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5261" w:val="left" w:leader="none"/>
        </w:tabs>
        <w:spacing w:line="1067" w:lineRule="exact" w:before="0"/>
        <w:ind w:left="4" w:right="0" w:firstLine="0"/>
        <w:jc w:val="center"/>
        <w:rPr>
          <w:sz w:val="96"/>
        </w:rPr>
      </w:pPr>
      <w:r>
        <w:rPr/>
        <mc:AlternateContent>
          <mc:Choice Requires="wps">
            <w:drawing>
              <wp:anchor distT="0" distB="0" distL="0" distR="0" allowOverlap="1" layoutInCell="1" locked="0" behindDoc="1" simplePos="0" relativeHeight="485773824">
                <wp:simplePos x="0" y="0"/>
                <wp:positionH relativeFrom="page">
                  <wp:posOffset>303911</wp:posOffset>
                </wp:positionH>
                <wp:positionV relativeFrom="page">
                  <wp:posOffset>303910</wp:posOffset>
                </wp:positionV>
                <wp:extent cx="6953250" cy="1008507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953250" cy="10085070"/>
                          <a:chExt cx="6953250" cy="10085070"/>
                        </a:xfrm>
                      </wpg:grpSpPr>
                      <wps:wsp>
                        <wps:cNvPr id="2" name="Graphic 2"/>
                        <wps:cNvSpPr/>
                        <wps:spPr>
                          <a:xfrm>
                            <a:off x="889" y="9779634"/>
                            <a:ext cx="304800" cy="304165"/>
                          </a:xfrm>
                          <a:custGeom>
                            <a:avLst/>
                            <a:gdLst/>
                            <a:ahLst/>
                            <a:cxnLst/>
                            <a:rect l="l" t="t" r="r" b="b"/>
                            <a:pathLst>
                              <a:path w="304800" h="304165">
                                <a:moveTo>
                                  <a:pt x="304292" y="0"/>
                                </a:moveTo>
                                <a:lnTo>
                                  <a:pt x="0" y="0"/>
                                </a:lnTo>
                                <a:lnTo>
                                  <a:pt x="0" y="304038"/>
                                </a:lnTo>
                                <a:lnTo>
                                  <a:pt x="304292" y="304038"/>
                                </a:lnTo>
                                <a:lnTo>
                                  <a:pt x="304292" y="0"/>
                                </a:lnTo>
                                <a:close/>
                              </a:path>
                            </a:pathLst>
                          </a:custGeom>
                          <a:solidFill>
                            <a:srgbClr val="000000"/>
                          </a:solidFill>
                        </wps:spPr>
                        <wps:bodyPr wrap="square" lIns="0" tIns="0" rIns="0" bIns="0" rtlCol="0">
                          <a:prstTxWarp prst="textNoShape">
                            <a:avLst/>
                          </a:prstTxWarp>
                          <a:noAutofit/>
                        </wps:bodyPr>
                      </wps:wsp>
                      <wps:wsp>
                        <wps:cNvPr id="3" name="Graphic 3"/>
                        <wps:cNvSpPr/>
                        <wps:spPr>
                          <a:xfrm>
                            <a:off x="889" y="9779634"/>
                            <a:ext cx="304800" cy="304165"/>
                          </a:xfrm>
                          <a:custGeom>
                            <a:avLst/>
                            <a:gdLst/>
                            <a:ahLst/>
                            <a:cxnLst/>
                            <a:rect l="l" t="t" r="r" b="b"/>
                            <a:pathLst>
                              <a:path w="304800" h="304165">
                                <a:moveTo>
                                  <a:pt x="0" y="304038"/>
                                </a:moveTo>
                                <a:lnTo>
                                  <a:pt x="304292" y="304038"/>
                                </a:lnTo>
                                <a:lnTo>
                                  <a:pt x="304292"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pic:pic>
                        <pic:nvPicPr>
                          <pic:cNvPr id="4" name="Image 4"/>
                          <pic:cNvPicPr/>
                        </pic:nvPicPr>
                        <pic:blipFill>
                          <a:blip r:embed="rId5" cstate="print"/>
                          <a:stretch>
                            <a:fillRect/>
                          </a:stretch>
                        </pic:blipFill>
                        <pic:spPr>
                          <a:xfrm>
                            <a:off x="38480" y="9817227"/>
                            <a:ext cx="229108" cy="229107"/>
                          </a:xfrm>
                          <a:prstGeom prst="rect">
                            <a:avLst/>
                          </a:prstGeom>
                        </pic:spPr>
                      </pic:pic>
                      <wps:wsp>
                        <wps:cNvPr id="5" name="Graphic 5"/>
                        <wps:cNvSpPr/>
                        <wps:spPr>
                          <a:xfrm>
                            <a:off x="38480" y="9817227"/>
                            <a:ext cx="229235" cy="229235"/>
                          </a:xfrm>
                          <a:custGeom>
                            <a:avLst/>
                            <a:gdLst/>
                            <a:ahLst/>
                            <a:cxnLst/>
                            <a:rect l="l" t="t" r="r" b="b"/>
                            <a:pathLst>
                              <a:path w="229235" h="229235">
                                <a:moveTo>
                                  <a:pt x="0" y="186944"/>
                                </a:moveTo>
                                <a:lnTo>
                                  <a:pt x="3302" y="203390"/>
                                </a:lnTo>
                                <a:lnTo>
                                  <a:pt x="12319" y="216789"/>
                                </a:lnTo>
                                <a:lnTo>
                                  <a:pt x="25717" y="225806"/>
                                </a:lnTo>
                                <a:lnTo>
                                  <a:pt x="42164" y="229108"/>
                                </a:lnTo>
                                <a:lnTo>
                                  <a:pt x="186944" y="229108"/>
                                </a:lnTo>
                                <a:lnTo>
                                  <a:pt x="203390" y="225806"/>
                                </a:lnTo>
                                <a:lnTo>
                                  <a:pt x="216789" y="216789"/>
                                </a:lnTo>
                                <a:lnTo>
                                  <a:pt x="225806" y="203390"/>
                                </a:lnTo>
                                <a:lnTo>
                                  <a:pt x="229108" y="186944"/>
                                </a:lnTo>
                                <a:lnTo>
                                  <a:pt x="229108" y="42164"/>
                                </a:lnTo>
                                <a:lnTo>
                                  <a:pt x="225806" y="25610"/>
                                </a:lnTo>
                                <a:lnTo>
                                  <a:pt x="216789" y="12223"/>
                                </a:lnTo>
                                <a:lnTo>
                                  <a:pt x="203390" y="3266"/>
                                </a:lnTo>
                                <a:lnTo>
                                  <a:pt x="186944" y="0"/>
                                </a:lnTo>
                                <a:lnTo>
                                  <a:pt x="42164" y="0"/>
                                </a:lnTo>
                                <a:lnTo>
                                  <a:pt x="25717" y="3266"/>
                                </a:lnTo>
                                <a:lnTo>
                                  <a:pt x="12318" y="12223"/>
                                </a:lnTo>
                                <a:lnTo>
                                  <a:pt x="3301" y="25610"/>
                                </a:lnTo>
                                <a:lnTo>
                                  <a:pt x="0" y="42164"/>
                                </a:lnTo>
                                <a:lnTo>
                                  <a:pt x="0" y="186944"/>
                                </a:lnTo>
                              </a:path>
                            </a:pathLst>
                          </a:custGeom>
                          <a:ln w="37592">
                            <a:solidFill>
                              <a:srgbClr val="FFFFFF"/>
                            </a:solidFill>
                            <a:prstDash val="solid"/>
                          </a:ln>
                        </wps:spPr>
                        <wps:bodyPr wrap="square" lIns="0" tIns="0" rIns="0" bIns="0" rtlCol="0">
                          <a:prstTxWarp prst="textNoShape">
                            <a:avLst/>
                          </a:prstTxWarp>
                          <a:noAutofit/>
                        </wps:bodyPr>
                      </wps:wsp>
                      <pic:pic>
                        <pic:nvPicPr>
                          <pic:cNvPr id="6" name="Image 6"/>
                          <pic:cNvPicPr/>
                        </pic:nvPicPr>
                        <pic:blipFill>
                          <a:blip r:embed="rId6" cstate="print"/>
                          <a:stretch>
                            <a:fillRect/>
                          </a:stretch>
                        </pic:blipFill>
                        <pic:spPr>
                          <a:xfrm>
                            <a:off x="80644" y="9859391"/>
                            <a:ext cx="149605" cy="144779"/>
                          </a:xfrm>
                          <a:prstGeom prst="rect">
                            <a:avLst/>
                          </a:prstGeom>
                        </pic:spPr>
                      </pic:pic>
                      <wps:wsp>
                        <wps:cNvPr id="7" name="Graphic 7"/>
                        <wps:cNvSpPr/>
                        <wps:spPr>
                          <a:xfrm>
                            <a:off x="889" y="889"/>
                            <a:ext cx="304800" cy="304800"/>
                          </a:xfrm>
                          <a:custGeom>
                            <a:avLst/>
                            <a:gdLst/>
                            <a:ahLst/>
                            <a:cxnLst/>
                            <a:rect l="l" t="t" r="r" b="b"/>
                            <a:pathLst>
                              <a:path w="304800" h="304800">
                                <a:moveTo>
                                  <a:pt x="304292" y="0"/>
                                </a:moveTo>
                                <a:lnTo>
                                  <a:pt x="0" y="0"/>
                                </a:lnTo>
                                <a:lnTo>
                                  <a:pt x="0" y="304292"/>
                                </a:lnTo>
                                <a:lnTo>
                                  <a:pt x="304292" y="304292"/>
                                </a:lnTo>
                                <a:lnTo>
                                  <a:pt x="304292"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889" y="889"/>
                            <a:ext cx="304800" cy="304800"/>
                          </a:xfrm>
                          <a:custGeom>
                            <a:avLst/>
                            <a:gdLst/>
                            <a:ahLst/>
                            <a:cxnLst/>
                            <a:rect l="l" t="t" r="r" b="b"/>
                            <a:pathLst>
                              <a:path w="304800" h="304800">
                                <a:moveTo>
                                  <a:pt x="0" y="304292"/>
                                </a:moveTo>
                                <a:lnTo>
                                  <a:pt x="304292" y="304292"/>
                                </a:lnTo>
                                <a:lnTo>
                                  <a:pt x="304292"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pic:pic>
                        <pic:nvPicPr>
                          <pic:cNvPr id="9" name="Image 9"/>
                          <pic:cNvPicPr/>
                        </pic:nvPicPr>
                        <pic:blipFill>
                          <a:blip r:embed="rId7" cstate="print"/>
                          <a:stretch>
                            <a:fillRect/>
                          </a:stretch>
                        </pic:blipFill>
                        <pic:spPr>
                          <a:xfrm>
                            <a:off x="38480" y="38480"/>
                            <a:ext cx="229108" cy="229108"/>
                          </a:xfrm>
                          <a:prstGeom prst="rect">
                            <a:avLst/>
                          </a:prstGeom>
                        </pic:spPr>
                      </pic:pic>
                      <wps:wsp>
                        <wps:cNvPr id="10" name="Graphic 10"/>
                        <wps:cNvSpPr/>
                        <wps:spPr>
                          <a:xfrm>
                            <a:off x="38480" y="38480"/>
                            <a:ext cx="229235" cy="229235"/>
                          </a:xfrm>
                          <a:custGeom>
                            <a:avLst/>
                            <a:gdLst/>
                            <a:ahLst/>
                            <a:cxnLst/>
                            <a:rect l="l" t="t" r="r" b="b"/>
                            <a:pathLst>
                              <a:path w="229235" h="229235">
                                <a:moveTo>
                                  <a:pt x="0" y="186944"/>
                                </a:moveTo>
                                <a:lnTo>
                                  <a:pt x="3302" y="203390"/>
                                </a:lnTo>
                                <a:lnTo>
                                  <a:pt x="12319" y="216789"/>
                                </a:lnTo>
                                <a:lnTo>
                                  <a:pt x="25717" y="225806"/>
                                </a:lnTo>
                                <a:lnTo>
                                  <a:pt x="42164" y="229108"/>
                                </a:lnTo>
                                <a:lnTo>
                                  <a:pt x="186944" y="229108"/>
                                </a:lnTo>
                                <a:lnTo>
                                  <a:pt x="203390" y="225806"/>
                                </a:lnTo>
                                <a:lnTo>
                                  <a:pt x="216789" y="216789"/>
                                </a:lnTo>
                                <a:lnTo>
                                  <a:pt x="225805" y="203390"/>
                                </a:lnTo>
                                <a:lnTo>
                                  <a:pt x="229108" y="186943"/>
                                </a:lnTo>
                                <a:lnTo>
                                  <a:pt x="229108" y="42164"/>
                                </a:lnTo>
                                <a:lnTo>
                                  <a:pt x="225805" y="25717"/>
                                </a:lnTo>
                                <a:lnTo>
                                  <a:pt x="216789" y="12318"/>
                                </a:lnTo>
                                <a:lnTo>
                                  <a:pt x="203390" y="3301"/>
                                </a:lnTo>
                                <a:lnTo>
                                  <a:pt x="186944" y="0"/>
                                </a:lnTo>
                                <a:lnTo>
                                  <a:pt x="42164" y="0"/>
                                </a:lnTo>
                                <a:lnTo>
                                  <a:pt x="25717" y="3301"/>
                                </a:lnTo>
                                <a:lnTo>
                                  <a:pt x="12318" y="12319"/>
                                </a:lnTo>
                                <a:lnTo>
                                  <a:pt x="3302" y="25717"/>
                                </a:lnTo>
                                <a:lnTo>
                                  <a:pt x="0" y="42164"/>
                                </a:lnTo>
                                <a:lnTo>
                                  <a:pt x="0" y="186943"/>
                                </a:lnTo>
                              </a:path>
                            </a:pathLst>
                          </a:custGeom>
                          <a:ln w="37592">
                            <a:solidFill>
                              <a:srgbClr val="FFFFFF"/>
                            </a:solidFill>
                            <a:prstDash val="solid"/>
                          </a:ln>
                        </wps:spPr>
                        <wps:bodyPr wrap="square" lIns="0" tIns="0" rIns="0" bIns="0" rtlCol="0">
                          <a:prstTxWarp prst="textNoShape">
                            <a:avLst/>
                          </a:prstTxWarp>
                          <a:noAutofit/>
                        </wps:bodyPr>
                      </wps:wsp>
                      <pic:pic>
                        <pic:nvPicPr>
                          <pic:cNvPr id="11" name="Image 11"/>
                          <pic:cNvPicPr/>
                        </pic:nvPicPr>
                        <pic:blipFill>
                          <a:blip r:embed="rId8" cstate="print"/>
                          <a:stretch>
                            <a:fillRect/>
                          </a:stretch>
                        </pic:blipFill>
                        <pic:spPr>
                          <a:xfrm>
                            <a:off x="80644" y="80644"/>
                            <a:ext cx="149606" cy="144779"/>
                          </a:xfrm>
                          <a:prstGeom prst="rect">
                            <a:avLst/>
                          </a:prstGeom>
                        </pic:spPr>
                      </pic:pic>
                      <wps:wsp>
                        <wps:cNvPr id="12" name="Graphic 12"/>
                        <wps:cNvSpPr/>
                        <wps:spPr>
                          <a:xfrm>
                            <a:off x="305688" y="9779634"/>
                            <a:ext cx="316865" cy="304165"/>
                          </a:xfrm>
                          <a:custGeom>
                            <a:avLst/>
                            <a:gdLst/>
                            <a:ahLst/>
                            <a:cxnLst/>
                            <a:rect l="l" t="t" r="r" b="b"/>
                            <a:pathLst>
                              <a:path w="316865" h="304165">
                                <a:moveTo>
                                  <a:pt x="316484" y="0"/>
                                </a:moveTo>
                                <a:lnTo>
                                  <a:pt x="0" y="0"/>
                                </a:lnTo>
                                <a:lnTo>
                                  <a:pt x="0" y="304038"/>
                                </a:lnTo>
                                <a:lnTo>
                                  <a:pt x="316484" y="304038"/>
                                </a:lnTo>
                                <a:lnTo>
                                  <a:pt x="316484"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305688" y="9779634"/>
                            <a:ext cx="316865" cy="304165"/>
                          </a:xfrm>
                          <a:custGeom>
                            <a:avLst/>
                            <a:gdLst/>
                            <a:ahLst/>
                            <a:cxnLst/>
                            <a:rect l="l" t="t" r="r" b="b"/>
                            <a:pathLst>
                              <a:path w="316865" h="304165">
                                <a:moveTo>
                                  <a:pt x="0" y="304038"/>
                                </a:moveTo>
                                <a:lnTo>
                                  <a:pt x="316484" y="304038"/>
                                </a:lnTo>
                                <a:lnTo>
                                  <a:pt x="316484"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14" name="Graphic 14"/>
                        <wps:cNvSpPr/>
                        <wps:spPr>
                          <a:xfrm>
                            <a:off x="305688" y="9826370"/>
                            <a:ext cx="317500" cy="216535"/>
                          </a:xfrm>
                          <a:custGeom>
                            <a:avLst/>
                            <a:gdLst/>
                            <a:ahLst/>
                            <a:cxnLst/>
                            <a:rect l="l" t="t" r="r" b="b"/>
                            <a:pathLst>
                              <a:path w="317500" h="216535">
                                <a:moveTo>
                                  <a:pt x="29464" y="215899"/>
                                </a:moveTo>
                                <a:lnTo>
                                  <a:pt x="29971" y="216153"/>
                                </a:lnTo>
                                <a:lnTo>
                                  <a:pt x="29971" y="0"/>
                                </a:lnTo>
                                <a:lnTo>
                                  <a:pt x="287528" y="0"/>
                                </a:lnTo>
                                <a:lnTo>
                                  <a:pt x="287528" y="178307"/>
                                </a:lnTo>
                                <a:lnTo>
                                  <a:pt x="112014" y="178307"/>
                                </a:lnTo>
                                <a:lnTo>
                                  <a:pt x="112014" y="75437"/>
                                </a:lnTo>
                                <a:lnTo>
                                  <a:pt x="201676" y="75437"/>
                                </a:lnTo>
                                <a:lnTo>
                                  <a:pt x="201676" y="108965"/>
                                </a:lnTo>
                                <a:lnTo>
                                  <a:pt x="154178" y="108965"/>
                                </a:lnTo>
                                <a:lnTo>
                                  <a:pt x="154178" y="140461"/>
                                </a:lnTo>
                                <a:lnTo>
                                  <a:pt x="244347" y="140461"/>
                                </a:lnTo>
                                <a:lnTo>
                                  <a:pt x="244347" y="37591"/>
                                </a:lnTo>
                                <a:lnTo>
                                  <a:pt x="68326" y="37591"/>
                                </a:lnTo>
                                <a:lnTo>
                                  <a:pt x="68326" y="216153"/>
                                </a:lnTo>
                                <a:lnTo>
                                  <a:pt x="316991" y="215899"/>
                                </a:lnTo>
                              </a:path>
                              <a:path w="317500" h="216535">
                                <a:moveTo>
                                  <a:pt x="0" y="215899"/>
                                </a:moveTo>
                                <a:lnTo>
                                  <a:pt x="29464" y="215899"/>
                                </a:lnTo>
                              </a:path>
                            </a:pathLst>
                          </a:custGeom>
                          <a:ln w="19558">
                            <a:solidFill>
                              <a:srgbClr val="FFFFFF"/>
                            </a:solidFill>
                            <a:prstDash val="solid"/>
                          </a:ln>
                        </wps:spPr>
                        <wps:bodyPr wrap="square" lIns="0" tIns="0" rIns="0" bIns="0" rtlCol="0">
                          <a:prstTxWarp prst="textNoShape">
                            <a:avLst/>
                          </a:prstTxWarp>
                          <a:noAutofit/>
                        </wps:bodyPr>
                      </wps:wsp>
                      <wps:wsp>
                        <wps:cNvPr id="15" name="Graphic 15"/>
                        <wps:cNvSpPr/>
                        <wps:spPr>
                          <a:xfrm>
                            <a:off x="622680" y="9779634"/>
                            <a:ext cx="316865" cy="304165"/>
                          </a:xfrm>
                          <a:custGeom>
                            <a:avLst/>
                            <a:gdLst/>
                            <a:ahLst/>
                            <a:cxnLst/>
                            <a:rect l="l" t="t" r="r" b="b"/>
                            <a:pathLst>
                              <a:path w="316865" h="304165">
                                <a:moveTo>
                                  <a:pt x="316484" y="0"/>
                                </a:moveTo>
                                <a:lnTo>
                                  <a:pt x="0" y="0"/>
                                </a:lnTo>
                                <a:lnTo>
                                  <a:pt x="0" y="304038"/>
                                </a:lnTo>
                                <a:lnTo>
                                  <a:pt x="316484" y="304038"/>
                                </a:lnTo>
                                <a:lnTo>
                                  <a:pt x="316484"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622680" y="9779634"/>
                            <a:ext cx="316865" cy="304165"/>
                          </a:xfrm>
                          <a:custGeom>
                            <a:avLst/>
                            <a:gdLst/>
                            <a:ahLst/>
                            <a:cxnLst/>
                            <a:rect l="l" t="t" r="r" b="b"/>
                            <a:pathLst>
                              <a:path w="316865" h="304165">
                                <a:moveTo>
                                  <a:pt x="0" y="304038"/>
                                </a:moveTo>
                                <a:lnTo>
                                  <a:pt x="316484" y="304038"/>
                                </a:lnTo>
                                <a:lnTo>
                                  <a:pt x="316484"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17" name="Graphic 17"/>
                        <wps:cNvSpPr/>
                        <wps:spPr>
                          <a:xfrm>
                            <a:off x="622680" y="9826370"/>
                            <a:ext cx="317500" cy="216535"/>
                          </a:xfrm>
                          <a:custGeom>
                            <a:avLst/>
                            <a:gdLst/>
                            <a:ahLst/>
                            <a:cxnLst/>
                            <a:rect l="l" t="t" r="r" b="b"/>
                            <a:pathLst>
                              <a:path w="317500" h="216535">
                                <a:moveTo>
                                  <a:pt x="29464" y="215899"/>
                                </a:moveTo>
                                <a:lnTo>
                                  <a:pt x="29971" y="216153"/>
                                </a:lnTo>
                                <a:lnTo>
                                  <a:pt x="29971" y="0"/>
                                </a:lnTo>
                                <a:lnTo>
                                  <a:pt x="287528" y="0"/>
                                </a:lnTo>
                                <a:lnTo>
                                  <a:pt x="287528" y="178307"/>
                                </a:lnTo>
                                <a:lnTo>
                                  <a:pt x="112014" y="178307"/>
                                </a:lnTo>
                                <a:lnTo>
                                  <a:pt x="112014" y="75437"/>
                                </a:lnTo>
                                <a:lnTo>
                                  <a:pt x="201676" y="75437"/>
                                </a:lnTo>
                                <a:lnTo>
                                  <a:pt x="201676" y="108965"/>
                                </a:lnTo>
                                <a:lnTo>
                                  <a:pt x="154178" y="108965"/>
                                </a:lnTo>
                                <a:lnTo>
                                  <a:pt x="154178" y="140461"/>
                                </a:lnTo>
                                <a:lnTo>
                                  <a:pt x="244348" y="140461"/>
                                </a:lnTo>
                                <a:lnTo>
                                  <a:pt x="244348" y="37591"/>
                                </a:lnTo>
                                <a:lnTo>
                                  <a:pt x="68326" y="37591"/>
                                </a:lnTo>
                                <a:lnTo>
                                  <a:pt x="68326" y="216153"/>
                                </a:lnTo>
                                <a:lnTo>
                                  <a:pt x="317246" y="215899"/>
                                </a:lnTo>
                              </a:path>
                              <a:path w="317500" h="216535">
                                <a:moveTo>
                                  <a:pt x="0" y="215899"/>
                                </a:moveTo>
                                <a:lnTo>
                                  <a:pt x="29464" y="215899"/>
                                </a:lnTo>
                              </a:path>
                            </a:pathLst>
                          </a:custGeom>
                          <a:ln w="19558">
                            <a:solidFill>
                              <a:srgbClr val="FFFFFF"/>
                            </a:solidFill>
                            <a:prstDash val="solid"/>
                          </a:ln>
                        </wps:spPr>
                        <wps:bodyPr wrap="square" lIns="0" tIns="0" rIns="0" bIns="0" rtlCol="0">
                          <a:prstTxWarp prst="textNoShape">
                            <a:avLst/>
                          </a:prstTxWarp>
                          <a:noAutofit/>
                        </wps:bodyPr>
                      </wps:wsp>
                      <wps:wsp>
                        <wps:cNvPr id="18" name="Graphic 18"/>
                        <wps:cNvSpPr/>
                        <wps:spPr>
                          <a:xfrm>
                            <a:off x="939927" y="9779634"/>
                            <a:ext cx="316230" cy="304165"/>
                          </a:xfrm>
                          <a:custGeom>
                            <a:avLst/>
                            <a:gdLst/>
                            <a:ahLst/>
                            <a:cxnLst/>
                            <a:rect l="l" t="t" r="r" b="b"/>
                            <a:pathLst>
                              <a:path w="316230" h="304165">
                                <a:moveTo>
                                  <a:pt x="316230" y="0"/>
                                </a:moveTo>
                                <a:lnTo>
                                  <a:pt x="0" y="0"/>
                                </a:lnTo>
                                <a:lnTo>
                                  <a:pt x="0" y="304038"/>
                                </a:lnTo>
                                <a:lnTo>
                                  <a:pt x="316230" y="304038"/>
                                </a:lnTo>
                                <a:lnTo>
                                  <a:pt x="316230"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939927" y="9779634"/>
                            <a:ext cx="316230" cy="304165"/>
                          </a:xfrm>
                          <a:custGeom>
                            <a:avLst/>
                            <a:gdLst/>
                            <a:ahLst/>
                            <a:cxnLst/>
                            <a:rect l="l" t="t" r="r" b="b"/>
                            <a:pathLst>
                              <a:path w="316230" h="304165">
                                <a:moveTo>
                                  <a:pt x="0" y="304038"/>
                                </a:moveTo>
                                <a:lnTo>
                                  <a:pt x="316230" y="304038"/>
                                </a:lnTo>
                                <a:lnTo>
                                  <a:pt x="316230"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20" name="Graphic 20"/>
                        <wps:cNvSpPr/>
                        <wps:spPr>
                          <a:xfrm>
                            <a:off x="939927" y="9826370"/>
                            <a:ext cx="317500" cy="216535"/>
                          </a:xfrm>
                          <a:custGeom>
                            <a:avLst/>
                            <a:gdLst/>
                            <a:ahLst/>
                            <a:cxnLst/>
                            <a:rect l="l" t="t" r="r" b="b"/>
                            <a:pathLst>
                              <a:path w="317500" h="216535">
                                <a:moveTo>
                                  <a:pt x="29209" y="215899"/>
                                </a:moveTo>
                                <a:lnTo>
                                  <a:pt x="29718" y="216153"/>
                                </a:lnTo>
                                <a:lnTo>
                                  <a:pt x="29718" y="0"/>
                                </a:lnTo>
                                <a:lnTo>
                                  <a:pt x="287274" y="0"/>
                                </a:lnTo>
                                <a:lnTo>
                                  <a:pt x="287274" y="178307"/>
                                </a:lnTo>
                                <a:lnTo>
                                  <a:pt x="111759" y="178307"/>
                                </a:lnTo>
                                <a:lnTo>
                                  <a:pt x="111759" y="75437"/>
                                </a:lnTo>
                                <a:lnTo>
                                  <a:pt x="201422" y="75437"/>
                                </a:lnTo>
                                <a:lnTo>
                                  <a:pt x="201422" y="108965"/>
                                </a:lnTo>
                                <a:lnTo>
                                  <a:pt x="153924" y="108965"/>
                                </a:lnTo>
                                <a:lnTo>
                                  <a:pt x="153924" y="140461"/>
                                </a:lnTo>
                                <a:lnTo>
                                  <a:pt x="244094" y="140461"/>
                                </a:lnTo>
                                <a:lnTo>
                                  <a:pt x="244094" y="37591"/>
                                </a:lnTo>
                                <a:lnTo>
                                  <a:pt x="68072" y="37591"/>
                                </a:lnTo>
                                <a:lnTo>
                                  <a:pt x="68072" y="216153"/>
                                </a:lnTo>
                                <a:lnTo>
                                  <a:pt x="316992" y="215899"/>
                                </a:lnTo>
                              </a:path>
                              <a:path w="317500" h="216535">
                                <a:moveTo>
                                  <a:pt x="0" y="215899"/>
                                </a:moveTo>
                                <a:lnTo>
                                  <a:pt x="29209" y="215899"/>
                                </a:lnTo>
                              </a:path>
                            </a:pathLst>
                          </a:custGeom>
                          <a:ln w="19304">
                            <a:solidFill>
                              <a:srgbClr val="FFFFFF"/>
                            </a:solidFill>
                            <a:prstDash val="solid"/>
                          </a:ln>
                        </wps:spPr>
                        <wps:bodyPr wrap="square" lIns="0" tIns="0" rIns="0" bIns="0" rtlCol="0">
                          <a:prstTxWarp prst="textNoShape">
                            <a:avLst/>
                          </a:prstTxWarp>
                          <a:noAutofit/>
                        </wps:bodyPr>
                      </wps:wsp>
                      <wps:wsp>
                        <wps:cNvPr id="21" name="Graphic 21"/>
                        <wps:cNvSpPr/>
                        <wps:spPr>
                          <a:xfrm>
                            <a:off x="1256919" y="9779634"/>
                            <a:ext cx="316230" cy="304165"/>
                          </a:xfrm>
                          <a:custGeom>
                            <a:avLst/>
                            <a:gdLst/>
                            <a:ahLst/>
                            <a:cxnLst/>
                            <a:rect l="l" t="t" r="r" b="b"/>
                            <a:pathLst>
                              <a:path w="316230" h="304165">
                                <a:moveTo>
                                  <a:pt x="316230" y="0"/>
                                </a:moveTo>
                                <a:lnTo>
                                  <a:pt x="0" y="0"/>
                                </a:lnTo>
                                <a:lnTo>
                                  <a:pt x="0" y="304038"/>
                                </a:lnTo>
                                <a:lnTo>
                                  <a:pt x="316230" y="304038"/>
                                </a:lnTo>
                                <a:lnTo>
                                  <a:pt x="316230"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256919" y="9779634"/>
                            <a:ext cx="316230" cy="304165"/>
                          </a:xfrm>
                          <a:custGeom>
                            <a:avLst/>
                            <a:gdLst/>
                            <a:ahLst/>
                            <a:cxnLst/>
                            <a:rect l="l" t="t" r="r" b="b"/>
                            <a:pathLst>
                              <a:path w="316230" h="304165">
                                <a:moveTo>
                                  <a:pt x="0" y="304038"/>
                                </a:moveTo>
                                <a:lnTo>
                                  <a:pt x="316230" y="304038"/>
                                </a:lnTo>
                                <a:lnTo>
                                  <a:pt x="316230"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23" name="Graphic 23"/>
                        <wps:cNvSpPr/>
                        <wps:spPr>
                          <a:xfrm>
                            <a:off x="1256919" y="9826370"/>
                            <a:ext cx="317500" cy="216535"/>
                          </a:xfrm>
                          <a:custGeom>
                            <a:avLst/>
                            <a:gdLst/>
                            <a:ahLst/>
                            <a:cxnLst/>
                            <a:rect l="l" t="t" r="r" b="b"/>
                            <a:pathLst>
                              <a:path w="317500" h="216535">
                                <a:moveTo>
                                  <a:pt x="29209" y="215899"/>
                                </a:moveTo>
                                <a:lnTo>
                                  <a:pt x="29971" y="216153"/>
                                </a:lnTo>
                                <a:lnTo>
                                  <a:pt x="29971" y="0"/>
                                </a:lnTo>
                                <a:lnTo>
                                  <a:pt x="287274" y="0"/>
                                </a:lnTo>
                                <a:lnTo>
                                  <a:pt x="287274" y="178307"/>
                                </a:lnTo>
                                <a:lnTo>
                                  <a:pt x="111759" y="178307"/>
                                </a:lnTo>
                                <a:lnTo>
                                  <a:pt x="111759" y="75437"/>
                                </a:lnTo>
                                <a:lnTo>
                                  <a:pt x="201421" y="75437"/>
                                </a:lnTo>
                                <a:lnTo>
                                  <a:pt x="201421" y="108965"/>
                                </a:lnTo>
                                <a:lnTo>
                                  <a:pt x="154177" y="108965"/>
                                </a:lnTo>
                                <a:lnTo>
                                  <a:pt x="154177" y="140461"/>
                                </a:lnTo>
                                <a:lnTo>
                                  <a:pt x="244094" y="140461"/>
                                </a:lnTo>
                                <a:lnTo>
                                  <a:pt x="244094" y="37591"/>
                                </a:lnTo>
                                <a:lnTo>
                                  <a:pt x="68325" y="37591"/>
                                </a:lnTo>
                                <a:lnTo>
                                  <a:pt x="68325" y="216153"/>
                                </a:lnTo>
                                <a:lnTo>
                                  <a:pt x="316992" y="215899"/>
                                </a:lnTo>
                              </a:path>
                              <a:path w="317500" h="216535">
                                <a:moveTo>
                                  <a:pt x="0" y="215899"/>
                                </a:moveTo>
                                <a:lnTo>
                                  <a:pt x="29209" y="215899"/>
                                </a:lnTo>
                              </a:path>
                            </a:pathLst>
                          </a:custGeom>
                          <a:ln w="19558">
                            <a:solidFill>
                              <a:srgbClr val="FFFFFF"/>
                            </a:solidFill>
                            <a:prstDash val="solid"/>
                          </a:ln>
                        </wps:spPr>
                        <wps:bodyPr wrap="square" lIns="0" tIns="0" rIns="0" bIns="0" rtlCol="0">
                          <a:prstTxWarp prst="textNoShape">
                            <a:avLst/>
                          </a:prstTxWarp>
                          <a:noAutofit/>
                        </wps:bodyPr>
                      </wps:wsp>
                      <wps:wsp>
                        <wps:cNvPr id="24" name="Graphic 24"/>
                        <wps:cNvSpPr/>
                        <wps:spPr>
                          <a:xfrm>
                            <a:off x="1573911" y="9779634"/>
                            <a:ext cx="316865" cy="304165"/>
                          </a:xfrm>
                          <a:custGeom>
                            <a:avLst/>
                            <a:gdLst/>
                            <a:ahLst/>
                            <a:cxnLst/>
                            <a:rect l="l" t="t" r="r" b="b"/>
                            <a:pathLst>
                              <a:path w="316865" h="304165">
                                <a:moveTo>
                                  <a:pt x="316484" y="0"/>
                                </a:moveTo>
                                <a:lnTo>
                                  <a:pt x="0" y="0"/>
                                </a:lnTo>
                                <a:lnTo>
                                  <a:pt x="0" y="304038"/>
                                </a:lnTo>
                                <a:lnTo>
                                  <a:pt x="316484" y="304038"/>
                                </a:lnTo>
                                <a:lnTo>
                                  <a:pt x="316484"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1573911" y="9779634"/>
                            <a:ext cx="316865" cy="304165"/>
                          </a:xfrm>
                          <a:custGeom>
                            <a:avLst/>
                            <a:gdLst/>
                            <a:ahLst/>
                            <a:cxnLst/>
                            <a:rect l="l" t="t" r="r" b="b"/>
                            <a:pathLst>
                              <a:path w="316865" h="304165">
                                <a:moveTo>
                                  <a:pt x="0" y="304038"/>
                                </a:moveTo>
                                <a:lnTo>
                                  <a:pt x="316484" y="304038"/>
                                </a:lnTo>
                                <a:lnTo>
                                  <a:pt x="316484"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26" name="Graphic 26"/>
                        <wps:cNvSpPr/>
                        <wps:spPr>
                          <a:xfrm>
                            <a:off x="1573911" y="9826370"/>
                            <a:ext cx="317500" cy="216535"/>
                          </a:xfrm>
                          <a:custGeom>
                            <a:avLst/>
                            <a:gdLst/>
                            <a:ahLst/>
                            <a:cxnLst/>
                            <a:rect l="l" t="t" r="r" b="b"/>
                            <a:pathLst>
                              <a:path w="317500" h="216535">
                                <a:moveTo>
                                  <a:pt x="29209" y="215899"/>
                                </a:moveTo>
                                <a:lnTo>
                                  <a:pt x="29971" y="216153"/>
                                </a:lnTo>
                                <a:lnTo>
                                  <a:pt x="29971" y="0"/>
                                </a:lnTo>
                                <a:lnTo>
                                  <a:pt x="287527" y="0"/>
                                </a:lnTo>
                                <a:lnTo>
                                  <a:pt x="287527" y="178307"/>
                                </a:lnTo>
                                <a:lnTo>
                                  <a:pt x="111759" y="178307"/>
                                </a:lnTo>
                                <a:lnTo>
                                  <a:pt x="111759" y="75437"/>
                                </a:lnTo>
                                <a:lnTo>
                                  <a:pt x="201675" y="75437"/>
                                </a:lnTo>
                                <a:lnTo>
                                  <a:pt x="201675" y="108965"/>
                                </a:lnTo>
                                <a:lnTo>
                                  <a:pt x="154177" y="108965"/>
                                </a:lnTo>
                                <a:lnTo>
                                  <a:pt x="154177" y="140461"/>
                                </a:lnTo>
                                <a:lnTo>
                                  <a:pt x="244094" y="140461"/>
                                </a:lnTo>
                                <a:lnTo>
                                  <a:pt x="244094" y="37591"/>
                                </a:lnTo>
                                <a:lnTo>
                                  <a:pt x="68325" y="37591"/>
                                </a:lnTo>
                                <a:lnTo>
                                  <a:pt x="68325" y="216153"/>
                                </a:lnTo>
                                <a:lnTo>
                                  <a:pt x="316991" y="215899"/>
                                </a:lnTo>
                              </a:path>
                              <a:path w="317500" h="216535">
                                <a:moveTo>
                                  <a:pt x="0" y="215899"/>
                                </a:moveTo>
                                <a:lnTo>
                                  <a:pt x="29209" y="215899"/>
                                </a:lnTo>
                              </a:path>
                            </a:pathLst>
                          </a:custGeom>
                          <a:ln w="19558">
                            <a:solidFill>
                              <a:srgbClr val="FFFFFF"/>
                            </a:solidFill>
                            <a:prstDash val="solid"/>
                          </a:ln>
                        </wps:spPr>
                        <wps:bodyPr wrap="square" lIns="0" tIns="0" rIns="0" bIns="0" rtlCol="0">
                          <a:prstTxWarp prst="textNoShape">
                            <a:avLst/>
                          </a:prstTxWarp>
                          <a:noAutofit/>
                        </wps:bodyPr>
                      </wps:wsp>
                      <wps:wsp>
                        <wps:cNvPr id="27" name="Graphic 27"/>
                        <wps:cNvSpPr/>
                        <wps:spPr>
                          <a:xfrm>
                            <a:off x="1890902" y="9779634"/>
                            <a:ext cx="316865" cy="304165"/>
                          </a:xfrm>
                          <a:custGeom>
                            <a:avLst/>
                            <a:gdLst/>
                            <a:ahLst/>
                            <a:cxnLst/>
                            <a:rect l="l" t="t" r="r" b="b"/>
                            <a:pathLst>
                              <a:path w="316865" h="304165">
                                <a:moveTo>
                                  <a:pt x="316484" y="0"/>
                                </a:moveTo>
                                <a:lnTo>
                                  <a:pt x="0" y="0"/>
                                </a:lnTo>
                                <a:lnTo>
                                  <a:pt x="0" y="304038"/>
                                </a:lnTo>
                                <a:lnTo>
                                  <a:pt x="316484" y="304038"/>
                                </a:lnTo>
                                <a:lnTo>
                                  <a:pt x="316484"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1890902" y="9779634"/>
                            <a:ext cx="316865" cy="304165"/>
                          </a:xfrm>
                          <a:custGeom>
                            <a:avLst/>
                            <a:gdLst/>
                            <a:ahLst/>
                            <a:cxnLst/>
                            <a:rect l="l" t="t" r="r" b="b"/>
                            <a:pathLst>
                              <a:path w="316865" h="304165">
                                <a:moveTo>
                                  <a:pt x="0" y="304038"/>
                                </a:moveTo>
                                <a:lnTo>
                                  <a:pt x="316484" y="304038"/>
                                </a:lnTo>
                                <a:lnTo>
                                  <a:pt x="316484"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29" name="Graphic 29"/>
                        <wps:cNvSpPr/>
                        <wps:spPr>
                          <a:xfrm>
                            <a:off x="1890902" y="9826370"/>
                            <a:ext cx="317500" cy="216535"/>
                          </a:xfrm>
                          <a:custGeom>
                            <a:avLst/>
                            <a:gdLst/>
                            <a:ahLst/>
                            <a:cxnLst/>
                            <a:rect l="l" t="t" r="r" b="b"/>
                            <a:pathLst>
                              <a:path w="317500" h="216535">
                                <a:moveTo>
                                  <a:pt x="29210" y="215899"/>
                                </a:moveTo>
                                <a:lnTo>
                                  <a:pt x="29972" y="216153"/>
                                </a:lnTo>
                                <a:lnTo>
                                  <a:pt x="29972" y="0"/>
                                </a:lnTo>
                                <a:lnTo>
                                  <a:pt x="287528" y="0"/>
                                </a:lnTo>
                                <a:lnTo>
                                  <a:pt x="287528" y="178307"/>
                                </a:lnTo>
                                <a:lnTo>
                                  <a:pt x="111760" y="178307"/>
                                </a:lnTo>
                                <a:lnTo>
                                  <a:pt x="111760" y="75437"/>
                                </a:lnTo>
                                <a:lnTo>
                                  <a:pt x="201675" y="75437"/>
                                </a:lnTo>
                                <a:lnTo>
                                  <a:pt x="201675" y="108965"/>
                                </a:lnTo>
                                <a:lnTo>
                                  <a:pt x="154178" y="108965"/>
                                </a:lnTo>
                                <a:lnTo>
                                  <a:pt x="154178" y="140461"/>
                                </a:lnTo>
                                <a:lnTo>
                                  <a:pt x="244094" y="140461"/>
                                </a:lnTo>
                                <a:lnTo>
                                  <a:pt x="244094" y="37591"/>
                                </a:lnTo>
                                <a:lnTo>
                                  <a:pt x="68325" y="37591"/>
                                </a:lnTo>
                                <a:lnTo>
                                  <a:pt x="68325" y="216153"/>
                                </a:lnTo>
                                <a:lnTo>
                                  <a:pt x="316992" y="215899"/>
                                </a:lnTo>
                              </a:path>
                              <a:path w="317500" h="216535">
                                <a:moveTo>
                                  <a:pt x="0" y="215899"/>
                                </a:moveTo>
                                <a:lnTo>
                                  <a:pt x="29210" y="215899"/>
                                </a:lnTo>
                              </a:path>
                            </a:pathLst>
                          </a:custGeom>
                          <a:ln w="19558">
                            <a:solidFill>
                              <a:srgbClr val="FFFFFF"/>
                            </a:solidFill>
                            <a:prstDash val="solid"/>
                          </a:ln>
                        </wps:spPr>
                        <wps:bodyPr wrap="square" lIns="0" tIns="0" rIns="0" bIns="0" rtlCol="0">
                          <a:prstTxWarp prst="textNoShape">
                            <a:avLst/>
                          </a:prstTxWarp>
                          <a:noAutofit/>
                        </wps:bodyPr>
                      </wps:wsp>
                      <wps:wsp>
                        <wps:cNvPr id="30" name="Graphic 30"/>
                        <wps:cNvSpPr/>
                        <wps:spPr>
                          <a:xfrm>
                            <a:off x="2207895" y="9779634"/>
                            <a:ext cx="316865" cy="304165"/>
                          </a:xfrm>
                          <a:custGeom>
                            <a:avLst/>
                            <a:gdLst/>
                            <a:ahLst/>
                            <a:cxnLst/>
                            <a:rect l="l" t="t" r="r" b="b"/>
                            <a:pathLst>
                              <a:path w="316865" h="304165">
                                <a:moveTo>
                                  <a:pt x="316483" y="0"/>
                                </a:moveTo>
                                <a:lnTo>
                                  <a:pt x="0" y="0"/>
                                </a:lnTo>
                                <a:lnTo>
                                  <a:pt x="0" y="304038"/>
                                </a:lnTo>
                                <a:lnTo>
                                  <a:pt x="316483" y="304038"/>
                                </a:lnTo>
                                <a:lnTo>
                                  <a:pt x="316483"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2207895" y="9779634"/>
                            <a:ext cx="316865" cy="304165"/>
                          </a:xfrm>
                          <a:custGeom>
                            <a:avLst/>
                            <a:gdLst/>
                            <a:ahLst/>
                            <a:cxnLst/>
                            <a:rect l="l" t="t" r="r" b="b"/>
                            <a:pathLst>
                              <a:path w="316865" h="304165">
                                <a:moveTo>
                                  <a:pt x="0" y="304038"/>
                                </a:moveTo>
                                <a:lnTo>
                                  <a:pt x="316483" y="304038"/>
                                </a:lnTo>
                                <a:lnTo>
                                  <a:pt x="316483"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32" name="Graphic 32"/>
                        <wps:cNvSpPr/>
                        <wps:spPr>
                          <a:xfrm>
                            <a:off x="2207895" y="9826370"/>
                            <a:ext cx="317500" cy="216535"/>
                          </a:xfrm>
                          <a:custGeom>
                            <a:avLst/>
                            <a:gdLst/>
                            <a:ahLst/>
                            <a:cxnLst/>
                            <a:rect l="l" t="t" r="r" b="b"/>
                            <a:pathLst>
                              <a:path w="317500" h="216535">
                                <a:moveTo>
                                  <a:pt x="29210" y="215899"/>
                                </a:moveTo>
                                <a:lnTo>
                                  <a:pt x="29971" y="216153"/>
                                </a:lnTo>
                                <a:lnTo>
                                  <a:pt x="29971" y="0"/>
                                </a:lnTo>
                                <a:lnTo>
                                  <a:pt x="287527" y="0"/>
                                </a:lnTo>
                                <a:lnTo>
                                  <a:pt x="287527" y="178307"/>
                                </a:lnTo>
                                <a:lnTo>
                                  <a:pt x="112013" y="178307"/>
                                </a:lnTo>
                                <a:lnTo>
                                  <a:pt x="112013" y="75437"/>
                                </a:lnTo>
                                <a:lnTo>
                                  <a:pt x="201675" y="75437"/>
                                </a:lnTo>
                                <a:lnTo>
                                  <a:pt x="201675" y="108965"/>
                                </a:lnTo>
                                <a:lnTo>
                                  <a:pt x="154177" y="108965"/>
                                </a:lnTo>
                                <a:lnTo>
                                  <a:pt x="154177" y="140461"/>
                                </a:lnTo>
                                <a:lnTo>
                                  <a:pt x="244348" y="140461"/>
                                </a:lnTo>
                                <a:lnTo>
                                  <a:pt x="244348" y="37591"/>
                                </a:lnTo>
                                <a:lnTo>
                                  <a:pt x="68325" y="37591"/>
                                </a:lnTo>
                                <a:lnTo>
                                  <a:pt x="68325" y="216153"/>
                                </a:lnTo>
                                <a:lnTo>
                                  <a:pt x="316992" y="215899"/>
                                </a:lnTo>
                              </a:path>
                              <a:path w="317500" h="216535">
                                <a:moveTo>
                                  <a:pt x="0" y="215899"/>
                                </a:moveTo>
                                <a:lnTo>
                                  <a:pt x="29210" y="215899"/>
                                </a:lnTo>
                              </a:path>
                            </a:pathLst>
                          </a:custGeom>
                          <a:ln w="19558">
                            <a:solidFill>
                              <a:srgbClr val="FFFFFF"/>
                            </a:solidFill>
                            <a:prstDash val="solid"/>
                          </a:ln>
                        </wps:spPr>
                        <wps:bodyPr wrap="square" lIns="0" tIns="0" rIns="0" bIns="0" rtlCol="0">
                          <a:prstTxWarp prst="textNoShape">
                            <a:avLst/>
                          </a:prstTxWarp>
                          <a:noAutofit/>
                        </wps:bodyPr>
                      </wps:wsp>
                      <wps:wsp>
                        <wps:cNvPr id="33" name="Graphic 33"/>
                        <wps:cNvSpPr/>
                        <wps:spPr>
                          <a:xfrm>
                            <a:off x="2524886" y="9779634"/>
                            <a:ext cx="316865" cy="304165"/>
                          </a:xfrm>
                          <a:custGeom>
                            <a:avLst/>
                            <a:gdLst/>
                            <a:ahLst/>
                            <a:cxnLst/>
                            <a:rect l="l" t="t" r="r" b="b"/>
                            <a:pathLst>
                              <a:path w="316865" h="304165">
                                <a:moveTo>
                                  <a:pt x="316484" y="0"/>
                                </a:moveTo>
                                <a:lnTo>
                                  <a:pt x="0" y="0"/>
                                </a:lnTo>
                                <a:lnTo>
                                  <a:pt x="0" y="304038"/>
                                </a:lnTo>
                                <a:lnTo>
                                  <a:pt x="316484" y="304038"/>
                                </a:lnTo>
                                <a:lnTo>
                                  <a:pt x="316484"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2524886" y="9779634"/>
                            <a:ext cx="316865" cy="304165"/>
                          </a:xfrm>
                          <a:custGeom>
                            <a:avLst/>
                            <a:gdLst/>
                            <a:ahLst/>
                            <a:cxnLst/>
                            <a:rect l="l" t="t" r="r" b="b"/>
                            <a:pathLst>
                              <a:path w="316865" h="304165">
                                <a:moveTo>
                                  <a:pt x="0" y="304038"/>
                                </a:moveTo>
                                <a:lnTo>
                                  <a:pt x="316484" y="304038"/>
                                </a:lnTo>
                                <a:lnTo>
                                  <a:pt x="316484"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35" name="Graphic 35"/>
                        <wps:cNvSpPr/>
                        <wps:spPr>
                          <a:xfrm>
                            <a:off x="2524886" y="9826370"/>
                            <a:ext cx="317500" cy="216535"/>
                          </a:xfrm>
                          <a:custGeom>
                            <a:avLst/>
                            <a:gdLst/>
                            <a:ahLst/>
                            <a:cxnLst/>
                            <a:rect l="l" t="t" r="r" b="b"/>
                            <a:pathLst>
                              <a:path w="317500" h="216535">
                                <a:moveTo>
                                  <a:pt x="29463" y="215899"/>
                                </a:moveTo>
                                <a:lnTo>
                                  <a:pt x="29971" y="216153"/>
                                </a:lnTo>
                                <a:lnTo>
                                  <a:pt x="29971" y="0"/>
                                </a:lnTo>
                                <a:lnTo>
                                  <a:pt x="287527" y="0"/>
                                </a:lnTo>
                                <a:lnTo>
                                  <a:pt x="287527" y="178307"/>
                                </a:lnTo>
                                <a:lnTo>
                                  <a:pt x="112013" y="178307"/>
                                </a:lnTo>
                                <a:lnTo>
                                  <a:pt x="112013" y="75437"/>
                                </a:lnTo>
                                <a:lnTo>
                                  <a:pt x="201675" y="75437"/>
                                </a:lnTo>
                                <a:lnTo>
                                  <a:pt x="201675" y="108965"/>
                                </a:lnTo>
                                <a:lnTo>
                                  <a:pt x="154177" y="108965"/>
                                </a:lnTo>
                                <a:lnTo>
                                  <a:pt x="154177" y="140461"/>
                                </a:lnTo>
                                <a:lnTo>
                                  <a:pt x="244347" y="140461"/>
                                </a:lnTo>
                                <a:lnTo>
                                  <a:pt x="244347" y="37591"/>
                                </a:lnTo>
                                <a:lnTo>
                                  <a:pt x="68325" y="37591"/>
                                </a:lnTo>
                                <a:lnTo>
                                  <a:pt x="68325" y="216153"/>
                                </a:lnTo>
                                <a:lnTo>
                                  <a:pt x="317245" y="215899"/>
                                </a:lnTo>
                              </a:path>
                              <a:path w="317500" h="216535">
                                <a:moveTo>
                                  <a:pt x="0" y="215899"/>
                                </a:moveTo>
                                <a:lnTo>
                                  <a:pt x="29463" y="215899"/>
                                </a:lnTo>
                              </a:path>
                            </a:pathLst>
                          </a:custGeom>
                          <a:ln w="19558">
                            <a:solidFill>
                              <a:srgbClr val="FFFFFF"/>
                            </a:solidFill>
                            <a:prstDash val="solid"/>
                          </a:ln>
                        </wps:spPr>
                        <wps:bodyPr wrap="square" lIns="0" tIns="0" rIns="0" bIns="0" rtlCol="0">
                          <a:prstTxWarp prst="textNoShape">
                            <a:avLst/>
                          </a:prstTxWarp>
                          <a:noAutofit/>
                        </wps:bodyPr>
                      </wps:wsp>
                      <wps:wsp>
                        <wps:cNvPr id="36" name="Graphic 36"/>
                        <wps:cNvSpPr/>
                        <wps:spPr>
                          <a:xfrm>
                            <a:off x="2842132" y="9779634"/>
                            <a:ext cx="316230" cy="304165"/>
                          </a:xfrm>
                          <a:custGeom>
                            <a:avLst/>
                            <a:gdLst/>
                            <a:ahLst/>
                            <a:cxnLst/>
                            <a:rect l="l" t="t" r="r" b="b"/>
                            <a:pathLst>
                              <a:path w="316230" h="304165">
                                <a:moveTo>
                                  <a:pt x="316230" y="0"/>
                                </a:moveTo>
                                <a:lnTo>
                                  <a:pt x="0" y="0"/>
                                </a:lnTo>
                                <a:lnTo>
                                  <a:pt x="0" y="304038"/>
                                </a:lnTo>
                                <a:lnTo>
                                  <a:pt x="316230" y="304038"/>
                                </a:lnTo>
                                <a:lnTo>
                                  <a:pt x="316230"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2842132" y="9779634"/>
                            <a:ext cx="316230" cy="304165"/>
                          </a:xfrm>
                          <a:custGeom>
                            <a:avLst/>
                            <a:gdLst/>
                            <a:ahLst/>
                            <a:cxnLst/>
                            <a:rect l="l" t="t" r="r" b="b"/>
                            <a:pathLst>
                              <a:path w="316230" h="304165">
                                <a:moveTo>
                                  <a:pt x="0" y="304038"/>
                                </a:moveTo>
                                <a:lnTo>
                                  <a:pt x="316230" y="304038"/>
                                </a:lnTo>
                                <a:lnTo>
                                  <a:pt x="316230"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38" name="Graphic 38"/>
                        <wps:cNvSpPr/>
                        <wps:spPr>
                          <a:xfrm>
                            <a:off x="2842132" y="9826370"/>
                            <a:ext cx="317500" cy="216535"/>
                          </a:xfrm>
                          <a:custGeom>
                            <a:avLst/>
                            <a:gdLst/>
                            <a:ahLst/>
                            <a:cxnLst/>
                            <a:rect l="l" t="t" r="r" b="b"/>
                            <a:pathLst>
                              <a:path w="317500" h="216535">
                                <a:moveTo>
                                  <a:pt x="29210" y="215899"/>
                                </a:moveTo>
                                <a:lnTo>
                                  <a:pt x="29718" y="216153"/>
                                </a:lnTo>
                                <a:lnTo>
                                  <a:pt x="29718" y="0"/>
                                </a:lnTo>
                                <a:lnTo>
                                  <a:pt x="287273" y="0"/>
                                </a:lnTo>
                                <a:lnTo>
                                  <a:pt x="287273" y="178307"/>
                                </a:lnTo>
                                <a:lnTo>
                                  <a:pt x="111759" y="178307"/>
                                </a:lnTo>
                                <a:lnTo>
                                  <a:pt x="111759" y="75437"/>
                                </a:lnTo>
                                <a:lnTo>
                                  <a:pt x="201421" y="75437"/>
                                </a:lnTo>
                                <a:lnTo>
                                  <a:pt x="201421" y="108965"/>
                                </a:lnTo>
                                <a:lnTo>
                                  <a:pt x="153923" y="108965"/>
                                </a:lnTo>
                                <a:lnTo>
                                  <a:pt x="153923" y="140461"/>
                                </a:lnTo>
                                <a:lnTo>
                                  <a:pt x="244094" y="140461"/>
                                </a:lnTo>
                                <a:lnTo>
                                  <a:pt x="244094" y="37591"/>
                                </a:lnTo>
                                <a:lnTo>
                                  <a:pt x="68072" y="37591"/>
                                </a:lnTo>
                                <a:lnTo>
                                  <a:pt x="68072" y="216153"/>
                                </a:lnTo>
                                <a:lnTo>
                                  <a:pt x="316992" y="215899"/>
                                </a:lnTo>
                              </a:path>
                              <a:path w="317500" h="216535">
                                <a:moveTo>
                                  <a:pt x="0" y="215899"/>
                                </a:moveTo>
                                <a:lnTo>
                                  <a:pt x="29210" y="215899"/>
                                </a:lnTo>
                              </a:path>
                            </a:pathLst>
                          </a:custGeom>
                          <a:ln w="19304">
                            <a:solidFill>
                              <a:srgbClr val="FFFFFF"/>
                            </a:solidFill>
                            <a:prstDash val="solid"/>
                          </a:ln>
                        </wps:spPr>
                        <wps:bodyPr wrap="square" lIns="0" tIns="0" rIns="0" bIns="0" rtlCol="0">
                          <a:prstTxWarp prst="textNoShape">
                            <a:avLst/>
                          </a:prstTxWarp>
                          <a:noAutofit/>
                        </wps:bodyPr>
                      </wps:wsp>
                      <wps:wsp>
                        <wps:cNvPr id="39" name="Graphic 39"/>
                        <wps:cNvSpPr/>
                        <wps:spPr>
                          <a:xfrm>
                            <a:off x="3159125" y="9779634"/>
                            <a:ext cx="316230" cy="304165"/>
                          </a:xfrm>
                          <a:custGeom>
                            <a:avLst/>
                            <a:gdLst/>
                            <a:ahLst/>
                            <a:cxnLst/>
                            <a:rect l="l" t="t" r="r" b="b"/>
                            <a:pathLst>
                              <a:path w="316230" h="304165">
                                <a:moveTo>
                                  <a:pt x="316229" y="0"/>
                                </a:moveTo>
                                <a:lnTo>
                                  <a:pt x="0" y="0"/>
                                </a:lnTo>
                                <a:lnTo>
                                  <a:pt x="0" y="304038"/>
                                </a:lnTo>
                                <a:lnTo>
                                  <a:pt x="316229" y="304038"/>
                                </a:lnTo>
                                <a:lnTo>
                                  <a:pt x="316229" y="0"/>
                                </a:lnTo>
                                <a:close/>
                              </a:path>
                            </a:pathLst>
                          </a:custGeom>
                          <a:solidFill>
                            <a:srgbClr val="000000"/>
                          </a:solidFill>
                        </wps:spPr>
                        <wps:bodyPr wrap="square" lIns="0" tIns="0" rIns="0" bIns="0" rtlCol="0">
                          <a:prstTxWarp prst="textNoShape">
                            <a:avLst/>
                          </a:prstTxWarp>
                          <a:noAutofit/>
                        </wps:bodyPr>
                      </wps:wsp>
                      <wps:wsp>
                        <wps:cNvPr id="40" name="Graphic 40"/>
                        <wps:cNvSpPr/>
                        <wps:spPr>
                          <a:xfrm>
                            <a:off x="3159125" y="9779634"/>
                            <a:ext cx="316230" cy="304165"/>
                          </a:xfrm>
                          <a:custGeom>
                            <a:avLst/>
                            <a:gdLst/>
                            <a:ahLst/>
                            <a:cxnLst/>
                            <a:rect l="l" t="t" r="r" b="b"/>
                            <a:pathLst>
                              <a:path w="316230" h="304165">
                                <a:moveTo>
                                  <a:pt x="0" y="304038"/>
                                </a:moveTo>
                                <a:lnTo>
                                  <a:pt x="316229" y="304038"/>
                                </a:lnTo>
                                <a:lnTo>
                                  <a:pt x="316229"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41" name="Graphic 41"/>
                        <wps:cNvSpPr/>
                        <wps:spPr>
                          <a:xfrm>
                            <a:off x="3159125" y="9826370"/>
                            <a:ext cx="317500" cy="216535"/>
                          </a:xfrm>
                          <a:custGeom>
                            <a:avLst/>
                            <a:gdLst/>
                            <a:ahLst/>
                            <a:cxnLst/>
                            <a:rect l="l" t="t" r="r" b="b"/>
                            <a:pathLst>
                              <a:path w="317500" h="216535">
                                <a:moveTo>
                                  <a:pt x="29210" y="215899"/>
                                </a:moveTo>
                                <a:lnTo>
                                  <a:pt x="29717" y="216153"/>
                                </a:lnTo>
                                <a:lnTo>
                                  <a:pt x="29717" y="0"/>
                                </a:lnTo>
                                <a:lnTo>
                                  <a:pt x="287274" y="0"/>
                                </a:lnTo>
                                <a:lnTo>
                                  <a:pt x="287274" y="178307"/>
                                </a:lnTo>
                                <a:lnTo>
                                  <a:pt x="111760" y="178307"/>
                                </a:lnTo>
                                <a:lnTo>
                                  <a:pt x="111760" y="75437"/>
                                </a:lnTo>
                                <a:lnTo>
                                  <a:pt x="201422" y="75437"/>
                                </a:lnTo>
                                <a:lnTo>
                                  <a:pt x="201422" y="108965"/>
                                </a:lnTo>
                                <a:lnTo>
                                  <a:pt x="153924" y="108965"/>
                                </a:lnTo>
                                <a:lnTo>
                                  <a:pt x="153924" y="140461"/>
                                </a:lnTo>
                                <a:lnTo>
                                  <a:pt x="244093" y="140461"/>
                                </a:lnTo>
                                <a:lnTo>
                                  <a:pt x="244093" y="37591"/>
                                </a:lnTo>
                                <a:lnTo>
                                  <a:pt x="68325" y="37591"/>
                                </a:lnTo>
                                <a:lnTo>
                                  <a:pt x="68325" y="216153"/>
                                </a:lnTo>
                                <a:lnTo>
                                  <a:pt x="316991" y="215899"/>
                                </a:lnTo>
                              </a:path>
                              <a:path w="317500" h="216535">
                                <a:moveTo>
                                  <a:pt x="0" y="215899"/>
                                </a:moveTo>
                                <a:lnTo>
                                  <a:pt x="29210" y="215899"/>
                                </a:lnTo>
                              </a:path>
                            </a:pathLst>
                          </a:custGeom>
                          <a:ln w="19304">
                            <a:solidFill>
                              <a:srgbClr val="FFFFFF"/>
                            </a:solidFill>
                            <a:prstDash val="solid"/>
                          </a:ln>
                        </wps:spPr>
                        <wps:bodyPr wrap="square" lIns="0" tIns="0" rIns="0" bIns="0" rtlCol="0">
                          <a:prstTxWarp prst="textNoShape">
                            <a:avLst/>
                          </a:prstTxWarp>
                          <a:noAutofit/>
                        </wps:bodyPr>
                      </wps:wsp>
                      <wps:wsp>
                        <wps:cNvPr id="42" name="Graphic 42"/>
                        <wps:cNvSpPr/>
                        <wps:spPr>
                          <a:xfrm>
                            <a:off x="3476116" y="9779634"/>
                            <a:ext cx="316230" cy="304165"/>
                          </a:xfrm>
                          <a:custGeom>
                            <a:avLst/>
                            <a:gdLst/>
                            <a:ahLst/>
                            <a:cxnLst/>
                            <a:rect l="l" t="t" r="r" b="b"/>
                            <a:pathLst>
                              <a:path w="316230" h="304165">
                                <a:moveTo>
                                  <a:pt x="316229" y="0"/>
                                </a:moveTo>
                                <a:lnTo>
                                  <a:pt x="0" y="0"/>
                                </a:lnTo>
                                <a:lnTo>
                                  <a:pt x="0" y="304038"/>
                                </a:lnTo>
                                <a:lnTo>
                                  <a:pt x="316229" y="304038"/>
                                </a:lnTo>
                                <a:lnTo>
                                  <a:pt x="316229"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3476116" y="9779634"/>
                            <a:ext cx="316230" cy="304165"/>
                          </a:xfrm>
                          <a:custGeom>
                            <a:avLst/>
                            <a:gdLst/>
                            <a:ahLst/>
                            <a:cxnLst/>
                            <a:rect l="l" t="t" r="r" b="b"/>
                            <a:pathLst>
                              <a:path w="316230" h="304165">
                                <a:moveTo>
                                  <a:pt x="0" y="304038"/>
                                </a:moveTo>
                                <a:lnTo>
                                  <a:pt x="316229" y="304038"/>
                                </a:lnTo>
                                <a:lnTo>
                                  <a:pt x="316229"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3476116" y="9826370"/>
                            <a:ext cx="317500" cy="216535"/>
                          </a:xfrm>
                          <a:custGeom>
                            <a:avLst/>
                            <a:gdLst/>
                            <a:ahLst/>
                            <a:cxnLst/>
                            <a:rect l="l" t="t" r="r" b="b"/>
                            <a:pathLst>
                              <a:path w="317500" h="216535">
                                <a:moveTo>
                                  <a:pt x="29210" y="215899"/>
                                </a:moveTo>
                                <a:lnTo>
                                  <a:pt x="29972" y="216153"/>
                                </a:lnTo>
                                <a:lnTo>
                                  <a:pt x="29972" y="0"/>
                                </a:lnTo>
                                <a:lnTo>
                                  <a:pt x="287274" y="0"/>
                                </a:lnTo>
                                <a:lnTo>
                                  <a:pt x="287274" y="178307"/>
                                </a:lnTo>
                                <a:lnTo>
                                  <a:pt x="111760" y="178307"/>
                                </a:lnTo>
                                <a:lnTo>
                                  <a:pt x="111760" y="75437"/>
                                </a:lnTo>
                                <a:lnTo>
                                  <a:pt x="201675" y="75437"/>
                                </a:lnTo>
                                <a:lnTo>
                                  <a:pt x="201675" y="108965"/>
                                </a:lnTo>
                                <a:lnTo>
                                  <a:pt x="154177" y="108965"/>
                                </a:lnTo>
                                <a:lnTo>
                                  <a:pt x="154177" y="140461"/>
                                </a:lnTo>
                                <a:lnTo>
                                  <a:pt x="244094" y="140461"/>
                                </a:lnTo>
                                <a:lnTo>
                                  <a:pt x="244094" y="37591"/>
                                </a:lnTo>
                                <a:lnTo>
                                  <a:pt x="68325" y="37591"/>
                                </a:lnTo>
                                <a:lnTo>
                                  <a:pt x="68325" y="216153"/>
                                </a:lnTo>
                                <a:lnTo>
                                  <a:pt x="316992" y="215899"/>
                                </a:lnTo>
                              </a:path>
                              <a:path w="317500" h="216535">
                                <a:moveTo>
                                  <a:pt x="0" y="215899"/>
                                </a:moveTo>
                                <a:lnTo>
                                  <a:pt x="29210" y="215899"/>
                                </a:lnTo>
                              </a:path>
                            </a:pathLst>
                          </a:custGeom>
                          <a:ln w="19558">
                            <a:solidFill>
                              <a:srgbClr val="FFFFFF"/>
                            </a:solidFill>
                            <a:prstDash val="solid"/>
                          </a:ln>
                        </wps:spPr>
                        <wps:bodyPr wrap="square" lIns="0" tIns="0" rIns="0" bIns="0" rtlCol="0">
                          <a:prstTxWarp prst="textNoShape">
                            <a:avLst/>
                          </a:prstTxWarp>
                          <a:noAutofit/>
                        </wps:bodyPr>
                      </wps:wsp>
                      <wps:wsp>
                        <wps:cNvPr id="45" name="Graphic 45"/>
                        <wps:cNvSpPr/>
                        <wps:spPr>
                          <a:xfrm>
                            <a:off x="3793109" y="9779634"/>
                            <a:ext cx="316865" cy="304165"/>
                          </a:xfrm>
                          <a:custGeom>
                            <a:avLst/>
                            <a:gdLst/>
                            <a:ahLst/>
                            <a:cxnLst/>
                            <a:rect l="l" t="t" r="r" b="b"/>
                            <a:pathLst>
                              <a:path w="316865" h="304165">
                                <a:moveTo>
                                  <a:pt x="316484" y="0"/>
                                </a:moveTo>
                                <a:lnTo>
                                  <a:pt x="0" y="0"/>
                                </a:lnTo>
                                <a:lnTo>
                                  <a:pt x="0" y="304038"/>
                                </a:lnTo>
                                <a:lnTo>
                                  <a:pt x="316484" y="304038"/>
                                </a:lnTo>
                                <a:lnTo>
                                  <a:pt x="316484" y="0"/>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3793109" y="9779634"/>
                            <a:ext cx="316865" cy="304165"/>
                          </a:xfrm>
                          <a:custGeom>
                            <a:avLst/>
                            <a:gdLst/>
                            <a:ahLst/>
                            <a:cxnLst/>
                            <a:rect l="l" t="t" r="r" b="b"/>
                            <a:pathLst>
                              <a:path w="316865" h="304165">
                                <a:moveTo>
                                  <a:pt x="0" y="304038"/>
                                </a:moveTo>
                                <a:lnTo>
                                  <a:pt x="316484" y="304038"/>
                                </a:lnTo>
                                <a:lnTo>
                                  <a:pt x="316484"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47" name="Graphic 47"/>
                        <wps:cNvSpPr/>
                        <wps:spPr>
                          <a:xfrm>
                            <a:off x="3793109" y="9826370"/>
                            <a:ext cx="317500" cy="216535"/>
                          </a:xfrm>
                          <a:custGeom>
                            <a:avLst/>
                            <a:gdLst/>
                            <a:ahLst/>
                            <a:cxnLst/>
                            <a:rect l="l" t="t" r="r" b="b"/>
                            <a:pathLst>
                              <a:path w="317500" h="216535">
                                <a:moveTo>
                                  <a:pt x="29209" y="215899"/>
                                </a:moveTo>
                                <a:lnTo>
                                  <a:pt x="29971" y="216153"/>
                                </a:lnTo>
                                <a:lnTo>
                                  <a:pt x="29971" y="0"/>
                                </a:lnTo>
                                <a:lnTo>
                                  <a:pt x="287527" y="0"/>
                                </a:lnTo>
                                <a:lnTo>
                                  <a:pt x="287527" y="178307"/>
                                </a:lnTo>
                                <a:lnTo>
                                  <a:pt x="111759" y="178307"/>
                                </a:lnTo>
                                <a:lnTo>
                                  <a:pt x="111759" y="75437"/>
                                </a:lnTo>
                                <a:lnTo>
                                  <a:pt x="201675" y="75437"/>
                                </a:lnTo>
                                <a:lnTo>
                                  <a:pt x="201675" y="108965"/>
                                </a:lnTo>
                                <a:lnTo>
                                  <a:pt x="154177" y="108965"/>
                                </a:lnTo>
                                <a:lnTo>
                                  <a:pt x="154177" y="140461"/>
                                </a:lnTo>
                                <a:lnTo>
                                  <a:pt x="244093" y="140461"/>
                                </a:lnTo>
                                <a:lnTo>
                                  <a:pt x="244093" y="37591"/>
                                </a:lnTo>
                                <a:lnTo>
                                  <a:pt x="68325" y="37591"/>
                                </a:lnTo>
                                <a:lnTo>
                                  <a:pt x="68325" y="216153"/>
                                </a:lnTo>
                                <a:lnTo>
                                  <a:pt x="316991" y="215899"/>
                                </a:lnTo>
                              </a:path>
                              <a:path w="317500" h="216535">
                                <a:moveTo>
                                  <a:pt x="0" y="215899"/>
                                </a:moveTo>
                                <a:lnTo>
                                  <a:pt x="29209" y="215899"/>
                                </a:lnTo>
                              </a:path>
                            </a:pathLst>
                          </a:custGeom>
                          <a:ln w="19558">
                            <a:solidFill>
                              <a:srgbClr val="FFFFFF"/>
                            </a:solidFill>
                            <a:prstDash val="solid"/>
                          </a:ln>
                        </wps:spPr>
                        <wps:bodyPr wrap="square" lIns="0" tIns="0" rIns="0" bIns="0" rtlCol="0">
                          <a:prstTxWarp prst="textNoShape">
                            <a:avLst/>
                          </a:prstTxWarp>
                          <a:noAutofit/>
                        </wps:bodyPr>
                      </wps:wsp>
                      <wps:wsp>
                        <wps:cNvPr id="48" name="Graphic 48"/>
                        <wps:cNvSpPr/>
                        <wps:spPr>
                          <a:xfrm>
                            <a:off x="4110101" y="9779634"/>
                            <a:ext cx="316865" cy="304165"/>
                          </a:xfrm>
                          <a:custGeom>
                            <a:avLst/>
                            <a:gdLst/>
                            <a:ahLst/>
                            <a:cxnLst/>
                            <a:rect l="l" t="t" r="r" b="b"/>
                            <a:pathLst>
                              <a:path w="316865" h="304165">
                                <a:moveTo>
                                  <a:pt x="316484" y="0"/>
                                </a:moveTo>
                                <a:lnTo>
                                  <a:pt x="0" y="0"/>
                                </a:lnTo>
                                <a:lnTo>
                                  <a:pt x="0" y="304038"/>
                                </a:lnTo>
                                <a:lnTo>
                                  <a:pt x="316484" y="304038"/>
                                </a:lnTo>
                                <a:lnTo>
                                  <a:pt x="316484"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4110101" y="9779634"/>
                            <a:ext cx="316865" cy="304165"/>
                          </a:xfrm>
                          <a:custGeom>
                            <a:avLst/>
                            <a:gdLst/>
                            <a:ahLst/>
                            <a:cxnLst/>
                            <a:rect l="l" t="t" r="r" b="b"/>
                            <a:pathLst>
                              <a:path w="316865" h="304165">
                                <a:moveTo>
                                  <a:pt x="0" y="304038"/>
                                </a:moveTo>
                                <a:lnTo>
                                  <a:pt x="316484" y="304038"/>
                                </a:lnTo>
                                <a:lnTo>
                                  <a:pt x="316484"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4110101" y="9826370"/>
                            <a:ext cx="317500" cy="216535"/>
                          </a:xfrm>
                          <a:custGeom>
                            <a:avLst/>
                            <a:gdLst/>
                            <a:ahLst/>
                            <a:cxnLst/>
                            <a:rect l="l" t="t" r="r" b="b"/>
                            <a:pathLst>
                              <a:path w="317500" h="216535">
                                <a:moveTo>
                                  <a:pt x="29210" y="215899"/>
                                </a:moveTo>
                                <a:lnTo>
                                  <a:pt x="29972" y="216153"/>
                                </a:lnTo>
                                <a:lnTo>
                                  <a:pt x="29972" y="0"/>
                                </a:lnTo>
                                <a:lnTo>
                                  <a:pt x="287527" y="0"/>
                                </a:lnTo>
                                <a:lnTo>
                                  <a:pt x="287527" y="178307"/>
                                </a:lnTo>
                                <a:lnTo>
                                  <a:pt x="111760" y="178307"/>
                                </a:lnTo>
                                <a:lnTo>
                                  <a:pt x="111760" y="75437"/>
                                </a:lnTo>
                                <a:lnTo>
                                  <a:pt x="201675" y="75437"/>
                                </a:lnTo>
                                <a:lnTo>
                                  <a:pt x="201675" y="108965"/>
                                </a:lnTo>
                                <a:lnTo>
                                  <a:pt x="154177" y="108965"/>
                                </a:lnTo>
                                <a:lnTo>
                                  <a:pt x="154177" y="140461"/>
                                </a:lnTo>
                                <a:lnTo>
                                  <a:pt x="244348" y="140461"/>
                                </a:lnTo>
                                <a:lnTo>
                                  <a:pt x="244348" y="37591"/>
                                </a:lnTo>
                                <a:lnTo>
                                  <a:pt x="68325" y="37591"/>
                                </a:lnTo>
                                <a:lnTo>
                                  <a:pt x="68325" y="216153"/>
                                </a:lnTo>
                                <a:lnTo>
                                  <a:pt x="316991" y="215899"/>
                                </a:lnTo>
                              </a:path>
                              <a:path w="317500" h="216535">
                                <a:moveTo>
                                  <a:pt x="0" y="215899"/>
                                </a:moveTo>
                                <a:lnTo>
                                  <a:pt x="29210" y="215899"/>
                                </a:lnTo>
                              </a:path>
                            </a:pathLst>
                          </a:custGeom>
                          <a:ln w="19558">
                            <a:solidFill>
                              <a:srgbClr val="FFFFFF"/>
                            </a:solidFill>
                            <a:prstDash val="solid"/>
                          </a:ln>
                        </wps:spPr>
                        <wps:bodyPr wrap="square" lIns="0" tIns="0" rIns="0" bIns="0" rtlCol="0">
                          <a:prstTxWarp prst="textNoShape">
                            <a:avLst/>
                          </a:prstTxWarp>
                          <a:noAutofit/>
                        </wps:bodyPr>
                      </wps:wsp>
                      <wps:wsp>
                        <wps:cNvPr id="51" name="Graphic 51"/>
                        <wps:cNvSpPr/>
                        <wps:spPr>
                          <a:xfrm>
                            <a:off x="4427092" y="9779634"/>
                            <a:ext cx="316865" cy="304165"/>
                          </a:xfrm>
                          <a:custGeom>
                            <a:avLst/>
                            <a:gdLst/>
                            <a:ahLst/>
                            <a:cxnLst/>
                            <a:rect l="l" t="t" r="r" b="b"/>
                            <a:pathLst>
                              <a:path w="316865" h="304165">
                                <a:moveTo>
                                  <a:pt x="316484" y="0"/>
                                </a:moveTo>
                                <a:lnTo>
                                  <a:pt x="0" y="0"/>
                                </a:lnTo>
                                <a:lnTo>
                                  <a:pt x="0" y="304038"/>
                                </a:lnTo>
                                <a:lnTo>
                                  <a:pt x="316484" y="304038"/>
                                </a:lnTo>
                                <a:lnTo>
                                  <a:pt x="316484" y="0"/>
                                </a:lnTo>
                                <a:close/>
                              </a:path>
                            </a:pathLst>
                          </a:custGeom>
                          <a:solidFill>
                            <a:srgbClr val="000000"/>
                          </a:solidFill>
                        </wps:spPr>
                        <wps:bodyPr wrap="square" lIns="0" tIns="0" rIns="0" bIns="0" rtlCol="0">
                          <a:prstTxWarp prst="textNoShape">
                            <a:avLst/>
                          </a:prstTxWarp>
                          <a:noAutofit/>
                        </wps:bodyPr>
                      </wps:wsp>
                      <wps:wsp>
                        <wps:cNvPr id="52" name="Graphic 52"/>
                        <wps:cNvSpPr/>
                        <wps:spPr>
                          <a:xfrm>
                            <a:off x="4427092" y="9779634"/>
                            <a:ext cx="316865" cy="304165"/>
                          </a:xfrm>
                          <a:custGeom>
                            <a:avLst/>
                            <a:gdLst/>
                            <a:ahLst/>
                            <a:cxnLst/>
                            <a:rect l="l" t="t" r="r" b="b"/>
                            <a:pathLst>
                              <a:path w="316865" h="304165">
                                <a:moveTo>
                                  <a:pt x="0" y="304038"/>
                                </a:moveTo>
                                <a:lnTo>
                                  <a:pt x="316484" y="304038"/>
                                </a:lnTo>
                                <a:lnTo>
                                  <a:pt x="316484"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4427092" y="9826370"/>
                            <a:ext cx="317500" cy="216535"/>
                          </a:xfrm>
                          <a:custGeom>
                            <a:avLst/>
                            <a:gdLst/>
                            <a:ahLst/>
                            <a:cxnLst/>
                            <a:rect l="l" t="t" r="r" b="b"/>
                            <a:pathLst>
                              <a:path w="317500" h="216535">
                                <a:moveTo>
                                  <a:pt x="29463" y="215899"/>
                                </a:moveTo>
                                <a:lnTo>
                                  <a:pt x="29972" y="216153"/>
                                </a:lnTo>
                                <a:lnTo>
                                  <a:pt x="29972" y="0"/>
                                </a:lnTo>
                                <a:lnTo>
                                  <a:pt x="287528" y="0"/>
                                </a:lnTo>
                                <a:lnTo>
                                  <a:pt x="287528" y="178307"/>
                                </a:lnTo>
                                <a:lnTo>
                                  <a:pt x="112013" y="178307"/>
                                </a:lnTo>
                                <a:lnTo>
                                  <a:pt x="112013" y="75437"/>
                                </a:lnTo>
                                <a:lnTo>
                                  <a:pt x="201675" y="75437"/>
                                </a:lnTo>
                                <a:lnTo>
                                  <a:pt x="201675" y="108965"/>
                                </a:lnTo>
                                <a:lnTo>
                                  <a:pt x="154178" y="108965"/>
                                </a:lnTo>
                                <a:lnTo>
                                  <a:pt x="154178" y="140461"/>
                                </a:lnTo>
                                <a:lnTo>
                                  <a:pt x="244348" y="140461"/>
                                </a:lnTo>
                                <a:lnTo>
                                  <a:pt x="244348" y="37591"/>
                                </a:lnTo>
                                <a:lnTo>
                                  <a:pt x="68325" y="37591"/>
                                </a:lnTo>
                                <a:lnTo>
                                  <a:pt x="68325" y="216153"/>
                                </a:lnTo>
                                <a:lnTo>
                                  <a:pt x="316992" y="215899"/>
                                </a:lnTo>
                              </a:path>
                              <a:path w="317500" h="216535">
                                <a:moveTo>
                                  <a:pt x="0" y="215899"/>
                                </a:moveTo>
                                <a:lnTo>
                                  <a:pt x="29463" y="215899"/>
                                </a:lnTo>
                              </a:path>
                            </a:pathLst>
                          </a:custGeom>
                          <a:ln w="19558">
                            <a:solidFill>
                              <a:srgbClr val="FFFFFF"/>
                            </a:solidFill>
                            <a:prstDash val="solid"/>
                          </a:ln>
                        </wps:spPr>
                        <wps:bodyPr wrap="square" lIns="0" tIns="0" rIns="0" bIns="0" rtlCol="0">
                          <a:prstTxWarp prst="textNoShape">
                            <a:avLst/>
                          </a:prstTxWarp>
                          <a:noAutofit/>
                        </wps:bodyPr>
                      </wps:wsp>
                      <wps:wsp>
                        <wps:cNvPr id="54" name="Graphic 54"/>
                        <wps:cNvSpPr/>
                        <wps:spPr>
                          <a:xfrm>
                            <a:off x="4744084" y="9779634"/>
                            <a:ext cx="316865" cy="304165"/>
                          </a:xfrm>
                          <a:custGeom>
                            <a:avLst/>
                            <a:gdLst/>
                            <a:ahLst/>
                            <a:cxnLst/>
                            <a:rect l="l" t="t" r="r" b="b"/>
                            <a:pathLst>
                              <a:path w="316865" h="304165">
                                <a:moveTo>
                                  <a:pt x="316484" y="0"/>
                                </a:moveTo>
                                <a:lnTo>
                                  <a:pt x="0" y="0"/>
                                </a:lnTo>
                                <a:lnTo>
                                  <a:pt x="0" y="304038"/>
                                </a:lnTo>
                                <a:lnTo>
                                  <a:pt x="316484" y="304038"/>
                                </a:lnTo>
                                <a:lnTo>
                                  <a:pt x="316484" y="0"/>
                                </a:lnTo>
                                <a:close/>
                              </a:path>
                            </a:pathLst>
                          </a:custGeom>
                          <a:solidFill>
                            <a:srgbClr val="000000"/>
                          </a:solidFill>
                        </wps:spPr>
                        <wps:bodyPr wrap="square" lIns="0" tIns="0" rIns="0" bIns="0" rtlCol="0">
                          <a:prstTxWarp prst="textNoShape">
                            <a:avLst/>
                          </a:prstTxWarp>
                          <a:noAutofit/>
                        </wps:bodyPr>
                      </wps:wsp>
                      <wps:wsp>
                        <wps:cNvPr id="55" name="Graphic 55"/>
                        <wps:cNvSpPr/>
                        <wps:spPr>
                          <a:xfrm>
                            <a:off x="4744084" y="9779634"/>
                            <a:ext cx="316865" cy="304165"/>
                          </a:xfrm>
                          <a:custGeom>
                            <a:avLst/>
                            <a:gdLst/>
                            <a:ahLst/>
                            <a:cxnLst/>
                            <a:rect l="l" t="t" r="r" b="b"/>
                            <a:pathLst>
                              <a:path w="316865" h="304165">
                                <a:moveTo>
                                  <a:pt x="0" y="304038"/>
                                </a:moveTo>
                                <a:lnTo>
                                  <a:pt x="316484" y="304038"/>
                                </a:lnTo>
                                <a:lnTo>
                                  <a:pt x="316484"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4744084" y="9826370"/>
                            <a:ext cx="317500" cy="216535"/>
                          </a:xfrm>
                          <a:custGeom>
                            <a:avLst/>
                            <a:gdLst/>
                            <a:ahLst/>
                            <a:cxnLst/>
                            <a:rect l="l" t="t" r="r" b="b"/>
                            <a:pathLst>
                              <a:path w="317500" h="216535">
                                <a:moveTo>
                                  <a:pt x="29463" y="215899"/>
                                </a:moveTo>
                                <a:lnTo>
                                  <a:pt x="29971" y="216153"/>
                                </a:lnTo>
                                <a:lnTo>
                                  <a:pt x="29971" y="0"/>
                                </a:lnTo>
                                <a:lnTo>
                                  <a:pt x="287527" y="0"/>
                                </a:lnTo>
                                <a:lnTo>
                                  <a:pt x="287527" y="178307"/>
                                </a:lnTo>
                                <a:lnTo>
                                  <a:pt x="112013" y="178307"/>
                                </a:lnTo>
                                <a:lnTo>
                                  <a:pt x="112013" y="75437"/>
                                </a:lnTo>
                                <a:lnTo>
                                  <a:pt x="201675" y="75437"/>
                                </a:lnTo>
                                <a:lnTo>
                                  <a:pt x="201675" y="108965"/>
                                </a:lnTo>
                                <a:lnTo>
                                  <a:pt x="154177" y="108965"/>
                                </a:lnTo>
                                <a:lnTo>
                                  <a:pt x="154177" y="140461"/>
                                </a:lnTo>
                                <a:lnTo>
                                  <a:pt x="244348" y="140461"/>
                                </a:lnTo>
                                <a:lnTo>
                                  <a:pt x="244348" y="37591"/>
                                </a:lnTo>
                                <a:lnTo>
                                  <a:pt x="68325" y="37591"/>
                                </a:lnTo>
                                <a:lnTo>
                                  <a:pt x="68325" y="216153"/>
                                </a:lnTo>
                                <a:lnTo>
                                  <a:pt x="317245" y="215899"/>
                                </a:lnTo>
                              </a:path>
                              <a:path w="317500" h="216535">
                                <a:moveTo>
                                  <a:pt x="0" y="215899"/>
                                </a:moveTo>
                                <a:lnTo>
                                  <a:pt x="29463" y="215899"/>
                                </a:lnTo>
                              </a:path>
                            </a:pathLst>
                          </a:custGeom>
                          <a:ln w="19558">
                            <a:solidFill>
                              <a:srgbClr val="FFFFFF"/>
                            </a:solidFill>
                            <a:prstDash val="solid"/>
                          </a:ln>
                        </wps:spPr>
                        <wps:bodyPr wrap="square" lIns="0" tIns="0" rIns="0" bIns="0" rtlCol="0">
                          <a:prstTxWarp prst="textNoShape">
                            <a:avLst/>
                          </a:prstTxWarp>
                          <a:noAutofit/>
                        </wps:bodyPr>
                      </wps:wsp>
                      <wps:wsp>
                        <wps:cNvPr id="57" name="Graphic 57"/>
                        <wps:cNvSpPr/>
                        <wps:spPr>
                          <a:xfrm>
                            <a:off x="5061330" y="9779634"/>
                            <a:ext cx="316230" cy="304165"/>
                          </a:xfrm>
                          <a:custGeom>
                            <a:avLst/>
                            <a:gdLst/>
                            <a:ahLst/>
                            <a:cxnLst/>
                            <a:rect l="l" t="t" r="r" b="b"/>
                            <a:pathLst>
                              <a:path w="316230" h="304165">
                                <a:moveTo>
                                  <a:pt x="316229" y="0"/>
                                </a:moveTo>
                                <a:lnTo>
                                  <a:pt x="0" y="0"/>
                                </a:lnTo>
                                <a:lnTo>
                                  <a:pt x="0" y="304038"/>
                                </a:lnTo>
                                <a:lnTo>
                                  <a:pt x="316229" y="304038"/>
                                </a:lnTo>
                                <a:lnTo>
                                  <a:pt x="316229" y="0"/>
                                </a:lnTo>
                                <a:close/>
                              </a:path>
                            </a:pathLst>
                          </a:custGeom>
                          <a:solidFill>
                            <a:srgbClr val="000000"/>
                          </a:solidFill>
                        </wps:spPr>
                        <wps:bodyPr wrap="square" lIns="0" tIns="0" rIns="0" bIns="0" rtlCol="0">
                          <a:prstTxWarp prst="textNoShape">
                            <a:avLst/>
                          </a:prstTxWarp>
                          <a:noAutofit/>
                        </wps:bodyPr>
                      </wps:wsp>
                      <wps:wsp>
                        <wps:cNvPr id="58" name="Graphic 58"/>
                        <wps:cNvSpPr/>
                        <wps:spPr>
                          <a:xfrm>
                            <a:off x="5061330" y="9779634"/>
                            <a:ext cx="316230" cy="304165"/>
                          </a:xfrm>
                          <a:custGeom>
                            <a:avLst/>
                            <a:gdLst/>
                            <a:ahLst/>
                            <a:cxnLst/>
                            <a:rect l="l" t="t" r="r" b="b"/>
                            <a:pathLst>
                              <a:path w="316230" h="304165">
                                <a:moveTo>
                                  <a:pt x="0" y="304038"/>
                                </a:moveTo>
                                <a:lnTo>
                                  <a:pt x="316229" y="304038"/>
                                </a:lnTo>
                                <a:lnTo>
                                  <a:pt x="316229"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59" name="Graphic 59"/>
                        <wps:cNvSpPr/>
                        <wps:spPr>
                          <a:xfrm>
                            <a:off x="5061330" y="9826370"/>
                            <a:ext cx="317500" cy="216535"/>
                          </a:xfrm>
                          <a:custGeom>
                            <a:avLst/>
                            <a:gdLst/>
                            <a:ahLst/>
                            <a:cxnLst/>
                            <a:rect l="l" t="t" r="r" b="b"/>
                            <a:pathLst>
                              <a:path w="317500" h="216535">
                                <a:moveTo>
                                  <a:pt x="29210" y="215899"/>
                                </a:moveTo>
                                <a:lnTo>
                                  <a:pt x="29718" y="216153"/>
                                </a:lnTo>
                                <a:lnTo>
                                  <a:pt x="29718" y="0"/>
                                </a:lnTo>
                                <a:lnTo>
                                  <a:pt x="287274" y="0"/>
                                </a:lnTo>
                                <a:lnTo>
                                  <a:pt x="287274" y="178307"/>
                                </a:lnTo>
                                <a:lnTo>
                                  <a:pt x="111760" y="178307"/>
                                </a:lnTo>
                                <a:lnTo>
                                  <a:pt x="111760" y="75437"/>
                                </a:lnTo>
                                <a:lnTo>
                                  <a:pt x="201422" y="75437"/>
                                </a:lnTo>
                                <a:lnTo>
                                  <a:pt x="201422" y="108965"/>
                                </a:lnTo>
                                <a:lnTo>
                                  <a:pt x="153924" y="108965"/>
                                </a:lnTo>
                                <a:lnTo>
                                  <a:pt x="153924" y="140461"/>
                                </a:lnTo>
                                <a:lnTo>
                                  <a:pt x="244094" y="140461"/>
                                </a:lnTo>
                                <a:lnTo>
                                  <a:pt x="244094" y="37591"/>
                                </a:lnTo>
                                <a:lnTo>
                                  <a:pt x="68072" y="37591"/>
                                </a:lnTo>
                                <a:lnTo>
                                  <a:pt x="68072" y="216153"/>
                                </a:lnTo>
                                <a:lnTo>
                                  <a:pt x="316992" y="215899"/>
                                </a:lnTo>
                              </a:path>
                              <a:path w="317500" h="216535">
                                <a:moveTo>
                                  <a:pt x="0" y="215899"/>
                                </a:moveTo>
                                <a:lnTo>
                                  <a:pt x="29210" y="215899"/>
                                </a:lnTo>
                              </a:path>
                            </a:pathLst>
                          </a:custGeom>
                          <a:ln w="19304">
                            <a:solidFill>
                              <a:srgbClr val="FFFFFF"/>
                            </a:solidFill>
                            <a:prstDash val="solid"/>
                          </a:ln>
                        </wps:spPr>
                        <wps:bodyPr wrap="square" lIns="0" tIns="0" rIns="0" bIns="0" rtlCol="0">
                          <a:prstTxWarp prst="textNoShape">
                            <a:avLst/>
                          </a:prstTxWarp>
                          <a:noAutofit/>
                        </wps:bodyPr>
                      </wps:wsp>
                      <wps:wsp>
                        <wps:cNvPr id="60" name="Graphic 60"/>
                        <wps:cNvSpPr/>
                        <wps:spPr>
                          <a:xfrm>
                            <a:off x="5378322" y="9779634"/>
                            <a:ext cx="316230" cy="304165"/>
                          </a:xfrm>
                          <a:custGeom>
                            <a:avLst/>
                            <a:gdLst/>
                            <a:ahLst/>
                            <a:cxnLst/>
                            <a:rect l="l" t="t" r="r" b="b"/>
                            <a:pathLst>
                              <a:path w="316230" h="304165">
                                <a:moveTo>
                                  <a:pt x="316229" y="0"/>
                                </a:moveTo>
                                <a:lnTo>
                                  <a:pt x="0" y="0"/>
                                </a:lnTo>
                                <a:lnTo>
                                  <a:pt x="0" y="304038"/>
                                </a:lnTo>
                                <a:lnTo>
                                  <a:pt x="316229" y="304038"/>
                                </a:lnTo>
                                <a:lnTo>
                                  <a:pt x="316229" y="0"/>
                                </a:lnTo>
                                <a:close/>
                              </a:path>
                            </a:pathLst>
                          </a:custGeom>
                          <a:solidFill>
                            <a:srgbClr val="000000"/>
                          </a:solidFill>
                        </wps:spPr>
                        <wps:bodyPr wrap="square" lIns="0" tIns="0" rIns="0" bIns="0" rtlCol="0">
                          <a:prstTxWarp prst="textNoShape">
                            <a:avLst/>
                          </a:prstTxWarp>
                          <a:noAutofit/>
                        </wps:bodyPr>
                      </wps:wsp>
                      <wps:wsp>
                        <wps:cNvPr id="61" name="Graphic 61"/>
                        <wps:cNvSpPr/>
                        <wps:spPr>
                          <a:xfrm>
                            <a:off x="5378322" y="9779634"/>
                            <a:ext cx="316230" cy="304165"/>
                          </a:xfrm>
                          <a:custGeom>
                            <a:avLst/>
                            <a:gdLst/>
                            <a:ahLst/>
                            <a:cxnLst/>
                            <a:rect l="l" t="t" r="r" b="b"/>
                            <a:pathLst>
                              <a:path w="316230" h="304165">
                                <a:moveTo>
                                  <a:pt x="0" y="304038"/>
                                </a:moveTo>
                                <a:lnTo>
                                  <a:pt x="316229" y="304038"/>
                                </a:lnTo>
                                <a:lnTo>
                                  <a:pt x="316229"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62" name="Graphic 62"/>
                        <wps:cNvSpPr/>
                        <wps:spPr>
                          <a:xfrm>
                            <a:off x="5378322" y="9826370"/>
                            <a:ext cx="317500" cy="216535"/>
                          </a:xfrm>
                          <a:custGeom>
                            <a:avLst/>
                            <a:gdLst/>
                            <a:ahLst/>
                            <a:cxnLst/>
                            <a:rect l="l" t="t" r="r" b="b"/>
                            <a:pathLst>
                              <a:path w="317500" h="216535">
                                <a:moveTo>
                                  <a:pt x="29210" y="215899"/>
                                </a:moveTo>
                                <a:lnTo>
                                  <a:pt x="29971" y="216153"/>
                                </a:lnTo>
                                <a:lnTo>
                                  <a:pt x="29971" y="0"/>
                                </a:lnTo>
                                <a:lnTo>
                                  <a:pt x="287274" y="0"/>
                                </a:lnTo>
                                <a:lnTo>
                                  <a:pt x="287274" y="178307"/>
                                </a:lnTo>
                                <a:lnTo>
                                  <a:pt x="111760" y="178307"/>
                                </a:lnTo>
                                <a:lnTo>
                                  <a:pt x="111760" y="75437"/>
                                </a:lnTo>
                                <a:lnTo>
                                  <a:pt x="201421" y="75437"/>
                                </a:lnTo>
                                <a:lnTo>
                                  <a:pt x="201421" y="108965"/>
                                </a:lnTo>
                                <a:lnTo>
                                  <a:pt x="154177" y="108965"/>
                                </a:lnTo>
                                <a:lnTo>
                                  <a:pt x="154177" y="140461"/>
                                </a:lnTo>
                                <a:lnTo>
                                  <a:pt x="244093" y="140461"/>
                                </a:lnTo>
                                <a:lnTo>
                                  <a:pt x="244093" y="37591"/>
                                </a:lnTo>
                                <a:lnTo>
                                  <a:pt x="68325" y="37591"/>
                                </a:lnTo>
                                <a:lnTo>
                                  <a:pt x="68325" y="216153"/>
                                </a:lnTo>
                                <a:lnTo>
                                  <a:pt x="316991" y="215899"/>
                                </a:lnTo>
                              </a:path>
                              <a:path w="317500" h="216535">
                                <a:moveTo>
                                  <a:pt x="0" y="215899"/>
                                </a:moveTo>
                                <a:lnTo>
                                  <a:pt x="29210" y="215899"/>
                                </a:lnTo>
                              </a:path>
                            </a:pathLst>
                          </a:custGeom>
                          <a:ln w="19558">
                            <a:solidFill>
                              <a:srgbClr val="FFFFFF"/>
                            </a:solidFill>
                            <a:prstDash val="solid"/>
                          </a:ln>
                        </wps:spPr>
                        <wps:bodyPr wrap="square" lIns="0" tIns="0" rIns="0" bIns="0" rtlCol="0">
                          <a:prstTxWarp prst="textNoShape">
                            <a:avLst/>
                          </a:prstTxWarp>
                          <a:noAutofit/>
                        </wps:bodyPr>
                      </wps:wsp>
                      <wps:wsp>
                        <wps:cNvPr id="63" name="Graphic 63"/>
                        <wps:cNvSpPr/>
                        <wps:spPr>
                          <a:xfrm>
                            <a:off x="5695315" y="9779634"/>
                            <a:ext cx="316865" cy="304165"/>
                          </a:xfrm>
                          <a:custGeom>
                            <a:avLst/>
                            <a:gdLst/>
                            <a:ahLst/>
                            <a:cxnLst/>
                            <a:rect l="l" t="t" r="r" b="b"/>
                            <a:pathLst>
                              <a:path w="316865" h="304165">
                                <a:moveTo>
                                  <a:pt x="316484" y="0"/>
                                </a:moveTo>
                                <a:lnTo>
                                  <a:pt x="0" y="0"/>
                                </a:lnTo>
                                <a:lnTo>
                                  <a:pt x="0" y="304038"/>
                                </a:lnTo>
                                <a:lnTo>
                                  <a:pt x="316484" y="304038"/>
                                </a:lnTo>
                                <a:lnTo>
                                  <a:pt x="316484" y="0"/>
                                </a:lnTo>
                                <a:close/>
                              </a:path>
                            </a:pathLst>
                          </a:custGeom>
                          <a:solidFill>
                            <a:srgbClr val="000000"/>
                          </a:solidFill>
                        </wps:spPr>
                        <wps:bodyPr wrap="square" lIns="0" tIns="0" rIns="0" bIns="0" rtlCol="0">
                          <a:prstTxWarp prst="textNoShape">
                            <a:avLst/>
                          </a:prstTxWarp>
                          <a:noAutofit/>
                        </wps:bodyPr>
                      </wps:wsp>
                      <wps:wsp>
                        <wps:cNvPr id="64" name="Graphic 64"/>
                        <wps:cNvSpPr/>
                        <wps:spPr>
                          <a:xfrm>
                            <a:off x="5695315" y="9779634"/>
                            <a:ext cx="316865" cy="304165"/>
                          </a:xfrm>
                          <a:custGeom>
                            <a:avLst/>
                            <a:gdLst/>
                            <a:ahLst/>
                            <a:cxnLst/>
                            <a:rect l="l" t="t" r="r" b="b"/>
                            <a:pathLst>
                              <a:path w="316865" h="304165">
                                <a:moveTo>
                                  <a:pt x="0" y="304038"/>
                                </a:moveTo>
                                <a:lnTo>
                                  <a:pt x="316484" y="304038"/>
                                </a:lnTo>
                                <a:lnTo>
                                  <a:pt x="316484"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65" name="Graphic 65"/>
                        <wps:cNvSpPr/>
                        <wps:spPr>
                          <a:xfrm>
                            <a:off x="5695315" y="9826370"/>
                            <a:ext cx="317500" cy="216535"/>
                          </a:xfrm>
                          <a:custGeom>
                            <a:avLst/>
                            <a:gdLst/>
                            <a:ahLst/>
                            <a:cxnLst/>
                            <a:rect l="l" t="t" r="r" b="b"/>
                            <a:pathLst>
                              <a:path w="317500" h="216535">
                                <a:moveTo>
                                  <a:pt x="29210" y="215899"/>
                                </a:moveTo>
                                <a:lnTo>
                                  <a:pt x="29972" y="216153"/>
                                </a:lnTo>
                                <a:lnTo>
                                  <a:pt x="29972" y="0"/>
                                </a:lnTo>
                                <a:lnTo>
                                  <a:pt x="287527" y="0"/>
                                </a:lnTo>
                                <a:lnTo>
                                  <a:pt x="287527" y="178307"/>
                                </a:lnTo>
                                <a:lnTo>
                                  <a:pt x="111760" y="178307"/>
                                </a:lnTo>
                                <a:lnTo>
                                  <a:pt x="111760" y="75437"/>
                                </a:lnTo>
                                <a:lnTo>
                                  <a:pt x="201675" y="75437"/>
                                </a:lnTo>
                                <a:lnTo>
                                  <a:pt x="201675" y="108965"/>
                                </a:lnTo>
                                <a:lnTo>
                                  <a:pt x="154177" y="108965"/>
                                </a:lnTo>
                                <a:lnTo>
                                  <a:pt x="154177" y="140461"/>
                                </a:lnTo>
                                <a:lnTo>
                                  <a:pt x="244094" y="140461"/>
                                </a:lnTo>
                                <a:lnTo>
                                  <a:pt x="244094" y="37591"/>
                                </a:lnTo>
                                <a:lnTo>
                                  <a:pt x="68325" y="37591"/>
                                </a:lnTo>
                                <a:lnTo>
                                  <a:pt x="68325" y="216153"/>
                                </a:lnTo>
                                <a:lnTo>
                                  <a:pt x="316991" y="215899"/>
                                </a:lnTo>
                              </a:path>
                              <a:path w="317500" h="216535">
                                <a:moveTo>
                                  <a:pt x="0" y="215899"/>
                                </a:moveTo>
                                <a:lnTo>
                                  <a:pt x="29210" y="215899"/>
                                </a:lnTo>
                              </a:path>
                            </a:pathLst>
                          </a:custGeom>
                          <a:ln w="19558">
                            <a:solidFill>
                              <a:srgbClr val="FFFFFF"/>
                            </a:solidFill>
                            <a:prstDash val="solid"/>
                          </a:ln>
                        </wps:spPr>
                        <wps:bodyPr wrap="square" lIns="0" tIns="0" rIns="0" bIns="0" rtlCol="0">
                          <a:prstTxWarp prst="textNoShape">
                            <a:avLst/>
                          </a:prstTxWarp>
                          <a:noAutofit/>
                        </wps:bodyPr>
                      </wps:wsp>
                      <wps:wsp>
                        <wps:cNvPr id="66" name="Graphic 66"/>
                        <wps:cNvSpPr/>
                        <wps:spPr>
                          <a:xfrm>
                            <a:off x="6012307" y="9779634"/>
                            <a:ext cx="317500" cy="304165"/>
                          </a:xfrm>
                          <a:custGeom>
                            <a:avLst/>
                            <a:gdLst/>
                            <a:ahLst/>
                            <a:cxnLst/>
                            <a:rect l="l" t="t" r="r" b="b"/>
                            <a:pathLst>
                              <a:path w="317500" h="304165">
                                <a:moveTo>
                                  <a:pt x="317245" y="0"/>
                                </a:moveTo>
                                <a:lnTo>
                                  <a:pt x="0" y="0"/>
                                </a:lnTo>
                                <a:lnTo>
                                  <a:pt x="0" y="304038"/>
                                </a:lnTo>
                                <a:lnTo>
                                  <a:pt x="317245" y="304038"/>
                                </a:lnTo>
                                <a:lnTo>
                                  <a:pt x="317245"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6012307" y="9779634"/>
                            <a:ext cx="317500" cy="304165"/>
                          </a:xfrm>
                          <a:custGeom>
                            <a:avLst/>
                            <a:gdLst/>
                            <a:ahLst/>
                            <a:cxnLst/>
                            <a:rect l="l" t="t" r="r" b="b"/>
                            <a:pathLst>
                              <a:path w="317500" h="304165">
                                <a:moveTo>
                                  <a:pt x="0" y="304038"/>
                                </a:moveTo>
                                <a:lnTo>
                                  <a:pt x="317245" y="304038"/>
                                </a:lnTo>
                                <a:lnTo>
                                  <a:pt x="317245"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68" name="Graphic 68"/>
                        <wps:cNvSpPr/>
                        <wps:spPr>
                          <a:xfrm>
                            <a:off x="6012307" y="9826370"/>
                            <a:ext cx="318135" cy="216535"/>
                          </a:xfrm>
                          <a:custGeom>
                            <a:avLst/>
                            <a:gdLst/>
                            <a:ahLst/>
                            <a:cxnLst/>
                            <a:rect l="l" t="t" r="r" b="b"/>
                            <a:pathLst>
                              <a:path w="318135" h="216535">
                                <a:moveTo>
                                  <a:pt x="29464" y="215899"/>
                                </a:moveTo>
                                <a:lnTo>
                                  <a:pt x="29972" y="216153"/>
                                </a:lnTo>
                                <a:lnTo>
                                  <a:pt x="29972" y="0"/>
                                </a:lnTo>
                                <a:lnTo>
                                  <a:pt x="288036" y="0"/>
                                </a:lnTo>
                                <a:lnTo>
                                  <a:pt x="288036" y="178307"/>
                                </a:lnTo>
                                <a:lnTo>
                                  <a:pt x="112014" y="178307"/>
                                </a:lnTo>
                                <a:lnTo>
                                  <a:pt x="112014" y="75437"/>
                                </a:lnTo>
                                <a:lnTo>
                                  <a:pt x="202184" y="75437"/>
                                </a:lnTo>
                                <a:lnTo>
                                  <a:pt x="202184" y="108965"/>
                                </a:lnTo>
                                <a:lnTo>
                                  <a:pt x="154432" y="108965"/>
                                </a:lnTo>
                                <a:lnTo>
                                  <a:pt x="154432" y="140461"/>
                                </a:lnTo>
                                <a:lnTo>
                                  <a:pt x="244856" y="140461"/>
                                </a:lnTo>
                                <a:lnTo>
                                  <a:pt x="244856" y="37591"/>
                                </a:lnTo>
                                <a:lnTo>
                                  <a:pt x="68580" y="37591"/>
                                </a:lnTo>
                                <a:lnTo>
                                  <a:pt x="68580" y="216153"/>
                                </a:lnTo>
                                <a:lnTo>
                                  <a:pt x="317754" y="215899"/>
                                </a:lnTo>
                              </a:path>
                              <a:path w="318135" h="216535">
                                <a:moveTo>
                                  <a:pt x="0" y="215899"/>
                                </a:moveTo>
                                <a:lnTo>
                                  <a:pt x="29464" y="215899"/>
                                </a:lnTo>
                              </a:path>
                            </a:pathLst>
                          </a:custGeom>
                          <a:ln w="19558">
                            <a:solidFill>
                              <a:srgbClr val="FFFFFF"/>
                            </a:solidFill>
                            <a:prstDash val="solid"/>
                          </a:ln>
                        </wps:spPr>
                        <wps:bodyPr wrap="square" lIns="0" tIns="0" rIns="0" bIns="0" rtlCol="0">
                          <a:prstTxWarp prst="textNoShape">
                            <a:avLst/>
                          </a:prstTxWarp>
                          <a:noAutofit/>
                        </wps:bodyPr>
                      </wps:wsp>
                      <wps:wsp>
                        <wps:cNvPr id="69" name="Graphic 69"/>
                        <wps:cNvSpPr/>
                        <wps:spPr>
                          <a:xfrm>
                            <a:off x="6330060" y="9779634"/>
                            <a:ext cx="317500" cy="304165"/>
                          </a:xfrm>
                          <a:custGeom>
                            <a:avLst/>
                            <a:gdLst/>
                            <a:ahLst/>
                            <a:cxnLst/>
                            <a:rect l="l" t="t" r="r" b="b"/>
                            <a:pathLst>
                              <a:path w="317500" h="304165">
                                <a:moveTo>
                                  <a:pt x="317246" y="0"/>
                                </a:moveTo>
                                <a:lnTo>
                                  <a:pt x="0" y="0"/>
                                </a:lnTo>
                                <a:lnTo>
                                  <a:pt x="0" y="304038"/>
                                </a:lnTo>
                                <a:lnTo>
                                  <a:pt x="317246" y="304038"/>
                                </a:lnTo>
                                <a:lnTo>
                                  <a:pt x="317246" y="0"/>
                                </a:lnTo>
                                <a:close/>
                              </a:path>
                            </a:pathLst>
                          </a:custGeom>
                          <a:solidFill>
                            <a:srgbClr val="000000"/>
                          </a:solidFill>
                        </wps:spPr>
                        <wps:bodyPr wrap="square" lIns="0" tIns="0" rIns="0" bIns="0" rtlCol="0">
                          <a:prstTxWarp prst="textNoShape">
                            <a:avLst/>
                          </a:prstTxWarp>
                          <a:noAutofit/>
                        </wps:bodyPr>
                      </wps:wsp>
                      <wps:wsp>
                        <wps:cNvPr id="70" name="Graphic 70"/>
                        <wps:cNvSpPr/>
                        <wps:spPr>
                          <a:xfrm>
                            <a:off x="6330060" y="9779634"/>
                            <a:ext cx="317500" cy="304165"/>
                          </a:xfrm>
                          <a:custGeom>
                            <a:avLst/>
                            <a:gdLst/>
                            <a:ahLst/>
                            <a:cxnLst/>
                            <a:rect l="l" t="t" r="r" b="b"/>
                            <a:pathLst>
                              <a:path w="317500" h="304165">
                                <a:moveTo>
                                  <a:pt x="0" y="304038"/>
                                </a:moveTo>
                                <a:lnTo>
                                  <a:pt x="317246" y="304038"/>
                                </a:lnTo>
                                <a:lnTo>
                                  <a:pt x="317246"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wps:wsp>
                        <wps:cNvPr id="71" name="Graphic 71"/>
                        <wps:cNvSpPr/>
                        <wps:spPr>
                          <a:xfrm>
                            <a:off x="6330060" y="9826370"/>
                            <a:ext cx="318135" cy="216535"/>
                          </a:xfrm>
                          <a:custGeom>
                            <a:avLst/>
                            <a:gdLst/>
                            <a:ahLst/>
                            <a:cxnLst/>
                            <a:rect l="l" t="t" r="r" b="b"/>
                            <a:pathLst>
                              <a:path w="318135" h="216535">
                                <a:moveTo>
                                  <a:pt x="29463" y="215899"/>
                                </a:moveTo>
                                <a:lnTo>
                                  <a:pt x="29972" y="216153"/>
                                </a:lnTo>
                                <a:lnTo>
                                  <a:pt x="29972" y="0"/>
                                </a:lnTo>
                                <a:lnTo>
                                  <a:pt x="288289" y="0"/>
                                </a:lnTo>
                                <a:lnTo>
                                  <a:pt x="288289" y="178307"/>
                                </a:lnTo>
                                <a:lnTo>
                                  <a:pt x="112268" y="178307"/>
                                </a:lnTo>
                                <a:lnTo>
                                  <a:pt x="112268" y="75437"/>
                                </a:lnTo>
                                <a:lnTo>
                                  <a:pt x="202183" y="75437"/>
                                </a:lnTo>
                                <a:lnTo>
                                  <a:pt x="202183" y="108965"/>
                                </a:lnTo>
                                <a:lnTo>
                                  <a:pt x="154431" y="108965"/>
                                </a:lnTo>
                                <a:lnTo>
                                  <a:pt x="154431" y="140461"/>
                                </a:lnTo>
                                <a:lnTo>
                                  <a:pt x="244855" y="140461"/>
                                </a:lnTo>
                                <a:lnTo>
                                  <a:pt x="244855" y="37591"/>
                                </a:lnTo>
                                <a:lnTo>
                                  <a:pt x="68579" y="37591"/>
                                </a:lnTo>
                                <a:lnTo>
                                  <a:pt x="68579" y="216153"/>
                                </a:lnTo>
                                <a:lnTo>
                                  <a:pt x="317753" y="215899"/>
                                </a:lnTo>
                              </a:path>
                              <a:path w="318135" h="216535">
                                <a:moveTo>
                                  <a:pt x="0" y="215899"/>
                                </a:moveTo>
                                <a:lnTo>
                                  <a:pt x="29463" y="215899"/>
                                </a:lnTo>
                              </a:path>
                            </a:pathLst>
                          </a:custGeom>
                          <a:ln w="19558">
                            <a:solidFill>
                              <a:srgbClr val="FFFFFF"/>
                            </a:solidFill>
                            <a:prstDash val="solid"/>
                          </a:ln>
                        </wps:spPr>
                        <wps:bodyPr wrap="square" lIns="0" tIns="0" rIns="0" bIns="0" rtlCol="0">
                          <a:prstTxWarp prst="textNoShape">
                            <a:avLst/>
                          </a:prstTxWarp>
                          <a:noAutofit/>
                        </wps:bodyPr>
                      </wps:wsp>
                      <wps:wsp>
                        <wps:cNvPr id="72" name="Graphic 72"/>
                        <wps:cNvSpPr/>
                        <wps:spPr>
                          <a:xfrm>
                            <a:off x="305688" y="889"/>
                            <a:ext cx="316865" cy="304800"/>
                          </a:xfrm>
                          <a:custGeom>
                            <a:avLst/>
                            <a:gdLst/>
                            <a:ahLst/>
                            <a:cxnLst/>
                            <a:rect l="l" t="t" r="r" b="b"/>
                            <a:pathLst>
                              <a:path w="316865" h="304800">
                                <a:moveTo>
                                  <a:pt x="316484" y="0"/>
                                </a:moveTo>
                                <a:lnTo>
                                  <a:pt x="0" y="0"/>
                                </a:lnTo>
                                <a:lnTo>
                                  <a:pt x="0" y="304292"/>
                                </a:lnTo>
                                <a:lnTo>
                                  <a:pt x="316484" y="304292"/>
                                </a:lnTo>
                                <a:lnTo>
                                  <a:pt x="316484"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305688" y="889"/>
                            <a:ext cx="316865" cy="304800"/>
                          </a:xfrm>
                          <a:custGeom>
                            <a:avLst/>
                            <a:gdLst/>
                            <a:ahLst/>
                            <a:cxnLst/>
                            <a:rect l="l" t="t" r="r" b="b"/>
                            <a:pathLst>
                              <a:path w="316865" h="304800">
                                <a:moveTo>
                                  <a:pt x="0" y="304292"/>
                                </a:moveTo>
                                <a:lnTo>
                                  <a:pt x="316484" y="304292"/>
                                </a:lnTo>
                                <a:lnTo>
                                  <a:pt x="316484" y="0"/>
                                </a:lnTo>
                                <a:lnTo>
                                  <a:pt x="0" y="0"/>
                                </a:lnTo>
                                <a:lnTo>
                                  <a:pt x="0" y="304292"/>
                                </a:lnTo>
                                <a:close/>
                              </a:path>
                            </a:pathLst>
                          </a:custGeom>
                          <a:ln w="1777">
                            <a:solidFill>
                              <a:srgbClr val="000000"/>
                            </a:solidFill>
                            <a:prstDash val="solid"/>
                          </a:ln>
                        </wps:spPr>
                        <wps:bodyPr wrap="square" lIns="0" tIns="0" rIns="0" bIns="0" rtlCol="0">
                          <a:prstTxWarp prst="textNoShape">
                            <a:avLst/>
                          </a:prstTxWarp>
                          <a:noAutofit/>
                        </wps:bodyPr>
                      </wps:wsp>
                      <wps:wsp>
                        <wps:cNvPr id="74" name="Graphic 74"/>
                        <wps:cNvSpPr/>
                        <wps:spPr>
                          <a:xfrm>
                            <a:off x="305688" y="47878"/>
                            <a:ext cx="317500" cy="215900"/>
                          </a:xfrm>
                          <a:custGeom>
                            <a:avLst/>
                            <a:gdLst/>
                            <a:ahLst/>
                            <a:cxnLst/>
                            <a:rect l="l" t="t" r="r" b="b"/>
                            <a:pathLst>
                              <a:path w="317500" h="215900">
                                <a:moveTo>
                                  <a:pt x="29464" y="215646"/>
                                </a:moveTo>
                                <a:lnTo>
                                  <a:pt x="29971" y="215900"/>
                                </a:lnTo>
                                <a:lnTo>
                                  <a:pt x="29971" y="0"/>
                                </a:lnTo>
                                <a:lnTo>
                                  <a:pt x="287528" y="0"/>
                                </a:lnTo>
                                <a:lnTo>
                                  <a:pt x="287528" y="178053"/>
                                </a:lnTo>
                                <a:lnTo>
                                  <a:pt x="112014" y="178053"/>
                                </a:lnTo>
                                <a:lnTo>
                                  <a:pt x="112014" y="75184"/>
                                </a:lnTo>
                                <a:lnTo>
                                  <a:pt x="201676" y="75184"/>
                                </a:lnTo>
                                <a:lnTo>
                                  <a:pt x="201676" y="108712"/>
                                </a:lnTo>
                                <a:lnTo>
                                  <a:pt x="154178" y="108712"/>
                                </a:lnTo>
                                <a:lnTo>
                                  <a:pt x="154178" y="140208"/>
                                </a:lnTo>
                                <a:lnTo>
                                  <a:pt x="244347" y="140208"/>
                                </a:lnTo>
                                <a:lnTo>
                                  <a:pt x="244347" y="37338"/>
                                </a:lnTo>
                                <a:lnTo>
                                  <a:pt x="68326" y="37338"/>
                                </a:lnTo>
                                <a:lnTo>
                                  <a:pt x="68326" y="215900"/>
                                </a:lnTo>
                                <a:lnTo>
                                  <a:pt x="316991" y="215646"/>
                                </a:lnTo>
                              </a:path>
                              <a:path w="317500" h="215900">
                                <a:moveTo>
                                  <a:pt x="0" y="215646"/>
                                </a:moveTo>
                                <a:lnTo>
                                  <a:pt x="29464" y="215646"/>
                                </a:lnTo>
                              </a:path>
                            </a:pathLst>
                          </a:custGeom>
                          <a:ln w="19558">
                            <a:solidFill>
                              <a:srgbClr val="FFFFFF"/>
                            </a:solidFill>
                            <a:prstDash val="solid"/>
                          </a:ln>
                        </wps:spPr>
                        <wps:bodyPr wrap="square" lIns="0" tIns="0" rIns="0" bIns="0" rtlCol="0">
                          <a:prstTxWarp prst="textNoShape">
                            <a:avLst/>
                          </a:prstTxWarp>
                          <a:noAutofit/>
                        </wps:bodyPr>
                      </wps:wsp>
                      <wps:wsp>
                        <wps:cNvPr id="75" name="Graphic 75"/>
                        <wps:cNvSpPr/>
                        <wps:spPr>
                          <a:xfrm>
                            <a:off x="622680" y="889"/>
                            <a:ext cx="316865" cy="304800"/>
                          </a:xfrm>
                          <a:custGeom>
                            <a:avLst/>
                            <a:gdLst/>
                            <a:ahLst/>
                            <a:cxnLst/>
                            <a:rect l="l" t="t" r="r" b="b"/>
                            <a:pathLst>
                              <a:path w="316865" h="304800">
                                <a:moveTo>
                                  <a:pt x="316484" y="0"/>
                                </a:moveTo>
                                <a:lnTo>
                                  <a:pt x="0" y="0"/>
                                </a:lnTo>
                                <a:lnTo>
                                  <a:pt x="0" y="304292"/>
                                </a:lnTo>
                                <a:lnTo>
                                  <a:pt x="316484" y="304292"/>
                                </a:lnTo>
                                <a:lnTo>
                                  <a:pt x="316484" y="0"/>
                                </a:lnTo>
                                <a:close/>
                              </a:path>
                            </a:pathLst>
                          </a:custGeom>
                          <a:solidFill>
                            <a:srgbClr val="000000"/>
                          </a:solidFill>
                        </wps:spPr>
                        <wps:bodyPr wrap="square" lIns="0" tIns="0" rIns="0" bIns="0" rtlCol="0">
                          <a:prstTxWarp prst="textNoShape">
                            <a:avLst/>
                          </a:prstTxWarp>
                          <a:noAutofit/>
                        </wps:bodyPr>
                      </wps:wsp>
                      <wps:wsp>
                        <wps:cNvPr id="76" name="Graphic 76"/>
                        <wps:cNvSpPr/>
                        <wps:spPr>
                          <a:xfrm>
                            <a:off x="622680" y="889"/>
                            <a:ext cx="316865" cy="304800"/>
                          </a:xfrm>
                          <a:custGeom>
                            <a:avLst/>
                            <a:gdLst/>
                            <a:ahLst/>
                            <a:cxnLst/>
                            <a:rect l="l" t="t" r="r" b="b"/>
                            <a:pathLst>
                              <a:path w="316865" h="304800">
                                <a:moveTo>
                                  <a:pt x="0" y="304292"/>
                                </a:moveTo>
                                <a:lnTo>
                                  <a:pt x="316484" y="304292"/>
                                </a:lnTo>
                                <a:lnTo>
                                  <a:pt x="316484" y="0"/>
                                </a:lnTo>
                                <a:lnTo>
                                  <a:pt x="0" y="0"/>
                                </a:lnTo>
                                <a:lnTo>
                                  <a:pt x="0" y="304292"/>
                                </a:lnTo>
                                <a:close/>
                              </a:path>
                            </a:pathLst>
                          </a:custGeom>
                          <a:ln w="1777">
                            <a:solidFill>
                              <a:srgbClr val="000000"/>
                            </a:solidFill>
                            <a:prstDash val="solid"/>
                          </a:ln>
                        </wps:spPr>
                        <wps:bodyPr wrap="square" lIns="0" tIns="0" rIns="0" bIns="0" rtlCol="0">
                          <a:prstTxWarp prst="textNoShape">
                            <a:avLst/>
                          </a:prstTxWarp>
                          <a:noAutofit/>
                        </wps:bodyPr>
                      </wps:wsp>
                      <wps:wsp>
                        <wps:cNvPr id="77" name="Graphic 77"/>
                        <wps:cNvSpPr/>
                        <wps:spPr>
                          <a:xfrm>
                            <a:off x="622680" y="47878"/>
                            <a:ext cx="317500" cy="215900"/>
                          </a:xfrm>
                          <a:custGeom>
                            <a:avLst/>
                            <a:gdLst/>
                            <a:ahLst/>
                            <a:cxnLst/>
                            <a:rect l="l" t="t" r="r" b="b"/>
                            <a:pathLst>
                              <a:path w="317500" h="215900">
                                <a:moveTo>
                                  <a:pt x="29464" y="215646"/>
                                </a:moveTo>
                                <a:lnTo>
                                  <a:pt x="29971" y="215900"/>
                                </a:lnTo>
                                <a:lnTo>
                                  <a:pt x="29971" y="0"/>
                                </a:lnTo>
                                <a:lnTo>
                                  <a:pt x="287528" y="0"/>
                                </a:lnTo>
                                <a:lnTo>
                                  <a:pt x="287528" y="178053"/>
                                </a:lnTo>
                                <a:lnTo>
                                  <a:pt x="112014" y="178053"/>
                                </a:lnTo>
                                <a:lnTo>
                                  <a:pt x="112014" y="75184"/>
                                </a:lnTo>
                                <a:lnTo>
                                  <a:pt x="201676" y="75184"/>
                                </a:lnTo>
                                <a:lnTo>
                                  <a:pt x="201676" y="108712"/>
                                </a:lnTo>
                                <a:lnTo>
                                  <a:pt x="154178" y="108712"/>
                                </a:lnTo>
                                <a:lnTo>
                                  <a:pt x="154178" y="140208"/>
                                </a:lnTo>
                                <a:lnTo>
                                  <a:pt x="244348" y="140208"/>
                                </a:lnTo>
                                <a:lnTo>
                                  <a:pt x="244348" y="37338"/>
                                </a:lnTo>
                                <a:lnTo>
                                  <a:pt x="68326" y="37338"/>
                                </a:lnTo>
                                <a:lnTo>
                                  <a:pt x="68326" y="215900"/>
                                </a:lnTo>
                                <a:lnTo>
                                  <a:pt x="317246" y="215646"/>
                                </a:lnTo>
                              </a:path>
                              <a:path w="317500" h="215900">
                                <a:moveTo>
                                  <a:pt x="0" y="215646"/>
                                </a:moveTo>
                                <a:lnTo>
                                  <a:pt x="29464" y="215646"/>
                                </a:lnTo>
                              </a:path>
                            </a:pathLst>
                          </a:custGeom>
                          <a:ln w="19558">
                            <a:solidFill>
                              <a:srgbClr val="FFFFFF"/>
                            </a:solidFill>
                            <a:prstDash val="solid"/>
                          </a:ln>
                        </wps:spPr>
                        <wps:bodyPr wrap="square" lIns="0" tIns="0" rIns="0" bIns="0" rtlCol="0">
                          <a:prstTxWarp prst="textNoShape">
                            <a:avLst/>
                          </a:prstTxWarp>
                          <a:noAutofit/>
                        </wps:bodyPr>
                      </wps:wsp>
                      <wps:wsp>
                        <wps:cNvPr id="78" name="Graphic 78"/>
                        <wps:cNvSpPr/>
                        <wps:spPr>
                          <a:xfrm>
                            <a:off x="939927" y="889"/>
                            <a:ext cx="316230" cy="304800"/>
                          </a:xfrm>
                          <a:custGeom>
                            <a:avLst/>
                            <a:gdLst/>
                            <a:ahLst/>
                            <a:cxnLst/>
                            <a:rect l="l" t="t" r="r" b="b"/>
                            <a:pathLst>
                              <a:path w="316230" h="304800">
                                <a:moveTo>
                                  <a:pt x="316230" y="0"/>
                                </a:moveTo>
                                <a:lnTo>
                                  <a:pt x="0" y="0"/>
                                </a:lnTo>
                                <a:lnTo>
                                  <a:pt x="0" y="304292"/>
                                </a:lnTo>
                                <a:lnTo>
                                  <a:pt x="316230" y="304292"/>
                                </a:lnTo>
                                <a:lnTo>
                                  <a:pt x="316230"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939927" y="889"/>
                            <a:ext cx="316230" cy="304800"/>
                          </a:xfrm>
                          <a:custGeom>
                            <a:avLst/>
                            <a:gdLst/>
                            <a:ahLst/>
                            <a:cxnLst/>
                            <a:rect l="l" t="t" r="r" b="b"/>
                            <a:pathLst>
                              <a:path w="316230" h="304800">
                                <a:moveTo>
                                  <a:pt x="0" y="304292"/>
                                </a:moveTo>
                                <a:lnTo>
                                  <a:pt x="316230" y="304292"/>
                                </a:lnTo>
                                <a:lnTo>
                                  <a:pt x="316230"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80" name="Graphic 80"/>
                        <wps:cNvSpPr/>
                        <wps:spPr>
                          <a:xfrm>
                            <a:off x="939927" y="47878"/>
                            <a:ext cx="317500" cy="215900"/>
                          </a:xfrm>
                          <a:custGeom>
                            <a:avLst/>
                            <a:gdLst/>
                            <a:ahLst/>
                            <a:cxnLst/>
                            <a:rect l="l" t="t" r="r" b="b"/>
                            <a:pathLst>
                              <a:path w="317500" h="215900">
                                <a:moveTo>
                                  <a:pt x="29209" y="215646"/>
                                </a:moveTo>
                                <a:lnTo>
                                  <a:pt x="29718" y="215900"/>
                                </a:lnTo>
                                <a:lnTo>
                                  <a:pt x="29718" y="0"/>
                                </a:lnTo>
                                <a:lnTo>
                                  <a:pt x="287274" y="0"/>
                                </a:lnTo>
                                <a:lnTo>
                                  <a:pt x="287274" y="178053"/>
                                </a:lnTo>
                                <a:lnTo>
                                  <a:pt x="111759" y="178053"/>
                                </a:lnTo>
                                <a:lnTo>
                                  <a:pt x="111759" y="75184"/>
                                </a:lnTo>
                                <a:lnTo>
                                  <a:pt x="201422" y="75184"/>
                                </a:lnTo>
                                <a:lnTo>
                                  <a:pt x="201422" y="108712"/>
                                </a:lnTo>
                                <a:lnTo>
                                  <a:pt x="153924" y="108712"/>
                                </a:lnTo>
                                <a:lnTo>
                                  <a:pt x="153924" y="140208"/>
                                </a:lnTo>
                                <a:lnTo>
                                  <a:pt x="244094" y="140208"/>
                                </a:lnTo>
                                <a:lnTo>
                                  <a:pt x="244094" y="37338"/>
                                </a:lnTo>
                                <a:lnTo>
                                  <a:pt x="68072" y="37338"/>
                                </a:lnTo>
                                <a:lnTo>
                                  <a:pt x="68072" y="215900"/>
                                </a:lnTo>
                                <a:lnTo>
                                  <a:pt x="316992" y="215646"/>
                                </a:lnTo>
                              </a:path>
                              <a:path w="317500" h="215900">
                                <a:moveTo>
                                  <a:pt x="0" y="215646"/>
                                </a:moveTo>
                                <a:lnTo>
                                  <a:pt x="29209" y="215646"/>
                                </a:lnTo>
                              </a:path>
                            </a:pathLst>
                          </a:custGeom>
                          <a:ln w="19304">
                            <a:solidFill>
                              <a:srgbClr val="FFFFFF"/>
                            </a:solidFill>
                            <a:prstDash val="solid"/>
                          </a:ln>
                        </wps:spPr>
                        <wps:bodyPr wrap="square" lIns="0" tIns="0" rIns="0" bIns="0" rtlCol="0">
                          <a:prstTxWarp prst="textNoShape">
                            <a:avLst/>
                          </a:prstTxWarp>
                          <a:noAutofit/>
                        </wps:bodyPr>
                      </wps:wsp>
                      <wps:wsp>
                        <wps:cNvPr id="81" name="Graphic 81"/>
                        <wps:cNvSpPr/>
                        <wps:spPr>
                          <a:xfrm>
                            <a:off x="1256919" y="889"/>
                            <a:ext cx="316230" cy="304800"/>
                          </a:xfrm>
                          <a:custGeom>
                            <a:avLst/>
                            <a:gdLst/>
                            <a:ahLst/>
                            <a:cxnLst/>
                            <a:rect l="l" t="t" r="r" b="b"/>
                            <a:pathLst>
                              <a:path w="316230" h="304800">
                                <a:moveTo>
                                  <a:pt x="316230" y="0"/>
                                </a:moveTo>
                                <a:lnTo>
                                  <a:pt x="0" y="0"/>
                                </a:lnTo>
                                <a:lnTo>
                                  <a:pt x="0" y="304292"/>
                                </a:lnTo>
                                <a:lnTo>
                                  <a:pt x="316230" y="304292"/>
                                </a:lnTo>
                                <a:lnTo>
                                  <a:pt x="316230" y="0"/>
                                </a:lnTo>
                                <a:close/>
                              </a:path>
                            </a:pathLst>
                          </a:custGeom>
                          <a:solidFill>
                            <a:srgbClr val="000000"/>
                          </a:solidFill>
                        </wps:spPr>
                        <wps:bodyPr wrap="square" lIns="0" tIns="0" rIns="0" bIns="0" rtlCol="0">
                          <a:prstTxWarp prst="textNoShape">
                            <a:avLst/>
                          </a:prstTxWarp>
                          <a:noAutofit/>
                        </wps:bodyPr>
                      </wps:wsp>
                      <wps:wsp>
                        <wps:cNvPr id="82" name="Graphic 82"/>
                        <wps:cNvSpPr/>
                        <wps:spPr>
                          <a:xfrm>
                            <a:off x="1256919" y="889"/>
                            <a:ext cx="316230" cy="304800"/>
                          </a:xfrm>
                          <a:custGeom>
                            <a:avLst/>
                            <a:gdLst/>
                            <a:ahLst/>
                            <a:cxnLst/>
                            <a:rect l="l" t="t" r="r" b="b"/>
                            <a:pathLst>
                              <a:path w="316230" h="304800">
                                <a:moveTo>
                                  <a:pt x="0" y="304292"/>
                                </a:moveTo>
                                <a:lnTo>
                                  <a:pt x="316230" y="304292"/>
                                </a:lnTo>
                                <a:lnTo>
                                  <a:pt x="316230"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83" name="Graphic 83"/>
                        <wps:cNvSpPr/>
                        <wps:spPr>
                          <a:xfrm>
                            <a:off x="1256919" y="47878"/>
                            <a:ext cx="317500" cy="215900"/>
                          </a:xfrm>
                          <a:custGeom>
                            <a:avLst/>
                            <a:gdLst/>
                            <a:ahLst/>
                            <a:cxnLst/>
                            <a:rect l="l" t="t" r="r" b="b"/>
                            <a:pathLst>
                              <a:path w="317500" h="215900">
                                <a:moveTo>
                                  <a:pt x="29209" y="215646"/>
                                </a:moveTo>
                                <a:lnTo>
                                  <a:pt x="29971" y="215900"/>
                                </a:lnTo>
                                <a:lnTo>
                                  <a:pt x="29971" y="0"/>
                                </a:lnTo>
                                <a:lnTo>
                                  <a:pt x="287274" y="0"/>
                                </a:lnTo>
                                <a:lnTo>
                                  <a:pt x="287274" y="178053"/>
                                </a:lnTo>
                                <a:lnTo>
                                  <a:pt x="111759" y="178053"/>
                                </a:lnTo>
                                <a:lnTo>
                                  <a:pt x="111759" y="75184"/>
                                </a:lnTo>
                                <a:lnTo>
                                  <a:pt x="201421" y="75184"/>
                                </a:lnTo>
                                <a:lnTo>
                                  <a:pt x="201421" y="108712"/>
                                </a:lnTo>
                                <a:lnTo>
                                  <a:pt x="154177" y="108712"/>
                                </a:lnTo>
                                <a:lnTo>
                                  <a:pt x="154177" y="140208"/>
                                </a:lnTo>
                                <a:lnTo>
                                  <a:pt x="244094" y="140208"/>
                                </a:lnTo>
                                <a:lnTo>
                                  <a:pt x="244094" y="37338"/>
                                </a:lnTo>
                                <a:lnTo>
                                  <a:pt x="68325" y="37338"/>
                                </a:lnTo>
                                <a:lnTo>
                                  <a:pt x="68325" y="215900"/>
                                </a:lnTo>
                                <a:lnTo>
                                  <a:pt x="316992" y="215646"/>
                                </a:lnTo>
                              </a:path>
                              <a:path w="317500" h="215900">
                                <a:moveTo>
                                  <a:pt x="0" y="215646"/>
                                </a:moveTo>
                                <a:lnTo>
                                  <a:pt x="29209" y="215646"/>
                                </a:lnTo>
                              </a:path>
                            </a:pathLst>
                          </a:custGeom>
                          <a:ln w="19558">
                            <a:solidFill>
                              <a:srgbClr val="FFFFFF"/>
                            </a:solidFill>
                            <a:prstDash val="solid"/>
                          </a:ln>
                        </wps:spPr>
                        <wps:bodyPr wrap="square" lIns="0" tIns="0" rIns="0" bIns="0" rtlCol="0">
                          <a:prstTxWarp prst="textNoShape">
                            <a:avLst/>
                          </a:prstTxWarp>
                          <a:noAutofit/>
                        </wps:bodyPr>
                      </wps:wsp>
                      <wps:wsp>
                        <wps:cNvPr id="84" name="Graphic 84"/>
                        <wps:cNvSpPr/>
                        <wps:spPr>
                          <a:xfrm>
                            <a:off x="1573911" y="889"/>
                            <a:ext cx="316865" cy="304800"/>
                          </a:xfrm>
                          <a:custGeom>
                            <a:avLst/>
                            <a:gdLst/>
                            <a:ahLst/>
                            <a:cxnLst/>
                            <a:rect l="l" t="t" r="r" b="b"/>
                            <a:pathLst>
                              <a:path w="316865" h="304800">
                                <a:moveTo>
                                  <a:pt x="316484" y="0"/>
                                </a:moveTo>
                                <a:lnTo>
                                  <a:pt x="0" y="0"/>
                                </a:lnTo>
                                <a:lnTo>
                                  <a:pt x="0" y="304292"/>
                                </a:lnTo>
                                <a:lnTo>
                                  <a:pt x="316484" y="304292"/>
                                </a:lnTo>
                                <a:lnTo>
                                  <a:pt x="316484"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1573911" y="889"/>
                            <a:ext cx="316865" cy="304800"/>
                          </a:xfrm>
                          <a:custGeom>
                            <a:avLst/>
                            <a:gdLst/>
                            <a:ahLst/>
                            <a:cxnLst/>
                            <a:rect l="l" t="t" r="r" b="b"/>
                            <a:pathLst>
                              <a:path w="316865" h="304800">
                                <a:moveTo>
                                  <a:pt x="0" y="304292"/>
                                </a:moveTo>
                                <a:lnTo>
                                  <a:pt x="316484" y="304292"/>
                                </a:lnTo>
                                <a:lnTo>
                                  <a:pt x="316484"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86" name="Graphic 86"/>
                        <wps:cNvSpPr/>
                        <wps:spPr>
                          <a:xfrm>
                            <a:off x="1573911" y="47878"/>
                            <a:ext cx="317500" cy="215900"/>
                          </a:xfrm>
                          <a:custGeom>
                            <a:avLst/>
                            <a:gdLst/>
                            <a:ahLst/>
                            <a:cxnLst/>
                            <a:rect l="l" t="t" r="r" b="b"/>
                            <a:pathLst>
                              <a:path w="317500" h="215900">
                                <a:moveTo>
                                  <a:pt x="29209" y="215646"/>
                                </a:moveTo>
                                <a:lnTo>
                                  <a:pt x="29971" y="215900"/>
                                </a:lnTo>
                                <a:lnTo>
                                  <a:pt x="29971" y="0"/>
                                </a:lnTo>
                                <a:lnTo>
                                  <a:pt x="287527" y="0"/>
                                </a:lnTo>
                                <a:lnTo>
                                  <a:pt x="287527" y="178053"/>
                                </a:lnTo>
                                <a:lnTo>
                                  <a:pt x="111759" y="178053"/>
                                </a:lnTo>
                                <a:lnTo>
                                  <a:pt x="111759" y="75184"/>
                                </a:lnTo>
                                <a:lnTo>
                                  <a:pt x="201675" y="75184"/>
                                </a:lnTo>
                                <a:lnTo>
                                  <a:pt x="201675" y="108712"/>
                                </a:lnTo>
                                <a:lnTo>
                                  <a:pt x="154177" y="108712"/>
                                </a:lnTo>
                                <a:lnTo>
                                  <a:pt x="154177" y="140208"/>
                                </a:lnTo>
                                <a:lnTo>
                                  <a:pt x="244094" y="140208"/>
                                </a:lnTo>
                                <a:lnTo>
                                  <a:pt x="244094" y="37338"/>
                                </a:lnTo>
                                <a:lnTo>
                                  <a:pt x="68325" y="37338"/>
                                </a:lnTo>
                                <a:lnTo>
                                  <a:pt x="68325" y="215900"/>
                                </a:lnTo>
                                <a:lnTo>
                                  <a:pt x="316991" y="215646"/>
                                </a:lnTo>
                              </a:path>
                              <a:path w="317500" h="215900">
                                <a:moveTo>
                                  <a:pt x="0" y="215646"/>
                                </a:moveTo>
                                <a:lnTo>
                                  <a:pt x="29209" y="215646"/>
                                </a:lnTo>
                              </a:path>
                            </a:pathLst>
                          </a:custGeom>
                          <a:ln w="19558">
                            <a:solidFill>
                              <a:srgbClr val="FFFFFF"/>
                            </a:solidFill>
                            <a:prstDash val="solid"/>
                          </a:ln>
                        </wps:spPr>
                        <wps:bodyPr wrap="square" lIns="0" tIns="0" rIns="0" bIns="0" rtlCol="0">
                          <a:prstTxWarp prst="textNoShape">
                            <a:avLst/>
                          </a:prstTxWarp>
                          <a:noAutofit/>
                        </wps:bodyPr>
                      </wps:wsp>
                      <wps:wsp>
                        <wps:cNvPr id="87" name="Graphic 87"/>
                        <wps:cNvSpPr/>
                        <wps:spPr>
                          <a:xfrm>
                            <a:off x="1890902" y="889"/>
                            <a:ext cx="316865" cy="304800"/>
                          </a:xfrm>
                          <a:custGeom>
                            <a:avLst/>
                            <a:gdLst/>
                            <a:ahLst/>
                            <a:cxnLst/>
                            <a:rect l="l" t="t" r="r" b="b"/>
                            <a:pathLst>
                              <a:path w="316865" h="304800">
                                <a:moveTo>
                                  <a:pt x="316484" y="0"/>
                                </a:moveTo>
                                <a:lnTo>
                                  <a:pt x="0" y="0"/>
                                </a:lnTo>
                                <a:lnTo>
                                  <a:pt x="0" y="304292"/>
                                </a:lnTo>
                                <a:lnTo>
                                  <a:pt x="316484" y="304292"/>
                                </a:lnTo>
                                <a:lnTo>
                                  <a:pt x="316484" y="0"/>
                                </a:lnTo>
                                <a:close/>
                              </a:path>
                            </a:pathLst>
                          </a:custGeom>
                          <a:solidFill>
                            <a:srgbClr val="000000"/>
                          </a:solidFill>
                        </wps:spPr>
                        <wps:bodyPr wrap="square" lIns="0" tIns="0" rIns="0" bIns="0" rtlCol="0">
                          <a:prstTxWarp prst="textNoShape">
                            <a:avLst/>
                          </a:prstTxWarp>
                          <a:noAutofit/>
                        </wps:bodyPr>
                      </wps:wsp>
                      <wps:wsp>
                        <wps:cNvPr id="88" name="Graphic 88"/>
                        <wps:cNvSpPr/>
                        <wps:spPr>
                          <a:xfrm>
                            <a:off x="1890902" y="889"/>
                            <a:ext cx="316865" cy="304800"/>
                          </a:xfrm>
                          <a:custGeom>
                            <a:avLst/>
                            <a:gdLst/>
                            <a:ahLst/>
                            <a:cxnLst/>
                            <a:rect l="l" t="t" r="r" b="b"/>
                            <a:pathLst>
                              <a:path w="316865" h="304800">
                                <a:moveTo>
                                  <a:pt x="0" y="304292"/>
                                </a:moveTo>
                                <a:lnTo>
                                  <a:pt x="316484" y="304292"/>
                                </a:lnTo>
                                <a:lnTo>
                                  <a:pt x="316484"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89" name="Graphic 89"/>
                        <wps:cNvSpPr/>
                        <wps:spPr>
                          <a:xfrm>
                            <a:off x="1890902" y="47878"/>
                            <a:ext cx="317500" cy="215900"/>
                          </a:xfrm>
                          <a:custGeom>
                            <a:avLst/>
                            <a:gdLst/>
                            <a:ahLst/>
                            <a:cxnLst/>
                            <a:rect l="l" t="t" r="r" b="b"/>
                            <a:pathLst>
                              <a:path w="317500" h="215900">
                                <a:moveTo>
                                  <a:pt x="29210" y="215646"/>
                                </a:moveTo>
                                <a:lnTo>
                                  <a:pt x="29972" y="215900"/>
                                </a:lnTo>
                                <a:lnTo>
                                  <a:pt x="29972" y="0"/>
                                </a:lnTo>
                                <a:lnTo>
                                  <a:pt x="287528" y="0"/>
                                </a:lnTo>
                                <a:lnTo>
                                  <a:pt x="287528" y="178053"/>
                                </a:lnTo>
                                <a:lnTo>
                                  <a:pt x="111760" y="178053"/>
                                </a:lnTo>
                                <a:lnTo>
                                  <a:pt x="111760" y="75184"/>
                                </a:lnTo>
                                <a:lnTo>
                                  <a:pt x="201675" y="75184"/>
                                </a:lnTo>
                                <a:lnTo>
                                  <a:pt x="201675" y="108712"/>
                                </a:lnTo>
                                <a:lnTo>
                                  <a:pt x="154178" y="108712"/>
                                </a:lnTo>
                                <a:lnTo>
                                  <a:pt x="154178" y="140208"/>
                                </a:lnTo>
                                <a:lnTo>
                                  <a:pt x="244094" y="140208"/>
                                </a:lnTo>
                                <a:lnTo>
                                  <a:pt x="244094" y="37338"/>
                                </a:lnTo>
                                <a:lnTo>
                                  <a:pt x="68325" y="37338"/>
                                </a:lnTo>
                                <a:lnTo>
                                  <a:pt x="68325" y="215900"/>
                                </a:lnTo>
                                <a:lnTo>
                                  <a:pt x="316992" y="215646"/>
                                </a:lnTo>
                              </a:path>
                              <a:path w="317500" h="215900">
                                <a:moveTo>
                                  <a:pt x="0" y="215646"/>
                                </a:moveTo>
                                <a:lnTo>
                                  <a:pt x="29210" y="215646"/>
                                </a:lnTo>
                              </a:path>
                            </a:pathLst>
                          </a:custGeom>
                          <a:ln w="19558">
                            <a:solidFill>
                              <a:srgbClr val="FFFFFF"/>
                            </a:solidFill>
                            <a:prstDash val="solid"/>
                          </a:ln>
                        </wps:spPr>
                        <wps:bodyPr wrap="square" lIns="0" tIns="0" rIns="0" bIns="0" rtlCol="0">
                          <a:prstTxWarp prst="textNoShape">
                            <a:avLst/>
                          </a:prstTxWarp>
                          <a:noAutofit/>
                        </wps:bodyPr>
                      </wps:wsp>
                      <wps:wsp>
                        <wps:cNvPr id="90" name="Graphic 90"/>
                        <wps:cNvSpPr/>
                        <wps:spPr>
                          <a:xfrm>
                            <a:off x="2207895" y="889"/>
                            <a:ext cx="316865" cy="304800"/>
                          </a:xfrm>
                          <a:custGeom>
                            <a:avLst/>
                            <a:gdLst/>
                            <a:ahLst/>
                            <a:cxnLst/>
                            <a:rect l="l" t="t" r="r" b="b"/>
                            <a:pathLst>
                              <a:path w="316865" h="304800">
                                <a:moveTo>
                                  <a:pt x="316483" y="0"/>
                                </a:moveTo>
                                <a:lnTo>
                                  <a:pt x="0" y="0"/>
                                </a:lnTo>
                                <a:lnTo>
                                  <a:pt x="0" y="304292"/>
                                </a:lnTo>
                                <a:lnTo>
                                  <a:pt x="316483" y="304292"/>
                                </a:lnTo>
                                <a:lnTo>
                                  <a:pt x="316483"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2207895" y="889"/>
                            <a:ext cx="316865" cy="304800"/>
                          </a:xfrm>
                          <a:custGeom>
                            <a:avLst/>
                            <a:gdLst/>
                            <a:ahLst/>
                            <a:cxnLst/>
                            <a:rect l="l" t="t" r="r" b="b"/>
                            <a:pathLst>
                              <a:path w="316865" h="304800">
                                <a:moveTo>
                                  <a:pt x="0" y="304292"/>
                                </a:moveTo>
                                <a:lnTo>
                                  <a:pt x="316483" y="304292"/>
                                </a:lnTo>
                                <a:lnTo>
                                  <a:pt x="316483"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92" name="Graphic 92"/>
                        <wps:cNvSpPr/>
                        <wps:spPr>
                          <a:xfrm>
                            <a:off x="2207895" y="47878"/>
                            <a:ext cx="317500" cy="215900"/>
                          </a:xfrm>
                          <a:custGeom>
                            <a:avLst/>
                            <a:gdLst/>
                            <a:ahLst/>
                            <a:cxnLst/>
                            <a:rect l="l" t="t" r="r" b="b"/>
                            <a:pathLst>
                              <a:path w="317500" h="215900">
                                <a:moveTo>
                                  <a:pt x="29210" y="215646"/>
                                </a:moveTo>
                                <a:lnTo>
                                  <a:pt x="29971" y="215900"/>
                                </a:lnTo>
                                <a:lnTo>
                                  <a:pt x="29971" y="0"/>
                                </a:lnTo>
                                <a:lnTo>
                                  <a:pt x="287527" y="0"/>
                                </a:lnTo>
                                <a:lnTo>
                                  <a:pt x="287527" y="178053"/>
                                </a:lnTo>
                                <a:lnTo>
                                  <a:pt x="112013" y="178053"/>
                                </a:lnTo>
                                <a:lnTo>
                                  <a:pt x="112013" y="75184"/>
                                </a:lnTo>
                                <a:lnTo>
                                  <a:pt x="201675" y="75184"/>
                                </a:lnTo>
                                <a:lnTo>
                                  <a:pt x="201675" y="108712"/>
                                </a:lnTo>
                                <a:lnTo>
                                  <a:pt x="154177" y="108712"/>
                                </a:lnTo>
                                <a:lnTo>
                                  <a:pt x="154177" y="140208"/>
                                </a:lnTo>
                                <a:lnTo>
                                  <a:pt x="244348" y="140208"/>
                                </a:lnTo>
                                <a:lnTo>
                                  <a:pt x="244348" y="37338"/>
                                </a:lnTo>
                                <a:lnTo>
                                  <a:pt x="68325" y="37338"/>
                                </a:lnTo>
                                <a:lnTo>
                                  <a:pt x="68325" y="215900"/>
                                </a:lnTo>
                                <a:lnTo>
                                  <a:pt x="316992" y="215646"/>
                                </a:lnTo>
                              </a:path>
                              <a:path w="317500" h="215900">
                                <a:moveTo>
                                  <a:pt x="0" y="215646"/>
                                </a:moveTo>
                                <a:lnTo>
                                  <a:pt x="29210" y="215646"/>
                                </a:lnTo>
                              </a:path>
                            </a:pathLst>
                          </a:custGeom>
                          <a:ln w="19558">
                            <a:solidFill>
                              <a:srgbClr val="FFFFFF"/>
                            </a:solidFill>
                            <a:prstDash val="solid"/>
                          </a:ln>
                        </wps:spPr>
                        <wps:bodyPr wrap="square" lIns="0" tIns="0" rIns="0" bIns="0" rtlCol="0">
                          <a:prstTxWarp prst="textNoShape">
                            <a:avLst/>
                          </a:prstTxWarp>
                          <a:noAutofit/>
                        </wps:bodyPr>
                      </wps:wsp>
                      <wps:wsp>
                        <wps:cNvPr id="93" name="Graphic 93"/>
                        <wps:cNvSpPr/>
                        <wps:spPr>
                          <a:xfrm>
                            <a:off x="2524886" y="889"/>
                            <a:ext cx="316865" cy="304800"/>
                          </a:xfrm>
                          <a:custGeom>
                            <a:avLst/>
                            <a:gdLst/>
                            <a:ahLst/>
                            <a:cxnLst/>
                            <a:rect l="l" t="t" r="r" b="b"/>
                            <a:pathLst>
                              <a:path w="316865" h="304800">
                                <a:moveTo>
                                  <a:pt x="316484" y="0"/>
                                </a:moveTo>
                                <a:lnTo>
                                  <a:pt x="0" y="0"/>
                                </a:lnTo>
                                <a:lnTo>
                                  <a:pt x="0" y="304292"/>
                                </a:lnTo>
                                <a:lnTo>
                                  <a:pt x="316484" y="304292"/>
                                </a:lnTo>
                                <a:lnTo>
                                  <a:pt x="316484" y="0"/>
                                </a:lnTo>
                                <a:close/>
                              </a:path>
                            </a:pathLst>
                          </a:custGeom>
                          <a:solidFill>
                            <a:srgbClr val="000000"/>
                          </a:solidFill>
                        </wps:spPr>
                        <wps:bodyPr wrap="square" lIns="0" tIns="0" rIns="0" bIns="0" rtlCol="0">
                          <a:prstTxWarp prst="textNoShape">
                            <a:avLst/>
                          </a:prstTxWarp>
                          <a:noAutofit/>
                        </wps:bodyPr>
                      </wps:wsp>
                      <wps:wsp>
                        <wps:cNvPr id="94" name="Graphic 94"/>
                        <wps:cNvSpPr/>
                        <wps:spPr>
                          <a:xfrm>
                            <a:off x="2524886" y="889"/>
                            <a:ext cx="316865" cy="304800"/>
                          </a:xfrm>
                          <a:custGeom>
                            <a:avLst/>
                            <a:gdLst/>
                            <a:ahLst/>
                            <a:cxnLst/>
                            <a:rect l="l" t="t" r="r" b="b"/>
                            <a:pathLst>
                              <a:path w="316865" h="304800">
                                <a:moveTo>
                                  <a:pt x="0" y="304292"/>
                                </a:moveTo>
                                <a:lnTo>
                                  <a:pt x="316484" y="304292"/>
                                </a:lnTo>
                                <a:lnTo>
                                  <a:pt x="316484"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95" name="Graphic 95"/>
                        <wps:cNvSpPr/>
                        <wps:spPr>
                          <a:xfrm>
                            <a:off x="2524886" y="47878"/>
                            <a:ext cx="317500" cy="215900"/>
                          </a:xfrm>
                          <a:custGeom>
                            <a:avLst/>
                            <a:gdLst/>
                            <a:ahLst/>
                            <a:cxnLst/>
                            <a:rect l="l" t="t" r="r" b="b"/>
                            <a:pathLst>
                              <a:path w="317500" h="215900">
                                <a:moveTo>
                                  <a:pt x="29463" y="215646"/>
                                </a:moveTo>
                                <a:lnTo>
                                  <a:pt x="29971" y="215900"/>
                                </a:lnTo>
                                <a:lnTo>
                                  <a:pt x="29971" y="0"/>
                                </a:lnTo>
                                <a:lnTo>
                                  <a:pt x="287527" y="0"/>
                                </a:lnTo>
                                <a:lnTo>
                                  <a:pt x="287527" y="178053"/>
                                </a:lnTo>
                                <a:lnTo>
                                  <a:pt x="112013" y="178053"/>
                                </a:lnTo>
                                <a:lnTo>
                                  <a:pt x="112013" y="75184"/>
                                </a:lnTo>
                                <a:lnTo>
                                  <a:pt x="201675" y="75184"/>
                                </a:lnTo>
                                <a:lnTo>
                                  <a:pt x="201675" y="108712"/>
                                </a:lnTo>
                                <a:lnTo>
                                  <a:pt x="154177" y="108712"/>
                                </a:lnTo>
                                <a:lnTo>
                                  <a:pt x="154177" y="140208"/>
                                </a:lnTo>
                                <a:lnTo>
                                  <a:pt x="244347" y="140208"/>
                                </a:lnTo>
                                <a:lnTo>
                                  <a:pt x="244347" y="37338"/>
                                </a:lnTo>
                                <a:lnTo>
                                  <a:pt x="68325" y="37338"/>
                                </a:lnTo>
                                <a:lnTo>
                                  <a:pt x="68325" y="215900"/>
                                </a:lnTo>
                                <a:lnTo>
                                  <a:pt x="317245" y="215646"/>
                                </a:lnTo>
                              </a:path>
                              <a:path w="317500" h="215900">
                                <a:moveTo>
                                  <a:pt x="0" y="215646"/>
                                </a:moveTo>
                                <a:lnTo>
                                  <a:pt x="29463" y="215646"/>
                                </a:lnTo>
                              </a:path>
                            </a:pathLst>
                          </a:custGeom>
                          <a:ln w="19558">
                            <a:solidFill>
                              <a:srgbClr val="FFFFFF"/>
                            </a:solidFill>
                            <a:prstDash val="solid"/>
                          </a:ln>
                        </wps:spPr>
                        <wps:bodyPr wrap="square" lIns="0" tIns="0" rIns="0" bIns="0" rtlCol="0">
                          <a:prstTxWarp prst="textNoShape">
                            <a:avLst/>
                          </a:prstTxWarp>
                          <a:noAutofit/>
                        </wps:bodyPr>
                      </wps:wsp>
                      <wps:wsp>
                        <wps:cNvPr id="96" name="Graphic 96"/>
                        <wps:cNvSpPr/>
                        <wps:spPr>
                          <a:xfrm>
                            <a:off x="2842132" y="889"/>
                            <a:ext cx="316230" cy="304800"/>
                          </a:xfrm>
                          <a:custGeom>
                            <a:avLst/>
                            <a:gdLst/>
                            <a:ahLst/>
                            <a:cxnLst/>
                            <a:rect l="l" t="t" r="r" b="b"/>
                            <a:pathLst>
                              <a:path w="316230" h="304800">
                                <a:moveTo>
                                  <a:pt x="316230" y="0"/>
                                </a:moveTo>
                                <a:lnTo>
                                  <a:pt x="0" y="0"/>
                                </a:lnTo>
                                <a:lnTo>
                                  <a:pt x="0" y="304292"/>
                                </a:lnTo>
                                <a:lnTo>
                                  <a:pt x="316230" y="304292"/>
                                </a:lnTo>
                                <a:lnTo>
                                  <a:pt x="316230" y="0"/>
                                </a:lnTo>
                                <a:close/>
                              </a:path>
                            </a:pathLst>
                          </a:custGeom>
                          <a:solidFill>
                            <a:srgbClr val="000000"/>
                          </a:solidFill>
                        </wps:spPr>
                        <wps:bodyPr wrap="square" lIns="0" tIns="0" rIns="0" bIns="0" rtlCol="0">
                          <a:prstTxWarp prst="textNoShape">
                            <a:avLst/>
                          </a:prstTxWarp>
                          <a:noAutofit/>
                        </wps:bodyPr>
                      </wps:wsp>
                      <wps:wsp>
                        <wps:cNvPr id="97" name="Graphic 97"/>
                        <wps:cNvSpPr/>
                        <wps:spPr>
                          <a:xfrm>
                            <a:off x="2842132" y="889"/>
                            <a:ext cx="316230" cy="304800"/>
                          </a:xfrm>
                          <a:custGeom>
                            <a:avLst/>
                            <a:gdLst/>
                            <a:ahLst/>
                            <a:cxnLst/>
                            <a:rect l="l" t="t" r="r" b="b"/>
                            <a:pathLst>
                              <a:path w="316230" h="304800">
                                <a:moveTo>
                                  <a:pt x="0" y="304292"/>
                                </a:moveTo>
                                <a:lnTo>
                                  <a:pt x="316230" y="304292"/>
                                </a:lnTo>
                                <a:lnTo>
                                  <a:pt x="316230"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98" name="Graphic 98"/>
                        <wps:cNvSpPr/>
                        <wps:spPr>
                          <a:xfrm>
                            <a:off x="2842132" y="47878"/>
                            <a:ext cx="317500" cy="215900"/>
                          </a:xfrm>
                          <a:custGeom>
                            <a:avLst/>
                            <a:gdLst/>
                            <a:ahLst/>
                            <a:cxnLst/>
                            <a:rect l="l" t="t" r="r" b="b"/>
                            <a:pathLst>
                              <a:path w="317500" h="215900">
                                <a:moveTo>
                                  <a:pt x="29210" y="215646"/>
                                </a:moveTo>
                                <a:lnTo>
                                  <a:pt x="29718" y="215900"/>
                                </a:lnTo>
                                <a:lnTo>
                                  <a:pt x="29718" y="0"/>
                                </a:lnTo>
                                <a:lnTo>
                                  <a:pt x="287273" y="0"/>
                                </a:lnTo>
                                <a:lnTo>
                                  <a:pt x="287273" y="178053"/>
                                </a:lnTo>
                                <a:lnTo>
                                  <a:pt x="111759" y="178053"/>
                                </a:lnTo>
                                <a:lnTo>
                                  <a:pt x="111759" y="75184"/>
                                </a:lnTo>
                                <a:lnTo>
                                  <a:pt x="201421" y="75184"/>
                                </a:lnTo>
                                <a:lnTo>
                                  <a:pt x="201421" y="108712"/>
                                </a:lnTo>
                                <a:lnTo>
                                  <a:pt x="153923" y="108712"/>
                                </a:lnTo>
                                <a:lnTo>
                                  <a:pt x="153923" y="140208"/>
                                </a:lnTo>
                                <a:lnTo>
                                  <a:pt x="244094" y="140208"/>
                                </a:lnTo>
                                <a:lnTo>
                                  <a:pt x="244094" y="37338"/>
                                </a:lnTo>
                                <a:lnTo>
                                  <a:pt x="68072" y="37338"/>
                                </a:lnTo>
                                <a:lnTo>
                                  <a:pt x="68072" y="215900"/>
                                </a:lnTo>
                                <a:lnTo>
                                  <a:pt x="316992" y="215646"/>
                                </a:lnTo>
                              </a:path>
                              <a:path w="317500" h="215900">
                                <a:moveTo>
                                  <a:pt x="0" y="215646"/>
                                </a:moveTo>
                                <a:lnTo>
                                  <a:pt x="29210" y="215646"/>
                                </a:lnTo>
                              </a:path>
                            </a:pathLst>
                          </a:custGeom>
                          <a:ln w="19304">
                            <a:solidFill>
                              <a:srgbClr val="FFFFFF"/>
                            </a:solidFill>
                            <a:prstDash val="solid"/>
                          </a:ln>
                        </wps:spPr>
                        <wps:bodyPr wrap="square" lIns="0" tIns="0" rIns="0" bIns="0" rtlCol="0">
                          <a:prstTxWarp prst="textNoShape">
                            <a:avLst/>
                          </a:prstTxWarp>
                          <a:noAutofit/>
                        </wps:bodyPr>
                      </wps:wsp>
                      <wps:wsp>
                        <wps:cNvPr id="99" name="Graphic 99"/>
                        <wps:cNvSpPr/>
                        <wps:spPr>
                          <a:xfrm>
                            <a:off x="3159125" y="889"/>
                            <a:ext cx="316230" cy="304800"/>
                          </a:xfrm>
                          <a:custGeom>
                            <a:avLst/>
                            <a:gdLst/>
                            <a:ahLst/>
                            <a:cxnLst/>
                            <a:rect l="l" t="t" r="r" b="b"/>
                            <a:pathLst>
                              <a:path w="316230" h="304800">
                                <a:moveTo>
                                  <a:pt x="316229" y="0"/>
                                </a:moveTo>
                                <a:lnTo>
                                  <a:pt x="0" y="0"/>
                                </a:lnTo>
                                <a:lnTo>
                                  <a:pt x="0" y="304292"/>
                                </a:lnTo>
                                <a:lnTo>
                                  <a:pt x="316229" y="304292"/>
                                </a:lnTo>
                                <a:lnTo>
                                  <a:pt x="316229" y="0"/>
                                </a:lnTo>
                                <a:close/>
                              </a:path>
                            </a:pathLst>
                          </a:custGeom>
                          <a:solidFill>
                            <a:srgbClr val="000000"/>
                          </a:solidFill>
                        </wps:spPr>
                        <wps:bodyPr wrap="square" lIns="0" tIns="0" rIns="0" bIns="0" rtlCol="0">
                          <a:prstTxWarp prst="textNoShape">
                            <a:avLst/>
                          </a:prstTxWarp>
                          <a:noAutofit/>
                        </wps:bodyPr>
                      </wps:wsp>
                      <wps:wsp>
                        <wps:cNvPr id="100" name="Graphic 100"/>
                        <wps:cNvSpPr/>
                        <wps:spPr>
                          <a:xfrm>
                            <a:off x="3159125" y="889"/>
                            <a:ext cx="316230" cy="304800"/>
                          </a:xfrm>
                          <a:custGeom>
                            <a:avLst/>
                            <a:gdLst/>
                            <a:ahLst/>
                            <a:cxnLst/>
                            <a:rect l="l" t="t" r="r" b="b"/>
                            <a:pathLst>
                              <a:path w="316230" h="304800">
                                <a:moveTo>
                                  <a:pt x="0" y="304292"/>
                                </a:moveTo>
                                <a:lnTo>
                                  <a:pt x="316229" y="304292"/>
                                </a:lnTo>
                                <a:lnTo>
                                  <a:pt x="316229"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101" name="Graphic 101"/>
                        <wps:cNvSpPr/>
                        <wps:spPr>
                          <a:xfrm>
                            <a:off x="3159125" y="47878"/>
                            <a:ext cx="317500" cy="215900"/>
                          </a:xfrm>
                          <a:custGeom>
                            <a:avLst/>
                            <a:gdLst/>
                            <a:ahLst/>
                            <a:cxnLst/>
                            <a:rect l="l" t="t" r="r" b="b"/>
                            <a:pathLst>
                              <a:path w="317500" h="215900">
                                <a:moveTo>
                                  <a:pt x="29210" y="215646"/>
                                </a:moveTo>
                                <a:lnTo>
                                  <a:pt x="29717" y="215900"/>
                                </a:lnTo>
                                <a:lnTo>
                                  <a:pt x="29717" y="0"/>
                                </a:lnTo>
                                <a:lnTo>
                                  <a:pt x="287274" y="0"/>
                                </a:lnTo>
                                <a:lnTo>
                                  <a:pt x="287274" y="178053"/>
                                </a:lnTo>
                                <a:lnTo>
                                  <a:pt x="111760" y="178053"/>
                                </a:lnTo>
                                <a:lnTo>
                                  <a:pt x="111760" y="75184"/>
                                </a:lnTo>
                                <a:lnTo>
                                  <a:pt x="201422" y="75184"/>
                                </a:lnTo>
                                <a:lnTo>
                                  <a:pt x="201422" y="108712"/>
                                </a:lnTo>
                                <a:lnTo>
                                  <a:pt x="153924" y="108712"/>
                                </a:lnTo>
                                <a:lnTo>
                                  <a:pt x="153924" y="140208"/>
                                </a:lnTo>
                                <a:lnTo>
                                  <a:pt x="244093" y="140208"/>
                                </a:lnTo>
                                <a:lnTo>
                                  <a:pt x="244093" y="37338"/>
                                </a:lnTo>
                                <a:lnTo>
                                  <a:pt x="68325" y="37338"/>
                                </a:lnTo>
                                <a:lnTo>
                                  <a:pt x="68325" y="215900"/>
                                </a:lnTo>
                                <a:lnTo>
                                  <a:pt x="316991" y="215646"/>
                                </a:lnTo>
                              </a:path>
                              <a:path w="317500" h="215900">
                                <a:moveTo>
                                  <a:pt x="0" y="215646"/>
                                </a:moveTo>
                                <a:lnTo>
                                  <a:pt x="29210" y="215646"/>
                                </a:lnTo>
                              </a:path>
                            </a:pathLst>
                          </a:custGeom>
                          <a:ln w="19304">
                            <a:solidFill>
                              <a:srgbClr val="FFFFFF"/>
                            </a:solidFill>
                            <a:prstDash val="solid"/>
                          </a:ln>
                        </wps:spPr>
                        <wps:bodyPr wrap="square" lIns="0" tIns="0" rIns="0" bIns="0" rtlCol="0">
                          <a:prstTxWarp prst="textNoShape">
                            <a:avLst/>
                          </a:prstTxWarp>
                          <a:noAutofit/>
                        </wps:bodyPr>
                      </wps:wsp>
                      <wps:wsp>
                        <wps:cNvPr id="102" name="Graphic 102"/>
                        <wps:cNvSpPr/>
                        <wps:spPr>
                          <a:xfrm>
                            <a:off x="3476116" y="889"/>
                            <a:ext cx="316230" cy="304800"/>
                          </a:xfrm>
                          <a:custGeom>
                            <a:avLst/>
                            <a:gdLst/>
                            <a:ahLst/>
                            <a:cxnLst/>
                            <a:rect l="l" t="t" r="r" b="b"/>
                            <a:pathLst>
                              <a:path w="316230" h="304800">
                                <a:moveTo>
                                  <a:pt x="316229" y="0"/>
                                </a:moveTo>
                                <a:lnTo>
                                  <a:pt x="0" y="0"/>
                                </a:lnTo>
                                <a:lnTo>
                                  <a:pt x="0" y="304292"/>
                                </a:lnTo>
                                <a:lnTo>
                                  <a:pt x="316229" y="304292"/>
                                </a:lnTo>
                                <a:lnTo>
                                  <a:pt x="316229"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3476116" y="889"/>
                            <a:ext cx="316230" cy="304800"/>
                          </a:xfrm>
                          <a:custGeom>
                            <a:avLst/>
                            <a:gdLst/>
                            <a:ahLst/>
                            <a:cxnLst/>
                            <a:rect l="l" t="t" r="r" b="b"/>
                            <a:pathLst>
                              <a:path w="316230" h="304800">
                                <a:moveTo>
                                  <a:pt x="0" y="304292"/>
                                </a:moveTo>
                                <a:lnTo>
                                  <a:pt x="316229" y="304292"/>
                                </a:lnTo>
                                <a:lnTo>
                                  <a:pt x="316229"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104" name="Graphic 104"/>
                        <wps:cNvSpPr/>
                        <wps:spPr>
                          <a:xfrm>
                            <a:off x="3476116" y="47878"/>
                            <a:ext cx="317500" cy="215900"/>
                          </a:xfrm>
                          <a:custGeom>
                            <a:avLst/>
                            <a:gdLst/>
                            <a:ahLst/>
                            <a:cxnLst/>
                            <a:rect l="l" t="t" r="r" b="b"/>
                            <a:pathLst>
                              <a:path w="317500" h="215900">
                                <a:moveTo>
                                  <a:pt x="29210" y="215646"/>
                                </a:moveTo>
                                <a:lnTo>
                                  <a:pt x="29972" y="215900"/>
                                </a:lnTo>
                                <a:lnTo>
                                  <a:pt x="29972" y="0"/>
                                </a:lnTo>
                                <a:lnTo>
                                  <a:pt x="287274" y="0"/>
                                </a:lnTo>
                                <a:lnTo>
                                  <a:pt x="287274" y="178053"/>
                                </a:lnTo>
                                <a:lnTo>
                                  <a:pt x="111760" y="178053"/>
                                </a:lnTo>
                                <a:lnTo>
                                  <a:pt x="111760" y="75184"/>
                                </a:lnTo>
                                <a:lnTo>
                                  <a:pt x="201675" y="75184"/>
                                </a:lnTo>
                                <a:lnTo>
                                  <a:pt x="201675" y="108712"/>
                                </a:lnTo>
                                <a:lnTo>
                                  <a:pt x="154177" y="108712"/>
                                </a:lnTo>
                                <a:lnTo>
                                  <a:pt x="154177" y="140208"/>
                                </a:lnTo>
                                <a:lnTo>
                                  <a:pt x="244094" y="140208"/>
                                </a:lnTo>
                                <a:lnTo>
                                  <a:pt x="244094" y="37338"/>
                                </a:lnTo>
                                <a:lnTo>
                                  <a:pt x="68325" y="37338"/>
                                </a:lnTo>
                                <a:lnTo>
                                  <a:pt x="68325" y="215900"/>
                                </a:lnTo>
                                <a:lnTo>
                                  <a:pt x="316992" y="215646"/>
                                </a:lnTo>
                              </a:path>
                              <a:path w="317500" h="215900">
                                <a:moveTo>
                                  <a:pt x="0" y="215646"/>
                                </a:moveTo>
                                <a:lnTo>
                                  <a:pt x="29210" y="215646"/>
                                </a:lnTo>
                              </a:path>
                            </a:pathLst>
                          </a:custGeom>
                          <a:ln w="19558">
                            <a:solidFill>
                              <a:srgbClr val="FFFFFF"/>
                            </a:solidFill>
                            <a:prstDash val="solid"/>
                          </a:ln>
                        </wps:spPr>
                        <wps:bodyPr wrap="square" lIns="0" tIns="0" rIns="0" bIns="0" rtlCol="0">
                          <a:prstTxWarp prst="textNoShape">
                            <a:avLst/>
                          </a:prstTxWarp>
                          <a:noAutofit/>
                        </wps:bodyPr>
                      </wps:wsp>
                      <wps:wsp>
                        <wps:cNvPr id="105" name="Graphic 105"/>
                        <wps:cNvSpPr/>
                        <wps:spPr>
                          <a:xfrm>
                            <a:off x="3793109" y="889"/>
                            <a:ext cx="316865" cy="304800"/>
                          </a:xfrm>
                          <a:custGeom>
                            <a:avLst/>
                            <a:gdLst/>
                            <a:ahLst/>
                            <a:cxnLst/>
                            <a:rect l="l" t="t" r="r" b="b"/>
                            <a:pathLst>
                              <a:path w="316865" h="304800">
                                <a:moveTo>
                                  <a:pt x="316484" y="0"/>
                                </a:moveTo>
                                <a:lnTo>
                                  <a:pt x="0" y="0"/>
                                </a:lnTo>
                                <a:lnTo>
                                  <a:pt x="0" y="304292"/>
                                </a:lnTo>
                                <a:lnTo>
                                  <a:pt x="316484" y="304292"/>
                                </a:lnTo>
                                <a:lnTo>
                                  <a:pt x="316484" y="0"/>
                                </a:lnTo>
                                <a:close/>
                              </a:path>
                            </a:pathLst>
                          </a:custGeom>
                          <a:solidFill>
                            <a:srgbClr val="000000"/>
                          </a:solidFill>
                        </wps:spPr>
                        <wps:bodyPr wrap="square" lIns="0" tIns="0" rIns="0" bIns="0" rtlCol="0">
                          <a:prstTxWarp prst="textNoShape">
                            <a:avLst/>
                          </a:prstTxWarp>
                          <a:noAutofit/>
                        </wps:bodyPr>
                      </wps:wsp>
                      <wps:wsp>
                        <wps:cNvPr id="106" name="Graphic 106"/>
                        <wps:cNvSpPr/>
                        <wps:spPr>
                          <a:xfrm>
                            <a:off x="3793109" y="889"/>
                            <a:ext cx="316865" cy="304800"/>
                          </a:xfrm>
                          <a:custGeom>
                            <a:avLst/>
                            <a:gdLst/>
                            <a:ahLst/>
                            <a:cxnLst/>
                            <a:rect l="l" t="t" r="r" b="b"/>
                            <a:pathLst>
                              <a:path w="316865" h="304800">
                                <a:moveTo>
                                  <a:pt x="0" y="304292"/>
                                </a:moveTo>
                                <a:lnTo>
                                  <a:pt x="316484" y="304292"/>
                                </a:lnTo>
                                <a:lnTo>
                                  <a:pt x="316484"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107" name="Graphic 107"/>
                        <wps:cNvSpPr/>
                        <wps:spPr>
                          <a:xfrm>
                            <a:off x="3793109" y="47878"/>
                            <a:ext cx="317500" cy="215900"/>
                          </a:xfrm>
                          <a:custGeom>
                            <a:avLst/>
                            <a:gdLst/>
                            <a:ahLst/>
                            <a:cxnLst/>
                            <a:rect l="l" t="t" r="r" b="b"/>
                            <a:pathLst>
                              <a:path w="317500" h="215900">
                                <a:moveTo>
                                  <a:pt x="29209" y="215646"/>
                                </a:moveTo>
                                <a:lnTo>
                                  <a:pt x="29971" y="215900"/>
                                </a:lnTo>
                                <a:lnTo>
                                  <a:pt x="29971" y="0"/>
                                </a:lnTo>
                                <a:lnTo>
                                  <a:pt x="287527" y="0"/>
                                </a:lnTo>
                                <a:lnTo>
                                  <a:pt x="287527" y="178053"/>
                                </a:lnTo>
                                <a:lnTo>
                                  <a:pt x="111759" y="178053"/>
                                </a:lnTo>
                                <a:lnTo>
                                  <a:pt x="111759" y="75184"/>
                                </a:lnTo>
                                <a:lnTo>
                                  <a:pt x="201675" y="75184"/>
                                </a:lnTo>
                                <a:lnTo>
                                  <a:pt x="201675" y="108712"/>
                                </a:lnTo>
                                <a:lnTo>
                                  <a:pt x="154177" y="108712"/>
                                </a:lnTo>
                                <a:lnTo>
                                  <a:pt x="154177" y="140208"/>
                                </a:lnTo>
                                <a:lnTo>
                                  <a:pt x="244093" y="140208"/>
                                </a:lnTo>
                                <a:lnTo>
                                  <a:pt x="244093" y="37338"/>
                                </a:lnTo>
                                <a:lnTo>
                                  <a:pt x="68325" y="37338"/>
                                </a:lnTo>
                                <a:lnTo>
                                  <a:pt x="68325" y="215900"/>
                                </a:lnTo>
                                <a:lnTo>
                                  <a:pt x="316991" y="215646"/>
                                </a:lnTo>
                              </a:path>
                              <a:path w="317500" h="215900">
                                <a:moveTo>
                                  <a:pt x="0" y="215646"/>
                                </a:moveTo>
                                <a:lnTo>
                                  <a:pt x="29209" y="215646"/>
                                </a:lnTo>
                              </a:path>
                            </a:pathLst>
                          </a:custGeom>
                          <a:ln w="19558">
                            <a:solidFill>
                              <a:srgbClr val="FFFFFF"/>
                            </a:solidFill>
                            <a:prstDash val="solid"/>
                          </a:ln>
                        </wps:spPr>
                        <wps:bodyPr wrap="square" lIns="0" tIns="0" rIns="0" bIns="0" rtlCol="0">
                          <a:prstTxWarp prst="textNoShape">
                            <a:avLst/>
                          </a:prstTxWarp>
                          <a:noAutofit/>
                        </wps:bodyPr>
                      </wps:wsp>
                      <wps:wsp>
                        <wps:cNvPr id="108" name="Graphic 108"/>
                        <wps:cNvSpPr/>
                        <wps:spPr>
                          <a:xfrm>
                            <a:off x="4110101" y="889"/>
                            <a:ext cx="316865" cy="304800"/>
                          </a:xfrm>
                          <a:custGeom>
                            <a:avLst/>
                            <a:gdLst/>
                            <a:ahLst/>
                            <a:cxnLst/>
                            <a:rect l="l" t="t" r="r" b="b"/>
                            <a:pathLst>
                              <a:path w="316865" h="304800">
                                <a:moveTo>
                                  <a:pt x="316484" y="0"/>
                                </a:moveTo>
                                <a:lnTo>
                                  <a:pt x="0" y="0"/>
                                </a:lnTo>
                                <a:lnTo>
                                  <a:pt x="0" y="304292"/>
                                </a:lnTo>
                                <a:lnTo>
                                  <a:pt x="316484" y="304292"/>
                                </a:lnTo>
                                <a:lnTo>
                                  <a:pt x="316484" y="0"/>
                                </a:lnTo>
                                <a:close/>
                              </a:path>
                            </a:pathLst>
                          </a:custGeom>
                          <a:solidFill>
                            <a:srgbClr val="000000"/>
                          </a:solidFill>
                        </wps:spPr>
                        <wps:bodyPr wrap="square" lIns="0" tIns="0" rIns="0" bIns="0" rtlCol="0">
                          <a:prstTxWarp prst="textNoShape">
                            <a:avLst/>
                          </a:prstTxWarp>
                          <a:noAutofit/>
                        </wps:bodyPr>
                      </wps:wsp>
                      <wps:wsp>
                        <wps:cNvPr id="109" name="Graphic 109"/>
                        <wps:cNvSpPr/>
                        <wps:spPr>
                          <a:xfrm>
                            <a:off x="4110101" y="889"/>
                            <a:ext cx="316865" cy="304800"/>
                          </a:xfrm>
                          <a:custGeom>
                            <a:avLst/>
                            <a:gdLst/>
                            <a:ahLst/>
                            <a:cxnLst/>
                            <a:rect l="l" t="t" r="r" b="b"/>
                            <a:pathLst>
                              <a:path w="316865" h="304800">
                                <a:moveTo>
                                  <a:pt x="0" y="304292"/>
                                </a:moveTo>
                                <a:lnTo>
                                  <a:pt x="316484" y="304292"/>
                                </a:lnTo>
                                <a:lnTo>
                                  <a:pt x="316484"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110" name="Graphic 110"/>
                        <wps:cNvSpPr/>
                        <wps:spPr>
                          <a:xfrm>
                            <a:off x="4110101" y="47878"/>
                            <a:ext cx="317500" cy="215900"/>
                          </a:xfrm>
                          <a:custGeom>
                            <a:avLst/>
                            <a:gdLst/>
                            <a:ahLst/>
                            <a:cxnLst/>
                            <a:rect l="l" t="t" r="r" b="b"/>
                            <a:pathLst>
                              <a:path w="317500" h="215900">
                                <a:moveTo>
                                  <a:pt x="29210" y="215646"/>
                                </a:moveTo>
                                <a:lnTo>
                                  <a:pt x="29972" y="215900"/>
                                </a:lnTo>
                                <a:lnTo>
                                  <a:pt x="29972" y="0"/>
                                </a:lnTo>
                                <a:lnTo>
                                  <a:pt x="287527" y="0"/>
                                </a:lnTo>
                                <a:lnTo>
                                  <a:pt x="287527" y="178053"/>
                                </a:lnTo>
                                <a:lnTo>
                                  <a:pt x="111760" y="178053"/>
                                </a:lnTo>
                                <a:lnTo>
                                  <a:pt x="111760" y="75184"/>
                                </a:lnTo>
                                <a:lnTo>
                                  <a:pt x="201675" y="75184"/>
                                </a:lnTo>
                                <a:lnTo>
                                  <a:pt x="201675" y="108712"/>
                                </a:lnTo>
                                <a:lnTo>
                                  <a:pt x="154177" y="108712"/>
                                </a:lnTo>
                                <a:lnTo>
                                  <a:pt x="154177" y="140208"/>
                                </a:lnTo>
                                <a:lnTo>
                                  <a:pt x="244348" y="140208"/>
                                </a:lnTo>
                                <a:lnTo>
                                  <a:pt x="244348" y="37338"/>
                                </a:lnTo>
                                <a:lnTo>
                                  <a:pt x="68325" y="37338"/>
                                </a:lnTo>
                                <a:lnTo>
                                  <a:pt x="68325" y="215900"/>
                                </a:lnTo>
                                <a:lnTo>
                                  <a:pt x="316991" y="215646"/>
                                </a:lnTo>
                              </a:path>
                              <a:path w="317500" h="215900">
                                <a:moveTo>
                                  <a:pt x="0" y="215646"/>
                                </a:moveTo>
                                <a:lnTo>
                                  <a:pt x="29210" y="215646"/>
                                </a:lnTo>
                              </a:path>
                            </a:pathLst>
                          </a:custGeom>
                          <a:ln w="19558">
                            <a:solidFill>
                              <a:srgbClr val="FFFFFF"/>
                            </a:solidFill>
                            <a:prstDash val="solid"/>
                          </a:ln>
                        </wps:spPr>
                        <wps:bodyPr wrap="square" lIns="0" tIns="0" rIns="0" bIns="0" rtlCol="0">
                          <a:prstTxWarp prst="textNoShape">
                            <a:avLst/>
                          </a:prstTxWarp>
                          <a:noAutofit/>
                        </wps:bodyPr>
                      </wps:wsp>
                      <wps:wsp>
                        <wps:cNvPr id="111" name="Graphic 111"/>
                        <wps:cNvSpPr/>
                        <wps:spPr>
                          <a:xfrm>
                            <a:off x="4427092" y="889"/>
                            <a:ext cx="316865" cy="304800"/>
                          </a:xfrm>
                          <a:custGeom>
                            <a:avLst/>
                            <a:gdLst/>
                            <a:ahLst/>
                            <a:cxnLst/>
                            <a:rect l="l" t="t" r="r" b="b"/>
                            <a:pathLst>
                              <a:path w="316865" h="304800">
                                <a:moveTo>
                                  <a:pt x="316484" y="0"/>
                                </a:moveTo>
                                <a:lnTo>
                                  <a:pt x="0" y="0"/>
                                </a:lnTo>
                                <a:lnTo>
                                  <a:pt x="0" y="304292"/>
                                </a:lnTo>
                                <a:lnTo>
                                  <a:pt x="316484" y="304292"/>
                                </a:lnTo>
                                <a:lnTo>
                                  <a:pt x="316484" y="0"/>
                                </a:lnTo>
                                <a:close/>
                              </a:path>
                            </a:pathLst>
                          </a:custGeom>
                          <a:solidFill>
                            <a:srgbClr val="000000"/>
                          </a:solidFill>
                        </wps:spPr>
                        <wps:bodyPr wrap="square" lIns="0" tIns="0" rIns="0" bIns="0" rtlCol="0">
                          <a:prstTxWarp prst="textNoShape">
                            <a:avLst/>
                          </a:prstTxWarp>
                          <a:noAutofit/>
                        </wps:bodyPr>
                      </wps:wsp>
                      <wps:wsp>
                        <wps:cNvPr id="112" name="Graphic 112"/>
                        <wps:cNvSpPr/>
                        <wps:spPr>
                          <a:xfrm>
                            <a:off x="4427092" y="889"/>
                            <a:ext cx="316865" cy="304800"/>
                          </a:xfrm>
                          <a:custGeom>
                            <a:avLst/>
                            <a:gdLst/>
                            <a:ahLst/>
                            <a:cxnLst/>
                            <a:rect l="l" t="t" r="r" b="b"/>
                            <a:pathLst>
                              <a:path w="316865" h="304800">
                                <a:moveTo>
                                  <a:pt x="0" y="304292"/>
                                </a:moveTo>
                                <a:lnTo>
                                  <a:pt x="316484" y="304292"/>
                                </a:lnTo>
                                <a:lnTo>
                                  <a:pt x="316484"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113" name="Graphic 113"/>
                        <wps:cNvSpPr/>
                        <wps:spPr>
                          <a:xfrm>
                            <a:off x="4427092" y="47878"/>
                            <a:ext cx="317500" cy="215900"/>
                          </a:xfrm>
                          <a:custGeom>
                            <a:avLst/>
                            <a:gdLst/>
                            <a:ahLst/>
                            <a:cxnLst/>
                            <a:rect l="l" t="t" r="r" b="b"/>
                            <a:pathLst>
                              <a:path w="317500" h="215900">
                                <a:moveTo>
                                  <a:pt x="29463" y="215646"/>
                                </a:moveTo>
                                <a:lnTo>
                                  <a:pt x="29972" y="215900"/>
                                </a:lnTo>
                                <a:lnTo>
                                  <a:pt x="29972" y="0"/>
                                </a:lnTo>
                                <a:lnTo>
                                  <a:pt x="287528" y="0"/>
                                </a:lnTo>
                                <a:lnTo>
                                  <a:pt x="287528" y="178053"/>
                                </a:lnTo>
                                <a:lnTo>
                                  <a:pt x="112013" y="178053"/>
                                </a:lnTo>
                                <a:lnTo>
                                  <a:pt x="112013" y="75184"/>
                                </a:lnTo>
                                <a:lnTo>
                                  <a:pt x="201675" y="75184"/>
                                </a:lnTo>
                                <a:lnTo>
                                  <a:pt x="201675" y="108712"/>
                                </a:lnTo>
                                <a:lnTo>
                                  <a:pt x="154178" y="108712"/>
                                </a:lnTo>
                                <a:lnTo>
                                  <a:pt x="154178" y="140208"/>
                                </a:lnTo>
                                <a:lnTo>
                                  <a:pt x="244348" y="140208"/>
                                </a:lnTo>
                                <a:lnTo>
                                  <a:pt x="244348" y="37338"/>
                                </a:lnTo>
                                <a:lnTo>
                                  <a:pt x="68325" y="37338"/>
                                </a:lnTo>
                                <a:lnTo>
                                  <a:pt x="68325" y="215900"/>
                                </a:lnTo>
                                <a:lnTo>
                                  <a:pt x="316992" y="215646"/>
                                </a:lnTo>
                              </a:path>
                              <a:path w="317500" h="215900">
                                <a:moveTo>
                                  <a:pt x="0" y="215646"/>
                                </a:moveTo>
                                <a:lnTo>
                                  <a:pt x="29463" y="215646"/>
                                </a:lnTo>
                              </a:path>
                            </a:pathLst>
                          </a:custGeom>
                          <a:ln w="19558">
                            <a:solidFill>
                              <a:srgbClr val="FFFFFF"/>
                            </a:solidFill>
                            <a:prstDash val="solid"/>
                          </a:ln>
                        </wps:spPr>
                        <wps:bodyPr wrap="square" lIns="0" tIns="0" rIns="0" bIns="0" rtlCol="0">
                          <a:prstTxWarp prst="textNoShape">
                            <a:avLst/>
                          </a:prstTxWarp>
                          <a:noAutofit/>
                        </wps:bodyPr>
                      </wps:wsp>
                      <wps:wsp>
                        <wps:cNvPr id="114" name="Graphic 114"/>
                        <wps:cNvSpPr/>
                        <wps:spPr>
                          <a:xfrm>
                            <a:off x="4744084" y="889"/>
                            <a:ext cx="316865" cy="304800"/>
                          </a:xfrm>
                          <a:custGeom>
                            <a:avLst/>
                            <a:gdLst/>
                            <a:ahLst/>
                            <a:cxnLst/>
                            <a:rect l="l" t="t" r="r" b="b"/>
                            <a:pathLst>
                              <a:path w="316865" h="304800">
                                <a:moveTo>
                                  <a:pt x="316484" y="0"/>
                                </a:moveTo>
                                <a:lnTo>
                                  <a:pt x="0" y="0"/>
                                </a:lnTo>
                                <a:lnTo>
                                  <a:pt x="0" y="304292"/>
                                </a:lnTo>
                                <a:lnTo>
                                  <a:pt x="316484" y="304292"/>
                                </a:lnTo>
                                <a:lnTo>
                                  <a:pt x="316484" y="0"/>
                                </a:lnTo>
                                <a:close/>
                              </a:path>
                            </a:pathLst>
                          </a:custGeom>
                          <a:solidFill>
                            <a:srgbClr val="000000"/>
                          </a:solidFill>
                        </wps:spPr>
                        <wps:bodyPr wrap="square" lIns="0" tIns="0" rIns="0" bIns="0" rtlCol="0">
                          <a:prstTxWarp prst="textNoShape">
                            <a:avLst/>
                          </a:prstTxWarp>
                          <a:noAutofit/>
                        </wps:bodyPr>
                      </wps:wsp>
                      <wps:wsp>
                        <wps:cNvPr id="115" name="Graphic 115"/>
                        <wps:cNvSpPr/>
                        <wps:spPr>
                          <a:xfrm>
                            <a:off x="4744084" y="889"/>
                            <a:ext cx="316865" cy="304800"/>
                          </a:xfrm>
                          <a:custGeom>
                            <a:avLst/>
                            <a:gdLst/>
                            <a:ahLst/>
                            <a:cxnLst/>
                            <a:rect l="l" t="t" r="r" b="b"/>
                            <a:pathLst>
                              <a:path w="316865" h="304800">
                                <a:moveTo>
                                  <a:pt x="0" y="304292"/>
                                </a:moveTo>
                                <a:lnTo>
                                  <a:pt x="316484" y="304292"/>
                                </a:lnTo>
                                <a:lnTo>
                                  <a:pt x="316484"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116" name="Graphic 116"/>
                        <wps:cNvSpPr/>
                        <wps:spPr>
                          <a:xfrm>
                            <a:off x="4744084" y="47878"/>
                            <a:ext cx="317500" cy="215900"/>
                          </a:xfrm>
                          <a:custGeom>
                            <a:avLst/>
                            <a:gdLst/>
                            <a:ahLst/>
                            <a:cxnLst/>
                            <a:rect l="l" t="t" r="r" b="b"/>
                            <a:pathLst>
                              <a:path w="317500" h="215900">
                                <a:moveTo>
                                  <a:pt x="29463" y="215646"/>
                                </a:moveTo>
                                <a:lnTo>
                                  <a:pt x="29971" y="215900"/>
                                </a:lnTo>
                                <a:lnTo>
                                  <a:pt x="29971" y="0"/>
                                </a:lnTo>
                                <a:lnTo>
                                  <a:pt x="287527" y="0"/>
                                </a:lnTo>
                                <a:lnTo>
                                  <a:pt x="287527" y="178053"/>
                                </a:lnTo>
                                <a:lnTo>
                                  <a:pt x="112013" y="178053"/>
                                </a:lnTo>
                                <a:lnTo>
                                  <a:pt x="112013" y="75184"/>
                                </a:lnTo>
                                <a:lnTo>
                                  <a:pt x="201675" y="75184"/>
                                </a:lnTo>
                                <a:lnTo>
                                  <a:pt x="201675" y="108712"/>
                                </a:lnTo>
                                <a:lnTo>
                                  <a:pt x="154177" y="108712"/>
                                </a:lnTo>
                                <a:lnTo>
                                  <a:pt x="154177" y="140208"/>
                                </a:lnTo>
                                <a:lnTo>
                                  <a:pt x="244348" y="140208"/>
                                </a:lnTo>
                                <a:lnTo>
                                  <a:pt x="244348" y="37338"/>
                                </a:lnTo>
                                <a:lnTo>
                                  <a:pt x="68325" y="37338"/>
                                </a:lnTo>
                                <a:lnTo>
                                  <a:pt x="68325" y="215900"/>
                                </a:lnTo>
                                <a:lnTo>
                                  <a:pt x="317245" y="215646"/>
                                </a:lnTo>
                              </a:path>
                              <a:path w="317500" h="215900">
                                <a:moveTo>
                                  <a:pt x="0" y="215646"/>
                                </a:moveTo>
                                <a:lnTo>
                                  <a:pt x="29463" y="215646"/>
                                </a:lnTo>
                              </a:path>
                            </a:pathLst>
                          </a:custGeom>
                          <a:ln w="19558">
                            <a:solidFill>
                              <a:srgbClr val="FFFFFF"/>
                            </a:solidFill>
                            <a:prstDash val="solid"/>
                          </a:ln>
                        </wps:spPr>
                        <wps:bodyPr wrap="square" lIns="0" tIns="0" rIns="0" bIns="0" rtlCol="0">
                          <a:prstTxWarp prst="textNoShape">
                            <a:avLst/>
                          </a:prstTxWarp>
                          <a:noAutofit/>
                        </wps:bodyPr>
                      </wps:wsp>
                      <wps:wsp>
                        <wps:cNvPr id="117" name="Graphic 117"/>
                        <wps:cNvSpPr/>
                        <wps:spPr>
                          <a:xfrm>
                            <a:off x="5061330" y="889"/>
                            <a:ext cx="316230" cy="304800"/>
                          </a:xfrm>
                          <a:custGeom>
                            <a:avLst/>
                            <a:gdLst/>
                            <a:ahLst/>
                            <a:cxnLst/>
                            <a:rect l="l" t="t" r="r" b="b"/>
                            <a:pathLst>
                              <a:path w="316230" h="304800">
                                <a:moveTo>
                                  <a:pt x="316229" y="0"/>
                                </a:moveTo>
                                <a:lnTo>
                                  <a:pt x="0" y="0"/>
                                </a:lnTo>
                                <a:lnTo>
                                  <a:pt x="0" y="304292"/>
                                </a:lnTo>
                                <a:lnTo>
                                  <a:pt x="316229" y="304292"/>
                                </a:lnTo>
                                <a:lnTo>
                                  <a:pt x="316229" y="0"/>
                                </a:lnTo>
                                <a:close/>
                              </a:path>
                            </a:pathLst>
                          </a:custGeom>
                          <a:solidFill>
                            <a:srgbClr val="000000"/>
                          </a:solidFill>
                        </wps:spPr>
                        <wps:bodyPr wrap="square" lIns="0" tIns="0" rIns="0" bIns="0" rtlCol="0">
                          <a:prstTxWarp prst="textNoShape">
                            <a:avLst/>
                          </a:prstTxWarp>
                          <a:noAutofit/>
                        </wps:bodyPr>
                      </wps:wsp>
                      <wps:wsp>
                        <wps:cNvPr id="118" name="Graphic 118"/>
                        <wps:cNvSpPr/>
                        <wps:spPr>
                          <a:xfrm>
                            <a:off x="5061330" y="889"/>
                            <a:ext cx="316230" cy="304800"/>
                          </a:xfrm>
                          <a:custGeom>
                            <a:avLst/>
                            <a:gdLst/>
                            <a:ahLst/>
                            <a:cxnLst/>
                            <a:rect l="l" t="t" r="r" b="b"/>
                            <a:pathLst>
                              <a:path w="316230" h="304800">
                                <a:moveTo>
                                  <a:pt x="0" y="304292"/>
                                </a:moveTo>
                                <a:lnTo>
                                  <a:pt x="316229" y="304292"/>
                                </a:lnTo>
                                <a:lnTo>
                                  <a:pt x="316229"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119" name="Graphic 119"/>
                        <wps:cNvSpPr/>
                        <wps:spPr>
                          <a:xfrm>
                            <a:off x="5061330" y="47878"/>
                            <a:ext cx="317500" cy="215900"/>
                          </a:xfrm>
                          <a:custGeom>
                            <a:avLst/>
                            <a:gdLst/>
                            <a:ahLst/>
                            <a:cxnLst/>
                            <a:rect l="l" t="t" r="r" b="b"/>
                            <a:pathLst>
                              <a:path w="317500" h="215900">
                                <a:moveTo>
                                  <a:pt x="29210" y="215646"/>
                                </a:moveTo>
                                <a:lnTo>
                                  <a:pt x="29718" y="215900"/>
                                </a:lnTo>
                                <a:lnTo>
                                  <a:pt x="29718" y="0"/>
                                </a:lnTo>
                                <a:lnTo>
                                  <a:pt x="287274" y="0"/>
                                </a:lnTo>
                                <a:lnTo>
                                  <a:pt x="287274" y="178053"/>
                                </a:lnTo>
                                <a:lnTo>
                                  <a:pt x="111760" y="178053"/>
                                </a:lnTo>
                                <a:lnTo>
                                  <a:pt x="111760" y="75184"/>
                                </a:lnTo>
                                <a:lnTo>
                                  <a:pt x="201422" y="75184"/>
                                </a:lnTo>
                                <a:lnTo>
                                  <a:pt x="201422" y="108712"/>
                                </a:lnTo>
                                <a:lnTo>
                                  <a:pt x="153924" y="108712"/>
                                </a:lnTo>
                                <a:lnTo>
                                  <a:pt x="153924" y="140208"/>
                                </a:lnTo>
                                <a:lnTo>
                                  <a:pt x="244094" y="140208"/>
                                </a:lnTo>
                                <a:lnTo>
                                  <a:pt x="244094" y="37338"/>
                                </a:lnTo>
                                <a:lnTo>
                                  <a:pt x="68072" y="37338"/>
                                </a:lnTo>
                                <a:lnTo>
                                  <a:pt x="68072" y="215900"/>
                                </a:lnTo>
                                <a:lnTo>
                                  <a:pt x="316992" y="215646"/>
                                </a:lnTo>
                              </a:path>
                              <a:path w="317500" h="215900">
                                <a:moveTo>
                                  <a:pt x="0" y="215646"/>
                                </a:moveTo>
                                <a:lnTo>
                                  <a:pt x="29210" y="215646"/>
                                </a:lnTo>
                              </a:path>
                            </a:pathLst>
                          </a:custGeom>
                          <a:ln w="19304">
                            <a:solidFill>
                              <a:srgbClr val="FFFFFF"/>
                            </a:solidFill>
                            <a:prstDash val="solid"/>
                          </a:ln>
                        </wps:spPr>
                        <wps:bodyPr wrap="square" lIns="0" tIns="0" rIns="0" bIns="0" rtlCol="0">
                          <a:prstTxWarp prst="textNoShape">
                            <a:avLst/>
                          </a:prstTxWarp>
                          <a:noAutofit/>
                        </wps:bodyPr>
                      </wps:wsp>
                      <wps:wsp>
                        <wps:cNvPr id="120" name="Graphic 120"/>
                        <wps:cNvSpPr/>
                        <wps:spPr>
                          <a:xfrm>
                            <a:off x="5378322" y="889"/>
                            <a:ext cx="316230" cy="304800"/>
                          </a:xfrm>
                          <a:custGeom>
                            <a:avLst/>
                            <a:gdLst/>
                            <a:ahLst/>
                            <a:cxnLst/>
                            <a:rect l="l" t="t" r="r" b="b"/>
                            <a:pathLst>
                              <a:path w="316230" h="304800">
                                <a:moveTo>
                                  <a:pt x="316229" y="0"/>
                                </a:moveTo>
                                <a:lnTo>
                                  <a:pt x="0" y="0"/>
                                </a:lnTo>
                                <a:lnTo>
                                  <a:pt x="0" y="304292"/>
                                </a:lnTo>
                                <a:lnTo>
                                  <a:pt x="316229" y="304292"/>
                                </a:lnTo>
                                <a:lnTo>
                                  <a:pt x="316229" y="0"/>
                                </a:lnTo>
                                <a:close/>
                              </a:path>
                            </a:pathLst>
                          </a:custGeom>
                          <a:solidFill>
                            <a:srgbClr val="000000"/>
                          </a:solidFill>
                        </wps:spPr>
                        <wps:bodyPr wrap="square" lIns="0" tIns="0" rIns="0" bIns="0" rtlCol="0">
                          <a:prstTxWarp prst="textNoShape">
                            <a:avLst/>
                          </a:prstTxWarp>
                          <a:noAutofit/>
                        </wps:bodyPr>
                      </wps:wsp>
                      <wps:wsp>
                        <wps:cNvPr id="121" name="Graphic 121"/>
                        <wps:cNvSpPr/>
                        <wps:spPr>
                          <a:xfrm>
                            <a:off x="5378322" y="889"/>
                            <a:ext cx="316230" cy="304800"/>
                          </a:xfrm>
                          <a:custGeom>
                            <a:avLst/>
                            <a:gdLst/>
                            <a:ahLst/>
                            <a:cxnLst/>
                            <a:rect l="l" t="t" r="r" b="b"/>
                            <a:pathLst>
                              <a:path w="316230" h="304800">
                                <a:moveTo>
                                  <a:pt x="0" y="304292"/>
                                </a:moveTo>
                                <a:lnTo>
                                  <a:pt x="316229" y="304292"/>
                                </a:lnTo>
                                <a:lnTo>
                                  <a:pt x="316229"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122" name="Graphic 122"/>
                        <wps:cNvSpPr/>
                        <wps:spPr>
                          <a:xfrm>
                            <a:off x="5378322" y="47878"/>
                            <a:ext cx="317500" cy="215900"/>
                          </a:xfrm>
                          <a:custGeom>
                            <a:avLst/>
                            <a:gdLst/>
                            <a:ahLst/>
                            <a:cxnLst/>
                            <a:rect l="l" t="t" r="r" b="b"/>
                            <a:pathLst>
                              <a:path w="317500" h="215900">
                                <a:moveTo>
                                  <a:pt x="29210" y="215646"/>
                                </a:moveTo>
                                <a:lnTo>
                                  <a:pt x="29971" y="215900"/>
                                </a:lnTo>
                                <a:lnTo>
                                  <a:pt x="29971" y="0"/>
                                </a:lnTo>
                                <a:lnTo>
                                  <a:pt x="287274" y="0"/>
                                </a:lnTo>
                                <a:lnTo>
                                  <a:pt x="287274" y="178053"/>
                                </a:lnTo>
                                <a:lnTo>
                                  <a:pt x="111760" y="178053"/>
                                </a:lnTo>
                                <a:lnTo>
                                  <a:pt x="111760" y="75184"/>
                                </a:lnTo>
                                <a:lnTo>
                                  <a:pt x="201421" y="75184"/>
                                </a:lnTo>
                                <a:lnTo>
                                  <a:pt x="201421" y="108712"/>
                                </a:lnTo>
                                <a:lnTo>
                                  <a:pt x="154177" y="108712"/>
                                </a:lnTo>
                                <a:lnTo>
                                  <a:pt x="154177" y="140208"/>
                                </a:lnTo>
                                <a:lnTo>
                                  <a:pt x="244093" y="140208"/>
                                </a:lnTo>
                                <a:lnTo>
                                  <a:pt x="244093" y="37338"/>
                                </a:lnTo>
                                <a:lnTo>
                                  <a:pt x="68325" y="37338"/>
                                </a:lnTo>
                                <a:lnTo>
                                  <a:pt x="68325" y="215900"/>
                                </a:lnTo>
                                <a:lnTo>
                                  <a:pt x="316991" y="215646"/>
                                </a:lnTo>
                              </a:path>
                              <a:path w="317500" h="215900">
                                <a:moveTo>
                                  <a:pt x="0" y="215646"/>
                                </a:moveTo>
                                <a:lnTo>
                                  <a:pt x="29210" y="215646"/>
                                </a:lnTo>
                              </a:path>
                            </a:pathLst>
                          </a:custGeom>
                          <a:ln w="19558">
                            <a:solidFill>
                              <a:srgbClr val="FFFFFF"/>
                            </a:solidFill>
                            <a:prstDash val="solid"/>
                          </a:ln>
                        </wps:spPr>
                        <wps:bodyPr wrap="square" lIns="0" tIns="0" rIns="0" bIns="0" rtlCol="0">
                          <a:prstTxWarp prst="textNoShape">
                            <a:avLst/>
                          </a:prstTxWarp>
                          <a:noAutofit/>
                        </wps:bodyPr>
                      </wps:wsp>
                      <wps:wsp>
                        <wps:cNvPr id="123" name="Graphic 123"/>
                        <wps:cNvSpPr/>
                        <wps:spPr>
                          <a:xfrm>
                            <a:off x="5695315" y="889"/>
                            <a:ext cx="316865" cy="304800"/>
                          </a:xfrm>
                          <a:custGeom>
                            <a:avLst/>
                            <a:gdLst/>
                            <a:ahLst/>
                            <a:cxnLst/>
                            <a:rect l="l" t="t" r="r" b="b"/>
                            <a:pathLst>
                              <a:path w="316865" h="304800">
                                <a:moveTo>
                                  <a:pt x="316484" y="0"/>
                                </a:moveTo>
                                <a:lnTo>
                                  <a:pt x="0" y="0"/>
                                </a:lnTo>
                                <a:lnTo>
                                  <a:pt x="0" y="304292"/>
                                </a:lnTo>
                                <a:lnTo>
                                  <a:pt x="316484" y="304292"/>
                                </a:lnTo>
                                <a:lnTo>
                                  <a:pt x="316484" y="0"/>
                                </a:lnTo>
                                <a:close/>
                              </a:path>
                            </a:pathLst>
                          </a:custGeom>
                          <a:solidFill>
                            <a:srgbClr val="000000"/>
                          </a:solidFill>
                        </wps:spPr>
                        <wps:bodyPr wrap="square" lIns="0" tIns="0" rIns="0" bIns="0" rtlCol="0">
                          <a:prstTxWarp prst="textNoShape">
                            <a:avLst/>
                          </a:prstTxWarp>
                          <a:noAutofit/>
                        </wps:bodyPr>
                      </wps:wsp>
                      <wps:wsp>
                        <wps:cNvPr id="124" name="Graphic 124"/>
                        <wps:cNvSpPr/>
                        <wps:spPr>
                          <a:xfrm>
                            <a:off x="5695315" y="889"/>
                            <a:ext cx="316865" cy="304800"/>
                          </a:xfrm>
                          <a:custGeom>
                            <a:avLst/>
                            <a:gdLst/>
                            <a:ahLst/>
                            <a:cxnLst/>
                            <a:rect l="l" t="t" r="r" b="b"/>
                            <a:pathLst>
                              <a:path w="316865" h="304800">
                                <a:moveTo>
                                  <a:pt x="0" y="304292"/>
                                </a:moveTo>
                                <a:lnTo>
                                  <a:pt x="316484" y="304292"/>
                                </a:lnTo>
                                <a:lnTo>
                                  <a:pt x="316484"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125" name="Graphic 125"/>
                        <wps:cNvSpPr/>
                        <wps:spPr>
                          <a:xfrm>
                            <a:off x="5695315" y="47878"/>
                            <a:ext cx="317500" cy="215900"/>
                          </a:xfrm>
                          <a:custGeom>
                            <a:avLst/>
                            <a:gdLst/>
                            <a:ahLst/>
                            <a:cxnLst/>
                            <a:rect l="l" t="t" r="r" b="b"/>
                            <a:pathLst>
                              <a:path w="317500" h="215900">
                                <a:moveTo>
                                  <a:pt x="29210" y="215646"/>
                                </a:moveTo>
                                <a:lnTo>
                                  <a:pt x="29972" y="215900"/>
                                </a:lnTo>
                                <a:lnTo>
                                  <a:pt x="29972" y="0"/>
                                </a:lnTo>
                                <a:lnTo>
                                  <a:pt x="287527" y="0"/>
                                </a:lnTo>
                                <a:lnTo>
                                  <a:pt x="287527" y="178053"/>
                                </a:lnTo>
                                <a:lnTo>
                                  <a:pt x="111760" y="178053"/>
                                </a:lnTo>
                                <a:lnTo>
                                  <a:pt x="111760" y="75184"/>
                                </a:lnTo>
                                <a:lnTo>
                                  <a:pt x="201675" y="75184"/>
                                </a:lnTo>
                                <a:lnTo>
                                  <a:pt x="201675" y="108712"/>
                                </a:lnTo>
                                <a:lnTo>
                                  <a:pt x="154177" y="108712"/>
                                </a:lnTo>
                                <a:lnTo>
                                  <a:pt x="154177" y="140208"/>
                                </a:lnTo>
                                <a:lnTo>
                                  <a:pt x="244094" y="140208"/>
                                </a:lnTo>
                                <a:lnTo>
                                  <a:pt x="244094" y="37338"/>
                                </a:lnTo>
                                <a:lnTo>
                                  <a:pt x="68325" y="37338"/>
                                </a:lnTo>
                                <a:lnTo>
                                  <a:pt x="68325" y="215900"/>
                                </a:lnTo>
                                <a:lnTo>
                                  <a:pt x="316991" y="215646"/>
                                </a:lnTo>
                              </a:path>
                              <a:path w="317500" h="215900">
                                <a:moveTo>
                                  <a:pt x="0" y="215646"/>
                                </a:moveTo>
                                <a:lnTo>
                                  <a:pt x="29210" y="215646"/>
                                </a:lnTo>
                              </a:path>
                            </a:pathLst>
                          </a:custGeom>
                          <a:ln w="19558">
                            <a:solidFill>
                              <a:srgbClr val="FFFFFF"/>
                            </a:solidFill>
                            <a:prstDash val="solid"/>
                          </a:ln>
                        </wps:spPr>
                        <wps:bodyPr wrap="square" lIns="0" tIns="0" rIns="0" bIns="0" rtlCol="0">
                          <a:prstTxWarp prst="textNoShape">
                            <a:avLst/>
                          </a:prstTxWarp>
                          <a:noAutofit/>
                        </wps:bodyPr>
                      </wps:wsp>
                      <wps:wsp>
                        <wps:cNvPr id="126" name="Graphic 126"/>
                        <wps:cNvSpPr/>
                        <wps:spPr>
                          <a:xfrm>
                            <a:off x="6012307" y="889"/>
                            <a:ext cx="317500" cy="304800"/>
                          </a:xfrm>
                          <a:custGeom>
                            <a:avLst/>
                            <a:gdLst/>
                            <a:ahLst/>
                            <a:cxnLst/>
                            <a:rect l="l" t="t" r="r" b="b"/>
                            <a:pathLst>
                              <a:path w="317500" h="304800">
                                <a:moveTo>
                                  <a:pt x="317245" y="0"/>
                                </a:moveTo>
                                <a:lnTo>
                                  <a:pt x="0" y="0"/>
                                </a:lnTo>
                                <a:lnTo>
                                  <a:pt x="0" y="304292"/>
                                </a:lnTo>
                                <a:lnTo>
                                  <a:pt x="317245" y="304292"/>
                                </a:lnTo>
                                <a:lnTo>
                                  <a:pt x="317245" y="0"/>
                                </a:lnTo>
                                <a:close/>
                              </a:path>
                            </a:pathLst>
                          </a:custGeom>
                          <a:solidFill>
                            <a:srgbClr val="000000"/>
                          </a:solidFill>
                        </wps:spPr>
                        <wps:bodyPr wrap="square" lIns="0" tIns="0" rIns="0" bIns="0" rtlCol="0">
                          <a:prstTxWarp prst="textNoShape">
                            <a:avLst/>
                          </a:prstTxWarp>
                          <a:noAutofit/>
                        </wps:bodyPr>
                      </wps:wsp>
                      <wps:wsp>
                        <wps:cNvPr id="127" name="Graphic 127"/>
                        <wps:cNvSpPr/>
                        <wps:spPr>
                          <a:xfrm>
                            <a:off x="6012307" y="889"/>
                            <a:ext cx="317500" cy="304800"/>
                          </a:xfrm>
                          <a:custGeom>
                            <a:avLst/>
                            <a:gdLst/>
                            <a:ahLst/>
                            <a:cxnLst/>
                            <a:rect l="l" t="t" r="r" b="b"/>
                            <a:pathLst>
                              <a:path w="317500" h="304800">
                                <a:moveTo>
                                  <a:pt x="0" y="304292"/>
                                </a:moveTo>
                                <a:lnTo>
                                  <a:pt x="317245" y="304292"/>
                                </a:lnTo>
                                <a:lnTo>
                                  <a:pt x="317245"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128" name="Graphic 128"/>
                        <wps:cNvSpPr/>
                        <wps:spPr>
                          <a:xfrm>
                            <a:off x="6012307" y="47878"/>
                            <a:ext cx="318135" cy="215900"/>
                          </a:xfrm>
                          <a:custGeom>
                            <a:avLst/>
                            <a:gdLst/>
                            <a:ahLst/>
                            <a:cxnLst/>
                            <a:rect l="l" t="t" r="r" b="b"/>
                            <a:pathLst>
                              <a:path w="318135" h="215900">
                                <a:moveTo>
                                  <a:pt x="29464" y="215646"/>
                                </a:moveTo>
                                <a:lnTo>
                                  <a:pt x="29972" y="215900"/>
                                </a:lnTo>
                                <a:lnTo>
                                  <a:pt x="29972" y="0"/>
                                </a:lnTo>
                                <a:lnTo>
                                  <a:pt x="288036" y="0"/>
                                </a:lnTo>
                                <a:lnTo>
                                  <a:pt x="288036" y="178053"/>
                                </a:lnTo>
                                <a:lnTo>
                                  <a:pt x="112014" y="178053"/>
                                </a:lnTo>
                                <a:lnTo>
                                  <a:pt x="112014" y="75184"/>
                                </a:lnTo>
                                <a:lnTo>
                                  <a:pt x="202184" y="75184"/>
                                </a:lnTo>
                                <a:lnTo>
                                  <a:pt x="202184" y="108712"/>
                                </a:lnTo>
                                <a:lnTo>
                                  <a:pt x="154432" y="108712"/>
                                </a:lnTo>
                                <a:lnTo>
                                  <a:pt x="154432" y="140208"/>
                                </a:lnTo>
                                <a:lnTo>
                                  <a:pt x="244856" y="140208"/>
                                </a:lnTo>
                                <a:lnTo>
                                  <a:pt x="244856" y="37338"/>
                                </a:lnTo>
                                <a:lnTo>
                                  <a:pt x="68580" y="37338"/>
                                </a:lnTo>
                                <a:lnTo>
                                  <a:pt x="68580" y="215900"/>
                                </a:lnTo>
                                <a:lnTo>
                                  <a:pt x="317754" y="215646"/>
                                </a:lnTo>
                              </a:path>
                              <a:path w="318135" h="215900">
                                <a:moveTo>
                                  <a:pt x="0" y="215646"/>
                                </a:moveTo>
                                <a:lnTo>
                                  <a:pt x="29464" y="215646"/>
                                </a:lnTo>
                              </a:path>
                            </a:pathLst>
                          </a:custGeom>
                          <a:ln w="19558">
                            <a:solidFill>
                              <a:srgbClr val="FFFFFF"/>
                            </a:solidFill>
                            <a:prstDash val="solid"/>
                          </a:ln>
                        </wps:spPr>
                        <wps:bodyPr wrap="square" lIns="0" tIns="0" rIns="0" bIns="0" rtlCol="0">
                          <a:prstTxWarp prst="textNoShape">
                            <a:avLst/>
                          </a:prstTxWarp>
                          <a:noAutofit/>
                        </wps:bodyPr>
                      </wps:wsp>
                      <wps:wsp>
                        <wps:cNvPr id="129" name="Graphic 129"/>
                        <wps:cNvSpPr/>
                        <wps:spPr>
                          <a:xfrm>
                            <a:off x="6330060" y="889"/>
                            <a:ext cx="317500" cy="304800"/>
                          </a:xfrm>
                          <a:custGeom>
                            <a:avLst/>
                            <a:gdLst/>
                            <a:ahLst/>
                            <a:cxnLst/>
                            <a:rect l="l" t="t" r="r" b="b"/>
                            <a:pathLst>
                              <a:path w="317500" h="304800">
                                <a:moveTo>
                                  <a:pt x="317246" y="0"/>
                                </a:moveTo>
                                <a:lnTo>
                                  <a:pt x="0" y="0"/>
                                </a:lnTo>
                                <a:lnTo>
                                  <a:pt x="0" y="304292"/>
                                </a:lnTo>
                                <a:lnTo>
                                  <a:pt x="317246" y="304292"/>
                                </a:lnTo>
                                <a:lnTo>
                                  <a:pt x="317246" y="0"/>
                                </a:lnTo>
                                <a:close/>
                              </a:path>
                            </a:pathLst>
                          </a:custGeom>
                          <a:solidFill>
                            <a:srgbClr val="000000"/>
                          </a:solidFill>
                        </wps:spPr>
                        <wps:bodyPr wrap="square" lIns="0" tIns="0" rIns="0" bIns="0" rtlCol="0">
                          <a:prstTxWarp prst="textNoShape">
                            <a:avLst/>
                          </a:prstTxWarp>
                          <a:noAutofit/>
                        </wps:bodyPr>
                      </wps:wsp>
                      <wps:wsp>
                        <wps:cNvPr id="130" name="Graphic 130"/>
                        <wps:cNvSpPr/>
                        <wps:spPr>
                          <a:xfrm>
                            <a:off x="6330060" y="889"/>
                            <a:ext cx="317500" cy="304800"/>
                          </a:xfrm>
                          <a:custGeom>
                            <a:avLst/>
                            <a:gdLst/>
                            <a:ahLst/>
                            <a:cxnLst/>
                            <a:rect l="l" t="t" r="r" b="b"/>
                            <a:pathLst>
                              <a:path w="317500" h="304800">
                                <a:moveTo>
                                  <a:pt x="0" y="304292"/>
                                </a:moveTo>
                                <a:lnTo>
                                  <a:pt x="317246" y="304292"/>
                                </a:lnTo>
                                <a:lnTo>
                                  <a:pt x="317246"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wps:wsp>
                        <wps:cNvPr id="131" name="Graphic 131"/>
                        <wps:cNvSpPr/>
                        <wps:spPr>
                          <a:xfrm>
                            <a:off x="6330060" y="47878"/>
                            <a:ext cx="318135" cy="215900"/>
                          </a:xfrm>
                          <a:custGeom>
                            <a:avLst/>
                            <a:gdLst/>
                            <a:ahLst/>
                            <a:cxnLst/>
                            <a:rect l="l" t="t" r="r" b="b"/>
                            <a:pathLst>
                              <a:path w="318135" h="215900">
                                <a:moveTo>
                                  <a:pt x="29463" y="215646"/>
                                </a:moveTo>
                                <a:lnTo>
                                  <a:pt x="29972" y="215900"/>
                                </a:lnTo>
                                <a:lnTo>
                                  <a:pt x="29972" y="0"/>
                                </a:lnTo>
                                <a:lnTo>
                                  <a:pt x="288289" y="0"/>
                                </a:lnTo>
                                <a:lnTo>
                                  <a:pt x="288289" y="178053"/>
                                </a:lnTo>
                                <a:lnTo>
                                  <a:pt x="112268" y="178053"/>
                                </a:lnTo>
                                <a:lnTo>
                                  <a:pt x="112268" y="75184"/>
                                </a:lnTo>
                                <a:lnTo>
                                  <a:pt x="202183" y="75184"/>
                                </a:lnTo>
                                <a:lnTo>
                                  <a:pt x="202183" y="108712"/>
                                </a:lnTo>
                                <a:lnTo>
                                  <a:pt x="154431" y="108712"/>
                                </a:lnTo>
                                <a:lnTo>
                                  <a:pt x="154431" y="140208"/>
                                </a:lnTo>
                                <a:lnTo>
                                  <a:pt x="244855" y="140208"/>
                                </a:lnTo>
                                <a:lnTo>
                                  <a:pt x="244855" y="37338"/>
                                </a:lnTo>
                                <a:lnTo>
                                  <a:pt x="68579" y="37338"/>
                                </a:lnTo>
                                <a:lnTo>
                                  <a:pt x="68579" y="215900"/>
                                </a:lnTo>
                                <a:lnTo>
                                  <a:pt x="317753" y="215646"/>
                                </a:lnTo>
                              </a:path>
                              <a:path w="318135" h="215900">
                                <a:moveTo>
                                  <a:pt x="0" y="215646"/>
                                </a:moveTo>
                                <a:lnTo>
                                  <a:pt x="29463" y="215646"/>
                                </a:lnTo>
                              </a:path>
                            </a:pathLst>
                          </a:custGeom>
                          <a:ln w="19558">
                            <a:solidFill>
                              <a:srgbClr val="FFFFFF"/>
                            </a:solidFill>
                            <a:prstDash val="solid"/>
                          </a:ln>
                        </wps:spPr>
                        <wps:bodyPr wrap="square" lIns="0" tIns="0" rIns="0" bIns="0" rtlCol="0">
                          <a:prstTxWarp prst="textNoShape">
                            <a:avLst/>
                          </a:prstTxWarp>
                          <a:noAutofit/>
                        </wps:bodyPr>
                      </wps:wsp>
                      <wps:wsp>
                        <wps:cNvPr id="132" name="Graphic 132"/>
                        <wps:cNvSpPr/>
                        <wps:spPr>
                          <a:xfrm>
                            <a:off x="6647815" y="9779634"/>
                            <a:ext cx="304165" cy="304165"/>
                          </a:xfrm>
                          <a:custGeom>
                            <a:avLst/>
                            <a:gdLst/>
                            <a:ahLst/>
                            <a:cxnLst/>
                            <a:rect l="l" t="t" r="r" b="b"/>
                            <a:pathLst>
                              <a:path w="304165" h="304165">
                                <a:moveTo>
                                  <a:pt x="304038" y="0"/>
                                </a:moveTo>
                                <a:lnTo>
                                  <a:pt x="0" y="0"/>
                                </a:lnTo>
                                <a:lnTo>
                                  <a:pt x="0" y="304038"/>
                                </a:lnTo>
                                <a:lnTo>
                                  <a:pt x="304038" y="304038"/>
                                </a:lnTo>
                                <a:lnTo>
                                  <a:pt x="304038" y="0"/>
                                </a:lnTo>
                                <a:close/>
                              </a:path>
                            </a:pathLst>
                          </a:custGeom>
                          <a:solidFill>
                            <a:srgbClr val="000000"/>
                          </a:solidFill>
                        </wps:spPr>
                        <wps:bodyPr wrap="square" lIns="0" tIns="0" rIns="0" bIns="0" rtlCol="0">
                          <a:prstTxWarp prst="textNoShape">
                            <a:avLst/>
                          </a:prstTxWarp>
                          <a:noAutofit/>
                        </wps:bodyPr>
                      </wps:wsp>
                      <wps:wsp>
                        <wps:cNvPr id="133" name="Graphic 133"/>
                        <wps:cNvSpPr/>
                        <wps:spPr>
                          <a:xfrm>
                            <a:off x="6647815" y="9779634"/>
                            <a:ext cx="304165" cy="304165"/>
                          </a:xfrm>
                          <a:custGeom>
                            <a:avLst/>
                            <a:gdLst/>
                            <a:ahLst/>
                            <a:cxnLst/>
                            <a:rect l="l" t="t" r="r" b="b"/>
                            <a:pathLst>
                              <a:path w="304165" h="304165">
                                <a:moveTo>
                                  <a:pt x="0" y="304038"/>
                                </a:moveTo>
                                <a:lnTo>
                                  <a:pt x="304038" y="304038"/>
                                </a:lnTo>
                                <a:lnTo>
                                  <a:pt x="304038" y="0"/>
                                </a:lnTo>
                                <a:lnTo>
                                  <a:pt x="0" y="0"/>
                                </a:lnTo>
                                <a:lnTo>
                                  <a:pt x="0" y="304038"/>
                                </a:lnTo>
                                <a:close/>
                              </a:path>
                            </a:pathLst>
                          </a:custGeom>
                          <a:ln w="1778">
                            <a:solidFill>
                              <a:srgbClr val="000000"/>
                            </a:solidFill>
                            <a:prstDash val="solid"/>
                          </a:ln>
                        </wps:spPr>
                        <wps:bodyPr wrap="square" lIns="0" tIns="0" rIns="0" bIns="0" rtlCol="0">
                          <a:prstTxWarp prst="textNoShape">
                            <a:avLst/>
                          </a:prstTxWarp>
                          <a:noAutofit/>
                        </wps:bodyPr>
                      </wps:wsp>
                      <pic:pic>
                        <pic:nvPicPr>
                          <pic:cNvPr id="134" name="Image 134"/>
                          <pic:cNvPicPr/>
                        </pic:nvPicPr>
                        <pic:blipFill>
                          <a:blip r:embed="rId9" cstate="print"/>
                          <a:stretch>
                            <a:fillRect/>
                          </a:stretch>
                        </pic:blipFill>
                        <pic:spPr>
                          <a:xfrm>
                            <a:off x="6685406" y="9817227"/>
                            <a:ext cx="228853" cy="229108"/>
                          </a:xfrm>
                          <a:prstGeom prst="rect">
                            <a:avLst/>
                          </a:prstGeom>
                        </pic:spPr>
                      </pic:pic>
                      <wps:wsp>
                        <wps:cNvPr id="135" name="Graphic 135"/>
                        <wps:cNvSpPr/>
                        <wps:spPr>
                          <a:xfrm>
                            <a:off x="6685406" y="9817227"/>
                            <a:ext cx="229235" cy="229235"/>
                          </a:xfrm>
                          <a:custGeom>
                            <a:avLst/>
                            <a:gdLst/>
                            <a:ahLst/>
                            <a:cxnLst/>
                            <a:rect l="l" t="t" r="r" b="b"/>
                            <a:pathLst>
                              <a:path w="229235" h="229235">
                                <a:moveTo>
                                  <a:pt x="0" y="186944"/>
                                </a:moveTo>
                                <a:lnTo>
                                  <a:pt x="3301" y="203390"/>
                                </a:lnTo>
                                <a:lnTo>
                                  <a:pt x="12319" y="216789"/>
                                </a:lnTo>
                                <a:lnTo>
                                  <a:pt x="25717" y="225806"/>
                                </a:lnTo>
                                <a:lnTo>
                                  <a:pt x="42163" y="229108"/>
                                </a:lnTo>
                                <a:lnTo>
                                  <a:pt x="186690" y="229108"/>
                                </a:lnTo>
                                <a:lnTo>
                                  <a:pt x="203136" y="225806"/>
                                </a:lnTo>
                                <a:lnTo>
                                  <a:pt x="216535" y="216788"/>
                                </a:lnTo>
                                <a:lnTo>
                                  <a:pt x="225552" y="203390"/>
                                </a:lnTo>
                                <a:lnTo>
                                  <a:pt x="228853" y="186944"/>
                                </a:lnTo>
                                <a:lnTo>
                                  <a:pt x="228853" y="42164"/>
                                </a:lnTo>
                                <a:lnTo>
                                  <a:pt x="225551" y="25610"/>
                                </a:lnTo>
                                <a:lnTo>
                                  <a:pt x="216534" y="12223"/>
                                </a:lnTo>
                                <a:lnTo>
                                  <a:pt x="203136" y="3266"/>
                                </a:lnTo>
                                <a:lnTo>
                                  <a:pt x="186689" y="0"/>
                                </a:lnTo>
                                <a:lnTo>
                                  <a:pt x="42163" y="0"/>
                                </a:lnTo>
                                <a:lnTo>
                                  <a:pt x="25717" y="3266"/>
                                </a:lnTo>
                                <a:lnTo>
                                  <a:pt x="12319" y="12223"/>
                                </a:lnTo>
                                <a:lnTo>
                                  <a:pt x="3301" y="25610"/>
                                </a:lnTo>
                                <a:lnTo>
                                  <a:pt x="0" y="42164"/>
                                </a:lnTo>
                                <a:lnTo>
                                  <a:pt x="0" y="186944"/>
                                </a:lnTo>
                              </a:path>
                            </a:pathLst>
                          </a:custGeom>
                          <a:ln w="37592">
                            <a:solidFill>
                              <a:srgbClr val="FFFFFF"/>
                            </a:solidFill>
                            <a:prstDash val="solid"/>
                          </a:ln>
                        </wps:spPr>
                        <wps:bodyPr wrap="square" lIns="0" tIns="0" rIns="0" bIns="0" rtlCol="0">
                          <a:prstTxWarp prst="textNoShape">
                            <a:avLst/>
                          </a:prstTxWarp>
                          <a:noAutofit/>
                        </wps:bodyPr>
                      </wps:wsp>
                      <pic:pic>
                        <pic:nvPicPr>
                          <pic:cNvPr id="136" name="Image 136"/>
                          <pic:cNvPicPr/>
                        </pic:nvPicPr>
                        <pic:blipFill>
                          <a:blip r:embed="rId10" cstate="print"/>
                          <a:stretch>
                            <a:fillRect/>
                          </a:stretch>
                        </pic:blipFill>
                        <pic:spPr>
                          <a:xfrm>
                            <a:off x="6727570" y="9859391"/>
                            <a:ext cx="149352" cy="144780"/>
                          </a:xfrm>
                          <a:prstGeom prst="rect">
                            <a:avLst/>
                          </a:prstGeom>
                        </pic:spPr>
                      </pic:pic>
                      <wps:wsp>
                        <wps:cNvPr id="137" name="Graphic 137"/>
                        <wps:cNvSpPr/>
                        <wps:spPr>
                          <a:xfrm>
                            <a:off x="6647815" y="889"/>
                            <a:ext cx="304165" cy="304800"/>
                          </a:xfrm>
                          <a:custGeom>
                            <a:avLst/>
                            <a:gdLst/>
                            <a:ahLst/>
                            <a:cxnLst/>
                            <a:rect l="l" t="t" r="r" b="b"/>
                            <a:pathLst>
                              <a:path w="304165" h="304800">
                                <a:moveTo>
                                  <a:pt x="304038" y="0"/>
                                </a:moveTo>
                                <a:lnTo>
                                  <a:pt x="0" y="0"/>
                                </a:lnTo>
                                <a:lnTo>
                                  <a:pt x="0" y="304292"/>
                                </a:lnTo>
                                <a:lnTo>
                                  <a:pt x="304038" y="304292"/>
                                </a:lnTo>
                                <a:lnTo>
                                  <a:pt x="304038" y="0"/>
                                </a:lnTo>
                                <a:close/>
                              </a:path>
                            </a:pathLst>
                          </a:custGeom>
                          <a:solidFill>
                            <a:srgbClr val="000000"/>
                          </a:solidFill>
                        </wps:spPr>
                        <wps:bodyPr wrap="square" lIns="0" tIns="0" rIns="0" bIns="0" rtlCol="0">
                          <a:prstTxWarp prst="textNoShape">
                            <a:avLst/>
                          </a:prstTxWarp>
                          <a:noAutofit/>
                        </wps:bodyPr>
                      </wps:wsp>
                      <wps:wsp>
                        <wps:cNvPr id="138" name="Graphic 138"/>
                        <wps:cNvSpPr/>
                        <wps:spPr>
                          <a:xfrm>
                            <a:off x="6647815" y="889"/>
                            <a:ext cx="304165" cy="304800"/>
                          </a:xfrm>
                          <a:custGeom>
                            <a:avLst/>
                            <a:gdLst/>
                            <a:ahLst/>
                            <a:cxnLst/>
                            <a:rect l="l" t="t" r="r" b="b"/>
                            <a:pathLst>
                              <a:path w="304165" h="304800">
                                <a:moveTo>
                                  <a:pt x="0" y="304292"/>
                                </a:moveTo>
                                <a:lnTo>
                                  <a:pt x="304038" y="304292"/>
                                </a:lnTo>
                                <a:lnTo>
                                  <a:pt x="304038" y="0"/>
                                </a:lnTo>
                                <a:lnTo>
                                  <a:pt x="0" y="0"/>
                                </a:lnTo>
                                <a:lnTo>
                                  <a:pt x="0" y="304292"/>
                                </a:lnTo>
                                <a:close/>
                              </a:path>
                            </a:pathLst>
                          </a:custGeom>
                          <a:ln w="1778">
                            <a:solidFill>
                              <a:srgbClr val="000000"/>
                            </a:solidFill>
                            <a:prstDash val="solid"/>
                          </a:ln>
                        </wps:spPr>
                        <wps:bodyPr wrap="square" lIns="0" tIns="0" rIns="0" bIns="0" rtlCol="0">
                          <a:prstTxWarp prst="textNoShape">
                            <a:avLst/>
                          </a:prstTxWarp>
                          <a:noAutofit/>
                        </wps:bodyPr>
                      </wps:wsp>
                      <pic:pic>
                        <pic:nvPicPr>
                          <pic:cNvPr id="139" name="Image 139"/>
                          <pic:cNvPicPr/>
                        </pic:nvPicPr>
                        <pic:blipFill>
                          <a:blip r:embed="rId11" cstate="print"/>
                          <a:stretch>
                            <a:fillRect/>
                          </a:stretch>
                        </pic:blipFill>
                        <pic:spPr>
                          <a:xfrm>
                            <a:off x="6685406" y="38480"/>
                            <a:ext cx="228853" cy="229108"/>
                          </a:xfrm>
                          <a:prstGeom prst="rect">
                            <a:avLst/>
                          </a:prstGeom>
                        </pic:spPr>
                      </pic:pic>
                      <wps:wsp>
                        <wps:cNvPr id="140" name="Graphic 140"/>
                        <wps:cNvSpPr/>
                        <wps:spPr>
                          <a:xfrm>
                            <a:off x="6685406" y="38480"/>
                            <a:ext cx="229235" cy="229235"/>
                          </a:xfrm>
                          <a:custGeom>
                            <a:avLst/>
                            <a:gdLst/>
                            <a:ahLst/>
                            <a:cxnLst/>
                            <a:rect l="l" t="t" r="r" b="b"/>
                            <a:pathLst>
                              <a:path w="229235" h="229235">
                                <a:moveTo>
                                  <a:pt x="0" y="186944"/>
                                </a:moveTo>
                                <a:lnTo>
                                  <a:pt x="3301" y="203390"/>
                                </a:lnTo>
                                <a:lnTo>
                                  <a:pt x="12319" y="216789"/>
                                </a:lnTo>
                                <a:lnTo>
                                  <a:pt x="25717" y="225806"/>
                                </a:lnTo>
                                <a:lnTo>
                                  <a:pt x="42163" y="229108"/>
                                </a:lnTo>
                                <a:lnTo>
                                  <a:pt x="186690" y="229108"/>
                                </a:lnTo>
                                <a:lnTo>
                                  <a:pt x="203136" y="225806"/>
                                </a:lnTo>
                                <a:lnTo>
                                  <a:pt x="216535" y="216789"/>
                                </a:lnTo>
                                <a:lnTo>
                                  <a:pt x="225551" y="203390"/>
                                </a:lnTo>
                                <a:lnTo>
                                  <a:pt x="228853" y="186943"/>
                                </a:lnTo>
                                <a:lnTo>
                                  <a:pt x="228853" y="42164"/>
                                </a:lnTo>
                                <a:lnTo>
                                  <a:pt x="225551" y="25717"/>
                                </a:lnTo>
                                <a:lnTo>
                                  <a:pt x="216534" y="12318"/>
                                </a:lnTo>
                                <a:lnTo>
                                  <a:pt x="203136" y="3301"/>
                                </a:lnTo>
                                <a:lnTo>
                                  <a:pt x="186689" y="0"/>
                                </a:lnTo>
                                <a:lnTo>
                                  <a:pt x="42163" y="0"/>
                                </a:lnTo>
                                <a:lnTo>
                                  <a:pt x="25717" y="3301"/>
                                </a:lnTo>
                                <a:lnTo>
                                  <a:pt x="12319" y="12319"/>
                                </a:lnTo>
                                <a:lnTo>
                                  <a:pt x="3301" y="25717"/>
                                </a:lnTo>
                                <a:lnTo>
                                  <a:pt x="0" y="42164"/>
                                </a:lnTo>
                                <a:lnTo>
                                  <a:pt x="0" y="186944"/>
                                </a:lnTo>
                              </a:path>
                            </a:pathLst>
                          </a:custGeom>
                          <a:ln w="37592">
                            <a:solidFill>
                              <a:srgbClr val="FFFFFF"/>
                            </a:solidFill>
                            <a:prstDash val="solid"/>
                          </a:ln>
                        </wps:spPr>
                        <wps:bodyPr wrap="square" lIns="0" tIns="0" rIns="0" bIns="0" rtlCol="0">
                          <a:prstTxWarp prst="textNoShape">
                            <a:avLst/>
                          </a:prstTxWarp>
                          <a:noAutofit/>
                        </wps:bodyPr>
                      </wps:wsp>
                      <pic:pic>
                        <pic:nvPicPr>
                          <pic:cNvPr id="141" name="Image 141"/>
                          <pic:cNvPicPr/>
                        </pic:nvPicPr>
                        <pic:blipFill>
                          <a:blip r:embed="rId12" cstate="print"/>
                          <a:stretch>
                            <a:fillRect/>
                          </a:stretch>
                        </pic:blipFill>
                        <pic:spPr>
                          <a:xfrm>
                            <a:off x="6727570" y="80644"/>
                            <a:ext cx="149352" cy="144779"/>
                          </a:xfrm>
                          <a:prstGeom prst="rect">
                            <a:avLst/>
                          </a:prstGeom>
                        </pic:spPr>
                      </pic:pic>
                      <wps:wsp>
                        <wps:cNvPr id="142" name="Graphic 142"/>
                        <wps:cNvSpPr/>
                        <wps:spPr>
                          <a:xfrm>
                            <a:off x="6647815" y="305688"/>
                            <a:ext cx="304165" cy="305435"/>
                          </a:xfrm>
                          <a:custGeom>
                            <a:avLst/>
                            <a:gdLst/>
                            <a:ahLst/>
                            <a:cxnLst/>
                            <a:rect l="l" t="t" r="r" b="b"/>
                            <a:pathLst>
                              <a:path w="304165" h="305435">
                                <a:moveTo>
                                  <a:pt x="304038" y="0"/>
                                </a:moveTo>
                                <a:lnTo>
                                  <a:pt x="0" y="0"/>
                                </a:lnTo>
                                <a:lnTo>
                                  <a:pt x="0" y="305053"/>
                                </a:lnTo>
                                <a:lnTo>
                                  <a:pt x="304038" y="305053"/>
                                </a:lnTo>
                                <a:lnTo>
                                  <a:pt x="304038" y="0"/>
                                </a:lnTo>
                                <a:close/>
                              </a:path>
                            </a:pathLst>
                          </a:custGeom>
                          <a:solidFill>
                            <a:srgbClr val="000000"/>
                          </a:solidFill>
                        </wps:spPr>
                        <wps:bodyPr wrap="square" lIns="0" tIns="0" rIns="0" bIns="0" rtlCol="0">
                          <a:prstTxWarp prst="textNoShape">
                            <a:avLst/>
                          </a:prstTxWarp>
                          <a:noAutofit/>
                        </wps:bodyPr>
                      </wps:wsp>
                      <wps:wsp>
                        <wps:cNvPr id="143" name="Graphic 143"/>
                        <wps:cNvSpPr/>
                        <wps:spPr>
                          <a:xfrm>
                            <a:off x="6647815" y="305688"/>
                            <a:ext cx="304165" cy="305435"/>
                          </a:xfrm>
                          <a:custGeom>
                            <a:avLst/>
                            <a:gdLst/>
                            <a:ahLst/>
                            <a:cxnLst/>
                            <a:rect l="l" t="t" r="r" b="b"/>
                            <a:pathLst>
                              <a:path w="304165" h="305435">
                                <a:moveTo>
                                  <a:pt x="0" y="305053"/>
                                </a:moveTo>
                                <a:lnTo>
                                  <a:pt x="304038" y="305053"/>
                                </a:lnTo>
                                <a:lnTo>
                                  <a:pt x="304038"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144" name="Graphic 144"/>
                        <wps:cNvSpPr/>
                        <wps:spPr>
                          <a:xfrm>
                            <a:off x="6694805" y="305688"/>
                            <a:ext cx="215900" cy="306070"/>
                          </a:xfrm>
                          <a:custGeom>
                            <a:avLst/>
                            <a:gdLst/>
                            <a:ahLst/>
                            <a:cxnLst/>
                            <a:rect l="l" t="t" r="r" b="b"/>
                            <a:pathLst>
                              <a:path w="215900" h="306070">
                                <a:moveTo>
                                  <a:pt x="0" y="272795"/>
                                </a:moveTo>
                                <a:lnTo>
                                  <a:pt x="215645" y="272795"/>
                                </a:lnTo>
                                <a:lnTo>
                                  <a:pt x="215645" y="22859"/>
                                </a:lnTo>
                                <a:lnTo>
                                  <a:pt x="37591" y="22859"/>
                                </a:lnTo>
                                <a:lnTo>
                                  <a:pt x="37591" y="194055"/>
                                </a:lnTo>
                                <a:lnTo>
                                  <a:pt x="140715" y="194055"/>
                                </a:lnTo>
                                <a:lnTo>
                                  <a:pt x="140715" y="105917"/>
                                </a:lnTo>
                                <a:lnTo>
                                  <a:pt x="107950" y="105917"/>
                                </a:lnTo>
                                <a:lnTo>
                                  <a:pt x="107950" y="152400"/>
                                </a:lnTo>
                                <a:lnTo>
                                  <a:pt x="74929" y="152400"/>
                                </a:lnTo>
                                <a:lnTo>
                                  <a:pt x="74929" y="64515"/>
                                </a:lnTo>
                                <a:lnTo>
                                  <a:pt x="178307" y="64515"/>
                                </a:lnTo>
                                <a:lnTo>
                                  <a:pt x="178307" y="235711"/>
                                </a:lnTo>
                                <a:lnTo>
                                  <a:pt x="0" y="235711"/>
                                </a:lnTo>
                                <a:lnTo>
                                  <a:pt x="0" y="0"/>
                                </a:lnTo>
                              </a:path>
                              <a:path w="215900" h="306070">
                                <a:moveTo>
                                  <a:pt x="0" y="272795"/>
                                </a:moveTo>
                                <a:lnTo>
                                  <a:pt x="0" y="305561"/>
                                </a:lnTo>
                              </a:path>
                            </a:pathLst>
                          </a:custGeom>
                          <a:ln w="18796">
                            <a:solidFill>
                              <a:srgbClr val="FFFFFF"/>
                            </a:solidFill>
                            <a:prstDash val="solid"/>
                          </a:ln>
                        </wps:spPr>
                        <wps:bodyPr wrap="square" lIns="0" tIns="0" rIns="0" bIns="0" rtlCol="0">
                          <a:prstTxWarp prst="textNoShape">
                            <a:avLst/>
                          </a:prstTxWarp>
                          <a:noAutofit/>
                        </wps:bodyPr>
                      </wps:wsp>
                      <wps:wsp>
                        <wps:cNvPr id="145" name="Graphic 145"/>
                        <wps:cNvSpPr/>
                        <wps:spPr>
                          <a:xfrm>
                            <a:off x="6647815" y="611251"/>
                            <a:ext cx="304165" cy="305435"/>
                          </a:xfrm>
                          <a:custGeom>
                            <a:avLst/>
                            <a:gdLst/>
                            <a:ahLst/>
                            <a:cxnLst/>
                            <a:rect l="l" t="t" r="r" b="b"/>
                            <a:pathLst>
                              <a:path w="304165" h="305435">
                                <a:moveTo>
                                  <a:pt x="304038" y="0"/>
                                </a:moveTo>
                                <a:lnTo>
                                  <a:pt x="0" y="0"/>
                                </a:lnTo>
                                <a:lnTo>
                                  <a:pt x="0" y="305053"/>
                                </a:lnTo>
                                <a:lnTo>
                                  <a:pt x="304038" y="305053"/>
                                </a:lnTo>
                                <a:lnTo>
                                  <a:pt x="304038" y="0"/>
                                </a:lnTo>
                                <a:close/>
                              </a:path>
                            </a:pathLst>
                          </a:custGeom>
                          <a:solidFill>
                            <a:srgbClr val="000000"/>
                          </a:solidFill>
                        </wps:spPr>
                        <wps:bodyPr wrap="square" lIns="0" tIns="0" rIns="0" bIns="0" rtlCol="0">
                          <a:prstTxWarp prst="textNoShape">
                            <a:avLst/>
                          </a:prstTxWarp>
                          <a:noAutofit/>
                        </wps:bodyPr>
                      </wps:wsp>
                      <wps:wsp>
                        <wps:cNvPr id="146" name="Graphic 146"/>
                        <wps:cNvSpPr/>
                        <wps:spPr>
                          <a:xfrm>
                            <a:off x="6647815" y="611251"/>
                            <a:ext cx="304165" cy="305435"/>
                          </a:xfrm>
                          <a:custGeom>
                            <a:avLst/>
                            <a:gdLst/>
                            <a:ahLst/>
                            <a:cxnLst/>
                            <a:rect l="l" t="t" r="r" b="b"/>
                            <a:pathLst>
                              <a:path w="304165" h="305435">
                                <a:moveTo>
                                  <a:pt x="0" y="305053"/>
                                </a:moveTo>
                                <a:lnTo>
                                  <a:pt x="304038" y="305053"/>
                                </a:lnTo>
                                <a:lnTo>
                                  <a:pt x="304038"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147" name="Graphic 147"/>
                        <wps:cNvSpPr/>
                        <wps:spPr>
                          <a:xfrm>
                            <a:off x="6694805" y="611251"/>
                            <a:ext cx="215900" cy="306070"/>
                          </a:xfrm>
                          <a:custGeom>
                            <a:avLst/>
                            <a:gdLst/>
                            <a:ahLst/>
                            <a:cxnLst/>
                            <a:rect l="l" t="t" r="r" b="b"/>
                            <a:pathLst>
                              <a:path w="215900" h="306070">
                                <a:moveTo>
                                  <a:pt x="0" y="272796"/>
                                </a:moveTo>
                                <a:lnTo>
                                  <a:pt x="215645" y="272796"/>
                                </a:lnTo>
                                <a:lnTo>
                                  <a:pt x="215645" y="22860"/>
                                </a:lnTo>
                                <a:lnTo>
                                  <a:pt x="37591" y="22860"/>
                                </a:lnTo>
                                <a:lnTo>
                                  <a:pt x="37591" y="194055"/>
                                </a:lnTo>
                                <a:lnTo>
                                  <a:pt x="140715" y="194055"/>
                                </a:lnTo>
                                <a:lnTo>
                                  <a:pt x="140715" y="105918"/>
                                </a:lnTo>
                                <a:lnTo>
                                  <a:pt x="107950" y="105918"/>
                                </a:lnTo>
                                <a:lnTo>
                                  <a:pt x="107950" y="152400"/>
                                </a:lnTo>
                                <a:lnTo>
                                  <a:pt x="74929" y="152400"/>
                                </a:lnTo>
                                <a:lnTo>
                                  <a:pt x="74929" y="64516"/>
                                </a:lnTo>
                                <a:lnTo>
                                  <a:pt x="178307" y="64516"/>
                                </a:lnTo>
                                <a:lnTo>
                                  <a:pt x="178307" y="235712"/>
                                </a:lnTo>
                                <a:lnTo>
                                  <a:pt x="0" y="235712"/>
                                </a:lnTo>
                                <a:lnTo>
                                  <a:pt x="0" y="0"/>
                                </a:lnTo>
                              </a:path>
                              <a:path w="215900" h="306070">
                                <a:moveTo>
                                  <a:pt x="0" y="272796"/>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148" name="Graphic 148"/>
                        <wps:cNvSpPr/>
                        <wps:spPr>
                          <a:xfrm>
                            <a:off x="6647815" y="916813"/>
                            <a:ext cx="304165" cy="305435"/>
                          </a:xfrm>
                          <a:custGeom>
                            <a:avLst/>
                            <a:gdLst/>
                            <a:ahLst/>
                            <a:cxnLst/>
                            <a:rect l="l" t="t" r="r" b="b"/>
                            <a:pathLst>
                              <a:path w="304165" h="305435">
                                <a:moveTo>
                                  <a:pt x="304038" y="0"/>
                                </a:moveTo>
                                <a:lnTo>
                                  <a:pt x="0" y="0"/>
                                </a:lnTo>
                                <a:lnTo>
                                  <a:pt x="0" y="305053"/>
                                </a:lnTo>
                                <a:lnTo>
                                  <a:pt x="304038" y="305053"/>
                                </a:lnTo>
                                <a:lnTo>
                                  <a:pt x="304038" y="0"/>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6647815" y="916813"/>
                            <a:ext cx="304165" cy="305435"/>
                          </a:xfrm>
                          <a:custGeom>
                            <a:avLst/>
                            <a:gdLst/>
                            <a:ahLst/>
                            <a:cxnLst/>
                            <a:rect l="l" t="t" r="r" b="b"/>
                            <a:pathLst>
                              <a:path w="304165" h="305435">
                                <a:moveTo>
                                  <a:pt x="0" y="305053"/>
                                </a:moveTo>
                                <a:lnTo>
                                  <a:pt x="304038" y="305053"/>
                                </a:lnTo>
                                <a:lnTo>
                                  <a:pt x="304038"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150" name="Graphic 150"/>
                        <wps:cNvSpPr/>
                        <wps:spPr>
                          <a:xfrm>
                            <a:off x="6694805" y="916813"/>
                            <a:ext cx="215900" cy="306070"/>
                          </a:xfrm>
                          <a:custGeom>
                            <a:avLst/>
                            <a:gdLst/>
                            <a:ahLst/>
                            <a:cxnLst/>
                            <a:rect l="l" t="t" r="r" b="b"/>
                            <a:pathLst>
                              <a:path w="215900" h="306070">
                                <a:moveTo>
                                  <a:pt x="0" y="272795"/>
                                </a:moveTo>
                                <a:lnTo>
                                  <a:pt x="215645" y="272795"/>
                                </a:lnTo>
                                <a:lnTo>
                                  <a:pt x="215645" y="22859"/>
                                </a:lnTo>
                                <a:lnTo>
                                  <a:pt x="37591" y="22859"/>
                                </a:lnTo>
                                <a:lnTo>
                                  <a:pt x="37591" y="194055"/>
                                </a:lnTo>
                                <a:lnTo>
                                  <a:pt x="140715" y="194055"/>
                                </a:lnTo>
                                <a:lnTo>
                                  <a:pt x="140715" y="105917"/>
                                </a:lnTo>
                                <a:lnTo>
                                  <a:pt x="107950" y="105917"/>
                                </a:lnTo>
                                <a:lnTo>
                                  <a:pt x="107950" y="152400"/>
                                </a:lnTo>
                                <a:lnTo>
                                  <a:pt x="74929" y="152400"/>
                                </a:lnTo>
                                <a:lnTo>
                                  <a:pt x="74929" y="64769"/>
                                </a:lnTo>
                                <a:lnTo>
                                  <a:pt x="178307" y="64769"/>
                                </a:lnTo>
                                <a:lnTo>
                                  <a:pt x="178307" y="235711"/>
                                </a:lnTo>
                                <a:lnTo>
                                  <a:pt x="0" y="235711"/>
                                </a:lnTo>
                                <a:lnTo>
                                  <a:pt x="0" y="0"/>
                                </a:lnTo>
                              </a:path>
                              <a:path w="215900" h="306070">
                                <a:moveTo>
                                  <a:pt x="0" y="272795"/>
                                </a:moveTo>
                                <a:lnTo>
                                  <a:pt x="0" y="305561"/>
                                </a:lnTo>
                              </a:path>
                            </a:pathLst>
                          </a:custGeom>
                          <a:ln w="18796">
                            <a:solidFill>
                              <a:srgbClr val="FFFFFF"/>
                            </a:solidFill>
                            <a:prstDash val="solid"/>
                          </a:ln>
                        </wps:spPr>
                        <wps:bodyPr wrap="square" lIns="0" tIns="0" rIns="0" bIns="0" rtlCol="0">
                          <a:prstTxWarp prst="textNoShape">
                            <a:avLst/>
                          </a:prstTxWarp>
                          <a:noAutofit/>
                        </wps:bodyPr>
                      </wps:wsp>
                      <wps:wsp>
                        <wps:cNvPr id="151" name="Graphic 151"/>
                        <wps:cNvSpPr/>
                        <wps:spPr>
                          <a:xfrm>
                            <a:off x="6647815" y="1222375"/>
                            <a:ext cx="304165" cy="305435"/>
                          </a:xfrm>
                          <a:custGeom>
                            <a:avLst/>
                            <a:gdLst/>
                            <a:ahLst/>
                            <a:cxnLst/>
                            <a:rect l="l" t="t" r="r" b="b"/>
                            <a:pathLst>
                              <a:path w="304165" h="305435">
                                <a:moveTo>
                                  <a:pt x="304038" y="0"/>
                                </a:moveTo>
                                <a:lnTo>
                                  <a:pt x="0" y="0"/>
                                </a:lnTo>
                                <a:lnTo>
                                  <a:pt x="0" y="305053"/>
                                </a:lnTo>
                                <a:lnTo>
                                  <a:pt x="304038" y="305053"/>
                                </a:lnTo>
                                <a:lnTo>
                                  <a:pt x="304038" y="0"/>
                                </a:lnTo>
                                <a:close/>
                              </a:path>
                            </a:pathLst>
                          </a:custGeom>
                          <a:solidFill>
                            <a:srgbClr val="000000"/>
                          </a:solidFill>
                        </wps:spPr>
                        <wps:bodyPr wrap="square" lIns="0" tIns="0" rIns="0" bIns="0" rtlCol="0">
                          <a:prstTxWarp prst="textNoShape">
                            <a:avLst/>
                          </a:prstTxWarp>
                          <a:noAutofit/>
                        </wps:bodyPr>
                      </wps:wsp>
                      <wps:wsp>
                        <wps:cNvPr id="152" name="Graphic 152"/>
                        <wps:cNvSpPr/>
                        <wps:spPr>
                          <a:xfrm>
                            <a:off x="6647815" y="1222375"/>
                            <a:ext cx="304165" cy="305435"/>
                          </a:xfrm>
                          <a:custGeom>
                            <a:avLst/>
                            <a:gdLst/>
                            <a:ahLst/>
                            <a:cxnLst/>
                            <a:rect l="l" t="t" r="r" b="b"/>
                            <a:pathLst>
                              <a:path w="304165" h="305435">
                                <a:moveTo>
                                  <a:pt x="0" y="305053"/>
                                </a:moveTo>
                                <a:lnTo>
                                  <a:pt x="304038" y="305053"/>
                                </a:lnTo>
                                <a:lnTo>
                                  <a:pt x="304038"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153" name="Graphic 153"/>
                        <wps:cNvSpPr/>
                        <wps:spPr>
                          <a:xfrm>
                            <a:off x="6694805" y="1222375"/>
                            <a:ext cx="215900" cy="306070"/>
                          </a:xfrm>
                          <a:custGeom>
                            <a:avLst/>
                            <a:gdLst/>
                            <a:ahLst/>
                            <a:cxnLst/>
                            <a:rect l="l" t="t" r="r" b="b"/>
                            <a:pathLst>
                              <a:path w="215900" h="306070">
                                <a:moveTo>
                                  <a:pt x="0" y="272796"/>
                                </a:moveTo>
                                <a:lnTo>
                                  <a:pt x="215645" y="272796"/>
                                </a:lnTo>
                                <a:lnTo>
                                  <a:pt x="215645" y="23114"/>
                                </a:lnTo>
                                <a:lnTo>
                                  <a:pt x="37591" y="23114"/>
                                </a:lnTo>
                                <a:lnTo>
                                  <a:pt x="37591" y="194055"/>
                                </a:lnTo>
                                <a:lnTo>
                                  <a:pt x="140715" y="194055"/>
                                </a:lnTo>
                                <a:lnTo>
                                  <a:pt x="140715" y="106172"/>
                                </a:lnTo>
                                <a:lnTo>
                                  <a:pt x="107950" y="106172"/>
                                </a:lnTo>
                                <a:lnTo>
                                  <a:pt x="107950" y="152400"/>
                                </a:lnTo>
                                <a:lnTo>
                                  <a:pt x="74929" y="152400"/>
                                </a:lnTo>
                                <a:lnTo>
                                  <a:pt x="74929" y="64770"/>
                                </a:lnTo>
                                <a:lnTo>
                                  <a:pt x="178307" y="64770"/>
                                </a:lnTo>
                                <a:lnTo>
                                  <a:pt x="178307" y="235712"/>
                                </a:lnTo>
                                <a:lnTo>
                                  <a:pt x="0" y="235712"/>
                                </a:lnTo>
                                <a:lnTo>
                                  <a:pt x="0" y="0"/>
                                </a:lnTo>
                              </a:path>
                              <a:path w="215900" h="306070">
                                <a:moveTo>
                                  <a:pt x="0" y="272796"/>
                                </a:moveTo>
                                <a:lnTo>
                                  <a:pt x="0" y="305816"/>
                                </a:lnTo>
                              </a:path>
                            </a:pathLst>
                          </a:custGeom>
                          <a:ln w="18796">
                            <a:solidFill>
                              <a:srgbClr val="FFFFFF"/>
                            </a:solidFill>
                            <a:prstDash val="solid"/>
                          </a:ln>
                        </wps:spPr>
                        <wps:bodyPr wrap="square" lIns="0" tIns="0" rIns="0" bIns="0" rtlCol="0">
                          <a:prstTxWarp prst="textNoShape">
                            <a:avLst/>
                          </a:prstTxWarp>
                          <a:noAutofit/>
                        </wps:bodyPr>
                      </wps:wsp>
                      <wps:wsp>
                        <wps:cNvPr id="154" name="Graphic 154"/>
                        <wps:cNvSpPr/>
                        <wps:spPr>
                          <a:xfrm>
                            <a:off x="6647815" y="1528191"/>
                            <a:ext cx="304165" cy="304800"/>
                          </a:xfrm>
                          <a:custGeom>
                            <a:avLst/>
                            <a:gdLst/>
                            <a:ahLst/>
                            <a:cxnLst/>
                            <a:rect l="l" t="t" r="r" b="b"/>
                            <a:pathLst>
                              <a:path w="304165" h="304800">
                                <a:moveTo>
                                  <a:pt x="304038" y="0"/>
                                </a:moveTo>
                                <a:lnTo>
                                  <a:pt x="0" y="0"/>
                                </a:lnTo>
                                <a:lnTo>
                                  <a:pt x="0" y="304800"/>
                                </a:lnTo>
                                <a:lnTo>
                                  <a:pt x="304038" y="304800"/>
                                </a:lnTo>
                                <a:lnTo>
                                  <a:pt x="304038" y="0"/>
                                </a:lnTo>
                                <a:close/>
                              </a:path>
                            </a:pathLst>
                          </a:custGeom>
                          <a:solidFill>
                            <a:srgbClr val="000000"/>
                          </a:solidFill>
                        </wps:spPr>
                        <wps:bodyPr wrap="square" lIns="0" tIns="0" rIns="0" bIns="0" rtlCol="0">
                          <a:prstTxWarp prst="textNoShape">
                            <a:avLst/>
                          </a:prstTxWarp>
                          <a:noAutofit/>
                        </wps:bodyPr>
                      </wps:wsp>
                      <wps:wsp>
                        <wps:cNvPr id="155" name="Graphic 155"/>
                        <wps:cNvSpPr/>
                        <wps:spPr>
                          <a:xfrm>
                            <a:off x="6647815" y="1528191"/>
                            <a:ext cx="304165" cy="304800"/>
                          </a:xfrm>
                          <a:custGeom>
                            <a:avLst/>
                            <a:gdLst/>
                            <a:ahLst/>
                            <a:cxnLst/>
                            <a:rect l="l" t="t" r="r" b="b"/>
                            <a:pathLst>
                              <a:path w="304165" h="304800">
                                <a:moveTo>
                                  <a:pt x="0" y="304800"/>
                                </a:moveTo>
                                <a:lnTo>
                                  <a:pt x="304038" y="304800"/>
                                </a:lnTo>
                                <a:lnTo>
                                  <a:pt x="304038"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156" name="Graphic 156"/>
                        <wps:cNvSpPr/>
                        <wps:spPr>
                          <a:xfrm>
                            <a:off x="6694805" y="1528191"/>
                            <a:ext cx="215900" cy="306070"/>
                          </a:xfrm>
                          <a:custGeom>
                            <a:avLst/>
                            <a:gdLst/>
                            <a:ahLst/>
                            <a:cxnLst/>
                            <a:rect l="l" t="t" r="r" b="b"/>
                            <a:pathLst>
                              <a:path w="215900" h="306070">
                                <a:moveTo>
                                  <a:pt x="0" y="272541"/>
                                </a:moveTo>
                                <a:lnTo>
                                  <a:pt x="215645" y="272541"/>
                                </a:lnTo>
                                <a:lnTo>
                                  <a:pt x="215645" y="22859"/>
                                </a:lnTo>
                                <a:lnTo>
                                  <a:pt x="37591" y="22859"/>
                                </a:lnTo>
                                <a:lnTo>
                                  <a:pt x="37591" y="193801"/>
                                </a:lnTo>
                                <a:lnTo>
                                  <a:pt x="140715" y="193801"/>
                                </a:lnTo>
                                <a:lnTo>
                                  <a:pt x="140715" y="105917"/>
                                </a:lnTo>
                                <a:lnTo>
                                  <a:pt x="107950" y="105917"/>
                                </a:lnTo>
                                <a:lnTo>
                                  <a:pt x="107950" y="152146"/>
                                </a:lnTo>
                                <a:lnTo>
                                  <a:pt x="74929" y="152146"/>
                                </a:lnTo>
                                <a:lnTo>
                                  <a:pt x="74929" y="64515"/>
                                </a:lnTo>
                                <a:lnTo>
                                  <a:pt x="178307" y="64515"/>
                                </a:lnTo>
                                <a:lnTo>
                                  <a:pt x="178307" y="235457"/>
                                </a:lnTo>
                                <a:lnTo>
                                  <a:pt x="0" y="235457"/>
                                </a:lnTo>
                                <a:lnTo>
                                  <a:pt x="0" y="0"/>
                                </a:lnTo>
                              </a:path>
                              <a:path w="215900" h="306070">
                                <a:moveTo>
                                  <a:pt x="0" y="272541"/>
                                </a:moveTo>
                                <a:lnTo>
                                  <a:pt x="0" y="305561"/>
                                </a:lnTo>
                              </a:path>
                            </a:pathLst>
                          </a:custGeom>
                          <a:ln w="18796">
                            <a:solidFill>
                              <a:srgbClr val="FFFFFF"/>
                            </a:solidFill>
                            <a:prstDash val="solid"/>
                          </a:ln>
                        </wps:spPr>
                        <wps:bodyPr wrap="square" lIns="0" tIns="0" rIns="0" bIns="0" rtlCol="0">
                          <a:prstTxWarp prst="textNoShape">
                            <a:avLst/>
                          </a:prstTxWarp>
                          <a:noAutofit/>
                        </wps:bodyPr>
                      </wps:wsp>
                      <wps:wsp>
                        <wps:cNvPr id="157" name="Graphic 157"/>
                        <wps:cNvSpPr/>
                        <wps:spPr>
                          <a:xfrm>
                            <a:off x="6647815" y="1833752"/>
                            <a:ext cx="304165" cy="304800"/>
                          </a:xfrm>
                          <a:custGeom>
                            <a:avLst/>
                            <a:gdLst/>
                            <a:ahLst/>
                            <a:cxnLst/>
                            <a:rect l="l" t="t" r="r" b="b"/>
                            <a:pathLst>
                              <a:path w="304165" h="304800">
                                <a:moveTo>
                                  <a:pt x="304038" y="0"/>
                                </a:moveTo>
                                <a:lnTo>
                                  <a:pt x="0" y="0"/>
                                </a:lnTo>
                                <a:lnTo>
                                  <a:pt x="0" y="304800"/>
                                </a:lnTo>
                                <a:lnTo>
                                  <a:pt x="304038" y="304800"/>
                                </a:lnTo>
                                <a:lnTo>
                                  <a:pt x="304038" y="0"/>
                                </a:lnTo>
                                <a:close/>
                              </a:path>
                            </a:pathLst>
                          </a:custGeom>
                          <a:solidFill>
                            <a:srgbClr val="000000"/>
                          </a:solidFill>
                        </wps:spPr>
                        <wps:bodyPr wrap="square" lIns="0" tIns="0" rIns="0" bIns="0" rtlCol="0">
                          <a:prstTxWarp prst="textNoShape">
                            <a:avLst/>
                          </a:prstTxWarp>
                          <a:noAutofit/>
                        </wps:bodyPr>
                      </wps:wsp>
                      <wps:wsp>
                        <wps:cNvPr id="158" name="Graphic 158"/>
                        <wps:cNvSpPr/>
                        <wps:spPr>
                          <a:xfrm>
                            <a:off x="6647815" y="1833752"/>
                            <a:ext cx="304165" cy="304800"/>
                          </a:xfrm>
                          <a:custGeom>
                            <a:avLst/>
                            <a:gdLst/>
                            <a:ahLst/>
                            <a:cxnLst/>
                            <a:rect l="l" t="t" r="r" b="b"/>
                            <a:pathLst>
                              <a:path w="304165" h="304800">
                                <a:moveTo>
                                  <a:pt x="0" y="304800"/>
                                </a:moveTo>
                                <a:lnTo>
                                  <a:pt x="304038" y="304800"/>
                                </a:lnTo>
                                <a:lnTo>
                                  <a:pt x="304038"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159" name="Graphic 159"/>
                        <wps:cNvSpPr/>
                        <wps:spPr>
                          <a:xfrm>
                            <a:off x="6694805" y="1833752"/>
                            <a:ext cx="215900" cy="306070"/>
                          </a:xfrm>
                          <a:custGeom>
                            <a:avLst/>
                            <a:gdLst/>
                            <a:ahLst/>
                            <a:cxnLst/>
                            <a:rect l="l" t="t" r="r" b="b"/>
                            <a:pathLst>
                              <a:path w="215900" h="306070">
                                <a:moveTo>
                                  <a:pt x="0" y="272542"/>
                                </a:moveTo>
                                <a:lnTo>
                                  <a:pt x="215645" y="272542"/>
                                </a:lnTo>
                                <a:lnTo>
                                  <a:pt x="215645" y="22860"/>
                                </a:lnTo>
                                <a:lnTo>
                                  <a:pt x="37591" y="22860"/>
                                </a:lnTo>
                                <a:lnTo>
                                  <a:pt x="37591" y="193801"/>
                                </a:lnTo>
                                <a:lnTo>
                                  <a:pt x="140715" y="193801"/>
                                </a:lnTo>
                                <a:lnTo>
                                  <a:pt x="140715" y="105918"/>
                                </a:lnTo>
                                <a:lnTo>
                                  <a:pt x="107950" y="105918"/>
                                </a:lnTo>
                                <a:lnTo>
                                  <a:pt x="107950" y="152146"/>
                                </a:lnTo>
                                <a:lnTo>
                                  <a:pt x="74929" y="152146"/>
                                </a:lnTo>
                                <a:lnTo>
                                  <a:pt x="74929" y="64516"/>
                                </a:lnTo>
                                <a:lnTo>
                                  <a:pt x="178307" y="64516"/>
                                </a:lnTo>
                                <a:lnTo>
                                  <a:pt x="178307" y="235712"/>
                                </a:lnTo>
                                <a:lnTo>
                                  <a:pt x="0" y="235712"/>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160" name="Graphic 160"/>
                        <wps:cNvSpPr/>
                        <wps:spPr>
                          <a:xfrm>
                            <a:off x="6647815" y="2139314"/>
                            <a:ext cx="304165" cy="304800"/>
                          </a:xfrm>
                          <a:custGeom>
                            <a:avLst/>
                            <a:gdLst/>
                            <a:ahLst/>
                            <a:cxnLst/>
                            <a:rect l="l" t="t" r="r" b="b"/>
                            <a:pathLst>
                              <a:path w="304165" h="304800">
                                <a:moveTo>
                                  <a:pt x="304038" y="0"/>
                                </a:moveTo>
                                <a:lnTo>
                                  <a:pt x="0" y="0"/>
                                </a:lnTo>
                                <a:lnTo>
                                  <a:pt x="0" y="304800"/>
                                </a:lnTo>
                                <a:lnTo>
                                  <a:pt x="304038" y="304800"/>
                                </a:lnTo>
                                <a:lnTo>
                                  <a:pt x="304038" y="0"/>
                                </a:lnTo>
                                <a:close/>
                              </a:path>
                            </a:pathLst>
                          </a:custGeom>
                          <a:solidFill>
                            <a:srgbClr val="000000"/>
                          </a:solidFill>
                        </wps:spPr>
                        <wps:bodyPr wrap="square" lIns="0" tIns="0" rIns="0" bIns="0" rtlCol="0">
                          <a:prstTxWarp prst="textNoShape">
                            <a:avLst/>
                          </a:prstTxWarp>
                          <a:noAutofit/>
                        </wps:bodyPr>
                      </wps:wsp>
                      <wps:wsp>
                        <wps:cNvPr id="161" name="Graphic 161"/>
                        <wps:cNvSpPr/>
                        <wps:spPr>
                          <a:xfrm>
                            <a:off x="6647815" y="2139314"/>
                            <a:ext cx="304165" cy="304800"/>
                          </a:xfrm>
                          <a:custGeom>
                            <a:avLst/>
                            <a:gdLst/>
                            <a:ahLst/>
                            <a:cxnLst/>
                            <a:rect l="l" t="t" r="r" b="b"/>
                            <a:pathLst>
                              <a:path w="304165" h="304800">
                                <a:moveTo>
                                  <a:pt x="0" y="304800"/>
                                </a:moveTo>
                                <a:lnTo>
                                  <a:pt x="304038" y="304800"/>
                                </a:lnTo>
                                <a:lnTo>
                                  <a:pt x="304038"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162" name="Graphic 162"/>
                        <wps:cNvSpPr/>
                        <wps:spPr>
                          <a:xfrm>
                            <a:off x="6694805" y="2139314"/>
                            <a:ext cx="215900" cy="306070"/>
                          </a:xfrm>
                          <a:custGeom>
                            <a:avLst/>
                            <a:gdLst/>
                            <a:ahLst/>
                            <a:cxnLst/>
                            <a:rect l="l" t="t" r="r" b="b"/>
                            <a:pathLst>
                              <a:path w="215900" h="306070">
                                <a:moveTo>
                                  <a:pt x="0" y="272541"/>
                                </a:moveTo>
                                <a:lnTo>
                                  <a:pt x="215645" y="272541"/>
                                </a:lnTo>
                                <a:lnTo>
                                  <a:pt x="215645" y="22859"/>
                                </a:lnTo>
                                <a:lnTo>
                                  <a:pt x="37591" y="22859"/>
                                </a:lnTo>
                                <a:lnTo>
                                  <a:pt x="37591" y="193801"/>
                                </a:lnTo>
                                <a:lnTo>
                                  <a:pt x="140715" y="193801"/>
                                </a:lnTo>
                                <a:lnTo>
                                  <a:pt x="140715" y="105917"/>
                                </a:lnTo>
                                <a:lnTo>
                                  <a:pt x="107950" y="105917"/>
                                </a:lnTo>
                                <a:lnTo>
                                  <a:pt x="107950" y="152146"/>
                                </a:lnTo>
                                <a:lnTo>
                                  <a:pt x="74929" y="152146"/>
                                </a:lnTo>
                                <a:lnTo>
                                  <a:pt x="74929" y="64515"/>
                                </a:lnTo>
                                <a:lnTo>
                                  <a:pt x="178307" y="64515"/>
                                </a:lnTo>
                                <a:lnTo>
                                  <a:pt x="178307" y="235711"/>
                                </a:lnTo>
                                <a:lnTo>
                                  <a:pt x="0" y="235711"/>
                                </a:lnTo>
                                <a:lnTo>
                                  <a:pt x="0" y="0"/>
                                </a:lnTo>
                              </a:path>
                              <a:path w="215900" h="306070">
                                <a:moveTo>
                                  <a:pt x="0" y="272541"/>
                                </a:moveTo>
                                <a:lnTo>
                                  <a:pt x="0" y="305561"/>
                                </a:lnTo>
                              </a:path>
                            </a:pathLst>
                          </a:custGeom>
                          <a:ln w="18796">
                            <a:solidFill>
                              <a:srgbClr val="FFFFFF"/>
                            </a:solidFill>
                            <a:prstDash val="solid"/>
                          </a:ln>
                        </wps:spPr>
                        <wps:bodyPr wrap="square" lIns="0" tIns="0" rIns="0" bIns="0" rtlCol="0">
                          <a:prstTxWarp prst="textNoShape">
                            <a:avLst/>
                          </a:prstTxWarp>
                          <a:noAutofit/>
                        </wps:bodyPr>
                      </wps:wsp>
                      <wps:wsp>
                        <wps:cNvPr id="163" name="Graphic 163"/>
                        <wps:cNvSpPr/>
                        <wps:spPr>
                          <a:xfrm>
                            <a:off x="6647815" y="2444876"/>
                            <a:ext cx="304165" cy="304800"/>
                          </a:xfrm>
                          <a:custGeom>
                            <a:avLst/>
                            <a:gdLst/>
                            <a:ahLst/>
                            <a:cxnLst/>
                            <a:rect l="l" t="t" r="r" b="b"/>
                            <a:pathLst>
                              <a:path w="304165" h="304800">
                                <a:moveTo>
                                  <a:pt x="304038" y="0"/>
                                </a:moveTo>
                                <a:lnTo>
                                  <a:pt x="0" y="0"/>
                                </a:lnTo>
                                <a:lnTo>
                                  <a:pt x="0" y="304800"/>
                                </a:lnTo>
                                <a:lnTo>
                                  <a:pt x="304038" y="304800"/>
                                </a:lnTo>
                                <a:lnTo>
                                  <a:pt x="304038" y="0"/>
                                </a:lnTo>
                                <a:close/>
                              </a:path>
                            </a:pathLst>
                          </a:custGeom>
                          <a:solidFill>
                            <a:srgbClr val="000000"/>
                          </a:solidFill>
                        </wps:spPr>
                        <wps:bodyPr wrap="square" lIns="0" tIns="0" rIns="0" bIns="0" rtlCol="0">
                          <a:prstTxWarp prst="textNoShape">
                            <a:avLst/>
                          </a:prstTxWarp>
                          <a:noAutofit/>
                        </wps:bodyPr>
                      </wps:wsp>
                      <wps:wsp>
                        <wps:cNvPr id="164" name="Graphic 164"/>
                        <wps:cNvSpPr/>
                        <wps:spPr>
                          <a:xfrm>
                            <a:off x="6647815" y="2444876"/>
                            <a:ext cx="304165" cy="304800"/>
                          </a:xfrm>
                          <a:custGeom>
                            <a:avLst/>
                            <a:gdLst/>
                            <a:ahLst/>
                            <a:cxnLst/>
                            <a:rect l="l" t="t" r="r" b="b"/>
                            <a:pathLst>
                              <a:path w="304165" h="304800">
                                <a:moveTo>
                                  <a:pt x="0" y="304800"/>
                                </a:moveTo>
                                <a:lnTo>
                                  <a:pt x="304038" y="304800"/>
                                </a:lnTo>
                                <a:lnTo>
                                  <a:pt x="304038"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165" name="Graphic 165"/>
                        <wps:cNvSpPr/>
                        <wps:spPr>
                          <a:xfrm>
                            <a:off x="6694805" y="2444876"/>
                            <a:ext cx="215900" cy="306070"/>
                          </a:xfrm>
                          <a:custGeom>
                            <a:avLst/>
                            <a:gdLst/>
                            <a:ahLst/>
                            <a:cxnLst/>
                            <a:rect l="l" t="t" r="r" b="b"/>
                            <a:pathLst>
                              <a:path w="215900" h="306070">
                                <a:moveTo>
                                  <a:pt x="0" y="272542"/>
                                </a:moveTo>
                                <a:lnTo>
                                  <a:pt x="215645" y="272542"/>
                                </a:lnTo>
                                <a:lnTo>
                                  <a:pt x="215645" y="22860"/>
                                </a:lnTo>
                                <a:lnTo>
                                  <a:pt x="37591" y="22860"/>
                                </a:lnTo>
                                <a:lnTo>
                                  <a:pt x="37591" y="194055"/>
                                </a:lnTo>
                                <a:lnTo>
                                  <a:pt x="140715" y="194055"/>
                                </a:lnTo>
                                <a:lnTo>
                                  <a:pt x="140715" y="105918"/>
                                </a:lnTo>
                                <a:lnTo>
                                  <a:pt x="107950" y="105918"/>
                                </a:lnTo>
                                <a:lnTo>
                                  <a:pt x="107950" y="152146"/>
                                </a:lnTo>
                                <a:lnTo>
                                  <a:pt x="74929" y="152146"/>
                                </a:lnTo>
                                <a:lnTo>
                                  <a:pt x="74929" y="64516"/>
                                </a:lnTo>
                                <a:lnTo>
                                  <a:pt x="178307" y="64516"/>
                                </a:lnTo>
                                <a:lnTo>
                                  <a:pt x="178307" y="235712"/>
                                </a:lnTo>
                                <a:lnTo>
                                  <a:pt x="0" y="235712"/>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166" name="Graphic 166"/>
                        <wps:cNvSpPr/>
                        <wps:spPr>
                          <a:xfrm>
                            <a:off x="6647815" y="2750439"/>
                            <a:ext cx="304165" cy="305435"/>
                          </a:xfrm>
                          <a:custGeom>
                            <a:avLst/>
                            <a:gdLst/>
                            <a:ahLst/>
                            <a:cxnLst/>
                            <a:rect l="l" t="t" r="r" b="b"/>
                            <a:pathLst>
                              <a:path w="304165" h="305435">
                                <a:moveTo>
                                  <a:pt x="304038" y="0"/>
                                </a:moveTo>
                                <a:lnTo>
                                  <a:pt x="0" y="0"/>
                                </a:lnTo>
                                <a:lnTo>
                                  <a:pt x="0" y="305053"/>
                                </a:lnTo>
                                <a:lnTo>
                                  <a:pt x="304038" y="305053"/>
                                </a:lnTo>
                                <a:lnTo>
                                  <a:pt x="304038" y="0"/>
                                </a:lnTo>
                                <a:close/>
                              </a:path>
                            </a:pathLst>
                          </a:custGeom>
                          <a:solidFill>
                            <a:srgbClr val="000000"/>
                          </a:solidFill>
                        </wps:spPr>
                        <wps:bodyPr wrap="square" lIns="0" tIns="0" rIns="0" bIns="0" rtlCol="0">
                          <a:prstTxWarp prst="textNoShape">
                            <a:avLst/>
                          </a:prstTxWarp>
                          <a:noAutofit/>
                        </wps:bodyPr>
                      </wps:wsp>
                      <wps:wsp>
                        <wps:cNvPr id="167" name="Graphic 167"/>
                        <wps:cNvSpPr/>
                        <wps:spPr>
                          <a:xfrm>
                            <a:off x="6647815" y="2750439"/>
                            <a:ext cx="304165" cy="305435"/>
                          </a:xfrm>
                          <a:custGeom>
                            <a:avLst/>
                            <a:gdLst/>
                            <a:ahLst/>
                            <a:cxnLst/>
                            <a:rect l="l" t="t" r="r" b="b"/>
                            <a:pathLst>
                              <a:path w="304165" h="305435">
                                <a:moveTo>
                                  <a:pt x="0" y="305053"/>
                                </a:moveTo>
                                <a:lnTo>
                                  <a:pt x="304038" y="305053"/>
                                </a:lnTo>
                                <a:lnTo>
                                  <a:pt x="304038"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168" name="Graphic 168"/>
                        <wps:cNvSpPr/>
                        <wps:spPr>
                          <a:xfrm>
                            <a:off x="6694805" y="2750439"/>
                            <a:ext cx="215900" cy="306070"/>
                          </a:xfrm>
                          <a:custGeom>
                            <a:avLst/>
                            <a:gdLst/>
                            <a:ahLst/>
                            <a:cxnLst/>
                            <a:rect l="l" t="t" r="r" b="b"/>
                            <a:pathLst>
                              <a:path w="215900" h="306070">
                                <a:moveTo>
                                  <a:pt x="0" y="272541"/>
                                </a:moveTo>
                                <a:lnTo>
                                  <a:pt x="215645" y="272541"/>
                                </a:lnTo>
                                <a:lnTo>
                                  <a:pt x="215645" y="22859"/>
                                </a:lnTo>
                                <a:lnTo>
                                  <a:pt x="37591" y="22859"/>
                                </a:lnTo>
                                <a:lnTo>
                                  <a:pt x="37591" y="194055"/>
                                </a:lnTo>
                                <a:lnTo>
                                  <a:pt x="140715" y="194055"/>
                                </a:lnTo>
                                <a:lnTo>
                                  <a:pt x="140715" y="105917"/>
                                </a:lnTo>
                                <a:lnTo>
                                  <a:pt x="107950" y="105917"/>
                                </a:lnTo>
                                <a:lnTo>
                                  <a:pt x="107950" y="152400"/>
                                </a:lnTo>
                                <a:lnTo>
                                  <a:pt x="74929" y="152400"/>
                                </a:lnTo>
                                <a:lnTo>
                                  <a:pt x="74929" y="64515"/>
                                </a:lnTo>
                                <a:lnTo>
                                  <a:pt x="178307" y="64515"/>
                                </a:lnTo>
                                <a:lnTo>
                                  <a:pt x="178307" y="235711"/>
                                </a:lnTo>
                                <a:lnTo>
                                  <a:pt x="0" y="235711"/>
                                </a:lnTo>
                                <a:lnTo>
                                  <a:pt x="0" y="0"/>
                                </a:lnTo>
                              </a:path>
                              <a:path w="215900" h="306070">
                                <a:moveTo>
                                  <a:pt x="0" y="272541"/>
                                </a:moveTo>
                                <a:lnTo>
                                  <a:pt x="0" y="305561"/>
                                </a:lnTo>
                              </a:path>
                            </a:pathLst>
                          </a:custGeom>
                          <a:ln w="18796">
                            <a:solidFill>
                              <a:srgbClr val="FFFFFF"/>
                            </a:solidFill>
                            <a:prstDash val="solid"/>
                          </a:ln>
                        </wps:spPr>
                        <wps:bodyPr wrap="square" lIns="0" tIns="0" rIns="0" bIns="0" rtlCol="0">
                          <a:prstTxWarp prst="textNoShape">
                            <a:avLst/>
                          </a:prstTxWarp>
                          <a:noAutofit/>
                        </wps:bodyPr>
                      </wps:wsp>
                      <wps:wsp>
                        <wps:cNvPr id="169" name="Graphic 169"/>
                        <wps:cNvSpPr/>
                        <wps:spPr>
                          <a:xfrm>
                            <a:off x="6647815" y="3056001"/>
                            <a:ext cx="304165" cy="305435"/>
                          </a:xfrm>
                          <a:custGeom>
                            <a:avLst/>
                            <a:gdLst/>
                            <a:ahLst/>
                            <a:cxnLst/>
                            <a:rect l="l" t="t" r="r" b="b"/>
                            <a:pathLst>
                              <a:path w="304165" h="305435">
                                <a:moveTo>
                                  <a:pt x="304038" y="0"/>
                                </a:moveTo>
                                <a:lnTo>
                                  <a:pt x="0" y="0"/>
                                </a:lnTo>
                                <a:lnTo>
                                  <a:pt x="0" y="305053"/>
                                </a:lnTo>
                                <a:lnTo>
                                  <a:pt x="304038" y="305053"/>
                                </a:lnTo>
                                <a:lnTo>
                                  <a:pt x="304038" y="0"/>
                                </a:lnTo>
                                <a:close/>
                              </a:path>
                            </a:pathLst>
                          </a:custGeom>
                          <a:solidFill>
                            <a:srgbClr val="000000"/>
                          </a:solidFill>
                        </wps:spPr>
                        <wps:bodyPr wrap="square" lIns="0" tIns="0" rIns="0" bIns="0" rtlCol="0">
                          <a:prstTxWarp prst="textNoShape">
                            <a:avLst/>
                          </a:prstTxWarp>
                          <a:noAutofit/>
                        </wps:bodyPr>
                      </wps:wsp>
                      <wps:wsp>
                        <wps:cNvPr id="170" name="Graphic 170"/>
                        <wps:cNvSpPr/>
                        <wps:spPr>
                          <a:xfrm>
                            <a:off x="6647815" y="3056001"/>
                            <a:ext cx="304165" cy="305435"/>
                          </a:xfrm>
                          <a:custGeom>
                            <a:avLst/>
                            <a:gdLst/>
                            <a:ahLst/>
                            <a:cxnLst/>
                            <a:rect l="l" t="t" r="r" b="b"/>
                            <a:pathLst>
                              <a:path w="304165" h="305435">
                                <a:moveTo>
                                  <a:pt x="0" y="305053"/>
                                </a:moveTo>
                                <a:lnTo>
                                  <a:pt x="304038" y="305053"/>
                                </a:lnTo>
                                <a:lnTo>
                                  <a:pt x="304038"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171" name="Graphic 171"/>
                        <wps:cNvSpPr/>
                        <wps:spPr>
                          <a:xfrm>
                            <a:off x="6694805" y="3056001"/>
                            <a:ext cx="215900" cy="306070"/>
                          </a:xfrm>
                          <a:custGeom>
                            <a:avLst/>
                            <a:gdLst/>
                            <a:ahLst/>
                            <a:cxnLst/>
                            <a:rect l="l" t="t" r="r" b="b"/>
                            <a:pathLst>
                              <a:path w="215900" h="306070">
                                <a:moveTo>
                                  <a:pt x="0" y="272542"/>
                                </a:moveTo>
                                <a:lnTo>
                                  <a:pt x="215645" y="272542"/>
                                </a:lnTo>
                                <a:lnTo>
                                  <a:pt x="215645" y="22860"/>
                                </a:lnTo>
                                <a:lnTo>
                                  <a:pt x="37591" y="22860"/>
                                </a:lnTo>
                                <a:lnTo>
                                  <a:pt x="37591" y="194055"/>
                                </a:lnTo>
                                <a:lnTo>
                                  <a:pt x="140715" y="194055"/>
                                </a:lnTo>
                                <a:lnTo>
                                  <a:pt x="140715" y="105918"/>
                                </a:lnTo>
                                <a:lnTo>
                                  <a:pt x="107950" y="105918"/>
                                </a:lnTo>
                                <a:lnTo>
                                  <a:pt x="107950" y="152400"/>
                                </a:lnTo>
                                <a:lnTo>
                                  <a:pt x="74929" y="152400"/>
                                </a:lnTo>
                                <a:lnTo>
                                  <a:pt x="74929" y="64516"/>
                                </a:lnTo>
                                <a:lnTo>
                                  <a:pt x="178307" y="64516"/>
                                </a:lnTo>
                                <a:lnTo>
                                  <a:pt x="178307" y="235712"/>
                                </a:lnTo>
                                <a:lnTo>
                                  <a:pt x="0" y="235712"/>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172" name="Graphic 172"/>
                        <wps:cNvSpPr/>
                        <wps:spPr>
                          <a:xfrm>
                            <a:off x="6647815" y="3361563"/>
                            <a:ext cx="304165" cy="305435"/>
                          </a:xfrm>
                          <a:custGeom>
                            <a:avLst/>
                            <a:gdLst/>
                            <a:ahLst/>
                            <a:cxnLst/>
                            <a:rect l="l" t="t" r="r" b="b"/>
                            <a:pathLst>
                              <a:path w="304165" h="305435">
                                <a:moveTo>
                                  <a:pt x="304038" y="0"/>
                                </a:moveTo>
                                <a:lnTo>
                                  <a:pt x="0" y="0"/>
                                </a:lnTo>
                                <a:lnTo>
                                  <a:pt x="0" y="305053"/>
                                </a:lnTo>
                                <a:lnTo>
                                  <a:pt x="304038" y="305053"/>
                                </a:lnTo>
                                <a:lnTo>
                                  <a:pt x="304038" y="0"/>
                                </a:lnTo>
                                <a:close/>
                              </a:path>
                            </a:pathLst>
                          </a:custGeom>
                          <a:solidFill>
                            <a:srgbClr val="000000"/>
                          </a:solidFill>
                        </wps:spPr>
                        <wps:bodyPr wrap="square" lIns="0" tIns="0" rIns="0" bIns="0" rtlCol="0">
                          <a:prstTxWarp prst="textNoShape">
                            <a:avLst/>
                          </a:prstTxWarp>
                          <a:noAutofit/>
                        </wps:bodyPr>
                      </wps:wsp>
                      <wps:wsp>
                        <wps:cNvPr id="173" name="Graphic 173"/>
                        <wps:cNvSpPr/>
                        <wps:spPr>
                          <a:xfrm>
                            <a:off x="6647815" y="3361563"/>
                            <a:ext cx="304165" cy="305435"/>
                          </a:xfrm>
                          <a:custGeom>
                            <a:avLst/>
                            <a:gdLst/>
                            <a:ahLst/>
                            <a:cxnLst/>
                            <a:rect l="l" t="t" r="r" b="b"/>
                            <a:pathLst>
                              <a:path w="304165" h="305435">
                                <a:moveTo>
                                  <a:pt x="0" y="305053"/>
                                </a:moveTo>
                                <a:lnTo>
                                  <a:pt x="304038" y="305053"/>
                                </a:lnTo>
                                <a:lnTo>
                                  <a:pt x="304038"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174" name="Graphic 174"/>
                        <wps:cNvSpPr/>
                        <wps:spPr>
                          <a:xfrm>
                            <a:off x="6694805" y="3361563"/>
                            <a:ext cx="215900" cy="306070"/>
                          </a:xfrm>
                          <a:custGeom>
                            <a:avLst/>
                            <a:gdLst/>
                            <a:ahLst/>
                            <a:cxnLst/>
                            <a:rect l="l" t="t" r="r" b="b"/>
                            <a:pathLst>
                              <a:path w="215900" h="306070">
                                <a:moveTo>
                                  <a:pt x="0" y="272795"/>
                                </a:moveTo>
                                <a:lnTo>
                                  <a:pt x="215645" y="272795"/>
                                </a:lnTo>
                                <a:lnTo>
                                  <a:pt x="215645" y="22859"/>
                                </a:lnTo>
                                <a:lnTo>
                                  <a:pt x="37591" y="22859"/>
                                </a:lnTo>
                                <a:lnTo>
                                  <a:pt x="37591" y="194055"/>
                                </a:lnTo>
                                <a:lnTo>
                                  <a:pt x="140715" y="194055"/>
                                </a:lnTo>
                                <a:lnTo>
                                  <a:pt x="140715" y="105917"/>
                                </a:lnTo>
                                <a:lnTo>
                                  <a:pt x="107950" y="105917"/>
                                </a:lnTo>
                                <a:lnTo>
                                  <a:pt x="107950" y="152400"/>
                                </a:lnTo>
                                <a:lnTo>
                                  <a:pt x="74929" y="152400"/>
                                </a:lnTo>
                                <a:lnTo>
                                  <a:pt x="74929" y="64515"/>
                                </a:lnTo>
                                <a:lnTo>
                                  <a:pt x="178307" y="64515"/>
                                </a:lnTo>
                                <a:lnTo>
                                  <a:pt x="178307" y="235711"/>
                                </a:lnTo>
                                <a:lnTo>
                                  <a:pt x="0" y="235711"/>
                                </a:lnTo>
                                <a:lnTo>
                                  <a:pt x="0" y="0"/>
                                </a:lnTo>
                              </a:path>
                              <a:path w="215900" h="306070">
                                <a:moveTo>
                                  <a:pt x="0" y="272795"/>
                                </a:moveTo>
                                <a:lnTo>
                                  <a:pt x="0" y="305561"/>
                                </a:lnTo>
                              </a:path>
                            </a:pathLst>
                          </a:custGeom>
                          <a:ln w="18796">
                            <a:solidFill>
                              <a:srgbClr val="FFFFFF"/>
                            </a:solidFill>
                            <a:prstDash val="solid"/>
                          </a:ln>
                        </wps:spPr>
                        <wps:bodyPr wrap="square" lIns="0" tIns="0" rIns="0" bIns="0" rtlCol="0">
                          <a:prstTxWarp prst="textNoShape">
                            <a:avLst/>
                          </a:prstTxWarp>
                          <a:noAutofit/>
                        </wps:bodyPr>
                      </wps:wsp>
                      <wps:wsp>
                        <wps:cNvPr id="175" name="Graphic 175"/>
                        <wps:cNvSpPr/>
                        <wps:spPr>
                          <a:xfrm>
                            <a:off x="6647815" y="3667125"/>
                            <a:ext cx="304165" cy="305435"/>
                          </a:xfrm>
                          <a:custGeom>
                            <a:avLst/>
                            <a:gdLst/>
                            <a:ahLst/>
                            <a:cxnLst/>
                            <a:rect l="l" t="t" r="r" b="b"/>
                            <a:pathLst>
                              <a:path w="304165" h="305435">
                                <a:moveTo>
                                  <a:pt x="304038" y="0"/>
                                </a:moveTo>
                                <a:lnTo>
                                  <a:pt x="0" y="0"/>
                                </a:lnTo>
                                <a:lnTo>
                                  <a:pt x="0" y="305053"/>
                                </a:lnTo>
                                <a:lnTo>
                                  <a:pt x="304038" y="305053"/>
                                </a:lnTo>
                                <a:lnTo>
                                  <a:pt x="304038" y="0"/>
                                </a:lnTo>
                                <a:close/>
                              </a:path>
                            </a:pathLst>
                          </a:custGeom>
                          <a:solidFill>
                            <a:srgbClr val="000000"/>
                          </a:solidFill>
                        </wps:spPr>
                        <wps:bodyPr wrap="square" lIns="0" tIns="0" rIns="0" bIns="0" rtlCol="0">
                          <a:prstTxWarp prst="textNoShape">
                            <a:avLst/>
                          </a:prstTxWarp>
                          <a:noAutofit/>
                        </wps:bodyPr>
                      </wps:wsp>
                      <wps:wsp>
                        <wps:cNvPr id="176" name="Graphic 176"/>
                        <wps:cNvSpPr/>
                        <wps:spPr>
                          <a:xfrm>
                            <a:off x="6647815" y="3667125"/>
                            <a:ext cx="304165" cy="305435"/>
                          </a:xfrm>
                          <a:custGeom>
                            <a:avLst/>
                            <a:gdLst/>
                            <a:ahLst/>
                            <a:cxnLst/>
                            <a:rect l="l" t="t" r="r" b="b"/>
                            <a:pathLst>
                              <a:path w="304165" h="305435">
                                <a:moveTo>
                                  <a:pt x="0" y="305053"/>
                                </a:moveTo>
                                <a:lnTo>
                                  <a:pt x="304038" y="305053"/>
                                </a:lnTo>
                                <a:lnTo>
                                  <a:pt x="304038"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177" name="Graphic 177"/>
                        <wps:cNvSpPr/>
                        <wps:spPr>
                          <a:xfrm>
                            <a:off x="6694805" y="3667125"/>
                            <a:ext cx="215900" cy="306070"/>
                          </a:xfrm>
                          <a:custGeom>
                            <a:avLst/>
                            <a:gdLst/>
                            <a:ahLst/>
                            <a:cxnLst/>
                            <a:rect l="l" t="t" r="r" b="b"/>
                            <a:pathLst>
                              <a:path w="215900" h="306070">
                                <a:moveTo>
                                  <a:pt x="0" y="272796"/>
                                </a:moveTo>
                                <a:lnTo>
                                  <a:pt x="215645" y="272796"/>
                                </a:lnTo>
                                <a:lnTo>
                                  <a:pt x="215645" y="22859"/>
                                </a:lnTo>
                                <a:lnTo>
                                  <a:pt x="37591" y="22859"/>
                                </a:lnTo>
                                <a:lnTo>
                                  <a:pt x="37591" y="194055"/>
                                </a:lnTo>
                                <a:lnTo>
                                  <a:pt x="140715" y="194055"/>
                                </a:lnTo>
                                <a:lnTo>
                                  <a:pt x="140715" y="105918"/>
                                </a:lnTo>
                                <a:lnTo>
                                  <a:pt x="107950" y="105918"/>
                                </a:lnTo>
                                <a:lnTo>
                                  <a:pt x="107950" y="152400"/>
                                </a:lnTo>
                                <a:lnTo>
                                  <a:pt x="74929" y="152400"/>
                                </a:lnTo>
                                <a:lnTo>
                                  <a:pt x="74929" y="64516"/>
                                </a:lnTo>
                                <a:lnTo>
                                  <a:pt x="178307" y="64516"/>
                                </a:lnTo>
                                <a:lnTo>
                                  <a:pt x="178307" y="235712"/>
                                </a:lnTo>
                                <a:lnTo>
                                  <a:pt x="0" y="235712"/>
                                </a:lnTo>
                                <a:lnTo>
                                  <a:pt x="0" y="0"/>
                                </a:lnTo>
                              </a:path>
                              <a:path w="215900" h="306070">
                                <a:moveTo>
                                  <a:pt x="0" y="272796"/>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178" name="Graphic 178"/>
                        <wps:cNvSpPr/>
                        <wps:spPr>
                          <a:xfrm>
                            <a:off x="6647815" y="3972686"/>
                            <a:ext cx="304165" cy="305435"/>
                          </a:xfrm>
                          <a:custGeom>
                            <a:avLst/>
                            <a:gdLst/>
                            <a:ahLst/>
                            <a:cxnLst/>
                            <a:rect l="l" t="t" r="r" b="b"/>
                            <a:pathLst>
                              <a:path w="304165" h="305435">
                                <a:moveTo>
                                  <a:pt x="304038" y="0"/>
                                </a:moveTo>
                                <a:lnTo>
                                  <a:pt x="0" y="0"/>
                                </a:lnTo>
                                <a:lnTo>
                                  <a:pt x="0" y="305053"/>
                                </a:lnTo>
                                <a:lnTo>
                                  <a:pt x="304038" y="305053"/>
                                </a:lnTo>
                                <a:lnTo>
                                  <a:pt x="304038" y="0"/>
                                </a:lnTo>
                                <a:close/>
                              </a:path>
                            </a:pathLst>
                          </a:custGeom>
                          <a:solidFill>
                            <a:srgbClr val="000000"/>
                          </a:solidFill>
                        </wps:spPr>
                        <wps:bodyPr wrap="square" lIns="0" tIns="0" rIns="0" bIns="0" rtlCol="0">
                          <a:prstTxWarp prst="textNoShape">
                            <a:avLst/>
                          </a:prstTxWarp>
                          <a:noAutofit/>
                        </wps:bodyPr>
                      </wps:wsp>
                      <wps:wsp>
                        <wps:cNvPr id="179" name="Graphic 179"/>
                        <wps:cNvSpPr/>
                        <wps:spPr>
                          <a:xfrm>
                            <a:off x="6647815" y="3972686"/>
                            <a:ext cx="304165" cy="305435"/>
                          </a:xfrm>
                          <a:custGeom>
                            <a:avLst/>
                            <a:gdLst/>
                            <a:ahLst/>
                            <a:cxnLst/>
                            <a:rect l="l" t="t" r="r" b="b"/>
                            <a:pathLst>
                              <a:path w="304165" h="305435">
                                <a:moveTo>
                                  <a:pt x="0" y="305053"/>
                                </a:moveTo>
                                <a:lnTo>
                                  <a:pt x="304038" y="305053"/>
                                </a:lnTo>
                                <a:lnTo>
                                  <a:pt x="304038"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180" name="Graphic 180"/>
                        <wps:cNvSpPr/>
                        <wps:spPr>
                          <a:xfrm>
                            <a:off x="6694805" y="3972686"/>
                            <a:ext cx="215900" cy="306070"/>
                          </a:xfrm>
                          <a:custGeom>
                            <a:avLst/>
                            <a:gdLst/>
                            <a:ahLst/>
                            <a:cxnLst/>
                            <a:rect l="l" t="t" r="r" b="b"/>
                            <a:pathLst>
                              <a:path w="215900" h="306070">
                                <a:moveTo>
                                  <a:pt x="0" y="272796"/>
                                </a:moveTo>
                                <a:lnTo>
                                  <a:pt x="215645" y="272796"/>
                                </a:lnTo>
                                <a:lnTo>
                                  <a:pt x="215645" y="22860"/>
                                </a:lnTo>
                                <a:lnTo>
                                  <a:pt x="37591" y="22860"/>
                                </a:lnTo>
                                <a:lnTo>
                                  <a:pt x="37591" y="194056"/>
                                </a:lnTo>
                                <a:lnTo>
                                  <a:pt x="140715" y="194056"/>
                                </a:lnTo>
                                <a:lnTo>
                                  <a:pt x="140715" y="105918"/>
                                </a:lnTo>
                                <a:lnTo>
                                  <a:pt x="107950" y="105918"/>
                                </a:lnTo>
                                <a:lnTo>
                                  <a:pt x="107950" y="152400"/>
                                </a:lnTo>
                                <a:lnTo>
                                  <a:pt x="74929" y="152400"/>
                                </a:lnTo>
                                <a:lnTo>
                                  <a:pt x="74929" y="64515"/>
                                </a:lnTo>
                                <a:lnTo>
                                  <a:pt x="178307" y="64515"/>
                                </a:lnTo>
                                <a:lnTo>
                                  <a:pt x="178307" y="235712"/>
                                </a:lnTo>
                                <a:lnTo>
                                  <a:pt x="0" y="235712"/>
                                </a:lnTo>
                                <a:lnTo>
                                  <a:pt x="0" y="0"/>
                                </a:lnTo>
                              </a:path>
                              <a:path w="215900" h="306070">
                                <a:moveTo>
                                  <a:pt x="0" y="272796"/>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181" name="Graphic 181"/>
                        <wps:cNvSpPr/>
                        <wps:spPr>
                          <a:xfrm>
                            <a:off x="6647815" y="4278248"/>
                            <a:ext cx="304165" cy="305435"/>
                          </a:xfrm>
                          <a:custGeom>
                            <a:avLst/>
                            <a:gdLst/>
                            <a:ahLst/>
                            <a:cxnLst/>
                            <a:rect l="l" t="t" r="r" b="b"/>
                            <a:pathLst>
                              <a:path w="304165" h="305435">
                                <a:moveTo>
                                  <a:pt x="304038" y="0"/>
                                </a:moveTo>
                                <a:lnTo>
                                  <a:pt x="0" y="0"/>
                                </a:lnTo>
                                <a:lnTo>
                                  <a:pt x="0" y="305053"/>
                                </a:lnTo>
                                <a:lnTo>
                                  <a:pt x="304038" y="305053"/>
                                </a:lnTo>
                                <a:lnTo>
                                  <a:pt x="304038" y="0"/>
                                </a:lnTo>
                                <a:close/>
                              </a:path>
                            </a:pathLst>
                          </a:custGeom>
                          <a:solidFill>
                            <a:srgbClr val="000000"/>
                          </a:solidFill>
                        </wps:spPr>
                        <wps:bodyPr wrap="square" lIns="0" tIns="0" rIns="0" bIns="0" rtlCol="0">
                          <a:prstTxWarp prst="textNoShape">
                            <a:avLst/>
                          </a:prstTxWarp>
                          <a:noAutofit/>
                        </wps:bodyPr>
                      </wps:wsp>
                      <wps:wsp>
                        <wps:cNvPr id="182" name="Graphic 182"/>
                        <wps:cNvSpPr/>
                        <wps:spPr>
                          <a:xfrm>
                            <a:off x="6647815" y="4278248"/>
                            <a:ext cx="304165" cy="305435"/>
                          </a:xfrm>
                          <a:custGeom>
                            <a:avLst/>
                            <a:gdLst/>
                            <a:ahLst/>
                            <a:cxnLst/>
                            <a:rect l="l" t="t" r="r" b="b"/>
                            <a:pathLst>
                              <a:path w="304165" h="305435">
                                <a:moveTo>
                                  <a:pt x="0" y="305053"/>
                                </a:moveTo>
                                <a:lnTo>
                                  <a:pt x="304038" y="305053"/>
                                </a:lnTo>
                                <a:lnTo>
                                  <a:pt x="304038"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183" name="Graphic 183"/>
                        <wps:cNvSpPr/>
                        <wps:spPr>
                          <a:xfrm>
                            <a:off x="6694805" y="4278248"/>
                            <a:ext cx="215900" cy="306070"/>
                          </a:xfrm>
                          <a:custGeom>
                            <a:avLst/>
                            <a:gdLst/>
                            <a:ahLst/>
                            <a:cxnLst/>
                            <a:rect l="l" t="t" r="r" b="b"/>
                            <a:pathLst>
                              <a:path w="215900" h="306070">
                                <a:moveTo>
                                  <a:pt x="0" y="272796"/>
                                </a:moveTo>
                                <a:lnTo>
                                  <a:pt x="215645" y="272796"/>
                                </a:lnTo>
                                <a:lnTo>
                                  <a:pt x="215645" y="22860"/>
                                </a:lnTo>
                                <a:lnTo>
                                  <a:pt x="37591" y="22860"/>
                                </a:lnTo>
                                <a:lnTo>
                                  <a:pt x="37591" y="194056"/>
                                </a:lnTo>
                                <a:lnTo>
                                  <a:pt x="140715" y="194056"/>
                                </a:lnTo>
                                <a:lnTo>
                                  <a:pt x="140715" y="105918"/>
                                </a:lnTo>
                                <a:lnTo>
                                  <a:pt x="107950" y="105918"/>
                                </a:lnTo>
                                <a:lnTo>
                                  <a:pt x="107950" y="152400"/>
                                </a:lnTo>
                                <a:lnTo>
                                  <a:pt x="74929" y="152400"/>
                                </a:lnTo>
                                <a:lnTo>
                                  <a:pt x="74929" y="64770"/>
                                </a:lnTo>
                                <a:lnTo>
                                  <a:pt x="178307" y="64770"/>
                                </a:lnTo>
                                <a:lnTo>
                                  <a:pt x="178307" y="235712"/>
                                </a:lnTo>
                                <a:lnTo>
                                  <a:pt x="0" y="235712"/>
                                </a:lnTo>
                                <a:lnTo>
                                  <a:pt x="0" y="0"/>
                                </a:lnTo>
                              </a:path>
                              <a:path w="215900" h="306070">
                                <a:moveTo>
                                  <a:pt x="0" y="272796"/>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184" name="Graphic 184"/>
                        <wps:cNvSpPr/>
                        <wps:spPr>
                          <a:xfrm>
                            <a:off x="6647815" y="4583810"/>
                            <a:ext cx="304165" cy="305435"/>
                          </a:xfrm>
                          <a:custGeom>
                            <a:avLst/>
                            <a:gdLst/>
                            <a:ahLst/>
                            <a:cxnLst/>
                            <a:rect l="l" t="t" r="r" b="b"/>
                            <a:pathLst>
                              <a:path w="304165" h="305435">
                                <a:moveTo>
                                  <a:pt x="304038" y="0"/>
                                </a:moveTo>
                                <a:lnTo>
                                  <a:pt x="0" y="0"/>
                                </a:lnTo>
                                <a:lnTo>
                                  <a:pt x="0" y="305053"/>
                                </a:lnTo>
                                <a:lnTo>
                                  <a:pt x="304038" y="305053"/>
                                </a:lnTo>
                                <a:lnTo>
                                  <a:pt x="304038" y="0"/>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6647815" y="4583810"/>
                            <a:ext cx="304165" cy="305435"/>
                          </a:xfrm>
                          <a:custGeom>
                            <a:avLst/>
                            <a:gdLst/>
                            <a:ahLst/>
                            <a:cxnLst/>
                            <a:rect l="l" t="t" r="r" b="b"/>
                            <a:pathLst>
                              <a:path w="304165" h="305435">
                                <a:moveTo>
                                  <a:pt x="0" y="305053"/>
                                </a:moveTo>
                                <a:lnTo>
                                  <a:pt x="304038" y="305053"/>
                                </a:lnTo>
                                <a:lnTo>
                                  <a:pt x="304038"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186" name="Graphic 186"/>
                        <wps:cNvSpPr/>
                        <wps:spPr>
                          <a:xfrm>
                            <a:off x="6694805" y="4583810"/>
                            <a:ext cx="215900" cy="306070"/>
                          </a:xfrm>
                          <a:custGeom>
                            <a:avLst/>
                            <a:gdLst/>
                            <a:ahLst/>
                            <a:cxnLst/>
                            <a:rect l="l" t="t" r="r" b="b"/>
                            <a:pathLst>
                              <a:path w="215900" h="306070">
                                <a:moveTo>
                                  <a:pt x="0" y="272796"/>
                                </a:moveTo>
                                <a:lnTo>
                                  <a:pt x="215645" y="272796"/>
                                </a:lnTo>
                                <a:lnTo>
                                  <a:pt x="215645" y="22860"/>
                                </a:lnTo>
                                <a:lnTo>
                                  <a:pt x="37591" y="22860"/>
                                </a:lnTo>
                                <a:lnTo>
                                  <a:pt x="37591" y="194056"/>
                                </a:lnTo>
                                <a:lnTo>
                                  <a:pt x="140715" y="194056"/>
                                </a:lnTo>
                                <a:lnTo>
                                  <a:pt x="140715" y="105917"/>
                                </a:lnTo>
                                <a:lnTo>
                                  <a:pt x="107950" y="105917"/>
                                </a:lnTo>
                                <a:lnTo>
                                  <a:pt x="107950" y="152400"/>
                                </a:lnTo>
                                <a:lnTo>
                                  <a:pt x="74929" y="152400"/>
                                </a:lnTo>
                                <a:lnTo>
                                  <a:pt x="74929" y="64770"/>
                                </a:lnTo>
                                <a:lnTo>
                                  <a:pt x="178307" y="64770"/>
                                </a:lnTo>
                                <a:lnTo>
                                  <a:pt x="178307" y="235712"/>
                                </a:lnTo>
                                <a:lnTo>
                                  <a:pt x="0" y="235712"/>
                                </a:lnTo>
                                <a:lnTo>
                                  <a:pt x="0" y="0"/>
                                </a:lnTo>
                              </a:path>
                              <a:path w="215900" h="306070">
                                <a:moveTo>
                                  <a:pt x="0" y="272796"/>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187" name="Graphic 187"/>
                        <wps:cNvSpPr/>
                        <wps:spPr>
                          <a:xfrm>
                            <a:off x="6647815" y="4889372"/>
                            <a:ext cx="304165" cy="305435"/>
                          </a:xfrm>
                          <a:custGeom>
                            <a:avLst/>
                            <a:gdLst/>
                            <a:ahLst/>
                            <a:cxnLst/>
                            <a:rect l="l" t="t" r="r" b="b"/>
                            <a:pathLst>
                              <a:path w="304165" h="305435">
                                <a:moveTo>
                                  <a:pt x="304038" y="0"/>
                                </a:moveTo>
                                <a:lnTo>
                                  <a:pt x="0" y="0"/>
                                </a:lnTo>
                                <a:lnTo>
                                  <a:pt x="0" y="305053"/>
                                </a:lnTo>
                                <a:lnTo>
                                  <a:pt x="304038" y="305053"/>
                                </a:lnTo>
                                <a:lnTo>
                                  <a:pt x="304038" y="0"/>
                                </a:lnTo>
                                <a:close/>
                              </a:path>
                            </a:pathLst>
                          </a:custGeom>
                          <a:solidFill>
                            <a:srgbClr val="000000"/>
                          </a:solidFill>
                        </wps:spPr>
                        <wps:bodyPr wrap="square" lIns="0" tIns="0" rIns="0" bIns="0" rtlCol="0">
                          <a:prstTxWarp prst="textNoShape">
                            <a:avLst/>
                          </a:prstTxWarp>
                          <a:noAutofit/>
                        </wps:bodyPr>
                      </wps:wsp>
                      <wps:wsp>
                        <wps:cNvPr id="188" name="Graphic 188"/>
                        <wps:cNvSpPr/>
                        <wps:spPr>
                          <a:xfrm>
                            <a:off x="6647815" y="4889372"/>
                            <a:ext cx="304165" cy="305435"/>
                          </a:xfrm>
                          <a:custGeom>
                            <a:avLst/>
                            <a:gdLst/>
                            <a:ahLst/>
                            <a:cxnLst/>
                            <a:rect l="l" t="t" r="r" b="b"/>
                            <a:pathLst>
                              <a:path w="304165" h="305435">
                                <a:moveTo>
                                  <a:pt x="0" y="305053"/>
                                </a:moveTo>
                                <a:lnTo>
                                  <a:pt x="304038" y="305053"/>
                                </a:lnTo>
                                <a:lnTo>
                                  <a:pt x="304038"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189" name="Graphic 189"/>
                        <wps:cNvSpPr/>
                        <wps:spPr>
                          <a:xfrm>
                            <a:off x="6694805" y="4889372"/>
                            <a:ext cx="215900" cy="306070"/>
                          </a:xfrm>
                          <a:custGeom>
                            <a:avLst/>
                            <a:gdLst/>
                            <a:ahLst/>
                            <a:cxnLst/>
                            <a:rect l="l" t="t" r="r" b="b"/>
                            <a:pathLst>
                              <a:path w="215900" h="306070">
                                <a:moveTo>
                                  <a:pt x="0" y="272796"/>
                                </a:moveTo>
                                <a:lnTo>
                                  <a:pt x="215645" y="272796"/>
                                </a:lnTo>
                                <a:lnTo>
                                  <a:pt x="215645" y="23113"/>
                                </a:lnTo>
                                <a:lnTo>
                                  <a:pt x="37591" y="23113"/>
                                </a:lnTo>
                                <a:lnTo>
                                  <a:pt x="37591" y="194055"/>
                                </a:lnTo>
                                <a:lnTo>
                                  <a:pt x="140715" y="194055"/>
                                </a:lnTo>
                                <a:lnTo>
                                  <a:pt x="140715" y="106172"/>
                                </a:lnTo>
                                <a:lnTo>
                                  <a:pt x="107950" y="106172"/>
                                </a:lnTo>
                                <a:lnTo>
                                  <a:pt x="107950" y="152400"/>
                                </a:lnTo>
                                <a:lnTo>
                                  <a:pt x="74929" y="152400"/>
                                </a:lnTo>
                                <a:lnTo>
                                  <a:pt x="74929" y="64770"/>
                                </a:lnTo>
                                <a:lnTo>
                                  <a:pt x="178307" y="64770"/>
                                </a:lnTo>
                                <a:lnTo>
                                  <a:pt x="178307" y="235712"/>
                                </a:lnTo>
                                <a:lnTo>
                                  <a:pt x="0" y="235712"/>
                                </a:lnTo>
                                <a:lnTo>
                                  <a:pt x="0" y="0"/>
                                </a:lnTo>
                              </a:path>
                              <a:path w="215900" h="306070">
                                <a:moveTo>
                                  <a:pt x="0" y="272796"/>
                                </a:moveTo>
                                <a:lnTo>
                                  <a:pt x="0" y="305815"/>
                                </a:lnTo>
                              </a:path>
                            </a:pathLst>
                          </a:custGeom>
                          <a:ln w="18796">
                            <a:solidFill>
                              <a:srgbClr val="FFFFFF"/>
                            </a:solidFill>
                            <a:prstDash val="solid"/>
                          </a:ln>
                        </wps:spPr>
                        <wps:bodyPr wrap="square" lIns="0" tIns="0" rIns="0" bIns="0" rtlCol="0">
                          <a:prstTxWarp prst="textNoShape">
                            <a:avLst/>
                          </a:prstTxWarp>
                          <a:noAutofit/>
                        </wps:bodyPr>
                      </wps:wsp>
                      <wps:wsp>
                        <wps:cNvPr id="190" name="Graphic 190"/>
                        <wps:cNvSpPr/>
                        <wps:spPr>
                          <a:xfrm>
                            <a:off x="6647815" y="5195189"/>
                            <a:ext cx="304165" cy="304800"/>
                          </a:xfrm>
                          <a:custGeom>
                            <a:avLst/>
                            <a:gdLst/>
                            <a:ahLst/>
                            <a:cxnLst/>
                            <a:rect l="l" t="t" r="r" b="b"/>
                            <a:pathLst>
                              <a:path w="304165" h="304800">
                                <a:moveTo>
                                  <a:pt x="304038" y="0"/>
                                </a:moveTo>
                                <a:lnTo>
                                  <a:pt x="0" y="0"/>
                                </a:lnTo>
                                <a:lnTo>
                                  <a:pt x="0" y="304800"/>
                                </a:lnTo>
                                <a:lnTo>
                                  <a:pt x="304038" y="304800"/>
                                </a:lnTo>
                                <a:lnTo>
                                  <a:pt x="304038" y="0"/>
                                </a:lnTo>
                                <a:close/>
                              </a:path>
                            </a:pathLst>
                          </a:custGeom>
                          <a:solidFill>
                            <a:srgbClr val="000000"/>
                          </a:solidFill>
                        </wps:spPr>
                        <wps:bodyPr wrap="square" lIns="0" tIns="0" rIns="0" bIns="0" rtlCol="0">
                          <a:prstTxWarp prst="textNoShape">
                            <a:avLst/>
                          </a:prstTxWarp>
                          <a:noAutofit/>
                        </wps:bodyPr>
                      </wps:wsp>
                      <wps:wsp>
                        <wps:cNvPr id="191" name="Graphic 191"/>
                        <wps:cNvSpPr/>
                        <wps:spPr>
                          <a:xfrm>
                            <a:off x="6647815" y="5195189"/>
                            <a:ext cx="304165" cy="304800"/>
                          </a:xfrm>
                          <a:custGeom>
                            <a:avLst/>
                            <a:gdLst/>
                            <a:ahLst/>
                            <a:cxnLst/>
                            <a:rect l="l" t="t" r="r" b="b"/>
                            <a:pathLst>
                              <a:path w="304165" h="304800">
                                <a:moveTo>
                                  <a:pt x="0" y="304800"/>
                                </a:moveTo>
                                <a:lnTo>
                                  <a:pt x="304038" y="304800"/>
                                </a:lnTo>
                                <a:lnTo>
                                  <a:pt x="304038"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192" name="Graphic 192"/>
                        <wps:cNvSpPr/>
                        <wps:spPr>
                          <a:xfrm>
                            <a:off x="6694805" y="5195189"/>
                            <a:ext cx="215900" cy="306070"/>
                          </a:xfrm>
                          <a:custGeom>
                            <a:avLst/>
                            <a:gdLst/>
                            <a:ahLst/>
                            <a:cxnLst/>
                            <a:rect l="l" t="t" r="r" b="b"/>
                            <a:pathLst>
                              <a:path w="215900" h="306070">
                                <a:moveTo>
                                  <a:pt x="0" y="272542"/>
                                </a:moveTo>
                                <a:lnTo>
                                  <a:pt x="215645" y="272542"/>
                                </a:lnTo>
                                <a:lnTo>
                                  <a:pt x="215645" y="22860"/>
                                </a:lnTo>
                                <a:lnTo>
                                  <a:pt x="37591" y="22860"/>
                                </a:lnTo>
                                <a:lnTo>
                                  <a:pt x="37591" y="193801"/>
                                </a:lnTo>
                                <a:lnTo>
                                  <a:pt x="140715" y="193801"/>
                                </a:lnTo>
                                <a:lnTo>
                                  <a:pt x="140715" y="105918"/>
                                </a:lnTo>
                                <a:lnTo>
                                  <a:pt x="107950" y="105918"/>
                                </a:lnTo>
                                <a:lnTo>
                                  <a:pt x="107950" y="152146"/>
                                </a:lnTo>
                                <a:lnTo>
                                  <a:pt x="74929" y="152146"/>
                                </a:lnTo>
                                <a:lnTo>
                                  <a:pt x="74929" y="64516"/>
                                </a:lnTo>
                                <a:lnTo>
                                  <a:pt x="178307" y="64516"/>
                                </a:lnTo>
                                <a:lnTo>
                                  <a:pt x="178307" y="235458"/>
                                </a:lnTo>
                                <a:lnTo>
                                  <a:pt x="0" y="235458"/>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193" name="Graphic 193"/>
                        <wps:cNvSpPr/>
                        <wps:spPr>
                          <a:xfrm>
                            <a:off x="6647815" y="5500751"/>
                            <a:ext cx="304165" cy="304800"/>
                          </a:xfrm>
                          <a:custGeom>
                            <a:avLst/>
                            <a:gdLst/>
                            <a:ahLst/>
                            <a:cxnLst/>
                            <a:rect l="l" t="t" r="r" b="b"/>
                            <a:pathLst>
                              <a:path w="304165" h="304800">
                                <a:moveTo>
                                  <a:pt x="304038" y="0"/>
                                </a:moveTo>
                                <a:lnTo>
                                  <a:pt x="0" y="0"/>
                                </a:lnTo>
                                <a:lnTo>
                                  <a:pt x="0" y="304800"/>
                                </a:lnTo>
                                <a:lnTo>
                                  <a:pt x="304038" y="304800"/>
                                </a:lnTo>
                                <a:lnTo>
                                  <a:pt x="304038" y="0"/>
                                </a:lnTo>
                                <a:close/>
                              </a:path>
                            </a:pathLst>
                          </a:custGeom>
                          <a:solidFill>
                            <a:srgbClr val="000000"/>
                          </a:solidFill>
                        </wps:spPr>
                        <wps:bodyPr wrap="square" lIns="0" tIns="0" rIns="0" bIns="0" rtlCol="0">
                          <a:prstTxWarp prst="textNoShape">
                            <a:avLst/>
                          </a:prstTxWarp>
                          <a:noAutofit/>
                        </wps:bodyPr>
                      </wps:wsp>
                      <wps:wsp>
                        <wps:cNvPr id="194" name="Graphic 194"/>
                        <wps:cNvSpPr/>
                        <wps:spPr>
                          <a:xfrm>
                            <a:off x="6647815" y="5500751"/>
                            <a:ext cx="304165" cy="304800"/>
                          </a:xfrm>
                          <a:custGeom>
                            <a:avLst/>
                            <a:gdLst/>
                            <a:ahLst/>
                            <a:cxnLst/>
                            <a:rect l="l" t="t" r="r" b="b"/>
                            <a:pathLst>
                              <a:path w="304165" h="304800">
                                <a:moveTo>
                                  <a:pt x="0" y="304800"/>
                                </a:moveTo>
                                <a:lnTo>
                                  <a:pt x="304038" y="304800"/>
                                </a:lnTo>
                                <a:lnTo>
                                  <a:pt x="304038"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195" name="Graphic 195"/>
                        <wps:cNvSpPr/>
                        <wps:spPr>
                          <a:xfrm>
                            <a:off x="6694805" y="5500751"/>
                            <a:ext cx="215900" cy="306070"/>
                          </a:xfrm>
                          <a:custGeom>
                            <a:avLst/>
                            <a:gdLst/>
                            <a:ahLst/>
                            <a:cxnLst/>
                            <a:rect l="l" t="t" r="r" b="b"/>
                            <a:pathLst>
                              <a:path w="215900" h="306070">
                                <a:moveTo>
                                  <a:pt x="0" y="272542"/>
                                </a:moveTo>
                                <a:lnTo>
                                  <a:pt x="215645" y="272542"/>
                                </a:lnTo>
                                <a:lnTo>
                                  <a:pt x="215645" y="22860"/>
                                </a:lnTo>
                                <a:lnTo>
                                  <a:pt x="37591" y="22860"/>
                                </a:lnTo>
                                <a:lnTo>
                                  <a:pt x="37591" y="193801"/>
                                </a:lnTo>
                                <a:lnTo>
                                  <a:pt x="140715" y="193801"/>
                                </a:lnTo>
                                <a:lnTo>
                                  <a:pt x="140715" y="105918"/>
                                </a:lnTo>
                                <a:lnTo>
                                  <a:pt x="107950" y="105918"/>
                                </a:lnTo>
                                <a:lnTo>
                                  <a:pt x="107950" y="152146"/>
                                </a:lnTo>
                                <a:lnTo>
                                  <a:pt x="74929" y="152146"/>
                                </a:lnTo>
                                <a:lnTo>
                                  <a:pt x="74929" y="64516"/>
                                </a:lnTo>
                                <a:lnTo>
                                  <a:pt x="178307" y="64516"/>
                                </a:lnTo>
                                <a:lnTo>
                                  <a:pt x="178307" y="235712"/>
                                </a:lnTo>
                                <a:lnTo>
                                  <a:pt x="0" y="235712"/>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196" name="Graphic 196"/>
                        <wps:cNvSpPr/>
                        <wps:spPr>
                          <a:xfrm>
                            <a:off x="6647815" y="5806313"/>
                            <a:ext cx="304165" cy="304800"/>
                          </a:xfrm>
                          <a:custGeom>
                            <a:avLst/>
                            <a:gdLst/>
                            <a:ahLst/>
                            <a:cxnLst/>
                            <a:rect l="l" t="t" r="r" b="b"/>
                            <a:pathLst>
                              <a:path w="304165" h="304800">
                                <a:moveTo>
                                  <a:pt x="304038" y="0"/>
                                </a:moveTo>
                                <a:lnTo>
                                  <a:pt x="0" y="0"/>
                                </a:lnTo>
                                <a:lnTo>
                                  <a:pt x="0" y="304800"/>
                                </a:lnTo>
                                <a:lnTo>
                                  <a:pt x="304038" y="304800"/>
                                </a:lnTo>
                                <a:lnTo>
                                  <a:pt x="304038" y="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6647815" y="5806313"/>
                            <a:ext cx="304165" cy="304800"/>
                          </a:xfrm>
                          <a:custGeom>
                            <a:avLst/>
                            <a:gdLst/>
                            <a:ahLst/>
                            <a:cxnLst/>
                            <a:rect l="l" t="t" r="r" b="b"/>
                            <a:pathLst>
                              <a:path w="304165" h="304800">
                                <a:moveTo>
                                  <a:pt x="0" y="304800"/>
                                </a:moveTo>
                                <a:lnTo>
                                  <a:pt x="304038" y="304800"/>
                                </a:lnTo>
                                <a:lnTo>
                                  <a:pt x="304038"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198" name="Graphic 198"/>
                        <wps:cNvSpPr/>
                        <wps:spPr>
                          <a:xfrm>
                            <a:off x="6694805" y="5806313"/>
                            <a:ext cx="215900" cy="306070"/>
                          </a:xfrm>
                          <a:custGeom>
                            <a:avLst/>
                            <a:gdLst/>
                            <a:ahLst/>
                            <a:cxnLst/>
                            <a:rect l="l" t="t" r="r" b="b"/>
                            <a:pathLst>
                              <a:path w="215900" h="306070">
                                <a:moveTo>
                                  <a:pt x="0" y="272542"/>
                                </a:moveTo>
                                <a:lnTo>
                                  <a:pt x="215645" y="272542"/>
                                </a:lnTo>
                                <a:lnTo>
                                  <a:pt x="215645" y="22860"/>
                                </a:lnTo>
                                <a:lnTo>
                                  <a:pt x="37591" y="22860"/>
                                </a:lnTo>
                                <a:lnTo>
                                  <a:pt x="37591" y="193801"/>
                                </a:lnTo>
                                <a:lnTo>
                                  <a:pt x="140715" y="193801"/>
                                </a:lnTo>
                                <a:lnTo>
                                  <a:pt x="140715" y="105918"/>
                                </a:lnTo>
                                <a:lnTo>
                                  <a:pt x="107950" y="105918"/>
                                </a:lnTo>
                                <a:lnTo>
                                  <a:pt x="107950" y="152146"/>
                                </a:lnTo>
                                <a:lnTo>
                                  <a:pt x="74929" y="152146"/>
                                </a:lnTo>
                                <a:lnTo>
                                  <a:pt x="74929" y="64515"/>
                                </a:lnTo>
                                <a:lnTo>
                                  <a:pt x="178307" y="64515"/>
                                </a:lnTo>
                                <a:lnTo>
                                  <a:pt x="178307" y="235712"/>
                                </a:lnTo>
                                <a:lnTo>
                                  <a:pt x="0" y="235712"/>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199" name="Graphic 199"/>
                        <wps:cNvSpPr/>
                        <wps:spPr>
                          <a:xfrm>
                            <a:off x="6647815" y="6111875"/>
                            <a:ext cx="304165" cy="304800"/>
                          </a:xfrm>
                          <a:custGeom>
                            <a:avLst/>
                            <a:gdLst/>
                            <a:ahLst/>
                            <a:cxnLst/>
                            <a:rect l="l" t="t" r="r" b="b"/>
                            <a:pathLst>
                              <a:path w="304165" h="304800">
                                <a:moveTo>
                                  <a:pt x="304038" y="0"/>
                                </a:moveTo>
                                <a:lnTo>
                                  <a:pt x="0" y="0"/>
                                </a:lnTo>
                                <a:lnTo>
                                  <a:pt x="0" y="304800"/>
                                </a:lnTo>
                                <a:lnTo>
                                  <a:pt x="304038" y="304800"/>
                                </a:lnTo>
                                <a:lnTo>
                                  <a:pt x="304038" y="0"/>
                                </a:lnTo>
                                <a:close/>
                              </a:path>
                            </a:pathLst>
                          </a:custGeom>
                          <a:solidFill>
                            <a:srgbClr val="000000"/>
                          </a:solidFill>
                        </wps:spPr>
                        <wps:bodyPr wrap="square" lIns="0" tIns="0" rIns="0" bIns="0" rtlCol="0">
                          <a:prstTxWarp prst="textNoShape">
                            <a:avLst/>
                          </a:prstTxWarp>
                          <a:noAutofit/>
                        </wps:bodyPr>
                      </wps:wsp>
                      <wps:wsp>
                        <wps:cNvPr id="200" name="Graphic 200"/>
                        <wps:cNvSpPr/>
                        <wps:spPr>
                          <a:xfrm>
                            <a:off x="6647815" y="6111875"/>
                            <a:ext cx="304165" cy="304800"/>
                          </a:xfrm>
                          <a:custGeom>
                            <a:avLst/>
                            <a:gdLst/>
                            <a:ahLst/>
                            <a:cxnLst/>
                            <a:rect l="l" t="t" r="r" b="b"/>
                            <a:pathLst>
                              <a:path w="304165" h="304800">
                                <a:moveTo>
                                  <a:pt x="0" y="304800"/>
                                </a:moveTo>
                                <a:lnTo>
                                  <a:pt x="304038" y="304800"/>
                                </a:lnTo>
                                <a:lnTo>
                                  <a:pt x="304038"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201" name="Graphic 201"/>
                        <wps:cNvSpPr/>
                        <wps:spPr>
                          <a:xfrm>
                            <a:off x="6694805" y="6111875"/>
                            <a:ext cx="215900" cy="306070"/>
                          </a:xfrm>
                          <a:custGeom>
                            <a:avLst/>
                            <a:gdLst/>
                            <a:ahLst/>
                            <a:cxnLst/>
                            <a:rect l="l" t="t" r="r" b="b"/>
                            <a:pathLst>
                              <a:path w="215900" h="306070">
                                <a:moveTo>
                                  <a:pt x="0" y="272542"/>
                                </a:moveTo>
                                <a:lnTo>
                                  <a:pt x="215645" y="272542"/>
                                </a:lnTo>
                                <a:lnTo>
                                  <a:pt x="215645" y="22860"/>
                                </a:lnTo>
                                <a:lnTo>
                                  <a:pt x="37591" y="22860"/>
                                </a:lnTo>
                                <a:lnTo>
                                  <a:pt x="37591" y="194056"/>
                                </a:lnTo>
                                <a:lnTo>
                                  <a:pt x="140715" y="194056"/>
                                </a:lnTo>
                                <a:lnTo>
                                  <a:pt x="140715" y="105918"/>
                                </a:lnTo>
                                <a:lnTo>
                                  <a:pt x="107950" y="105918"/>
                                </a:lnTo>
                                <a:lnTo>
                                  <a:pt x="107950" y="152400"/>
                                </a:lnTo>
                                <a:lnTo>
                                  <a:pt x="74929" y="152400"/>
                                </a:lnTo>
                                <a:lnTo>
                                  <a:pt x="74929" y="64515"/>
                                </a:lnTo>
                                <a:lnTo>
                                  <a:pt x="178307" y="64515"/>
                                </a:lnTo>
                                <a:lnTo>
                                  <a:pt x="178307" y="235712"/>
                                </a:lnTo>
                                <a:lnTo>
                                  <a:pt x="0" y="235712"/>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02" name="Graphic 202"/>
                        <wps:cNvSpPr/>
                        <wps:spPr>
                          <a:xfrm>
                            <a:off x="6647815" y="6417436"/>
                            <a:ext cx="304165" cy="305435"/>
                          </a:xfrm>
                          <a:custGeom>
                            <a:avLst/>
                            <a:gdLst/>
                            <a:ahLst/>
                            <a:cxnLst/>
                            <a:rect l="l" t="t" r="r" b="b"/>
                            <a:pathLst>
                              <a:path w="304165" h="305435">
                                <a:moveTo>
                                  <a:pt x="304038" y="0"/>
                                </a:moveTo>
                                <a:lnTo>
                                  <a:pt x="0" y="0"/>
                                </a:lnTo>
                                <a:lnTo>
                                  <a:pt x="0" y="305054"/>
                                </a:lnTo>
                                <a:lnTo>
                                  <a:pt x="304038" y="305054"/>
                                </a:lnTo>
                                <a:lnTo>
                                  <a:pt x="304038" y="0"/>
                                </a:lnTo>
                                <a:close/>
                              </a:path>
                            </a:pathLst>
                          </a:custGeom>
                          <a:solidFill>
                            <a:srgbClr val="000000"/>
                          </a:solidFill>
                        </wps:spPr>
                        <wps:bodyPr wrap="square" lIns="0" tIns="0" rIns="0" bIns="0" rtlCol="0">
                          <a:prstTxWarp prst="textNoShape">
                            <a:avLst/>
                          </a:prstTxWarp>
                          <a:noAutofit/>
                        </wps:bodyPr>
                      </wps:wsp>
                      <wps:wsp>
                        <wps:cNvPr id="203" name="Graphic 203"/>
                        <wps:cNvSpPr/>
                        <wps:spPr>
                          <a:xfrm>
                            <a:off x="6647815" y="6417436"/>
                            <a:ext cx="304165" cy="305435"/>
                          </a:xfrm>
                          <a:custGeom>
                            <a:avLst/>
                            <a:gdLst/>
                            <a:ahLst/>
                            <a:cxnLst/>
                            <a:rect l="l" t="t" r="r" b="b"/>
                            <a:pathLst>
                              <a:path w="304165" h="305435">
                                <a:moveTo>
                                  <a:pt x="0" y="305054"/>
                                </a:moveTo>
                                <a:lnTo>
                                  <a:pt x="304038" y="305054"/>
                                </a:lnTo>
                                <a:lnTo>
                                  <a:pt x="304038" y="0"/>
                                </a:lnTo>
                                <a:lnTo>
                                  <a:pt x="0" y="0"/>
                                </a:lnTo>
                                <a:lnTo>
                                  <a:pt x="0" y="305054"/>
                                </a:lnTo>
                                <a:close/>
                              </a:path>
                            </a:pathLst>
                          </a:custGeom>
                          <a:ln w="1778">
                            <a:solidFill>
                              <a:srgbClr val="000000"/>
                            </a:solidFill>
                            <a:prstDash val="solid"/>
                          </a:ln>
                        </wps:spPr>
                        <wps:bodyPr wrap="square" lIns="0" tIns="0" rIns="0" bIns="0" rtlCol="0">
                          <a:prstTxWarp prst="textNoShape">
                            <a:avLst/>
                          </a:prstTxWarp>
                          <a:noAutofit/>
                        </wps:bodyPr>
                      </wps:wsp>
                      <wps:wsp>
                        <wps:cNvPr id="204" name="Graphic 204"/>
                        <wps:cNvSpPr/>
                        <wps:spPr>
                          <a:xfrm>
                            <a:off x="6694805" y="6417436"/>
                            <a:ext cx="215900" cy="306070"/>
                          </a:xfrm>
                          <a:custGeom>
                            <a:avLst/>
                            <a:gdLst/>
                            <a:ahLst/>
                            <a:cxnLst/>
                            <a:rect l="l" t="t" r="r" b="b"/>
                            <a:pathLst>
                              <a:path w="215900" h="306070">
                                <a:moveTo>
                                  <a:pt x="0" y="272542"/>
                                </a:moveTo>
                                <a:lnTo>
                                  <a:pt x="215645" y="272542"/>
                                </a:lnTo>
                                <a:lnTo>
                                  <a:pt x="215645" y="22860"/>
                                </a:lnTo>
                                <a:lnTo>
                                  <a:pt x="37591" y="22860"/>
                                </a:lnTo>
                                <a:lnTo>
                                  <a:pt x="37591" y="194056"/>
                                </a:lnTo>
                                <a:lnTo>
                                  <a:pt x="140715" y="194056"/>
                                </a:lnTo>
                                <a:lnTo>
                                  <a:pt x="140715" y="105918"/>
                                </a:lnTo>
                                <a:lnTo>
                                  <a:pt x="107950" y="105918"/>
                                </a:lnTo>
                                <a:lnTo>
                                  <a:pt x="107950" y="152400"/>
                                </a:lnTo>
                                <a:lnTo>
                                  <a:pt x="74929" y="152400"/>
                                </a:lnTo>
                                <a:lnTo>
                                  <a:pt x="74929" y="64516"/>
                                </a:lnTo>
                                <a:lnTo>
                                  <a:pt x="178307" y="64516"/>
                                </a:lnTo>
                                <a:lnTo>
                                  <a:pt x="178307" y="235712"/>
                                </a:lnTo>
                                <a:lnTo>
                                  <a:pt x="0" y="235712"/>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05" name="Graphic 205"/>
                        <wps:cNvSpPr/>
                        <wps:spPr>
                          <a:xfrm>
                            <a:off x="6647815" y="6722998"/>
                            <a:ext cx="304165" cy="305435"/>
                          </a:xfrm>
                          <a:custGeom>
                            <a:avLst/>
                            <a:gdLst/>
                            <a:ahLst/>
                            <a:cxnLst/>
                            <a:rect l="l" t="t" r="r" b="b"/>
                            <a:pathLst>
                              <a:path w="304165" h="305435">
                                <a:moveTo>
                                  <a:pt x="304038" y="0"/>
                                </a:moveTo>
                                <a:lnTo>
                                  <a:pt x="0" y="0"/>
                                </a:lnTo>
                                <a:lnTo>
                                  <a:pt x="0" y="305053"/>
                                </a:lnTo>
                                <a:lnTo>
                                  <a:pt x="304038" y="305053"/>
                                </a:lnTo>
                                <a:lnTo>
                                  <a:pt x="304038" y="0"/>
                                </a:lnTo>
                                <a:close/>
                              </a:path>
                            </a:pathLst>
                          </a:custGeom>
                          <a:solidFill>
                            <a:srgbClr val="000000"/>
                          </a:solidFill>
                        </wps:spPr>
                        <wps:bodyPr wrap="square" lIns="0" tIns="0" rIns="0" bIns="0" rtlCol="0">
                          <a:prstTxWarp prst="textNoShape">
                            <a:avLst/>
                          </a:prstTxWarp>
                          <a:noAutofit/>
                        </wps:bodyPr>
                      </wps:wsp>
                      <wps:wsp>
                        <wps:cNvPr id="206" name="Graphic 206"/>
                        <wps:cNvSpPr/>
                        <wps:spPr>
                          <a:xfrm>
                            <a:off x="6647815" y="6722998"/>
                            <a:ext cx="304165" cy="305435"/>
                          </a:xfrm>
                          <a:custGeom>
                            <a:avLst/>
                            <a:gdLst/>
                            <a:ahLst/>
                            <a:cxnLst/>
                            <a:rect l="l" t="t" r="r" b="b"/>
                            <a:pathLst>
                              <a:path w="304165" h="305435">
                                <a:moveTo>
                                  <a:pt x="0" y="305053"/>
                                </a:moveTo>
                                <a:lnTo>
                                  <a:pt x="304038" y="305053"/>
                                </a:lnTo>
                                <a:lnTo>
                                  <a:pt x="304038"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207" name="Graphic 207"/>
                        <wps:cNvSpPr/>
                        <wps:spPr>
                          <a:xfrm>
                            <a:off x="6694805" y="6722998"/>
                            <a:ext cx="215900" cy="306070"/>
                          </a:xfrm>
                          <a:custGeom>
                            <a:avLst/>
                            <a:gdLst/>
                            <a:ahLst/>
                            <a:cxnLst/>
                            <a:rect l="l" t="t" r="r" b="b"/>
                            <a:pathLst>
                              <a:path w="215900" h="306070">
                                <a:moveTo>
                                  <a:pt x="0" y="272796"/>
                                </a:moveTo>
                                <a:lnTo>
                                  <a:pt x="215645" y="272796"/>
                                </a:lnTo>
                                <a:lnTo>
                                  <a:pt x="215645" y="22860"/>
                                </a:lnTo>
                                <a:lnTo>
                                  <a:pt x="37591" y="22860"/>
                                </a:lnTo>
                                <a:lnTo>
                                  <a:pt x="37591" y="194056"/>
                                </a:lnTo>
                                <a:lnTo>
                                  <a:pt x="140715" y="194056"/>
                                </a:lnTo>
                                <a:lnTo>
                                  <a:pt x="140715" y="105918"/>
                                </a:lnTo>
                                <a:lnTo>
                                  <a:pt x="107950" y="105918"/>
                                </a:lnTo>
                                <a:lnTo>
                                  <a:pt x="107950" y="152400"/>
                                </a:lnTo>
                                <a:lnTo>
                                  <a:pt x="74929" y="152400"/>
                                </a:lnTo>
                                <a:lnTo>
                                  <a:pt x="74929" y="64515"/>
                                </a:lnTo>
                                <a:lnTo>
                                  <a:pt x="178307" y="64515"/>
                                </a:lnTo>
                                <a:lnTo>
                                  <a:pt x="178307" y="235712"/>
                                </a:lnTo>
                                <a:lnTo>
                                  <a:pt x="0" y="235712"/>
                                </a:lnTo>
                                <a:lnTo>
                                  <a:pt x="0" y="0"/>
                                </a:lnTo>
                              </a:path>
                              <a:path w="215900" h="306070">
                                <a:moveTo>
                                  <a:pt x="0" y="272796"/>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08" name="Graphic 208"/>
                        <wps:cNvSpPr/>
                        <wps:spPr>
                          <a:xfrm>
                            <a:off x="6647815" y="7028560"/>
                            <a:ext cx="304165" cy="305435"/>
                          </a:xfrm>
                          <a:custGeom>
                            <a:avLst/>
                            <a:gdLst/>
                            <a:ahLst/>
                            <a:cxnLst/>
                            <a:rect l="l" t="t" r="r" b="b"/>
                            <a:pathLst>
                              <a:path w="304165" h="305435">
                                <a:moveTo>
                                  <a:pt x="304038" y="0"/>
                                </a:moveTo>
                                <a:lnTo>
                                  <a:pt x="0" y="0"/>
                                </a:lnTo>
                                <a:lnTo>
                                  <a:pt x="0" y="305053"/>
                                </a:lnTo>
                                <a:lnTo>
                                  <a:pt x="304038" y="305053"/>
                                </a:lnTo>
                                <a:lnTo>
                                  <a:pt x="304038" y="0"/>
                                </a:lnTo>
                                <a:close/>
                              </a:path>
                            </a:pathLst>
                          </a:custGeom>
                          <a:solidFill>
                            <a:srgbClr val="000000"/>
                          </a:solidFill>
                        </wps:spPr>
                        <wps:bodyPr wrap="square" lIns="0" tIns="0" rIns="0" bIns="0" rtlCol="0">
                          <a:prstTxWarp prst="textNoShape">
                            <a:avLst/>
                          </a:prstTxWarp>
                          <a:noAutofit/>
                        </wps:bodyPr>
                      </wps:wsp>
                      <wps:wsp>
                        <wps:cNvPr id="209" name="Graphic 209"/>
                        <wps:cNvSpPr/>
                        <wps:spPr>
                          <a:xfrm>
                            <a:off x="6647815" y="7028560"/>
                            <a:ext cx="304165" cy="305435"/>
                          </a:xfrm>
                          <a:custGeom>
                            <a:avLst/>
                            <a:gdLst/>
                            <a:ahLst/>
                            <a:cxnLst/>
                            <a:rect l="l" t="t" r="r" b="b"/>
                            <a:pathLst>
                              <a:path w="304165" h="305435">
                                <a:moveTo>
                                  <a:pt x="0" y="305053"/>
                                </a:moveTo>
                                <a:lnTo>
                                  <a:pt x="304038" y="305053"/>
                                </a:lnTo>
                                <a:lnTo>
                                  <a:pt x="304038"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210" name="Graphic 210"/>
                        <wps:cNvSpPr/>
                        <wps:spPr>
                          <a:xfrm>
                            <a:off x="6694805" y="7028560"/>
                            <a:ext cx="215900" cy="306070"/>
                          </a:xfrm>
                          <a:custGeom>
                            <a:avLst/>
                            <a:gdLst/>
                            <a:ahLst/>
                            <a:cxnLst/>
                            <a:rect l="l" t="t" r="r" b="b"/>
                            <a:pathLst>
                              <a:path w="215900" h="306070">
                                <a:moveTo>
                                  <a:pt x="0" y="272795"/>
                                </a:moveTo>
                                <a:lnTo>
                                  <a:pt x="215645" y="272795"/>
                                </a:lnTo>
                                <a:lnTo>
                                  <a:pt x="215645" y="22859"/>
                                </a:lnTo>
                                <a:lnTo>
                                  <a:pt x="37591" y="22859"/>
                                </a:lnTo>
                                <a:lnTo>
                                  <a:pt x="37591" y="194055"/>
                                </a:lnTo>
                                <a:lnTo>
                                  <a:pt x="140715" y="194055"/>
                                </a:lnTo>
                                <a:lnTo>
                                  <a:pt x="140715" y="105917"/>
                                </a:lnTo>
                                <a:lnTo>
                                  <a:pt x="107950" y="105917"/>
                                </a:lnTo>
                                <a:lnTo>
                                  <a:pt x="107950" y="152399"/>
                                </a:lnTo>
                                <a:lnTo>
                                  <a:pt x="74929" y="152399"/>
                                </a:lnTo>
                                <a:lnTo>
                                  <a:pt x="74929" y="64515"/>
                                </a:lnTo>
                                <a:lnTo>
                                  <a:pt x="178307" y="64515"/>
                                </a:lnTo>
                                <a:lnTo>
                                  <a:pt x="178307" y="235711"/>
                                </a:lnTo>
                                <a:lnTo>
                                  <a:pt x="0" y="235711"/>
                                </a:lnTo>
                                <a:lnTo>
                                  <a:pt x="0" y="0"/>
                                </a:lnTo>
                              </a:path>
                              <a:path w="215900" h="306070">
                                <a:moveTo>
                                  <a:pt x="0" y="272795"/>
                                </a:moveTo>
                                <a:lnTo>
                                  <a:pt x="0" y="305561"/>
                                </a:lnTo>
                              </a:path>
                            </a:pathLst>
                          </a:custGeom>
                          <a:ln w="18796">
                            <a:solidFill>
                              <a:srgbClr val="FFFFFF"/>
                            </a:solidFill>
                            <a:prstDash val="solid"/>
                          </a:ln>
                        </wps:spPr>
                        <wps:bodyPr wrap="square" lIns="0" tIns="0" rIns="0" bIns="0" rtlCol="0">
                          <a:prstTxWarp prst="textNoShape">
                            <a:avLst/>
                          </a:prstTxWarp>
                          <a:noAutofit/>
                        </wps:bodyPr>
                      </wps:wsp>
                      <wps:wsp>
                        <wps:cNvPr id="211" name="Graphic 211"/>
                        <wps:cNvSpPr/>
                        <wps:spPr>
                          <a:xfrm>
                            <a:off x="6647815" y="7334122"/>
                            <a:ext cx="304165" cy="305435"/>
                          </a:xfrm>
                          <a:custGeom>
                            <a:avLst/>
                            <a:gdLst/>
                            <a:ahLst/>
                            <a:cxnLst/>
                            <a:rect l="l" t="t" r="r" b="b"/>
                            <a:pathLst>
                              <a:path w="304165" h="305435">
                                <a:moveTo>
                                  <a:pt x="304038" y="0"/>
                                </a:moveTo>
                                <a:lnTo>
                                  <a:pt x="0" y="0"/>
                                </a:lnTo>
                                <a:lnTo>
                                  <a:pt x="0" y="305054"/>
                                </a:lnTo>
                                <a:lnTo>
                                  <a:pt x="304038" y="305054"/>
                                </a:lnTo>
                                <a:lnTo>
                                  <a:pt x="304038" y="0"/>
                                </a:lnTo>
                                <a:close/>
                              </a:path>
                            </a:pathLst>
                          </a:custGeom>
                          <a:solidFill>
                            <a:srgbClr val="000000"/>
                          </a:solidFill>
                        </wps:spPr>
                        <wps:bodyPr wrap="square" lIns="0" tIns="0" rIns="0" bIns="0" rtlCol="0">
                          <a:prstTxWarp prst="textNoShape">
                            <a:avLst/>
                          </a:prstTxWarp>
                          <a:noAutofit/>
                        </wps:bodyPr>
                      </wps:wsp>
                      <wps:wsp>
                        <wps:cNvPr id="212" name="Graphic 212"/>
                        <wps:cNvSpPr/>
                        <wps:spPr>
                          <a:xfrm>
                            <a:off x="6647815" y="7334122"/>
                            <a:ext cx="304165" cy="305435"/>
                          </a:xfrm>
                          <a:custGeom>
                            <a:avLst/>
                            <a:gdLst/>
                            <a:ahLst/>
                            <a:cxnLst/>
                            <a:rect l="l" t="t" r="r" b="b"/>
                            <a:pathLst>
                              <a:path w="304165" h="305435">
                                <a:moveTo>
                                  <a:pt x="0" y="305054"/>
                                </a:moveTo>
                                <a:lnTo>
                                  <a:pt x="304038" y="305054"/>
                                </a:lnTo>
                                <a:lnTo>
                                  <a:pt x="304038" y="0"/>
                                </a:lnTo>
                                <a:lnTo>
                                  <a:pt x="0" y="0"/>
                                </a:lnTo>
                                <a:lnTo>
                                  <a:pt x="0" y="305054"/>
                                </a:lnTo>
                                <a:close/>
                              </a:path>
                            </a:pathLst>
                          </a:custGeom>
                          <a:ln w="1778">
                            <a:solidFill>
                              <a:srgbClr val="000000"/>
                            </a:solidFill>
                            <a:prstDash val="solid"/>
                          </a:ln>
                        </wps:spPr>
                        <wps:bodyPr wrap="square" lIns="0" tIns="0" rIns="0" bIns="0" rtlCol="0">
                          <a:prstTxWarp prst="textNoShape">
                            <a:avLst/>
                          </a:prstTxWarp>
                          <a:noAutofit/>
                        </wps:bodyPr>
                      </wps:wsp>
                      <wps:wsp>
                        <wps:cNvPr id="213" name="Graphic 213"/>
                        <wps:cNvSpPr/>
                        <wps:spPr>
                          <a:xfrm>
                            <a:off x="6694805" y="7334122"/>
                            <a:ext cx="215900" cy="306070"/>
                          </a:xfrm>
                          <a:custGeom>
                            <a:avLst/>
                            <a:gdLst/>
                            <a:ahLst/>
                            <a:cxnLst/>
                            <a:rect l="l" t="t" r="r" b="b"/>
                            <a:pathLst>
                              <a:path w="215900" h="306070">
                                <a:moveTo>
                                  <a:pt x="0" y="272795"/>
                                </a:moveTo>
                                <a:lnTo>
                                  <a:pt x="215645" y="272795"/>
                                </a:lnTo>
                                <a:lnTo>
                                  <a:pt x="215645" y="22860"/>
                                </a:lnTo>
                                <a:lnTo>
                                  <a:pt x="37591" y="22860"/>
                                </a:lnTo>
                                <a:lnTo>
                                  <a:pt x="37591" y="194056"/>
                                </a:lnTo>
                                <a:lnTo>
                                  <a:pt x="140715" y="194056"/>
                                </a:lnTo>
                                <a:lnTo>
                                  <a:pt x="140715" y="105918"/>
                                </a:lnTo>
                                <a:lnTo>
                                  <a:pt x="107950" y="105918"/>
                                </a:lnTo>
                                <a:lnTo>
                                  <a:pt x="107950" y="152400"/>
                                </a:lnTo>
                                <a:lnTo>
                                  <a:pt x="74929" y="152400"/>
                                </a:lnTo>
                                <a:lnTo>
                                  <a:pt x="74929" y="64516"/>
                                </a:lnTo>
                                <a:lnTo>
                                  <a:pt x="178307" y="64516"/>
                                </a:lnTo>
                                <a:lnTo>
                                  <a:pt x="178307" y="235712"/>
                                </a:lnTo>
                                <a:lnTo>
                                  <a:pt x="0" y="235712"/>
                                </a:lnTo>
                                <a:lnTo>
                                  <a:pt x="0" y="0"/>
                                </a:lnTo>
                              </a:path>
                              <a:path w="215900" h="306070">
                                <a:moveTo>
                                  <a:pt x="0" y="272795"/>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14" name="Graphic 214"/>
                        <wps:cNvSpPr/>
                        <wps:spPr>
                          <a:xfrm>
                            <a:off x="6647815" y="7639684"/>
                            <a:ext cx="304165" cy="305435"/>
                          </a:xfrm>
                          <a:custGeom>
                            <a:avLst/>
                            <a:gdLst/>
                            <a:ahLst/>
                            <a:cxnLst/>
                            <a:rect l="l" t="t" r="r" b="b"/>
                            <a:pathLst>
                              <a:path w="304165" h="305435">
                                <a:moveTo>
                                  <a:pt x="304038" y="0"/>
                                </a:moveTo>
                                <a:lnTo>
                                  <a:pt x="0" y="0"/>
                                </a:lnTo>
                                <a:lnTo>
                                  <a:pt x="0" y="305054"/>
                                </a:lnTo>
                                <a:lnTo>
                                  <a:pt x="304038" y="305054"/>
                                </a:lnTo>
                                <a:lnTo>
                                  <a:pt x="304038" y="0"/>
                                </a:lnTo>
                                <a:close/>
                              </a:path>
                            </a:pathLst>
                          </a:custGeom>
                          <a:solidFill>
                            <a:srgbClr val="000000"/>
                          </a:solidFill>
                        </wps:spPr>
                        <wps:bodyPr wrap="square" lIns="0" tIns="0" rIns="0" bIns="0" rtlCol="0">
                          <a:prstTxWarp prst="textNoShape">
                            <a:avLst/>
                          </a:prstTxWarp>
                          <a:noAutofit/>
                        </wps:bodyPr>
                      </wps:wsp>
                      <wps:wsp>
                        <wps:cNvPr id="215" name="Graphic 215"/>
                        <wps:cNvSpPr/>
                        <wps:spPr>
                          <a:xfrm>
                            <a:off x="6647815" y="7639684"/>
                            <a:ext cx="304165" cy="305435"/>
                          </a:xfrm>
                          <a:custGeom>
                            <a:avLst/>
                            <a:gdLst/>
                            <a:ahLst/>
                            <a:cxnLst/>
                            <a:rect l="l" t="t" r="r" b="b"/>
                            <a:pathLst>
                              <a:path w="304165" h="305435">
                                <a:moveTo>
                                  <a:pt x="0" y="305054"/>
                                </a:moveTo>
                                <a:lnTo>
                                  <a:pt x="304038" y="305054"/>
                                </a:lnTo>
                                <a:lnTo>
                                  <a:pt x="304038" y="0"/>
                                </a:lnTo>
                                <a:lnTo>
                                  <a:pt x="0" y="0"/>
                                </a:lnTo>
                                <a:lnTo>
                                  <a:pt x="0" y="305054"/>
                                </a:lnTo>
                                <a:close/>
                              </a:path>
                            </a:pathLst>
                          </a:custGeom>
                          <a:ln w="1778">
                            <a:solidFill>
                              <a:srgbClr val="000000"/>
                            </a:solidFill>
                            <a:prstDash val="solid"/>
                          </a:ln>
                        </wps:spPr>
                        <wps:bodyPr wrap="square" lIns="0" tIns="0" rIns="0" bIns="0" rtlCol="0">
                          <a:prstTxWarp prst="textNoShape">
                            <a:avLst/>
                          </a:prstTxWarp>
                          <a:noAutofit/>
                        </wps:bodyPr>
                      </wps:wsp>
                      <wps:wsp>
                        <wps:cNvPr id="216" name="Graphic 216"/>
                        <wps:cNvSpPr/>
                        <wps:spPr>
                          <a:xfrm>
                            <a:off x="6694805" y="7639684"/>
                            <a:ext cx="215900" cy="306070"/>
                          </a:xfrm>
                          <a:custGeom>
                            <a:avLst/>
                            <a:gdLst/>
                            <a:ahLst/>
                            <a:cxnLst/>
                            <a:rect l="l" t="t" r="r" b="b"/>
                            <a:pathLst>
                              <a:path w="215900" h="306070">
                                <a:moveTo>
                                  <a:pt x="0" y="272796"/>
                                </a:moveTo>
                                <a:lnTo>
                                  <a:pt x="215645" y="272796"/>
                                </a:lnTo>
                                <a:lnTo>
                                  <a:pt x="215645" y="22860"/>
                                </a:lnTo>
                                <a:lnTo>
                                  <a:pt x="37591" y="22860"/>
                                </a:lnTo>
                                <a:lnTo>
                                  <a:pt x="37591" y="194056"/>
                                </a:lnTo>
                                <a:lnTo>
                                  <a:pt x="140715" y="194056"/>
                                </a:lnTo>
                                <a:lnTo>
                                  <a:pt x="140715" y="105918"/>
                                </a:lnTo>
                                <a:lnTo>
                                  <a:pt x="107950" y="105918"/>
                                </a:lnTo>
                                <a:lnTo>
                                  <a:pt x="107950" y="152400"/>
                                </a:lnTo>
                                <a:lnTo>
                                  <a:pt x="74929" y="152400"/>
                                </a:lnTo>
                                <a:lnTo>
                                  <a:pt x="74929" y="64516"/>
                                </a:lnTo>
                                <a:lnTo>
                                  <a:pt x="178307" y="64516"/>
                                </a:lnTo>
                                <a:lnTo>
                                  <a:pt x="178307" y="235712"/>
                                </a:lnTo>
                                <a:lnTo>
                                  <a:pt x="0" y="235712"/>
                                </a:lnTo>
                                <a:lnTo>
                                  <a:pt x="0" y="0"/>
                                </a:lnTo>
                              </a:path>
                              <a:path w="215900" h="306070">
                                <a:moveTo>
                                  <a:pt x="0" y="272796"/>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17" name="Graphic 217"/>
                        <wps:cNvSpPr/>
                        <wps:spPr>
                          <a:xfrm>
                            <a:off x="6647815" y="7945246"/>
                            <a:ext cx="304165" cy="305435"/>
                          </a:xfrm>
                          <a:custGeom>
                            <a:avLst/>
                            <a:gdLst/>
                            <a:ahLst/>
                            <a:cxnLst/>
                            <a:rect l="l" t="t" r="r" b="b"/>
                            <a:pathLst>
                              <a:path w="304165" h="305435">
                                <a:moveTo>
                                  <a:pt x="304038" y="0"/>
                                </a:moveTo>
                                <a:lnTo>
                                  <a:pt x="0" y="0"/>
                                </a:lnTo>
                                <a:lnTo>
                                  <a:pt x="0" y="305053"/>
                                </a:lnTo>
                                <a:lnTo>
                                  <a:pt x="304038" y="305053"/>
                                </a:lnTo>
                                <a:lnTo>
                                  <a:pt x="304038" y="0"/>
                                </a:lnTo>
                                <a:close/>
                              </a:path>
                            </a:pathLst>
                          </a:custGeom>
                          <a:solidFill>
                            <a:srgbClr val="000000"/>
                          </a:solidFill>
                        </wps:spPr>
                        <wps:bodyPr wrap="square" lIns="0" tIns="0" rIns="0" bIns="0" rtlCol="0">
                          <a:prstTxWarp prst="textNoShape">
                            <a:avLst/>
                          </a:prstTxWarp>
                          <a:noAutofit/>
                        </wps:bodyPr>
                      </wps:wsp>
                      <wps:wsp>
                        <wps:cNvPr id="218" name="Graphic 218"/>
                        <wps:cNvSpPr/>
                        <wps:spPr>
                          <a:xfrm>
                            <a:off x="6647815" y="7945246"/>
                            <a:ext cx="304165" cy="305435"/>
                          </a:xfrm>
                          <a:custGeom>
                            <a:avLst/>
                            <a:gdLst/>
                            <a:ahLst/>
                            <a:cxnLst/>
                            <a:rect l="l" t="t" r="r" b="b"/>
                            <a:pathLst>
                              <a:path w="304165" h="305435">
                                <a:moveTo>
                                  <a:pt x="0" y="305053"/>
                                </a:moveTo>
                                <a:lnTo>
                                  <a:pt x="304038" y="305053"/>
                                </a:lnTo>
                                <a:lnTo>
                                  <a:pt x="304038"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219" name="Graphic 219"/>
                        <wps:cNvSpPr/>
                        <wps:spPr>
                          <a:xfrm>
                            <a:off x="6694805" y="7945246"/>
                            <a:ext cx="215900" cy="306070"/>
                          </a:xfrm>
                          <a:custGeom>
                            <a:avLst/>
                            <a:gdLst/>
                            <a:ahLst/>
                            <a:cxnLst/>
                            <a:rect l="l" t="t" r="r" b="b"/>
                            <a:pathLst>
                              <a:path w="215900" h="306070">
                                <a:moveTo>
                                  <a:pt x="0" y="272795"/>
                                </a:moveTo>
                                <a:lnTo>
                                  <a:pt x="215645" y="272795"/>
                                </a:lnTo>
                                <a:lnTo>
                                  <a:pt x="215645" y="22859"/>
                                </a:lnTo>
                                <a:lnTo>
                                  <a:pt x="37591" y="22859"/>
                                </a:lnTo>
                                <a:lnTo>
                                  <a:pt x="37591" y="194056"/>
                                </a:lnTo>
                                <a:lnTo>
                                  <a:pt x="140715" y="194056"/>
                                </a:lnTo>
                                <a:lnTo>
                                  <a:pt x="140715" y="105918"/>
                                </a:lnTo>
                                <a:lnTo>
                                  <a:pt x="107950" y="105918"/>
                                </a:lnTo>
                                <a:lnTo>
                                  <a:pt x="107950" y="152400"/>
                                </a:lnTo>
                                <a:lnTo>
                                  <a:pt x="74929" y="152400"/>
                                </a:lnTo>
                                <a:lnTo>
                                  <a:pt x="74929" y="64769"/>
                                </a:lnTo>
                                <a:lnTo>
                                  <a:pt x="178307" y="64769"/>
                                </a:lnTo>
                                <a:lnTo>
                                  <a:pt x="178307" y="235712"/>
                                </a:lnTo>
                                <a:lnTo>
                                  <a:pt x="0" y="235712"/>
                                </a:lnTo>
                                <a:lnTo>
                                  <a:pt x="0" y="0"/>
                                </a:lnTo>
                              </a:path>
                              <a:path w="215900" h="306070">
                                <a:moveTo>
                                  <a:pt x="0" y="272795"/>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20" name="Graphic 220"/>
                        <wps:cNvSpPr/>
                        <wps:spPr>
                          <a:xfrm>
                            <a:off x="6647815" y="8250808"/>
                            <a:ext cx="304165" cy="305435"/>
                          </a:xfrm>
                          <a:custGeom>
                            <a:avLst/>
                            <a:gdLst/>
                            <a:ahLst/>
                            <a:cxnLst/>
                            <a:rect l="l" t="t" r="r" b="b"/>
                            <a:pathLst>
                              <a:path w="304165" h="305435">
                                <a:moveTo>
                                  <a:pt x="304038" y="0"/>
                                </a:moveTo>
                                <a:lnTo>
                                  <a:pt x="0" y="0"/>
                                </a:lnTo>
                                <a:lnTo>
                                  <a:pt x="0" y="305054"/>
                                </a:lnTo>
                                <a:lnTo>
                                  <a:pt x="304038" y="305054"/>
                                </a:lnTo>
                                <a:lnTo>
                                  <a:pt x="304038" y="0"/>
                                </a:lnTo>
                                <a:close/>
                              </a:path>
                            </a:pathLst>
                          </a:custGeom>
                          <a:solidFill>
                            <a:srgbClr val="000000"/>
                          </a:solidFill>
                        </wps:spPr>
                        <wps:bodyPr wrap="square" lIns="0" tIns="0" rIns="0" bIns="0" rtlCol="0">
                          <a:prstTxWarp prst="textNoShape">
                            <a:avLst/>
                          </a:prstTxWarp>
                          <a:noAutofit/>
                        </wps:bodyPr>
                      </wps:wsp>
                      <wps:wsp>
                        <wps:cNvPr id="221" name="Graphic 221"/>
                        <wps:cNvSpPr/>
                        <wps:spPr>
                          <a:xfrm>
                            <a:off x="6647815" y="8250808"/>
                            <a:ext cx="304165" cy="305435"/>
                          </a:xfrm>
                          <a:custGeom>
                            <a:avLst/>
                            <a:gdLst/>
                            <a:ahLst/>
                            <a:cxnLst/>
                            <a:rect l="l" t="t" r="r" b="b"/>
                            <a:pathLst>
                              <a:path w="304165" h="305435">
                                <a:moveTo>
                                  <a:pt x="0" y="305054"/>
                                </a:moveTo>
                                <a:lnTo>
                                  <a:pt x="304038" y="305054"/>
                                </a:lnTo>
                                <a:lnTo>
                                  <a:pt x="304038" y="0"/>
                                </a:lnTo>
                                <a:lnTo>
                                  <a:pt x="0" y="0"/>
                                </a:lnTo>
                                <a:lnTo>
                                  <a:pt x="0" y="305054"/>
                                </a:lnTo>
                                <a:close/>
                              </a:path>
                            </a:pathLst>
                          </a:custGeom>
                          <a:ln w="1778">
                            <a:solidFill>
                              <a:srgbClr val="000000"/>
                            </a:solidFill>
                            <a:prstDash val="solid"/>
                          </a:ln>
                        </wps:spPr>
                        <wps:bodyPr wrap="square" lIns="0" tIns="0" rIns="0" bIns="0" rtlCol="0">
                          <a:prstTxWarp prst="textNoShape">
                            <a:avLst/>
                          </a:prstTxWarp>
                          <a:noAutofit/>
                        </wps:bodyPr>
                      </wps:wsp>
                      <wps:wsp>
                        <wps:cNvPr id="222" name="Graphic 222"/>
                        <wps:cNvSpPr/>
                        <wps:spPr>
                          <a:xfrm>
                            <a:off x="6694805" y="8250808"/>
                            <a:ext cx="215900" cy="306070"/>
                          </a:xfrm>
                          <a:custGeom>
                            <a:avLst/>
                            <a:gdLst/>
                            <a:ahLst/>
                            <a:cxnLst/>
                            <a:rect l="l" t="t" r="r" b="b"/>
                            <a:pathLst>
                              <a:path w="215900" h="306070">
                                <a:moveTo>
                                  <a:pt x="0" y="272795"/>
                                </a:moveTo>
                                <a:lnTo>
                                  <a:pt x="215645" y="272795"/>
                                </a:lnTo>
                                <a:lnTo>
                                  <a:pt x="215645" y="22859"/>
                                </a:lnTo>
                                <a:lnTo>
                                  <a:pt x="37591" y="22859"/>
                                </a:lnTo>
                                <a:lnTo>
                                  <a:pt x="37591" y="194055"/>
                                </a:lnTo>
                                <a:lnTo>
                                  <a:pt x="140715" y="194055"/>
                                </a:lnTo>
                                <a:lnTo>
                                  <a:pt x="140715" y="105917"/>
                                </a:lnTo>
                                <a:lnTo>
                                  <a:pt x="107950" y="105917"/>
                                </a:lnTo>
                                <a:lnTo>
                                  <a:pt x="107950" y="152399"/>
                                </a:lnTo>
                                <a:lnTo>
                                  <a:pt x="74929" y="152399"/>
                                </a:lnTo>
                                <a:lnTo>
                                  <a:pt x="74929" y="64769"/>
                                </a:lnTo>
                                <a:lnTo>
                                  <a:pt x="178307" y="64769"/>
                                </a:lnTo>
                                <a:lnTo>
                                  <a:pt x="178307" y="235711"/>
                                </a:lnTo>
                                <a:lnTo>
                                  <a:pt x="0" y="235711"/>
                                </a:lnTo>
                                <a:lnTo>
                                  <a:pt x="0" y="0"/>
                                </a:lnTo>
                              </a:path>
                              <a:path w="215900" h="306070">
                                <a:moveTo>
                                  <a:pt x="0" y="272795"/>
                                </a:moveTo>
                                <a:lnTo>
                                  <a:pt x="0" y="305561"/>
                                </a:lnTo>
                              </a:path>
                            </a:pathLst>
                          </a:custGeom>
                          <a:ln w="18796">
                            <a:solidFill>
                              <a:srgbClr val="FFFFFF"/>
                            </a:solidFill>
                            <a:prstDash val="solid"/>
                          </a:ln>
                        </wps:spPr>
                        <wps:bodyPr wrap="square" lIns="0" tIns="0" rIns="0" bIns="0" rtlCol="0">
                          <a:prstTxWarp prst="textNoShape">
                            <a:avLst/>
                          </a:prstTxWarp>
                          <a:noAutofit/>
                        </wps:bodyPr>
                      </wps:wsp>
                      <wps:wsp>
                        <wps:cNvPr id="223" name="Graphic 223"/>
                        <wps:cNvSpPr/>
                        <wps:spPr>
                          <a:xfrm>
                            <a:off x="6647815" y="8556625"/>
                            <a:ext cx="304165" cy="304800"/>
                          </a:xfrm>
                          <a:custGeom>
                            <a:avLst/>
                            <a:gdLst/>
                            <a:ahLst/>
                            <a:cxnLst/>
                            <a:rect l="l" t="t" r="r" b="b"/>
                            <a:pathLst>
                              <a:path w="304165" h="304800">
                                <a:moveTo>
                                  <a:pt x="304038" y="0"/>
                                </a:moveTo>
                                <a:lnTo>
                                  <a:pt x="0" y="0"/>
                                </a:lnTo>
                                <a:lnTo>
                                  <a:pt x="0" y="304800"/>
                                </a:lnTo>
                                <a:lnTo>
                                  <a:pt x="304038" y="304800"/>
                                </a:lnTo>
                                <a:lnTo>
                                  <a:pt x="304038" y="0"/>
                                </a:lnTo>
                                <a:close/>
                              </a:path>
                            </a:pathLst>
                          </a:custGeom>
                          <a:solidFill>
                            <a:srgbClr val="000000"/>
                          </a:solidFill>
                        </wps:spPr>
                        <wps:bodyPr wrap="square" lIns="0" tIns="0" rIns="0" bIns="0" rtlCol="0">
                          <a:prstTxWarp prst="textNoShape">
                            <a:avLst/>
                          </a:prstTxWarp>
                          <a:noAutofit/>
                        </wps:bodyPr>
                      </wps:wsp>
                      <wps:wsp>
                        <wps:cNvPr id="224" name="Graphic 224"/>
                        <wps:cNvSpPr/>
                        <wps:spPr>
                          <a:xfrm>
                            <a:off x="6647815" y="8556625"/>
                            <a:ext cx="304165" cy="304800"/>
                          </a:xfrm>
                          <a:custGeom>
                            <a:avLst/>
                            <a:gdLst/>
                            <a:ahLst/>
                            <a:cxnLst/>
                            <a:rect l="l" t="t" r="r" b="b"/>
                            <a:pathLst>
                              <a:path w="304165" h="304800">
                                <a:moveTo>
                                  <a:pt x="0" y="304800"/>
                                </a:moveTo>
                                <a:lnTo>
                                  <a:pt x="304038" y="304800"/>
                                </a:lnTo>
                                <a:lnTo>
                                  <a:pt x="304038"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225" name="Graphic 225"/>
                        <wps:cNvSpPr/>
                        <wps:spPr>
                          <a:xfrm>
                            <a:off x="6694805" y="8556625"/>
                            <a:ext cx="215900" cy="306070"/>
                          </a:xfrm>
                          <a:custGeom>
                            <a:avLst/>
                            <a:gdLst/>
                            <a:ahLst/>
                            <a:cxnLst/>
                            <a:rect l="l" t="t" r="r" b="b"/>
                            <a:pathLst>
                              <a:path w="215900" h="306070">
                                <a:moveTo>
                                  <a:pt x="0" y="272542"/>
                                </a:moveTo>
                                <a:lnTo>
                                  <a:pt x="215645" y="272542"/>
                                </a:lnTo>
                                <a:lnTo>
                                  <a:pt x="215645" y="22860"/>
                                </a:lnTo>
                                <a:lnTo>
                                  <a:pt x="37591" y="22860"/>
                                </a:lnTo>
                                <a:lnTo>
                                  <a:pt x="37591" y="193802"/>
                                </a:lnTo>
                                <a:lnTo>
                                  <a:pt x="140715" y="193802"/>
                                </a:lnTo>
                                <a:lnTo>
                                  <a:pt x="140715" y="105918"/>
                                </a:lnTo>
                                <a:lnTo>
                                  <a:pt x="107950" y="105918"/>
                                </a:lnTo>
                                <a:lnTo>
                                  <a:pt x="107950" y="152146"/>
                                </a:lnTo>
                                <a:lnTo>
                                  <a:pt x="74929" y="152146"/>
                                </a:lnTo>
                                <a:lnTo>
                                  <a:pt x="74929" y="64516"/>
                                </a:lnTo>
                                <a:lnTo>
                                  <a:pt x="178307" y="64516"/>
                                </a:lnTo>
                                <a:lnTo>
                                  <a:pt x="178307" y="235458"/>
                                </a:lnTo>
                                <a:lnTo>
                                  <a:pt x="0" y="235458"/>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26" name="Graphic 226"/>
                        <wps:cNvSpPr/>
                        <wps:spPr>
                          <a:xfrm>
                            <a:off x="6647815" y="8862186"/>
                            <a:ext cx="304165" cy="304800"/>
                          </a:xfrm>
                          <a:custGeom>
                            <a:avLst/>
                            <a:gdLst/>
                            <a:ahLst/>
                            <a:cxnLst/>
                            <a:rect l="l" t="t" r="r" b="b"/>
                            <a:pathLst>
                              <a:path w="304165" h="304800">
                                <a:moveTo>
                                  <a:pt x="304038" y="0"/>
                                </a:moveTo>
                                <a:lnTo>
                                  <a:pt x="0" y="0"/>
                                </a:lnTo>
                                <a:lnTo>
                                  <a:pt x="0" y="304800"/>
                                </a:lnTo>
                                <a:lnTo>
                                  <a:pt x="304038" y="304800"/>
                                </a:lnTo>
                                <a:lnTo>
                                  <a:pt x="304038" y="0"/>
                                </a:lnTo>
                                <a:close/>
                              </a:path>
                            </a:pathLst>
                          </a:custGeom>
                          <a:solidFill>
                            <a:srgbClr val="000000"/>
                          </a:solidFill>
                        </wps:spPr>
                        <wps:bodyPr wrap="square" lIns="0" tIns="0" rIns="0" bIns="0" rtlCol="0">
                          <a:prstTxWarp prst="textNoShape">
                            <a:avLst/>
                          </a:prstTxWarp>
                          <a:noAutofit/>
                        </wps:bodyPr>
                      </wps:wsp>
                      <wps:wsp>
                        <wps:cNvPr id="227" name="Graphic 227"/>
                        <wps:cNvSpPr/>
                        <wps:spPr>
                          <a:xfrm>
                            <a:off x="6647815" y="8862186"/>
                            <a:ext cx="304165" cy="304800"/>
                          </a:xfrm>
                          <a:custGeom>
                            <a:avLst/>
                            <a:gdLst/>
                            <a:ahLst/>
                            <a:cxnLst/>
                            <a:rect l="l" t="t" r="r" b="b"/>
                            <a:pathLst>
                              <a:path w="304165" h="304800">
                                <a:moveTo>
                                  <a:pt x="0" y="304800"/>
                                </a:moveTo>
                                <a:lnTo>
                                  <a:pt x="304038" y="304800"/>
                                </a:lnTo>
                                <a:lnTo>
                                  <a:pt x="304038"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228" name="Graphic 228"/>
                        <wps:cNvSpPr/>
                        <wps:spPr>
                          <a:xfrm>
                            <a:off x="6694805" y="8862186"/>
                            <a:ext cx="215900" cy="306070"/>
                          </a:xfrm>
                          <a:custGeom>
                            <a:avLst/>
                            <a:gdLst/>
                            <a:ahLst/>
                            <a:cxnLst/>
                            <a:rect l="l" t="t" r="r" b="b"/>
                            <a:pathLst>
                              <a:path w="215900" h="306070">
                                <a:moveTo>
                                  <a:pt x="0" y="272542"/>
                                </a:moveTo>
                                <a:lnTo>
                                  <a:pt x="215645" y="272542"/>
                                </a:lnTo>
                                <a:lnTo>
                                  <a:pt x="215645" y="22860"/>
                                </a:lnTo>
                                <a:lnTo>
                                  <a:pt x="37591" y="22860"/>
                                </a:lnTo>
                                <a:lnTo>
                                  <a:pt x="37591" y="193802"/>
                                </a:lnTo>
                                <a:lnTo>
                                  <a:pt x="140715" y="193802"/>
                                </a:lnTo>
                                <a:lnTo>
                                  <a:pt x="140715" y="105918"/>
                                </a:lnTo>
                                <a:lnTo>
                                  <a:pt x="107950" y="105918"/>
                                </a:lnTo>
                                <a:lnTo>
                                  <a:pt x="107950" y="152146"/>
                                </a:lnTo>
                                <a:lnTo>
                                  <a:pt x="74929" y="152146"/>
                                </a:lnTo>
                                <a:lnTo>
                                  <a:pt x="74929" y="64516"/>
                                </a:lnTo>
                                <a:lnTo>
                                  <a:pt x="178307" y="64516"/>
                                </a:lnTo>
                                <a:lnTo>
                                  <a:pt x="178307" y="235458"/>
                                </a:lnTo>
                                <a:lnTo>
                                  <a:pt x="0" y="235458"/>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29" name="Graphic 229"/>
                        <wps:cNvSpPr/>
                        <wps:spPr>
                          <a:xfrm>
                            <a:off x="6647815" y="9167748"/>
                            <a:ext cx="304165" cy="304800"/>
                          </a:xfrm>
                          <a:custGeom>
                            <a:avLst/>
                            <a:gdLst/>
                            <a:ahLst/>
                            <a:cxnLst/>
                            <a:rect l="l" t="t" r="r" b="b"/>
                            <a:pathLst>
                              <a:path w="304165" h="304800">
                                <a:moveTo>
                                  <a:pt x="304038" y="0"/>
                                </a:moveTo>
                                <a:lnTo>
                                  <a:pt x="0" y="0"/>
                                </a:lnTo>
                                <a:lnTo>
                                  <a:pt x="0" y="304800"/>
                                </a:lnTo>
                                <a:lnTo>
                                  <a:pt x="304038" y="304800"/>
                                </a:lnTo>
                                <a:lnTo>
                                  <a:pt x="304038" y="0"/>
                                </a:lnTo>
                                <a:close/>
                              </a:path>
                            </a:pathLst>
                          </a:custGeom>
                          <a:solidFill>
                            <a:srgbClr val="000000"/>
                          </a:solidFill>
                        </wps:spPr>
                        <wps:bodyPr wrap="square" lIns="0" tIns="0" rIns="0" bIns="0" rtlCol="0">
                          <a:prstTxWarp prst="textNoShape">
                            <a:avLst/>
                          </a:prstTxWarp>
                          <a:noAutofit/>
                        </wps:bodyPr>
                      </wps:wsp>
                      <wps:wsp>
                        <wps:cNvPr id="230" name="Graphic 230"/>
                        <wps:cNvSpPr/>
                        <wps:spPr>
                          <a:xfrm>
                            <a:off x="6647815" y="9167748"/>
                            <a:ext cx="304165" cy="304800"/>
                          </a:xfrm>
                          <a:custGeom>
                            <a:avLst/>
                            <a:gdLst/>
                            <a:ahLst/>
                            <a:cxnLst/>
                            <a:rect l="l" t="t" r="r" b="b"/>
                            <a:pathLst>
                              <a:path w="304165" h="304800">
                                <a:moveTo>
                                  <a:pt x="0" y="304800"/>
                                </a:moveTo>
                                <a:lnTo>
                                  <a:pt x="304038" y="304800"/>
                                </a:lnTo>
                                <a:lnTo>
                                  <a:pt x="304038"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231" name="Graphic 231"/>
                        <wps:cNvSpPr/>
                        <wps:spPr>
                          <a:xfrm>
                            <a:off x="6694805" y="9167748"/>
                            <a:ext cx="215900" cy="306070"/>
                          </a:xfrm>
                          <a:custGeom>
                            <a:avLst/>
                            <a:gdLst/>
                            <a:ahLst/>
                            <a:cxnLst/>
                            <a:rect l="l" t="t" r="r" b="b"/>
                            <a:pathLst>
                              <a:path w="215900" h="306070">
                                <a:moveTo>
                                  <a:pt x="0" y="272542"/>
                                </a:moveTo>
                                <a:lnTo>
                                  <a:pt x="215645" y="272542"/>
                                </a:lnTo>
                                <a:lnTo>
                                  <a:pt x="215645" y="22860"/>
                                </a:lnTo>
                                <a:lnTo>
                                  <a:pt x="37591" y="22860"/>
                                </a:lnTo>
                                <a:lnTo>
                                  <a:pt x="37591" y="193802"/>
                                </a:lnTo>
                                <a:lnTo>
                                  <a:pt x="140715" y="193802"/>
                                </a:lnTo>
                                <a:lnTo>
                                  <a:pt x="140715" y="105918"/>
                                </a:lnTo>
                                <a:lnTo>
                                  <a:pt x="107950" y="105918"/>
                                </a:lnTo>
                                <a:lnTo>
                                  <a:pt x="107950" y="152146"/>
                                </a:lnTo>
                                <a:lnTo>
                                  <a:pt x="74929" y="152146"/>
                                </a:lnTo>
                                <a:lnTo>
                                  <a:pt x="74929" y="64515"/>
                                </a:lnTo>
                                <a:lnTo>
                                  <a:pt x="178307" y="64515"/>
                                </a:lnTo>
                                <a:lnTo>
                                  <a:pt x="178307" y="235712"/>
                                </a:lnTo>
                                <a:lnTo>
                                  <a:pt x="0" y="235712"/>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32" name="Graphic 232"/>
                        <wps:cNvSpPr/>
                        <wps:spPr>
                          <a:xfrm>
                            <a:off x="6647815" y="9473310"/>
                            <a:ext cx="304165" cy="305435"/>
                          </a:xfrm>
                          <a:custGeom>
                            <a:avLst/>
                            <a:gdLst/>
                            <a:ahLst/>
                            <a:cxnLst/>
                            <a:rect l="l" t="t" r="r" b="b"/>
                            <a:pathLst>
                              <a:path w="304165" h="305435">
                                <a:moveTo>
                                  <a:pt x="304038" y="0"/>
                                </a:moveTo>
                                <a:lnTo>
                                  <a:pt x="0" y="0"/>
                                </a:lnTo>
                                <a:lnTo>
                                  <a:pt x="0" y="305307"/>
                                </a:lnTo>
                                <a:lnTo>
                                  <a:pt x="304038" y="305307"/>
                                </a:lnTo>
                                <a:lnTo>
                                  <a:pt x="304038" y="0"/>
                                </a:lnTo>
                                <a:close/>
                              </a:path>
                            </a:pathLst>
                          </a:custGeom>
                          <a:solidFill>
                            <a:srgbClr val="000000"/>
                          </a:solidFill>
                        </wps:spPr>
                        <wps:bodyPr wrap="square" lIns="0" tIns="0" rIns="0" bIns="0" rtlCol="0">
                          <a:prstTxWarp prst="textNoShape">
                            <a:avLst/>
                          </a:prstTxWarp>
                          <a:noAutofit/>
                        </wps:bodyPr>
                      </wps:wsp>
                      <wps:wsp>
                        <wps:cNvPr id="233" name="Graphic 233"/>
                        <wps:cNvSpPr/>
                        <wps:spPr>
                          <a:xfrm>
                            <a:off x="6647815" y="9473310"/>
                            <a:ext cx="304165" cy="305435"/>
                          </a:xfrm>
                          <a:custGeom>
                            <a:avLst/>
                            <a:gdLst/>
                            <a:ahLst/>
                            <a:cxnLst/>
                            <a:rect l="l" t="t" r="r" b="b"/>
                            <a:pathLst>
                              <a:path w="304165" h="305435">
                                <a:moveTo>
                                  <a:pt x="0" y="305307"/>
                                </a:moveTo>
                                <a:lnTo>
                                  <a:pt x="304038" y="305307"/>
                                </a:lnTo>
                                <a:lnTo>
                                  <a:pt x="304038" y="0"/>
                                </a:lnTo>
                                <a:lnTo>
                                  <a:pt x="0" y="0"/>
                                </a:lnTo>
                                <a:lnTo>
                                  <a:pt x="0" y="305307"/>
                                </a:lnTo>
                                <a:close/>
                              </a:path>
                            </a:pathLst>
                          </a:custGeom>
                          <a:ln w="1778">
                            <a:solidFill>
                              <a:srgbClr val="000000"/>
                            </a:solidFill>
                            <a:prstDash val="solid"/>
                          </a:ln>
                        </wps:spPr>
                        <wps:bodyPr wrap="square" lIns="0" tIns="0" rIns="0" bIns="0" rtlCol="0">
                          <a:prstTxWarp prst="textNoShape">
                            <a:avLst/>
                          </a:prstTxWarp>
                          <a:noAutofit/>
                        </wps:bodyPr>
                      </wps:wsp>
                      <wps:wsp>
                        <wps:cNvPr id="234" name="Graphic 234"/>
                        <wps:cNvSpPr/>
                        <wps:spPr>
                          <a:xfrm>
                            <a:off x="6694805" y="9473310"/>
                            <a:ext cx="215900" cy="306705"/>
                          </a:xfrm>
                          <a:custGeom>
                            <a:avLst/>
                            <a:gdLst/>
                            <a:ahLst/>
                            <a:cxnLst/>
                            <a:rect l="l" t="t" r="r" b="b"/>
                            <a:pathLst>
                              <a:path w="215900" h="306705">
                                <a:moveTo>
                                  <a:pt x="0" y="273303"/>
                                </a:moveTo>
                                <a:lnTo>
                                  <a:pt x="215645" y="273303"/>
                                </a:lnTo>
                                <a:lnTo>
                                  <a:pt x="215645" y="22859"/>
                                </a:lnTo>
                                <a:lnTo>
                                  <a:pt x="37591" y="22859"/>
                                </a:lnTo>
                                <a:lnTo>
                                  <a:pt x="37591" y="194309"/>
                                </a:lnTo>
                                <a:lnTo>
                                  <a:pt x="140715" y="194309"/>
                                </a:lnTo>
                                <a:lnTo>
                                  <a:pt x="140715" y="106171"/>
                                </a:lnTo>
                                <a:lnTo>
                                  <a:pt x="107950" y="106171"/>
                                </a:lnTo>
                                <a:lnTo>
                                  <a:pt x="107950" y="152653"/>
                                </a:lnTo>
                                <a:lnTo>
                                  <a:pt x="74929" y="152653"/>
                                </a:lnTo>
                                <a:lnTo>
                                  <a:pt x="74929" y="64769"/>
                                </a:lnTo>
                                <a:lnTo>
                                  <a:pt x="178307" y="64769"/>
                                </a:lnTo>
                                <a:lnTo>
                                  <a:pt x="178307" y="236219"/>
                                </a:lnTo>
                                <a:lnTo>
                                  <a:pt x="0" y="236219"/>
                                </a:lnTo>
                                <a:lnTo>
                                  <a:pt x="0" y="0"/>
                                </a:lnTo>
                              </a:path>
                              <a:path w="215900" h="306705">
                                <a:moveTo>
                                  <a:pt x="0" y="273303"/>
                                </a:moveTo>
                                <a:lnTo>
                                  <a:pt x="0" y="306323"/>
                                </a:lnTo>
                              </a:path>
                            </a:pathLst>
                          </a:custGeom>
                          <a:ln w="18796">
                            <a:solidFill>
                              <a:srgbClr val="FFFFFF"/>
                            </a:solidFill>
                            <a:prstDash val="solid"/>
                          </a:ln>
                        </wps:spPr>
                        <wps:bodyPr wrap="square" lIns="0" tIns="0" rIns="0" bIns="0" rtlCol="0">
                          <a:prstTxWarp prst="textNoShape">
                            <a:avLst/>
                          </a:prstTxWarp>
                          <a:noAutofit/>
                        </wps:bodyPr>
                      </wps:wsp>
                      <wps:wsp>
                        <wps:cNvPr id="235" name="Graphic 235"/>
                        <wps:cNvSpPr/>
                        <wps:spPr>
                          <a:xfrm>
                            <a:off x="889" y="305688"/>
                            <a:ext cx="304800" cy="305435"/>
                          </a:xfrm>
                          <a:custGeom>
                            <a:avLst/>
                            <a:gdLst/>
                            <a:ahLst/>
                            <a:cxnLst/>
                            <a:rect l="l" t="t" r="r" b="b"/>
                            <a:pathLst>
                              <a:path w="304800" h="305435">
                                <a:moveTo>
                                  <a:pt x="304292" y="0"/>
                                </a:moveTo>
                                <a:lnTo>
                                  <a:pt x="0" y="0"/>
                                </a:lnTo>
                                <a:lnTo>
                                  <a:pt x="0" y="305053"/>
                                </a:lnTo>
                                <a:lnTo>
                                  <a:pt x="304292" y="305053"/>
                                </a:lnTo>
                                <a:lnTo>
                                  <a:pt x="304292" y="0"/>
                                </a:lnTo>
                                <a:close/>
                              </a:path>
                            </a:pathLst>
                          </a:custGeom>
                          <a:solidFill>
                            <a:srgbClr val="000000"/>
                          </a:solidFill>
                        </wps:spPr>
                        <wps:bodyPr wrap="square" lIns="0" tIns="0" rIns="0" bIns="0" rtlCol="0">
                          <a:prstTxWarp prst="textNoShape">
                            <a:avLst/>
                          </a:prstTxWarp>
                          <a:noAutofit/>
                        </wps:bodyPr>
                      </wps:wsp>
                      <wps:wsp>
                        <wps:cNvPr id="236" name="Graphic 236"/>
                        <wps:cNvSpPr/>
                        <wps:spPr>
                          <a:xfrm>
                            <a:off x="889" y="305688"/>
                            <a:ext cx="304800" cy="305435"/>
                          </a:xfrm>
                          <a:custGeom>
                            <a:avLst/>
                            <a:gdLst/>
                            <a:ahLst/>
                            <a:cxnLst/>
                            <a:rect l="l" t="t" r="r" b="b"/>
                            <a:pathLst>
                              <a:path w="304800" h="305435">
                                <a:moveTo>
                                  <a:pt x="0" y="305053"/>
                                </a:moveTo>
                                <a:lnTo>
                                  <a:pt x="304292" y="305053"/>
                                </a:lnTo>
                                <a:lnTo>
                                  <a:pt x="304292"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237" name="Graphic 237"/>
                        <wps:cNvSpPr/>
                        <wps:spPr>
                          <a:xfrm>
                            <a:off x="47878" y="305688"/>
                            <a:ext cx="215900" cy="306070"/>
                          </a:xfrm>
                          <a:custGeom>
                            <a:avLst/>
                            <a:gdLst/>
                            <a:ahLst/>
                            <a:cxnLst/>
                            <a:rect l="l" t="t" r="r" b="b"/>
                            <a:pathLst>
                              <a:path w="215900" h="306070">
                                <a:moveTo>
                                  <a:pt x="0" y="272795"/>
                                </a:moveTo>
                                <a:lnTo>
                                  <a:pt x="215646" y="272795"/>
                                </a:lnTo>
                                <a:lnTo>
                                  <a:pt x="215646" y="22859"/>
                                </a:lnTo>
                                <a:lnTo>
                                  <a:pt x="37338" y="22859"/>
                                </a:lnTo>
                                <a:lnTo>
                                  <a:pt x="37338" y="194055"/>
                                </a:lnTo>
                                <a:lnTo>
                                  <a:pt x="140716" y="194055"/>
                                </a:lnTo>
                                <a:lnTo>
                                  <a:pt x="140716" y="105917"/>
                                </a:lnTo>
                                <a:lnTo>
                                  <a:pt x="107696" y="105917"/>
                                </a:lnTo>
                                <a:lnTo>
                                  <a:pt x="107696" y="152400"/>
                                </a:lnTo>
                                <a:lnTo>
                                  <a:pt x="74930" y="152400"/>
                                </a:lnTo>
                                <a:lnTo>
                                  <a:pt x="74930" y="64515"/>
                                </a:lnTo>
                                <a:lnTo>
                                  <a:pt x="178054" y="64515"/>
                                </a:lnTo>
                                <a:lnTo>
                                  <a:pt x="178054" y="235711"/>
                                </a:lnTo>
                                <a:lnTo>
                                  <a:pt x="0" y="235711"/>
                                </a:lnTo>
                                <a:lnTo>
                                  <a:pt x="0" y="0"/>
                                </a:lnTo>
                              </a:path>
                              <a:path w="215900" h="306070">
                                <a:moveTo>
                                  <a:pt x="0" y="272795"/>
                                </a:moveTo>
                                <a:lnTo>
                                  <a:pt x="0" y="305561"/>
                                </a:lnTo>
                              </a:path>
                            </a:pathLst>
                          </a:custGeom>
                          <a:ln w="18796">
                            <a:solidFill>
                              <a:srgbClr val="FFFFFF"/>
                            </a:solidFill>
                            <a:prstDash val="solid"/>
                          </a:ln>
                        </wps:spPr>
                        <wps:bodyPr wrap="square" lIns="0" tIns="0" rIns="0" bIns="0" rtlCol="0">
                          <a:prstTxWarp prst="textNoShape">
                            <a:avLst/>
                          </a:prstTxWarp>
                          <a:noAutofit/>
                        </wps:bodyPr>
                      </wps:wsp>
                      <wps:wsp>
                        <wps:cNvPr id="238" name="Graphic 238"/>
                        <wps:cNvSpPr/>
                        <wps:spPr>
                          <a:xfrm>
                            <a:off x="889" y="611251"/>
                            <a:ext cx="304800" cy="305435"/>
                          </a:xfrm>
                          <a:custGeom>
                            <a:avLst/>
                            <a:gdLst/>
                            <a:ahLst/>
                            <a:cxnLst/>
                            <a:rect l="l" t="t" r="r" b="b"/>
                            <a:pathLst>
                              <a:path w="304800" h="305435">
                                <a:moveTo>
                                  <a:pt x="304292" y="0"/>
                                </a:moveTo>
                                <a:lnTo>
                                  <a:pt x="0" y="0"/>
                                </a:lnTo>
                                <a:lnTo>
                                  <a:pt x="0" y="305053"/>
                                </a:lnTo>
                                <a:lnTo>
                                  <a:pt x="304292" y="305053"/>
                                </a:lnTo>
                                <a:lnTo>
                                  <a:pt x="304292" y="0"/>
                                </a:lnTo>
                                <a:close/>
                              </a:path>
                            </a:pathLst>
                          </a:custGeom>
                          <a:solidFill>
                            <a:srgbClr val="000000"/>
                          </a:solidFill>
                        </wps:spPr>
                        <wps:bodyPr wrap="square" lIns="0" tIns="0" rIns="0" bIns="0" rtlCol="0">
                          <a:prstTxWarp prst="textNoShape">
                            <a:avLst/>
                          </a:prstTxWarp>
                          <a:noAutofit/>
                        </wps:bodyPr>
                      </wps:wsp>
                      <wps:wsp>
                        <wps:cNvPr id="239" name="Graphic 239"/>
                        <wps:cNvSpPr/>
                        <wps:spPr>
                          <a:xfrm>
                            <a:off x="889" y="611251"/>
                            <a:ext cx="304800" cy="305435"/>
                          </a:xfrm>
                          <a:custGeom>
                            <a:avLst/>
                            <a:gdLst/>
                            <a:ahLst/>
                            <a:cxnLst/>
                            <a:rect l="l" t="t" r="r" b="b"/>
                            <a:pathLst>
                              <a:path w="304800" h="305435">
                                <a:moveTo>
                                  <a:pt x="0" y="305053"/>
                                </a:moveTo>
                                <a:lnTo>
                                  <a:pt x="304292" y="305053"/>
                                </a:lnTo>
                                <a:lnTo>
                                  <a:pt x="304292"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240" name="Graphic 240"/>
                        <wps:cNvSpPr/>
                        <wps:spPr>
                          <a:xfrm>
                            <a:off x="47878" y="611251"/>
                            <a:ext cx="215900" cy="306070"/>
                          </a:xfrm>
                          <a:custGeom>
                            <a:avLst/>
                            <a:gdLst/>
                            <a:ahLst/>
                            <a:cxnLst/>
                            <a:rect l="l" t="t" r="r" b="b"/>
                            <a:pathLst>
                              <a:path w="215900" h="306070">
                                <a:moveTo>
                                  <a:pt x="0" y="272796"/>
                                </a:moveTo>
                                <a:lnTo>
                                  <a:pt x="215646" y="272796"/>
                                </a:lnTo>
                                <a:lnTo>
                                  <a:pt x="215646" y="22860"/>
                                </a:lnTo>
                                <a:lnTo>
                                  <a:pt x="37338" y="22860"/>
                                </a:lnTo>
                                <a:lnTo>
                                  <a:pt x="37338" y="194055"/>
                                </a:lnTo>
                                <a:lnTo>
                                  <a:pt x="140716" y="194055"/>
                                </a:lnTo>
                                <a:lnTo>
                                  <a:pt x="140716" y="105918"/>
                                </a:lnTo>
                                <a:lnTo>
                                  <a:pt x="107696" y="105918"/>
                                </a:lnTo>
                                <a:lnTo>
                                  <a:pt x="107696" y="152400"/>
                                </a:lnTo>
                                <a:lnTo>
                                  <a:pt x="74930" y="152400"/>
                                </a:lnTo>
                                <a:lnTo>
                                  <a:pt x="74930" y="64516"/>
                                </a:lnTo>
                                <a:lnTo>
                                  <a:pt x="178054" y="64516"/>
                                </a:lnTo>
                                <a:lnTo>
                                  <a:pt x="178054" y="235712"/>
                                </a:lnTo>
                                <a:lnTo>
                                  <a:pt x="0" y="235712"/>
                                </a:lnTo>
                                <a:lnTo>
                                  <a:pt x="0" y="0"/>
                                </a:lnTo>
                              </a:path>
                              <a:path w="215900" h="306070">
                                <a:moveTo>
                                  <a:pt x="0" y="272796"/>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41" name="Graphic 241"/>
                        <wps:cNvSpPr/>
                        <wps:spPr>
                          <a:xfrm>
                            <a:off x="889" y="916813"/>
                            <a:ext cx="304800" cy="305435"/>
                          </a:xfrm>
                          <a:custGeom>
                            <a:avLst/>
                            <a:gdLst/>
                            <a:ahLst/>
                            <a:cxnLst/>
                            <a:rect l="l" t="t" r="r" b="b"/>
                            <a:pathLst>
                              <a:path w="304800" h="305435">
                                <a:moveTo>
                                  <a:pt x="304292" y="0"/>
                                </a:moveTo>
                                <a:lnTo>
                                  <a:pt x="0" y="0"/>
                                </a:lnTo>
                                <a:lnTo>
                                  <a:pt x="0" y="305053"/>
                                </a:lnTo>
                                <a:lnTo>
                                  <a:pt x="304292" y="305053"/>
                                </a:lnTo>
                                <a:lnTo>
                                  <a:pt x="304292" y="0"/>
                                </a:lnTo>
                                <a:close/>
                              </a:path>
                            </a:pathLst>
                          </a:custGeom>
                          <a:solidFill>
                            <a:srgbClr val="000000"/>
                          </a:solidFill>
                        </wps:spPr>
                        <wps:bodyPr wrap="square" lIns="0" tIns="0" rIns="0" bIns="0" rtlCol="0">
                          <a:prstTxWarp prst="textNoShape">
                            <a:avLst/>
                          </a:prstTxWarp>
                          <a:noAutofit/>
                        </wps:bodyPr>
                      </wps:wsp>
                      <wps:wsp>
                        <wps:cNvPr id="242" name="Graphic 242"/>
                        <wps:cNvSpPr/>
                        <wps:spPr>
                          <a:xfrm>
                            <a:off x="889" y="916813"/>
                            <a:ext cx="304800" cy="305435"/>
                          </a:xfrm>
                          <a:custGeom>
                            <a:avLst/>
                            <a:gdLst/>
                            <a:ahLst/>
                            <a:cxnLst/>
                            <a:rect l="l" t="t" r="r" b="b"/>
                            <a:pathLst>
                              <a:path w="304800" h="305435">
                                <a:moveTo>
                                  <a:pt x="0" y="305053"/>
                                </a:moveTo>
                                <a:lnTo>
                                  <a:pt x="304292" y="305053"/>
                                </a:lnTo>
                                <a:lnTo>
                                  <a:pt x="304292"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243" name="Graphic 243"/>
                        <wps:cNvSpPr/>
                        <wps:spPr>
                          <a:xfrm>
                            <a:off x="47878" y="916813"/>
                            <a:ext cx="215900" cy="306070"/>
                          </a:xfrm>
                          <a:custGeom>
                            <a:avLst/>
                            <a:gdLst/>
                            <a:ahLst/>
                            <a:cxnLst/>
                            <a:rect l="l" t="t" r="r" b="b"/>
                            <a:pathLst>
                              <a:path w="215900" h="306070">
                                <a:moveTo>
                                  <a:pt x="0" y="272795"/>
                                </a:moveTo>
                                <a:lnTo>
                                  <a:pt x="215646" y="272795"/>
                                </a:lnTo>
                                <a:lnTo>
                                  <a:pt x="215646" y="22859"/>
                                </a:lnTo>
                                <a:lnTo>
                                  <a:pt x="37338" y="22859"/>
                                </a:lnTo>
                                <a:lnTo>
                                  <a:pt x="37338" y="194055"/>
                                </a:lnTo>
                                <a:lnTo>
                                  <a:pt x="140716" y="194055"/>
                                </a:lnTo>
                                <a:lnTo>
                                  <a:pt x="140716" y="105917"/>
                                </a:lnTo>
                                <a:lnTo>
                                  <a:pt x="107696" y="105917"/>
                                </a:lnTo>
                                <a:lnTo>
                                  <a:pt x="107696" y="152400"/>
                                </a:lnTo>
                                <a:lnTo>
                                  <a:pt x="74930" y="152400"/>
                                </a:lnTo>
                                <a:lnTo>
                                  <a:pt x="74930" y="64769"/>
                                </a:lnTo>
                                <a:lnTo>
                                  <a:pt x="178054" y="64769"/>
                                </a:lnTo>
                                <a:lnTo>
                                  <a:pt x="178054" y="235711"/>
                                </a:lnTo>
                                <a:lnTo>
                                  <a:pt x="0" y="235711"/>
                                </a:lnTo>
                                <a:lnTo>
                                  <a:pt x="0" y="0"/>
                                </a:lnTo>
                              </a:path>
                              <a:path w="215900" h="306070">
                                <a:moveTo>
                                  <a:pt x="0" y="272795"/>
                                </a:moveTo>
                                <a:lnTo>
                                  <a:pt x="0" y="305561"/>
                                </a:lnTo>
                              </a:path>
                            </a:pathLst>
                          </a:custGeom>
                          <a:ln w="18796">
                            <a:solidFill>
                              <a:srgbClr val="FFFFFF"/>
                            </a:solidFill>
                            <a:prstDash val="solid"/>
                          </a:ln>
                        </wps:spPr>
                        <wps:bodyPr wrap="square" lIns="0" tIns="0" rIns="0" bIns="0" rtlCol="0">
                          <a:prstTxWarp prst="textNoShape">
                            <a:avLst/>
                          </a:prstTxWarp>
                          <a:noAutofit/>
                        </wps:bodyPr>
                      </wps:wsp>
                      <wps:wsp>
                        <wps:cNvPr id="244" name="Graphic 244"/>
                        <wps:cNvSpPr/>
                        <wps:spPr>
                          <a:xfrm>
                            <a:off x="889" y="1222375"/>
                            <a:ext cx="304800" cy="305435"/>
                          </a:xfrm>
                          <a:custGeom>
                            <a:avLst/>
                            <a:gdLst/>
                            <a:ahLst/>
                            <a:cxnLst/>
                            <a:rect l="l" t="t" r="r" b="b"/>
                            <a:pathLst>
                              <a:path w="304800" h="305435">
                                <a:moveTo>
                                  <a:pt x="304292" y="0"/>
                                </a:moveTo>
                                <a:lnTo>
                                  <a:pt x="0" y="0"/>
                                </a:lnTo>
                                <a:lnTo>
                                  <a:pt x="0" y="305053"/>
                                </a:lnTo>
                                <a:lnTo>
                                  <a:pt x="304292" y="305053"/>
                                </a:lnTo>
                                <a:lnTo>
                                  <a:pt x="304292" y="0"/>
                                </a:lnTo>
                                <a:close/>
                              </a:path>
                            </a:pathLst>
                          </a:custGeom>
                          <a:solidFill>
                            <a:srgbClr val="000000"/>
                          </a:solidFill>
                        </wps:spPr>
                        <wps:bodyPr wrap="square" lIns="0" tIns="0" rIns="0" bIns="0" rtlCol="0">
                          <a:prstTxWarp prst="textNoShape">
                            <a:avLst/>
                          </a:prstTxWarp>
                          <a:noAutofit/>
                        </wps:bodyPr>
                      </wps:wsp>
                      <wps:wsp>
                        <wps:cNvPr id="245" name="Graphic 245"/>
                        <wps:cNvSpPr/>
                        <wps:spPr>
                          <a:xfrm>
                            <a:off x="889" y="1222375"/>
                            <a:ext cx="304800" cy="305435"/>
                          </a:xfrm>
                          <a:custGeom>
                            <a:avLst/>
                            <a:gdLst/>
                            <a:ahLst/>
                            <a:cxnLst/>
                            <a:rect l="l" t="t" r="r" b="b"/>
                            <a:pathLst>
                              <a:path w="304800" h="305435">
                                <a:moveTo>
                                  <a:pt x="0" y="305053"/>
                                </a:moveTo>
                                <a:lnTo>
                                  <a:pt x="304292" y="305053"/>
                                </a:lnTo>
                                <a:lnTo>
                                  <a:pt x="304292"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246" name="Graphic 246"/>
                        <wps:cNvSpPr/>
                        <wps:spPr>
                          <a:xfrm>
                            <a:off x="47878" y="1222375"/>
                            <a:ext cx="215900" cy="306070"/>
                          </a:xfrm>
                          <a:custGeom>
                            <a:avLst/>
                            <a:gdLst/>
                            <a:ahLst/>
                            <a:cxnLst/>
                            <a:rect l="l" t="t" r="r" b="b"/>
                            <a:pathLst>
                              <a:path w="215900" h="306070">
                                <a:moveTo>
                                  <a:pt x="0" y="272796"/>
                                </a:moveTo>
                                <a:lnTo>
                                  <a:pt x="215646" y="272796"/>
                                </a:lnTo>
                                <a:lnTo>
                                  <a:pt x="215646" y="23114"/>
                                </a:lnTo>
                                <a:lnTo>
                                  <a:pt x="37338" y="23114"/>
                                </a:lnTo>
                                <a:lnTo>
                                  <a:pt x="37338" y="194055"/>
                                </a:lnTo>
                                <a:lnTo>
                                  <a:pt x="140716" y="194055"/>
                                </a:lnTo>
                                <a:lnTo>
                                  <a:pt x="140716" y="106172"/>
                                </a:lnTo>
                                <a:lnTo>
                                  <a:pt x="107696" y="106172"/>
                                </a:lnTo>
                                <a:lnTo>
                                  <a:pt x="107696" y="152400"/>
                                </a:lnTo>
                                <a:lnTo>
                                  <a:pt x="74930" y="152400"/>
                                </a:lnTo>
                                <a:lnTo>
                                  <a:pt x="74930" y="64770"/>
                                </a:lnTo>
                                <a:lnTo>
                                  <a:pt x="178054" y="64770"/>
                                </a:lnTo>
                                <a:lnTo>
                                  <a:pt x="178054" y="235712"/>
                                </a:lnTo>
                                <a:lnTo>
                                  <a:pt x="0" y="235712"/>
                                </a:lnTo>
                                <a:lnTo>
                                  <a:pt x="0" y="0"/>
                                </a:lnTo>
                              </a:path>
                              <a:path w="215900" h="306070">
                                <a:moveTo>
                                  <a:pt x="0" y="272796"/>
                                </a:moveTo>
                                <a:lnTo>
                                  <a:pt x="0" y="305816"/>
                                </a:lnTo>
                              </a:path>
                            </a:pathLst>
                          </a:custGeom>
                          <a:ln w="18796">
                            <a:solidFill>
                              <a:srgbClr val="FFFFFF"/>
                            </a:solidFill>
                            <a:prstDash val="solid"/>
                          </a:ln>
                        </wps:spPr>
                        <wps:bodyPr wrap="square" lIns="0" tIns="0" rIns="0" bIns="0" rtlCol="0">
                          <a:prstTxWarp prst="textNoShape">
                            <a:avLst/>
                          </a:prstTxWarp>
                          <a:noAutofit/>
                        </wps:bodyPr>
                      </wps:wsp>
                      <wps:wsp>
                        <wps:cNvPr id="247" name="Graphic 247"/>
                        <wps:cNvSpPr/>
                        <wps:spPr>
                          <a:xfrm>
                            <a:off x="889" y="1528191"/>
                            <a:ext cx="304800" cy="304800"/>
                          </a:xfrm>
                          <a:custGeom>
                            <a:avLst/>
                            <a:gdLst/>
                            <a:ahLst/>
                            <a:cxnLst/>
                            <a:rect l="l" t="t" r="r" b="b"/>
                            <a:pathLst>
                              <a:path w="304800" h="304800">
                                <a:moveTo>
                                  <a:pt x="304292" y="0"/>
                                </a:moveTo>
                                <a:lnTo>
                                  <a:pt x="0" y="0"/>
                                </a:lnTo>
                                <a:lnTo>
                                  <a:pt x="0" y="304800"/>
                                </a:lnTo>
                                <a:lnTo>
                                  <a:pt x="304292" y="304800"/>
                                </a:lnTo>
                                <a:lnTo>
                                  <a:pt x="304292" y="0"/>
                                </a:lnTo>
                                <a:close/>
                              </a:path>
                            </a:pathLst>
                          </a:custGeom>
                          <a:solidFill>
                            <a:srgbClr val="000000"/>
                          </a:solidFill>
                        </wps:spPr>
                        <wps:bodyPr wrap="square" lIns="0" tIns="0" rIns="0" bIns="0" rtlCol="0">
                          <a:prstTxWarp prst="textNoShape">
                            <a:avLst/>
                          </a:prstTxWarp>
                          <a:noAutofit/>
                        </wps:bodyPr>
                      </wps:wsp>
                      <wps:wsp>
                        <wps:cNvPr id="248" name="Graphic 248"/>
                        <wps:cNvSpPr/>
                        <wps:spPr>
                          <a:xfrm>
                            <a:off x="889" y="1528191"/>
                            <a:ext cx="304800" cy="304800"/>
                          </a:xfrm>
                          <a:custGeom>
                            <a:avLst/>
                            <a:gdLst/>
                            <a:ahLst/>
                            <a:cxnLst/>
                            <a:rect l="l" t="t" r="r" b="b"/>
                            <a:pathLst>
                              <a:path w="304800" h="304800">
                                <a:moveTo>
                                  <a:pt x="0" y="304800"/>
                                </a:moveTo>
                                <a:lnTo>
                                  <a:pt x="304292" y="304800"/>
                                </a:lnTo>
                                <a:lnTo>
                                  <a:pt x="304292"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249" name="Graphic 249"/>
                        <wps:cNvSpPr/>
                        <wps:spPr>
                          <a:xfrm>
                            <a:off x="47878" y="1528191"/>
                            <a:ext cx="215900" cy="306070"/>
                          </a:xfrm>
                          <a:custGeom>
                            <a:avLst/>
                            <a:gdLst/>
                            <a:ahLst/>
                            <a:cxnLst/>
                            <a:rect l="l" t="t" r="r" b="b"/>
                            <a:pathLst>
                              <a:path w="215900" h="306070">
                                <a:moveTo>
                                  <a:pt x="0" y="272541"/>
                                </a:moveTo>
                                <a:lnTo>
                                  <a:pt x="215646" y="272541"/>
                                </a:lnTo>
                                <a:lnTo>
                                  <a:pt x="215646" y="22859"/>
                                </a:lnTo>
                                <a:lnTo>
                                  <a:pt x="37338" y="22859"/>
                                </a:lnTo>
                                <a:lnTo>
                                  <a:pt x="37338" y="193801"/>
                                </a:lnTo>
                                <a:lnTo>
                                  <a:pt x="140716" y="193801"/>
                                </a:lnTo>
                                <a:lnTo>
                                  <a:pt x="140716" y="105917"/>
                                </a:lnTo>
                                <a:lnTo>
                                  <a:pt x="107696" y="105917"/>
                                </a:lnTo>
                                <a:lnTo>
                                  <a:pt x="107696" y="152146"/>
                                </a:lnTo>
                                <a:lnTo>
                                  <a:pt x="74930" y="152146"/>
                                </a:lnTo>
                                <a:lnTo>
                                  <a:pt x="74930" y="64515"/>
                                </a:lnTo>
                                <a:lnTo>
                                  <a:pt x="178054" y="64515"/>
                                </a:lnTo>
                                <a:lnTo>
                                  <a:pt x="178054" y="235457"/>
                                </a:lnTo>
                                <a:lnTo>
                                  <a:pt x="0" y="235457"/>
                                </a:lnTo>
                                <a:lnTo>
                                  <a:pt x="0" y="0"/>
                                </a:lnTo>
                              </a:path>
                              <a:path w="215900" h="306070">
                                <a:moveTo>
                                  <a:pt x="0" y="272541"/>
                                </a:moveTo>
                                <a:lnTo>
                                  <a:pt x="0" y="305561"/>
                                </a:lnTo>
                              </a:path>
                            </a:pathLst>
                          </a:custGeom>
                          <a:ln w="18796">
                            <a:solidFill>
                              <a:srgbClr val="FFFFFF"/>
                            </a:solidFill>
                            <a:prstDash val="solid"/>
                          </a:ln>
                        </wps:spPr>
                        <wps:bodyPr wrap="square" lIns="0" tIns="0" rIns="0" bIns="0" rtlCol="0">
                          <a:prstTxWarp prst="textNoShape">
                            <a:avLst/>
                          </a:prstTxWarp>
                          <a:noAutofit/>
                        </wps:bodyPr>
                      </wps:wsp>
                      <wps:wsp>
                        <wps:cNvPr id="250" name="Graphic 250"/>
                        <wps:cNvSpPr/>
                        <wps:spPr>
                          <a:xfrm>
                            <a:off x="889" y="1833752"/>
                            <a:ext cx="304800" cy="304800"/>
                          </a:xfrm>
                          <a:custGeom>
                            <a:avLst/>
                            <a:gdLst/>
                            <a:ahLst/>
                            <a:cxnLst/>
                            <a:rect l="l" t="t" r="r" b="b"/>
                            <a:pathLst>
                              <a:path w="304800" h="304800">
                                <a:moveTo>
                                  <a:pt x="304292" y="0"/>
                                </a:moveTo>
                                <a:lnTo>
                                  <a:pt x="0" y="0"/>
                                </a:lnTo>
                                <a:lnTo>
                                  <a:pt x="0" y="304800"/>
                                </a:lnTo>
                                <a:lnTo>
                                  <a:pt x="304292" y="304800"/>
                                </a:lnTo>
                                <a:lnTo>
                                  <a:pt x="304292" y="0"/>
                                </a:lnTo>
                                <a:close/>
                              </a:path>
                            </a:pathLst>
                          </a:custGeom>
                          <a:solidFill>
                            <a:srgbClr val="000000"/>
                          </a:solidFill>
                        </wps:spPr>
                        <wps:bodyPr wrap="square" lIns="0" tIns="0" rIns="0" bIns="0" rtlCol="0">
                          <a:prstTxWarp prst="textNoShape">
                            <a:avLst/>
                          </a:prstTxWarp>
                          <a:noAutofit/>
                        </wps:bodyPr>
                      </wps:wsp>
                      <wps:wsp>
                        <wps:cNvPr id="251" name="Graphic 251"/>
                        <wps:cNvSpPr/>
                        <wps:spPr>
                          <a:xfrm>
                            <a:off x="889" y="1833752"/>
                            <a:ext cx="304800" cy="304800"/>
                          </a:xfrm>
                          <a:custGeom>
                            <a:avLst/>
                            <a:gdLst/>
                            <a:ahLst/>
                            <a:cxnLst/>
                            <a:rect l="l" t="t" r="r" b="b"/>
                            <a:pathLst>
                              <a:path w="304800" h="304800">
                                <a:moveTo>
                                  <a:pt x="0" y="304800"/>
                                </a:moveTo>
                                <a:lnTo>
                                  <a:pt x="304292" y="304800"/>
                                </a:lnTo>
                                <a:lnTo>
                                  <a:pt x="304292"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252" name="Graphic 252"/>
                        <wps:cNvSpPr/>
                        <wps:spPr>
                          <a:xfrm>
                            <a:off x="47878" y="1833752"/>
                            <a:ext cx="215900" cy="306070"/>
                          </a:xfrm>
                          <a:custGeom>
                            <a:avLst/>
                            <a:gdLst/>
                            <a:ahLst/>
                            <a:cxnLst/>
                            <a:rect l="l" t="t" r="r" b="b"/>
                            <a:pathLst>
                              <a:path w="215900" h="306070">
                                <a:moveTo>
                                  <a:pt x="0" y="272542"/>
                                </a:moveTo>
                                <a:lnTo>
                                  <a:pt x="215646" y="272542"/>
                                </a:lnTo>
                                <a:lnTo>
                                  <a:pt x="215646" y="22860"/>
                                </a:lnTo>
                                <a:lnTo>
                                  <a:pt x="37338" y="22860"/>
                                </a:lnTo>
                                <a:lnTo>
                                  <a:pt x="37338" y="193801"/>
                                </a:lnTo>
                                <a:lnTo>
                                  <a:pt x="140716" y="193801"/>
                                </a:lnTo>
                                <a:lnTo>
                                  <a:pt x="140716" y="105918"/>
                                </a:lnTo>
                                <a:lnTo>
                                  <a:pt x="107696" y="105918"/>
                                </a:lnTo>
                                <a:lnTo>
                                  <a:pt x="107696" y="152146"/>
                                </a:lnTo>
                                <a:lnTo>
                                  <a:pt x="74930" y="152146"/>
                                </a:lnTo>
                                <a:lnTo>
                                  <a:pt x="74930" y="64516"/>
                                </a:lnTo>
                                <a:lnTo>
                                  <a:pt x="178054" y="64516"/>
                                </a:lnTo>
                                <a:lnTo>
                                  <a:pt x="178054" y="235712"/>
                                </a:lnTo>
                                <a:lnTo>
                                  <a:pt x="0" y="235712"/>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53" name="Graphic 253"/>
                        <wps:cNvSpPr/>
                        <wps:spPr>
                          <a:xfrm>
                            <a:off x="889" y="2139314"/>
                            <a:ext cx="304800" cy="304800"/>
                          </a:xfrm>
                          <a:custGeom>
                            <a:avLst/>
                            <a:gdLst/>
                            <a:ahLst/>
                            <a:cxnLst/>
                            <a:rect l="l" t="t" r="r" b="b"/>
                            <a:pathLst>
                              <a:path w="304800" h="304800">
                                <a:moveTo>
                                  <a:pt x="304292" y="0"/>
                                </a:moveTo>
                                <a:lnTo>
                                  <a:pt x="0" y="0"/>
                                </a:lnTo>
                                <a:lnTo>
                                  <a:pt x="0" y="304800"/>
                                </a:lnTo>
                                <a:lnTo>
                                  <a:pt x="304292" y="304800"/>
                                </a:lnTo>
                                <a:lnTo>
                                  <a:pt x="304292" y="0"/>
                                </a:lnTo>
                                <a:close/>
                              </a:path>
                            </a:pathLst>
                          </a:custGeom>
                          <a:solidFill>
                            <a:srgbClr val="000000"/>
                          </a:solidFill>
                        </wps:spPr>
                        <wps:bodyPr wrap="square" lIns="0" tIns="0" rIns="0" bIns="0" rtlCol="0">
                          <a:prstTxWarp prst="textNoShape">
                            <a:avLst/>
                          </a:prstTxWarp>
                          <a:noAutofit/>
                        </wps:bodyPr>
                      </wps:wsp>
                      <wps:wsp>
                        <wps:cNvPr id="254" name="Graphic 254"/>
                        <wps:cNvSpPr/>
                        <wps:spPr>
                          <a:xfrm>
                            <a:off x="889" y="2139314"/>
                            <a:ext cx="304800" cy="304800"/>
                          </a:xfrm>
                          <a:custGeom>
                            <a:avLst/>
                            <a:gdLst/>
                            <a:ahLst/>
                            <a:cxnLst/>
                            <a:rect l="l" t="t" r="r" b="b"/>
                            <a:pathLst>
                              <a:path w="304800" h="304800">
                                <a:moveTo>
                                  <a:pt x="0" y="304800"/>
                                </a:moveTo>
                                <a:lnTo>
                                  <a:pt x="304292" y="304800"/>
                                </a:lnTo>
                                <a:lnTo>
                                  <a:pt x="304292"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255" name="Graphic 255"/>
                        <wps:cNvSpPr/>
                        <wps:spPr>
                          <a:xfrm>
                            <a:off x="47878" y="2139314"/>
                            <a:ext cx="215900" cy="306070"/>
                          </a:xfrm>
                          <a:custGeom>
                            <a:avLst/>
                            <a:gdLst/>
                            <a:ahLst/>
                            <a:cxnLst/>
                            <a:rect l="l" t="t" r="r" b="b"/>
                            <a:pathLst>
                              <a:path w="215900" h="306070">
                                <a:moveTo>
                                  <a:pt x="0" y="272541"/>
                                </a:moveTo>
                                <a:lnTo>
                                  <a:pt x="215646" y="272541"/>
                                </a:lnTo>
                                <a:lnTo>
                                  <a:pt x="215646" y="22859"/>
                                </a:lnTo>
                                <a:lnTo>
                                  <a:pt x="37338" y="22859"/>
                                </a:lnTo>
                                <a:lnTo>
                                  <a:pt x="37338" y="193801"/>
                                </a:lnTo>
                                <a:lnTo>
                                  <a:pt x="140716" y="193801"/>
                                </a:lnTo>
                                <a:lnTo>
                                  <a:pt x="140716" y="105917"/>
                                </a:lnTo>
                                <a:lnTo>
                                  <a:pt x="107696" y="105917"/>
                                </a:lnTo>
                                <a:lnTo>
                                  <a:pt x="107696" y="152146"/>
                                </a:lnTo>
                                <a:lnTo>
                                  <a:pt x="74930" y="152146"/>
                                </a:lnTo>
                                <a:lnTo>
                                  <a:pt x="74930" y="64515"/>
                                </a:lnTo>
                                <a:lnTo>
                                  <a:pt x="178054" y="64515"/>
                                </a:lnTo>
                                <a:lnTo>
                                  <a:pt x="178054" y="235711"/>
                                </a:lnTo>
                                <a:lnTo>
                                  <a:pt x="0" y="235711"/>
                                </a:lnTo>
                                <a:lnTo>
                                  <a:pt x="0" y="0"/>
                                </a:lnTo>
                              </a:path>
                              <a:path w="215900" h="306070">
                                <a:moveTo>
                                  <a:pt x="0" y="272541"/>
                                </a:moveTo>
                                <a:lnTo>
                                  <a:pt x="0" y="305561"/>
                                </a:lnTo>
                              </a:path>
                            </a:pathLst>
                          </a:custGeom>
                          <a:ln w="18796">
                            <a:solidFill>
                              <a:srgbClr val="FFFFFF"/>
                            </a:solidFill>
                            <a:prstDash val="solid"/>
                          </a:ln>
                        </wps:spPr>
                        <wps:bodyPr wrap="square" lIns="0" tIns="0" rIns="0" bIns="0" rtlCol="0">
                          <a:prstTxWarp prst="textNoShape">
                            <a:avLst/>
                          </a:prstTxWarp>
                          <a:noAutofit/>
                        </wps:bodyPr>
                      </wps:wsp>
                      <wps:wsp>
                        <wps:cNvPr id="256" name="Graphic 256"/>
                        <wps:cNvSpPr/>
                        <wps:spPr>
                          <a:xfrm>
                            <a:off x="889" y="2444876"/>
                            <a:ext cx="304800" cy="304800"/>
                          </a:xfrm>
                          <a:custGeom>
                            <a:avLst/>
                            <a:gdLst/>
                            <a:ahLst/>
                            <a:cxnLst/>
                            <a:rect l="l" t="t" r="r" b="b"/>
                            <a:pathLst>
                              <a:path w="304800" h="304800">
                                <a:moveTo>
                                  <a:pt x="304292" y="0"/>
                                </a:moveTo>
                                <a:lnTo>
                                  <a:pt x="0" y="0"/>
                                </a:lnTo>
                                <a:lnTo>
                                  <a:pt x="0" y="304800"/>
                                </a:lnTo>
                                <a:lnTo>
                                  <a:pt x="304292" y="304800"/>
                                </a:lnTo>
                                <a:lnTo>
                                  <a:pt x="304292" y="0"/>
                                </a:lnTo>
                                <a:close/>
                              </a:path>
                            </a:pathLst>
                          </a:custGeom>
                          <a:solidFill>
                            <a:srgbClr val="000000"/>
                          </a:solidFill>
                        </wps:spPr>
                        <wps:bodyPr wrap="square" lIns="0" tIns="0" rIns="0" bIns="0" rtlCol="0">
                          <a:prstTxWarp prst="textNoShape">
                            <a:avLst/>
                          </a:prstTxWarp>
                          <a:noAutofit/>
                        </wps:bodyPr>
                      </wps:wsp>
                      <wps:wsp>
                        <wps:cNvPr id="257" name="Graphic 257"/>
                        <wps:cNvSpPr/>
                        <wps:spPr>
                          <a:xfrm>
                            <a:off x="889" y="2444876"/>
                            <a:ext cx="304800" cy="304800"/>
                          </a:xfrm>
                          <a:custGeom>
                            <a:avLst/>
                            <a:gdLst/>
                            <a:ahLst/>
                            <a:cxnLst/>
                            <a:rect l="l" t="t" r="r" b="b"/>
                            <a:pathLst>
                              <a:path w="304800" h="304800">
                                <a:moveTo>
                                  <a:pt x="0" y="304800"/>
                                </a:moveTo>
                                <a:lnTo>
                                  <a:pt x="304292" y="304800"/>
                                </a:lnTo>
                                <a:lnTo>
                                  <a:pt x="304292"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258" name="Graphic 258"/>
                        <wps:cNvSpPr/>
                        <wps:spPr>
                          <a:xfrm>
                            <a:off x="47878" y="2444876"/>
                            <a:ext cx="215900" cy="306070"/>
                          </a:xfrm>
                          <a:custGeom>
                            <a:avLst/>
                            <a:gdLst/>
                            <a:ahLst/>
                            <a:cxnLst/>
                            <a:rect l="l" t="t" r="r" b="b"/>
                            <a:pathLst>
                              <a:path w="215900" h="306070">
                                <a:moveTo>
                                  <a:pt x="0" y="272542"/>
                                </a:moveTo>
                                <a:lnTo>
                                  <a:pt x="215646" y="272542"/>
                                </a:lnTo>
                                <a:lnTo>
                                  <a:pt x="215646" y="22860"/>
                                </a:lnTo>
                                <a:lnTo>
                                  <a:pt x="37338" y="22860"/>
                                </a:lnTo>
                                <a:lnTo>
                                  <a:pt x="37338" y="194055"/>
                                </a:lnTo>
                                <a:lnTo>
                                  <a:pt x="140716" y="194055"/>
                                </a:lnTo>
                                <a:lnTo>
                                  <a:pt x="140716" y="105918"/>
                                </a:lnTo>
                                <a:lnTo>
                                  <a:pt x="107696" y="105918"/>
                                </a:lnTo>
                                <a:lnTo>
                                  <a:pt x="107696" y="152146"/>
                                </a:lnTo>
                                <a:lnTo>
                                  <a:pt x="74930" y="152146"/>
                                </a:lnTo>
                                <a:lnTo>
                                  <a:pt x="74930" y="64516"/>
                                </a:lnTo>
                                <a:lnTo>
                                  <a:pt x="178054" y="64516"/>
                                </a:lnTo>
                                <a:lnTo>
                                  <a:pt x="178054" y="235712"/>
                                </a:lnTo>
                                <a:lnTo>
                                  <a:pt x="0" y="235712"/>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59" name="Graphic 259"/>
                        <wps:cNvSpPr/>
                        <wps:spPr>
                          <a:xfrm>
                            <a:off x="889" y="2750439"/>
                            <a:ext cx="304800" cy="305435"/>
                          </a:xfrm>
                          <a:custGeom>
                            <a:avLst/>
                            <a:gdLst/>
                            <a:ahLst/>
                            <a:cxnLst/>
                            <a:rect l="l" t="t" r="r" b="b"/>
                            <a:pathLst>
                              <a:path w="304800" h="305435">
                                <a:moveTo>
                                  <a:pt x="304292" y="0"/>
                                </a:moveTo>
                                <a:lnTo>
                                  <a:pt x="0" y="0"/>
                                </a:lnTo>
                                <a:lnTo>
                                  <a:pt x="0" y="305053"/>
                                </a:lnTo>
                                <a:lnTo>
                                  <a:pt x="304292" y="305053"/>
                                </a:lnTo>
                                <a:lnTo>
                                  <a:pt x="304292" y="0"/>
                                </a:lnTo>
                                <a:close/>
                              </a:path>
                            </a:pathLst>
                          </a:custGeom>
                          <a:solidFill>
                            <a:srgbClr val="000000"/>
                          </a:solidFill>
                        </wps:spPr>
                        <wps:bodyPr wrap="square" lIns="0" tIns="0" rIns="0" bIns="0" rtlCol="0">
                          <a:prstTxWarp prst="textNoShape">
                            <a:avLst/>
                          </a:prstTxWarp>
                          <a:noAutofit/>
                        </wps:bodyPr>
                      </wps:wsp>
                      <wps:wsp>
                        <wps:cNvPr id="260" name="Graphic 260"/>
                        <wps:cNvSpPr/>
                        <wps:spPr>
                          <a:xfrm>
                            <a:off x="889" y="2750439"/>
                            <a:ext cx="304800" cy="305435"/>
                          </a:xfrm>
                          <a:custGeom>
                            <a:avLst/>
                            <a:gdLst/>
                            <a:ahLst/>
                            <a:cxnLst/>
                            <a:rect l="l" t="t" r="r" b="b"/>
                            <a:pathLst>
                              <a:path w="304800" h="305435">
                                <a:moveTo>
                                  <a:pt x="0" y="305053"/>
                                </a:moveTo>
                                <a:lnTo>
                                  <a:pt x="304292" y="305053"/>
                                </a:lnTo>
                                <a:lnTo>
                                  <a:pt x="304292"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261" name="Graphic 261"/>
                        <wps:cNvSpPr/>
                        <wps:spPr>
                          <a:xfrm>
                            <a:off x="47878" y="2750439"/>
                            <a:ext cx="215900" cy="306070"/>
                          </a:xfrm>
                          <a:custGeom>
                            <a:avLst/>
                            <a:gdLst/>
                            <a:ahLst/>
                            <a:cxnLst/>
                            <a:rect l="l" t="t" r="r" b="b"/>
                            <a:pathLst>
                              <a:path w="215900" h="306070">
                                <a:moveTo>
                                  <a:pt x="0" y="272541"/>
                                </a:moveTo>
                                <a:lnTo>
                                  <a:pt x="215646" y="272541"/>
                                </a:lnTo>
                                <a:lnTo>
                                  <a:pt x="215646" y="22859"/>
                                </a:lnTo>
                                <a:lnTo>
                                  <a:pt x="37338" y="22859"/>
                                </a:lnTo>
                                <a:lnTo>
                                  <a:pt x="37338" y="194055"/>
                                </a:lnTo>
                                <a:lnTo>
                                  <a:pt x="140716" y="194055"/>
                                </a:lnTo>
                                <a:lnTo>
                                  <a:pt x="140716" y="105917"/>
                                </a:lnTo>
                                <a:lnTo>
                                  <a:pt x="107696" y="105917"/>
                                </a:lnTo>
                                <a:lnTo>
                                  <a:pt x="107696" y="152400"/>
                                </a:lnTo>
                                <a:lnTo>
                                  <a:pt x="74930" y="152400"/>
                                </a:lnTo>
                                <a:lnTo>
                                  <a:pt x="74930" y="64515"/>
                                </a:lnTo>
                                <a:lnTo>
                                  <a:pt x="178054" y="64515"/>
                                </a:lnTo>
                                <a:lnTo>
                                  <a:pt x="178054" y="235711"/>
                                </a:lnTo>
                                <a:lnTo>
                                  <a:pt x="0" y="235711"/>
                                </a:lnTo>
                                <a:lnTo>
                                  <a:pt x="0" y="0"/>
                                </a:lnTo>
                              </a:path>
                              <a:path w="215900" h="306070">
                                <a:moveTo>
                                  <a:pt x="0" y="272541"/>
                                </a:moveTo>
                                <a:lnTo>
                                  <a:pt x="0" y="305561"/>
                                </a:lnTo>
                              </a:path>
                            </a:pathLst>
                          </a:custGeom>
                          <a:ln w="18796">
                            <a:solidFill>
                              <a:srgbClr val="FFFFFF"/>
                            </a:solidFill>
                            <a:prstDash val="solid"/>
                          </a:ln>
                        </wps:spPr>
                        <wps:bodyPr wrap="square" lIns="0" tIns="0" rIns="0" bIns="0" rtlCol="0">
                          <a:prstTxWarp prst="textNoShape">
                            <a:avLst/>
                          </a:prstTxWarp>
                          <a:noAutofit/>
                        </wps:bodyPr>
                      </wps:wsp>
                      <wps:wsp>
                        <wps:cNvPr id="262" name="Graphic 262"/>
                        <wps:cNvSpPr/>
                        <wps:spPr>
                          <a:xfrm>
                            <a:off x="889" y="3056001"/>
                            <a:ext cx="304800" cy="305435"/>
                          </a:xfrm>
                          <a:custGeom>
                            <a:avLst/>
                            <a:gdLst/>
                            <a:ahLst/>
                            <a:cxnLst/>
                            <a:rect l="l" t="t" r="r" b="b"/>
                            <a:pathLst>
                              <a:path w="304800" h="305435">
                                <a:moveTo>
                                  <a:pt x="304292" y="0"/>
                                </a:moveTo>
                                <a:lnTo>
                                  <a:pt x="0" y="0"/>
                                </a:lnTo>
                                <a:lnTo>
                                  <a:pt x="0" y="305053"/>
                                </a:lnTo>
                                <a:lnTo>
                                  <a:pt x="304292" y="305053"/>
                                </a:lnTo>
                                <a:lnTo>
                                  <a:pt x="304292" y="0"/>
                                </a:lnTo>
                                <a:close/>
                              </a:path>
                            </a:pathLst>
                          </a:custGeom>
                          <a:solidFill>
                            <a:srgbClr val="000000"/>
                          </a:solidFill>
                        </wps:spPr>
                        <wps:bodyPr wrap="square" lIns="0" tIns="0" rIns="0" bIns="0" rtlCol="0">
                          <a:prstTxWarp prst="textNoShape">
                            <a:avLst/>
                          </a:prstTxWarp>
                          <a:noAutofit/>
                        </wps:bodyPr>
                      </wps:wsp>
                      <wps:wsp>
                        <wps:cNvPr id="263" name="Graphic 263"/>
                        <wps:cNvSpPr/>
                        <wps:spPr>
                          <a:xfrm>
                            <a:off x="889" y="3056001"/>
                            <a:ext cx="304800" cy="305435"/>
                          </a:xfrm>
                          <a:custGeom>
                            <a:avLst/>
                            <a:gdLst/>
                            <a:ahLst/>
                            <a:cxnLst/>
                            <a:rect l="l" t="t" r="r" b="b"/>
                            <a:pathLst>
                              <a:path w="304800" h="305435">
                                <a:moveTo>
                                  <a:pt x="0" y="305053"/>
                                </a:moveTo>
                                <a:lnTo>
                                  <a:pt x="304292" y="305053"/>
                                </a:lnTo>
                                <a:lnTo>
                                  <a:pt x="304292"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264" name="Graphic 264"/>
                        <wps:cNvSpPr/>
                        <wps:spPr>
                          <a:xfrm>
                            <a:off x="47878" y="3056001"/>
                            <a:ext cx="215900" cy="306070"/>
                          </a:xfrm>
                          <a:custGeom>
                            <a:avLst/>
                            <a:gdLst/>
                            <a:ahLst/>
                            <a:cxnLst/>
                            <a:rect l="l" t="t" r="r" b="b"/>
                            <a:pathLst>
                              <a:path w="215900" h="306070">
                                <a:moveTo>
                                  <a:pt x="0" y="272542"/>
                                </a:moveTo>
                                <a:lnTo>
                                  <a:pt x="215646" y="272542"/>
                                </a:lnTo>
                                <a:lnTo>
                                  <a:pt x="215646" y="22860"/>
                                </a:lnTo>
                                <a:lnTo>
                                  <a:pt x="37338" y="22860"/>
                                </a:lnTo>
                                <a:lnTo>
                                  <a:pt x="37338" y="194055"/>
                                </a:lnTo>
                                <a:lnTo>
                                  <a:pt x="140716" y="194055"/>
                                </a:lnTo>
                                <a:lnTo>
                                  <a:pt x="140716" y="105918"/>
                                </a:lnTo>
                                <a:lnTo>
                                  <a:pt x="107696" y="105918"/>
                                </a:lnTo>
                                <a:lnTo>
                                  <a:pt x="107696" y="152400"/>
                                </a:lnTo>
                                <a:lnTo>
                                  <a:pt x="74930" y="152400"/>
                                </a:lnTo>
                                <a:lnTo>
                                  <a:pt x="74930" y="64516"/>
                                </a:lnTo>
                                <a:lnTo>
                                  <a:pt x="178054" y="64516"/>
                                </a:lnTo>
                                <a:lnTo>
                                  <a:pt x="178054" y="235712"/>
                                </a:lnTo>
                                <a:lnTo>
                                  <a:pt x="0" y="235712"/>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65" name="Graphic 265"/>
                        <wps:cNvSpPr/>
                        <wps:spPr>
                          <a:xfrm>
                            <a:off x="889" y="3361563"/>
                            <a:ext cx="304800" cy="305435"/>
                          </a:xfrm>
                          <a:custGeom>
                            <a:avLst/>
                            <a:gdLst/>
                            <a:ahLst/>
                            <a:cxnLst/>
                            <a:rect l="l" t="t" r="r" b="b"/>
                            <a:pathLst>
                              <a:path w="304800" h="305435">
                                <a:moveTo>
                                  <a:pt x="304292" y="0"/>
                                </a:moveTo>
                                <a:lnTo>
                                  <a:pt x="0" y="0"/>
                                </a:lnTo>
                                <a:lnTo>
                                  <a:pt x="0" y="305053"/>
                                </a:lnTo>
                                <a:lnTo>
                                  <a:pt x="304292" y="305053"/>
                                </a:lnTo>
                                <a:lnTo>
                                  <a:pt x="304292" y="0"/>
                                </a:lnTo>
                                <a:close/>
                              </a:path>
                            </a:pathLst>
                          </a:custGeom>
                          <a:solidFill>
                            <a:srgbClr val="000000"/>
                          </a:solidFill>
                        </wps:spPr>
                        <wps:bodyPr wrap="square" lIns="0" tIns="0" rIns="0" bIns="0" rtlCol="0">
                          <a:prstTxWarp prst="textNoShape">
                            <a:avLst/>
                          </a:prstTxWarp>
                          <a:noAutofit/>
                        </wps:bodyPr>
                      </wps:wsp>
                      <wps:wsp>
                        <wps:cNvPr id="266" name="Graphic 266"/>
                        <wps:cNvSpPr/>
                        <wps:spPr>
                          <a:xfrm>
                            <a:off x="889" y="3361563"/>
                            <a:ext cx="304800" cy="305435"/>
                          </a:xfrm>
                          <a:custGeom>
                            <a:avLst/>
                            <a:gdLst/>
                            <a:ahLst/>
                            <a:cxnLst/>
                            <a:rect l="l" t="t" r="r" b="b"/>
                            <a:pathLst>
                              <a:path w="304800" h="305435">
                                <a:moveTo>
                                  <a:pt x="0" y="305053"/>
                                </a:moveTo>
                                <a:lnTo>
                                  <a:pt x="304292" y="305053"/>
                                </a:lnTo>
                                <a:lnTo>
                                  <a:pt x="304292"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267" name="Graphic 267"/>
                        <wps:cNvSpPr/>
                        <wps:spPr>
                          <a:xfrm>
                            <a:off x="47878" y="3361563"/>
                            <a:ext cx="215900" cy="306070"/>
                          </a:xfrm>
                          <a:custGeom>
                            <a:avLst/>
                            <a:gdLst/>
                            <a:ahLst/>
                            <a:cxnLst/>
                            <a:rect l="l" t="t" r="r" b="b"/>
                            <a:pathLst>
                              <a:path w="215900" h="306070">
                                <a:moveTo>
                                  <a:pt x="0" y="272795"/>
                                </a:moveTo>
                                <a:lnTo>
                                  <a:pt x="215646" y="272795"/>
                                </a:lnTo>
                                <a:lnTo>
                                  <a:pt x="215646" y="22859"/>
                                </a:lnTo>
                                <a:lnTo>
                                  <a:pt x="37338" y="22859"/>
                                </a:lnTo>
                                <a:lnTo>
                                  <a:pt x="37338" y="194055"/>
                                </a:lnTo>
                                <a:lnTo>
                                  <a:pt x="140716" y="194055"/>
                                </a:lnTo>
                                <a:lnTo>
                                  <a:pt x="140716" y="105917"/>
                                </a:lnTo>
                                <a:lnTo>
                                  <a:pt x="107696" y="105917"/>
                                </a:lnTo>
                                <a:lnTo>
                                  <a:pt x="107696" y="152400"/>
                                </a:lnTo>
                                <a:lnTo>
                                  <a:pt x="74930" y="152400"/>
                                </a:lnTo>
                                <a:lnTo>
                                  <a:pt x="74930" y="64515"/>
                                </a:lnTo>
                                <a:lnTo>
                                  <a:pt x="178054" y="64515"/>
                                </a:lnTo>
                                <a:lnTo>
                                  <a:pt x="178054" y="235711"/>
                                </a:lnTo>
                                <a:lnTo>
                                  <a:pt x="0" y="235711"/>
                                </a:lnTo>
                                <a:lnTo>
                                  <a:pt x="0" y="0"/>
                                </a:lnTo>
                              </a:path>
                              <a:path w="215900" h="306070">
                                <a:moveTo>
                                  <a:pt x="0" y="272795"/>
                                </a:moveTo>
                                <a:lnTo>
                                  <a:pt x="0" y="305561"/>
                                </a:lnTo>
                              </a:path>
                            </a:pathLst>
                          </a:custGeom>
                          <a:ln w="18796">
                            <a:solidFill>
                              <a:srgbClr val="FFFFFF"/>
                            </a:solidFill>
                            <a:prstDash val="solid"/>
                          </a:ln>
                        </wps:spPr>
                        <wps:bodyPr wrap="square" lIns="0" tIns="0" rIns="0" bIns="0" rtlCol="0">
                          <a:prstTxWarp prst="textNoShape">
                            <a:avLst/>
                          </a:prstTxWarp>
                          <a:noAutofit/>
                        </wps:bodyPr>
                      </wps:wsp>
                      <wps:wsp>
                        <wps:cNvPr id="268" name="Graphic 268"/>
                        <wps:cNvSpPr/>
                        <wps:spPr>
                          <a:xfrm>
                            <a:off x="889" y="3667125"/>
                            <a:ext cx="304800" cy="305435"/>
                          </a:xfrm>
                          <a:custGeom>
                            <a:avLst/>
                            <a:gdLst/>
                            <a:ahLst/>
                            <a:cxnLst/>
                            <a:rect l="l" t="t" r="r" b="b"/>
                            <a:pathLst>
                              <a:path w="304800" h="305435">
                                <a:moveTo>
                                  <a:pt x="304292" y="0"/>
                                </a:moveTo>
                                <a:lnTo>
                                  <a:pt x="0" y="0"/>
                                </a:lnTo>
                                <a:lnTo>
                                  <a:pt x="0" y="305053"/>
                                </a:lnTo>
                                <a:lnTo>
                                  <a:pt x="304292" y="305053"/>
                                </a:lnTo>
                                <a:lnTo>
                                  <a:pt x="304292" y="0"/>
                                </a:lnTo>
                                <a:close/>
                              </a:path>
                            </a:pathLst>
                          </a:custGeom>
                          <a:solidFill>
                            <a:srgbClr val="000000"/>
                          </a:solidFill>
                        </wps:spPr>
                        <wps:bodyPr wrap="square" lIns="0" tIns="0" rIns="0" bIns="0" rtlCol="0">
                          <a:prstTxWarp prst="textNoShape">
                            <a:avLst/>
                          </a:prstTxWarp>
                          <a:noAutofit/>
                        </wps:bodyPr>
                      </wps:wsp>
                      <wps:wsp>
                        <wps:cNvPr id="269" name="Graphic 269"/>
                        <wps:cNvSpPr/>
                        <wps:spPr>
                          <a:xfrm>
                            <a:off x="889" y="3667125"/>
                            <a:ext cx="304800" cy="305435"/>
                          </a:xfrm>
                          <a:custGeom>
                            <a:avLst/>
                            <a:gdLst/>
                            <a:ahLst/>
                            <a:cxnLst/>
                            <a:rect l="l" t="t" r="r" b="b"/>
                            <a:pathLst>
                              <a:path w="304800" h="305435">
                                <a:moveTo>
                                  <a:pt x="0" y="305053"/>
                                </a:moveTo>
                                <a:lnTo>
                                  <a:pt x="304292" y="305053"/>
                                </a:lnTo>
                                <a:lnTo>
                                  <a:pt x="304292"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270" name="Graphic 270"/>
                        <wps:cNvSpPr/>
                        <wps:spPr>
                          <a:xfrm>
                            <a:off x="47878" y="3667125"/>
                            <a:ext cx="215900" cy="306070"/>
                          </a:xfrm>
                          <a:custGeom>
                            <a:avLst/>
                            <a:gdLst/>
                            <a:ahLst/>
                            <a:cxnLst/>
                            <a:rect l="l" t="t" r="r" b="b"/>
                            <a:pathLst>
                              <a:path w="215900" h="306070">
                                <a:moveTo>
                                  <a:pt x="0" y="272796"/>
                                </a:moveTo>
                                <a:lnTo>
                                  <a:pt x="215646" y="272796"/>
                                </a:lnTo>
                                <a:lnTo>
                                  <a:pt x="215646" y="22859"/>
                                </a:lnTo>
                                <a:lnTo>
                                  <a:pt x="37338" y="22859"/>
                                </a:lnTo>
                                <a:lnTo>
                                  <a:pt x="37338" y="194055"/>
                                </a:lnTo>
                                <a:lnTo>
                                  <a:pt x="140716" y="194055"/>
                                </a:lnTo>
                                <a:lnTo>
                                  <a:pt x="140716" y="105918"/>
                                </a:lnTo>
                                <a:lnTo>
                                  <a:pt x="107696" y="105918"/>
                                </a:lnTo>
                                <a:lnTo>
                                  <a:pt x="107696" y="152400"/>
                                </a:lnTo>
                                <a:lnTo>
                                  <a:pt x="74930" y="152400"/>
                                </a:lnTo>
                                <a:lnTo>
                                  <a:pt x="74930" y="64516"/>
                                </a:lnTo>
                                <a:lnTo>
                                  <a:pt x="178054" y="64516"/>
                                </a:lnTo>
                                <a:lnTo>
                                  <a:pt x="178054" y="235712"/>
                                </a:lnTo>
                                <a:lnTo>
                                  <a:pt x="0" y="235712"/>
                                </a:lnTo>
                                <a:lnTo>
                                  <a:pt x="0" y="0"/>
                                </a:lnTo>
                              </a:path>
                              <a:path w="215900" h="306070">
                                <a:moveTo>
                                  <a:pt x="0" y="272796"/>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71" name="Graphic 271"/>
                        <wps:cNvSpPr/>
                        <wps:spPr>
                          <a:xfrm>
                            <a:off x="889" y="3972686"/>
                            <a:ext cx="304800" cy="305435"/>
                          </a:xfrm>
                          <a:custGeom>
                            <a:avLst/>
                            <a:gdLst/>
                            <a:ahLst/>
                            <a:cxnLst/>
                            <a:rect l="l" t="t" r="r" b="b"/>
                            <a:pathLst>
                              <a:path w="304800" h="305435">
                                <a:moveTo>
                                  <a:pt x="304292" y="0"/>
                                </a:moveTo>
                                <a:lnTo>
                                  <a:pt x="0" y="0"/>
                                </a:lnTo>
                                <a:lnTo>
                                  <a:pt x="0" y="305053"/>
                                </a:lnTo>
                                <a:lnTo>
                                  <a:pt x="304292" y="305053"/>
                                </a:lnTo>
                                <a:lnTo>
                                  <a:pt x="304292" y="0"/>
                                </a:lnTo>
                                <a:close/>
                              </a:path>
                            </a:pathLst>
                          </a:custGeom>
                          <a:solidFill>
                            <a:srgbClr val="000000"/>
                          </a:solidFill>
                        </wps:spPr>
                        <wps:bodyPr wrap="square" lIns="0" tIns="0" rIns="0" bIns="0" rtlCol="0">
                          <a:prstTxWarp prst="textNoShape">
                            <a:avLst/>
                          </a:prstTxWarp>
                          <a:noAutofit/>
                        </wps:bodyPr>
                      </wps:wsp>
                      <wps:wsp>
                        <wps:cNvPr id="272" name="Graphic 272"/>
                        <wps:cNvSpPr/>
                        <wps:spPr>
                          <a:xfrm>
                            <a:off x="889" y="3972686"/>
                            <a:ext cx="304800" cy="305435"/>
                          </a:xfrm>
                          <a:custGeom>
                            <a:avLst/>
                            <a:gdLst/>
                            <a:ahLst/>
                            <a:cxnLst/>
                            <a:rect l="l" t="t" r="r" b="b"/>
                            <a:pathLst>
                              <a:path w="304800" h="305435">
                                <a:moveTo>
                                  <a:pt x="0" y="305053"/>
                                </a:moveTo>
                                <a:lnTo>
                                  <a:pt x="304292" y="305053"/>
                                </a:lnTo>
                                <a:lnTo>
                                  <a:pt x="304292"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273" name="Graphic 273"/>
                        <wps:cNvSpPr/>
                        <wps:spPr>
                          <a:xfrm>
                            <a:off x="47878" y="3972686"/>
                            <a:ext cx="215900" cy="306070"/>
                          </a:xfrm>
                          <a:custGeom>
                            <a:avLst/>
                            <a:gdLst/>
                            <a:ahLst/>
                            <a:cxnLst/>
                            <a:rect l="l" t="t" r="r" b="b"/>
                            <a:pathLst>
                              <a:path w="215900" h="306070">
                                <a:moveTo>
                                  <a:pt x="0" y="272796"/>
                                </a:moveTo>
                                <a:lnTo>
                                  <a:pt x="215646" y="272796"/>
                                </a:lnTo>
                                <a:lnTo>
                                  <a:pt x="215646" y="22860"/>
                                </a:lnTo>
                                <a:lnTo>
                                  <a:pt x="37338" y="22860"/>
                                </a:lnTo>
                                <a:lnTo>
                                  <a:pt x="37338" y="194056"/>
                                </a:lnTo>
                                <a:lnTo>
                                  <a:pt x="140716" y="194056"/>
                                </a:lnTo>
                                <a:lnTo>
                                  <a:pt x="140716" y="105918"/>
                                </a:lnTo>
                                <a:lnTo>
                                  <a:pt x="107696" y="105918"/>
                                </a:lnTo>
                                <a:lnTo>
                                  <a:pt x="107696" y="152400"/>
                                </a:lnTo>
                                <a:lnTo>
                                  <a:pt x="74930" y="152400"/>
                                </a:lnTo>
                                <a:lnTo>
                                  <a:pt x="74930" y="64515"/>
                                </a:lnTo>
                                <a:lnTo>
                                  <a:pt x="178054" y="64515"/>
                                </a:lnTo>
                                <a:lnTo>
                                  <a:pt x="178054" y="235712"/>
                                </a:lnTo>
                                <a:lnTo>
                                  <a:pt x="0" y="235712"/>
                                </a:lnTo>
                                <a:lnTo>
                                  <a:pt x="0" y="0"/>
                                </a:lnTo>
                              </a:path>
                              <a:path w="215900" h="306070">
                                <a:moveTo>
                                  <a:pt x="0" y="272796"/>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74" name="Graphic 274"/>
                        <wps:cNvSpPr/>
                        <wps:spPr>
                          <a:xfrm>
                            <a:off x="889" y="4278248"/>
                            <a:ext cx="304800" cy="305435"/>
                          </a:xfrm>
                          <a:custGeom>
                            <a:avLst/>
                            <a:gdLst/>
                            <a:ahLst/>
                            <a:cxnLst/>
                            <a:rect l="l" t="t" r="r" b="b"/>
                            <a:pathLst>
                              <a:path w="304800" h="305435">
                                <a:moveTo>
                                  <a:pt x="304292" y="0"/>
                                </a:moveTo>
                                <a:lnTo>
                                  <a:pt x="0" y="0"/>
                                </a:lnTo>
                                <a:lnTo>
                                  <a:pt x="0" y="305053"/>
                                </a:lnTo>
                                <a:lnTo>
                                  <a:pt x="304292" y="305053"/>
                                </a:lnTo>
                                <a:lnTo>
                                  <a:pt x="304292" y="0"/>
                                </a:lnTo>
                                <a:close/>
                              </a:path>
                            </a:pathLst>
                          </a:custGeom>
                          <a:solidFill>
                            <a:srgbClr val="000000"/>
                          </a:solidFill>
                        </wps:spPr>
                        <wps:bodyPr wrap="square" lIns="0" tIns="0" rIns="0" bIns="0" rtlCol="0">
                          <a:prstTxWarp prst="textNoShape">
                            <a:avLst/>
                          </a:prstTxWarp>
                          <a:noAutofit/>
                        </wps:bodyPr>
                      </wps:wsp>
                      <wps:wsp>
                        <wps:cNvPr id="275" name="Graphic 275"/>
                        <wps:cNvSpPr/>
                        <wps:spPr>
                          <a:xfrm>
                            <a:off x="889" y="4278248"/>
                            <a:ext cx="304800" cy="305435"/>
                          </a:xfrm>
                          <a:custGeom>
                            <a:avLst/>
                            <a:gdLst/>
                            <a:ahLst/>
                            <a:cxnLst/>
                            <a:rect l="l" t="t" r="r" b="b"/>
                            <a:pathLst>
                              <a:path w="304800" h="305435">
                                <a:moveTo>
                                  <a:pt x="0" y="305053"/>
                                </a:moveTo>
                                <a:lnTo>
                                  <a:pt x="304292" y="305053"/>
                                </a:lnTo>
                                <a:lnTo>
                                  <a:pt x="304292"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276" name="Graphic 276"/>
                        <wps:cNvSpPr/>
                        <wps:spPr>
                          <a:xfrm>
                            <a:off x="47878" y="4278248"/>
                            <a:ext cx="215900" cy="306070"/>
                          </a:xfrm>
                          <a:custGeom>
                            <a:avLst/>
                            <a:gdLst/>
                            <a:ahLst/>
                            <a:cxnLst/>
                            <a:rect l="l" t="t" r="r" b="b"/>
                            <a:pathLst>
                              <a:path w="215900" h="306070">
                                <a:moveTo>
                                  <a:pt x="0" y="272796"/>
                                </a:moveTo>
                                <a:lnTo>
                                  <a:pt x="215646" y="272796"/>
                                </a:lnTo>
                                <a:lnTo>
                                  <a:pt x="215646" y="22860"/>
                                </a:lnTo>
                                <a:lnTo>
                                  <a:pt x="37338" y="22860"/>
                                </a:lnTo>
                                <a:lnTo>
                                  <a:pt x="37338" y="194056"/>
                                </a:lnTo>
                                <a:lnTo>
                                  <a:pt x="140716" y="194056"/>
                                </a:lnTo>
                                <a:lnTo>
                                  <a:pt x="140716" y="105918"/>
                                </a:lnTo>
                                <a:lnTo>
                                  <a:pt x="107696" y="105918"/>
                                </a:lnTo>
                                <a:lnTo>
                                  <a:pt x="107696" y="152400"/>
                                </a:lnTo>
                                <a:lnTo>
                                  <a:pt x="74930" y="152400"/>
                                </a:lnTo>
                                <a:lnTo>
                                  <a:pt x="74930" y="64770"/>
                                </a:lnTo>
                                <a:lnTo>
                                  <a:pt x="178054" y="64770"/>
                                </a:lnTo>
                                <a:lnTo>
                                  <a:pt x="178054" y="235712"/>
                                </a:lnTo>
                                <a:lnTo>
                                  <a:pt x="0" y="235712"/>
                                </a:lnTo>
                                <a:lnTo>
                                  <a:pt x="0" y="0"/>
                                </a:lnTo>
                              </a:path>
                              <a:path w="215900" h="306070">
                                <a:moveTo>
                                  <a:pt x="0" y="272796"/>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77" name="Graphic 277"/>
                        <wps:cNvSpPr/>
                        <wps:spPr>
                          <a:xfrm>
                            <a:off x="889" y="4583810"/>
                            <a:ext cx="304800" cy="305435"/>
                          </a:xfrm>
                          <a:custGeom>
                            <a:avLst/>
                            <a:gdLst/>
                            <a:ahLst/>
                            <a:cxnLst/>
                            <a:rect l="l" t="t" r="r" b="b"/>
                            <a:pathLst>
                              <a:path w="304800" h="305435">
                                <a:moveTo>
                                  <a:pt x="304292" y="0"/>
                                </a:moveTo>
                                <a:lnTo>
                                  <a:pt x="0" y="0"/>
                                </a:lnTo>
                                <a:lnTo>
                                  <a:pt x="0" y="305053"/>
                                </a:lnTo>
                                <a:lnTo>
                                  <a:pt x="304292" y="305053"/>
                                </a:lnTo>
                                <a:lnTo>
                                  <a:pt x="304292" y="0"/>
                                </a:lnTo>
                                <a:close/>
                              </a:path>
                            </a:pathLst>
                          </a:custGeom>
                          <a:solidFill>
                            <a:srgbClr val="000000"/>
                          </a:solidFill>
                        </wps:spPr>
                        <wps:bodyPr wrap="square" lIns="0" tIns="0" rIns="0" bIns="0" rtlCol="0">
                          <a:prstTxWarp prst="textNoShape">
                            <a:avLst/>
                          </a:prstTxWarp>
                          <a:noAutofit/>
                        </wps:bodyPr>
                      </wps:wsp>
                      <wps:wsp>
                        <wps:cNvPr id="278" name="Graphic 278"/>
                        <wps:cNvSpPr/>
                        <wps:spPr>
                          <a:xfrm>
                            <a:off x="889" y="4583810"/>
                            <a:ext cx="304800" cy="305435"/>
                          </a:xfrm>
                          <a:custGeom>
                            <a:avLst/>
                            <a:gdLst/>
                            <a:ahLst/>
                            <a:cxnLst/>
                            <a:rect l="l" t="t" r="r" b="b"/>
                            <a:pathLst>
                              <a:path w="304800" h="305435">
                                <a:moveTo>
                                  <a:pt x="0" y="305053"/>
                                </a:moveTo>
                                <a:lnTo>
                                  <a:pt x="304292" y="305053"/>
                                </a:lnTo>
                                <a:lnTo>
                                  <a:pt x="304292"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279" name="Graphic 279"/>
                        <wps:cNvSpPr/>
                        <wps:spPr>
                          <a:xfrm>
                            <a:off x="47878" y="4583810"/>
                            <a:ext cx="215900" cy="306070"/>
                          </a:xfrm>
                          <a:custGeom>
                            <a:avLst/>
                            <a:gdLst/>
                            <a:ahLst/>
                            <a:cxnLst/>
                            <a:rect l="l" t="t" r="r" b="b"/>
                            <a:pathLst>
                              <a:path w="215900" h="306070">
                                <a:moveTo>
                                  <a:pt x="0" y="272796"/>
                                </a:moveTo>
                                <a:lnTo>
                                  <a:pt x="215646" y="272796"/>
                                </a:lnTo>
                                <a:lnTo>
                                  <a:pt x="215646" y="22860"/>
                                </a:lnTo>
                                <a:lnTo>
                                  <a:pt x="37338" y="22860"/>
                                </a:lnTo>
                                <a:lnTo>
                                  <a:pt x="37338" y="194056"/>
                                </a:lnTo>
                                <a:lnTo>
                                  <a:pt x="140716" y="194056"/>
                                </a:lnTo>
                                <a:lnTo>
                                  <a:pt x="140716" y="105917"/>
                                </a:lnTo>
                                <a:lnTo>
                                  <a:pt x="107696" y="105917"/>
                                </a:lnTo>
                                <a:lnTo>
                                  <a:pt x="107696" y="152400"/>
                                </a:lnTo>
                                <a:lnTo>
                                  <a:pt x="74930" y="152400"/>
                                </a:lnTo>
                                <a:lnTo>
                                  <a:pt x="74930" y="64770"/>
                                </a:lnTo>
                                <a:lnTo>
                                  <a:pt x="178054" y="64770"/>
                                </a:lnTo>
                                <a:lnTo>
                                  <a:pt x="178054" y="235712"/>
                                </a:lnTo>
                                <a:lnTo>
                                  <a:pt x="0" y="235712"/>
                                </a:lnTo>
                                <a:lnTo>
                                  <a:pt x="0" y="0"/>
                                </a:lnTo>
                              </a:path>
                              <a:path w="215900" h="306070">
                                <a:moveTo>
                                  <a:pt x="0" y="272796"/>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80" name="Graphic 280"/>
                        <wps:cNvSpPr/>
                        <wps:spPr>
                          <a:xfrm>
                            <a:off x="889" y="4889372"/>
                            <a:ext cx="304800" cy="305435"/>
                          </a:xfrm>
                          <a:custGeom>
                            <a:avLst/>
                            <a:gdLst/>
                            <a:ahLst/>
                            <a:cxnLst/>
                            <a:rect l="l" t="t" r="r" b="b"/>
                            <a:pathLst>
                              <a:path w="304800" h="305435">
                                <a:moveTo>
                                  <a:pt x="304292" y="0"/>
                                </a:moveTo>
                                <a:lnTo>
                                  <a:pt x="0" y="0"/>
                                </a:lnTo>
                                <a:lnTo>
                                  <a:pt x="0" y="305053"/>
                                </a:lnTo>
                                <a:lnTo>
                                  <a:pt x="304292" y="305053"/>
                                </a:lnTo>
                                <a:lnTo>
                                  <a:pt x="304292" y="0"/>
                                </a:lnTo>
                                <a:close/>
                              </a:path>
                            </a:pathLst>
                          </a:custGeom>
                          <a:solidFill>
                            <a:srgbClr val="000000"/>
                          </a:solidFill>
                        </wps:spPr>
                        <wps:bodyPr wrap="square" lIns="0" tIns="0" rIns="0" bIns="0" rtlCol="0">
                          <a:prstTxWarp prst="textNoShape">
                            <a:avLst/>
                          </a:prstTxWarp>
                          <a:noAutofit/>
                        </wps:bodyPr>
                      </wps:wsp>
                      <wps:wsp>
                        <wps:cNvPr id="281" name="Graphic 281"/>
                        <wps:cNvSpPr/>
                        <wps:spPr>
                          <a:xfrm>
                            <a:off x="889" y="4889372"/>
                            <a:ext cx="304800" cy="305435"/>
                          </a:xfrm>
                          <a:custGeom>
                            <a:avLst/>
                            <a:gdLst/>
                            <a:ahLst/>
                            <a:cxnLst/>
                            <a:rect l="l" t="t" r="r" b="b"/>
                            <a:pathLst>
                              <a:path w="304800" h="305435">
                                <a:moveTo>
                                  <a:pt x="0" y="305053"/>
                                </a:moveTo>
                                <a:lnTo>
                                  <a:pt x="304292" y="305053"/>
                                </a:lnTo>
                                <a:lnTo>
                                  <a:pt x="304292"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282" name="Graphic 282"/>
                        <wps:cNvSpPr/>
                        <wps:spPr>
                          <a:xfrm>
                            <a:off x="47878" y="4889372"/>
                            <a:ext cx="215900" cy="306070"/>
                          </a:xfrm>
                          <a:custGeom>
                            <a:avLst/>
                            <a:gdLst/>
                            <a:ahLst/>
                            <a:cxnLst/>
                            <a:rect l="l" t="t" r="r" b="b"/>
                            <a:pathLst>
                              <a:path w="215900" h="306070">
                                <a:moveTo>
                                  <a:pt x="0" y="272796"/>
                                </a:moveTo>
                                <a:lnTo>
                                  <a:pt x="215646" y="272796"/>
                                </a:lnTo>
                                <a:lnTo>
                                  <a:pt x="215646" y="23113"/>
                                </a:lnTo>
                                <a:lnTo>
                                  <a:pt x="37338" y="23113"/>
                                </a:lnTo>
                                <a:lnTo>
                                  <a:pt x="37338" y="194055"/>
                                </a:lnTo>
                                <a:lnTo>
                                  <a:pt x="140716" y="194055"/>
                                </a:lnTo>
                                <a:lnTo>
                                  <a:pt x="140716" y="106172"/>
                                </a:lnTo>
                                <a:lnTo>
                                  <a:pt x="107696" y="106172"/>
                                </a:lnTo>
                                <a:lnTo>
                                  <a:pt x="107696" y="152400"/>
                                </a:lnTo>
                                <a:lnTo>
                                  <a:pt x="74930" y="152400"/>
                                </a:lnTo>
                                <a:lnTo>
                                  <a:pt x="74930" y="64770"/>
                                </a:lnTo>
                                <a:lnTo>
                                  <a:pt x="178054" y="64770"/>
                                </a:lnTo>
                                <a:lnTo>
                                  <a:pt x="178054" y="235712"/>
                                </a:lnTo>
                                <a:lnTo>
                                  <a:pt x="0" y="235712"/>
                                </a:lnTo>
                                <a:lnTo>
                                  <a:pt x="0" y="0"/>
                                </a:lnTo>
                              </a:path>
                              <a:path w="215900" h="306070">
                                <a:moveTo>
                                  <a:pt x="0" y="272796"/>
                                </a:moveTo>
                                <a:lnTo>
                                  <a:pt x="0" y="305815"/>
                                </a:lnTo>
                              </a:path>
                            </a:pathLst>
                          </a:custGeom>
                          <a:ln w="18796">
                            <a:solidFill>
                              <a:srgbClr val="FFFFFF"/>
                            </a:solidFill>
                            <a:prstDash val="solid"/>
                          </a:ln>
                        </wps:spPr>
                        <wps:bodyPr wrap="square" lIns="0" tIns="0" rIns="0" bIns="0" rtlCol="0">
                          <a:prstTxWarp prst="textNoShape">
                            <a:avLst/>
                          </a:prstTxWarp>
                          <a:noAutofit/>
                        </wps:bodyPr>
                      </wps:wsp>
                      <wps:wsp>
                        <wps:cNvPr id="283" name="Graphic 283"/>
                        <wps:cNvSpPr/>
                        <wps:spPr>
                          <a:xfrm>
                            <a:off x="889" y="5195189"/>
                            <a:ext cx="304800" cy="304800"/>
                          </a:xfrm>
                          <a:custGeom>
                            <a:avLst/>
                            <a:gdLst/>
                            <a:ahLst/>
                            <a:cxnLst/>
                            <a:rect l="l" t="t" r="r" b="b"/>
                            <a:pathLst>
                              <a:path w="304800" h="304800">
                                <a:moveTo>
                                  <a:pt x="304292" y="0"/>
                                </a:moveTo>
                                <a:lnTo>
                                  <a:pt x="0" y="0"/>
                                </a:lnTo>
                                <a:lnTo>
                                  <a:pt x="0" y="304800"/>
                                </a:lnTo>
                                <a:lnTo>
                                  <a:pt x="304292" y="304800"/>
                                </a:lnTo>
                                <a:lnTo>
                                  <a:pt x="304292" y="0"/>
                                </a:lnTo>
                                <a:close/>
                              </a:path>
                            </a:pathLst>
                          </a:custGeom>
                          <a:solidFill>
                            <a:srgbClr val="000000"/>
                          </a:solidFill>
                        </wps:spPr>
                        <wps:bodyPr wrap="square" lIns="0" tIns="0" rIns="0" bIns="0" rtlCol="0">
                          <a:prstTxWarp prst="textNoShape">
                            <a:avLst/>
                          </a:prstTxWarp>
                          <a:noAutofit/>
                        </wps:bodyPr>
                      </wps:wsp>
                      <wps:wsp>
                        <wps:cNvPr id="284" name="Graphic 284"/>
                        <wps:cNvSpPr/>
                        <wps:spPr>
                          <a:xfrm>
                            <a:off x="889" y="5195189"/>
                            <a:ext cx="304800" cy="304800"/>
                          </a:xfrm>
                          <a:custGeom>
                            <a:avLst/>
                            <a:gdLst/>
                            <a:ahLst/>
                            <a:cxnLst/>
                            <a:rect l="l" t="t" r="r" b="b"/>
                            <a:pathLst>
                              <a:path w="304800" h="304800">
                                <a:moveTo>
                                  <a:pt x="0" y="304800"/>
                                </a:moveTo>
                                <a:lnTo>
                                  <a:pt x="304292" y="304800"/>
                                </a:lnTo>
                                <a:lnTo>
                                  <a:pt x="304292"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285" name="Graphic 285"/>
                        <wps:cNvSpPr/>
                        <wps:spPr>
                          <a:xfrm>
                            <a:off x="47878" y="5195189"/>
                            <a:ext cx="215900" cy="306070"/>
                          </a:xfrm>
                          <a:custGeom>
                            <a:avLst/>
                            <a:gdLst/>
                            <a:ahLst/>
                            <a:cxnLst/>
                            <a:rect l="l" t="t" r="r" b="b"/>
                            <a:pathLst>
                              <a:path w="215900" h="306070">
                                <a:moveTo>
                                  <a:pt x="0" y="272542"/>
                                </a:moveTo>
                                <a:lnTo>
                                  <a:pt x="215646" y="272542"/>
                                </a:lnTo>
                                <a:lnTo>
                                  <a:pt x="215646" y="22860"/>
                                </a:lnTo>
                                <a:lnTo>
                                  <a:pt x="37338" y="22860"/>
                                </a:lnTo>
                                <a:lnTo>
                                  <a:pt x="37338" y="193801"/>
                                </a:lnTo>
                                <a:lnTo>
                                  <a:pt x="140716" y="193801"/>
                                </a:lnTo>
                                <a:lnTo>
                                  <a:pt x="140716" y="105918"/>
                                </a:lnTo>
                                <a:lnTo>
                                  <a:pt x="107696" y="105918"/>
                                </a:lnTo>
                                <a:lnTo>
                                  <a:pt x="107696" y="152146"/>
                                </a:lnTo>
                                <a:lnTo>
                                  <a:pt x="74930" y="152146"/>
                                </a:lnTo>
                                <a:lnTo>
                                  <a:pt x="74930" y="64516"/>
                                </a:lnTo>
                                <a:lnTo>
                                  <a:pt x="178054" y="64516"/>
                                </a:lnTo>
                                <a:lnTo>
                                  <a:pt x="178054" y="235458"/>
                                </a:lnTo>
                                <a:lnTo>
                                  <a:pt x="0" y="235458"/>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86" name="Graphic 286"/>
                        <wps:cNvSpPr/>
                        <wps:spPr>
                          <a:xfrm>
                            <a:off x="889" y="5500751"/>
                            <a:ext cx="304800" cy="304800"/>
                          </a:xfrm>
                          <a:custGeom>
                            <a:avLst/>
                            <a:gdLst/>
                            <a:ahLst/>
                            <a:cxnLst/>
                            <a:rect l="l" t="t" r="r" b="b"/>
                            <a:pathLst>
                              <a:path w="304800" h="304800">
                                <a:moveTo>
                                  <a:pt x="304292" y="0"/>
                                </a:moveTo>
                                <a:lnTo>
                                  <a:pt x="0" y="0"/>
                                </a:lnTo>
                                <a:lnTo>
                                  <a:pt x="0" y="304800"/>
                                </a:lnTo>
                                <a:lnTo>
                                  <a:pt x="304292" y="304800"/>
                                </a:lnTo>
                                <a:lnTo>
                                  <a:pt x="304292" y="0"/>
                                </a:lnTo>
                                <a:close/>
                              </a:path>
                            </a:pathLst>
                          </a:custGeom>
                          <a:solidFill>
                            <a:srgbClr val="000000"/>
                          </a:solidFill>
                        </wps:spPr>
                        <wps:bodyPr wrap="square" lIns="0" tIns="0" rIns="0" bIns="0" rtlCol="0">
                          <a:prstTxWarp prst="textNoShape">
                            <a:avLst/>
                          </a:prstTxWarp>
                          <a:noAutofit/>
                        </wps:bodyPr>
                      </wps:wsp>
                      <wps:wsp>
                        <wps:cNvPr id="287" name="Graphic 287"/>
                        <wps:cNvSpPr/>
                        <wps:spPr>
                          <a:xfrm>
                            <a:off x="889" y="5500751"/>
                            <a:ext cx="304800" cy="304800"/>
                          </a:xfrm>
                          <a:custGeom>
                            <a:avLst/>
                            <a:gdLst/>
                            <a:ahLst/>
                            <a:cxnLst/>
                            <a:rect l="l" t="t" r="r" b="b"/>
                            <a:pathLst>
                              <a:path w="304800" h="304800">
                                <a:moveTo>
                                  <a:pt x="0" y="304800"/>
                                </a:moveTo>
                                <a:lnTo>
                                  <a:pt x="304292" y="304800"/>
                                </a:lnTo>
                                <a:lnTo>
                                  <a:pt x="304292"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288" name="Graphic 288"/>
                        <wps:cNvSpPr/>
                        <wps:spPr>
                          <a:xfrm>
                            <a:off x="47878" y="5500751"/>
                            <a:ext cx="215900" cy="306070"/>
                          </a:xfrm>
                          <a:custGeom>
                            <a:avLst/>
                            <a:gdLst/>
                            <a:ahLst/>
                            <a:cxnLst/>
                            <a:rect l="l" t="t" r="r" b="b"/>
                            <a:pathLst>
                              <a:path w="215900" h="306070">
                                <a:moveTo>
                                  <a:pt x="0" y="272542"/>
                                </a:moveTo>
                                <a:lnTo>
                                  <a:pt x="215646" y="272542"/>
                                </a:lnTo>
                                <a:lnTo>
                                  <a:pt x="215646" y="22860"/>
                                </a:lnTo>
                                <a:lnTo>
                                  <a:pt x="37338" y="22860"/>
                                </a:lnTo>
                                <a:lnTo>
                                  <a:pt x="37338" y="193801"/>
                                </a:lnTo>
                                <a:lnTo>
                                  <a:pt x="140716" y="193801"/>
                                </a:lnTo>
                                <a:lnTo>
                                  <a:pt x="140716" y="105918"/>
                                </a:lnTo>
                                <a:lnTo>
                                  <a:pt x="107696" y="105918"/>
                                </a:lnTo>
                                <a:lnTo>
                                  <a:pt x="107696" y="152146"/>
                                </a:lnTo>
                                <a:lnTo>
                                  <a:pt x="74930" y="152146"/>
                                </a:lnTo>
                                <a:lnTo>
                                  <a:pt x="74930" y="64516"/>
                                </a:lnTo>
                                <a:lnTo>
                                  <a:pt x="178054" y="64516"/>
                                </a:lnTo>
                                <a:lnTo>
                                  <a:pt x="178054" y="235712"/>
                                </a:lnTo>
                                <a:lnTo>
                                  <a:pt x="0" y="235712"/>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89" name="Graphic 289"/>
                        <wps:cNvSpPr/>
                        <wps:spPr>
                          <a:xfrm>
                            <a:off x="889" y="5806313"/>
                            <a:ext cx="304800" cy="304800"/>
                          </a:xfrm>
                          <a:custGeom>
                            <a:avLst/>
                            <a:gdLst/>
                            <a:ahLst/>
                            <a:cxnLst/>
                            <a:rect l="l" t="t" r="r" b="b"/>
                            <a:pathLst>
                              <a:path w="304800" h="304800">
                                <a:moveTo>
                                  <a:pt x="304292" y="0"/>
                                </a:moveTo>
                                <a:lnTo>
                                  <a:pt x="0" y="0"/>
                                </a:lnTo>
                                <a:lnTo>
                                  <a:pt x="0" y="304800"/>
                                </a:lnTo>
                                <a:lnTo>
                                  <a:pt x="304292" y="304800"/>
                                </a:lnTo>
                                <a:lnTo>
                                  <a:pt x="304292" y="0"/>
                                </a:lnTo>
                                <a:close/>
                              </a:path>
                            </a:pathLst>
                          </a:custGeom>
                          <a:solidFill>
                            <a:srgbClr val="000000"/>
                          </a:solidFill>
                        </wps:spPr>
                        <wps:bodyPr wrap="square" lIns="0" tIns="0" rIns="0" bIns="0" rtlCol="0">
                          <a:prstTxWarp prst="textNoShape">
                            <a:avLst/>
                          </a:prstTxWarp>
                          <a:noAutofit/>
                        </wps:bodyPr>
                      </wps:wsp>
                      <wps:wsp>
                        <wps:cNvPr id="290" name="Graphic 290"/>
                        <wps:cNvSpPr/>
                        <wps:spPr>
                          <a:xfrm>
                            <a:off x="889" y="5806313"/>
                            <a:ext cx="304800" cy="304800"/>
                          </a:xfrm>
                          <a:custGeom>
                            <a:avLst/>
                            <a:gdLst/>
                            <a:ahLst/>
                            <a:cxnLst/>
                            <a:rect l="l" t="t" r="r" b="b"/>
                            <a:pathLst>
                              <a:path w="304800" h="304800">
                                <a:moveTo>
                                  <a:pt x="0" y="304800"/>
                                </a:moveTo>
                                <a:lnTo>
                                  <a:pt x="304292" y="304800"/>
                                </a:lnTo>
                                <a:lnTo>
                                  <a:pt x="304292"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291" name="Graphic 291"/>
                        <wps:cNvSpPr/>
                        <wps:spPr>
                          <a:xfrm>
                            <a:off x="47878" y="5806313"/>
                            <a:ext cx="215900" cy="306070"/>
                          </a:xfrm>
                          <a:custGeom>
                            <a:avLst/>
                            <a:gdLst/>
                            <a:ahLst/>
                            <a:cxnLst/>
                            <a:rect l="l" t="t" r="r" b="b"/>
                            <a:pathLst>
                              <a:path w="215900" h="306070">
                                <a:moveTo>
                                  <a:pt x="0" y="272542"/>
                                </a:moveTo>
                                <a:lnTo>
                                  <a:pt x="215646" y="272542"/>
                                </a:lnTo>
                                <a:lnTo>
                                  <a:pt x="215646" y="22860"/>
                                </a:lnTo>
                                <a:lnTo>
                                  <a:pt x="37338" y="22860"/>
                                </a:lnTo>
                                <a:lnTo>
                                  <a:pt x="37338" y="193801"/>
                                </a:lnTo>
                                <a:lnTo>
                                  <a:pt x="140716" y="193801"/>
                                </a:lnTo>
                                <a:lnTo>
                                  <a:pt x="140716" y="105918"/>
                                </a:lnTo>
                                <a:lnTo>
                                  <a:pt x="107696" y="105918"/>
                                </a:lnTo>
                                <a:lnTo>
                                  <a:pt x="107696" y="152146"/>
                                </a:lnTo>
                                <a:lnTo>
                                  <a:pt x="74930" y="152146"/>
                                </a:lnTo>
                                <a:lnTo>
                                  <a:pt x="74930" y="64515"/>
                                </a:lnTo>
                                <a:lnTo>
                                  <a:pt x="178054" y="64515"/>
                                </a:lnTo>
                                <a:lnTo>
                                  <a:pt x="178054" y="235712"/>
                                </a:lnTo>
                                <a:lnTo>
                                  <a:pt x="0" y="235712"/>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92" name="Graphic 292"/>
                        <wps:cNvSpPr/>
                        <wps:spPr>
                          <a:xfrm>
                            <a:off x="889" y="6111875"/>
                            <a:ext cx="304800" cy="304800"/>
                          </a:xfrm>
                          <a:custGeom>
                            <a:avLst/>
                            <a:gdLst/>
                            <a:ahLst/>
                            <a:cxnLst/>
                            <a:rect l="l" t="t" r="r" b="b"/>
                            <a:pathLst>
                              <a:path w="304800" h="304800">
                                <a:moveTo>
                                  <a:pt x="304292" y="0"/>
                                </a:moveTo>
                                <a:lnTo>
                                  <a:pt x="0" y="0"/>
                                </a:lnTo>
                                <a:lnTo>
                                  <a:pt x="0" y="304800"/>
                                </a:lnTo>
                                <a:lnTo>
                                  <a:pt x="304292" y="304800"/>
                                </a:lnTo>
                                <a:lnTo>
                                  <a:pt x="304292" y="0"/>
                                </a:lnTo>
                                <a:close/>
                              </a:path>
                            </a:pathLst>
                          </a:custGeom>
                          <a:solidFill>
                            <a:srgbClr val="000000"/>
                          </a:solidFill>
                        </wps:spPr>
                        <wps:bodyPr wrap="square" lIns="0" tIns="0" rIns="0" bIns="0" rtlCol="0">
                          <a:prstTxWarp prst="textNoShape">
                            <a:avLst/>
                          </a:prstTxWarp>
                          <a:noAutofit/>
                        </wps:bodyPr>
                      </wps:wsp>
                      <wps:wsp>
                        <wps:cNvPr id="293" name="Graphic 293"/>
                        <wps:cNvSpPr/>
                        <wps:spPr>
                          <a:xfrm>
                            <a:off x="889" y="6111875"/>
                            <a:ext cx="304800" cy="304800"/>
                          </a:xfrm>
                          <a:custGeom>
                            <a:avLst/>
                            <a:gdLst/>
                            <a:ahLst/>
                            <a:cxnLst/>
                            <a:rect l="l" t="t" r="r" b="b"/>
                            <a:pathLst>
                              <a:path w="304800" h="304800">
                                <a:moveTo>
                                  <a:pt x="0" y="304800"/>
                                </a:moveTo>
                                <a:lnTo>
                                  <a:pt x="304292" y="304800"/>
                                </a:lnTo>
                                <a:lnTo>
                                  <a:pt x="304292"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294" name="Graphic 294"/>
                        <wps:cNvSpPr/>
                        <wps:spPr>
                          <a:xfrm>
                            <a:off x="47878" y="6111875"/>
                            <a:ext cx="215900" cy="306070"/>
                          </a:xfrm>
                          <a:custGeom>
                            <a:avLst/>
                            <a:gdLst/>
                            <a:ahLst/>
                            <a:cxnLst/>
                            <a:rect l="l" t="t" r="r" b="b"/>
                            <a:pathLst>
                              <a:path w="215900" h="306070">
                                <a:moveTo>
                                  <a:pt x="0" y="272542"/>
                                </a:moveTo>
                                <a:lnTo>
                                  <a:pt x="215646" y="272542"/>
                                </a:lnTo>
                                <a:lnTo>
                                  <a:pt x="215646" y="22860"/>
                                </a:lnTo>
                                <a:lnTo>
                                  <a:pt x="37338" y="22860"/>
                                </a:lnTo>
                                <a:lnTo>
                                  <a:pt x="37338" y="194056"/>
                                </a:lnTo>
                                <a:lnTo>
                                  <a:pt x="140716" y="194056"/>
                                </a:lnTo>
                                <a:lnTo>
                                  <a:pt x="140716" y="105918"/>
                                </a:lnTo>
                                <a:lnTo>
                                  <a:pt x="107696" y="105918"/>
                                </a:lnTo>
                                <a:lnTo>
                                  <a:pt x="107696" y="152400"/>
                                </a:lnTo>
                                <a:lnTo>
                                  <a:pt x="74930" y="152400"/>
                                </a:lnTo>
                                <a:lnTo>
                                  <a:pt x="74930" y="64515"/>
                                </a:lnTo>
                                <a:lnTo>
                                  <a:pt x="178054" y="64515"/>
                                </a:lnTo>
                                <a:lnTo>
                                  <a:pt x="178054" y="235712"/>
                                </a:lnTo>
                                <a:lnTo>
                                  <a:pt x="0" y="235712"/>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95" name="Graphic 295"/>
                        <wps:cNvSpPr/>
                        <wps:spPr>
                          <a:xfrm>
                            <a:off x="889" y="6417436"/>
                            <a:ext cx="304800" cy="305435"/>
                          </a:xfrm>
                          <a:custGeom>
                            <a:avLst/>
                            <a:gdLst/>
                            <a:ahLst/>
                            <a:cxnLst/>
                            <a:rect l="l" t="t" r="r" b="b"/>
                            <a:pathLst>
                              <a:path w="304800" h="305435">
                                <a:moveTo>
                                  <a:pt x="304292" y="0"/>
                                </a:moveTo>
                                <a:lnTo>
                                  <a:pt x="0" y="0"/>
                                </a:lnTo>
                                <a:lnTo>
                                  <a:pt x="0" y="305054"/>
                                </a:lnTo>
                                <a:lnTo>
                                  <a:pt x="304292" y="305054"/>
                                </a:lnTo>
                                <a:lnTo>
                                  <a:pt x="304292" y="0"/>
                                </a:lnTo>
                                <a:close/>
                              </a:path>
                            </a:pathLst>
                          </a:custGeom>
                          <a:solidFill>
                            <a:srgbClr val="000000"/>
                          </a:solidFill>
                        </wps:spPr>
                        <wps:bodyPr wrap="square" lIns="0" tIns="0" rIns="0" bIns="0" rtlCol="0">
                          <a:prstTxWarp prst="textNoShape">
                            <a:avLst/>
                          </a:prstTxWarp>
                          <a:noAutofit/>
                        </wps:bodyPr>
                      </wps:wsp>
                      <wps:wsp>
                        <wps:cNvPr id="296" name="Graphic 296"/>
                        <wps:cNvSpPr/>
                        <wps:spPr>
                          <a:xfrm>
                            <a:off x="889" y="6417436"/>
                            <a:ext cx="304800" cy="305435"/>
                          </a:xfrm>
                          <a:custGeom>
                            <a:avLst/>
                            <a:gdLst/>
                            <a:ahLst/>
                            <a:cxnLst/>
                            <a:rect l="l" t="t" r="r" b="b"/>
                            <a:pathLst>
                              <a:path w="304800" h="305435">
                                <a:moveTo>
                                  <a:pt x="0" y="305054"/>
                                </a:moveTo>
                                <a:lnTo>
                                  <a:pt x="304292" y="305054"/>
                                </a:lnTo>
                                <a:lnTo>
                                  <a:pt x="304292" y="0"/>
                                </a:lnTo>
                                <a:lnTo>
                                  <a:pt x="0" y="0"/>
                                </a:lnTo>
                                <a:lnTo>
                                  <a:pt x="0" y="305054"/>
                                </a:lnTo>
                                <a:close/>
                              </a:path>
                            </a:pathLst>
                          </a:custGeom>
                          <a:ln w="1778">
                            <a:solidFill>
                              <a:srgbClr val="000000"/>
                            </a:solidFill>
                            <a:prstDash val="solid"/>
                          </a:ln>
                        </wps:spPr>
                        <wps:bodyPr wrap="square" lIns="0" tIns="0" rIns="0" bIns="0" rtlCol="0">
                          <a:prstTxWarp prst="textNoShape">
                            <a:avLst/>
                          </a:prstTxWarp>
                          <a:noAutofit/>
                        </wps:bodyPr>
                      </wps:wsp>
                      <wps:wsp>
                        <wps:cNvPr id="297" name="Graphic 297"/>
                        <wps:cNvSpPr/>
                        <wps:spPr>
                          <a:xfrm>
                            <a:off x="47878" y="6417436"/>
                            <a:ext cx="215900" cy="306070"/>
                          </a:xfrm>
                          <a:custGeom>
                            <a:avLst/>
                            <a:gdLst/>
                            <a:ahLst/>
                            <a:cxnLst/>
                            <a:rect l="l" t="t" r="r" b="b"/>
                            <a:pathLst>
                              <a:path w="215900" h="306070">
                                <a:moveTo>
                                  <a:pt x="0" y="272542"/>
                                </a:moveTo>
                                <a:lnTo>
                                  <a:pt x="215646" y="272542"/>
                                </a:lnTo>
                                <a:lnTo>
                                  <a:pt x="215646" y="22860"/>
                                </a:lnTo>
                                <a:lnTo>
                                  <a:pt x="37338" y="22860"/>
                                </a:lnTo>
                                <a:lnTo>
                                  <a:pt x="37338" y="194056"/>
                                </a:lnTo>
                                <a:lnTo>
                                  <a:pt x="140716" y="194056"/>
                                </a:lnTo>
                                <a:lnTo>
                                  <a:pt x="140716" y="105918"/>
                                </a:lnTo>
                                <a:lnTo>
                                  <a:pt x="107696" y="105918"/>
                                </a:lnTo>
                                <a:lnTo>
                                  <a:pt x="107696" y="152400"/>
                                </a:lnTo>
                                <a:lnTo>
                                  <a:pt x="74930" y="152400"/>
                                </a:lnTo>
                                <a:lnTo>
                                  <a:pt x="74930" y="64516"/>
                                </a:lnTo>
                                <a:lnTo>
                                  <a:pt x="178054" y="64516"/>
                                </a:lnTo>
                                <a:lnTo>
                                  <a:pt x="178054" y="235712"/>
                                </a:lnTo>
                                <a:lnTo>
                                  <a:pt x="0" y="235712"/>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298" name="Graphic 298"/>
                        <wps:cNvSpPr/>
                        <wps:spPr>
                          <a:xfrm>
                            <a:off x="889" y="6722998"/>
                            <a:ext cx="304800" cy="305435"/>
                          </a:xfrm>
                          <a:custGeom>
                            <a:avLst/>
                            <a:gdLst/>
                            <a:ahLst/>
                            <a:cxnLst/>
                            <a:rect l="l" t="t" r="r" b="b"/>
                            <a:pathLst>
                              <a:path w="304800" h="305435">
                                <a:moveTo>
                                  <a:pt x="304292" y="0"/>
                                </a:moveTo>
                                <a:lnTo>
                                  <a:pt x="0" y="0"/>
                                </a:lnTo>
                                <a:lnTo>
                                  <a:pt x="0" y="305053"/>
                                </a:lnTo>
                                <a:lnTo>
                                  <a:pt x="304292" y="305053"/>
                                </a:lnTo>
                                <a:lnTo>
                                  <a:pt x="304292" y="0"/>
                                </a:lnTo>
                                <a:close/>
                              </a:path>
                            </a:pathLst>
                          </a:custGeom>
                          <a:solidFill>
                            <a:srgbClr val="000000"/>
                          </a:solidFill>
                        </wps:spPr>
                        <wps:bodyPr wrap="square" lIns="0" tIns="0" rIns="0" bIns="0" rtlCol="0">
                          <a:prstTxWarp prst="textNoShape">
                            <a:avLst/>
                          </a:prstTxWarp>
                          <a:noAutofit/>
                        </wps:bodyPr>
                      </wps:wsp>
                      <wps:wsp>
                        <wps:cNvPr id="299" name="Graphic 299"/>
                        <wps:cNvSpPr/>
                        <wps:spPr>
                          <a:xfrm>
                            <a:off x="889" y="6722998"/>
                            <a:ext cx="304800" cy="305435"/>
                          </a:xfrm>
                          <a:custGeom>
                            <a:avLst/>
                            <a:gdLst/>
                            <a:ahLst/>
                            <a:cxnLst/>
                            <a:rect l="l" t="t" r="r" b="b"/>
                            <a:pathLst>
                              <a:path w="304800" h="305435">
                                <a:moveTo>
                                  <a:pt x="0" y="305053"/>
                                </a:moveTo>
                                <a:lnTo>
                                  <a:pt x="304292" y="305053"/>
                                </a:lnTo>
                                <a:lnTo>
                                  <a:pt x="304292"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300" name="Graphic 300"/>
                        <wps:cNvSpPr/>
                        <wps:spPr>
                          <a:xfrm>
                            <a:off x="47878" y="6722998"/>
                            <a:ext cx="215900" cy="306070"/>
                          </a:xfrm>
                          <a:custGeom>
                            <a:avLst/>
                            <a:gdLst/>
                            <a:ahLst/>
                            <a:cxnLst/>
                            <a:rect l="l" t="t" r="r" b="b"/>
                            <a:pathLst>
                              <a:path w="215900" h="306070">
                                <a:moveTo>
                                  <a:pt x="0" y="272796"/>
                                </a:moveTo>
                                <a:lnTo>
                                  <a:pt x="215646" y="272796"/>
                                </a:lnTo>
                                <a:lnTo>
                                  <a:pt x="215646" y="22860"/>
                                </a:lnTo>
                                <a:lnTo>
                                  <a:pt x="37338" y="22860"/>
                                </a:lnTo>
                                <a:lnTo>
                                  <a:pt x="37338" y="194056"/>
                                </a:lnTo>
                                <a:lnTo>
                                  <a:pt x="140716" y="194056"/>
                                </a:lnTo>
                                <a:lnTo>
                                  <a:pt x="140716" y="105918"/>
                                </a:lnTo>
                                <a:lnTo>
                                  <a:pt x="107696" y="105918"/>
                                </a:lnTo>
                                <a:lnTo>
                                  <a:pt x="107696" y="152400"/>
                                </a:lnTo>
                                <a:lnTo>
                                  <a:pt x="74930" y="152400"/>
                                </a:lnTo>
                                <a:lnTo>
                                  <a:pt x="74930" y="64515"/>
                                </a:lnTo>
                                <a:lnTo>
                                  <a:pt x="178054" y="64515"/>
                                </a:lnTo>
                                <a:lnTo>
                                  <a:pt x="178054" y="235712"/>
                                </a:lnTo>
                                <a:lnTo>
                                  <a:pt x="0" y="235712"/>
                                </a:lnTo>
                                <a:lnTo>
                                  <a:pt x="0" y="0"/>
                                </a:lnTo>
                              </a:path>
                              <a:path w="215900" h="306070">
                                <a:moveTo>
                                  <a:pt x="0" y="272796"/>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301" name="Graphic 301"/>
                        <wps:cNvSpPr/>
                        <wps:spPr>
                          <a:xfrm>
                            <a:off x="889" y="7028560"/>
                            <a:ext cx="304800" cy="305435"/>
                          </a:xfrm>
                          <a:custGeom>
                            <a:avLst/>
                            <a:gdLst/>
                            <a:ahLst/>
                            <a:cxnLst/>
                            <a:rect l="l" t="t" r="r" b="b"/>
                            <a:pathLst>
                              <a:path w="304800" h="305435">
                                <a:moveTo>
                                  <a:pt x="304292" y="0"/>
                                </a:moveTo>
                                <a:lnTo>
                                  <a:pt x="0" y="0"/>
                                </a:lnTo>
                                <a:lnTo>
                                  <a:pt x="0" y="305053"/>
                                </a:lnTo>
                                <a:lnTo>
                                  <a:pt x="304292" y="305053"/>
                                </a:lnTo>
                                <a:lnTo>
                                  <a:pt x="304292" y="0"/>
                                </a:lnTo>
                                <a:close/>
                              </a:path>
                            </a:pathLst>
                          </a:custGeom>
                          <a:solidFill>
                            <a:srgbClr val="000000"/>
                          </a:solidFill>
                        </wps:spPr>
                        <wps:bodyPr wrap="square" lIns="0" tIns="0" rIns="0" bIns="0" rtlCol="0">
                          <a:prstTxWarp prst="textNoShape">
                            <a:avLst/>
                          </a:prstTxWarp>
                          <a:noAutofit/>
                        </wps:bodyPr>
                      </wps:wsp>
                      <wps:wsp>
                        <wps:cNvPr id="302" name="Graphic 302"/>
                        <wps:cNvSpPr/>
                        <wps:spPr>
                          <a:xfrm>
                            <a:off x="889" y="7028560"/>
                            <a:ext cx="304800" cy="305435"/>
                          </a:xfrm>
                          <a:custGeom>
                            <a:avLst/>
                            <a:gdLst/>
                            <a:ahLst/>
                            <a:cxnLst/>
                            <a:rect l="l" t="t" r="r" b="b"/>
                            <a:pathLst>
                              <a:path w="304800" h="305435">
                                <a:moveTo>
                                  <a:pt x="0" y="305053"/>
                                </a:moveTo>
                                <a:lnTo>
                                  <a:pt x="304292" y="305053"/>
                                </a:lnTo>
                                <a:lnTo>
                                  <a:pt x="304292"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303" name="Graphic 303"/>
                        <wps:cNvSpPr/>
                        <wps:spPr>
                          <a:xfrm>
                            <a:off x="47878" y="7028560"/>
                            <a:ext cx="215900" cy="306070"/>
                          </a:xfrm>
                          <a:custGeom>
                            <a:avLst/>
                            <a:gdLst/>
                            <a:ahLst/>
                            <a:cxnLst/>
                            <a:rect l="l" t="t" r="r" b="b"/>
                            <a:pathLst>
                              <a:path w="215900" h="306070">
                                <a:moveTo>
                                  <a:pt x="0" y="272795"/>
                                </a:moveTo>
                                <a:lnTo>
                                  <a:pt x="215646" y="272795"/>
                                </a:lnTo>
                                <a:lnTo>
                                  <a:pt x="215646" y="22859"/>
                                </a:lnTo>
                                <a:lnTo>
                                  <a:pt x="37338" y="22859"/>
                                </a:lnTo>
                                <a:lnTo>
                                  <a:pt x="37338" y="194055"/>
                                </a:lnTo>
                                <a:lnTo>
                                  <a:pt x="140716" y="194055"/>
                                </a:lnTo>
                                <a:lnTo>
                                  <a:pt x="140716" y="105917"/>
                                </a:lnTo>
                                <a:lnTo>
                                  <a:pt x="107696" y="105917"/>
                                </a:lnTo>
                                <a:lnTo>
                                  <a:pt x="107696" y="152399"/>
                                </a:lnTo>
                                <a:lnTo>
                                  <a:pt x="74930" y="152399"/>
                                </a:lnTo>
                                <a:lnTo>
                                  <a:pt x="74930" y="64515"/>
                                </a:lnTo>
                                <a:lnTo>
                                  <a:pt x="178054" y="64515"/>
                                </a:lnTo>
                                <a:lnTo>
                                  <a:pt x="178054" y="235711"/>
                                </a:lnTo>
                                <a:lnTo>
                                  <a:pt x="0" y="235711"/>
                                </a:lnTo>
                                <a:lnTo>
                                  <a:pt x="0" y="0"/>
                                </a:lnTo>
                              </a:path>
                              <a:path w="215900" h="306070">
                                <a:moveTo>
                                  <a:pt x="0" y="272795"/>
                                </a:moveTo>
                                <a:lnTo>
                                  <a:pt x="0" y="305561"/>
                                </a:lnTo>
                              </a:path>
                            </a:pathLst>
                          </a:custGeom>
                          <a:ln w="18796">
                            <a:solidFill>
                              <a:srgbClr val="FFFFFF"/>
                            </a:solidFill>
                            <a:prstDash val="solid"/>
                          </a:ln>
                        </wps:spPr>
                        <wps:bodyPr wrap="square" lIns="0" tIns="0" rIns="0" bIns="0" rtlCol="0">
                          <a:prstTxWarp prst="textNoShape">
                            <a:avLst/>
                          </a:prstTxWarp>
                          <a:noAutofit/>
                        </wps:bodyPr>
                      </wps:wsp>
                      <wps:wsp>
                        <wps:cNvPr id="304" name="Graphic 304"/>
                        <wps:cNvSpPr/>
                        <wps:spPr>
                          <a:xfrm>
                            <a:off x="889" y="7334122"/>
                            <a:ext cx="304800" cy="305435"/>
                          </a:xfrm>
                          <a:custGeom>
                            <a:avLst/>
                            <a:gdLst/>
                            <a:ahLst/>
                            <a:cxnLst/>
                            <a:rect l="l" t="t" r="r" b="b"/>
                            <a:pathLst>
                              <a:path w="304800" h="305435">
                                <a:moveTo>
                                  <a:pt x="304292" y="0"/>
                                </a:moveTo>
                                <a:lnTo>
                                  <a:pt x="0" y="0"/>
                                </a:lnTo>
                                <a:lnTo>
                                  <a:pt x="0" y="305054"/>
                                </a:lnTo>
                                <a:lnTo>
                                  <a:pt x="304292" y="305054"/>
                                </a:lnTo>
                                <a:lnTo>
                                  <a:pt x="304292" y="0"/>
                                </a:lnTo>
                                <a:close/>
                              </a:path>
                            </a:pathLst>
                          </a:custGeom>
                          <a:solidFill>
                            <a:srgbClr val="000000"/>
                          </a:solidFill>
                        </wps:spPr>
                        <wps:bodyPr wrap="square" lIns="0" tIns="0" rIns="0" bIns="0" rtlCol="0">
                          <a:prstTxWarp prst="textNoShape">
                            <a:avLst/>
                          </a:prstTxWarp>
                          <a:noAutofit/>
                        </wps:bodyPr>
                      </wps:wsp>
                      <wps:wsp>
                        <wps:cNvPr id="305" name="Graphic 305"/>
                        <wps:cNvSpPr/>
                        <wps:spPr>
                          <a:xfrm>
                            <a:off x="889" y="7334122"/>
                            <a:ext cx="304800" cy="305435"/>
                          </a:xfrm>
                          <a:custGeom>
                            <a:avLst/>
                            <a:gdLst/>
                            <a:ahLst/>
                            <a:cxnLst/>
                            <a:rect l="l" t="t" r="r" b="b"/>
                            <a:pathLst>
                              <a:path w="304800" h="305435">
                                <a:moveTo>
                                  <a:pt x="0" y="305054"/>
                                </a:moveTo>
                                <a:lnTo>
                                  <a:pt x="304292" y="305054"/>
                                </a:lnTo>
                                <a:lnTo>
                                  <a:pt x="304292" y="0"/>
                                </a:lnTo>
                                <a:lnTo>
                                  <a:pt x="0" y="0"/>
                                </a:lnTo>
                                <a:lnTo>
                                  <a:pt x="0" y="305054"/>
                                </a:lnTo>
                                <a:close/>
                              </a:path>
                            </a:pathLst>
                          </a:custGeom>
                          <a:ln w="1778">
                            <a:solidFill>
                              <a:srgbClr val="000000"/>
                            </a:solidFill>
                            <a:prstDash val="solid"/>
                          </a:ln>
                        </wps:spPr>
                        <wps:bodyPr wrap="square" lIns="0" tIns="0" rIns="0" bIns="0" rtlCol="0">
                          <a:prstTxWarp prst="textNoShape">
                            <a:avLst/>
                          </a:prstTxWarp>
                          <a:noAutofit/>
                        </wps:bodyPr>
                      </wps:wsp>
                      <wps:wsp>
                        <wps:cNvPr id="306" name="Graphic 306"/>
                        <wps:cNvSpPr/>
                        <wps:spPr>
                          <a:xfrm>
                            <a:off x="47878" y="7334122"/>
                            <a:ext cx="215900" cy="306070"/>
                          </a:xfrm>
                          <a:custGeom>
                            <a:avLst/>
                            <a:gdLst/>
                            <a:ahLst/>
                            <a:cxnLst/>
                            <a:rect l="l" t="t" r="r" b="b"/>
                            <a:pathLst>
                              <a:path w="215900" h="306070">
                                <a:moveTo>
                                  <a:pt x="0" y="272795"/>
                                </a:moveTo>
                                <a:lnTo>
                                  <a:pt x="215646" y="272795"/>
                                </a:lnTo>
                                <a:lnTo>
                                  <a:pt x="215646" y="22860"/>
                                </a:lnTo>
                                <a:lnTo>
                                  <a:pt x="37338" y="22860"/>
                                </a:lnTo>
                                <a:lnTo>
                                  <a:pt x="37338" y="194056"/>
                                </a:lnTo>
                                <a:lnTo>
                                  <a:pt x="140716" y="194056"/>
                                </a:lnTo>
                                <a:lnTo>
                                  <a:pt x="140716" y="105918"/>
                                </a:lnTo>
                                <a:lnTo>
                                  <a:pt x="107696" y="105918"/>
                                </a:lnTo>
                                <a:lnTo>
                                  <a:pt x="107696" y="152400"/>
                                </a:lnTo>
                                <a:lnTo>
                                  <a:pt x="74930" y="152400"/>
                                </a:lnTo>
                                <a:lnTo>
                                  <a:pt x="74930" y="64516"/>
                                </a:lnTo>
                                <a:lnTo>
                                  <a:pt x="178054" y="64516"/>
                                </a:lnTo>
                                <a:lnTo>
                                  <a:pt x="178054" y="235712"/>
                                </a:lnTo>
                                <a:lnTo>
                                  <a:pt x="0" y="235712"/>
                                </a:lnTo>
                                <a:lnTo>
                                  <a:pt x="0" y="0"/>
                                </a:lnTo>
                              </a:path>
                              <a:path w="215900" h="306070">
                                <a:moveTo>
                                  <a:pt x="0" y="272795"/>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307" name="Graphic 307"/>
                        <wps:cNvSpPr/>
                        <wps:spPr>
                          <a:xfrm>
                            <a:off x="889" y="7639684"/>
                            <a:ext cx="304800" cy="305435"/>
                          </a:xfrm>
                          <a:custGeom>
                            <a:avLst/>
                            <a:gdLst/>
                            <a:ahLst/>
                            <a:cxnLst/>
                            <a:rect l="l" t="t" r="r" b="b"/>
                            <a:pathLst>
                              <a:path w="304800" h="305435">
                                <a:moveTo>
                                  <a:pt x="304292" y="0"/>
                                </a:moveTo>
                                <a:lnTo>
                                  <a:pt x="0" y="0"/>
                                </a:lnTo>
                                <a:lnTo>
                                  <a:pt x="0" y="305054"/>
                                </a:lnTo>
                                <a:lnTo>
                                  <a:pt x="304292" y="305054"/>
                                </a:lnTo>
                                <a:lnTo>
                                  <a:pt x="304292" y="0"/>
                                </a:lnTo>
                                <a:close/>
                              </a:path>
                            </a:pathLst>
                          </a:custGeom>
                          <a:solidFill>
                            <a:srgbClr val="000000"/>
                          </a:solidFill>
                        </wps:spPr>
                        <wps:bodyPr wrap="square" lIns="0" tIns="0" rIns="0" bIns="0" rtlCol="0">
                          <a:prstTxWarp prst="textNoShape">
                            <a:avLst/>
                          </a:prstTxWarp>
                          <a:noAutofit/>
                        </wps:bodyPr>
                      </wps:wsp>
                      <wps:wsp>
                        <wps:cNvPr id="308" name="Graphic 308"/>
                        <wps:cNvSpPr/>
                        <wps:spPr>
                          <a:xfrm>
                            <a:off x="889" y="7639684"/>
                            <a:ext cx="304800" cy="305435"/>
                          </a:xfrm>
                          <a:custGeom>
                            <a:avLst/>
                            <a:gdLst/>
                            <a:ahLst/>
                            <a:cxnLst/>
                            <a:rect l="l" t="t" r="r" b="b"/>
                            <a:pathLst>
                              <a:path w="304800" h="305435">
                                <a:moveTo>
                                  <a:pt x="0" y="305054"/>
                                </a:moveTo>
                                <a:lnTo>
                                  <a:pt x="304292" y="305054"/>
                                </a:lnTo>
                                <a:lnTo>
                                  <a:pt x="304292" y="0"/>
                                </a:lnTo>
                                <a:lnTo>
                                  <a:pt x="0" y="0"/>
                                </a:lnTo>
                                <a:lnTo>
                                  <a:pt x="0" y="305054"/>
                                </a:lnTo>
                                <a:close/>
                              </a:path>
                            </a:pathLst>
                          </a:custGeom>
                          <a:ln w="1778">
                            <a:solidFill>
                              <a:srgbClr val="000000"/>
                            </a:solidFill>
                            <a:prstDash val="solid"/>
                          </a:ln>
                        </wps:spPr>
                        <wps:bodyPr wrap="square" lIns="0" tIns="0" rIns="0" bIns="0" rtlCol="0">
                          <a:prstTxWarp prst="textNoShape">
                            <a:avLst/>
                          </a:prstTxWarp>
                          <a:noAutofit/>
                        </wps:bodyPr>
                      </wps:wsp>
                      <wps:wsp>
                        <wps:cNvPr id="309" name="Graphic 309"/>
                        <wps:cNvSpPr/>
                        <wps:spPr>
                          <a:xfrm>
                            <a:off x="47878" y="7639684"/>
                            <a:ext cx="215900" cy="306070"/>
                          </a:xfrm>
                          <a:custGeom>
                            <a:avLst/>
                            <a:gdLst/>
                            <a:ahLst/>
                            <a:cxnLst/>
                            <a:rect l="l" t="t" r="r" b="b"/>
                            <a:pathLst>
                              <a:path w="215900" h="306070">
                                <a:moveTo>
                                  <a:pt x="0" y="272796"/>
                                </a:moveTo>
                                <a:lnTo>
                                  <a:pt x="215646" y="272796"/>
                                </a:lnTo>
                                <a:lnTo>
                                  <a:pt x="215646" y="22860"/>
                                </a:lnTo>
                                <a:lnTo>
                                  <a:pt x="37338" y="22860"/>
                                </a:lnTo>
                                <a:lnTo>
                                  <a:pt x="37338" y="194056"/>
                                </a:lnTo>
                                <a:lnTo>
                                  <a:pt x="140716" y="194056"/>
                                </a:lnTo>
                                <a:lnTo>
                                  <a:pt x="140716" y="105918"/>
                                </a:lnTo>
                                <a:lnTo>
                                  <a:pt x="107696" y="105918"/>
                                </a:lnTo>
                                <a:lnTo>
                                  <a:pt x="107696" y="152400"/>
                                </a:lnTo>
                                <a:lnTo>
                                  <a:pt x="74930" y="152400"/>
                                </a:lnTo>
                                <a:lnTo>
                                  <a:pt x="74930" y="64516"/>
                                </a:lnTo>
                                <a:lnTo>
                                  <a:pt x="178054" y="64516"/>
                                </a:lnTo>
                                <a:lnTo>
                                  <a:pt x="178054" y="235712"/>
                                </a:lnTo>
                                <a:lnTo>
                                  <a:pt x="0" y="235712"/>
                                </a:lnTo>
                                <a:lnTo>
                                  <a:pt x="0" y="0"/>
                                </a:lnTo>
                              </a:path>
                              <a:path w="215900" h="306070">
                                <a:moveTo>
                                  <a:pt x="0" y="272796"/>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310" name="Graphic 310"/>
                        <wps:cNvSpPr/>
                        <wps:spPr>
                          <a:xfrm>
                            <a:off x="889" y="7945246"/>
                            <a:ext cx="304800" cy="305435"/>
                          </a:xfrm>
                          <a:custGeom>
                            <a:avLst/>
                            <a:gdLst/>
                            <a:ahLst/>
                            <a:cxnLst/>
                            <a:rect l="l" t="t" r="r" b="b"/>
                            <a:pathLst>
                              <a:path w="304800" h="305435">
                                <a:moveTo>
                                  <a:pt x="304292" y="0"/>
                                </a:moveTo>
                                <a:lnTo>
                                  <a:pt x="0" y="0"/>
                                </a:lnTo>
                                <a:lnTo>
                                  <a:pt x="0" y="305053"/>
                                </a:lnTo>
                                <a:lnTo>
                                  <a:pt x="304292" y="305053"/>
                                </a:lnTo>
                                <a:lnTo>
                                  <a:pt x="304292" y="0"/>
                                </a:lnTo>
                                <a:close/>
                              </a:path>
                            </a:pathLst>
                          </a:custGeom>
                          <a:solidFill>
                            <a:srgbClr val="000000"/>
                          </a:solidFill>
                        </wps:spPr>
                        <wps:bodyPr wrap="square" lIns="0" tIns="0" rIns="0" bIns="0" rtlCol="0">
                          <a:prstTxWarp prst="textNoShape">
                            <a:avLst/>
                          </a:prstTxWarp>
                          <a:noAutofit/>
                        </wps:bodyPr>
                      </wps:wsp>
                      <wps:wsp>
                        <wps:cNvPr id="311" name="Graphic 311"/>
                        <wps:cNvSpPr/>
                        <wps:spPr>
                          <a:xfrm>
                            <a:off x="889" y="7945246"/>
                            <a:ext cx="304800" cy="305435"/>
                          </a:xfrm>
                          <a:custGeom>
                            <a:avLst/>
                            <a:gdLst/>
                            <a:ahLst/>
                            <a:cxnLst/>
                            <a:rect l="l" t="t" r="r" b="b"/>
                            <a:pathLst>
                              <a:path w="304800" h="305435">
                                <a:moveTo>
                                  <a:pt x="0" y="305053"/>
                                </a:moveTo>
                                <a:lnTo>
                                  <a:pt x="304292" y="305053"/>
                                </a:lnTo>
                                <a:lnTo>
                                  <a:pt x="304292" y="0"/>
                                </a:lnTo>
                                <a:lnTo>
                                  <a:pt x="0" y="0"/>
                                </a:lnTo>
                                <a:lnTo>
                                  <a:pt x="0" y="305053"/>
                                </a:lnTo>
                                <a:close/>
                              </a:path>
                            </a:pathLst>
                          </a:custGeom>
                          <a:ln w="1778">
                            <a:solidFill>
                              <a:srgbClr val="000000"/>
                            </a:solidFill>
                            <a:prstDash val="solid"/>
                          </a:ln>
                        </wps:spPr>
                        <wps:bodyPr wrap="square" lIns="0" tIns="0" rIns="0" bIns="0" rtlCol="0">
                          <a:prstTxWarp prst="textNoShape">
                            <a:avLst/>
                          </a:prstTxWarp>
                          <a:noAutofit/>
                        </wps:bodyPr>
                      </wps:wsp>
                      <wps:wsp>
                        <wps:cNvPr id="312" name="Graphic 312"/>
                        <wps:cNvSpPr/>
                        <wps:spPr>
                          <a:xfrm>
                            <a:off x="47878" y="7945246"/>
                            <a:ext cx="215900" cy="306070"/>
                          </a:xfrm>
                          <a:custGeom>
                            <a:avLst/>
                            <a:gdLst/>
                            <a:ahLst/>
                            <a:cxnLst/>
                            <a:rect l="l" t="t" r="r" b="b"/>
                            <a:pathLst>
                              <a:path w="215900" h="306070">
                                <a:moveTo>
                                  <a:pt x="0" y="272795"/>
                                </a:moveTo>
                                <a:lnTo>
                                  <a:pt x="215646" y="272795"/>
                                </a:lnTo>
                                <a:lnTo>
                                  <a:pt x="215646" y="22859"/>
                                </a:lnTo>
                                <a:lnTo>
                                  <a:pt x="37338" y="22859"/>
                                </a:lnTo>
                                <a:lnTo>
                                  <a:pt x="37338" y="194056"/>
                                </a:lnTo>
                                <a:lnTo>
                                  <a:pt x="140716" y="194056"/>
                                </a:lnTo>
                                <a:lnTo>
                                  <a:pt x="140716" y="105918"/>
                                </a:lnTo>
                                <a:lnTo>
                                  <a:pt x="107696" y="105918"/>
                                </a:lnTo>
                                <a:lnTo>
                                  <a:pt x="107696" y="152400"/>
                                </a:lnTo>
                                <a:lnTo>
                                  <a:pt x="74930" y="152400"/>
                                </a:lnTo>
                                <a:lnTo>
                                  <a:pt x="74930" y="64769"/>
                                </a:lnTo>
                                <a:lnTo>
                                  <a:pt x="178054" y="64769"/>
                                </a:lnTo>
                                <a:lnTo>
                                  <a:pt x="178054" y="235712"/>
                                </a:lnTo>
                                <a:lnTo>
                                  <a:pt x="0" y="235712"/>
                                </a:lnTo>
                                <a:lnTo>
                                  <a:pt x="0" y="0"/>
                                </a:lnTo>
                              </a:path>
                              <a:path w="215900" h="306070">
                                <a:moveTo>
                                  <a:pt x="0" y="272795"/>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313" name="Graphic 313"/>
                        <wps:cNvSpPr/>
                        <wps:spPr>
                          <a:xfrm>
                            <a:off x="889" y="8250808"/>
                            <a:ext cx="304800" cy="305435"/>
                          </a:xfrm>
                          <a:custGeom>
                            <a:avLst/>
                            <a:gdLst/>
                            <a:ahLst/>
                            <a:cxnLst/>
                            <a:rect l="l" t="t" r="r" b="b"/>
                            <a:pathLst>
                              <a:path w="304800" h="305435">
                                <a:moveTo>
                                  <a:pt x="304292" y="0"/>
                                </a:moveTo>
                                <a:lnTo>
                                  <a:pt x="0" y="0"/>
                                </a:lnTo>
                                <a:lnTo>
                                  <a:pt x="0" y="305054"/>
                                </a:lnTo>
                                <a:lnTo>
                                  <a:pt x="304292" y="305054"/>
                                </a:lnTo>
                                <a:lnTo>
                                  <a:pt x="304292" y="0"/>
                                </a:lnTo>
                                <a:close/>
                              </a:path>
                            </a:pathLst>
                          </a:custGeom>
                          <a:solidFill>
                            <a:srgbClr val="000000"/>
                          </a:solidFill>
                        </wps:spPr>
                        <wps:bodyPr wrap="square" lIns="0" tIns="0" rIns="0" bIns="0" rtlCol="0">
                          <a:prstTxWarp prst="textNoShape">
                            <a:avLst/>
                          </a:prstTxWarp>
                          <a:noAutofit/>
                        </wps:bodyPr>
                      </wps:wsp>
                      <wps:wsp>
                        <wps:cNvPr id="314" name="Graphic 314"/>
                        <wps:cNvSpPr/>
                        <wps:spPr>
                          <a:xfrm>
                            <a:off x="889" y="8250808"/>
                            <a:ext cx="304800" cy="305435"/>
                          </a:xfrm>
                          <a:custGeom>
                            <a:avLst/>
                            <a:gdLst/>
                            <a:ahLst/>
                            <a:cxnLst/>
                            <a:rect l="l" t="t" r="r" b="b"/>
                            <a:pathLst>
                              <a:path w="304800" h="305435">
                                <a:moveTo>
                                  <a:pt x="0" y="305054"/>
                                </a:moveTo>
                                <a:lnTo>
                                  <a:pt x="304292" y="305054"/>
                                </a:lnTo>
                                <a:lnTo>
                                  <a:pt x="304292" y="0"/>
                                </a:lnTo>
                                <a:lnTo>
                                  <a:pt x="0" y="0"/>
                                </a:lnTo>
                                <a:lnTo>
                                  <a:pt x="0" y="305054"/>
                                </a:lnTo>
                                <a:close/>
                              </a:path>
                            </a:pathLst>
                          </a:custGeom>
                          <a:ln w="1778">
                            <a:solidFill>
                              <a:srgbClr val="000000"/>
                            </a:solidFill>
                            <a:prstDash val="solid"/>
                          </a:ln>
                        </wps:spPr>
                        <wps:bodyPr wrap="square" lIns="0" tIns="0" rIns="0" bIns="0" rtlCol="0">
                          <a:prstTxWarp prst="textNoShape">
                            <a:avLst/>
                          </a:prstTxWarp>
                          <a:noAutofit/>
                        </wps:bodyPr>
                      </wps:wsp>
                      <wps:wsp>
                        <wps:cNvPr id="315" name="Graphic 315"/>
                        <wps:cNvSpPr/>
                        <wps:spPr>
                          <a:xfrm>
                            <a:off x="47878" y="8250808"/>
                            <a:ext cx="215900" cy="306070"/>
                          </a:xfrm>
                          <a:custGeom>
                            <a:avLst/>
                            <a:gdLst/>
                            <a:ahLst/>
                            <a:cxnLst/>
                            <a:rect l="l" t="t" r="r" b="b"/>
                            <a:pathLst>
                              <a:path w="215900" h="306070">
                                <a:moveTo>
                                  <a:pt x="0" y="272795"/>
                                </a:moveTo>
                                <a:lnTo>
                                  <a:pt x="215646" y="272795"/>
                                </a:lnTo>
                                <a:lnTo>
                                  <a:pt x="215646" y="22859"/>
                                </a:lnTo>
                                <a:lnTo>
                                  <a:pt x="37338" y="22859"/>
                                </a:lnTo>
                                <a:lnTo>
                                  <a:pt x="37338" y="194055"/>
                                </a:lnTo>
                                <a:lnTo>
                                  <a:pt x="140716" y="194055"/>
                                </a:lnTo>
                                <a:lnTo>
                                  <a:pt x="140716" y="105917"/>
                                </a:lnTo>
                                <a:lnTo>
                                  <a:pt x="107696" y="105917"/>
                                </a:lnTo>
                                <a:lnTo>
                                  <a:pt x="107696" y="152399"/>
                                </a:lnTo>
                                <a:lnTo>
                                  <a:pt x="74930" y="152399"/>
                                </a:lnTo>
                                <a:lnTo>
                                  <a:pt x="74930" y="64769"/>
                                </a:lnTo>
                                <a:lnTo>
                                  <a:pt x="178054" y="64769"/>
                                </a:lnTo>
                                <a:lnTo>
                                  <a:pt x="178054" y="235711"/>
                                </a:lnTo>
                                <a:lnTo>
                                  <a:pt x="0" y="235711"/>
                                </a:lnTo>
                                <a:lnTo>
                                  <a:pt x="0" y="0"/>
                                </a:lnTo>
                              </a:path>
                              <a:path w="215900" h="306070">
                                <a:moveTo>
                                  <a:pt x="0" y="272795"/>
                                </a:moveTo>
                                <a:lnTo>
                                  <a:pt x="0" y="305561"/>
                                </a:lnTo>
                              </a:path>
                            </a:pathLst>
                          </a:custGeom>
                          <a:ln w="18796">
                            <a:solidFill>
                              <a:srgbClr val="FFFFFF"/>
                            </a:solidFill>
                            <a:prstDash val="solid"/>
                          </a:ln>
                        </wps:spPr>
                        <wps:bodyPr wrap="square" lIns="0" tIns="0" rIns="0" bIns="0" rtlCol="0">
                          <a:prstTxWarp prst="textNoShape">
                            <a:avLst/>
                          </a:prstTxWarp>
                          <a:noAutofit/>
                        </wps:bodyPr>
                      </wps:wsp>
                      <wps:wsp>
                        <wps:cNvPr id="316" name="Graphic 316"/>
                        <wps:cNvSpPr/>
                        <wps:spPr>
                          <a:xfrm>
                            <a:off x="889" y="8556625"/>
                            <a:ext cx="304800" cy="304800"/>
                          </a:xfrm>
                          <a:custGeom>
                            <a:avLst/>
                            <a:gdLst/>
                            <a:ahLst/>
                            <a:cxnLst/>
                            <a:rect l="l" t="t" r="r" b="b"/>
                            <a:pathLst>
                              <a:path w="304800" h="304800">
                                <a:moveTo>
                                  <a:pt x="304292" y="0"/>
                                </a:moveTo>
                                <a:lnTo>
                                  <a:pt x="0" y="0"/>
                                </a:lnTo>
                                <a:lnTo>
                                  <a:pt x="0" y="304800"/>
                                </a:lnTo>
                                <a:lnTo>
                                  <a:pt x="304292" y="304800"/>
                                </a:lnTo>
                                <a:lnTo>
                                  <a:pt x="304292" y="0"/>
                                </a:lnTo>
                                <a:close/>
                              </a:path>
                            </a:pathLst>
                          </a:custGeom>
                          <a:solidFill>
                            <a:srgbClr val="000000"/>
                          </a:solidFill>
                        </wps:spPr>
                        <wps:bodyPr wrap="square" lIns="0" tIns="0" rIns="0" bIns="0" rtlCol="0">
                          <a:prstTxWarp prst="textNoShape">
                            <a:avLst/>
                          </a:prstTxWarp>
                          <a:noAutofit/>
                        </wps:bodyPr>
                      </wps:wsp>
                      <wps:wsp>
                        <wps:cNvPr id="317" name="Graphic 317"/>
                        <wps:cNvSpPr/>
                        <wps:spPr>
                          <a:xfrm>
                            <a:off x="889" y="8556625"/>
                            <a:ext cx="304800" cy="304800"/>
                          </a:xfrm>
                          <a:custGeom>
                            <a:avLst/>
                            <a:gdLst/>
                            <a:ahLst/>
                            <a:cxnLst/>
                            <a:rect l="l" t="t" r="r" b="b"/>
                            <a:pathLst>
                              <a:path w="304800" h="304800">
                                <a:moveTo>
                                  <a:pt x="0" y="304800"/>
                                </a:moveTo>
                                <a:lnTo>
                                  <a:pt x="304292" y="304800"/>
                                </a:lnTo>
                                <a:lnTo>
                                  <a:pt x="304292" y="0"/>
                                </a:lnTo>
                                <a:lnTo>
                                  <a:pt x="0" y="0"/>
                                </a:lnTo>
                                <a:lnTo>
                                  <a:pt x="0" y="304800"/>
                                </a:lnTo>
                                <a:close/>
                              </a:path>
                            </a:pathLst>
                          </a:custGeom>
                          <a:ln w="1777">
                            <a:solidFill>
                              <a:srgbClr val="000000"/>
                            </a:solidFill>
                            <a:prstDash val="solid"/>
                          </a:ln>
                        </wps:spPr>
                        <wps:bodyPr wrap="square" lIns="0" tIns="0" rIns="0" bIns="0" rtlCol="0">
                          <a:prstTxWarp prst="textNoShape">
                            <a:avLst/>
                          </a:prstTxWarp>
                          <a:noAutofit/>
                        </wps:bodyPr>
                      </wps:wsp>
                      <wps:wsp>
                        <wps:cNvPr id="318" name="Graphic 318"/>
                        <wps:cNvSpPr/>
                        <wps:spPr>
                          <a:xfrm>
                            <a:off x="47878" y="8556625"/>
                            <a:ext cx="215900" cy="306070"/>
                          </a:xfrm>
                          <a:custGeom>
                            <a:avLst/>
                            <a:gdLst/>
                            <a:ahLst/>
                            <a:cxnLst/>
                            <a:rect l="l" t="t" r="r" b="b"/>
                            <a:pathLst>
                              <a:path w="215900" h="306070">
                                <a:moveTo>
                                  <a:pt x="0" y="272542"/>
                                </a:moveTo>
                                <a:lnTo>
                                  <a:pt x="215646" y="272542"/>
                                </a:lnTo>
                                <a:lnTo>
                                  <a:pt x="215646" y="22860"/>
                                </a:lnTo>
                                <a:lnTo>
                                  <a:pt x="37338" y="22860"/>
                                </a:lnTo>
                                <a:lnTo>
                                  <a:pt x="37338" y="193802"/>
                                </a:lnTo>
                                <a:lnTo>
                                  <a:pt x="140716" y="193802"/>
                                </a:lnTo>
                                <a:lnTo>
                                  <a:pt x="140716" y="105918"/>
                                </a:lnTo>
                                <a:lnTo>
                                  <a:pt x="107696" y="105918"/>
                                </a:lnTo>
                                <a:lnTo>
                                  <a:pt x="107696" y="152146"/>
                                </a:lnTo>
                                <a:lnTo>
                                  <a:pt x="74930" y="152146"/>
                                </a:lnTo>
                                <a:lnTo>
                                  <a:pt x="74930" y="64516"/>
                                </a:lnTo>
                                <a:lnTo>
                                  <a:pt x="178054" y="64516"/>
                                </a:lnTo>
                                <a:lnTo>
                                  <a:pt x="178054" y="235458"/>
                                </a:lnTo>
                                <a:lnTo>
                                  <a:pt x="0" y="235458"/>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319" name="Graphic 319"/>
                        <wps:cNvSpPr/>
                        <wps:spPr>
                          <a:xfrm>
                            <a:off x="889" y="8862186"/>
                            <a:ext cx="304800" cy="304800"/>
                          </a:xfrm>
                          <a:custGeom>
                            <a:avLst/>
                            <a:gdLst/>
                            <a:ahLst/>
                            <a:cxnLst/>
                            <a:rect l="l" t="t" r="r" b="b"/>
                            <a:pathLst>
                              <a:path w="304800" h="304800">
                                <a:moveTo>
                                  <a:pt x="304292" y="0"/>
                                </a:moveTo>
                                <a:lnTo>
                                  <a:pt x="0" y="0"/>
                                </a:lnTo>
                                <a:lnTo>
                                  <a:pt x="0" y="304800"/>
                                </a:lnTo>
                                <a:lnTo>
                                  <a:pt x="304292" y="304800"/>
                                </a:lnTo>
                                <a:lnTo>
                                  <a:pt x="304292" y="0"/>
                                </a:lnTo>
                                <a:close/>
                              </a:path>
                            </a:pathLst>
                          </a:custGeom>
                          <a:solidFill>
                            <a:srgbClr val="000000"/>
                          </a:solidFill>
                        </wps:spPr>
                        <wps:bodyPr wrap="square" lIns="0" tIns="0" rIns="0" bIns="0" rtlCol="0">
                          <a:prstTxWarp prst="textNoShape">
                            <a:avLst/>
                          </a:prstTxWarp>
                          <a:noAutofit/>
                        </wps:bodyPr>
                      </wps:wsp>
                      <wps:wsp>
                        <wps:cNvPr id="320" name="Graphic 320"/>
                        <wps:cNvSpPr/>
                        <wps:spPr>
                          <a:xfrm>
                            <a:off x="889" y="8862186"/>
                            <a:ext cx="304800" cy="304800"/>
                          </a:xfrm>
                          <a:custGeom>
                            <a:avLst/>
                            <a:gdLst/>
                            <a:ahLst/>
                            <a:cxnLst/>
                            <a:rect l="l" t="t" r="r" b="b"/>
                            <a:pathLst>
                              <a:path w="304800" h="304800">
                                <a:moveTo>
                                  <a:pt x="0" y="304800"/>
                                </a:moveTo>
                                <a:lnTo>
                                  <a:pt x="304292" y="304800"/>
                                </a:lnTo>
                                <a:lnTo>
                                  <a:pt x="304292"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321" name="Graphic 321"/>
                        <wps:cNvSpPr/>
                        <wps:spPr>
                          <a:xfrm>
                            <a:off x="47878" y="8862186"/>
                            <a:ext cx="215900" cy="306070"/>
                          </a:xfrm>
                          <a:custGeom>
                            <a:avLst/>
                            <a:gdLst/>
                            <a:ahLst/>
                            <a:cxnLst/>
                            <a:rect l="l" t="t" r="r" b="b"/>
                            <a:pathLst>
                              <a:path w="215900" h="306070">
                                <a:moveTo>
                                  <a:pt x="0" y="272542"/>
                                </a:moveTo>
                                <a:lnTo>
                                  <a:pt x="215646" y="272542"/>
                                </a:lnTo>
                                <a:lnTo>
                                  <a:pt x="215646" y="22860"/>
                                </a:lnTo>
                                <a:lnTo>
                                  <a:pt x="37338" y="22860"/>
                                </a:lnTo>
                                <a:lnTo>
                                  <a:pt x="37338" y="193802"/>
                                </a:lnTo>
                                <a:lnTo>
                                  <a:pt x="140716" y="193802"/>
                                </a:lnTo>
                                <a:lnTo>
                                  <a:pt x="140716" y="105918"/>
                                </a:lnTo>
                                <a:lnTo>
                                  <a:pt x="107696" y="105918"/>
                                </a:lnTo>
                                <a:lnTo>
                                  <a:pt x="107696" y="152146"/>
                                </a:lnTo>
                                <a:lnTo>
                                  <a:pt x="74930" y="152146"/>
                                </a:lnTo>
                                <a:lnTo>
                                  <a:pt x="74930" y="64516"/>
                                </a:lnTo>
                                <a:lnTo>
                                  <a:pt x="178054" y="64516"/>
                                </a:lnTo>
                                <a:lnTo>
                                  <a:pt x="178054" y="235458"/>
                                </a:lnTo>
                                <a:lnTo>
                                  <a:pt x="0" y="235458"/>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322" name="Graphic 322"/>
                        <wps:cNvSpPr/>
                        <wps:spPr>
                          <a:xfrm>
                            <a:off x="889" y="9167748"/>
                            <a:ext cx="304800" cy="304800"/>
                          </a:xfrm>
                          <a:custGeom>
                            <a:avLst/>
                            <a:gdLst/>
                            <a:ahLst/>
                            <a:cxnLst/>
                            <a:rect l="l" t="t" r="r" b="b"/>
                            <a:pathLst>
                              <a:path w="304800" h="304800">
                                <a:moveTo>
                                  <a:pt x="304292" y="0"/>
                                </a:moveTo>
                                <a:lnTo>
                                  <a:pt x="0" y="0"/>
                                </a:lnTo>
                                <a:lnTo>
                                  <a:pt x="0" y="304800"/>
                                </a:lnTo>
                                <a:lnTo>
                                  <a:pt x="304292" y="304800"/>
                                </a:lnTo>
                                <a:lnTo>
                                  <a:pt x="304292" y="0"/>
                                </a:lnTo>
                                <a:close/>
                              </a:path>
                            </a:pathLst>
                          </a:custGeom>
                          <a:solidFill>
                            <a:srgbClr val="000000"/>
                          </a:solidFill>
                        </wps:spPr>
                        <wps:bodyPr wrap="square" lIns="0" tIns="0" rIns="0" bIns="0" rtlCol="0">
                          <a:prstTxWarp prst="textNoShape">
                            <a:avLst/>
                          </a:prstTxWarp>
                          <a:noAutofit/>
                        </wps:bodyPr>
                      </wps:wsp>
                      <wps:wsp>
                        <wps:cNvPr id="323" name="Graphic 323"/>
                        <wps:cNvSpPr/>
                        <wps:spPr>
                          <a:xfrm>
                            <a:off x="889" y="9167748"/>
                            <a:ext cx="304800" cy="304800"/>
                          </a:xfrm>
                          <a:custGeom>
                            <a:avLst/>
                            <a:gdLst/>
                            <a:ahLst/>
                            <a:cxnLst/>
                            <a:rect l="l" t="t" r="r" b="b"/>
                            <a:pathLst>
                              <a:path w="304800" h="304800">
                                <a:moveTo>
                                  <a:pt x="0" y="304800"/>
                                </a:moveTo>
                                <a:lnTo>
                                  <a:pt x="304292" y="304800"/>
                                </a:lnTo>
                                <a:lnTo>
                                  <a:pt x="304292" y="0"/>
                                </a:lnTo>
                                <a:lnTo>
                                  <a:pt x="0" y="0"/>
                                </a:lnTo>
                                <a:lnTo>
                                  <a:pt x="0" y="304800"/>
                                </a:lnTo>
                                <a:close/>
                              </a:path>
                            </a:pathLst>
                          </a:custGeom>
                          <a:ln w="1778">
                            <a:solidFill>
                              <a:srgbClr val="000000"/>
                            </a:solidFill>
                            <a:prstDash val="solid"/>
                          </a:ln>
                        </wps:spPr>
                        <wps:bodyPr wrap="square" lIns="0" tIns="0" rIns="0" bIns="0" rtlCol="0">
                          <a:prstTxWarp prst="textNoShape">
                            <a:avLst/>
                          </a:prstTxWarp>
                          <a:noAutofit/>
                        </wps:bodyPr>
                      </wps:wsp>
                      <wps:wsp>
                        <wps:cNvPr id="324" name="Graphic 324"/>
                        <wps:cNvSpPr/>
                        <wps:spPr>
                          <a:xfrm>
                            <a:off x="47878" y="9167748"/>
                            <a:ext cx="215900" cy="306070"/>
                          </a:xfrm>
                          <a:custGeom>
                            <a:avLst/>
                            <a:gdLst/>
                            <a:ahLst/>
                            <a:cxnLst/>
                            <a:rect l="l" t="t" r="r" b="b"/>
                            <a:pathLst>
                              <a:path w="215900" h="306070">
                                <a:moveTo>
                                  <a:pt x="0" y="272542"/>
                                </a:moveTo>
                                <a:lnTo>
                                  <a:pt x="215646" y="272542"/>
                                </a:lnTo>
                                <a:lnTo>
                                  <a:pt x="215646" y="22860"/>
                                </a:lnTo>
                                <a:lnTo>
                                  <a:pt x="37338" y="22860"/>
                                </a:lnTo>
                                <a:lnTo>
                                  <a:pt x="37338" y="193802"/>
                                </a:lnTo>
                                <a:lnTo>
                                  <a:pt x="140716" y="193802"/>
                                </a:lnTo>
                                <a:lnTo>
                                  <a:pt x="140716" y="105918"/>
                                </a:lnTo>
                                <a:lnTo>
                                  <a:pt x="107696" y="105918"/>
                                </a:lnTo>
                                <a:lnTo>
                                  <a:pt x="107696" y="152146"/>
                                </a:lnTo>
                                <a:lnTo>
                                  <a:pt x="74930" y="152146"/>
                                </a:lnTo>
                                <a:lnTo>
                                  <a:pt x="74930" y="64515"/>
                                </a:lnTo>
                                <a:lnTo>
                                  <a:pt x="178054" y="64515"/>
                                </a:lnTo>
                                <a:lnTo>
                                  <a:pt x="178054" y="235712"/>
                                </a:lnTo>
                                <a:lnTo>
                                  <a:pt x="0" y="235712"/>
                                </a:lnTo>
                                <a:lnTo>
                                  <a:pt x="0" y="0"/>
                                </a:lnTo>
                              </a:path>
                              <a:path w="215900" h="306070">
                                <a:moveTo>
                                  <a:pt x="0" y="272542"/>
                                </a:moveTo>
                                <a:lnTo>
                                  <a:pt x="0" y="305562"/>
                                </a:lnTo>
                              </a:path>
                            </a:pathLst>
                          </a:custGeom>
                          <a:ln w="18796">
                            <a:solidFill>
                              <a:srgbClr val="FFFFFF"/>
                            </a:solidFill>
                            <a:prstDash val="solid"/>
                          </a:ln>
                        </wps:spPr>
                        <wps:bodyPr wrap="square" lIns="0" tIns="0" rIns="0" bIns="0" rtlCol="0">
                          <a:prstTxWarp prst="textNoShape">
                            <a:avLst/>
                          </a:prstTxWarp>
                          <a:noAutofit/>
                        </wps:bodyPr>
                      </wps:wsp>
                      <wps:wsp>
                        <wps:cNvPr id="325" name="Graphic 325"/>
                        <wps:cNvSpPr/>
                        <wps:spPr>
                          <a:xfrm>
                            <a:off x="889" y="9473310"/>
                            <a:ext cx="304800" cy="305435"/>
                          </a:xfrm>
                          <a:custGeom>
                            <a:avLst/>
                            <a:gdLst/>
                            <a:ahLst/>
                            <a:cxnLst/>
                            <a:rect l="l" t="t" r="r" b="b"/>
                            <a:pathLst>
                              <a:path w="304800" h="305435">
                                <a:moveTo>
                                  <a:pt x="304292" y="0"/>
                                </a:moveTo>
                                <a:lnTo>
                                  <a:pt x="0" y="0"/>
                                </a:lnTo>
                                <a:lnTo>
                                  <a:pt x="0" y="305307"/>
                                </a:lnTo>
                                <a:lnTo>
                                  <a:pt x="304292" y="305307"/>
                                </a:lnTo>
                                <a:lnTo>
                                  <a:pt x="304292" y="0"/>
                                </a:lnTo>
                                <a:close/>
                              </a:path>
                            </a:pathLst>
                          </a:custGeom>
                          <a:solidFill>
                            <a:srgbClr val="000000"/>
                          </a:solidFill>
                        </wps:spPr>
                        <wps:bodyPr wrap="square" lIns="0" tIns="0" rIns="0" bIns="0" rtlCol="0">
                          <a:prstTxWarp prst="textNoShape">
                            <a:avLst/>
                          </a:prstTxWarp>
                          <a:noAutofit/>
                        </wps:bodyPr>
                      </wps:wsp>
                      <wps:wsp>
                        <wps:cNvPr id="326" name="Graphic 326"/>
                        <wps:cNvSpPr/>
                        <wps:spPr>
                          <a:xfrm>
                            <a:off x="889" y="9473310"/>
                            <a:ext cx="304800" cy="305435"/>
                          </a:xfrm>
                          <a:custGeom>
                            <a:avLst/>
                            <a:gdLst/>
                            <a:ahLst/>
                            <a:cxnLst/>
                            <a:rect l="l" t="t" r="r" b="b"/>
                            <a:pathLst>
                              <a:path w="304800" h="305435">
                                <a:moveTo>
                                  <a:pt x="0" y="305307"/>
                                </a:moveTo>
                                <a:lnTo>
                                  <a:pt x="304292" y="305307"/>
                                </a:lnTo>
                                <a:lnTo>
                                  <a:pt x="304292" y="0"/>
                                </a:lnTo>
                                <a:lnTo>
                                  <a:pt x="0" y="0"/>
                                </a:lnTo>
                                <a:lnTo>
                                  <a:pt x="0" y="305307"/>
                                </a:lnTo>
                                <a:close/>
                              </a:path>
                            </a:pathLst>
                          </a:custGeom>
                          <a:ln w="1778">
                            <a:solidFill>
                              <a:srgbClr val="000000"/>
                            </a:solidFill>
                            <a:prstDash val="solid"/>
                          </a:ln>
                        </wps:spPr>
                        <wps:bodyPr wrap="square" lIns="0" tIns="0" rIns="0" bIns="0" rtlCol="0">
                          <a:prstTxWarp prst="textNoShape">
                            <a:avLst/>
                          </a:prstTxWarp>
                          <a:noAutofit/>
                        </wps:bodyPr>
                      </wps:wsp>
                      <wps:wsp>
                        <wps:cNvPr id="327" name="Graphic 327"/>
                        <wps:cNvSpPr/>
                        <wps:spPr>
                          <a:xfrm>
                            <a:off x="47878" y="9473310"/>
                            <a:ext cx="215900" cy="306705"/>
                          </a:xfrm>
                          <a:custGeom>
                            <a:avLst/>
                            <a:gdLst/>
                            <a:ahLst/>
                            <a:cxnLst/>
                            <a:rect l="l" t="t" r="r" b="b"/>
                            <a:pathLst>
                              <a:path w="215900" h="306705">
                                <a:moveTo>
                                  <a:pt x="0" y="273303"/>
                                </a:moveTo>
                                <a:lnTo>
                                  <a:pt x="215646" y="273303"/>
                                </a:lnTo>
                                <a:lnTo>
                                  <a:pt x="215646" y="22859"/>
                                </a:lnTo>
                                <a:lnTo>
                                  <a:pt x="37338" y="22859"/>
                                </a:lnTo>
                                <a:lnTo>
                                  <a:pt x="37338" y="194309"/>
                                </a:lnTo>
                                <a:lnTo>
                                  <a:pt x="140716" y="194309"/>
                                </a:lnTo>
                                <a:lnTo>
                                  <a:pt x="140716" y="106171"/>
                                </a:lnTo>
                                <a:lnTo>
                                  <a:pt x="107696" y="106171"/>
                                </a:lnTo>
                                <a:lnTo>
                                  <a:pt x="107696" y="152653"/>
                                </a:lnTo>
                                <a:lnTo>
                                  <a:pt x="74930" y="152653"/>
                                </a:lnTo>
                                <a:lnTo>
                                  <a:pt x="74930" y="64769"/>
                                </a:lnTo>
                                <a:lnTo>
                                  <a:pt x="178054" y="64769"/>
                                </a:lnTo>
                                <a:lnTo>
                                  <a:pt x="178054" y="236219"/>
                                </a:lnTo>
                                <a:lnTo>
                                  <a:pt x="0" y="236219"/>
                                </a:lnTo>
                                <a:lnTo>
                                  <a:pt x="0" y="0"/>
                                </a:lnTo>
                              </a:path>
                              <a:path w="215900" h="306705">
                                <a:moveTo>
                                  <a:pt x="0" y="273303"/>
                                </a:moveTo>
                                <a:lnTo>
                                  <a:pt x="0" y="306323"/>
                                </a:lnTo>
                              </a:path>
                            </a:pathLst>
                          </a:custGeom>
                          <a:ln w="18796">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93pt;margin-top:23.929983pt;width:547.5pt;height:794.1pt;mso-position-horizontal-relative:page;mso-position-vertical-relative:page;z-index:-17542656" id="docshapegroup1" coordorigin="479,479" coordsize="10950,15882">
                <v:rect style="position:absolute;left:480;top:15879;width:480;height:479" id="docshape2" filled="true" fillcolor="#000000" stroked="false">
                  <v:fill type="solid"/>
                </v:rect>
                <v:rect style="position:absolute;left:480;top:15879;width:480;height:479" id="docshape3" filled="false" stroked="true" strokeweight=".140pt" strokecolor="#000000">
                  <v:stroke dashstyle="solid"/>
                </v:rect>
                <v:shape style="position:absolute;left:539;top:15938;width:361;height:361" type="#_x0000_t75" id="docshape4" stroked="false">
                  <v:imagedata r:id="rId5" o:title=""/>
                </v:shape>
                <v:shape style="position:absolute;left:539;top:15938;width:361;height:361" id="docshape5" coordorigin="539,15939" coordsize="361,361" path="m539,16233l544,16259,559,16280,580,16294,606,16300,834,16300,860,16294,881,16280,895,16259,900,16233,900,16005,895,15979,881,15958,860,15944,834,15939,606,15939,580,15944,559,15958,544,15979,539,16005,539,16233e" filled="false" stroked="true" strokeweight="2.96pt" strokecolor="#ffffff">
                  <v:path arrowok="t"/>
                  <v:stroke dashstyle="solid"/>
                </v:shape>
                <v:shape style="position:absolute;left:605;top:16005;width:236;height:228" type="#_x0000_t75" id="docshape6" stroked="false">
                  <v:imagedata r:id="rId6" o:title=""/>
                </v:shape>
                <v:rect style="position:absolute;left:480;top:480;width:480;height:480" id="docshape7" filled="true" fillcolor="#000000" stroked="false">
                  <v:fill type="solid"/>
                </v:rect>
                <v:rect style="position:absolute;left:480;top:480;width:480;height:480" id="docshape8" filled="false" stroked="true" strokeweight=".140pt" strokecolor="#000000">
                  <v:stroke dashstyle="solid"/>
                </v:rect>
                <v:shape style="position:absolute;left:539;top:539;width:361;height:361" type="#_x0000_t75" id="docshape9" stroked="false">
                  <v:imagedata r:id="rId7" o:title=""/>
                </v:shape>
                <v:shape style="position:absolute;left:539;top:539;width:361;height:361" id="docshape10" coordorigin="539,539" coordsize="361,361" path="m539,834l544,859,559,881,580,895,606,900,834,900,860,895,881,881,895,859,900,834,900,606,895,580,881,559,860,544,834,539,606,539,580,544,559,559,544,580,539,606,539,834e" filled="false" stroked="true" strokeweight="2.96pt" strokecolor="#ffffff">
                  <v:path arrowok="t"/>
                  <v:stroke dashstyle="solid"/>
                </v:shape>
                <v:shape style="position:absolute;left:605;top:605;width:236;height:228" type="#_x0000_t75" id="docshape11" stroked="false">
                  <v:imagedata r:id="rId8" o:title=""/>
                </v:shape>
                <v:rect style="position:absolute;left:960;top:15879;width:499;height:479" id="docshape12" filled="true" fillcolor="#000000" stroked="false">
                  <v:fill type="solid"/>
                </v:rect>
                <v:rect style="position:absolute;left:960;top:15879;width:499;height:479" id="docshape13" filled="false" stroked="true" strokeweight=".140pt" strokecolor="#000000">
                  <v:stroke dashstyle="solid"/>
                </v:rect>
                <v:shape style="position:absolute;left:960;top:15953;width:500;height:341" id="docshape14" coordorigin="960,15953" coordsize="500,341" path="m1006,16293l1007,16294,1007,15953,1413,15953,1413,16234,1136,16234,1136,16072,1278,16072,1278,16125,1203,16125,1203,16174,1345,16174,1345,16012,1068,16012,1068,16294,1459,16293m960,16293l1006,16293e" filled="false" stroked="true" strokeweight="1.54pt" strokecolor="#ffffff">
                  <v:path arrowok="t"/>
                  <v:stroke dashstyle="solid"/>
                </v:shape>
                <v:rect style="position:absolute;left:1459;top:15879;width:499;height:479" id="docshape15" filled="true" fillcolor="#000000" stroked="false">
                  <v:fill type="solid"/>
                </v:rect>
                <v:rect style="position:absolute;left:1459;top:15879;width:499;height:479" id="docshape16" filled="false" stroked="true" strokeweight=".140pt" strokecolor="#000000">
                  <v:stroke dashstyle="solid"/>
                </v:rect>
                <v:shape style="position:absolute;left:1459;top:15953;width:500;height:341" id="docshape17" coordorigin="1459,15953" coordsize="500,341" path="m1506,16293l1506,16294,1506,15953,1912,15953,1912,16234,1636,16234,1636,16072,1777,16072,1777,16125,1702,16125,1702,16174,1844,16174,1844,16012,1567,16012,1567,16294,1959,16293m1459,16293l1506,16293e" filled="false" stroked="true" strokeweight="1.54pt" strokecolor="#ffffff">
                  <v:path arrowok="t"/>
                  <v:stroke dashstyle="solid"/>
                </v:shape>
                <v:rect style="position:absolute;left:1958;top:15879;width:498;height:479" id="docshape18" filled="true" fillcolor="#000000" stroked="false">
                  <v:fill type="solid"/>
                </v:rect>
                <v:rect style="position:absolute;left:1958;top:15879;width:498;height:479" id="docshape19" filled="false" stroked="true" strokeweight=".140pt" strokecolor="#000000">
                  <v:stroke dashstyle="solid"/>
                </v:rect>
                <v:shape style="position:absolute;left:1958;top:15953;width:500;height:341" id="docshape20" coordorigin="1959,15953" coordsize="500,341" path="m2005,16293l2006,16294,2006,15953,2411,15953,2411,16234,2135,16234,2135,16072,2276,16072,2276,16125,2201,16125,2201,16174,2343,16174,2343,16012,2066,16012,2066,16294,2458,16293m1959,16293l2005,16293e" filled="false" stroked="true" strokeweight="1.52pt" strokecolor="#ffffff">
                  <v:path arrowok="t"/>
                  <v:stroke dashstyle="solid"/>
                </v:shape>
                <v:rect style="position:absolute;left:2458;top:15879;width:498;height:479" id="docshape21" filled="true" fillcolor="#000000" stroked="false">
                  <v:fill type="solid"/>
                </v:rect>
                <v:rect style="position:absolute;left:2458;top:15879;width:498;height:479" id="docshape22" filled="false" stroked="true" strokeweight=".140pt" strokecolor="#000000">
                  <v:stroke dashstyle="solid"/>
                </v:rect>
                <v:shape style="position:absolute;left:2458;top:15953;width:500;height:341" id="docshape23" coordorigin="2458,15953" coordsize="500,341" path="m2504,16293l2505,16294,2505,15953,2910,15953,2910,16234,2634,16234,2634,16072,2775,16072,2775,16125,2701,16125,2701,16174,2842,16174,2842,16012,2566,16012,2566,16294,2957,16293m2458,16293l2504,16293e" filled="false" stroked="true" strokeweight="1.54pt" strokecolor="#ffffff">
                  <v:path arrowok="t"/>
                  <v:stroke dashstyle="solid"/>
                </v:shape>
                <v:rect style="position:absolute;left:2957;top:15879;width:499;height:479" id="docshape24" filled="true" fillcolor="#000000" stroked="false">
                  <v:fill type="solid"/>
                </v:rect>
                <v:rect style="position:absolute;left:2957;top:15879;width:499;height:479" id="docshape25" filled="false" stroked="true" strokeweight=".140pt" strokecolor="#000000">
                  <v:stroke dashstyle="solid"/>
                </v:rect>
                <v:shape style="position:absolute;left:2957;top:15953;width:500;height:341" id="docshape26" coordorigin="2957,15953" coordsize="500,341" path="m3003,16293l3004,16294,3004,15953,3410,15953,3410,16234,3133,16234,3133,16072,3275,16072,3275,16125,3200,16125,3200,16174,3342,16174,3342,16012,3065,16012,3065,16294,3456,16293m2957,16293l3003,16293e" filled="false" stroked="true" strokeweight="1.54pt" strokecolor="#ffffff">
                  <v:path arrowok="t"/>
                  <v:stroke dashstyle="solid"/>
                </v:shape>
                <v:rect style="position:absolute;left:3456;top:15879;width:499;height:479" id="docshape27" filled="true" fillcolor="#000000" stroked="false">
                  <v:fill type="solid"/>
                </v:rect>
                <v:rect style="position:absolute;left:3456;top:15879;width:499;height:479" id="docshape28" filled="false" stroked="true" strokeweight=".140pt" strokecolor="#000000">
                  <v:stroke dashstyle="solid"/>
                </v:rect>
                <v:shape style="position:absolute;left:3456;top:15953;width:500;height:341" id="docshape29" coordorigin="3456,15953" coordsize="500,341" path="m3502,16293l3504,16294,3504,15953,3909,15953,3909,16234,3632,16234,3632,16072,3774,16072,3774,16125,3699,16125,3699,16174,3841,16174,3841,16012,3564,16012,3564,16294,3956,16293m3456,16293l3502,16293e" filled="false" stroked="true" strokeweight="1.54pt" strokecolor="#ffffff">
                  <v:path arrowok="t"/>
                  <v:stroke dashstyle="solid"/>
                </v:shape>
                <v:rect style="position:absolute;left:3955;top:15879;width:499;height:479" id="docshape30" filled="true" fillcolor="#000000" stroked="false">
                  <v:fill type="solid"/>
                </v:rect>
                <v:rect style="position:absolute;left:3955;top:15879;width:499;height:479" id="docshape31" filled="false" stroked="true" strokeweight=".140pt" strokecolor="#000000">
                  <v:stroke dashstyle="solid"/>
                </v:rect>
                <v:shape style="position:absolute;left:3955;top:15953;width:500;height:341" id="docshape32" coordorigin="3956,15953" coordsize="500,341" path="m4002,16293l4003,16294,4003,15953,4408,15953,4408,16234,4132,16234,4132,16072,4273,16072,4273,16125,4198,16125,4198,16174,4340,16174,4340,16012,4063,16012,4063,16294,4455,16293m3956,16293l4002,16293e" filled="false" stroked="true" strokeweight="1.54pt" strokecolor="#ffffff">
                  <v:path arrowok="t"/>
                  <v:stroke dashstyle="solid"/>
                </v:shape>
                <v:rect style="position:absolute;left:4454;top:15879;width:499;height:479" id="docshape33" filled="true" fillcolor="#000000" stroked="false">
                  <v:fill type="solid"/>
                </v:rect>
                <v:rect style="position:absolute;left:4454;top:15879;width:499;height:479" id="docshape34" filled="false" stroked="true" strokeweight=".140pt" strokecolor="#000000">
                  <v:stroke dashstyle="solid"/>
                </v:rect>
                <v:shape style="position:absolute;left:4454;top:15953;width:500;height:341" id="docshape35" coordorigin="4455,15953" coordsize="500,341" path="m4501,16293l4502,16294,4502,15953,4908,15953,4908,16234,4631,16234,4631,16072,4772,16072,4772,16125,4698,16125,4698,16174,4840,16174,4840,16012,4562,16012,4562,16294,4954,16293m4455,16293l4501,16293e" filled="false" stroked="true" strokeweight="1.54pt" strokecolor="#ffffff">
                  <v:path arrowok="t"/>
                  <v:stroke dashstyle="solid"/>
                </v:shape>
                <v:rect style="position:absolute;left:4954;top:15879;width:498;height:479" id="docshape36" filled="true" fillcolor="#000000" stroked="false">
                  <v:fill type="solid"/>
                </v:rect>
                <v:rect style="position:absolute;left:4954;top:15879;width:498;height:479" id="docshape37" filled="false" stroked="true" strokeweight=".140pt" strokecolor="#000000">
                  <v:stroke dashstyle="solid"/>
                </v:rect>
                <v:shape style="position:absolute;left:4954;top:15953;width:500;height:341" id="docshape38" coordorigin="4954,15953" coordsize="500,341" path="m5000,16293l5001,16294,5001,15953,5407,15953,5407,16234,5130,16234,5130,16072,5272,16072,5272,16125,5197,16125,5197,16174,5339,16174,5339,16012,5062,16012,5062,16294,5454,16293m4954,16293l5000,16293e" filled="false" stroked="true" strokeweight="1.52pt" strokecolor="#ffffff">
                  <v:path arrowok="t"/>
                  <v:stroke dashstyle="solid"/>
                </v:shape>
                <v:rect style="position:absolute;left:5453;top:15879;width:498;height:479" id="docshape39" filled="true" fillcolor="#000000" stroked="false">
                  <v:fill type="solid"/>
                </v:rect>
                <v:rect style="position:absolute;left:5453;top:15879;width:498;height:479" id="docshape40" filled="false" stroked="true" strokeweight=".140pt" strokecolor="#000000">
                  <v:stroke dashstyle="solid"/>
                </v:rect>
                <v:shape style="position:absolute;left:5453;top:15953;width:500;height:341" id="docshape41" coordorigin="5454,15953" coordsize="500,341" path="m5500,16293l5500,16294,5500,15953,5906,15953,5906,16234,5630,16234,5630,16072,5771,16072,5771,16125,5696,16125,5696,16174,5838,16174,5838,16012,5561,16012,5561,16294,5953,16293m5454,16293l5500,16293e" filled="false" stroked="true" strokeweight="1.52pt" strokecolor="#ffffff">
                  <v:path arrowok="t"/>
                  <v:stroke dashstyle="solid"/>
                </v:shape>
                <v:rect style="position:absolute;left:5952;top:15879;width:498;height:479" id="docshape42" filled="true" fillcolor="#000000" stroked="false">
                  <v:fill type="solid"/>
                </v:rect>
                <v:rect style="position:absolute;left:5952;top:15879;width:498;height:479" id="docshape43" filled="false" stroked="true" strokeweight=".140pt" strokecolor="#000000">
                  <v:stroke dashstyle="solid"/>
                </v:rect>
                <v:shape style="position:absolute;left:5952;top:15953;width:500;height:341" id="docshape44" coordorigin="5953,15953" coordsize="500,341" path="m5999,16293l6000,16294,6000,15953,6405,15953,6405,16234,6129,16234,6129,16072,6270,16072,6270,16125,6196,16125,6196,16174,6337,16174,6337,16012,6060,16012,6060,16294,6452,16293m5953,16293l5999,16293e" filled="false" stroked="true" strokeweight="1.54pt" strokecolor="#ffffff">
                  <v:path arrowok="t"/>
                  <v:stroke dashstyle="solid"/>
                </v:shape>
                <v:rect style="position:absolute;left:6452;top:15879;width:499;height:479" id="docshape45" filled="true" fillcolor="#000000" stroked="false">
                  <v:fill type="solid"/>
                </v:rect>
                <v:rect style="position:absolute;left:6452;top:15879;width:499;height:479" id="docshape46" filled="false" stroked="true" strokeweight=".140pt" strokecolor="#000000">
                  <v:stroke dashstyle="solid"/>
                </v:rect>
                <v:shape style="position:absolute;left:6452;top:15953;width:500;height:341" id="docshape47" coordorigin="6452,15953" coordsize="500,341" path="m6498,16293l6499,16294,6499,15953,6905,15953,6905,16234,6628,16234,6628,16072,6770,16072,6770,16125,6695,16125,6695,16174,6836,16174,6836,16012,6560,16012,6560,16294,6951,16293m6452,16293l6498,16293e" filled="false" stroked="true" strokeweight="1.54pt" strokecolor="#ffffff">
                  <v:path arrowok="t"/>
                  <v:stroke dashstyle="solid"/>
                </v:shape>
                <v:rect style="position:absolute;left:6951;top:15879;width:499;height:479" id="docshape48" filled="true" fillcolor="#000000" stroked="false">
                  <v:fill type="solid"/>
                </v:rect>
                <v:rect style="position:absolute;left:6951;top:15879;width:499;height:479" id="docshape49" filled="false" stroked="true" strokeweight=".140pt" strokecolor="#000000">
                  <v:stroke dashstyle="solid"/>
                </v:rect>
                <v:shape style="position:absolute;left:6951;top:15953;width:500;height:341" id="docshape50" coordorigin="6951,15953" coordsize="500,341" path="m6997,16293l6998,16294,6998,15953,7404,15953,7404,16234,7127,16234,7127,16072,7269,16072,7269,16125,7194,16125,7194,16174,7336,16174,7336,16012,7059,16012,7059,16294,7450,16293m6951,16293l6997,16293e" filled="false" stroked="true" strokeweight="1.54pt" strokecolor="#ffffff">
                  <v:path arrowok="t"/>
                  <v:stroke dashstyle="solid"/>
                </v:shape>
                <v:rect style="position:absolute;left:7450;top:15879;width:499;height:479" id="docshape51" filled="true" fillcolor="#000000" stroked="false">
                  <v:fill type="solid"/>
                </v:rect>
                <v:rect style="position:absolute;left:7450;top:15879;width:499;height:479" id="docshape52" filled="false" stroked="true" strokeweight=".140pt" strokecolor="#000000">
                  <v:stroke dashstyle="solid"/>
                </v:rect>
                <v:shape style="position:absolute;left:7450;top:15953;width:500;height:341" id="docshape53" coordorigin="7450,15953" coordsize="500,341" path="m7497,16293l7498,16294,7498,15953,7903,15953,7903,16234,7627,16234,7627,16072,7768,16072,7768,16125,7693,16125,7693,16174,7835,16174,7835,16012,7558,16012,7558,16294,7950,16293m7450,16293l7497,16293e" filled="false" stroked="true" strokeweight="1.54pt" strokecolor="#ffffff">
                  <v:path arrowok="t"/>
                  <v:stroke dashstyle="solid"/>
                </v:shape>
                <v:rect style="position:absolute;left:7949;top:15879;width:499;height:479" id="docshape54" filled="true" fillcolor="#000000" stroked="false">
                  <v:fill type="solid"/>
                </v:rect>
                <v:rect style="position:absolute;left:7949;top:15879;width:499;height:479" id="docshape55" filled="false" stroked="true" strokeweight=".140pt" strokecolor="#000000">
                  <v:stroke dashstyle="solid"/>
                </v:rect>
                <v:shape style="position:absolute;left:7949;top:15953;width:500;height:341" id="docshape56" coordorigin="7950,15953" coordsize="500,341" path="m7996,16293l7997,16294,7997,15953,8402,15953,8402,16234,8126,16234,8126,16072,8267,16072,8267,16125,8192,16125,8192,16174,8334,16174,8334,16012,8057,16012,8057,16294,8449,16293m7950,16293l7996,16293e" filled="false" stroked="true" strokeweight="1.54pt" strokecolor="#ffffff">
                  <v:path arrowok="t"/>
                  <v:stroke dashstyle="solid"/>
                </v:shape>
                <v:rect style="position:absolute;left:8449;top:15879;width:498;height:479" id="docshape57" filled="true" fillcolor="#000000" stroked="false">
                  <v:fill type="solid"/>
                </v:rect>
                <v:rect style="position:absolute;left:8449;top:15879;width:498;height:479" id="docshape58" filled="false" stroked="true" strokeweight=".140pt" strokecolor="#000000">
                  <v:stroke dashstyle="solid"/>
                </v:rect>
                <v:shape style="position:absolute;left:8449;top:15953;width:500;height:341" id="docshape59" coordorigin="8449,15953" coordsize="500,341" path="m8495,16293l8496,16294,8496,15953,8902,15953,8902,16234,8625,16234,8625,16072,8766,16072,8766,16125,8692,16125,8692,16174,8834,16174,8834,16012,8556,16012,8556,16294,8948,16293m8449,16293l8495,16293e" filled="false" stroked="true" strokeweight="1.52pt" strokecolor="#ffffff">
                  <v:path arrowok="t"/>
                  <v:stroke dashstyle="solid"/>
                </v:shape>
                <v:rect style="position:absolute;left:8948;top:15879;width:498;height:479" id="docshape60" filled="true" fillcolor="#000000" stroked="false">
                  <v:fill type="solid"/>
                </v:rect>
                <v:rect style="position:absolute;left:8948;top:15879;width:498;height:479" id="docshape61" filled="false" stroked="true" strokeweight=".140pt" strokecolor="#000000">
                  <v:stroke dashstyle="solid"/>
                </v:rect>
                <v:shape style="position:absolute;left:8948;top:15953;width:500;height:341" id="docshape62" coordorigin="8948,15953" coordsize="500,341" path="m8994,16293l8996,16294,8996,15953,9401,15953,9401,16234,9124,16234,9124,16072,9266,16072,9266,16125,9191,16125,9191,16174,9333,16174,9333,16012,9056,16012,9056,16294,9448,16293m8948,16293l8994,16293e" filled="false" stroked="true" strokeweight="1.54pt" strokecolor="#ffffff">
                  <v:path arrowok="t"/>
                  <v:stroke dashstyle="solid"/>
                </v:shape>
                <v:rect style="position:absolute;left:9447;top:15879;width:499;height:479" id="docshape63" filled="true" fillcolor="#000000" stroked="false">
                  <v:fill type="solid"/>
                </v:rect>
                <v:rect style="position:absolute;left:9447;top:15879;width:499;height:479" id="docshape64" filled="false" stroked="true" strokeweight=".140pt" strokecolor="#000000">
                  <v:stroke dashstyle="solid"/>
                </v:rect>
                <v:shape style="position:absolute;left:9447;top:15953;width:500;height:341" id="docshape65" coordorigin="9448,15953" coordsize="500,341" path="m9494,16293l9495,16294,9495,15953,9900,15953,9900,16234,9624,16234,9624,16072,9765,16072,9765,16125,9690,16125,9690,16174,9832,16174,9832,16012,9555,16012,9555,16294,9947,16293m9448,16293l9494,16293e" filled="false" stroked="true" strokeweight="1.54pt" strokecolor="#ffffff">
                  <v:path arrowok="t"/>
                  <v:stroke dashstyle="solid"/>
                </v:shape>
                <v:rect style="position:absolute;left:9946;top:15879;width:500;height:479" id="docshape66" filled="true" fillcolor="#000000" stroked="false">
                  <v:fill type="solid"/>
                </v:rect>
                <v:rect style="position:absolute;left:9946;top:15879;width:500;height:479" id="docshape67" filled="false" stroked="true" strokeweight=".140pt" strokecolor="#000000">
                  <v:stroke dashstyle="solid"/>
                </v:rect>
                <v:shape style="position:absolute;left:9946;top:15953;width:501;height:341" id="docshape68" coordorigin="9947,15953" coordsize="501,341" path="m9993,16293l9994,16294,9994,15953,10400,15953,10400,16234,10123,16234,10123,16072,10265,16072,10265,16125,10190,16125,10190,16174,10332,16174,10332,16012,10055,16012,10055,16294,10447,16293m9947,16293l9993,16293e" filled="false" stroked="true" strokeweight="1.54pt" strokecolor="#ffffff">
                  <v:path arrowok="t"/>
                  <v:stroke dashstyle="solid"/>
                </v:shape>
                <v:rect style="position:absolute;left:10447;top:15879;width:500;height:479" id="docshape69" filled="true" fillcolor="#000000" stroked="false">
                  <v:fill type="solid"/>
                </v:rect>
                <v:rect style="position:absolute;left:10447;top:15879;width:500;height:479" id="docshape70" filled="false" stroked="true" strokeweight=".140pt" strokecolor="#000000">
                  <v:stroke dashstyle="solid"/>
                </v:rect>
                <v:shape style="position:absolute;left:10447;top:15953;width:501;height:341" id="docshape71" coordorigin="10447,15953" coordsize="501,341" path="m10494,16293l10494,16294,10494,15953,10901,15953,10901,16234,10624,16234,10624,16072,10766,16072,10766,16125,10690,16125,10690,16174,10833,16174,10833,16012,10555,16012,10555,16294,10948,16293m10447,16293l10494,16293e" filled="false" stroked="true" strokeweight="1.54pt" strokecolor="#ffffff">
                  <v:path arrowok="t"/>
                  <v:stroke dashstyle="solid"/>
                </v:shape>
                <v:rect style="position:absolute;left:960;top:480;width:499;height:480" id="docshape72" filled="true" fillcolor="#000000" stroked="false">
                  <v:fill type="solid"/>
                </v:rect>
                <v:rect style="position:absolute;left:960;top:480;width:499;height:480" id="docshape73" filled="false" stroked="true" strokeweight=".140pt" strokecolor="#000000">
                  <v:stroke dashstyle="solid"/>
                </v:rect>
                <v:shape style="position:absolute;left:960;top:554;width:500;height:340" id="docshape74" coordorigin="960,554" coordsize="500,340" path="m1006,894l1007,894,1007,554,1413,554,1413,834,1136,834,1136,672,1278,672,1278,725,1203,725,1203,775,1345,775,1345,613,1068,613,1068,894,1459,894m960,894l1006,894e" filled="false" stroked="true" strokeweight="1.54pt" strokecolor="#ffffff">
                  <v:path arrowok="t"/>
                  <v:stroke dashstyle="solid"/>
                </v:shape>
                <v:rect style="position:absolute;left:1459;top:480;width:499;height:480" id="docshape75" filled="true" fillcolor="#000000" stroked="false">
                  <v:fill type="solid"/>
                </v:rect>
                <v:rect style="position:absolute;left:1459;top:480;width:499;height:480" id="docshape76" filled="false" stroked="true" strokeweight=".140pt" strokecolor="#000000">
                  <v:stroke dashstyle="solid"/>
                </v:rect>
                <v:shape style="position:absolute;left:1459;top:554;width:500;height:340" id="docshape77" coordorigin="1459,554" coordsize="500,340" path="m1506,894l1506,894,1506,554,1912,554,1912,834,1636,834,1636,672,1777,672,1777,725,1702,725,1702,775,1844,775,1844,613,1567,613,1567,894,1959,894m1459,894l1506,894e" filled="false" stroked="true" strokeweight="1.54pt" strokecolor="#ffffff">
                  <v:path arrowok="t"/>
                  <v:stroke dashstyle="solid"/>
                </v:shape>
                <v:rect style="position:absolute;left:1958;top:480;width:498;height:480" id="docshape78" filled="true" fillcolor="#000000" stroked="false">
                  <v:fill type="solid"/>
                </v:rect>
                <v:rect style="position:absolute;left:1958;top:480;width:498;height:480" id="docshape79" filled="false" stroked="true" strokeweight=".140pt" strokecolor="#000000">
                  <v:stroke dashstyle="solid"/>
                </v:rect>
                <v:shape style="position:absolute;left:1958;top:554;width:500;height:340" id="docshape80" coordorigin="1959,554" coordsize="500,340" path="m2005,894l2006,894,2006,554,2411,554,2411,834,2135,834,2135,672,2276,672,2276,725,2201,725,2201,775,2343,775,2343,613,2066,613,2066,894,2458,894m1959,894l2005,894e" filled="false" stroked="true" strokeweight="1.52pt" strokecolor="#ffffff">
                  <v:path arrowok="t"/>
                  <v:stroke dashstyle="solid"/>
                </v:shape>
                <v:rect style="position:absolute;left:2458;top:480;width:498;height:480" id="docshape81" filled="true" fillcolor="#000000" stroked="false">
                  <v:fill type="solid"/>
                </v:rect>
                <v:rect style="position:absolute;left:2458;top:480;width:498;height:480" id="docshape82" filled="false" stroked="true" strokeweight=".140pt" strokecolor="#000000">
                  <v:stroke dashstyle="solid"/>
                </v:rect>
                <v:shape style="position:absolute;left:2458;top:554;width:500;height:340" id="docshape83" coordorigin="2458,554" coordsize="500,340" path="m2504,894l2505,894,2505,554,2910,554,2910,834,2634,834,2634,672,2775,672,2775,725,2701,725,2701,775,2842,775,2842,613,2566,613,2566,894,2957,894m2458,894l2504,894e" filled="false" stroked="true" strokeweight="1.54pt" strokecolor="#ffffff">
                  <v:path arrowok="t"/>
                  <v:stroke dashstyle="solid"/>
                </v:shape>
                <v:rect style="position:absolute;left:2957;top:480;width:499;height:480" id="docshape84" filled="true" fillcolor="#000000" stroked="false">
                  <v:fill type="solid"/>
                </v:rect>
                <v:rect style="position:absolute;left:2957;top:480;width:499;height:480" id="docshape85" filled="false" stroked="true" strokeweight=".140pt" strokecolor="#000000">
                  <v:stroke dashstyle="solid"/>
                </v:rect>
                <v:shape style="position:absolute;left:2957;top:554;width:500;height:340" id="docshape86" coordorigin="2957,554" coordsize="500,340" path="m3003,894l3004,894,3004,554,3410,554,3410,834,3133,834,3133,672,3275,672,3275,725,3200,725,3200,775,3342,775,3342,613,3065,613,3065,894,3456,894m2957,894l3003,894e" filled="false" stroked="true" strokeweight="1.54pt" strokecolor="#ffffff">
                  <v:path arrowok="t"/>
                  <v:stroke dashstyle="solid"/>
                </v:shape>
                <v:rect style="position:absolute;left:3456;top:480;width:499;height:480" id="docshape87" filled="true" fillcolor="#000000" stroked="false">
                  <v:fill type="solid"/>
                </v:rect>
                <v:rect style="position:absolute;left:3456;top:480;width:499;height:480" id="docshape88" filled="false" stroked="true" strokeweight=".140pt" strokecolor="#000000">
                  <v:stroke dashstyle="solid"/>
                </v:rect>
                <v:shape style="position:absolute;left:3456;top:554;width:500;height:340" id="docshape89" coordorigin="3456,554" coordsize="500,340" path="m3502,894l3504,894,3504,554,3909,554,3909,834,3632,834,3632,672,3774,672,3774,725,3699,725,3699,775,3841,775,3841,613,3564,613,3564,894,3956,894m3456,894l3502,894e" filled="false" stroked="true" strokeweight="1.54pt" strokecolor="#ffffff">
                  <v:path arrowok="t"/>
                  <v:stroke dashstyle="solid"/>
                </v:shape>
                <v:rect style="position:absolute;left:3955;top:480;width:499;height:480" id="docshape90" filled="true" fillcolor="#000000" stroked="false">
                  <v:fill type="solid"/>
                </v:rect>
                <v:rect style="position:absolute;left:3955;top:480;width:499;height:480" id="docshape91" filled="false" stroked="true" strokeweight=".140pt" strokecolor="#000000">
                  <v:stroke dashstyle="solid"/>
                </v:rect>
                <v:shape style="position:absolute;left:3955;top:554;width:500;height:340" id="docshape92" coordorigin="3956,554" coordsize="500,340" path="m4002,894l4003,894,4003,554,4408,554,4408,834,4132,834,4132,672,4273,672,4273,725,4198,725,4198,775,4340,775,4340,613,4063,613,4063,894,4455,894m3956,894l4002,894e" filled="false" stroked="true" strokeweight="1.54pt" strokecolor="#ffffff">
                  <v:path arrowok="t"/>
                  <v:stroke dashstyle="solid"/>
                </v:shape>
                <v:rect style="position:absolute;left:4454;top:480;width:499;height:480" id="docshape93" filled="true" fillcolor="#000000" stroked="false">
                  <v:fill type="solid"/>
                </v:rect>
                <v:rect style="position:absolute;left:4454;top:480;width:499;height:480" id="docshape94" filled="false" stroked="true" strokeweight=".140pt" strokecolor="#000000">
                  <v:stroke dashstyle="solid"/>
                </v:rect>
                <v:shape style="position:absolute;left:4454;top:554;width:500;height:340" id="docshape95" coordorigin="4455,554" coordsize="500,340" path="m4501,894l4502,894,4502,554,4908,554,4908,834,4631,834,4631,672,4772,672,4772,725,4698,725,4698,775,4840,775,4840,613,4562,613,4562,894,4954,894m4455,894l4501,894e" filled="false" stroked="true" strokeweight="1.54pt" strokecolor="#ffffff">
                  <v:path arrowok="t"/>
                  <v:stroke dashstyle="solid"/>
                </v:shape>
                <v:rect style="position:absolute;left:4954;top:480;width:498;height:480" id="docshape96" filled="true" fillcolor="#000000" stroked="false">
                  <v:fill type="solid"/>
                </v:rect>
                <v:rect style="position:absolute;left:4954;top:480;width:498;height:480" id="docshape97" filled="false" stroked="true" strokeweight=".140pt" strokecolor="#000000">
                  <v:stroke dashstyle="solid"/>
                </v:rect>
                <v:shape style="position:absolute;left:4954;top:554;width:500;height:340" id="docshape98" coordorigin="4954,554" coordsize="500,340" path="m5000,894l5001,894,5001,554,5407,554,5407,834,5130,834,5130,672,5272,672,5272,725,5197,725,5197,775,5339,775,5339,613,5062,613,5062,894,5454,894m4954,894l5000,894e" filled="false" stroked="true" strokeweight="1.52pt" strokecolor="#ffffff">
                  <v:path arrowok="t"/>
                  <v:stroke dashstyle="solid"/>
                </v:shape>
                <v:rect style="position:absolute;left:5453;top:480;width:498;height:480" id="docshape99" filled="true" fillcolor="#000000" stroked="false">
                  <v:fill type="solid"/>
                </v:rect>
                <v:rect style="position:absolute;left:5453;top:480;width:498;height:480" id="docshape100" filled="false" stroked="true" strokeweight=".140pt" strokecolor="#000000">
                  <v:stroke dashstyle="solid"/>
                </v:rect>
                <v:shape style="position:absolute;left:5453;top:554;width:500;height:340" id="docshape101" coordorigin="5454,554" coordsize="500,340" path="m5500,894l5500,894,5500,554,5906,554,5906,834,5630,834,5630,672,5771,672,5771,725,5696,725,5696,775,5838,775,5838,613,5561,613,5561,894,5953,894m5454,894l5500,894e" filled="false" stroked="true" strokeweight="1.52pt" strokecolor="#ffffff">
                  <v:path arrowok="t"/>
                  <v:stroke dashstyle="solid"/>
                </v:shape>
                <v:rect style="position:absolute;left:5952;top:480;width:498;height:480" id="docshape102" filled="true" fillcolor="#000000" stroked="false">
                  <v:fill type="solid"/>
                </v:rect>
                <v:rect style="position:absolute;left:5952;top:480;width:498;height:480" id="docshape103" filled="false" stroked="true" strokeweight=".140pt" strokecolor="#000000">
                  <v:stroke dashstyle="solid"/>
                </v:rect>
                <v:shape style="position:absolute;left:5952;top:554;width:500;height:340" id="docshape104" coordorigin="5953,554" coordsize="500,340" path="m5999,894l6000,894,6000,554,6405,554,6405,834,6129,834,6129,672,6270,672,6270,725,6196,725,6196,775,6337,775,6337,613,6060,613,6060,894,6452,894m5953,894l5999,894e" filled="false" stroked="true" strokeweight="1.54pt" strokecolor="#ffffff">
                  <v:path arrowok="t"/>
                  <v:stroke dashstyle="solid"/>
                </v:shape>
                <v:rect style="position:absolute;left:6452;top:480;width:499;height:480" id="docshape105" filled="true" fillcolor="#000000" stroked="false">
                  <v:fill type="solid"/>
                </v:rect>
                <v:rect style="position:absolute;left:6452;top:480;width:499;height:480" id="docshape106" filled="false" stroked="true" strokeweight=".140pt" strokecolor="#000000">
                  <v:stroke dashstyle="solid"/>
                </v:rect>
                <v:shape style="position:absolute;left:6452;top:554;width:500;height:340" id="docshape107" coordorigin="6452,554" coordsize="500,340" path="m6498,894l6499,894,6499,554,6905,554,6905,834,6628,834,6628,672,6770,672,6770,725,6695,725,6695,775,6836,775,6836,613,6560,613,6560,894,6951,894m6452,894l6498,894e" filled="false" stroked="true" strokeweight="1.54pt" strokecolor="#ffffff">
                  <v:path arrowok="t"/>
                  <v:stroke dashstyle="solid"/>
                </v:shape>
                <v:rect style="position:absolute;left:6951;top:480;width:499;height:480" id="docshape108" filled="true" fillcolor="#000000" stroked="false">
                  <v:fill type="solid"/>
                </v:rect>
                <v:rect style="position:absolute;left:6951;top:480;width:499;height:480" id="docshape109" filled="false" stroked="true" strokeweight=".140pt" strokecolor="#000000">
                  <v:stroke dashstyle="solid"/>
                </v:rect>
                <v:shape style="position:absolute;left:6951;top:554;width:500;height:340" id="docshape110" coordorigin="6951,554" coordsize="500,340" path="m6997,894l6998,894,6998,554,7404,554,7404,834,7127,834,7127,672,7269,672,7269,725,7194,725,7194,775,7336,775,7336,613,7059,613,7059,894,7450,894m6951,894l6997,894e" filled="false" stroked="true" strokeweight="1.54pt" strokecolor="#ffffff">
                  <v:path arrowok="t"/>
                  <v:stroke dashstyle="solid"/>
                </v:shape>
                <v:rect style="position:absolute;left:7450;top:480;width:499;height:480" id="docshape111" filled="true" fillcolor="#000000" stroked="false">
                  <v:fill type="solid"/>
                </v:rect>
                <v:rect style="position:absolute;left:7450;top:480;width:499;height:480" id="docshape112" filled="false" stroked="true" strokeweight=".140pt" strokecolor="#000000">
                  <v:stroke dashstyle="solid"/>
                </v:rect>
                <v:shape style="position:absolute;left:7450;top:554;width:500;height:340" id="docshape113" coordorigin="7450,554" coordsize="500,340" path="m7497,894l7498,894,7498,554,7903,554,7903,834,7627,834,7627,672,7768,672,7768,725,7693,725,7693,775,7835,775,7835,613,7558,613,7558,894,7950,894m7450,894l7497,894e" filled="false" stroked="true" strokeweight="1.54pt" strokecolor="#ffffff">
                  <v:path arrowok="t"/>
                  <v:stroke dashstyle="solid"/>
                </v:shape>
                <v:rect style="position:absolute;left:7949;top:480;width:499;height:480" id="docshape114" filled="true" fillcolor="#000000" stroked="false">
                  <v:fill type="solid"/>
                </v:rect>
                <v:rect style="position:absolute;left:7949;top:480;width:499;height:480" id="docshape115" filled="false" stroked="true" strokeweight=".140pt" strokecolor="#000000">
                  <v:stroke dashstyle="solid"/>
                </v:rect>
                <v:shape style="position:absolute;left:7949;top:554;width:500;height:340" id="docshape116" coordorigin="7950,554" coordsize="500,340" path="m7996,894l7997,894,7997,554,8402,554,8402,834,8126,834,8126,672,8267,672,8267,725,8192,725,8192,775,8334,775,8334,613,8057,613,8057,894,8449,894m7950,894l7996,894e" filled="false" stroked="true" strokeweight="1.54pt" strokecolor="#ffffff">
                  <v:path arrowok="t"/>
                  <v:stroke dashstyle="solid"/>
                </v:shape>
                <v:rect style="position:absolute;left:8449;top:480;width:498;height:480" id="docshape117" filled="true" fillcolor="#000000" stroked="false">
                  <v:fill type="solid"/>
                </v:rect>
                <v:rect style="position:absolute;left:8449;top:480;width:498;height:480" id="docshape118" filled="false" stroked="true" strokeweight=".140pt" strokecolor="#000000">
                  <v:stroke dashstyle="solid"/>
                </v:rect>
                <v:shape style="position:absolute;left:8449;top:554;width:500;height:340" id="docshape119" coordorigin="8449,554" coordsize="500,340" path="m8495,894l8496,894,8496,554,8902,554,8902,834,8625,834,8625,672,8766,672,8766,725,8692,725,8692,775,8834,775,8834,613,8556,613,8556,894,8948,894m8449,894l8495,894e" filled="false" stroked="true" strokeweight="1.52pt" strokecolor="#ffffff">
                  <v:path arrowok="t"/>
                  <v:stroke dashstyle="solid"/>
                </v:shape>
                <v:rect style="position:absolute;left:8948;top:480;width:498;height:480" id="docshape120" filled="true" fillcolor="#000000" stroked="false">
                  <v:fill type="solid"/>
                </v:rect>
                <v:rect style="position:absolute;left:8948;top:480;width:498;height:480" id="docshape121" filled="false" stroked="true" strokeweight=".140pt" strokecolor="#000000">
                  <v:stroke dashstyle="solid"/>
                </v:rect>
                <v:shape style="position:absolute;left:8948;top:554;width:500;height:340" id="docshape122" coordorigin="8948,554" coordsize="500,340" path="m8994,894l8996,894,8996,554,9401,554,9401,834,9124,834,9124,672,9266,672,9266,725,9191,725,9191,775,9333,775,9333,613,9056,613,9056,894,9448,894m8948,894l8994,894e" filled="false" stroked="true" strokeweight="1.54pt" strokecolor="#ffffff">
                  <v:path arrowok="t"/>
                  <v:stroke dashstyle="solid"/>
                </v:shape>
                <v:rect style="position:absolute;left:9447;top:480;width:499;height:480" id="docshape123" filled="true" fillcolor="#000000" stroked="false">
                  <v:fill type="solid"/>
                </v:rect>
                <v:rect style="position:absolute;left:9447;top:480;width:499;height:480" id="docshape124" filled="false" stroked="true" strokeweight=".140pt" strokecolor="#000000">
                  <v:stroke dashstyle="solid"/>
                </v:rect>
                <v:shape style="position:absolute;left:9447;top:554;width:500;height:340" id="docshape125" coordorigin="9448,554" coordsize="500,340" path="m9494,894l9495,894,9495,554,9900,554,9900,834,9624,834,9624,672,9765,672,9765,725,9690,725,9690,775,9832,775,9832,613,9555,613,9555,894,9947,894m9448,894l9494,894e" filled="false" stroked="true" strokeweight="1.54pt" strokecolor="#ffffff">
                  <v:path arrowok="t"/>
                  <v:stroke dashstyle="solid"/>
                </v:shape>
                <v:rect style="position:absolute;left:9946;top:480;width:500;height:480" id="docshape126" filled="true" fillcolor="#000000" stroked="false">
                  <v:fill type="solid"/>
                </v:rect>
                <v:rect style="position:absolute;left:9946;top:480;width:500;height:480" id="docshape127" filled="false" stroked="true" strokeweight=".140pt" strokecolor="#000000">
                  <v:stroke dashstyle="solid"/>
                </v:rect>
                <v:shape style="position:absolute;left:9946;top:554;width:501;height:340" id="docshape128" coordorigin="9947,554" coordsize="501,340" path="m9993,894l9994,894,9994,554,10400,554,10400,834,10123,834,10123,672,10265,672,10265,725,10190,725,10190,775,10332,775,10332,613,10055,613,10055,894,10447,894m9947,894l9993,894e" filled="false" stroked="true" strokeweight="1.54pt" strokecolor="#ffffff">
                  <v:path arrowok="t"/>
                  <v:stroke dashstyle="solid"/>
                </v:shape>
                <v:rect style="position:absolute;left:10447;top:480;width:500;height:480" id="docshape129" filled="true" fillcolor="#000000" stroked="false">
                  <v:fill type="solid"/>
                </v:rect>
                <v:rect style="position:absolute;left:10447;top:480;width:500;height:480" id="docshape130" filled="false" stroked="true" strokeweight=".140pt" strokecolor="#000000">
                  <v:stroke dashstyle="solid"/>
                </v:rect>
                <v:shape style="position:absolute;left:10447;top:554;width:501;height:340" id="docshape131" coordorigin="10447,554" coordsize="501,340" path="m10494,894l10494,894,10494,554,10901,554,10901,834,10624,834,10624,672,10766,672,10766,725,10690,725,10690,775,10833,775,10833,613,10555,613,10555,894,10948,894m10447,894l10494,894e" filled="false" stroked="true" strokeweight="1.54pt" strokecolor="#ffffff">
                  <v:path arrowok="t"/>
                  <v:stroke dashstyle="solid"/>
                </v:shape>
                <v:rect style="position:absolute;left:10947;top:15879;width:479;height:479" id="docshape132" filled="true" fillcolor="#000000" stroked="false">
                  <v:fill type="solid"/>
                </v:rect>
                <v:rect style="position:absolute;left:10947;top:15879;width:479;height:479" id="docshape133" filled="false" stroked="true" strokeweight=".140pt" strokecolor="#000000">
                  <v:stroke dashstyle="solid"/>
                </v:rect>
                <v:shape style="position:absolute;left:11006;top:15938;width:361;height:361" type="#_x0000_t75" id="docshape134" stroked="false">
                  <v:imagedata r:id="rId9" o:title=""/>
                </v:shape>
                <v:shape style="position:absolute;left:11006;top:15938;width:361;height:361" id="docshape135" coordorigin="11007,15939" coordsize="361,361" path="m11007,16233l11012,16259,11026,16280,11047,16294,11073,16300,11301,16300,11327,16294,11348,16280,11362,16259,11367,16233,11367,16005,11362,15979,11348,15958,11327,15944,11301,15939,11073,15939,11047,15944,11026,15958,11012,15979,11007,16005,11007,16233e" filled="false" stroked="true" strokeweight="2.96pt" strokecolor="#ffffff">
                  <v:path arrowok="t"/>
                  <v:stroke dashstyle="solid"/>
                </v:shape>
                <v:shape style="position:absolute;left:11073;top:16005;width:236;height:228" type="#_x0000_t75" id="docshape136" stroked="false">
                  <v:imagedata r:id="rId10" o:title=""/>
                </v:shape>
                <v:rect style="position:absolute;left:10947;top:480;width:479;height:480" id="docshape137" filled="true" fillcolor="#000000" stroked="false">
                  <v:fill type="solid"/>
                </v:rect>
                <v:rect style="position:absolute;left:10947;top:480;width:479;height:480" id="docshape138" filled="false" stroked="true" strokeweight=".140pt" strokecolor="#000000">
                  <v:stroke dashstyle="solid"/>
                </v:rect>
                <v:shape style="position:absolute;left:11006;top:539;width:361;height:361" type="#_x0000_t75" id="docshape139" stroked="false">
                  <v:imagedata r:id="rId11" o:title=""/>
                </v:shape>
                <v:shape style="position:absolute;left:11006;top:539;width:361;height:361" id="docshape140" coordorigin="11007,539" coordsize="361,361" path="m11007,834l11012,859,11026,881,11047,895,11073,900,11301,900,11327,895,11348,881,11362,859,11367,834,11367,606,11362,580,11348,559,11327,544,11301,539,11073,539,11047,544,11026,559,11012,580,11007,606,11007,834e" filled="false" stroked="true" strokeweight="2.96pt" strokecolor="#ffffff">
                  <v:path arrowok="t"/>
                  <v:stroke dashstyle="solid"/>
                </v:shape>
                <v:shape style="position:absolute;left:11073;top:605;width:236;height:228" type="#_x0000_t75" id="docshape141" stroked="false">
                  <v:imagedata r:id="rId12" o:title=""/>
                </v:shape>
                <v:rect style="position:absolute;left:10947;top:960;width:479;height:481" id="docshape142" filled="true" fillcolor="#000000" stroked="false">
                  <v:fill type="solid"/>
                </v:rect>
                <v:rect style="position:absolute;left:10947;top:960;width:479;height:481" id="docshape143" filled="false" stroked="true" strokeweight=".140pt" strokecolor="#000000">
                  <v:stroke dashstyle="solid"/>
                </v:rect>
                <v:shape style="position:absolute;left:11021;top:960;width:340;height:482" id="docshape144" coordorigin="11022,960" coordsize="340,482" path="m11022,1390l11361,1390,11361,996,11081,996,11081,1266,11243,1266,11243,1127,11192,1127,11192,1200,11140,1200,11140,1062,11302,1062,11302,1331,11022,1331,11022,960m11022,1390l11022,1441e" filled="false" stroked="true" strokeweight="1.48pt" strokecolor="#ffffff">
                  <v:path arrowok="t"/>
                  <v:stroke dashstyle="solid"/>
                </v:shape>
                <v:rect style="position:absolute;left:10947;top:1441;width:479;height:481" id="docshape145" filled="true" fillcolor="#000000" stroked="false">
                  <v:fill type="solid"/>
                </v:rect>
                <v:rect style="position:absolute;left:10947;top:1441;width:479;height:481" id="docshape146" filled="false" stroked="true" strokeweight=".140pt" strokecolor="#000000">
                  <v:stroke dashstyle="solid"/>
                </v:rect>
                <v:shape style="position:absolute;left:11021;top:1441;width:340;height:482" id="docshape147" coordorigin="11022,1441" coordsize="340,482" path="m11022,1871l11361,1871,11361,1477,11081,1477,11081,1747,11243,1747,11243,1608,11192,1608,11192,1681,11140,1681,11140,1543,11302,1543,11302,1812,11022,1812,11022,1441m11022,1871l11022,1922e" filled="false" stroked="true" strokeweight="1.48pt" strokecolor="#ffffff">
                  <v:path arrowok="t"/>
                  <v:stroke dashstyle="solid"/>
                </v:shape>
                <v:rect style="position:absolute;left:10947;top:1922;width:479;height:481" id="docshape148" filled="true" fillcolor="#000000" stroked="false">
                  <v:fill type="solid"/>
                </v:rect>
                <v:rect style="position:absolute;left:10947;top:1922;width:479;height:481" id="docshape149" filled="false" stroked="true" strokeweight=".140pt" strokecolor="#000000">
                  <v:stroke dashstyle="solid"/>
                </v:rect>
                <v:shape style="position:absolute;left:11021;top:1922;width:340;height:482" id="docshape150" coordorigin="11022,1922" coordsize="340,482" path="m11022,2352l11361,2352,11361,1958,11081,1958,11081,2228,11243,2228,11243,2089,11192,2089,11192,2162,11140,2162,11140,2024,11302,2024,11302,2294,11022,2294,11022,1922m11022,2352l11022,2404e" filled="false" stroked="true" strokeweight="1.48pt" strokecolor="#ffffff">
                  <v:path arrowok="t"/>
                  <v:stroke dashstyle="solid"/>
                </v:shape>
                <v:rect style="position:absolute;left:10947;top:2403;width:479;height:481" id="docshape151" filled="true" fillcolor="#000000" stroked="false">
                  <v:fill type="solid"/>
                </v:rect>
                <v:rect style="position:absolute;left:10947;top:2403;width:479;height:481" id="docshape152" filled="false" stroked="true" strokeweight=".140pt" strokecolor="#000000">
                  <v:stroke dashstyle="solid"/>
                </v:rect>
                <v:shape style="position:absolute;left:11021;top:2403;width:340;height:482" id="docshape153" coordorigin="11022,2404" coordsize="340,482" path="m11022,2833l11361,2833,11361,2440,11081,2440,11081,2709,11243,2709,11243,2571,11192,2571,11192,2644,11140,2644,11140,2506,11302,2506,11302,2775,11022,2775,11022,2404m11022,2833l11022,2885e" filled="false" stroked="true" strokeweight="1.48pt" strokecolor="#ffffff">
                  <v:path arrowok="t"/>
                  <v:stroke dashstyle="solid"/>
                </v:shape>
                <v:rect style="position:absolute;left:10947;top:2885;width:479;height:480" id="docshape154" filled="true" fillcolor="#000000" stroked="false">
                  <v:fill type="solid"/>
                </v:rect>
                <v:rect style="position:absolute;left:10947;top:2885;width:479;height:480" id="docshape155" filled="false" stroked="true" strokeweight=".140pt" strokecolor="#000000">
                  <v:stroke dashstyle="solid"/>
                </v:rect>
                <v:shape style="position:absolute;left:11021;top:2885;width:340;height:482" id="docshape156" coordorigin="11022,2885" coordsize="340,482" path="m11022,3314l11361,3314,11361,2921,11081,2921,11081,3190,11243,3190,11243,3052,11192,3052,11192,3125,11140,3125,11140,2987,11302,2987,11302,3256,11022,3256,11022,2885m11022,3314l11022,3366e" filled="false" stroked="true" strokeweight="1.48pt" strokecolor="#ffffff">
                  <v:path arrowok="t"/>
                  <v:stroke dashstyle="solid"/>
                </v:shape>
                <v:rect style="position:absolute;left:10947;top:3366;width:479;height:480" id="docshape157" filled="true" fillcolor="#000000" stroked="false">
                  <v:fill type="solid"/>
                </v:rect>
                <v:rect style="position:absolute;left:10947;top:3366;width:479;height:480" id="docshape158" filled="false" stroked="true" strokeweight=".140pt" strokecolor="#000000">
                  <v:stroke dashstyle="solid"/>
                </v:rect>
                <v:shape style="position:absolute;left:11021;top:3366;width:340;height:482" id="docshape159" coordorigin="11022,3366" coordsize="340,482" path="m11022,3796l11361,3796,11361,3402,11081,3402,11081,3672,11243,3672,11243,3533,11192,3533,11192,3606,11140,3606,11140,3468,11302,3468,11302,3738,11022,3738,11022,3366m11022,3796l11022,3848e" filled="false" stroked="true" strokeweight="1.48pt" strokecolor="#ffffff">
                  <v:path arrowok="t"/>
                  <v:stroke dashstyle="solid"/>
                </v:shape>
                <v:rect style="position:absolute;left:10947;top:3847;width:479;height:480" id="docshape160" filled="true" fillcolor="#000000" stroked="false">
                  <v:fill type="solid"/>
                </v:rect>
                <v:rect style="position:absolute;left:10947;top:3847;width:479;height:480" id="docshape161" filled="false" stroked="true" strokeweight=".140pt" strokecolor="#000000">
                  <v:stroke dashstyle="solid"/>
                </v:rect>
                <v:shape style="position:absolute;left:11021;top:3847;width:340;height:482" id="docshape162" coordorigin="11022,3848" coordsize="340,482" path="m11022,4277l11361,4277,11361,3884,11081,3884,11081,4153,11243,4153,11243,4014,11192,4014,11192,4087,11140,4087,11140,3949,11302,3949,11302,4219,11022,4219,11022,3848m11022,4277l11022,4329e" filled="false" stroked="true" strokeweight="1.48pt" strokecolor="#ffffff">
                  <v:path arrowok="t"/>
                  <v:stroke dashstyle="solid"/>
                </v:shape>
                <v:rect style="position:absolute;left:10947;top:4328;width:479;height:480" id="docshape163" filled="true" fillcolor="#000000" stroked="false">
                  <v:fill type="solid"/>
                </v:rect>
                <v:rect style="position:absolute;left:10947;top:4328;width:479;height:480" id="docshape164" filled="false" stroked="true" strokeweight=".140pt" strokecolor="#000000">
                  <v:stroke dashstyle="solid"/>
                </v:rect>
                <v:shape style="position:absolute;left:11021;top:4328;width:340;height:482" id="docshape165" coordorigin="11022,4329" coordsize="340,482" path="m11022,4758l11361,4758,11361,4365,11081,4365,11081,4634,11243,4634,11243,4496,11192,4496,11192,4568,11140,4568,11140,4430,11302,4430,11302,4700,11022,4700,11022,4329m11022,4758l11022,4810e" filled="false" stroked="true" strokeweight="1.48pt" strokecolor="#ffffff">
                  <v:path arrowok="t"/>
                  <v:stroke dashstyle="solid"/>
                </v:shape>
                <v:rect style="position:absolute;left:10947;top:4810;width:479;height:481" id="docshape166" filled="true" fillcolor="#000000" stroked="false">
                  <v:fill type="solid"/>
                </v:rect>
                <v:rect style="position:absolute;left:10947;top:4810;width:479;height:481" id="docshape167" filled="false" stroked="true" strokeweight=".140pt" strokecolor="#000000">
                  <v:stroke dashstyle="solid"/>
                </v:rect>
                <v:shape style="position:absolute;left:11021;top:4810;width:340;height:482" id="docshape168" coordorigin="11022,4810" coordsize="340,482" path="m11022,5239l11361,5239,11361,4846,11081,4846,11081,5116,11243,5116,11243,4977,11192,4977,11192,5050,11140,5050,11140,4912,11302,4912,11302,5181,11022,5181,11022,4810m11022,5239l11022,5291e" filled="false" stroked="true" strokeweight="1.48pt" strokecolor="#ffffff">
                  <v:path arrowok="t"/>
                  <v:stroke dashstyle="solid"/>
                </v:shape>
                <v:rect style="position:absolute;left:10947;top:5291;width:479;height:481" id="docshape169" filled="true" fillcolor="#000000" stroked="false">
                  <v:fill type="solid"/>
                </v:rect>
                <v:rect style="position:absolute;left:10947;top:5291;width:479;height:481" id="docshape170" filled="false" stroked="true" strokeweight=".140pt" strokecolor="#000000">
                  <v:stroke dashstyle="solid"/>
                </v:rect>
                <v:shape style="position:absolute;left:11021;top:5291;width:340;height:482" id="docshape171" coordorigin="11022,5291" coordsize="340,482" path="m11022,5720l11361,5720,11361,5327,11081,5327,11081,5597,11243,5597,11243,5458,11192,5458,11192,5531,11140,5531,11140,5393,11302,5393,11302,5662,11022,5662,11022,5291m11022,5720l11022,5772e" filled="false" stroked="true" strokeweight="1.48pt" strokecolor="#ffffff">
                  <v:path arrowok="t"/>
                  <v:stroke dashstyle="solid"/>
                </v:shape>
                <v:rect style="position:absolute;left:10947;top:5772;width:479;height:481" id="docshape172" filled="true" fillcolor="#000000" stroked="false">
                  <v:fill type="solid"/>
                </v:rect>
                <v:rect style="position:absolute;left:10947;top:5772;width:479;height:481" id="docshape173" filled="false" stroked="true" strokeweight=".140pt" strokecolor="#000000">
                  <v:stroke dashstyle="solid"/>
                </v:rect>
                <v:shape style="position:absolute;left:11021;top:5772;width:340;height:482" id="docshape174" coordorigin="11022,5772" coordsize="340,482" path="m11022,6202l11361,6202,11361,5808,11081,5808,11081,6078,11243,6078,11243,5939,11192,5939,11192,6012,11140,6012,11140,5874,11302,5874,11302,6144,11022,6144,11022,5772m11022,6202l11022,6254e" filled="false" stroked="true" strokeweight="1.48pt" strokecolor="#ffffff">
                  <v:path arrowok="t"/>
                  <v:stroke dashstyle="solid"/>
                </v:shape>
                <v:rect style="position:absolute;left:10947;top:6253;width:479;height:481" id="docshape175" filled="true" fillcolor="#000000" stroked="false">
                  <v:fill type="solid"/>
                </v:rect>
                <v:rect style="position:absolute;left:10947;top:6253;width:479;height:481" id="docshape176" filled="false" stroked="true" strokeweight=".140pt" strokecolor="#000000">
                  <v:stroke dashstyle="solid"/>
                </v:rect>
                <v:shape style="position:absolute;left:11021;top:6253;width:340;height:482" id="docshape177" coordorigin="11022,6254" coordsize="340,482" path="m11022,6683l11361,6683,11361,6290,11081,6290,11081,6559,11243,6559,11243,6420,11192,6420,11192,6494,11140,6494,11140,6355,11302,6355,11302,6625,11022,6625,11022,6254m11022,6683l11022,6735e" filled="false" stroked="true" strokeweight="1.48pt" strokecolor="#ffffff">
                  <v:path arrowok="t"/>
                  <v:stroke dashstyle="solid"/>
                </v:shape>
                <v:rect style="position:absolute;left:10947;top:6734;width:479;height:481" id="docshape178" filled="true" fillcolor="#000000" stroked="false">
                  <v:fill type="solid"/>
                </v:rect>
                <v:rect style="position:absolute;left:10947;top:6734;width:479;height:481" id="docshape179" filled="false" stroked="true" strokeweight=".140pt" strokecolor="#000000">
                  <v:stroke dashstyle="solid"/>
                </v:rect>
                <v:shape style="position:absolute;left:11021;top:6734;width:340;height:482" id="docshape180" coordorigin="11022,6735" coordsize="340,482" path="m11022,7164l11361,7164,11361,6771,11081,6771,11081,7040,11243,7040,11243,6902,11192,6902,11192,6975,11140,6975,11140,6836,11302,6836,11302,7106,11022,7106,11022,6735m11022,7164l11022,7216e" filled="false" stroked="true" strokeweight="1.48pt" strokecolor="#ffffff">
                  <v:path arrowok="t"/>
                  <v:stroke dashstyle="solid"/>
                </v:shape>
                <v:rect style="position:absolute;left:10947;top:7216;width:479;height:481" id="docshape181" filled="true" fillcolor="#000000" stroked="false">
                  <v:fill type="solid"/>
                </v:rect>
                <v:rect style="position:absolute;left:10947;top:7216;width:479;height:481" id="docshape182" filled="false" stroked="true" strokeweight=".140pt" strokecolor="#000000">
                  <v:stroke dashstyle="solid"/>
                </v:rect>
                <v:shape style="position:absolute;left:11021;top:7216;width:340;height:482" id="docshape183" coordorigin="11022,7216" coordsize="340,482" path="m11022,7646l11361,7646,11361,7252,11081,7252,11081,7522,11243,7522,11243,7383,11192,7383,11192,7456,11140,7456,11140,7318,11302,7318,11302,7587,11022,7587,11022,7216m11022,7646l11022,7697e" filled="false" stroked="true" strokeweight="1.48pt" strokecolor="#ffffff">
                  <v:path arrowok="t"/>
                  <v:stroke dashstyle="solid"/>
                </v:shape>
                <v:rect style="position:absolute;left:10947;top:7697;width:479;height:481" id="docshape184" filled="true" fillcolor="#000000" stroked="false">
                  <v:fill type="solid"/>
                </v:rect>
                <v:rect style="position:absolute;left:10947;top:7697;width:479;height:481" id="docshape185" filled="false" stroked="true" strokeweight=".140pt" strokecolor="#000000">
                  <v:stroke dashstyle="solid"/>
                </v:rect>
                <v:shape style="position:absolute;left:11021;top:7697;width:340;height:482" id="docshape186" coordorigin="11022,7697" coordsize="340,482" path="m11022,8127l11361,8127,11361,7733,11081,7733,11081,8003,11243,8003,11243,7864,11192,7864,11192,7937,11140,7937,11140,7799,11302,7799,11302,8068,11022,8068,11022,7697m11022,8127l11022,8178e" filled="false" stroked="true" strokeweight="1.48pt" strokecolor="#ffffff">
                  <v:path arrowok="t"/>
                  <v:stroke dashstyle="solid"/>
                </v:shape>
                <v:rect style="position:absolute;left:10947;top:8178;width:479;height:481" id="docshape187" filled="true" fillcolor="#000000" stroked="false">
                  <v:fill type="solid"/>
                </v:rect>
                <v:rect style="position:absolute;left:10947;top:8178;width:479;height:481" id="docshape188" filled="false" stroked="true" strokeweight=".140pt" strokecolor="#000000">
                  <v:stroke dashstyle="solid"/>
                </v:rect>
                <v:shape style="position:absolute;left:11021;top:8178;width:340;height:482" id="docshape189" coordorigin="11022,8178" coordsize="340,482" path="m11022,8608l11361,8608,11361,8215,11081,8215,11081,8484,11243,8484,11243,8346,11192,8346,11192,8418,11140,8418,11140,8280,11302,8280,11302,8550,11022,8550,11022,8178m11022,8608l11022,8660e" filled="false" stroked="true" strokeweight="1.48pt" strokecolor="#ffffff">
                  <v:path arrowok="t"/>
                  <v:stroke dashstyle="solid"/>
                </v:shape>
                <v:rect style="position:absolute;left:10947;top:8660;width:479;height:480" id="docshape190" filled="true" fillcolor="#000000" stroked="false">
                  <v:fill type="solid"/>
                </v:rect>
                <v:rect style="position:absolute;left:10947;top:8660;width:479;height:480" id="docshape191" filled="false" stroked="true" strokeweight=".140pt" strokecolor="#000000">
                  <v:stroke dashstyle="solid"/>
                </v:rect>
                <v:shape style="position:absolute;left:11021;top:8660;width:340;height:482" id="docshape192" coordorigin="11022,8660" coordsize="340,482" path="m11022,9089l11361,9089,11361,8696,11081,8696,11081,8965,11243,8965,11243,8827,11192,8827,11192,8900,11140,8900,11140,8762,11302,8762,11302,9031,11022,9031,11022,8660m11022,9089l11022,9141e" filled="false" stroked="true" strokeweight="1.48pt" strokecolor="#ffffff">
                  <v:path arrowok="t"/>
                  <v:stroke dashstyle="solid"/>
                </v:shape>
                <v:rect style="position:absolute;left:10947;top:9141;width:479;height:480" id="docshape193" filled="true" fillcolor="#000000" stroked="false">
                  <v:fill type="solid"/>
                </v:rect>
                <v:rect style="position:absolute;left:10947;top:9141;width:479;height:480" id="docshape194" filled="false" stroked="true" strokeweight=".140pt" strokecolor="#000000">
                  <v:stroke dashstyle="solid"/>
                </v:rect>
                <v:shape style="position:absolute;left:11021;top:9141;width:340;height:482" id="docshape195" coordorigin="11022,9141" coordsize="340,482" path="m11022,9570l11361,9570,11361,9177,11081,9177,11081,9446,11243,9446,11243,9308,11192,9308,11192,9381,11140,9381,11140,9243,11302,9243,11302,9512,11022,9512,11022,9141m11022,9570l11022,9622e" filled="false" stroked="true" strokeweight="1.48pt" strokecolor="#ffffff">
                  <v:path arrowok="t"/>
                  <v:stroke dashstyle="solid"/>
                </v:shape>
                <v:rect style="position:absolute;left:10947;top:9622;width:479;height:480" id="docshape196" filled="true" fillcolor="#000000" stroked="false">
                  <v:fill type="solid"/>
                </v:rect>
                <v:rect style="position:absolute;left:10947;top:9622;width:479;height:480" id="docshape197" filled="false" stroked="true" strokeweight=".140pt" strokecolor="#000000">
                  <v:stroke dashstyle="solid"/>
                </v:rect>
                <v:shape style="position:absolute;left:11021;top:9622;width:340;height:482" id="docshape198" coordorigin="11022,9622" coordsize="340,482" path="m11022,10052l11361,10052,11361,9658,11081,9658,11081,9928,11243,9928,11243,9789,11192,9789,11192,9862,11140,9862,11140,9724,11302,9724,11302,9994,11022,9994,11022,9622m11022,10052l11022,10104e" filled="false" stroked="true" strokeweight="1.48pt" strokecolor="#ffffff">
                  <v:path arrowok="t"/>
                  <v:stroke dashstyle="solid"/>
                </v:shape>
                <v:rect style="position:absolute;left:10947;top:10103;width:479;height:480" id="docshape199" filled="true" fillcolor="#000000" stroked="false">
                  <v:fill type="solid"/>
                </v:rect>
                <v:rect style="position:absolute;left:10947;top:10103;width:479;height:480" id="docshape200" filled="false" stroked="true" strokeweight=".140pt" strokecolor="#000000">
                  <v:stroke dashstyle="solid"/>
                </v:rect>
                <v:shape style="position:absolute;left:11021;top:10103;width:340;height:482" id="docshape201" coordorigin="11022,10104" coordsize="340,482" path="m11022,10533l11361,10533,11361,10140,11081,10140,11081,10409,11243,10409,11243,10270,11192,10270,11192,10344,11140,10344,11140,10205,11302,10205,11302,10475,11022,10475,11022,10104m11022,10533l11022,10585e" filled="false" stroked="true" strokeweight="1.48pt" strokecolor="#ffffff">
                  <v:path arrowok="t"/>
                  <v:stroke dashstyle="solid"/>
                </v:shape>
                <v:rect style="position:absolute;left:10947;top:10584;width:479;height:481" id="docshape202" filled="true" fillcolor="#000000" stroked="false">
                  <v:fill type="solid"/>
                </v:rect>
                <v:rect style="position:absolute;left:10947;top:10584;width:479;height:481" id="docshape203" filled="false" stroked="true" strokeweight=".140pt" strokecolor="#000000">
                  <v:stroke dashstyle="solid"/>
                </v:rect>
                <v:shape style="position:absolute;left:11021;top:10584;width:340;height:482" id="docshape204" coordorigin="11022,10585" coordsize="340,482" path="m11022,11014l11361,11014,11361,10621,11081,10621,11081,10890,11243,10890,11243,10752,11192,10752,11192,10825,11140,10825,11140,10686,11302,10686,11302,10956,11022,10956,11022,10585m11022,11014l11022,11066e" filled="false" stroked="true" strokeweight="1.48pt" strokecolor="#ffffff">
                  <v:path arrowok="t"/>
                  <v:stroke dashstyle="solid"/>
                </v:shape>
                <v:rect style="position:absolute;left:10947;top:11066;width:479;height:481" id="docshape205" filled="true" fillcolor="#000000" stroked="false">
                  <v:fill type="solid"/>
                </v:rect>
                <v:rect style="position:absolute;left:10947;top:11066;width:479;height:481" id="docshape206" filled="false" stroked="true" strokeweight=".140pt" strokecolor="#000000">
                  <v:stroke dashstyle="solid"/>
                </v:rect>
                <v:shape style="position:absolute;left:11021;top:11066;width:340;height:482" id="docshape207" coordorigin="11022,11066" coordsize="340,482" path="m11022,11496l11361,11496,11361,11102,11081,11102,11081,11372,11243,11372,11243,11233,11192,11233,11192,11306,11140,11306,11140,11168,11302,11168,11302,11437,11022,11437,11022,11066m11022,11496l11022,11547e" filled="false" stroked="true" strokeweight="1.48pt" strokecolor="#ffffff">
                  <v:path arrowok="t"/>
                  <v:stroke dashstyle="solid"/>
                </v:shape>
                <v:rect style="position:absolute;left:10947;top:11547;width:479;height:481" id="docshape208" filled="true" fillcolor="#000000" stroked="false">
                  <v:fill type="solid"/>
                </v:rect>
                <v:rect style="position:absolute;left:10947;top:11547;width:479;height:481" id="docshape209" filled="false" stroked="true" strokeweight=".140pt" strokecolor="#000000">
                  <v:stroke dashstyle="solid"/>
                </v:rect>
                <v:shape style="position:absolute;left:11021;top:11547;width:340;height:482" id="docshape210" coordorigin="11022,11547" coordsize="340,482" path="m11022,11977l11361,11977,11361,11583,11081,11583,11081,11853,11243,11853,11243,11714,11192,11714,11192,11787,11140,11787,11140,11649,11302,11649,11302,11918,11022,11918,11022,11547m11022,11977l11022,12028e" filled="false" stroked="true" strokeweight="1.48pt" strokecolor="#ffffff">
                  <v:path arrowok="t"/>
                  <v:stroke dashstyle="solid"/>
                </v:shape>
                <v:rect style="position:absolute;left:10947;top:12028;width:479;height:481" id="docshape211" filled="true" fillcolor="#000000" stroked="false">
                  <v:fill type="solid"/>
                </v:rect>
                <v:rect style="position:absolute;left:10947;top:12028;width:479;height:481" id="docshape212" filled="false" stroked="true" strokeweight=".140pt" strokecolor="#000000">
                  <v:stroke dashstyle="solid"/>
                </v:rect>
                <v:shape style="position:absolute;left:11021;top:12028;width:340;height:482" id="docshape213" coordorigin="11022,12028" coordsize="340,482" path="m11022,12458l11361,12458,11361,12064,11081,12064,11081,12334,11243,12334,11243,12195,11192,12195,11192,12268,11140,12268,11140,12130,11302,12130,11302,12400,11022,12400,11022,12028m11022,12458l11022,12510e" filled="false" stroked="true" strokeweight="1.48pt" strokecolor="#ffffff">
                  <v:path arrowok="t"/>
                  <v:stroke dashstyle="solid"/>
                </v:shape>
                <v:rect style="position:absolute;left:10947;top:12509;width:479;height:481" id="docshape214" filled="true" fillcolor="#000000" stroked="false">
                  <v:fill type="solid"/>
                </v:rect>
                <v:rect style="position:absolute;left:10947;top:12509;width:479;height:481" id="docshape215" filled="false" stroked="true" strokeweight=".140pt" strokecolor="#000000">
                  <v:stroke dashstyle="solid"/>
                </v:rect>
                <v:shape style="position:absolute;left:11021;top:12509;width:340;height:482" id="docshape216" coordorigin="11022,12510" coordsize="340,482" path="m11022,12939l11361,12939,11361,12546,11081,12546,11081,12815,11243,12815,11243,12676,11192,12676,11192,12750,11140,12750,11140,12611,11302,12611,11302,12881,11022,12881,11022,12510m11022,12939l11022,12991e" filled="false" stroked="true" strokeweight="1.48pt" strokecolor="#ffffff">
                  <v:path arrowok="t"/>
                  <v:stroke dashstyle="solid"/>
                </v:shape>
                <v:rect style="position:absolute;left:10947;top:12990;width:479;height:481" id="docshape217" filled="true" fillcolor="#000000" stroked="false">
                  <v:fill type="solid"/>
                </v:rect>
                <v:rect style="position:absolute;left:10947;top:12990;width:479;height:481" id="docshape218" filled="false" stroked="true" strokeweight=".140pt" strokecolor="#000000">
                  <v:stroke dashstyle="solid"/>
                </v:rect>
                <v:shape style="position:absolute;left:11021;top:12990;width:340;height:482" id="docshape219" coordorigin="11022,12991" coordsize="340,482" path="m11022,13420l11361,13420,11361,13027,11081,13027,11081,13296,11243,13296,11243,13158,11192,13158,11192,13231,11140,13231,11140,13093,11302,13093,11302,13362,11022,13362,11022,12991m11022,13420l11022,13472e" filled="false" stroked="true" strokeweight="1.48pt" strokecolor="#ffffff">
                  <v:path arrowok="t"/>
                  <v:stroke dashstyle="solid"/>
                </v:shape>
                <v:rect style="position:absolute;left:10947;top:13472;width:479;height:481" id="docshape220" filled="true" fillcolor="#000000" stroked="false">
                  <v:fill type="solid"/>
                </v:rect>
                <v:rect style="position:absolute;left:10947;top:13472;width:479;height:481" id="docshape221" filled="false" stroked="true" strokeweight=".140pt" strokecolor="#000000">
                  <v:stroke dashstyle="solid"/>
                </v:rect>
                <v:shape style="position:absolute;left:11021;top:13472;width:340;height:482" id="docshape222" coordorigin="11022,13472" coordsize="340,482" path="m11022,13902l11361,13902,11361,13508,11081,13508,11081,13778,11243,13778,11243,13639,11192,13639,11192,13712,11140,13712,11140,13574,11302,13574,11302,13843,11022,13843,11022,13472m11022,13902l11022,13953e" filled="false" stroked="true" strokeweight="1.48pt" strokecolor="#ffffff">
                  <v:path arrowok="t"/>
                  <v:stroke dashstyle="solid"/>
                </v:shape>
                <v:rect style="position:absolute;left:10947;top:13953;width:479;height:480" id="docshape223" filled="true" fillcolor="#000000" stroked="false">
                  <v:fill type="solid"/>
                </v:rect>
                <v:rect style="position:absolute;left:10947;top:13953;width:479;height:480" id="docshape224" filled="false" stroked="true" strokeweight=".140pt" strokecolor="#000000">
                  <v:stroke dashstyle="solid"/>
                </v:rect>
                <v:shape style="position:absolute;left:11021;top:13953;width:340;height:482" id="docshape225" coordorigin="11022,13954" coordsize="340,482" path="m11022,14383l11361,14383,11361,13990,11081,13990,11081,14259,11243,14259,11243,14120,11192,14120,11192,14193,11140,14193,11140,14055,11302,14055,11302,14324,11022,14324,11022,13954m11022,14383l11022,14435e" filled="false" stroked="true" strokeweight="1.48pt" strokecolor="#ffffff">
                  <v:path arrowok="t"/>
                  <v:stroke dashstyle="solid"/>
                </v:shape>
                <v:rect style="position:absolute;left:10947;top:14434;width:479;height:480" id="docshape226" filled="true" fillcolor="#000000" stroked="false">
                  <v:fill type="solid"/>
                </v:rect>
                <v:rect style="position:absolute;left:10947;top:14434;width:479;height:480" id="docshape227" filled="false" stroked="true" strokeweight=".140pt" strokecolor="#000000">
                  <v:stroke dashstyle="solid"/>
                </v:rect>
                <v:shape style="position:absolute;left:11021;top:14434;width:340;height:482" id="docshape228" coordorigin="11022,14435" coordsize="340,482" path="m11022,14864l11361,14864,11361,14471,11081,14471,11081,14740,11243,14740,11243,14602,11192,14602,11192,14674,11140,14674,11140,14536,11302,14536,11302,14806,11022,14806,11022,14435m11022,14864l11022,14916e" filled="false" stroked="true" strokeweight="1.48pt" strokecolor="#ffffff">
                  <v:path arrowok="t"/>
                  <v:stroke dashstyle="solid"/>
                </v:shape>
                <v:rect style="position:absolute;left:10947;top:14916;width:479;height:480" id="docshape229" filled="true" fillcolor="#000000" stroked="false">
                  <v:fill type="solid"/>
                </v:rect>
                <v:rect style="position:absolute;left:10947;top:14916;width:479;height:480" id="docshape230" filled="false" stroked="true" strokeweight=".140pt" strokecolor="#000000">
                  <v:stroke dashstyle="solid"/>
                </v:rect>
                <v:shape style="position:absolute;left:11021;top:14916;width:340;height:482" id="docshape231" coordorigin="11022,14916" coordsize="340,482" path="m11022,15345l11361,15345,11361,14952,11081,14952,11081,15221,11243,15221,11243,15083,11192,15083,11192,15156,11140,15156,11140,15018,11302,15018,11302,15287,11022,15287,11022,14916m11022,15345l11022,15397e" filled="false" stroked="true" strokeweight="1.48pt" strokecolor="#ffffff">
                  <v:path arrowok="t"/>
                  <v:stroke dashstyle="solid"/>
                </v:shape>
                <v:rect style="position:absolute;left:10947;top:15397;width:479;height:481" id="docshape232" filled="true" fillcolor="#000000" stroked="false">
                  <v:fill type="solid"/>
                </v:rect>
                <v:rect style="position:absolute;left:10947;top:15397;width:479;height:481" id="docshape233" filled="false" stroked="true" strokeweight=".140pt" strokecolor="#000000">
                  <v:stroke dashstyle="solid"/>
                </v:rect>
                <v:shape style="position:absolute;left:11021;top:15397;width:340;height:483" id="docshape234" coordorigin="11022,15397" coordsize="340,483" path="m11022,15828l11361,15828,11361,15433,11081,15433,11081,15703,11243,15703,11243,15564,11192,15564,11192,15638,11140,15638,11140,15499,11302,15499,11302,15769,11022,15769,11022,15397m11022,15828l11022,15880e" filled="false" stroked="true" strokeweight="1.48pt" strokecolor="#ffffff">
                  <v:path arrowok="t"/>
                  <v:stroke dashstyle="solid"/>
                </v:shape>
                <v:rect style="position:absolute;left:480;top:960;width:480;height:481" id="docshape235" filled="true" fillcolor="#000000" stroked="false">
                  <v:fill type="solid"/>
                </v:rect>
                <v:rect style="position:absolute;left:480;top:960;width:480;height:481" id="docshape236" filled="false" stroked="true" strokeweight=".140pt" strokecolor="#000000">
                  <v:stroke dashstyle="solid"/>
                </v:rect>
                <v:shape style="position:absolute;left:554;top:960;width:340;height:482" id="docshape237" coordorigin="554,960" coordsize="340,482" path="m554,1390l894,1390,894,996,613,996,613,1266,776,1266,776,1127,724,1127,724,1200,672,1200,672,1062,834,1062,834,1331,554,1331,554,960m554,1390l554,1441e" filled="false" stroked="true" strokeweight="1.48pt" strokecolor="#ffffff">
                  <v:path arrowok="t"/>
                  <v:stroke dashstyle="solid"/>
                </v:shape>
                <v:rect style="position:absolute;left:480;top:1441;width:480;height:481" id="docshape238" filled="true" fillcolor="#000000" stroked="false">
                  <v:fill type="solid"/>
                </v:rect>
                <v:rect style="position:absolute;left:480;top:1441;width:480;height:481" id="docshape239" filled="false" stroked="true" strokeweight=".140pt" strokecolor="#000000">
                  <v:stroke dashstyle="solid"/>
                </v:rect>
                <v:shape style="position:absolute;left:554;top:1441;width:340;height:482" id="docshape240" coordorigin="554,1441" coordsize="340,482" path="m554,1871l894,1871,894,1477,613,1477,613,1747,776,1747,776,1608,724,1608,724,1681,672,1681,672,1543,834,1543,834,1812,554,1812,554,1441m554,1871l554,1922e" filled="false" stroked="true" strokeweight="1.48pt" strokecolor="#ffffff">
                  <v:path arrowok="t"/>
                  <v:stroke dashstyle="solid"/>
                </v:shape>
                <v:rect style="position:absolute;left:480;top:1922;width:480;height:481" id="docshape241" filled="true" fillcolor="#000000" stroked="false">
                  <v:fill type="solid"/>
                </v:rect>
                <v:rect style="position:absolute;left:480;top:1922;width:480;height:481" id="docshape242" filled="false" stroked="true" strokeweight=".140pt" strokecolor="#000000">
                  <v:stroke dashstyle="solid"/>
                </v:rect>
                <v:shape style="position:absolute;left:554;top:1922;width:340;height:482" id="docshape243" coordorigin="554,1922" coordsize="340,482" path="m554,2352l894,2352,894,1958,613,1958,613,2228,776,2228,776,2089,724,2089,724,2162,672,2162,672,2024,834,2024,834,2294,554,2294,554,1922m554,2352l554,2404e" filled="false" stroked="true" strokeweight="1.48pt" strokecolor="#ffffff">
                  <v:path arrowok="t"/>
                  <v:stroke dashstyle="solid"/>
                </v:shape>
                <v:rect style="position:absolute;left:480;top:2403;width:480;height:481" id="docshape244" filled="true" fillcolor="#000000" stroked="false">
                  <v:fill type="solid"/>
                </v:rect>
                <v:rect style="position:absolute;left:480;top:2403;width:480;height:481" id="docshape245" filled="false" stroked="true" strokeweight=".140pt" strokecolor="#000000">
                  <v:stroke dashstyle="solid"/>
                </v:rect>
                <v:shape style="position:absolute;left:554;top:2403;width:340;height:482" id="docshape246" coordorigin="554,2404" coordsize="340,482" path="m554,2833l894,2833,894,2440,613,2440,613,2709,776,2709,776,2571,724,2571,724,2644,672,2644,672,2506,834,2506,834,2775,554,2775,554,2404m554,2833l554,2885e" filled="false" stroked="true" strokeweight="1.48pt" strokecolor="#ffffff">
                  <v:path arrowok="t"/>
                  <v:stroke dashstyle="solid"/>
                </v:shape>
                <v:rect style="position:absolute;left:480;top:2885;width:480;height:480" id="docshape247" filled="true" fillcolor="#000000" stroked="false">
                  <v:fill type="solid"/>
                </v:rect>
                <v:rect style="position:absolute;left:480;top:2885;width:480;height:480" id="docshape248" filled="false" stroked="true" strokeweight=".140pt" strokecolor="#000000">
                  <v:stroke dashstyle="solid"/>
                </v:rect>
                <v:shape style="position:absolute;left:554;top:2885;width:340;height:482" id="docshape249" coordorigin="554,2885" coordsize="340,482" path="m554,3314l894,3314,894,2921,613,2921,613,3190,776,3190,776,3052,724,3052,724,3125,672,3125,672,2987,834,2987,834,3256,554,3256,554,2885m554,3314l554,3366e" filled="false" stroked="true" strokeweight="1.48pt" strokecolor="#ffffff">
                  <v:path arrowok="t"/>
                  <v:stroke dashstyle="solid"/>
                </v:shape>
                <v:rect style="position:absolute;left:480;top:3366;width:480;height:480" id="docshape250" filled="true" fillcolor="#000000" stroked="false">
                  <v:fill type="solid"/>
                </v:rect>
                <v:rect style="position:absolute;left:480;top:3366;width:480;height:480" id="docshape251" filled="false" stroked="true" strokeweight=".140pt" strokecolor="#000000">
                  <v:stroke dashstyle="solid"/>
                </v:rect>
                <v:shape style="position:absolute;left:554;top:3366;width:340;height:482" id="docshape252" coordorigin="554,3366" coordsize="340,482" path="m554,3796l894,3796,894,3402,613,3402,613,3672,776,3672,776,3533,724,3533,724,3606,672,3606,672,3468,834,3468,834,3738,554,3738,554,3366m554,3796l554,3848e" filled="false" stroked="true" strokeweight="1.48pt" strokecolor="#ffffff">
                  <v:path arrowok="t"/>
                  <v:stroke dashstyle="solid"/>
                </v:shape>
                <v:rect style="position:absolute;left:480;top:3847;width:480;height:480" id="docshape253" filled="true" fillcolor="#000000" stroked="false">
                  <v:fill type="solid"/>
                </v:rect>
                <v:rect style="position:absolute;left:480;top:3847;width:480;height:480" id="docshape254" filled="false" stroked="true" strokeweight=".140pt" strokecolor="#000000">
                  <v:stroke dashstyle="solid"/>
                </v:rect>
                <v:shape style="position:absolute;left:554;top:3847;width:340;height:482" id="docshape255" coordorigin="554,3848" coordsize="340,482" path="m554,4277l894,4277,894,3884,613,3884,613,4153,776,4153,776,4014,724,4014,724,4087,672,4087,672,3949,834,3949,834,4219,554,4219,554,3848m554,4277l554,4329e" filled="false" stroked="true" strokeweight="1.48pt" strokecolor="#ffffff">
                  <v:path arrowok="t"/>
                  <v:stroke dashstyle="solid"/>
                </v:shape>
                <v:rect style="position:absolute;left:480;top:4328;width:480;height:480" id="docshape256" filled="true" fillcolor="#000000" stroked="false">
                  <v:fill type="solid"/>
                </v:rect>
                <v:rect style="position:absolute;left:480;top:4328;width:480;height:480" id="docshape257" filled="false" stroked="true" strokeweight=".140pt" strokecolor="#000000">
                  <v:stroke dashstyle="solid"/>
                </v:rect>
                <v:shape style="position:absolute;left:554;top:4328;width:340;height:482" id="docshape258" coordorigin="554,4329" coordsize="340,482" path="m554,4758l894,4758,894,4365,613,4365,613,4634,776,4634,776,4496,724,4496,724,4568,672,4568,672,4430,834,4430,834,4700,554,4700,554,4329m554,4758l554,4810e" filled="false" stroked="true" strokeweight="1.48pt" strokecolor="#ffffff">
                  <v:path arrowok="t"/>
                  <v:stroke dashstyle="solid"/>
                </v:shape>
                <v:rect style="position:absolute;left:480;top:4810;width:480;height:481" id="docshape259" filled="true" fillcolor="#000000" stroked="false">
                  <v:fill type="solid"/>
                </v:rect>
                <v:rect style="position:absolute;left:480;top:4810;width:480;height:481" id="docshape260" filled="false" stroked="true" strokeweight=".140pt" strokecolor="#000000">
                  <v:stroke dashstyle="solid"/>
                </v:rect>
                <v:shape style="position:absolute;left:554;top:4810;width:340;height:482" id="docshape261" coordorigin="554,4810" coordsize="340,482" path="m554,5239l894,5239,894,4846,613,4846,613,5116,776,5116,776,4977,724,4977,724,5050,672,5050,672,4912,834,4912,834,5181,554,5181,554,4810m554,5239l554,5291e" filled="false" stroked="true" strokeweight="1.48pt" strokecolor="#ffffff">
                  <v:path arrowok="t"/>
                  <v:stroke dashstyle="solid"/>
                </v:shape>
                <v:rect style="position:absolute;left:480;top:5291;width:480;height:481" id="docshape262" filled="true" fillcolor="#000000" stroked="false">
                  <v:fill type="solid"/>
                </v:rect>
                <v:rect style="position:absolute;left:480;top:5291;width:480;height:481" id="docshape263" filled="false" stroked="true" strokeweight=".140pt" strokecolor="#000000">
                  <v:stroke dashstyle="solid"/>
                </v:rect>
                <v:shape style="position:absolute;left:554;top:5291;width:340;height:482" id="docshape264" coordorigin="554,5291" coordsize="340,482" path="m554,5720l894,5720,894,5327,613,5327,613,5597,776,5597,776,5458,724,5458,724,5531,672,5531,672,5393,834,5393,834,5662,554,5662,554,5291m554,5720l554,5772e" filled="false" stroked="true" strokeweight="1.48pt" strokecolor="#ffffff">
                  <v:path arrowok="t"/>
                  <v:stroke dashstyle="solid"/>
                </v:shape>
                <v:rect style="position:absolute;left:480;top:5772;width:480;height:481" id="docshape265" filled="true" fillcolor="#000000" stroked="false">
                  <v:fill type="solid"/>
                </v:rect>
                <v:rect style="position:absolute;left:480;top:5772;width:480;height:481" id="docshape266" filled="false" stroked="true" strokeweight=".140pt" strokecolor="#000000">
                  <v:stroke dashstyle="solid"/>
                </v:rect>
                <v:shape style="position:absolute;left:554;top:5772;width:340;height:482" id="docshape267" coordorigin="554,5772" coordsize="340,482" path="m554,6202l894,6202,894,5808,613,5808,613,6078,776,6078,776,5939,724,5939,724,6012,672,6012,672,5874,834,5874,834,6144,554,6144,554,5772m554,6202l554,6254e" filled="false" stroked="true" strokeweight="1.48pt" strokecolor="#ffffff">
                  <v:path arrowok="t"/>
                  <v:stroke dashstyle="solid"/>
                </v:shape>
                <v:rect style="position:absolute;left:480;top:6253;width:480;height:481" id="docshape268" filled="true" fillcolor="#000000" stroked="false">
                  <v:fill type="solid"/>
                </v:rect>
                <v:rect style="position:absolute;left:480;top:6253;width:480;height:481" id="docshape269" filled="false" stroked="true" strokeweight=".140pt" strokecolor="#000000">
                  <v:stroke dashstyle="solid"/>
                </v:rect>
                <v:shape style="position:absolute;left:554;top:6253;width:340;height:482" id="docshape270" coordorigin="554,6254" coordsize="340,482" path="m554,6683l894,6683,894,6290,613,6290,613,6559,776,6559,776,6420,724,6420,724,6494,672,6494,672,6355,834,6355,834,6625,554,6625,554,6254m554,6683l554,6735e" filled="false" stroked="true" strokeweight="1.48pt" strokecolor="#ffffff">
                  <v:path arrowok="t"/>
                  <v:stroke dashstyle="solid"/>
                </v:shape>
                <v:rect style="position:absolute;left:480;top:6734;width:480;height:481" id="docshape271" filled="true" fillcolor="#000000" stroked="false">
                  <v:fill type="solid"/>
                </v:rect>
                <v:rect style="position:absolute;left:480;top:6734;width:480;height:481" id="docshape272" filled="false" stroked="true" strokeweight=".140pt" strokecolor="#000000">
                  <v:stroke dashstyle="solid"/>
                </v:rect>
                <v:shape style="position:absolute;left:554;top:6734;width:340;height:482" id="docshape273" coordorigin="554,6735" coordsize="340,482" path="m554,7164l894,7164,894,6771,613,6771,613,7040,776,7040,776,6902,724,6902,724,6975,672,6975,672,6836,834,6836,834,7106,554,7106,554,6735m554,7164l554,7216e" filled="false" stroked="true" strokeweight="1.48pt" strokecolor="#ffffff">
                  <v:path arrowok="t"/>
                  <v:stroke dashstyle="solid"/>
                </v:shape>
                <v:rect style="position:absolute;left:480;top:7216;width:480;height:481" id="docshape274" filled="true" fillcolor="#000000" stroked="false">
                  <v:fill type="solid"/>
                </v:rect>
                <v:rect style="position:absolute;left:480;top:7216;width:480;height:481" id="docshape275" filled="false" stroked="true" strokeweight=".140pt" strokecolor="#000000">
                  <v:stroke dashstyle="solid"/>
                </v:rect>
                <v:shape style="position:absolute;left:554;top:7216;width:340;height:482" id="docshape276" coordorigin="554,7216" coordsize="340,482" path="m554,7646l894,7646,894,7252,613,7252,613,7522,776,7522,776,7383,724,7383,724,7456,672,7456,672,7318,834,7318,834,7587,554,7587,554,7216m554,7646l554,7697e" filled="false" stroked="true" strokeweight="1.48pt" strokecolor="#ffffff">
                  <v:path arrowok="t"/>
                  <v:stroke dashstyle="solid"/>
                </v:shape>
                <v:rect style="position:absolute;left:480;top:7697;width:480;height:481" id="docshape277" filled="true" fillcolor="#000000" stroked="false">
                  <v:fill type="solid"/>
                </v:rect>
                <v:rect style="position:absolute;left:480;top:7697;width:480;height:481" id="docshape278" filled="false" stroked="true" strokeweight=".140pt" strokecolor="#000000">
                  <v:stroke dashstyle="solid"/>
                </v:rect>
                <v:shape style="position:absolute;left:554;top:7697;width:340;height:482" id="docshape279" coordorigin="554,7697" coordsize="340,482" path="m554,8127l894,8127,894,7733,613,7733,613,8003,776,8003,776,7864,724,7864,724,7937,672,7937,672,7799,834,7799,834,8068,554,8068,554,7697m554,8127l554,8178e" filled="false" stroked="true" strokeweight="1.48pt" strokecolor="#ffffff">
                  <v:path arrowok="t"/>
                  <v:stroke dashstyle="solid"/>
                </v:shape>
                <v:rect style="position:absolute;left:480;top:8178;width:480;height:481" id="docshape280" filled="true" fillcolor="#000000" stroked="false">
                  <v:fill type="solid"/>
                </v:rect>
                <v:rect style="position:absolute;left:480;top:8178;width:480;height:481" id="docshape281" filled="false" stroked="true" strokeweight=".140pt" strokecolor="#000000">
                  <v:stroke dashstyle="solid"/>
                </v:rect>
                <v:shape style="position:absolute;left:554;top:8178;width:340;height:482" id="docshape282" coordorigin="554,8178" coordsize="340,482" path="m554,8608l894,8608,894,8215,613,8215,613,8484,776,8484,776,8346,724,8346,724,8418,672,8418,672,8280,834,8280,834,8550,554,8550,554,8178m554,8608l554,8660e" filled="false" stroked="true" strokeweight="1.48pt" strokecolor="#ffffff">
                  <v:path arrowok="t"/>
                  <v:stroke dashstyle="solid"/>
                </v:shape>
                <v:rect style="position:absolute;left:480;top:8660;width:480;height:480" id="docshape283" filled="true" fillcolor="#000000" stroked="false">
                  <v:fill type="solid"/>
                </v:rect>
                <v:rect style="position:absolute;left:480;top:8660;width:480;height:480" id="docshape284" filled="false" stroked="true" strokeweight=".140pt" strokecolor="#000000">
                  <v:stroke dashstyle="solid"/>
                </v:rect>
                <v:shape style="position:absolute;left:554;top:8660;width:340;height:482" id="docshape285" coordorigin="554,8660" coordsize="340,482" path="m554,9089l894,9089,894,8696,613,8696,613,8965,776,8965,776,8827,724,8827,724,8900,672,8900,672,8762,834,8762,834,9031,554,9031,554,8660m554,9089l554,9141e" filled="false" stroked="true" strokeweight="1.48pt" strokecolor="#ffffff">
                  <v:path arrowok="t"/>
                  <v:stroke dashstyle="solid"/>
                </v:shape>
                <v:rect style="position:absolute;left:480;top:9141;width:480;height:480" id="docshape286" filled="true" fillcolor="#000000" stroked="false">
                  <v:fill type="solid"/>
                </v:rect>
                <v:rect style="position:absolute;left:480;top:9141;width:480;height:480" id="docshape287" filled="false" stroked="true" strokeweight=".140pt" strokecolor="#000000">
                  <v:stroke dashstyle="solid"/>
                </v:rect>
                <v:shape style="position:absolute;left:554;top:9141;width:340;height:482" id="docshape288" coordorigin="554,9141" coordsize="340,482" path="m554,9570l894,9570,894,9177,613,9177,613,9446,776,9446,776,9308,724,9308,724,9381,672,9381,672,9243,834,9243,834,9512,554,9512,554,9141m554,9570l554,9622e" filled="false" stroked="true" strokeweight="1.48pt" strokecolor="#ffffff">
                  <v:path arrowok="t"/>
                  <v:stroke dashstyle="solid"/>
                </v:shape>
                <v:rect style="position:absolute;left:480;top:9622;width:480;height:480" id="docshape289" filled="true" fillcolor="#000000" stroked="false">
                  <v:fill type="solid"/>
                </v:rect>
                <v:rect style="position:absolute;left:480;top:9622;width:480;height:480" id="docshape290" filled="false" stroked="true" strokeweight=".140pt" strokecolor="#000000">
                  <v:stroke dashstyle="solid"/>
                </v:rect>
                <v:shape style="position:absolute;left:554;top:9622;width:340;height:482" id="docshape291" coordorigin="554,9622" coordsize="340,482" path="m554,10052l894,10052,894,9658,613,9658,613,9928,776,9928,776,9789,724,9789,724,9862,672,9862,672,9724,834,9724,834,9994,554,9994,554,9622m554,10052l554,10104e" filled="false" stroked="true" strokeweight="1.48pt" strokecolor="#ffffff">
                  <v:path arrowok="t"/>
                  <v:stroke dashstyle="solid"/>
                </v:shape>
                <v:rect style="position:absolute;left:480;top:10103;width:480;height:480" id="docshape292" filled="true" fillcolor="#000000" stroked="false">
                  <v:fill type="solid"/>
                </v:rect>
                <v:rect style="position:absolute;left:480;top:10103;width:480;height:480" id="docshape293" filled="false" stroked="true" strokeweight=".140pt" strokecolor="#000000">
                  <v:stroke dashstyle="solid"/>
                </v:rect>
                <v:shape style="position:absolute;left:554;top:10103;width:340;height:482" id="docshape294" coordorigin="554,10104" coordsize="340,482" path="m554,10533l894,10533,894,10140,613,10140,613,10409,776,10409,776,10270,724,10270,724,10344,672,10344,672,10205,834,10205,834,10475,554,10475,554,10104m554,10533l554,10585e" filled="false" stroked="true" strokeweight="1.48pt" strokecolor="#ffffff">
                  <v:path arrowok="t"/>
                  <v:stroke dashstyle="solid"/>
                </v:shape>
                <v:rect style="position:absolute;left:480;top:10584;width:480;height:481" id="docshape295" filled="true" fillcolor="#000000" stroked="false">
                  <v:fill type="solid"/>
                </v:rect>
                <v:rect style="position:absolute;left:480;top:10584;width:480;height:481" id="docshape296" filled="false" stroked="true" strokeweight=".140pt" strokecolor="#000000">
                  <v:stroke dashstyle="solid"/>
                </v:rect>
                <v:shape style="position:absolute;left:554;top:10584;width:340;height:482" id="docshape297" coordorigin="554,10585" coordsize="340,482" path="m554,11014l894,11014,894,10621,613,10621,613,10890,776,10890,776,10752,724,10752,724,10825,672,10825,672,10686,834,10686,834,10956,554,10956,554,10585m554,11014l554,11066e" filled="false" stroked="true" strokeweight="1.48pt" strokecolor="#ffffff">
                  <v:path arrowok="t"/>
                  <v:stroke dashstyle="solid"/>
                </v:shape>
                <v:rect style="position:absolute;left:480;top:11066;width:480;height:481" id="docshape298" filled="true" fillcolor="#000000" stroked="false">
                  <v:fill type="solid"/>
                </v:rect>
                <v:rect style="position:absolute;left:480;top:11066;width:480;height:481" id="docshape299" filled="false" stroked="true" strokeweight=".140pt" strokecolor="#000000">
                  <v:stroke dashstyle="solid"/>
                </v:rect>
                <v:shape style="position:absolute;left:554;top:11066;width:340;height:482" id="docshape300" coordorigin="554,11066" coordsize="340,482" path="m554,11496l894,11496,894,11102,613,11102,613,11372,776,11372,776,11233,724,11233,724,11306,672,11306,672,11168,834,11168,834,11437,554,11437,554,11066m554,11496l554,11547e" filled="false" stroked="true" strokeweight="1.48pt" strokecolor="#ffffff">
                  <v:path arrowok="t"/>
                  <v:stroke dashstyle="solid"/>
                </v:shape>
                <v:rect style="position:absolute;left:480;top:11547;width:480;height:481" id="docshape301" filled="true" fillcolor="#000000" stroked="false">
                  <v:fill type="solid"/>
                </v:rect>
                <v:rect style="position:absolute;left:480;top:11547;width:480;height:481" id="docshape302" filled="false" stroked="true" strokeweight=".140pt" strokecolor="#000000">
                  <v:stroke dashstyle="solid"/>
                </v:rect>
                <v:shape style="position:absolute;left:554;top:11547;width:340;height:482" id="docshape303" coordorigin="554,11547" coordsize="340,482" path="m554,11977l894,11977,894,11583,613,11583,613,11853,776,11853,776,11714,724,11714,724,11787,672,11787,672,11649,834,11649,834,11918,554,11918,554,11547m554,11977l554,12028e" filled="false" stroked="true" strokeweight="1.48pt" strokecolor="#ffffff">
                  <v:path arrowok="t"/>
                  <v:stroke dashstyle="solid"/>
                </v:shape>
                <v:rect style="position:absolute;left:480;top:12028;width:480;height:481" id="docshape304" filled="true" fillcolor="#000000" stroked="false">
                  <v:fill type="solid"/>
                </v:rect>
                <v:rect style="position:absolute;left:480;top:12028;width:480;height:481" id="docshape305" filled="false" stroked="true" strokeweight=".140pt" strokecolor="#000000">
                  <v:stroke dashstyle="solid"/>
                </v:rect>
                <v:shape style="position:absolute;left:554;top:12028;width:340;height:482" id="docshape306" coordorigin="554,12028" coordsize="340,482" path="m554,12458l894,12458,894,12064,613,12064,613,12334,776,12334,776,12195,724,12195,724,12268,672,12268,672,12130,834,12130,834,12400,554,12400,554,12028m554,12458l554,12510e" filled="false" stroked="true" strokeweight="1.48pt" strokecolor="#ffffff">
                  <v:path arrowok="t"/>
                  <v:stroke dashstyle="solid"/>
                </v:shape>
                <v:rect style="position:absolute;left:480;top:12509;width:480;height:481" id="docshape307" filled="true" fillcolor="#000000" stroked="false">
                  <v:fill type="solid"/>
                </v:rect>
                <v:rect style="position:absolute;left:480;top:12509;width:480;height:481" id="docshape308" filled="false" stroked="true" strokeweight=".140pt" strokecolor="#000000">
                  <v:stroke dashstyle="solid"/>
                </v:rect>
                <v:shape style="position:absolute;left:554;top:12509;width:340;height:482" id="docshape309" coordorigin="554,12510" coordsize="340,482" path="m554,12939l894,12939,894,12546,613,12546,613,12815,776,12815,776,12676,724,12676,724,12750,672,12750,672,12611,834,12611,834,12881,554,12881,554,12510m554,12939l554,12991e" filled="false" stroked="true" strokeweight="1.48pt" strokecolor="#ffffff">
                  <v:path arrowok="t"/>
                  <v:stroke dashstyle="solid"/>
                </v:shape>
                <v:rect style="position:absolute;left:480;top:12990;width:480;height:481" id="docshape310" filled="true" fillcolor="#000000" stroked="false">
                  <v:fill type="solid"/>
                </v:rect>
                <v:rect style="position:absolute;left:480;top:12990;width:480;height:481" id="docshape311" filled="false" stroked="true" strokeweight=".140pt" strokecolor="#000000">
                  <v:stroke dashstyle="solid"/>
                </v:rect>
                <v:shape style="position:absolute;left:554;top:12990;width:340;height:482" id="docshape312" coordorigin="554,12991" coordsize="340,482" path="m554,13420l894,13420,894,13027,613,13027,613,13296,776,13296,776,13158,724,13158,724,13231,672,13231,672,13093,834,13093,834,13362,554,13362,554,12991m554,13420l554,13472e" filled="false" stroked="true" strokeweight="1.48pt" strokecolor="#ffffff">
                  <v:path arrowok="t"/>
                  <v:stroke dashstyle="solid"/>
                </v:shape>
                <v:rect style="position:absolute;left:480;top:13472;width:480;height:481" id="docshape313" filled="true" fillcolor="#000000" stroked="false">
                  <v:fill type="solid"/>
                </v:rect>
                <v:rect style="position:absolute;left:480;top:13472;width:480;height:481" id="docshape314" filled="false" stroked="true" strokeweight=".140pt" strokecolor="#000000">
                  <v:stroke dashstyle="solid"/>
                </v:rect>
                <v:shape style="position:absolute;left:554;top:13472;width:340;height:482" id="docshape315" coordorigin="554,13472" coordsize="340,482" path="m554,13902l894,13902,894,13508,613,13508,613,13778,776,13778,776,13639,724,13639,724,13712,672,13712,672,13574,834,13574,834,13843,554,13843,554,13472m554,13902l554,13953e" filled="false" stroked="true" strokeweight="1.48pt" strokecolor="#ffffff">
                  <v:path arrowok="t"/>
                  <v:stroke dashstyle="solid"/>
                </v:shape>
                <v:rect style="position:absolute;left:480;top:13953;width:480;height:480" id="docshape316" filled="true" fillcolor="#000000" stroked="false">
                  <v:fill type="solid"/>
                </v:rect>
                <v:rect style="position:absolute;left:480;top:13953;width:480;height:480" id="docshape317" filled="false" stroked="true" strokeweight=".140pt" strokecolor="#000000">
                  <v:stroke dashstyle="solid"/>
                </v:rect>
                <v:shape style="position:absolute;left:554;top:13953;width:340;height:482" id="docshape318" coordorigin="554,13954" coordsize="340,482" path="m554,14383l894,14383,894,13990,613,13990,613,14259,776,14259,776,14120,724,14120,724,14193,672,14193,672,14055,834,14055,834,14324,554,14324,554,13954m554,14383l554,14435e" filled="false" stroked="true" strokeweight="1.48pt" strokecolor="#ffffff">
                  <v:path arrowok="t"/>
                  <v:stroke dashstyle="solid"/>
                </v:shape>
                <v:rect style="position:absolute;left:480;top:14434;width:480;height:480" id="docshape319" filled="true" fillcolor="#000000" stroked="false">
                  <v:fill type="solid"/>
                </v:rect>
                <v:rect style="position:absolute;left:480;top:14434;width:480;height:480" id="docshape320" filled="false" stroked="true" strokeweight=".140pt" strokecolor="#000000">
                  <v:stroke dashstyle="solid"/>
                </v:rect>
                <v:shape style="position:absolute;left:554;top:14434;width:340;height:482" id="docshape321" coordorigin="554,14435" coordsize="340,482" path="m554,14864l894,14864,894,14471,613,14471,613,14740,776,14740,776,14602,724,14602,724,14674,672,14674,672,14536,834,14536,834,14806,554,14806,554,14435m554,14864l554,14916e" filled="false" stroked="true" strokeweight="1.48pt" strokecolor="#ffffff">
                  <v:path arrowok="t"/>
                  <v:stroke dashstyle="solid"/>
                </v:shape>
                <v:rect style="position:absolute;left:480;top:14916;width:480;height:480" id="docshape322" filled="true" fillcolor="#000000" stroked="false">
                  <v:fill type="solid"/>
                </v:rect>
                <v:rect style="position:absolute;left:480;top:14916;width:480;height:480" id="docshape323" filled="false" stroked="true" strokeweight=".140pt" strokecolor="#000000">
                  <v:stroke dashstyle="solid"/>
                </v:rect>
                <v:shape style="position:absolute;left:554;top:14916;width:340;height:482" id="docshape324" coordorigin="554,14916" coordsize="340,482" path="m554,15345l894,15345,894,14952,613,14952,613,15221,776,15221,776,15083,724,15083,724,15156,672,15156,672,15018,834,15018,834,15287,554,15287,554,14916m554,15345l554,15397e" filled="false" stroked="true" strokeweight="1.48pt" strokecolor="#ffffff">
                  <v:path arrowok="t"/>
                  <v:stroke dashstyle="solid"/>
                </v:shape>
                <v:rect style="position:absolute;left:480;top:15397;width:480;height:481" id="docshape325" filled="true" fillcolor="#000000" stroked="false">
                  <v:fill type="solid"/>
                </v:rect>
                <v:rect style="position:absolute;left:480;top:15397;width:480;height:481" id="docshape326" filled="false" stroked="true" strokeweight=".140pt" strokecolor="#000000">
                  <v:stroke dashstyle="solid"/>
                </v:rect>
                <v:shape style="position:absolute;left:554;top:15397;width:340;height:483" id="docshape327" coordorigin="554,15397" coordsize="340,483" path="m554,15828l894,15828,894,15433,613,15433,613,15703,776,15703,776,15564,724,15564,724,15638,672,15638,672,15499,834,15499,834,15769,554,15769,554,15397m554,15828l554,15880e" filled="false" stroked="true" strokeweight="1.48pt" strokecolor="#ffffff">
                  <v:path arrowok="t"/>
                  <v:stroke dashstyle="solid"/>
                </v:shape>
                <w10:wrap type="none"/>
              </v:group>
            </w:pict>
          </mc:Fallback>
        </mc:AlternateContent>
      </w:r>
      <w:r>
        <w:rPr>
          <w:color w:val="FF0000"/>
          <w:spacing w:val="-2"/>
          <w:sz w:val="96"/>
        </w:rPr>
        <w:t>Σοφοκλής</w:t>
      </w:r>
      <w:r>
        <w:rPr>
          <w:color w:val="FF0000"/>
          <w:sz w:val="96"/>
        </w:rPr>
        <w:tab/>
      </w:r>
      <w:r>
        <w:rPr>
          <w:color w:val="3333FF"/>
          <w:spacing w:val="-2"/>
          <w:sz w:val="96"/>
        </w:rPr>
        <w:t>Sófocles</w:t>
      </w:r>
    </w:p>
    <w:p>
      <w:pPr>
        <w:spacing w:before="1"/>
        <w:ind w:left="3" w:right="0" w:firstLine="0"/>
        <w:jc w:val="center"/>
        <w:rPr>
          <w:sz w:val="96"/>
        </w:rPr>
      </w:pPr>
      <w:r>
        <w:rPr>
          <w:color w:val="FF0000"/>
          <w:sz w:val="96"/>
        </w:rPr>
        <w:t>Ἀντιγόνη</w:t>
      </w:r>
      <w:r>
        <w:rPr>
          <w:color w:val="FF0000"/>
          <w:spacing w:val="-1"/>
          <w:sz w:val="96"/>
        </w:rPr>
        <w:t>  </w:t>
      </w:r>
      <w:r>
        <w:rPr>
          <w:color w:val="3333FF"/>
          <w:spacing w:val="-2"/>
          <w:sz w:val="96"/>
        </w:rPr>
        <w:t>Antígona</w:t>
      </w:r>
    </w:p>
    <w:p>
      <w:pPr>
        <w:pStyle w:val="BodyText"/>
        <w:spacing w:before="6"/>
        <w:ind w:left="0"/>
        <w:rPr>
          <w:sz w:val="11"/>
        </w:rPr>
      </w:pPr>
      <w:r>
        <w:rPr/>
        <mc:AlternateContent>
          <mc:Choice Requires="wps">
            <w:drawing>
              <wp:anchor distT="0" distB="0" distL="0" distR="0" allowOverlap="1" layoutInCell="1" locked="0" behindDoc="1" simplePos="0" relativeHeight="487587840">
                <wp:simplePos x="0" y="0"/>
                <wp:positionH relativeFrom="page">
                  <wp:posOffset>2216150</wp:posOffset>
                </wp:positionH>
                <wp:positionV relativeFrom="paragraph">
                  <wp:posOffset>113855</wp:posOffset>
                </wp:positionV>
                <wp:extent cx="3783965" cy="6924040"/>
                <wp:effectExtent l="0" t="0" r="0" b="0"/>
                <wp:wrapTopAndBottom/>
                <wp:docPr id="328" name="Group 328"/>
                <wp:cNvGraphicFramePr>
                  <a:graphicFrameLocks/>
                </wp:cNvGraphicFramePr>
                <a:graphic>
                  <a:graphicData uri="http://schemas.microsoft.com/office/word/2010/wordprocessingGroup">
                    <wpg:wgp>
                      <wpg:cNvPr id="328" name="Group 328"/>
                      <wpg:cNvGrpSpPr/>
                      <wpg:grpSpPr>
                        <a:xfrm>
                          <a:off x="0" y="0"/>
                          <a:ext cx="3783965" cy="6924040"/>
                          <a:chExt cx="3783965" cy="6924040"/>
                        </a:xfrm>
                      </wpg:grpSpPr>
                      <pic:pic>
                        <pic:nvPicPr>
                          <pic:cNvPr id="329" name="Image 329"/>
                          <pic:cNvPicPr/>
                        </pic:nvPicPr>
                        <pic:blipFill>
                          <a:blip r:embed="rId13" cstate="print"/>
                          <a:stretch>
                            <a:fillRect/>
                          </a:stretch>
                        </pic:blipFill>
                        <pic:spPr>
                          <a:xfrm>
                            <a:off x="0" y="0"/>
                            <a:ext cx="3208654" cy="6158230"/>
                          </a:xfrm>
                          <a:prstGeom prst="rect">
                            <a:avLst/>
                          </a:prstGeom>
                        </pic:spPr>
                      </pic:pic>
                      <wps:wsp>
                        <wps:cNvPr id="330" name="Graphic 330"/>
                        <wps:cNvSpPr/>
                        <wps:spPr>
                          <a:xfrm>
                            <a:off x="2540" y="6095110"/>
                            <a:ext cx="3781425" cy="828675"/>
                          </a:xfrm>
                          <a:custGeom>
                            <a:avLst/>
                            <a:gdLst/>
                            <a:ahLst/>
                            <a:cxnLst/>
                            <a:rect l="l" t="t" r="r" b="b"/>
                            <a:pathLst>
                              <a:path w="3781425" h="828675">
                                <a:moveTo>
                                  <a:pt x="3781425" y="0"/>
                                </a:moveTo>
                                <a:lnTo>
                                  <a:pt x="0" y="0"/>
                                </a:lnTo>
                                <a:lnTo>
                                  <a:pt x="0" y="828675"/>
                                </a:lnTo>
                                <a:lnTo>
                                  <a:pt x="3781425" y="828675"/>
                                </a:lnTo>
                                <a:lnTo>
                                  <a:pt x="3781425" y="0"/>
                                </a:lnTo>
                                <a:close/>
                              </a:path>
                            </a:pathLst>
                          </a:custGeom>
                          <a:solidFill>
                            <a:srgbClr val="FFFFFF"/>
                          </a:solidFill>
                        </wps:spPr>
                        <wps:bodyPr wrap="square" lIns="0" tIns="0" rIns="0" bIns="0" rtlCol="0">
                          <a:prstTxWarp prst="textNoShape">
                            <a:avLst/>
                          </a:prstTxWarp>
                          <a:noAutofit/>
                        </wps:bodyPr>
                      </wps:wsp>
                      <wps:wsp>
                        <wps:cNvPr id="331" name="Textbox 331"/>
                        <wps:cNvSpPr txBox="1"/>
                        <wps:spPr>
                          <a:xfrm>
                            <a:off x="0" y="0"/>
                            <a:ext cx="3783965" cy="6924040"/>
                          </a:xfrm>
                          <a:prstGeom prst="rect">
                            <a:avLst/>
                          </a:prstGeom>
                        </wps:spPr>
                        <wps:txbx>
                          <w:txbxContent>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236"/>
                                <w:rPr>
                                  <w:sz w:val="28"/>
                                </w:rPr>
                              </w:pPr>
                            </w:p>
                            <w:p>
                              <w:pPr>
                                <w:spacing w:before="0"/>
                                <w:ind w:left="156" w:right="0" w:firstLine="0"/>
                                <w:jc w:val="left"/>
                                <w:rPr>
                                  <w:sz w:val="28"/>
                                </w:rPr>
                              </w:pPr>
                              <w:r>
                                <w:rPr>
                                  <w:color w:val="FF0000"/>
                                  <w:sz w:val="28"/>
                                </w:rPr>
                                <w:t>καὶ</w:t>
                              </w:r>
                              <w:r>
                                <w:rPr>
                                  <w:color w:val="FF0000"/>
                                  <w:spacing w:val="-10"/>
                                  <w:sz w:val="28"/>
                                </w:rPr>
                                <w:t> </w:t>
                              </w:r>
                              <w:r>
                                <w:rPr>
                                  <w:color w:val="FF0000"/>
                                  <w:sz w:val="28"/>
                                </w:rPr>
                                <w:t>χερσὶν</w:t>
                              </w:r>
                              <w:r>
                                <w:rPr>
                                  <w:color w:val="FF0000"/>
                                  <w:spacing w:val="-10"/>
                                  <w:sz w:val="28"/>
                                </w:rPr>
                                <w:t> </w:t>
                              </w:r>
                              <w:r>
                                <w:rPr>
                                  <w:color w:val="FF0000"/>
                                  <w:sz w:val="28"/>
                                </w:rPr>
                                <w:t>εὐθὺς</w:t>
                              </w:r>
                              <w:r>
                                <w:rPr>
                                  <w:color w:val="FF0000"/>
                                  <w:spacing w:val="-7"/>
                                  <w:sz w:val="28"/>
                                </w:rPr>
                                <w:t> </w:t>
                              </w:r>
                              <w:r>
                                <w:rPr>
                                  <w:color w:val="FF0000"/>
                                  <w:sz w:val="28"/>
                                </w:rPr>
                                <w:t>διψίαν</w:t>
                              </w:r>
                              <w:r>
                                <w:rPr>
                                  <w:color w:val="FF0000"/>
                                  <w:spacing w:val="-10"/>
                                  <w:sz w:val="28"/>
                                </w:rPr>
                                <w:t> </w:t>
                              </w:r>
                              <w:r>
                                <w:rPr>
                                  <w:color w:val="FF0000"/>
                                  <w:sz w:val="28"/>
                                </w:rPr>
                                <w:t>φέρει</w:t>
                              </w:r>
                              <w:r>
                                <w:rPr>
                                  <w:color w:val="FF0000"/>
                                  <w:spacing w:val="-9"/>
                                  <w:sz w:val="28"/>
                                </w:rPr>
                                <w:t> </w:t>
                              </w:r>
                              <w:r>
                                <w:rPr>
                                  <w:color w:val="FF0000"/>
                                  <w:spacing w:val="-2"/>
                                  <w:sz w:val="28"/>
                                </w:rPr>
                                <w:t>κόνιν,</w:t>
                              </w:r>
                            </w:p>
                            <w:p>
                              <w:pPr>
                                <w:spacing w:line="259" w:lineRule="auto" w:before="30"/>
                                <w:ind w:left="156" w:right="0" w:firstLine="0"/>
                                <w:jc w:val="left"/>
                                <w:rPr>
                                  <w:sz w:val="28"/>
                                </w:rPr>
                              </w:pPr>
                              <w:r>
                                <w:rPr>
                                  <w:color w:val="FF0000"/>
                                  <w:sz w:val="28"/>
                                </w:rPr>
                                <w:t>ἔκ</w:t>
                              </w:r>
                              <w:r>
                                <w:rPr>
                                  <w:color w:val="FF0000"/>
                                  <w:spacing w:val="-9"/>
                                  <w:sz w:val="28"/>
                                </w:rPr>
                                <w:t> </w:t>
                              </w:r>
                              <w:r>
                                <w:rPr>
                                  <w:color w:val="FF0000"/>
                                  <w:sz w:val="28"/>
                                </w:rPr>
                                <w:t>τ᾽</w:t>
                              </w:r>
                              <w:r>
                                <w:rPr>
                                  <w:color w:val="FF0000"/>
                                  <w:spacing w:val="-9"/>
                                  <w:sz w:val="28"/>
                                </w:rPr>
                                <w:t> </w:t>
                              </w:r>
                              <w:r>
                                <w:rPr>
                                  <w:color w:val="FF0000"/>
                                  <w:sz w:val="28"/>
                                </w:rPr>
                                <w:t>εὐκροτήτου</w:t>
                              </w:r>
                              <w:r>
                                <w:rPr>
                                  <w:color w:val="FF0000"/>
                                  <w:spacing w:val="-9"/>
                                  <w:sz w:val="28"/>
                                </w:rPr>
                                <w:t> </w:t>
                              </w:r>
                              <w:r>
                                <w:rPr>
                                  <w:color w:val="FF0000"/>
                                  <w:sz w:val="28"/>
                                </w:rPr>
                                <w:t>χαλκέας</w:t>
                              </w:r>
                              <w:r>
                                <w:rPr>
                                  <w:color w:val="FF0000"/>
                                  <w:spacing w:val="-9"/>
                                  <w:sz w:val="28"/>
                                </w:rPr>
                                <w:t> </w:t>
                              </w:r>
                              <w:r>
                                <w:rPr>
                                  <w:color w:val="FF0000"/>
                                  <w:sz w:val="28"/>
                                </w:rPr>
                                <w:t>ἄρδην</w:t>
                              </w:r>
                              <w:r>
                                <w:rPr>
                                  <w:color w:val="FF0000"/>
                                  <w:spacing w:val="-9"/>
                                  <w:sz w:val="28"/>
                                </w:rPr>
                                <w:t> </w:t>
                              </w:r>
                              <w:r>
                                <w:rPr>
                                  <w:color w:val="FF0000"/>
                                  <w:sz w:val="28"/>
                                </w:rPr>
                                <w:t>πρόχου χοαῖσι τρισπόνδοισι τὸν νέκυν στέφει.</w:t>
                              </w:r>
                            </w:p>
                          </w:txbxContent>
                        </wps:txbx>
                        <wps:bodyPr wrap="square" lIns="0" tIns="0" rIns="0" bIns="0" rtlCol="0">
                          <a:noAutofit/>
                        </wps:bodyPr>
                      </wps:wsp>
                    </wpg:wgp>
                  </a:graphicData>
                </a:graphic>
              </wp:anchor>
            </w:drawing>
          </mc:Choice>
          <mc:Fallback>
            <w:pict>
              <v:group style="position:absolute;margin-left:174.5pt;margin-top:8.965pt;width:297.95pt;height:545.2pt;mso-position-horizontal-relative:page;mso-position-vertical-relative:paragraph;z-index:-15728640;mso-wrap-distance-left:0;mso-wrap-distance-right:0" id="docshapegroup328" coordorigin="3490,179" coordsize="5959,10904">
                <v:shape style="position:absolute;left:3490;top:179;width:5053;height:9698" type="#_x0000_t75" id="docshape329" stroked="false">
                  <v:imagedata r:id="rId13" o:title=""/>
                </v:shape>
                <v:rect style="position:absolute;left:3494;top:9777;width:5955;height:1305" id="docshape330" filled="true" fillcolor="#ffffff" stroked="false">
                  <v:fill type="solid"/>
                </v:rect>
                <v:shapetype id="_x0000_t202" o:spt="202" coordsize="21600,21600" path="m,l,21600r21600,l21600,xe">
                  <v:stroke joinstyle="miter"/>
                  <v:path gradientshapeok="t" o:connecttype="rect"/>
                </v:shapetype>
                <v:shape style="position:absolute;left:3490;top:179;width:5959;height:10904" type="#_x0000_t202" id="docshape331" filled="false" stroked="false">
                  <v:textbox inset="0,0,0,0">
                    <w:txbxContent>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0"/>
                          <w:rPr>
                            <w:sz w:val="28"/>
                          </w:rPr>
                        </w:pPr>
                      </w:p>
                      <w:p>
                        <w:pPr>
                          <w:spacing w:line="240" w:lineRule="auto" w:before="236"/>
                          <w:rPr>
                            <w:sz w:val="28"/>
                          </w:rPr>
                        </w:pPr>
                      </w:p>
                      <w:p>
                        <w:pPr>
                          <w:spacing w:before="0"/>
                          <w:ind w:left="156" w:right="0" w:firstLine="0"/>
                          <w:jc w:val="left"/>
                          <w:rPr>
                            <w:sz w:val="28"/>
                          </w:rPr>
                        </w:pPr>
                        <w:r>
                          <w:rPr>
                            <w:color w:val="FF0000"/>
                            <w:sz w:val="28"/>
                          </w:rPr>
                          <w:t>καὶ</w:t>
                        </w:r>
                        <w:r>
                          <w:rPr>
                            <w:color w:val="FF0000"/>
                            <w:spacing w:val="-10"/>
                            <w:sz w:val="28"/>
                          </w:rPr>
                          <w:t> </w:t>
                        </w:r>
                        <w:r>
                          <w:rPr>
                            <w:color w:val="FF0000"/>
                            <w:sz w:val="28"/>
                          </w:rPr>
                          <w:t>χερσὶν</w:t>
                        </w:r>
                        <w:r>
                          <w:rPr>
                            <w:color w:val="FF0000"/>
                            <w:spacing w:val="-10"/>
                            <w:sz w:val="28"/>
                          </w:rPr>
                          <w:t> </w:t>
                        </w:r>
                        <w:r>
                          <w:rPr>
                            <w:color w:val="FF0000"/>
                            <w:sz w:val="28"/>
                          </w:rPr>
                          <w:t>εὐθὺς</w:t>
                        </w:r>
                        <w:r>
                          <w:rPr>
                            <w:color w:val="FF0000"/>
                            <w:spacing w:val="-7"/>
                            <w:sz w:val="28"/>
                          </w:rPr>
                          <w:t> </w:t>
                        </w:r>
                        <w:r>
                          <w:rPr>
                            <w:color w:val="FF0000"/>
                            <w:sz w:val="28"/>
                          </w:rPr>
                          <w:t>διψίαν</w:t>
                        </w:r>
                        <w:r>
                          <w:rPr>
                            <w:color w:val="FF0000"/>
                            <w:spacing w:val="-10"/>
                            <w:sz w:val="28"/>
                          </w:rPr>
                          <w:t> </w:t>
                        </w:r>
                        <w:r>
                          <w:rPr>
                            <w:color w:val="FF0000"/>
                            <w:sz w:val="28"/>
                          </w:rPr>
                          <w:t>φέρει</w:t>
                        </w:r>
                        <w:r>
                          <w:rPr>
                            <w:color w:val="FF0000"/>
                            <w:spacing w:val="-9"/>
                            <w:sz w:val="28"/>
                          </w:rPr>
                          <w:t> </w:t>
                        </w:r>
                        <w:r>
                          <w:rPr>
                            <w:color w:val="FF0000"/>
                            <w:spacing w:val="-2"/>
                            <w:sz w:val="28"/>
                          </w:rPr>
                          <w:t>κόνιν,</w:t>
                        </w:r>
                      </w:p>
                      <w:p>
                        <w:pPr>
                          <w:spacing w:line="259" w:lineRule="auto" w:before="30"/>
                          <w:ind w:left="156" w:right="0" w:firstLine="0"/>
                          <w:jc w:val="left"/>
                          <w:rPr>
                            <w:sz w:val="28"/>
                          </w:rPr>
                        </w:pPr>
                        <w:r>
                          <w:rPr>
                            <w:color w:val="FF0000"/>
                            <w:sz w:val="28"/>
                          </w:rPr>
                          <w:t>ἔκ</w:t>
                        </w:r>
                        <w:r>
                          <w:rPr>
                            <w:color w:val="FF0000"/>
                            <w:spacing w:val="-9"/>
                            <w:sz w:val="28"/>
                          </w:rPr>
                          <w:t> </w:t>
                        </w:r>
                        <w:r>
                          <w:rPr>
                            <w:color w:val="FF0000"/>
                            <w:sz w:val="28"/>
                          </w:rPr>
                          <w:t>τ᾽</w:t>
                        </w:r>
                        <w:r>
                          <w:rPr>
                            <w:color w:val="FF0000"/>
                            <w:spacing w:val="-9"/>
                            <w:sz w:val="28"/>
                          </w:rPr>
                          <w:t> </w:t>
                        </w:r>
                        <w:r>
                          <w:rPr>
                            <w:color w:val="FF0000"/>
                            <w:sz w:val="28"/>
                          </w:rPr>
                          <w:t>εὐκροτήτου</w:t>
                        </w:r>
                        <w:r>
                          <w:rPr>
                            <w:color w:val="FF0000"/>
                            <w:spacing w:val="-9"/>
                            <w:sz w:val="28"/>
                          </w:rPr>
                          <w:t> </w:t>
                        </w:r>
                        <w:r>
                          <w:rPr>
                            <w:color w:val="FF0000"/>
                            <w:sz w:val="28"/>
                          </w:rPr>
                          <w:t>χαλκέας</w:t>
                        </w:r>
                        <w:r>
                          <w:rPr>
                            <w:color w:val="FF0000"/>
                            <w:spacing w:val="-9"/>
                            <w:sz w:val="28"/>
                          </w:rPr>
                          <w:t> </w:t>
                        </w:r>
                        <w:r>
                          <w:rPr>
                            <w:color w:val="FF0000"/>
                            <w:sz w:val="28"/>
                          </w:rPr>
                          <w:t>ἄρδην</w:t>
                        </w:r>
                        <w:r>
                          <w:rPr>
                            <w:color w:val="FF0000"/>
                            <w:spacing w:val="-9"/>
                            <w:sz w:val="28"/>
                          </w:rPr>
                          <w:t> </w:t>
                        </w:r>
                        <w:r>
                          <w:rPr>
                            <w:color w:val="FF0000"/>
                            <w:sz w:val="28"/>
                          </w:rPr>
                          <w:t>πρόχου χοαῖσι τρισπόνδοισι τὸν νέκυν στέφει.</w:t>
                        </w:r>
                      </w:p>
                    </w:txbxContent>
                  </v:textbox>
                  <w10:wrap type="none"/>
                </v:shape>
                <w10:wrap type="topAndBottom"/>
              </v:group>
            </w:pict>
          </mc:Fallback>
        </mc:AlternateContent>
      </w:r>
    </w:p>
    <w:p>
      <w:pPr>
        <w:spacing w:before="0"/>
        <w:ind w:left="0" w:right="0" w:firstLine="0"/>
        <w:jc w:val="center"/>
        <w:rPr>
          <w:sz w:val="40"/>
        </w:rPr>
      </w:pPr>
      <w:r>
        <w:rPr>
          <w:color w:val="3333FF"/>
          <w:sz w:val="40"/>
        </w:rPr>
        <w:t>Traducción</w:t>
      </w:r>
      <w:r>
        <w:rPr>
          <w:color w:val="3333FF"/>
          <w:spacing w:val="-15"/>
          <w:sz w:val="40"/>
        </w:rPr>
        <w:t> </w:t>
      </w:r>
      <w:r>
        <w:rPr>
          <w:color w:val="3333FF"/>
          <w:sz w:val="40"/>
        </w:rPr>
        <w:t>&amp;</w:t>
      </w:r>
      <w:r>
        <w:rPr>
          <w:color w:val="3333FF"/>
          <w:spacing w:val="-15"/>
          <w:sz w:val="40"/>
        </w:rPr>
        <w:t> </w:t>
      </w:r>
      <w:r>
        <w:rPr>
          <w:color w:val="3333FF"/>
          <w:sz w:val="40"/>
        </w:rPr>
        <w:t>introducción:</w:t>
      </w:r>
      <w:r>
        <w:rPr>
          <w:color w:val="3333FF"/>
          <w:spacing w:val="-14"/>
          <w:sz w:val="40"/>
        </w:rPr>
        <w:t> </w:t>
      </w:r>
      <w:r>
        <w:rPr>
          <w:color w:val="3333FF"/>
          <w:sz w:val="40"/>
        </w:rPr>
        <w:t>Luis</w:t>
      </w:r>
      <w:r>
        <w:rPr>
          <w:color w:val="3333FF"/>
          <w:spacing w:val="-15"/>
          <w:sz w:val="40"/>
        </w:rPr>
        <w:t> </w:t>
      </w:r>
      <w:r>
        <w:rPr>
          <w:color w:val="3333FF"/>
          <w:spacing w:val="-5"/>
          <w:sz w:val="40"/>
        </w:rPr>
        <w:t>Gil</w:t>
      </w:r>
    </w:p>
    <w:p>
      <w:pPr>
        <w:spacing w:line="377" w:lineRule="exact" w:before="0"/>
        <w:ind w:left="0" w:right="1" w:firstLine="0"/>
        <w:jc w:val="center"/>
        <w:rPr>
          <w:sz w:val="28"/>
        </w:rPr>
      </w:pPr>
      <w:r>
        <w:rPr>
          <w:sz w:val="28"/>
        </w:rPr>
        <w:t>Por</w:t>
      </w:r>
      <w:r>
        <w:rPr>
          <w:spacing w:val="-8"/>
          <w:sz w:val="28"/>
        </w:rPr>
        <w:t> </w:t>
      </w:r>
      <w:r>
        <w:rPr>
          <w:sz w:val="28"/>
        </w:rPr>
        <w:t>el</w:t>
      </w:r>
      <w:r>
        <w:rPr>
          <w:spacing w:val="-8"/>
          <w:sz w:val="28"/>
        </w:rPr>
        <w:t> </w:t>
      </w:r>
      <w:r>
        <w:rPr>
          <w:sz w:val="28"/>
        </w:rPr>
        <w:t>texto</w:t>
      </w:r>
      <w:r>
        <w:rPr>
          <w:spacing w:val="-7"/>
          <w:sz w:val="28"/>
        </w:rPr>
        <w:t> </w:t>
      </w:r>
      <w:r>
        <w:rPr>
          <w:sz w:val="28"/>
        </w:rPr>
        <w:t>«La</w:t>
      </w:r>
      <w:r>
        <w:rPr>
          <w:spacing w:val="-7"/>
          <w:sz w:val="28"/>
        </w:rPr>
        <w:t> </w:t>
      </w:r>
      <w:r>
        <w:rPr>
          <w:sz w:val="28"/>
        </w:rPr>
        <w:t>desobediencia</w:t>
      </w:r>
      <w:r>
        <w:rPr>
          <w:spacing w:val="-7"/>
          <w:sz w:val="28"/>
        </w:rPr>
        <w:t> </w:t>
      </w:r>
      <w:r>
        <w:rPr>
          <w:sz w:val="28"/>
        </w:rPr>
        <w:t>civil»:</w:t>
      </w:r>
      <w:r>
        <w:rPr>
          <w:spacing w:val="-7"/>
          <w:sz w:val="28"/>
        </w:rPr>
        <w:t> </w:t>
      </w:r>
      <w:r>
        <w:rPr>
          <w:sz w:val="28"/>
        </w:rPr>
        <w:t>Jordi</w:t>
      </w:r>
      <w:r>
        <w:rPr>
          <w:spacing w:val="-7"/>
          <w:sz w:val="28"/>
        </w:rPr>
        <w:t> </w:t>
      </w:r>
      <w:r>
        <w:rPr>
          <w:sz w:val="28"/>
        </w:rPr>
        <w:t>Balló</w:t>
      </w:r>
      <w:r>
        <w:rPr>
          <w:spacing w:val="-7"/>
          <w:sz w:val="28"/>
        </w:rPr>
        <w:t> </w:t>
      </w:r>
      <w:r>
        <w:rPr>
          <w:sz w:val="28"/>
        </w:rPr>
        <w:t>&amp;</w:t>
      </w:r>
      <w:r>
        <w:rPr>
          <w:spacing w:val="-7"/>
          <w:sz w:val="28"/>
        </w:rPr>
        <w:t> </w:t>
      </w:r>
      <w:r>
        <w:rPr>
          <w:sz w:val="28"/>
        </w:rPr>
        <w:t>Xavier</w:t>
      </w:r>
      <w:r>
        <w:rPr>
          <w:spacing w:val="-7"/>
          <w:sz w:val="28"/>
        </w:rPr>
        <w:t> </w:t>
      </w:r>
      <w:r>
        <w:rPr>
          <w:spacing w:val="-2"/>
          <w:sz w:val="28"/>
        </w:rPr>
        <w:t>Pérez</w:t>
      </w:r>
    </w:p>
    <w:p>
      <w:pPr>
        <w:pStyle w:val="BodyText"/>
        <w:spacing w:line="323" w:lineRule="exact"/>
        <w:ind w:left="1"/>
        <w:jc w:val="center"/>
      </w:pPr>
      <w:r>
        <w:rPr/>
        <w:t>ed.</w:t>
      </w:r>
      <w:r>
        <w:rPr>
          <w:spacing w:val="-1"/>
        </w:rPr>
        <w:t> </w:t>
      </w:r>
      <w:r>
        <w:rPr/>
        <w:t>Sir Richard</w:t>
      </w:r>
      <w:r>
        <w:rPr>
          <w:spacing w:val="-1"/>
        </w:rPr>
        <w:t> </w:t>
      </w:r>
      <w:r>
        <w:rPr/>
        <w:t>Jebb, Cambridge </w:t>
      </w:r>
      <w:r>
        <w:rPr>
          <w:spacing w:val="-2"/>
        </w:rPr>
        <w:t>(1891)</w:t>
      </w:r>
    </w:p>
    <w:p>
      <w:pPr>
        <w:spacing w:after="0" w:line="323" w:lineRule="exact"/>
        <w:jc w:val="center"/>
        <w:sectPr>
          <w:type w:val="continuous"/>
          <w:pgSz w:w="11910" w:h="16840"/>
          <w:pgMar w:top="1100" w:bottom="280" w:left="460" w:right="460"/>
        </w:sectPr>
      </w:pPr>
    </w:p>
    <w:p>
      <w:pPr>
        <w:spacing w:line="1065" w:lineRule="exact" w:before="0"/>
        <w:ind w:left="1139" w:right="0" w:firstLine="0"/>
        <w:jc w:val="left"/>
        <w:rPr>
          <w:sz w:val="96"/>
        </w:rPr>
      </w:pPr>
      <w:bookmarkStart w:name="Ἀντιγόνη  Antígona" w:id="1"/>
      <w:bookmarkEnd w:id="1"/>
      <w:r>
        <w:rPr/>
      </w:r>
      <w:r>
        <w:rPr>
          <w:color w:val="FF0000"/>
          <w:sz w:val="96"/>
        </w:rPr>
        <w:t>Ἀντιγόνη</w:t>
      </w:r>
      <w:r>
        <w:rPr>
          <w:color w:val="FF0000"/>
          <w:spacing w:val="-1"/>
          <w:sz w:val="96"/>
        </w:rPr>
        <w:t>  </w:t>
      </w:r>
      <w:r>
        <w:rPr>
          <w:color w:val="3333FF"/>
          <w:spacing w:val="-2"/>
          <w:sz w:val="96"/>
        </w:rPr>
        <w:t>Antígona</w:t>
      </w:r>
    </w:p>
    <w:p>
      <w:pPr>
        <w:pStyle w:val="BodyText"/>
        <w:spacing w:before="647"/>
        <w:ind w:left="107" w:right="106" w:firstLine="567"/>
        <w:jc w:val="both"/>
      </w:pPr>
      <w:r>
        <w:rPr/>
        <w:t>Antígona</w:t>
      </w:r>
      <w:r>
        <w:rPr>
          <w:spacing w:val="-12"/>
        </w:rPr>
        <w:t> </w:t>
      </w:r>
      <w:r>
        <w:rPr/>
        <w:t>está</w:t>
      </w:r>
      <w:r>
        <w:rPr>
          <w:spacing w:val="-12"/>
        </w:rPr>
        <w:t> </w:t>
      </w:r>
      <w:r>
        <w:rPr/>
        <w:t>basada</w:t>
      </w:r>
      <w:r>
        <w:rPr>
          <w:spacing w:val="-14"/>
        </w:rPr>
        <w:t> </w:t>
      </w:r>
      <w:r>
        <w:rPr/>
        <w:t>en</w:t>
      </w:r>
      <w:r>
        <w:rPr>
          <w:spacing w:val="-12"/>
        </w:rPr>
        <w:t> </w:t>
      </w:r>
      <w:r>
        <w:rPr/>
        <w:t>el</w:t>
      </w:r>
      <w:r>
        <w:rPr>
          <w:spacing w:val="-12"/>
        </w:rPr>
        <w:t> </w:t>
      </w:r>
      <w:r>
        <w:rPr/>
        <w:t>mito</w:t>
      </w:r>
      <w:r>
        <w:rPr>
          <w:spacing w:val="-12"/>
        </w:rPr>
        <w:t> </w:t>
      </w:r>
      <w:r>
        <w:rPr/>
        <w:t>de</w:t>
      </w:r>
      <w:r>
        <w:rPr>
          <w:spacing w:val="-12"/>
        </w:rPr>
        <w:t> </w:t>
      </w:r>
      <w:r>
        <w:rPr/>
        <w:t>la</w:t>
      </w:r>
      <w:r>
        <w:rPr>
          <w:spacing w:val="-12"/>
        </w:rPr>
        <w:t> </w:t>
      </w:r>
      <w:r>
        <w:rPr/>
        <w:t>mujer</w:t>
      </w:r>
      <w:r>
        <w:rPr>
          <w:spacing w:val="-12"/>
        </w:rPr>
        <w:t> </w:t>
      </w:r>
      <w:r>
        <w:rPr/>
        <w:t>que</w:t>
      </w:r>
      <w:r>
        <w:rPr>
          <w:spacing w:val="-12"/>
        </w:rPr>
        <w:t> </w:t>
      </w:r>
      <w:r>
        <w:rPr/>
        <w:t>se</w:t>
      </w:r>
      <w:r>
        <w:rPr>
          <w:spacing w:val="-12"/>
        </w:rPr>
        <w:t> </w:t>
      </w:r>
      <w:r>
        <w:rPr/>
        <w:t>atrevió</w:t>
      </w:r>
      <w:r>
        <w:rPr>
          <w:spacing w:val="-12"/>
        </w:rPr>
        <w:t> </w:t>
      </w:r>
      <w:r>
        <w:rPr/>
        <w:t>a</w:t>
      </w:r>
      <w:r>
        <w:rPr>
          <w:spacing w:val="-12"/>
        </w:rPr>
        <w:t> </w:t>
      </w:r>
      <w:r>
        <w:rPr/>
        <w:t>enfrentarse</w:t>
      </w:r>
      <w:r>
        <w:rPr>
          <w:spacing w:val="-12"/>
        </w:rPr>
        <w:t> </w:t>
      </w:r>
      <w:r>
        <w:rPr/>
        <w:t>a</w:t>
      </w:r>
      <w:r>
        <w:rPr>
          <w:spacing w:val="-12"/>
        </w:rPr>
        <w:t> </w:t>
      </w:r>
      <w:r>
        <w:rPr/>
        <w:t>los</w:t>
      </w:r>
      <w:r>
        <w:rPr>
          <w:spacing w:val="-12"/>
        </w:rPr>
        <w:t> </w:t>
      </w:r>
      <w:r>
        <w:rPr/>
        <w:t>hombres</w:t>
      </w:r>
      <w:r>
        <w:rPr>
          <w:spacing w:val="-12"/>
        </w:rPr>
        <w:t> </w:t>
      </w:r>
      <w:r>
        <w:rPr/>
        <w:t>para</w:t>
      </w:r>
      <w:r>
        <w:rPr>
          <w:spacing w:val="-12"/>
        </w:rPr>
        <w:t> </w:t>
      </w:r>
      <w:r>
        <w:rPr/>
        <w:t>lograr sus propósitos. En esencia, la trama de la obra plantea una reflexión sobre la tiranía, las razones del Estado y los dilemas de conciencia. Representada por primera vez en el año 442 a. C., Sófocles utilizó personajes arquetípicos para contraponer dos nociones opuestas del deber: el respeto a las normas religiosas frente a las civiles, caracterizadas unas por Antígona y las otras por Creonte.</w:t>
      </w:r>
    </w:p>
    <w:p>
      <w:pPr>
        <w:pStyle w:val="BodyText"/>
        <w:spacing w:before="2"/>
        <w:ind w:left="107" w:right="104" w:firstLine="567"/>
        <w:jc w:val="both"/>
      </w:pPr>
      <w:r>
        <w:rPr/>
        <w:t>Esta</w:t>
      </w:r>
      <w:r>
        <w:rPr>
          <w:spacing w:val="-11"/>
        </w:rPr>
        <w:t> </w:t>
      </w:r>
      <w:r>
        <w:rPr/>
        <w:t>edición</w:t>
      </w:r>
      <w:r>
        <w:rPr>
          <w:spacing w:val="-11"/>
        </w:rPr>
        <w:t> </w:t>
      </w:r>
      <w:r>
        <w:rPr/>
        <w:t>cuenta</w:t>
      </w:r>
      <w:r>
        <w:rPr>
          <w:spacing w:val="-11"/>
        </w:rPr>
        <w:t> </w:t>
      </w:r>
      <w:r>
        <w:rPr/>
        <w:t>con</w:t>
      </w:r>
      <w:r>
        <w:rPr>
          <w:spacing w:val="-11"/>
        </w:rPr>
        <w:t> </w:t>
      </w:r>
      <w:r>
        <w:rPr/>
        <w:t>la</w:t>
      </w:r>
      <w:r>
        <w:rPr>
          <w:spacing w:val="-11"/>
        </w:rPr>
        <w:t> </w:t>
      </w:r>
      <w:r>
        <w:rPr/>
        <w:t>traducción</w:t>
      </w:r>
      <w:r>
        <w:rPr>
          <w:spacing w:val="-12"/>
        </w:rPr>
        <w:t> </w:t>
      </w:r>
      <w:r>
        <w:rPr/>
        <w:t>y</w:t>
      </w:r>
      <w:r>
        <w:rPr>
          <w:spacing w:val="-11"/>
        </w:rPr>
        <w:t> </w:t>
      </w:r>
      <w:r>
        <w:rPr/>
        <w:t>el</w:t>
      </w:r>
      <w:r>
        <w:rPr>
          <w:spacing w:val="-10"/>
        </w:rPr>
        <w:t> </w:t>
      </w:r>
      <w:r>
        <w:rPr/>
        <w:t>prólogo</w:t>
      </w:r>
      <w:r>
        <w:rPr>
          <w:spacing w:val="-11"/>
        </w:rPr>
        <w:t> </w:t>
      </w:r>
      <w:r>
        <w:rPr/>
        <w:t>de</w:t>
      </w:r>
      <w:r>
        <w:rPr>
          <w:spacing w:val="-10"/>
        </w:rPr>
        <w:t> </w:t>
      </w:r>
      <w:r>
        <w:rPr/>
        <w:t>Luis</w:t>
      </w:r>
      <w:r>
        <w:rPr>
          <w:spacing w:val="-10"/>
        </w:rPr>
        <w:t> </w:t>
      </w:r>
      <w:r>
        <w:rPr/>
        <w:t>Gil,</w:t>
      </w:r>
      <w:r>
        <w:rPr>
          <w:spacing w:val="-11"/>
        </w:rPr>
        <w:t> </w:t>
      </w:r>
      <w:r>
        <w:rPr/>
        <w:t>profesor</w:t>
      </w:r>
      <w:r>
        <w:rPr>
          <w:spacing w:val="-11"/>
        </w:rPr>
        <w:t> </w:t>
      </w:r>
      <w:r>
        <w:rPr/>
        <w:t>emérito</w:t>
      </w:r>
      <w:r>
        <w:rPr>
          <w:spacing w:val="-11"/>
        </w:rPr>
        <w:t> </w:t>
      </w:r>
      <w:r>
        <w:rPr/>
        <w:t>en</w:t>
      </w:r>
      <w:r>
        <w:rPr>
          <w:spacing w:val="-11"/>
        </w:rPr>
        <w:t> </w:t>
      </w:r>
      <w:r>
        <w:rPr/>
        <w:t>la</w:t>
      </w:r>
      <w:r>
        <w:rPr>
          <w:spacing w:val="-10"/>
        </w:rPr>
        <w:t> </w:t>
      </w:r>
      <w:r>
        <w:rPr/>
        <w:t>Universidad Complutense</w:t>
      </w:r>
      <w:r>
        <w:rPr>
          <w:spacing w:val="-4"/>
        </w:rPr>
        <w:t> </w:t>
      </w:r>
      <w:r>
        <w:rPr/>
        <w:t>de</w:t>
      </w:r>
      <w:r>
        <w:rPr>
          <w:spacing w:val="-5"/>
        </w:rPr>
        <w:t> </w:t>
      </w:r>
      <w:r>
        <w:rPr/>
        <w:t>Madrid.</w:t>
      </w:r>
      <w:r>
        <w:rPr>
          <w:spacing w:val="-5"/>
        </w:rPr>
        <w:t> </w:t>
      </w:r>
      <w:r>
        <w:rPr/>
        <w:t>Incluye,</w:t>
      </w:r>
      <w:r>
        <w:rPr>
          <w:spacing w:val="-3"/>
        </w:rPr>
        <w:t> </w:t>
      </w:r>
      <w:r>
        <w:rPr/>
        <w:t>además,</w:t>
      </w:r>
      <w:r>
        <w:rPr>
          <w:spacing w:val="-4"/>
        </w:rPr>
        <w:t> </w:t>
      </w:r>
      <w:r>
        <w:rPr/>
        <w:t>el</w:t>
      </w:r>
      <w:r>
        <w:rPr>
          <w:spacing w:val="-5"/>
        </w:rPr>
        <w:t> </w:t>
      </w:r>
      <w:r>
        <w:rPr/>
        <w:t>estudio</w:t>
      </w:r>
      <w:r>
        <w:rPr>
          <w:spacing w:val="-6"/>
        </w:rPr>
        <w:t> </w:t>
      </w:r>
      <w:r>
        <w:rPr/>
        <w:t>en</w:t>
      </w:r>
      <w:r>
        <w:rPr>
          <w:spacing w:val="-4"/>
        </w:rPr>
        <w:t> </w:t>
      </w:r>
      <w:r>
        <w:rPr/>
        <w:t>forma</w:t>
      </w:r>
      <w:r>
        <w:rPr>
          <w:spacing w:val="-4"/>
        </w:rPr>
        <w:t> </w:t>
      </w:r>
      <w:r>
        <w:rPr/>
        <w:t>de</w:t>
      </w:r>
      <w:r>
        <w:rPr>
          <w:spacing w:val="-5"/>
        </w:rPr>
        <w:t> </w:t>
      </w:r>
      <w:r>
        <w:rPr/>
        <w:t>epílogo</w:t>
      </w:r>
      <w:r>
        <w:rPr>
          <w:spacing w:val="-5"/>
        </w:rPr>
        <w:t> </w:t>
      </w:r>
      <w:r>
        <w:rPr/>
        <w:t>realizado</w:t>
      </w:r>
      <w:r>
        <w:rPr>
          <w:spacing w:val="-5"/>
        </w:rPr>
        <w:t> </w:t>
      </w:r>
      <w:r>
        <w:rPr/>
        <w:t>por</w:t>
      </w:r>
      <w:r>
        <w:rPr>
          <w:spacing w:val="-5"/>
        </w:rPr>
        <w:t> </w:t>
      </w:r>
      <w:r>
        <w:rPr/>
        <w:t>los</w:t>
      </w:r>
      <w:r>
        <w:rPr>
          <w:spacing w:val="-5"/>
        </w:rPr>
        <w:t> </w:t>
      </w:r>
      <w:r>
        <w:rPr/>
        <w:t>profesores de comunicación audiovisual de la Universidad Pompeu Fabra Jordi Balló y Xavier Pérez.</w:t>
      </w:r>
    </w:p>
    <w:p>
      <w:pPr>
        <w:pStyle w:val="BodyText"/>
        <w:spacing w:before="323"/>
        <w:ind w:left="0"/>
      </w:pPr>
    </w:p>
    <w:p>
      <w:pPr>
        <w:pStyle w:val="BodyText"/>
        <w:ind w:left="107" w:right="104" w:firstLine="567"/>
        <w:jc w:val="both"/>
      </w:pPr>
      <w:r>
        <w:rPr/>
        <w:t>SÓFOCLES</w:t>
      </w:r>
      <w:r>
        <w:rPr>
          <w:spacing w:val="-3"/>
        </w:rPr>
        <w:t> </w:t>
      </w:r>
      <w:r>
        <w:rPr/>
        <w:t>(Colono,</w:t>
      </w:r>
      <w:r>
        <w:rPr>
          <w:spacing w:val="-4"/>
        </w:rPr>
        <w:t> </w:t>
      </w:r>
      <w:r>
        <w:rPr/>
        <w:t>496</w:t>
      </w:r>
      <w:r>
        <w:rPr>
          <w:spacing w:val="-3"/>
        </w:rPr>
        <w:t> </w:t>
      </w:r>
      <w:r>
        <w:rPr/>
        <w:t>-</w:t>
      </w:r>
      <w:r>
        <w:rPr>
          <w:spacing w:val="-3"/>
        </w:rPr>
        <w:t> </w:t>
      </w:r>
      <w:r>
        <w:rPr/>
        <w:t>Atenas,</w:t>
      </w:r>
      <w:r>
        <w:rPr>
          <w:spacing w:val="-3"/>
        </w:rPr>
        <w:t> </w:t>
      </w:r>
      <w:r>
        <w:rPr/>
        <w:t>406</w:t>
      </w:r>
      <w:r>
        <w:rPr>
          <w:spacing w:val="-4"/>
        </w:rPr>
        <w:t> </w:t>
      </w:r>
      <w:r>
        <w:rPr/>
        <w:t>a.</w:t>
      </w:r>
      <w:r>
        <w:rPr>
          <w:spacing w:val="-4"/>
        </w:rPr>
        <w:t> </w:t>
      </w:r>
      <w:r>
        <w:rPr/>
        <w:t>C.)</w:t>
      </w:r>
      <w:r>
        <w:rPr>
          <w:spacing w:val="-2"/>
        </w:rPr>
        <w:t> </w:t>
      </w:r>
      <w:r>
        <w:rPr/>
        <w:t>se</w:t>
      </w:r>
      <w:r>
        <w:rPr>
          <w:spacing w:val="-3"/>
        </w:rPr>
        <w:t> </w:t>
      </w:r>
      <w:r>
        <w:rPr/>
        <w:t>dio</w:t>
      </w:r>
      <w:r>
        <w:rPr>
          <w:spacing w:val="-4"/>
        </w:rPr>
        <w:t> </w:t>
      </w:r>
      <w:r>
        <w:rPr/>
        <w:t>a</w:t>
      </w:r>
      <w:r>
        <w:rPr>
          <w:spacing w:val="-4"/>
        </w:rPr>
        <w:t> </w:t>
      </w:r>
      <w:r>
        <w:rPr/>
        <w:t>conocer</w:t>
      </w:r>
      <w:r>
        <w:rPr>
          <w:spacing w:val="-3"/>
        </w:rPr>
        <w:t> </w:t>
      </w:r>
      <w:r>
        <w:rPr/>
        <w:t>en</w:t>
      </w:r>
      <w:r>
        <w:rPr>
          <w:spacing w:val="-4"/>
        </w:rPr>
        <w:t> </w:t>
      </w:r>
      <w:r>
        <w:rPr/>
        <w:t>el</w:t>
      </w:r>
      <w:r>
        <w:rPr>
          <w:spacing w:val="-2"/>
        </w:rPr>
        <w:t> </w:t>
      </w:r>
      <w:r>
        <w:rPr/>
        <w:t>468</w:t>
      </w:r>
      <w:r>
        <w:rPr>
          <w:spacing w:val="-4"/>
        </w:rPr>
        <w:t> </w:t>
      </w:r>
      <w:r>
        <w:rPr/>
        <w:t>a.</w:t>
      </w:r>
      <w:r>
        <w:rPr>
          <w:spacing w:val="-4"/>
        </w:rPr>
        <w:t> </w:t>
      </w:r>
      <w:r>
        <w:rPr/>
        <w:t>C.</w:t>
      </w:r>
      <w:r>
        <w:rPr>
          <w:spacing w:val="-3"/>
        </w:rPr>
        <w:t> </w:t>
      </w:r>
      <w:r>
        <w:rPr/>
        <w:t>como</w:t>
      </w:r>
      <w:r>
        <w:rPr>
          <w:spacing w:val="-3"/>
        </w:rPr>
        <w:t> </w:t>
      </w:r>
      <w:r>
        <w:rPr/>
        <w:t>autor</w:t>
      </w:r>
      <w:r>
        <w:rPr>
          <w:spacing w:val="-4"/>
        </w:rPr>
        <w:t> </w:t>
      </w:r>
      <w:r>
        <w:rPr/>
        <w:t>trágico</w:t>
      </w:r>
      <w:r>
        <w:rPr>
          <w:spacing w:val="-4"/>
        </w:rPr>
        <w:t> </w:t>
      </w:r>
      <w:r>
        <w:rPr/>
        <w:t>al vencer, en el concurso teatral que se celebraba anualmente en Atenas durante las fiestas Dionisias, a Esquilo,</w:t>
      </w:r>
      <w:r>
        <w:rPr>
          <w:spacing w:val="-4"/>
        </w:rPr>
        <w:t> </w:t>
      </w:r>
      <w:r>
        <w:rPr/>
        <w:t>el</w:t>
      </w:r>
      <w:r>
        <w:rPr>
          <w:spacing w:val="-3"/>
        </w:rPr>
        <w:t> </w:t>
      </w:r>
      <w:r>
        <w:rPr/>
        <w:t>dominador</w:t>
      </w:r>
      <w:r>
        <w:rPr>
          <w:spacing w:val="-3"/>
        </w:rPr>
        <w:t> </w:t>
      </w:r>
      <w:r>
        <w:rPr/>
        <w:t>en</w:t>
      </w:r>
      <w:r>
        <w:rPr>
          <w:spacing w:val="-4"/>
        </w:rPr>
        <w:t> </w:t>
      </w:r>
      <w:r>
        <w:rPr/>
        <w:t>los</w:t>
      </w:r>
      <w:r>
        <w:rPr>
          <w:spacing w:val="-4"/>
        </w:rPr>
        <w:t> </w:t>
      </w:r>
      <w:r>
        <w:rPr/>
        <w:t>años</w:t>
      </w:r>
      <w:r>
        <w:rPr>
          <w:spacing w:val="-3"/>
        </w:rPr>
        <w:t> </w:t>
      </w:r>
      <w:r>
        <w:rPr/>
        <w:t>precedentes.</w:t>
      </w:r>
      <w:r>
        <w:rPr>
          <w:spacing w:val="-3"/>
        </w:rPr>
        <w:t> </w:t>
      </w:r>
      <w:r>
        <w:rPr/>
        <w:t>Se</w:t>
      </w:r>
      <w:r>
        <w:rPr>
          <w:spacing w:val="-3"/>
        </w:rPr>
        <w:t> </w:t>
      </w:r>
      <w:r>
        <w:rPr/>
        <w:t>le</w:t>
      </w:r>
      <w:r>
        <w:rPr>
          <w:spacing w:val="-5"/>
        </w:rPr>
        <w:t> </w:t>
      </w:r>
      <w:r>
        <w:rPr/>
        <w:t>considera,</w:t>
      </w:r>
      <w:r>
        <w:rPr>
          <w:spacing w:val="-3"/>
        </w:rPr>
        <w:t> </w:t>
      </w:r>
      <w:r>
        <w:rPr/>
        <w:t>junto</w:t>
      </w:r>
      <w:r>
        <w:rPr>
          <w:spacing w:val="-4"/>
        </w:rPr>
        <w:t> </w:t>
      </w:r>
      <w:r>
        <w:rPr/>
        <w:t>a</w:t>
      </w:r>
      <w:r>
        <w:rPr>
          <w:spacing w:val="-4"/>
        </w:rPr>
        <w:t> </w:t>
      </w:r>
      <w:r>
        <w:rPr/>
        <w:t>Esquilo</w:t>
      </w:r>
      <w:r>
        <w:rPr>
          <w:spacing w:val="-4"/>
        </w:rPr>
        <w:t> </w:t>
      </w:r>
      <w:r>
        <w:rPr/>
        <w:t>y</w:t>
      </w:r>
      <w:r>
        <w:rPr>
          <w:spacing w:val="-4"/>
        </w:rPr>
        <w:t> </w:t>
      </w:r>
      <w:r>
        <w:rPr/>
        <w:t>Eurípides,</w:t>
      </w:r>
      <w:r>
        <w:rPr>
          <w:spacing w:val="-4"/>
        </w:rPr>
        <w:t> </w:t>
      </w:r>
      <w:r>
        <w:rPr/>
        <w:t>una</w:t>
      </w:r>
      <w:r>
        <w:rPr>
          <w:spacing w:val="-4"/>
        </w:rPr>
        <w:t> </w:t>
      </w:r>
      <w:r>
        <w:rPr/>
        <w:t>de</w:t>
      </w:r>
      <w:r>
        <w:rPr>
          <w:spacing w:val="-5"/>
        </w:rPr>
        <w:t> </w:t>
      </w:r>
      <w:r>
        <w:rPr/>
        <w:t>las figuras más destacadas de la tragedia griega. De toda su producción solo se conservan siete tragedias completas: Edipo Rey, Edipo en Colono, Antígona, Áyax, Las Traquinias, Electra y Filoctetes.</w:t>
      </w:r>
    </w:p>
    <w:p>
      <w:pPr>
        <w:pStyle w:val="BodyText"/>
        <w:spacing w:before="323"/>
        <w:ind w:left="0"/>
      </w:pPr>
    </w:p>
    <w:p>
      <w:pPr>
        <w:pStyle w:val="BodyText"/>
        <w:ind w:left="4636" w:right="4064"/>
        <w:jc w:val="center"/>
      </w:pPr>
      <w:r>
        <w:rPr>
          <w:spacing w:val="-2"/>
        </w:rPr>
        <w:t>Introducción Antígona</w:t>
      </w:r>
    </w:p>
    <w:p>
      <w:pPr>
        <w:pStyle w:val="BodyText"/>
        <w:spacing w:before="1"/>
        <w:ind w:left="571"/>
        <w:jc w:val="center"/>
      </w:pPr>
      <w:r>
        <w:rPr/>
        <w:t>Personajes</w:t>
      </w:r>
      <w:r>
        <w:rPr>
          <w:spacing w:val="-2"/>
        </w:rPr>
        <w:t> </w:t>
      </w:r>
      <w:r>
        <w:rPr/>
        <w:t>del </w:t>
      </w:r>
      <w:r>
        <w:rPr>
          <w:spacing w:val="-2"/>
        </w:rPr>
        <w:t>drama</w:t>
      </w:r>
    </w:p>
    <w:p>
      <w:pPr>
        <w:pStyle w:val="BodyText"/>
        <w:ind w:left="568"/>
        <w:jc w:val="center"/>
      </w:pPr>
      <w:r>
        <w:rPr/>
        <w:t>La</w:t>
      </w:r>
      <w:r>
        <w:rPr>
          <w:spacing w:val="-3"/>
        </w:rPr>
        <w:t> </w:t>
      </w:r>
      <w:r>
        <w:rPr/>
        <w:t>desobediencia civil (Jordi</w:t>
      </w:r>
      <w:r>
        <w:rPr>
          <w:spacing w:val="-2"/>
        </w:rPr>
        <w:t> </w:t>
      </w:r>
      <w:r>
        <w:rPr/>
        <w:t>Balló y</w:t>
      </w:r>
      <w:r>
        <w:rPr>
          <w:spacing w:val="-1"/>
        </w:rPr>
        <w:t> </w:t>
      </w:r>
      <w:r>
        <w:rPr/>
        <w:t>Xavier </w:t>
      </w:r>
      <w:r>
        <w:rPr>
          <w:spacing w:val="-2"/>
        </w:rPr>
        <w:t>Pérez)</w:t>
      </w:r>
    </w:p>
    <w:p>
      <w:pPr>
        <w:pStyle w:val="BodyText"/>
        <w:ind w:left="0"/>
      </w:pPr>
    </w:p>
    <w:p>
      <w:pPr>
        <w:pStyle w:val="BodyText"/>
        <w:spacing w:before="1"/>
        <w:ind w:left="4356" w:right="3784"/>
        <w:jc w:val="center"/>
      </w:pPr>
      <w:r>
        <w:rPr/>
        <w:t>La</w:t>
      </w:r>
      <w:r>
        <w:rPr>
          <w:spacing w:val="-8"/>
        </w:rPr>
        <w:t> </w:t>
      </w:r>
      <w:r>
        <w:rPr/>
        <w:t>paz</w:t>
      </w:r>
      <w:r>
        <w:rPr>
          <w:spacing w:val="-9"/>
        </w:rPr>
        <w:t> </w:t>
      </w:r>
      <w:r>
        <w:rPr/>
        <w:t>de</w:t>
      </w:r>
      <w:r>
        <w:rPr>
          <w:spacing w:val="-8"/>
        </w:rPr>
        <w:t> </w:t>
      </w:r>
      <w:r>
        <w:rPr/>
        <w:t>los</w:t>
      </w:r>
      <w:r>
        <w:rPr>
          <w:spacing w:val="-9"/>
        </w:rPr>
        <w:t> </w:t>
      </w:r>
      <w:r>
        <w:rPr/>
        <w:t>vencedores La acción individual</w:t>
      </w:r>
    </w:p>
    <w:p>
      <w:pPr>
        <w:pStyle w:val="BodyText"/>
        <w:ind w:left="4357" w:right="3784"/>
        <w:jc w:val="center"/>
      </w:pPr>
      <w:r>
        <w:rPr/>
        <w:t>En</w:t>
      </w:r>
      <w:r>
        <w:rPr>
          <w:spacing w:val="-10"/>
        </w:rPr>
        <w:t> </w:t>
      </w:r>
      <w:r>
        <w:rPr/>
        <w:t>nombre</w:t>
      </w:r>
      <w:r>
        <w:rPr>
          <w:spacing w:val="-9"/>
        </w:rPr>
        <w:t> </w:t>
      </w:r>
      <w:r>
        <w:rPr/>
        <w:t>de</w:t>
      </w:r>
      <w:r>
        <w:rPr>
          <w:spacing w:val="-9"/>
        </w:rPr>
        <w:t> </w:t>
      </w:r>
      <w:r>
        <w:rPr/>
        <w:t>los</w:t>
      </w:r>
      <w:r>
        <w:rPr>
          <w:spacing w:val="-9"/>
        </w:rPr>
        <w:t> </w:t>
      </w:r>
      <w:r>
        <w:rPr/>
        <w:t>muertos Un gesto universal Antígona o el anticine</w:t>
      </w:r>
    </w:p>
    <w:p>
      <w:pPr>
        <w:pStyle w:val="BodyText"/>
        <w:ind w:left="4478" w:right="3852" w:firstLine="286"/>
      </w:pPr>
      <w:r>
        <w:rPr/>
        <w:t>Lo viejo y lo nuevo Las elegías de la tierra Una</w:t>
      </w:r>
      <w:r>
        <w:rPr>
          <w:spacing w:val="-15"/>
        </w:rPr>
        <w:t> </w:t>
      </w:r>
      <w:r>
        <w:rPr/>
        <w:t>negatividad</w:t>
      </w:r>
      <w:r>
        <w:rPr>
          <w:spacing w:val="-15"/>
        </w:rPr>
        <w:t> </w:t>
      </w:r>
      <w:r>
        <w:rPr/>
        <w:t>suicida</w:t>
      </w:r>
    </w:p>
    <w:p>
      <w:pPr>
        <w:pStyle w:val="BodyText"/>
        <w:ind w:left="3609" w:right="3038"/>
        <w:jc w:val="center"/>
      </w:pPr>
      <w:r>
        <w:rPr/>
        <w:t>La</w:t>
      </w:r>
      <w:r>
        <w:rPr>
          <w:spacing w:val="-8"/>
        </w:rPr>
        <w:t> </w:t>
      </w:r>
      <w:r>
        <w:rPr/>
        <w:t>resistencia</w:t>
      </w:r>
      <w:r>
        <w:rPr>
          <w:spacing w:val="-8"/>
        </w:rPr>
        <w:t> </w:t>
      </w:r>
      <w:r>
        <w:rPr/>
        <w:t>frente</w:t>
      </w:r>
      <w:r>
        <w:rPr>
          <w:spacing w:val="-8"/>
        </w:rPr>
        <w:t> </w:t>
      </w:r>
      <w:r>
        <w:rPr/>
        <w:t>a</w:t>
      </w:r>
      <w:r>
        <w:rPr>
          <w:spacing w:val="-8"/>
        </w:rPr>
        <w:t> </w:t>
      </w:r>
      <w:r>
        <w:rPr/>
        <w:t>la</w:t>
      </w:r>
      <w:r>
        <w:rPr>
          <w:spacing w:val="-8"/>
        </w:rPr>
        <w:t> </w:t>
      </w:r>
      <w:r>
        <w:rPr/>
        <w:t>tiranía Cadáveres de guerra</w:t>
      </w:r>
    </w:p>
    <w:p>
      <w:pPr>
        <w:pStyle w:val="BodyText"/>
        <w:ind w:left="5178" w:right="4605"/>
        <w:jc w:val="center"/>
      </w:pPr>
      <w:r>
        <w:rPr/>
        <w:drawing>
          <wp:anchor distT="0" distB="0" distL="0" distR="0" allowOverlap="1" layoutInCell="1" locked="0" behindDoc="0" simplePos="0" relativeHeight="15729664">
            <wp:simplePos x="0" y="0"/>
            <wp:positionH relativeFrom="page">
              <wp:posOffset>2492717</wp:posOffset>
            </wp:positionH>
            <wp:positionV relativeFrom="paragraph">
              <wp:posOffset>514518</wp:posOffset>
            </wp:positionV>
            <wp:extent cx="3051111" cy="1734538"/>
            <wp:effectExtent l="0" t="0" r="0" b="0"/>
            <wp:wrapNone/>
            <wp:docPr id="332" name="Image 332"/>
            <wp:cNvGraphicFramePr>
              <a:graphicFrameLocks/>
            </wp:cNvGraphicFramePr>
            <a:graphic>
              <a:graphicData uri="http://schemas.openxmlformats.org/drawingml/2006/picture">
                <pic:pic>
                  <pic:nvPicPr>
                    <pic:cNvPr id="332" name="Image 332"/>
                    <pic:cNvPicPr/>
                  </pic:nvPicPr>
                  <pic:blipFill>
                    <a:blip r:embed="rId14" cstate="print"/>
                    <a:stretch>
                      <a:fillRect/>
                    </a:stretch>
                  </pic:blipFill>
                  <pic:spPr>
                    <a:xfrm>
                      <a:off x="0" y="0"/>
                      <a:ext cx="3051111" cy="1734538"/>
                    </a:xfrm>
                    <a:prstGeom prst="rect">
                      <a:avLst/>
                    </a:prstGeom>
                  </pic:spPr>
                </pic:pic>
              </a:graphicData>
            </a:graphic>
          </wp:anchor>
        </w:drawing>
      </w:r>
      <w:r>
        <w:rPr>
          <w:spacing w:val="-2"/>
        </w:rPr>
        <w:t>Autor Notas</w:t>
      </w:r>
    </w:p>
    <w:p>
      <w:pPr>
        <w:spacing w:after="0"/>
        <w:jc w:val="center"/>
        <w:sectPr>
          <w:pgSz w:w="11910" w:h="16840"/>
          <w:pgMar w:top="780" w:bottom="280" w:left="460" w:right="460"/>
        </w:sectPr>
      </w:pPr>
    </w:p>
    <w:p>
      <w:pPr>
        <w:pStyle w:val="Heading2"/>
        <w:spacing w:before="13"/>
        <w:ind w:left="571" w:right="0"/>
      </w:pPr>
      <w:bookmarkStart w:name="INTRODUCCIÓN" w:id="2"/>
      <w:bookmarkEnd w:id="2"/>
      <w:r>
        <w:rPr/>
      </w:r>
      <w:r>
        <w:rPr>
          <w:spacing w:val="-2"/>
        </w:rPr>
        <w:t>INTRODUCCIÓN</w:t>
      </w:r>
    </w:p>
    <w:p>
      <w:pPr>
        <w:pStyle w:val="BodyText"/>
        <w:ind w:left="0"/>
      </w:pPr>
    </w:p>
    <w:p>
      <w:pPr>
        <w:pStyle w:val="BodyText"/>
        <w:ind w:left="107" w:right="102" w:firstLine="567"/>
        <w:jc w:val="both"/>
      </w:pPr>
      <w:r>
        <w:rPr/>
        <w:t>Quizá,</w:t>
      </w:r>
      <w:r>
        <w:rPr>
          <w:spacing w:val="-5"/>
        </w:rPr>
        <w:t> </w:t>
      </w:r>
      <w:r>
        <w:rPr/>
        <w:t>como</w:t>
      </w:r>
      <w:r>
        <w:rPr>
          <w:spacing w:val="-5"/>
        </w:rPr>
        <w:t> </w:t>
      </w:r>
      <w:r>
        <w:rPr/>
        <w:t>en</w:t>
      </w:r>
      <w:r>
        <w:rPr>
          <w:spacing w:val="-4"/>
        </w:rPr>
        <w:t> </w:t>
      </w:r>
      <w:r>
        <w:rPr/>
        <w:t>ninguna</w:t>
      </w:r>
      <w:r>
        <w:rPr>
          <w:spacing w:val="-5"/>
        </w:rPr>
        <w:t> </w:t>
      </w:r>
      <w:r>
        <w:rPr/>
        <w:t>otra</w:t>
      </w:r>
      <w:r>
        <w:rPr>
          <w:spacing w:val="-4"/>
        </w:rPr>
        <w:t> </w:t>
      </w:r>
      <w:r>
        <w:rPr/>
        <w:t>pieza</w:t>
      </w:r>
      <w:r>
        <w:rPr>
          <w:spacing w:val="-5"/>
        </w:rPr>
        <w:t> </w:t>
      </w:r>
      <w:r>
        <w:rPr/>
        <w:t>del</w:t>
      </w:r>
      <w:r>
        <w:rPr>
          <w:spacing w:val="-5"/>
        </w:rPr>
        <w:t> </w:t>
      </w:r>
      <w:r>
        <w:rPr/>
        <w:t>teatro</w:t>
      </w:r>
      <w:r>
        <w:rPr>
          <w:spacing w:val="-5"/>
        </w:rPr>
        <w:t> </w:t>
      </w:r>
      <w:r>
        <w:rPr/>
        <w:t>griego,</w:t>
      </w:r>
      <w:r>
        <w:rPr>
          <w:spacing w:val="-4"/>
        </w:rPr>
        <w:t> </w:t>
      </w:r>
      <w:r>
        <w:rPr/>
        <w:t>se</w:t>
      </w:r>
      <w:r>
        <w:rPr>
          <w:spacing w:val="-4"/>
        </w:rPr>
        <w:t> </w:t>
      </w:r>
      <w:r>
        <w:rPr/>
        <w:t>expone</w:t>
      </w:r>
      <w:r>
        <w:rPr>
          <w:spacing w:val="-4"/>
        </w:rPr>
        <w:t> </w:t>
      </w:r>
      <w:r>
        <w:rPr/>
        <w:t>el</w:t>
      </w:r>
      <w:r>
        <w:rPr>
          <w:spacing w:val="-4"/>
        </w:rPr>
        <w:t> </w:t>
      </w:r>
      <w:r>
        <w:rPr/>
        <w:t>comentarista</w:t>
      </w:r>
      <w:r>
        <w:rPr>
          <w:spacing w:val="-5"/>
        </w:rPr>
        <w:t> </w:t>
      </w:r>
      <w:r>
        <w:rPr/>
        <w:t>de</w:t>
      </w:r>
      <w:r>
        <w:rPr>
          <w:spacing w:val="-5"/>
        </w:rPr>
        <w:t> </w:t>
      </w:r>
      <w:r>
        <w:rPr/>
        <w:t>la</w:t>
      </w:r>
      <w:r>
        <w:rPr>
          <w:spacing w:val="-1"/>
        </w:rPr>
        <w:t> </w:t>
      </w:r>
      <w:r>
        <w:rPr>
          <w:i/>
        </w:rPr>
        <w:t>Antígona</w:t>
      </w:r>
      <w:r>
        <w:rPr>
          <w:i/>
          <w:spacing w:val="-4"/>
        </w:rPr>
        <w:t> </w:t>
      </w:r>
      <w:r>
        <w:rPr/>
        <w:t>de Sófocles</w:t>
      </w:r>
      <w:r>
        <w:rPr>
          <w:spacing w:val="-7"/>
        </w:rPr>
        <w:t> </w:t>
      </w:r>
      <w:r>
        <w:rPr/>
        <w:t>a</w:t>
      </w:r>
      <w:r>
        <w:rPr>
          <w:spacing w:val="-7"/>
        </w:rPr>
        <w:t> </w:t>
      </w:r>
      <w:r>
        <w:rPr/>
        <w:t>comprender</w:t>
      </w:r>
      <w:r>
        <w:rPr>
          <w:spacing w:val="-7"/>
        </w:rPr>
        <w:t> </w:t>
      </w:r>
      <w:r>
        <w:rPr/>
        <w:t>incorrectamente</w:t>
      </w:r>
      <w:r>
        <w:rPr>
          <w:spacing w:val="-7"/>
        </w:rPr>
        <w:t> </w:t>
      </w:r>
      <w:r>
        <w:rPr/>
        <w:t>las</w:t>
      </w:r>
      <w:r>
        <w:rPr>
          <w:spacing w:val="-7"/>
        </w:rPr>
        <w:t> </w:t>
      </w:r>
      <w:r>
        <w:rPr/>
        <w:t>intenciones</w:t>
      </w:r>
      <w:r>
        <w:rPr>
          <w:spacing w:val="-6"/>
        </w:rPr>
        <w:t> </w:t>
      </w:r>
      <w:r>
        <w:rPr/>
        <w:t>del</w:t>
      </w:r>
      <w:r>
        <w:rPr>
          <w:spacing w:val="-7"/>
        </w:rPr>
        <w:t> </w:t>
      </w:r>
      <w:r>
        <w:rPr/>
        <w:t>autor:</w:t>
      </w:r>
      <w:r>
        <w:rPr>
          <w:spacing w:val="-7"/>
        </w:rPr>
        <w:t> </w:t>
      </w:r>
      <w:r>
        <w:rPr/>
        <w:t>tan</w:t>
      </w:r>
      <w:r>
        <w:rPr>
          <w:spacing w:val="-8"/>
        </w:rPr>
        <w:t> </w:t>
      </w:r>
      <w:r>
        <w:rPr/>
        <w:t>grande</w:t>
      </w:r>
      <w:r>
        <w:rPr>
          <w:spacing w:val="-6"/>
        </w:rPr>
        <w:t> </w:t>
      </w:r>
      <w:r>
        <w:rPr/>
        <w:t>es</w:t>
      </w:r>
      <w:r>
        <w:rPr>
          <w:spacing w:val="-7"/>
        </w:rPr>
        <w:t> </w:t>
      </w:r>
      <w:r>
        <w:rPr/>
        <w:t>el</w:t>
      </w:r>
      <w:r>
        <w:rPr>
          <w:spacing w:val="-7"/>
        </w:rPr>
        <w:t> </w:t>
      </w:r>
      <w:r>
        <w:rPr/>
        <w:t>valor</w:t>
      </w:r>
      <w:r>
        <w:rPr>
          <w:spacing w:val="-8"/>
        </w:rPr>
        <w:t> </w:t>
      </w:r>
      <w:r>
        <w:rPr/>
        <w:t>paradigmático del problema que desarrolla. Desde Hegel, que lo interpretó como un conflicto entre dos esferas de derecho igualmente válidas —la del Estado y la de la familia—, a nuestros días, las opiniones de los críticos</w:t>
      </w:r>
      <w:r>
        <w:rPr>
          <w:spacing w:val="-4"/>
        </w:rPr>
        <w:t> </w:t>
      </w:r>
      <w:r>
        <w:rPr/>
        <w:t>se</w:t>
      </w:r>
      <w:r>
        <w:rPr>
          <w:spacing w:val="-3"/>
        </w:rPr>
        <w:t> </w:t>
      </w:r>
      <w:r>
        <w:rPr/>
        <w:t>han</w:t>
      </w:r>
      <w:r>
        <w:rPr>
          <w:spacing w:val="-5"/>
        </w:rPr>
        <w:t> </w:t>
      </w:r>
      <w:r>
        <w:rPr/>
        <w:t>dividido</w:t>
      </w:r>
      <w:r>
        <w:rPr>
          <w:spacing w:val="-4"/>
        </w:rPr>
        <w:t> </w:t>
      </w:r>
      <w:r>
        <w:rPr/>
        <w:t>en</w:t>
      </w:r>
      <w:r>
        <w:rPr>
          <w:spacing w:val="-4"/>
        </w:rPr>
        <w:t> </w:t>
      </w:r>
      <w:r>
        <w:rPr/>
        <w:t>posturas</w:t>
      </w:r>
      <w:r>
        <w:rPr>
          <w:spacing w:val="-2"/>
        </w:rPr>
        <w:t> </w:t>
      </w:r>
      <w:r>
        <w:rPr/>
        <w:t>antitéticas,</w:t>
      </w:r>
      <w:r>
        <w:rPr>
          <w:spacing w:val="-4"/>
        </w:rPr>
        <w:t> </w:t>
      </w:r>
      <w:r>
        <w:rPr/>
        <w:t>como</w:t>
      </w:r>
      <w:r>
        <w:rPr>
          <w:spacing w:val="-3"/>
        </w:rPr>
        <w:t> </w:t>
      </w:r>
      <w:r>
        <w:rPr/>
        <w:t>suele</w:t>
      </w:r>
      <w:r>
        <w:rPr>
          <w:spacing w:val="-3"/>
        </w:rPr>
        <w:t> </w:t>
      </w:r>
      <w:r>
        <w:rPr/>
        <w:t>suceder</w:t>
      </w:r>
      <w:r>
        <w:rPr>
          <w:spacing w:val="-3"/>
        </w:rPr>
        <w:t> </w:t>
      </w:r>
      <w:r>
        <w:rPr/>
        <w:t>cuando</w:t>
      </w:r>
      <w:r>
        <w:rPr>
          <w:spacing w:val="-4"/>
        </w:rPr>
        <w:t> </w:t>
      </w:r>
      <w:r>
        <w:rPr/>
        <w:t>se</w:t>
      </w:r>
      <w:r>
        <w:rPr>
          <w:spacing w:val="-3"/>
        </w:rPr>
        <w:t> </w:t>
      </w:r>
      <w:r>
        <w:rPr/>
        <w:t>trata</w:t>
      </w:r>
      <w:r>
        <w:rPr>
          <w:spacing w:val="-4"/>
        </w:rPr>
        <w:t> </w:t>
      </w:r>
      <w:r>
        <w:rPr/>
        <w:t>de</w:t>
      </w:r>
      <w:r>
        <w:rPr>
          <w:spacing w:val="-4"/>
        </w:rPr>
        <w:t> </w:t>
      </w:r>
      <w:r>
        <w:rPr/>
        <w:t>comentar</w:t>
      </w:r>
      <w:r>
        <w:rPr>
          <w:spacing w:val="-4"/>
        </w:rPr>
        <w:t> </w:t>
      </w:r>
      <w:r>
        <w:rPr/>
        <w:t>obras geniales que dan pábulo abundante no sólo a la curiosidad de los filólogos, sino a las especulaciones del ensayo y la filosofía. En sus líneas generales, la situación conflictiva de la </w:t>
      </w:r>
      <w:r>
        <w:rPr>
          <w:i/>
        </w:rPr>
        <w:t>Antígona </w:t>
      </w:r>
      <w:r>
        <w:rPr/>
        <w:t>no puede ser más</w:t>
      </w:r>
      <w:r>
        <w:rPr>
          <w:spacing w:val="-5"/>
        </w:rPr>
        <w:t> </w:t>
      </w:r>
      <w:r>
        <w:rPr/>
        <w:t>sencilla:</w:t>
      </w:r>
      <w:r>
        <w:rPr>
          <w:spacing w:val="-7"/>
        </w:rPr>
        <w:t> </w:t>
      </w:r>
      <w:r>
        <w:rPr/>
        <w:t>una</w:t>
      </w:r>
      <w:r>
        <w:rPr>
          <w:spacing w:val="-6"/>
        </w:rPr>
        <w:t> </w:t>
      </w:r>
      <w:r>
        <w:rPr/>
        <w:t>muchacha</w:t>
      </w:r>
      <w:r>
        <w:rPr>
          <w:spacing w:val="-6"/>
        </w:rPr>
        <w:t> </w:t>
      </w:r>
      <w:r>
        <w:rPr/>
        <w:t>muere</w:t>
      </w:r>
      <w:r>
        <w:rPr>
          <w:spacing w:val="-6"/>
        </w:rPr>
        <w:t> </w:t>
      </w:r>
      <w:r>
        <w:rPr/>
        <w:t>por</w:t>
      </w:r>
      <w:r>
        <w:rPr>
          <w:spacing w:val="-7"/>
        </w:rPr>
        <w:t> </w:t>
      </w:r>
      <w:r>
        <w:rPr/>
        <w:t>desobedecer</w:t>
      </w:r>
      <w:r>
        <w:rPr>
          <w:spacing w:val="-7"/>
        </w:rPr>
        <w:t> </w:t>
      </w:r>
      <w:r>
        <w:rPr/>
        <w:t>un</w:t>
      </w:r>
      <w:r>
        <w:rPr>
          <w:spacing w:val="-6"/>
        </w:rPr>
        <w:t> </w:t>
      </w:r>
      <w:r>
        <w:rPr/>
        <w:t>mandato</w:t>
      </w:r>
      <w:r>
        <w:rPr>
          <w:spacing w:val="-7"/>
        </w:rPr>
        <w:t> </w:t>
      </w:r>
      <w:r>
        <w:rPr/>
        <w:t>del</w:t>
      </w:r>
      <w:r>
        <w:rPr>
          <w:spacing w:val="-6"/>
        </w:rPr>
        <w:t> </w:t>
      </w:r>
      <w:r>
        <w:rPr/>
        <w:t>poder</w:t>
      </w:r>
      <w:r>
        <w:rPr>
          <w:spacing w:val="-6"/>
        </w:rPr>
        <w:t> </w:t>
      </w:r>
      <w:r>
        <w:rPr/>
        <w:t>establecido</w:t>
      </w:r>
      <w:r>
        <w:rPr>
          <w:spacing w:val="-7"/>
        </w:rPr>
        <w:t> </w:t>
      </w:r>
      <w:r>
        <w:rPr/>
        <w:t>que</w:t>
      </w:r>
      <w:r>
        <w:rPr>
          <w:spacing w:val="-7"/>
        </w:rPr>
        <w:t> </w:t>
      </w:r>
      <w:r>
        <w:rPr/>
        <w:t>pugna</w:t>
      </w:r>
      <w:r>
        <w:rPr>
          <w:spacing w:val="-7"/>
        </w:rPr>
        <w:t> </w:t>
      </w:r>
      <w:r>
        <w:rPr/>
        <w:t>con imperativos ético-religiosos de orden superior; un gobernante, accedido al poder en trágicas circunstancias, bienintencionado quizá, pero en exceso celoso de su mando, incurre en la </w:t>
      </w:r>
      <w:r>
        <w:rPr>
          <w:i/>
        </w:rPr>
        <w:t>hybris </w:t>
      </w:r>
      <w:r>
        <w:rPr/>
        <w:t>de un autócrata tiránico; por último, el derrumbamiento de éste, con la reacción en cadena de suicidios que su actitud, modificada demasiado tarde, provoca. Considerada la situación de esta manera esquemática,</w:t>
      </w:r>
      <w:r>
        <w:rPr>
          <w:spacing w:val="-11"/>
        </w:rPr>
        <w:t> </w:t>
      </w:r>
      <w:r>
        <w:rPr/>
        <w:t>el</w:t>
      </w:r>
      <w:r>
        <w:rPr>
          <w:spacing w:val="-11"/>
        </w:rPr>
        <w:t> </w:t>
      </w:r>
      <w:r>
        <w:rPr/>
        <w:t>juicio</w:t>
      </w:r>
      <w:r>
        <w:rPr>
          <w:spacing w:val="-13"/>
        </w:rPr>
        <w:t> </w:t>
      </w:r>
      <w:r>
        <w:rPr/>
        <w:t>del</w:t>
      </w:r>
      <w:r>
        <w:rPr>
          <w:spacing w:val="-11"/>
        </w:rPr>
        <w:t> </w:t>
      </w:r>
      <w:r>
        <w:rPr/>
        <w:t>crítico</w:t>
      </w:r>
      <w:r>
        <w:rPr>
          <w:spacing w:val="-11"/>
        </w:rPr>
        <w:t> </w:t>
      </w:r>
      <w:r>
        <w:rPr/>
        <w:t>coincidiría</w:t>
      </w:r>
      <w:r>
        <w:rPr>
          <w:spacing w:val="-11"/>
        </w:rPr>
        <w:t> </w:t>
      </w:r>
      <w:r>
        <w:rPr/>
        <w:t>en</w:t>
      </w:r>
      <w:r>
        <w:rPr>
          <w:spacing w:val="-11"/>
        </w:rPr>
        <w:t> </w:t>
      </w:r>
      <w:r>
        <w:rPr/>
        <w:t>lo</w:t>
      </w:r>
      <w:r>
        <w:rPr>
          <w:spacing w:val="-11"/>
        </w:rPr>
        <w:t> </w:t>
      </w:r>
      <w:r>
        <w:rPr/>
        <w:t>fundamental</w:t>
      </w:r>
      <w:r>
        <w:rPr>
          <w:spacing w:val="-11"/>
        </w:rPr>
        <w:t> </w:t>
      </w:r>
      <w:r>
        <w:rPr/>
        <w:t>con</w:t>
      </w:r>
      <w:r>
        <w:rPr>
          <w:spacing w:val="-11"/>
        </w:rPr>
        <w:t> </w:t>
      </w:r>
      <w:r>
        <w:rPr/>
        <w:t>el</w:t>
      </w:r>
      <w:r>
        <w:rPr>
          <w:spacing w:val="-11"/>
        </w:rPr>
        <w:t> </w:t>
      </w:r>
      <w:r>
        <w:rPr/>
        <w:t>del</w:t>
      </w:r>
      <w:r>
        <w:rPr>
          <w:spacing w:val="-11"/>
        </w:rPr>
        <w:t> </w:t>
      </w:r>
      <w:r>
        <w:rPr/>
        <w:t>espectador</w:t>
      </w:r>
      <w:r>
        <w:rPr>
          <w:spacing w:val="-11"/>
        </w:rPr>
        <w:t> </w:t>
      </w:r>
      <w:r>
        <w:rPr/>
        <w:t>ingenuo:</w:t>
      </w:r>
      <w:r>
        <w:rPr>
          <w:spacing w:val="-11"/>
        </w:rPr>
        <w:t> </w:t>
      </w:r>
      <w:r>
        <w:rPr/>
        <w:t>Antígona tiene</w:t>
      </w:r>
      <w:r>
        <w:rPr>
          <w:spacing w:val="-1"/>
        </w:rPr>
        <w:t> </w:t>
      </w:r>
      <w:r>
        <w:rPr/>
        <w:t>de</w:t>
      </w:r>
      <w:r>
        <w:rPr>
          <w:spacing w:val="-2"/>
        </w:rPr>
        <w:t> </w:t>
      </w:r>
      <w:r>
        <w:rPr/>
        <w:t>su</w:t>
      </w:r>
      <w:r>
        <w:rPr>
          <w:spacing w:val="-2"/>
        </w:rPr>
        <w:t> </w:t>
      </w:r>
      <w:r>
        <w:rPr/>
        <w:t>parte</w:t>
      </w:r>
      <w:r>
        <w:rPr>
          <w:spacing w:val="-2"/>
        </w:rPr>
        <w:t> </w:t>
      </w:r>
      <w:r>
        <w:rPr/>
        <w:t>toda</w:t>
      </w:r>
      <w:r>
        <w:rPr>
          <w:spacing w:val="-2"/>
        </w:rPr>
        <w:t> </w:t>
      </w:r>
      <w:r>
        <w:rPr/>
        <w:t>la</w:t>
      </w:r>
      <w:r>
        <w:rPr>
          <w:spacing w:val="-2"/>
        </w:rPr>
        <w:t> </w:t>
      </w:r>
      <w:r>
        <w:rPr/>
        <w:t>razón,</w:t>
      </w:r>
      <w:r>
        <w:rPr>
          <w:spacing w:val="-2"/>
        </w:rPr>
        <w:t> </w:t>
      </w:r>
      <w:r>
        <w:rPr/>
        <w:t>y</w:t>
      </w:r>
      <w:r>
        <w:rPr>
          <w:spacing w:val="-3"/>
        </w:rPr>
        <w:t> </w:t>
      </w:r>
      <w:r>
        <w:rPr/>
        <w:t>Creonte,</w:t>
      </w:r>
      <w:r>
        <w:rPr>
          <w:spacing w:val="-1"/>
        </w:rPr>
        <w:t> </w:t>
      </w:r>
      <w:r>
        <w:rPr/>
        <w:t>toda</w:t>
      </w:r>
      <w:r>
        <w:rPr>
          <w:spacing w:val="-2"/>
        </w:rPr>
        <w:t> </w:t>
      </w:r>
      <w:r>
        <w:rPr/>
        <w:t>la</w:t>
      </w:r>
      <w:r>
        <w:rPr>
          <w:spacing w:val="-2"/>
        </w:rPr>
        <w:t> </w:t>
      </w:r>
      <w:r>
        <w:rPr/>
        <w:t>culpa.</w:t>
      </w:r>
      <w:r>
        <w:rPr>
          <w:spacing w:val="-3"/>
        </w:rPr>
        <w:t> </w:t>
      </w:r>
      <w:r>
        <w:rPr/>
        <w:t>El</w:t>
      </w:r>
      <w:r>
        <w:rPr>
          <w:spacing w:val="-2"/>
        </w:rPr>
        <w:t> </w:t>
      </w:r>
      <w:r>
        <w:rPr/>
        <w:t>tema</w:t>
      </w:r>
      <w:r>
        <w:rPr>
          <w:spacing w:val="-2"/>
        </w:rPr>
        <w:t> </w:t>
      </w:r>
      <w:r>
        <w:rPr/>
        <w:t>de</w:t>
      </w:r>
      <w:r>
        <w:rPr>
          <w:spacing w:val="-3"/>
        </w:rPr>
        <w:t> </w:t>
      </w:r>
      <w:r>
        <w:rPr/>
        <w:t>la</w:t>
      </w:r>
      <w:r>
        <w:rPr>
          <w:spacing w:val="-2"/>
        </w:rPr>
        <w:t> </w:t>
      </w:r>
      <w:r>
        <w:rPr/>
        <w:t>obra vendría</w:t>
      </w:r>
      <w:r>
        <w:rPr>
          <w:spacing w:val="-2"/>
        </w:rPr>
        <w:t> </w:t>
      </w:r>
      <w:r>
        <w:rPr/>
        <w:t>a</w:t>
      </w:r>
      <w:r>
        <w:rPr>
          <w:spacing w:val="-2"/>
        </w:rPr>
        <w:t> </w:t>
      </w:r>
      <w:r>
        <w:rPr/>
        <w:t>ser</w:t>
      </w:r>
      <w:r>
        <w:rPr>
          <w:spacing w:val="-2"/>
        </w:rPr>
        <w:t> </w:t>
      </w:r>
      <w:r>
        <w:rPr/>
        <w:t>el</w:t>
      </w:r>
      <w:r>
        <w:rPr>
          <w:spacing w:val="-2"/>
        </w:rPr>
        <w:t> </w:t>
      </w:r>
      <w:r>
        <w:rPr/>
        <w:t>castigo</w:t>
      </w:r>
      <w:r>
        <w:rPr>
          <w:spacing w:val="-2"/>
        </w:rPr>
        <w:t> </w:t>
      </w:r>
      <w:r>
        <w:rPr/>
        <w:t>del </w:t>
      </w:r>
      <w:r>
        <w:rPr>
          <w:i/>
        </w:rPr>
        <w:t>theomachos</w:t>
      </w:r>
      <w:r>
        <w:rPr>
          <w:i/>
          <w:spacing w:val="-7"/>
        </w:rPr>
        <w:t> </w:t>
      </w:r>
      <w:r>
        <w:rPr/>
        <w:t>recalcitrante</w:t>
      </w:r>
      <w:r>
        <w:rPr>
          <w:spacing w:val="-7"/>
        </w:rPr>
        <w:t> </w:t>
      </w:r>
      <w:r>
        <w:rPr/>
        <w:t>—es</w:t>
      </w:r>
      <w:r>
        <w:rPr>
          <w:spacing w:val="-7"/>
        </w:rPr>
        <w:t> </w:t>
      </w:r>
      <w:r>
        <w:rPr/>
        <w:t>decir,</w:t>
      </w:r>
      <w:r>
        <w:rPr>
          <w:spacing w:val="-7"/>
        </w:rPr>
        <w:t> </w:t>
      </w:r>
      <w:r>
        <w:rPr/>
        <w:t>el</w:t>
      </w:r>
      <w:r>
        <w:rPr>
          <w:spacing w:val="-7"/>
        </w:rPr>
        <w:t> </w:t>
      </w:r>
      <w:r>
        <w:rPr/>
        <w:t>hombre</w:t>
      </w:r>
      <w:r>
        <w:rPr>
          <w:spacing w:val="-8"/>
        </w:rPr>
        <w:t> </w:t>
      </w:r>
      <w:r>
        <w:rPr/>
        <w:t>que</w:t>
      </w:r>
      <w:r>
        <w:rPr>
          <w:spacing w:val="-7"/>
        </w:rPr>
        <w:t> </w:t>
      </w:r>
      <w:r>
        <w:rPr/>
        <w:t>se</w:t>
      </w:r>
      <w:r>
        <w:rPr>
          <w:spacing w:val="-7"/>
        </w:rPr>
        <w:t> </w:t>
      </w:r>
      <w:r>
        <w:rPr/>
        <w:t>enfrenta</w:t>
      </w:r>
      <w:r>
        <w:rPr>
          <w:spacing w:val="-8"/>
        </w:rPr>
        <w:t> </w:t>
      </w:r>
      <w:r>
        <w:rPr/>
        <w:t>con</w:t>
      </w:r>
      <w:r>
        <w:rPr>
          <w:spacing w:val="-8"/>
        </w:rPr>
        <w:t> </w:t>
      </w:r>
      <w:r>
        <w:rPr/>
        <w:t>los</w:t>
      </w:r>
      <w:r>
        <w:rPr>
          <w:spacing w:val="-7"/>
        </w:rPr>
        <w:t> </w:t>
      </w:r>
      <w:r>
        <w:rPr/>
        <w:t>dioses—,</w:t>
      </w:r>
      <w:r>
        <w:rPr>
          <w:spacing w:val="-7"/>
        </w:rPr>
        <w:t> </w:t>
      </w:r>
      <w:r>
        <w:rPr/>
        <w:t>como</w:t>
      </w:r>
      <w:r>
        <w:rPr>
          <w:spacing w:val="-7"/>
        </w:rPr>
        <w:t> </w:t>
      </w:r>
      <w:r>
        <w:rPr/>
        <w:t>se</w:t>
      </w:r>
      <w:r>
        <w:rPr>
          <w:spacing w:val="-7"/>
        </w:rPr>
        <w:t> </w:t>
      </w:r>
      <w:r>
        <w:rPr/>
        <w:t>escenificaba</w:t>
      </w:r>
      <w:r>
        <w:rPr>
          <w:spacing w:val="-8"/>
        </w:rPr>
        <w:t> </w:t>
      </w:r>
      <w:r>
        <w:rPr/>
        <w:t>en tantos</w:t>
      </w:r>
      <w:r>
        <w:rPr>
          <w:spacing w:val="-3"/>
        </w:rPr>
        <w:t> </w:t>
      </w:r>
      <w:r>
        <w:rPr/>
        <w:t>dramas</w:t>
      </w:r>
      <w:r>
        <w:rPr>
          <w:spacing w:val="-3"/>
        </w:rPr>
        <w:t> </w:t>
      </w:r>
      <w:r>
        <w:rPr/>
        <w:t>sacros,</w:t>
      </w:r>
      <w:r>
        <w:rPr>
          <w:spacing w:val="-3"/>
        </w:rPr>
        <w:t> </w:t>
      </w:r>
      <w:r>
        <w:rPr/>
        <w:t>que</w:t>
      </w:r>
      <w:r>
        <w:rPr>
          <w:spacing w:val="-3"/>
        </w:rPr>
        <w:t> </w:t>
      </w:r>
      <w:r>
        <w:rPr/>
        <w:t>cantaban,</w:t>
      </w:r>
      <w:r>
        <w:rPr>
          <w:spacing w:val="-3"/>
        </w:rPr>
        <w:t> </w:t>
      </w:r>
      <w:r>
        <w:rPr/>
        <w:t>por</w:t>
      </w:r>
      <w:r>
        <w:rPr>
          <w:spacing w:val="-3"/>
        </w:rPr>
        <w:t> </w:t>
      </w:r>
      <w:r>
        <w:rPr/>
        <w:t>ejemplo,</w:t>
      </w:r>
      <w:r>
        <w:rPr>
          <w:spacing w:val="-3"/>
        </w:rPr>
        <w:t> </w:t>
      </w:r>
      <w:r>
        <w:rPr/>
        <w:t>las</w:t>
      </w:r>
      <w:r>
        <w:rPr>
          <w:spacing w:val="-3"/>
        </w:rPr>
        <w:t> </w:t>
      </w:r>
      <w:r>
        <w:rPr/>
        <w:t>aretalogías</w:t>
      </w:r>
      <w:r>
        <w:rPr>
          <w:spacing w:val="-3"/>
        </w:rPr>
        <w:t> </w:t>
      </w:r>
      <w:r>
        <w:rPr/>
        <w:t>de</w:t>
      </w:r>
      <w:r>
        <w:rPr>
          <w:spacing w:val="-3"/>
        </w:rPr>
        <w:t> </w:t>
      </w:r>
      <w:r>
        <w:rPr/>
        <w:t>Dioniso.</w:t>
      </w:r>
      <w:r>
        <w:rPr>
          <w:spacing w:val="-3"/>
        </w:rPr>
        <w:t> </w:t>
      </w:r>
      <w:r>
        <w:rPr/>
        <w:t>No</w:t>
      </w:r>
      <w:r>
        <w:rPr>
          <w:spacing w:val="-3"/>
        </w:rPr>
        <w:t> </w:t>
      </w:r>
      <w:r>
        <w:rPr/>
        <w:t>obstante,</w:t>
      </w:r>
      <w:r>
        <w:rPr>
          <w:spacing w:val="-3"/>
        </w:rPr>
        <w:t> </w:t>
      </w:r>
      <w:r>
        <w:rPr/>
        <w:t>el</w:t>
      </w:r>
      <w:r>
        <w:rPr>
          <w:spacing w:val="-3"/>
        </w:rPr>
        <w:t> </w:t>
      </w:r>
      <w:r>
        <w:rPr/>
        <w:t>problema se complica cuando se repara en que la divina venganza no se ejecuta en esta pieza por medio de un milagro, sino por la muerte de dos personas inocentes, Hemón y Eurídice, y esto lleva a plantearse el enigma de si en verdad consideraba Sófocles a Antígona tan inocente como a una primera lectura del drama parece. ¿No tendrá ella también su parte de responsabilidad al desacatar una orden del poder legítimo, que no se salía, por lo demás, de las normas jurídicas vigentes en Atenas y en otras muchas </w:t>
      </w:r>
      <w:r>
        <w:rPr>
          <w:spacing w:val="-2"/>
        </w:rPr>
        <w:t>partes</w:t>
      </w:r>
      <w:r>
        <w:rPr>
          <w:spacing w:val="-2"/>
          <w:position w:val="7"/>
          <w:sz w:val="14"/>
        </w:rPr>
        <w:t>1</w:t>
      </w:r>
      <w:r>
        <w:rPr>
          <w:spacing w:val="-2"/>
        </w:rPr>
        <w:t>?</w:t>
      </w:r>
    </w:p>
    <w:p>
      <w:pPr>
        <w:pStyle w:val="BodyText"/>
        <w:spacing w:before="1"/>
        <w:ind w:left="107" w:right="104" w:firstLine="360"/>
        <w:jc w:val="both"/>
      </w:pPr>
      <w:r>
        <w:rPr/>
        <w:t>A lo largo de este siglo, tan pródigo en conflictos entre la moral tradicional y la razón de Estado, las respuestas que se han ido dando a estos interrogantes han variado según la óptica y el talante de los tiempos. La interpretación hegeliana siguió haciendo sentir su peso en Alemania, hasta que los estudios de Reinhard</w:t>
      </w:r>
      <w:r>
        <w:rPr>
          <w:position w:val="7"/>
          <w:sz w:val="14"/>
        </w:rPr>
        <w:t>2</w:t>
      </w:r>
      <w:r>
        <w:rPr>
          <w:spacing w:val="34"/>
          <w:position w:val="7"/>
          <w:sz w:val="14"/>
        </w:rPr>
        <w:t> </w:t>
      </w:r>
      <w:r>
        <w:rPr/>
        <w:t>y de Pohlenz</w:t>
      </w:r>
      <w:r>
        <w:rPr>
          <w:position w:val="7"/>
          <w:sz w:val="14"/>
        </w:rPr>
        <w:t>3</w:t>
      </w:r>
      <w:r>
        <w:rPr>
          <w:spacing w:val="34"/>
          <w:position w:val="7"/>
          <w:sz w:val="14"/>
        </w:rPr>
        <w:t> </w:t>
      </w:r>
      <w:r>
        <w:rPr/>
        <w:t>insistieron, respectivamente, en que nuestra pieza no desarrolla un conflicto de ideas, sino un choque de caracteres, y que el tema tratado —uno más dentro de una amplia colección</w:t>
      </w:r>
      <w:r>
        <w:rPr>
          <w:spacing w:val="2"/>
        </w:rPr>
        <w:t> </w:t>
      </w:r>
      <w:r>
        <w:rPr/>
        <w:t>de</w:t>
      </w:r>
      <w:r>
        <w:rPr>
          <w:spacing w:val="2"/>
        </w:rPr>
        <w:t> </w:t>
      </w:r>
      <w:r>
        <w:rPr/>
        <w:t>ejemplares</w:t>
      </w:r>
      <w:r>
        <w:rPr>
          <w:spacing w:val="3"/>
        </w:rPr>
        <w:t> </w:t>
      </w:r>
      <w:r>
        <w:rPr/>
        <w:t>venganzas</w:t>
      </w:r>
      <w:r>
        <w:rPr>
          <w:spacing w:val="2"/>
        </w:rPr>
        <w:t> </w:t>
      </w:r>
      <w:r>
        <w:rPr/>
        <w:t>divinas—</w:t>
      </w:r>
      <w:r>
        <w:rPr>
          <w:spacing w:val="3"/>
        </w:rPr>
        <w:t> </w:t>
      </w:r>
      <w:r>
        <w:rPr/>
        <w:t>era</w:t>
      </w:r>
      <w:r>
        <w:rPr>
          <w:spacing w:val="2"/>
        </w:rPr>
        <w:t> </w:t>
      </w:r>
      <w:r>
        <w:rPr/>
        <w:t>el</w:t>
      </w:r>
      <w:r>
        <w:rPr>
          <w:spacing w:val="2"/>
        </w:rPr>
        <w:t> </w:t>
      </w:r>
      <w:r>
        <w:rPr/>
        <w:t>del</w:t>
      </w:r>
      <w:r>
        <w:rPr>
          <w:spacing w:val="3"/>
        </w:rPr>
        <w:t> </w:t>
      </w:r>
      <w:r>
        <w:rPr/>
        <w:t>castigo</w:t>
      </w:r>
      <w:r>
        <w:rPr>
          <w:spacing w:val="2"/>
        </w:rPr>
        <w:t> </w:t>
      </w:r>
      <w:r>
        <w:rPr/>
        <w:t>del</w:t>
      </w:r>
      <w:r>
        <w:rPr>
          <w:spacing w:val="2"/>
        </w:rPr>
        <w:t> </w:t>
      </w:r>
      <w:r>
        <w:rPr/>
        <w:t>culpable.</w:t>
      </w:r>
      <w:r>
        <w:rPr>
          <w:spacing w:val="2"/>
        </w:rPr>
        <w:t> </w:t>
      </w:r>
      <w:r>
        <w:rPr/>
        <w:t>Años</w:t>
      </w:r>
      <w:r>
        <w:rPr>
          <w:spacing w:val="2"/>
        </w:rPr>
        <w:t> </w:t>
      </w:r>
      <w:r>
        <w:rPr/>
        <w:t>después,</w:t>
      </w:r>
      <w:r>
        <w:rPr>
          <w:spacing w:val="2"/>
        </w:rPr>
        <w:t> </w:t>
      </w:r>
      <w:r>
        <w:rPr>
          <w:spacing w:val="-5"/>
        </w:rPr>
        <w:t>en</w:t>
      </w:r>
    </w:p>
    <w:p>
      <w:pPr>
        <w:pStyle w:val="BodyText"/>
        <w:spacing w:before="8"/>
        <w:ind w:left="0"/>
        <w:rPr>
          <w:sz w:val="9"/>
        </w:rPr>
      </w:pPr>
      <w:r>
        <w:rPr/>
        <mc:AlternateContent>
          <mc:Choice Requires="wps">
            <w:drawing>
              <wp:anchor distT="0" distB="0" distL="0" distR="0" allowOverlap="1" layoutInCell="1" locked="0" behindDoc="1" simplePos="0" relativeHeight="487589376">
                <wp:simplePos x="0" y="0"/>
                <wp:positionH relativeFrom="page">
                  <wp:posOffset>360425</wp:posOffset>
                </wp:positionH>
                <wp:positionV relativeFrom="paragraph">
                  <wp:posOffset>97744</wp:posOffset>
                </wp:positionV>
                <wp:extent cx="1829435" cy="9525"/>
                <wp:effectExtent l="0" t="0" r="0" b="0"/>
                <wp:wrapTopAndBottom/>
                <wp:docPr id="333" name="Graphic 333"/>
                <wp:cNvGraphicFramePr>
                  <a:graphicFrameLocks/>
                </wp:cNvGraphicFramePr>
                <a:graphic>
                  <a:graphicData uri="http://schemas.microsoft.com/office/word/2010/wordprocessingShape">
                    <wps:wsp>
                      <wps:cNvPr id="333" name="Graphic 33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7.696436pt;width:144.020pt;height:.71997pt;mso-position-horizontal-relative:page;mso-position-vertical-relative:paragraph;z-index:-15727104;mso-wrap-distance-left:0;mso-wrap-distance-right:0" id="docshape332" filled="true" fillcolor="#000000" stroked="false">
                <v:fill type="solid"/>
                <w10:wrap type="topAndBottom"/>
              </v:rect>
            </w:pict>
          </mc:Fallback>
        </mc:AlternateContent>
      </w:r>
    </w:p>
    <w:p>
      <w:pPr>
        <w:spacing w:before="101"/>
        <w:ind w:left="107" w:right="102" w:firstLine="0"/>
        <w:jc w:val="both"/>
        <w:rPr>
          <w:sz w:val="20"/>
        </w:rPr>
      </w:pPr>
      <w:r>
        <w:rPr>
          <w:position w:val="5"/>
          <w:sz w:val="12"/>
        </w:rPr>
        <w:t>1</w:t>
      </w:r>
      <w:r>
        <w:rPr>
          <w:spacing w:val="40"/>
          <w:position w:val="5"/>
          <w:sz w:val="12"/>
        </w:rPr>
        <w:t> </w:t>
      </w:r>
      <w:r>
        <w:rPr>
          <w:sz w:val="20"/>
        </w:rPr>
        <w:t>Sobre la prohibición de dar sepultura a los traidores, cf. Höppener, «Het begrafenisverbod in Sophokles’ </w:t>
      </w:r>
      <w:r>
        <w:rPr>
          <w:i/>
          <w:sz w:val="20"/>
        </w:rPr>
        <w:t>Antigone</w:t>
      </w:r>
      <w:r>
        <w:rPr>
          <w:sz w:val="20"/>
        </w:rPr>
        <w:t>», </w:t>
      </w:r>
      <w:r>
        <w:rPr>
          <w:i/>
          <w:sz w:val="20"/>
        </w:rPr>
        <w:t>Hermeneus</w:t>
      </w:r>
      <w:r>
        <w:rPr>
          <w:sz w:val="20"/>
        </w:rPr>
        <w:t>, IX (1937), pp.</w:t>
      </w:r>
      <w:r>
        <w:rPr>
          <w:spacing w:val="-1"/>
          <w:sz w:val="20"/>
        </w:rPr>
        <w:t> </w:t>
      </w:r>
      <w:r>
        <w:rPr>
          <w:sz w:val="20"/>
        </w:rPr>
        <w:t>73-78. Los pasajes fundamentales que la documentan son Jenofonte, </w:t>
      </w:r>
      <w:r>
        <w:rPr>
          <w:i/>
          <w:sz w:val="20"/>
        </w:rPr>
        <w:t>Hel</w:t>
      </w:r>
      <w:r>
        <w:rPr>
          <w:sz w:val="20"/>
        </w:rPr>
        <w:t>., I, 7, 22, y Tucídides, I, 138,</w:t>
      </w:r>
      <w:r>
        <w:rPr>
          <w:spacing w:val="-6"/>
          <w:sz w:val="20"/>
        </w:rPr>
        <w:t> </w:t>
      </w:r>
      <w:r>
        <w:rPr>
          <w:sz w:val="20"/>
        </w:rPr>
        <w:t>5.</w:t>
      </w:r>
      <w:r>
        <w:rPr>
          <w:spacing w:val="-6"/>
          <w:sz w:val="20"/>
        </w:rPr>
        <w:t> </w:t>
      </w:r>
      <w:r>
        <w:rPr>
          <w:sz w:val="20"/>
        </w:rPr>
        <w:t>Quien</w:t>
      </w:r>
      <w:r>
        <w:rPr>
          <w:spacing w:val="-7"/>
          <w:sz w:val="20"/>
        </w:rPr>
        <w:t> </w:t>
      </w:r>
      <w:r>
        <w:rPr>
          <w:sz w:val="20"/>
        </w:rPr>
        <w:t>ha</w:t>
      </w:r>
      <w:r>
        <w:rPr>
          <w:spacing w:val="-5"/>
          <w:sz w:val="20"/>
        </w:rPr>
        <w:t> </w:t>
      </w:r>
      <w:r>
        <w:rPr>
          <w:sz w:val="20"/>
        </w:rPr>
        <w:t>insistido</w:t>
      </w:r>
      <w:r>
        <w:rPr>
          <w:spacing w:val="-5"/>
          <w:sz w:val="20"/>
        </w:rPr>
        <w:t> </w:t>
      </w:r>
      <w:r>
        <w:rPr>
          <w:sz w:val="20"/>
        </w:rPr>
        <w:t>con</w:t>
      </w:r>
      <w:r>
        <w:rPr>
          <w:spacing w:val="-6"/>
          <w:sz w:val="20"/>
        </w:rPr>
        <w:t> </w:t>
      </w:r>
      <w:r>
        <w:rPr>
          <w:sz w:val="20"/>
        </w:rPr>
        <w:t>mayor</w:t>
      </w:r>
      <w:r>
        <w:rPr>
          <w:spacing w:val="-7"/>
          <w:sz w:val="20"/>
        </w:rPr>
        <w:t> </w:t>
      </w:r>
      <w:r>
        <w:rPr>
          <w:sz w:val="20"/>
        </w:rPr>
        <w:t>ahínco</w:t>
      </w:r>
      <w:r>
        <w:rPr>
          <w:spacing w:val="-6"/>
          <w:sz w:val="20"/>
        </w:rPr>
        <w:t> </w:t>
      </w:r>
      <w:r>
        <w:rPr>
          <w:sz w:val="20"/>
        </w:rPr>
        <w:t>en</w:t>
      </w:r>
      <w:r>
        <w:rPr>
          <w:spacing w:val="-6"/>
          <w:sz w:val="20"/>
        </w:rPr>
        <w:t> </w:t>
      </w:r>
      <w:r>
        <w:rPr>
          <w:sz w:val="20"/>
        </w:rPr>
        <w:t>la</w:t>
      </w:r>
      <w:r>
        <w:rPr>
          <w:spacing w:val="-5"/>
          <w:sz w:val="20"/>
        </w:rPr>
        <w:t> </w:t>
      </w:r>
      <w:r>
        <w:rPr>
          <w:sz w:val="20"/>
        </w:rPr>
        <w:t>presunta</w:t>
      </w:r>
      <w:r>
        <w:rPr>
          <w:spacing w:val="-5"/>
          <w:sz w:val="20"/>
        </w:rPr>
        <w:t> </w:t>
      </w:r>
      <w:r>
        <w:rPr>
          <w:sz w:val="20"/>
        </w:rPr>
        <w:t>culpabilidad</w:t>
      </w:r>
      <w:r>
        <w:rPr>
          <w:spacing w:val="-6"/>
          <w:sz w:val="20"/>
        </w:rPr>
        <w:t> </w:t>
      </w:r>
      <w:r>
        <w:rPr>
          <w:sz w:val="20"/>
        </w:rPr>
        <w:t>de</w:t>
      </w:r>
      <w:r>
        <w:rPr>
          <w:spacing w:val="-6"/>
          <w:sz w:val="20"/>
        </w:rPr>
        <w:t> </w:t>
      </w:r>
      <w:r>
        <w:rPr>
          <w:sz w:val="20"/>
        </w:rPr>
        <w:t>Antígona</w:t>
      </w:r>
      <w:r>
        <w:rPr>
          <w:spacing w:val="-5"/>
          <w:sz w:val="20"/>
        </w:rPr>
        <w:t> </w:t>
      </w:r>
      <w:r>
        <w:rPr>
          <w:sz w:val="20"/>
        </w:rPr>
        <w:t>es</w:t>
      </w:r>
      <w:r>
        <w:rPr>
          <w:spacing w:val="-5"/>
          <w:sz w:val="20"/>
        </w:rPr>
        <w:t> </w:t>
      </w:r>
      <w:r>
        <w:rPr>
          <w:sz w:val="20"/>
        </w:rPr>
        <w:t>Bickel,</w:t>
      </w:r>
      <w:r>
        <w:rPr>
          <w:spacing w:val="-6"/>
          <w:sz w:val="20"/>
        </w:rPr>
        <w:t> </w:t>
      </w:r>
      <w:r>
        <w:rPr>
          <w:sz w:val="20"/>
        </w:rPr>
        <w:t>«Die</w:t>
      </w:r>
      <w:r>
        <w:rPr>
          <w:spacing w:val="-6"/>
          <w:sz w:val="20"/>
        </w:rPr>
        <w:t> </w:t>
      </w:r>
      <w:r>
        <w:rPr>
          <w:sz w:val="20"/>
        </w:rPr>
        <w:t>griechische</w:t>
      </w:r>
      <w:r>
        <w:rPr>
          <w:spacing w:val="-6"/>
          <w:sz w:val="20"/>
        </w:rPr>
        <w:t> </w:t>
      </w:r>
      <w:r>
        <w:rPr>
          <w:sz w:val="20"/>
        </w:rPr>
        <w:t>Tragödie», </w:t>
      </w:r>
      <w:r>
        <w:rPr>
          <w:i/>
          <w:sz w:val="20"/>
        </w:rPr>
        <w:t>Bonner Kriegsvertrag </w:t>
      </w:r>
      <w:r>
        <w:rPr>
          <w:sz w:val="20"/>
        </w:rPr>
        <w:t>(1942), p.</w:t>
      </w:r>
      <w:r>
        <w:rPr>
          <w:spacing w:val="-2"/>
          <w:sz w:val="20"/>
        </w:rPr>
        <w:t> </w:t>
      </w:r>
      <w:r>
        <w:rPr>
          <w:sz w:val="20"/>
        </w:rPr>
        <w:t>101, apoyándose en algunas expresiones suyas, como </w:t>
      </w:r>
      <w:r>
        <w:rPr>
          <w:i/>
          <w:sz w:val="20"/>
        </w:rPr>
        <w:t>hósia panourgésasa </w:t>
      </w:r>
      <w:r>
        <w:rPr>
          <w:sz w:val="20"/>
        </w:rPr>
        <w:t>(v.</w:t>
      </w:r>
      <w:r>
        <w:rPr>
          <w:spacing w:val="-2"/>
          <w:sz w:val="20"/>
        </w:rPr>
        <w:t> </w:t>
      </w:r>
      <w:r>
        <w:rPr>
          <w:sz w:val="20"/>
        </w:rPr>
        <w:t>74), </w:t>
      </w:r>
      <w:r>
        <w:rPr>
          <w:i/>
          <w:sz w:val="20"/>
        </w:rPr>
        <w:t>múra drúsa</w:t>
      </w:r>
      <w:r>
        <w:rPr>
          <w:i/>
          <w:sz w:val="20"/>
        </w:rPr>
        <w:t> </w:t>
      </w:r>
      <w:r>
        <w:rPr>
          <w:sz w:val="20"/>
        </w:rPr>
        <w:t>(v.</w:t>
      </w:r>
      <w:r>
        <w:rPr>
          <w:spacing w:val="-2"/>
          <w:sz w:val="20"/>
        </w:rPr>
        <w:t> </w:t>
      </w:r>
      <w:r>
        <w:rPr>
          <w:sz w:val="20"/>
        </w:rPr>
        <w:t>469), </w:t>
      </w:r>
      <w:r>
        <w:rPr>
          <w:i/>
          <w:sz w:val="20"/>
        </w:rPr>
        <w:t>Biai politún </w:t>
      </w:r>
      <w:r>
        <w:rPr>
          <w:sz w:val="20"/>
        </w:rPr>
        <w:t>(v.</w:t>
      </w:r>
      <w:r>
        <w:rPr>
          <w:spacing w:val="-2"/>
          <w:sz w:val="20"/>
        </w:rPr>
        <w:t> </w:t>
      </w:r>
      <w:r>
        <w:rPr>
          <w:sz w:val="20"/>
        </w:rPr>
        <w:t>907), que pueden insinuar en ella ciertos escrúpulos de conciencia. Encuadrar el conflicto de la </w:t>
      </w:r>
      <w:r>
        <w:rPr>
          <w:i/>
          <w:sz w:val="20"/>
        </w:rPr>
        <w:t>Antígona</w:t>
      </w:r>
      <w:r>
        <w:rPr>
          <w:i/>
          <w:spacing w:val="-8"/>
          <w:sz w:val="20"/>
        </w:rPr>
        <w:t> </w:t>
      </w:r>
      <w:r>
        <w:rPr>
          <w:sz w:val="20"/>
        </w:rPr>
        <w:t>dentro</w:t>
      </w:r>
      <w:r>
        <w:rPr>
          <w:spacing w:val="-7"/>
          <w:sz w:val="20"/>
        </w:rPr>
        <w:t> </w:t>
      </w:r>
      <w:r>
        <w:rPr>
          <w:sz w:val="20"/>
        </w:rPr>
        <w:t>del</w:t>
      </w:r>
      <w:r>
        <w:rPr>
          <w:spacing w:val="-6"/>
          <w:sz w:val="20"/>
        </w:rPr>
        <w:t> </w:t>
      </w:r>
      <w:r>
        <w:rPr>
          <w:sz w:val="20"/>
        </w:rPr>
        <w:t>problema</w:t>
      </w:r>
      <w:r>
        <w:rPr>
          <w:spacing w:val="-7"/>
          <w:sz w:val="20"/>
        </w:rPr>
        <w:t> </w:t>
      </w:r>
      <w:r>
        <w:rPr>
          <w:sz w:val="20"/>
        </w:rPr>
        <w:t>más</w:t>
      </w:r>
      <w:r>
        <w:rPr>
          <w:spacing w:val="-7"/>
          <w:sz w:val="20"/>
        </w:rPr>
        <w:t> </w:t>
      </w:r>
      <w:r>
        <w:rPr>
          <w:sz w:val="20"/>
        </w:rPr>
        <w:t>amplio</w:t>
      </w:r>
      <w:r>
        <w:rPr>
          <w:spacing w:val="-7"/>
          <w:sz w:val="20"/>
        </w:rPr>
        <w:t> </w:t>
      </w:r>
      <w:r>
        <w:rPr>
          <w:sz w:val="20"/>
        </w:rPr>
        <w:t>de</w:t>
      </w:r>
      <w:r>
        <w:rPr>
          <w:spacing w:val="-8"/>
          <w:sz w:val="20"/>
        </w:rPr>
        <w:t> </w:t>
      </w:r>
      <w:r>
        <w:rPr>
          <w:sz w:val="20"/>
        </w:rPr>
        <w:t>la</w:t>
      </w:r>
      <w:r>
        <w:rPr>
          <w:spacing w:val="-8"/>
          <w:sz w:val="20"/>
        </w:rPr>
        <w:t> </w:t>
      </w:r>
      <w:r>
        <w:rPr>
          <w:sz w:val="20"/>
        </w:rPr>
        <w:t>«culpabilidad</w:t>
      </w:r>
      <w:r>
        <w:rPr>
          <w:spacing w:val="-7"/>
          <w:sz w:val="20"/>
        </w:rPr>
        <w:t> </w:t>
      </w:r>
      <w:r>
        <w:rPr>
          <w:sz w:val="20"/>
        </w:rPr>
        <w:t>trágica»,</w:t>
      </w:r>
      <w:r>
        <w:rPr>
          <w:spacing w:val="-7"/>
          <w:sz w:val="20"/>
        </w:rPr>
        <w:t> </w:t>
      </w:r>
      <w:r>
        <w:rPr>
          <w:sz w:val="20"/>
        </w:rPr>
        <w:t>tan</w:t>
      </w:r>
      <w:r>
        <w:rPr>
          <w:spacing w:val="-7"/>
          <w:sz w:val="20"/>
        </w:rPr>
        <w:t> </w:t>
      </w:r>
      <w:r>
        <w:rPr>
          <w:sz w:val="20"/>
        </w:rPr>
        <w:t>debatido</w:t>
      </w:r>
      <w:r>
        <w:rPr>
          <w:spacing w:val="-7"/>
          <w:sz w:val="20"/>
        </w:rPr>
        <w:t> </w:t>
      </w:r>
      <w:r>
        <w:rPr>
          <w:sz w:val="20"/>
        </w:rPr>
        <w:t>por</w:t>
      </w:r>
      <w:r>
        <w:rPr>
          <w:spacing w:val="-9"/>
          <w:sz w:val="20"/>
        </w:rPr>
        <w:t> </w:t>
      </w:r>
      <w:r>
        <w:rPr>
          <w:sz w:val="20"/>
        </w:rPr>
        <w:t>los</w:t>
      </w:r>
      <w:r>
        <w:rPr>
          <w:spacing w:val="-8"/>
          <w:sz w:val="20"/>
        </w:rPr>
        <w:t> </w:t>
      </w:r>
      <w:r>
        <w:rPr>
          <w:sz w:val="20"/>
        </w:rPr>
        <w:t>filósofos</w:t>
      </w:r>
      <w:r>
        <w:rPr>
          <w:spacing w:val="-8"/>
          <w:sz w:val="20"/>
        </w:rPr>
        <w:t> </w:t>
      </w:r>
      <w:r>
        <w:rPr>
          <w:sz w:val="20"/>
        </w:rPr>
        <w:t>desde</w:t>
      </w:r>
      <w:r>
        <w:rPr>
          <w:spacing w:val="-9"/>
          <w:sz w:val="20"/>
        </w:rPr>
        <w:t> </w:t>
      </w:r>
      <w:r>
        <w:rPr>
          <w:sz w:val="20"/>
        </w:rPr>
        <w:t>hace</w:t>
      </w:r>
      <w:r>
        <w:rPr>
          <w:spacing w:val="-8"/>
          <w:sz w:val="20"/>
        </w:rPr>
        <w:t> </w:t>
      </w:r>
      <w:r>
        <w:rPr>
          <w:sz w:val="20"/>
        </w:rPr>
        <w:t>más</w:t>
      </w:r>
      <w:r>
        <w:rPr>
          <w:spacing w:val="-8"/>
          <w:sz w:val="20"/>
        </w:rPr>
        <w:t> </w:t>
      </w:r>
      <w:r>
        <w:rPr>
          <w:sz w:val="20"/>
        </w:rPr>
        <w:t>de</w:t>
      </w:r>
      <w:r>
        <w:rPr>
          <w:spacing w:val="-9"/>
          <w:sz w:val="20"/>
        </w:rPr>
        <w:t> </w:t>
      </w:r>
      <w:r>
        <w:rPr>
          <w:sz w:val="20"/>
        </w:rPr>
        <w:t>un siglo,</w:t>
      </w:r>
      <w:r>
        <w:rPr>
          <w:spacing w:val="-3"/>
          <w:sz w:val="20"/>
        </w:rPr>
        <w:t> </w:t>
      </w:r>
      <w:r>
        <w:rPr>
          <w:sz w:val="20"/>
        </w:rPr>
        <w:t>implica</w:t>
      </w:r>
      <w:r>
        <w:rPr>
          <w:spacing w:val="-2"/>
          <w:sz w:val="20"/>
        </w:rPr>
        <w:t> </w:t>
      </w:r>
      <w:r>
        <w:rPr>
          <w:sz w:val="20"/>
        </w:rPr>
        <w:t>el</w:t>
      </w:r>
      <w:r>
        <w:rPr>
          <w:spacing w:val="-3"/>
          <w:sz w:val="20"/>
        </w:rPr>
        <w:t> </w:t>
      </w:r>
      <w:r>
        <w:rPr>
          <w:sz w:val="20"/>
        </w:rPr>
        <w:t>riesgo</w:t>
      </w:r>
      <w:r>
        <w:rPr>
          <w:spacing w:val="-3"/>
          <w:sz w:val="20"/>
        </w:rPr>
        <w:t> </w:t>
      </w:r>
      <w:r>
        <w:rPr>
          <w:sz w:val="20"/>
        </w:rPr>
        <w:t>de</w:t>
      </w:r>
      <w:r>
        <w:rPr>
          <w:spacing w:val="-4"/>
          <w:sz w:val="20"/>
        </w:rPr>
        <w:t> </w:t>
      </w:r>
      <w:r>
        <w:rPr>
          <w:sz w:val="20"/>
        </w:rPr>
        <w:t>desviarse</w:t>
      </w:r>
      <w:r>
        <w:rPr>
          <w:spacing w:val="-4"/>
          <w:sz w:val="20"/>
        </w:rPr>
        <w:t> </w:t>
      </w:r>
      <w:r>
        <w:rPr>
          <w:sz w:val="20"/>
        </w:rPr>
        <w:t>inútilmente</w:t>
      </w:r>
      <w:r>
        <w:rPr>
          <w:spacing w:val="-2"/>
          <w:sz w:val="20"/>
        </w:rPr>
        <w:t> </w:t>
      </w:r>
      <w:r>
        <w:rPr>
          <w:sz w:val="20"/>
        </w:rPr>
        <w:t>de</w:t>
      </w:r>
      <w:r>
        <w:rPr>
          <w:spacing w:val="-3"/>
          <w:sz w:val="20"/>
        </w:rPr>
        <w:t> </w:t>
      </w:r>
      <w:r>
        <w:rPr>
          <w:sz w:val="20"/>
        </w:rPr>
        <w:t>la</w:t>
      </w:r>
      <w:r>
        <w:rPr>
          <w:spacing w:val="-2"/>
          <w:sz w:val="20"/>
        </w:rPr>
        <w:t> </w:t>
      </w:r>
      <w:r>
        <w:rPr>
          <w:sz w:val="20"/>
        </w:rPr>
        <w:t>formulación</w:t>
      </w:r>
      <w:r>
        <w:rPr>
          <w:spacing w:val="-3"/>
          <w:sz w:val="20"/>
        </w:rPr>
        <w:t> </w:t>
      </w:r>
      <w:r>
        <w:rPr>
          <w:sz w:val="20"/>
        </w:rPr>
        <w:t>sofoclea.</w:t>
      </w:r>
      <w:r>
        <w:rPr>
          <w:spacing w:val="-4"/>
          <w:sz w:val="20"/>
        </w:rPr>
        <w:t> </w:t>
      </w:r>
      <w:r>
        <w:rPr>
          <w:sz w:val="20"/>
        </w:rPr>
        <w:t>En</w:t>
      </w:r>
      <w:r>
        <w:rPr>
          <w:spacing w:val="-4"/>
          <w:sz w:val="20"/>
        </w:rPr>
        <w:t> </w:t>
      </w:r>
      <w:r>
        <w:rPr>
          <w:sz w:val="20"/>
        </w:rPr>
        <w:t>efecto,</w:t>
      </w:r>
      <w:r>
        <w:rPr>
          <w:spacing w:val="-4"/>
          <w:sz w:val="20"/>
        </w:rPr>
        <w:t> </w:t>
      </w:r>
      <w:r>
        <w:rPr>
          <w:sz w:val="20"/>
        </w:rPr>
        <w:t>todas</w:t>
      </w:r>
      <w:r>
        <w:rPr>
          <w:spacing w:val="-4"/>
          <w:sz w:val="20"/>
        </w:rPr>
        <w:t> </w:t>
      </w:r>
      <w:r>
        <w:rPr>
          <w:sz w:val="20"/>
        </w:rPr>
        <w:t>las</w:t>
      </w:r>
      <w:r>
        <w:rPr>
          <w:spacing w:val="-2"/>
          <w:sz w:val="20"/>
        </w:rPr>
        <w:t> </w:t>
      </w:r>
      <w:r>
        <w:rPr>
          <w:sz w:val="20"/>
        </w:rPr>
        <w:t>concepciones</w:t>
      </w:r>
      <w:r>
        <w:rPr>
          <w:spacing w:val="-2"/>
          <w:sz w:val="20"/>
        </w:rPr>
        <w:t> </w:t>
      </w:r>
      <w:r>
        <w:rPr>
          <w:sz w:val="20"/>
        </w:rPr>
        <w:t>modernas</w:t>
      </w:r>
      <w:r>
        <w:rPr>
          <w:spacing w:val="-3"/>
          <w:sz w:val="20"/>
        </w:rPr>
        <w:t> </w:t>
      </w:r>
      <w:r>
        <w:rPr>
          <w:sz w:val="20"/>
        </w:rPr>
        <w:t>de lo «trágico» se basan más o menos en las célebres palabras de Goethe: </w:t>
      </w:r>
      <w:r>
        <w:rPr>
          <w:i/>
          <w:sz w:val="20"/>
        </w:rPr>
        <w:t>Alles Tragische beruht auf einem unausgleichbaren</w:t>
      </w:r>
      <w:r>
        <w:rPr>
          <w:i/>
          <w:sz w:val="20"/>
        </w:rPr>
        <w:t> Gegensatz </w:t>
      </w:r>
      <w:r>
        <w:rPr>
          <w:sz w:val="20"/>
        </w:rPr>
        <w:t>(carta del 6 de junio de 1824 al canciller Von Müller), lo que, llevado a sus últimos extremos —irreductibilidad de</w:t>
      </w:r>
      <w:r>
        <w:rPr>
          <w:spacing w:val="-3"/>
          <w:sz w:val="20"/>
        </w:rPr>
        <w:t> </w:t>
      </w:r>
      <w:r>
        <w:rPr>
          <w:sz w:val="20"/>
        </w:rPr>
        <w:t>las</w:t>
      </w:r>
      <w:r>
        <w:rPr>
          <w:spacing w:val="-3"/>
          <w:sz w:val="20"/>
        </w:rPr>
        <w:t> </w:t>
      </w:r>
      <w:r>
        <w:rPr>
          <w:sz w:val="20"/>
        </w:rPr>
        <w:t>oposiciones—,</w:t>
      </w:r>
      <w:r>
        <w:rPr>
          <w:spacing w:val="-4"/>
          <w:sz w:val="20"/>
        </w:rPr>
        <w:t> </w:t>
      </w:r>
      <w:r>
        <w:rPr>
          <w:sz w:val="20"/>
        </w:rPr>
        <w:t>excluye</w:t>
      </w:r>
      <w:r>
        <w:rPr>
          <w:spacing w:val="-3"/>
          <w:sz w:val="20"/>
        </w:rPr>
        <w:t> </w:t>
      </w:r>
      <w:r>
        <w:rPr>
          <w:sz w:val="20"/>
        </w:rPr>
        <w:t>la</w:t>
      </w:r>
      <w:r>
        <w:rPr>
          <w:spacing w:val="-2"/>
          <w:sz w:val="20"/>
        </w:rPr>
        <w:t> </w:t>
      </w:r>
      <w:r>
        <w:rPr>
          <w:sz w:val="20"/>
        </w:rPr>
        <w:t>responsabilidad</w:t>
      </w:r>
      <w:r>
        <w:rPr>
          <w:spacing w:val="-2"/>
          <w:sz w:val="20"/>
        </w:rPr>
        <w:t> </w:t>
      </w:r>
      <w:r>
        <w:rPr>
          <w:sz w:val="20"/>
        </w:rPr>
        <w:t>moral,</w:t>
      </w:r>
      <w:r>
        <w:rPr>
          <w:spacing w:val="-3"/>
          <w:sz w:val="20"/>
        </w:rPr>
        <w:t> </w:t>
      </w:r>
      <w:r>
        <w:rPr>
          <w:sz w:val="20"/>
        </w:rPr>
        <w:t>cimentada</w:t>
      </w:r>
      <w:r>
        <w:rPr>
          <w:spacing w:val="-4"/>
          <w:sz w:val="20"/>
        </w:rPr>
        <w:t> </w:t>
      </w:r>
      <w:r>
        <w:rPr>
          <w:sz w:val="20"/>
        </w:rPr>
        <w:t>en</w:t>
      </w:r>
      <w:r>
        <w:rPr>
          <w:spacing w:val="-4"/>
          <w:sz w:val="20"/>
        </w:rPr>
        <w:t> </w:t>
      </w:r>
      <w:r>
        <w:rPr>
          <w:sz w:val="20"/>
        </w:rPr>
        <w:t>la</w:t>
      </w:r>
      <w:r>
        <w:rPr>
          <w:spacing w:val="-2"/>
          <w:sz w:val="20"/>
        </w:rPr>
        <w:t> </w:t>
      </w:r>
      <w:r>
        <w:rPr>
          <w:sz w:val="20"/>
        </w:rPr>
        <w:t>posibilidad</w:t>
      </w:r>
      <w:r>
        <w:rPr>
          <w:spacing w:val="-4"/>
          <w:sz w:val="20"/>
        </w:rPr>
        <w:t> </w:t>
      </w:r>
      <w:r>
        <w:rPr>
          <w:sz w:val="20"/>
        </w:rPr>
        <w:t>de</w:t>
      </w:r>
      <w:r>
        <w:rPr>
          <w:spacing w:val="-5"/>
          <w:sz w:val="20"/>
        </w:rPr>
        <w:t> </w:t>
      </w:r>
      <w:r>
        <w:rPr>
          <w:sz w:val="20"/>
        </w:rPr>
        <w:t>actuación</w:t>
      </w:r>
      <w:r>
        <w:rPr>
          <w:spacing w:val="-3"/>
          <w:sz w:val="20"/>
        </w:rPr>
        <w:t> </w:t>
      </w:r>
      <w:r>
        <w:rPr>
          <w:sz w:val="20"/>
        </w:rPr>
        <w:t>y,</w:t>
      </w:r>
      <w:r>
        <w:rPr>
          <w:spacing w:val="-4"/>
          <w:sz w:val="20"/>
        </w:rPr>
        <w:t> </w:t>
      </w:r>
      <w:r>
        <w:rPr>
          <w:sz w:val="20"/>
        </w:rPr>
        <w:t>por</w:t>
      </w:r>
      <w:r>
        <w:rPr>
          <w:spacing w:val="-3"/>
          <w:sz w:val="20"/>
        </w:rPr>
        <w:t> </w:t>
      </w:r>
      <w:r>
        <w:rPr>
          <w:sz w:val="20"/>
        </w:rPr>
        <w:t>consiguiente,</w:t>
      </w:r>
      <w:r>
        <w:rPr>
          <w:spacing w:val="-4"/>
          <w:sz w:val="20"/>
        </w:rPr>
        <w:t> </w:t>
      </w:r>
      <w:r>
        <w:rPr>
          <w:sz w:val="20"/>
        </w:rPr>
        <w:t>en</w:t>
      </w:r>
      <w:r>
        <w:rPr>
          <w:spacing w:val="-5"/>
          <w:sz w:val="20"/>
        </w:rPr>
        <w:t> </w:t>
      </w:r>
      <w:r>
        <w:rPr>
          <w:sz w:val="20"/>
        </w:rPr>
        <w:t>la capacidad</w:t>
      </w:r>
      <w:r>
        <w:rPr>
          <w:spacing w:val="-10"/>
          <w:sz w:val="20"/>
        </w:rPr>
        <w:t> </w:t>
      </w:r>
      <w:r>
        <w:rPr>
          <w:sz w:val="20"/>
        </w:rPr>
        <w:t>de</w:t>
      </w:r>
      <w:r>
        <w:rPr>
          <w:spacing w:val="-11"/>
          <w:sz w:val="20"/>
        </w:rPr>
        <w:t> </w:t>
      </w:r>
      <w:r>
        <w:rPr>
          <w:sz w:val="20"/>
        </w:rPr>
        <w:t>dar</w:t>
      </w:r>
      <w:r>
        <w:rPr>
          <w:spacing w:val="-10"/>
          <w:sz w:val="20"/>
        </w:rPr>
        <w:t> </w:t>
      </w:r>
      <w:r>
        <w:rPr>
          <w:sz w:val="20"/>
        </w:rPr>
        <w:t>solución</w:t>
      </w:r>
      <w:r>
        <w:rPr>
          <w:spacing w:val="-10"/>
          <w:sz w:val="20"/>
        </w:rPr>
        <w:t> </w:t>
      </w:r>
      <w:r>
        <w:rPr>
          <w:sz w:val="20"/>
        </w:rPr>
        <w:t>a</w:t>
      </w:r>
      <w:r>
        <w:rPr>
          <w:spacing w:val="-10"/>
          <w:sz w:val="20"/>
        </w:rPr>
        <w:t> </w:t>
      </w:r>
      <w:r>
        <w:rPr>
          <w:sz w:val="20"/>
        </w:rPr>
        <w:t>los</w:t>
      </w:r>
      <w:r>
        <w:rPr>
          <w:spacing w:val="-10"/>
          <w:sz w:val="20"/>
        </w:rPr>
        <w:t> </w:t>
      </w:r>
      <w:r>
        <w:rPr>
          <w:sz w:val="20"/>
        </w:rPr>
        <w:t>conflictos.</w:t>
      </w:r>
      <w:r>
        <w:rPr>
          <w:spacing w:val="-10"/>
          <w:sz w:val="20"/>
        </w:rPr>
        <w:t> </w:t>
      </w:r>
      <w:r>
        <w:rPr>
          <w:sz w:val="20"/>
        </w:rPr>
        <w:t>La</w:t>
      </w:r>
      <w:r>
        <w:rPr>
          <w:spacing w:val="-9"/>
          <w:sz w:val="20"/>
        </w:rPr>
        <w:t> </w:t>
      </w:r>
      <w:r>
        <w:rPr>
          <w:i/>
          <w:sz w:val="20"/>
        </w:rPr>
        <w:t>Antígona</w:t>
      </w:r>
      <w:r>
        <w:rPr>
          <w:i/>
          <w:spacing w:val="-10"/>
          <w:sz w:val="20"/>
        </w:rPr>
        <w:t> </w:t>
      </w:r>
      <w:r>
        <w:rPr>
          <w:sz w:val="20"/>
        </w:rPr>
        <w:t>podría</w:t>
      </w:r>
      <w:r>
        <w:rPr>
          <w:spacing w:val="-10"/>
          <w:sz w:val="20"/>
        </w:rPr>
        <w:t> </w:t>
      </w:r>
      <w:r>
        <w:rPr>
          <w:sz w:val="20"/>
        </w:rPr>
        <w:t>incluirse</w:t>
      </w:r>
      <w:r>
        <w:rPr>
          <w:spacing w:val="-9"/>
          <w:sz w:val="20"/>
        </w:rPr>
        <w:t> </w:t>
      </w:r>
      <w:r>
        <w:rPr>
          <w:sz w:val="20"/>
        </w:rPr>
        <w:t>en</w:t>
      </w:r>
      <w:r>
        <w:rPr>
          <w:spacing w:val="-12"/>
          <w:sz w:val="20"/>
        </w:rPr>
        <w:t> </w:t>
      </w:r>
      <w:r>
        <w:rPr>
          <w:sz w:val="20"/>
        </w:rPr>
        <w:t>la</w:t>
      </w:r>
      <w:r>
        <w:rPr>
          <w:spacing w:val="-10"/>
          <w:sz w:val="20"/>
        </w:rPr>
        <w:t> </w:t>
      </w:r>
      <w:r>
        <w:rPr>
          <w:i/>
          <w:sz w:val="20"/>
        </w:rPr>
        <w:t>Tragik</w:t>
      </w:r>
      <w:r>
        <w:rPr>
          <w:i/>
          <w:spacing w:val="-9"/>
          <w:sz w:val="20"/>
        </w:rPr>
        <w:t> </w:t>
      </w:r>
      <w:r>
        <w:rPr>
          <w:i/>
          <w:sz w:val="20"/>
        </w:rPr>
        <w:t>der</w:t>
      </w:r>
      <w:r>
        <w:rPr>
          <w:i/>
          <w:spacing w:val="-11"/>
          <w:sz w:val="20"/>
        </w:rPr>
        <w:t> </w:t>
      </w:r>
      <w:r>
        <w:rPr>
          <w:i/>
          <w:sz w:val="20"/>
        </w:rPr>
        <w:t>Verhältnnisse</w:t>
      </w:r>
      <w:r>
        <w:rPr>
          <w:i/>
          <w:spacing w:val="-9"/>
          <w:sz w:val="20"/>
        </w:rPr>
        <w:t> </w:t>
      </w:r>
      <w:r>
        <w:rPr>
          <w:i/>
          <w:sz w:val="20"/>
        </w:rPr>
        <w:t>oder</w:t>
      </w:r>
      <w:r>
        <w:rPr>
          <w:i/>
          <w:spacing w:val="-10"/>
          <w:sz w:val="20"/>
        </w:rPr>
        <w:t> </w:t>
      </w:r>
      <w:r>
        <w:rPr>
          <w:i/>
          <w:sz w:val="20"/>
        </w:rPr>
        <w:t>der</w:t>
      </w:r>
      <w:r>
        <w:rPr>
          <w:i/>
          <w:spacing w:val="-11"/>
          <w:sz w:val="20"/>
        </w:rPr>
        <w:t> </w:t>
      </w:r>
      <w:r>
        <w:rPr>
          <w:i/>
          <w:sz w:val="20"/>
        </w:rPr>
        <w:t>gleichberechtigen</w:t>
      </w:r>
      <w:r>
        <w:rPr>
          <w:i/>
          <w:sz w:val="20"/>
        </w:rPr>
        <w:t> Gegensätze</w:t>
      </w:r>
      <w:r>
        <w:rPr>
          <w:sz w:val="20"/>
        </w:rPr>
        <w:t>,</w:t>
      </w:r>
      <w:r>
        <w:rPr>
          <w:spacing w:val="4"/>
          <w:sz w:val="20"/>
        </w:rPr>
        <w:t> </w:t>
      </w:r>
      <w:r>
        <w:rPr>
          <w:sz w:val="20"/>
        </w:rPr>
        <w:t>que</w:t>
      </w:r>
      <w:r>
        <w:rPr>
          <w:spacing w:val="5"/>
          <w:sz w:val="20"/>
        </w:rPr>
        <w:t> </w:t>
      </w:r>
      <w:r>
        <w:rPr>
          <w:sz w:val="20"/>
        </w:rPr>
        <w:t>distinguía</w:t>
      </w:r>
      <w:r>
        <w:rPr>
          <w:spacing w:val="4"/>
          <w:sz w:val="20"/>
        </w:rPr>
        <w:t> </w:t>
      </w:r>
      <w:r>
        <w:rPr>
          <w:sz w:val="20"/>
        </w:rPr>
        <w:t>Schopenhauer</w:t>
      </w:r>
      <w:r>
        <w:rPr>
          <w:spacing w:val="6"/>
          <w:sz w:val="20"/>
        </w:rPr>
        <w:t> </w:t>
      </w:r>
      <w:r>
        <w:rPr>
          <w:sz w:val="20"/>
        </w:rPr>
        <w:t>como</w:t>
      </w:r>
      <w:r>
        <w:rPr>
          <w:spacing w:val="5"/>
          <w:sz w:val="20"/>
        </w:rPr>
        <w:t> </w:t>
      </w:r>
      <w:r>
        <w:rPr>
          <w:sz w:val="20"/>
        </w:rPr>
        <w:t>tercer</w:t>
      </w:r>
      <w:r>
        <w:rPr>
          <w:spacing w:val="4"/>
          <w:sz w:val="20"/>
        </w:rPr>
        <w:t> </w:t>
      </w:r>
      <w:r>
        <w:rPr>
          <w:sz w:val="20"/>
        </w:rPr>
        <w:t>tipo</w:t>
      </w:r>
      <w:r>
        <w:rPr>
          <w:spacing w:val="4"/>
          <w:sz w:val="20"/>
        </w:rPr>
        <w:t> </w:t>
      </w:r>
      <w:r>
        <w:rPr>
          <w:sz w:val="20"/>
        </w:rPr>
        <w:t>de</w:t>
      </w:r>
      <w:r>
        <w:rPr>
          <w:spacing w:val="5"/>
          <w:sz w:val="20"/>
        </w:rPr>
        <w:t> </w:t>
      </w:r>
      <w:r>
        <w:rPr>
          <w:sz w:val="20"/>
        </w:rPr>
        <w:t>lo</w:t>
      </w:r>
      <w:r>
        <w:rPr>
          <w:spacing w:val="5"/>
          <w:sz w:val="20"/>
        </w:rPr>
        <w:t> </w:t>
      </w:r>
      <w:r>
        <w:rPr>
          <w:sz w:val="20"/>
        </w:rPr>
        <w:t>trágico,</w:t>
      </w:r>
      <w:r>
        <w:rPr>
          <w:spacing w:val="4"/>
          <w:sz w:val="20"/>
        </w:rPr>
        <w:t> </w:t>
      </w:r>
      <w:r>
        <w:rPr>
          <w:sz w:val="20"/>
        </w:rPr>
        <w:t>y</w:t>
      </w:r>
      <w:r>
        <w:rPr>
          <w:spacing w:val="5"/>
          <w:sz w:val="20"/>
        </w:rPr>
        <w:t> </w:t>
      </w:r>
      <w:r>
        <w:rPr>
          <w:sz w:val="20"/>
        </w:rPr>
        <w:t>siguiendo</w:t>
      </w:r>
      <w:r>
        <w:rPr>
          <w:spacing w:val="4"/>
          <w:sz w:val="20"/>
        </w:rPr>
        <w:t> </w:t>
      </w:r>
      <w:r>
        <w:rPr>
          <w:sz w:val="20"/>
        </w:rPr>
        <w:t>por</w:t>
      </w:r>
      <w:r>
        <w:rPr>
          <w:spacing w:val="5"/>
          <w:sz w:val="20"/>
        </w:rPr>
        <w:t> </w:t>
      </w:r>
      <w:r>
        <w:rPr>
          <w:sz w:val="20"/>
        </w:rPr>
        <w:t>este</w:t>
      </w:r>
      <w:r>
        <w:rPr>
          <w:spacing w:val="4"/>
          <w:sz w:val="20"/>
        </w:rPr>
        <w:t> </w:t>
      </w:r>
      <w:r>
        <w:rPr>
          <w:sz w:val="20"/>
        </w:rPr>
        <w:t>camino</w:t>
      </w:r>
      <w:r>
        <w:rPr>
          <w:spacing w:val="4"/>
          <w:sz w:val="20"/>
        </w:rPr>
        <w:t> </w:t>
      </w:r>
      <w:r>
        <w:rPr>
          <w:sz w:val="20"/>
        </w:rPr>
        <w:t>ora</w:t>
      </w:r>
      <w:r>
        <w:rPr>
          <w:spacing w:val="4"/>
          <w:sz w:val="20"/>
        </w:rPr>
        <w:t> </w:t>
      </w:r>
      <w:r>
        <w:rPr>
          <w:sz w:val="20"/>
        </w:rPr>
        <w:t>se</w:t>
      </w:r>
      <w:r>
        <w:rPr>
          <w:spacing w:val="5"/>
          <w:sz w:val="20"/>
        </w:rPr>
        <w:t> </w:t>
      </w:r>
      <w:r>
        <w:rPr>
          <w:sz w:val="20"/>
        </w:rPr>
        <w:t>podría</w:t>
      </w:r>
      <w:r>
        <w:rPr>
          <w:spacing w:val="11"/>
          <w:sz w:val="20"/>
        </w:rPr>
        <w:t> </w:t>
      </w:r>
      <w:r>
        <w:rPr>
          <w:spacing w:val="-2"/>
          <w:sz w:val="20"/>
        </w:rPr>
        <w:t>hablar</w:t>
      </w:r>
    </w:p>
    <w:p>
      <w:pPr>
        <w:spacing w:before="0"/>
        <w:ind w:left="107" w:right="102" w:firstLine="0"/>
        <w:jc w:val="both"/>
        <w:rPr>
          <w:sz w:val="20"/>
        </w:rPr>
      </w:pPr>
      <w:r>
        <w:rPr>
          <w:sz w:val="20"/>
        </w:rPr>
        <w:t>—de</w:t>
      </w:r>
      <w:r>
        <w:rPr>
          <w:spacing w:val="-11"/>
          <w:sz w:val="20"/>
        </w:rPr>
        <w:t> </w:t>
      </w:r>
      <w:r>
        <w:rPr>
          <w:sz w:val="20"/>
        </w:rPr>
        <w:t>acuerdo</w:t>
      </w:r>
      <w:r>
        <w:rPr>
          <w:spacing w:val="-13"/>
          <w:sz w:val="20"/>
        </w:rPr>
        <w:t> </w:t>
      </w:r>
      <w:r>
        <w:rPr>
          <w:sz w:val="20"/>
        </w:rPr>
        <w:t>con</w:t>
      </w:r>
      <w:r>
        <w:rPr>
          <w:spacing w:val="-11"/>
          <w:sz w:val="20"/>
        </w:rPr>
        <w:t> </w:t>
      </w:r>
      <w:r>
        <w:rPr>
          <w:sz w:val="20"/>
        </w:rPr>
        <w:t>el</w:t>
      </w:r>
      <w:r>
        <w:rPr>
          <w:spacing w:val="-10"/>
          <w:sz w:val="20"/>
        </w:rPr>
        <w:t> </w:t>
      </w:r>
      <w:r>
        <w:rPr>
          <w:sz w:val="20"/>
        </w:rPr>
        <w:t>«pantragismo»</w:t>
      </w:r>
      <w:r>
        <w:rPr>
          <w:spacing w:val="-12"/>
          <w:sz w:val="20"/>
        </w:rPr>
        <w:t> </w:t>
      </w:r>
      <w:r>
        <w:rPr>
          <w:sz w:val="20"/>
        </w:rPr>
        <w:t>de</w:t>
      </w:r>
      <w:r>
        <w:rPr>
          <w:spacing w:val="-11"/>
          <w:sz w:val="20"/>
        </w:rPr>
        <w:t> </w:t>
      </w:r>
      <w:r>
        <w:rPr>
          <w:sz w:val="20"/>
        </w:rPr>
        <w:t>Hebbel—</w:t>
      </w:r>
      <w:r>
        <w:rPr>
          <w:spacing w:val="-11"/>
          <w:sz w:val="20"/>
        </w:rPr>
        <w:t> </w:t>
      </w:r>
      <w:r>
        <w:rPr>
          <w:sz w:val="20"/>
        </w:rPr>
        <w:t>de</w:t>
      </w:r>
      <w:r>
        <w:rPr>
          <w:spacing w:val="-12"/>
          <w:sz w:val="20"/>
        </w:rPr>
        <w:t> </w:t>
      </w:r>
      <w:r>
        <w:rPr>
          <w:sz w:val="20"/>
        </w:rPr>
        <w:t>una</w:t>
      </w:r>
      <w:r>
        <w:rPr>
          <w:spacing w:val="-10"/>
          <w:sz w:val="20"/>
        </w:rPr>
        <w:t> </w:t>
      </w:r>
      <w:r>
        <w:rPr>
          <w:sz w:val="20"/>
        </w:rPr>
        <w:t>culpabilidad</w:t>
      </w:r>
      <w:r>
        <w:rPr>
          <w:spacing w:val="-11"/>
          <w:sz w:val="20"/>
        </w:rPr>
        <w:t> </w:t>
      </w:r>
      <w:r>
        <w:rPr>
          <w:sz w:val="20"/>
        </w:rPr>
        <w:t>de</w:t>
      </w:r>
      <w:r>
        <w:rPr>
          <w:spacing w:val="-11"/>
          <w:sz w:val="20"/>
        </w:rPr>
        <w:t> </w:t>
      </w:r>
      <w:r>
        <w:rPr>
          <w:sz w:val="20"/>
        </w:rPr>
        <w:t>Creonte</w:t>
      </w:r>
      <w:r>
        <w:rPr>
          <w:spacing w:val="-12"/>
          <w:sz w:val="20"/>
        </w:rPr>
        <w:t> </w:t>
      </w:r>
      <w:r>
        <w:rPr>
          <w:sz w:val="20"/>
        </w:rPr>
        <w:t>y</w:t>
      </w:r>
      <w:r>
        <w:rPr>
          <w:spacing w:val="-11"/>
          <w:sz w:val="20"/>
        </w:rPr>
        <w:t> </w:t>
      </w:r>
      <w:r>
        <w:rPr>
          <w:sz w:val="20"/>
        </w:rPr>
        <w:t>Antígona,</w:t>
      </w:r>
      <w:r>
        <w:rPr>
          <w:spacing w:val="-10"/>
          <w:sz w:val="20"/>
        </w:rPr>
        <w:t> </w:t>
      </w:r>
      <w:r>
        <w:rPr>
          <w:sz w:val="20"/>
        </w:rPr>
        <w:t>común</w:t>
      </w:r>
      <w:r>
        <w:rPr>
          <w:spacing w:val="-11"/>
          <w:sz w:val="20"/>
        </w:rPr>
        <w:t> </w:t>
      </w:r>
      <w:r>
        <w:rPr>
          <w:sz w:val="20"/>
        </w:rPr>
        <w:t>por</w:t>
      </w:r>
      <w:r>
        <w:rPr>
          <w:spacing w:val="-11"/>
          <w:sz w:val="20"/>
        </w:rPr>
        <w:t> </w:t>
      </w:r>
      <w:r>
        <w:rPr>
          <w:sz w:val="20"/>
        </w:rPr>
        <w:t>lo</w:t>
      </w:r>
      <w:r>
        <w:rPr>
          <w:spacing w:val="-12"/>
          <w:sz w:val="20"/>
        </w:rPr>
        <w:t> </w:t>
      </w:r>
      <w:r>
        <w:rPr>
          <w:sz w:val="20"/>
        </w:rPr>
        <w:t>demás</w:t>
      </w:r>
      <w:r>
        <w:rPr>
          <w:spacing w:val="-12"/>
          <w:sz w:val="20"/>
        </w:rPr>
        <w:t> </w:t>
      </w:r>
      <w:r>
        <w:rPr>
          <w:sz w:val="20"/>
        </w:rPr>
        <w:t>al</w:t>
      </w:r>
      <w:r>
        <w:rPr>
          <w:spacing w:val="-11"/>
          <w:sz w:val="20"/>
        </w:rPr>
        <w:t> </w:t>
      </w:r>
      <w:r>
        <w:rPr>
          <w:sz w:val="20"/>
        </w:rPr>
        <w:t>género humano,</w:t>
      </w:r>
      <w:r>
        <w:rPr>
          <w:spacing w:val="-10"/>
          <w:sz w:val="20"/>
        </w:rPr>
        <w:t> </w:t>
      </w:r>
      <w:r>
        <w:rPr>
          <w:sz w:val="20"/>
        </w:rPr>
        <w:t>o</w:t>
      </w:r>
      <w:r>
        <w:rPr>
          <w:spacing w:val="-12"/>
          <w:sz w:val="20"/>
        </w:rPr>
        <w:t> </w:t>
      </w:r>
      <w:r>
        <w:rPr>
          <w:sz w:val="20"/>
        </w:rPr>
        <w:t>afirmar</w:t>
      </w:r>
      <w:r>
        <w:rPr>
          <w:spacing w:val="-10"/>
          <w:sz w:val="20"/>
        </w:rPr>
        <w:t> </w:t>
      </w:r>
      <w:r>
        <w:rPr>
          <w:sz w:val="20"/>
        </w:rPr>
        <w:t>con</w:t>
      </w:r>
      <w:r>
        <w:rPr>
          <w:spacing w:val="-11"/>
          <w:sz w:val="20"/>
        </w:rPr>
        <w:t> </w:t>
      </w:r>
      <w:r>
        <w:rPr>
          <w:sz w:val="20"/>
        </w:rPr>
        <w:t>Max</w:t>
      </w:r>
      <w:r>
        <w:rPr>
          <w:spacing w:val="-10"/>
          <w:sz w:val="20"/>
        </w:rPr>
        <w:t> </w:t>
      </w:r>
      <w:r>
        <w:rPr>
          <w:sz w:val="20"/>
        </w:rPr>
        <w:t>Scheler</w:t>
      </w:r>
      <w:r>
        <w:rPr>
          <w:spacing w:val="-11"/>
          <w:sz w:val="20"/>
        </w:rPr>
        <w:t> </w:t>
      </w:r>
      <w:r>
        <w:rPr>
          <w:sz w:val="20"/>
        </w:rPr>
        <w:t>la</w:t>
      </w:r>
      <w:r>
        <w:rPr>
          <w:spacing w:val="-11"/>
          <w:sz w:val="20"/>
        </w:rPr>
        <w:t> </w:t>
      </w:r>
      <w:r>
        <w:rPr>
          <w:sz w:val="20"/>
        </w:rPr>
        <w:t>inocencia,</w:t>
      </w:r>
      <w:r>
        <w:rPr>
          <w:spacing w:val="-10"/>
          <w:sz w:val="20"/>
        </w:rPr>
        <w:t> </w:t>
      </w:r>
      <w:r>
        <w:rPr>
          <w:sz w:val="20"/>
        </w:rPr>
        <w:t>desde</w:t>
      </w:r>
      <w:r>
        <w:rPr>
          <w:spacing w:val="-10"/>
          <w:sz w:val="20"/>
        </w:rPr>
        <w:t> </w:t>
      </w:r>
      <w:r>
        <w:rPr>
          <w:sz w:val="20"/>
        </w:rPr>
        <w:t>el</w:t>
      </w:r>
      <w:r>
        <w:rPr>
          <w:spacing w:val="-9"/>
          <w:sz w:val="20"/>
        </w:rPr>
        <w:t> </w:t>
      </w:r>
      <w:r>
        <w:rPr>
          <w:sz w:val="20"/>
        </w:rPr>
        <w:t>punto</w:t>
      </w:r>
      <w:r>
        <w:rPr>
          <w:spacing w:val="-11"/>
          <w:sz w:val="20"/>
        </w:rPr>
        <w:t> </w:t>
      </w:r>
      <w:r>
        <w:rPr>
          <w:sz w:val="20"/>
        </w:rPr>
        <w:t>de</w:t>
      </w:r>
      <w:r>
        <w:rPr>
          <w:spacing w:val="-10"/>
          <w:sz w:val="20"/>
        </w:rPr>
        <w:t> </w:t>
      </w:r>
      <w:r>
        <w:rPr>
          <w:sz w:val="20"/>
        </w:rPr>
        <w:t>vista</w:t>
      </w:r>
      <w:r>
        <w:rPr>
          <w:spacing w:val="-9"/>
          <w:sz w:val="20"/>
        </w:rPr>
        <w:t> </w:t>
      </w:r>
      <w:r>
        <w:rPr>
          <w:sz w:val="20"/>
        </w:rPr>
        <w:t>moral,</w:t>
      </w:r>
      <w:r>
        <w:rPr>
          <w:spacing w:val="-10"/>
          <w:sz w:val="20"/>
        </w:rPr>
        <w:t> </w:t>
      </w:r>
      <w:r>
        <w:rPr>
          <w:sz w:val="20"/>
        </w:rPr>
        <w:t>tanto</w:t>
      </w:r>
      <w:r>
        <w:rPr>
          <w:spacing w:val="-10"/>
          <w:sz w:val="20"/>
        </w:rPr>
        <w:t> </w:t>
      </w:r>
      <w:r>
        <w:rPr>
          <w:sz w:val="20"/>
        </w:rPr>
        <w:t>de</w:t>
      </w:r>
      <w:r>
        <w:rPr>
          <w:spacing w:val="-10"/>
          <w:sz w:val="20"/>
        </w:rPr>
        <w:t> </w:t>
      </w:r>
      <w:r>
        <w:rPr>
          <w:sz w:val="20"/>
        </w:rPr>
        <w:t>ambos</w:t>
      </w:r>
      <w:r>
        <w:rPr>
          <w:spacing w:val="-11"/>
          <w:sz w:val="20"/>
        </w:rPr>
        <w:t> </w:t>
      </w:r>
      <w:r>
        <w:rPr>
          <w:sz w:val="20"/>
        </w:rPr>
        <w:t>protagonistas</w:t>
      </w:r>
      <w:r>
        <w:rPr>
          <w:spacing w:val="-10"/>
          <w:sz w:val="20"/>
        </w:rPr>
        <w:t> </w:t>
      </w:r>
      <w:r>
        <w:rPr>
          <w:sz w:val="20"/>
        </w:rPr>
        <w:t>como</w:t>
      </w:r>
      <w:r>
        <w:rPr>
          <w:spacing w:val="-10"/>
          <w:sz w:val="20"/>
        </w:rPr>
        <w:t> </w:t>
      </w:r>
      <w:r>
        <w:rPr>
          <w:sz w:val="20"/>
        </w:rPr>
        <w:t>de</w:t>
      </w:r>
      <w:r>
        <w:rPr>
          <w:spacing w:val="-10"/>
          <w:sz w:val="20"/>
        </w:rPr>
        <w:t> </w:t>
      </w:r>
      <w:r>
        <w:rPr>
          <w:sz w:val="20"/>
        </w:rPr>
        <w:t>todo héroe</w:t>
      </w:r>
      <w:r>
        <w:rPr>
          <w:spacing w:val="-7"/>
          <w:sz w:val="20"/>
        </w:rPr>
        <w:t> </w:t>
      </w:r>
      <w:r>
        <w:rPr>
          <w:sz w:val="20"/>
        </w:rPr>
        <w:t>trágico</w:t>
      </w:r>
      <w:r>
        <w:rPr>
          <w:spacing w:val="-9"/>
          <w:sz w:val="20"/>
        </w:rPr>
        <w:t> </w:t>
      </w:r>
      <w:r>
        <w:rPr>
          <w:sz w:val="20"/>
        </w:rPr>
        <w:t>por</w:t>
      </w:r>
      <w:r>
        <w:rPr>
          <w:spacing w:val="-7"/>
          <w:sz w:val="20"/>
        </w:rPr>
        <w:t> </w:t>
      </w:r>
      <w:r>
        <w:rPr>
          <w:sz w:val="20"/>
        </w:rPr>
        <w:t>la</w:t>
      </w:r>
      <w:r>
        <w:rPr>
          <w:spacing w:val="-6"/>
          <w:sz w:val="20"/>
        </w:rPr>
        <w:t> </w:t>
      </w:r>
      <w:r>
        <w:rPr>
          <w:sz w:val="20"/>
        </w:rPr>
        <w:t>misma</w:t>
      </w:r>
      <w:r>
        <w:rPr>
          <w:spacing w:val="-8"/>
          <w:sz w:val="20"/>
        </w:rPr>
        <w:t> </w:t>
      </w:r>
      <w:r>
        <w:rPr>
          <w:sz w:val="20"/>
        </w:rPr>
        <w:t>ineluctabilidad</w:t>
      </w:r>
      <w:r>
        <w:rPr>
          <w:spacing w:val="-8"/>
          <w:sz w:val="20"/>
        </w:rPr>
        <w:t> </w:t>
      </w:r>
      <w:r>
        <w:rPr>
          <w:sz w:val="20"/>
        </w:rPr>
        <w:t>del</w:t>
      </w:r>
      <w:r>
        <w:rPr>
          <w:spacing w:val="-7"/>
          <w:sz w:val="20"/>
        </w:rPr>
        <w:t> </w:t>
      </w:r>
      <w:r>
        <w:rPr>
          <w:sz w:val="20"/>
        </w:rPr>
        <w:t>proceso</w:t>
      </w:r>
      <w:r>
        <w:rPr>
          <w:spacing w:val="-8"/>
          <w:sz w:val="20"/>
        </w:rPr>
        <w:t> </w:t>
      </w:r>
      <w:r>
        <w:rPr>
          <w:sz w:val="20"/>
        </w:rPr>
        <w:t>trágico.</w:t>
      </w:r>
      <w:r>
        <w:rPr>
          <w:spacing w:val="-7"/>
          <w:sz w:val="20"/>
        </w:rPr>
        <w:t> </w:t>
      </w:r>
      <w:r>
        <w:rPr>
          <w:sz w:val="20"/>
        </w:rPr>
        <w:t>Es</w:t>
      </w:r>
      <w:r>
        <w:rPr>
          <w:spacing w:val="-7"/>
          <w:sz w:val="20"/>
        </w:rPr>
        <w:t> </w:t>
      </w:r>
      <w:r>
        <w:rPr>
          <w:sz w:val="20"/>
        </w:rPr>
        <w:t>ésta</w:t>
      </w:r>
      <w:r>
        <w:rPr>
          <w:spacing w:val="-7"/>
          <w:sz w:val="20"/>
        </w:rPr>
        <w:t> </w:t>
      </w:r>
      <w:r>
        <w:rPr>
          <w:sz w:val="20"/>
        </w:rPr>
        <w:t>la</w:t>
      </w:r>
      <w:r>
        <w:rPr>
          <w:spacing w:val="-6"/>
          <w:sz w:val="20"/>
        </w:rPr>
        <w:t> </w:t>
      </w:r>
      <w:r>
        <w:rPr>
          <w:sz w:val="20"/>
        </w:rPr>
        <w:t>conclusión</w:t>
      </w:r>
      <w:r>
        <w:rPr>
          <w:spacing w:val="-7"/>
          <w:sz w:val="20"/>
        </w:rPr>
        <w:t> </w:t>
      </w:r>
      <w:r>
        <w:rPr>
          <w:sz w:val="20"/>
        </w:rPr>
        <w:t>a</w:t>
      </w:r>
      <w:r>
        <w:rPr>
          <w:spacing w:val="-6"/>
          <w:sz w:val="20"/>
        </w:rPr>
        <w:t> </w:t>
      </w:r>
      <w:r>
        <w:rPr>
          <w:sz w:val="20"/>
        </w:rPr>
        <w:t>que</w:t>
      </w:r>
      <w:r>
        <w:rPr>
          <w:spacing w:val="-7"/>
          <w:sz w:val="20"/>
        </w:rPr>
        <w:t> </w:t>
      </w:r>
      <w:r>
        <w:rPr>
          <w:sz w:val="20"/>
        </w:rPr>
        <w:t>llega</w:t>
      </w:r>
      <w:r>
        <w:rPr>
          <w:spacing w:val="-8"/>
          <w:sz w:val="20"/>
        </w:rPr>
        <w:t> </w:t>
      </w:r>
      <w:r>
        <w:rPr>
          <w:sz w:val="20"/>
        </w:rPr>
        <w:t>Anouilh</w:t>
      </w:r>
      <w:r>
        <w:rPr>
          <w:spacing w:val="-7"/>
          <w:sz w:val="20"/>
        </w:rPr>
        <w:t> </w:t>
      </w:r>
      <w:r>
        <w:rPr>
          <w:sz w:val="20"/>
        </w:rPr>
        <w:t>en</w:t>
      </w:r>
      <w:r>
        <w:rPr>
          <w:spacing w:val="-7"/>
          <w:sz w:val="20"/>
        </w:rPr>
        <w:t> </w:t>
      </w:r>
      <w:r>
        <w:rPr>
          <w:sz w:val="20"/>
        </w:rPr>
        <w:t>su</w:t>
      </w:r>
      <w:r>
        <w:rPr>
          <w:spacing w:val="-7"/>
          <w:sz w:val="20"/>
        </w:rPr>
        <w:t> </w:t>
      </w:r>
      <w:r>
        <w:rPr>
          <w:sz w:val="20"/>
        </w:rPr>
        <w:t>pieza,</w:t>
      </w:r>
      <w:r>
        <w:rPr>
          <w:spacing w:val="-7"/>
          <w:sz w:val="20"/>
        </w:rPr>
        <w:t> </w:t>
      </w:r>
      <w:r>
        <w:rPr>
          <w:sz w:val="20"/>
        </w:rPr>
        <w:t>donde en</w:t>
      </w:r>
      <w:r>
        <w:rPr>
          <w:spacing w:val="-4"/>
          <w:sz w:val="20"/>
        </w:rPr>
        <w:t> </w:t>
      </w:r>
      <w:r>
        <w:rPr>
          <w:sz w:val="20"/>
        </w:rPr>
        <w:t>un</w:t>
      </w:r>
      <w:r>
        <w:rPr>
          <w:spacing w:val="-4"/>
          <w:sz w:val="20"/>
        </w:rPr>
        <w:t> </w:t>
      </w:r>
      <w:r>
        <w:rPr>
          <w:sz w:val="20"/>
        </w:rPr>
        <w:t>mundo</w:t>
      </w:r>
      <w:r>
        <w:rPr>
          <w:spacing w:val="-5"/>
          <w:sz w:val="20"/>
        </w:rPr>
        <w:t> </w:t>
      </w:r>
      <w:r>
        <w:rPr>
          <w:sz w:val="20"/>
        </w:rPr>
        <w:t>carente</w:t>
      </w:r>
      <w:r>
        <w:rPr>
          <w:spacing w:val="-3"/>
          <w:sz w:val="20"/>
        </w:rPr>
        <w:t> </w:t>
      </w:r>
      <w:r>
        <w:rPr>
          <w:sz w:val="20"/>
        </w:rPr>
        <w:t>en</w:t>
      </w:r>
      <w:r>
        <w:rPr>
          <w:spacing w:val="-5"/>
          <w:sz w:val="20"/>
        </w:rPr>
        <w:t> </w:t>
      </w:r>
      <w:r>
        <w:rPr>
          <w:sz w:val="20"/>
        </w:rPr>
        <w:t>el</w:t>
      </w:r>
      <w:r>
        <w:rPr>
          <w:spacing w:val="-4"/>
          <w:sz w:val="20"/>
        </w:rPr>
        <w:t> </w:t>
      </w:r>
      <w:r>
        <w:rPr>
          <w:sz w:val="20"/>
        </w:rPr>
        <w:t>fondo</w:t>
      </w:r>
      <w:r>
        <w:rPr>
          <w:spacing w:val="-5"/>
          <w:sz w:val="20"/>
        </w:rPr>
        <w:t> </w:t>
      </w:r>
      <w:r>
        <w:rPr>
          <w:sz w:val="20"/>
        </w:rPr>
        <w:t>de</w:t>
      </w:r>
      <w:r>
        <w:rPr>
          <w:spacing w:val="-5"/>
          <w:sz w:val="20"/>
        </w:rPr>
        <w:t> </w:t>
      </w:r>
      <w:r>
        <w:rPr>
          <w:sz w:val="20"/>
        </w:rPr>
        <w:t>sentido</w:t>
      </w:r>
      <w:r>
        <w:rPr>
          <w:spacing w:val="-3"/>
          <w:sz w:val="20"/>
        </w:rPr>
        <w:t> </w:t>
      </w:r>
      <w:r>
        <w:rPr>
          <w:sz w:val="20"/>
        </w:rPr>
        <w:t>no</w:t>
      </w:r>
      <w:r>
        <w:rPr>
          <w:spacing w:val="-5"/>
          <w:sz w:val="20"/>
        </w:rPr>
        <w:t> </w:t>
      </w:r>
      <w:r>
        <w:rPr>
          <w:sz w:val="20"/>
        </w:rPr>
        <w:t>hay</w:t>
      </w:r>
      <w:r>
        <w:rPr>
          <w:spacing w:val="-4"/>
          <w:sz w:val="20"/>
        </w:rPr>
        <w:t> </w:t>
      </w:r>
      <w:r>
        <w:rPr>
          <w:sz w:val="20"/>
        </w:rPr>
        <w:t>en</w:t>
      </w:r>
      <w:r>
        <w:rPr>
          <w:spacing w:val="-5"/>
          <w:sz w:val="20"/>
        </w:rPr>
        <w:t> </w:t>
      </w:r>
      <w:r>
        <w:rPr>
          <w:sz w:val="20"/>
        </w:rPr>
        <w:t>realidad</w:t>
      </w:r>
      <w:r>
        <w:rPr>
          <w:spacing w:val="-2"/>
          <w:sz w:val="20"/>
        </w:rPr>
        <w:t> </w:t>
      </w:r>
      <w:r>
        <w:rPr>
          <w:sz w:val="20"/>
        </w:rPr>
        <w:t>ningún</w:t>
      </w:r>
      <w:r>
        <w:rPr>
          <w:spacing w:val="-4"/>
          <w:sz w:val="20"/>
        </w:rPr>
        <w:t> </w:t>
      </w:r>
      <w:r>
        <w:rPr>
          <w:sz w:val="20"/>
        </w:rPr>
        <w:t>culpable.</w:t>
      </w:r>
      <w:r>
        <w:rPr>
          <w:spacing w:val="-4"/>
          <w:sz w:val="20"/>
        </w:rPr>
        <w:t> </w:t>
      </w:r>
      <w:r>
        <w:rPr>
          <w:sz w:val="20"/>
        </w:rPr>
        <w:t>Pero</w:t>
      </w:r>
      <w:r>
        <w:rPr>
          <w:spacing w:val="-4"/>
          <w:sz w:val="20"/>
        </w:rPr>
        <w:t> </w:t>
      </w:r>
      <w:r>
        <w:rPr>
          <w:sz w:val="20"/>
        </w:rPr>
        <w:t>esto,</w:t>
      </w:r>
      <w:r>
        <w:rPr>
          <w:spacing w:val="-4"/>
          <w:sz w:val="20"/>
        </w:rPr>
        <w:t> </w:t>
      </w:r>
      <w:r>
        <w:rPr>
          <w:sz w:val="20"/>
        </w:rPr>
        <w:t>como</w:t>
      </w:r>
      <w:r>
        <w:rPr>
          <w:spacing w:val="-4"/>
          <w:sz w:val="20"/>
        </w:rPr>
        <w:t> </w:t>
      </w:r>
      <w:r>
        <w:rPr>
          <w:sz w:val="20"/>
        </w:rPr>
        <w:t>advertimos,</w:t>
      </w:r>
      <w:r>
        <w:rPr>
          <w:spacing w:val="-4"/>
          <w:sz w:val="20"/>
        </w:rPr>
        <w:t> </w:t>
      </w:r>
      <w:r>
        <w:rPr>
          <w:sz w:val="20"/>
        </w:rPr>
        <w:t>es</w:t>
      </w:r>
      <w:r>
        <w:rPr>
          <w:spacing w:val="-4"/>
          <w:sz w:val="20"/>
        </w:rPr>
        <w:t> </w:t>
      </w:r>
      <w:r>
        <w:rPr>
          <w:sz w:val="20"/>
        </w:rPr>
        <w:t>separarse por</w:t>
      </w:r>
      <w:r>
        <w:rPr>
          <w:spacing w:val="-3"/>
          <w:sz w:val="20"/>
        </w:rPr>
        <w:t> </w:t>
      </w:r>
      <w:r>
        <w:rPr>
          <w:sz w:val="20"/>
        </w:rPr>
        <w:t>completo</w:t>
      </w:r>
      <w:r>
        <w:rPr>
          <w:spacing w:val="-4"/>
          <w:sz w:val="20"/>
        </w:rPr>
        <w:t> </w:t>
      </w:r>
      <w:r>
        <w:rPr>
          <w:sz w:val="20"/>
        </w:rPr>
        <w:t>del</w:t>
      </w:r>
      <w:r>
        <w:rPr>
          <w:spacing w:val="-2"/>
          <w:sz w:val="20"/>
        </w:rPr>
        <w:t> </w:t>
      </w:r>
      <w:r>
        <w:rPr>
          <w:sz w:val="20"/>
        </w:rPr>
        <w:t>pensamiento</w:t>
      </w:r>
      <w:r>
        <w:rPr>
          <w:spacing w:val="-4"/>
          <w:sz w:val="20"/>
        </w:rPr>
        <w:t> </w:t>
      </w:r>
      <w:r>
        <w:rPr>
          <w:sz w:val="20"/>
        </w:rPr>
        <w:t>sofocleo.</w:t>
      </w:r>
      <w:r>
        <w:rPr>
          <w:spacing w:val="-4"/>
          <w:sz w:val="20"/>
        </w:rPr>
        <w:t> </w:t>
      </w:r>
      <w:r>
        <w:rPr>
          <w:sz w:val="20"/>
        </w:rPr>
        <w:t>Sobre</w:t>
      </w:r>
      <w:r>
        <w:rPr>
          <w:spacing w:val="-3"/>
          <w:sz w:val="20"/>
        </w:rPr>
        <w:t> </w:t>
      </w:r>
      <w:r>
        <w:rPr>
          <w:sz w:val="20"/>
        </w:rPr>
        <w:t>el</w:t>
      </w:r>
      <w:r>
        <w:rPr>
          <w:spacing w:val="-2"/>
          <w:sz w:val="20"/>
        </w:rPr>
        <w:t> </w:t>
      </w:r>
      <w:r>
        <w:rPr>
          <w:sz w:val="20"/>
        </w:rPr>
        <w:t>problema</w:t>
      </w:r>
      <w:r>
        <w:rPr>
          <w:spacing w:val="-4"/>
          <w:sz w:val="20"/>
        </w:rPr>
        <w:t> </w:t>
      </w:r>
      <w:r>
        <w:rPr>
          <w:sz w:val="20"/>
        </w:rPr>
        <w:t>en</w:t>
      </w:r>
      <w:r>
        <w:rPr>
          <w:spacing w:val="-4"/>
          <w:sz w:val="20"/>
        </w:rPr>
        <w:t> </w:t>
      </w:r>
      <w:r>
        <w:rPr>
          <w:sz w:val="20"/>
        </w:rPr>
        <w:t>general</w:t>
      </w:r>
      <w:r>
        <w:rPr>
          <w:spacing w:val="-4"/>
          <w:sz w:val="20"/>
        </w:rPr>
        <w:t> </w:t>
      </w:r>
      <w:r>
        <w:rPr>
          <w:sz w:val="20"/>
        </w:rPr>
        <w:t>de</w:t>
      </w:r>
      <w:r>
        <w:rPr>
          <w:spacing w:val="-5"/>
          <w:sz w:val="20"/>
        </w:rPr>
        <w:t> </w:t>
      </w:r>
      <w:r>
        <w:rPr>
          <w:sz w:val="20"/>
        </w:rPr>
        <w:t>lo</w:t>
      </w:r>
      <w:r>
        <w:rPr>
          <w:spacing w:val="-3"/>
          <w:sz w:val="20"/>
        </w:rPr>
        <w:t> </w:t>
      </w:r>
      <w:r>
        <w:rPr>
          <w:sz w:val="20"/>
        </w:rPr>
        <w:t>trágico,</w:t>
      </w:r>
      <w:r>
        <w:rPr>
          <w:spacing w:val="-3"/>
          <w:sz w:val="20"/>
        </w:rPr>
        <w:t> </w:t>
      </w:r>
      <w:r>
        <w:rPr>
          <w:sz w:val="20"/>
        </w:rPr>
        <w:t>cf.</w:t>
      </w:r>
      <w:r>
        <w:rPr>
          <w:spacing w:val="-4"/>
          <w:sz w:val="20"/>
        </w:rPr>
        <w:t> </w:t>
      </w:r>
      <w:r>
        <w:rPr>
          <w:sz w:val="20"/>
        </w:rPr>
        <w:t>el</w:t>
      </w:r>
      <w:r>
        <w:rPr>
          <w:spacing w:val="-4"/>
          <w:sz w:val="20"/>
        </w:rPr>
        <w:t> </w:t>
      </w:r>
      <w:r>
        <w:rPr>
          <w:sz w:val="20"/>
        </w:rPr>
        <w:t>breve</w:t>
      </w:r>
      <w:r>
        <w:rPr>
          <w:spacing w:val="-3"/>
          <w:sz w:val="20"/>
        </w:rPr>
        <w:t> </w:t>
      </w:r>
      <w:r>
        <w:rPr>
          <w:sz w:val="20"/>
        </w:rPr>
        <w:t>pero</w:t>
      </w:r>
      <w:r>
        <w:rPr>
          <w:spacing w:val="-4"/>
          <w:sz w:val="20"/>
        </w:rPr>
        <w:t> </w:t>
      </w:r>
      <w:r>
        <w:rPr>
          <w:sz w:val="20"/>
        </w:rPr>
        <w:t>penetrante</w:t>
      </w:r>
      <w:r>
        <w:rPr>
          <w:spacing w:val="-3"/>
          <w:sz w:val="20"/>
        </w:rPr>
        <w:t> </w:t>
      </w:r>
      <w:r>
        <w:rPr>
          <w:sz w:val="20"/>
        </w:rPr>
        <w:t>artículo</w:t>
      </w:r>
      <w:r>
        <w:rPr>
          <w:spacing w:val="-5"/>
          <w:sz w:val="20"/>
        </w:rPr>
        <w:t> </w:t>
      </w:r>
      <w:r>
        <w:rPr>
          <w:sz w:val="20"/>
        </w:rPr>
        <w:t>de Albin Lesky, «Zum Problem des Tragischen», </w:t>
      </w:r>
      <w:r>
        <w:rPr>
          <w:i/>
          <w:sz w:val="20"/>
        </w:rPr>
        <w:t>Gesammelte Schriften</w:t>
      </w:r>
      <w:r>
        <w:rPr>
          <w:sz w:val="20"/>
        </w:rPr>
        <w:t>, Berna, 1966, pp. 213-220.</w:t>
      </w:r>
    </w:p>
    <w:p>
      <w:pPr>
        <w:spacing w:before="0"/>
        <w:ind w:left="107" w:right="0" w:firstLine="0"/>
        <w:jc w:val="both"/>
        <w:rPr>
          <w:sz w:val="20"/>
        </w:rPr>
      </w:pPr>
      <w:r>
        <w:rPr>
          <w:position w:val="5"/>
          <w:sz w:val="12"/>
        </w:rPr>
        <w:t>2</w:t>
      </w:r>
      <w:r>
        <w:rPr>
          <w:spacing w:val="17"/>
          <w:position w:val="5"/>
          <w:sz w:val="12"/>
        </w:rPr>
        <w:t> </w:t>
      </w:r>
      <w:r>
        <w:rPr>
          <w:i/>
          <w:sz w:val="20"/>
        </w:rPr>
        <w:t>Sophokles</w:t>
      </w:r>
      <w:r>
        <w:rPr>
          <w:sz w:val="20"/>
        </w:rPr>
        <w:t>,</w:t>
      </w:r>
      <w:r>
        <w:rPr>
          <w:spacing w:val="-3"/>
          <w:sz w:val="20"/>
        </w:rPr>
        <w:t> </w:t>
      </w:r>
      <w:r>
        <w:rPr>
          <w:sz w:val="20"/>
        </w:rPr>
        <w:t>Francfort,</w:t>
      </w:r>
      <w:r>
        <w:rPr>
          <w:spacing w:val="-3"/>
          <w:sz w:val="20"/>
        </w:rPr>
        <w:t> </w:t>
      </w:r>
      <w:r>
        <w:rPr>
          <w:spacing w:val="-4"/>
          <w:sz w:val="20"/>
        </w:rPr>
        <w:t>1933.</w:t>
      </w:r>
    </w:p>
    <w:p>
      <w:pPr>
        <w:spacing w:before="0"/>
        <w:ind w:left="107" w:right="0" w:firstLine="0"/>
        <w:jc w:val="both"/>
        <w:rPr>
          <w:sz w:val="20"/>
        </w:rPr>
      </w:pPr>
      <w:r>
        <w:rPr>
          <w:position w:val="5"/>
          <w:sz w:val="12"/>
        </w:rPr>
        <w:t>3</w:t>
      </w:r>
      <w:r>
        <w:rPr>
          <w:spacing w:val="15"/>
          <w:position w:val="5"/>
          <w:sz w:val="12"/>
        </w:rPr>
        <w:t> </w:t>
      </w:r>
      <w:r>
        <w:rPr>
          <w:i/>
          <w:sz w:val="20"/>
        </w:rPr>
        <w:t>Die</w:t>
      </w:r>
      <w:r>
        <w:rPr>
          <w:i/>
          <w:spacing w:val="-3"/>
          <w:sz w:val="20"/>
        </w:rPr>
        <w:t> </w:t>
      </w:r>
      <w:r>
        <w:rPr>
          <w:i/>
          <w:sz w:val="20"/>
        </w:rPr>
        <w:t>Griechische</w:t>
      </w:r>
      <w:r>
        <w:rPr>
          <w:i/>
          <w:spacing w:val="-2"/>
          <w:sz w:val="20"/>
        </w:rPr>
        <w:t> </w:t>
      </w:r>
      <w:r>
        <w:rPr>
          <w:i/>
          <w:sz w:val="20"/>
        </w:rPr>
        <w:t>Tragödie</w:t>
      </w:r>
      <w:r>
        <w:rPr>
          <w:sz w:val="20"/>
        </w:rPr>
        <w:t>,</w:t>
      </w:r>
      <w:r>
        <w:rPr>
          <w:spacing w:val="-2"/>
          <w:sz w:val="20"/>
        </w:rPr>
        <w:t> </w:t>
      </w:r>
      <w:r>
        <w:rPr>
          <w:sz w:val="20"/>
        </w:rPr>
        <w:t>Leipzig</w:t>
      </w:r>
      <w:r>
        <w:rPr>
          <w:spacing w:val="-3"/>
          <w:sz w:val="20"/>
        </w:rPr>
        <w:t> </w:t>
      </w:r>
      <w:r>
        <w:rPr>
          <w:sz w:val="20"/>
        </w:rPr>
        <w:t>y</w:t>
      </w:r>
      <w:r>
        <w:rPr>
          <w:spacing w:val="-2"/>
          <w:sz w:val="20"/>
        </w:rPr>
        <w:t> </w:t>
      </w:r>
      <w:r>
        <w:rPr>
          <w:sz w:val="20"/>
        </w:rPr>
        <w:t>Berlín,</w:t>
      </w:r>
      <w:r>
        <w:rPr>
          <w:spacing w:val="-2"/>
          <w:sz w:val="20"/>
        </w:rPr>
        <w:t> 1954.</w:t>
      </w:r>
    </w:p>
    <w:p>
      <w:pPr>
        <w:spacing w:after="0"/>
        <w:jc w:val="both"/>
        <w:rPr>
          <w:sz w:val="20"/>
        </w:rPr>
        <w:sectPr>
          <w:pgSz w:w="11910" w:h="16840"/>
          <w:pgMar w:top="860" w:bottom="280" w:left="460" w:right="460"/>
        </w:sectPr>
      </w:pPr>
    </w:p>
    <w:p>
      <w:pPr>
        <w:pStyle w:val="BodyText"/>
        <w:spacing w:before="10"/>
        <w:ind w:left="107" w:right="102"/>
        <w:jc w:val="both"/>
      </w:pPr>
      <w:r>
        <w:rPr/>
        <w:t>pleno</w:t>
      </w:r>
      <w:r>
        <w:rPr>
          <w:spacing w:val="-4"/>
        </w:rPr>
        <w:t> </w:t>
      </w:r>
      <w:r>
        <w:rPr/>
        <w:t>auge</w:t>
      </w:r>
      <w:r>
        <w:rPr>
          <w:spacing w:val="-3"/>
        </w:rPr>
        <w:t> </w:t>
      </w:r>
      <w:r>
        <w:rPr/>
        <w:t>de</w:t>
      </w:r>
      <w:r>
        <w:rPr>
          <w:spacing w:val="-4"/>
        </w:rPr>
        <w:t> </w:t>
      </w:r>
      <w:r>
        <w:rPr/>
        <w:t>los</w:t>
      </w:r>
      <w:r>
        <w:rPr>
          <w:spacing w:val="-4"/>
        </w:rPr>
        <w:t> </w:t>
      </w:r>
      <w:r>
        <w:rPr/>
        <w:t>totalitarismos,</w:t>
      </w:r>
      <w:r>
        <w:rPr>
          <w:spacing w:val="-4"/>
        </w:rPr>
        <w:t> </w:t>
      </w:r>
      <w:r>
        <w:rPr/>
        <w:t>se</w:t>
      </w:r>
      <w:r>
        <w:rPr>
          <w:spacing w:val="-3"/>
        </w:rPr>
        <w:t> </w:t>
      </w:r>
      <w:r>
        <w:rPr/>
        <w:t>prestó</w:t>
      </w:r>
      <w:r>
        <w:rPr>
          <w:spacing w:val="-4"/>
        </w:rPr>
        <w:t> </w:t>
      </w:r>
      <w:r>
        <w:rPr/>
        <w:t>por</w:t>
      </w:r>
      <w:r>
        <w:rPr>
          <w:spacing w:val="-4"/>
        </w:rPr>
        <w:t> </w:t>
      </w:r>
      <w:r>
        <w:rPr/>
        <w:t>primera</w:t>
      </w:r>
      <w:r>
        <w:rPr>
          <w:spacing w:val="-3"/>
        </w:rPr>
        <w:t> </w:t>
      </w:r>
      <w:r>
        <w:rPr/>
        <w:t>vez</w:t>
      </w:r>
      <w:r>
        <w:rPr>
          <w:spacing w:val="-3"/>
        </w:rPr>
        <w:t> </w:t>
      </w:r>
      <w:r>
        <w:rPr/>
        <w:t>una</w:t>
      </w:r>
      <w:r>
        <w:rPr>
          <w:spacing w:val="-4"/>
        </w:rPr>
        <w:t> </w:t>
      </w:r>
      <w:r>
        <w:rPr/>
        <w:t>atención</w:t>
      </w:r>
      <w:r>
        <w:rPr>
          <w:spacing w:val="-4"/>
        </w:rPr>
        <w:t> </w:t>
      </w:r>
      <w:r>
        <w:rPr/>
        <w:t>mayor</w:t>
      </w:r>
      <w:r>
        <w:rPr>
          <w:spacing w:val="-4"/>
        </w:rPr>
        <w:t> </w:t>
      </w:r>
      <w:r>
        <w:rPr/>
        <w:t>a</w:t>
      </w:r>
      <w:r>
        <w:rPr>
          <w:spacing w:val="-4"/>
        </w:rPr>
        <w:t> </w:t>
      </w:r>
      <w:r>
        <w:rPr/>
        <w:t>la</w:t>
      </w:r>
      <w:r>
        <w:rPr>
          <w:spacing w:val="-4"/>
        </w:rPr>
        <w:t> </w:t>
      </w:r>
      <w:r>
        <w:rPr/>
        <w:t>figura</w:t>
      </w:r>
      <w:r>
        <w:rPr>
          <w:spacing w:val="-6"/>
        </w:rPr>
        <w:t> </w:t>
      </w:r>
      <w:r>
        <w:rPr/>
        <w:t>de</w:t>
      </w:r>
      <w:r>
        <w:rPr>
          <w:spacing w:val="-4"/>
        </w:rPr>
        <w:t> </w:t>
      </w:r>
      <w:r>
        <w:rPr/>
        <w:t>Creonte, cuyas razones cobraban en aquellos agitados tiempos mayor realce. Resulta curioso observar cómo la interpretación</w:t>
      </w:r>
      <w:r>
        <w:rPr>
          <w:spacing w:val="-14"/>
        </w:rPr>
        <w:t> </w:t>
      </w:r>
      <w:r>
        <w:rPr/>
        <w:t>de</w:t>
      </w:r>
      <w:r>
        <w:rPr>
          <w:spacing w:val="-13"/>
        </w:rPr>
        <w:t> </w:t>
      </w:r>
      <w:r>
        <w:rPr/>
        <w:t>un</w:t>
      </w:r>
      <w:r>
        <w:rPr>
          <w:spacing w:val="-13"/>
        </w:rPr>
        <w:t> </w:t>
      </w:r>
      <w:r>
        <w:rPr/>
        <w:t>filólogo,</w:t>
      </w:r>
      <w:r>
        <w:rPr>
          <w:spacing w:val="-14"/>
        </w:rPr>
        <w:t> </w:t>
      </w:r>
      <w:r>
        <w:rPr/>
        <w:t>Antonio</w:t>
      </w:r>
      <w:r>
        <w:rPr>
          <w:spacing w:val="-14"/>
        </w:rPr>
        <w:t> </w:t>
      </w:r>
      <w:r>
        <w:rPr/>
        <w:t>Tovar</w:t>
      </w:r>
      <w:r>
        <w:rPr>
          <w:position w:val="7"/>
          <w:sz w:val="14"/>
        </w:rPr>
        <w:t>4</w:t>
      </w:r>
      <w:r>
        <w:rPr/>
        <w:t>,</w:t>
      </w:r>
      <w:r>
        <w:rPr>
          <w:spacing w:val="-13"/>
        </w:rPr>
        <w:t> </w:t>
      </w:r>
      <w:r>
        <w:rPr/>
        <w:t>de</w:t>
      </w:r>
      <w:r>
        <w:rPr>
          <w:spacing w:val="-13"/>
        </w:rPr>
        <w:t> </w:t>
      </w:r>
      <w:r>
        <w:rPr/>
        <w:t>su</w:t>
      </w:r>
      <w:r>
        <w:rPr>
          <w:spacing w:val="-13"/>
        </w:rPr>
        <w:t> </w:t>
      </w:r>
      <w:r>
        <w:rPr/>
        <w:t>figura</w:t>
      </w:r>
      <w:r>
        <w:rPr>
          <w:spacing w:val="-13"/>
        </w:rPr>
        <w:t> </w:t>
      </w:r>
      <w:r>
        <w:rPr/>
        <w:t>como</w:t>
      </w:r>
      <w:r>
        <w:rPr>
          <w:spacing w:val="-13"/>
        </w:rPr>
        <w:t> </w:t>
      </w:r>
      <w:r>
        <w:rPr/>
        <w:t>representante</w:t>
      </w:r>
      <w:r>
        <w:rPr>
          <w:spacing w:val="-12"/>
        </w:rPr>
        <w:t> </w:t>
      </w:r>
      <w:r>
        <w:rPr/>
        <w:t>de</w:t>
      </w:r>
      <w:r>
        <w:rPr>
          <w:spacing w:val="-13"/>
        </w:rPr>
        <w:t> </w:t>
      </w:r>
      <w:r>
        <w:rPr/>
        <w:t>una</w:t>
      </w:r>
      <w:r>
        <w:rPr>
          <w:spacing w:val="-13"/>
        </w:rPr>
        <w:t> </w:t>
      </w:r>
      <w:r>
        <w:rPr/>
        <w:t>política</w:t>
      </w:r>
      <w:r>
        <w:rPr>
          <w:spacing w:val="-14"/>
        </w:rPr>
        <w:t> </w:t>
      </w:r>
      <w:r>
        <w:rPr/>
        <w:t>de</w:t>
      </w:r>
      <w:r>
        <w:rPr>
          <w:spacing w:val="-13"/>
        </w:rPr>
        <w:t> </w:t>
      </w:r>
      <w:r>
        <w:rPr/>
        <w:t>signo racional, predestinada a chocar inevitablemente con los factores tradicionales e irracionales representados por Antígona, concuerda en lo fundamental con los rasgos atribuidos por Anouilh al personaje</w:t>
      </w:r>
      <w:r>
        <w:rPr>
          <w:spacing w:val="-15"/>
        </w:rPr>
        <w:t> </w:t>
      </w:r>
      <w:r>
        <w:rPr/>
        <w:t>en</w:t>
      </w:r>
      <w:r>
        <w:rPr>
          <w:spacing w:val="-15"/>
        </w:rPr>
        <w:t> </w:t>
      </w:r>
      <w:r>
        <w:rPr/>
        <w:t>una</w:t>
      </w:r>
      <w:r>
        <w:rPr>
          <w:spacing w:val="-15"/>
        </w:rPr>
        <w:t> </w:t>
      </w:r>
      <w:r>
        <w:rPr/>
        <w:t>pieza</w:t>
      </w:r>
      <w:r>
        <w:rPr>
          <w:spacing w:val="-15"/>
        </w:rPr>
        <w:t> </w:t>
      </w:r>
      <w:r>
        <w:rPr/>
        <w:t>estrenada</w:t>
      </w:r>
      <w:r>
        <w:rPr>
          <w:spacing w:val="-15"/>
        </w:rPr>
        <w:t> </w:t>
      </w:r>
      <w:r>
        <w:rPr/>
        <w:t>por</w:t>
      </w:r>
      <w:r>
        <w:rPr>
          <w:spacing w:val="-15"/>
        </w:rPr>
        <w:t> </w:t>
      </w:r>
      <w:r>
        <w:rPr/>
        <w:t>aquel</w:t>
      </w:r>
      <w:r>
        <w:rPr>
          <w:spacing w:val="-15"/>
        </w:rPr>
        <w:t> </w:t>
      </w:r>
      <w:r>
        <w:rPr/>
        <w:t>entonces.</w:t>
      </w:r>
      <w:r>
        <w:rPr>
          <w:spacing w:val="-15"/>
        </w:rPr>
        <w:t> </w:t>
      </w:r>
      <w:r>
        <w:rPr/>
        <w:t>Inclinado</w:t>
      </w:r>
      <w:r>
        <w:rPr>
          <w:spacing w:val="-15"/>
        </w:rPr>
        <w:t> </w:t>
      </w:r>
      <w:r>
        <w:rPr/>
        <w:t>así</w:t>
      </w:r>
      <w:r>
        <w:rPr>
          <w:spacing w:val="-15"/>
        </w:rPr>
        <w:t> </w:t>
      </w:r>
      <w:r>
        <w:rPr/>
        <w:t>el</w:t>
      </w:r>
      <w:r>
        <w:rPr>
          <w:spacing w:val="-15"/>
        </w:rPr>
        <w:t> </w:t>
      </w:r>
      <w:r>
        <w:rPr/>
        <w:t>platillo</w:t>
      </w:r>
      <w:r>
        <w:rPr>
          <w:spacing w:val="-15"/>
        </w:rPr>
        <w:t> </w:t>
      </w:r>
      <w:r>
        <w:rPr/>
        <w:t>de</w:t>
      </w:r>
      <w:r>
        <w:rPr>
          <w:spacing w:val="-15"/>
        </w:rPr>
        <w:t> </w:t>
      </w:r>
      <w:r>
        <w:rPr/>
        <w:t>la</w:t>
      </w:r>
      <w:r>
        <w:rPr>
          <w:spacing w:val="-15"/>
        </w:rPr>
        <w:t> </w:t>
      </w:r>
      <w:r>
        <w:rPr/>
        <w:t>balanza,</w:t>
      </w:r>
      <w:r>
        <w:rPr>
          <w:spacing w:val="-15"/>
        </w:rPr>
        <w:t> </w:t>
      </w:r>
      <w:r>
        <w:rPr/>
        <w:t>lógicamente el</w:t>
      </w:r>
      <w:r>
        <w:rPr>
          <w:spacing w:val="-3"/>
        </w:rPr>
        <w:t> </w:t>
      </w:r>
      <w:r>
        <w:rPr/>
        <w:t>contrapunto</w:t>
      </w:r>
      <w:r>
        <w:rPr>
          <w:spacing w:val="-4"/>
        </w:rPr>
        <w:t> </w:t>
      </w:r>
      <w:r>
        <w:rPr/>
        <w:t>femenino</w:t>
      </w:r>
      <w:r>
        <w:rPr>
          <w:spacing w:val="-4"/>
        </w:rPr>
        <w:t> </w:t>
      </w:r>
      <w:r>
        <w:rPr/>
        <w:t>del</w:t>
      </w:r>
      <w:r>
        <w:rPr>
          <w:spacing w:val="-3"/>
        </w:rPr>
        <w:t> </w:t>
      </w:r>
      <w:r>
        <w:rPr/>
        <w:t>tirano,</w:t>
      </w:r>
      <w:r>
        <w:rPr>
          <w:spacing w:val="-3"/>
        </w:rPr>
        <w:t> </w:t>
      </w:r>
      <w:r>
        <w:rPr/>
        <w:t>Antígona,</w:t>
      </w:r>
      <w:r>
        <w:rPr>
          <w:spacing w:val="-3"/>
        </w:rPr>
        <w:t> </w:t>
      </w:r>
      <w:r>
        <w:rPr/>
        <w:t>se</w:t>
      </w:r>
      <w:r>
        <w:rPr>
          <w:spacing w:val="-1"/>
        </w:rPr>
        <w:t> </w:t>
      </w:r>
      <w:r>
        <w:rPr/>
        <w:t>degradaba</w:t>
      </w:r>
      <w:r>
        <w:rPr>
          <w:spacing w:val="-3"/>
        </w:rPr>
        <w:t> </w:t>
      </w:r>
      <w:r>
        <w:rPr/>
        <w:t>hasta</w:t>
      </w:r>
      <w:r>
        <w:rPr>
          <w:spacing w:val="-3"/>
        </w:rPr>
        <w:t> </w:t>
      </w:r>
      <w:r>
        <w:rPr/>
        <w:t>convertirse</w:t>
      </w:r>
      <w:r>
        <w:rPr>
          <w:spacing w:val="-3"/>
        </w:rPr>
        <w:t> </w:t>
      </w:r>
      <w:r>
        <w:rPr/>
        <w:t>en</w:t>
      </w:r>
      <w:r>
        <w:rPr>
          <w:spacing w:val="-3"/>
        </w:rPr>
        <w:t> </w:t>
      </w:r>
      <w:r>
        <w:rPr/>
        <w:t>una</w:t>
      </w:r>
      <w:r>
        <w:rPr>
          <w:spacing w:val="-3"/>
        </w:rPr>
        <w:t> </w:t>
      </w:r>
      <w:r>
        <w:rPr/>
        <w:t>histérica</w:t>
      </w:r>
      <w:r>
        <w:rPr>
          <w:position w:val="7"/>
          <w:sz w:val="14"/>
        </w:rPr>
        <w:t>5</w:t>
      </w:r>
      <w:r>
        <w:rPr>
          <w:spacing w:val="22"/>
          <w:position w:val="7"/>
          <w:sz w:val="14"/>
        </w:rPr>
        <w:t> </w:t>
      </w:r>
      <w:r>
        <w:rPr/>
        <w:t>obsesa por el culto de los muertos o en esa rebelde sin sentido que nos muestra la pieza del francés. El verdadero</w:t>
      </w:r>
      <w:r>
        <w:rPr>
          <w:spacing w:val="-9"/>
        </w:rPr>
        <w:t> </w:t>
      </w:r>
      <w:r>
        <w:rPr/>
        <w:t>protagonista</w:t>
      </w:r>
      <w:r>
        <w:rPr>
          <w:spacing w:val="-8"/>
        </w:rPr>
        <w:t> </w:t>
      </w:r>
      <w:r>
        <w:rPr/>
        <w:t>de</w:t>
      </w:r>
      <w:r>
        <w:rPr>
          <w:spacing w:val="-8"/>
        </w:rPr>
        <w:t> </w:t>
      </w:r>
      <w:r>
        <w:rPr/>
        <w:t>la</w:t>
      </w:r>
      <w:r>
        <w:rPr>
          <w:spacing w:val="-9"/>
        </w:rPr>
        <w:t> </w:t>
      </w:r>
      <w:r>
        <w:rPr/>
        <w:t>tragedia</w:t>
      </w:r>
      <w:r>
        <w:rPr>
          <w:spacing w:val="-9"/>
        </w:rPr>
        <w:t> </w:t>
      </w:r>
      <w:r>
        <w:rPr/>
        <w:t>sería</w:t>
      </w:r>
      <w:r>
        <w:rPr>
          <w:spacing w:val="-9"/>
        </w:rPr>
        <w:t> </w:t>
      </w:r>
      <w:r>
        <w:rPr/>
        <w:t>Creonte,</w:t>
      </w:r>
      <w:r>
        <w:rPr>
          <w:spacing w:val="-8"/>
        </w:rPr>
        <w:t> </w:t>
      </w:r>
      <w:r>
        <w:rPr/>
        <w:t>y</w:t>
      </w:r>
      <w:r>
        <w:rPr>
          <w:spacing w:val="-9"/>
        </w:rPr>
        <w:t> </w:t>
      </w:r>
      <w:r>
        <w:rPr/>
        <w:t>no</w:t>
      </w:r>
      <w:r>
        <w:rPr>
          <w:spacing w:val="-9"/>
        </w:rPr>
        <w:t> </w:t>
      </w:r>
      <w:r>
        <w:rPr/>
        <w:t>la</w:t>
      </w:r>
      <w:r>
        <w:rPr>
          <w:spacing w:val="-9"/>
        </w:rPr>
        <w:t> </w:t>
      </w:r>
      <w:r>
        <w:rPr/>
        <w:t>frágil</w:t>
      </w:r>
      <w:r>
        <w:rPr>
          <w:spacing w:val="-9"/>
        </w:rPr>
        <w:t> </w:t>
      </w:r>
      <w:r>
        <w:rPr/>
        <w:t>muchacha.</w:t>
      </w:r>
      <w:r>
        <w:rPr>
          <w:spacing w:val="-10"/>
        </w:rPr>
        <w:t> </w:t>
      </w:r>
      <w:r>
        <w:rPr/>
        <w:t>Compensaba</w:t>
      </w:r>
      <w:r>
        <w:rPr>
          <w:spacing w:val="-8"/>
        </w:rPr>
        <w:t> </w:t>
      </w:r>
      <w:r>
        <w:rPr/>
        <w:t>el</w:t>
      </w:r>
      <w:r>
        <w:rPr>
          <w:spacing w:val="-8"/>
        </w:rPr>
        <w:t> </w:t>
      </w:r>
      <w:r>
        <w:rPr/>
        <w:t>riesgo</w:t>
      </w:r>
      <w:r>
        <w:rPr>
          <w:spacing w:val="-10"/>
        </w:rPr>
        <w:t> </w:t>
      </w:r>
      <w:r>
        <w:rPr/>
        <w:t>de esta interpretación —el de tergiversar el verdadero carácter de la pieza sofoclea— la infinidad de matices nuevos que permitía descubrir en esta obra maestra. Schadewaldt</w:t>
      </w:r>
      <w:r>
        <w:rPr>
          <w:position w:val="7"/>
          <w:sz w:val="14"/>
        </w:rPr>
        <w:t>6</w:t>
      </w:r>
      <w:r>
        <w:rPr>
          <w:spacing w:val="40"/>
          <w:position w:val="7"/>
          <w:sz w:val="14"/>
        </w:rPr>
        <w:t> </w:t>
      </w:r>
      <w:r>
        <w:rPr/>
        <w:t>veía en Creonte al gobernante</w:t>
      </w:r>
      <w:r>
        <w:rPr>
          <w:spacing w:val="-4"/>
        </w:rPr>
        <w:t> </w:t>
      </w:r>
      <w:r>
        <w:rPr/>
        <w:t>incurso</w:t>
      </w:r>
      <w:r>
        <w:rPr>
          <w:spacing w:val="-5"/>
        </w:rPr>
        <w:t> </w:t>
      </w:r>
      <w:r>
        <w:rPr/>
        <w:t>en</w:t>
      </w:r>
      <w:r>
        <w:rPr>
          <w:spacing w:val="-5"/>
        </w:rPr>
        <w:t> </w:t>
      </w:r>
      <w:r>
        <w:rPr/>
        <w:t>una</w:t>
      </w:r>
      <w:r>
        <w:rPr>
          <w:spacing w:val="-5"/>
        </w:rPr>
        <w:t> </w:t>
      </w:r>
      <w:r>
        <w:rPr/>
        <w:t>primera</w:t>
      </w:r>
      <w:r>
        <w:rPr>
          <w:spacing w:val="-5"/>
        </w:rPr>
        <w:t> </w:t>
      </w:r>
      <w:r>
        <w:rPr/>
        <w:t>equivocación,</w:t>
      </w:r>
      <w:r>
        <w:rPr>
          <w:spacing w:val="-5"/>
        </w:rPr>
        <w:t> </w:t>
      </w:r>
      <w:r>
        <w:rPr/>
        <w:t>que</w:t>
      </w:r>
      <w:r>
        <w:rPr>
          <w:spacing w:val="-4"/>
        </w:rPr>
        <w:t> </w:t>
      </w:r>
      <w:r>
        <w:rPr/>
        <w:t>por</w:t>
      </w:r>
      <w:r>
        <w:rPr>
          <w:spacing w:val="-5"/>
        </w:rPr>
        <w:t> </w:t>
      </w:r>
      <w:r>
        <w:rPr/>
        <w:t>el</w:t>
      </w:r>
      <w:r>
        <w:rPr>
          <w:spacing w:val="-5"/>
        </w:rPr>
        <w:t> </w:t>
      </w:r>
      <w:r>
        <w:rPr/>
        <w:t>aquel</w:t>
      </w:r>
      <w:r>
        <w:rPr>
          <w:spacing w:val="-5"/>
        </w:rPr>
        <w:t> </w:t>
      </w:r>
      <w:r>
        <w:rPr/>
        <w:t>de</w:t>
      </w:r>
      <w:r>
        <w:rPr>
          <w:spacing w:val="-5"/>
        </w:rPr>
        <w:t> </w:t>
      </w:r>
      <w:r>
        <w:rPr/>
        <w:t>«sostenella</w:t>
      </w:r>
      <w:r>
        <w:rPr>
          <w:spacing w:val="-5"/>
        </w:rPr>
        <w:t> </w:t>
      </w:r>
      <w:r>
        <w:rPr/>
        <w:t>y</w:t>
      </w:r>
      <w:r>
        <w:rPr>
          <w:spacing w:val="-5"/>
        </w:rPr>
        <w:t> </w:t>
      </w:r>
      <w:r>
        <w:rPr/>
        <w:t>no</w:t>
      </w:r>
      <w:r>
        <w:rPr>
          <w:spacing w:val="-6"/>
        </w:rPr>
        <w:t> </w:t>
      </w:r>
      <w:r>
        <w:rPr/>
        <w:t>enmendalla»</w:t>
      </w:r>
      <w:r>
        <w:rPr>
          <w:spacing w:val="-5"/>
        </w:rPr>
        <w:t> </w:t>
      </w:r>
      <w:r>
        <w:rPr/>
        <w:t>se endurecía</w:t>
      </w:r>
      <w:r>
        <w:rPr>
          <w:spacing w:val="-12"/>
        </w:rPr>
        <w:t> </w:t>
      </w:r>
      <w:r>
        <w:rPr/>
        <w:t>y</w:t>
      </w:r>
      <w:r>
        <w:rPr>
          <w:spacing w:val="-12"/>
        </w:rPr>
        <w:t> </w:t>
      </w:r>
      <w:r>
        <w:rPr/>
        <w:t>obcecaba,</w:t>
      </w:r>
      <w:r>
        <w:rPr>
          <w:spacing w:val="-13"/>
        </w:rPr>
        <w:t> </w:t>
      </w:r>
      <w:r>
        <w:rPr/>
        <w:t>aun</w:t>
      </w:r>
      <w:r>
        <w:rPr>
          <w:spacing w:val="-12"/>
        </w:rPr>
        <w:t> </w:t>
      </w:r>
      <w:r>
        <w:rPr/>
        <w:t>partiendo</w:t>
      </w:r>
      <w:r>
        <w:rPr>
          <w:spacing w:val="-12"/>
        </w:rPr>
        <w:t> </w:t>
      </w:r>
      <w:r>
        <w:rPr/>
        <w:t>de</w:t>
      </w:r>
      <w:r>
        <w:rPr>
          <w:spacing w:val="-12"/>
        </w:rPr>
        <w:t> </w:t>
      </w:r>
      <w:r>
        <w:rPr/>
        <w:t>principios</w:t>
      </w:r>
      <w:r>
        <w:rPr>
          <w:spacing w:val="-12"/>
        </w:rPr>
        <w:t> </w:t>
      </w:r>
      <w:r>
        <w:rPr/>
        <w:t>justos;</w:t>
      </w:r>
      <w:r>
        <w:rPr>
          <w:spacing w:val="-12"/>
        </w:rPr>
        <w:t> </w:t>
      </w:r>
      <w:r>
        <w:rPr/>
        <w:t>asimismo,</w:t>
      </w:r>
      <w:r>
        <w:rPr>
          <w:spacing w:val="-12"/>
        </w:rPr>
        <w:t> </w:t>
      </w:r>
      <w:r>
        <w:rPr/>
        <w:t>ponía</w:t>
      </w:r>
      <w:r>
        <w:rPr>
          <w:spacing w:val="-11"/>
        </w:rPr>
        <w:t> </w:t>
      </w:r>
      <w:r>
        <w:rPr/>
        <w:t>de</w:t>
      </w:r>
      <w:r>
        <w:rPr>
          <w:spacing w:val="-12"/>
        </w:rPr>
        <w:t> </w:t>
      </w:r>
      <w:r>
        <w:rPr/>
        <w:t>relieve</w:t>
      </w:r>
      <w:r>
        <w:rPr>
          <w:spacing w:val="-12"/>
        </w:rPr>
        <w:t> </w:t>
      </w:r>
      <w:r>
        <w:rPr/>
        <w:t>los</w:t>
      </w:r>
      <w:r>
        <w:rPr>
          <w:spacing w:val="-12"/>
        </w:rPr>
        <w:t> </w:t>
      </w:r>
      <w:r>
        <w:rPr/>
        <w:t>puntos</w:t>
      </w:r>
      <w:r>
        <w:rPr>
          <w:spacing w:val="-13"/>
        </w:rPr>
        <w:t> </w:t>
      </w:r>
      <w:r>
        <w:rPr/>
        <w:t>en</w:t>
      </w:r>
      <w:r>
        <w:rPr>
          <w:spacing w:val="-13"/>
        </w:rPr>
        <w:t> </w:t>
      </w:r>
      <w:r>
        <w:rPr/>
        <w:t>que Antígona, a pesar de defender la buena causa, carecía de razón.</w:t>
      </w:r>
    </w:p>
    <w:p>
      <w:pPr>
        <w:pStyle w:val="BodyText"/>
        <w:ind w:left="107" w:right="102" w:firstLine="360"/>
        <w:jc w:val="both"/>
      </w:pPr>
      <w:r>
        <w:rPr/>
        <w:t>Otros estudios vinieron a abrir nuevos horizontes para la comprensión de esta pieza. Bowra</w:t>
      </w:r>
      <w:r>
        <w:rPr>
          <w:position w:val="7"/>
          <w:sz w:val="14"/>
        </w:rPr>
        <w:t>7</w:t>
      </w:r>
      <w:r>
        <w:rPr/>
        <w:t>, al calar</w:t>
      </w:r>
      <w:r>
        <w:rPr>
          <w:spacing w:val="-2"/>
        </w:rPr>
        <w:t> </w:t>
      </w:r>
      <w:r>
        <w:rPr/>
        <w:t>en</w:t>
      </w:r>
      <w:r>
        <w:rPr>
          <w:spacing w:val="-2"/>
        </w:rPr>
        <w:t> </w:t>
      </w:r>
      <w:r>
        <w:rPr/>
        <w:t>la</w:t>
      </w:r>
      <w:r>
        <w:rPr>
          <w:spacing w:val="-2"/>
        </w:rPr>
        <w:t> </w:t>
      </w:r>
      <w:r>
        <w:rPr/>
        <w:t>«ironía»</w:t>
      </w:r>
      <w:r>
        <w:rPr>
          <w:spacing w:val="-2"/>
        </w:rPr>
        <w:t> </w:t>
      </w:r>
      <w:r>
        <w:rPr/>
        <w:t>trágica</w:t>
      </w:r>
      <w:r>
        <w:rPr>
          <w:spacing w:val="-2"/>
        </w:rPr>
        <w:t> </w:t>
      </w:r>
      <w:r>
        <w:rPr/>
        <w:t>de</w:t>
      </w:r>
      <w:r>
        <w:rPr>
          <w:spacing w:val="-2"/>
        </w:rPr>
        <w:t> </w:t>
      </w:r>
      <w:r>
        <w:rPr/>
        <w:t>Sófocles,</w:t>
      </w:r>
      <w:r>
        <w:rPr>
          <w:spacing w:val="-1"/>
        </w:rPr>
        <w:t> </w:t>
      </w:r>
      <w:r>
        <w:rPr/>
        <w:t>ponía</w:t>
      </w:r>
      <w:r>
        <w:rPr>
          <w:spacing w:val="-2"/>
        </w:rPr>
        <w:t> </w:t>
      </w:r>
      <w:r>
        <w:rPr/>
        <w:t>al</w:t>
      </w:r>
      <w:r>
        <w:rPr>
          <w:spacing w:val="-2"/>
        </w:rPr>
        <w:t> </w:t>
      </w:r>
      <w:r>
        <w:rPr/>
        <w:t>lector</w:t>
      </w:r>
      <w:r>
        <w:rPr>
          <w:spacing w:val="-2"/>
        </w:rPr>
        <w:t> </w:t>
      </w:r>
      <w:r>
        <w:rPr/>
        <w:t>sobre</w:t>
      </w:r>
      <w:r>
        <w:rPr>
          <w:spacing w:val="-1"/>
        </w:rPr>
        <w:t> </w:t>
      </w:r>
      <w:r>
        <w:rPr/>
        <w:t>aviso</w:t>
      </w:r>
      <w:r>
        <w:rPr>
          <w:spacing w:val="-2"/>
        </w:rPr>
        <w:t> </w:t>
      </w:r>
      <w:r>
        <w:rPr/>
        <w:t>del</w:t>
      </w:r>
      <w:r>
        <w:rPr>
          <w:spacing w:val="-2"/>
        </w:rPr>
        <w:t> </w:t>
      </w:r>
      <w:r>
        <w:rPr/>
        <w:t>doble</w:t>
      </w:r>
      <w:r>
        <w:rPr>
          <w:spacing w:val="-1"/>
        </w:rPr>
        <w:t> </w:t>
      </w:r>
      <w:r>
        <w:rPr/>
        <w:t>sentido</w:t>
      </w:r>
      <w:r>
        <w:rPr>
          <w:spacing w:val="-2"/>
        </w:rPr>
        <w:t> </w:t>
      </w:r>
      <w:r>
        <w:rPr/>
        <w:t>de</w:t>
      </w:r>
      <w:r>
        <w:rPr>
          <w:spacing w:val="-1"/>
        </w:rPr>
        <w:t> </w:t>
      </w:r>
      <w:r>
        <w:rPr/>
        <w:t>las</w:t>
      </w:r>
      <w:r>
        <w:rPr>
          <w:spacing w:val="-1"/>
        </w:rPr>
        <w:t> </w:t>
      </w:r>
      <w:r>
        <w:rPr/>
        <w:t>palabras</w:t>
      </w:r>
      <w:r>
        <w:rPr>
          <w:spacing w:val="-2"/>
        </w:rPr>
        <w:t> </w:t>
      </w:r>
      <w:r>
        <w:rPr/>
        <w:t>de sus personajes y de las «falsas claves» que daba para extraer conclusiones equivocadas. Ehrenberg</w:t>
      </w:r>
      <w:r>
        <w:rPr>
          <w:position w:val="7"/>
          <w:sz w:val="14"/>
        </w:rPr>
        <w:t>8</w:t>
      </w:r>
      <w:r>
        <w:rPr>
          <w:spacing w:val="40"/>
          <w:position w:val="7"/>
          <w:sz w:val="14"/>
        </w:rPr>
        <w:t> </w:t>
      </w:r>
      <w:r>
        <w:rPr/>
        <w:t>señaló las implicaciones históricas del teatro sofocleo, haciendo notar las coincidencias de ciertos rasgos de sus tiranos —Edipo, Creonte— con los que nos son conocidos de Pericles: actitud crítica frente a las tradiciones religiosas, sobreestimación de la eficacia política, racionalismo sistemático, orgullosa confianza en la capacidad del hombre para dar adecuada solución a todos los problemas. Recientemente, Rodríguez Adrados</w:t>
      </w:r>
      <w:r>
        <w:rPr>
          <w:position w:val="7"/>
          <w:sz w:val="14"/>
        </w:rPr>
        <w:t>9</w:t>
      </w:r>
      <w:r>
        <w:rPr/>
        <w:t>, sobre la base de estos precedentes, hizo un valioso replanteamiento crítico de la cuestión con una orientación metodológica nueva, a saber: la de encuadrar la pieza dentro del contexto general de la tragedia griega y del teatro sofocleo. La </w:t>
      </w:r>
      <w:r>
        <w:rPr>
          <w:i/>
        </w:rPr>
        <w:t>Antígona</w:t>
      </w:r>
      <w:r>
        <w:rPr>
          <w:i/>
        </w:rPr>
        <w:t> </w:t>
      </w:r>
      <w:r>
        <w:rPr/>
        <w:t>entraría</w:t>
      </w:r>
      <w:r>
        <w:rPr>
          <w:spacing w:val="-2"/>
        </w:rPr>
        <w:t> </w:t>
      </w:r>
      <w:r>
        <w:rPr/>
        <w:t>dentro</w:t>
      </w:r>
      <w:r>
        <w:rPr>
          <w:spacing w:val="-2"/>
        </w:rPr>
        <w:t> </w:t>
      </w:r>
      <w:r>
        <w:rPr/>
        <w:t>de</w:t>
      </w:r>
      <w:r>
        <w:rPr>
          <w:spacing w:val="-2"/>
        </w:rPr>
        <w:t> </w:t>
      </w:r>
      <w:r>
        <w:rPr/>
        <w:t>la</w:t>
      </w:r>
      <w:r>
        <w:rPr>
          <w:spacing w:val="-2"/>
        </w:rPr>
        <w:t> </w:t>
      </w:r>
      <w:r>
        <w:rPr/>
        <w:t>tradición</w:t>
      </w:r>
      <w:r>
        <w:rPr>
          <w:spacing w:val="-2"/>
        </w:rPr>
        <w:t> </w:t>
      </w:r>
      <w:r>
        <w:rPr/>
        <w:t>del</w:t>
      </w:r>
      <w:r>
        <w:rPr>
          <w:spacing w:val="-2"/>
        </w:rPr>
        <w:t> </w:t>
      </w:r>
      <w:r>
        <w:rPr/>
        <w:t>drama</w:t>
      </w:r>
      <w:r>
        <w:rPr>
          <w:spacing w:val="-2"/>
        </w:rPr>
        <w:t> </w:t>
      </w:r>
      <w:r>
        <w:rPr/>
        <w:t>sacro,</w:t>
      </w:r>
      <w:r>
        <w:rPr>
          <w:spacing w:val="-2"/>
        </w:rPr>
        <w:t> </w:t>
      </w:r>
      <w:r>
        <w:rPr/>
        <w:t>y</w:t>
      </w:r>
      <w:r>
        <w:rPr>
          <w:spacing w:val="-3"/>
        </w:rPr>
        <w:t> </w:t>
      </w:r>
      <w:r>
        <w:rPr/>
        <w:t>su</w:t>
      </w:r>
      <w:r>
        <w:rPr>
          <w:spacing w:val="-2"/>
        </w:rPr>
        <w:t> </w:t>
      </w:r>
      <w:r>
        <w:rPr/>
        <w:t>verdadero</w:t>
      </w:r>
      <w:r>
        <w:rPr>
          <w:spacing w:val="-2"/>
        </w:rPr>
        <w:t> </w:t>
      </w:r>
      <w:r>
        <w:rPr/>
        <w:t>protagonista</w:t>
      </w:r>
      <w:r>
        <w:rPr>
          <w:spacing w:val="-2"/>
        </w:rPr>
        <w:t> </w:t>
      </w:r>
      <w:r>
        <w:rPr/>
        <w:t>sería</w:t>
      </w:r>
      <w:r>
        <w:rPr>
          <w:spacing w:val="-2"/>
        </w:rPr>
        <w:t> </w:t>
      </w:r>
      <w:r>
        <w:rPr/>
        <w:t>Creonte,</w:t>
      </w:r>
      <w:r>
        <w:rPr>
          <w:spacing w:val="-2"/>
        </w:rPr>
        <w:t> </w:t>
      </w:r>
      <w:r>
        <w:rPr/>
        <w:t>a</w:t>
      </w:r>
      <w:r>
        <w:rPr>
          <w:spacing w:val="-2"/>
        </w:rPr>
        <w:t> </w:t>
      </w:r>
      <w:r>
        <w:rPr/>
        <w:t>quien</w:t>
      </w:r>
      <w:r>
        <w:rPr>
          <w:spacing w:val="-2"/>
        </w:rPr>
        <w:t> </w:t>
      </w:r>
      <w:r>
        <w:rPr/>
        <w:t>no es difícil encontrarle paralelos en los </w:t>
      </w:r>
      <w:r>
        <w:rPr>
          <w:i/>
        </w:rPr>
        <w:t>theomachoi </w:t>
      </w:r>
      <w:r>
        <w:rPr/>
        <w:t>de la tradición, como Penteo, y en otros tiranos del drama. Con</w:t>
      </w:r>
      <w:r>
        <w:rPr>
          <w:spacing w:val="-1"/>
        </w:rPr>
        <w:t> </w:t>
      </w:r>
      <w:r>
        <w:rPr/>
        <w:t>los</w:t>
      </w:r>
      <w:r>
        <w:rPr>
          <w:spacing w:val="-1"/>
        </w:rPr>
        <w:t> </w:t>
      </w:r>
      <w:r>
        <w:rPr/>
        <w:t>mismos</w:t>
      </w:r>
      <w:r>
        <w:rPr>
          <w:spacing w:val="-1"/>
        </w:rPr>
        <w:t> </w:t>
      </w:r>
      <w:r>
        <w:rPr/>
        <w:t>rasgos de legitimidad</w:t>
      </w:r>
      <w:r>
        <w:rPr>
          <w:spacing w:val="-1"/>
        </w:rPr>
        <w:t> </w:t>
      </w:r>
      <w:r>
        <w:rPr/>
        <w:t>y</w:t>
      </w:r>
      <w:r>
        <w:rPr>
          <w:spacing w:val="-1"/>
        </w:rPr>
        <w:t> </w:t>
      </w:r>
      <w:r>
        <w:rPr/>
        <w:t>autoritarismo</w:t>
      </w:r>
      <w:r>
        <w:rPr>
          <w:spacing w:val="-1"/>
        </w:rPr>
        <w:t> </w:t>
      </w:r>
      <w:r>
        <w:rPr/>
        <w:t>que</w:t>
      </w:r>
      <w:r>
        <w:rPr>
          <w:spacing w:val="-1"/>
        </w:rPr>
        <w:t> </w:t>
      </w:r>
      <w:r>
        <w:rPr/>
        <w:t>el Etéocles de los </w:t>
      </w:r>
      <w:r>
        <w:rPr>
          <w:i/>
        </w:rPr>
        <w:t>Siete contra</w:t>
      </w:r>
      <w:r>
        <w:rPr>
          <w:i/>
          <w:spacing w:val="-1"/>
        </w:rPr>
        <w:t> </w:t>
      </w:r>
      <w:r>
        <w:rPr>
          <w:i/>
        </w:rPr>
        <w:t>Tebas</w:t>
      </w:r>
      <w:r>
        <w:rPr/>
        <w:t>, con la misma buena fe inicial que el Edipo del </w:t>
      </w:r>
      <w:r>
        <w:rPr>
          <w:i/>
        </w:rPr>
        <w:t>Edipo Rey </w:t>
      </w:r>
      <w:r>
        <w:rPr/>
        <w:t>«se ve cogido por sus principios cada vez más»</w:t>
      </w:r>
      <w:r>
        <w:rPr>
          <w:position w:val="7"/>
          <w:sz w:val="14"/>
        </w:rPr>
        <w:t>10</w:t>
      </w:r>
      <w:r>
        <w:rPr/>
        <w:t>,</w:t>
      </w:r>
      <w:r>
        <w:rPr>
          <w:spacing w:val="-1"/>
        </w:rPr>
        <w:t> </w:t>
      </w:r>
      <w:r>
        <w:rPr/>
        <w:t>y,</w:t>
      </w:r>
      <w:r>
        <w:rPr>
          <w:spacing w:val="-1"/>
        </w:rPr>
        <w:t> </w:t>
      </w:r>
      <w:r>
        <w:rPr/>
        <w:t>a pesar de</w:t>
      </w:r>
      <w:r>
        <w:rPr>
          <w:spacing w:val="-1"/>
        </w:rPr>
        <w:t> </w:t>
      </w:r>
      <w:r>
        <w:rPr/>
        <w:t>no</w:t>
      </w:r>
      <w:r>
        <w:rPr>
          <w:spacing w:val="-1"/>
        </w:rPr>
        <w:t> </w:t>
      </w:r>
      <w:r>
        <w:rPr/>
        <w:t>ser un</w:t>
      </w:r>
      <w:r>
        <w:rPr>
          <w:spacing w:val="-1"/>
        </w:rPr>
        <w:t> </w:t>
      </w:r>
      <w:r>
        <w:rPr/>
        <w:t>tirano,</w:t>
      </w:r>
      <w:r>
        <w:rPr>
          <w:spacing w:val="-1"/>
        </w:rPr>
        <w:t> </w:t>
      </w:r>
      <w:r>
        <w:rPr/>
        <w:t>se obstina</w:t>
      </w:r>
      <w:r>
        <w:rPr>
          <w:spacing w:val="-1"/>
        </w:rPr>
        <w:t> </w:t>
      </w:r>
      <w:r>
        <w:rPr/>
        <w:t>y</w:t>
      </w:r>
      <w:r>
        <w:rPr>
          <w:spacing w:val="-1"/>
        </w:rPr>
        <w:t> </w:t>
      </w:r>
      <w:r>
        <w:rPr/>
        <w:t>se obceca hasta</w:t>
      </w:r>
      <w:r>
        <w:rPr>
          <w:spacing w:val="-1"/>
        </w:rPr>
        <w:t> </w:t>
      </w:r>
      <w:r>
        <w:rPr/>
        <w:t>incurrir</w:t>
      </w:r>
      <w:r>
        <w:rPr>
          <w:spacing w:val="-1"/>
        </w:rPr>
        <w:t> </w:t>
      </w:r>
      <w:r>
        <w:rPr/>
        <w:t>en</w:t>
      </w:r>
      <w:r>
        <w:rPr>
          <w:spacing w:val="-1"/>
        </w:rPr>
        <w:t> </w:t>
      </w:r>
      <w:r>
        <w:rPr/>
        <w:t>pugna</w:t>
      </w:r>
      <w:r>
        <w:rPr>
          <w:spacing w:val="-1"/>
        </w:rPr>
        <w:t> </w:t>
      </w:r>
      <w:r>
        <w:rPr/>
        <w:t>con los</w:t>
      </w:r>
      <w:r>
        <w:rPr>
          <w:spacing w:val="-1"/>
        </w:rPr>
        <w:t> </w:t>
      </w:r>
      <w:r>
        <w:rPr/>
        <w:t>dioses «al ver que aquellos a quienes más</w:t>
      </w:r>
      <w:r>
        <w:rPr>
          <w:spacing w:val="-1"/>
        </w:rPr>
        <w:t> </w:t>
      </w:r>
      <w:r>
        <w:rPr/>
        <w:t>estima no</w:t>
      </w:r>
      <w:r>
        <w:rPr>
          <w:spacing w:val="-1"/>
        </w:rPr>
        <w:t> </w:t>
      </w:r>
      <w:r>
        <w:rPr/>
        <w:t>respetan</w:t>
      </w:r>
      <w:r>
        <w:rPr>
          <w:spacing w:val="-1"/>
        </w:rPr>
        <w:t> </w:t>
      </w:r>
      <w:r>
        <w:rPr/>
        <w:t>los</w:t>
      </w:r>
      <w:r>
        <w:rPr>
          <w:spacing w:val="-1"/>
        </w:rPr>
        <w:t> </w:t>
      </w:r>
      <w:r>
        <w:rPr/>
        <w:t>principios que de</w:t>
      </w:r>
      <w:r>
        <w:rPr>
          <w:spacing w:val="-2"/>
        </w:rPr>
        <w:t> </w:t>
      </w:r>
      <w:r>
        <w:rPr/>
        <w:t>buena</w:t>
      </w:r>
      <w:r>
        <w:rPr>
          <w:spacing w:val="-1"/>
        </w:rPr>
        <w:t> </w:t>
      </w:r>
      <w:r>
        <w:rPr/>
        <w:t>fe cree</w:t>
      </w:r>
      <w:r>
        <w:rPr>
          <w:spacing w:val="-1"/>
        </w:rPr>
        <w:t> </w:t>
      </w:r>
      <w:r>
        <w:rPr/>
        <w:t>esenciales para el</w:t>
      </w:r>
      <w:r>
        <w:rPr>
          <w:spacing w:val="-12"/>
        </w:rPr>
        <w:t> </w:t>
      </w:r>
      <w:r>
        <w:rPr/>
        <w:t>gobierno</w:t>
      </w:r>
      <w:r>
        <w:rPr>
          <w:spacing w:val="-13"/>
        </w:rPr>
        <w:t> </w:t>
      </w:r>
      <w:r>
        <w:rPr/>
        <w:t>de</w:t>
      </w:r>
      <w:r>
        <w:rPr>
          <w:spacing w:val="-12"/>
        </w:rPr>
        <w:t> </w:t>
      </w:r>
      <w:r>
        <w:rPr/>
        <w:t>la</w:t>
      </w:r>
      <w:r>
        <w:rPr>
          <w:spacing w:val="-12"/>
        </w:rPr>
        <w:t> </w:t>
      </w:r>
      <w:r>
        <w:rPr/>
        <w:t>ciudad»</w:t>
      </w:r>
      <w:r>
        <w:rPr>
          <w:position w:val="7"/>
          <w:sz w:val="14"/>
        </w:rPr>
        <w:t>11</w:t>
      </w:r>
      <w:r>
        <w:rPr/>
        <w:t>.</w:t>
      </w:r>
      <w:r>
        <w:rPr>
          <w:spacing w:val="-12"/>
        </w:rPr>
        <w:t> </w:t>
      </w:r>
      <w:r>
        <w:rPr/>
        <w:t>Antígona</w:t>
      </w:r>
      <w:r>
        <w:rPr>
          <w:spacing w:val="-13"/>
        </w:rPr>
        <w:t> </w:t>
      </w:r>
      <w:r>
        <w:rPr/>
        <w:t>sería</w:t>
      </w:r>
      <w:r>
        <w:rPr>
          <w:spacing w:val="-12"/>
        </w:rPr>
        <w:t> </w:t>
      </w:r>
      <w:r>
        <w:rPr/>
        <w:t>el</w:t>
      </w:r>
      <w:r>
        <w:rPr>
          <w:spacing w:val="-12"/>
        </w:rPr>
        <w:t> </w:t>
      </w:r>
      <w:r>
        <w:rPr/>
        <w:t>instrumento</w:t>
      </w:r>
      <w:r>
        <w:rPr>
          <w:spacing w:val="-12"/>
        </w:rPr>
        <w:t> </w:t>
      </w:r>
      <w:r>
        <w:rPr/>
        <w:t>de</w:t>
      </w:r>
      <w:r>
        <w:rPr>
          <w:spacing w:val="-12"/>
        </w:rPr>
        <w:t> </w:t>
      </w:r>
      <w:r>
        <w:rPr/>
        <w:t>la</w:t>
      </w:r>
      <w:r>
        <w:rPr>
          <w:spacing w:val="-12"/>
        </w:rPr>
        <w:t> </w:t>
      </w:r>
      <w:r>
        <w:rPr/>
        <w:t>venganza</w:t>
      </w:r>
      <w:r>
        <w:rPr>
          <w:spacing w:val="-12"/>
        </w:rPr>
        <w:t> </w:t>
      </w:r>
      <w:r>
        <w:rPr/>
        <w:t>de</w:t>
      </w:r>
      <w:r>
        <w:rPr>
          <w:spacing w:val="-12"/>
        </w:rPr>
        <w:t> </w:t>
      </w:r>
      <w:r>
        <w:rPr/>
        <w:t>las</w:t>
      </w:r>
      <w:r>
        <w:rPr>
          <w:spacing w:val="-12"/>
        </w:rPr>
        <w:t> </w:t>
      </w:r>
      <w:r>
        <w:rPr/>
        <w:t>divinidades</w:t>
      </w:r>
      <w:r>
        <w:rPr>
          <w:spacing w:val="-12"/>
        </w:rPr>
        <w:t> </w:t>
      </w:r>
      <w:r>
        <w:rPr/>
        <w:t>infernales, la antagonista del drama, «pese a dar título a la tragedia, si consideramos ésta conforme al esquema original que desarrolla. Es el del rey en la culminación de su poder, que a lo largo de la obra es humillado»</w:t>
      </w:r>
      <w:r>
        <w:rPr>
          <w:position w:val="7"/>
          <w:sz w:val="14"/>
        </w:rPr>
        <w:t>12</w:t>
      </w:r>
      <w:r>
        <w:rPr/>
        <w:t>.</w:t>
      </w:r>
      <w:r>
        <w:rPr>
          <w:spacing w:val="-10"/>
        </w:rPr>
        <w:t> </w:t>
      </w:r>
      <w:r>
        <w:rPr/>
        <w:t>Por</w:t>
      </w:r>
      <w:r>
        <w:rPr>
          <w:spacing w:val="-10"/>
        </w:rPr>
        <w:t> </w:t>
      </w:r>
      <w:r>
        <w:rPr/>
        <w:t>lo</w:t>
      </w:r>
      <w:r>
        <w:rPr>
          <w:spacing w:val="-10"/>
        </w:rPr>
        <w:t> </w:t>
      </w:r>
      <w:r>
        <w:rPr/>
        <w:t>demás,</w:t>
      </w:r>
      <w:r>
        <w:rPr>
          <w:spacing w:val="-9"/>
        </w:rPr>
        <w:t> </w:t>
      </w:r>
      <w:r>
        <w:rPr/>
        <w:t>la</w:t>
      </w:r>
      <w:r>
        <w:rPr>
          <w:spacing w:val="-11"/>
        </w:rPr>
        <w:t> </w:t>
      </w:r>
      <w:r>
        <w:rPr/>
        <w:t>joven</w:t>
      </w:r>
      <w:r>
        <w:rPr>
          <w:spacing w:val="-10"/>
        </w:rPr>
        <w:t> </w:t>
      </w:r>
      <w:r>
        <w:rPr/>
        <w:t>tampoco</w:t>
      </w:r>
      <w:r>
        <w:rPr>
          <w:spacing w:val="-10"/>
        </w:rPr>
        <w:t> </w:t>
      </w:r>
      <w:r>
        <w:rPr/>
        <w:t>está</w:t>
      </w:r>
      <w:r>
        <w:rPr>
          <w:spacing w:val="-9"/>
        </w:rPr>
        <w:t> </w:t>
      </w:r>
      <w:r>
        <w:rPr/>
        <w:t>exenta</w:t>
      </w:r>
      <w:r>
        <w:rPr>
          <w:spacing w:val="-11"/>
        </w:rPr>
        <w:t> </w:t>
      </w:r>
      <w:r>
        <w:rPr/>
        <w:t>de</w:t>
      </w:r>
      <w:r>
        <w:rPr>
          <w:spacing w:val="-10"/>
        </w:rPr>
        <w:t> </w:t>
      </w:r>
      <w:r>
        <w:rPr/>
        <w:t>culpas:</w:t>
      </w:r>
      <w:r>
        <w:rPr>
          <w:spacing w:val="-11"/>
        </w:rPr>
        <w:t> </w:t>
      </w:r>
      <w:r>
        <w:rPr/>
        <w:t>carece</w:t>
      </w:r>
      <w:r>
        <w:rPr>
          <w:spacing w:val="-9"/>
        </w:rPr>
        <w:t> </w:t>
      </w:r>
      <w:r>
        <w:rPr/>
        <w:t>en</w:t>
      </w:r>
      <w:r>
        <w:rPr>
          <w:spacing w:val="-10"/>
        </w:rPr>
        <w:t> </w:t>
      </w:r>
      <w:r>
        <w:rPr/>
        <w:t>absoluto</w:t>
      </w:r>
      <w:r>
        <w:rPr>
          <w:spacing w:val="-10"/>
        </w:rPr>
        <w:t> </w:t>
      </w:r>
      <w:r>
        <w:rPr/>
        <w:t>de</w:t>
      </w:r>
      <w:r>
        <w:rPr>
          <w:spacing w:val="-10"/>
        </w:rPr>
        <w:t> </w:t>
      </w:r>
      <w:r>
        <w:rPr/>
        <w:t>la</w:t>
      </w:r>
      <w:r>
        <w:rPr>
          <w:spacing w:val="-10"/>
        </w:rPr>
        <w:t> </w:t>
      </w:r>
      <w:r>
        <w:rPr>
          <w:i/>
        </w:rPr>
        <w:t>súphrosyne</w:t>
      </w:r>
      <w:r>
        <w:rPr>
          <w:i/>
        </w:rPr>
        <w:t> </w:t>
      </w:r>
      <w:r>
        <w:rPr/>
        <w:t>que constituye el ideal sofocleo y tiene la violencia de actuación del héroe, en la que Sófocles veía un elemento</w:t>
      </w:r>
      <w:r>
        <w:rPr>
          <w:spacing w:val="20"/>
        </w:rPr>
        <w:t> </w:t>
      </w:r>
      <w:r>
        <w:rPr/>
        <w:t>perturbador</w:t>
      </w:r>
      <w:r>
        <w:rPr>
          <w:spacing w:val="21"/>
        </w:rPr>
        <w:t> </w:t>
      </w:r>
      <w:r>
        <w:rPr/>
        <w:t>de</w:t>
      </w:r>
      <w:r>
        <w:rPr>
          <w:spacing w:val="22"/>
        </w:rPr>
        <w:t> </w:t>
      </w:r>
      <w:r>
        <w:rPr/>
        <w:t>la</w:t>
      </w:r>
      <w:r>
        <w:rPr>
          <w:spacing w:val="21"/>
        </w:rPr>
        <w:t> </w:t>
      </w:r>
      <w:r>
        <w:rPr/>
        <w:t>normalidad</w:t>
      </w:r>
      <w:r>
        <w:rPr>
          <w:spacing w:val="21"/>
        </w:rPr>
        <w:t> </w:t>
      </w:r>
      <w:r>
        <w:rPr/>
        <w:t>humana;</w:t>
      </w:r>
      <w:r>
        <w:rPr>
          <w:spacing w:val="22"/>
        </w:rPr>
        <w:t> </w:t>
      </w:r>
      <w:r>
        <w:rPr/>
        <w:t>de</w:t>
      </w:r>
      <w:r>
        <w:rPr>
          <w:spacing w:val="21"/>
        </w:rPr>
        <w:t> </w:t>
      </w:r>
      <w:r>
        <w:rPr/>
        <w:t>ahí</w:t>
      </w:r>
      <w:r>
        <w:rPr>
          <w:spacing w:val="21"/>
        </w:rPr>
        <w:t> </w:t>
      </w:r>
      <w:r>
        <w:rPr/>
        <w:t>que,</w:t>
      </w:r>
      <w:r>
        <w:rPr>
          <w:spacing w:val="21"/>
        </w:rPr>
        <w:t> </w:t>
      </w:r>
      <w:r>
        <w:rPr/>
        <w:t>aun</w:t>
      </w:r>
      <w:r>
        <w:rPr>
          <w:spacing w:val="21"/>
        </w:rPr>
        <w:t> </w:t>
      </w:r>
      <w:r>
        <w:rPr/>
        <w:t>siendo</w:t>
      </w:r>
      <w:r>
        <w:rPr>
          <w:spacing w:val="21"/>
        </w:rPr>
        <w:t> </w:t>
      </w:r>
      <w:r>
        <w:rPr/>
        <w:t>víctima</w:t>
      </w:r>
      <w:r>
        <w:rPr>
          <w:spacing w:val="21"/>
        </w:rPr>
        <w:t> </w:t>
      </w:r>
      <w:r>
        <w:rPr/>
        <w:t>inocente,</w:t>
      </w:r>
      <w:r>
        <w:rPr>
          <w:spacing w:val="22"/>
        </w:rPr>
        <w:t> </w:t>
      </w:r>
      <w:r>
        <w:rPr>
          <w:spacing w:val="-2"/>
        </w:rPr>
        <w:t>merezca</w:t>
      </w:r>
    </w:p>
    <w:p>
      <w:pPr>
        <w:pStyle w:val="BodyText"/>
        <w:spacing w:before="8"/>
        <w:ind w:left="0"/>
        <w:rPr>
          <w:sz w:val="9"/>
        </w:rPr>
      </w:pPr>
      <w:r>
        <w:rPr/>
        <mc:AlternateContent>
          <mc:Choice Requires="wps">
            <w:drawing>
              <wp:anchor distT="0" distB="0" distL="0" distR="0" allowOverlap="1" layoutInCell="1" locked="0" behindDoc="1" simplePos="0" relativeHeight="487589888">
                <wp:simplePos x="0" y="0"/>
                <wp:positionH relativeFrom="page">
                  <wp:posOffset>360425</wp:posOffset>
                </wp:positionH>
                <wp:positionV relativeFrom="paragraph">
                  <wp:posOffset>97786</wp:posOffset>
                </wp:positionV>
                <wp:extent cx="1829435" cy="9525"/>
                <wp:effectExtent l="0" t="0" r="0" b="0"/>
                <wp:wrapTopAndBottom/>
                <wp:docPr id="334" name="Graphic 334"/>
                <wp:cNvGraphicFramePr>
                  <a:graphicFrameLocks/>
                </wp:cNvGraphicFramePr>
                <a:graphic>
                  <a:graphicData uri="http://schemas.microsoft.com/office/word/2010/wordprocessingShape">
                    <wps:wsp>
                      <wps:cNvPr id="334" name="Graphic 33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7.699718pt;width:144.020pt;height:.71997pt;mso-position-horizontal-relative:page;mso-position-vertical-relative:paragraph;z-index:-15726592;mso-wrap-distance-left:0;mso-wrap-distance-right:0" id="docshape333" filled="true" fillcolor="#000000" stroked="false">
                <v:fill type="solid"/>
                <w10:wrap type="topAndBottom"/>
              </v:rect>
            </w:pict>
          </mc:Fallback>
        </mc:AlternateContent>
      </w:r>
    </w:p>
    <w:p>
      <w:pPr>
        <w:spacing w:before="101"/>
        <w:ind w:left="107" w:right="0" w:firstLine="0"/>
        <w:jc w:val="both"/>
        <w:rPr>
          <w:sz w:val="20"/>
        </w:rPr>
      </w:pPr>
      <w:r>
        <w:rPr>
          <w:position w:val="5"/>
          <w:sz w:val="12"/>
        </w:rPr>
        <w:t>4</w:t>
      </w:r>
      <w:r>
        <w:rPr>
          <w:spacing w:val="18"/>
          <w:position w:val="5"/>
          <w:sz w:val="12"/>
        </w:rPr>
        <w:t> </w:t>
      </w:r>
      <w:r>
        <w:rPr>
          <w:sz w:val="20"/>
        </w:rPr>
        <w:t>«Antígona</w:t>
      </w:r>
      <w:r>
        <w:rPr>
          <w:spacing w:val="-2"/>
          <w:sz w:val="20"/>
        </w:rPr>
        <w:t> </w:t>
      </w:r>
      <w:r>
        <w:rPr>
          <w:sz w:val="20"/>
        </w:rPr>
        <w:t>y</w:t>
      </w:r>
      <w:r>
        <w:rPr>
          <w:spacing w:val="-2"/>
          <w:sz w:val="20"/>
        </w:rPr>
        <w:t> </w:t>
      </w:r>
      <w:r>
        <w:rPr>
          <w:sz w:val="20"/>
        </w:rPr>
        <w:t>el</w:t>
      </w:r>
      <w:r>
        <w:rPr>
          <w:spacing w:val="-2"/>
          <w:sz w:val="20"/>
        </w:rPr>
        <w:t> </w:t>
      </w:r>
      <w:r>
        <w:rPr>
          <w:sz w:val="20"/>
        </w:rPr>
        <w:t>tirano</w:t>
      </w:r>
      <w:r>
        <w:rPr>
          <w:spacing w:val="-2"/>
          <w:sz w:val="20"/>
        </w:rPr>
        <w:t> </w:t>
      </w:r>
      <w:r>
        <w:rPr>
          <w:sz w:val="20"/>
        </w:rPr>
        <w:t>o</w:t>
      </w:r>
      <w:r>
        <w:rPr>
          <w:spacing w:val="-2"/>
          <w:sz w:val="20"/>
        </w:rPr>
        <w:t> </w:t>
      </w:r>
      <w:r>
        <w:rPr>
          <w:sz w:val="20"/>
        </w:rPr>
        <w:t>la</w:t>
      </w:r>
      <w:r>
        <w:rPr>
          <w:spacing w:val="-3"/>
          <w:sz w:val="20"/>
        </w:rPr>
        <w:t> </w:t>
      </w:r>
      <w:r>
        <w:rPr>
          <w:sz w:val="20"/>
        </w:rPr>
        <w:t>inteligencia</w:t>
      </w:r>
      <w:r>
        <w:rPr>
          <w:spacing w:val="-1"/>
          <w:sz w:val="20"/>
        </w:rPr>
        <w:t> </w:t>
      </w:r>
      <w:r>
        <w:rPr>
          <w:sz w:val="20"/>
        </w:rPr>
        <w:t>y</w:t>
      </w:r>
      <w:r>
        <w:rPr>
          <w:spacing w:val="-2"/>
          <w:sz w:val="20"/>
        </w:rPr>
        <w:t> </w:t>
      </w:r>
      <w:r>
        <w:rPr>
          <w:sz w:val="20"/>
        </w:rPr>
        <w:t>la</w:t>
      </w:r>
      <w:r>
        <w:rPr>
          <w:spacing w:val="-3"/>
          <w:sz w:val="20"/>
        </w:rPr>
        <w:t> </w:t>
      </w:r>
      <w:r>
        <w:rPr>
          <w:sz w:val="20"/>
        </w:rPr>
        <w:t>política»,</w:t>
      </w:r>
      <w:r>
        <w:rPr>
          <w:spacing w:val="-1"/>
          <w:sz w:val="20"/>
        </w:rPr>
        <w:t> </w:t>
      </w:r>
      <w:r>
        <w:rPr>
          <w:sz w:val="20"/>
        </w:rPr>
        <w:t>recogido</w:t>
      </w:r>
      <w:r>
        <w:rPr>
          <w:spacing w:val="-4"/>
          <w:sz w:val="20"/>
        </w:rPr>
        <w:t> </w:t>
      </w:r>
      <w:r>
        <w:rPr>
          <w:sz w:val="20"/>
        </w:rPr>
        <w:t>en </w:t>
      </w:r>
      <w:r>
        <w:rPr>
          <w:i/>
          <w:sz w:val="20"/>
        </w:rPr>
        <w:t>Ensayos</w:t>
      </w:r>
      <w:r>
        <w:rPr>
          <w:i/>
          <w:spacing w:val="-3"/>
          <w:sz w:val="20"/>
        </w:rPr>
        <w:t> </w:t>
      </w:r>
      <w:r>
        <w:rPr>
          <w:i/>
          <w:sz w:val="20"/>
        </w:rPr>
        <w:t>y</w:t>
      </w:r>
      <w:r>
        <w:rPr>
          <w:i/>
          <w:spacing w:val="-2"/>
          <w:sz w:val="20"/>
        </w:rPr>
        <w:t> </w:t>
      </w:r>
      <w:r>
        <w:rPr>
          <w:i/>
          <w:sz w:val="20"/>
        </w:rPr>
        <w:t>peregrinaciones</w:t>
      </w:r>
      <w:r>
        <w:rPr>
          <w:sz w:val="20"/>
        </w:rPr>
        <w:t>,</w:t>
      </w:r>
      <w:r>
        <w:rPr>
          <w:spacing w:val="-1"/>
          <w:sz w:val="20"/>
        </w:rPr>
        <w:t> </w:t>
      </w:r>
      <w:r>
        <w:rPr>
          <w:sz w:val="20"/>
        </w:rPr>
        <w:t>Madrid,</w:t>
      </w:r>
      <w:r>
        <w:rPr>
          <w:spacing w:val="-2"/>
          <w:sz w:val="20"/>
        </w:rPr>
        <w:t> </w:t>
      </w:r>
      <w:r>
        <w:rPr>
          <w:sz w:val="20"/>
        </w:rPr>
        <w:t>1960,</w:t>
      </w:r>
      <w:r>
        <w:rPr>
          <w:spacing w:val="-2"/>
          <w:sz w:val="20"/>
        </w:rPr>
        <w:t> </w:t>
      </w:r>
      <w:r>
        <w:rPr>
          <w:sz w:val="20"/>
        </w:rPr>
        <w:t>pp.</w:t>
      </w:r>
      <w:r>
        <w:rPr>
          <w:spacing w:val="-1"/>
          <w:sz w:val="20"/>
        </w:rPr>
        <w:t> </w:t>
      </w:r>
      <w:r>
        <w:rPr>
          <w:sz w:val="20"/>
        </w:rPr>
        <w:t>1</w:t>
      </w:r>
      <w:r>
        <w:rPr>
          <w:spacing w:val="-2"/>
          <w:sz w:val="20"/>
        </w:rPr>
        <w:t> </w:t>
      </w:r>
      <w:r>
        <w:rPr>
          <w:sz w:val="20"/>
        </w:rPr>
        <w:t>y</w:t>
      </w:r>
      <w:r>
        <w:rPr>
          <w:spacing w:val="-2"/>
          <w:sz w:val="20"/>
        </w:rPr>
        <w:t> </w:t>
      </w:r>
      <w:r>
        <w:rPr>
          <w:spacing w:val="-5"/>
          <w:sz w:val="20"/>
        </w:rPr>
        <w:t>ss.</w:t>
      </w:r>
    </w:p>
    <w:p>
      <w:pPr>
        <w:spacing w:before="0"/>
        <w:ind w:left="107" w:right="103" w:firstLine="0"/>
        <w:jc w:val="both"/>
        <w:rPr>
          <w:sz w:val="20"/>
        </w:rPr>
      </w:pPr>
      <w:r>
        <w:rPr>
          <w:position w:val="5"/>
          <w:sz w:val="12"/>
        </w:rPr>
        <w:t>5</w:t>
      </w:r>
      <w:r>
        <w:rPr>
          <w:spacing w:val="18"/>
          <w:position w:val="5"/>
          <w:sz w:val="12"/>
        </w:rPr>
        <w:t> </w:t>
      </w:r>
      <w:r>
        <w:rPr>
          <w:sz w:val="20"/>
        </w:rPr>
        <w:t>Desde</w:t>
      </w:r>
      <w:r>
        <w:rPr>
          <w:spacing w:val="-3"/>
          <w:sz w:val="20"/>
        </w:rPr>
        <w:t> </w:t>
      </w:r>
      <w:r>
        <w:rPr>
          <w:sz w:val="20"/>
        </w:rPr>
        <w:t>un</w:t>
      </w:r>
      <w:r>
        <w:rPr>
          <w:spacing w:val="-2"/>
          <w:sz w:val="20"/>
        </w:rPr>
        <w:t> </w:t>
      </w:r>
      <w:r>
        <w:rPr>
          <w:sz w:val="20"/>
        </w:rPr>
        <w:t>punto</w:t>
      </w:r>
      <w:r>
        <w:rPr>
          <w:spacing w:val="-2"/>
          <w:sz w:val="20"/>
        </w:rPr>
        <w:t> </w:t>
      </w:r>
      <w:r>
        <w:rPr>
          <w:sz w:val="20"/>
        </w:rPr>
        <w:t>de</w:t>
      </w:r>
      <w:r>
        <w:rPr>
          <w:spacing w:val="-2"/>
          <w:sz w:val="20"/>
        </w:rPr>
        <w:t> </w:t>
      </w:r>
      <w:r>
        <w:rPr>
          <w:sz w:val="20"/>
        </w:rPr>
        <w:t>vista</w:t>
      </w:r>
      <w:r>
        <w:rPr>
          <w:spacing w:val="-2"/>
          <w:sz w:val="20"/>
        </w:rPr>
        <w:t> </w:t>
      </w:r>
      <w:r>
        <w:rPr>
          <w:sz w:val="20"/>
        </w:rPr>
        <w:t>psicoanalítico,</w:t>
      </w:r>
      <w:r>
        <w:rPr>
          <w:spacing w:val="-2"/>
          <w:sz w:val="20"/>
        </w:rPr>
        <w:t> </w:t>
      </w:r>
      <w:r>
        <w:rPr>
          <w:sz w:val="20"/>
        </w:rPr>
        <w:t>es</w:t>
      </w:r>
      <w:r>
        <w:rPr>
          <w:spacing w:val="-2"/>
          <w:sz w:val="20"/>
        </w:rPr>
        <w:t> </w:t>
      </w:r>
      <w:r>
        <w:rPr>
          <w:sz w:val="20"/>
        </w:rPr>
        <w:t>interesante</w:t>
      </w:r>
      <w:r>
        <w:rPr>
          <w:spacing w:val="-3"/>
          <w:sz w:val="20"/>
        </w:rPr>
        <w:t> </w:t>
      </w:r>
      <w:r>
        <w:rPr>
          <w:sz w:val="20"/>
        </w:rPr>
        <w:t>recoger</w:t>
      </w:r>
      <w:r>
        <w:rPr>
          <w:spacing w:val="-2"/>
          <w:sz w:val="20"/>
        </w:rPr>
        <w:t> </w:t>
      </w:r>
      <w:r>
        <w:rPr>
          <w:sz w:val="20"/>
        </w:rPr>
        <w:t>el</w:t>
      </w:r>
      <w:r>
        <w:rPr>
          <w:spacing w:val="-2"/>
          <w:sz w:val="20"/>
        </w:rPr>
        <w:t> </w:t>
      </w:r>
      <w:r>
        <w:rPr>
          <w:sz w:val="20"/>
        </w:rPr>
        <w:t>dictamen</w:t>
      </w:r>
      <w:r>
        <w:rPr>
          <w:spacing w:val="-2"/>
          <w:sz w:val="20"/>
        </w:rPr>
        <w:t> </w:t>
      </w:r>
      <w:r>
        <w:rPr>
          <w:sz w:val="20"/>
        </w:rPr>
        <w:t>que</w:t>
      </w:r>
      <w:r>
        <w:rPr>
          <w:spacing w:val="-2"/>
          <w:sz w:val="20"/>
        </w:rPr>
        <w:t> </w:t>
      </w:r>
      <w:r>
        <w:rPr>
          <w:sz w:val="20"/>
        </w:rPr>
        <w:t>le</w:t>
      </w:r>
      <w:r>
        <w:rPr>
          <w:spacing w:val="-3"/>
          <w:sz w:val="20"/>
        </w:rPr>
        <w:t> </w:t>
      </w:r>
      <w:r>
        <w:rPr>
          <w:sz w:val="20"/>
        </w:rPr>
        <w:t>merece</w:t>
      </w:r>
      <w:r>
        <w:rPr>
          <w:spacing w:val="-2"/>
          <w:sz w:val="20"/>
        </w:rPr>
        <w:t> </w:t>
      </w:r>
      <w:r>
        <w:rPr>
          <w:sz w:val="20"/>
        </w:rPr>
        <w:t>a</w:t>
      </w:r>
      <w:r>
        <w:rPr>
          <w:spacing w:val="-3"/>
          <w:sz w:val="20"/>
        </w:rPr>
        <w:t> </w:t>
      </w:r>
      <w:r>
        <w:rPr>
          <w:sz w:val="20"/>
        </w:rPr>
        <w:t>Philip</w:t>
      </w:r>
      <w:r>
        <w:rPr>
          <w:spacing w:val="-2"/>
          <w:sz w:val="20"/>
        </w:rPr>
        <w:t> </w:t>
      </w:r>
      <w:r>
        <w:rPr>
          <w:sz w:val="20"/>
        </w:rPr>
        <w:t>Weissmann</w:t>
      </w:r>
      <w:r>
        <w:rPr>
          <w:spacing w:val="-2"/>
          <w:sz w:val="20"/>
        </w:rPr>
        <w:t> </w:t>
      </w:r>
      <w:r>
        <w:rPr>
          <w:sz w:val="20"/>
        </w:rPr>
        <w:t>la</w:t>
      </w:r>
      <w:r>
        <w:rPr>
          <w:spacing w:val="-2"/>
          <w:sz w:val="20"/>
        </w:rPr>
        <w:t> </w:t>
      </w:r>
      <w:r>
        <w:rPr>
          <w:sz w:val="20"/>
        </w:rPr>
        <w:t>figura</w:t>
      </w:r>
      <w:r>
        <w:rPr>
          <w:spacing w:val="-2"/>
          <w:sz w:val="20"/>
        </w:rPr>
        <w:t> </w:t>
      </w:r>
      <w:r>
        <w:rPr>
          <w:sz w:val="20"/>
        </w:rPr>
        <w:t>de Antígona, en</w:t>
      </w:r>
      <w:r>
        <w:rPr>
          <w:spacing w:val="-3"/>
          <w:sz w:val="20"/>
        </w:rPr>
        <w:t> </w:t>
      </w:r>
      <w:r>
        <w:rPr>
          <w:sz w:val="20"/>
        </w:rPr>
        <w:t>la</w:t>
      </w:r>
      <w:r>
        <w:rPr>
          <w:spacing w:val="-1"/>
          <w:sz w:val="20"/>
        </w:rPr>
        <w:t> </w:t>
      </w:r>
      <w:r>
        <w:rPr>
          <w:sz w:val="20"/>
        </w:rPr>
        <w:t>que</w:t>
      </w:r>
      <w:r>
        <w:rPr>
          <w:spacing w:val="-1"/>
          <w:sz w:val="20"/>
        </w:rPr>
        <w:t> </w:t>
      </w:r>
      <w:r>
        <w:rPr>
          <w:sz w:val="20"/>
        </w:rPr>
        <w:t>encuentra ciertos rasgos típicos</w:t>
      </w:r>
      <w:r>
        <w:rPr>
          <w:spacing w:val="-1"/>
          <w:sz w:val="20"/>
        </w:rPr>
        <w:t> </w:t>
      </w:r>
      <w:r>
        <w:rPr>
          <w:sz w:val="20"/>
        </w:rPr>
        <w:t>de</w:t>
      </w:r>
      <w:r>
        <w:rPr>
          <w:spacing w:val="-1"/>
          <w:sz w:val="20"/>
        </w:rPr>
        <w:t> </w:t>
      </w:r>
      <w:r>
        <w:rPr>
          <w:sz w:val="20"/>
        </w:rPr>
        <w:t>la virginidad</w:t>
      </w:r>
      <w:r>
        <w:rPr>
          <w:spacing w:val="-1"/>
          <w:sz w:val="20"/>
        </w:rPr>
        <w:t> </w:t>
      </w:r>
      <w:r>
        <w:rPr>
          <w:sz w:val="20"/>
        </w:rPr>
        <w:t>neurótica</w:t>
      </w:r>
      <w:r>
        <w:rPr>
          <w:spacing w:val="-1"/>
          <w:sz w:val="20"/>
        </w:rPr>
        <w:t> </w:t>
      </w:r>
      <w:r>
        <w:rPr>
          <w:sz w:val="20"/>
        </w:rPr>
        <w:t>y</w:t>
      </w:r>
      <w:r>
        <w:rPr>
          <w:spacing w:val="-1"/>
          <w:sz w:val="20"/>
        </w:rPr>
        <w:t> </w:t>
      </w:r>
      <w:r>
        <w:rPr>
          <w:sz w:val="20"/>
        </w:rPr>
        <w:t>la soltería</w:t>
      </w:r>
      <w:r>
        <w:rPr>
          <w:spacing w:val="-1"/>
          <w:sz w:val="20"/>
        </w:rPr>
        <w:t> </w:t>
      </w:r>
      <w:r>
        <w:rPr>
          <w:sz w:val="20"/>
        </w:rPr>
        <w:t>avanzada: sus</w:t>
      </w:r>
      <w:r>
        <w:rPr>
          <w:spacing w:val="-1"/>
          <w:sz w:val="20"/>
        </w:rPr>
        <w:t> </w:t>
      </w:r>
      <w:r>
        <w:rPr>
          <w:sz w:val="20"/>
        </w:rPr>
        <w:t>tempranos</w:t>
      </w:r>
      <w:r>
        <w:rPr>
          <w:spacing w:val="-1"/>
          <w:sz w:val="20"/>
        </w:rPr>
        <w:t> </w:t>
      </w:r>
      <w:r>
        <w:rPr>
          <w:sz w:val="20"/>
        </w:rPr>
        <w:t>lazos preedípicos con la madre se manifiestan en una fase edípica en la excesiva devoción al padre y a los hermanos, que, a la larga, la incapacitarían para una relación heterosexual y para tener hijos propios. Sófocles pintaría a su heroína «con impecable conocimiento de sus deseos inconscientes» (cf. capítulo XI: «La </w:t>
      </w:r>
      <w:r>
        <w:rPr>
          <w:i/>
          <w:sz w:val="20"/>
        </w:rPr>
        <w:t>Antígona </w:t>
      </w:r>
      <w:r>
        <w:rPr>
          <w:sz w:val="20"/>
        </w:rPr>
        <w:t>de Sófocles: la psicología de la solterona», en </w:t>
      </w:r>
      <w:r>
        <w:rPr>
          <w:i/>
          <w:sz w:val="20"/>
        </w:rPr>
        <w:t>La creatividad en el teatro. Estudio psicoanalítico</w:t>
      </w:r>
      <w:r>
        <w:rPr>
          <w:sz w:val="20"/>
        </w:rPr>
        <w:t>, México, 1967, pp. 181-191).</w:t>
      </w:r>
    </w:p>
    <w:p>
      <w:pPr>
        <w:spacing w:before="0"/>
        <w:ind w:left="107" w:right="0" w:firstLine="0"/>
        <w:jc w:val="both"/>
        <w:rPr>
          <w:sz w:val="20"/>
        </w:rPr>
      </w:pPr>
      <w:r>
        <w:rPr>
          <w:position w:val="5"/>
          <w:sz w:val="12"/>
        </w:rPr>
        <w:t>6</w:t>
      </w:r>
      <w:r>
        <w:rPr>
          <w:spacing w:val="15"/>
          <w:position w:val="5"/>
          <w:sz w:val="12"/>
        </w:rPr>
        <w:t> </w:t>
      </w:r>
      <w:r>
        <w:rPr>
          <w:sz w:val="20"/>
        </w:rPr>
        <w:t>«Einleitung</w:t>
      </w:r>
      <w:r>
        <w:rPr>
          <w:spacing w:val="-3"/>
          <w:sz w:val="20"/>
        </w:rPr>
        <w:t> </w:t>
      </w:r>
      <w:r>
        <w:rPr>
          <w:sz w:val="20"/>
        </w:rPr>
        <w:t>zur</w:t>
      </w:r>
      <w:r>
        <w:rPr>
          <w:spacing w:val="-3"/>
          <w:sz w:val="20"/>
        </w:rPr>
        <w:t> </w:t>
      </w:r>
      <w:r>
        <w:rPr>
          <w:sz w:val="20"/>
        </w:rPr>
        <w:t>Antigone»,</w:t>
      </w:r>
      <w:r>
        <w:rPr>
          <w:spacing w:val="-2"/>
          <w:sz w:val="20"/>
        </w:rPr>
        <w:t> </w:t>
      </w:r>
      <w:r>
        <w:rPr>
          <w:sz w:val="20"/>
        </w:rPr>
        <w:t>trabajo</w:t>
      </w:r>
      <w:r>
        <w:rPr>
          <w:spacing w:val="-4"/>
          <w:sz w:val="20"/>
        </w:rPr>
        <w:t> </w:t>
      </w:r>
      <w:r>
        <w:rPr>
          <w:sz w:val="20"/>
        </w:rPr>
        <w:t>de</w:t>
      </w:r>
      <w:r>
        <w:rPr>
          <w:spacing w:val="-4"/>
          <w:sz w:val="20"/>
        </w:rPr>
        <w:t> </w:t>
      </w:r>
      <w:r>
        <w:rPr>
          <w:sz w:val="20"/>
        </w:rPr>
        <w:t>1959</w:t>
      </w:r>
      <w:r>
        <w:rPr>
          <w:spacing w:val="-2"/>
          <w:sz w:val="20"/>
        </w:rPr>
        <w:t> </w:t>
      </w:r>
      <w:r>
        <w:rPr>
          <w:sz w:val="20"/>
        </w:rPr>
        <w:t>recogido</w:t>
      </w:r>
      <w:r>
        <w:rPr>
          <w:spacing w:val="-4"/>
          <w:sz w:val="20"/>
        </w:rPr>
        <w:t> </w:t>
      </w:r>
      <w:r>
        <w:rPr>
          <w:sz w:val="20"/>
        </w:rPr>
        <w:t>en</w:t>
      </w:r>
      <w:r>
        <w:rPr>
          <w:spacing w:val="-1"/>
          <w:sz w:val="20"/>
        </w:rPr>
        <w:t> </w:t>
      </w:r>
      <w:r>
        <w:rPr>
          <w:i/>
          <w:sz w:val="20"/>
        </w:rPr>
        <w:t>Hellas</w:t>
      </w:r>
      <w:r>
        <w:rPr>
          <w:i/>
          <w:spacing w:val="-3"/>
          <w:sz w:val="20"/>
        </w:rPr>
        <w:t> </w:t>
      </w:r>
      <w:r>
        <w:rPr>
          <w:i/>
          <w:sz w:val="20"/>
        </w:rPr>
        <w:t>und</w:t>
      </w:r>
      <w:r>
        <w:rPr>
          <w:i/>
          <w:spacing w:val="-2"/>
          <w:sz w:val="20"/>
        </w:rPr>
        <w:t> </w:t>
      </w:r>
      <w:r>
        <w:rPr>
          <w:i/>
          <w:sz w:val="20"/>
        </w:rPr>
        <w:t>Hesperien</w:t>
      </w:r>
      <w:r>
        <w:rPr>
          <w:sz w:val="20"/>
        </w:rPr>
        <w:t>,</w:t>
      </w:r>
      <w:r>
        <w:rPr>
          <w:spacing w:val="-2"/>
          <w:sz w:val="20"/>
        </w:rPr>
        <w:t> </w:t>
      </w:r>
      <w:r>
        <w:rPr>
          <w:sz w:val="20"/>
        </w:rPr>
        <w:t>Zurich,</w:t>
      </w:r>
      <w:r>
        <w:rPr>
          <w:spacing w:val="-3"/>
          <w:sz w:val="20"/>
        </w:rPr>
        <w:t> </w:t>
      </w:r>
      <w:r>
        <w:rPr>
          <w:sz w:val="20"/>
        </w:rPr>
        <w:t>1960,</w:t>
      </w:r>
      <w:r>
        <w:rPr>
          <w:spacing w:val="-2"/>
          <w:sz w:val="20"/>
        </w:rPr>
        <w:t> </w:t>
      </w:r>
      <w:r>
        <w:rPr>
          <w:sz w:val="20"/>
        </w:rPr>
        <w:t>pp.</w:t>
      </w:r>
      <w:r>
        <w:rPr>
          <w:spacing w:val="-3"/>
          <w:sz w:val="20"/>
        </w:rPr>
        <w:t> </w:t>
      </w:r>
      <w:r>
        <w:rPr>
          <w:sz w:val="20"/>
        </w:rPr>
        <w:t>274</w:t>
      </w:r>
      <w:r>
        <w:rPr>
          <w:spacing w:val="-2"/>
          <w:sz w:val="20"/>
        </w:rPr>
        <w:t> </w:t>
      </w:r>
      <w:r>
        <w:rPr>
          <w:sz w:val="20"/>
        </w:rPr>
        <w:t>y</w:t>
      </w:r>
      <w:r>
        <w:rPr>
          <w:spacing w:val="-3"/>
          <w:sz w:val="20"/>
        </w:rPr>
        <w:t> </w:t>
      </w:r>
      <w:r>
        <w:rPr>
          <w:spacing w:val="-5"/>
          <w:sz w:val="20"/>
        </w:rPr>
        <w:t>ss.</w:t>
      </w:r>
    </w:p>
    <w:p>
      <w:pPr>
        <w:spacing w:before="0"/>
        <w:ind w:left="107" w:right="0" w:firstLine="0"/>
        <w:jc w:val="both"/>
        <w:rPr>
          <w:sz w:val="20"/>
        </w:rPr>
      </w:pPr>
      <w:r>
        <w:rPr>
          <w:position w:val="5"/>
          <w:sz w:val="12"/>
        </w:rPr>
        <w:t>7</w:t>
      </w:r>
      <w:r>
        <w:rPr>
          <w:spacing w:val="16"/>
          <w:position w:val="5"/>
          <w:sz w:val="12"/>
        </w:rPr>
        <w:t> </w:t>
      </w:r>
      <w:r>
        <w:rPr>
          <w:i/>
          <w:sz w:val="20"/>
        </w:rPr>
        <w:t>Cf.</w:t>
      </w:r>
      <w:r>
        <w:rPr>
          <w:i/>
          <w:spacing w:val="-2"/>
          <w:sz w:val="20"/>
        </w:rPr>
        <w:t> </w:t>
      </w:r>
      <w:r>
        <w:rPr>
          <w:i/>
          <w:sz w:val="20"/>
        </w:rPr>
        <w:t>Sophoclean</w:t>
      </w:r>
      <w:r>
        <w:rPr>
          <w:i/>
          <w:spacing w:val="-1"/>
          <w:sz w:val="20"/>
        </w:rPr>
        <w:t> </w:t>
      </w:r>
      <w:r>
        <w:rPr>
          <w:i/>
          <w:sz w:val="20"/>
        </w:rPr>
        <w:t>Tragedy</w:t>
      </w:r>
      <w:r>
        <w:rPr>
          <w:sz w:val="20"/>
        </w:rPr>
        <w:t>,</w:t>
      </w:r>
      <w:r>
        <w:rPr>
          <w:spacing w:val="-3"/>
          <w:sz w:val="20"/>
        </w:rPr>
        <w:t> </w:t>
      </w:r>
      <w:r>
        <w:rPr>
          <w:sz w:val="20"/>
        </w:rPr>
        <w:t>Oxford,</w:t>
      </w:r>
      <w:r>
        <w:rPr>
          <w:spacing w:val="-2"/>
          <w:sz w:val="20"/>
        </w:rPr>
        <w:t> </w:t>
      </w:r>
      <w:r>
        <w:rPr>
          <w:sz w:val="20"/>
        </w:rPr>
        <w:t>1944,</w:t>
      </w:r>
      <w:r>
        <w:rPr>
          <w:spacing w:val="-2"/>
          <w:sz w:val="20"/>
        </w:rPr>
        <w:t> </w:t>
      </w:r>
      <w:r>
        <w:rPr>
          <w:sz w:val="20"/>
        </w:rPr>
        <w:t>p.</w:t>
      </w:r>
      <w:r>
        <w:rPr>
          <w:spacing w:val="-2"/>
          <w:sz w:val="20"/>
        </w:rPr>
        <w:t> </w:t>
      </w:r>
      <w:r>
        <w:rPr>
          <w:spacing w:val="-5"/>
          <w:sz w:val="20"/>
        </w:rPr>
        <w:t>67.</w:t>
      </w:r>
    </w:p>
    <w:p>
      <w:pPr>
        <w:spacing w:before="0"/>
        <w:ind w:left="107" w:right="0" w:firstLine="0"/>
        <w:jc w:val="both"/>
        <w:rPr>
          <w:i/>
          <w:sz w:val="20"/>
        </w:rPr>
      </w:pPr>
      <w:r>
        <w:rPr>
          <w:position w:val="5"/>
          <w:sz w:val="12"/>
        </w:rPr>
        <w:t>8</w:t>
      </w:r>
      <w:r>
        <w:rPr>
          <w:spacing w:val="18"/>
          <w:position w:val="5"/>
          <w:sz w:val="12"/>
        </w:rPr>
        <w:t> </w:t>
      </w:r>
      <w:r>
        <w:rPr>
          <w:sz w:val="20"/>
        </w:rPr>
        <w:t>Sophokles</w:t>
      </w:r>
      <w:r>
        <w:rPr>
          <w:spacing w:val="-3"/>
          <w:sz w:val="20"/>
        </w:rPr>
        <w:t> </w:t>
      </w:r>
      <w:r>
        <w:rPr>
          <w:sz w:val="20"/>
        </w:rPr>
        <w:t>und</w:t>
      </w:r>
      <w:r>
        <w:rPr>
          <w:spacing w:val="-2"/>
          <w:sz w:val="20"/>
        </w:rPr>
        <w:t> </w:t>
      </w:r>
      <w:r>
        <w:rPr>
          <w:sz w:val="20"/>
        </w:rPr>
        <w:t>Perikles</w:t>
      </w:r>
      <w:r>
        <w:rPr>
          <w:i/>
          <w:sz w:val="20"/>
        </w:rPr>
        <w:t>,</w:t>
      </w:r>
      <w:r>
        <w:rPr>
          <w:i/>
          <w:spacing w:val="-4"/>
          <w:sz w:val="20"/>
        </w:rPr>
        <w:t> </w:t>
      </w:r>
      <w:r>
        <w:rPr>
          <w:i/>
          <w:sz w:val="20"/>
        </w:rPr>
        <w:t>Múnich,</w:t>
      </w:r>
      <w:r>
        <w:rPr>
          <w:i/>
          <w:spacing w:val="-1"/>
          <w:sz w:val="20"/>
        </w:rPr>
        <w:t> </w:t>
      </w:r>
      <w:r>
        <w:rPr>
          <w:i/>
          <w:spacing w:val="-2"/>
          <w:sz w:val="20"/>
        </w:rPr>
        <w:t>1956.</w:t>
      </w:r>
    </w:p>
    <w:p>
      <w:pPr>
        <w:spacing w:before="0"/>
        <w:ind w:left="107" w:right="0" w:firstLine="0"/>
        <w:jc w:val="both"/>
        <w:rPr>
          <w:sz w:val="20"/>
        </w:rPr>
      </w:pPr>
      <w:r>
        <w:rPr>
          <w:position w:val="5"/>
          <w:sz w:val="12"/>
        </w:rPr>
        <w:t>9</w:t>
      </w:r>
      <w:r>
        <w:rPr>
          <w:spacing w:val="16"/>
          <w:position w:val="5"/>
          <w:sz w:val="12"/>
        </w:rPr>
        <w:t> </w:t>
      </w:r>
      <w:r>
        <w:rPr>
          <w:sz w:val="20"/>
        </w:rPr>
        <w:t>«Religión</w:t>
      </w:r>
      <w:r>
        <w:rPr>
          <w:spacing w:val="-1"/>
          <w:sz w:val="20"/>
        </w:rPr>
        <w:t> </w:t>
      </w:r>
      <w:r>
        <w:rPr>
          <w:sz w:val="20"/>
        </w:rPr>
        <w:t>y</w:t>
      </w:r>
      <w:r>
        <w:rPr>
          <w:spacing w:val="-4"/>
          <w:sz w:val="20"/>
        </w:rPr>
        <w:t> </w:t>
      </w:r>
      <w:r>
        <w:rPr>
          <w:sz w:val="20"/>
        </w:rPr>
        <w:t>política</w:t>
      </w:r>
      <w:r>
        <w:rPr>
          <w:spacing w:val="-1"/>
          <w:sz w:val="20"/>
        </w:rPr>
        <w:t> </w:t>
      </w:r>
      <w:r>
        <w:rPr>
          <w:sz w:val="20"/>
        </w:rPr>
        <w:t>en</w:t>
      </w:r>
      <w:r>
        <w:rPr>
          <w:spacing w:val="-3"/>
          <w:sz w:val="20"/>
        </w:rPr>
        <w:t> </w:t>
      </w:r>
      <w:r>
        <w:rPr>
          <w:sz w:val="20"/>
        </w:rPr>
        <w:t>la</w:t>
      </w:r>
      <w:r>
        <w:rPr>
          <w:spacing w:val="-2"/>
          <w:sz w:val="20"/>
        </w:rPr>
        <w:t> </w:t>
      </w:r>
      <w:r>
        <w:rPr>
          <w:i/>
          <w:sz w:val="20"/>
        </w:rPr>
        <w:t>Antígona</w:t>
      </w:r>
      <w:r>
        <w:rPr>
          <w:sz w:val="20"/>
        </w:rPr>
        <w:t>»,</w:t>
      </w:r>
      <w:r>
        <w:rPr>
          <w:spacing w:val="-1"/>
          <w:sz w:val="20"/>
        </w:rPr>
        <w:t> </w:t>
      </w:r>
      <w:r>
        <w:rPr>
          <w:i/>
          <w:sz w:val="20"/>
        </w:rPr>
        <w:t>Revista</w:t>
      </w:r>
      <w:r>
        <w:rPr>
          <w:i/>
          <w:spacing w:val="-2"/>
          <w:sz w:val="20"/>
        </w:rPr>
        <w:t> </w:t>
      </w:r>
      <w:r>
        <w:rPr>
          <w:i/>
          <w:sz w:val="20"/>
        </w:rPr>
        <w:t>de</w:t>
      </w:r>
      <w:r>
        <w:rPr>
          <w:i/>
          <w:spacing w:val="-1"/>
          <w:sz w:val="20"/>
        </w:rPr>
        <w:t> </w:t>
      </w:r>
      <w:r>
        <w:rPr>
          <w:i/>
          <w:sz w:val="20"/>
        </w:rPr>
        <w:t>la</w:t>
      </w:r>
      <w:r>
        <w:rPr>
          <w:i/>
          <w:spacing w:val="-3"/>
          <w:sz w:val="20"/>
        </w:rPr>
        <w:t> </w:t>
      </w:r>
      <w:r>
        <w:rPr>
          <w:i/>
          <w:sz w:val="20"/>
        </w:rPr>
        <w:t>Universidad</w:t>
      </w:r>
      <w:r>
        <w:rPr>
          <w:i/>
          <w:spacing w:val="-2"/>
          <w:sz w:val="20"/>
        </w:rPr>
        <w:t> </w:t>
      </w:r>
      <w:r>
        <w:rPr>
          <w:i/>
          <w:sz w:val="20"/>
        </w:rPr>
        <w:t>de</w:t>
      </w:r>
      <w:r>
        <w:rPr>
          <w:i/>
          <w:spacing w:val="-3"/>
          <w:sz w:val="20"/>
        </w:rPr>
        <w:t> </w:t>
      </w:r>
      <w:r>
        <w:rPr>
          <w:i/>
          <w:sz w:val="20"/>
        </w:rPr>
        <w:t>Madrid</w:t>
      </w:r>
      <w:r>
        <w:rPr>
          <w:sz w:val="20"/>
        </w:rPr>
        <w:t>,</w:t>
      </w:r>
      <w:r>
        <w:rPr>
          <w:spacing w:val="-1"/>
          <w:sz w:val="20"/>
        </w:rPr>
        <w:t> </w:t>
      </w:r>
      <w:r>
        <w:rPr>
          <w:sz w:val="20"/>
        </w:rPr>
        <w:t>XIII</w:t>
      </w:r>
      <w:r>
        <w:rPr>
          <w:spacing w:val="-3"/>
          <w:sz w:val="20"/>
        </w:rPr>
        <w:t> </w:t>
      </w:r>
      <w:r>
        <w:rPr>
          <w:sz w:val="20"/>
        </w:rPr>
        <w:t>(1964),</w:t>
      </w:r>
      <w:r>
        <w:rPr>
          <w:spacing w:val="-1"/>
          <w:sz w:val="20"/>
        </w:rPr>
        <w:t> </w:t>
      </w:r>
      <w:r>
        <w:rPr>
          <w:sz w:val="20"/>
        </w:rPr>
        <w:t>pp.</w:t>
      </w:r>
      <w:r>
        <w:rPr>
          <w:spacing w:val="-2"/>
          <w:sz w:val="20"/>
        </w:rPr>
        <w:t> </w:t>
      </w:r>
      <w:r>
        <w:rPr>
          <w:sz w:val="20"/>
        </w:rPr>
        <w:t>493-</w:t>
      </w:r>
      <w:r>
        <w:rPr>
          <w:spacing w:val="-4"/>
          <w:sz w:val="20"/>
        </w:rPr>
        <w:t>523.</w:t>
      </w:r>
    </w:p>
    <w:p>
      <w:pPr>
        <w:spacing w:line="269" w:lineRule="exact" w:before="1"/>
        <w:ind w:left="107" w:right="0" w:firstLine="0"/>
        <w:jc w:val="left"/>
        <w:rPr>
          <w:sz w:val="20"/>
        </w:rPr>
      </w:pPr>
      <w:r>
        <w:rPr>
          <w:position w:val="5"/>
          <w:sz w:val="12"/>
        </w:rPr>
        <w:t>10</w:t>
      </w:r>
      <w:r>
        <w:rPr>
          <w:spacing w:val="19"/>
          <w:position w:val="5"/>
          <w:sz w:val="12"/>
        </w:rPr>
        <w:t> </w:t>
      </w:r>
      <w:r>
        <w:rPr>
          <w:i/>
          <w:sz w:val="20"/>
        </w:rPr>
        <w:t>Op.</w:t>
      </w:r>
      <w:r>
        <w:rPr>
          <w:i/>
          <w:spacing w:val="-1"/>
          <w:sz w:val="20"/>
        </w:rPr>
        <w:t> </w:t>
      </w:r>
      <w:r>
        <w:rPr>
          <w:i/>
          <w:sz w:val="20"/>
        </w:rPr>
        <w:t>cit</w:t>
      </w:r>
      <w:r>
        <w:rPr>
          <w:sz w:val="20"/>
        </w:rPr>
        <w:t>.,</w:t>
      </w:r>
      <w:r>
        <w:rPr>
          <w:spacing w:val="-1"/>
          <w:sz w:val="20"/>
        </w:rPr>
        <w:t> </w:t>
      </w:r>
      <w:r>
        <w:rPr>
          <w:sz w:val="20"/>
        </w:rPr>
        <w:t>p. </w:t>
      </w:r>
      <w:r>
        <w:rPr>
          <w:spacing w:val="-4"/>
          <w:sz w:val="20"/>
        </w:rPr>
        <w:t>512.</w:t>
      </w:r>
    </w:p>
    <w:p>
      <w:pPr>
        <w:spacing w:line="269" w:lineRule="exact" w:before="0"/>
        <w:ind w:left="107" w:right="0" w:firstLine="0"/>
        <w:jc w:val="left"/>
        <w:rPr>
          <w:i/>
          <w:sz w:val="20"/>
        </w:rPr>
      </w:pPr>
      <w:r>
        <w:rPr>
          <w:position w:val="5"/>
          <w:sz w:val="12"/>
        </w:rPr>
        <w:t>11</w:t>
      </w:r>
      <w:r>
        <w:rPr>
          <w:spacing w:val="18"/>
          <w:position w:val="5"/>
          <w:sz w:val="12"/>
        </w:rPr>
        <w:t> </w:t>
      </w:r>
      <w:r>
        <w:rPr>
          <w:sz w:val="20"/>
        </w:rPr>
        <w:t>Op.</w:t>
      </w:r>
      <w:r>
        <w:rPr>
          <w:spacing w:val="-1"/>
          <w:sz w:val="20"/>
        </w:rPr>
        <w:t> </w:t>
      </w:r>
      <w:r>
        <w:rPr>
          <w:sz w:val="20"/>
        </w:rPr>
        <w:t>cit</w:t>
      </w:r>
      <w:r>
        <w:rPr>
          <w:i/>
          <w:sz w:val="20"/>
        </w:rPr>
        <w:t>.,</w:t>
      </w:r>
      <w:r>
        <w:rPr>
          <w:i/>
          <w:spacing w:val="-1"/>
          <w:sz w:val="20"/>
        </w:rPr>
        <w:t> </w:t>
      </w:r>
      <w:r>
        <w:rPr>
          <w:sz w:val="20"/>
        </w:rPr>
        <w:t>l.</w:t>
      </w:r>
      <w:r>
        <w:rPr>
          <w:spacing w:val="-1"/>
          <w:sz w:val="20"/>
        </w:rPr>
        <w:t> </w:t>
      </w:r>
      <w:r>
        <w:rPr>
          <w:spacing w:val="-5"/>
          <w:sz w:val="20"/>
        </w:rPr>
        <w:t>c</w:t>
      </w:r>
      <w:r>
        <w:rPr>
          <w:i/>
          <w:spacing w:val="-5"/>
          <w:sz w:val="20"/>
        </w:rPr>
        <w:t>.</w:t>
      </w:r>
    </w:p>
    <w:p>
      <w:pPr>
        <w:spacing w:before="0"/>
        <w:ind w:left="107" w:right="0" w:firstLine="0"/>
        <w:jc w:val="left"/>
        <w:rPr>
          <w:sz w:val="20"/>
        </w:rPr>
      </w:pPr>
      <w:r>
        <w:rPr>
          <w:position w:val="5"/>
          <w:sz w:val="12"/>
        </w:rPr>
        <w:t>12</w:t>
      </w:r>
      <w:r>
        <w:rPr>
          <w:spacing w:val="17"/>
          <w:position w:val="5"/>
          <w:sz w:val="12"/>
        </w:rPr>
        <w:t> </w:t>
      </w:r>
      <w:r>
        <w:rPr>
          <w:i/>
          <w:sz w:val="20"/>
        </w:rPr>
        <w:t>Ibid</w:t>
      </w:r>
      <w:r>
        <w:rPr>
          <w:sz w:val="20"/>
        </w:rPr>
        <w:t>., p.</w:t>
      </w:r>
      <w:r>
        <w:rPr>
          <w:spacing w:val="-1"/>
          <w:sz w:val="20"/>
        </w:rPr>
        <w:t> </w:t>
      </w:r>
      <w:r>
        <w:rPr>
          <w:spacing w:val="-4"/>
          <w:sz w:val="20"/>
        </w:rPr>
        <w:t>517.</w:t>
      </w:r>
    </w:p>
    <w:p>
      <w:pPr>
        <w:spacing w:after="0"/>
        <w:jc w:val="left"/>
        <w:rPr>
          <w:sz w:val="20"/>
        </w:rPr>
        <w:sectPr>
          <w:pgSz w:w="11910" w:h="16840"/>
          <w:pgMar w:top="540" w:bottom="280" w:left="460" w:right="460"/>
        </w:sectPr>
      </w:pPr>
    </w:p>
    <w:p>
      <w:pPr>
        <w:pStyle w:val="BodyText"/>
        <w:spacing w:before="10"/>
        <w:ind w:left="107" w:right="103"/>
        <w:jc w:val="both"/>
      </w:pPr>
      <w:r>
        <w:rPr/>
        <w:t>hasta</w:t>
      </w:r>
      <w:r>
        <w:rPr>
          <w:spacing w:val="-11"/>
        </w:rPr>
        <w:t> </w:t>
      </w:r>
      <w:r>
        <w:rPr/>
        <w:t>cierto</w:t>
      </w:r>
      <w:r>
        <w:rPr>
          <w:spacing w:val="-11"/>
        </w:rPr>
        <w:t> </w:t>
      </w:r>
      <w:r>
        <w:rPr/>
        <w:t>punto</w:t>
      </w:r>
      <w:r>
        <w:rPr>
          <w:spacing w:val="-12"/>
        </w:rPr>
        <w:t> </w:t>
      </w:r>
      <w:r>
        <w:rPr/>
        <w:t>su</w:t>
      </w:r>
      <w:r>
        <w:rPr>
          <w:spacing w:val="-10"/>
        </w:rPr>
        <w:t> </w:t>
      </w:r>
      <w:r>
        <w:rPr/>
        <w:t>castigo</w:t>
      </w:r>
      <w:r>
        <w:rPr>
          <w:spacing w:val="-12"/>
        </w:rPr>
        <w:t> </w:t>
      </w:r>
      <w:r>
        <w:rPr/>
        <w:t>por</w:t>
      </w:r>
      <w:r>
        <w:rPr>
          <w:spacing w:val="-11"/>
        </w:rPr>
        <w:t> </w:t>
      </w:r>
      <w:r>
        <w:rPr/>
        <w:t>haber</w:t>
      </w:r>
      <w:r>
        <w:rPr>
          <w:spacing w:val="-11"/>
        </w:rPr>
        <w:t> </w:t>
      </w:r>
      <w:r>
        <w:rPr/>
        <w:t>ido</w:t>
      </w:r>
      <w:r>
        <w:rPr>
          <w:spacing w:val="-12"/>
        </w:rPr>
        <w:t> </w:t>
      </w:r>
      <w:r>
        <w:rPr/>
        <w:t>a</w:t>
      </w:r>
      <w:r>
        <w:rPr>
          <w:spacing w:val="-11"/>
        </w:rPr>
        <w:t> </w:t>
      </w:r>
      <w:r>
        <w:rPr/>
        <w:t>estrellarse</w:t>
      </w:r>
      <w:r>
        <w:rPr>
          <w:spacing w:val="-12"/>
        </w:rPr>
        <w:t> </w:t>
      </w:r>
      <w:r>
        <w:rPr/>
        <w:t>contra</w:t>
      </w:r>
      <w:r>
        <w:rPr>
          <w:spacing w:val="-11"/>
        </w:rPr>
        <w:t> </w:t>
      </w:r>
      <w:r>
        <w:rPr/>
        <w:t>las</w:t>
      </w:r>
      <w:r>
        <w:rPr>
          <w:spacing w:val="-11"/>
        </w:rPr>
        <w:t> </w:t>
      </w:r>
      <w:r>
        <w:rPr/>
        <w:t>normas</w:t>
      </w:r>
      <w:r>
        <w:rPr>
          <w:spacing w:val="-10"/>
        </w:rPr>
        <w:t> </w:t>
      </w:r>
      <w:r>
        <w:rPr/>
        <w:t>de</w:t>
      </w:r>
      <w:r>
        <w:rPr>
          <w:spacing w:val="-11"/>
        </w:rPr>
        <w:t> </w:t>
      </w:r>
      <w:r>
        <w:rPr/>
        <w:t>la</w:t>
      </w:r>
      <w:r>
        <w:rPr>
          <w:spacing w:val="-12"/>
        </w:rPr>
        <w:t> </w:t>
      </w:r>
      <w:r>
        <w:rPr/>
        <w:t>convivencia</w:t>
      </w:r>
      <w:r>
        <w:rPr>
          <w:spacing w:val="-11"/>
        </w:rPr>
        <w:t> </w:t>
      </w:r>
      <w:r>
        <w:rPr/>
        <w:t>ciudadana. Ahora bien: esta figura reaccionaria y desaforada, que se alza en rebeldía contra unos nuevos modos del obrar político en defensa de una religiosidad que hundía sus raíces en la solidaridad del </w:t>
      </w:r>
      <w:r>
        <w:rPr>
          <w:i/>
        </w:rPr>
        <w:t>genos</w:t>
      </w:r>
      <w:r>
        <w:rPr/>
        <w:t>, se erige paradójicamente en defensora de una moralidad que indirectamente se crea: el derecho del individuo a seguir su fe por encima de las imposiciones del Estado. La </w:t>
      </w:r>
      <w:r>
        <w:rPr>
          <w:i/>
        </w:rPr>
        <w:t>Antígona </w:t>
      </w:r>
      <w:r>
        <w:rPr/>
        <w:t>sería una obra de carácter negativo, en la que Sófocles pretendió dar un aviso a sus conciudadanos sobre las peligrosas implicaciones que tenía la línea política seguida por Pericles y sus inmediatos colaboradores.</w:t>
      </w:r>
    </w:p>
    <w:p>
      <w:pPr>
        <w:pStyle w:val="BodyText"/>
        <w:ind w:left="107" w:right="102" w:firstLine="360"/>
        <w:jc w:val="both"/>
      </w:pPr>
      <w:r>
        <w:rPr/>
        <w:t>Nos</w:t>
      </w:r>
      <w:r>
        <w:rPr>
          <w:spacing w:val="-2"/>
        </w:rPr>
        <w:t> </w:t>
      </w:r>
      <w:r>
        <w:rPr/>
        <w:t>hemos</w:t>
      </w:r>
      <w:r>
        <w:rPr>
          <w:spacing w:val="-1"/>
        </w:rPr>
        <w:t> </w:t>
      </w:r>
      <w:r>
        <w:rPr/>
        <w:t>detenido</w:t>
      </w:r>
      <w:r>
        <w:rPr>
          <w:spacing w:val="-2"/>
        </w:rPr>
        <w:t> </w:t>
      </w:r>
      <w:r>
        <w:rPr/>
        <w:t>en</w:t>
      </w:r>
      <w:r>
        <w:rPr>
          <w:spacing w:val="-2"/>
        </w:rPr>
        <w:t> </w:t>
      </w:r>
      <w:r>
        <w:rPr/>
        <w:t>los</w:t>
      </w:r>
      <w:r>
        <w:rPr>
          <w:spacing w:val="-1"/>
        </w:rPr>
        <w:t> </w:t>
      </w:r>
      <w:r>
        <w:rPr/>
        <w:t>puntos</w:t>
      </w:r>
      <w:r>
        <w:rPr>
          <w:spacing w:val="-1"/>
        </w:rPr>
        <w:t> </w:t>
      </w:r>
      <w:r>
        <w:rPr/>
        <w:t>de</w:t>
      </w:r>
      <w:r>
        <w:rPr>
          <w:spacing w:val="-2"/>
        </w:rPr>
        <w:t> </w:t>
      </w:r>
      <w:r>
        <w:rPr/>
        <w:t>vista</w:t>
      </w:r>
      <w:r>
        <w:rPr>
          <w:spacing w:val="-2"/>
        </w:rPr>
        <w:t> </w:t>
      </w:r>
      <w:r>
        <w:rPr/>
        <w:t>de</w:t>
      </w:r>
      <w:r>
        <w:rPr>
          <w:spacing w:val="-1"/>
        </w:rPr>
        <w:t> </w:t>
      </w:r>
      <w:r>
        <w:rPr/>
        <w:t>Rodríguez</w:t>
      </w:r>
      <w:r>
        <w:rPr>
          <w:spacing w:val="-2"/>
        </w:rPr>
        <w:t> </w:t>
      </w:r>
      <w:r>
        <w:rPr/>
        <w:t>Adrados,</w:t>
      </w:r>
      <w:r>
        <w:rPr>
          <w:spacing w:val="-2"/>
        </w:rPr>
        <w:t> </w:t>
      </w:r>
      <w:r>
        <w:rPr/>
        <w:t>aparte</w:t>
      </w:r>
      <w:r>
        <w:rPr>
          <w:spacing w:val="-2"/>
        </w:rPr>
        <w:t> </w:t>
      </w:r>
      <w:r>
        <w:rPr/>
        <w:t>del</w:t>
      </w:r>
      <w:r>
        <w:rPr>
          <w:spacing w:val="-2"/>
        </w:rPr>
        <w:t> </w:t>
      </w:r>
      <w:r>
        <w:rPr/>
        <w:t>valor</w:t>
      </w:r>
      <w:r>
        <w:rPr>
          <w:spacing w:val="-2"/>
        </w:rPr>
        <w:t> </w:t>
      </w:r>
      <w:r>
        <w:rPr/>
        <w:t>intrínseco</w:t>
      </w:r>
      <w:r>
        <w:rPr>
          <w:spacing w:val="-1"/>
        </w:rPr>
        <w:t> </w:t>
      </w:r>
      <w:r>
        <w:rPr/>
        <w:t>que tiene</w:t>
      </w:r>
      <w:r>
        <w:rPr>
          <w:spacing w:val="-3"/>
        </w:rPr>
        <w:t> </w:t>
      </w:r>
      <w:r>
        <w:rPr/>
        <w:t>su</w:t>
      </w:r>
      <w:r>
        <w:rPr>
          <w:spacing w:val="-3"/>
        </w:rPr>
        <w:t> </w:t>
      </w:r>
      <w:r>
        <w:rPr/>
        <w:t>trabajo,</w:t>
      </w:r>
      <w:r>
        <w:rPr>
          <w:spacing w:val="-3"/>
        </w:rPr>
        <w:t> </w:t>
      </w:r>
      <w:r>
        <w:rPr/>
        <w:t>por</w:t>
      </w:r>
      <w:r>
        <w:rPr>
          <w:spacing w:val="-4"/>
        </w:rPr>
        <w:t> </w:t>
      </w:r>
      <w:r>
        <w:rPr/>
        <w:t>el</w:t>
      </w:r>
      <w:r>
        <w:rPr>
          <w:spacing w:val="-4"/>
        </w:rPr>
        <w:t> </w:t>
      </w:r>
      <w:r>
        <w:rPr/>
        <w:t>hecho</w:t>
      </w:r>
      <w:r>
        <w:rPr>
          <w:spacing w:val="-4"/>
        </w:rPr>
        <w:t> </w:t>
      </w:r>
      <w:r>
        <w:rPr/>
        <w:t>de</w:t>
      </w:r>
      <w:r>
        <w:rPr>
          <w:spacing w:val="-4"/>
        </w:rPr>
        <w:t> </w:t>
      </w:r>
      <w:r>
        <w:rPr/>
        <w:t>ser</w:t>
      </w:r>
      <w:r>
        <w:rPr>
          <w:spacing w:val="-3"/>
        </w:rPr>
        <w:t> </w:t>
      </w:r>
      <w:r>
        <w:rPr/>
        <w:t>la</w:t>
      </w:r>
      <w:r>
        <w:rPr>
          <w:spacing w:val="-4"/>
        </w:rPr>
        <w:t> </w:t>
      </w:r>
      <w:r>
        <w:rPr/>
        <w:t>culminación</w:t>
      </w:r>
      <w:r>
        <w:rPr>
          <w:spacing w:val="-4"/>
        </w:rPr>
        <w:t> </w:t>
      </w:r>
      <w:r>
        <w:rPr/>
        <w:t>de</w:t>
      </w:r>
      <w:r>
        <w:rPr>
          <w:spacing w:val="-2"/>
        </w:rPr>
        <w:t> </w:t>
      </w:r>
      <w:r>
        <w:rPr/>
        <w:t>una</w:t>
      </w:r>
      <w:r>
        <w:rPr>
          <w:spacing w:val="-4"/>
        </w:rPr>
        <w:t> </w:t>
      </w:r>
      <w:r>
        <w:rPr/>
        <w:t>serie</w:t>
      </w:r>
      <w:r>
        <w:rPr>
          <w:spacing w:val="-3"/>
        </w:rPr>
        <w:t> </w:t>
      </w:r>
      <w:r>
        <w:rPr/>
        <w:t>de</w:t>
      </w:r>
      <w:r>
        <w:rPr>
          <w:spacing w:val="-4"/>
        </w:rPr>
        <w:t> </w:t>
      </w:r>
      <w:r>
        <w:rPr/>
        <w:t>estudios</w:t>
      </w:r>
      <w:r>
        <w:rPr>
          <w:spacing w:val="-3"/>
        </w:rPr>
        <w:t> </w:t>
      </w:r>
      <w:r>
        <w:rPr/>
        <w:t>críticos,</w:t>
      </w:r>
      <w:r>
        <w:rPr>
          <w:spacing w:val="-3"/>
        </w:rPr>
        <w:t> </w:t>
      </w:r>
      <w:r>
        <w:rPr/>
        <w:t>que</w:t>
      </w:r>
      <w:r>
        <w:rPr>
          <w:spacing w:val="-3"/>
        </w:rPr>
        <w:t> </w:t>
      </w:r>
      <w:r>
        <w:rPr/>
        <w:t>comparte</w:t>
      </w:r>
      <w:r>
        <w:rPr>
          <w:spacing w:val="-3"/>
        </w:rPr>
        <w:t> </w:t>
      </w:r>
      <w:r>
        <w:rPr/>
        <w:t>por igual los méritos y los defectos de sus predecesores. Mérito indudable es el aviso contra una consideración demasiado simplista del drama; defecto, quizá, el pretender atar demasiados cabos y buscar en la </w:t>
      </w:r>
      <w:r>
        <w:rPr>
          <w:i/>
        </w:rPr>
        <w:t>Antígona </w:t>
      </w:r>
      <w:r>
        <w:rPr/>
        <w:t>implicaciones tácitas que muy probablemente Sófocles jamás pretendió establecer. La original consideración de la pieza dentro del contexto del drama sacro, como una de tantas</w:t>
      </w:r>
      <w:r>
        <w:rPr>
          <w:spacing w:val="-11"/>
        </w:rPr>
        <w:t> </w:t>
      </w:r>
      <w:r>
        <w:rPr/>
        <w:t>ejemplificaciones</w:t>
      </w:r>
      <w:r>
        <w:rPr>
          <w:spacing w:val="-11"/>
        </w:rPr>
        <w:t> </w:t>
      </w:r>
      <w:r>
        <w:rPr/>
        <w:t>del</w:t>
      </w:r>
      <w:r>
        <w:rPr>
          <w:spacing w:val="-11"/>
        </w:rPr>
        <w:t> </w:t>
      </w:r>
      <w:r>
        <w:rPr/>
        <w:t>castigo</w:t>
      </w:r>
      <w:r>
        <w:rPr>
          <w:spacing w:val="-11"/>
        </w:rPr>
        <w:t> </w:t>
      </w:r>
      <w:r>
        <w:rPr/>
        <w:t>del</w:t>
      </w:r>
      <w:r>
        <w:rPr>
          <w:spacing w:val="-10"/>
        </w:rPr>
        <w:t> </w:t>
      </w:r>
      <w:r>
        <w:rPr>
          <w:i/>
        </w:rPr>
        <w:t>theomachos</w:t>
      </w:r>
      <w:r>
        <w:rPr>
          <w:i/>
          <w:spacing w:val="-10"/>
        </w:rPr>
        <w:t> </w:t>
      </w:r>
      <w:r>
        <w:rPr/>
        <w:t>le</w:t>
      </w:r>
      <w:r>
        <w:rPr>
          <w:spacing w:val="-11"/>
        </w:rPr>
        <w:t> </w:t>
      </w:r>
      <w:r>
        <w:rPr/>
        <w:t>fuerza</w:t>
      </w:r>
      <w:r>
        <w:rPr>
          <w:spacing w:val="-11"/>
        </w:rPr>
        <w:t> </w:t>
      </w:r>
      <w:r>
        <w:rPr/>
        <w:t>a</w:t>
      </w:r>
      <w:r>
        <w:rPr>
          <w:spacing w:val="-11"/>
        </w:rPr>
        <w:t> </w:t>
      </w:r>
      <w:r>
        <w:rPr/>
        <w:t>Rodríguez</w:t>
      </w:r>
      <w:r>
        <w:rPr>
          <w:spacing w:val="-10"/>
        </w:rPr>
        <w:t> </w:t>
      </w:r>
      <w:r>
        <w:rPr/>
        <w:t>Adrados</w:t>
      </w:r>
      <w:r>
        <w:rPr>
          <w:spacing w:val="-11"/>
        </w:rPr>
        <w:t> </w:t>
      </w:r>
      <w:r>
        <w:rPr/>
        <w:t>a</w:t>
      </w:r>
      <w:r>
        <w:rPr>
          <w:spacing w:val="-11"/>
        </w:rPr>
        <w:t> </w:t>
      </w:r>
      <w:r>
        <w:rPr/>
        <w:t>tener</w:t>
      </w:r>
      <w:r>
        <w:rPr>
          <w:spacing w:val="-10"/>
        </w:rPr>
        <w:t> </w:t>
      </w:r>
      <w:r>
        <w:rPr/>
        <w:t>a</w:t>
      </w:r>
      <w:r>
        <w:rPr>
          <w:spacing w:val="-11"/>
        </w:rPr>
        <w:t> </w:t>
      </w:r>
      <w:r>
        <w:rPr/>
        <w:t>Creonte</w:t>
      </w:r>
      <w:r>
        <w:rPr>
          <w:spacing w:val="-11"/>
        </w:rPr>
        <w:t> </w:t>
      </w:r>
      <w:r>
        <w:rPr/>
        <w:t>por el</w:t>
      </w:r>
      <w:r>
        <w:rPr>
          <w:spacing w:val="-15"/>
        </w:rPr>
        <w:t> </w:t>
      </w:r>
      <w:r>
        <w:rPr/>
        <w:t>verdadero</w:t>
      </w:r>
      <w:r>
        <w:rPr>
          <w:spacing w:val="-15"/>
        </w:rPr>
        <w:t> </w:t>
      </w:r>
      <w:r>
        <w:rPr/>
        <w:t>protagonista,</w:t>
      </w:r>
      <w:r>
        <w:rPr>
          <w:spacing w:val="-15"/>
        </w:rPr>
        <w:t> </w:t>
      </w:r>
      <w:r>
        <w:rPr/>
        <w:t>reduciendo</w:t>
      </w:r>
      <w:r>
        <w:rPr>
          <w:spacing w:val="-15"/>
        </w:rPr>
        <w:t> </w:t>
      </w:r>
      <w:r>
        <w:rPr/>
        <w:t>a</w:t>
      </w:r>
      <w:r>
        <w:rPr>
          <w:spacing w:val="-15"/>
        </w:rPr>
        <w:t> </w:t>
      </w:r>
      <w:r>
        <w:rPr/>
        <w:t>Antígona</w:t>
      </w:r>
      <w:r>
        <w:rPr>
          <w:spacing w:val="-15"/>
        </w:rPr>
        <w:t> </w:t>
      </w:r>
      <w:r>
        <w:rPr/>
        <w:t>al</w:t>
      </w:r>
      <w:r>
        <w:rPr>
          <w:spacing w:val="-15"/>
        </w:rPr>
        <w:t> </w:t>
      </w:r>
      <w:r>
        <w:rPr/>
        <w:t>papel</w:t>
      </w:r>
      <w:r>
        <w:rPr>
          <w:spacing w:val="-15"/>
        </w:rPr>
        <w:t> </w:t>
      </w:r>
      <w:r>
        <w:rPr/>
        <w:t>de</w:t>
      </w:r>
      <w:r>
        <w:rPr>
          <w:spacing w:val="-15"/>
        </w:rPr>
        <w:t> </w:t>
      </w:r>
      <w:r>
        <w:rPr/>
        <w:t>mero</w:t>
      </w:r>
      <w:r>
        <w:rPr>
          <w:spacing w:val="-15"/>
        </w:rPr>
        <w:t> </w:t>
      </w:r>
      <w:r>
        <w:rPr/>
        <w:t>instrumento</w:t>
      </w:r>
      <w:r>
        <w:rPr>
          <w:spacing w:val="-15"/>
        </w:rPr>
        <w:t> </w:t>
      </w:r>
      <w:r>
        <w:rPr/>
        <w:t>de</w:t>
      </w:r>
      <w:r>
        <w:rPr>
          <w:spacing w:val="-15"/>
        </w:rPr>
        <w:t> </w:t>
      </w:r>
      <w:r>
        <w:rPr/>
        <w:t>la</w:t>
      </w:r>
      <w:r>
        <w:rPr>
          <w:spacing w:val="-15"/>
        </w:rPr>
        <w:t> </w:t>
      </w:r>
      <w:r>
        <w:rPr/>
        <w:t>venganza</w:t>
      </w:r>
      <w:r>
        <w:rPr>
          <w:spacing w:val="-15"/>
        </w:rPr>
        <w:t> </w:t>
      </w:r>
      <w:r>
        <w:rPr/>
        <w:t>divina, cuando la economía misma de la pieza excluye ambos supuestos. El espectador no asiste en ella al castigo de un pecador impenitente por uno cualquiera de los procedimientos divinos (muerte ritual, ceguera, enloquecimiento) por la sencilla razón de que Creonte no es en realidad un </w:t>
      </w:r>
      <w:r>
        <w:rPr>
          <w:i/>
        </w:rPr>
        <w:t>theomachos</w:t>
      </w:r>
      <w:r>
        <w:rPr>
          <w:i/>
        </w:rPr>
        <w:t> </w:t>
      </w:r>
      <w:r>
        <w:rPr/>
        <w:t>pertinaz sino un hombre obcecado cuya concepción racionalista de la esencia de la divinidad y la naturaleza</w:t>
      </w:r>
      <w:r>
        <w:rPr>
          <w:spacing w:val="-9"/>
        </w:rPr>
        <w:t> </w:t>
      </w:r>
      <w:r>
        <w:rPr/>
        <w:t>de</w:t>
      </w:r>
      <w:r>
        <w:rPr>
          <w:spacing w:val="-10"/>
        </w:rPr>
        <w:t> </w:t>
      </w:r>
      <w:r>
        <w:rPr/>
        <w:t>los</w:t>
      </w:r>
      <w:r>
        <w:rPr>
          <w:spacing w:val="-10"/>
        </w:rPr>
        <w:t> </w:t>
      </w:r>
      <w:r>
        <w:rPr/>
        <w:t>preceptos</w:t>
      </w:r>
      <w:r>
        <w:rPr>
          <w:spacing w:val="-10"/>
        </w:rPr>
        <w:t> </w:t>
      </w:r>
      <w:r>
        <w:rPr/>
        <w:t>divinos</w:t>
      </w:r>
      <w:r>
        <w:rPr>
          <w:spacing w:val="-9"/>
        </w:rPr>
        <w:t> </w:t>
      </w:r>
      <w:r>
        <w:rPr/>
        <w:t>se</w:t>
      </w:r>
      <w:r>
        <w:rPr>
          <w:spacing w:val="-10"/>
        </w:rPr>
        <w:t> </w:t>
      </w:r>
      <w:r>
        <w:rPr/>
        <w:t>muestra</w:t>
      </w:r>
      <w:r>
        <w:rPr>
          <w:spacing w:val="-10"/>
        </w:rPr>
        <w:t> </w:t>
      </w:r>
      <w:r>
        <w:rPr/>
        <w:t>a</w:t>
      </w:r>
      <w:r>
        <w:rPr>
          <w:spacing w:val="-10"/>
        </w:rPr>
        <w:t> </w:t>
      </w:r>
      <w:r>
        <w:rPr/>
        <w:t>la</w:t>
      </w:r>
      <w:r>
        <w:rPr>
          <w:spacing w:val="-10"/>
        </w:rPr>
        <w:t> </w:t>
      </w:r>
      <w:r>
        <w:rPr/>
        <w:t>postre</w:t>
      </w:r>
      <w:r>
        <w:rPr>
          <w:spacing w:val="-9"/>
        </w:rPr>
        <w:t> </w:t>
      </w:r>
      <w:r>
        <w:rPr/>
        <w:t>refutada</w:t>
      </w:r>
      <w:r>
        <w:rPr>
          <w:spacing w:val="-11"/>
        </w:rPr>
        <w:t> </w:t>
      </w:r>
      <w:r>
        <w:rPr/>
        <w:t>por</w:t>
      </w:r>
      <w:r>
        <w:rPr>
          <w:spacing w:val="-10"/>
        </w:rPr>
        <w:t> </w:t>
      </w:r>
      <w:r>
        <w:rPr/>
        <w:t>la</w:t>
      </w:r>
      <w:r>
        <w:rPr>
          <w:spacing w:val="-10"/>
        </w:rPr>
        <w:t> </w:t>
      </w:r>
      <w:r>
        <w:rPr/>
        <w:t>cruda</w:t>
      </w:r>
      <w:r>
        <w:rPr>
          <w:spacing w:val="-10"/>
        </w:rPr>
        <w:t> </w:t>
      </w:r>
      <w:r>
        <w:rPr/>
        <w:t>realidad</w:t>
      </w:r>
      <w:r>
        <w:rPr>
          <w:spacing w:val="-10"/>
        </w:rPr>
        <w:t> </w:t>
      </w:r>
      <w:r>
        <w:rPr/>
        <w:t>de</w:t>
      </w:r>
      <w:r>
        <w:rPr>
          <w:spacing w:val="-10"/>
        </w:rPr>
        <w:t> </w:t>
      </w:r>
      <w:r>
        <w:rPr/>
        <w:t>los</w:t>
      </w:r>
      <w:r>
        <w:rPr>
          <w:spacing w:val="-10"/>
        </w:rPr>
        <w:t> </w:t>
      </w:r>
      <w:r>
        <w:rPr/>
        <w:t>hechos. Su arrepentimiento y la revocación de su orden vienen a demostrarlo cumplidamente desde la mitad misma</w:t>
      </w:r>
      <w:r>
        <w:rPr>
          <w:spacing w:val="-8"/>
        </w:rPr>
        <w:t> </w:t>
      </w:r>
      <w:r>
        <w:rPr/>
        <w:t>del</w:t>
      </w:r>
      <w:r>
        <w:rPr>
          <w:spacing w:val="-10"/>
        </w:rPr>
        <w:t> </w:t>
      </w:r>
      <w:r>
        <w:rPr/>
        <w:t>drama.</w:t>
      </w:r>
      <w:r>
        <w:rPr>
          <w:spacing w:val="-8"/>
        </w:rPr>
        <w:t> </w:t>
      </w:r>
      <w:r>
        <w:rPr/>
        <w:t>Lo</w:t>
      </w:r>
      <w:r>
        <w:rPr>
          <w:spacing w:val="-9"/>
        </w:rPr>
        <w:t> </w:t>
      </w:r>
      <w:r>
        <w:rPr/>
        <w:t>que</w:t>
      </w:r>
      <w:r>
        <w:rPr>
          <w:spacing w:val="-8"/>
        </w:rPr>
        <w:t> </w:t>
      </w:r>
      <w:r>
        <w:rPr/>
        <w:t>se</w:t>
      </w:r>
      <w:r>
        <w:rPr>
          <w:spacing w:val="-8"/>
        </w:rPr>
        <w:t> </w:t>
      </w:r>
      <w:r>
        <w:rPr/>
        <w:t>visualiza</w:t>
      </w:r>
      <w:r>
        <w:rPr>
          <w:spacing w:val="-9"/>
        </w:rPr>
        <w:t> </w:t>
      </w:r>
      <w:r>
        <w:rPr/>
        <w:t>en</w:t>
      </w:r>
      <w:r>
        <w:rPr>
          <w:spacing w:val="-9"/>
        </w:rPr>
        <w:t> </w:t>
      </w:r>
      <w:r>
        <w:rPr/>
        <w:t>realidad</w:t>
      </w:r>
      <w:r>
        <w:rPr>
          <w:spacing w:val="-9"/>
        </w:rPr>
        <w:t> </w:t>
      </w:r>
      <w:r>
        <w:rPr/>
        <w:t>ante</w:t>
      </w:r>
      <w:r>
        <w:rPr>
          <w:spacing w:val="-7"/>
        </w:rPr>
        <w:t> </w:t>
      </w:r>
      <w:r>
        <w:rPr/>
        <w:t>el</w:t>
      </w:r>
      <w:r>
        <w:rPr>
          <w:spacing w:val="-8"/>
        </w:rPr>
        <w:t> </w:t>
      </w:r>
      <w:r>
        <w:rPr/>
        <w:t>espectador</w:t>
      </w:r>
      <w:r>
        <w:rPr>
          <w:spacing w:val="-8"/>
        </w:rPr>
        <w:t> </w:t>
      </w:r>
      <w:r>
        <w:rPr/>
        <w:t>es</w:t>
      </w:r>
      <w:r>
        <w:rPr>
          <w:spacing w:val="-8"/>
        </w:rPr>
        <w:t> </w:t>
      </w:r>
      <w:r>
        <w:rPr/>
        <w:t>el</w:t>
      </w:r>
      <w:r>
        <w:rPr>
          <w:spacing w:val="-8"/>
        </w:rPr>
        <w:t> </w:t>
      </w:r>
      <w:r>
        <w:rPr/>
        <w:t>catastrófico</w:t>
      </w:r>
      <w:r>
        <w:rPr>
          <w:spacing w:val="-8"/>
        </w:rPr>
        <w:t> </w:t>
      </w:r>
      <w:r>
        <w:rPr/>
        <w:t>resultado</w:t>
      </w:r>
      <w:r>
        <w:rPr>
          <w:spacing w:val="-9"/>
        </w:rPr>
        <w:t> </w:t>
      </w:r>
      <w:r>
        <w:rPr/>
        <w:t>de</w:t>
      </w:r>
      <w:r>
        <w:rPr>
          <w:spacing w:val="-8"/>
        </w:rPr>
        <w:t> </w:t>
      </w:r>
      <w:r>
        <w:rPr/>
        <w:t>una política errada, pese al intento de corregirla cuando ya es demasiado tarde, catástrofe que afecta indudablemente a Creonte de un modo personal, pero que no puede interpretarse como un mero castigo</w:t>
      </w:r>
      <w:r>
        <w:rPr>
          <w:spacing w:val="-14"/>
        </w:rPr>
        <w:t> </w:t>
      </w:r>
      <w:r>
        <w:rPr/>
        <w:t>cuando</w:t>
      </w:r>
      <w:r>
        <w:rPr>
          <w:spacing w:val="-14"/>
        </w:rPr>
        <w:t> </w:t>
      </w:r>
      <w:r>
        <w:rPr/>
        <w:t>hay</w:t>
      </w:r>
      <w:r>
        <w:rPr>
          <w:spacing w:val="-14"/>
        </w:rPr>
        <w:t> </w:t>
      </w:r>
      <w:r>
        <w:rPr/>
        <w:t>por</w:t>
      </w:r>
      <w:r>
        <w:rPr>
          <w:spacing w:val="-13"/>
        </w:rPr>
        <w:t> </w:t>
      </w:r>
      <w:r>
        <w:rPr/>
        <w:t>medio</w:t>
      </w:r>
      <w:r>
        <w:rPr>
          <w:spacing w:val="-14"/>
        </w:rPr>
        <w:t> </w:t>
      </w:r>
      <w:r>
        <w:rPr/>
        <w:t>tres</w:t>
      </w:r>
      <w:r>
        <w:rPr>
          <w:spacing w:val="-13"/>
        </w:rPr>
        <w:t> </w:t>
      </w:r>
      <w:r>
        <w:rPr/>
        <w:t>cadáveres</w:t>
      </w:r>
      <w:r>
        <w:rPr>
          <w:spacing w:val="-14"/>
        </w:rPr>
        <w:t> </w:t>
      </w:r>
      <w:r>
        <w:rPr/>
        <w:t>inocentes.</w:t>
      </w:r>
      <w:r>
        <w:rPr>
          <w:spacing w:val="-13"/>
        </w:rPr>
        <w:t> </w:t>
      </w:r>
      <w:r>
        <w:rPr/>
        <w:t>No</w:t>
      </w:r>
      <w:r>
        <w:rPr>
          <w:spacing w:val="-14"/>
        </w:rPr>
        <w:t> </w:t>
      </w:r>
      <w:r>
        <w:rPr/>
        <w:t>quiere</w:t>
      </w:r>
      <w:r>
        <w:rPr>
          <w:spacing w:val="-14"/>
        </w:rPr>
        <w:t> </w:t>
      </w:r>
      <w:r>
        <w:rPr/>
        <w:t>decir</w:t>
      </w:r>
      <w:r>
        <w:rPr>
          <w:spacing w:val="-13"/>
        </w:rPr>
        <w:t> </w:t>
      </w:r>
      <w:r>
        <w:rPr/>
        <w:t>esto,</w:t>
      </w:r>
      <w:r>
        <w:rPr>
          <w:spacing w:val="-13"/>
        </w:rPr>
        <w:t> </w:t>
      </w:r>
      <w:r>
        <w:rPr/>
        <w:t>sin</w:t>
      </w:r>
      <w:r>
        <w:rPr>
          <w:spacing w:val="-14"/>
        </w:rPr>
        <w:t> </w:t>
      </w:r>
      <w:r>
        <w:rPr/>
        <w:t>embargo,</w:t>
      </w:r>
      <w:r>
        <w:rPr>
          <w:spacing w:val="-13"/>
        </w:rPr>
        <w:t> </w:t>
      </w:r>
      <w:r>
        <w:rPr/>
        <w:t>que</w:t>
      </w:r>
      <w:r>
        <w:rPr>
          <w:spacing w:val="-13"/>
        </w:rPr>
        <w:t> </w:t>
      </w:r>
      <w:r>
        <w:rPr/>
        <w:t>Creonte sea sin más un simple equivocado que, por la misma imposición de sus concepciones políticas y religiosas, se vea obligado a adoptar posturas extremas que en el fondo le repugnan. Esta interpretación —la de un Anouilh, por ejemplo, y la de Tovar y Rodríguez Adrados en el fondo— tergiversa</w:t>
      </w:r>
      <w:r>
        <w:rPr>
          <w:spacing w:val="-2"/>
        </w:rPr>
        <w:t> </w:t>
      </w:r>
      <w:r>
        <w:rPr/>
        <w:t>el</w:t>
      </w:r>
      <w:r>
        <w:rPr>
          <w:spacing w:val="-2"/>
        </w:rPr>
        <w:t> </w:t>
      </w:r>
      <w:r>
        <w:rPr/>
        <w:t>sentido</w:t>
      </w:r>
      <w:r>
        <w:rPr>
          <w:spacing w:val="-2"/>
        </w:rPr>
        <w:t> </w:t>
      </w:r>
      <w:r>
        <w:rPr/>
        <w:t>que</w:t>
      </w:r>
      <w:r>
        <w:rPr>
          <w:spacing w:val="-2"/>
        </w:rPr>
        <w:t> </w:t>
      </w:r>
      <w:r>
        <w:rPr/>
        <w:t>quiso</w:t>
      </w:r>
      <w:r>
        <w:rPr>
          <w:spacing w:val="-2"/>
        </w:rPr>
        <w:t> </w:t>
      </w:r>
      <w:r>
        <w:rPr/>
        <w:t>dar</w:t>
      </w:r>
      <w:r>
        <w:rPr>
          <w:spacing w:val="-2"/>
        </w:rPr>
        <w:t> </w:t>
      </w:r>
      <w:r>
        <w:rPr/>
        <w:t>Sófocles</w:t>
      </w:r>
      <w:r>
        <w:rPr>
          <w:spacing w:val="-2"/>
        </w:rPr>
        <w:t> </w:t>
      </w:r>
      <w:r>
        <w:rPr/>
        <w:t>a</w:t>
      </w:r>
      <w:r>
        <w:rPr>
          <w:spacing w:val="-2"/>
        </w:rPr>
        <w:t> </w:t>
      </w:r>
      <w:r>
        <w:rPr/>
        <w:t>su</w:t>
      </w:r>
      <w:r>
        <w:rPr>
          <w:spacing w:val="-2"/>
        </w:rPr>
        <w:t> </w:t>
      </w:r>
      <w:r>
        <w:rPr/>
        <w:t>personaje</w:t>
      </w:r>
      <w:r>
        <w:rPr>
          <w:spacing w:val="-2"/>
        </w:rPr>
        <w:t> </w:t>
      </w:r>
      <w:r>
        <w:rPr/>
        <w:t>desde</w:t>
      </w:r>
      <w:r>
        <w:rPr>
          <w:spacing w:val="-2"/>
        </w:rPr>
        <w:t> </w:t>
      </w:r>
      <w:r>
        <w:rPr/>
        <w:t>un</w:t>
      </w:r>
      <w:r>
        <w:rPr>
          <w:spacing w:val="-2"/>
        </w:rPr>
        <w:t> </w:t>
      </w:r>
      <w:r>
        <w:rPr/>
        <w:t>primer</w:t>
      </w:r>
      <w:r>
        <w:rPr>
          <w:spacing w:val="-2"/>
        </w:rPr>
        <w:t> </w:t>
      </w:r>
      <w:r>
        <w:rPr/>
        <w:t>momento.</w:t>
      </w:r>
      <w:r>
        <w:rPr>
          <w:spacing w:val="-3"/>
        </w:rPr>
        <w:t> </w:t>
      </w:r>
      <w:r>
        <w:rPr/>
        <w:t>El</w:t>
      </w:r>
      <w:r>
        <w:rPr>
          <w:spacing w:val="-2"/>
        </w:rPr>
        <w:t> </w:t>
      </w:r>
      <w:r>
        <w:rPr/>
        <w:t>poeta</w:t>
      </w:r>
      <w:r>
        <w:rPr>
          <w:spacing w:val="-2"/>
        </w:rPr>
        <w:t> </w:t>
      </w:r>
      <w:r>
        <w:rPr/>
        <w:t>griego es terminantemente claro al respecto; más aún, diríamos que mucho más explícito en señalar dónde recaen</w:t>
      </w:r>
      <w:r>
        <w:rPr>
          <w:spacing w:val="-5"/>
        </w:rPr>
        <w:t> </w:t>
      </w:r>
      <w:r>
        <w:rPr/>
        <w:t>las</w:t>
      </w:r>
      <w:r>
        <w:rPr>
          <w:spacing w:val="-5"/>
        </w:rPr>
        <w:t> </w:t>
      </w:r>
      <w:r>
        <w:rPr/>
        <w:t>culpas</w:t>
      </w:r>
      <w:r>
        <w:rPr>
          <w:spacing w:val="-5"/>
        </w:rPr>
        <w:t> </w:t>
      </w:r>
      <w:r>
        <w:rPr/>
        <w:t>que</w:t>
      </w:r>
      <w:r>
        <w:rPr>
          <w:spacing w:val="-5"/>
        </w:rPr>
        <w:t> </w:t>
      </w:r>
      <w:r>
        <w:rPr/>
        <w:t>en</w:t>
      </w:r>
      <w:r>
        <w:rPr>
          <w:spacing w:val="-5"/>
        </w:rPr>
        <w:t> </w:t>
      </w:r>
      <w:r>
        <w:rPr/>
        <w:t>sus</w:t>
      </w:r>
      <w:r>
        <w:rPr>
          <w:spacing w:val="-5"/>
        </w:rPr>
        <w:t> </w:t>
      </w:r>
      <w:r>
        <w:rPr/>
        <w:t>restantes</w:t>
      </w:r>
      <w:r>
        <w:rPr>
          <w:spacing w:val="-4"/>
        </w:rPr>
        <w:t> </w:t>
      </w:r>
      <w:r>
        <w:rPr/>
        <w:t>obras.</w:t>
      </w:r>
      <w:r>
        <w:rPr>
          <w:spacing w:val="-6"/>
        </w:rPr>
        <w:t> </w:t>
      </w:r>
      <w:r>
        <w:rPr/>
        <w:t>La</w:t>
      </w:r>
      <w:r>
        <w:rPr>
          <w:spacing w:val="-5"/>
        </w:rPr>
        <w:t> </w:t>
      </w:r>
      <w:r>
        <w:rPr/>
        <w:t>culpabilidad</w:t>
      </w:r>
      <w:r>
        <w:rPr>
          <w:spacing w:val="-5"/>
        </w:rPr>
        <w:t> </w:t>
      </w:r>
      <w:r>
        <w:rPr/>
        <w:t>de</w:t>
      </w:r>
      <w:r>
        <w:rPr>
          <w:spacing w:val="-5"/>
        </w:rPr>
        <w:t> </w:t>
      </w:r>
      <w:r>
        <w:rPr/>
        <w:t>Creonte,</w:t>
      </w:r>
      <w:r>
        <w:rPr>
          <w:spacing w:val="-5"/>
        </w:rPr>
        <w:t> </w:t>
      </w:r>
      <w:r>
        <w:rPr/>
        <w:t>insinuada</w:t>
      </w:r>
      <w:r>
        <w:rPr>
          <w:spacing w:val="-5"/>
        </w:rPr>
        <w:t> </w:t>
      </w:r>
      <w:r>
        <w:rPr/>
        <w:t>en</w:t>
      </w:r>
      <w:r>
        <w:rPr>
          <w:spacing w:val="-5"/>
        </w:rPr>
        <w:t> </w:t>
      </w:r>
      <w:r>
        <w:rPr/>
        <w:t>las</w:t>
      </w:r>
      <w:r>
        <w:rPr>
          <w:spacing w:val="-6"/>
        </w:rPr>
        <w:t> </w:t>
      </w:r>
      <w:r>
        <w:rPr/>
        <w:t>palabras</w:t>
      </w:r>
      <w:r>
        <w:rPr>
          <w:spacing w:val="-5"/>
        </w:rPr>
        <w:t> </w:t>
      </w:r>
      <w:r>
        <w:rPr/>
        <w:t>del Corifeo</w:t>
      </w:r>
      <w:r>
        <w:rPr>
          <w:spacing w:val="-11"/>
        </w:rPr>
        <w:t> </w:t>
      </w:r>
      <w:r>
        <w:rPr/>
        <w:t>cuando</w:t>
      </w:r>
      <w:r>
        <w:rPr>
          <w:spacing w:val="-11"/>
        </w:rPr>
        <w:t> </w:t>
      </w:r>
      <w:r>
        <w:rPr/>
        <w:t>sugiere</w:t>
      </w:r>
      <w:r>
        <w:rPr>
          <w:spacing w:val="-11"/>
        </w:rPr>
        <w:t> </w:t>
      </w:r>
      <w:r>
        <w:rPr/>
        <w:t>que</w:t>
      </w:r>
      <w:r>
        <w:rPr>
          <w:spacing w:val="-12"/>
        </w:rPr>
        <w:t> </w:t>
      </w:r>
      <w:r>
        <w:rPr/>
        <w:t>el</w:t>
      </w:r>
      <w:r>
        <w:rPr>
          <w:spacing w:val="-11"/>
        </w:rPr>
        <w:t> </w:t>
      </w:r>
      <w:r>
        <w:rPr/>
        <w:t>entierro</w:t>
      </w:r>
      <w:r>
        <w:rPr>
          <w:spacing w:val="-11"/>
        </w:rPr>
        <w:t> </w:t>
      </w:r>
      <w:r>
        <w:rPr/>
        <w:t>de</w:t>
      </w:r>
      <w:r>
        <w:rPr>
          <w:spacing w:val="-11"/>
        </w:rPr>
        <w:t> </w:t>
      </w:r>
      <w:r>
        <w:rPr/>
        <w:t>Polinices</w:t>
      </w:r>
      <w:r>
        <w:rPr>
          <w:spacing w:val="-10"/>
        </w:rPr>
        <w:t> </w:t>
      </w:r>
      <w:r>
        <w:rPr/>
        <w:t>es</w:t>
      </w:r>
      <w:r>
        <w:rPr>
          <w:spacing w:val="-10"/>
        </w:rPr>
        <w:t> </w:t>
      </w:r>
      <w:r>
        <w:rPr/>
        <w:t>una</w:t>
      </w:r>
      <w:r>
        <w:rPr>
          <w:spacing w:val="-11"/>
        </w:rPr>
        <w:t> </w:t>
      </w:r>
      <w:r>
        <w:rPr/>
        <w:t>acción</w:t>
      </w:r>
      <w:r>
        <w:rPr>
          <w:spacing w:val="-11"/>
        </w:rPr>
        <w:t> </w:t>
      </w:r>
      <w:r>
        <w:rPr/>
        <w:t>divina,</w:t>
      </w:r>
      <w:r>
        <w:rPr>
          <w:spacing w:val="-11"/>
        </w:rPr>
        <w:t> </w:t>
      </w:r>
      <w:r>
        <w:rPr/>
        <w:t>se</w:t>
      </w:r>
      <w:r>
        <w:rPr>
          <w:spacing w:val="-10"/>
        </w:rPr>
        <w:t> </w:t>
      </w:r>
      <w:r>
        <w:rPr/>
        <w:t>pone</w:t>
      </w:r>
      <w:r>
        <w:rPr>
          <w:spacing w:val="-11"/>
        </w:rPr>
        <w:t> </w:t>
      </w:r>
      <w:r>
        <w:rPr/>
        <w:t>en</w:t>
      </w:r>
      <w:r>
        <w:rPr>
          <w:spacing w:val="-11"/>
        </w:rPr>
        <w:t> </w:t>
      </w:r>
      <w:r>
        <w:rPr/>
        <w:t>evidencia</w:t>
      </w:r>
      <w:r>
        <w:rPr>
          <w:spacing w:val="-11"/>
        </w:rPr>
        <w:t> </w:t>
      </w:r>
      <w:r>
        <w:rPr/>
        <w:t>cada</w:t>
      </w:r>
      <w:r>
        <w:rPr>
          <w:spacing w:val="-11"/>
        </w:rPr>
        <w:t> </w:t>
      </w:r>
      <w:r>
        <w:rPr/>
        <w:t>vez mayor</w:t>
      </w:r>
      <w:r>
        <w:rPr>
          <w:spacing w:val="-10"/>
        </w:rPr>
        <w:t> </w:t>
      </w:r>
      <w:r>
        <w:rPr/>
        <w:t>en</w:t>
      </w:r>
      <w:r>
        <w:rPr>
          <w:spacing w:val="-10"/>
        </w:rPr>
        <w:t> </w:t>
      </w:r>
      <w:r>
        <w:rPr/>
        <w:t>sus</w:t>
      </w:r>
      <w:r>
        <w:rPr>
          <w:spacing w:val="-9"/>
        </w:rPr>
        <w:t> </w:t>
      </w:r>
      <w:r>
        <w:rPr/>
        <w:t>sucesivas</w:t>
      </w:r>
      <w:r>
        <w:rPr>
          <w:spacing w:val="-9"/>
        </w:rPr>
        <w:t> </w:t>
      </w:r>
      <w:r>
        <w:rPr/>
        <w:t>discusiones</w:t>
      </w:r>
      <w:r>
        <w:rPr>
          <w:spacing w:val="-9"/>
        </w:rPr>
        <w:t> </w:t>
      </w:r>
      <w:r>
        <w:rPr/>
        <w:t>con</w:t>
      </w:r>
      <w:r>
        <w:rPr>
          <w:spacing w:val="-10"/>
        </w:rPr>
        <w:t> </w:t>
      </w:r>
      <w:r>
        <w:rPr/>
        <w:t>Antígona,</w:t>
      </w:r>
      <w:r>
        <w:rPr>
          <w:spacing w:val="-10"/>
        </w:rPr>
        <w:t> </w:t>
      </w:r>
      <w:r>
        <w:rPr/>
        <w:t>Hemón</w:t>
      </w:r>
      <w:r>
        <w:rPr>
          <w:spacing w:val="-10"/>
        </w:rPr>
        <w:t> </w:t>
      </w:r>
      <w:r>
        <w:rPr/>
        <w:t>y</w:t>
      </w:r>
      <w:r>
        <w:rPr>
          <w:spacing w:val="-10"/>
        </w:rPr>
        <w:t> </w:t>
      </w:r>
      <w:r>
        <w:rPr/>
        <w:t>Tiresias,</w:t>
      </w:r>
      <w:r>
        <w:rPr>
          <w:spacing w:val="-9"/>
        </w:rPr>
        <w:t> </w:t>
      </w:r>
      <w:r>
        <w:rPr/>
        <w:t>hasta</w:t>
      </w:r>
      <w:r>
        <w:rPr>
          <w:spacing w:val="-10"/>
        </w:rPr>
        <w:t> </w:t>
      </w:r>
      <w:r>
        <w:rPr/>
        <w:t>el</w:t>
      </w:r>
      <w:r>
        <w:rPr>
          <w:spacing w:val="-10"/>
        </w:rPr>
        <w:t> </w:t>
      </w:r>
      <w:r>
        <w:rPr/>
        <w:t>extremo</w:t>
      </w:r>
      <w:r>
        <w:rPr>
          <w:spacing w:val="-10"/>
        </w:rPr>
        <w:t> </w:t>
      </w:r>
      <w:r>
        <w:rPr/>
        <w:t>de</w:t>
      </w:r>
      <w:r>
        <w:rPr>
          <w:spacing w:val="-11"/>
        </w:rPr>
        <w:t> </w:t>
      </w:r>
      <w:r>
        <w:rPr/>
        <w:t>que</w:t>
      </w:r>
      <w:r>
        <w:rPr>
          <w:spacing w:val="-9"/>
        </w:rPr>
        <w:t> </w:t>
      </w:r>
      <w:r>
        <w:rPr/>
        <w:t>el</w:t>
      </w:r>
      <w:r>
        <w:rPr>
          <w:spacing w:val="-10"/>
        </w:rPr>
        <w:t> </w:t>
      </w:r>
      <w:r>
        <w:rPr/>
        <w:t>propio personaje, si no convencido de su error, al menos temeroso del alcance de su mandato, pretenda inmediatamente revocarlo. Para la mentalidad moderna, acostumbrada al análisis psicológico de los personajes dramáticos, ese mismo cambio de actitud en Creonte podría hacerle, hasta cierto punto de vista, «simpático». La grave responsabilidad contraída por él se atenuaría por su vehemente deseo posterior de reparar la falta y atajar en lo posible sus consecuencias. Su remordimiento, a la postre, vendría a ser una especie de redención moral por medio del dolor, y le conferiría, en su soledad sufriente, cierta grandeza trágica. Pero precisamente todo esto excluye que Creonte —pese a su llamada a la sensibilidad de nuestros días— fuera realmente un héroe trágico, en la interpretación al menos sofoclea. Muy recientemente, Gerhard Müller</w:t>
      </w:r>
      <w:r>
        <w:rPr>
          <w:position w:val="7"/>
          <w:sz w:val="14"/>
        </w:rPr>
        <w:t>13</w:t>
      </w:r>
      <w:r>
        <w:rPr>
          <w:spacing w:val="40"/>
          <w:position w:val="7"/>
          <w:sz w:val="14"/>
        </w:rPr>
        <w:t> </w:t>
      </w:r>
      <w:r>
        <w:rPr/>
        <w:t>ha insistido con gran acierto en este punto, aduciendo razones de gran peso para demostrar que Creonte no puede ser tenido por el verdadero protagonista de la </w:t>
      </w:r>
      <w:r>
        <w:rPr>
          <w:i/>
        </w:rPr>
        <w:t>Antígona</w:t>
      </w:r>
      <w:r>
        <w:rPr/>
        <w:t>. Ante todo, Creonte cede; lo que no hace jamás ninguno de los protagonistas</w:t>
      </w:r>
      <w:r>
        <w:rPr>
          <w:spacing w:val="-6"/>
        </w:rPr>
        <w:t> </w:t>
      </w:r>
      <w:r>
        <w:rPr/>
        <w:t>del</w:t>
      </w:r>
      <w:r>
        <w:rPr>
          <w:spacing w:val="-6"/>
        </w:rPr>
        <w:t> </w:t>
      </w:r>
      <w:r>
        <w:rPr/>
        <w:t>teatro</w:t>
      </w:r>
      <w:r>
        <w:rPr>
          <w:spacing w:val="-7"/>
        </w:rPr>
        <w:t> </w:t>
      </w:r>
      <w:r>
        <w:rPr/>
        <w:t>de</w:t>
      </w:r>
      <w:r>
        <w:rPr>
          <w:spacing w:val="-6"/>
        </w:rPr>
        <w:t> </w:t>
      </w:r>
      <w:r>
        <w:rPr/>
        <w:t>Sófocles:</w:t>
      </w:r>
      <w:r>
        <w:rPr>
          <w:spacing w:val="-6"/>
        </w:rPr>
        <w:t> </w:t>
      </w:r>
      <w:r>
        <w:rPr/>
        <w:t>«Todos</w:t>
      </w:r>
      <w:r>
        <w:rPr>
          <w:spacing w:val="-6"/>
        </w:rPr>
        <w:t> </w:t>
      </w:r>
      <w:r>
        <w:rPr/>
        <w:t>ellos</w:t>
      </w:r>
      <w:r>
        <w:rPr>
          <w:spacing w:val="-6"/>
        </w:rPr>
        <w:t> </w:t>
      </w:r>
      <w:r>
        <w:rPr/>
        <w:t>defienden</w:t>
      </w:r>
      <w:r>
        <w:rPr>
          <w:spacing w:val="-7"/>
        </w:rPr>
        <w:t> </w:t>
      </w:r>
      <w:r>
        <w:rPr/>
        <w:t>un</w:t>
      </w:r>
      <w:r>
        <w:rPr>
          <w:spacing w:val="-6"/>
        </w:rPr>
        <w:t> </w:t>
      </w:r>
      <w:r>
        <w:rPr/>
        <w:t>derecho</w:t>
      </w:r>
      <w:r>
        <w:rPr>
          <w:spacing w:val="-6"/>
        </w:rPr>
        <w:t> </w:t>
      </w:r>
      <w:r>
        <w:rPr/>
        <w:t>humano</w:t>
      </w:r>
      <w:r>
        <w:rPr>
          <w:spacing w:val="-6"/>
        </w:rPr>
        <w:t> </w:t>
      </w:r>
      <w:r>
        <w:rPr/>
        <w:t>claro</w:t>
      </w:r>
      <w:r>
        <w:rPr>
          <w:spacing w:val="-6"/>
        </w:rPr>
        <w:t> </w:t>
      </w:r>
      <w:r>
        <w:rPr/>
        <w:t>en</w:t>
      </w:r>
      <w:r>
        <w:rPr>
          <w:spacing w:val="-5"/>
        </w:rPr>
        <w:t> </w:t>
      </w:r>
      <w:r>
        <w:rPr/>
        <w:t>medio</w:t>
      </w:r>
      <w:r>
        <w:rPr>
          <w:spacing w:val="-7"/>
        </w:rPr>
        <w:t> </w:t>
      </w:r>
      <w:r>
        <w:rPr/>
        <w:t>de</w:t>
      </w:r>
      <w:r>
        <w:rPr>
          <w:spacing w:val="-6"/>
        </w:rPr>
        <w:t> </w:t>
      </w:r>
      <w:r>
        <w:rPr/>
        <w:t>un mundo</w:t>
      </w:r>
      <w:r>
        <w:rPr>
          <w:spacing w:val="54"/>
          <w:w w:val="150"/>
        </w:rPr>
        <w:t> </w:t>
      </w:r>
      <w:r>
        <w:rPr/>
        <w:t>incomprensivo</w:t>
      </w:r>
      <w:r>
        <w:rPr>
          <w:spacing w:val="54"/>
          <w:w w:val="150"/>
        </w:rPr>
        <w:t> </w:t>
      </w:r>
      <w:r>
        <w:rPr/>
        <w:t>u</w:t>
      </w:r>
      <w:r>
        <w:rPr>
          <w:spacing w:val="55"/>
          <w:w w:val="150"/>
        </w:rPr>
        <w:t> </w:t>
      </w:r>
      <w:r>
        <w:rPr/>
        <w:t>hostil,</w:t>
      </w:r>
      <w:r>
        <w:rPr>
          <w:spacing w:val="54"/>
          <w:w w:val="150"/>
        </w:rPr>
        <w:t> </w:t>
      </w:r>
      <w:r>
        <w:rPr/>
        <w:t>y</w:t>
      </w:r>
      <w:r>
        <w:rPr>
          <w:spacing w:val="54"/>
          <w:w w:val="150"/>
        </w:rPr>
        <w:t> </w:t>
      </w:r>
      <w:r>
        <w:rPr/>
        <w:t>lo</w:t>
      </w:r>
      <w:r>
        <w:rPr>
          <w:spacing w:val="54"/>
          <w:w w:val="150"/>
        </w:rPr>
        <w:t> </w:t>
      </w:r>
      <w:r>
        <w:rPr/>
        <w:t>sostienen</w:t>
      </w:r>
      <w:r>
        <w:rPr>
          <w:spacing w:val="54"/>
          <w:w w:val="150"/>
        </w:rPr>
        <w:t> </w:t>
      </w:r>
      <w:r>
        <w:rPr/>
        <w:t>victoriosamente,</w:t>
      </w:r>
      <w:r>
        <w:rPr>
          <w:spacing w:val="55"/>
          <w:w w:val="150"/>
        </w:rPr>
        <w:t> </w:t>
      </w:r>
      <w:r>
        <w:rPr/>
        <w:t>aunque,</w:t>
      </w:r>
      <w:r>
        <w:rPr>
          <w:spacing w:val="54"/>
          <w:w w:val="150"/>
        </w:rPr>
        <w:t> </w:t>
      </w:r>
      <w:r>
        <w:rPr/>
        <w:t>como</w:t>
      </w:r>
      <w:r>
        <w:rPr>
          <w:spacing w:val="55"/>
          <w:w w:val="150"/>
        </w:rPr>
        <w:t> </w:t>
      </w:r>
      <w:r>
        <w:rPr/>
        <w:t>personas,</w:t>
      </w:r>
      <w:r>
        <w:rPr>
          <w:spacing w:val="55"/>
          <w:w w:val="150"/>
        </w:rPr>
        <w:t> </w:t>
      </w:r>
      <w:r>
        <w:rPr>
          <w:spacing w:val="-4"/>
        </w:rPr>
        <w:t>sean</w:t>
      </w:r>
    </w:p>
    <w:p>
      <w:pPr>
        <w:pStyle w:val="BodyText"/>
        <w:spacing w:before="131"/>
        <w:ind w:left="0"/>
        <w:rPr>
          <w:sz w:val="20"/>
        </w:rPr>
      </w:pPr>
      <w:r>
        <w:rPr/>
        <mc:AlternateContent>
          <mc:Choice Requires="wps">
            <w:drawing>
              <wp:anchor distT="0" distB="0" distL="0" distR="0" allowOverlap="1" layoutInCell="1" locked="0" behindDoc="1" simplePos="0" relativeHeight="487590400">
                <wp:simplePos x="0" y="0"/>
                <wp:positionH relativeFrom="page">
                  <wp:posOffset>360425</wp:posOffset>
                </wp:positionH>
                <wp:positionV relativeFrom="paragraph">
                  <wp:posOffset>270067</wp:posOffset>
                </wp:positionV>
                <wp:extent cx="1829435" cy="9525"/>
                <wp:effectExtent l="0" t="0" r="0" b="0"/>
                <wp:wrapTopAndBottom/>
                <wp:docPr id="335" name="Graphic 335"/>
                <wp:cNvGraphicFramePr>
                  <a:graphicFrameLocks/>
                </wp:cNvGraphicFramePr>
                <a:graphic>
                  <a:graphicData uri="http://schemas.microsoft.com/office/word/2010/wordprocessingShape">
                    <wps:wsp>
                      <wps:cNvPr id="335" name="Graphic 335"/>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21.265127pt;width:144.020pt;height:.72003pt;mso-position-horizontal-relative:page;mso-position-vertical-relative:paragraph;z-index:-15726080;mso-wrap-distance-left:0;mso-wrap-distance-right:0" id="docshape334" filled="true" fillcolor="#000000" stroked="false">
                <v:fill type="solid"/>
                <w10:wrap type="topAndBottom"/>
              </v:rect>
            </w:pict>
          </mc:Fallback>
        </mc:AlternateContent>
      </w:r>
    </w:p>
    <w:p>
      <w:pPr>
        <w:spacing w:before="99"/>
        <w:ind w:left="107" w:right="0" w:firstLine="0"/>
        <w:jc w:val="left"/>
        <w:rPr>
          <w:i/>
          <w:sz w:val="20"/>
        </w:rPr>
      </w:pPr>
      <w:r>
        <w:rPr>
          <w:position w:val="5"/>
          <w:sz w:val="12"/>
        </w:rPr>
        <w:t>13</w:t>
      </w:r>
      <w:r>
        <w:rPr>
          <w:spacing w:val="15"/>
          <w:position w:val="5"/>
          <w:sz w:val="12"/>
        </w:rPr>
        <w:t> </w:t>
      </w:r>
      <w:r>
        <w:rPr>
          <w:sz w:val="20"/>
        </w:rPr>
        <w:t>Sophokles,</w:t>
      </w:r>
      <w:r>
        <w:rPr>
          <w:spacing w:val="-4"/>
          <w:sz w:val="20"/>
        </w:rPr>
        <w:t> </w:t>
      </w:r>
      <w:r>
        <w:rPr>
          <w:sz w:val="20"/>
        </w:rPr>
        <w:t>Antigone.</w:t>
      </w:r>
      <w:r>
        <w:rPr>
          <w:spacing w:val="-4"/>
          <w:sz w:val="20"/>
        </w:rPr>
        <w:t> </w:t>
      </w:r>
      <w:r>
        <w:rPr>
          <w:sz w:val="20"/>
        </w:rPr>
        <w:t>Erläutert</w:t>
      </w:r>
      <w:r>
        <w:rPr>
          <w:spacing w:val="-3"/>
          <w:sz w:val="20"/>
        </w:rPr>
        <w:t> </w:t>
      </w:r>
      <w:r>
        <w:rPr>
          <w:sz w:val="20"/>
        </w:rPr>
        <w:t>und</w:t>
      </w:r>
      <w:r>
        <w:rPr>
          <w:spacing w:val="-3"/>
          <w:sz w:val="20"/>
        </w:rPr>
        <w:t> </w:t>
      </w:r>
      <w:r>
        <w:rPr>
          <w:sz w:val="20"/>
        </w:rPr>
        <w:t>mit</w:t>
      </w:r>
      <w:r>
        <w:rPr>
          <w:spacing w:val="-2"/>
          <w:sz w:val="20"/>
        </w:rPr>
        <w:t> </w:t>
      </w:r>
      <w:r>
        <w:rPr>
          <w:sz w:val="20"/>
        </w:rPr>
        <w:t>einer</w:t>
      </w:r>
      <w:r>
        <w:rPr>
          <w:spacing w:val="-5"/>
          <w:sz w:val="20"/>
        </w:rPr>
        <w:t> </w:t>
      </w:r>
      <w:r>
        <w:rPr>
          <w:sz w:val="20"/>
        </w:rPr>
        <w:t>Einleitung</w:t>
      </w:r>
      <w:r>
        <w:rPr>
          <w:spacing w:val="-3"/>
          <w:sz w:val="20"/>
        </w:rPr>
        <w:t> </w:t>
      </w:r>
      <w:r>
        <w:rPr>
          <w:sz w:val="20"/>
        </w:rPr>
        <w:t>versehen</w:t>
      </w:r>
      <w:r>
        <w:rPr>
          <w:i/>
          <w:sz w:val="20"/>
        </w:rPr>
        <w:t>,</w:t>
      </w:r>
      <w:r>
        <w:rPr>
          <w:i/>
          <w:spacing w:val="-3"/>
          <w:sz w:val="20"/>
        </w:rPr>
        <w:t> </w:t>
      </w:r>
      <w:r>
        <w:rPr>
          <w:i/>
          <w:sz w:val="20"/>
        </w:rPr>
        <w:t>Heidelberg,</w:t>
      </w:r>
      <w:r>
        <w:rPr>
          <w:i/>
          <w:spacing w:val="-4"/>
          <w:sz w:val="20"/>
        </w:rPr>
        <w:t> </w:t>
      </w:r>
      <w:r>
        <w:rPr>
          <w:i/>
          <w:spacing w:val="-2"/>
          <w:sz w:val="20"/>
        </w:rPr>
        <w:t>1967.</w:t>
      </w:r>
    </w:p>
    <w:p>
      <w:pPr>
        <w:spacing w:after="0"/>
        <w:jc w:val="left"/>
        <w:rPr>
          <w:sz w:val="20"/>
        </w:rPr>
        <w:sectPr>
          <w:pgSz w:w="11910" w:h="16840"/>
          <w:pgMar w:top="540" w:bottom="280" w:left="460" w:right="460"/>
        </w:sectPr>
      </w:pPr>
    </w:p>
    <w:p>
      <w:pPr>
        <w:pStyle w:val="BodyText"/>
        <w:spacing w:before="10"/>
        <w:ind w:left="107" w:right="104"/>
        <w:jc w:val="both"/>
      </w:pPr>
      <w:r>
        <w:rPr/>
        <w:t>aniquilados»</w:t>
      </w:r>
      <w:r>
        <w:rPr>
          <w:position w:val="7"/>
          <w:sz w:val="14"/>
        </w:rPr>
        <w:t>14</w:t>
      </w:r>
      <w:r>
        <w:rPr/>
        <w:t>.</w:t>
      </w:r>
      <w:r>
        <w:rPr>
          <w:spacing w:val="-10"/>
        </w:rPr>
        <w:t> </w:t>
      </w:r>
      <w:r>
        <w:rPr/>
        <w:t>Creonte,</w:t>
      </w:r>
      <w:r>
        <w:rPr>
          <w:spacing w:val="-10"/>
        </w:rPr>
        <w:t> </w:t>
      </w:r>
      <w:r>
        <w:rPr/>
        <w:t>por</w:t>
      </w:r>
      <w:r>
        <w:rPr>
          <w:spacing w:val="-10"/>
        </w:rPr>
        <w:t> </w:t>
      </w:r>
      <w:r>
        <w:rPr/>
        <w:t>el</w:t>
      </w:r>
      <w:r>
        <w:rPr>
          <w:spacing w:val="-10"/>
        </w:rPr>
        <w:t> </w:t>
      </w:r>
      <w:r>
        <w:rPr/>
        <w:t>contrario,</w:t>
      </w:r>
      <w:r>
        <w:rPr>
          <w:spacing w:val="-10"/>
        </w:rPr>
        <w:t> </w:t>
      </w:r>
      <w:r>
        <w:rPr/>
        <w:t>se</w:t>
      </w:r>
      <w:r>
        <w:rPr>
          <w:spacing w:val="-9"/>
        </w:rPr>
        <w:t> </w:t>
      </w:r>
      <w:r>
        <w:rPr/>
        <w:t>muestra</w:t>
      </w:r>
      <w:r>
        <w:rPr>
          <w:spacing w:val="-9"/>
        </w:rPr>
        <w:t> </w:t>
      </w:r>
      <w:r>
        <w:rPr/>
        <w:t>totalmente</w:t>
      </w:r>
      <w:r>
        <w:rPr>
          <w:spacing w:val="-9"/>
        </w:rPr>
        <w:t> </w:t>
      </w:r>
      <w:r>
        <w:rPr/>
        <w:t>incapacitado</w:t>
      </w:r>
      <w:r>
        <w:rPr>
          <w:spacing w:val="-10"/>
        </w:rPr>
        <w:t> </w:t>
      </w:r>
      <w:r>
        <w:rPr/>
        <w:t>no</w:t>
      </w:r>
      <w:r>
        <w:rPr>
          <w:spacing w:val="-9"/>
        </w:rPr>
        <w:t> </w:t>
      </w:r>
      <w:r>
        <w:rPr/>
        <w:t>ya</w:t>
      </w:r>
      <w:r>
        <w:rPr>
          <w:spacing w:val="-10"/>
        </w:rPr>
        <w:t> </w:t>
      </w:r>
      <w:r>
        <w:rPr/>
        <w:t>para</w:t>
      </w:r>
      <w:r>
        <w:rPr>
          <w:spacing w:val="-10"/>
        </w:rPr>
        <w:t> </w:t>
      </w:r>
      <w:r>
        <w:rPr/>
        <w:t>defender,</w:t>
      </w:r>
      <w:r>
        <w:rPr>
          <w:spacing w:val="-9"/>
        </w:rPr>
        <w:t> </w:t>
      </w:r>
      <w:r>
        <w:rPr/>
        <w:t>sino para</w:t>
      </w:r>
      <w:r>
        <w:rPr>
          <w:spacing w:val="-9"/>
        </w:rPr>
        <w:t> </w:t>
      </w:r>
      <w:r>
        <w:rPr/>
        <w:t>comprender</w:t>
      </w:r>
      <w:r>
        <w:rPr>
          <w:spacing w:val="-8"/>
        </w:rPr>
        <w:t> </w:t>
      </w:r>
      <w:r>
        <w:rPr/>
        <w:t>esos</w:t>
      </w:r>
      <w:r>
        <w:rPr>
          <w:spacing w:val="-8"/>
        </w:rPr>
        <w:t> </w:t>
      </w:r>
      <w:r>
        <w:rPr/>
        <w:t>derechos</w:t>
      </w:r>
      <w:r>
        <w:rPr>
          <w:spacing w:val="-8"/>
        </w:rPr>
        <w:t> </w:t>
      </w:r>
      <w:r>
        <w:rPr/>
        <w:t>inherentes</w:t>
      </w:r>
      <w:r>
        <w:rPr>
          <w:spacing w:val="-8"/>
        </w:rPr>
        <w:t> </w:t>
      </w:r>
      <w:r>
        <w:rPr/>
        <w:t>a</w:t>
      </w:r>
      <w:r>
        <w:rPr>
          <w:spacing w:val="-8"/>
        </w:rPr>
        <w:t> </w:t>
      </w:r>
      <w:r>
        <w:rPr/>
        <w:t>la</w:t>
      </w:r>
      <w:r>
        <w:rPr>
          <w:spacing w:val="-9"/>
        </w:rPr>
        <w:t> </w:t>
      </w:r>
      <w:r>
        <w:rPr/>
        <w:t>misma</w:t>
      </w:r>
      <w:r>
        <w:rPr>
          <w:spacing w:val="-8"/>
        </w:rPr>
        <w:t> </w:t>
      </w:r>
      <w:r>
        <w:rPr/>
        <w:t>naturaleza</w:t>
      </w:r>
      <w:r>
        <w:rPr>
          <w:spacing w:val="-8"/>
        </w:rPr>
        <w:t> </w:t>
      </w:r>
      <w:r>
        <w:rPr/>
        <w:t>del</w:t>
      </w:r>
      <w:r>
        <w:rPr>
          <w:spacing w:val="-9"/>
        </w:rPr>
        <w:t> </w:t>
      </w:r>
      <w:r>
        <w:rPr/>
        <w:t>hombre</w:t>
      </w:r>
      <w:r>
        <w:rPr>
          <w:spacing w:val="-8"/>
        </w:rPr>
        <w:t> </w:t>
      </w:r>
      <w:r>
        <w:rPr/>
        <w:t>y</w:t>
      </w:r>
      <w:r>
        <w:rPr>
          <w:spacing w:val="-9"/>
        </w:rPr>
        <w:t> </w:t>
      </w:r>
      <w:r>
        <w:rPr/>
        <w:t>que,</w:t>
      </w:r>
      <w:r>
        <w:rPr>
          <w:spacing w:val="-8"/>
        </w:rPr>
        <w:t> </w:t>
      </w:r>
      <w:r>
        <w:rPr/>
        <w:t>como</w:t>
      </w:r>
      <w:r>
        <w:rPr>
          <w:spacing w:val="-8"/>
        </w:rPr>
        <w:t> </w:t>
      </w:r>
      <w:r>
        <w:rPr/>
        <w:t>tales,</w:t>
      </w:r>
      <w:r>
        <w:rPr>
          <w:spacing w:val="-8"/>
        </w:rPr>
        <w:t> </w:t>
      </w:r>
      <w:r>
        <w:rPr/>
        <w:t>tienen por garantes a los dioses: el de Polinices, a ser enterrado; el de Antígona y Hemón, al amor. Bien es verdad que en sus especiosos parlamentos, donde pergeña las líneas de su gestión política y los principios que la dirigirán, se oyen palabras nobles que podrían dar la impresión de convicciones, auténticamente sentidas, que se llevan a la práctica con firmeza y rectitud. Y esas razones, efectivamente, son las que han hecho equivocarse a los críticos modernos que no han percibido la constante</w:t>
      </w:r>
      <w:r>
        <w:rPr>
          <w:spacing w:val="-12"/>
        </w:rPr>
        <w:t> </w:t>
      </w:r>
      <w:r>
        <w:rPr/>
        <w:t>irónica</w:t>
      </w:r>
      <w:r>
        <w:rPr>
          <w:spacing w:val="-12"/>
        </w:rPr>
        <w:t> </w:t>
      </w:r>
      <w:r>
        <w:rPr/>
        <w:t>del</w:t>
      </w:r>
      <w:r>
        <w:rPr>
          <w:spacing w:val="-12"/>
        </w:rPr>
        <w:t> </w:t>
      </w:r>
      <w:r>
        <w:rPr/>
        <w:t>teatro</w:t>
      </w:r>
      <w:r>
        <w:rPr>
          <w:spacing w:val="-13"/>
        </w:rPr>
        <w:t> </w:t>
      </w:r>
      <w:r>
        <w:rPr/>
        <w:t>sofocleo.</w:t>
      </w:r>
      <w:r>
        <w:rPr>
          <w:spacing w:val="-12"/>
        </w:rPr>
        <w:t> </w:t>
      </w:r>
      <w:r>
        <w:rPr/>
        <w:t>Sófocles</w:t>
      </w:r>
      <w:r>
        <w:rPr>
          <w:spacing w:val="-13"/>
        </w:rPr>
        <w:t> </w:t>
      </w:r>
      <w:r>
        <w:rPr/>
        <w:t>suele</w:t>
      </w:r>
      <w:r>
        <w:rPr>
          <w:spacing w:val="-12"/>
        </w:rPr>
        <w:t> </w:t>
      </w:r>
      <w:r>
        <w:rPr/>
        <w:t>colocar</w:t>
      </w:r>
      <w:r>
        <w:rPr>
          <w:spacing w:val="-12"/>
        </w:rPr>
        <w:t> </w:t>
      </w:r>
      <w:r>
        <w:rPr/>
        <w:t>en</w:t>
      </w:r>
      <w:r>
        <w:rPr>
          <w:spacing w:val="-12"/>
        </w:rPr>
        <w:t> </w:t>
      </w:r>
      <w:r>
        <w:rPr/>
        <w:t>boca</w:t>
      </w:r>
      <w:r>
        <w:rPr>
          <w:spacing w:val="-13"/>
        </w:rPr>
        <w:t> </w:t>
      </w:r>
      <w:r>
        <w:rPr/>
        <w:t>de</w:t>
      </w:r>
      <w:r>
        <w:rPr>
          <w:spacing w:val="-12"/>
        </w:rPr>
        <w:t> </w:t>
      </w:r>
      <w:r>
        <w:rPr/>
        <w:t>sus</w:t>
      </w:r>
      <w:r>
        <w:rPr>
          <w:spacing w:val="-12"/>
        </w:rPr>
        <w:t> </w:t>
      </w:r>
      <w:r>
        <w:rPr/>
        <w:t>personajes</w:t>
      </w:r>
      <w:r>
        <w:rPr>
          <w:spacing w:val="-12"/>
        </w:rPr>
        <w:t> </w:t>
      </w:r>
      <w:r>
        <w:rPr/>
        <w:t>palabras</w:t>
      </w:r>
      <w:r>
        <w:rPr>
          <w:spacing w:val="-12"/>
        </w:rPr>
        <w:t> </w:t>
      </w:r>
      <w:r>
        <w:rPr/>
        <w:t>de</w:t>
      </w:r>
      <w:r>
        <w:rPr>
          <w:spacing w:val="-12"/>
        </w:rPr>
        <w:t> </w:t>
      </w:r>
      <w:r>
        <w:rPr/>
        <w:t>doble sentido, que pugnan con las circunstancias reales de los mismos (el caso de Edipo) o con su conducta real (caso de Creonte). Este desfasamiento entre la realidad y la apariencia, las palabras y los hechos, se resuelve al final de sus piezas en una revelación que traslada a los personajes de las brumas de sus suposiciones a la</w:t>
      </w:r>
      <w:r>
        <w:rPr>
          <w:spacing w:val="-1"/>
        </w:rPr>
        <w:t> </w:t>
      </w:r>
      <w:r>
        <w:rPr/>
        <w:t>luz de la verdad. En el caso de Edipo, el tránsito de la ignorancia al conocimiento se efectúa en un proceso gradual que va deshaciendo una por una las hipótesis que el protagonista se forja de buena fe. ¿Ocurre lo mismo en el de Creonte o hemos de pensar que Sófocles le hace mentir deliberadamente en</w:t>
      </w:r>
      <w:r>
        <w:rPr>
          <w:spacing w:val="-1"/>
        </w:rPr>
        <w:t> </w:t>
      </w:r>
      <w:r>
        <w:rPr/>
        <w:t>provecho</w:t>
      </w:r>
      <w:r>
        <w:rPr>
          <w:spacing w:val="-1"/>
        </w:rPr>
        <w:t> </w:t>
      </w:r>
      <w:r>
        <w:rPr/>
        <w:t>propio,</w:t>
      </w:r>
      <w:r>
        <w:rPr>
          <w:spacing w:val="-1"/>
        </w:rPr>
        <w:t> </w:t>
      </w:r>
      <w:r>
        <w:rPr/>
        <w:t>cuando</w:t>
      </w:r>
      <w:r>
        <w:rPr>
          <w:spacing w:val="-1"/>
        </w:rPr>
        <w:t> </w:t>
      </w:r>
      <w:r>
        <w:rPr/>
        <w:t>se expresa en</w:t>
      </w:r>
      <w:r>
        <w:rPr>
          <w:spacing w:val="-1"/>
        </w:rPr>
        <w:t> </w:t>
      </w:r>
      <w:r>
        <w:rPr/>
        <w:t>términos tan</w:t>
      </w:r>
      <w:r>
        <w:rPr>
          <w:spacing w:val="-1"/>
        </w:rPr>
        <w:t> </w:t>
      </w:r>
      <w:r>
        <w:rPr/>
        <w:t>comedidos y</w:t>
      </w:r>
      <w:r>
        <w:rPr>
          <w:spacing w:val="-1"/>
        </w:rPr>
        <w:t> </w:t>
      </w:r>
      <w:r>
        <w:rPr/>
        <w:t>apropiados? A nuestro</w:t>
      </w:r>
      <w:r>
        <w:rPr>
          <w:spacing w:val="-2"/>
        </w:rPr>
        <w:t> </w:t>
      </w:r>
      <w:r>
        <w:rPr/>
        <w:t>ver,</w:t>
      </w:r>
      <w:r>
        <w:rPr>
          <w:spacing w:val="-2"/>
        </w:rPr>
        <w:t> </w:t>
      </w:r>
      <w:r>
        <w:rPr/>
        <w:t>la</w:t>
      </w:r>
      <w:r>
        <w:rPr>
          <w:spacing w:val="-2"/>
        </w:rPr>
        <w:t> </w:t>
      </w:r>
      <w:r>
        <w:rPr/>
        <w:t>economía</w:t>
      </w:r>
      <w:r>
        <w:rPr>
          <w:spacing w:val="-2"/>
        </w:rPr>
        <w:t> </w:t>
      </w:r>
      <w:r>
        <w:rPr/>
        <w:t>dramática</w:t>
      </w:r>
      <w:r>
        <w:rPr>
          <w:spacing w:val="-2"/>
        </w:rPr>
        <w:t> </w:t>
      </w:r>
      <w:r>
        <w:rPr/>
        <w:t>de</w:t>
      </w:r>
      <w:r>
        <w:rPr>
          <w:spacing w:val="-2"/>
        </w:rPr>
        <w:t> </w:t>
      </w:r>
      <w:r>
        <w:rPr/>
        <w:t>la</w:t>
      </w:r>
      <w:r>
        <w:rPr>
          <w:spacing w:val="-1"/>
        </w:rPr>
        <w:t> </w:t>
      </w:r>
      <w:r>
        <w:rPr>
          <w:i/>
        </w:rPr>
        <w:t>Antígona</w:t>
      </w:r>
      <w:r>
        <w:rPr>
          <w:i/>
          <w:spacing w:val="-2"/>
        </w:rPr>
        <w:t> </w:t>
      </w:r>
      <w:r>
        <w:rPr/>
        <w:t>excluye</w:t>
      </w:r>
      <w:r>
        <w:rPr>
          <w:spacing w:val="-2"/>
        </w:rPr>
        <w:t> </w:t>
      </w:r>
      <w:r>
        <w:rPr/>
        <w:t>el</w:t>
      </w:r>
      <w:r>
        <w:rPr>
          <w:spacing w:val="-2"/>
        </w:rPr>
        <w:t> </w:t>
      </w:r>
      <w:r>
        <w:rPr/>
        <w:t>último</w:t>
      </w:r>
      <w:r>
        <w:rPr>
          <w:spacing w:val="-1"/>
        </w:rPr>
        <w:t> </w:t>
      </w:r>
      <w:r>
        <w:rPr/>
        <w:t>supuesto,</w:t>
      </w:r>
      <w:r>
        <w:rPr>
          <w:spacing w:val="-2"/>
        </w:rPr>
        <w:t> </w:t>
      </w:r>
      <w:r>
        <w:rPr/>
        <w:t>por</w:t>
      </w:r>
      <w:r>
        <w:rPr>
          <w:spacing w:val="-2"/>
        </w:rPr>
        <w:t> </w:t>
      </w:r>
      <w:r>
        <w:rPr/>
        <w:t>ser</w:t>
      </w:r>
      <w:r>
        <w:rPr>
          <w:spacing w:val="-2"/>
        </w:rPr>
        <w:t> </w:t>
      </w:r>
      <w:r>
        <w:rPr/>
        <w:t>la</w:t>
      </w:r>
      <w:r>
        <w:rPr>
          <w:spacing w:val="-2"/>
        </w:rPr>
        <w:t> </w:t>
      </w:r>
      <w:r>
        <w:rPr/>
        <w:t>ironía</w:t>
      </w:r>
      <w:r>
        <w:rPr>
          <w:spacing w:val="-2"/>
        </w:rPr>
        <w:t> </w:t>
      </w:r>
      <w:r>
        <w:rPr/>
        <w:t>trágica un</w:t>
      </w:r>
      <w:r>
        <w:rPr>
          <w:spacing w:val="-8"/>
        </w:rPr>
        <w:t> </w:t>
      </w:r>
      <w:r>
        <w:rPr/>
        <w:t>recurso</w:t>
      </w:r>
      <w:r>
        <w:rPr>
          <w:spacing w:val="-9"/>
        </w:rPr>
        <w:t> </w:t>
      </w:r>
      <w:r>
        <w:rPr/>
        <w:t>que</w:t>
      </w:r>
      <w:r>
        <w:rPr>
          <w:spacing w:val="-8"/>
        </w:rPr>
        <w:t> </w:t>
      </w:r>
      <w:r>
        <w:rPr/>
        <w:t>debe</w:t>
      </w:r>
      <w:r>
        <w:rPr>
          <w:spacing w:val="-9"/>
        </w:rPr>
        <w:t> </w:t>
      </w:r>
      <w:r>
        <w:rPr/>
        <w:t>administrarse</w:t>
      </w:r>
      <w:r>
        <w:rPr>
          <w:spacing w:val="-8"/>
        </w:rPr>
        <w:t> </w:t>
      </w:r>
      <w:r>
        <w:rPr/>
        <w:t>prudentemente</w:t>
      </w:r>
      <w:r>
        <w:rPr>
          <w:spacing w:val="-8"/>
        </w:rPr>
        <w:t> </w:t>
      </w:r>
      <w:r>
        <w:rPr/>
        <w:t>y</w:t>
      </w:r>
      <w:r>
        <w:rPr>
          <w:spacing w:val="-9"/>
        </w:rPr>
        <w:t> </w:t>
      </w:r>
      <w:r>
        <w:rPr/>
        <w:t>por</w:t>
      </w:r>
      <w:r>
        <w:rPr>
          <w:spacing w:val="-9"/>
        </w:rPr>
        <w:t> </w:t>
      </w:r>
      <w:r>
        <w:rPr/>
        <w:t>no</w:t>
      </w:r>
      <w:r>
        <w:rPr>
          <w:spacing w:val="-9"/>
        </w:rPr>
        <w:t> </w:t>
      </w:r>
      <w:r>
        <w:rPr/>
        <w:t>darse</w:t>
      </w:r>
      <w:r>
        <w:rPr>
          <w:spacing w:val="-8"/>
        </w:rPr>
        <w:t> </w:t>
      </w:r>
      <w:r>
        <w:rPr/>
        <w:t>al</w:t>
      </w:r>
      <w:r>
        <w:rPr>
          <w:spacing w:val="-9"/>
        </w:rPr>
        <w:t> </w:t>
      </w:r>
      <w:r>
        <w:rPr/>
        <w:t>espectador</w:t>
      </w:r>
      <w:r>
        <w:rPr>
          <w:spacing w:val="-9"/>
        </w:rPr>
        <w:t> </w:t>
      </w:r>
      <w:r>
        <w:rPr/>
        <w:t>los</w:t>
      </w:r>
      <w:r>
        <w:rPr>
          <w:spacing w:val="-8"/>
        </w:rPr>
        <w:t> </w:t>
      </w:r>
      <w:r>
        <w:rPr/>
        <w:t>necesarios</w:t>
      </w:r>
      <w:r>
        <w:rPr>
          <w:spacing w:val="-8"/>
        </w:rPr>
        <w:t> </w:t>
      </w:r>
      <w:r>
        <w:rPr/>
        <w:t>indicios para que, en su debido momento, llegue a la conclusión de que Creonte era desde el principio un farsante.</w:t>
      </w:r>
      <w:r>
        <w:rPr>
          <w:spacing w:val="-2"/>
        </w:rPr>
        <w:t> </w:t>
      </w:r>
      <w:r>
        <w:rPr/>
        <w:t>Pero,</w:t>
      </w:r>
      <w:r>
        <w:rPr>
          <w:spacing w:val="-2"/>
        </w:rPr>
        <w:t> </w:t>
      </w:r>
      <w:r>
        <w:rPr/>
        <w:t>si</w:t>
      </w:r>
      <w:r>
        <w:rPr>
          <w:spacing w:val="-2"/>
        </w:rPr>
        <w:t> </w:t>
      </w:r>
      <w:r>
        <w:rPr/>
        <w:t>esto</w:t>
      </w:r>
      <w:r>
        <w:rPr>
          <w:spacing w:val="-4"/>
        </w:rPr>
        <w:t> </w:t>
      </w:r>
      <w:r>
        <w:rPr/>
        <w:t>es</w:t>
      </w:r>
      <w:r>
        <w:rPr>
          <w:spacing w:val="-2"/>
        </w:rPr>
        <w:t> </w:t>
      </w:r>
      <w:r>
        <w:rPr/>
        <w:t>así,</w:t>
      </w:r>
      <w:r>
        <w:rPr>
          <w:spacing w:val="-2"/>
        </w:rPr>
        <w:t> </w:t>
      </w:r>
      <w:r>
        <w:rPr/>
        <w:t>no</w:t>
      </w:r>
      <w:r>
        <w:rPr>
          <w:spacing w:val="-2"/>
        </w:rPr>
        <w:t> </w:t>
      </w:r>
      <w:r>
        <w:rPr/>
        <w:t>es</w:t>
      </w:r>
      <w:r>
        <w:rPr>
          <w:spacing w:val="-2"/>
        </w:rPr>
        <w:t> </w:t>
      </w:r>
      <w:r>
        <w:rPr/>
        <w:t>menos</w:t>
      </w:r>
      <w:r>
        <w:rPr>
          <w:spacing w:val="-2"/>
        </w:rPr>
        <w:t> </w:t>
      </w:r>
      <w:r>
        <w:rPr/>
        <w:t>cierto</w:t>
      </w:r>
      <w:r>
        <w:rPr>
          <w:spacing w:val="-2"/>
        </w:rPr>
        <w:t> </w:t>
      </w:r>
      <w:r>
        <w:rPr/>
        <w:t>que</w:t>
      </w:r>
      <w:r>
        <w:rPr>
          <w:spacing w:val="-2"/>
        </w:rPr>
        <w:t> </w:t>
      </w:r>
      <w:r>
        <w:rPr/>
        <w:t>al</w:t>
      </w:r>
      <w:r>
        <w:rPr>
          <w:spacing w:val="-2"/>
        </w:rPr>
        <w:t> </w:t>
      </w:r>
      <w:r>
        <w:rPr/>
        <w:t>más</w:t>
      </w:r>
      <w:r>
        <w:rPr>
          <w:spacing w:val="-2"/>
        </w:rPr>
        <w:t> </w:t>
      </w:r>
      <w:r>
        <w:rPr/>
        <w:t>lerdo</w:t>
      </w:r>
      <w:r>
        <w:rPr>
          <w:spacing w:val="-4"/>
        </w:rPr>
        <w:t> </w:t>
      </w:r>
      <w:r>
        <w:rPr/>
        <w:t>de</w:t>
      </w:r>
      <w:r>
        <w:rPr>
          <w:spacing w:val="-2"/>
        </w:rPr>
        <w:t> </w:t>
      </w:r>
      <w:r>
        <w:rPr/>
        <w:t>los</w:t>
      </w:r>
      <w:r>
        <w:rPr>
          <w:spacing w:val="-2"/>
        </w:rPr>
        <w:t> </w:t>
      </w:r>
      <w:r>
        <w:rPr/>
        <w:t>espectadores</w:t>
      </w:r>
      <w:r>
        <w:rPr>
          <w:spacing w:val="-2"/>
        </w:rPr>
        <w:t> </w:t>
      </w:r>
      <w:r>
        <w:rPr/>
        <w:t>no</w:t>
      </w:r>
      <w:r>
        <w:rPr>
          <w:spacing w:val="-3"/>
        </w:rPr>
        <w:t> </w:t>
      </w:r>
      <w:r>
        <w:rPr/>
        <w:t>se</w:t>
      </w:r>
      <w:r>
        <w:rPr>
          <w:spacing w:val="-2"/>
        </w:rPr>
        <w:t> </w:t>
      </w:r>
      <w:r>
        <w:rPr/>
        <w:t>le</w:t>
      </w:r>
      <w:r>
        <w:rPr>
          <w:spacing w:val="-2"/>
        </w:rPr>
        <w:t> </w:t>
      </w:r>
      <w:r>
        <w:rPr/>
        <w:t>escaparía la</w:t>
      </w:r>
      <w:r>
        <w:rPr>
          <w:spacing w:val="-2"/>
        </w:rPr>
        <w:t> </w:t>
      </w:r>
      <w:r>
        <w:rPr/>
        <w:t>íntima</w:t>
      </w:r>
      <w:r>
        <w:rPr>
          <w:spacing w:val="-2"/>
        </w:rPr>
        <w:t> </w:t>
      </w:r>
      <w:r>
        <w:rPr/>
        <w:t>contradicción</w:t>
      </w:r>
      <w:r>
        <w:rPr>
          <w:spacing w:val="-1"/>
        </w:rPr>
        <w:t> </w:t>
      </w:r>
      <w:r>
        <w:rPr/>
        <w:t>que</w:t>
      </w:r>
      <w:r>
        <w:rPr>
          <w:spacing w:val="-1"/>
        </w:rPr>
        <w:t> </w:t>
      </w:r>
      <w:r>
        <w:rPr/>
        <w:t>había</w:t>
      </w:r>
      <w:r>
        <w:rPr>
          <w:spacing w:val="-2"/>
        </w:rPr>
        <w:t> </w:t>
      </w:r>
      <w:r>
        <w:rPr/>
        <w:t>entre</w:t>
      </w:r>
      <w:r>
        <w:rPr>
          <w:spacing w:val="-2"/>
        </w:rPr>
        <w:t> </w:t>
      </w:r>
      <w:r>
        <w:rPr/>
        <w:t>las</w:t>
      </w:r>
      <w:r>
        <w:rPr>
          <w:spacing w:val="-1"/>
        </w:rPr>
        <w:t> </w:t>
      </w:r>
      <w:r>
        <w:rPr/>
        <w:t>frases</w:t>
      </w:r>
      <w:r>
        <w:rPr>
          <w:spacing w:val="-1"/>
        </w:rPr>
        <w:t> </w:t>
      </w:r>
      <w:r>
        <w:rPr/>
        <w:t>elocuentes,</w:t>
      </w:r>
      <w:r>
        <w:rPr>
          <w:spacing w:val="-1"/>
        </w:rPr>
        <w:t> </w:t>
      </w:r>
      <w:r>
        <w:rPr/>
        <w:t>con</w:t>
      </w:r>
      <w:r>
        <w:rPr>
          <w:spacing w:val="-2"/>
        </w:rPr>
        <w:t> </w:t>
      </w:r>
      <w:r>
        <w:rPr/>
        <w:t>máximas</w:t>
      </w:r>
      <w:r>
        <w:rPr>
          <w:spacing w:val="-1"/>
        </w:rPr>
        <w:t> </w:t>
      </w:r>
      <w:r>
        <w:rPr/>
        <w:t>políticas</w:t>
      </w:r>
      <w:r>
        <w:rPr>
          <w:spacing w:val="-1"/>
        </w:rPr>
        <w:t> </w:t>
      </w:r>
      <w:r>
        <w:rPr/>
        <w:t>de</w:t>
      </w:r>
      <w:r>
        <w:rPr>
          <w:spacing w:val="-2"/>
        </w:rPr>
        <w:t> </w:t>
      </w:r>
      <w:r>
        <w:rPr/>
        <w:t>repertorio,</w:t>
      </w:r>
      <w:r>
        <w:rPr>
          <w:spacing w:val="-2"/>
        </w:rPr>
        <w:t> </w:t>
      </w:r>
      <w:r>
        <w:rPr/>
        <w:t>y</w:t>
      </w:r>
      <w:r>
        <w:rPr>
          <w:spacing w:val="-2"/>
        </w:rPr>
        <w:t> </w:t>
      </w:r>
      <w:r>
        <w:rPr/>
        <w:t>la conducta</w:t>
      </w:r>
      <w:r>
        <w:rPr>
          <w:spacing w:val="24"/>
        </w:rPr>
        <w:t> </w:t>
      </w:r>
      <w:r>
        <w:rPr/>
        <w:t>de</w:t>
      </w:r>
      <w:r>
        <w:rPr>
          <w:spacing w:val="27"/>
        </w:rPr>
        <w:t> </w:t>
      </w:r>
      <w:r>
        <w:rPr/>
        <w:t>quien</w:t>
      </w:r>
      <w:r>
        <w:rPr>
          <w:spacing w:val="27"/>
        </w:rPr>
        <w:t> </w:t>
      </w:r>
      <w:r>
        <w:rPr/>
        <w:t>las</w:t>
      </w:r>
      <w:r>
        <w:rPr>
          <w:spacing w:val="27"/>
        </w:rPr>
        <w:t> </w:t>
      </w:r>
      <w:r>
        <w:rPr/>
        <w:t>pronunciaba;</w:t>
      </w:r>
      <w:r>
        <w:rPr>
          <w:spacing w:val="26"/>
        </w:rPr>
        <w:t> </w:t>
      </w:r>
      <w:r>
        <w:rPr/>
        <w:t>una</w:t>
      </w:r>
      <w:r>
        <w:rPr>
          <w:spacing w:val="27"/>
        </w:rPr>
        <w:t> </w:t>
      </w:r>
      <w:r>
        <w:rPr/>
        <w:t>conducta</w:t>
      </w:r>
      <w:r>
        <w:rPr>
          <w:spacing w:val="27"/>
        </w:rPr>
        <w:t> </w:t>
      </w:r>
      <w:r>
        <w:rPr/>
        <w:t>de</w:t>
      </w:r>
      <w:r>
        <w:rPr>
          <w:spacing w:val="28"/>
        </w:rPr>
        <w:t> </w:t>
      </w:r>
      <w:r>
        <w:rPr/>
        <w:t>cuyo</w:t>
      </w:r>
      <w:r>
        <w:rPr>
          <w:spacing w:val="25"/>
        </w:rPr>
        <w:t> </w:t>
      </w:r>
      <w:r>
        <w:rPr/>
        <w:t>peligroso</w:t>
      </w:r>
      <w:r>
        <w:rPr>
          <w:spacing w:val="27"/>
        </w:rPr>
        <w:t> </w:t>
      </w:r>
      <w:r>
        <w:rPr/>
        <w:t>sesgo</w:t>
      </w:r>
      <w:r>
        <w:rPr>
          <w:spacing w:val="27"/>
        </w:rPr>
        <w:t> </w:t>
      </w:r>
      <w:r>
        <w:rPr/>
        <w:t>repetidamente</w:t>
      </w:r>
      <w:r>
        <w:rPr>
          <w:spacing w:val="27"/>
        </w:rPr>
        <w:t> </w:t>
      </w:r>
      <w:r>
        <w:rPr/>
        <w:t>se</w:t>
      </w:r>
      <w:r>
        <w:rPr>
          <w:spacing w:val="27"/>
        </w:rPr>
        <w:t> </w:t>
      </w:r>
      <w:r>
        <w:rPr>
          <w:spacing w:val="-2"/>
        </w:rPr>
        <w:t>avisa.</w:t>
      </w:r>
    </w:p>
    <w:p>
      <w:pPr>
        <w:pStyle w:val="BodyText"/>
        <w:ind w:left="107" w:right="104"/>
        <w:jc w:val="both"/>
      </w:pPr>
      <w:r>
        <w:rPr/>
        <w:t>¿Quiere</w:t>
      </w:r>
      <w:r>
        <w:rPr>
          <w:spacing w:val="-7"/>
        </w:rPr>
        <w:t> </w:t>
      </w:r>
      <w:r>
        <w:rPr/>
        <w:t>Sófocles</w:t>
      </w:r>
      <w:r>
        <w:rPr>
          <w:spacing w:val="-8"/>
        </w:rPr>
        <w:t> </w:t>
      </w:r>
      <w:r>
        <w:rPr/>
        <w:t>presentarnos</w:t>
      </w:r>
      <w:r>
        <w:rPr>
          <w:spacing w:val="-7"/>
        </w:rPr>
        <w:t> </w:t>
      </w:r>
      <w:r>
        <w:rPr/>
        <w:t>en</w:t>
      </w:r>
      <w:r>
        <w:rPr>
          <w:spacing w:val="-8"/>
        </w:rPr>
        <w:t> </w:t>
      </w:r>
      <w:r>
        <w:rPr/>
        <w:t>Creonte</w:t>
      </w:r>
      <w:r>
        <w:rPr>
          <w:spacing w:val="-8"/>
        </w:rPr>
        <w:t> </w:t>
      </w:r>
      <w:r>
        <w:rPr/>
        <w:t>a</w:t>
      </w:r>
      <w:r>
        <w:rPr>
          <w:spacing w:val="-7"/>
        </w:rPr>
        <w:t> </w:t>
      </w:r>
      <w:r>
        <w:rPr/>
        <w:t>un</w:t>
      </w:r>
      <w:r>
        <w:rPr>
          <w:spacing w:val="-8"/>
        </w:rPr>
        <w:t> </w:t>
      </w:r>
      <w:r>
        <w:rPr/>
        <w:t>hombre</w:t>
      </w:r>
      <w:r>
        <w:rPr>
          <w:spacing w:val="-7"/>
        </w:rPr>
        <w:t> </w:t>
      </w:r>
      <w:r>
        <w:rPr/>
        <w:t>tan</w:t>
      </w:r>
      <w:r>
        <w:rPr>
          <w:spacing w:val="-8"/>
        </w:rPr>
        <w:t> </w:t>
      </w:r>
      <w:r>
        <w:rPr/>
        <w:t>embriagado</w:t>
      </w:r>
      <w:r>
        <w:rPr>
          <w:spacing w:val="-8"/>
        </w:rPr>
        <w:t> </w:t>
      </w:r>
      <w:r>
        <w:rPr/>
        <w:t>de</w:t>
      </w:r>
      <w:r>
        <w:rPr>
          <w:spacing w:val="-7"/>
        </w:rPr>
        <w:t> </w:t>
      </w:r>
      <w:r>
        <w:rPr/>
        <w:t>poder</w:t>
      </w:r>
      <w:r>
        <w:rPr>
          <w:spacing w:val="-8"/>
        </w:rPr>
        <w:t> </w:t>
      </w:r>
      <w:r>
        <w:rPr/>
        <w:t>que</w:t>
      </w:r>
      <w:r>
        <w:rPr>
          <w:spacing w:val="-8"/>
        </w:rPr>
        <w:t> </w:t>
      </w:r>
      <w:r>
        <w:rPr/>
        <w:t>no</w:t>
      </w:r>
      <w:r>
        <w:rPr>
          <w:spacing w:val="-8"/>
        </w:rPr>
        <w:t> </w:t>
      </w:r>
      <w:r>
        <w:rPr/>
        <w:t>se</w:t>
      </w:r>
      <w:r>
        <w:rPr>
          <w:spacing w:val="-7"/>
        </w:rPr>
        <w:t> </w:t>
      </w:r>
      <w:r>
        <w:rPr/>
        <w:t>percata</w:t>
      </w:r>
      <w:r>
        <w:rPr>
          <w:spacing w:val="-8"/>
        </w:rPr>
        <w:t> </w:t>
      </w:r>
      <w:r>
        <w:rPr/>
        <w:t>del abismo</w:t>
      </w:r>
      <w:r>
        <w:rPr>
          <w:spacing w:val="-8"/>
        </w:rPr>
        <w:t> </w:t>
      </w:r>
      <w:r>
        <w:rPr/>
        <w:t>que</w:t>
      </w:r>
      <w:r>
        <w:rPr>
          <w:spacing w:val="-9"/>
        </w:rPr>
        <w:t> </w:t>
      </w:r>
      <w:r>
        <w:rPr/>
        <w:t>media</w:t>
      </w:r>
      <w:r>
        <w:rPr>
          <w:spacing w:val="-8"/>
        </w:rPr>
        <w:t> </w:t>
      </w:r>
      <w:r>
        <w:rPr/>
        <w:t>entre</w:t>
      </w:r>
      <w:r>
        <w:rPr>
          <w:spacing w:val="-8"/>
        </w:rPr>
        <w:t> </w:t>
      </w:r>
      <w:r>
        <w:rPr/>
        <w:t>el</w:t>
      </w:r>
      <w:r>
        <w:rPr>
          <w:spacing w:val="-7"/>
        </w:rPr>
        <w:t> </w:t>
      </w:r>
      <w:r>
        <w:rPr/>
        <w:t>verdadero</w:t>
      </w:r>
      <w:r>
        <w:rPr>
          <w:spacing w:val="-7"/>
        </w:rPr>
        <w:t> </w:t>
      </w:r>
      <w:r>
        <w:rPr/>
        <w:t>sentido</w:t>
      </w:r>
      <w:r>
        <w:rPr>
          <w:spacing w:val="-8"/>
        </w:rPr>
        <w:t> </w:t>
      </w:r>
      <w:r>
        <w:rPr/>
        <w:t>de</w:t>
      </w:r>
      <w:r>
        <w:rPr>
          <w:spacing w:val="-7"/>
        </w:rPr>
        <w:t> </w:t>
      </w:r>
      <w:r>
        <w:rPr/>
        <w:t>sus</w:t>
      </w:r>
      <w:r>
        <w:rPr>
          <w:spacing w:val="-8"/>
        </w:rPr>
        <w:t> </w:t>
      </w:r>
      <w:r>
        <w:rPr/>
        <w:t>palabras</w:t>
      </w:r>
      <w:r>
        <w:rPr>
          <w:spacing w:val="-7"/>
        </w:rPr>
        <w:t> </w:t>
      </w:r>
      <w:r>
        <w:rPr/>
        <w:t>y</w:t>
      </w:r>
      <w:r>
        <w:rPr>
          <w:spacing w:val="-8"/>
        </w:rPr>
        <w:t> </w:t>
      </w:r>
      <w:r>
        <w:rPr/>
        <w:t>el</w:t>
      </w:r>
      <w:r>
        <w:rPr>
          <w:spacing w:val="-7"/>
        </w:rPr>
        <w:t> </w:t>
      </w:r>
      <w:r>
        <w:rPr/>
        <w:t>verdadero</w:t>
      </w:r>
      <w:r>
        <w:rPr>
          <w:spacing w:val="-8"/>
        </w:rPr>
        <w:t> </w:t>
      </w:r>
      <w:r>
        <w:rPr/>
        <w:t>alcance</w:t>
      </w:r>
      <w:r>
        <w:rPr>
          <w:spacing w:val="-7"/>
        </w:rPr>
        <w:t> </w:t>
      </w:r>
      <w:r>
        <w:rPr/>
        <w:t>de</w:t>
      </w:r>
      <w:r>
        <w:rPr>
          <w:spacing w:val="-7"/>
        </w:rPr>
        <w:t> </w:t>
      </w:r>
      <w:r>
        <w:rPr/>
        <w:t>sus</w:t>
      </w:r>
      <w:r>
        <w:rPr>
          <w:spacing w:val="-8"/>
        </w:rPr>
        <w:t> </w:t>
      </w:r>
      <w:r>
        <w:rPr/>
        <w:t>hechos?</w:t>
      </w:r>
      <w:r>
        <w:rPr>
          <w:spacing w:val="-7"/>
        </w:rPr>
        <w:t> </w:t>
      </w:r>
      <w:r>
        <w:rPr/>
        <w:t>Es muy probable; y todo aquel que tenga experiencia personal de la distancia que separa los tópicos propagandísticos</w:t>
      </w:r>
      <w:r>
        <w:rPr>
          <w:spacing w:val="-5"/>
        </w:rPr>
        <w:t> </w:t>
      </w:r>
      <w:r>
        <w:rPr/>
        <w:t>de</w:t>
      </w:r>
      <w:r>
        <w:rPr>
          <w:spacing w:val="-5"/>
        </w:rPr>
        <w:t> </w:t>
      </w:r>
      <w:r>
        <w:rPr/>
        <w:t>las</w:t>
      </w:r>
      <w:r>
        <w:rPr>
          <w:spacing w:val="-4"/>
        </w:rPr>
        <w:t> </w:t>
      </w:r>
      <w:r>
        <w:rPr/>
        <w:t>realizaciones</w:t>
      </w:r>
      <w:r>
        <w:rPr>
          <w:spacing w:val="-4"/>
        </w:rPr>
        <w:t> </w:t>
      </w:r>
      <w:r>
        <w:rPr/>
        <w:t>políticas</w:t>
      </w:r>
      <w:r>
        <w:rPr>
          <w:spacing w:val="-3"/>
        </w:rPr>
        <w:t> </w:t>
      </w:r>
      <w:r>
        <w:rPr/>
        <w:t>—algo</w:t>
      </w:r>
      <w:r>
        <w:rPr>
          <w:spacing w:val="-5"/>
        </w:rPr>
        <w:t> </w:t>
      </w:r>
      <w:r>
        <w:rPr/>
        <w:t>que</w:t>
      </w:r>
      <w:r>
        <w:rPr>
          <w:spacing w:val="-4"/>
        </w:rPr>
        <w:t> </w:t>
      </w:r>
      <w:r>
        <w:rPr/>
        <w:t>sin</w:t>
      </w:r>
      <w:r>
        <w:rPr>
          <w:spacing w:val="-5"/>
        </w:rPr>
        <w:t> </w:t>
      </w:r>
      <w:r>
        <w:rPr/>
        <w:t>duda</w:t>
      </w:r>
      <w:r>
        <w:rPr>
          <w:spacing w:val="-5"/>
        </w:rPr>
        <w:t> </w:t>
      </w:r>
      <w:r>
        <w:rPr/>
        <w:t>alguna</w:t>
      </w:r>
      <w:r>
        <w:rPr>
          <w:spacing w:val="-5"/>
        </w:rPr>
        <w:t> </w:t>
      </w:r>
      <w:r>
        <w:rPr/>
        <w:t>tenían</w:t>
      </w:r>
      <w:r>
        <w:rPr>
          <w:spacing w:val="-3"/>
        </w:rPr>
        <w:t> </w:t>
      </w:r>
      <w:r>
        <w:rPr/>
        <w:t>los</w:t>
      </w:r>
      <w:r>
        <w:rPr>
          <w:spacing w:val="-5"/>
        </w:rPr>
        <w:t> </w:t>
      </w:r>
      <w:r>
        <w:rPr/>
        <w:t>contemporáneos del trágico— puede avalar la eficacia dramática del procedimiento.</w:t>
      </w:r>
    </w:p>
    <w:p>
      <w:pPr>
        <w:pStyle w:val="BodyText"/>
        <w:ind w:left="107" w:right="103" w:firstLine="360"/>
        <w:jc w:val="both"/>
      </w:pPr>
      <w:r>
        <w:rPr/>
        <w:t>Creonte, según su historia mítica, es un eterno postergado, un segundón sin perspectivas, en su calidad nada brillante de hermano de una reina y cuñado de un rey advenedizo o de tío del monarca de turno,</w:t>
      </w:r>
      <w:r>
        <w:rPr>
          <w:spacing w:val="-1"/>
        </w:rPr>
        <w:t> </w:t>
      </w:r>
      <w:r>
        <w:rPr/>
        <w:t>que lo</w:t>
      </w:r>
      <w:r>
        <w:rPr>
          <w:spacing w:val="-1"/>
        </w:rPr>
        <w:t> </w:t>
      </w:r>
      <w:r>
        <w:rPr/>
        <w:t>mismo</w:t>
      </w:r>
      <w:r>
        <w:rPr>
          <w:spacing w:val="-1"/>
        </w:rPr>
        <w:t> </w:t>
      </w:r>
      <w:r>
        <w:rPr/>
        <w:t>podría</w:t>
      </w:r>
      <w:r>
        <w:rPr>
          <w:spacing w:val="-1"/>
        </w:rPr>
        <w:t> </w:t>
      </w:r>
      <w:r>
        <w:rPr/>
        <w:t>ser un Etéocles que</w:t>
      </w:r>
      <w:r>
        <w:rPr>
          <w:spacing w:val="-1"/>
        </w:rPr>
        <w:t> </w:t>
      </w:r>
      <w:r>
        <w:rPr/>
        <w:t>un Polinices</w:t>
      </w:r>
      <w:r>
        <w:rPr>
          <w:position w:val="7"/>
          <w:sz w:val="14"/>
        </w:rPr>
        <w:t>15</w:t>
      </w:r>
      <w:r>
        <w:rPr/>
        <w:t>. Por una situación</w:t>
      </w:r>
      <w:r>
        <w:rPr>
          <w:spacing w:val="-1"/>
        </w:rPr>
        <w:t> </w:t>
      </w:r>
      <w:r>
        <w:rPr/>
        <w:t>imprevista sube</w:t>
      </w:r>
      <w:r>
        <w:rPr>
          <w:spacing w:val="-2"/>
        </w:rPr>
        <w:t> </w:t>
      </w:r>
      <w:r>
        <w:rPr/>
        <w:t>a un trono que durante años ha visto ocupado por una dinastía intrusa, en virtud de un nada heroico mecanismo de sucesión. Su caso tiene en la historia antigua un paralelo chocante —el de Tiberio—, y su</w:t>
      </w:r>
      <w:r>
        <w:rPr>
          <w:spacing w:val="-4"/>
        </w:rPr>
        <w:t> </w:t>
      </w:r>
      <w:r>
        <w:rPr/>
        <w:t>conducta,</w:t>
      </w:r>
      <w:r>
        <w:rPr>
          <w:spacing w:val="-5"/>
        </w:rPr>
        <w:t> </w:t>
      </w:r>
      <w:r>
        <w:rPr/>
        <w:t>en</w:t>
      </w:r>
      <w:r>
        <w:rPr>
          <w:spacing w:val="-5"/>
        </w:rPr>
        <w:t> </w:t>
      </w:r>
      <w:r>
        <w:rPr/>
        <w:t>la</w:t>
      </w:r>
      <w:r>
        <w:rPr>
          <w:spacing w:val="-5"/>
        </w:rPr>
        <w:t> </w:t>
      </w:r>
      <w:r>
        <w:rPr/>
        <w:t>esfera</w:t>
      </w:r>
      <w:r>
        <w:rPr>
          <w:spacing w:val="-5"/>
        </w:rPr>
        <w:t> </w:t>
      </w:r>
      <w:r>
        <w:rPr/>
        <w:t>imaginaria</w:t>
      </w:r>
      <w:r>
        <w:rPr>
          <w:spacing w:val="-5"/>
        </w:rPr>
        <w:t> </w:t>
      </w:r>
      <w:r>
        <w:rPr/>
        <w:t>de</w:t>
      </w:r>
      <w:r>
        <w:rPr>
          <w:spacing w:val="-5"/>
        </w:rPr>
        <w:t> </w:t>
      </w:r>
      <w:r>
        <w:rPr/>
        <w:t>la</w:t>
      </w:r>
      <w:r>
        <w:rPr>
          <w:spacing w:val="-5"/>
        </w:rPr>
        <w:t> </w:t>
      </w:r>
      <w:r>
        <w:rPr/>
        <w:t>saga,</w:t>
      </w:r>
      <w:r>
        <w:rPr>
          <w:spacing w:val="-5"/>
        </w:rPr>
        <w:t> </w:t>
      </w:r>
      <w:r>
        <w:rPr/>
        <w:t>una</w:t>
      </w:r>
      <w:r>
        <w:rPr>
          <w:spacing w:val="-5"/>
        </w:rPr>
        <w:t> </w:t>
      </w:r>
      <w:r>
        <w:rPr/>
        <w:t>explicación</w:t>
      </w:r>
      <w:r>
        <w:rPr>
          <w:spacing w:val="-5"/>
        </w:rPr>
        <w:t> </w:t>
      </w:r>
      <w:r>
        <w:rPr/>
        <w:t>excelente</w:t>
      </w:r>
      <w:r>
        <w:rPr>
          <w:spacing w:val="-5"/>
        </w:rPr>
        <w:t> </w:t>
      </w:r>
      <w:r>
        <w:rPr/>
        <w:t>en</w:t>
      </w:r>
      <w:r>
        <w:rPr>
          <w:spacing w:val="-5"/>
        </w:rPr>
        <w:t> </w:t>
      </w:r>
      <w:r>
        <w:rPr/>
        <w:t>el</w:t>
      </w:r>
      <w:r>
        <w:rPr>
          <w:spacing w:val="-5"/>
        </w:rPr>
        <w:t> </w:t>
      </w:r>
      <w:r>
        <w:rPr/>
        <w:t>resentimiento.</w:t>
      </w:r>
      <w:r>
        <w:rPr>
          <w:spacing w:val="-5"/>
        </w:rPr>
        <w:t> </w:t>
      </w:r>
      <w:r>
        <w:rPr/>
        <w:t>Débil</w:t>
      </w:r>
      <w:r>
        <w:rPr>
          <w:spacing w:val="-5"/>
        </w:rPr>
        <w:t> </w:t>
      </w:r>
      <w:r>
        <w:rPr/>
        <w:t>en el fondo, como indican su radical cambio de actitud y sus temores, desacostumbrado al ejercicio del poder, pretende con ejemplar y maquiavélico rigor dar ejemplo de energía en los comienzos de su mandato para asegurarse la obediencia temerosa de sus súbditos. Amparándose en la potestad de su cargo, aspira a revestirse de una autoridad —ese espiritual fenómeno tan finamente percibido por los romanos—</w:t>
      </w:r>
      <w:r>
        <w:rPr>
          <w:spacing w:val="-4"/>
        </w:rPr>
        <w:t> </w:t>
      </w:r>
      <w:r>
        <w:rPr/>
        <w:t>que</w:t>
      </w:r>
      <w:r>
        <w:rPr>
          <w:spacing w:val="-5"/>
        </w:rPr>
        <w:t> </w:t>
      </w:r>
      <w:r>
        <w:rPr/>
        <w:t>en</w:t>
      </w:r>
      <w:r>
        <w:rPr>
          <w:spacing w:val="-5"/>
        </w:rPr>
        <w:t> </w:t>
      </w:r>
      <w:r>
        <w:rPr/>
        <w:t>realidad</w:t>
      </w:r>
      <w:r>
        <w:rPr>
          <w:spacing w:val="-5"/>
        </w:rPr>
        <w:t> </w:t>
      </w:r>
      <w:r>
        <w:rPr/>
        <w:t>no</w:t>
      </w:r>
      <w:r>
        <w:rPr>
          <w:spacing w:val="-5"/>
        </w:rPr>
        <w:t> </w:t>
      </w:r>
      <w:r>
        <w:rPr/>
        <w:t>tiene.</w:t>
      </w:r>
      <w:r>
        <w:rPr>
          <w:spacing w:val="-4"/>
        </w:rPr>
        <w:t> </w:t>
      </w:r>
      <w:r>
        <w:rPr/>
        <w:t>De</w:t>
      </w:r>
      <w:r>
        <w:rPr>
          <w:spacing w:val="-4"/>
        </w:rPr>
        <w:t> </w:t>
      </w:r>
      <w:r>
        <w:rPr/>
        <w:t>ahí</w:t>
      </w:r>
      <w:r>
        <w:rPr>
          <w:spacing w:val="-5"/>
        </w:rPr>
        <w:t> </w:t>
      </w:r>
      <w:r>
        <w:rPr/>
        <w:t>la</w:t>
      </w:r>
      <w:r>
        <w:rPr>
          <w:spacing w:val="-5"/>
        </w:rPr>
        <w:t> </w:t>
      </w:r>
      <w:r>
        <w:rPr/>
        <w:t>carrera</w:t>
      </w:r>
      <w:r>
        <w:rPr>
          <w:spacing w:val="-4"/>
        </w:rPr>
        <w:t> </w:t>
      </w:r>
      <w:r>
        <w:rPr/>
        <w:t>de</w:t>
      </w:r>
      <w:r>
        <w:rPr>
          <w:spacing w:val="-4"/>
        </w:rPr>
        <w:t> </w:t>
      </w:r>
      <w:r>
        <w:rPr/>
        <w:t>desvaríos,</w:t>
      </w:r>
      <w:r>
        <w:rPr>
          <w:spacing w:val="-5"/>
        </w:rPr>
        <w:t> </w:t>
      </w:r>
      <w:r>
        <w:rPr/>
        <w:t>tan</w:t>
      </w:r>
      <w:r>
        <w:rPr>
          <w:spacing w:val="-5"/>
        </w:rPr>
        <w:t> </w:t>
      </w:r>
      <w:r>
        <w:rPr/>
        <w:t>maravillosamente</w:t>
      </w:r>
      <w:r>
        <w:rPr>
          <w:spacing w:val="-4"/>
        </w:rPr>
        <w:t> </w:t>
      </w:r>
      <w:r>
        <w:rPr/>
        <w:t>descrita</w:t>
      </w:r>
      <w:r>
        <w:rPr>
          <w:spacing w:val="-5"/>
        </w:rPr>
        <w:t> </w:t>
      </w:r>
      <w:r>
        <w:rPr/>
        <w:t>por el arte de Sófocles, que hacen de él lo que jamás hubiera querido ser: un tirano, un blasfemo, un </w:t>
      </w:r>
      <w:r>
        <w:rPr>
          <w:i/>
        </w:rPr>
        <w:t>theomachos</w:t>
      </w:r>
      <w:r>
        <w:rPr/>
        <w:t>,</w:t>
      </w:r>
      <w:r>
        <w:rPr>
          <w:spacing w:val="-15"/>
        </w:rPr>
        <w:t> </w:t>
      </w:r>
      <w:r>
        <w:rPr/>
        <w:t>tan</w:t>
      </w:r>
      <w:r>
        <w:rPr>
          <w:spacing w:val="-15"/>
        </w:rPr>
        <w:t> </w:t>
      </w:r>
      <w:r>
        <w:rPr/>
        <w:t>pronto</w:t>
      </w:r>
      <w:r>
        <w:rPr>
          <w:spacing w:val="-15"/>
        </w:rPr>
        <w:t> </w:t>
      </w:r>
      <w:r>
        <w:rPr/>
        <w:t>como</w:t>
      </w:r>
      <w:r>
        <w:rPr>
          <w:spacing w:val="-15"/>
        </w:rPr>
        <w:t> </w:t>
      </w:r>
      <w:r>
        <w:rPr/>
        <w:t>tropieza</w:t>
      </w:r>
      <w:r>
        <w:rPr>
          <w:spacing w:val="-15"/>
        </w:rPr>
        <w:t> </w:t>
      </w:r>
      <w:r>
        <w:rPr/>
        <w:t>con</w:t>
      </w:r>
      <w:r>
        <w:rPr>
          <w:spacing w:val="-15"/>
        </w:rPr>
        <w:t> </w:t>
      </w:r>
      <w:r>
        <w:rPr/>
        <w:t>la</w:t>
      </w:r>
      <w:r>
        <w:rPr>
          <w:spacing w:val="-15"/>
        </w:rPr>
        <w:t> </w:t>
      </w:r>
      <w:r>
        <w:rPr/>
        <w:t>firme</w:t>
      </w:r>
      <w:r>
        <w:rPr>
          <w:spacing w:val="-15"/>
        </w:rPr>
        <w:t> </w:t>
      </w:r>
      <w:r>
        <w:rPr/>
        <w:t>actitud</w:t>
      </w:r>
      <w:r>
        <w:rPr>
          <w:spacing w:val="-15"/>
        </w:rPr>
        <w:t> </w:t>
      </w:r>
      <w:r>
        <w:rPr/>
        <w:t>de</w:t>
      </w:r>
      <w:r>
        <w:rPr>
          <w:spacing w:val="-15"/>
        </w:rPr>
        <w:t> </w:t>
      </w:r>
      <w:r>
        <w:rPr/>
        <w:t>los</w:t>
      </w:r>
      <w:r>
        <w:rPr>
          <w:spacing w:val="-15"/>
        </w:rPr>
        <w:t> </w:t>
      </w:r>
      <w:r>
        <w:rPr/>
        <w:t>suyos,</w:t>
      </w:r>
      <w:r>
        <w:rPr>
          <w:spacing w:val="-15"/>
        </w:rPr>
        <w:t> </w:t>
      </w:r>
      <w:r>
        <w:rPr/>
        <w:t>que</w:t>
      </w:r>
      <w:r>
        <w:rPr>
          <w:spacing w:val="-15"/>
        </w:rPr>
        <w:t> </w:t>
      </w:r>
      <w:r>
        <w:rPr/>
        <w:t>no</w:t>
      </w:r>
      <w:r>
        <w:rPr>
          <w:spacing w:val="-15"/>
        </w:rPr>
        <w:t> </w:t>
      </w:r>
      <w:r>
        <w:rPr/>
        <w:t>están</w:t>
      </w:r>
      <w:r>
        <w:rPr>
          <w:spacing w:val="-15"/>
        </w:rPr>
        <w:t> </w:t>
      </w:r>
      <w:r>
        <w:rPr/>
        <w:t>dispuestos</w:t>
      </w:r>
      <w:r>
        <w:rPr>
          <w:spacing w:val="-15"/>
        </w:rPr>
        <w:t> </w:t>
      </w:r>
      <w:r>
        <w:rPr/>
        <w:t>a</w:t>
      </w:r>
      <w:r>
        <w:rPr>
          <w:spacing w:val="-15"/>
        </w:rPr>
        <w:t> </w:t>
      </w:r>
      <w:r>
        <w:rPr/>
        <w:t>tolerar trastrueque alguno de esferas de valores en el Estado.</w:t>
      </w:r>
    </w:p>
    <w:p>
      <w:pPr>
        <w:pStyle w:val="BodyText"/>
        <w:ind w:left="107" w:right="104" w:firstLine="360"/>
        <w:jc w:val="both"/>
      </w:pPr>
      <w:r>
        <w:rPr/>
        <w:t>Podríase objetar que aquí incurrimos en divagación, por cuanto que Sófocles difícilmente pudo aplicar a los personajes de sus obras los procedimientos de análisis psicológico que aplicó a sus biografiados,</w:t>
      </w:r>
      <w:r>
        <w:rPr>
          <w:spacing w:val="-4"/>
        </w:rPr>
        <w:t> </w:t>
      </w:r>
      <w:r>
        <w:rPr/>
        <w:t>pongamos</w:t>
      </w:r>
      <w:r>
        <w:rPr>
          <w:spacing w:val="-3"/>
        </w:rPr>
        <w:t> </w:t>
      </w:r>
      <w:r>
        <w:rPr/>
        <w:t>por</w:t>
      </w:r>
      <w:r>
        <w:rPr>
          <w:spacing w:val="-5"/>
        </w:rPr>
        <w:t> </w:t>
      </w:r>
      <w:r>
        <w:rPr/>
        <w:t>caso,</w:t>
      </w:r>
      <w:r>
        <w:rPr>
          <w:spacing w:val="-3"/>
        </w:rPr>
        <w:t> </w:t>
      </w:r>
      <w:r>
        <w:rPr/>
        <w:t>el</w:t>
      </w:r>
      <w:r>
        <w:rPr>
          <w:spacing w:val="-4"/>
        </w:rPr>
        <w:t> </w:t>
      </w:r>
      <w:r>
        <w:rPr/>
        <w:t>doctor</w:t>
      </w:r>
      <w:r>
        <w:rPr>
          <w:spacing w:val="-5"/>
        </w:rPr>
        <w:t> </w:t>
      </w:r>
      <w:r>
        <w:rPr/>
        <w:t>Marañón.</w:t>
      </w:r>
      <w:r>
        <w:rPr>
          <w:spacing w:val="-2"/>
        </w:rPr>
        <w:t> </w:t>
      </w:r>
      <w:r>
        <w:rPr/>
        <w:t>Es</w:t>
      </w:r>
      <w:r>
        <w:rPr>
          <w:spacing w:val="-3"/>
        </w:rPr>
        <w:t> </w:t>
      </w:r>
      <w:r>
        <w:rPr/>
        <w:t>cierto.</w:t>
      </w:r>
      <w:r>
        <w:rPr>
          <w:spacing w:val="-5"/>
        </w:rPr>
        <w:t> </w:t>
      </w:r>
      <w:r>
        <w:rPr/>
        <w:t>Pero</w:t>
      </w:r>
      <w:r>
        <w:rPr>
          <w:spacing w:val="-4"/>
        </w:rPr>
        <w:t> </w:t>
      </w:r>
      <w:r>
        <w:rPr/>
        <w:t>no</w:t>
      </w:r>
      <w:r>
        <w:rPr>
          <w:spacing w:val="-4"/>
        </w:rPr>
        <w:t> </w:t>
      </w:r>
      <w:r>
        <w:rPr/>
        <w:t>lo</w:t>
      </w:r>
      <w:r>
        <w:rPr>
          <w:spacing w:val="-5"/>
        </w:rPr>
        <w:t> </w:t>
      </w:r>
      <w:r>
        <w:rPr/>
        <w:t>es</w:t>
      </w:r>
      <w:r>
        <w:rPr>
          <w:spacing w:val="-3"/>
        </w:rPr>
        <w:t> </w:t>
      </w:r>
      <w:r>
        <w:rPr/>
        <w:t>menos</w:t>
      </w:r>
      <w:r>
        <w:rPr>
          <w:spacing w:val="-3"/>
        </w:rPr>
        <w:t> </w:t>
      </w:r>
      <w:r>
        <w:rPr/>
        <w:t>que</w:t>
      </w:r>
      <w:r>
        <w:rPr>
          <w:spacing w:val="-5"/>
        </w:rPr>
        <w:t> </w:t>
      </w:r>
      <w:r>
        <w:rPr/>
        <w:t>la</w:t>
      </w:r>
      <w:r>
        <w:rPr>
          <w:spacing w:val="-4"/>
        </w:rPr>
        <w:t> </w:t>
      </w:r>
      <w:r>
        <w:rPr/>
        <w:t>grandeza</w:t>
      </w:r>
      <w:r>
        <w:rPr>
          <w:spacing w:val="-4"/>
        </w:rPr>
        <w:t> </w:t>
      </w:r>
      <w:r>
        <w:rPr/>
        <w:t>y la servidumbre de los grandes trágicos residía precisamente no en la invención, como ya señalara un poeta</w:t>
      </w:r>
      <w:r>
        <w:rPr>
          <w:spacing w:val="4"/>
        </w:rPr>
        <w:t> </w:t>
      </w:r>
      <w:r>
        <w:rPr/>
        <w:t>de</w:t>
      </w:r>
      <w:r>
        <w:rPr>
          <w:spacing w:val="5"/>
        </w:rPr>
        <w:t> </w:t>
      </w:r>
      <w:r>
        <w:rPr/>
        <w:t>la</w:t>
      </w:r>
      <w:r>
        <w:rPr>
          <w:spacing w:val="6"/>
        </w:rPr>
        <w:t> </w:t>
      </w:r>
      <w:r>
        <w:rPr/>
        <w:t>Comedia</w:t>
      </w:r>
      <w:r>
        <w:rPr>
          <w:spacing w:val="6"/>
        </w:rPr>
        <w:t> </w:t>
      </w:r>
      <w:r>
        <w:rPr/>
        <w:t>Antigua</w:t>
      </w:r>
      <w:r>
        <w:rPr>
          <w:position w:val="7"/>
          <w:sz w:val="14"/>
        </w:rPr>
        <w:t>16</w:t>
      </w:r>
      <w:r>
        <w:rPr/>
        <w:t>,</w:t>
      </w:r>
      <w:r>
        <w:rPr>
          <w:spacing w:val="5"/>
        </w:rPr>
        <w:t> </w:t>
      </w:r>
      <w:r>
        <w:rPr/>
        <w:t>sino</w:t>
      </w:r>
      <w:r>
        <w:rPr>
          <w:spacing w:val="5"/>
        </w:rPr>
        <w:t> </w:t>
      </w:r>
      <w:r>
        <w:rPr/>
        <w:t>en</w:t>
      </w:r>
      <w:r>
        <w:rPr>
          <w:spacing w:val="6"/>
        </w:rPr>
        <w:t> </w:t>
      </w:r>
      <w:r>
        <w:rPr/>
        <w:t>la</w:t>
      </w:r>
      <w:r>
        <w:rPr>
          <w:spacing w:val="5"/>
        </w:rPr>
        <w:t> </w:t>
      </w:r>
      <w:r>
        <w:rPr/>
        <w:t>recreación</w:t>
      </w:r>
      <w:r>
        <w:rPr>
          <w:spacing w:val="5"/>
        </w:rPr>
        <w:t> </w:t>
      </w:r>
      <w:r>
        <w:rPr/>
        <w:t>a</w:t>
      </w:r>
      <w:r>
        <w:rPr>
          <w:spacing w:val="5"/>
        </w:rPr>
        <w:t> </w:t>
      </w:r>
      <w:r>
        <w:rPr/>
        <w:t>la</w:t>
      </w:r>
      <w:r>
        <w:rPr>
          <w:spacing w:val="4"/>
        </w:rPr>
        <w:t> </w:t>
      </w:r>
      <w:r>
        <w:rPr/>
        <w:t>altura</w:t>
      </w:r>
      <w:r>
        <w:rPr>
          <w:spacing w:val="5"/>
        </w:rPr>
        <w:t> </w:t>
      </w:r>
      <w:r>
        <w:rPr/>
        <w:t>de</w:t>
      </w:r>
      <w:r>
        <w:rPr>
          <w:spacing w:val="6"/>
        </w:rPr>
        <w:t> </w:t>
      </w:r>
      <w:r>
        <w:rPr/>
        <w:t>los</w:t>
      </w:r>
      <w:r>
        <w:rPr>
          <w:spacing w:val="5"/>
        </w:rPr>
        <w:t> </w:t>
      </w:r>
      <w:r>
        <w:rPr/>
        <w:t>tiempos</w:t>
      </w:r>
      <w:r>
        <w:rPr>
          <w:spacing w:val="5"/>
        </w:rPr>
        <w:t> </w:t>
      </w:r>
      <w:r>
        <w:rPr/>
        <w:t>de</w:t>
      </w:r>
      <w:r>
        <w:rPr>
          <w:spacing w:val="5"/>
        </w:rPr>
        <w:t> </w:t>
      </w:r>
      <w:r>
        <w:rPr/>
        <w:t>los</w:t>
      </w:r>
      <w:r>
        <w:rPr>
          <w:spacing w:val="5"/>
        </w:rPr>
        <w:t> </w:t>
      </w:r>
      <w:r>
        <w:rPr/>
        <w:t>datos</w:t>
      </w:r>
      <w:r>
        <w:rPr>
          <w:spacing w:val="5"/>
        </w:rPr>
        <w:t> </w:t>
      </w:r>
      <w:r>
        <w:rPr/>
        <w:t>fijos</w:t>
      </w:r>
      <w:r>
        <w:rPr>
          <w:spacing w:val="6"/>
        </w:rPr>
        <w:t> </w:t>
      </w:r>
      <w:r>
        <w:rPr/>
        <w:t>de</w:t>
      </w:r>
      <w:r>
        <w:rPr>
          <w:spacing w:val="5"/>
        </w:rPr>
        <w:t> </w:t>
      </w:r>
      <w:r>
        <w:rPr>
          <w:spacing w:val="-5"/>
        </w:rPr>
        <w:t>la</w:t>
      </w:r>
    </w:p>
    <w:p>
      <w:pPr>
        <w:pStyle w:val="BodyText"/>
        <w:spacing w:before="9"/>
        <w:ind w:left="0"/>
        <w:rPr>
          <w:sz w:val="13"/>
        </w:rPr>
      </w:pPr>
      <w:r>
        <w:rPr/>
        <mc:AlternateContent>
          <mc:Choice Requires="wps">
            <w:drawing>
              <wp:anchor distT="0" distB="0" distL="0" distR="0" allowOverlap="1" layoutInCell="1" locked="0" behindDoc="1" simplePos="0" relativeHeight="487590912">
                <wp:simplePos x="0" y="0"/>
                <wp:positionH relativeFrom="page">
                  <wp:posOffset>360425</wp:posOffset>
                </wp:positionH>
                <wp:positionV relativeFrom="paragraph">
                  <wp:posOffset>132773</wp:posOffset>
                </wp:positionV>
                <wp:extent cx="1829435" cy="9525"/>
                <wp:effectExtent l="0" t="0" r="0" b="0"/>
                <wp:wrapTopAndBottom/>
                <wp:docPr id="336" name="Graphic 336"/>
                <wp:cNvGraphicFramePr>
                  <a:graphicFrameLocks/>
                </wp:cNvGraphicFramePr>
                <a:graphic>
                  <a:graphicData uri="http://schemas.microsoft.com/office/word/2010/wordprocessingShape">
                    <wps:wsp>
                      <wps:cNvPr id="336" name="Graphic 336"/>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10.454579pt;width:144.020pt;height:.72003pt;mso-position-horizontal-relative:page;mso-position-vertical-relative:paragraph;z-index:-15725568;mso-wrap-distance-left:0;mso-wrap-distance-right:0" id="docshape335" filled="true" fillcolor="#000000" stroked="false">
                <v:fill type="solid"/>
                <w10:wrap type="topAndBottom"/>
              </v:rect>
            </w:pict>
          </mc:Fallback>
        </mc:AlternateContent>
      </w:r>
    </w:p>
    <w:p>
      <w:pPr>
        <w:spacing w:line="269" w:lineRule="exact" w:before="101"/>
        <w:ind w:left="107" w:right="0" w:firstLine="0"/>
        <w:jc w:val="left"/>
        <w:rPr>
          <w:sz w:val="20"/>
        </w:rPr>
      </w:pPr>
      <w:r>
        <w:rPr>
          <w:position w:val="5"/>
          <w:sz w:val="12"/>
        </w:rPr>
        <w:t>14</w:t>
      </w:r>
      <w:r>
        <w:rPr>
          <w:spacing w:val="19"/>
          <w:position w:val="5"/>
          <w:sz w:val="12"/>
        </w:rPr>
        <w:t> </w:t>
      </w:r>
      <w:r>
        <w:rPr>
          <w:i/>
          <w:sz w:val="20"/>
        </w:rPr>
        <w:t>Op.</w:t>
      </w:r>
      <w:r>
        <w:rPr>
          <w:i/>
          <w:spacing w:val="-2"/>
          <w:sz w:val="20"/>
        </w:rPr>
        <w:t> </w:t>
      </w:r>
      <w:r>
        <w:rPr>
          <w:i/>
          <w:sz w:val="20"/>
        </w:rPr>
        <w:t>cit</w:t>
      </w:r>
      <w:r>
        <w:rPr>
          <w:sz w:val="20"/>
        </w:rPr>
        <w:t>.,</w:t>
      </w:r>
      <w:r>
        <w:rPr>
          <w:spacing w:val="-1"/>
          <w:sz w:val="20"/>
        </w:rPr>
        <w:t> </w:t>
      </w:r>
      <w:r>
        <w:rPr>
          <w:sz w:val="20"/>
        </w:rPr>
        <w:t>pp.</w:t>
      </w:r>
      <w:r>
        <w:rPr>
          <w:spacing w:val="-1"/>
          <w:sz w:val="20"/>
        </w:rPr>
        <w:t> </w:t>
      </w:r>
      <w:r>
        <w:rPr>
          <w:sz w:val="20"/>
        </w:rPr>
        <w:t>12-</w:t>
      </w:r>
      <w:r>
        <w:rPr>
          <w:spacing w:val="-5"/>
          <w:sz w:val="20"/>
        </w:rPr>
        <w:t>13.</w:t>
      </w:r>
    </w:p>
    <w:p>
      <w:pPr>
        <w:spacing w:line="269" w:lineRule="exact" w:before="0"/>
        <w:ind w:left="107" w:right="0" w:firstLine="0"/>
        <w:jc w:val="left"/>
        <w:rPr>
          <w:sz w:val="20"/>
        </w:rPr>
      </w:pPr>
      <w:r>
        <w:rPr>
          <w:position w:val="5"/>
          <w:sz w:val="12"/>
        </w:rPr>
        <w:t>15 </w:t>
      </w:r>
      <w:r>
        <w:rPr>
          <w:sz w:val="20"/>
        </w:rPr>
        <w:t>Sobre</w:t>
      </w:r>
      <w:r>
        <w:rPr>
          <w:spacing w:val="-13"/>
          <w:sz w:val="20"/>
        </w:rPr>
        <w:t> </w:t>
      </w:r>
      <w:r>
        <w:rPr>
          <w:sz w:val="20"/>
        </w:rPr>
        <w:t>el</w:t>
      </w:r>
      <w:r>
        <w:rPr>
          <w:spacing w:val="-11"/>
          <w:sz w:val="20"/>
        </w:rPr>
        <w:t> </w:t>
      </w:r>
      <w:r>
        <w:rPr>
          <w:sz w:val="20"/>
        </w:rPr>
        <w:t>posible</w:t>
      </w:r>
      <w:r>
        <w:rPr>
          <w:spacing w:val="-13"/>
          <w:sz w:val="20"/>
        </w:rPr>
        <w:t> </w:t>
      </w:r>
      <w:r>
        <w:rPr>
          <w:sz w:val="20"/>
        </w:rPr>
        <w:t>fondo</w:t>
      </w:r>
      <w:r>
        <w:rPr>
          <w:spacing w:val="-12"/>
          <w:sz w:val="20"/>
        </w:rPr>
        <w:t> </w:t>
      </w:r>
      <w:r>
        <w:rPr>
          <w:sz w:val="20"/>
        </w:rPr>
        <w:t>histórico</w:t>
      </w:r>
      <w:r>
        <w:rPr>
          <w:spacing w:val="-13"/>
          <w:sz w:val="20"/>
        </w:rPr>
        <w:t> </w:t>
      </w:r>
      <w:r>
        <w:rPr>
          <w:sz w:val="20"/>
        </w:rPr>
        <w:t>de</w:t>
      </w:r>
      <w:r>
        <w:rPr>
          <w:spacing w:val="-12"/>
          <w:sz w:val="20"/>
        </w:rPr>
        <w:t> </w:t>
      </w:r>
      <w:r>
        <w:rPr>
          <w:sz w:val="20"/>
        </w:rPr>
        <w:t>la</w:t>
      </w:r>
      <w:r>
        <w:rPr>
          <w:spacing w:val="-12"/>
          <w:sz w:val="20"/>
        </w:rPr>
        <w:t> </w:t>
      </w:r>
      <w:r>
        <w:rPr>
          <w:sz w:val="20"/>
        </w:rPr>
        <w:t>saga</w:t>
      </w:r>
      <w:r>
        <w:rPr>
          <w:spacing w:val="-12"/>
          <w:sz w:val="20"/>
        </w:rPr>
        <w:t> </w:t>
      </w:r>
      <w:r>
        <w:rPr>
          <w:sz w:val="20"/>
        </w:rPr>
        <w:t>de</w:t>
      </w:r>
      <w:r>
        <w:rPr>
          <w:spacing w:val="-12"/>
          <w:sz w:val="20"/>
        </w:rPr>
        <w:t> </w:t>
      </w:r>
      <w:r>
        <w:rPr>
          <w:sz w:val="20"/>
        </w:rPr>
        <w:t>Edipo</w:t>
      </w:r>
      <w:r>
        <w:rPr>
          <w:spacing w:val="-13"/>
          <w:sz w:val="20"/>
        </w:rPr>
        <w:t> </w:t>
      </w:r>
      <w:r>
        <w:rPr>
          <w:sz w:val="20"/>
        </w:rPr>
        <w:t>y</w:t>
      </w:r>
      <w:r>
        <w:rPr>
          <w:spacing w:val="-12"/>
          <w:sz w:val="20"/>
        </w:rPr>
        <w:t> </w:t>
      </w:r>
      <w:r>
        <w:rPr>
          <w:sz w:val="20"/>
        </w:rPr>
        <w:t>sus</w:t>
      </w:r>
      <w:r>
        <w:rPr>
          <w:spacing w:val="-13"/>
          <w:sz w:val="20"/>
        </w:rPr>
        <w:t> </w:t>
      </w:r>
      <w:r>
        <w:rPr>
          <w:sz w:val="20"/>
        </w:rPr>
        <w:t>inmediatos</w:t>
      </w:r>
      <w:r>
        <w:rPr>
          <w:spacing w:val="-12"/>
          <w:sz w:val="20"/>
        </w:rPr>
        <w:t> </w:t>
      </w:r>
      <w:r>
        <w:rPr>
          <w:sz w:val="20"/>
        </w:rPr>
        <w:t>sucesores,</w:t>
      </w:r>
      <w:r>
        <w:rPr>
          <w:spacing w:val="-13"/>
          <w:sz w:val="20"/>
        </w:rPr>
        <w:t> </w:t>
      </w:r>
      <w:r>
        <w:rPr>
          <w:sz w:val="20"/>
        </w:rPr>
        <w:t>cf.</w:t>
      </w:r>
      <w:r>
        <w:rPr>
          <w:spacing w:val="-11"/>
          <w:sz w:val="20"/>
        </w:rPr>
        <w:t> </w:t>
      </w:r>
      <w:r>
        <w:rPr>
          <w:sz w:val="20"/>
        </w:rPr>
        <w:t>el</w:t>
      </w:r>
      <w:r>
        <w:rPr>
          <w:spacing w:val="-12"/>
          <w:sz w:val="20"/>
        </w:rPr>
        <w:t> </w:t>
      </w:r>
      <w:r>
        <w:rPr>
          <w:sz w:val="20"/>
        </w:rPr>
        <w:t>prólogo</w:t>
      </w:r>
      <w:r>
        <w:rPr>
          <w:spacing w:val="-12"/>
          <w:sz w:val="20"/>
        </w:rPr>
        <w:t> </w:t>
      </w:r>
      <w:r>
        <w:rPr>
          <w:sz w:val="20"/>
        </w:rPr>
        <w:t>a</w:t>
      </w:r>
      <w:r>
        <w:rPr>
          <w:spacing w:val="-12"/>
          <w:sz w:val="20"/>
        </w:rPr>
        <w:t> </w:t>
      </w:r>
      <w:r>
        <w:rPr>
          <w:i/>
          <w:sz w:val="20"/>
        </w:rPr>
        <w:t>Edipo</w:t>
      </w:r>
      <w:r>
        <w:rPr>
          <w:i/>
          <w:spacing w:val="-12"/>
          <w:sz w:val="20"/>
        </w:rPr>
        <w:t> </w:t>
      </w:r>
      <w:r>
        <w:rPr>
          <w:i/>
          <w:sz w:val="20"/>
        </w:rPr>
        <w:t>Rey</w:t>
      </w:r>
      <w:r>
        <w:rPr>
          <w:i/>
          <w:spacing w:val="-12"/>
          <w:sz w:val="20"/>
        </w:rPr>
        <w:t> </w:t>
      </w:r>
      <w:r>
        <w:rPr>
          <w:sz w:val="20"/>
        </w:rPr>
        <w:t>de</w:t>
      </w:r>
      <w:r>
        <w:rPr>
          <w:spacing w:val="-12"/>
          <w:sz w:val="20"/>
        </w:rPr>
        <w:t> </w:t>
      </w:r>
      <w:r>
        <w:rPr>
          <w:sz w:val="20"/>
        </w:rPr>
        <w:t>esta</w:t>
      </w:r>
      <w:r>
        <w:rPr>
          <w:spacing w:val="-12"/>
          <w:sz w:val="20"/>
        </w:rPr>
        <w:t> </w:t>
      </w:r>
      <w:r>
        <w:rPr>
          <w:spacing w:val="-2"/>
          <w:sz w:val="20"/>
        </w:rPr>
        <w:t>colección.</w:t>
      </w:r>
    </w:p>
    <w:p>
      <w:pPr>
        <w:spacing w:before="0"/>
        <w:ind w:left="107" w:right="0" w:firstLine="0"/>
        <w:jc w:val="left"/>
        <w:rPr>
          <w:sz w:val="20"/>
        </w:rPr>
      </w:pPr>
      <w:r>
        <w:rPr>
          <w:position w:val="5"/>
          <w:sz w:val="12"/>
        </w:rPr>
        <w:t>16</w:t>
      </w:r>
      <w:r>
        <w:rPr>
          <w:spacing w:val="18"/>
          <w:position w:val="5"/>
          <w:sz w:val="12"/>
        </w:rPr>
        <w:t> </w:t>
      </w:r>
      <w:r>
        <w:rPr>
          <w:sz w:val="20"/>
        </w:rPr>
        <w:t>Cf.</w:t>
      </w:r>
      <w:r>
        <w:rPr>
          <w:spacing w:val="-2"/>
          <w:sz w:val="20"/>
        </w:rPr>
        <w:t> </w:t>
      </w:r>
      <w:r>
        <w:rPr>
          <w:sz w:val="20"/>
        </w:rPr>
        <w:t>Antífanes,</w:t>
      </w:r>
      <w:r>
        <w:rPr>
          <w:spacing w:val="-1"/>
          <w:sz w:val="20"/>
        </w:rPr>
        <w:t> </w:t>
      </w:r>
      <w:r>
        <w:rPr>
          <w:sz w:val="20"/>
        </w:rPr>
        <w:t>en</w:t>
      </w:r>
      <w:r>
        <w:rPr>
          <w:spacing w:val="-2"/>
          <w:sz w:val="20"/>
        </w:rPr>
        <w:t> </w:t>
      </w:r>
      <w:r>
        <w:rPr>
          <w:i/>
          <w:sz w:val="20"/>
        </w:rPr>
        <w:t>Ateneo</w:t>
      </w:r>
      <w:r>
        <w:rPr>
          <w:sz w:val="20"/>
        </w:rPr>
        <w:t>,</w:t>
      </w:r>
      <w:r>
        <w:rPr>
          <w:spacing w:val="-2"/>
          <w:sz w:val="20"/>
        </w:rPr>
        <w:t> </w:t>
      </w:r>
      <w:r>
        <w:rPr>
          <w:sz w:val="20"/>
        </w:rPr>
        <w:t>VI,</w:t>
      </w:r>
      <w:r>
        <w:rPr>
          <w:spacing w:val="-1"/>
          <w:sz w:val="20"/>
        </w:rPr>
        <w:t> </w:t>
      </w:r>
      <w:r>
        <w:rPr>
          <w:sz w:val="20"/>
        </w:rPr>
        <w:t>222</w:t>
      </w:r>
      <w:r>
        <w:rPr>
          <w:spacing w:val="-1"/>
          <w:sz w:val="20"/>
        </w:rPr>
        <w:t> </w:t>
      </w:r>
      <w:r>
        <w:rPr>
          <w:spacing w:val="-5"/>
          <w:sz w:val="20"/>
        </w:rPr>
        <w:t>B.</w:t>
      </w:r>
    </w:p>
    <w:p>
      <w:pPr>
        <w:spacing w:after="0"/>
        <w:jc w:val="left"/>
        <w:rPr>
          <w:sz w:val="20"/>
        </w:rPr>
        <w:sectPr>
          <w:pgSz w:w="11910" w:h="16840"/>
          <w:pgMar w:top="540" w:bottom="280" w:left="460" w:right="460"/>
        </w:sectPr>
      </w:pPr>
    </w:p>
    <w:p>
      <w:pPr>
        <w:pStyle w:val="BodyText"/>
        <w:spacing w:before="10"/>
        <w:ind w:left="107" w:right="104"/>
        <w:jc w:val="both"/>
      </w:pPr>
      <w:r>
        <w:rPr/>
        <w:t>tradición, introduciendo en ellos las modificaciones necesarias para hacerlos comprensibles a sus contemporáneos, cuya mentalidad no era ya la prehistórica ni la arcaica. Y entre estas modificaciones entraba la de tratar de interpretar las actitudes de los héroes antiguos y sus reacciones psicológicas frente a circunstancias de todos conocidas. En una palabra: el poeta trágico debía recurrir, a esos </w:t>
      </w:r>
      <w:r>
        <w:rPr>
          <w:i/>
        </w:rPr>
        <w:t>argumenta ex probabile </w:t>
      </w:r>
      <w:r>
        <w:rPr/>
        <w:t>que habían puesto de moda los sofistas y a esa etopeya consumada de los logógrafos, para atribuir a sus personajes las palabras y la conducta precisa que hicieran plausible el desenlace previsto y conocido de la historia. Puesto a llevar a la escena a un personaje como Creonte, no es mucho suponer que Sófocles previamente se planteara la pregunta consabida de «qué modo de ser sería el suyo, verosímilmente, y cuáles su comportamiento y sus palabras en aquella situación dada».</w:t>
      </w:r>
      <w:r>
        <w:rPr>
          <w:spacing w:val="-4"/>
        </w:rPr>
        <w:t> </w:t>
      </w:r>
      <w:r>
        <w:rPr/>
        <w:t>Y</w:t>
      </w:r>
      <w:r>
        <w:rPr>
          <w:spacing w:val="-4"/>
        </w:rPr>
        <w:t> </w:t>
      </w:r>
      <w:r>
        <w:rPr/>
        <w:t>si</w:t>
      </w:r>
      <w:r>
        <w:rPr>
          <w:spacing w:val="-2"/>
        </w:rPr>
        <w:t> </w:t>
      </w:r>
      <w:r>
        <w:rPr/>
        <w:t>resulta</w:t>
      </w:r>
      <w:r>
        <w:rPr>
          <w:spacing w:val="-4"/>
        </w:rPr>
        <w:t> </w:t>
      </w:r>
      <w:r>
        <w:rPr/>
        <w:t>aventurado</w:t>
      </w:r>
      <w:r>
        <w:rPr>
          <w:spacing w:val="-4"/>
        </w:rPr>
        <w:t> </w:t>
      </w:r>
      <w:r>
        <w:rPr/>
        <w:t>adelantar</w:t>
      </w:r>
      <w:r>
        <w:rPr>
          <w:spacing w:val="-4"/>
        </w:rPr>
        <w:t> </w:t>
      </w:r>
      <w:r>
        <w:rPr/>
        <w:t>su</w:t>
      </w:r>
      <w:r>
        <w:rPr>
          <w:spacing w:val="-2"/>
        </w:rPr>
        <w:t> </w:t>
      </w:r>
      <w:r>
        <w:rPr/>
        <w:t>diagnóstico</w:t>
      </w:r>
      <w:r>
        <w:rPr>
          <w:spacing w:val="-3"/>
        </w:rPr>
        <w:t> </w:t>
      </w:r>
      <w:r>
        <w:rPr/>
        <w:t>sobre</w:t>
      </w:r>
      <w:r>
        <w:rPr>
          <w:spacing w:val="-3"/>
        </w:rPr>
        <w:t> </w:t>
      </w:r>
      <w:r>
        <w:rPr/>
        <w:t>la</w:t>
      </w:r>
      <w:r>
        <w:rPr>
          <w:spacing w:val="-4"/>
        </w:rPr>
        <w:t> </w:t>
      </w:r>
      <w:r>
        <w:rPr/>
        <w:t>realidad</w:t>
      </w:r>
      <w:r>
        <w:rPr>
          <w:spacing w:val="-2"/>
        </w:rPr>
        <w:t> </w:t>
      </w:r>
      <w:r>
        <w:rPr/>
        <w:t>humana</w:t>
      </w:r>
      <w:r>
        <w:rPr>
          <w:spacing w:val="-4"/>
        </w:rPr>
        <w:t> </w:t>
      </w:r>
      <w:r>
        <w:rPr/>
        <w:t>representada</w:t>
      </w:r>
      <w:r>
        <w:rPr>
          <w:spacing w:val="-4"/>
        </w:rPr>
        <w:t> </w:t>
      </w:r>
      <w:r>
        <w:rPr/>
        <w:t>por</w:t>
      </w:r>
      <w:r>
        <w:rPr>
          <w:spacing w:val="-4"/>
        </w:rPr>
        <w:t> </w:t>
      </w:r>
      <w:r>
        <w:rPr/>
        <w:t>la mítica figura, no lo es, en cambio, afirmar que, aunque no le tuviera exactamente por el «villano» de su </w:t>
      </w:r>
      <w:r>
        <w:rPr>
          <w:i/>
        </w:rPr>
        <w:t>Antígona</w:t>
      </w:r>
      <w:r>
        <w:rPr/>
        <w:t>, no le asigna en ella categoría de protagonista ni verdadera altura de héroe trágico.</w:t>
      </w:r>
    </w:p>
    <w:p>
      <w:pPr>
        <w:pStyle w:val="BodyText"/>
        <w:ind w:left="107" w:right="102" w:firstLine="360"/>
        <w:jc w:val="both"/>
      </w:pPr>
      <w:r>
        <w:rPr/>
        <w:t>Por el contrario, es Antígona la que reúne, en buena y mala parte, todas las características de los protagonistas heroicos de la tragedia sofoclea. Defiende hasta el sacrificio de la vida una norma de derecho divino —la de recibir sepultura— que es a la vez un derecho humano. Es inquebrantable en su resolución, y a duras penas pueden considerarse resquebrajaduras en su carácter monolítico sus lamentos y las razones que aduce para explicar su sacrificio</w:t>
      </w:r>
      <w:r>
        <w:rPr>
          <w:position w:val="7"/>
          <w:sz w:val="14"/>
        </w:rPr>
        <w:t>17</w:t>
      </w:r>
      <w:r>
        <w:rPr/>
        <w:t>. Como el héroe trágico, ignora lo que es el</w:t>
      </w:r>
      <w:r>
        <w:rPr>
          <w:spacing w:val="-5"/>
        </w:rPr>
        <w:t> </w:t>
      </w:r>
      <w:r>
        <w:rPr/>
        <w:t>comedimiento,</w:t>
      </w:r>
      <w:r>
        <w:rPr>
          <w:spacing w:val="-5"/>
        </w:rPr>
        <w:t> </w:t>
      </w:r>
      <w:r>
        <w:rPr/>
        <w:t>y</w:t>
      </w:r>
      <w:r>
        <w:rPr>
          <w:spacing w:val="-5"/>
        </w:rPr>
        <w:t> </w:t>
      </w:r>
      <w:r>
        <w:rPr/>
        <w:t>sobrepasa,</w:t>
      </w:r>
      <w:r>
        <w:rPr>
          <w:spacing w:val="-5"/>
        </w:rPr>
        <w:t> </w:t>
      </w:r>
      <w:r>
        <w:rPr/>
        <w:t>según</w:t>
      </w:r>
      <w:r>
        <w:rPr>
          <w:spacing w:val="-5"/>
        </w:rPr>
        <w:t> </w:t>
      </w:r>
      <w:r>
        <w:rPr/>
        <w:t>le</w:t>
      </w:r>
      <w:r>
        <w:rPr>
          <w:spacing w:val="-5"/>
        </w:rPr>
        <w:t> </w:t>
      </w:r>
      <w:r>
        <w:rPr/>
        <w:t>señala</w:t>
      </w:r>
      <w:r>
        <w:rPr>
          <w:spacing w:val="-5"/>
        </w:rPr>
        <w:t> </w:t>
      </w:r>
      <w:r>
        <w:rPr/>
        <w:t>muy</w:t>
      </w:r>
      <w:r>
        <w:rPr>
          <w:spacing w:val="-5"/>
        </w:rPr>
        <w:t> </w:t>
      </w:r>
      <w:r>
        <w:rPr/>
        <w:t>bien</w:t>
      </w:r>
      <w:r>
        <w:rPr>
          <w:spacing w:val="-5"/>
        </w:rPr>
        <w:t> </w:t>
      </w:r>
      <w:r>
        <w:rPr/>
        <w:t>su</w:t>
      </w:r>
      <w:r>
        <w:rPr>
          <w:spacing w:val="-4"/>
        </w:rPr>
        <w:t> </w:t>
      </w:r>
      <w:r>
        <w:rPr/>
        <w:t>hermana</w:t>
      </w:r>
      <w:r>
        <w:rPr>
          <w:spacing w:val="-5"/>
        </w:rPr>
        <w:t> </w:t>
      </w:r>
      <w:r>
        <w:rPr/>
        <w:t>Crisótemis,</w:t>
      </w:r>
      <w:r>
        <w:rPr>
          <w:spacing w:val="-5"/>
        </w:rPr>
        <w:t> </w:t>
      </w:r>
      <w:r>
        <w:rPr/>
        <w:t>los</w:t>
      </w:r>
      <w:r>
        <w:rPr>
          <w:spacing w:val="-5"/>
        </w:rPr>
        <w:t> </w:t>
      </w:r>
      <w:r>
        <w:rPr/>
        <w:t>límites</w:t>
      </w:r>
      <w:r>
        <w:rPr>
          <w:spacing w:val="-5"/>
        </w:rPr>
        <w:t> </w:t>
      </w:r>
      <w:r>
        <w:rPr/>
        <w:t>impuestos por</w:t>
      </w:r>
      <w:r>
        <w:rPr>
          <w:spacing w:val="-15"/>
        </w:rPr>
        <w:t> </w:t>
      </w:r>
      <w:r>
        <w:rPr/>
        <w:t>la</w:t>
      </w:r>
      <w:r>
        <w:rPr>
          <w:spacing w:val="-15"/>
        </w:rPr>
        <w:t> </w:t>
      </w:r>
      <w:r>
        <w:rPr/>
        <w:t>Naturaleza</w:t>
      </w:r>
      <w:r>
        <w:rPr>
          <w:spacing w:val="-14"/>
        </w:rPr>
        <w:t> </w:t>
      </w:r>
      <w:r>
        <w:rPr/>
        <w:t>a</w:t>
      </w:r>
      <w:r>
        <w:rPr>
          <w:spacing w:val="-14"/>
        </w:rPr>
        <w:t> </w:t>
      </w:r>
      <w:r>
        <w:rPr/>
        <w:t>su</w:t>
      </w:r>
      <w:r>
        <w:rPr>
          <w:spacing w:val="-15"/>
        </w:rPr>
        <w:t> </w:t>
      </w:r>
      <w:r>
        <w:rPr/>
        <w:t>sexo.</w:t>
      </w:r>
      <w:r>
        <w:rPr>
          <w:spacing w:val="-14"/>
        </w:rPr>
        <w:t> </w:t>
      </w:r>
      <w:r>
        <w:rPr/>
        <w:t>Todo</w:t>
      </w:r>
      <w:r>
        <w:rPr>
          <w:spacing w:val="-15"/>
        </w:rPr>
        <w:t> </w:t>
      </w:r>
      <w:r>
        <w:rPr/>
        <w:t>ello</w:t>
      </w:r>
      <w:r>
        <w:rPr>
          <w:spacing w:val="-15"/>
        </w:rPr>
        <w:t> </w:t>
      </w:r>
      <w:r>
        <w:rPr/>
        <w:t>impide</w:t>
      </w:r>
      <w:r>
        <w:rPr>
          <w:spacing w:val="-15"/>
        </w:rPr>
        <w:t> </w:t>
      </w:r>
      <w:r>
        <w:rPr/>
        <w:t>considerarla</w:t>
      </w:r>
      <w:r>
        <w:rPr>
          <w:spacing w:val="-14"/>
        </w:rPr>
        <w:t> </w:t>
      </w:r>
      <w:r>
        <w:rPr/>
        <w:t>como</w:t>
      </w:r>
      <w:r>
        <w:rPr>
          <w:spacing w:val="-14"/>
        </w:rPr>
        <w:t> </w:t>
      </w:r>
      <w:r>
        <w:rPr/>
        <w:t>una</w:t>
      </w:r>
      <w:r>
        <w:rPr>
          <w:spacing w:val="-14"/>
        </w:rPr>
        <w:t> </w:t>
      </w:r>
      <w:r>
        <w:rPr/>
        <w:t>mártir</w:t>
      </w:r>
      <w:r>
        <w:rPr>
          <w:spacing w:val="-14"/>
        </w:rPr>
        <w:t> </w:t>
      </w:r>
      <w:r>
        <w:rPr/>
        <w:t>y</w:t>
      </w:r>
      <w:r>
        <w:rPr>
          <w:spacing w:val="-15"/>
        </w:rPr>
        <w:t> </w:t>
      </w:r>
      <w:r>
        <w:rPr/>
        <w:t>excluye</w:t>
      </w:r>
      <w:r>
        <w:rPr>
          <w:spacing w:val="-14"/>
        </w:rPr>
        <w:t> </w:t>
      </w:r>
      <w:r>
        <w:rPr/>
        <w:t>cualquier</w:t>
      </w:r>
      <w:r>
        <w:rPr>
          <w:spacing w:val="-14"/>
        </w:rPr>
        <w:t> </w:t>
      </w:r>
      <w:r>
        <w:rPr/>
        <w:t>posible parangón</w:t>
      </w:r>
      <w:r>
        <w:rPr>
          <w:spacing w:val="-15"/>
        </w:rPr>
        <w:t> </w:t>
      </w:r>
      <w:r>
        <w:rPr/>
        <w:t>con</w:t>
      </w:r>
      <w:r>
        <w:rPr>
          <w:spacing w:val="-15"/>
        </w:rPr>
        <w:t> </w:t>
      </w:r>
      <w:r>
        <w:rPr/>
        <w:t>las</w:t>
      </w:r>
      <w:r>
        <w:rPr>
          <w:spacing w:val="-14"/>
        </w:rPr>
        <w:t> </w:t>
      </w:r>
      <w:r>
        <w:rPr/>
        <w:t>heroínas</w:t>
      </w:r>
      <w:r>
        <w:rPr>
          <w:spacing w:val="-14"/>
        </w:rPr>
        <w:t> </w:t>
      </w:r>
      <w:r>
        <w:rPr/>
        <w:t>de</w:t>
      </w:r>
      <w:r>
        <w:rPr>
          <w:spacing w:val="-15"/>
        </w:rPr>
        <w:t> </w:t>
      </w:r>
      <w:r>
        <w:rPr/>
        <w:t>su</w:t>
      </w:r>
      <w:r>
        <w:rPr>
          <w:spacing w:val="-15"/>
        </w:rPr>
        <w:t> </w:t>
      </w:r>
      <w:r>
        <w:rPr/>
        <w:t>fe</w:t>
      </w:r>
      <w:r>
        <w:rPr>
          <w:spacing w:val="-14"/>
        </w:rPr>
        <w:t> </w:t>
      </w:r>
      <w:r>
        <w:rPr/>
        <w:t>del</w:t>
      </w:r>
      <w:r>
        <w:rPr>
          <w:spacing w:val="-15"/>
        </w:rPr>
        <w:t> </w:t>
      </w:r>
      <w:r>
        <w:rPr/>
        <w:t>cristianismo,</w:t>
      </w:r>
      <w:r>
        <w:rPr>
          <w:spacing w:val="-15"/>
        </w:rPr>
        <w:t> </w:t>
      </w:r>
      <w:r>
        <w:rPr/>
        <w:t>pese</w:t>
      </w:r>
      <w:r>
        <w:rPr>
          <w:spacing w:val="-15"/>
        </w:rPr>
        <w:t> </w:t>
      </w:r>
      <w:r>
        <w:rPr/>
        <w:t>a</w:t>
      </w:r>
      <w:r>
        <w:rPr>
          <w:spacing w:val="-15"/>
        </w:rPr>
        <w:t> </w:t>
      </w:r>
      <w:r>
        <w:rPr/>
        <w:t>que</w:t>
      </w:r>
      <w:r>
        <w:rPr>
          <w:spacing w:val="-14"/>
        </w:rPr>
        <w:t> </w:t>
      </w:r>
      <w:r>
        <w:rPr/>
        <w:t>en</w:t>
      </w:r>
      <w:r>
        <w:rPr>
          <w:spacing w:val="-15"/>
        </w:rPr>
        <w:t> </w:t>
      </w:r>
      <w:r>
        <w:rPr/>
        <w:t>algún</w:t>
      </w:r>
      <w:r>
        <w:rPr>
          <w:spacing w:val="-15"/>
        </w:rPr>
        <w:t> </w:t>
      </w:r>
      <w:r>
        <w:rPr/>
        <w:t>momento</w:t>
      </w:r>
      <w:r>
        <w:rPr>
          <w:spacing w:val="-15"/>
        </w:rPr>
        <w:t> </w:t>
      </w:r>
      <w:r>
        <w:rPr/>
        <w:t>afirme</w:t>
      </w:r>
      <w:r>
        <w:rPr>
          <w:spacing w:val="-14"/>
        </w:rPr>
        <w:t> </w:t>
      </w:r>
      <w:r>
        <w:rPr/>
        <w:t>que</w:t>
      </w:r>
      <w:r>
        <w:rPr>
          <w:spacing w:val="-14"/>
        </w:rPr>
        <w:t> </w:t>
      </w:r>
      <w:r>
        <w:rPr/>
        <w:t>ha</w:t>
      </w:r>
      <w:r>
        <w:rPr>
          <w:spacing w:val="-15"/>
        </w:rPr>
        <w:t> </w:t>
      </w:r>
      <w:r>
        <w:rPr/>
        <w:t>nacido para</w:t>
      </w:r>
      <w:r>
        <w:rPr>
          <w:spacing w:val="-6"/>
        </w:rPr>
        <w:t> </w:t>
      </w:r>
      <w:r>
        <w:rPr/>
        <w:t>amar</w:t>
      </w:r>
      <w:r>
        <w:rPr>
          <w:spacing w:val="-7"/>
        </w:rPr>
        <w:t> </w:t>
      </w:r>
      <w:r>
        <w:rPr/>
        <w:t>y</w:t>
      </w:r>
      <w:r>
        <w:rPr>
          <w:spacing w:val="-6"/>
        </w:rPr>
        <w:t> </w:t>
      </w:r>
      <w:r>
        <w:rPr/>
        <w:t>no</w:t>
      </w:r>
      <w:r>
        <w:rPr>
          <w:spacing w:val="-7"/>
        </w:rPr>
        <w:t> </w:t>
      </w:r>
      <w:r>
        <w:rPr/>
        <w:t>compartir</w:t>
      </w:r>
      <w:r>
        <w:rPr>
          <w:spacing w:val="-7"/>
        </w:rPr>
        <w:t> </w:t>
      </w:r>
      <w:r>
        <w:rPr/>
        <w:t>el</w:t>
      </w:r>
      <w:r>
        <w:rPr>
          <w:spacing w:val="-6"/>
        </w:rPr>
        <w:t> </w:t>
      </w:r>
      <w:r>
        <w:rPr/>
        <w:t>odio,</w:t>
      </w:r>
      <w:r>
        <w:rPr>
          <w:spacing w:val="-6"/>
        </w:rPr>
        <w:t> </w:t>
      </w:r>
      <w:r>
        <w:rPr/>
        <w:t>y</w:t>
      </w:r>
      <w:r>
        <w:rPr>
          <w:spacing w:val="-6"/>
        </w:rPr>
        <w:t> </w:t>
      </w:r>
      <w:r>
        <w:rPr/>
        <w:t>defienda</w:t>
      </w:r>
      <w:r>
        <w:rPr>
          <w:spacing w:val="-6"/>
        </w:rPr>
        <w:t> </w:t>
      </w:r>
      <w:r>
        <w:rPr/>
        <w:t>—lo</w:t>
      </w:r>
      <w:r>
        <w:rPr>
          <w:spacing w:val="-7"/>
        </w:rPr>
        <w:t> </w:t>
      </w:r>
      <w:r>
        <w:rPr/>
        <w:t>que</w:t>
      </w:r>
      <w:r>
        <w:rPr>
          <w:spacing w:val="-7"/>
        </w:rPr>
        <w:t> </w:t>
      </w:r>
      <w:r>
        <w:rPr/>
        <w:t>pudiera</w:t>
      </w:r>
      <w:r>
        <w:rPr>
          <w:spacing w:val="-6"/>
        </w:rPr>
        <w:t> </w:t>
      </w:r>
      <w:r>
        <w:rPr/>
        <w:t>sonar</w:t>
      </w:r>
      <w:r>
        <w:rPr>
          <w:spacing w:val="-7"/>
        </w:rPr>
        <w:t> </w:t>
      </w:r>
      <w:r>
        <w:rPr/>
        <w:t>a</w:t>
      </w:r>
      <w:r>
        <w:rPr>
          <w:spacing w:val="-6"/>
        </w:rPr>
        <w:t> </w:t>
      </w:r>
      <w:r>
        <w:rPr/>
        <w:t>innovación—</w:t>
      </w:r>
      <w:r>
        <w:rPr>
          <w:spacing w:val="-6"/>
        </w:rPr>
        <w:t> </w:t>
      </w:r>
      <w:r>
        <w:rPr/>
        <w:t>que</w:t>
      </w:r>
      <w:r>
        <w:rPr>
          <w:spacing w:val="-6"/>
        </w:rPr>
        <w:t> </w:t>
      </w:r>
      <w:r>
        <w:rPr/>
        <w:t>Hades</w:t>
      </w:r>
      <w:r>
        <w:rPr>
          <w:spacing w:val="-6"/>
        </w:rPr>
        <w:t> </w:t>
      </w:r>
      <w:r>
        <w:rPr/>
        <w:t>quiere leyes iguales para los</w:t>
      </w:r>
      <w:r>
        <w:rPr>
          <w:spacing w:val="-1"/>
        </w:rPr>
        <w:t> </w:t>
      </w:r>
      <w:r>
        <w:rPr/>
        <w:t>muertos</w:t>
      </w:r>
      <w:r>
        <w:rPr>
          <w:position w:val="7"/>
          <w:sz w:val="14"/>
        </w:rPr>
        <w:t>18</w:t>
      </w:r>
      <w:r>
        <w:rPr/>
        <w:t>. Por lo demás, no debe inducir a engaño el hecho de que Creonte esté más tiempo en escena que Antígona ni que ésta haga su aparición en el prólogo, el lugar destinado a los personajes secundarios. Aunque su presencia física falte, su figura se entrevé en los relatos del guardián</w:t>
      </w:r>
      <w:r>
        <w:rPr>
          <w:spacing w:val="-8"/>
        </w:rPr>
        <w:t> </w:t>
      </w:r>
      <w:r>
        <w:rPr/>
        <w:t>y</w:t>
      </w:r>
      <w:r>
        <w:rPr>
          <w:spacing w:val="-8"/>
        </w:rPr>
        <w:t> </w:t>
      </w:r>
      <w:r>
        <w:rPr/>
        <w:t>del</w:t>
      </w:r>
      <w:r>
        <w:rPr>
          <w:spacing w:val="-8"/>
        </w:rPr>
        <w:t> </w:t>
      </w:r>
      <w:r>
        <w:rPr/>
        <w:t>primer</w:t>
      </w:r>
      <w:r>
        <w:rPr>
          <w:spacing w:val="-8"/>
        </w:rPr>
        <w:t> </w:t>
      </w:r>
      <w:r>
        <w:rPr/>
        <w:t>mensajero,</w:t>
      </w:r>
      <w:r>
        <w:rPr>
          <w:spacing w:val="-8"/>
        </w:rPr>
        <w:t> </w:t>
      </w:r>
      <w:r>
        <w:rPr/>
        <w:t>y</w:t>
      </w:r>
      <w:r>
        <w:rPr>
          <w:spacing w:val="-8"/>
        </w:rPr>
        <w:t> </w:t>
      </w:r>
      <w:r>
        <w:rPr/>
        <w:t>a</w:t>
      </w:r>
      <w:r>
        <w:rPr>
          <w:spacing w:val="-7"/>
        </w:rPr>
        <w:t> </w:t>
      </w:r>
      <w:r>
        <w:rPr/>
        <w:t>ella</w:t>
      </w:r>
      <w:r>
        <w:rPr>
          <w:spacing w:val="-8"/>
        </w:rPr>
        <w:t> </w:t>
      </w:r>
      <w:r>
        <w:rPr/>
        <w:t>hacen</w:t>
      </w:r>
      <w:r>
        <w:rPr>
          <w:spacing w:val="-8"/>
        </w:rPr>
        <w:t> </w:t>
      </w:r>
      <w:r>
        <w:rPr/>
        <w:t>indirecta</w:t>
      </w:r>
      <w:r>
        <w:rPr>
          <w:spacing w:val="-7"/>
        </w:rPr>
        <w:t> </w:t>
      </w:r>
      <w:r>
        <w:rPr/>
        <w:t>referencia</w:t>
      </w:r>
      <w:r>
        <w:rPr>
          <w:spacing w:val="-8"/>
        </w:rPr>
        <w:t> </w:t>
      </w:r>
      <w:r>
        <w:rPr/>
        <w:t>los</w:t>
      </w:r>
      <w:r>
        <w:rPr>
          <w:spacing w:val="-7"/>
        </w:rPr>
        <w:t> </w:t>
      </w:r>
      <w:r>
        <w:rPr/>
        <w:t>cantos</w:t>
      </w:r>
      <w:r>
        <w:rPr>
          <w:spacing w:val="-7"/>
        </w:rPr>
        <w:t> </w:t>
      </w:r>
      <w:r>
        <w:rPr/>
        <w:t>del</w:t>
      </w:r>
      <w:r>
        <w:rPr>
          <w:spacing w:val="-8"/>
        </w:rPr>
        <w:t> </w:t>
      </w:r>
      <w:r>
        <w:rPr/>
        <w:t>coro,</w:t>
      </w:r>
      <w:r>
        <w:rPr>
          <w:spacing w:val="-8"/>
        </w:rPr>
        <w:t> </w:t>
      </w:r>
      <w:r>
        <w:rPr/>
        <w:t>cuyas</w:t>
      </w:r>
      <w:r>
        <w:rPr>
          <w:spacing w:val="-7"/>
        </w:rPr>
        <w:t> </w:t>
      </w:r>
      <w:r>
        <w:rPr/>
        <w:t>palabras ambiguas dejan, empero, bien impostado el problema teológico. Así, cuando señala en la </w:t>
      </w:r>
      <w:r>
        <w:rPr>
          <w:i/>
        </w:rPr>
        <w:t>parodos </w:t>
      </w:r>
      <w:r>
        <w:rPr/>
        <w:t>el odio</w:t>
      </w:r>
      <w:r>
        <w:rPr>
          <w:spacing w:val="-14"/>
        </w:rPr>
        <w:t> </w:t>
      </w:r>
      <w:r>
        <w:rPr/>
        <w:t>de</w:t>
      </w:r>
      <w:r>
        <w:rPr>
          <w:spacing w:val="-13"/>
        </w:rPr>
        <w:t> </w:t>
      </w:r>
      <w:r>
        <w:rPr/>
        <w:t>Zeus</w:t>
      </w:r>
      <w:r>
        <w:rPr>
          <w:spacing w:val="-13"/>
        </w:rPr>
        <w:t> </w:t>
      </w:r>
      <w:r>
        <w:rPr/>
        <w:t>a</w:t>
      </w:r>
      <w:r>
        <w:rPr>
          <w:spacing w:val="-13"/>
        </w:rPr>
        <w:t> </w:t>
      </w:r>
      <w:r>
        <w:rPr/>
        <w:t>la</w:t>
      </w:r>
      <w:r>
        <w:rPr>
          <w:spacing w:val="-14"/>
        </w:rPr>
        <w:t> </w:t>
      </w:r>
      <w:r>
        <w:rPr/>
        <w:t>palabra</w:t>
      </w:r>
      <w:r>
        <w:rPr>
          <w:spacing w:val="-13"/>
        </w:rPr>
        <w:t> </w:t>
      </w:r>
      <w:r>
        <w:rPr/>
        <w:t>jactanciosa</w:t>
      </w:r>
      <w:r>
        <w:rPr>
          <w:spacing w:val="-14"/>
        </w:rPr>
        <w:t> </w:t>
      </w:r>
      <w:r>
        <w:rPr/>
        <w:t>(vv. 127</w:t>
      </w:r>
      <w:r>
        <w:rPr>
          <w:spacing w:val="-13"/>
        </w:rPr>
        <w:t> </w:t>
      </w:r>
      <w:r>
        <w:rPr/>
        <w:t>y</w:t>
      </w:r>
      <w:r>
        <w:rPr>
          <w:spacing w:val="-14"/>
        </w:rPr>
        <w:t> </w:t>
      </w:r>
      <w:r>
        <w:rPr/>
        <w:t>ss.)</w:t>
      </w:r>
      <w:r>
        <w:rPr>
          <w:spacing w:val="-13"/>
        </w:rPr>
        <w:t> </w:t>
      </w:r>
      <w:r>
        <w:rPr/>
        <w:t>y</w:t>
      </w:r>
      <w:r>
        <w:rPr>
          <w:spacing w:val="-14"/>
        </w:rPr>
        <w:t> </w:t>
      </w:r>
      <w:r>
        <w:rPr/>
        <w:t>alude,</w:t>
      </w:r>
      <w:r>
        <w:rPr>
          <w:spacing w:val="-13"/>
        </w:rPr>
        <w:t> </w:t>
      </w:r>
      <w:r>
        <w:rPr/>
        <w:t>sin</w:t>
      </w:r>
      <w:r>
        <w:rPr>
          <w:spacing w:val="-14"/>
        </w:rPr>
        <w:t> </w:t>
      </w:r>
      <w:r>
        <w:rPr/>
        <w:t>mencionarle</w:t>
      </w:r>
      <w:r>
        <w:rPr>
          <w:spacing w:val="-12"/>
        </w:rPr>
        <w:t> </w:t>
      </w:r>
      <w:r>
        <w:rPr/>
        <w:t>por</w:t>
      </w:r>
      <w:r>
        <w:rPr>
          <w:spacing w:val="-14"/>
        </w:rPr>
        <w:t> </w:t>
      </w:r>
      <w:r>
        <w:rPr/>
        <w:t>su</w:t>
      </w:r>
      <w:r>
        <w:rPr>
          <w:spacing w:val="-13"/>
        </w:rPr>
        <w:t> </w:t>
      </w:r>
      <w:r>
        <w:rPr/>
        <w:t>nombre,</w:t>
      </w:r>
      <w:r>
        <w:rPr>
          <w:spacing w:val="-13"/>
        </w:rPr>
        <w:t> </w:t>
      </w:r>
      <w:r>
        <w:rPr/>
        <w:t>al</w:t>
      </w:r>
      <w:r>
        <w:rPr>
          <w:spacing w:val="-14"/>
        </w:rPr>
        <w:t> </w:t>
      </w:r>
      <w:r>
        <w:rPr/>
        <w:t>blasfemo Capaneo</w:t>
      </w:r>
      <w:r>
        <w:rPr>
          <w:spacing w:val="-8"/>
        </w:rPr>
        <w:t> </w:t>
      </w:r>
      <w:r>
        <w:rPr/>
        <w:t>(vv.</w:t>
      </w:r>
      <w:r>
        <w:rPr>
          <w:spacing w:val="-2"/>
        </w:rPr>
        <w:t> </w:t>
      </w:r>
      <w:r>
        <w:rPr/>
        <w:t>134</w:t>
      </w:r>
      <w:r>
        <w:rPr>
          <w:spacing w:val="-7"/>
        </w:rPr>
        <w:t> </w:t>
      </w:r>
      <w:r>
        <w:rPr/>
        <w:t>y</w:t>
      </w:r>
      <w:r>
        <w:rPr>
          <w:spacing w:val="-8"/>
        </w:rPr>
        <w:t> </w:t>
      </w:r>
      <w:r>
        <w:rPr/>
        <w:t>ss.);</w:t>
      </w:r>
      <w:r>
        <w:rPr>
          <w:spacing w:val="-7"/>
        </w:rPr>
        <w:t> </w:t>
      </w:r>
      <w:r>
        <w:rPr/>
        <w:t>cuando</w:t>
      </w:r>
      <w:r>
        <w:rPr>
          <w:spacing w:val="-8"/>
        </w:rPr>
        <w:t> </w:t>
      </w:r>
      <w:r>
        <w:rPr/>
        <w:t>canta</w:t>
      </w:r>
      <w:r>
        <w:rPr>
          <w:spacing w:val="-7"/>
        </w:rPr>
        <w:t> </w:t>
      </w:r>
      <w:r>
        <w:rPr/>
        <w:t>la</w:t>
      </w:r>
      <w:r>
        <w:rPr>
          <w:spacing w:val="-7"/>
        </w:rPr>
        <w:t> </w:t>
      </w:r>
      <w:r>
        <w:rPr/>
        <w:t>grandeza</w:t>
      </w:r>
      <w:r>
        <w:rPr>
          <w:spacing w:val="-7"/>
        </w:rPr>
        <w:t> </w:t>
      </w:r>
      <w:r>
        <w:rPr/>
        <w:t>del</w:t>
      </w:r>
      <w:r>
        <w:rPr>
          <w:spacing w:val="-8"/>
        </w:rPr>
        <w:t> </w:t>
      </w:r>
      <w:r>
        <w:rPr/>
        <w:t>hombre</w:t>
      </w:r>
      <w:r>
        <w:rPr>
          <w:spacing w:val="-7"/>
        </w:rPr>
        <w:t> </w:t>
      </w:r>
      <w:r>
        <w:rPr/>
        <w:t>en</w:t>
      </w:r>
      <w:r>
        <w:rPr>
          <w:spacing w:val="-8"/>
        </w:rPr>
        <w:t> </w:t>
      </w:r>
      <w:r>
        <w:rPr/>
        <w:t>el</w:t>
      </w:r>
      <w:r>
        <w:rPr>
          <w:spacing w:val="-7"/>
        </w:rPr>
        <w:t> </w:t>
      </w:r>
      <w:r>
        <w:rPr/>
        <w:t>estásimo</w:t>
      </w:r>
      <w:r>
        <w:rPr>
          <w:spacing w:val="-8"/>
        </w:rPr>
        <w:t> </w:t>
      </w:r>
      <w:r>
        <w:rPr/>
        <w:t>primero</w:t>
      </w:r>
      <w:r>
        <w:rPr>
          <w:position w:val="7"/>
          <w:sz w:val="14"/>
        </w:rPr>
        <w:t>19</w:t>
      </w:r>
      <w:r>
        <w:rPr/>
        <w:t>,</w:t>
      </w:r>
      <w:r>
        <w:rPr>
          <w:spacing w:val="-7"/>
        </w:rPr>
        <w:t> </w:t>
      </w:r>
      <w:r>
        <w:rPr/>
        <w:t>avisando</w:t>
      </w:r>
      <w:r>
        <w:rPr>
          <w:spacing w:val="-8"/>
        </w:rPr>
        <w:t> </w:t>
      </w:r>
      <w:r>
        <w:rPr/>
        <w:t>de</w:t>
      </w:r>
      <w:r>
        <w:rPr>
          <w:spacing w:val="-7"/>
        </w:rPr>
        <w:t> </w:t>
      </w:r>
      <w:r>
        <w:rPr/>
        <w:t>su incapacidad de rehuir la muerte, y establece la antítesis </w:t>
      </w:r>
      <w:r>
        <w:rPr>
          <w:i/>
        </w:rPr>
        <w:t>hypsípolis ápolis </w:t>
      </w:r>
      <w:r>
        <w:rPr/>
        <w:t>(v.</w:t>
      </w:r>
      <w:r>
        <w:rPr>
          <w:spacing w:val="-2"/>
        </w:rPr>
        <w:t> </w:t>
      </w:r>
      <w:r>
        <w:rPr/>
        <w:t>370); cuando recuerda el famoso</w:t>
      </w:r>
      <w:r>
        <w:rPr>
          <w:spacing w:val="-12"/>
        </w:rPr>
        <w:t> </w:t>
      </w:r>
      <w:r>
        <w:rPr/>
        <w:t>dicho</w:t>
      </w:r>
      <w:r>
        <w:rPr>
          <w:spacing w:val="-13"/>
        </w:rPr>
        <w:t> </w:t>
      </w:r>
      <w:r>
        <w:rPr/>
        <w:t>de</w:t>
      </w:r>
      <w:r>
        <w:rPr>
          <w:spacing w:val="-12"/>
        </w:rPr>
        <w:t> </w:t>
      </w:r>
      <w:r>
        <w:rPr/>
        <w:t>que</w:t>
      </w:r>
      <w:r>
        <w:rPr>
          <w:spacing w:val="-12"/>
        </w:rPr>
        <w:t> </w:t>
      </w:r>
      <w:r>
        <w:rPr/>
        <w:t>el</w:t>
      </w:r>
      <w:r>
        <w:rPr>
          <w:spacing w:val="-12"/>
        </w:rPr>
        <w:t> </w:t>
      </w:r>
      <w:r>
        <w:rPr/>
        <w:t>mal</w:t>
      </w:r>
      <w:r>
        <w:rPr>
          <w:spacing w:val="-12"/>
        </w:rPr>
        <w:t> </w:t>
      </w:r>
      <w:r>
        <w:rPr/>
        <w:t>parece</w:t>
      </w:r>
      <w:r>
        <w:rPr>
          <w:spacing w:val="-12"/>
        </w:rPr>
        <w:t> </w:t>
      </w:r>
      <w:r>
        <w:rPr/>
        <w:t>ser</w:t>
      </w:r>
      <w:r>
        <w:rPr>
          <w:spacing w:val="-12"/>
        </w:rPr>
        <w:t> </w:t>
      </w:r>
      <w:r>
        <w:rPr/>
        <w:t>el</w:t>
      </w:r>
      <w:r>
        <w:rPr>
          <w:spacing w:val="-12"/>
        </w:rPr>
        <w:t> </w:t>
      </w:r>
      <w:r>
        <w:rPr/>
        <w:t>bien,</w:t>
      </w:r>
      <w:r>
        <w:rPr>
          <w:spacing w:val="-12"/>
        </w:rPr>
        <w:t> </w:t>
      </w:r>
      <w:r>
        <w:rPr/>
        <w:t>a</w:t>
      </w:r>
      <w:r>
        <w:rPr>
          <w:spacing w:val="-12"/>
        </w:rPr>
        <w:t> </w:t>
      </w:r>
      <w:r>
        <w:rPr/>
        <w:t>quien</w:t>
      </w:r>
      <w:r>
        <w:rPr>
          <w:spacing w:val="-12"/>
        </w:rPr>
        <w:t> </w:t>
      </w:r>
      <w:r>
        <w:rPr/>
        <w:t>quieren</w:t>
      </w:r>
      <w:r>
        <w:rPr>
          <w:spacing w:val="-12"/>
        </w:rPr>
        <w:t> </w:t>
      </w:r>
      <w:r>
        <w:rPr/>
        <w:t>perder</w:t>
      </w:r>
      <w:r>
        <w:rPr>
          <w:spacing w:val="-12"/>
        </w:rPr>
        <w:t> </w:t>
      </w:r>
      <w:r>
        <w:rPr/>
        <w:t>los</w:t>
      </w:r>
      <w:r>
        <w:rPr>
          <w:spacing w:val="-12"/>
        </w:rPr>
        <w:t> </w:t>
      </w:r>
      <w:r>
        <w:rPr/>
        <w:t>dioses</w:t>
      </w:r>
      <w:r>
        <w:rPr>
          <w:spacing w:val="-11"/>
        </w:rPr>
        <w:t> </w:t>
      </w:r>
      <w:r>
        <w:rPr/>
        <w:t>en</w:t>
      </w:r>
      <w:r>
        <w:rPr>
          <w:spacing w:val="-12"/>
        </w:rPr>
        <w:t> </w:t>
      </w:r>
      <w:r>
        <w:rPr/>
        <w:t>el</w:t>
      </w:r>
      <w:r>
        <w:rPr>
          <w:spacing w:val="-12"/>
        </w:rPr>
        <w:t> </w:t>
      </w:r>
      <w:r>
        <w:rPr/>
        <w:t>estásimo</w:t>
      </w:r>
      <w:r>
        <w:rPr>
          <w:spacing w:val="-12"/>
        </w:rPr>
        <w:t> </w:t>
      </w:r>
      <w:r>
        <w:rPr/>
        <w:t>segundo (vv.</w:t>
      </w:r>
      <w:r>
        <w:rPr>
          <w:spacing w:val="-1"/>
        </w:rPr>
        <w:t> </w:t>
      </w:r>
      <w:r>
        <w:rPr/>
        <w:t>662 y ss.), y cuando canta la fuerza invencible del amor en el tercero. Hasta aquí las palabras de doble</w:t>
      </w:r>
      <w:r>
        <w:rPr>
          <w:spacing w:val="-6"/>
        </w:rPr>
        <w:t> </w:t>
      </w:r>
      <w:r>
        <w:rPr/>
        <w:t>sentido</w:t>
      </w:r>
      <w:r>
        <w:rPr>
          <w:spacing w:val="-7"/>
        </w:rPr>
        <w:t> </w:t>
      </w:r>
      <w:r>
        <w:rPr/>
        <w:t>del</w:t>
      </w:r>
      <w:r>
        <w:rPr>
          <w:spacing w:val="-7"/>
        </w:rPr>
        <w:t> </w:t>
      </w:r>
      <w:r>
        <w:rPr/>
        <w:t>coro,</w:t>
      </w:r>
      <w:r>
        <w:rPr>
          <w:spacing w:val="-6"/>
        </w:rPr>
        <w:t> </w:t>
      </w:r>
      <w:r>
        <w:rPr/>
        <w:t>que</w:t>
      </w:r>
      <w:r>
        <w:rPr>
          <w:spacing w:val="-6"/>
        </w:rPr>
        <w:t> </w:t>
      </w:r>
      <w:r>
        <w:rPr/>
        <w:t>parecen</w:t>
      </w:r>
      <w:r>
        <w:rPr>
          <w:spacing w:val="-6"/>
        </w:rPr>
        <w:t> </w:t>
      </w:r>
      <w:r>
        <w:rPr/>
        <w:t>anticipar</w:t>
      </w:r>
      <w:r>
        <w:rPr>
          <w:spacing w:val="-6"/>
        </w:rPr>
        <w:t> </w:t>
      </w:r>
      <w:r>
        <w:rPr/>
        <w:t>la</w:t>
      </w:r>
      <w:r>
        <w:rPr>
          <w:spacing w:val="-7"/>
        </w:rPr>
        <w:t> </w:t>
      </w:r>
      <w:r>
        <w:rPr/>
        <w:t>condena</w:t>
      </w:r>
      <w:r>
        <w:rPr>
          <w:spacing w:val="-6"/>
        </w:rPr>
        <w:t> </w:t>
      </w:r>
      <w:r>
        <w:rPr/>
        <w:t>de</w:t>
      </w:r>
      <w:r>
        <w:rPr>
          <w:spacing w:val="-6"/>
        </w:rPr>
        <w:t> </w:t>
      </w:r>
      <w:r>
        <w:rPr/>
        <w:t>la</w:t>
      </w:r>
      <w:r>
        <w:rPr>
          <w:spacing w:val="-7"/>
        </w:rPr>
        <w:t> </w:t>
      </w:r>
      <w:r>
        <w:rPr/>
        <w:t>conducta</w:t>
      </w:r>
      <w:r>
        <w:rPr>
          <w:spacing w:val="-6"/>
        </w:rPr>
        <w:t> </w:t>
      </w:r>
      <w:r>
        <w:rPr/>
        <w:t>de</w:t>
      </w:r>
      <w:r>
        <w:rPr>
          <w:spacing w:val="-6"/>
        </w:rPr>
        <w:t> </w:t>
      </w:r>
      <w:r>
        <w:rPr/>
        <w:t>la</w:t>
      </w:r>
      <w:r>
        <w:rPr>
          <w:spacing w:val="-5"/>
        </w:rPr>
        <w:t> </w:t>
      </w:r>
      <w:r>
        <w:rPr/>
        <w:t>muchacha</w:t>
      </w:r>
      <w:r>
        <w:rPr>
          <w:spacing w:val="-7"/>
        </w:rPr>
        <w:t> </w:t>
      </w:r>
      <w:r>
        <w:rPr/>
        <w:t>emitida</w:t>
      </w:r>
      <w:r>
        <w:rPr>
          <w:spacing w:val="-7"/>
        </w:rPr>
        <w:t> </w:t>
      </w:r>
      <w:r>
        <w:rPr/>
        <w:t>por</w:t>
      </w:r>
      <w:r>
        <w:rPr>
          <w:spacing w:val="-6"/>
        </w:rPr>
        <w:t> </w:t>
      </w:r>
      <w:r>
        <w:rPr/>
        <w:t>el Corifeo</w:t>
      </w:r>
      <w:r>
        <w:rPr>
          <w:spacing w:val="-2"/>
        </w:rPr>
        <w:t> </w:t>
      </w:r>
      <w:r>
        <w:rPr/>
        <w:t>en</w:t>
      </w:r>
      <w:r>
        <w:rPr>
          <w:spacing w:val="-4"/>
        </w:rPr>
        <w:t> </w:t>
      </w:r>
      <w:r>
        <w:rPr/>
        <w:t>los</w:t>
      </w:r>
      <w:r>
        <w:rPr>
          <w:spacing w:val="-2"/>
        </w:rPr>
        <w:t> </w:t>
      </w:r>
      <w:r>
        <w:rPr/>
        <w:t>versos</w:t>
      </w:r>
      <w:r>
        <w:rPr>
          <w:spacing w:val="-2"/>
        </w:rPr>
        <w:t> </w:t>
      </w:r>
      <w:r>
        <w:rPr/>
        <w:t>853</w:t>
      </w:r>
      <w:r>
        <w:rPr>
          <w:spacing w:val="-2"/>
        </w:rPr>
        <w:t> </w:t>
      </w:r>
      <w:r>
        <w:rPr/>
        <w:t>y</w:t>
      </w:r>
      <w:r>
        <w:rPr>
          <w:spacing w:val="-3"/>
        </w:rPr>
        <w:t> </w:t>
      </w:r>
      <w:r>
        <w:rPr/>
        <w:t>ss.</w:t>
      </w:r>
      <w:r>
        <w:rPr>
          <w:spacing w:val="-3"/>
        </w:rPr>
        <w:t> </w:t>
      </w:r>
      <w:r>
        <w:rPr/>
        <w:t>(</w:t>
      </w:r>
      <w:r>
        <w:rPr>
          <w:i/>
        </w:rPr>
        <w:t>hypselón</w:t>
      </w:r>
      <w:r>
        <w:rPr>
          <w:i/>
          <w:spacing w:val="-3"/>
        </w:rPr>
        <w:t> </w:t>
      </w:r>
      <w:r>
        <w:rPr>
          <w:i/>
        </w:rPr>
        <w:t>es</w:t>
      </w:r>
      <w:r>
        <w:rPr>
          <w:i/>
          <w:spacing w:val="-3"/>
        </w:rPr>
        <w:t> </w:t>
      </w:r>
      <w:r>
        <w:rPr>
          <w:i/>
        </w:rPr>
        <w:t>Dikas</w:t>
      </w:r>
      <w:r>
        <w:rPr>
          <w:i/>
          <w:spacing w:val="-3"/>
        </w:rPr>
        <w:t> </w:t>
      </w:r>
      <w:r>
        <w:rPr>
          <w:i/>
        </w:rPr>
        <w:t>bathron</w:t>
      </w:r>
      <w:r>
        <w:rPr>
          <w:i/>
          <w:spacing w:val="-5"/>
        </w:rPr>
        <w:t> </w:t>
      </w:r>
      <w:r>
        <w:rPr>
          <w:i/>
        </w:rPr>
        <w:t>poly´</w:t>
      </w:r>
      <w:r>
        <w:rPr>
          <w:i/>
          <w:spacing w:val="-2"/>
        </w:rPr>
        <w:t> </w:t>
      </w:r>
      <w:r>
        <w:rPr>
          <w:i/>
        </w:rPr>
        <w:t>prosépaisas</w:t>
      </w:r>
      <w:r>
        <w:rPr/>
        <w:t>),</w:t>
      </w:r>
      <w:r>
        <w:rPr>
          <w:spacing w:val="-2"/>
        </w:rPr>
        <w:t> </w:t>
      </w:r>
      <w:r>
        <w:rPr/>
        <w:t>en</w:t>
      </w:r>
      <w:r>
        <w:rPr>
          <w:spacing w:val="-2"/>
        </w:rPr>
        <w:t> </w:t>
      </w:r>
      <w:r>
        <w:rPr/>
        <w:t>la</w:t>
      </w:r>
      <w:r>
        <w:rPr>
          <w:spacing w:val="-4"/>
        </w:rPr>
        <w:t> </w:t>
      </w:r>
      <w:r>
        <w:rPr/>
        <w:t>realidad</w:t>
      </w:r>
      <w:r>
        <w:rPr>
          <w:spacing w:val="-2"/>
        </w:rPr>
        <w:t> </w:t>
      </w:r>
      <w:r>
        <w:rPr/>
        <w:t>no</w:t>
      </w:r>
      <w:r>
        <w:rPr>
          <w:spacing w:val="-2"/>
        </w:rPr>
        <w:t> </w:t>
      </w:r>
      <w:r>
        <w:rPr/>
        <w:t>son</w:t>
      </w:r>
      <w:r>
        <w:rPr>
          <w:spacing w:val="-3"/>
        </w:rPr>
        <w:t> </w:t>
      </w:r>
      <w:r>
        <w:rPr/>
        <w:t>sino</w:t>
      </w:r>
      <w:r>
        <w:rPr>
          <w:spacing w:val="-3"/>
        </w:rPr>
        <w:t> </w:t>
      </w:r>
      <w:r>
        <w:rPr/>
        <w:t>un elogio indirecto, por cuanto que a quien únicamente pueden aplicarse es a Creonte. El elogio se torna más claro en las alusiones metafóricas de los estásimos cuarto y quinto, en los que Antígona es comparada</w:t>
      </w:r>
      <w:r>
        <w:rPr>
          <w:spacing w:val="-17"/>
        </w:rPr>
        <w:t> </w:t>
      </w:r>
      <w:r>
        <w:rPr/>
        <w:t>a</w:t>
      </w:r>
      <w:r>
        <w:rPr>
          <w:spacing w:val="-15"/>
        </w:rPr>
        <w:t> </w:t>
      </w:r>
      <w:r>
        <w:rPr/>
        <w:t>Dánae</w:t>
      </w:r>
      <w:r>
        <w:rPr>
          <w:spacing w:val="-15"/>
        </w:rPr>
        <w:t> </w:t>
      </w:r>
      <w:r>
        <w:rPr/>
        <w:t>(vv.</w:t>
      </w:r>
      <w:r>
        <w:rPr>
          <w:spacing w:val="-5"/>
        </w:rPr>
        <w:t> </w:t>
      </w:r>
      <w:r>
        <w:rPr/>
        <w:t>945</w:t>
      </w:r>
      <w:r>
        <w:rPr>
          <w:spacing w:val="-15"/>
        </w:rPr>
        <w:t> </w:t>
      </w:r>
      <w:r>
        <w:rPr/>
        <w:t>y</w:t>
      </w:r>
      <w:r>
        <w:rPr>
          <w:spacing w:val="-15"/>
        </w:rPr>
        <w:t> </w:t>
      </w:r>
      <w:r>
        <w:rPr/>
        <w:t>ss.),</w:t>
      </w:r>
      <w:r>
        <w:rPr>
          <w:spacing w:val="-15"/>
        </w:rPr>
        <w:t> </w:t>
      </w:r>
      <w:r>
        <w:rPr/>
        <w:t>a</w:t>
      </w:r>
      <w:r>
        <w:rPr>
          <w:spacing w:val="-15"/>
        </w:rPr>
        <w:t> </w:t>
      </w:r>
      <w:r>
        <w:rPr/>
        <w:t>Cleopatra</w:t>
      </w:r>
      <w:r>
        <w:rPr>
          <w:spacing w:val="-15"/>
        </w:rPr>
        <w:t> </w:t>
      </w:r>
      <w:r>
        <w:rPr/>
        <w:t>(vv. 965</w:t>
      </w:r>
      <w:r>
        <w:rPr>
          <w:spacing w:val="-15"/>
        </w:rPr>
        <w:t> </w:t>
      </w:r>
      <w:r>
        <w:rPr/>
        <w:t>y</w:t>
      </w:r>
      <w:r>
        <w:rPr>
          <w:spacing w:val="-16"/>
        </w:rPr>
        <w:t> </w:t>
      </w:r>
      <w:r>
        <w:rPr/>
        <w:t>ss.),</w:t>
      </w:r>
      <w:r>
        <w:rPr>
          <w:spacing w:val="-15"/>
        </w:rPr>
        <w:t> </w:t>
      </w:r>
      <w:r>
        <w:rPr/>
        <w:t>a</w:t>
      </w:r>
      <w:r>
        <w:rPr>
          <w:spacing w:val="-15"/>
        </w:rPr>
        <w:t> </w:t>
      </w:r>
      <w:r>
        <w:rPr/>
        <w:t>Sémele</w:t>
      </w:r>
      <w:r>
        <w:rPr>
          <w:spacing w:val="-15"/>
        </w:rPr>
        <w:t> </w:t>
      </w:r>
      <w:r>
        <w:rPr/>
        <w:t>(v.</w:t>
      </w:r>
      <w:r>
        <w:rPr>
          <w:spacing w:val="1"/>
        </w:rPr>
        <w:t> </w:t>
      </w:r>
      <w:r>
        <w:rPr/>
        <w:t>1139),</w:t>
      </w:r>
      <w:r>
        <w:rPr>
          <w:spacing w:val="-16"/>
        </w:rPr>
        <w:t> </w:t>
      </w:r>
      <w:r>
        <w:rPr/>
        <w:t>a</w:t>
      </w:r>
      <w:r>
        <w:rPr>
          <w:spacing w:val="-15"/>
        </w:rPr>
        <w:t> </w:t>
      </w:r>
      <w:r>
        <w:rPr/>
        <w:t>las</w:t>
      </w:r>
      <w:r>
        <w:rPr>
          <w:spacing w:val="-15"/>
        </w:rPr>
        <w:t> </w:t>
      </w:r>
      <w:r>
        <w:rPr/>
        <w:t>bacantes</w:t>
      </w:r>
      <w:r>
        <w:rPr>
          <w:spacing w:val="-15"/>
        </w:rPr>
        <w:t> </w:t>
      </w:r>
      <w:r>
        <w:rPr/>
        <w:t>(vv. </w:t>
      </w:r>
      <w:r>
        <w:rPr>
          <w:spacing w:val="-4"/>
        </w:rPr>
        <w:t>1150</w:t>
      </w:r>
    </w:p>
    <w:p>
      <w:pPr>
        <w:pStyle w:val="BodyText"/>
        <w:spacing w:before="130"/>
        <w:ind w:left="0"/>
        <w:rPr>
          <w:sz w:val="20"/>
        </w:rPr>
      </w:pPr>
      <w:r>
        <w:rPr/>
        <mc:AlternateContent>
          <mc:Choice Requires="wps">
            <w:drawing>
              <wp:anchor distT="0" distB="0" distL="0" distR="0" allowOverlap="1" layoutInCell="1" locked="0" behindDoc="1" simplePos="0" relativeHeight="487591424">
                <wp:simplePos x="0" y="0"/>
                <wp:positionH relativeFrom="page">
                  <wp:posOffset>360425</wp:posOffset>
                </wp:positionH>
                <wp:positionV relativeFrom="paragraph">
                  <wp:posOffset>269236</wp:posOffset>
                </wp:positionV>
                <wp:extent cx="1829435" cy="9525"/>
                <wp:effectExtent l="0" t="0" r="0" b="0"/>
                <wp:wrapTopAndBottom/>
                <wp:docPr id="337" name="Graphic 337"/>
                <wp:cNvGraphicFramePr>
                  <a:graphicFrameLocks/>
                </wp:cNvGraphicFramePr>
                <a:graphic>
                  <a:graphicData uri="http://schemas.microsoft.com/office/word/2010/wordprocessingShape">
                    <wps:wsp>
                      <wps:cNvPr id="337" name="Graphic 337"/>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21.199717pt;width:144.020pt;height:.71997pt;mso-position-horizontal-relative:page;mso-position-vertical-relative:paragraph;z-index:-15725056;mso-wrap-distance-left:0;mso-wrap-distance-right:0" id="docshape336" filled="true" fillcolor="#000000" stroked="false">
                <v:fill type="solid"/>
                <w10:wrap type="topAndBottom"/>
              </v:rect>
            </w:pict>
          </mc:Fallback>
        </mc:AlternateContent>
      </w:r>
    </w:p>
    <w:p>
      <w:pPr>
        <w:spacing w:before="101"/>
        <w:ind w:left="107" w:right="104" w:firstLine="0"/>
        <w:jc w:val="both"/>
        <w:rPr>
          <w:sz w:val="20"/>
        </w:rPr>
      </w:pPr>
      <w:r>
        <w:rPr>
          <w:position w:val="5"/>
          <w:sz w:val="12"/>
        </w:rPr>
        <w:t>17</w:t>
      </w:r>
      <w:r>
        <w:rPr>
          <w:spacing w:val="19"/>
          <w:position w:val="5"/>
          <w:sz w:val="12"/>
        </w:rPr>
        <w:t> </w:t>
      </w:r>
      <w:r>
        <w:rPr>
          <w:sz w:val="20"/>
        </w:rPr>
        <w:t>Especialmente</w:t>
      </w:r>
      <w:r>
        <w:rPr>
          <w:spacing w:val="-2"/>
          <w:sz w:val="20"/>
        </w:rPr>
        <w:t> </w:t>
      </w:r>
      <w:r>
        <w:rPr>
          <w:sz w:val="20"/>
        </w:rPr>
        <w:t>en</w:t>
      </w:r>
      <w:r>
        <w:rPr>
          <w:spacing w:val="-2"/>
          <w:sz w:val="20"/>
        </w:rPr>
        <w:t> </w:t>
      </w:r>
      <w:r>
        <w:rPr>
          <w:sz w:val="20"/>
        </w:rPr>
        <w:t>la</w:t>
      </w:r>
      <w:r>
        <w:rPr>
          <w:spacing w:val="-1"/>
          <w:sz w:val="20"/>
        </w:rPr>
        <w:t> </w:t>
      </w:r>
      <w:r>
        <w:rPr>
          <w:sz w:val="20"/>
        </w:rPr>
        <w:t>escena</w:t>
      </w:r>
      <w:r>
        <w:rPr>
          <w:spacing w:val="-2"/>
          <w:sz w:val="20"/>
        </w:rPr>
        <w:t> </w:t>
      </w:r>
      <w:r>
        <w:rPr>
          <w:sz w:val="20"/>
        </w:rPr>
        <w:t>de</w:t>
      </w:r>
      <w:r>
        <w:rPr>
          <w:spacing w:val="-2"/>
          <w:sz w:val="20"/>
        </w:rPr>
        <w:t> </w:t>
      </w:r>
      <w:r>
        <w:rPr>
          <w:sz w:val="20"/>
        </w:rPr>
        <w:t>la</w:t>
      </w:r>
      <w:r>
        <w:rPr>
          <w:spacing w:val="-2"/>
          <w:sz w:val="20"/>
        </w:rPr>
        <w:t> </w:t>
      </w:r>
      <w:r>
        <w:rPr>
          <w:sz w:val="20"/>
        </w:rPr>
        <w:t>despedida</w:t>
      </w:r>
      <w:r>
        <w:rPr>
          <w:spacing w:val="-2"/>
          <w:sz w:val="20"/>
        </w:rPr>
        <w:t> </w:t>
      </w:r>
      <w:r>
        <w:rPr>
          <w:sz w:val="20"/>
        </w:rPr>
        <w:t>(vv.</w:t>
      </w:r>
      <w:r>
        <w:rPr>
          <w:spacing w:val="-1"/>
          <w:sz w:val="20"/>
        </w:rPr>
        <w:t> </w:t>
      </w:r>
      <w:r>
        <w:rPr>
          <w:sz w:val="20"/>
        </w:rPr>
        <w:t>904-920),</w:t>
      </w:r>
      <w:r>
        <w:rPr>
          <w:spacing w:val="-2"/>
          <w:sz w:val="20"/>
        </w:rPr>
        <w:t> </w:t>
      </w:r>
      <w:r>
        <w:rPr>
          <w:sz w:val="20"/>
        </w:rPr>
        <w:t>en</w:t>
      </w:r>
      <w:r>
        <w:rPr>
          <w:spacing w:val="-2"/>
          <w:sz w:val="20"/>
        </w:rPr>
        <w:t> </w:t>
      </w:r>
      <w:r>
        <w:rPr>
          <w:sz w:val="20"/>
        </w:rPr>
        <w:t>el</w:t>
      </w:r>
      <w:r>
        <w:rPr>
          <w:spacing w:val="-2"/>
          <w:sz w:val="20"/>
        </w:rPr>
        <w:t> </w:t>
      </w:r>
      <w:r>
        <w:rPr>
          <w:sz w:val="20"/>
        </w:rPr>
        <w:t>pasaje</w:t>
      </w:r>
      <w:r>
        <w:rPr>
          <w:spacing w:val="-2"/>
          <w:sz w:val="20"/>
        </w:rPr>
        <w:t> </w:t>
      </w:r>
      <w:r>
        <w:rPr>
          <w:sz w:val="20"/>
        </w:rPr>
        <w:t>donde</w:t>
      </w:r>
      <w:r>
        <w:rPr>
          <w:spacing w:val="-2"/>
          <w:sz w:val="20"/>
        </w:rPr>
        <w:t> </w:t>
      </w:r>
      <w:r>
        <w:rPr>
          <w:sz w:val="20"/>
        </w:rPr>
        <w:t>la</w:t>
      </w:r>
      <w:r>
        <w:rPr>
          <w:spacing w:val="-2"/>
          <w:sz w:val="20"/>
        </w:rPr>
        <w:t> </w:t>
      </w:r>
      <w:r>
        <w:rPr>
          <w:sz w:val="20"/>
        </w:rPr>
        <w:t>heroína</w:t>
      </w:r>
      <w:r>
        <w:rPr>
          <w:spacing w:val="-1"/>
          <w:sz w:val="20"/>
        </w:rPr>
        <w:t> </w:t>
      </w:r>
      <w:r>
        <w:rPr>
          <w:sz w:val="20"/>
        </w:rPr>
        <w:t>explica</w:t>
      </w:r>
      <w:r>
        <w:rPr>
          <w:spacing w:val="-2"/>
          <w:sz w:val="20"/>
        </w:rPr>
        <w:t> </w:t>
      </w:r>
      <w:r>
        <w:rPr>
          <w:sz w:val="20"/>
        </w:rPr>
        <w:t>que</w:t>
      </w:r>
      <w:r>
        <w:rPr>
          <w:spacing w:val="-2"/>
          <w:sz w:val="20"/>
        </w:rPr>
        <w:t> </w:t>
      </w:r>
      <w:r>
        <w:rPr>
          <w:sz w:val="20"/>
        </w:rPr>
        <w:t>sólo</w:t>
      </w:r>
      <w:r>
        <w:rPr>
          <w:spacing w:val="-2"/>
          <w:sz w:val="20"/>
        </w:rPr>
        <w:t> </w:t>
      </w:r>
      <w:r>
        <w:rPr>
          <w:sz w:val="20"/>
        </w:rPr>
        <w:t>por</w:t>
      </w:r>
      <w:r>
        <w:rPr>
          <w:spacing w:val="-1"/>
          <w:sz w:val="20"/>
        </w:rPr>
        <w:t> </w:t>
      </w:r>
      <w:r>
        <w:rPr>
          <w:sz w:val="20"/>
        </w:rPr>
        <w:t>su</w:t>
      </w:r>
      <w:r>
        <w:rPr>
          <w:spacing w:val="-1"/>
          <w:sz w:val="20"/>
        </w:rPr>
        <w:t> </w:t>
      </w:r>
      <w:r>
        <w:rPr>
          <w:sz w:val="20"/>
        </w:rPr>
        <w:t>hermano </w:t>
      </w:r>
      <w:r>
        <w:rPr>
          <w:spacing w:val="-2"/>
          <w:sz w:val="20"/>
        </w:rPr>
        <w:t>hubiera hecho semejante sacrificio. La crítica esteticista, influida por el disgusto</w:t>
      </w:r>
      <w:r>
        <w:rPr>
          <w:spacing w:val="-3"/>
          <w:sz w:val="20"/>
        </w:rPr>
        <w:t> </w:t>
      </w:r>
      <w:r>
        <w:rPr>
          <w:spacing w:val="-2"/>
          <w:sz w:val="20"/>
        </w:rPr>
        <w:t>que le producía a Goethe semejante «cálculo </w:t>
      </w:r>
      <w:r>
        <w:rPr>
          <w:sz w:val="20"/>
        </w:rPr>
        <w:t>dialéctico»,</w:t>
      </w:r>
      <w:r>
        <w:rPr>
          <w:spacing w:val="-7"/>
          <w:sz w:val="20"/>
        </w:rPr>
        <w:t> </w:t>
      </w:r>
      <w:r>
        <w:rPr>
          <w:sz w:val="20"/>
        </w:rPr>
        <w:t>tendía</w:t>
      </w:r>
      <w:r>
        <w:rPr>
          <w:spacing w:val="-9"/>
          <w:sz w:val="20"/>
        </w:rPr>
        <w:t> </w:t>
      </w:r>
      <w:r>
        <w:rPr>
          <w:sz w:val="20"/>
        </w:rPr>
        <w:t>a</w:t>
      </w:r>
      <w:r>
        <w:rPr>
          <w:spacing w:val="-7"/>
          <w:sz w:val="20"/>
        </w:rPr>
        <w:t> </w:t>
      </w:r>
      <w:r>
        <w:rPr>
          <w:sz w:val="20"/>
        </w:rPr>
        <w:t>considerar</w:t>
      </w:r>
      <w:r>
        <w:rPr>
          <w:spacing w:val="-8"/>
          <w:sz w:val="20"/>
        </w:rPr>
        <w:t> </w:t>
      </w:r>
      <w:r>
        <w:rPr>
          <w:sz w:val="20"/>
        </w:rPr>
        <w:t>el</w:t>
      </w:r>
      <w:r>
        <w:rPr>
          <w:spacing w:val="-8"/>
          <w:sz w:val="20"/>
        </w:rPr>
        <w:t> </w:t>
      </w:r>
      <w:r>
        <w:rPr>
          <w:sz w:val="20"/>
        </w:rPr>
        <w:t>pasaje</w:t>
      </w:r>
      <w:r>
        <w:rPr>
          <w:spacing w:val="-9"/>
          <w:sz w:val="20"/>
        </w:rPr>
        <w:t> </w:t>
      </w:r>
      <w:r>
        <w:rPr>
          <w:sz w:val="20"/>
        </w:rPr>
        <w:t>como</w:t>
      </w:r>
      <w:r>
        <w:rPr>
          <w:spacing w:val="-8"/>
          <w:sz w:val="20"/>
        </w:rPr>
        <w:t> </w:t>
      </w:r>
      <w:r>
        <w:rPr>
          <w:sz w:val="20"/>
        </w:rPr>
        <w:t>espurio.</w:t>
      </w:r>
      <w:r>
        <w:rPr>
          <w:spacing w:val="-8"/>
          <w:sz w:val="20"/>
        </w:rPr>
        <w:t> </w:t>
      </w:r>
      <w:r>
        <w:rPr>
          <w:sz w:val="20"/>
        </w:rPr>
        <w:t>El</w:t>
      </w:r>
      <w:r>
        <w:rPr>
          <w:spacing w:val="-8"/>
          <w:sz w:val="20"/>
        </w:rPr>
        <w:t> </w:t>
      </w:r>
      <w:r>
        <w:rPr>
          <w:sz w:val="20"/>
        </w:rPr>
        <w:t>conocimiento</w:t>
      </w:r>
      <w:r>
        <w:rPr>
          <w:spacing w:val="-8"/>
          <w:sz w:val="20"/>
        </w:rPr>
        <w:t> </w:t>
      </w:r>
      <w:r>
        <w:rPr>
          <w:sz w:val="20"/>
        </w:rPr>
        <w:t>mejor</w:t>
      </w:r>
      <w:r>
        <w:rPr>
          <w:spacing w:val="-8"/>
          <w:sz w:val="20"/>
        </w:rPr>
        <w:t> </w:t>
      </w:r>
      <w:r>
        <w:rPr>
          <w:sz w:val="20"/>
        </w:rPr>
        <w:t>de</w:t>
      </w:r>
      <w:r>
        <w:rPr>
          <w:spacing w:val="-8"/>
          <w:sz w:val="20"/>
        </w:rPr>
        <w:t> </w:t>
      </w:r>
      <w:r>
        <w:rPr>
          <w:sz w:val="20"/>
        </w:rPr>
        <w:t>las</w:t>
      </w:r>
      <w:r>
        <w:rPr>
          <w:spacing w:val="-7"/>
          <w:sz w:val="20"/>
        </w:rPr>
        <w:t> </w:t>
      </w:r>
      <w:r>
        <w:rPr>
          <w:sz w:val="20"/>
        </w:rPr>
        <w:t>obligaciones</w:t>
      </w:r>
      <w:r>
        <w:rPr>
          <w:spacing w:val="-8"/>
          <w:sz w:val="20"/>
        </w:rPr>
        <w:t> </w:t>
      </w:r>
      <w:r>
        <w:rPr>
          <w:sz w:val="20"/>
        </w:rPr>
        <w:t>de</w:t>
      </w:r>
      <w:r>
        <w:rPr>
          <w:spacing w:val="-8"/>
          <w:sz w:val="20"/>
        </w:rPr>
        <w:t> </w:t>
      </w:r>
      <w:r>
        <w:rPr>
          <w:sz w:val="20"/>
        </w:rPr>
        <w:t>la</w:t>
      </w:r>
      <w:r>
        <w:rPr>
          <w:spacing w:val="-7"/>
          <w:sz w:val="20"/>
        </w:rPr>
        <w:t> </w:t>
      </w:r>
      <w:r>
        <w:rPr>
          <w:sz w:val="20"/>
        </w:rPr>
        <w:t>solidaridad</w:t>
      </w:r>
      <w:r>
        <w:rPr>
          <w:spacing w:val="-8"/>
          <w:sz w:val="20"/>
        </w:rPr>
        <w:t> </w:t>
      </w:r>
      <w:r>
        <w:rPr>
          <w:sz w:val="20"/>
        </w:rPr>
        <w:t>familiar y hasta razones de psicología profunda, como las aducidas por Weissmann, cf. nota 5, quitan la razón a cualquier intento de</w:t>
      </w:r>
      <w:r>
        <w:rPr>
          <w:spacing w:val="-13"/>
          <w:sz w:val="20"/>
        </w:rPr>
        <w:t> </w:t>
      </w:r>
      <w:r>
        <w:rPr>
          <w:sz w:val="20"/>
        </w:rPr>
        <w:t>atetesis.</w:t>
      </w:r>
      <w:r>
        <w:rPr>
          <w:spacing w:val="-12"/>
          <w:sz w:val="20"/>
        </w:rPr>
        <w:t> </w:t>
      </w:r>
      <w:r>
        <w:rPr>
          <w:sz w:val="20"/>
        </w:rPr>
        <w:t>Con</w:t>
      </w:r>
      <w:r>
        <w:rPr>
          <w:spacing w:val="-13"/>
          <w:sz w:val="20"/>
        </w:rPr>
        <w:t> </w:t>
      </w:r>
      <w:r>
        <w:rPr>
          <w:sz w:val="20"/>
        </w:rPr>
        <w:t>otros</w:t>
      </w:r>
      <w:r>
        <w:rPr>
          <w:spacing w:val="-12"/>
          <w:sz w:val="20"/>
        </w:rPr>
        <w:t> </w:t>
      </w:r>
      <w:r>
        <w:rPr>
          <w:sz w:val="20"/>
        </w:rPr>
        <w:t>argumentos</w:t>
      </w:r>
      <w:r>
        <w:rPr>
          <w:spacing w:val="-13"/>
          <w:sz w:val="20"/>
        </w:rPr>
        <w:t> </w:t>
      </w:r>
      <w:r>
        <w:rPr>
          <w:sz w:val="20"/>
        </w:rPr>
        <w:t>ha</w:t>
      </w:r>
      <w:r>
        <w:rPr>
          <w:spacing w:val="-12"/>
          <w:sz w:val="20"/>
        </w:rPr>
        <w:t> </w:t>
      </w:r>
      <w:r>
        <w:rPr>
          <w:sz w:val="20"/>
        </w:rPr>
        <w:t>defendido</w:t>
      </w:r>
      <w:r>
        <w:rPr>
          <w:spacing w:val="-13"/>
          <w:sz w:val="20"/>
        </w:rPr>
        <w:t> </w:t>
      </w:r>
      <w:r>
        <w:rPr>
          <w:sz w:val="20"/>
        </w:rPr>
        <w:t>bien</w:t>
      </w:r>
      <w:r>
        <w:rPr>
          <w:spacing w:val="-12"/>
          <w:sz w:val="20"/>
        </w:rPr>
        <w:t> </w:t>
      </w:r>
      <w:r>
        <w:rPr>
          <w:sz w:val="20"/>
        </w:rPr>
        <w:t>su</w:t>
      </w:r>
      <w:r>
        <w:rPr>
          <w:spacing w:val="-13"/>
          <w:sz w:val="20"/>
        </w:rPr>
        <w:t> </w:t>
      </w:r>
      <w:r>
        <w:rPr>
          <w:sz w:val="20"/>
        </w:rPr>
        <w:t>autenticidad</w:t>
      </w:r>
      <w:r>
        <w:rPr>
          <w:spacing w:val="-12"/>
          <w:sz w:val="20"/>
        </w:rPr>
        <w:t> </w:t>
      </w:r>
      <w:r>
        <w:rPr>
          <w:sz w:val="20"/>
        </w:rPr>
        <w:t>I.</w:t>
      </w:r>
      <w:r>
        <w:rPr>
          <w:spacing w:val="-13"/>
          <w:sz w:val="20"/>
        </w:rPr>
        <w:t> </w:t>
      </w:r>
      <w:r>
        <w:rPr>
          <w:sz w:val="20"/>
        </w:rPr>
        <w:t>Errandonea,</w:t>
      </w:r>
      <w:r>
        <w:rPr>
          <w:spacing w:val="-12"/>
          <w:sz w:val="20"/>
        </w:rPr>
        <w:t> </w:t>
      </w:r>
      <w:r>
        <w:rPr>
          <w:i/>
          <w:sz w:val="20"/>
        </w:rPr>
        <w:t>Sófocles.</w:t>
      </w:r>
      <w:r>
        <w:rPr>
          <w:i/>
          <w:spacing w:val="-13"/>
          <w:sz w:val="20"/>
        </w:rPr>
        <w:t> </w:t>
      </w:r>
      <w:r>
        <w:rPr>
          <w:i/>
          <w:sz w:val="20"/>
        </w:rPr>
        <w:t>Investigaciones</w:t>
      </w:r>
      <w:r>
        <w:rPr>
          <w:i/>
          <w:spacing w:val="-12"/>
          <w:sz w:val="20"/>
        </w:rPr>
        <w:t> </w:t>
      </w:r>
      <w:r>
        <w:rPr>
          <w:i/>
          <w:sz w:val="20"/>
        </w:rPr>
        <w:t>sobre</w:t>
      </w:r>
      <w:r>
        <w:rPr>
          <w:i/>
          <w:spacing w:val="-13"/>
          <w:sz w:val="20"/>
        </w:rPr>
        <w:t> </w:t>
      </w:r>
      <w:r>
        <w:rPr>
          <w:i/>
          <w:sz w:val="20"/>
        </w:rPr>
        <w:t>la</w:t>
      </w:r>
      <w:r>
        <w:rPr>
          <w:i/>
          <w:spacing w:val="-12"/>
          <w:sz w:val="20"/>
        </w:rPr>
        <w:t> </w:t>
      </w:r>
      <w:r>
        <w:rPr>
          <w:i/>
          <w:sz w:val="20"/>
        </w:rPr>
        <w:t>estructura</w:t>
      </w:r>
      <w:r>
        <w:rPr>
          <w:i/>
          <w:sz w:val="20"/>
        </w:rPr>
        <w:t> dramática de sus siete tragedias y sobre la personalidad de sus coros</w:t>
      </w:r>
      <w:r>
        <w:rPr>
          <w:sz w:val="20"/>
        </w:rPr>
        <w:t>, Madrid, 1958, pp. 111-125.</w:t>
      </w:r>
    </w:p>
    <w:p>
      <w:pPr>
        <w:spacing w:before="0"/>
        <w:ind w:left="107" w:right="104" w:firstLine="0"/>
        <w:jc w:val="both"/>
        <w:rPr>
          <w:sz w:val="20"/>
        </w:rPr>
      </w:pPr>
      <w:r>
        <w:rPr>
          <w:position w:val="5"/>
          <w:sz w:val="12"/>
        </w:rPr>
        <w:t>18</w:t>
      </w:r>
      <w:r>
        <w:rPr>
          <w:spacing w:val="16"/>
          <w:position w:val="5"/>
          <w:sz w:val="12"/>
        </w:rPr>
        <w:t> </w:t>
      </w:r>
      <w:r>
        <w:rPr>
          <w:sz w:val="20"/>
        </w:rPr>
        <w:t>Esto</w:t>
      </w:r>
      <w:r>
        <w:rPr>
          <w:spacing w:val="-5"/>
          <w:sz w:val="20"/>
        </w:rPr>
        <w:t> </w:t>
      </w:r>
      <w:r>
        <w:rPr>
          <w:sz w:val="20"/>
        </w:rPr>
        <w:t>le</w:t>
      </w:r>
      <w:r>
        <w:rPr>
          <w:spacing w:val="-5"/>
          <w:sz w:val="20"/>
        </w:rPr>
        <w:t> </w:t>
      </w:r>
      <w:r>
        <w:rPr>
          <w:sz w:val="20"/>
        </w:rPr>
        <w:t>ha</w:t>
      </w:r>
      <w:r>
        <w:rPr>
          <w:spacing w:val="-5"/>
          <w:sz w:val="20"/>
        </w:rPr>
        <w:t> </w:t>
      </w:r>
      <w:r>
        <w:rPr>
          <w:sz w:val="20"/>
        </w:rPr>
        <w:t>llevado</w:t>
      </w:r>
      <w:r>
        <w:rPr>
          <w:spacing w:val="-6"/>
          <w:sz w:val="20"/>
        </w:rPr>
        <w:t> </w:t>
      </w:r>
      <w:r>
        <w:rPr>
          <w:sz w:val="20"/>
        </w:rPr>
        <w:t>a</w:t>
      </w:r>
      <w:r>
        <w:rPr>
          <w:spacing w:val="-4"/>
          <w:sz w:val="20"/>
        </w:rPr>
        <w:t> </w:t>
      </w:r>
      <w:r>
        <w:rPr>
          <w:sz w:val="20"/>
        </w:rPr>
        <w:t>H.</w:t>
      </w:r>
      <w:r>
        <w:rPr>
          <w:spacing w:val="-1"/>
          <w:sz w:val="20"/>
        </w:rPr>
        <w:t> </w:t>
      </w:r>
      <w:r>
        <w:rPr>
          <w:sz w:val="20"/>
        </w:rPr>
        <w:t>J.</w:t>
      </w:r>
      <w:r>
        <w:rPr>
          <w:spacing w:val="-5"/>
          <w:sz w:val="20"/>
        </w:rPr>
        <w:t> </w:t>
      </w:r>
      <w:r>
        <w:rPr>
          <w:sz w:val="20"/>
        </w:rPr>
        <w:t>Mette,</w:t>
      </w:r>
      <w:r>
        <w:rPr>
          <w:spacing w:val="-4"/>
          <w:sz w:val="20"/>
        </w:rPr>
        <w:t> </w:t>
      </w:r>
      <w:r>
        <w:rPr>
          <w:sz w:val="20"/>
        </w:rPr>
        <w:t>«Die</w:t>
      </w:r>
      <w:r>
        <w:rPr>
          <w:spacing w:val="-5"/>
          <w:sz w:val="20"/>
        </w:rPr>
        <w:t> </w:t>
      </w:r>
      <w:r>
        <w:rPr>
          <w:sz w:val="20"/>
        </w:rPr>
        <w:t>Antigone</w:t>
      </w:r>
      <w:r>
        <w:rPr>
          <w:spacing w:val="-5"/>
          <w:sz w:val="20"/>
        </w:rPr>
        <w:t> </w:t>
      </w:r>
      <w:r>
        <w:rPr>
          <w:sz w:val="20"/>
        </w:rPr>
        <w:t>des</w:t>
      </w:r>
      <w:r>
        <w:rPr>
          <w:spacing w:val="-4"/>
          <w:sz w:val="20"/>
        </w:rPr>
        <w:t> </w:t>
      </w:r>
      <w:r>
        <w:rPr>
          <w:sz w:val="20"/>
        </w:rPr>
        <w:t>Sophokles»,</w:t>
      </w:r>
      <w:r>
        <w:rPr>
          <w:spacing w:val="-4"/>
          <w:sz w:val="20"/>
        </w:rPr>
        <w:t> </w:t>
      </w:r>
      <w:r>
        <w:rPr>
          <w:i/>
          <w:sz w:val="20"/>
        </w:rPr>
        <w:t>Hermes</w:t>
      </w:r>
      <w:r>
        <w:rPr>
          <w:i/>
          <w:spacing w:val="-5"/>
          <w:sz w:val="20"/>
        </w:rPr>
        <w:t> </w:t>
      </w:r>
      <w:r>
        <w:rPr>
          <w:sz w:val="20"/>
        </w:rPr>
        <w:t>(1956),</w:t>
      </w:r>
      <w:r>
        <w:rPr>
          <w:spacing w:val="-6"/>
          <w:sz w:val="20"/>
        </w:rPr>
        <w:t> </w:t>
      </w:r>
      <w:r>
        <w:rPr>
          <w:sz w:val="20"/>
        </w:rPr>
        <w:t>pp.</w:t>
      </w:r>
      <w:r>
        <w:rPr>
          <w:spacing w:val="-2"/>
          <w:sz w:val="20"/>
        </w:rPr>
        <w:t> </w:t>
      </w:r>
      <w:r>
        <w:rPr>
          <w:sz w:val="20"/>
        </w:rPr>
        <w:t>129-134,</w:t>
      </w:r>
      <w:r>
        <w:rPr>
          <w:spacing w:val="-5"/>
          <w:sz w:val="20"/>
        </w:rPr>
        <w:t> </w:t>
      </w:r>
      <w:r>
        <w:rPr>
          <w:sz w:val="20"/>
        </w:rPr>
        <w:t>a</w:t>
      </w:r>
      <w:r>
        <w:rPr>
          <w:spacing w:val="-5"/>
          <w:sz w:val="20"/>
        </w:rPr>
        <w:t> </w:t>
      </w:r>
      <w:r>
        <w:rPr>
          <w:sz w:val="20"/>
        </w:rPr>
        <w:t>considerar</w:t>
      </w:r>
      <w:r>
        <w:rPr>
          <w:spacing w:val="-6"/>
          <w:sz w:val="20"/>
        </w:rPr>
        <w:t> </w:t>
      </w:r>
      <w:r>
        <w:rPr>
          <w:sz w:val="20"/>
        </w:rPr>
        <w:t>que</w:t>
      </w:r>
      <w:r>
        <w:rPr>
          <w:spacing w:val="-4"/>
          <w:sz w:val="20"/>
        </w:rPr>
        <w:t> </w:t>
      </w:r>
      <w:r>
        <w:rPr>
          <w:sz w:val="20"/>
        </w:rPr>
        <w:t>el</w:t>
      </w:r>
      <w:r>
        <w:rPr>
          <w:spacing w:val="-4"/>
          <w:sz w:val="20"/>
        </w:rPr>
        <w:t> </w:t>
      </w:r>
      <w:r>
        <w:rPr>
          <w:sz w:val="20"/>
        </w:rPr>
        <w:t>verdadero fin de la tragedia sería el de hacer un llamamiento a la conciencia de los atenienses para que modificasen su legislación positiva sobre el sepelio de los traidores.</w:t>
      </w:r>
    </w:p>
    <w:p>
      <w:pPr>
        <w:spacing w:before="0"/>
        <w:ind w:left="107" w:right="0" w:firstLine="0"/>
        <w:jc w:val="both"/>
        <w:rPr>
          <w:sz w:val="20"/>
        </w:rPr>
      </w:pPr>
      <w:r>
        <w:rPr>
          <w:position w:val="5"/>
          <w:sz w:val="12"/>
        </w:rPr>
        <w:t>19</w:t>
      </w:r>
      <w:r>
        <w:rPr>
          <w:spacing w:val="39"/>
          <w:position w:val="5"/>
          <w:sz w:val="12"/>
        </w:rPr>
        <w:t> </w:t>
      </w:r>
      <w:r>
        <w:rPr>
          <w:sz w:val="20"/>
        </w:rPr>
        <w:t>Sobre</w:t>
      </w:r>
      <w:r>
        <w:rPr>
          <w:spacing w:val="19"/>
          <w:sz w:val="20"/>
        </w:rPr>
        <w:t> </w:t>
      </w:r>
      <w:r>
        <w:rPr>
          <w:sz w:val="20"/>
        </w:rPr>
        <w:t>la</w:t>
      </w:r>
      <w:r>
        <w:rPr>
          <w:spacing w:val="20"/>
          <w:sz w:val="20"/>
        </w:rPr>
        <w:t> </w:t>
      </w:r>
      <w:r>
        <w:rPr>
          <w:sz w:val="20"/>
        </w:rPr>
        <w:t>importancia</w:t>
      </w:r>
      <w:r>
        <w:rPr>
          <w:spacing w:val="22"/>
          <w:sz w:val="20"/>
        </w:rPr>
        <w:t> </w:t>
      </w:r>
      <w:r>
        <w:rPr>
          <w:sz w:val="20"/>
        </w:rPr>
        <w:t>estructural</w:t>
      </w:r>
      <w:r>
        <w:rPr>
          <w:spacing w:val="20"/>
          <w:sz w:val="20"/>
        </w:rPr>
        <w:t> </w:t>
      </w:r>
      <w:r>
        <w:rPr>
          <w:sz w:val="20"/>
        </w:rPr>
        <w:t>de</w:t>
      </w:r>
      <w:r>
        <w:rPr>
          <w:spacing w:val="20"/>
          <w:sz w:val="20"/>
        </w:rPr>
        <w:t> </w:t>
      </w:r>
      <w:r>
        <w:rPr>
          <w:sz w:val="20"/>
        </w:rPr>
        <w:t>este</w:t>
      </w:r>
      <w:r>
        <w:rPr>
          <w:spacing w:val="21"/>
          <w:sz w:val="20"/>
        </w:rPr>
        <w:t> </w:t>
      </w:r>
      <w:r>
        <w:rPr>
          <w:sz w:val="20"/>
        </w:rPr>
        <w:t>estásimo</w:t>
      </w:r>
      <w:r>
        <w:rPr>
          <w:spacing w:val="18"/>
          <w:sz w:val="20"/>
        </w:rPr>
        <w:t> </w:t>
      </w:r>
      <w:r>
        <w:rPr>
          <w:sz w:val="20"/>
        </w:rPr>
        <w:t>en</w:t>
      </w:r>
      <w:r>
        <w:rPr>
          <w:spacing w:val="20"/>
          <w:sz w:val="20"/>
        </w:rPr>
        <w:t> </w:t>
      </w:r>
      <w:r>
        <w:rPr>
          <w:sz w:val="20"/>
        </w:rPr>
        <w:t>la</w:t>
      </w:r>
      <w:r>
        <w:rPr>
          <w:spacing w:val="22"/>
          <w:sz w:val="20"/>
        </w:rPr>
        <w:t> </w:t>
      </w:r>
      <w:r>
        <w:rPr>
          <w:sz w:val="20"/>
        </w:rPr>
        <w:t>pieza</w:t>
      </w:r>
      <w:r>
        <w:rPr>
          <w:spacing w:val="20"/>
          <w:sz w:val="20"/>
        </w:rPr>
        <w:t> </w:t>
      </w:r>
      <w:r>
        <w:rPr>
          <w:sz w:val="20"/>
        </w:rPr>
        <w:t>y</w:t>
      </w:r>
      <w:r>
        <w:rPr>
          <w:spacing w:val="19"/>
          <w:sz w:val="20"/>
        </w:rPr>
        <w:t> </w:t>
      </w:r>
      <w:r>
        <w:rPr>
          <w:sz w:val="20"/>
        </w:rPr>
        <w:t>sobre</w:t>
      </w:r>
      <w:r>
        <w:rPr>
          <w:spacing w:val="21"/>
          <w:sz w:val="20"/>
        </w:rPr>
        <w:t> </w:t>
      </w:r>
      <w:r>
        <w:rPr>
          <w:sz w:val="20"/>
        </w:rPr>
        <w:t>sus</w:t>
      </w:r>
      <w:r>
        <w:rPr>
          <w:spacing w:val="20"/>
          <w:sz w:val="20"/>
        </w:rPr>
        <w:t> </w:t>
      </w:r>
      <w:r>
        <w:rPr>
          <w:sz w:val="20"/>
        </w:rPr>
        <w:t>implicaciones</w:t>
      </w:r>
      <w:r>
        <w:rPr>
          <w:spacing w:val="21"/>
          <w:sz w:val="20"/>
        </w:rPr>
        <w:t> </w:t>
      </w:r>
      <w:r>
        <w:rPr>
          <w:sz w:val="20"/>
        </w:rPr>
        <w:t>filosóficas,</w:t>
      </w:r>
      <w:r>
        <w:rPr>
          <w:spacing w:val="21"/>
          <w:sz w:val="20"/>
        </w:rPr>
        <w:t> </w:t>
      </w:r>
      <w:r>
        <w:rPr>
          <w:sz w:val="20"/>
        </w:rPr>
        <w:t>cf.</w:t>
      </w:r>
      <w:r>
        <w:rPr>
          <w:spacing w:val="20"/>
          <w:sz w:val="20"/>
        </w:rPr>
        <w:t> </w:t>
      </w:r>
      <w:r>
        <w:rPr>
          <w:sz w:val="20"/>
        </w:rPr>
        <w:t>los</w:t>
      </w:r>
      <w:r>
        <w:rPr>
          <w:spacing w:val="20"/>
          <w:sz w:val="20"/>
        </w:rPr>
        <w:t> </w:t>
      </w:r>
      <w:r>
        <w:rPr>
          <w:sz w:val="20"/>
        </w:rPr>
        <w:t>trabajos</w:t>
      </w:r>
      <w:r>
        <w:rPr>
          <w:spacing w:val="22"/>
          <w:sz w:val="20"/>
        </w:rPr>
        <w:t> </w:t>
      </w:r>
      <w:r>
        <w:rPr>
          <w:spacing w:val="-5"/>
          <w:sz w:val="20"/>
        </w:rPr>
        <w:t>de</w:t>
      </w:r>
    </w:p>
    <w:p>
      <w:pPr>
        <w:spacing w:before="0"/>
        <w:ind w:left="107" w:right="102" w:firstLine="0"/>
        <w:jc w:val="both"/>
        <w:rPr>
          <w:sz w:val="20"/>
        </w:rPr>
      </w:pPr>
      <w:r>
        <w:rPr>
          <w:sz w:val="20"/>
        </w:rPr>
        <w:t>P.</w:t>
      </w:r>
      <w:r>
        <w:rPr>
          <w:spacing w:val="-2"/>
          <w:sz w:val="20"/>
        </w:rPr>
        <w:t> </w:t>
      </w:r>
      <w:r>
        <w:rPr>
          <w:sz w:val="20"/>
        </w:rPr>
        <w:t>Segal, «Sophocles Praise of Man and the Conflicts of the </w:t>
      </w:r>
      <w:r>
        <w:rPr>
          <w:i/>
          <w:sz w:val="20"/>
        </w:rPr>
        <w:t>Antigone</w:t>
      </w:r>
      <w:r>
        <w:rPr>
          <w:sz w:val="20"/>
        </w:rPr>
        <w:t>», y de M.</w:t>
      </w:r>
      <w:r>
        <w:rPr>
          <w:spacing w:val="-1"/>
          <w:sz w:val="20"/>
        </w:rPr>
        <w:t> </w:t>
      </w:r>
      <w:r>
        <w:rPr>
          <w:sz w:val="20"/>
        </w:rPr>
        <w:t>Heidegger, «The Ode on</w:t>
      </w:r>
      <w:r>
        <w:rPr>
          <w:spacing w:val="-1"/>
          <w:sz w:val="20"/>
        </w:rPr>
        <w:t> </w:t>
      </w:r>
      <w:r>
        <w:rPr>
          <w:sz w:val="20"/>
        </w:rPr>
        <w:t>Man</w:t>
      </w:r>
      <w:r>
        <w:rPr>
          <w:spacing w:val="-2"/>
          <w:sz w:val="20"/>
        </w:rPr>
        <w:t> </w:t>
      </w:r>
      <w:r>
        <w:rPr>
          <w:sz w:val="20"/>
        </w:rPr>
        <w:t>in Sophocles’ </w:t>
      </w:r>
      <w:r>
        <w:rPr>
          <w:i/>
          <w:sz w:val="20"/>
        </w:rPr>
        <w:t>Antigone</w:t>
      </w:r>
      <w:r>
        <w:rPr>
          <w:sz w:val="20"/>
        </w:rPr>
        <w:t>»,</w:t>
      </w:r>
      <w:r>
        <w:rPr>
          <w:spacing w:val="-13"/>
          <w:sz w:val="20"/>
        </w:rPr>
        <w:t> </w:t>
      </w:r>
      <w:r>
        <w:rPr>
          <w:sz w:val="20"/>
        </w:rPr>
        <w:t>recogidos</w:t>
      </w:r>
      <w:r>
        <w:rPr>
          <w:spacing w:val="-12"/>
          <w:sz w:val="20"/>
        </w:rPr>
        <w:t> </w:t>
      </w:r>
      <w:r>
        <w:rPr>
          <w:sz w:val="20"/>
        </w:rPr>
        <w:t>por</w:t>
      </w:r>
      <w:r>
        <w:rPr>
          <w:spacing w:val="-13"/>
          <w:sz w:val="20"/>
        </w:rPr>
        <w:t> </w:t>
      </w:r>
      <w:r>
        <w:rPr>
          <w:sz w:val="20"/>
        </w:rPr>
        <w:t>Th.</w:t>
      </w:r>
      <w:r>
        <w:rPr>
          <w:spacing w:val="-12"/>
          <w:sz w:val="20"/>
        </w:rPr>
        <w:t> </w:t>
      </w:r>
      <w:r>
        <w:rPr>
          <w:sz w:val="20"/>
        </w:rPr>
        <w:t>Woodard,</w:t>
      </w:r>
      <w:r>
        <w:rPr>
          <w:spacing w:val="-13"/>
          <w:sz w:val="20"/>
        </w:rPr>
        <w:t> </w:t>
      </w:r>
      <w:r>
        <w:rPr>
          <w:i/>
          <w:sz w:val="20"/>
        </w:rPr>
        <w:t>Sophocles.</w:t>
      </w:r>
      <w:r>
        <w:rPr>
          <w:i/>
          <w:spacing w:val="-12"/>
          <w:sz w:val="20"/>
        </w:rPr>
        <w:t> </w:t>
      </w:r>
      <w:r>
        <w:rPr>
          <w:i/>
          <w:sz w:val="20"/>
        </w:rPr>
        <w:t>A</w:t>
      </w:r>
      <w:r>
        <w:rPr>
          <w:i/>
          <w:spacing w:val="-13"/>
          <w:sz w:val="20"/>
        </w:rPr>
        <w:t> </w:t>
      </w:r>
      <w:r>
        <w:rPr>
          <w:i/>
          <w:sz w:val="20"/>
        </w:rPr>
        <w:t>Collection</w:t>
      </w:r>
      <w:r>
        <w:rPr>
          <w:i/>
          <w:spacing w:val="-12"/>
          <w:sz w:val="20"/>
        </w:rPr>
        <w:t> </w:t>
      </w:r>
      <w:r>
        <w:rPr>
          <w:i/>
          <w:sz w:val="20"/>
        </w:rPr>
        <w:t>of</w:t>
      </w:r>
      <w:r>
        <w:rPr>
          <w:i/>
          <w:spacing w:val="-13"/>
          <w:sz w:val="20"/>
        </w:rPr>
        <w:t> </w:t>
      </w:r>
      <w:r>
        <w:rPr>
          <w:i/>
          <w:sz w:val="20"/>
        </w:rPr>
        <w:t>Critical</w:t>
      </w:r>
      <w:r>
        <w:rPr>
          <w:i/>
          <w:spacing w:val="-12"/>
          <w:sz w:val="20"/>
        </w:rPr>
        <w:t> </w:t>
      </w:r>
      <w:r>
        <w:rPr>
          <w:i/>
          <w:sz w:val="20"/>
        </w:rPr>
        <w:t>Essays</w:t>
      </w:r>
      <w:r>
        <w:rPr>
          <w:sz w:val="20"/>
        </w:rPr>
        <w:t>,</w:t>
      </w:r>
      <w:r>
        <w:rPr>
          <w:spacing w:val="-13"/>
          <w:sz w:val="20"/>
        </w:rPr>
        <w:t> </w:t>
      </w:r>
      <w:r>
        <w:rPr>
          <w:sz w:val="20"/>
        </w:rPr>
        <w:t>Englewood</w:t>
      </w:r>
      <w:r>
        <w:rPr>
          <w:spacing w:val="-12"/>
          <w:sz w:val="20"/>
        </w:rPr>
        <w:t> </w:t>
      </w:r>
      <w:r>
        <w:rPr>
          <w:sz w:val="20"/>
        </w:rPr>
        <w:t>Cliffs,</w:t>
      </w:r>
      <w:r>
        <w:rPr>
          <w:spacing w:val="-13"/>
          <w:sz w:val="20"/>
        </w:rPr>
        <w:t> </w:t>
      </w:r>
      <w:r>
        <w:rPr>
          <w:sz w:val="20"/>
        </w:rPr>
        <w:t>Nueva</w:t>
      </w:r>
      <w:r>
        <w:rPr>
          <w:spacing w:val="-12"/>
          <w:sz w:val="20"/>
        </w:rPr>
        <w:t> </w:t>
      </w:r>
      <w:r>
        <w:rPr>
          <w:sz w:val="20"/>
        </w:rPr>
        <w:t>Jersey,</w:t>
      </w:r>
      <w:r>
        <w:rPr>
          <w:spacing w:val="-13"/>
          <w:sz w:val="20"/>
        </w:rPr>
        <w:t> </w:t>
      </w:r>
      <w:r>
        <w:rPr>
          <w:sz w:val="20"/>
        </w:rPr>
        <w:t>1966,</w:t>
      </w:r>
      <w:r>
        <w:rPr>
          <w:spacing w:val="-12"/>
          <w:sz w:val="20"/>
        </w:rPr>
        <w:t> </w:t>
      </w:r>
      <w:r>
        <w:rPr>
          <w:sz w:val="20"/>
        </w:rPr>
        <w:t>pp.</w:t>
      </w:r>
      <w:r>
        <w:rPr>
          <w:spacing w:val="-13"/>
          <w:sz w:val="20"/>
        </w:rPr>
        <w:t> </w:t>
      </w:r>
      <w:r>
        <w:rPr>
          <w:sz w:val="20"/>
        </w:rPr>
        <w:t>62- </w:t>
      </w:r>
      <w:r>
        <w:rPr>
          <w:spacing w:val="-4"/>
          <w:sz w:val="20"/>
        </w:rPr>
        <w:t>100.</w:t>
      </w:r>
    </w:p>
    <w:p>
      <w:pPr>
        <w:spacing w:after="0"/>
        <w:jc w:val="both"/>
        <w:rPr>
          <w:sz w:val="20"/>
        </w:rPr>
        <w:sectPr>
          <w:pgSz w:w="11910" w:h="16840"/>
          <w:pgMar w:top="540" w:bottom="280" w:left="460" w:right="460"/>
        </w:sectPr>
      </w:pPr>
    </w:p>
    <w:p>
      <w:pPr>
        <w:pStyle w:val="BodyText"/>
        <w:spacing w:before="10"/>
        <w:ind w:left="107" w:right="106"/>
        <w:jc w:val="both"/>
      </w:pPr>
      <w:r>
        <w:rPr/>
        <w:t>y ss.).</w:t>
      </w:r>
      <w:r>
        <w:rPr>
          <w:position w:val="7"/>
          <w:sz w:val="14"/>
        </w:rPr>
        <w:t>20</w:t>
      </w:r>
      <w:r>
        <w:rPr>
          <w:spacing w:val="30"/>
          <w:position w:val="7"/>
          <w:sz w:val="14"/>
        </w:rPr>
        <w:t> </w:t>
      </w:r>
      <w:r>
        <w:rPr/>
        <w:t>De esta manera, «la discrepancia entre el error del coro y la realidad de la persona juzgada se visualiza escénicamente en esos fuertes efectos de contraste, típicos de la tragedia sofoclea, especialmente</w:t>
      </w:r>
      <w:r>
        <w:rPr>
          <w:spacing w:val="-13"/>
        </w:rPr>
        <w:t> </w:t>
      </w:r>
      <w:r>
        <w:rPr/>
        <w:t>entre</w:t>
      </w:r>
      <w:r>
        <w:rPr>
          <w:spacing w:val="-14"/>
        </w:rPr>
        <w:t> </w:t>
      </w:r>
      <w:r>
        <w:rPr/>
        <w:t>final</w:t>
      </w:r>
      <w:r>
        <w:rPr>
          <w:spacing w:val="-14"/>
        </w:rPr>
        <w:t> </w:t>
      </w:r>
      <w:r>
        <w:rPr/>
        <w:t>de</w:t>
      </w:r>
      <w:r>
        <w:rPr>
          <w:spacing w:val="-13"/>
        </w:rPr>
        <w:t> </w:t>
      </w:r>
      <w:r>
        <w:rPr/>
        <w:t>canto</w:t>
      </w:r>
      <w:r>
        <w:rPr>
          <w:spacing w:val="-13"/>
        </w:rPr>
        <w:t> </w:t>
      </w:r>
      <w:r>
        <w:rPr/>
        <w:t>y</w:t>
      </w:r>
      <w:r>
        <w:rPr>
          <w:spacing w:val="-14"/>
        </w:rPr>
        <w:t> </w:t>
      </w:r>
      <w:r>
        <w:rPr/>
        <w:t>principio</w:t>
      </w:r>
      <w:r>
        <w:rPr>
          <w:spacing w:val="-14"/>
        </w:rPr>
        <w:t> </w:t>
      </w:r>
      <w:r>
        <w:rPr/>
        <w:t>de</w:t>
      </w:r>
      <w:r>
        <w:rPr>
          <w:spacing w:val="-13"/>
        </w:rPr>
        <w:t> </w:t>
      </w:r>
      <w:r>
        <w:rPr/>
        <w:t>escena…</w:t>
      </w:r>
      <w:r>
        <w:rPr>
          <w:spacing w:val="-14"/>
        </w:rPr>
        <w:t> </w:t>
      </w:r>
      <w:r>
        <w:rPr/>
        <w:t>Pues</w:t>
      </w:r>
      <w:r>
        <w:rPr>
          <w:spacing w:val="-13"/>
        </w:rPr>
        <w:t> </w:t>
      </w:r>
      <w:r>
        <w:rPr/>
        <w:t>la</w:t>
      </w:r>
      <w:r>
        <w:rPr>
          <w:spacing w:val="-14"/>
        </w:rPr>
        <w:t> </w:t>
      </w:r>
      <w:r>
        <w:rPr/>
        <w:t>ironía</w:t>
      </w:r>
      <w:r>
        <w:rPr>
          <w:spacing w:val="-14"/>
        </w:rPr>
        <w:t> </w:t>
      </w:r>
      <w:r>
        <w:rPr/>
        <w:t>trágica</w:t>
      </w:r>
      <w:r>
        <w:rPr>
          <w:spacing w:val="-13"/>
        </w:rPr>
        <w:t> </w:t>
      </w:r>
      <w:r>
        <w:rPr/>
        <w:t>en</w:t>
      </w:r>
      <w:r>
        <w:rPr>
          <w:spacing w:val="-14"/>
        </w:rPr>
        <w:t> </w:t>
      </w:r>
      <w:r>
        <w:rPr/>
        <w:t>Sófocles</w:t>
      </w:r>
      <w:r>
        <w:rPr>
          <w:spacing w:val="-13"/>
        </w:rPr>
        <w:t> </w:t>
      </w:r>
      <w:r>
        <w:rPr/>
        <w:t>no</w:t>
      </w:r>
      <w:r>
        <w:rPr>
          <w:spacing w:val="-14"/>
        </w:rPr>
        <w:t> </w:t>
      </w:r>
      <w:r>
        <w:rPr/>
        <w:t>se</w:t>
      </w:r>
      <w:r>
        <w:rPr>
          <w:spacing w:val="-13"/>
        </w:rPr>
        <w:t> </w:t>
      </w:r>
      <w:r>
        <w:rPr/>
        <w:t>limita a los versos dialogados y a los cantos, sino que afecta también la configuración de las situaciones </w:t>
      </w:r>
      <w:r>
        <w:rPr>
          <w:spacing w:val="-2"/>
        </w:rPr>
        <w:t>escénicas»</w:t>
      </w:r>
      <w:r>
        <w:rPr>
          <w:spacing w:val="-2"/>
          <w:position w:val="7"/>
          <w:sz w:val="14"/>
        </w:rPr>
        <w:t>21</w:t>
      </w:r>
      <w:r>
        <w:rPr>
          <w:spacing w:val="-2"/>
        </w:rPr>
        <w:t>.</w:t>
      </w:r>
    </w:p>
    <w:p>
      <w:pPr>
        <w:pStyle w:val="BodyText"/>
        <w:ind w:left="107" w:right="102" w:firstLine="360"/>
        <w:jc w:val="both"/>
      </w:pPr>
      <w:r>
        <w:rPr/>
        <w:t>Con</w:t>
      </w:r>
      <w:r>
        <w:rPr>
          <w:spacing w:val="-4"/>
        </w:rPr>
        <w:t> </w:t>
      </w:r>
      <w:r>
        <w:rPr/>
        <w:t>lo</w:t>
      </w:r>
      <w:r>
        <w:rPr>
          <w:spacing w:val="-4"/>
        </w:rPr>
        <w:t> </w:t>
      </w:r>
      <w:r>
        <w:rPr/>
        <w:t>dicho</w:t>
      </w:r>
      <w:r>
        <w:rPr>
          <w:spacing w:val="-3"/>
        </w:rPr>
        <w:t> </w:t>
      </w:r>
      <w:r>
        <w:rPr/>
        <w:t>algo</w:t>
      </w:r>
      <w:r>
        <w:rPr>
          <w:spacing w:val="-4"/>
        </w:rPr>
        <w:t> </w:t>
      </w:r>
      <w:r>
        <w:rPr/>
        <w:t>llevamos</w:t>
      </w:r>
      <w:r>
        <w:rPr>
          <w:spacing w:val="-3"/>
        </w:rPr>
        <w:t> </w:t>
      </w:r>
      <w:r>
        <w:rPr/>
        <w:t>adelantado</w:t>
      </w:r>
      <w:r>
        <w:rPr>
          <w:spacing w:val="-4"/>
        </w:rPr>
        <w:t> </w:t>
      </w:r>
      <w:r>
        <w:rPr/>
        <w:t>en</w:t>
      </w:r>
      <w:r>
        <w:rPr>
          <w:spacing w:val="-4"/>
        </w:rPr>
        <w:t> </w:t>
      </w:r>
      <w:r>
        <w:rPr/>
        <w:t>la</w:t>
      </w:r>
      <w:r>
        <w:rPr>
          <w:spacing w:val="-3"/>
        </w:rPr>
        <w:t> </w:t>
      </w:r>
      <w:r>
        <w:rPr/>
        <w:t>tarea</w:t>
      </w:r>
      <w:r>
        <w:rPr>
          <w:spacing w:val="-3"/>
        </w:rPr>
        <w:t> </w:t>
      </w:r>
      <w:r>
        <w:rPr/>
        <w:t>de</w:t>
      </w:r>
      <w:r>
        <w:rPr>
          <w:spacing w:val="-4"/>
        </w:rPr>
        <w:t> </w:t>
      </w:r>
      <w:r>
        <w:rPr/>
        <w:t>desentrañar</w:t>
      </w:r>
      <w:r>
        <w:rPr>
          <w:spacing w:val="-4"/>
        </w:rPr>
        <w:t> </w:t>
      </w:r>
      <w:r>
        <w:rPr/>
        <w:t>cuál</w:t>
      </w:r>
      <w:r>
        <w:rPr>
          <w:spacing w:val="-4"/>
        </w:rPr>
        <w:t> </w:t>
      </w:r>
      <w:r>
        <w:rPr/>
        <w:t>fue</w:t>
      </w:r>
      <w:r>
        <w:rPr>
          <w:spacing w:val="-3"/>
        </w:rPr>
        <w:t> </w:t>
      </w:r>
      <w:r>
        <w:rPr/>
        <w:t>el</w:t>
      </w:r>
      <w:r>
        <w:rPr>
          <w:spacing w:val="-5"/>
        </w:rPr>
        <w:t> </w:t>
      </w:r>
      <w:r>
        <w:rPr/>
        <w:t>sentido</w:t>
      </w:r>
      <w:r>
        <w:rPr>
          <w:spacing w:val="-4"/>
        </w:rPr>
        <w:t> </w:t>
      </w:r>
      <w:r>
        <w:rPr/>
        <w:t>que</w:t>
      </w:r>
      <w:r>
        <w:rPr>
          <w:spacing w:val="-3"/>
        </w:rPr>
        <w:t> </w:t>
      </w:r>
      <w:r>
        <w:rPr/>
        <w:t>quiso</w:t>
      </w:r>
      <w:r>
        <w:rPr>
          <w:spacing w:val="-3"/>
        </w:rPr>
        <w:t> </w:t>
      </w:r>
      <w:r>
        <w:rPr/>
        <w:t>dar Sófocles a su pieza, pero haremos progresos aún mayores si sometemos a consideración las posibles innovaciones introducidas por él en la saga y el momento histórico en que la compuso. Seguir la historia del personaje con anterioridad a Sófocles, así como su evolución en las tragedias perdidas de Eurípides y Alcidamante del mismo título, es tarea imposible por ausencia material de datos. Ahora bien: contamos con los indicios suficientes para saber que, junto a la versión sofoclea, hubo otras que diferían notablemente en la presentación de los hechos. En casi todas ellas la heroína no actuaba sola, sino</w:t>
      </w:r>
      <w:r>
        <w:rPr>
          <w:spacing w:val="-15"/>
        </w:rPr>
        <w:t> </w:t>
      </w:r>
      <w:r>
        <w:rPr/>
        <w:t>con</w:t>
      </w:r>
      <w:r>
        <w:rPr>
          <w:spacing w:val="-14"/>
        </w:rPr>
        <w:t> </w:t>
      </w:r>
      <w:r>
        <w:rPr/>
        <w:t>la</w:t>
      </w:r>
      <w:r>
        <w:rPr>
          <w:spacing w:val="-14"/>
        </w:rPr>
        <w:t> </w:t>
      </w:r>
      <w:r>
        <w:rPr/>
        <w:t>ayuda,</w:t>
      </w:r>
      <w:r>
        <w:rPr>
          <w:spacing w:val="-15"/>
        </w:rPr>
        <w:t> </w:t>
      </w:r>
      <w:r>
        <w:rPr/>
        <w:t>ora</w:t>
      </w:r>
      <w:r>
        <w:rPr>
          <w:spacing w:val="-14"/>
        </w:rPr>
        <w:t> </w:t>
      </w:r>
      <w:r>
        <w:rPr/>
        <w:t>de</w:t>
      </w:r>
      <w:r>
        <w:rPr>
          <w:spacing w:val="-15"/>
        </w:rPr>
        <w:t> </w:t>
      </w:r>
      <w:r>
        <w:rPr/>
        <w:t>Hemón</w:t>
      </w:r>
      <w:r>
        <w:rPr>
          <w:position w:val="7"/>
          <w:sz w:val="14"/>
        </w:rPr>
        <w:t>22</w:t>
      </w:r>
      <w:r>
        <w:rPr/>
        <w:t>,</w:t>
      </w:r>
      <w:r>
        <w:rPr>
          <w:spacing w:val="-15"/>
        </w:rPr>
        <w:t> </w:t>
      </w:r>
      <w:r>
        <w:rPr/>
        <w:t>ora</w:t>
      </w:r>
      <w:r>
        <w:rPr>
          <w:spacing w:val="-15"/>
        </w:rPr>
        <w:t> </w:t>
      </w:r>
      <w:r>
        <w:rPr/>
        <w:t>de</w:t>
      </w:r>
      <w:r>
        <w:rPr>
          <w:spacing w:val="-15"/>
        </w:rPr>
        <w:t> </w:t>
      </w:r>
      <w:r>
        <w:rPr/>
        <w:t>Ismena</w:t>
      </w:r>
      <w:r>
        <w:rPr>
          <w:position w:val="7"/>
          <w:sz w:val="14"/>
        </w:rPr>
        <w:t>23</w:t>
      </w:r>
      <w:r>
        <w:rPr/>
        <w:t>,</w:t>
      </w:r>
      <w:r>
        <w:rPr>
          <w:spacing w:val="-15"/>
        </w:rPr>
        <w:t> </w:t>
      </w:r>
      <w:r>
        <w:rPr/>
        <w:t>ora</w:t>
      </w:r>
      <w:r>
        <w:rPr>
          <w:spacing w:val="-15"/>
        </w:rPr>
        <w:t> </w:t>
      </w:r>
      <w:r>
        <w:rPr/>
        <w:t>de</w:t>
      </w:r>
      <w:r>
        <w:rPr>
          <w:spacing w:val="-15"/>
        </w:rPr>
        <w:t> </w:t>
      </w:r>
      <w:r>
        <w:rPr/>
        <w:t>la</w:t>
      </w:r>
      <w:r>
        <w:rPr>
          <w:spacing w:val="-15"/>
        </w:rPr>
        <w:t> </w:t>
      </w:r>
      <w:r>
        <w:rPr/>
        <w:t>viuda</w:t>
      </w:r>
      <w:r>
        <w:rPr>
          <w:spacing w:val="-15"/>
        </w:rPr>
        <w:t> </w:t>
      </w:r>
      <w:r>
        <w:rPr/>
        <w:t>de</w:t>
      </w:r>
      <w:r>
        <w:rPr>
          <w:spacing w:val="-13"/>
        </w:rPr>
        <w:t> </w:t>
      </w:r>
      <w:r>
        <w:rPr/>
        <w:t>Polinices</w:t>
      </w:r>
      <w:r>
        <w:rPr>
          <w:position w:val="7"/>
          <w:sz w:val="14"/>
        </w:rPr>
        <w:t>24</w:t>
      </w:r>
      <w:r>
        <w:rPr/>
        <w:t>.</w:t>
      </w:r>
      <w:r>
        <w:rPr>
          <w:spacing w:val="-15"/>
        </w:rPr>
        <w:t> </w:t>
      </w:r>
      <w:r>
        <w:rPr/>
        <w:t>Todo</w:t>
      </w:r>
      <w:r>
        <w:rPr>
          <w:spacing w:val="-15"/>
        </w:rPr>
        <w:t> </w:t>
      </w:r>
      <w:r>
        <w:rPr/>
        <w:t>ello</w:t>
      </w:r>
      <w:r>
        <w:rPr>
          <w:spacing w:val="-14"/>
        </w:rPr>
        <w:t> </w:t>
      </w:r>
      <w:r>
        <w:rPr/>
        <w:t>hace</w:t>
      </w:r>
      <w:r>
        <w:rPr>
          <w:spacing w:val="-14"/>
        </w:rPr>
        <w:t> </w:t>
      </w:r>
      <w:r>
        <w:rPr/>
        <w:t>pensar que Sófocles modificó los datos tradicionales de la leyenda, cuya forma primitiva podría contener cualquiera de las variantes mencionadas, o que sus seguidores trataran de enmendarle la plana por estimar improcedente que una débil muchacha, sin el apoyo de nadie, se atreviera a desafiar las órdenes de la autoridad establecida, encarnada, por añadidura, en un varón en quien recaía, según el derecho</w:t>
      </w:r>
      <w:r>
        <w:rPr>
          <w:spacing w:val="-10"/>
        </w:rPr>
        <w:t> </w:t>
      </w:r>
      <w:r>
        <w:rPr/>
        <w:t>de</w:t>
      </w:r>
      <w:r>
        <w:rPr>
          <w:spacing w:val="-10"/>
        </w:rPr>
        <w:t> </w:t>
      </w:r>
      <w:r>
        <w:rPr/>
        <w:t>la</w:t>
      </w:r>
      <w:r>
        <w:rPr>
          <w:spacing w:val="-10"/>
        </w:rPr>
        <w:t> </w:t>
      </w:r>
      <w:r>
        <w:rPr/>
        <w:t>época,</w:t>
      </w:r>
      <w:r>
        <w:rPr>
          <w:spacing w:val="-10"/>
        </w:rPr>
        <w:t> </w:t>
      </w:r>
      <w:r>
        <w:rPr/>
        <w:t>la</w:t>
      </w:r>
      <w:r>
        <w:rPr>
          <w:spacing w:val="-10"/>
        </w:rPr>
        <w:t> </w:t>
      </w:r>
      <w:r>
        <w:rPr/>
        <w:t>patria</w:t>
      </w:r>
      <w:r>
        <w:rPr>
          <w:spacing w:val="-10"/>
        </w:rPr>
        <w:t> </w:t>
      </w:r>
      <w:r>
        <w:rPr/>
        <w:t>potestad</w:t>
      </w:r>
      <w:r>
        <w:rPr>
          <w:spacing w:val="-10"/>
        </w:rPr>
        <w:t> </w:t>
      </w:r>
      <w:r>
        <w:rPr/>
        <w:t>de</w:t>
      </w:r>
      <w:r>
        <w:rPr>
          <w:spacing w:val="-10"/>
        </w:rPr>
        <w:t> </w:t>
      </w:r>
      <w:r>
        <w:rPr/>
        <w:t>la</w:t>
      </w:r>
      <w:r>
        <w:rPr>
          <w:spacing w:val="-10"/>
        </w:rPr>
        <w:t> </w:t>
      </w:r>
      <w:r>
        <w:rPr/>
        <w:t>doncella.</w:t>
      </w:r>
      <w:r>
        <w:rPr>
          <w:spacing w:val="-10"/>
        </w:rPr>
        <w:t> </w:t>
      </w:r>
      <w:r>
        <w:rPr/>
        <w:t>La</w:t>
      </w:r>
      <w:r>
        <w:rPr>
          <w:spacing w:val="-9"/>
        </w:rPr>
        <w:t> </w:t>
      </w:r>
      <w:r>
        <w:rPr/>
        <w:t>tercera</w:t>
      </w:r>
      <w:r>
        <w:rPr>
          <w:spacing w:val="-9"/>
        </w:rPr>
        <w:t> </w:t>
      </w:r>
      <w:r>
        <w:rPr/>
        <w:t>posibilidad,</w:t>
      </w:r>
      <w:r>
        <w:rPr>
          <w:spacing w:val="-10"/>
        </w:rPr>
        <w:t> </w:t>
      </w:r>
      <w:r>
        <w:rPr/>
        <w:t>a</w:t>
      </w:r>
      <w:r>
        <w:rPr>
          <w:spacing w:val="-10"/>
        </w:rPr>
        <w:t> </w:t>
      </w:r>
      <w:r>
        <w:rPr/>
        <w:t>saber:</w:t>
      </w:r>
      <w:r>
        <w:rPr>
          <w:spacing w:val="-9"/>
        </w:rPr>
        <w:t> </w:t>
      </w:r>
      <w:r>
        <w:rPr/>
        <w:t>la</w:t>
      </w:r>
      <w:r>
        <w:rPr>
          <w:spacing w:val="-10"/>
        </w:rPr>
        <w:t> </w:t>
      </w:r>
      <w:r>
        <w:rPr/>
        <w:t>de</w:t>
      </w:r>
      <w:r>
        <w:rPr>
          <w:spacing w:val="-11"/>
        </w:rPr>
        <w:t> </w:t>
      </w:r>
      <w:r>
        <w:rPr/>
        <w:t>que</w:t>
      </w:r>
      <w:r>
        <w:rPr>
          <w:spacing w:val="-9"/>
        </w:rPr>
        <w:t> </w:t>
      </w:r>
      <w:r>
        <w:rPr/>
        <w:t>Sófocles hubiera seguido la versión antigua, tiene muy pocos visos de verosimilitud, habida cuenta de que la mentalidad</w:t>
      </w:r>
      <w:r>
        <w:rPr>
          <w:spacing w:val="-4"/>
        </w:rPr>
        <w:t> </w:t>
      </w:r>
      <w:r>
        <w:rPr/>
        <w:t>heroica</w:t>
      </w:r>
      <w:r>
        <w:rPr>
          <w:spacing w:val="-4"/>
        </w:rPr>
        <w:t> </w:t>
      </w:r>
      <w:r>
        <w:rPr/>
        <w:t>reservaba</w:t>
      </w:r>
      <w:r>
        <w:rPr>
          <w:spacing w:val="-5"/>
        </w:rPr>
        <w:t> </w:t>
      </w:r>
      <w:r>
        <w:rPr/>
        <w:t>siempre</w:t>
      </w:r>
      <w:r>
        <w:rPr>
          <w:spacing w:val="-4"/>
        </w:rPr>
        <w:t> </w:t>
      </w:r>
      <w:r>
        <w:rPr/>
        <w:t>los</w:t>
      </w:r>
      <w:r>
        <w:rPr>
          <w:spacing w:val="-5"/>
        </w:rPr>
        <w:t> </w:t>
      </w:r>
      <w:r>
        <w:rPr/>
        <w:t>grandes</w:t>
      </w:r>
      <w:r>
        <w:rPr>
          <w:spacing w:val="-4"/>
        </w:rPr>
        <w:t> </w:t>
      </w:r>
      <w:r>
        <w:rPr/>
        <w:t>papeles,</w:t>
      </w:r>
      <w:r>
        <w:rPr>
          <w:spacing w:val="-5"/>
        </w:rPr>
        <w:t> </w:t>
      </w:r>
      <w:r>
        <w:rPr/>
        <w:t>incluido</w:t>
      </w:r>
      <w:r>
        <w:rPr>
          <w:spacing w:val="-5"/>
        </w:rPr>
        <w:t> </w:t>
      </w:r>
      <w:r>
        <w:rPr/>
        <w:t>el</w:t>
      </w:r>
      <w:r>
        <w:rPr>
          <w:spacing w:val="-5"/>
        </w:rPr>
        <w:t> </w:t>
      </w:r>
      <w:r>
        <w:rPr/>
        <w:t>del</w:t>
      </w:r>
      <w:r>
        <w:rPr>
          <w:spacing w:val="-5"/>
        </w:rPr>
        <w:t> </w:t>
      </w:r>
      <w:r>
        <w:rPr/>
        <w:t>rebelde,</w:t>
      </w:r>
      <w:r>
        <w:rPr>
          <w:spacing w:val="-4"/>
        </w:rPr>
        <w:t> </w:t>
      </w:r>
      <w:r>
        <w:rPr/>
        <w:t>a</w:t>
      </w:r>
      <w:r>
        <w:rPr>
          <w:spacing w:val="-5"/>
        </w:rPr>
        <w:t> </w:t>
      </w:r>
      <w:r>
        <w:rPr/>
        <w:t>los</w:t>
      </w:r>
      <w:r>
        <w:rPr>
          <w:spacing w:val="-5"/>
        </w:rPr>
        <w:t> </w:t>
      </w:r>
      <w:r>
        <w:rPr/>
        <w:t>hombres</w:t>
      </w:r>
      <w:r>
        <w:rPr>
          <w:spacing w:val="-4"/>
        </w:rPr>
        <w:t> </w:t>
      </w:r>
      <w:r>
        <w:rPr/>
        <w:t>y</w:t>
      </w:r>
      <w:r>
        <w:rPr>
          <w:spacing w:val="-5"/>
        </w:rPr>
        <w:t> </w:t>
      </w:r>
      <w:r>
        <w:rPr/>
        <w:t>no a</w:t>
      </w:r>
      <w:r>
        <w:rPr>
          <w:spacing w:val="-7"/>
        </w:rPr>
        <w:t> </w:t>
      </w:r>
      <w:r>
        <w:rPr/>
        <w:t>las</w:t>
      </w:r>
      <w:r>
        <w:rPr>
          <w:spacing w:val="-7"/>
        </w:rPr>
        <w:t> </w:t>
      </w:r>
      <w:r>
        <w:rPr/>
        <w:t>mujeres.</w:t>
      </w:r>
      <w:r>
        <w:rPr>
          <w:spacing w:val="-7"/>
        </w:rPr>
        <w:t> </w:t>
      </w:r>
      <w:r>
        <w:rPr/>
        <w:t>Hay</w:t>
      </w:r>
      <w:r>
        <w:rPr>
          <w:spacing w:val="-8"/>
        </w:rPr>
        <w:t> </w:t>
      </w:r>
      <w:r>
        <w:rPr/>
        <w:t>indicios,</w:t>
      </w:r>
      <w:r>
        <w:rPr>
          <w:spacing w:val="-8"/>
        </w:rPr>
        <w:t> </w:t>
      </w:r>
      <w:r>
        <w:rPr/>
        <w:t>además,</w:t>
      </w:r>
      <w:r>
        <w:rPr>
          <w:spacing w:val="-7"/>
        </w:rPr>
        <w:t> </w:t>
      </w:r>
      <w:r>
        <w:rPr/>
        <w:t>de</w:t>
      </w:r>
      <w:r>
        <w:rPr>
          <w:spacing w:val="-7"/>
        </w:rPr>
        <w:t> </w:t>
      </w:r>
      <w:r>
        <w:rPr/>
        <w:t>que</w:t>
      </w:r>
      <w:r>
        <w:rPr>
          <w:spacing w:val="-8"/>
        </w:rPr>
        <w:t> </w:t>
      </w:r>
      <w:r>
        <w:rPr/>
        <w:t>el</w:t>
      </w:r>
      <w:r>
        <w:rPr>
          <w:spacing w:val="-8"/>
        </w:rPr>
        <w:t> </w:t>
      </w:r>
      <w:r>
        <w:rPr/>
        <w:t>problema</w:t>
      </w:r>
      <w:r>
        <w:rPr>
          <w:spacing w:val="-8"/>
        </w:rPr>
        <w:t> </w:t>
      </w:r>
      <w:r>
        <w:rPr/>
        <w:t>del</w:t>
      </w:r>
      <w:r>
        <w:rPr>
          <w:spacing w:val="-8"/>
        </w:rPr>
        <w:t> </w:t>
      </w:r>
      <w:r>
        <w:rPr/>
        <w:t>sepelio</w:t>
      </w:r>
      <w:r>
        <w:rPr>
          <w:spacing w:val="-8"/>
        </w:rPr>
        <w:t> </w:t>
      </w:r>
      <w:r>
        <w:rPr/>
        <w:t>de</w:t>
      </w:r>
      <w:r>
        <w:rPr>
          <w:spacing w:val="-7"/>
        </w:rPr>
        <w:t> </w:t>
      </w:r>
      <w:r>
        <w:rPr/>
        <w:t>los</w:t>
      </w:r>
      <w:r>
        <w:rPr>
          <w:spacing w:val="-7"/>
        </w:rPr>
        <w:t> </w:t>
      </w:r>
      <w:r>
        <w:rPr/>
        <w:t>Siete</w:t>
      </w:r>
      <w:r>
        <w:rPr>
          <w:spacing w:val="-7"/>
        </w:rPr>
        <w:t> </w:t>
      </w:r>
      <w:r>
        <w:rPr/>
        <w:t>no</w:t>
      </w:r>
      <w:r>
        <w:rPr>
          <w:spacing w:val="-8"/>
        </w:rPr>
        <w:t> </w:t>
      </w:r>
      <w:r>
        <w:rPr/>
        <w:t>se</w:t>
      </w:r>
      <w:r>
        <w:rPr>
          <w:spacing w:val="-7"/>
        </w:rPr>
        <w:t> </w:t>
      </w:r>
      <w:r>
        <w:rPr/>
        <w:t>planteaba</w:t>
      </w:r>
      <w:r>
        <w:rPr>
          <w:spacing w:val="-7"/>
        </w:rPr>
        <w:t> </w:t>
      </w:r>
      <w:r>
        <w:rPr/>
        <w:t>en</w:t>
      </w:r>
      <w:r>
        <w:rPr>
          <w:spacing w:val="-8"/>
        </w:rPr>
        <w:t> </w:t>
      </w:r>
      <w:r>
        <w:rPr/>
        <w:t>una fase de la leyenda anterior a Sófocles. Por todo ello, es muy probable que el trágico introdujera en la leyenda,</w:t>
      </w:r>
      <w:r>
        <w:rPr>
          <w:spacing w:val="-11"/>
        </w:rPr>
        <w:t> </w:t>
      </w:r>
      <w:r>
        <w:rPr/>
        <w:t>de</w:t>
      </w:r>
      <w:r>
        <w:rPr>
          <w:spacing w:val="-10"/>
        </w:rPr>
        <w:t> </w:t>
      </w:r>
      <w:r>
        <w:rPr/>
        <w:t>su</w:t>
      </w:r>
      <w:r>
        <w:rPr>
          <w:spacing w:val="-10"/>
        </w:rPr>
        <w:t> </w:t>
      </w:r>
      <w:r>
        <w:rPr/>
        <w:t>cosecha</w:t>
      </w:r>
      <w:r>
        <w:rPr>
          <w:spacing w:val="-11"/>
        </w:rPr>
        <w:t> </w:t>
      </w:r>
      <w:r>
        <w:rPr/>
        <w:t>personal,</w:t>
      </w:r>
      <w:r>
        <w:rPr>
          <w:spacing w:val="-11"/>
        </w:rPr>
        <w:t> </w:t>
      </w:r>
      <w:r>
        <w:rPr/>
        <w:t>el</w:t>
      </w:r>
      <w:r>
        <w:rPr>
          <w:spacing w:val="-10"/>
        </w:rPr>
        <w:t> </w:t>
      </w:r>
      <w:r>
        <w:rPr/>
        <w:t>tema</w:t>
      </w:r>
      <w:r>
        <w:rPr>
          <w:spacing w:val="-10"/>
        </w:rPr>
        <w:t> </w:t>
      </w:r>
      <w:r>
        <w:rPr/>
        <w:t>de</w:t>
      </w:r>
      <w:r>
        <w:rPr>
          <w:spacing w:val="-11"/>
        </w:rPr>
        <w:t> </w:t>
      </w:r>
      <w:r>
        <w:rPr/>
        <w:t>la</w:t>
      </w:r>
      <w:r>
        <w:rPr>
          <w:spacing w:val="-10"/>
        </w:rPr>
        <w:t> </w:t>
      </w:r>
      <w:r>
        <w:rPr/>
        <w:t>soledad</w:t>
      </w:r>
      <w:r>
        <w:rPr>
          <w:spacing w:val="-11"/>
        </w:rPr>
        <w:t> </w:t>
      </w:r>
      <w:r>
        <w:rPr/>
        <w:t>y</w:t>
      </w:r>
      <w:r>
        <w:rPr>
          <w:spacing w:val="-11"/>
        </w:rPr>
        <w:t> </w:t>
      </w:r>
      <w:r>
        <w:rPr/>
        <w:t>la</w:t>
      </w:r>
      <w:r>
        <w:rPr>
          <w:spacing w:val="-11"/>
        </w:rPr>
        <w:t> </w:t>
      </w:r>
      <w:r>
        <w:rPr/>
        <w:t>rebeldía</w:t>
      </w:r>
      <w:r>
        <w:rPr>
          <w:spacing w:val="-11"/>
        </w:rPr>
        <w:t> </w:t>
      </w:r>
      <w:r>
        <w:rPr/>
        <w:t>de</w:t>
      </w:r>
      <w:r>
        <w:rPr>
          <w:spacing w:val="-11"/>
        </w:rPr>
        <w:t> </w:t>
      </w:r>
      <w:r>
        <w:rPr/>
        <w:t>la</w:t>
      </w:r>
      <w:r>
        <w:rPr>
          <w:spacing w:val="-11"/>
        </w:rPr>
        <w:t> </w:t>
      </w:r>
      <w:r>
        <w:rPr/>
        <w:t>protagonista,</w:t>
      </w:r>
      <w:r>
        <w:rPr>
          <w:spacing w:val="-11"/>
        </w:rPr>
        <w:t> </w:t>
      </w:r>
      <w:r>
        <w:rPr/>
        <w:t>que</w:t>
      </w:r>
      <w:r>
        <w:rPr>
          <w:spacing w:val="-11"/>
        </w:rPr>
        <w:t> </w:t>
      </w:r>
      <w:r>
        <w:rPr/>
        <w:t>la</w:t>
      </w:r>
      <w:r>
        <w:rPr>
          <w:spacing w:val="-11"/>
        </w:rPr>
        <w:t> </w:t>
      </w:r>
      <w:r>
        <w:rPr/>
        <w:t>aproxima a otras figuras de su teatro como Filoctetes, Electra o Áyax. Pero, de admitir esto, nos sale al paso el problema de por qué eligió Sófocles precisamente a una joven desvalida para representar el papel de defensora de una ley moral inmutable frente a las veleidades contingentes del poder político.</w:t>
      </w:r>
    </w:p>
    <w:p>
      <w:pPr>
        <w:pStyle w:val="BodyText"/>
        <w:ind w:left="107" w:right="103" w:firstLine="360"/>
        <w:jc w:val="both"/>
      </w:pPr>
      <w:r>
        <w:rPr/>
        <w:t>En un trabajo publicado hace tiempo</w:t>
      </w:r>
      <w:r>
        <w:rPr>
          <w:position w:val="7"/>
          <w:sz w:val="14"/>
        </w:rPr>
        <w:t>25</w:t>
      </w:r>
      <w:r>
        <w:rPr>
          <w:spacing w:val="39"/>
          <w:position w:val="7"/>
          <w:sz w:val="14"/>
        </w:rPr>
        <w:t> </w:t>
      </w:r>
      <w:r>
        <w:rPr/>
        <w:t>creíamos resolver el enigma en el sentido de que Sófocles había querido presentar a sus conciudadanos un nuevo modelo de heroísmo cívico contrapuesto al ideal heroico; un heroísmo que superase el egocentrismo insolidario de los héroes del </w:t>
      </w:r>
      <w:r>
        <w:rPr>
          <w:i/>
        </w:rPr>
        <w:t>epos</w:t>
      </w:r>
      <w:r>
        <w:rPr/>
        <w:t>, transmutando</w:t>
      </w:r>
      <w:r>
        <w:rPr>
          <w:spacing w:val="-9"/>
        </w:rPr>
        <w:t> </w:t>
      </w:r>
      <w:r>
        <w:rPr/>
        <w:t>el</w:t>
      </w:r>
      <w:r>
        <w:rPr>
          <w:spacing w:val="-8"/>
        </w:rPr>
        <w:t> </w:t>
      </w:r>
      <w:r>
        <w:rPr/>
        <w:t>sentido</w:t>
      </w:r>
      <w:r>
        <w:rPr>
          <w:spacing w:val="-9"/>
        </w:rPr>
        <w:t> </w:t>
      </w:r>
      <w:r>
        <w:rPr/>
        <w:t>del</w:t>
      </w:r>
      <w:r>
        <w:rPr>
          <w:spacing w:val="-9"/>
        </w:rPr>
        <w:t> </w:t>
      </w:r>
      <w:r>
        <w:rPr/>
        <w:t>honor</w:t>
      </w:r>
      <w:r>
        <w:rPr>
          <w:spacing w:val="-8"/>
        </w:rPr>
        <w:t> </w:t>
      </w:r>
      <w:r>
        <w:rPr/>
        <w:t>personal</w:t>
      </w:r>
      <w:r>
        <w:rPr>
          <w:spacing w:val="-8"/>
        </w:rPr>
        <w:t> </w:t>
      </w:r>
      <w:r>
        <w:rPr/>
        <w:t>en</w:t>
      </w:r>
      <w:r>
        <w:rPr>
          <w:spacing w:val="-9"/>
        </w:rPr>
        <w:t> </w:t>
      </w:r>
      <w:r>
        <w:rPr/>
        <w:t>un</w:t>
      </w:r>
      <w:r>
        <w:rPr>
          <w:spacing w:val="-8"/>
        </w:rPr>
        <w:t> </w:t>
      </w:r>
      <w:r>
        <w:rPr/>
        <w:t>elevado</w:t>
      </w:r>
      <w:r>
        <w:rPr>
          <w:spacing w:val="-9"/>
        </w:rPr>
        <w:t> </w:t>
      </w:r>
      <w:r>
        <w:rPr/>
        <w:t>concepto</w:t>
      </w:r>
      <w:r>
        <w:rPr>
          <w:spacing w:val="-9"/>
        </w:rPr>
        <w:t> </w:t>
      </w:r>
      <w:r>
        <w:rPr/>
        <w:t>del</w:t>
      </w:r>
      <w:r>
        <w:rPr>
          <w:spacing w:val="-9"/>
        </w:rPr>
        <w:t> </w:t>
      </w:r>
      <w:r>
        <w:rPr/>
        <w:t>deber;</w:t>
      </w:r>
      <w:r>
        <w:rPr>
          <w:spacing w:val="-8"/>
        </w:rPr>
        <w:t> </w:t>
      </w:r>
      <w:r>
        <w:rPr/>
        <w:t>un</w:t>
      </w:r>
      <w:r>
        <w:rPr>
          <w:spacing w:val="-8"/>
        </w:rPr>
        <w:t> </w:t>
      </w:r>
      <w:r>
        <w:rPr/>
        <w:t>heroísmo</w:t>
      </w:r>
      <w:r>
        <w:rPr>
          <w:spacing w:val="-9"/>
        </w:rPr>
        <w:t> </w:t>
      </w:r>
      <w:r>
        <w:rPr/>
        <w:t>basado</w:t>
      </w:r>
      <w:r>
        <w:rPr>
          <w:spacing w:val="-10"/>
        </w:rPr>
        <w:t> </w:t>
      </w:r>
      <w:r>
        <w:rPr/>
        <w:t>en un sentido teonómico de la existencia y en una conciencia plena de las obligaciones que de una ley moral no escrita derivan para el individuo; un heroísmo, en suma, que exige no las dimensiones hercúleas de los héroes de la epopeya, sino una constancia clara de la jerarquía de los valores y la firmeza de ánimo para conformar a su escala la propia vida. «La constancia, la firmeza en el cumplimiento de ciertas obligaciones inexcusables —decía entonces— es algo factible para todo ser humano, abstracción hecha de su fortaleza física o de su sexo. Incluso una muchacha débil y abandonada por todos —y he aquí el hondo sentido de la elección del personaje femenino— puede encontrar en su persona las energías suficientes para sacrificarse por los eternos principios que rigen la vida de los hombres, con la consoladora seguridad —en esto reside el mensaje sofocleo a sus compatriotas y a todos los hombres— de que su sacrificio no será estéril. Gracias a él, las leyes no escritas</w:t>
      </w:r>
      <w:r>
        <w:rPr>
          <w:spacing w:val="22"/>
        </w:rPr>
        <w:t> </w:t>
      </w:r>
      <w:r>
        <w:rPr/>
        <w:t>de</w:t>
      </w:r>
      <w:r>
        <w:rPr>
          <w:spacing w:val="21"/>
        </w:rPr>
        <w:t> </w:t>
      </w:r>
      <w:r>
        <w:rPr/>
        <w:t>los</w:t>
      </w:r>
      <w:r>
        <w:rPr>
          <w:spacing w:val="21"/>
        </w:rPr>
        <w:t> </w:t>
      </w:r>
      <w:r>
        <w:rPr/>
        <w:t>dioses,</w:t>
      </w:r>
      <w:r>
        <w:rPr>
          <w:spacing w:val="22"/>
        </w:rPr>
        <w:t> </w:t>
      </w:r>
      <w:r>
        <w:rPr/>
        <w:t>olvidadas</w:t>
      </w:r>
      <w:r>
        <w:rPr>
          <w:spacing w:val="22"/>
        </w:rPr>
        <w:t> </w:t>
      </w:r>
      <w:r>
        <w:rPr/>
        <w:t>en</w:t>
      </w:r>
      <w:r>
        <w:rPr>
          <w:spacing w:val="21"/>
        </w:rPr>
        <w:t> </w:t>
      </w:r>
      <w:r>
        <w:rPr/>
        <w:t>los</w:t>
      </w:r>
      <w:r>
        <w:rPr>
          <w:spacing w:val="22"/>
        </w:rPr>
        <w:t> </w:t>
      </w:r>
      <w:r>
        <w:rPr/>
        <w:t>momentos</w:t>
      </w:r>
      <w:r>
        <w:rPr>
          <w:spacing w:val="21"/>
        </w:rPr>
        <w:t> </w:t>
      </w:r>
      <w:r>
        <w:rPr/>
        <w:t>de</w:t>
      </w:r>
      <w:r>
        <w:rPr>
          <w:spacing w:val="21"/>
        </w:rPr>
        <w:t> </w:t>
      </w:r>
      <w:r>
        <w:rPr/>
        <w:t>ofuscación,</w:t>
      </w:r>
      <w:r>
        <w:rPr>
          <w:spacing w:val="21"/>
        </w:rPr>
        <w:t> </w:t>
      </w:r>
      <w:r>
        <w:rPr/>
        <w:t>cobrarán</w:t>
      </w:r>
      <w:r>
        <w:rPr>
          <w:spacing w:val="20"/>
        </w:rPr>
        <w:t> </w:t>
      </w:r>
      <w:r>
        <w:rPr/>
        <w:t>una</w:t>
      </w:r>
      <w:r>
        <w:rPr>
          <w:spacing w:val="22"/>
        </w:rPr>
        <w:t> </w:t>
      </w:r>
      <w:r>
        <w:rPr/>
        <w:t>existencia</w:t>
      </w:r>
      <w:r>
        <w:rPr>
          <w:spacing w:val="22"/>
        </w:rPr>
        <w:t> </w:t>
      </w:r>
      <w:r>
        <w:rPr>
          <w:spacing w:val="-2"/>
        </w:rPr>
        <w:t>operativa,</w:t>
      </w:r>
    </w:p>
    <w:p>
      <w:pPr>
        <w:pStyle w:val="BodyText"/>
        <w:spacing w:before="130"/>
        <w:ind w:left="0"/>
        <w:rPr>
          <w:sz w:val="20"/>
        </w:rPr>
      </w:pPr>
      <w:r>
        <w:rPr/>
        <mc:AlternateContent>
          <mc:Choice Requires="wps">
            <w:drawing>
              <wp:anchor distT="0" distB="0" distL="0" distR="0" allowOverlap="1" layoutInCell="1" locked="0" behindDoc="1" simplePos="0" relativeHeight="487591936">
                <wp:simplePos x="0" y="0"/>
                <wp:positionH relativeFrom="page">
                  <wp:posOffset>360425</wp:posOffset>
                </wp:positionH>
                <wp:positionV relativeFrom="paragraph">
                  <wp:posOffset>269397</wp:posOffset>
                </wp:positionV>
                <wp:extent cx="1829435" cy="9525"/>
                <wp:effectExtent l="0" t="0" r="0" b="0"/>
                <wp:wrapTopAndBottom/>
                <wp:docPr id="338" name="Graphic 338"/>
                <wp:cNvGraphicFramePr>
                  <a:graphicFrameLocks/>
                </wp:cNvGraphicFramePr>
                <a:graphic>
                  <a:graphicData uri="http://schemas.microsoft.com/office/word/2010/wordprocessingShape">
                    <wps:wsp>
                      <wps:cNvPr id="338" name="Graphic 338"/>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21.212393pt;width:144.020pt;height:.72003pt;mso-position-horizontal-relative:page;mso-position-vertical-relative:paragraph;z-index:-15724544;mso-wrap-distance-left:0;mso-wrap-distance-right:0" id="docshape337" filled="true" fillcolor="#000000" stroked="false">
                <v:fill type="solid"/>
                <w10:wrap type="topAndBottom"/>
              </v:rect>
            </w:pict>
          </mc:Fallback>
        </mc:AlternateContent>
      </w:r>
    </w:p>
    <w:p>
      <w:pPr>
        <w:spacing w:before="101"/>
        <w:ind w:left="107" w:right="0" w:firstLine="0"/>
        <w:jc w:val="left"/>
        <w:rPr>
          <w:sz w:val="20"/>
        </w:rPr>
      </w:pPr>
      <w:r>
        <w:rPr>
          <w:position w:val="5"/>
          <w:sz w:val="12"/>
        </w:rPr>
        <w:t>20</w:t>
      </w:r>
      <w:r>
        <w:rPr>
          <w:spacing w:val="18"/>
          <w:position w:val="5"/>
          <w:sz w:val="12"/>
        </w:rPr>
        <w:t> </w:t>
      </w:r>
      <w:r>
        <w:rPr>
          <w:sz w:val="20"/>
        </w:rPr>
        <w:t>Sobre</w:t>
      </w:r>
      <w:r>
        <w:rPr>
          <w:spacing w:val="-3"/>
          <w:sz w:val="20"/>
        </w:rPr>
        <w:t> </w:t>
      </w:r>
      <w:r>
        <w:rPr>
          <w:sz w:val="20"/>
        </w:rPr>
        <w:t>el</w:t>
      </w:r>
      <w:r>
        <w:rPr>
          <w:spacing w:val="-2"/>
          <w:sz w:val="20"/>
        </w:rPr>
        <w:t> </w:t>
      </w:r>
      <w:r>
        <w:rPr>
          <w:sz w:val="20"/>
        </w:rPr>
        <w:t>valor</w:t>
      </w:r>
      <w:r>
        <w:rPr>
          <w:spacing w:val="-2"/>
          <w:sz w:val="20"/>
        </w:rPr>
        <w:t> </w:t>
      </w:r>
      <w:r>
        <w:rPr>
          <w:sz w:val="20"/>
        </w:rPr>
        <w:t>premonitor</w:t>
      </w:r>
      <w:r>
        <w:rPr>
          <w:spacing w:val="-3"/>
          <w:sz w:val="20"/>
        </w:rPr>
        <w:t> </w:t>
      </w:r>
      <w:r>
        <w:rPr>
          <w:sz w:val="20"/>
        </w:rPr>
        <w:t>del</w:t>
      </w:r>
      <w:r>
        <w:rPr>
          <w:spacing w:val="-2"/>
          <w:sz w:val="20"/>
        </w:rPr>
        <w:t> </w:t>
      </w:r>
      <w:r>
        <w:rPr>
          <w:sz w:val="20"/>
        </w:rPr>
        <w:t>cuarto</w:t>
      </w:r>
      <w:r>
        <w:rPr>
          <w:spacing w:val="-2"/>
          <w:sz w:val="20"/>
        </w:rPr>
        <w:t> </w:t>
      </w:r>
      <w:r>
        <w:rPr>
          <w:sz w:val="20"/>
        </w:rPr>
        <w:t>estásimo,</w:t>
      </w:r>
      <w:r>
        <w:rPr>
          <w:spacing w:val="-2"/>
          <w:sz w:val="20"/>
        </w:rPr>
        <w:t> </w:t>
      </w:r>
      <w:r>
        <w:rPr>
          <w:sz w:val="20"/>
        </w:rPr>
        <w:t>cf.</w:t>
      </w:r>
      <w:r>
        <w:rPr>
          <w:spacing w:val="-2"/>
          <w:sz w:val="20"/>
        </w:rPr>
        <w:t> </w:t>
      </w:r>
      <w:r>
        <w:rPr>
          <w:sz w:val="20"/>
        </w:rPr>
        <w:t>I.</w:t>
      </w:r>
      <w:r>
        <w:rPr>
          <w:spacing w:val="-1"/>
          <w:sz w:val="20"/>
        </w:rPr>
        <w:t> </w:t>
      </w:r>
      <w:r>
        <w:rPr>
          <w:sz w:val="20"/>
        </w:rPr>
        <w:t>Errandonea,</w:t>
      </w:r>
      <w:r>
        <w:rPr>
          <w:spacing w:val="-2"/>
          <w:sz w:val="20"/>
        </w:rPr>
        <w:t> </w:t>
      </w:r>
      <w:r>
        <w:rPr>
          <w:i/>
          <w:sz w:val="20"/>
        </w:rPr>
        <w:t>op.</w:t>
      </w:r>
      <w:r>
        <w:rPr>
          <w:i/>
          <w:spacing w:val="-2"/>
          <w:sz w:val="20"/>
        </w:rPr>
        <w:t> </w:t>
      </w:r>
      <w:r>
        <w:rPr>
          <w:i/>
          <w:sz w:val="20"/>
        </w:rPr>
        <w:t>cit</w:t>
      </w:r>
      <w:r>
        <w:rPr>
          <w:sz w:val="20"/>
        </w:rPr>
        <w:t>.,</w:t>
      </w:r>
      <w:r>
        <w:rPr>
          <w:spacing w:val="-2"/>
          <w:sz w:val="20"/>
        </w:rPr>
        <w:t> </w:t>
      </w:r>
      <w:r>
        <w:rPr>
          <w:sz w:val="20"/>
        </w:rPr>
        <w:t>pp.</w:t>
      </w:r>
      <w:r>
        <w:rPr>
          <w:spacing w:val="-2"/>
          <w:sz w:val="20"/>
        </w:rPr>
        <w:t> </w:t>
      </w:r>
      <w:r>
        <w:rPr>
          <w:sz w:val="20"/>
        </w:rPr>
        <w:t>95-</w:t>
      </w:r>
      <w:r>
        <w:rPr>
          <w:spacing w:val="-4"/>
          <w:sz w:val="20"/>
        </w:rPr>
        <w:t>100.</w:t>
      </w:r>
    </w:p>
    <w:p>
      <w:pPr>
        <w:spacing w:before="0"/>
        <w:ind w:left="107" w:right="0" w:firstLine="0"/>
        <w:jc w:val="left"/>
        <w:rPr>
          <w:sz w:val="20"/>
        </w:rPr>
      </w:pPr>
      <w:r>
        <w:rPr>
          <w:position w:val="5"/>
          <w:sz w:val="12"/>
        </w:rPr>
        <w:t>21</w:t>
      </w:r>
      <w:r>
        <w:rPr>
          <w:spacing w:val="19"/>
          <w:position w:val="5"/>
          <w:sz w:val="12"/>
        </w:rPr>
        <w:t> </w:t>
      </w:r>
      <w:r>
        <w:rPr>
          <w:sz w:val="20"/>
        </w:rPr>
        <w:t>G.</w:t>
      </w:r>
      <w:r>
        <w:rPr>
          <w:spacing w:val="-1"/>
          <w:sz w:val="20"/>
        </w:rPr>
        <w:t> </w:t>
      </w:r>
      <w:r>
        <w:rPr>
          <w:sz w:val="20"/>
        </w:rPr>
        <w:t>Müller, </w:t>
      </w:r>
      <w:r>
        <w:rPr>
          <w:i/>
          <w:sz w:val="20"/>
        </w:rPr>
        <w:t>op.</w:t>
      </w:r>
      <w:r>
        <w:rPr>
          <w:i/>
          <w:spacing w:val="-1"/>
          <w:sz w:val="20"/>
        </w:rPr>
        <w:t> </w:t>
      </w:r>
      <w:r>
        <w:rPr>
          <w:i/>
          <w:sz w:val="20"/>
        </w:rPr>
        <w:t>cit</w:t>
      </w:r>
      <w:r>
        <w:rPr>
          <w:sz w:val="20"/>
        </w:rPr>
        <w:t>.,</w:t>
      </w:r>
      <w:r>
        <w:rPr>
          <w:spacing w:val="-1"/>
          <w:sz w:val="20"/>
        </w:rPr>
        <w:t> </w:t>
      </w:r>
      <w:r>
        <w:rPr>
          <w:sz w:val="20"/>
        </w:rPr>
        <w:t>p.</w:t>
      </w:r>
      <w:r>
        <w:rPr>
          <w:spacing w:val="-1"/>
          <w:sz w:val="20"/>
        </w:rPr>
        <w:t> </w:t>
      </w:r>
      <w:r>
        <w:rPr>
          <w:spacing w:val="-5"/>
          <w:sz w:val="20"/>
        </w:rPr>
        <w:t>18.</w:t>
      </w:r>
    </w:p>
    <w:p>
      <w:pPr>
        <w:spacing w:before="0"/>
        <w:ind w:left="107" w:right="0" w:firstLine="0"/>
        <w:jc w:val="left"/>
        <w:rPr>
          <w:sz w:val="20"/>
        </w:rPr>
      </w:pPr>
      <w:r>
        <w:rPr>
          <w:position w:val="5"/>
          <w:sz w:val="12"/>
        </w:rPr>
        <w:t>22</w:t>
      </w:r>
      <w:r>
        <w:rPr>
          <w:spacing w:val="18"/>
          <w:position w:val="5"/>
          <w:sz w:val="12"/>
        </w:rPr>
        <w:t> </w:t>
      </w:r>
      <w:r>
        <w:rPr>
          <w:sz w:val="20"/>
        </w:rPr>
        <w:t>Así</w:t>
      </w:r>
      <w:r>
        <w:rPr>
          <w:spacing w:val="-2"/>
          <w:sz w:val="20"/>
        </w:rPr>
        <w:t> </w:t>
      </w:r>
      <w:r>
        <w:rPr>
          <w:sz w:val="20"/>
        </w:rPr>
        <w:t>en</w:t>
      </w:r>
      <w:r>
        <w:rPr>
          <w:spacing w:val="-4"/>
          <w:sz w:val="20"/>
        </w:rPr>
        <w:t> </w:t>
      </w:r>
      <w:r>
        <w:rPr>
          <w:sz w:val="20"/>
        </w:rPr>
        <w:t>la</w:t>
      </w:r>
      <w:r>
        <w:rPr>
          <w:spacing w:val="-2"/>
          <w:sz w:val="20"/>
        </w:rPr>
        <w:t> </w:t>
      </w:r>
      <w:r>
        <w:rPr>
          <w:sz w:val="20"/>
        </w:rPr>
        <w:t>obra</w:t>
      </w:r>
      <w:r>
        <w:rPr>
          <w:spacing w:val="-2"/>
          <w:sz w:val="20"/>
        </w:rPr>
        <w:t> </w:t>
      </w:r>
      <w:r>
        <w:rPr>
          <w:sz w:val="20"/>
        </w:rPr>
        <w:t>de</w:t>
      </w:r>
      <w:r>
        <w:rPr>
          <w:spacing w:val="-3"/>
          <w:sz w:val="20"/>
        </w:rPr>
        <w:t> </w:t>
      </w:r>
      <w:r>
        <w:rPr>
          <w:sz w:val="20"/>
        </w:rPr>
        <w:t>Eurípides,</w:t>
      </w:r>
      <w:r>
        <w:rPr>
          <w:spacing w:val="-2"/>
          <w:sz w:val="20"/>
        </w:rPr>
        <w:t> </w:t>
      </w:r>
      <w:r>
        <w:rPr>
          <w:sz w:val="20"/>
        </w:rPr>
        <w:t>según</w:t>
      </w:r>
      <w:r>
        <w:rPr>
          <w:spacing w:val="-3"/>
          <w:sz w:val="20"/>
        </w:rPr>
        <w:t> </w:t>
      </w:r>
      <w:r>
        <w:rPr>
          <w:sz w:val="20"/>
        </w:rPr>
        <w:t>la</w:t>
      </w:r>
      <w:r>
        <w:rPr>
          <w:spacing w:val="-2"/>
          <w:sz w:val="20"/>
        </w:rPr>
        <w:t> </w:t>
      </w:r>
      <w:r>
        <w:rPr>
          <w:i/>
          <w:sz w:val="20"/>
        </w:rPr>
        <w:t>hypóthesis</w:t>
      </w:r>
      <w:r>
        <w:rPr>
          <w:i/>
          <w:spacing w:val="-3"/>
          <w:sz w:val="20"/>
        </w:rPr>
        <w:t> </w:t>
      </w:r>
      <w:r>
        <w:rPr>
          <w:sz w:val="20"/>
        </w:rPr>
        <w:t>de</w:t>
      </w:r>
      <w:r>
        <w:rPr>
          <w:spacing w:val="-2"/>
          <w:sz w:val="20"/>
        </w:rPr>
        <w:t> Salustio.</w:t>
      </w:r>
    </w:p>
    <w:p>
      <w:pPr>
        <w:spacing w:before="0"/>
        <w:ind w:left="107" w:right="0" w:firstLine="0"/>
        <w:jc w:val="left"/>
        <w:rPr>
          <w:sz w:val="20"/>
        </w:rPr>
      </w:pPr>
      <w:r>
        <w:rPr>
          <w:position w:val="5"/>
          <w:sz w:val="12"/>
        </w:rPr>
        <w:t>23</w:t>
      </w:r>
      <w:r>
        <w:rPr>
          <w:spacing w:val="25"/>
          <w:position w:val="5"/>
          <w:sz w:val="12"/>
        </w:rPr>
        <w:t> </w:t>
      </w:r>
      <w:r>
        <w:rPr>
          <w:sz w:val="20"/>
        </w:rPr>
        <w:t>Según parece deducirse de que en un ditirambo de Jon de Quíos ambas hermanas muriesen quemadas en el templo de Hera por Laodamante, hijo de Etéocles.</w:t>
      </w:r>
    </w:p>
    <w:p>
      <w:pPr>
        <w:spacing w:line="269" w:lineRule="exact" w:before="0"/>
        <w:ind w:left="107" w:right="0" w:firstLine="0"/>
        <w:jc w:val="left"/>
        <w:rPr>
          <w:sz w:val="20"/>
        </w:rPr>
      </w:pPr>
      <w:r>
        <w:rPr>
          <w:position w:val="5"/>
          <w:sz w:val="12"/>
        </w:rPr>
        <w:t>24</w:t>
      </w:r>
      <w:r>
        <w:rPr>
          <w:spacing w:val="19"/>
          <w:position w:val="5"/>
          <w:sz w:val="12"/>
        </w:rPr>
        <w:t> </w:t>
      </w:r>
      <w:r>
        <w:rPr>
          <w:sz w:val="20"/>
        </w:rPr>
        <w:t>Higino,</w:t>
      </w:r>
      <w:r>
        <w:rPr>
          <w:spacing w:val="-1"/>
          <w:sz w:val="20"/>
        </w:rPr>
        <w:t> </w:t>
      </w:r>
      <w:r>
        <w:rPr>
          <w:i/>
          <w:sz w:val="20"/>
        </w:rPr>
        <w:t>Fáb</w:t>
      </w:r>
      <w:r>
        <w:rPr>
          <w:sz w:val="20"/>
        </w:rPr>
        <w:t>.,</w:t>
      </w:r>
      <w:r>
        <w:rPr>
          <w:spacing w:val="-1"/>
          <w:sz w:val="20"/>
        </w:rPr>
        <w:t> </w:t>
      </w:r>
      <w:r>
        <w:rPr>
          <w:spacing w:val="-5"/>
          <w:sz w:val="20"/>
        </w:rPr>
        <w:t>72.</w:t>
      </w:r>
    </w:p>
    <w:p>
      <w:pPr>
        <w:spacing w:before="0"/>
        <w:ind w:left="107" w:right="0" w:firstLine="0"/>
        <w:jc w:val="left"/>
        <w:rPr>
          <w:sz w:val="20"/>
        </w:rPr>
      </w:pPr>
      <w:r>
        <w:rPr>
          <w:position w:val="5"/>
          <w:sz w:val="12"/>
        </w:rPr>
        <w:t>25</w:t>
      </w:r>
      <w:r>
        <w:rPr>
          <w:spacing w:val="15"/>
          <w:position w:val="5"/>
          <w:sz w:val="12"/>
        </w:rPr>
        <w:t> </w:t>
      </w:r>
      <w:r>
        <w:rPr>
          <w:sz w:val="20"/>
        </w:rPr>
        <w:t>«Antígona</w:t>
      </w:r>
      <w:r>
        <w:rPr>
          <w:spacing w:val="-2"/>
          <w:sz w:val="20"/>
        </w:rPr>
        <w:t> </w:t>
      </w:r>
      <w:r>
        <w:rPr>
          <w:sz w:val="20"/>
        </w:rPr>
        <w:t>o</w:t>
      </w:r>
      <w:r>
        <w:rPr>
          <w:spacing w:val="-3"/>
          <w:sz w:val="20"/>
        </w:rPr>
        <w:t> </w:t>
      </w:r>
      <w:r>
        <w:rPr>
          <w:sz w:val="20"/>
        </w:rPr>
        <w:t>la </w:t>
      </w:r>
      <w:r>
        <w:rPr>
          <w:i/>
          <w:sz w:val="20"/>
        </w:rPr>
        <w:t>areté</w:t>
      </w:r>
      <w:r>
        <w:rPr>
          <w:i/>
          <w:spacing w:val="-3"/>
          <w:sz w:val="20"/>
        </w:rPr>
        <w:t> </w:t>
      </w:r>
      <w:r>
        <w:rPr>
          <w:sz w:val="20"/>
        </w:rPr>
        <w:t>política.</w:t>
      </w:r>
      <w:r>
        <w:rPr>
          <w:spacing w:val="-2"/>
          <w:sz w:val="20"/>
        </w:rPr>
        <w:t> </w:t>
      </w:r>
      <w:r>
        <w:rPr>
          <w:sz w:val="20"/>
        </w:rPr>
        <w:t>Dos</w:t>
      </w:r>
      <w:r>
        <w:rPr>
          <w:spacing w:val="-5"/>
          <w:sz w:val="20"/>
        </w:rPr>
        <w:t> </w:t>
      </w:r>
      <w:r>
        <w:rPr>
          <w:sz w:val="20"/>
        </w:rPr>
        <w:t>enfoques:</w:t>
      </w:r>
      <w:r>
        <w:rPr>
          <w:spacing w:val="-2"/>
          <w:sz w:val="20"/>
        </w:rPr>
        <w:t> </w:t>
      </w:r>
      <w:r>
        <w:rPr>
          <w:sz w:val="20"/>
        </w:rPr>
        <w:t>Sófocles</w:t>
      </w:r>
      <w:r>
        <w:rPr>
          <w:spacing w:val="-3"/>
          <w:sz w:val="20"/>
        </w:rPr>
        <w:t> </w:t>
      </w:r>
      <w:r>
        <w:rPr>
          <w:sz w:val="20"/>
        </w:rPr>
        <w:t>y</w:t>
      </w:r>
      <w:r>
        <w:rPr>
          <w:spacing w:val="-3"/>
          <w:sz w:val="20"/>
        </w:rPr>
        <w:t> </w:t>
      </w:r>
      <w:r>
        <w:rPr>
          <w:sz w:val="20"/>
        </w:rPr>
        <w:t>Anouilh»,</w:t>
      </w:r>
      <w:r>
        <w:rPr>
          <w:spacing w:val="-2"/>
          <w:sz w:val="20"/>
        </w:rPr>
        <w:t> </w:t>
      </w:r>
      <w:r>
        <w:rPr>
          <w:i/>
          <w:sz w:val="20"/>
        </w:rPr>
        <w:t>Anuario</w:t>
      </w:r>
      <w:r>
        <w:rPr>
          <w:i/>
          <w:spacing w:val="-4"/>
          <w:sz w:val="20"/>
        </w:rPr>
        <w:t> </w:t>
      </w:r>
      <w:r>
        <w:rPr>
          <w:i/>
          <w:sz w:val="20"/>
        </w:rPr>
        <w:t>de</w:t>
      </w:r>
      <w:r>
        <w:rPr>
          <w:i/>
          <w:spacing w:val="-2"/>
          <w:sz w:val="20"/>
        </w:rPr>
        <w:t> </w:t>
      </w:r>
      <w:r>
        <w:rPr>
          <w:i/>
          <w:sz w:val="20"/>
        </w:rPr>
        <w:t>Letras</w:t>
      </w:r>
      <w:r>
        <w:rPr>
          <w:sz w:val="20"/>
        </w:rPr>
        <w:t>,</w:t>
      </w:r>
      <w:r>
        <w:rPr>
          <w:spacing w:val="-3"/>
          <w:sz w:val="20"/>
        </w:rPr>
        <w:t> </w:t>
      </w:r>
      <w:r>
        <w:rPr>
          <w:sz w:val="20"/>
        </w:rPr>
        <w:t>II,</w:t>
      </w:r>
      <w:r>
        <w:rPr>
          <w:spacing w:val="-2"/>
          <w:sz w:val="20"/>
        </w:rPr>
        <w:t> </w:t>
      </w:r>
      <w:r>
        <w:rPr>
          <w:sz w:val="20"/>
        </w:rPr>
        <w:t>México,</w:t>
      </w:r>
      <w:r>
        <w:rPr>
          <w:spacing w:val="-3"/>
          <w:sz w:val="20"/>
        </w:rPr>
        <w:t> </w:t>
      </w:r>
      <w:r>
        <w:rPr>
          <w:sz w:val="20"/>
        </w:rPr>
        <w:t>1962,</w:t>
      </w:r>
      <w:r>
        <w:rPr>
          <w:spacing w:val="-2"/>
          <w:sz w:val="20"/>
        </w:rPr>
        <w:t> </w:t>
      </w:r>
      <w:r>
        <w:rPr>
          <w:sz w:val="20"/>
        </w:rPr>
        <w:t>pp.</w:t>
      </w:r>
      <w:r>
        <w:rPr>
          <w:spacing w:val="-3"/>
          <w:sz w:val="20"/>
        </w:rPr>
        <w:t> </w:t>
      </w:r>
      <w:r>
        <w:rPr>
          <w:sz w:val="20"/>
        </w:rPr>
        <w:t>157-</w:t>
      </w:r>
      <w:r>
        <w:rPr>
          <w:spacing w:val="-4"/>
          <w:sz w:val="20"/>
        </w:rPr>
        <w:t>190.</w:t>
      </w:r>
    </w:p>
    <w:p>
      <w:pPr>
        <w:spacing w:after="0"/>
        <w:jc w:val="left"/>
        <w:rPr>
          <w:sz w:val="20"/>
        </w:rPr>
        <w:sectPr>
          <w:pgSz w:w="11910" w:h="16840"/>
          <w:pgMar w:top="540" w:bottom="280" w:left="460" w:right="460"/>
        </w:sectPr>
      </w:pPr>
    </w:p>
    <w:p>
      <w:pPr>
        <w:pStyle w:val="BodyText"/>
        <w:spacing w:before="10"/>
        <w:ind w:left="107" w:right="107"/>
        <w:jc w:val="both"/>
      </w:pPr>
      <w:r>
        <w:rPr/>
        <w:t>como lo enseña la catástrofe final de Creonte»</w:t>
      </w:r>
      <w:r>
        <w:rPr>
          <w:position w:val="7"/>
          <w:sz w:val="14"/>
        </w:rPr>
        <w:t>26</w:t>
      </w:r>
      <w:r>
        <w:rPr/>
        <w:t>. Antígona sería un anticipo mítico de un ideal de ciudadanía que habría de encontrar años más tarde su más cabal encarnación en Sócrates.</w:t>
      </w:r>
    </w:p>
    <w:p>
      <w:pPr>
        <w:pStyle w:val="BodyText"/>
        <w:ind w:left="107" w:right="102" w:firstLine="567"/>
        <w:jc w:val="both"/>
      </w:pPr>
      <w:r>
        <w:rPr/>
        <w:t>Por último, lo que afortunadamente sabemos del momento en que se representó la </w:t>
      </w:r>
      <w:r>
        <w:rPr>
          <w:i/>
        </w:rPr>
        <w:t>Antígona</w:t>
      </w:r>
      <w:r>
        <w:rPr>
          <w:i/>
        </w:rPr>
        <w:t> </w:t>
      </w:r>
      <w:r>
        <w:rPr/>
        <w:t>refuerza esta interpretación. El </w:t>
      </w:r>
      <w:r>
        <w:rPr>
          <w:i/>
        </w:rPr>
        <w:t>Linaje y vida de Sófocles </w:t>
      </w:r>
      <w:r>
        <w:rPr/>
        <w:t>(cap. 9) informa que Sófocles fue elegido estratego nueve años antes de la guerra del Peloponeso, en la guerra contra los de Anaia (en Micale, frente</w:t>
      </w:r>
      <w:r>
        <w:rPr>
          <w:spacing w:val="-7"/>
        </w:rPr>
        <w:t> </w:t>
      </w:r>
      <w:r>
        <w:rPr/>
        <w:t>a</w:t>
      </w:r>
      <w:r>
        <w:rPr>
          <w:spacing w:val="-7"/>
        </w:rPr>
        <w:t> </w:t>
      </w:r>
      <w:r>
        <w:rPr/>
        <w:t>Samos).</w:t>
      </w:r>
      <w:r>
        <w:rPr>
          <w:spacing w:val="-7"/>
        </w:rPr>
        <w:t> </w:t>
      </w:r>
      <w:r>
        <w:rPr/>
        <w:t>Esta</w:t>
      </w:r>
      <w:r>
        <w:rPr>
          <w:spacing w:val="-10"/>
        </w:rPr>
        <w:t> </w:t>
      </w:r>
      <w:r>
        <w:rPr/>
        <w:t>noticia</w:t>
      </w:r>
      <w:r>
        <w:rPr>
          <w:spacing w:val="-8"/>
        </w:rPr>
        <w:t> </w:t>
      </w:r>
      <w:r>
        <w:rPr/>
        <w:t>concuerda</w:t>
      </w:r>
      <w:r>
        <w:rPr>
          <w:spacing w:val="-7"/>
        </w:rPr>
        <w:t> </w:t>
      </w:r>
      <w:r>
        <w:rPr/>
        <w:t>con</w:t>
      </w:r>
      <w:r>
        <w:rPr>
          <w:spacing w:val="-9"/>
        </w:rPr>
        <w:t> </w:t>
      </w:r>
      <w:r>
        <w:rPr/>
        <w:t>la</w:t>
      </w:r>
      <w:r>
        <w:rPr>
          <w:spacing w:val="-8"/>
        </w:rPr>
        <w:t> </w:t>
      </w:r>
      <w:r>
        <w:rPr/>
        <w:t>de</w:t>
      </w:r>
      <w:r>
        <w:rPr>
          <w:spacing w:val="-7"/>
        </w:rPr>
        <w:t> </w:t>
      </w:r>
      <w:r>
        <w:rPr/>
        <w:t>la</w:t>
      </w:r>
      <w:r>
        <w:rPr>
          <w:spacing w:val="-5"/>
        </w:rPr>
        <w:t> </w:t>
      </w:r>
      <w:r>
        <w:rPr>
          <w:i/>
        </w:rPr>
        <w:t>hypóthesis</w:t>
      </w:r>
      <w:r>
        <w:rPr>
          <w:i/>
          <w:spacing w:val="-7"/>
        </w:rPr>
        <w:t> </w:t>
      </w:r>
      <w:r>
        <w:rPr/>
        <w:t>de</w:t>
      </w:r>
      <w:r>
        <w:rPr>
          <w:spacing w:val="-8"/>
        </w:rPr>
        <w:t> </w:t>
      </w:r>
      <w:r>
        <w:rPr/>
        <w:t>Aristófanes</w:t>
      </w:r>
      <w:r>
        <w:rPr>
          <w:spacing w:val="-7"/>
        </w:rPr>
        <w:t> </w:t>
      </w:r>
      <w:r>
        <w:rPr/>
        <w:t>de</w:t>
      </w:r>
      <w:r>
        <w:rPr>
          <w:spacing w:val="-7"/>
        </w:rPr>
        <w:t> </w:t>
      </w:r>
      <w:r>
        <w:rPr/>
        <w:t>Bizancio,</w:t>
      </w:r>
      <w:r>
        <w:rPr>
          <w:spacing w:val="-7"/>
        </w:rPr>
        <w:t> </w:t>
      </w:r>
      <w:r>
        <w:rPr/>
        <w:t>según</w:t>
      </w:r>
      <w:r>
        <w:rPr>
          <w:spacing w:val="-8"/>
        </w:rPr>
        <w:t> </w:t>
      </w:r>
      <w:r>
        <w:rPr/>
        <w:t>la</w:t>
      </w:r>
      <w:r>
        <w:rPr>
          <w:spacing w:val="-8"/>
        </w:rPr>
        <w:t> </w:t>
      </w:r>
      <w:r>
        <w:rPr/>
        <w:t>cual los atenienses le elegirían estratego por la fama que logró con la representación de la </w:t>
      </w:r>
      <w:r>
        <w:rPr>
          <w:i/>
        </w:rPr>
        <w:t>Antígona</w:t>
      </w:r>
      <w:r>
        <w:rPr/>
        <w:t>. Todo ello permite suponer como fecha del estreno el 442-441 a. C., frente a las reservas hipercríticas de Wilamowitz</w:t>
      </w:r>
      <w:r>
        <w:rPr>
          <w:position w:val="7"/>
          <w:sz w:val="14"/>
        </w:rPr>
        <w:t>27</w:t>
      </w:r>
      <w:r>
        <w:rPr>
          <w:spacing w:val="16"/>
          <w:position w:val="7"/>
          <w:sz w:val="14"/>
        </w:rPr>
        <w:t> </w:t>
      </w:r>
      <w:r>
        <w:rPr/>
        <w:t>y</w:t>
      </w:r>
      <w:r>
        <w:rPr>
          <w:spacing w:val="-10"/>
        </w:rPr>
        <w:t> </w:t>
      </w:r>
      <w:r>
        <w:rPr/>
        <w:t>Pohlenz</w:t>
      </w:r>
      <w:r>
        <w:rPr>
          <w:position w:val="7"/>
          <w:sz w:val="14"/>
        </w:rPr>
        <w:t>28</w:t>
      </w:r>
      <w:r>
        <w:rPr/>
        <w:t>.</w:t>
      </w:r>
      <w:r>
        <w:rPr>
          <w:spacing w:val="-10"/>
        </w:rPr>
        <w:t> </w:t>
      </w:r>
      <w:r>
        <w:rPr/>
        <w:t>El</w:t>
      </w:r>
      <w:r>
        <w:rPr>
          <w:spacing w:val="-10"/>
        </w:rPr>
        <w:t> </w:t>
      </w:r>
      <w:r>
        <w:rPr/>
        <w:t>momento</w:t>
      </w:r>
      <w:r>
        <w:rPr>
          <w:spacing w:val="-10"/>
        </w:rPr>
        <w:t> </w:t>
      </w:r>
      <w:r>
        <w:rPr/>
        <w:t>histórico</w:t>
      </w:r>
      <w:r>
        <w:rPr>
          <w:spacing w:val="-10"/>
        </w:rPr>
        <w:t> </w:t>
      </w:r>
      <w:r>
        <w:rPr/>
        <w:t>que</w:t>
      </w:r>
      <w:r>
        <w:rPr>
          <w:spacing w:val="-9"/>
        </w:rPr>
        <w:t> </w:t>
      </w:r>
      <w:r>
        <w:rPr/>
        <w:t>atravesaba</w:t>
      </w:r>
      <w:r>
        <w:rPr>
          <w:spacing w:val="-9"/>
        </w:rPr>
        <w:t> </w:t>
      </w:r>
      <w:r>
        <w:rPr/>
        <w:t>Atenas</w:t>
      </w:r>
      <w:r>
        <w:rPr>
          <w:spacing w:val="-9"/>
        </w:rPr>
        <w:t> </w:t>
      </w:r>
      <w:r>
        <w:rPr/>
        <w:t>justifica</w:t>
      </w:r>
      <w:r>
        <w:rPr>
          <w:spacing w:val="-9"/>
        </w:rPr>
        <w:t> </w:t>
      </w:r>
      <w:r>
        <w:rPr/>
        <w:t>el</w:t>
      </w:r>
      <w:r>
        <w:rPr>
          <w:spacing w:val="-10"/>
        </w:rPr>
        <w:t> </w:t>
      </w:r>
      <w:r>
        <w:rPr/>
        <w:t>mensaje</w:t>
      </w:r>
      <w:r>
        <w:rPr>
          <w:spacing w:val="-9"/>
        </w:rPr>
        <w:t> </w:t>
      </w:r>
      <w:r>
        <w:rPr/>
        <w:t>de</w:t>
      </w:r>
      <w:r>
        <w:rPr>
          <w:spacing w:val="-10"/>
        </w:rPr>
        <w:t> </w:t>
      </w:r>
      <w:r>
        <w:rPr/>
        <w:t>la</w:t>
      </w:r>
      <w:r>
        <w:rPr>
          <w:spacing w:val="-10"/>
        </w:rPr>
        <w:t> </w:t>
      </w:r>
      <w:r>
        <w:rPr/>
        <w:t>pieza, y la elección de los atenienses indica que lo comprendieron perfectamente. No vamos a extendernos en comentar el primer punto, de sobra conocido desde el trabajo de Ehrenberg —sospechas de que Pericles aspiraba a alzarse contra la tiranía, recelos de los sectores tradicionalistas frente a su actitud religiosa, supuestos peligros del círculo ilustrado que le rodeaba, etc.—, pero sí queremos insistir en algo que puede parecer incomprensible para el hombre moderno: el hecho de que el literato recibiese un</w:t>
      </w:r>
      <w:r>
        <w:rPr>
          <w:spacing w:val="-7"/>
        </w:rPr>
        <w:t> </w:t>
      </w:r>
      <w:r>
        <w:rPr/>
        <w:t>cargo</w:t>
      </w:r>
      <w:r>
        <w:rPr>
          <w:spacing w:val="-8"/>
        </w:rPr>
        <w:t> </w:t>
      </w:r>
      <w:r>
        <w:rPr/>
        <w:t>militar</w:t>
      </w:r>
      <w:r>
        <w:rPr>
          <w:spacing w:val="-8"/>
        </w:rPr>
        <w:t> </w:t>
      </w:r>
      <w:r>
        <w:rPr/>
        <w:t>por</w:t>
      </w:r>
      <w:r>
        <w:rPr>
          <w:spacing w:val="-7"/>
        </w:rPr>
        <w:t> </w:t>
      </w:r>
      <w:r>
        <w:rPr/>
        <w:t>haber</w:t>
      </w:r>
      <w:r>
        <w:rPr>
          <w:spacing w:val="-7"/>
        </w:rPr>
        <w:t> </w:t>
      </w:r>
      <w:r>
        <w:rPr/>
        <w:t>demostrado</w:t>
      </w:r>
      <w:r>
        <w:rPr>
          <w:spacing w:val="-8"/>
        </w:rPr>
        <w:t> </w:t>
      </w:r>
      <w:r>
        <w:rPr/>
        <w:t>tener</w:t>
      </w:r>
      <w:r>
        <w:rPr>
          <w:spacing w:val="-6"/>
        </w:rPr>
        <w:t> </w:t>
      </w:r>
      <w:r>
        <w:rPr/>
        <w:t>una</w:t>
      </w:r>
      <w:r>
        <w:rPr>
          <w:spacing w:val="-7"/>
        </w:rPr>
        <w:t> </w:t>
      </w:r>
      <w:r>
        <w:rPr/>
        <w:t>perspicacia</w:t>
      </w:r>
      <w:r>
        <w:rPr>
          <w:spacing w:val="-7"/>
        </w:rPr>
        <w:t> </w:t>
      </w:r>
      <w:r>
        <w:rPr/>
        <w:t>especial</w:t>
      </w:r>
      <w:r>
        <w:rPr>
          <w:spacing w:val="-8"/>
        </w:rPr>
        <w:t> </w:t>
      </w:r>
      <w:r>
        <w:rPr/>
        <w:t>para</w:t>
      </w:r>
      <w:r>
        <w:rPr>
          <w:spacing w:val="-8"/>
        </w:rPr>
        <w:t> </w:t>
      </w:r>
      <w:r>
        <w:rPr/>
        <w:t>discernir</w:t>
      </w:r>
      <w:r>
        <w:rPr>
          <w:spacing w:val="-8"/>
        </w:rPr>
        <w:t> </w:t>
      </w:r>
      <w:r>
        <w:rPr/>
        <w:t>lo</w:t>
      </w:r>
      <w:r>
        <w:rPr>
          <w:spacing w:val="-8"/>
        </w:rPr>
        <w:t> </w:t>
      </w:r>
      <w:r>
        <w:rPr/>
        <w:t>lícito</w:t>
      </w:r>
      <w:r>
        <w:rPr>
          <w:spacing w:val="-8"/>
        </w:rPr>
        <w:t> </w:t>
      </w:r>
      <w:r>
        <w:rPr/>
        <w:t>y</w:t>
      </w:r>
      <w:r>
        <w:rPr>
          <w:spacing w:val="-8"/>
        </w:rPr>
        <w:t> </w:t>
      </w:r>
      <w:r>
        <w:rPr/>
        <w:t>lo</w:t>
      </w:r>
      <w:r>
        <w:rPr>
          <w:spacing w:val="-8"/>
        </w:rPr>
        <w:t> </w:t>
      </w:r>
      <w:r>
        <w:rPr/>
        <w:t>ilícito desde un punto de vista moral. Habida cuenta de los fundamentos religiosos de la </w:t>
      </w:r>
      <w:r>
        <w:rPr>
          <w:i/>
        </w:rPr>
        <w:t>polis</w:t>
      </w:r>
      <w:r>
        <w:rPr/>
        <w:t>, interesaba al bien común que en toda aventura militar figurase en el alto mando un hombre de reconocida </w:t>
      </w:r>
      <w:r>
        <w:rPr>
          <w:i/>
        </w:rPr>
        <w:t>piedad</w:t>
      </w:r>
      <w:r>
        <w:rPr>
          <w:i/>
        </w:rPr>
        <w:t> </w:t>
      </w:r>
      <w:r>
        <w:rPr/>
        <w:t>que</w:t>
      </w:r>
      <w:r>
        <w:rPr>
          <w:spacing w:val="-8"/>
        </w:rPr>
        <w:t> </w:t>
      </w:r>
      <w:r>
        <w:rPr/>
        <w:t>actuase</w:t>
      </w:r>
      <w:r>
        <w:rPr>
          <w:spacing w:val="-9"/>
        </w:rPr>
        <w:t> </w:t>
      </w:r>
      <w:r>
        <w:rPr/>
        <w:t>de</w:t>
      </w:r>
      <w:r>
        <w:rPr>
          <w:spacing w:val="-8"/>
        </w:rPr>
        <w:t> </w:t>
      </w:r>
      <w:r>
        <w:rPr/>
        <w:t>elemento</w:t>
      </w:r>
      <w:r>
        <w:rPr>
          <w:spacing w:val="-9"/>
        </w:rPr>
        <w:t> </w:t>
      </w:r>
      <w:r>
        <w:rPr/>
        <w:t>moderador</w:t>
      </w:r>
      <w:r>
        <w:rPr>
          <w:spacing w:val="-9"/>
        </w:rPr>
        <w:t> </w:t>
      </w:r>
      <w:r>
        <w:rPr/>
        <w:t>y</w:t>
      </w:r>
      <w:r>
        <w:rPr>
          <w:spacing w:val="-8"/>
        </w:rPr>
        <w:t> </w:t>
      </w:r>
      <w:r>
        <w:rPr/>
        <w:t>garantizase</w:t>
      </w:r>
      <w:r>
        <w:rPr>
          <w:spacing w:val="-8"/>
        </w:rPr>
        <w:t> </w:t>
      </w:r>
      <w:r>
        <w:rPr/>
        <w:t>que</w:t>
      </w:r>
      <w:r>
        <w:rPr>
          <w:spacing w:val="-8"/>
        </w:rPr>
        <w:t> </w:t>
      </w:r>
      <w:r>
        <w:rPr/>
        <w:t>en</w:t>
      </w:r>
      <w:r>
        <w:rPr>
          <w:spacing w:val="-9"/>
        </w:rPr>
        <w:t> </w:t>
      </w:r>
      <w:r>
        <w:rPr/>
        <w:t>ningún</w:t>
      </w:r>
      <w:r>
        <w:rPr>
          <w:spacing w:val="-9"/>
        </w:rPr>
        <w:t> </w:t>
      </w:r>
      <w:r>
        <w:rPr/>
        <w:t>momento</w:t>
      </w:r>
      <w:r>
        <w:rPr>
          <w:spacing w:val="-9"/>
        </w:rPr>
        <w:t> </w:t>
      </w:r>
      <w:r>
        <w:rPr/>
        <w:t>se</w:t>
      </w:r>
      <w:r>
        <w:rPr>
          <w:spacing w:val="-8"/>
        </w:rPr>
        <w:t> </w:t>
      </w:r>
      <w:r>
        <w:rPr/>
        <w:t>incurriría</w:t>
      </w:r>
      <w:r>
        <w:rPr>
          <w:spacing w:val="-9"/>
        </w:rPr>
        <w:t> </w:t>
      </w:r>
      <w:r>
        <w:rPr/>
        <w:t>en</w:t>
      </w:r>
      <w:r>
        <w:rPr>
          <w:spacing w:val="-9"/>
        </w:rPr>
        <w:t> </w:t>
      </w:r>
      <w:r>
        <w:rPr/>
        <w:t>desafueros que</w:t>
      </w:r>
      <w:r>
        <w:rPr>
          <w:spacing w:val="-8"/>
        </w:rPr>
        <w:t> </w:t>
      </w:r>
      <w:r>
        <w:rPr/>
        <w:t>desencadenasen</w:t>
      </w:r>
      <w:r>
        <w:rPr>
          <w:spacing w:val="-9"/>
        </w:rPr>
        <w:t> </w:t>
      </w:r>
      <w:r>
        <w:rPr/>
        <w:t>la</w:t>
      </w:r>
      <w:r>
        <w:rPr>
          <w:spacing w:val="-9"/>
        </w:rPr>
        <w:t> </w:t>
      </w:r>
      <w:r>
        <w:rPr/>
        <w:t>ira</w:t>
      </w:r>
      <w:r>
        <w:rPr>
          <w:spacing w:val="-9"/>
        </w:rPr>
        <w:t> </w:t>
      </w:r>
      <w:r>
        <w:rPr/>
        <w:t>de</w:t>
      </w:r>
      <w:r>
        <w:rPr>
          <w:spacing w:val="-8"/>
        </w:rPr>
        <w:t> </w:t>
      </w:r>
      <w:r>
        <w:rPr/>
        <w:t>los</w:t>
      </w:r>
      <w:r>
        <w:rPr>
          <w:spacing w:val="-11"/>
        </w:rPr>
        <w:t> </w:t>
      </w:r>
      <w:r>
        <w:rPr/>
        <w:t>dioses.</w:t>
      </w:r>
      <w:r>
        <w:rPr>
          <w:spacing w:val="-8"/>
        </w:rPr>
        <w:t> </w:t>
      </w:r>
      <w:r>
        <w:rPr/>
        <w:t>No</w:t>
      </w:r>
      <w:r>
        <w:rPr>
          <w:spacing w:val="-10"/>
        </w:rPr>
        <w:t> </w:t>
      </w:r>
      <w:r>
        <w:rPr/>
        <w:t>otro</w:t>
      </w:r>
      <w:r>
        <w:rPr>
          <w:spacing w:val="-9"/>
        </w:rPr>
        <w:t> </w:t>
      </w:r>
      <w:r>
        <w:rPr/>
        <w:t>fue</w:t>
      </w:r>
      <w:r>
        <w:rPr>
          <w:spacing w:val="-9"/>
        </w:rPr>
        <w:t> </w:t>
      </w:r>
      <w:r>
        <w:rPr/>
        <w:t>el</w:t>
      </w:r>
      <w:r>
        <w:rPr>
          <w:spacing w:val="-10"/>
        </w:rPr>
        <w:t> </w:t>
      </w:r>
      <w:r>
        <w:rPr/>
        <w:t>motivo,</w:t>
      </w:r>
      <w:r>
        <w:rPr>
          <w:spacing w:val="-9"/>
        </w:rPr>
        <w:t> </w:t>
      </w:r>
      <w:r>
        <w:rPr/>
        <w:t>poco</w:t>
      </w:r>
      <w:r>
        <w:rPr>
          <w:spacing w:val="-9"/>
        </w:rPr>
        <w:t> </w:t>
      </w:r>
      <w:r>
        <w:rPr/>
        <w:t>después,</w:t>
      </w:r>
      <w:r>
        <w:rPr>
          <w:spacing w:val="-9"/>
        </w:rPr>
        <w:t> </w:t>
      </w:r>
      <w:r>
        <w:rPr/>
        <w:t>de</w:t>
      </w:r>
      <w:r>
        <w:rPr>
          <w:spacing w:val="-8"/>
        </w:rPr>
        <w:t> </w:t>
      </w:r>
      <w:r>
        <w:rPr/>
        <w:t>que</w:t>
      </w:r>
      <w:r>
        <w:rPr>
          <w:spacing w:val="-10"/>
        </w:rPr>
        <w:t> </w:t>
      </w:r>
      <w:r>
        <w:rPr/>
        <w:t>fuera</w:t>
      </w:r>
      <w:r>
        <w:rPr>
          <w:spacing w:val="-8"/>
        </w:rPr>
        <w:t> </w:t>
      </w:r>
      <w:r>
        <w:rPr/>
        <w:t>elegido</w:t>
      </w:r>
      <w:r>
        <w:rPr>
          <w:spacing w:val="-9"/>
        </w:rPr>
        <w:t> </w:t>
      </w:r>
      <w:r>
        <w:rPr/>
        <w:t>año tras</w:t>
      </w:r>
      <w:r>
        <w:rPr>
          <w:spacing w:val="-13"/>
        </w:rPr>
        <w:t> </w:t>
      </w:r>
      <w:r>
        <w:rPr/>
        <w:t>año</w:t>
      </w:r>
      <w:r>
        <w:rPr>
          <w:spacing w:val="-14"/>
        </w:rPr>
        <w:t> </w:t>
      </w:r>
      <w:r>
        <w:rPr/>
        <w:t>un</w:t>
      </w:r>
      <w:r>
        <w:rPr>
          <w:spacing w:val="-11"/>
        </w:rPr>
        <w:t> </w:t>
      </w:r>
      <w:r>
        <w:rPr/>
        <w:t>inepto</w:t>
      </w:r>
      <w:r>
        <w:rPr>
          <w:spacing w:val="-14"/>
        </w:rPr>
        <w:t> </w:t>
      </w:r>
      <w:r>
        <w:rPr/>
        <w:t>como</w:t>
      </w:r>
      <w:r>
        <w:rPr>
          <w:spacing w:val="-14"/>
        </w:rPr>
        <w:t> </w:t>
      </w:r>
      <w:r>
        <w:rPr/>
        <w:t>Nicias,</w:t>
      </w:r>
      <w:r>
        <w:rPr>
          <w:spacing w:val="-14"/>
        </w:rPr>
        <w:t> </w:t>
      </w:r>
      <w:r>
        <w:rPr/>
        <w:t>junto</w:t>
      </w:r>
      <w:r>
        <w:rPr>
          <w:spacing w:val="-14"/>
        </w:rPr>
        <w:t> </w:t>
      </w:r>
      <w:r>
        <w:rPr/>
        <w:t>con</w:t>
      </w:r>
      <w:r>
        <w:rPr>
          <w:spacing w:val="-13"/>
        </w:rPr>
        <w:t> </w:t>
      </w:r>
      <w:r>
        <w:rPr/>
        <w:t>militares</w:t>
      </w:r>
      <w:r>
        <w:rPr>
          <w:spacing w:val="-13"/>
        </w:rPr>
        <w:t> </w:t>
      </w:r>
      <w:r>
        <w:rPr/>
        <w:t>de</w:t>
      </w:r>
      <w:r>
        <w:rPr>
          <w:spacing w:val="-13"/>
        </w:rPr>
        <w:t> </w:t>
      </w:r>
      <w:r>
        <w:rPr/>
        <w:t>prestigio,</w:t>
      </w:r>
      <w:r>
        <w:rPr>
          <w:spacing w:val="-13"/>
        </w:rPr>
        <w:t> </w:t>
      </w:r>
      <w:r>
        <w:rPr/>
        <w:t>para</w:t>
      </w:r>
      <w:r>
        <w:rPr>
          <w:spacing w:val="-13"/>
        </w:rPr>
        <w:t> </w:t>
      </w:r>
      <w:r>
        <w:rPr/>
        <w:t>dirigir</w:t>
      </w:r>
      <w:r>
        <w:rPr>
          <w:spacing w:val="-13"/>
        </w:rPr>
        <w:t> </w:t>
      </w:r>
      <w:r>
        <w:rPr/>
        <w:t>la</w:t>
      </w:r>
      <w:r>
        <w:rPr>
          <w:spacing w:val="-12"/>
        </w:rPr>
        <w:t> </w:t>
      </w:r>
      <w:r>
        <w:rPr/>
        <w:t>guerra</w:t>
      </w:r>
      <w:r>
        <w:rPr>
          <w:spacing w:val="-13"/>
        </w:rPr>
        <w:t> </w:t>
      </w:r>
      <w:r>
        <w:rPr/>
        <w:t>del</w:t>
      </w:r>
      <w:r>
        <w:rPr>
          <w:spacing w:val="-13"/>
        </w:rPr>
        <w:t> </w:t>
      </w:r>
      <w:r>
        <w:rPr/>
        <w:t>Peloponeso</w:t>
      </w:r>
      <w:r>
        <w:rPr>
          <w:position w:val="7"/>
          <w:sz w:val="14"/>
        </w:rPr>
        <w:t>29</w:t>
      </w:r>
      <w:r>
        <w:rPr/>
        <w:t>. Un</w:t>
      </w:r>
      <w:r>
        <w:rPr>
          <w:spacing w:val="-8"/>
        </w:rPr>
        <w:t> </w:t>
      </w:r>
      <w:r>
        <w:rPr/>
        <w:t>hombre,</w:t>
      </w:r>
      <w:r>
        <w:rPr>
          <w:spacing w:val="-8"/>
        </w:rPr>
        <w:t> </w:t>
      </w:r>
      <w:r>
        <w:rPr/>
        <w:t>por</w:t>
      </w:r>
      <w:r>
        <w:rPr>
          <w:spacing w:val="-9"/>
        </w:rPr>
        <w:t> </w:t>
      </w:r>
      <w:r>
        <w:rPr/>
        <w:t>otra</w:t>
      </w:r>
      <w:r>
        <w:rPr>
          <w:spacing w:val="-9"/>
        </w:rPr>
        <w:t> </w:t>
      </w:r>
      <w:r>
        <w:rPr/>
        <w:t>parte,</w:t>
      </w:r>
      <w:r>
        <w:rPr>
          <w:spacing w:val="-9"/>
        </w:rPr>
        <w:t> </w:t>
      </w:r>
      <w:r>
        <w:rPr/>
        <w:t>evidentemente</w:t>
      </w:r>
      <w:r>
        <w:rPr>
          <w:spacing w:val="-9"/>
        </w:rPr>
        <w:t> </w:t>
      </w:r>
      <w:r>
        <w:rPr/>
        <w:t>impresionado</w:t>
      </w:r>
      <w:r>
        <w:rPr>
          <w:spacing w:val="-9"/>
        </w:rPr>
        <w:t> </w:t>
      </w:r>
      <w:r>
        <w:rPr/>
        <w:t>por</w:t>
      </w:r>
      <w:r>
        <w:rPr>
          <w:spacing w:val="-9"/>
        </w:rPr>
        <w:t> </w:t>
      </w:r>
      <w:r>
        <w:rPr/>
        <w:t>la</w:t>
      </w:r>
      <w:r>
        <w:rPr>
          <w:spacing w:val="-9"/>
        </w:rPr>
        <w:t> </w:t>
      </w:r>
      <w:r>
        <w:rPr/>
        <w:t>problemática</w:t>
      </w:r>
      <w:r>
        <w:rPr>
          <w:spacing w:val="-8"/>
        </w:rPr>
        <w:t> </w:t>
      </w:r>
      <w:r>
        <w:rPr/>
        <w:t>de</w:t>
      </w:r>
      <w:r>
        <w:rPr>
          <w:spacing w:val="-8"/>
        </w:rPr>
        <w:t> </w:t>
      </w:r>
      <w:r>
        <w:rPr/>
        <w:t>la</w:t>
      </w:r>
      <w:r>
        <w:rPr>
          <w:spacing w:val="-9"/>
        </w:rPr>
        <w:t> </w:t>
      </w:r>
      <w:r>
        <w:rPr/>
        <w:t>Antígona,</w:t>
      </w:r>
      <w:r>
        <w:rPr>
          <w:spacing w:val="-8"/>
        </w:rPr>
        <w:t> </w:t>
      </w:r>
      <w:r>
        <w:rPr/>
        <w:t>al</w:t>
      </w:r>
      <w:r>
        <w:rPr>
          <w:spacing w:val="-9"/>
        </w:rPr>
        <w:t> </w:t>
      </w:r>
      <w:r>
        <w:rPr/>
        <w:t>menos en su parte ritual menos profunda, ya que prefería renunciar a la explotación de una victoria en el campo de batalla a dejar insepultos unos cuantos muertos</w:t>
      </w:r>
      <w:r>
        <w:rPr>
          <w:position w:val="7"/>
          <w:sz w:val="14"/>
        </w:rPr>
        <w:t>30</w:t>
      </w:r>
      <w:r>
        <w:rPr/>
        <w:t>. En este aspecto, pues, los atenienses captaron</w:t>
      </w:r>
      <w:r>
        <w:rPr>
          <w:spacing w:val="-9"/>
        </w:rPr>
        <w:t> </w:t>
      </w:r>
      <w:r>
        <w:rPr/>
        <w:t>lo</w:t>
      </w:r>
      <w:r>
        <w:rPr>
          <w:spacing w:val="-8"/>
        </w:rPr>
        <w:t> </w:t>
      </w:r>
      <w:r>
        <w:rPr/>
        <w:t>que</w:t>
      </w:r>
      <w:r>
        <w:rPr>
          <w:spacing w:val="-8"/>
        </w:rPr>
        <w:t> </w:t>
      </w:r>
      <w:r>
        <w:rPr/>
        <w:t>de</w:t>
      </w:r>
      <w:r>
        <w:rPr>
          <w:spacing w:val="-8"/>
        </w:rPr>
        <w:t> </w:t>
      </w:r>
      <w:r>
        <w:rPr/>
        <w:t>positivo</w:t>
      </w:r>
      <w:r>
        <w:rPr>
          <w:spacing w:val="-9"/>
        </w:rPr>
        <w:t> </w:t>
      </w:r>
      <w:r>
        <w:rPr/>
        <w:t>para</w:t>
      </w:r>
      <w:r>
        <w:rPr>
          <w:spacing w:val="-9"/>
        </w:rPr>
        <w:t> </w:t>
      </w:r>
      <w:r>
        <w:rPr/>
        <w:t>la</w:t>
      </w:r>
      <w:r>
        <w:rPr>
          <w:spacing w:val="-8"/>
        </w:rPr>
        <w:t> </w:t>
      </w:r>
      <w:r>
        <w:rPr/>
        <w:t>religiosidad</w:t>
      </w:r>
      <w:r>
        <w:rPr>
          <w:spacing w:val="-9"/>
        </w:rPr>
        <w:t> </w:t>
      </w:r>
      <w:r>
        <w:rPr/>
        <w:t>tradicional</w:t>
      </w:r>
      <w:r>
        <w:rPr>
          <w:spacing w:val="-9"/>
        </w:rPr>
        <w:t> </w:t>
      </w:r>
      <w:r>
        <w:rPr/>
        <w:t>contenía</w:t>
      </w:r>
      <w:r>
        <w:rPr>
          <w:spacing w:val="-8"/>
        </w:rPr>
        <w:t> </w:t>
      </w:r>
      <w:r>
        <w:rPr/>
        <w:t>la</w:t>
      </w:r>
      <w:r>
        <w:rPr>
          <w:spacing w:val="-9"/>
        </w:rPr>
        <w:t> </w:t>
      </w:r>
      <w:r>
        <w:rPr/>
        <w:t>pieza</w:t>
      </w:r>
      <w:r>
        <w:rPr>
          <w:spacing w:val="-9"/>
        </w:rPr>
        <w:t> </w:t>
      </w:r>
      <w:r>
        <w:rPr/>
        <w:t>sofoclea.</w:t>
      </w:r>
      <w:r>
        <w:rPr>
          <w:spacing w:val="-8"/>
        </w:rPr>
        <w:t> </w:t>
      </w:r>
      <w:r>
        <w:rPr/>
        <w:t>Hasta</w:t>
      </w:r>
      <w:r>
        <w:rPr>
          <w:spacing w:val="-8"/>
        </w:rPr>
        <w:t> </w:t>
      </w:r>
      <w:r>
        <w:rPr/>
        <w:t>qué</w:t>
      </w:r>
      <w:r>
        <w:rPr>
          <w:spacing w:val="-8"/>
        </w:rPr>
        <w:t> </w:t>
      </w:r>
      <w:r>
        <w:rPr/>
        <w:t>punto supieron comprender lo que hay en ella de mensaje eterno, no puede precisarse. Porque es un hecho, como</w:t>
      </w:r>
      <w:r>
        <w:rPr>
          <w:spacing w:val="-1"/>
        </w:rPr>
        <w:t> </w:t>
      </w:r>
      <w:r>
        <w:rPr/>
        <w:t>han</w:t>
      </w:r>
      <w:r>
        <w:rPr>
          <w:spacing w:val="-2"/>
        </w:rPr>
        <w:t> </w:t>
      </w:r>
      <w:r>
        <w:rPr/>
        <w:t>recalcado</w:t>
      </w:r>
      <w:r>
        <w:rPr>
          <w:spacing w:val="-2"/>
        </w:rPr>
        <w:t> </w:t>
      </w:r>
      <w:r>
        <w:rPr/>
        <w:t>últimamente</w:t>
      </w:r>
      <w:r>
        <w:rPr>
          <w:spacing w:val="-2"/>
        </w:rPr>
        <w:t> </w:t>
      </w:r>
      <w:r>
        <w:rPr/>
        <w:t>Rodríguez</w:t>
      </w:r>
      <w:r>
        <w:rPr>
          <w:spacing w:val="-1"/>
        </w:rPr>
        <w:t> </w:t>
      </w:r>
      <w:r>
        <w:rPr/>
        <w:t>Adrados</w:t>
      </w:r>
      <w:r>
        <w:rPr>
          <w:spacing w:val="-1"/>
        </w:rPr>
        <w:t> </w:t>
      </w:r>
      <w:r>
        <w:rPr/>
        <w:t>y</w:t>
      </w:r>
      <w:r>
        <w:rPr>
          <w:spacing w:val="-2"/>
        </w:rPr>
        <w:t> </w:t>
      </w:r>
      <w:r>
        <w:rPr/>
        <w:t>Gerhard</w:t>
      </w:r>
      <w:r>
        <w:rPr>
          <w:spacing w:val="-2"/>
        </w:rPr>
        <w:t> </w:t>
      </w:r>
      <w:r>
        <w:rPr/>
        <w:t>Müller,</w:t>
      </w:r>
      <w:r>
        <w:rPr>
          <w:spacing w:val="-2"/>
        </w:rPr>
        <w:t> </w:t>
      </w:r>
      <w:r>
        <w:rPr/>
        <w:t>que</w:t>
      </w:r>
      <w:r>
        <w:rPr>
          <w:spacing w:val="-1"/>
        </w:rPr>
        <w:t> </w:t>
      </w:r>
      <w:r>
        <w:rPr/>
        <w:t>este</w:t>
      </w:r>
      <w:r>
        <w:rPr>
          <w:spacing w:val="-1"/>
        </w:rPr>
        <w:t> </w:t>
      </w:r>
      <w:r>
        <w:rPr/>
        <w:t>mensaje</w:t>
      </w:r>
      <w:r>
        <w:rPr>
          <w:spacing w:val="-2"/>
        </w:rPr>
        <w:t> </w:t>
      </w:r>
      <w:r>
        <w:rPr/>
        <w:t>viene</w:t>
      </w:r>
      <w:r>
        <w:rPr>
          <w:spacing w:val="-2"/>
        </w:rPr>
        <w:t> </w:t>
      </w:r>
      <w:r>
        <w:rPr/>
        <w:t>dado en forma negativa, desde una posición </w:t>
      </w:r>
      <w:r>
        <w:rPr>
          <w:i/>
        </w:rPr>
        <w:t>anti</w:t>
      </w:r>
      <w:r>
        <w:rPr/>
        <w:t>-,</w:t>
      </w:r>
      <w:r>
        <w:rPr>
          <w:spacing w:val="-1"/>
        </w:rPr>
        <w:t> </w:t>
      </w:r>
      <w:r>
        <w:rPr/>
        <w:t>en cierto sentido irracional e intuitiva. «Lo que Antígona dice (vv.</w:t>
      </w:r>
      <w:r>
        <w:rPr>
          <w:spacing w:val="-1"/>
        </w:rPr>
        <w:t> </w:t>
      </w:r>
      <w:r>
        <w:rPr/>
        <w:t>450 y ss.) en su discurso de defensa, el cual es más bien un discurso de acusación, no es ninguna teoría, ningún dogma, ninguna noción, sino algo percibido de un modo elemental. Presumiblemente, por</w:t>
      </w:r>
      <w:r>
        <w:rPr>
          <w:spacing w:val="-1"/>
        </w:rPr>
        <w:t> </w:t>
      </w:r>
      <w:r>
        <w:rPr/>
        <w:t>eso eligió</w:t>
      </w:r>
      <w:r>
        <w:rPr>
          <w:spacing w:val="-1"/>
        </w:rPr>
        <w:t> </w:t>
      </w:r>
      <w:r>
        <w:rPr/>
        <w:t>el</w:t>
      </w:r>
      <w:r>
        <w:rPr>
          <w:spacing w:val="-1"/>
        </w:rPr>
        <w:t> </w:t>
      </w:r>
      <w:r>
        <w:rPr/>
        <w:t>poeta a</w:t>
      </w:r>
      <w:r>
        <w:rPr>
          <w:spacing w:val="-1"/>
        </w:rPr>
        <w:t> </w:t>
      </w:r>
      <w:r>
        <w:rPr/>
        <w:t>una</w:t>
      </w:r>
      <w:r>
        <w:rPr>
          <w:spacing w:val="-1"/>
        </w:rPr>
        <w:t> </w:t>
      </w:r>
      <w:r>
        <w:rPr/>
        <w:t>mujer como</w:t>
      </w:r>
      <w:r>
        <w:rPr>
          <w:spacing w:val="-1"/>
        </w:rPr>
        <w:t> </w:t>
      </w:r>
      <w:r>
        <w:rPr/>
        <w:t>transgresora de</w:t>
      </w:r>
      <w:r>
        <w:rPr>
          <w:spacing w:val="-1"/>
        </w:rPr>
        <w:t> </w:t>
      </w:r>
      <w:r>
        <w:rPr/>
        <w:t>la</w:t>
      </w:r>
      <w:r>
        <w:rPr>
          <w:spacing w:val="-1"/>
        </w:rPr>
        <w:t> </w:t>
      </w:r>
      <w:r>
        <w:rPr/>
        <w:t>prohibición</w:t>
      </w:r>
      <w:r>
        <w:rPr>
          <w:spacing w:val="-1"/>
        </w:rPr>
        <w:t> </w:t>
      </w:r>
      <w:r>
        <w:rPr/>
        <w:t>estatal, por llevar</w:t>
      </w:r>
      <w:r>
        <w:rPr>
          <w:spacing w:val="-15"/>
        </w:rPr>
        <w:t> </w:t>
      </w:r>
      <w:r>
        <w:rPr/>
        <w:t>consigo</w:t>
      </w:r>
      <w:r>
        <w:rPr>
          <w:spacing w:val="-15"/>
        </w:rPr>
        <w:t> </w:t>
      </w:r>
      <w:r>
        <w:rPr/>
        <w:t>la</w:t>
      </w:r>
      <w:r>
        <w:rPr>
          <w:spacing w:val="-15"/>
        </w:rPr>
        <w:t> </w:t>
      </w:r>
      <w:r>
        <w:rPr/>
        <w:t>seguridad</w:t>
      </w:r>
      <w:r>
        <w:rPr>
          <w:spacing w:val="-15"/>
        </w:rPr>
        <w:t> </w:t>
      </w:r>
      <w:r>
        <w:rPr/>
        <w:t>instintiva</w:t>
      </w:r>
      <w:r>
        <w:rPr>
          <w:spacing w:val="-15"/>
        </w:rPr>
        <w:t> </w:t>
      </w:r>
      <w:r>
        <w:rPr/>
        <w:t>de</w:t>
      </w:r>
      <w:r>
        <w:rPr>
          <w:spacing w:val="-15"/>
        </w:rPr>
        <w:t> </w:t>
      </w:r>
      <w:r>
        <w:rPr/>
        <w:t>lo</w:t>
      </w:r>
      <w:r>
        <w:rPr>
          <w:spacing w:val="-15"/>
        </w:rPr>
        <w:t> </w:t>
      </w:r>
      <w:r>
        <w:rPr/>
        <w:t>percibido</w:t>
      </w:r>
      <w:r>
        <w:rPr>
          <w:spacing w:val="-15"/>
        </w:rPr>
        <w:t> </w:t>
      </w:r>
      <w:r>
        <w:rPr/>
        <w:t>de</w:t>
      </w:r>
      <w:r>
        <w:rPr>
          <w:spacing w:val="-15"/>
        </w:rPr>
        <w:t> </w:t>
      </w:r>
      <w:r>
        <w:rPr/>
        <w:t>un</w:t>
      </w:r>
      <w:r>
        <w:rPr>
          <w:spacing w:val="-15"/>
        </w:rPr>
        <w:t> </w:t>
      </w:r>
      <w:r>
        <w:rPr/>
        <w:t>modo</w:t>
      </w:r>
      <w:r>
        <w:rPr>
          <w:spacing w:val="-15"/>
        </w:rPr>
        <w:t> </w:t>
      </w:r>
      <w:r>
        <w:rPr/>
        <w:t>natural</w:t>
      </w:r>
      <w:r>
        <w:rPr>
          <w:spacing w:val="-15"/>
        </w:rPr>
        <w:t> </w:t>
      </w:r>
      <w:r>
        <w:rPr/>
        <w:t>y</w:t>
      </w:r>
      <w:r>
        <w:rPr>
          <w:spacing w:val="-15"/>
        </w:rPr>
        <w:t> </w:t>
      </w:r>
      <w:r>
        <w:rPr/>
        <w:t>por</w:t>
      </w:r>
      <w:r>
        <w:rPr>
          <w:spacing w:val="-15"/>
        </w:rPr>
        <w:t> </w:t>
      </w:r>
      <w:r>
        <w:rPr/>
        <w:t>estar</w:t>
      </w:r>
      <w:r>
        <w:rPr>
          <w:spacing w:val="-15"/>
        </w:rPr>
        <w:t> </w:t>
      </w:r>
      <w:r>
        <w:rPr/>
        <w:t>libre</w:t>
      </w:r>
      <w:r>
        <w:rPr>
          <w:spacing w:val="-15"/>
        </w:rPr>
        <w:t> </w:t>
      </w:r>
      <w:r>
        <w:rPr/>
        <w:t>de</w:t>
      </w:r>
      <w:r>
        <w:rPr>
          <w:spacing w:val="-15"/>
        </w:rPr>
        <w:t> </w:t>
      </w:r>
      <w:r>
        <w:rPr/>
        <w:t>la</w:t>
      </w:r>
      <w:r>
        <w:rPr>
          <w:spacing w:val="-15"/>
        </w:rPr>
        <w:t> </w:t>
      </w:r>
      <w:r>
        <w:rPr/>
        <w:t>coacción de</w:t>
      </w:r>
      <w:r>
        <w:rPr>
          <w:spacing w:val="-15"/>
        </w:rPr>
        <w:t> </w:t>
      </w:r>
      <w:r>
        <w:rPr/>
        <w:t>la</w:t>
      </w:r>
      <w:r>
        <w:rPr>
          <w:spacing w:val="-15"/>
        </w:rPr>
        <w:t> </w:t>
      </w:r>
      <w:r>
        <w:rPr/>
        <w:t>disciplina</w:t>
      </w:r>
      <w:r>
        <w:rPr>
          <w:spacing w:val="-15"/>
        </w:rPr>
        <w:t> </w:t>
      </w:r>
      <w:r>
        <w:rPr/>
        <w:t>militar»</w:t>
      </w:r>
      <w:r>
        <w:rPr>
          <w:position w:val="7"/>
          <w:sz w:val="14"/>
        </w:rPr>
        <w:t>31</w:t>
      </w:r>
      <w:r>
        <w:rPr/>
        <w:t>.</w:t>
      </w:r>
      <w:r>
        <w:rPr>
          <w:spacing w:val="-15"/>
        </w:rPr>
        <w:t> </w:t>
      </w:r>
      <w:r>
        <w:rPr/>
        <w:t>Una</w:t>
      </w:r>
      <w:r>
        <w:rPr>
          <w:spacing w:val="-15"/>
        </w:rPr>
        <w:t> </w:t>
      </w:r>
      <w:r>
        <w:rPr/>
        <w:t>razón</w:t>
      </w:r>
      <w:r>
        <w:rPr>
          <w:spacing w:val="-15"/>
        </w:rPr>
        <w:t> </w:t>
      </w:r>
      <w:r>
        <w:rPr/>
        <w:t>profunda</w:t>
      </w:r>
      <w:r>
        <w:rPr>
          <w:spacing w:val="-15"/>
        </w:rPr>
        <w:t> </w:t>
      </w:r>
      <w:r>
        <w:rPr/>
        <w:t>que</w:t>
      </w:r>
      <w:r>
        <w:rPr>
          <w:spacing w:val="-15"/>
        </w:rPr>
        <w:t> </w:t>
      </w:r>
      <w:r>
        <w:rPr/>
        <w:t>explica</w:t>
      </w:r>
      <w:r>
        <w:rPr>
          <w:spacing w:val="-15"/>
        </w:rPr>
        <w:t> </w:t>
      </w:r>
      <w:r>
        <w:rPr/>
        <w:t>la</w:t>
      </w:r>
      <w:r>
        <w:rPr>
          <w:spacing w:val="-15"/>
        </w:rPr>
        <w:t> </w:t>
      </w:r>
      <w:r>
        <w:rPr/>
        <w:t>sensibilidad</w:t>
      </w:r>
      <w:r>
        <w:rPr>
          <w:spacing w:val="-15"/>
        </w:rPr>
        <w:t> </w:t>
      </w:r>
      <w:r>
        <w:rPr/>
        <w:t>de</w:t>
      </w:r>
      <w:r>
        <w:rPr>
          <w:spacing w:val="-15"/>
        </w:rPr>
        <w:t> </w:t>
      </w:r>
      <w:r>
        <w:rPr/>
        <w:t>la</w:t>
      </w:r>
      <w:r>
        <w:rPr>
          <w:spacing w:val="-15"/>
        </w:rPr>
        <w:t> </w:t>
      </w:r>
      <w:r>
        <w:rPr/>
        <w:t>heroína</w:t>
      </w:r>
      <w:r>
        <w:rPr>
          <w:spacing w:val="-15"/>
        </w:rPr>
        <w:t> </w:t>
      </w:r>
      <w:r>
        <w:rPr/>
        <w:t>para</w:t>
      </w:r>
      <w:r>
        <w:rPr>
          <w:spacing w:val="-15"/>
        </w:rPr>
        <w:t> </w:t>
      </w:r>
      <w:r>
        <w:rPr/>
        <w:t>las</w:t>
      </w:r>
      <w:r>
        <w:rPr>
          <w:spacing w:val="-15"/>
        </w:rPr>
        <w:t> </w:t>
      </w:r>
      <w:r>
        <w:rPr/>
        <w:t>normas éticas y su defensa de las mismas fuera de todo compromiso o componenda, aunque no da razón de su</w:t>
      </w:r>
      <w:r>
        <w:rPr>
          <w:spacing w:val="-7"/>
        </w:rPr>
        <w:t> </w:t>
      </w:r>
      <w:r>
        <w:rPr/>
        <w:t>soledad</w:t>
      </w:r>
      <w:r>
        <w:rPr>
          <w:spacing w:val="-8"/>
        </w:rPr>
        <w:t> </w:t>
      </w:r>
      <w:r>
        <w:rPr/>
        <w:t>y</w:t>
      </w:r>
      <w:r>
        <w:rPr>
          <w:spacing w:val="-8"/>
        </w:rPr>
        <w:t> </w:t>
      </w:r>
      <w:r>
        <w:rPr/>
        <w:t>su</w:t>
      </w:r>
      <w:r>
        <w:rPr>
          <w:spacing w:val="-7"/>
        </w:rPr>
        <w:t> </w:t>
      </w:r>
      <w:r>
        <w:rPr/>
        <w:t>desvalimiento.</w:t>
      </w:r>
      <w:r>
        <w:rPr>
          <w:spacing w:val="-7"/>
        </w:rPr>
        <w:t> </w:t>
      </w:r>
      <w:r>
        <w:rPr/>
        <w:t>Este</w:t>
      </w:r>
      <w:r>
        <w:rPr>
          <w:spacing w:val="-7"/>
        </w:rPr>
        <w:t> </w:t>
      </w:r>
      <w:r>
        <w:rPr/>
        <w:t>desvalimiento</w:t>
      </w:r>
      <w:r>
        <w:rPr>
          <w:spacing w:val="-8"/>
        </w:rPr>
        <w:t> </w:t>
      </w:r>
      <w:r>
        <w:rPr/>
        <w:t>suyo,</w:t>
      </w:r>
      <w:r>
        <w:rPr>
          <w:spacing w:val="-7"/>
        </w:rPr>
        <w:t> </w:t>
      </w:r>
      <w:r>
        <w:rPr/>
        <w:t>paliado</w:t>
      </w:r>
      <w:r>
        <w:rPr>
          <w:spacing w:val="-8"/>
        </w:rPr>
        <w:t> </w:t>
      </w:r>
      <w:r>
        <w:rPr/>
        <w:t>apenas</w:t>
      </w:r>
      <w:r>
        <w:rPr>
          <w:spacing w:val="-7"/>
        </w:rPr>
        <w:t> </w:t>
      </w:r>
      <w:r>
        <w:rPr/>
        <w:t>por</w:t>
      </w:r>
      <w:r>
        <w:rPr>
          <w:spacing w:val="-8"/>
        </w:rPr>
        <w:t> </w:t>
      </w:r>
      <w:r>
        <w:rPr/>
        <w:t>la</w:t>
      </w:r>
      <w:r>
        <w:rPr>
          <w:spacing w:val="-6"/>
        </w:rPr>
        <w:t> </w:t>
      </w:r>
      <w:r>
        <w:rPr/>
        <w:t>protesta</w:t>
      </w:r>
      <w:r>
        <w:rPr>
          <w:spacing w:val="-7"/>
        </w:rPr>
        <w:t> </w:t>
      </w:r>
      <w:r>
        <w:rPr/>
        <w:t>de</w:t>
      </w:r>
      <w:r>
        <w:rPr>
          <w:spacing w:val="-6"/>
        </w:rPr>
        <w:t> </w:t>
      </w:r>
      <w:r>
        <w:rPr/>
        <w:t>Hemón</w:t>
      </w:r>
      <w:r>
        <w:rPr>
          <w:spacing w:val="-8"/>
        </w:rPr>
        <w:t> </w:t>
      </w:r>
      <w:r>
        <w:rPr/>
        <w:t>y</w:t>
      </w:r>
      <w:r>
        <w:rPr>
          <w:spacing w:val="-8"/>
        </w:rPr>
        <w:t> </w:t>
      </w:r>
      <w:r>
        <w:rPr/>
        <w:t>la tímida simpatía de la opinión pública, únicamente se explica por los motivos aducidos antes. Con la actitud ejemplar de la muchacha cobran las leyes de los dioses —dioses aparentemente silentes y distantes— su dinamismo olvidado, y la </w:t>
      </w:r>
      <w:r>
        <w:rPr>
          <w:i/>
        </w:rPr>
        <w:t>vox populi</w:t>
      </w:r>
      <w:r>
        <w:rPr/>
        <w:t>, acallada por la guerra y el conformismo político, recobra</w:t>
      </w:r>
      <w:r>
        <w:rPr>
          <w:spacing w:val="-5"/>
        </w:rPr>
        <w:t> </w:t>
      </w:r>
      <w:r>
        <w:rPr/>
        <w:t>aquella</w:t>
      </w:r>
      <w:r>
        <w:rPr>
          <w:spacing w:val="-5"/>
        </w:rPr>
        <w:t> </w:t>
      </w:r>
      <w:r>
        <w:rPr/>
        <w:t>su</w:t>
      </w:r>
      <w:r>
        <w:rPr>
          <w:spacing w:val="-6"/>
        </w:rPr>
        <w:t> </w:t>
      </w:r>
      <w:r>
        <w:rPr/>
        <w:t>cualidad</w:t>
      </w:r>
      <w:r>
        <w:rPr>
          <w:spacing w:val="-6"/>
        </w:rPr>
        <w:t> </w:t>
      </w:r>
      <w:r>
        <w:rPr/>
        <w:t>que</w:t>
      </w:r>
      <w:r>
        <w:rPr>
          <w:spacing w:val="-6"/>
        </w:rPr>
        <w:t> </w:t>
      </w:r>
      <w:r>
        <w:rPr/>
        <w:t>tuvo</w:t>
      </w:r>
      <w:r>
        <w:rPr>
          <w:spacing w:val="-5"/>
        </w:rPr>
        <w:t> </w:t>
      </w:r>
      <w:r>
        <w:rPr/>
        <w:t>antaño</w:t>
      </w:r>
      <w:r>
        <w:rPr>
          <w:spacing w:val="-5"/>
        </w:rPr>
        <w:t> </w:t>
      </w:r>
      <w:r>
        <w:rPr/>
        <w:t>de</w:t>
      </w:r>
      <w:r>
        <w:rPr>
          <w:spacing w:val="-5"/>
        </w:rPr>
        <w:t> </w:t>
      </w:r>
      <w:r>
        <w:rPr/>
        <w:t>ser</w:t>
      </w:r>
      <w:r>
        <w:rPr>
          <w:spacing w:val="-4"/>
        </w:rPr>
        <w:t> </w:t>
      </w:r>
      <w:r>
        <w:rPr/>
        <w:t>el</w:t>
      </w:r>
      <w:r>
        <w:rPr>
          <w:spacing w:val="-7"/>
        </w:rPr>
        <w:t> </w:t>
      </w:r>
      <w:r>
        <w:rPr/>
        <w:t>portavoz</w:t>
      </w:r>
      <w:r>
        <w:rPr>
          <w:spacing w:val="-5"/>
        </w:rPr>
        <w:t> </w:t>
      </w:r>
      <w:r>
        <w:rPr/>
        <w:t>de</w:t>
      </w:r>
      <w:r>
        <w:rPr>
          <w:spacing w:val="-5"/>
        </w:rPr>
        <w:t> </w:t>
      </w:r>
      <w:r>
        <w:rPr/>
        <w:t>la</w:t>
      </w:r>
      <w:r>
        <w:rPr>
          <w:spacing w:val="-5"/>
        </w:rPr>
        <w:t> </w:t>
      </w:r>
      <w:r>
        <w:rPr/>
        <w:t>voluntad</w:t>
      </w:r>
      <w:r>
        <w:rPr>
          <w:spacing w:val="-5"/>
        </w:rPr>
        <w:t> </w:t>
      </w:r>
      <w:r>
        <w:rPr/>
        <w:t>divina.</w:t>
      </w:r>
      <w:r>
        <w:rPr>
          <w:spacing w:val="-5"/>
        </w:rPr>
        <w:t> </w:t>
      </w:r>
      <w:r>
        <w:rPr/>
        <w:t>Lo</w:t>
      </w:r>
      <w:r>
        <w:rPr>
          <w:spacing w:val="-5"/>
        </w:rPr>
        <w:t> </w:t>
      </w:r>
      <w:r>
        <w:rPr/>
        <w:t>que</w:t>
      </w:r>
      <w:r>
        <w:rPr>
          <w:spacing w:val="-4"/>
        </w:rPr>
        <w:t> </w:t>
      </w:r>
      <w:r>
        <w:rPr/>
        <w:t>dicho</w:t>
      </w:r>
      <w:r>
        <w:rPr>
          <w:spacing w:val="-6"/>
        </w:rPr>
        <w:t> </w:t>
      </w:r>
      <w:r>
        <w:rPr/>
        <w:t>en lenguaje actual significa que la opinión pública toma conciencia plena de las limitaciones del poder y de su propia fuerza como supremo juez de la actuación de los gobernantes. El coro, que a lo largo de la pieza ha adoptado una actitud ambigua, débilmente conciliadora entre Antígona y Creonte, emite sin</w:t>
      </w:r>
      <w:r>
        <w:rPr>
          <w:spacing w:val="-6"/>
        </w:rPr>
        <w:t> </w:t>
      </w:r>
      <w:r>
        <w:rPr/>
        <w:t>rebozos</w:t>
      </w:r>
      <w:r>
        <w:rPr>
          <w:spacing w:val="-4"/>
        </w:rPr>
        <w:t> </w:t>
      </w:r>
      <w:r>
        <w:rPr/>
        <w:t>al</w:t>
      </w:r>
      <w:r>
        <w:rPr>
          <w:spacing w:val="-4"/>
        </w:rPr>
        <w:t> </w:t>
      </w:r>
      <w:r>
        <w:rPr/>
        <w:t>final</w:t>
      </w:r>
      <w:r>
        <w:rPr>
          <w:spacing w:val="-6"/>
        </w:rPr>
        <w:t> </w:t>
      </w:r>
      <w:r>
        <w:rPr/>
        <w:t>de</w:t>
      </w:r>
      <w:r>
        <w:rPr>
          <w:spacing w:val="-4"/>
        </w:rPr>
        <w:t> </w:t>
      </w:r>
      <w:r>
        <w:rPr/>
        <w:t>la</w:t>
      </w:r>
      <w:r>
        <w:rPr>
          <w:spacing w:val="-4"/>
        </w:rPr>
        <w:t> </w:t>
      </w:r>
      <w:r>
        <w:rPr/>
        <w:t>pieza</w:t>
      </w:r>
      <w:r>
        <w:rPr>
          <w:spacing w:val="-4"/>
        </w:rPr>
        <w:t> </w:t>
      </w:r>
      <w:r>
        <w:rPr/>
        <w:t>la</w:t>
      </w:r>
      <w:r>
        <w:rPr>
          <w:spacing w:val="-5"/>
        </w:rPr>
        <w:t> </w:t>
      </w:r>
      <w:r>
        <w:rPr/>
        <w:t>condena</w:t>
      </w:r>
      <w:r>
        <w:rPr>
          <w:spacing w:val="-4"/>
        </w:rPr>
        <w:t> </w:t>
      </w:r>
      <w:r>
        <w:rPr/>
        <w:t>del</w:t>
      </w:r>
      <w:r>
        <w:rPr>
          <w:spacing w:val="-3"/>
        </w:rPr>
        <w:t> </w:t>
      </w:r>
      <w:r>
        <w:rPr/>
        <w:t>autócrata.</w:t>
      </w:r>
      <w:r>
        <w:rPr>
          <w:spacing w:val="-4"/>
        </w:rPr>
        <w:t> </w:t>
      </w:r>
      <w:r>
        <w:rPr/>
        <w:t>En</w:t>
      </w:r>
      <w:r>
        <w:rPr>
          <w:spacing w:val="-6"/>
        </w:rPr>
        <w:t> </w:t>
      </w:r>
      <w:r>
        <w:rPr/>
        <w:t>medio</w:t>
      </w:r>
      <w:r>
        <w:rPr>
          <w:spacing w:val="-5"/>
        </w:rPr>
        <w:t> </w:t>
      </w:r>
      <w:r>
        <w:rPr/>
        <w:t>de</w:t>
      </w:r>
      <w:r>
        <w:rPr>
          <w:spacing w:val="-4"/>
        </w:rPr>
        <w:t> </w:t>
      </w:r>
      <w:r>
        <w:rPr/>
        <w:t>la</w:t>
      </w:r>
      <w:r>
        <w:rPr>
          <w:spacing w:val="-4"/>
        </w:rPr>
        <w:t> </w:t>
      </w:r>
      <w:r>
        <w:rPr/>
        <w:t>catástrofe,</w:t>
      </w:r>
      <w:r>
        <w:rPr>
          <w:spacing w:val="-5"/>
        </w:rPr>
        <w:t> </w:t>
      </w:r>
      <w:r>
        <w:rPr/>
        <w:t>hay</w:t>
      </w:r>
      <w:r>
        <w:rPr>
          <w:spacing w:val="-5"/>
        </w:rPr>
        <w:t> </w:t>
      </w:r>
      <w:r>
        <w:rPr/>
        <w:t>algo</w:t>
      </w:r>
      <w:r>
        <w:rPr>
          <w:spacing w:val="-4"/>
        </w:rPr>
        <w:t> </w:t>
      </w:r>
      <w:r>
        <w:rPr/>
        <w:t>que</w:t>
      </w:r>
      <w:r>
        <w:rPr>
          <w:spacing w:val="-4"/>
        </w:rPr>
        <w:t> </w:t>
      </w:r>
      <w:r>
        <w:rPr>
          <w:spacing w:val="-2"/>
        </w:rPr>
        <w:t>queda</w:t>
      </w:r>
    </w:p>
    <w:p>
      <w:pPr>
        <w:pStyle w:val="BodyText"/>
        <w:spacing w:before="76"/>
        <w:ind w:left="0"/>
        <w:rPr>
          <w:sz w:val="20"/>
        </w:rPr>
      </w:pPr>
      <w:r>
        <w:rPr/>
        <mc:AlternateContent>
          <mc:Choice Requires="wps">
            <w:drawing>
              <wp:anchor distT="0" distB="0" distL="0" distR="0" allowOverlap="1" layoutInCell="1" locked="0" behindDoc="1" simplePos="0" relativeHeight="487592448">
                <wp:simplePos x="0" y="0"/>
                <wp:positionH relativeFrom="page">
                  <wp:posOffset>360425</wp:posOffset>
                </wp:positionH>
                <wp:positionV relativeFrom="paragraph">
                  <wp:posOffset>235241</wp:posOffset>
                </wp:positionV>
                <wp:extent cx="1829435" cy="9525"/>
                <wp:effectExtent l="0" t="0" r="0" b="0"/>
                <wp:wrapTopAndBottom/>
                <wp:docPr id="339" name="Graphic 339"/>
                <wp:cNvGraphicFramePr>
                  <a:graphicFrameLocks/>
                </wp:cNvGraphicFramePr>
                <a:graphic>
                  <a:graphicData uri="http://schemas.microsoft.com/office/word/2010/wordprocessingShape">
                    <wps:wsp>
                      <wps:cNvPr id="339" name="Graphic 339"/>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18.522940pt;width:144.020pt;height:.72003pt;mso-position-horizontal-relative:page;mso-position-vertical-relative:paragraph;z-index:-15724032;mso-wrap-distance-left:0;mso-wrap-distance-right:0" id="docshape338" filled="true" fillcolor="#000000" stroked="false">
                <v:fill type="solid"/>
                <w10:wrap type="topAndBottom"/>
              </v:rect>
            </w:pict>
          </mc:Fallback>
        </mc:AlternateContent>
      </w:r>
    </w:p>
    <w:p>
      <w:pPr>
        <w:spacing w:before="101"/>
        <w:ind w:left="107" w:right="0" w:firstLine="0"/>
        <w:jc w:val="left"/>
        <w:rPr>
          <w:sz w:val="20"/>
        </w:rPr>
      </w:pPr>
      <w:r>
        <w:rPr>
          <w:position w:val="5"/>
          <w:sz w:val="12"/>
        </w:rPr>
        <w:t>26</w:t>
      </w:r>
      <w:r>
        <w:rPr>
          <w:spacing w:val="17"/>
          <w:position w:val="5"/>
          <w:sz w:val="12"/>
        </w:rPr>
        <w:t> </w:t>
      </w:r>
      <w:r>
        <w:rPr>
          <w:i/>
          <w:sz w:val="20"/>
        </w:rPr>
        <w:t>Op.</w:t>
      </w:r>
      <w:r>
        <w:rPr>
          <w:i/>
          <w:spacing w:val="-1"/>
          <w:sz w:val="20"/>
        </w:rPr>
        <w:t> </w:t>
      </w:r>
      <w:r>
        <w:rPr>
          <w:i/>
          <w:sz w:val="20"/>
        </w:rPr>
        <w:t>cit</w:t>
      </w:r>
      <w:r>
        <w:rPr>
          <w:sz w:val="20"/>
        </w:rPr>
        <w:t>.,</w:t>
      </w:r>
      <w:r>
        <w:rPr>
          <w:spacing w:val="-1"/>
          <w:sz w:val="20"/>
        </w:rPr>
        <w:t> </w:t>
      </w:r>
      <w:r>
        <w:rPr>
          <w:sz w:val="20"/>
        </w:rPr>
        <w:t>p. </w:t>
      </w:r>
      <w:r>
        <w:rPr>
          <w:spacing w:val="-4"/>
          <w:sz w:val="20"/>
        </w:rPr>
        <w:t>169.</w:t>
      </w:r>
    </w:p>
    <w:p>
      <w:pPr>
        <w:spacing w:before="0"/>
        <w:ind w:left="107" w:right="0" w:firstLine="0"/>
        <w:jc w:val="left"/>
        <w:rPr>
          <w:sz w:val="20"/>
        </w:rPr>
      </w:pPr>
      <w:r>
        <w:rPr>
          <w:position w:val="5"/>
          <w:sz w:val="12"/>
        </w:rPr>
        <w:t>27</w:t>
      </w:r>
      <w:r>
        <w:rPr>
          <w:spacing w:val="17"/>
          <w:position w:val="5"/>
          <w:sz w:val="12"/>
        </w:rPr>
        <w:t> </w:t>
      </w:r>
      <w:r>
        <w:rPr>
          <w:i/>
          <w:sz w:val="20"/>
        </w:rPr>
        <w:t>Aristoteles</w:t>
      </w:r>
      <w:r>
        <w:rPr>
          <w:i/>
          <w:spacing w:val="-3"/>
          <w:sz w:val="20"/>
        </w:rPr>
        <w:t> </w:t>
      </w:r>
      <w:r>
        <w:rPr>
          <w:i/>
          <w:sz w:val="20"/>
        </w:rPr>
        <w:t>und</w:t>
      </w:r>
      <w:r>
        <w:rPr>
          <w:i/>
          <w:spacing w:val="-3"/>
          <w:sz w:val="20"/>
        </w:rPr>
        <w:t> </w:t>
      </w:r>
      <w:r>
        <w:rPr>
          <w:i/>
          <w:sz w:val="20"/>
        </w:rPr>
        <w:t>Athen</w:t>
      </w:r>
      <w:r>
        <w:rPr>
          <w:sz w:val="20"/>
        </w:rPr>
        <w:t>,</w:t>
      </w:r>
      <w:r>
        <w:rPr>
          <w:spacing w:val="-2"/>
          <w:sz w:val="20"/>
        </w:rPr>
        <w:t> </w:t>
      </w:r>
      <w:r>
        <w:rPr>
          <w:sz w:val="20"/>
        </w:rPr>
        <w:t>II,</w:t>
      </w:r>
      <w:r>
        <w:rPr>
          <w:spacing w:val="-3"/>
          <w:sz w:val="20"/>
        </w:rPr>
        <w:t> </w:t>
      </w:r>
      <w:r>
        <w:rPr>
          <w:sz w:val="20"/>
        </w:rPr>
        <w:t>p.</w:t>
      </w:r>
      <w:r>
        <w:rPr>
          <w:spacing w:val="-2"/>
          <w:sz w:val="20"/>
        </w:rPr>
        <w:t> </w:t>
      </w:r>
      <w:r>
        <w:rPr>
          <w:sz w:val="20"/>
        </w:rPr>
        <w:t>298,</w:t>
      </w:r>
      <w:r>
        <w:rPr>
          <w:spacing w:val="-2"/>
          <w:sz w:val="20"/>
        </w:rPr>
        <w:t> </w:t>
      </w:r>
      <w:r>
        <w:rPr>
          <w:sz w:val="20"/>
        </w:rPr>
        <w:t>nota</w:t>
      </w:r>
      <w:r>
        <w:rPr>
          <w:spacing w:val="-2"/>
          <w:sz w:val="20"/>
        </w:rPr>
        <w:t> </w:t>
      </w:r>
      <w:r>
        <w:rPr>
          <w:spacing w:val="-5"/>
          <w:sz w:val="20"/>
        </w:rPr>
        <w:t>14.</w:t>
      </w:r>
    </w:p>
    <w:p>
      <w:pPr>
        <w:spacing w:before="0"/>
        <w:ind w:left="107" w:right="0" w:firstLine="0"/>
        <w:jc w:val="left"/>
        <w:rPr>
          <w:sz w:val="20"/>
        </w:rPr>
      </w:pPr>
      <w:r>
        <w:rPr>
          <w:position w:val="5"/>
          <w:sz w:val="12"/>
        </w:rPr>
        <w:t>28</w:t>
      </w:r>
      <w:r>
        <w:rPr>
          <w:spacing w:val="19"/>
          <w:position w:val="5"/>
          <w:sz w:val="12"/>
        </w:rPr>
        <w:t> </w:t>
      </w:r>
      <w:r>
        <w:rPr>
          <w:sz w:val="20"/>
        </w:rPr>
        <w:t>Pohlenz,</w:t>
      </w:r>
      <w:r>
        <w:rPr>
          <w:spacing w:val="-1"/>
          <w:sz w:val="20"/>
        </w:rPr>
        <w:t> </w:t>
      </w:r>
      <w:r>
        <w:rPr>
          <w:i/>
          <w:sz w:val="20"/>
        </w:rPr>
        <w:t>op.</w:t>
      </w:r>
      <w:r>
        <w:rPr>
          <w:i/>
          <w:spacing w:val="-2"/>
          <w:sz w:val="20"/>
        </w:rPr>
        <w:t> </w:t>
      </w:r>
      <w:r>
        <w:rPr>
          <w:i/>
          <w:sz w:val="20"/>
        </w:rPr>
        <w:t>cit</w:t>
      </w:r>
      <w:r>
        <w:rPr>
          <w:sz w:val="20"/>
        </w:rPr>
        <w:t>.,</w:t>
      </w:r>
      <w:r>
        <w:rPr>
          <w:spacing w:val="-1"/>
          <w:sz w:val="20"/>
        </w:rPr>
        <w:t> </w:t>
      </w:r>
      <w:r>
        <w:rPr>
          <w:sz w:val="20"/>
        </w:rPr>
        <w:t>p.</w:t>
      </w:r>
      <w:r>
        <w:rPr>
          <w:spacing w:val="-1"/>
          <w:sz w:val="20"/>
        </w:rPr>
        <w:t> </w:t>
      </w:r>
      <w:r>
        <w:rPr>
          <w:spacing w:val="-4"/>
          <w:sz w:val="20"/>
        </w:rPr>
        <w:t>250.</w:t>
      </w:r>
    </w:p>
    <w:p>
      <w:pPr>
        <w:spacing w:line="269" w:lineRule="exact" w:before="0"/>
        <w:ind w:left="107" w:right="0" w:firstLine="0"/>
        <w:jc w:val="left"/>
        <w:rPr>
          <w:sz w:val="20"/>
        </w:rPr>
      </w:pPr>
      <w:r>
        <w:rPr>
          <w:position w:val="5"/>
          <w:sz w:val="12"/>
        </w:rPr>
        <w:t>29</w:t>
      </w:r>
      <w:r>
        <w:rPr>
          <w:spacing w:val="16"/>
          <w:position w:val="5"/>
          <w:sz w:val="12"/>
        </w:rPr>
        <w:t> </w:t>
      </w:r>
      <w:r>
        <w:rPr>
          <w:sz w:val="20"/>
        </w:rPr>
        <w:t>Sobre</w:t>
      </w:r>
      <w:r>
        <w:rPr>
          <w:spacing w:val="-3"/>
          <w:sz w:val="20"/>
        </w:rPr>
        <w:t> </w:t>
      </w:r>
      <w:r>
        <w:rPr>
          <w:sz w:val="20"/>
        </w:rPr>
        <w:t>esta</w:t>
      </w:r>
      <w:r>
        <w:rPr>
          <w:spacing w:val="-3"/>
          <w:sz w:val="20"/>
        </w:rPr>
        <w:t> </w:t>
      </w:r>
      <w:r>
        <w:rPr>
          <w:sz w:val="20"/>
        </w:rPr>
        <w:t>cuestión,</w:t>
      </w:r>
      <w:r>
        <w:rPr>
          <w:spacing w:val="-2"/>
          <w:sz w:val="20"/>
        </w:rPr>
        <w:t> </w:t>
      </w:r>
      <w:r>
        <w:rPr>
          <w:sz w:val="20"/>
        </w:rPr>
        <w:t>cf.</w:t>
      </w:r>
      <w:r>
        <w:rPr>
          <w:spacing w:val="-2"/>
          <w:sz w:val="20"/>
        </w:rPr>
        <w:t> </w:t>
      </w:r>
      <w:r>
        <w:rPr>
          <w:sz w:val="20"/>
        </w:rPr>
        <w:t>mi</w:t>
      </w:r>
      <w:r>
        <w:rPr>
          <w:spacing w:val="-1"/>
          <w:sz w:val="20"/>
        </w:rPr>
        <w:t> </w:t>
      </w:r>
      <w:r>
        <w:rPr>
          <w:sz w:val="20"/>
        </w:rPr>
        <w:t>trabajo</w:t>
      </w:r>
      <w:r>
        <w:rPr>
          <w:spacing w:val="-3"/>
          <w:sz w:val="20"/>
        </w:rPr>
        <w:t> </w:t>
      </w:r>
      <w:r>
        <w:rPr>
          <w:sz w:val="20"/>
        </w:rPr>
        <w:t>«La</w:t>
      </w:r>
      <w:r>
        <w:rPr>
          <w:spacing w:val="-2"/>
          <w:sz w:val="20"/>
        </w:rPr>
        <w:t> </w:t>
      </w:r>
      <w:r>
        <w:rPr>
          <w:sz w:val="20"/>
        </w:rPr>
        <w:t>semblanza</w:t>
      </w:r>
      <w:r>
        <w:rPr>
          <w:spacing w:val="-2"/>
          <w:sz w:val="20"/>
        </w:rPr>
        <w:t> </w:t>
      </w:r>
      <w:r>
        <w:rPr>
          <w:sz w:val="20"/>
        </w:rPr>
        <w:t>de</w:t>
      </w:r>
      <w:r>
        <w:rPr>
          <w:spacing w:val="-3"/>
          <w:sz w:val="20"/>
        </w:rPr>
        <w:t> </w:t>
      </w:r>
      <w:r>
        <w:rPr>
          <w:sz w:val="20"/>
        </w:rPr>
        <w:t>Nicias</w:t>
      </w:r>
      <w:r>
        <w:rPr>
          <w:spacing w:val="-2"/>
          <w:sz w:val="20"/>
        </w:rPr>
        <w:t> </w:t>
      </w:r>
      <w:r>
        <w:rPr>
          <w:sz w:val="20"/>
        </w:rPr>
        <w:t>en</w:t>
      </w:r>
      <w:r>
        <w:rPr>
          <w:spacing w:val="-2"/>
          <w:sz w:val="20"/>
        </w:rPr>
        <w:t> </w:t>
      </w:r>
      <w:r>
        <w:rPr>
          <w:sz w:val="20"/>
        </w:rPr>
        <w:t>Plutarco»,</w:t>
      </w:r>
      <w:r>
        <w:rPr>
          <w:spacing w:val="-1"/>
          <w:sz w:val="20"/>
        </w:rPr>
        <w:t> </w:t>
      </w:r>
      <w:r>
        <w:rPr>
          <w:i/>
          <w:sz w:val="20"/>
        </w:rPr>
        <w:t>Est.</w:t>
      </w:r>
      <w:r>
        <w:rPr>
          <w:i/>
          <w:spacing w:val="-2"/>
          <w:sz w:val="20"/>
        </w:rPr>
        <w:t> </w:t>
      </w:r>
      <w:r>
        <w:rPr>
          <w:i/>
          <w:sz w:val="20"/>
        </w:rPr>
        <w:t>Clás</w:t>
      </w:r>
      <w:r>
        <w:rPr>
          <w:sz w:val="20"/>
        </w:rPr>
        <w:t>.,</w:t>
      </w:r>
      <w:r>
        <w:rPr>
          <w:spacing w:val="-2"/>
          <w:sz w:val="20"/>
        </w:rPr>
        <w:t> </w:t>
      </w:r>
      <w:r>
        <w:rPr>
          <w:sz w:val="20"/>
        </w:rPr>
        <w:t>VI</w:t>
      </w:r>
      <w:r>
        <w:rPr>
          <w:spacing w:val="-3"/>
          <w:sz w:val="20"/>
        </w:rPr>
        <w:t> </w:t>
      </w:r>
      <w:r>
        <w:rPr>
          <w:sz w:val="20"/>
        </w:rPr>
        <w:t>(1962),</w:t>
      </w:r>
      <w:r>
        <w:rPr>
          <w:spacing w:val="-3"/>
          <w:sz w:val="20"/>
        </w:rPr>
        <w:t> </w:t>
      </w:r>
      <w:r>
        <w:rPr>
          <w:sz w:val="20"/>
        </w:rPr>
        <w:t>pp. 404-</w:t>
      </w:r>
      <w:r>
        <w:rPr>
          <w:spacing w:val="-4"/>
          <w:sz w:val="20"/>
        </w:rPr>
        <w:t>450.</w:t>
      </w:r>
    </w:p>
    <w:p>
      <w:pPr>
        <w:spacing w:line="269" w:lineRule="exact" w:before="0"/>
        <w:ind w:left="107" w:right="0" w:firstLine="0"/>
        <w:jc w:val="left"/>
        <w:rPr>
          <w:sz w:val="20"/>
        </w:rPr>
      </w:pPr>
      <w:r>
        <w:rPr>
          <w:position w:val="5"/>
          <w:sz w:val="12"/>
        </w:rPr>
        <w:t>30</w:t>
      </w:r>
      <w:r>
        <w:rPr>
          <w:spacing w:val="15"/>
          <w:position w:val="5"/>
          <w:sz w:val="12"/>
        </w:rPr>
        <w:t> </w:t>
      </w:r>
      <w:r>
        <w:rPr>
          <w:sz w:val="20"/>
        </w:rPr>
        <w:t>Plutarco,</w:t>
      </w:r>
      <w:r>
        <w:rPr>
          <w:spacing w:val="-1"/>
          <w:sz w:val="20"/>
        </w:rPr>
        <w:t> </w:t>
      </w:r>
      <w:r>
        <w:rPr>
          <w:i/>
          <w:sz w:val="20"/>
        </w:rPr>
        <w:t>Nicias</w:t>
      </w:r>
      <w:r>
        <w:rPr>
          <w:sz w:val="20"/>
        </w:rPr>
        <w:t>,</w:t>
      </w:r>
      <w:r>
        <w:rPr>
          <w:spacing w:val="-2"/>
          <w:sz w:val="20"/>
        </w:rPr>
        <w:t> </w:t>
      </w:r>
      <w:r>
        <w:rPr>
          <w:sz w:val="20"/>
        </w:rPr>
        <w:t>3,</w:t>
      </w:r>
      <w:r>
        <w:rPr>
          <w:spacing w:val="-2"/>
          <w:sz w:val="20"/>
        </w:rPr>
        <w:t> </w:t>
      </w:r>
      <w:r>
        <w:rPr>
          <w:spacing w:val="-5"/>
          <w:sz w:val="20"/>
        </w:rPr>
        <w:t>4.</w:t>
      </w:r>
    </w:p>
    <w:p>
      <w:pPr>
        <w:spacing w:before="0"/>
        <w:ind w:left="107" w:right="0" w:firstLine="0"/>
        <w:jc w:val="left"/>
        <w:rPr>
          <w:sz w:val="20"/>
        </w:rPr>
      </w:pPr>
      <w:r>
        <w:rPr>
          <w:position w:val="5"/>
          <w:sz w:val="12"/>
        </w:rPr>
        <w:t>31</w:t>
      </w:r>
      <w:r>
        <w:rPr>
          <w:spacing w:val="19"/>
          <w:position w:val="5"/>
          <w:sz w:val="12"/>
        </w:rPr>
        <w:t> </w:t>
      </w:r>
      <w:r>
        <w:rPr>
          <w:sz w:val="20"/>
        </w:rPr>
        <w:t>Cf.</w:t>
      </w:r>
      <w:r>
        <w:rPr>
          <w:spacing w:val="-1"/>
          <w:sz w:val="20"/>
        </w:rPr>
        <w:t> </w:t>
      </w:r>
      <w:r>
        <w:rPr>
          <w:sz w:val="20"/>
        </w:rPr>
        <w:t>G.</w:t>
      </w:r>
      <w:r>
        <w:rPr>
          <w:spacing w:val="-2"/>
          <w:sz w:val="20"/>
        </w:rPr>
        <w:t> </w:t>
      </w:r>
      <w:r>
        <w:rPr>
          <w:sz w:val="20"/>
        </w:rPr>
        <w:t>Müller, </w:t>
      </w:r>
      <w:r>
        <w:rPr>
          <w:i/>
          <w:sz w:val="20"/>
        </w:rPr>
        <w:t>op.</w:t>
      </w:r>
      <w:r>
        <w:rPr>
          <w:i/>
          <w:spacing w:val="-2"/>
          <w:sz w:val="20"/>
        </w:rPr>
        <w:t> </w:t>
      </w:r>
      <w:r>
        <w:rPr>
          <w:i/>
          <w:sz w:val="20"/>
        </w:rPr>
        <w:t>cit</w:t>
      </w:r>
      <w:r>
        <w:rPr>
          <w:sz w:val="20"/>
        </w:rPr>
        <w:t>.,</w:t>
      </w:r>
      <w:r>
        <w:rPr>
          <w:spacing w:val="-1"/>
          <w:sz w:val="20"/>
        </w:rPr>
        <w:t> </w:t>
      </w:r>
      <w:r>
        <w:rPr>
          <w:sz w:val="20"/>
        </w:rPr>
        <w:t>p.</w:t>
      </w:r>
      <w:r>
        <w:rPr>
          <w:spacing w:val="-1"/>
          <w:sz w:val="20"/>
        </w:rPr>
        <w:t> </w:t>
      </w:r>
      <w:r>
        <w:rPr>
          <w:spacing w:val="-5"/>
          <w:sz w:val="20"/>
        </w:rPr>
        <w:t>13.</w:t>
      </w:r>
    </w:p>
    <w:p>
      <w:pPr>
        <w:spacing w:after="0"/>
        <w:jc w:val="left"/>
        <w:rPr>
          <w:sz w:val="20"/>
        </w:rPr>
        <w:sectPr>
          <w:pgSz w:w="11910" w:h="16840"/>
          <w:pgMar w:top="540" w:bottom="280" w:left="460" w:right="460"/>
        </w:sectPr>
      </w:pPr>
    </w:p>
    <w:p>
      <w:pPr>
        <w:pStyle w:val="BodyText"/>
        <w:spacing w:before="10"/>
        <w:ind w:left="107" w:right="103"/>
        <w:jc w:val="both"/>
      </w:pPr>
      <w:bookmarkStart w:name="ESTRUCTURA DEL DRAMA" w:id="3"/>
      <w:bookmarkEnd w:id="3"/>
      <w:r>
        <w:rPr/>
      </w:r>
      <w:r>
        <w:rPr/>
        <w:t>restaurado; las esferas de derechos divinos y humanos en que se sustenta la vida comunitaria de la </w:t>
      </w:r>
      <w:r>
        <w:rPr>
          <w:i/>
        </w:rPr>
        <w:t>polis</w:t>
      </w:r>
      <w:r>
        <w:rPr>
          <w:i/>
          <w:spacing w:val="-14"/>
        </w:rPr>
        <w:t> </w:t>
      </w:r>
      <w:r>
        <w:rPr/>
        <w:t>recobran</w:t>
      </w:r>
      <w:r>
        <w:rPr>
          <w:spacing w:val="-14"/>
        </w:rPr>
        <w:t> </w:t>
      </w:r>
      <w:r>
        <w:rPr/>
        <w:t>sus</w:t>
      </w:r>
      <w:r>
        <w:rPr>
          <w:spacing w:val="-13"/>
        </w:rPr>
        <w:t> </w:t>
      </w:r>
      <w:r>
        <w:rPr/>
        <w:t>delimitaciones</w:t>
      </w:r>
      <w:r>
        <w:rPr>
          <w:spacing w:val="-13"/>
        </w:rPr>
        <w:t> </w:t>
      </w:r>
      <w:r>
        <w:rPr/>
        <w:t>precisas,</w:t>
      </w:r>
      <w:r>
        <w:rPr>
          <w:spacing w:val="-13"/>
        </w:rPr>
        <w:t> </w:t>
      </w:r>
      <w:r>
        <w:rPr/>
        <w:t>y</w:t>
      </w:r>
      <w:r>
        <w:rPr>
          <w:spacing w:val="-15"/>
        </w:rPr>
        <w:t> </w:t>
      </w:r>
      <w:r>
        <w:rPr/>
        <w:t>Creonte,</w:t>
      </w:r>
      <w:r>
        <w:rPr>
          <w:spacing w:val="-14"/>
        </w:rPr>
        <w:t> </w:t>
      </w:r>
      <w:r>
        <w:rPr/>
        <w:t>en</w:t>
      </w:r>
      <w:r>
        <w:rPr>
          <w:spacing w:val="-14"/>
        </w:rPr>
        <w:t> </w:t>
      </w:r>
      <w:r>
        <w:rPr/>
        <w:t>su</w:t>
      </w:r>
      <w:r>
        <w:rPr>
          <w:spacing w:val="-13"/>
        </w:rPr>
        <w:t> </w:t>
      </w:r>
      <w:r>
        <w:rPr/>
        <w:t>abandono,</w:t>
      </w:r>
      <w:r>
        <w:rPr>
          <w:spacing w:val="-14"/>
        </w:rPr>
        <w:t> </w:t>
      </w:r>
      <w:r>
        <w:rPr/>
        <w:t>puede</w:t>
      </w:r>
      <w:r>
        <w:rPr>
          <w:spacing w:val="-13"/>
        </w:rPr>
        <w:t> </w:t>
      </w:r>
      <w:r>
        <w:rPr/>
        <w:t>al</w:t>
      </w:r>
      <w:r>
        <w:rPr>
          <w:spacing w:val="-12"/>
        </w:rPr>
        <w:t> </w:t>
      </w:r>
      <w:r>
        <w:rPr/>
        <w:t>fin</w:t>
      </w:r>
      <w:r>
        <w:rPr>
          <w:spacing w:val="-14"/>
        </w:rPr>
        <w:t> </w:t>
      </w:r>
      <w:r>
        <w:rPr/>
        <w:t>comprender</w:t>
      </w:r>
      <w:r>
        <w:rPr>
          <w:spacing w:val="-14"/>
        </w:rPr>
        <w:t> </w:t>
      </w:r>
      <w:r>
        <w:rPr/>
        <w:t>el</w:t>
      </w:r>
      <w:r>
        <w:rPr>
          <w:spacing w:val="-13"/>
        </w:rPr>
        <w:t> </w:t>
      </w:r>
      <w:r>
        <w:rPr/>
        <w:t>aviso de Hemón de que en soledad únicamente es posible gobernar una ciudad desierta.</w:t>
      </w:r>
    </w:p>
    <w:p>
      <w:pPr>
        <w:pStyle w:val="BodyText"/>
        <w:ind w:left="0"/>
      </w:pPr>
    </w:p>
    <w:p>
      <w:pPr>
        <w:pStyle w:val="BodyText"/>
        <w:ind w:left="0"/>
      </w:pPr>
    </w:p>
    <w:p>
      <w:pPr>
        <w:pStyle w:val="Heading2"/>
        <w:ind w:left="4" w:right="75"/>
      </w:pPr>
      <w:r>
        <w:rPr/>
        <w:t>ESTRUCTURA</w:t>
      </w:r>
      <w:r>
        <w:rPr>
          <w:spacing w:val="-2"/>
        </w:rPr>
        <w:t> </w:t>
      </w:r>
      <w:r>
        <w:rPr/>
        <w:t>DEL</w:t>
      </w:r>
      <w:r>
        <w:rPr>
          <w:spacing w:val="-1"/>
        </w:rPr>
        <w:t> </w:t>
      </w:r>
      <w:r>
        <w:rPr>
          <w:spacing w:val="-2"/>
        </w:rPr>
        <w:t>DRAMA</w:t>
      </w:r>
    </w:p>
    <w:p>
      <w:pPr>
        <w:pStyle w:val="BodyText"/>
        <w:spacing w:before="323"/>
        <w:ind w:left="603" w:right="118" w:hanging="496"/>
        <w:jc w:val="both"/>
      </w:pPr>
      <w:r>
        <w:rPr/>
        <w:t>P</w:t>
      </w:r>
      <w:r>
        <w:rPr>
          <w:sz w:val="19"/>
        </w:rPr>
        <w:t>RÓLOGO</w:t>
      </w:r>
      <w:r>
        <w:rPr>
          <w:spacing w:val="10"/>
          <w:sz w:val="19"/>
        </w:rPr>
        <w:t> </w:t>
      </w:r>
      <w:r>
        <w:rPr/>
        <w:t>(1-99).</w:t>
      </w:r>
      <w:r>
        <w:rPr>
          <w:spacing w:val="-7"/>
        </w:rPr>
        <w:t> </w:t>
      </w:r>
      <w:r>
        <w:rPr/>
        <w:t>Al</w:t>
      </w:r>
      <w:r>
        <w:rPr>
          <w:spacing w:val="-7"/>
        </w:rPr>
        <w:t> </w:t>
      </w:r>
      <w:r>
        <w:rPr/>
        <w:t>amanecer</w:t>
      </w:r>
      <w:r>
        <w:rPr>
          <w:spacing w:val="-7"/>
        </w:rPr>
        <w:t> </w:t>
      </w:r>
      <w:r>
        <w:rPr/>
        <w:t>del</w:t>
      </w:r>
      <w:r>
        <w:rPr>
          <w:spacing w:val="-8"/>
        </w:rPr>
        <w:t> </w:t>
      </w:r>
      <w:r>
        <w:rPr/>
        <w:t>día</w:t>
      </w:r>
      <w:r>
        <w:rPr>
          <w:spacing w:val="-8"/>
        </w:rPr>
        <w:t> </w:t>
      </w:r>
      <w:r>
        <w:rPr/>
        <w:t>siguiente</w:t>
      </w:r>
      <w:r>
        <w:rPr>
          <w:spacing w:val="-8"/>
        </w:rPr>
        <w:t> </w:t>
      </w:r>
      <w:r>
        <w:rPr/>
        <w:t>a</w:t>
      </w:r>
      <w:r>
        <w:rPr>
          <w:spacing w:val="-7"/>
        </w:rPr>
        <w:t> </w:t>
      </w:r>
      <w:r>
        <w:rPr/>
        <w:t>la</w:t>
      </w:r>
      <w:r>
        <w:rPr>
          <w:spacing w:val="-8"/>
        </w:rPr>
        <w:t> </w:t>
      </w:r>
      <w:r>
        <w:rPr/>
        <w:t>muerte</w:t>
      </w:r>
      <w:r>
        <w:rPr>
          <w:spacing w:val="-7"/>
        </w:rPr>
        <w:t> </w:t>
      </w:r>
      <w:r>
        <w:rPr/>
        <w:t>de</w:t>
      </w:r>
      <w:r>
        <w:rPr>
          <w:spacing w:val="-7"/>
        </w:rPr>
        <w:t> </w:t>
      </w:r>
      <w:r>
        <w:rPr/>
        <w:t>los</w:t>
      </w:r>
      <w:r>
        <w:rPr>
          <w:spacing w:val="-9"/>
        </w:rPr>
        <w:t> </w:t>
      </w:r>
      <w:r>
        <w:rPr/>
        <w:t>dos</w:t>
      </w:r>
      <w:r>
        <w:rPr>
          <w:spacing w:val="-7"/>
        </w:rPr>
        <w:t> </w:t>
      </w:r>
      <w:r>
        <w:rPr/>
        <w:t>hijos</w:t>
      </w:r>
      <w:r>
        <w:rPr>
          <w:spacing w:val="-7"/>
        </w:rPr>
        <w:t> </w:t>
      </w:r>
      <w:r>
        <w:rPr/>
        <w:t>de</w:t>
      </w:r>
      <w:r>
        <w:rPr>
          <w:spacing w:val="-7"/>
        </w:rPr>
        <w:t> </w:t>
      </w:r>
      <w:r>
        <w:rPr/>
        <w:t>Edipo</w:t>
      </w:r>
      <w:r>
        <w:rPr>
          <w:spacing w:val="-8"/>
        </w:rPr>
        <w:t> </w:t>
      </w:r>
      <w:r>
        <w:rPr/>
        <w:t>y</w:t>
      </w:r>
      <w:r>
        <w:rPr>
          <w:spacing w:val="-8"/>
        </w:rPr>
        <w:t> </w:t>
      </w:r>
      <w:r>
        <w:rPr/>
        <w:t>de</w:t>
      </w:r>
      <w:r>
        <w:rPr>
          <w:spacing w:val="-7"/>
        </w:rPr>
        <w:t> </w:t>
      </w:r>
      <w:r>
        <w:rPr/>
        <w:t>la</w:t>
      </w:r>
      <w:r>
        <w:rPr>
          <w:spacing w:val="-8"/>
        </w:rPr>
        <w:t> </w:t>
      </w:r>
      <w:r>
        <w:rPr/>
        <w:t>retirada</w:t>
      </w:r>
      <w:r>
        <w:rPr>
          <w:spacing w:val="-8"/>
        </w:rPr>
        <w:t> </w:t>
      </w:r>
      <w:r>
        <w:rPr/>
        <w:t>de los argivos, Antígona llama fuera del palacio a su hermana Ismene,</w:t>
      </w:r>
      <w:r>
        <w:rPr>
          <w:spacing w:val="-2"/>
        </w:rPr>
        <w:t> </w:t>
      </w:r>
      <w:r>
        <w:rPr/>
        <w:t>le comunica la proclama de Creonte prohibiendo enterrar el cadáver de su hermano Polinices y le anuncia su intención de hacerlo a pesar de ello, por si presta Ismene</w:t>
      </w:r>
      <w:r>
        <w:rPr>
          <w:spacing w:val="-2"/>
        </w:rPr>
        <w:t> </w:t>
      </w:r>
      <w:r>
        <w:rPr/>
        <w:t>su colaboración. Ésta no lo acepta e intenta disuadir a Antigona, quien llevará a cabo sola la acción.</w:t>
      </w:r>
    </w:p>
    <w:p>
      <w:pPr>
        <w:pStyle w:val="BodyText"/>
        <w:ind w:left="603" w:right="118" w:hanging="496"/>
        <w:jc w:val="both"/>
      </w:pPr>
      <w:r>
        <w:rPr/>
        <w:t>P</w:t>
      </w:r>
      <w:r>
        <w:rPr>
          <w:sz w:val="19"/>
        </w:rPr>
        <w:t>ÄRODO</w:t>
      </w:r>
      <w:r>
        <w:rPr>
          <w:spacing w:val="10"/>
          <w:sz w:val="19"/>
        </w:rPr>
        <w:t> </w:t>
      </w:r>
      <w:r>
        <w:rPr/>
        <w:t>(100-161).</w:t>
      </w:r>
      <w:r>
        <w:rPr>
          <w:spacing w:val="-2"/>
        </w:rPr>
        <w:t> </w:t>
      </w:r>
      <w:r>
        <w:rPr/>
        <w:t>Está</w:t>
      </w:r>
      <w:r>
        <w:rPr>
          <w:spacing w:val="-7"/>
        </w:rPr>
        <w:t> </w:t>
      </w:r>
      <w:r>
        <w:rPr/>
        <w:t>compuesto</w:t>
      </w:r>
      <w:r>
        <w:rPr>
          <w:spacing w:val="-8"/>
        </w:rPr>
        <w:t> </w:t>
      </w:r>
      <w:r>
        <w:rPr/>
        <w:t>por</w:t>
      </w:r>
      <w:r>
        <w:rPr>
          <w:spacing w:val="-8"/>
        </w:rPr>
        <w:t> </w:t>
      </w:r>
      <w:r>
        <w:rPr/>
        <w:t>dos</w:t>
      </w:r>
      <w:r>
        <w:rPr>
          <w:spacing w:val="-7"/>
        </w:rPr>
        <w:t> </w:t>
      </w:r>
      <w:r>
        <w:rPr/>
        <w:t>estrofas</w:t>
      </w:r>
      <w:r>
        <w:rPr>
          <w:spacing w:val="-7"/>
        </w:rPr>
        <w:t> </w:t>
      </w:r>
      <w:r>
        <w:rPr/>
        <w:t>y</w:t>
      </w:r>
      <w:r>
        <w:rPr>
          <w:spacing w:val="-8"/>
        </w:rPr>
        <w:t> </w:t>
      </w:r>
      <w:r>
        <w:rPr/>
        <w:t>dos</w:t>
      </w:r>
      <w:r>
        <w:rPr>
          <w:spacing w:val="-1"/>
        </w:rPr>
        <w:t> </w:t>
      </w:r>
      <w:r>
        <w:rPr/>
        <w:t>antístrofas.</w:t>
      </w:r>
      <w:r>
        <w:rPr>
          <w:spacing w:val="-7"/>
        </w:rPr>
        <w:t> </w:t>
      </w:r>
      <w:r>
        <w:rPr/>
        <w:t>El</w:t>
      </w:r>
      <w:r>
        <w:rPr>
          <w:spacing w:val="-8"/>
        </w:rPr>
        <w:t> </w:t>
      </w:r>
      <w:r>
        <w:rPr/>
        <w:t>Coro</w:t>
      </w:r>
      <w:r>
        <w:rPr>
          <w:spacing w:val="-9"/>
        </w:rPr>
        <w:t> </w:t>
      </w:r>
      <w:r>
        <w:rPr/>
        <w:t>ignora</w:t>
      </w:r>
      <w:r>
        <w:rPr>
          <w:spacing w:val="-8"/>
        </w:rPr>
        <w:t> </w:t>
      </w:r>
      <w:r>
        <w:rPr/>
        <w:t>con</w:t>
      </w:r>
      <w:r>
        <w:rPr>
          <w:spacing w:val="-7"/>
        </w:rPr>
        <w:t> </w:t>
      </w:r>
      <w:r>
        <w:rPr/>
        <w:t>qué</w:t>
      </w:r>
      <w:r>
        <w:rPr>
          <w:spacing w:val="-7"/>
        </w:rPr>
        <w:t> </w:t>
      </w:r>
      <w:r>
        <w:rPr/>
        <w:t>objeto</w:t>
      </w:r>
      <w:r>
        <w:rPr>
          <w:spacing w:val="-9"/>
        </w:rPr>
        <w:t> </w:t>
      </w:r>
      <w:r>
        <w:rPr/>
        <w:t>ha sido</w:t>
      </w:r>
      <w:r>
        <w:rPr>
          <w:spacing w:val="-5"/>
        </w:rPr>
        <w:t> </w:t>
      </w:r>
      <w:r>
        <w:rPr/>
        <w:t>convocado</w:t>
      </w:r>
      <w:r>
        <w:rPr>
          <w:spacing w:val="-5"/>
        </w:rPr>
        <w:t> </w:t>
      </w:r>
      <w:r>
        <w:rPr/>
        <w:t>por</w:t>
      </w:r>
      <w:r>
        <w:rPr>
          <w:spacing w:val="-5"/>
        </w:rPr>
        <w:t> </w:t>
      </w:r>
      <w:r>
        <w:rPr/>
        <w:t>Creonte</w:t>
      </w:r>
      <w:r>
        <w:rPr>
          <w:spacing w:val="-5"/>
        </w:rPr>
        <w:t> </w:t>
      </w:r>
      <w:r>
        <w:rPr/>
        <w:t>al</w:t>
      </w:r>
      <w:r>
        <w:rPr>
          <w:spacing w:val="-5"/>
        </w:rPr>
        <w:t> </w:t>
      </w:r>
      <w:r>
        <w:rPr/>
        <w:t>palacio.</w:t>
      </w:r>
      <w:r>
        <w:rPr>
          <w:spacing w:val="-6"/>
        </w:rPr>
        <w:t> </w:t>
      </w:r>
      <w:r>
        <w:rPr/>
        <w:t>Ellos</w:t>
      </w:r>
      <w:r>
        <w:rPr>
          <w:spacing w:val="-5"/>
        </w:rPr>
        <w:t> </w:t>
      </w:r>
      <w:r>
        <w:rPr/>
        <w:t>saludan</w:t>
      </w:r>
      <w:r>
        <w:rPr>
          <w:spacing w:val="-5"/>
        </w:rPr>
        <w:t> </w:t>
      </w:r>
      <w:r>
        <w:rPr/>
        <w:t>al</w:t>
      </w:r>
      <w:r>
        <w:rPr>
          <w:spacing w:val="-5"/>
        </w:rPr>
        <w:t> </w:t>
      </w:r>
      <w:r>
        <w:rPr/>
        <w:t>nuevo</w:t>
      </w:r>
      <w:r>
        <w:rPr>
          <w:spacing w:val="-5"/>
        </w:rPr>
        <w:t> </w:t>
      </w:r>
      <w:r>
        <w:rPr/>
        <w:t>día</w:t>
      </w:r>
      <w:r>
        <w:rPr>
          <w:spacing w:val="-5"/>
        </w:rPr>
        <w:t> </w:t>
      </w:r>
      <w:r>
        <w:rPr/>
        <w:t>y</w:t>
      </w:r>
      <w:r>
        <w:rPr>
          <w:spacing w:val="-5"/>
        </w:rPr>
        <w:t> </w:t>
      </w:r>
      <w:r>
        <w:rPr/>
        <w:t>se</w:t>
      </w:r>
      <w:r>
        <w:rPr>
          <w:spacing w:val="-4"/>
        </w:rPr>
        <w:t> </w:t>
      </w:r>
      <w:r>
        <w:rPr/>
        <w:t>regocijan</w:t>
      </w:r>
      <w:r>
        <w:rPr>
          <w:spacing w:val="-5"/>
        </w:rPr>
        <w:t> </w:t>
      </w:r>
      <w:r>
        <w:rPr/>
        <w:t>por</w:t>
      </w:r>
      <w:r>
        <w:rPr>
          <w:spacing w:val="-5"/>
        </w:rPr>
        <w:t> </w:t>
      </w:r>
      <w:r>
        <w:rPr/>
        <w:t>la</w:t>
      </w:r>
      <w:r>
        <w:rPr>
          <w:spacing w:val="-5"/>
        </w:rPr>
        <w:t> </w:t>
      </w:r>
      <w:r>
        <w:rPr/>
        <w:t>partida</w:t>
      </w:r>
      <w:r>
        <w:rPr>
          <w:spacing w:val="-3"/>
        </w:rPr>
        <w:t> </w:t>
      </w:r>
      <w:r>
        <w:rPr/>
        <w:t>de los</w:t>
      </w:r>
      <w:r>
        <w:rPr>
          <w:spacing w:val="-4"/>
        </w:rPr>
        <w:t> </w:t>
      </w:r>
      <w:r>
        <w:rPr/>
        <w:t>argivos,</w:t>
      </w:r>
      <w:r>
        <w:rPr>
          <w:spacing w:val="-3"/>
        </w:rPr>
        <w:t> </w:t>
      </w:r>
      <w:r>
        <w:rPr/>
        <w:t>recordando</w:t>
      </w:r>
      <w:r>
        <w:rPr>
          <w:spacing w:val="-3"/>
        </w:rPr>
        <w:t> </w:t>
      </w:r>
      <w:r>
        <w:rPr/>
        <w:t>la</w:t>
      </w:r>
      <w:r>
        <w:rPr>
          <w:spacing w:val="-4"/>
        </w:rPr>
        <w:t> </w:t>
      </w:r>
      <w:r>
        <w:rPr/>
        <w:t>mala</w:t>
      </w:r>
      <w:r>
        <w:rPr>
          <w:spacing w:val="-3"/>
        </w:rPr>
        <w:t> </w:t>
      </w:r>
      <w:r>
        <w:rPr/>
        <w:t>conducta</w:t>
      </w:r>
      <w:r>
        <w:rPr>
          <w:spacing w:val="-4"/>
        </w:rPr>
        <w:t> </w:t>
      </w:r>
      <w:r>
        <w:rPr/>
        <w:t>de</w:t>
      </w:r>
      <w:r>
        <w:rPr>
          <w:spacing w:val="-1"/>
        </w:rPr>
        <w:t> </w:t>
      </w:r>
      <w:r>
        <w:rPr/>
        <w:t>Polinices,</w:t>
      </w:r>
      <w:r>
        <w:rPr>
          <w:spacing w:val="-3"/>
        </w:rPr>
        <w:t> </w:t>
      </w:r>
      <w:r>
        <w:rPr/>
        <w:t>que</w:t>
      </w:r>
      <w:r>
        <w:rPr>
          <w:spacing w:val="-3"/>
        </w:rPr>
        <w:t> </w:t>
      </w:r>
      <w:r>
        <w:rPr/>
        <w:t>ha</w:t>
      </w:r>
      <w:r>
        <w:rPr>
          <w:spacing w:val="-4"/>
        </w:rPr>
        <w:t> </w:t>
      </w:r>
      <w:r>
        <w:rPr/>
        <w:t>puesto</w:t>
      </w:r>
      <w:r>
        <w:rPr>
          <w:spacing w:val="-4"/>
        </w:rPr>
        <w:t> </w:t>
      </w:r>
      <w:r>
        <w:rPr/>
        <w:t>a</w:t>
      </w:r>
      <w:r>
        <w:rPr>
          <w:spacing w:val="-4"/>
        </w:rPr>
        <w:t> </w:t>
      </w:r>
      <w:r>
        <w:rPr/>
        <w:t>Tebas</w:t>
      </w:r>
      <w:r>
        <w:rPr>
          <w:spacing w:val="-4"/>
        </w:rPr>
        <w:t> </w:t>
      </w:r>
      <w:r>
        <w:rPr/>
        <w:t>en</w:t>
      </w:r>
      <w:r>
        <w:rPr>
          <w:spacing w:val="-4"/>
        </w:rPr>
        <w:t> </w:t>
      </w:r>
      <w:r>
        <w:rPr/>
        <w:t>una</w:t>
      </w:r>
      <w:r>
        <w:rPr>
          <w:spacing w:val="-4"/>
        </w:rPr>
        <w:t> </w:t>
      </w:r>
      <w:r>
        <w:rPr/>
        <w:t>situación</w:t>
      </w:r>
      <w:r>
        <w:rPr>
          <w:spacing w:val="-4"/>
        </w:rPr>
        <w:t> </w:t>
      </w:r>
      <w:r>
        <w:rPr/>
        <w:t>de gran peligro de la que ya han escapado.</w:t>
      </w:r>
    </w:p>
    <w:p>
      <w:pPr>
        <w:pStyle w:val="BodyText"/>
        <w:spacing w:before="1"/>
        <w:ind w:left="603" w:right="118" w:hanging="496"/>
        <w:jc w:val="both"/>
      </w:pPr>
      <w:r>
        <w:rPr/>
        <w:t>E</w:t>
      </w:r>
      <w:r>
        <w:rPr>
          <w:sz w:val="19"/>
        </w:rPr>
        <w:t>PISODIO </w:t>
      </w:r>
      <w:r>
        <w:rPr/>
        <w:t>1.° (162-331). Sale Creonte, el nuevo rey de Tebas tras la muerte de Eteocles,</w:t>
      </w:r>
      <w:r>
        <w:rPr>
          <w:spacing w:val="-1"/>
        </w:rPr>
        <w:t> </w:t>
      </w:r>
      <w:r>
        <w:rPr/>
        <w:t>de la puerta principal</w:t>
      </w:r>
      <w:r>
        <w:rPr>
          <w:spacing w:val="-13"/>
        </w:rPr>
        <w:t> </w:t>
      </w:r>
      <w:r>
        <w:rPr/>
        <w:t>del</w:t>
      </w:r>
      <w:r>
        <w:rPr>
          <w:spacing w:val="-12"/>
        </w:rPr>
        <w:t> </w:t>
      </w:r>
      <w:r>
        <w:rPr/>
        <w:t>palacio</w:t>
      </w:r>
      <w:r>
        <w:rPr>
          <w:spacing w:val="-13"/>
        </w:rPr>
        <w:t> </w:t>
      </w:r>
      <w:r>
        <w:rPr/>
        <w:t>y</w:t>
      </w:r>
      <w:r>
        <w:rPr>
          <w:spacing w:val="-13"/>
        </w:rPr>
        <w:t> </w:t>
      </w:r>
      <w:r>
        <w:rPr/>
        <w:t>reconoce</w:t>
      </w:r>
      <w:r>
        <w:rPr>
          <w:spacing w:val="-13"/>
        </w:rPr>
        <w:t> </w:t>
      </w:r>
      <w:r>
        <w:rPr/>
        <w:t>la</w:t>
      </w:r>
      <w:r>
        <w:rPr>
          <w:spacing w:val="-13"/>
        </w:rPr>
        <w:t> </w:t>
      </w:r>
      <w:r>
        <w:rPr/>
        <w:t>lealtad</w:t>
      </w:r>
      <w:r>
        <w:rPr>
          <w:spacing w:val="-13"/>
        </w:rPr>
        <w:t> </w:t>
      </w:r>
      <w:r>
        <w:rPr/>
        <w:t>que</w:t>
      </w:r>
      <w:r>
        <w:rPr>
          <w:spacing w:val="-13"/>
        </w:rPr>
        <w:t> </w:t>
      </w:r>
      <w:r>
        <w:rPr/>
        <w:t>los</w:t>
      </w:r>
      <w:r>
        <w:rPr>
          <w:spacing w:val="-13"/>
        </w:rPr>
        <w:t> </w:t>
      </w:r>
      <w:r>
        <w:rPr/>
        <w:t>ancianos</w:t>
      </w:r>
      <w:r>
        <w:rPr>
          <w:spacing w:val="-13"/>
        </w:rPr>
        <w:t> </w:t>
      </w:r>
      <w:r>
        <w:rPr/>
        <w:t>coreutas</w:t>
      </w:r>
      <w:r>
        <w:rPr>
          <w:spacing w:val="-14"/>
        </w:rPr>
        <w:t> </w:t>
      </w:r>
      <w:r>
        <w:rPr/>
        <w:t>mostraron</w:t>
      </w:r>
      <w:r>
        <w:rPr>
          <w:spacing w:val="-13"/>
        </w:rPr>
        <w:t> </w:t>
      </w:r>
      <w:r>
        <w:rPr/>
        <w:t>a</w:t>
      </w:r>
      <w:r>
        <w:rPr>
          <w:spacing w:val="-13"/>
        </w:rPr>
        <w:t> </w:t>
      </w:r>
      <w:r>
        <w:rPr/>
        <w:t>sus</w:t>
      </w:r>
      <w:r>
        <w:rPr>
          <w:spacing w:val="-13"/>
        </w:rPr>
        <w:t> </w:t>
      </w:r>
      <w:r>
        <w:rPr/>
        <w:t>predecesores, expresándoles</w:t>
      </w:r>
      <w:r>
        <w:rPr>
          <w:spacing w:val="-4"/>
        </w:rPr>
        <w:t> </w:t>
      </w:r>
      <w:r>
        <w:rPr/>
        <w:t>su</w:t>
      </w:r>
      <w:r>
        <w:rPr>
          <w:spacing w:val="-4"/>
        </w:rPr>
        <w:t> </w:t>
      </w:r>
      <w:r>
        <w:rPr/>
        <w:t>propia</w:t>
      </w:r>
      <w:r>
        <w:rPr>
          <w:spacing w:val="-5"/>
        </w:rPr>
        <w:t> </w:t>
      </w:r>
      <w:r>
        <w:rPr/>
        <w:t>concepción</w:t>
      </w:r>
      <w:r>
        <w:rPr>
          <w:spacing w:val="-6"/>
        </w:rPr>
        <w:t> </w:t>
      </w:r>
      <w:r>
        <w:rPr/>
        <w:t>de</w:t>
      </w:r>
      <w:r>
        <w:rPr>
          <w:spacing w:val="-5"/>
        </w:rPr>
        <w:t> </w:t>
      </w:r>
      <w:r>
        <w:rPr/>
        <w:t>las</w:t>
      </w:r>
      <w:r>
        <w:rPr>
          <w:spacing w:val="-5"/>
        </w:rPr>
        <w:t> </w:t>
      </w:r>
      <w:r>
        <w:rPr/>
        <w:t>obligaciones</w:t>
      </w:r>
      <w:r>
        <w:rPr>
          <w:spacing w:val="-4"/>
        </w:rPr>
        <w:t> </w:t>
      </w:r>
      <w:r>
        <w:rPr/>
        <w:t>que</w:t>
      </w:r>
      <w:r>
        <w:rPr>
          <w:spacing w:val="-4"/>
        </w:rPr>
        <w:t> </w:t>
      </w:r>
      <w:r>
        <w:rPr/>
        <w:t>tendrá</w:t>
      </w:r>
      <w:r>
        <w:rPr>
          <w:spacing w:val="-5"/>
        </w:rPr>
        <w:t> </w:t>
      </w:r>
      <w:r>
        <w:rPr/>
        <w:t>en</w:t>
      </w:r>
      <w:r>
        <w:rPr>
          <w:spacing w:val="-5"/>
        </w:rPr>
        <w:t> </w:t>
      </w:r>
      <w:r>
        <w:rPr/>
        <w:t>su</w:t>
      </w:r>
      <w:r>
        <w:rPr>
          <w:spacing w:val="-5"/>
        </w:rPr>
        <w:t> </w:t>
      </w:r>
      <w:r>
        <w:rPr/>
        <w:t>misión.</w:t>
      </w:r>
      <w:r>
        <w:rPr>
          <w:spacing w:val="-5"/>
        </w:rPr>
        <w:t> </w:t>
      </w:r>
      <w:r>
        <w:rPr/>
        <w:t>De</w:t>
      </w:r>
      <w:r>
        <w:rPr>
          <w:spacing w:val="-4"/>
        </w:rPr>
        <w:t> </w:t>
      </w:r>
      <w:r>
        <w:rPr/>
        <w:t>acuerdo</w:t>
      </w:r>
      <w:r>
        <w:rPr>
          <w:spacing w:val="-5"/>
        </w:rPr>
        <w:t> </w:t>
      </w:r>
      <w:r>
        <w:rPr/>
        <w:t>con éstas, anuncia el edicto que ha mandado proclamar sobre los dos hermanos. El Coro lo acepta sumisamente, pero no lo aprueba. Se presenta en escena un guardián (v. 223) anunciando que alguien</w:t>
      </w:r>
      <w:r>
        <w:rPr>
          <w:spacing w:val="-1"/>
        </w:rPr>
        <w:t> </w:t>
      </w:r>
      <w:r>
        <w:rPr/>
        <w:t>ha cubierto de</w:t>
      </w:r>
      <w:r>
        <w:rPr>
          <w:spacing w:val="-2"/>
        </w:rPr>
        <w:t> </w:t>
      </w:r>
      <w:r>
        <w:rPr/>
        <w:t>tierra</w:t>
      </w:r>
      <w:r>
        <w:rPr>
          <w:spacing w:val="-1"/>
        </w:rPr>
        <w:t> </w:t>
      </w:r>
      <w:r>
        <w:rPr/>
        <w:t>el cadáver de Polinices. Creonte</w:t>
      </w:r>
      <w:r>
        <w:rPr>
          <w:spacing w:val="-1"/>
        </w:rPr>
        <w:t> </w:t>
      </w:r>
      <w:r>
        <w:rPr/>
        <w:t>le despide,</w:t>
      </w:r>
      <w:r>
        <w:rPr>
          <w:spacing w:val="-1"/>
        </w:rPr>
        <w:t> </w:t>
      </w:r>
      <w:r>
        <w:rPr/>
        <w:t>con amenaza</w:t>
      </w:r>
      <w:r>
        <w:rPr>
          <w:spacing w:val="-1"/>
        </w:rPr>
        <w:t> </w:t>
      </w:r>
      <w:r>
        <w:rPr/>
        <w:t>de muerte para todos si no descubren al autor.</w:t>
      </w:r>
    </w:p>
    <w:p>
      <w:pPr>
        <w:pStyle w:val="BodyText"/>
        <w:ind w:left="617" w:right="118" w:hanging="495"/>
        <w:jc w:val="both"/>
      </w:pPr>
      <w:r>
        <w:rPr/>
        <w:t>E</w:t>
      </w:r>
      <w:r>
        <w:rPr>
          <w:sz w:val="19"/>
        </w:rPr>
        <w:t>STÁSIMO </w:t>
      </w:r>
      <w:r>
        <w:rPr/>
        <w:t>1° (332-383). Consta de dos pares de estrofas. Es un canto al hombre, el ser más admirable de la creación, dueño del mar, de la tierra y de las demás criaturas. Ha descubierto todos los recursos,</w:t>
      </w:r>
      <w:r>
        <w:rPr>
          <w:spacing w:val="-4"/>
        </w:rPr>
        <w:t> </w:t>
      </w:r>
      <w:r>
        <w:rPr/>
        <w:t>excepto</w:t>
      </w:r>
      <w:r>
        <w:rPr>
          <w:spacing w:val="-3"/>
        </w:rPr>
        <w:t> </w:t>
      </w:r>
      <w:r>
        <w:rPr/>
        <w:t>el</w:t>
      </w:r>
      <w:r>
        <w:rPr>
          <w:spacing w:val="-3"/>
        </w:rPr>
        <w:t> </w:t>
      </w:r>
      <w:r>
        <w:rPr/>
        <w:t>de</w:t>
      </w:r>
      <w:r>
        <w:rPr>
          <w:spacing w:val="-3"/>
        </w:rPr>
        <w:t> </w:t>
      </w:r>
      <w:r>
        <w:rPr/>
        <w:t>hacer</w:t>
      </w:r>
      <w:r>
        <w:rPr>
          <w:spacing w:val="-3"/>
        </w:rPr>
        <w:t> </w:t>
      </w:r>
      <w:r>
        <w:rPr/>
        <w:t>frente</w:t>
      </w:r>
      <w:r>
        <w:rPr>
          <w:spacing w:val="-3"/>
        </w:rPr>
        <w:t> </w:t>
      </w:r>
      <w:r>
        <w:rPr/>
        <w:t>a</w:t>
      </w:r>
      <w:r>
        <w:rPr>
          <w:spacing w:val="-3"/>
        </w:rPr>
        <w:t> </w:t>
      </w:r>
      <w:r>
        <w:rPr/>
        <w:t>la</w:t>
      </w:r>
      <w:r>
        <w:rPr>
          <w:spacing w:val="-3"/>
        </w:rPr>
        <w:t> </w:t>
      </w:r>
      <w:r>
        <w:rPr/>
        <w:t>muerte.</w:t>
      </w:r>
      <w:r>
        <w:rPr>
          <w:spacing w:val="-3"/>
        </w:rPr>
        <w:t> </w:t>
      </w:r>
      <w:r>
        <w:rPr/>
        <w:t>Si</w:t>
      </w:r>
      <w:r>
        <w:rPr>
          <w:spacing w:val="-3"/>
        </w:rPr>
        <w:t> </w:t>
      </w:r>
      <w:r>
        <w:rPr/>
        <w:t>observa</w:t>
      </w:r>
      <w:r>
        <w:rPr>
          <w:spacing w:val="-3"/>
        </w:rPr>
        <w:t> </w:t>
      </w:r>
      <w:r>
        <w:rPr/>
        <w:t>las</w:t>
      </w:r>
      <w:r>
        <w:rPr>
          <w:spacing w:val="-3"/>
        </w:rPr>
        <w:t> </w:t>
      </w:r>
      <w:r>
        <w:rPr/>
        <w:t>leyes</w:t>
      </w:r>
      <w:r>
        <w:rPr>
          <w:spacing w:val="-3"/>
        </w:rPr>
        <w:t> </w:t>
      </w:r>
      <w:r>
        <w:rPr/>
        <w:t>divinas</w:t>
      </w:r>
      <w:r>
        <w:rPr>
          <w:spacing w:val="-3"/>
        </w:rPr>
        <w:t> </w:t>
      </w:r>
      <w:r>
        <w:rPr/>
        <w:t>y</w:t>
      </w:r>
      <w:r>
        <w:rPr>
          <w:spacing w:val="-4"/>
        </w:rPr>
        <w:t> </w:t>
      </w:r>
      <w:r>
        <w:rPr/>
        <w:t>humanas</w:t>
      </w:r>
      <w:r>
        <w:rPr>
          <w:spacing w:val="-3"/>
        </w:rPr>
        <w:t> </w:t>
      </w:r>
      <w:r>
        <w:rPr/>
        <w:t>será</w:t>
      </w:r>
      <w:r>
        <w:rPr>
          <w:spacing w:val="-3"/>
        </w:rPr>
        <w:t> </w:t>
      </w:r>
      <w:r>
        <w:rPr/>
        <w:t>feliz, y desgraciado, si las desprecia.Del 375 al 383 el Coro reconoce asombrado a Antigona.</w:t>
      </w:r>
    </w:p>
    <w:p>
      <w:pPr>
        <w:pStyle w:val="BodyText"/>
        <w:ind w:left="617" w:right="118" w:hanging="495"/>
        <w:jc w:val="both"/>
      </w:pPr>
      <w:r>
        <w:rPr/>
        <w:t>E</w:t>
      </w:r>
      <w:r>
        <w:rPr>
          <w:sz w:val="19"/>
        </w:rPr>
        <w:t>PISODIO </w:t>
      </w:r>
      <w:r>
        <w:rPr/>
        <w:t>2° (384-581).</w:t>
      </w:r>
      <w:r>
        <w:rPr>
          <w:spacing w:val="-3"/>
        </w:rPr>
        <w:t> </w:t>
      </w:r>
      <w:r>
        <w:rPr/>
        <w:t>Antigona,</w:t>
      </w:r>
      <w:r>
        <w:rPr>
          <w:spacing w:val="-2"/>
        </w:rPr>
        <w:t> </w:t>
      </w:r>
      <w:r>
        <w:rPr/>
        <w:t>conducida ante Creonte, reconoce haber realizado los hechos y los justifica. Creonte la condena a muerte. Dos esclavos traen (v.</w:t>
      </w:r>
      <w:r>
        <w:rPr>
          <w:spacing w:val="-1"/>
        </w:rPr>
        <w:t> </w:t>
      </w:r>
      <w:r>
        <w:rPr/>
        <w:t>531)</w:t>
      </w:r>
      <w:r>
        <w:rPr>
          <w:spacing w:val="-2"/>
        </w:rPr>
        <w:t> </w:t>
      </w:r>
      <w:r>
        <w:rPr/>
        <w:t>también a</w:t>
      </w:r>
      <w:r>
        <w:rPr>
          <w:spacing w:val="-2"/>
        </w:rPr>
        <w:t> </w:t>
      </w:r>
      <w:r>
        <w:rPr/>
        <w:t>Ismene,</w:t>
      </w:r>
      <w:r>
        <w:rPr>
          <w:spacing w:val="-2"/>
        </w:rPr>
        <w:t> </w:t>
      </w:r>
      <w:r>
        <w:rPr/>
        <w:t>que</w:t>
      </w:r>
      <w:r>
        <w:rPr>
          <w:spacing w:val="-3"/>
        </w:rPr>
        <w:t> </w:t>
      </w:r>
      <w:r>
        <w:rPr/>
        <w:t>quiere asociarse al hecho. Antigona no se lo permite. Creonte ordena hacer a ambas prisioneras.</w:t>
      </w:r>
    </w:p>
    <w:p>
      <w:pPr>
        <w:pStyle w:val="BodyText"/>
        <w:ind w:left="617" w:right="117" w:hanging="495"/>
        <w:jc w:val="both"/>
      </w:pPr>
      <w:r>
        <w:rPr/>
        <w:t>E</w:t>
      </w:r>
      <w:r>
        <w:rPr>
          <w:sz w:val="19"/>
        </w:rPr>
        <w:t>STÁSIMO </w:t>
      </w:r>
      <w:r>
        <w:rPr/>
        <w:t>2.°</w:t>
      </w:r>
      <w:r>
        <w:rPr>
          <w:spacing w:val="80"/>
        </w:rPr>
        <w:t> </w:t>
      </w:r>
      <w:r>
        <w:rPr/>
        <w:t>(582-630).</w:t>
      </w:r>
      <w:r>
        <w:rPr>
          <w:spacing w:val="80"/>
        </w:rPr>
        <w:t> </w:t>
      </w:r>
      <w:r>
        <w:rPr/>
        <w:t>Abarca</w:t>
      </w:r>
      <w:r>
        <w:rPr>
          <w:spacing w:val="80"/>
        </w:rPr>
        <w:t> </w:t>
      </w:r>
      <w:r>
        <w:rPr/>
        <w:t>dos</w:t>
      </w:r>
      <w:r>
        <w:rPr>
          <w:spacing w:val="80"/>
        </w:rPr>
        <w:t> </w:t>
      </w:r>
      <w:r>
        <w:rPr/>
        <w:t>pares</w:t>
      </w:r>
      <w:r>
        <w:rPr>
          <w:spacing w:val="80"/>
        </w:rPr>
        <w:t> </w:t>
      </w:r>
      <w:r>
        <w:rPr/>
        <w:t>de</w:t>
      </w:r>
      <w:r>
        <w:rPr>
          <w:spacing w:val="80"/>
        </w:rPr>
        <w:t> </w:t>
      </w:r>
      <w:r>
        <w:rPr/>
        <w:t>estrofas.</w:t>
      </w:r>
      <w:r>
        <w:rPr>
          <w:spacing w:val="80"/>
        </w:rPr>
        <w:t> </w:t>
      </w:r>
      <w:r>
        <w:rPr/>
        <w:t>Es</w:t>
      </w:r>
      <w:r>
        <w:rPr>
          <w:spacing w:val="80"/>
        </w:rPr>
        <w:t> </w:t>
      </w:r>
      <w:r>
        <w:rPr/>
        <w:t>una</w:t>
      </w:r>
      <w:r>
        <w:rPr>
          <w:spacing w:val="80"/>
        </w:rPr>
        <w:t> </w:t>
      </w:r>
      <w:r>
        <w:rPr/>
        <w:t>reflexión</w:t>
      </w:r>
      <w:r>
        <w:rPr>
          <w:spacing w:val="80"/>
        </w:rPr>
        <w:t> </w:t>
      </w:r>
      <w:r>
        <w:rPr/>
        <w:t>acerca</w:t>
      </w:r>
      <w:r>
        <w:rPr>
          <w:spacing w:val="80"/>
        </w:rPr>
        <w:t> </w:t>
      </w:r>
      <w:r>
        <w:rPr/>
        <w:t>del</w:t>
      </w:r>
      <w:r>
        <w:rPr>
          <w:spacing w:val="80"/>
        </w:rPr>
        <w:t> </w:t>
      </w:r>
      <w:r>
        <w:rPr/>
        <w:t>destino</w:t>
      </w:r>
      <w:r>
        <w:rPr>
          <w:spacing w:val="80"/>
        </w:rPr>
        <w:t> </w:t>
      </w:r>
      <w:r>
        <w:rPr/>
        <w:t>de los</w:t>
      </w:r>
      <w:r>
        <w:rPr>
          <w:spacing w:val="-2"/>
        </w:rPr>
        <w:t> </w:t>
      </w:r>
      <w:r>
        <w:rPr/>
        <w:t>Labdácidas</w:t>
      </w:r>
      <w:r>
        <w:rPr>
          <w:spacing w:val="-2"/>
        </w:rPr>
        <w:t> </w:t>
      </w:r>
      <w:r>
        <w:rPr/>
        <w:t>y del poder del destino, en general, en la vida de los humanos. Estas hermanas eran la última esperanza de la familia y ahora están condenadas. No se puede reprimir el poder de Zeus. Anuncian la aparición de Hemón (626-630).</w:t>
      </w:r>
    </w:p>
    <w:p>
      <w:pPr>
        <w:pStyle w:val="BodyText"/>
        <w:spacing w:before="1"/>
        <w:ind w:left="617" w:right="118" w:hanging="495"/>
        <w:jc w:val="both"/>
      </w:pPr>
      <w:r>
        <w:rPr/>
        <w:t>E</w:t>
      </w:r>
      <w:r>
        <w:rPr>
          <w:sz w:val="19"/>
        </w:rPr>
        <w:t>PISODIO </w:t>
      </w:r>
      <w:r>
        <w:rPr/>
        <w:t>3.° (631-780).</w:t>
      </w:r>
      <w:r>
        <w:rPr>
          <w:spacing w:val="-3"/>
        </w:rPr>
        <w:t> </w:t>
      </w:r>
      <w:r>
        <w:rPr/>
        <w:t>Hemón</w:t>
      </w:r>
      <w:r>
        <w:rPr>
          <w:spacing w:val="-3"/>
        </w:rPr>
        <w:t> </w:t>
      </w:r>
      <w:r>
        <w:rPr/>
        <w:t>se presenta a interceder por</w:t>
      </w:r>
      <w:r>
        <w:rPr>
          <w:spacing w:val="-2"/>
        </w:rPr>
        <w:t> </w:t>
      </w:r>
      <w:r>
        <w:rPr/>
        <w:t>Antigona.</w:t>
      </w:r>
      <w:r>
        <w:rPr>
          <w:spacing w:val="-3"/>
        </w:rPr>
        <w:t> </w:t>
      </w:r>
      <w:r>
        <w:rPr/>
        <w:t>Discuten acaloradamente, y el joven</w:t>
      </w:r>
      <w:r>
        <w:rPr>
          <w:spacing w:val="-10"/>
        </w:rPr>
        <w:t> </w:t>
      </w:r>
      <w:r>
        <w:rPr/>
        <w:t>abandona</w:t>
      </w:r>
      <w:r>
        <w:rPr>
          <w:spacing w:val="-10"/>
        </w:rPr>
        <w:t> </w:t>
      </w:r>
      <w:r>
        <w:rPr/>
        <w:t>bruscamente</w:t>
      </w:r>
      <w:r>
        <w:rPr>
          <w:spacing w:val="-10"/>
        </w:rPr>
        <w:t> </w:t>
      </w:r>
      <w:r>
        <w:rPr/>
        <w:t>la</w:t>
      </w:r>
      <w:r>
        <w:rPr>
          <w:spacing w:val="-10"/>
        </w:rPr>
        <w:t> </w:t>
      </w:r>
      <w:r>
        <w:rPr/>
        <w:t>escena</w:t>
      </w:r>
      <w:r>
        <w:rPr>
          <w:spacing w:val="-10"/>
        </w:rPr>
        <w:t> </w:t>
      </w:r>
      <w:r>
        <w:rPr/>
        <w:t>(765).</w:t>
      </w:r>
      <w:r>
        <w:rPr>
          <w:spacing w:val="-11"/>
        </w:rPr>
        <w:t> </w:t>
      </w:r>
      <w:r>
        <w:rPr/>
        <w:t>Creonte</w:t>
      </w:r>
      <w:r>
        <w:rPr>
          <w:spacing w:val="-10"/>
        </w:rPr>
        <w:t> </w:t>
      </w:r>
      <w:r>
        <w:rPr/>
        <w:t>ordena</w:t>
      </w:r>
      <w:r>
        <w:rPr>
          <w:spacing w:val="-10"/>
        </w:rPr>
        <w:t> </w:t>
      </w:r>
      <w:r>
        <w:rPr/>
        <w:t>que</w:t>
      </w:r>
      <w:r>
        <w:rPr>
          <w:spacing w:val="-1"/>
        </w:rPr>
        <w:t> </w:t>
      </w:r>
      <w:r>
        <w:rPr/>
        <w:t>Antigona</w:t>
      </w:r>
      <w:r>
        <w:rPr>
          <w:spacing w:val="-2"/>
        </w:rPr>
        <w:t> </w:t>
      </w:r>
      <w:r>
        <w:rPr/>
        <w:t>sea</w:t>
      </w:r>
      <w:r>
        <w:rPr>
          <w:spacing w:val="-9"/>
        </w:rPr>
        <w:t> </w:t>
      </w:r>
      <w:r>
        <w:rPr/>
        <w:t>encerrada</w:t>
      </w:r>
      <w:r>
        <w:rPr>
          <w:spacing w:val="-10"/>
        </w:rPr>
        <w:t> </w:t>
      </w:r>
      <w:r>
        <w:rPr/>
        <w:t>viva</w:t>
      </w:r>
      <w:r>
        <w:rPr>
          <w:spacing w:val="-10"/>
        </w:rPr>
        <w:t> </w:t>
      </w:r>
      <w:r>
        <w:rPr/>
        <w:t>en una cueva excavada en la roca.</w:t>
      </w:r>
    </w:p>
    <w:p>
      <w:pPr>
        <w:pStyle w:val="BodyText"/>
        <w:ind w:left="617" w:right="119" w:hanging="495"/>
        <w:jc w:val="both"/>
      </w:pPr>
      <w:r>
        <w:rPr/>
        <w:t>E</w:t>
      </w:r>
      <w:r>
        <w:rPr>
          <w:sz w:val="19"/>
        </w:rPr>
        <w:t>STÁSIMO </w:t>
      </w:r>
      <w:r>
        <w:rPr/>
        <w:t>3.° (781-805). Está formado por una estrofa y una antístrofa. Es un bellísimo canto al amor, que</w:t>
      </w:r>
      <w:r>
        <w:rPr>
          <w:spacing w:val="-7"/>
        </w:rPr>
        <w:t> </w:t>
      </w:r>
      <w:r>
        <w:rPr/>
        <w:t>prepara</w:t>
      </w:r>
      <w:r>
        <w:rPr>
          <w:spacing w:val="-7"/>
        </w:rPr>
        <w:t> </w:t>
      </w:r>
      <w:r>
        <w:rPr/>
        <w:t>bien</w:t>
      </w:r>
      <w:r>
        <w:rPr>
          <w:spacing w:val="-7"/>
        </w:rPr>
        <w:t> </w:t>
      </w:r>
      <w:r>
        <w:rPr/>
        <w:t>el</w:t>
      </w:r>
      <w:r>
        <w:rPr>
          <w:spacing w:val="-7"/>
        </w:rPr>
        <w:t> </w:t>
      </w:r>
      <w:r>
        <w:rPr/>
        <w:t>diálogo</w:t>
      </w:r>
      <w:r>
        <w:rPr>
          <w:spacing w:val="-8"/>
        </w:rPr>
        <w:t> </w:t>
      </w:r>
      <w:r>
        <w:rPr/>
        <w:t>lírico</w:t>
      </w:r>
      <w:r>
        <w:rPr>
          <w:spacing w:val="-6"/>
        </w:rPr>
        <w:t> </w:t>
      </w:r>
      <w:r>
        <w:rPr/>
        <w:t>que</w:t>
      </w:r>
      <w:r>
        <w:rPr>
          <w:spacing w:val="-7"/>
        </w:rPr>
        <w:t> </w:t>
      </w:r>
      <w:r>
        <w:rPr/>
        <w:t>va</w:t>
      </w:r>
      <w:r>
        <w:rPr>
          <w:spacing w:val="-8"/>
        </w:rPr>
        <w:t> </w:t>
      </w:r>
      <w:r>
        <w:rPr/>
        <w:t>a</w:t>
      </w:r>
      <w:r>
        <w:rPr>
          <w:spacing w:val="-7"/>
        </w:rPr>
        <w:t> </w:t>
      </w:r>
      <w:r>
        <w:rPr/>
        <w:t>seguir</w:t>
      </w:r>
      <w:r>
        <w:rPr>
          <w:spacing w:val="-7"/>
        </w:rPr>
        <w:t> </w:t>
      </w:r>
      <w:r>
        <w:rPr/>
        <w:t>entre</w:t>
      </w:r>
      <w:r>
        <w:rPr>
          <w:spacing w:val="-1"/>
        </w:rPr>
        <w:t> </w:t>
      </w:r>
      <w:r>
        <w:rPr/>
        <w:t>Antigona</w:t>
      </w:r>
      <w:r>
        <w:rPr>
          <w:spacing w:val="-2"/>
        </w:rPr>
        <w:t> </w:t>
      </w:r>
      <w:r>
        <w:rPr/>
        <w:t>y</w:t>
      </w:r>
      <w:r>
        <w:rPr>
          <w:spacing w:val="-7"/>
        </w:rPr>
        <w:t> </w:t>
      </w:r>
      <w:r>
        <w:rPr/>
        <w:t>el</w:t>
      </w:r>
      <w:r>
        <w:rPr>
          <w:spacing w:val="-7"/>
        </w:rPr>
        <w:t> </w:t>
      </w:r>
      <w:r>
        <w:rPr/>
        <w:t>Coro.</w:t>
      </w:r>
      <w:r>
        <w:rPr>
          <w:spacing w:val="-8"/>
        </w:rPr>
        <w:t> </w:t>
      </w:r>
      <w:r>
        <w:rPr/>
        <w:t>Del</w:t>
      </w:r>
      <w:r>
        <w:rPr>
          <w:spacing w:val="-7"/>
        </w:rPr>
        <w:t> </w:t>
      </w:r>
      <w:r>
        <w:rPr/>
        <w:t>801</w:t>
      </w:r>
      <w:r>
        <w:rPr>
          <w:spacing w:val="-7"/>
        </w:rPr>
        <w:t> </w:t>
      </w:r>
      <w:r>
        <w:rPr/>
        <w:t>al</w:t>
      </w:r>
      <w:r>
        <w:rPr>
          <w:spacing w:val="-8"/>
        </w:rPr>
        <w:t> </w:t>
      </w:r>
      <w:r>
        <w:rPr/>
        <w:t>805,</w:t>
      </w:r>
      <w:r>
        <w:rPr>
          <w:spacing w:val="-7"/>
        </w:rPr>
        <w:t> </w:t>
      </w:r>
      <w:r>
        <w:rPr/>
        <w:t>el</w:t>
      </w:r>
      <w:r>
        <w:rPr>
          <w:spacing w:val="-7"/>
        </w:rPr>
        <w:t> </w:t>
      </w:r>
      <w:r>
        <w:rPr/>
        <w:t>Coro compadece a la joven que se dirige a la muerte.</w:t>
      </w:r>
    </w:p>
    <w:p>
      <w:pPr>
        <w:pStyle w:val="BodyText"/>
        <w:ind w:left="617" w:right="119" w:hanging="495"/>
        <w:jc w:val="both"/>
      </w:pPr>
      <w:r>
        <w:rPr/>
        <w:t>E</w:t>
      </w:r>
      <w:r>
        <w:rPr>
          <w:sz w:val="19"/>
        </w:rPr>
        <w:t>PISODIO </w:t>
      </w:r>
      <w:r>
        <w:rPr/>
        <w:t>4.° (806-943). La primera parte es un diálogo lírico o </w:t>
      </w:r>
      <w:r>
        <w:rPr>
          <w:i/>
        </w:rPr>
        <w:t>kommós</w:t>
      </w:r>
      <w:r>
        <w:rPr>
          <w:i/>
          <w:spacing w:val="-3"/>
        </w:rPr>
        <w:t> </w:t>
      </w:r>
      <w:r>
        <w:rPr/>
        <w:t>(hasta el 882), compuesto por tres estrofas y tres antistrofas seguidas de anapestos y un epodo. Antigona</w:t>
      </w:r>
      <w:r>
        <w:rPr>
          <w:spacing w:val="-2"/>
        </w:rPr>
        <w:t> </w:t>
      </w:r>
      <w:r>
        <w:rPr/>
        <w:t>es sacada del palacio por</w:t>
      </w:r>
      <w:r>
        <w:rPr>
          <w:spacing w:val="-8"/>
        </w:rPr>
        <w:t> </w:t>
      </w:r>
      <w:r>
        <w:rPr/>
        <w:t>dos</w:t>
      </w:r>
      <w:r>
        <w:rPr>
          <w:spacing w:val="-7"/>
        </w:rPr>
        <w:t> </w:t>
      </w:r>
      <w:r>
        <w:rPr/>
        <w:t>esclavos</w:t>
      </w:r>
      <w:r>
        <w:rPr>
          <w:spacing w:val="-7"/>
        </w:rPr>
        <w:t> </w:t>
      </w:r>
      <w:r>
        <w:rPr/>
        <w:t>para</w:t>
      </w:r>
      <w:r>
        <w:rPr>
          <w:spacing w:val="-8"/>
        </w:rPr>
        <w:t> </w:t>
      </w:r>
      <w:r>
        <w:rPr/>
        <w:t>ser</w:t>
      </w:r>
      <w:r>
        <w:rPr>
          <w:spacing w:val="-7"/>
        </w:rPr>
        <w:t> </w:t>
      </w:r>
      <w:r>
        <w:rPr/>
        <w:t>conducida</w:t>
      </w:r>
      <w:r>
        <w:rPr>
          <w:spacing w:val="-8"/>
        </w:rPr>
        <w:t> </w:t>
      </w:r>
      <w:r>
        <w:rPr/>
        <w:t>a</w:t>
      </w:r>
      <w:r>
        <w:rPr>
          <w:spacing w:val="-7"/>
        </w:rPr>
        <w:t> </w:t>
      </w:r>
      <w:r>
        <w:rPr/>
        <w:t>la</w:t>
      </w:r>
      <w:r>
        <w:rPr>
          <w:spacing w:val="-8"/>
        </w:rPr>
        <w:t> </w:t>
      </w:r>
      <w:r>
        <w:rPr/>
        <w:t>tumba.</w:t>
      </w:r>
      <w:r>
        <w:rPr>
          <w:spacing w:val="-7"/>
        </w:rPr>
        <w:t> </w:t>
      </w:r>
      <w:r>
        <w:rPr/>
        <w:t>Ella</w:t>
      </w:r>
      <w:r>
        <w:rPr>
          <w:spacing w:val="-7"/>
        </w:rPr>
        <w:t> </w:t>
      </w:r>
      <w:r>
        <w:rPr/>
        <w:t>comenta</w:t>
      </w:r>
      <w:r>
        <w:rPr>
          <w:spacing w:val="-7"/>
        </w:rPr>
        <w:t> </w:t>
      </w:r>
      <w:r>
        <w:rPr/>
        <w:t>su</w:t>
      </w:r>
      <w:r>
        <w:rPr>
          <w:spacing w:val="-7"/>
        </w:rPr>
        <w:t> </w:t>
      </w:r>
      <w:r>
        <w:rPr/>
        <w:t>destino</w:t>
      </w:r>
      <w:r>
        <w:rPr>
          <w:spacing w:val="-8"/>
        </w:rPr>
        <w:t> </w:t>
      </w:r>
      <w:r>
        <w:rPr/>
        <w:t>desgraciado</w:t>
      </w:r>
      <w:r>
        <w:rPr>
          <w:spacing w:val="-8"/>
        </w:rPr>
        <w:t> </w:t>
      </w:r>
      <w:r>
        <w:rPr/>
        <w:t>con</w:t>
      </w:r>
      <w:r>
        <w:rPr>
          <w:spacing w:val="-7"/>
        </w:rPr>
        <w:t> </w:t>
      </w:r>
      <w:r>
        <w:rPr/>
        <w:t>el</w:t>
      </w:r>
      <w:r>
        <w:rPr>
          <w:spacing w:val="-7"/>
        </w:rPr>
        <w:t> </w:t>
      </w:r>
      <w:r>
        <w:rPr/>
        <w:t>Coro, comparándose con</w:t>
      </w:r>
      <w:r>
        <w:rPr>
          <w:spacing w:val="-2"/>
        </w:rPr>
        <w:t> </w:t>
      </w:r>
      <w:r>
        <w:rPr/>
        <w:t>Níobe</w:t>
      </w:r>
      <w:r>
        <w:rPr>
          <w:spacing w:val="-2"/>
        </w:rPr>
        <w:t> </w:t>
      </w:r>
      <w:r>
        <w:rPr/>
        <w:t>y recordando las desgracias de su familia. El Coro trata de consolarla, pero le da a entender que ella sola se ha perdido. Creonte aparece y ordena que, sin perder más tiempo, sea cumplida su orden.</w:t>
      </w:r>
    </w:p>
    <w:p>
      <w:pPr>
        <w:spacing w:after="0"/>
        <w:jc w:val="both"/>
        <w:sectPr>
          <w:pgSz w:w="11910" w:h="16840"/>
          <w:pgMar w:top="540" w:bottom="280" w:left="460" w:right="460"/>
        </w:sectPr>
      </w:pPr>
    </w:p>
    <w:p>
      <w:pPr>
        <w:pStyle w:val="BodyText"/>
        <w:spacing w:before="10"/>
        <w:ind w:left="137" w:right="118" w:hanging="15"/>
        <w:jc w:val="right"/>
      </w:pPr>
      <w:bookmarkStart w:name="PERSONAJES DEL DRAMA" w:id="4"/>
      <w:bookmarkEnd w:id="4"/>
      <w:r>
        <w:rPr/>
      </w:r>
      <w:r>
        <w:rPr/>
        <w:t>E</w:t>
      </w:r>
      <w:r>
        <w:rPr>
          <w:sz w:val="19"/>
        </w:rPr>
        <w:t>STÁSIMO </w:t>
      </w:r>
      <w:r>
        <w:rPr/>
        <w:t>4.°</w:t>
      </w:r>
      <w:r>
        <w:rPr>
          <w:spacing w:val="40"/>
        </w:rPr>
        <w:t> </w:t>
      </w:r>
      <w:r>
        <w:rPr/>
        <w:t>(944-987).</w:t>
      </w:r>
      <w:r>
        <w:rPr>
          <w:spacing w:val="40"/>
        </w:rPr>
        <w:t> </w:t>
      </w:r>
      <w:r>
        <w:rPr/>
        <w:t>Se</w:t>
      </w:r>
      <w:r>
        <w:rPr>
          <w:spacing w:val="40"/>
        </w:rPr>
        <w:t> </w:t>
      </w:r>
      <w:r>
        <w:rPr/>
        <w:t>compone</w:t>
      </w:r>
      <w:r>
        <w:rPr>
          <w:spacing w:val="40"/>
        </w:rPr>
        <w:t> </w:t>
      </w:r>
      <w:r>
        <w:rPr/>
        <w:t>de</w:t>
      </w:r>
      <w:r>
        <w:rPr>
          <w:spacing w:val="40"/>
        </w:rPr>
        <w:t> </w:t>
      </w:r>
      <w:r>
        <w:rPr/>
        <w:t>dos</w:t>
      </w:r>
      <w:r>
        <w:rPr>
          <w:spacing w:val="40"/>
        </w:rPr>
        <w:t> </w:t>
      </w:r>
      <w:r>
        <w:rPr/>
        <w:t>estrofas y</w:t>
      </w:r>
      <w:r>
        <w:rPr>
          <w:spacing w:val="-2"/>
        </w:rPr>
        <w:t> </w:t>
      </w:r>
      <w:r>
        <w:rPr/>
        <w:t>dos</w:t>
      </w:r>
      <w:r>
        <w:rPr>
          <w:spacing w:val="40"/>
        </w:rPr>
        <w:t> </w:t>
      </w:r>
      <w:r>
        <w:rPr/>
        <w:t>antistrofas.</w:t>
      </w:r>
      <w:r>
        <w:rPr>
          <w:spacing w:val="-1"/>
        </w:rPr>
        <w:t> </w:t>
      </w:r>
      <w:r>
        <w:rPr/>
        <w:t>El</w:t>
      </w:r>
      <w:r>
        <w:rPr>
          <w:spacing w:val="-2"/>
        </w:rPr>
        <w:t> </w:t>
      </w:r>
      <w:r>
        <w:rPr/>
        <w:t>Coro</w:t>
      </w:r>
      <w:r>
        <w:rPr>
          <w:spacing w:val="40"/>
        </w:rPr>
        <w:t> </w:t>
      </w:r>
      <w:r>
        <w:rPr/>
        <w:t>recuerda</w:t>
      </w:r>
      <w:r>
        <w:rPr>
          <w:spacing w:val="40"/>
        </w:rPr>
        <w:t> </w:t>
      </w:r>
      <w:r>
        <w:rPr/>
        <w:t>otras</w:t>
      </w:r>
      <w:r>
        <w:rPr>
          <w:spacing w:val="-1"/>
        </w:rPr>
        <w:t> </w:t>
      </w:r>
      <w:r>
        <w:rPr/>
        <w:t>tres personas de sangre real que han sufrido un destino semejante al de Antigona con duro encierro: Dánae,</w:t>
      </w:r>
      <w:r>
        <w:rPr>
          <w:spacing w:val="-4"/>
        </w:rPr>
        <w:t> </w:t>
      </w:r>
      <w:r>
        <w:rPr/>
        <w:t>Licurgo</w:t>
      </w:r>
      <w:r>
        <w:rPr>
          <w:spacing w:val="-4"/>
        </w:rPr>
        <w:t> </w:t>
      </w:r>
      <w:r>
        <w:rPr/>
        <w:t>y Cleopatra. Todos</w:t>
      </w:r>
      <w:r>
        <w:rPr>
          <w:spacing w:val="-4"/>
        </w:rPr>
        <w:t> </w:t>
      </w:r>
      <w:r>
        <w:rPr/>
        <w:t>mostraron</w:t>
      </w:r>
      <w:r>
        <w:rPr>
          <w:spacing w:val="-4"/>
        </w:rPr>
        <w:t> </w:t>
      </w:r>
      <w:r>
        <w:rPr/>
        <w:t>que</w:t>
      </w:r>
      <w:r>
        <w:rPr>
          <w:spacing w:val="-3"/>
        </w:rPr>
        <w:t> </w:t>
      </w:r>
      <w:r>
        <w:rPr/>
        <w:t>ningún</w:t>
      </w:r>
      <w:r>
        <w:rPr>
          <w:spacing w:val="-4"/>
        </w:rPr>
        <w:t> </w:t>
      </w:r>
      <w:r>
        <w:rPr/>
        <w:t>mortal</w:t>
      </w:r>
      <w:r>
        <w:rPr>
          <w:spacing w:val="-3"/>
        </w:rPr>
        <w:t> </w:t>
      </w:r>
      <w:r>
        <w:rPr/>
        <w:t>puede</w:t>
      </w:r>
      <w:r>
        <w:rPr>
          <w:spacing w:val="-3"/>
        </w:rPr>
        <w:t> </w:t>
      </w:r>
      <w:r>
        <w:rPr/>
        <w:t>hacer</w:t>
      </w:r>
      <w:r>
        <w:rPr>
          <w:spacing w:val="-4"/>
        </w:rPr>
        <w:t> </w:t>
      </w:r>
      <w:r>
        <w:rPr/>
        <w:t>frente</w:t>
      </w:r>
      <w:r>
        <w:rPr>
          <w:spacing w:val="-3"/>
        </w:rPr>
        <w:t> </w:t>
      </w:r>
      <w:r>
        <w:rPr/>
        <w:t>a</w:t>
      </w:r>
      <w:r>
        <w:rPr>
          <w:spacing w:val="-4"/>
        </w:rPr>
        <w:t> </w:t>
      </w:r>
      <w:r>
        <w:rPr/>
        <w:t>su</w:t>
      </w:r>
      <w:r>
        <w:rPr>
          <w:spacing w:val="-4"/>
        </w:rPr>
        <w:t> </w:t>
      </w:r>
      <w:r>
        <w:rPr/>
        <w:t>destino. E</w:t>
      </w:r>
      <w:r>
        <w:rPr>
          <w:sz w:val="19"/>
        </w:rPr>
        <w:t>PISODIO </w:t>
      </w:r>
      <w:r>
        <w:rPr/>
        <w:t>5.°</w:t>
      </w:r>
      <w:r>
        <w:rPr>
          <w:spacing w:val="30"/>
        </w:rPr>
        <w:t> </w:t>
      </w:r>
      <w:r>
        <w:rPr/>
        <w:t>(988-1114).</w:t>
      </w:r>
      <w:r>
        <w:rPr>
          <w:spacing w:val="30"/>
        </w:rPr>
        <w:t> </w:t>
      </w:r>
      <w:r>
        <w:rPr/>
        <w:t>Entra</w:t>
      </w:r>
      <w:r>
        <w:rPr>
          <w:spacing w:val="-2"/>
        </w:rPr>
        <w:t> </w:t>
      </w:r>
      <w:r>
        <w:rPr/>
        <w:t>Tiresias,</w:t>
      </w:r>
      <w:r>
        <w:rPr>
          <w:spacing w:val="-1"/>
        </w:rPr>
        <w:t> </w:t>
      </w:r>
      <w:r>
        <w:rPr/>
        <w:t>conducido</w:t>
      </w:r>
      <w:r>
        <w:rPr>
          <w:spacing w:val="29"/>
        </w:rPr>
        <w:t> </w:t>
      </w:r>
      <w:r>
        <w:rPr/>
        <w:t>por</w:t>
      </w:r>
      <w:r>
        <w:rPr>
          <w:spacing w:val="30"/>
        </w:rPr>
        <w:t> </w:t>
      </w:r>
      <w:r>
        <w:rPr/>
        <w:t>un</w:t>
      </w:r>
      <w:r>
        <w:rPr>
          <w:spacing w:val="30"/>
        </w:rPr>
        <w:t> </w:t>
      </w:r>
      <w:r>
        <w:rPr/>
        <w:t>niño,</w:t>
      </w:r>
      <w:r>
        <w:rPr>
          <w:spacing w:val="31"/>
        </w:rPr>
        <w:t> </w:t>
      </w:r>
      <w:r>
        <w:rPr/>
        <w:t>y</w:t>
      </w:r>
      <w:r>
        <w:rPr>
          <w:spacing w:val="30"/>
        </w:rPr>
        <w:t> </w:t>
      </w:r>
      <w:r>
        <w:rPr/>
        <w:t>comunica</w:t>
      </w:r>
      <w:r>
        <w:rPr>
          <w:spacing w:val="30"/>
        </w:rPr>
        <w:t> </w:t>
      </w:r>
      <w:r>
        <w:rPr/>
        <w:t>las</w:t>
      </w:r>
      <w:r>
        <w:rPr>
          <w:spacing w:val="30"/>
        </w:rPr>
        <w:t> </w:t>
      </w:r>
      <w:r>
        <w:rPr/>
        <w:t>señales</w:t>
      </w:r>
      <w:r>
        <w:rPr>
          <w:spacing w:val="30"/>
        </w:rPr>
        <w:t> </w:t>
      </w:r>
      <w:r>
        <w:rPr/>
        <w:t>de</w:t>
      </w:r>
      <w:r>
        <w:rPr>
          <w:spacing w:val="30"/>
        </w:rPr>
        <w:t> </w:t>
      </w:r>
      <w:r>
        <w:rPr/>
        <w:t>la</w:t>
      </w:r>
      <w:r>
        <w:rPr>
          <w:spacing w:val="29"/>
        </w:rPr>
        <w:t> </w:t>
      </w:r>
      <w:r>
        <w:rPr/>
        <w:t>cólera divina. Creonte le acusa de tener parte en un complot contra él. Ante los terribles vaticinios que,</w:t>
      </w:r>
    </w:p>
    <w:p>
      <w:pPr>
        <w:pStyle w:val="BodyText"/>
        <w:ind w:left="647" w:right="120"/>
        <w:jc w:val="both"/>
      </w:pPr>
      <w:r>
        <w:rPr/>
        <w:t>a</w:t>
      </w:r>
      <w:r>
        <w:rPr>
          <w:spacing w:val="38"/>
        </w:rPr>
        <w:t> </w:t>
      </w:r>
      <w:r>
        <w:rPr/>
        <w:t>continuación,</w:t>
      </w:r>
      <w:r>
        <w:rPr>
          <w:spacing w:val="38"/>
        </w:rPr>
        <w:t> </w:t>
      </w:r>
      <w:r>
        <w:rPr/>
        <w:t>profiere</w:t>
      </w:r>
      <w:r>
        <w:rPr>
          <w:spacing w:val="-1"/>
        </w:rPr>
        <w:t> </w:t>
      </w:r>
      <w:r>
        <w:rPr/>
        <w:t>el</w:t>
      </w:r>
      <w:r>
        <w:rPr>
          <w:spacing w:val="38"/>
        </w:rPr>
        <w:t> </w:t>
      </w:r>
      <w:r>
        <w:rPr/>
        <w:t>anciano</w:t>
      </w:r>
      <w:r>
        <w:rPr>
          <w:spacing w:val="38"/>
        </w:rPr>
        <w:t> </w:t>
      </w:r>
      <w:r>
        <w:rPr/>
        <w:t>adivino,</w:t>
      </w:r>
      <w:r>
        <w:rPr>
          <w:spacing w:val="39"/>
        </w:rPr>
        <w:t> </w:t>
      </w:r>
      <w:r>
        <w:rPr/>
        <w:t>aquél,</w:t>
      </w:r>
      <w:r>
        <w:rPr>
          <w:spacing w:val="38"/>
        </w:rPr>
        <w:t> </w:t>
      </w:r>
      <w:r>
        <w:rPr/>
        <w:t>aterrado,</w:t>
      </w:r>
      <w:r>
        <w:rPr>
          <w:spacing w:val="38"/>
        </w:rPr>
        <w:t> </w:t>
      </w:r>
      <w:r>
        <w:rPr/>
        <w:t>ordena</w:t>
      </w:r>
      <w:r>
        <w:rPr>
          <w:spacing w:val="38"/>
        </w:rPr>
        <w:t> </w:t>
      </w:r>
      <w:r>
        <w:rPr/>
        <w:t>dar</w:t>
      </w:r>
      <w:r>
        <w:rPr>
          <w:spacing w:val="38"/>
        </w:rPr>
        <w:t> </w:t>
      </w:r>
      <w:r>
        <w:rPr/>
        <w:t>sepultura</w:t>
      </w:r>
      <w:r>
        <w:rPr>
          <w:spacing w:val="38"/>
        </w:rPr>
        <w:t> </w:t>
      </w:r>
      <w:r>
        <w:rPr/>
        <w:t>al</w:t>
      </w:r>
      <w:r>
        <w:rPr>
          <w:spacing w:val="37"/>
        </w:rPr>
        <w:t> </w:t>
      </w:r>
      <w:r>
        <w:rPr/>
        <w:t>cadáver de Polinices y liberar a la muchacha.</w:t>
      </w:r>
    </w:p>
    <w:p>
      <w:pPr>
        <w:pStyle w:val="BodyText"/>
        <w:ind w:left="647" w:right="121" w:hanging="510"/>
        <w:jc w:val="both"/>
      </w:pPr>
      <w:r>
        <w:rPr/>
        <w:t>E</w:t>
      </w:r>
      <w:r>
        <w:rPr>
          <w:sz w:val="19"/>
        </w:rPr>
        <w:t>STÁSIMO </w:t>
      </w:r>
      <w:r>
        <w:rPr/>
        <w:t>5° (1115-1154). Consiste en un</w:t>
      </w:r>
      <w:r>
        <w:rPr>
          <w:spacing w:val="-1"/>
        </w:rPr>
        <w:t> </w:t>
      </w:r>
      <w:r>
        <w:rPr>
          <w:i/>
        </w:rPr>
        <w:t>hiporquema,</w:t>
      </w:r>
      <w:r>
        <w:rPr>
          <w:i/>
          <w:spacing w:val="-2"/>
        </w:rPr>
        <w:t> </w:t>
      </w:r>
      <w:r>
        <w:rPr/>
        <w:t>o canto de danza de alegre tono, que invoca la presencia sagrada del festivo dios protector de Tebas, Baco.</w:t>
      </w:r>
    </w:p>
    <w:p>
      <w:pPr>
        <w:pStyle w:val="BodyText"/>
        <w:ind w:left="647" w:right="117" w:hanging="510"/>
        <w:jc w:val="both"/>
      </w:pPr>
      <w:r>
        <w:rPr/>
        <w:t>É</w:t>
      </w:r>
      <w:r>
        <w:rPr>
          <w:sz w:val="19"/>
        </w:rPr>
        <w:t>XODO </w:t>
      </w:r>
      <w:r>
        <w:rPr/>
        <w:t>(1155-1352). En el que se cuentan las tres fatales desgracias: muerte de</w:t>
      </w:r>
      <w:r>
        <w:rPr>
          <w:spacing w:val="-2"/>
        </w:rPr>
        <w:t> </w:t>
      </w:r>
      <w:r>
        <w:rPr/>
        <w:t>Antigona,</w:t>
      </w:r>
      <w:r>
        <w:rPr>
          <w:spacing w:val="-1"/>
        </w:rPr>
        <w:t> </w:t>
      </w:r>
      <w:r>
        <w:rPr/>
        <w:t>de</w:t>
      </w:r>
      <w:r>
        <w:rPr>
          <w:spacing w:val="-2"/>
        </w:rPr>
        <w:t> </w:t>
      </w:r>
      <w:r>
        <w:rPr/>
        <w:t>Hemón</w:t>
      </w:r>
      <w:r>
        <w:rPr>
          <w:spacing w:val="-3"/>
        </w:rPr>
        <w:t> </w:t>
      </w:r>
      <w:r>
        <w:rPr/>
        <w:t>y de</w:t>
      </w:r>
      <w:r>
        <w:rPr>
          <w:spacing w:val="-10"/>
        </w:rPr>
        <w:t> </w:t>
      </w:r>
      <w:r>
        <w:rPr/>
        <w:t>Eurídice.</w:t>
      </w:r>
      <w:r>
        <w:rPr>
          <w:spacing w:val="-10"/>
        </w:rPr>
        <w:t> </w:t>
      </w:r>
      <w:r>
        <w:rPr/>
        <w:t>Las</w:t>
      </w:r>
      <w:r>
        <w:rPr>
          <w:spacing w:val="-10"/>
        </w:rPr>
        <w:t> </w:t>
      </w:r>
      <w:r>
        <w:rPr/>
        <w:t>dos</w:t>
      </w:r>
      <w:r>
        <w:rPr>
          <w:spacing w:val="-9"/>
        </w:rPr>
        <w:t> </w:t>
      </w:r>
      <w:r>
        <w:rPr/>
        <w:t>primeras</w:t>
      </w:r>
      <w:r>
        <w:rPr>
          <w:spacing w:val="-9"/>
        </w:rPr>
        <w:t> </w:t>
      </w:r>
      <w:r>
        <w:rPr/>
        <w:t>las</w:t>
      </w:r>
      <w:r>
        <w:rPr>
          <w:spacing w:val="-10"/>
        </w:rPr>
        <w:t> </w:t>
      </w:r>
      <w:r>
        <w:rPr/>
        <w:t>cuenta</w:t>
      </w:r>
      <w:r>
        <w:rPr>
          <w:spacing w:val="-10"/>
        </w:rPr>
        <w:t> </w:t>
      </w:r>
      <w:r>
        <w:rPr/>
        <w:t>el</w:t>
      </w:r>
      <w:r>
        <w:rPr>
          <w:spacing w:val="-10"/>
        </w:rPr>
        <w:t> </w:t>
      </w:r>
      <w:r>
        <w:rPr/>
        <w:t>mensajero</w:t>
      </w:r>
      <w:r>
        <w:rPr>
          <w:spacing w:val="-10"/>
        </w:rPr>
        <w:t> </w:t>
      </w:r>
      <w:r>
        <w:rPr/>
        <w:t>y,</w:t>
      </w:r>
      <w:r>
        <w:rPr>
          <w:spacing w:val="-10"/>
        </w:rPr>
        <w:t> </w:t>
      </w:r>
      <w:r>
        <w:rPr/>
        <w:t>tras</w:t>
      </w:r>
      <w:r>
        <w:rPr>
          <w:spacing w:val="-9"/>
        </w:rPr>
        <w:t> </w:t>
      </w:r>
      <w:r>
        <w:rPr/>
        <w:t>escucharlo,</w:t>
      </w:r>
      <w:r>
        <w:rPr>
          <w:spacing w:val="-10"/>
        </w:rPr>
        <w:t> </w:t>
      </w:r>
      <w:r>
        <w:rPr/>
        <w:t>Eurídice</w:t>
      </w:r>
      <w:r>
        <w:rPr>
          <w:spacing w:val="-9"/>
        </w:rPr>
        <w:t> </w:t>
      </w:r>
      <w:r>
        <w:rPr/>
        <w:t>entra</w:t>
      </w:r>
      <w:r>
        <w:rPr>
          <w:spacing w:val="-10"/>
        </w:rPr>
        <w:t> </w:t>
      </w:r>
      <w:r>
        <w:rPr/>
        <w:t>en</w:t>
      </w:r>
      <w:r>
        <w:rPr>
          <w:spacing w:val="-9"/>
        </w:rPr>
        <w:t> </w:t>
      </w:r>
      <w:r>
        <w:rPr/>
        <w:t>palacio (1244). Con</w:t>
      </w:r>
      <w:r>
        <w:rPr>
          <w:spacing w:val="-1"/>
        </w:rPr>
        <w:t> </w:t>
      </w:r>
      <w:r>
        <w:rPr/>
        <w:t>la</w:t>
      </w:r>
      <w:r>
        <w:rPr>
          <w:spacing w:val="-1"/>
        </w:rPr>
        <w:t> </w:t>
      </w:r>
      <w:r>
        <w:rPr/>
        <w:t>aparición de Creonte en</w:t>
      </w:r>
      <w:r>
        <w:rPr>
          <w:spacing w:val="-1"/>
        </w:rPr>
        <w:t> </w:t>
      </w:r>
      <w:r>
        <w:rPr/>
        <w:t>escena,</w:t>
      </w:r>
      <w:r>
        <w:rPr>
          <w:spacing w:val="-1"/>
        </w:rPr>
        <w:t> </w:t>
      </w:r>
      <w:r>
        <w:rPr/>
        <w:t>se inicia un diálogo lírico. Consta</w:t>
      </w:r>
      <w:r>
        <w:rPr>
          <w:spacing w:val="-1"/>
        </w:rPr>
        <w:t> </w:t>
      </w:r>
      <w:r>
        <w:rPr/>
        <w:t>de tres pares de </w:t>
      </w:r>
      <w:r>
        <w:rPr>
          <w:spacing w:val="-2"/>
        </w:rPr>
        <w:t>estrofas.</w:t>
      </w:r>
      <w:r>
        <w:rPr>
          <w:spacing w:val="-7"/>
        </w:rPr>
        <w:t> </w:t>
      </w:r>
      <w:r>
        <w:rPr>
          <w:spacing w:val="-2"/>
        </w:rPr>
        <w:t>Creonte,</w:t>
      </w:r>
      <w:r>
        <w:rPr>
          <w:spacing w:val="-4"/>
        </w:rPr>
        <w:t> </w:t>
      </w:r>
      <w:r>
        <w:rPr>
          <w:spacing w:val="-2"/>
        </w:rPr>
        <w:t>arrepentido,</w:t>
      </w:r>
      <w:r>
        <w:rPr>
          <w:spacing w:val="-5"/>
        </w:rPr>
        <w:t> </w:t>
      </w:r>
      <w:r>
        <w:rPr>
          <w:spacing w:val="-2"/>
        </w:rPr>
        <w:t>se lamenta</w:t>
      </w:r>
      <w:r>
        <w:rPr>
          <w:spacing w:val="-4"/>
        </w:rPr>
        <w:t> </w:t>
      </w:r>
      <w:r>
        <w:rPr>
          <w:spacing w:val="-2"/>
        </w:rPr>
        <w:t>cuando</w:t>
      </w:r>
      <w:r>
        <w:rPr>
          <w:spacing w:val="-5"/>
        </w:rPr>
        <w:t> </w:t>
      </w:r>
      <w:r>
        <w:rPr>
          <w:spacing w:val="-2"/>
        </w:rPr>
        <w:t>el</w:t>
      </w:r>
      <w:r>
        <w:rPr>
          <w:spacing w:val="-4"/>
        </w:rPr>
        <w:t> </w:t>
      </w:r>
      <w:r>
        <w:rPr>
          <w:spacing w:val="-2"/>
        </w:rPr>
        <w:t>mensajero</w:t>
      </w:r>
      <w:r>
        <w:rPr>
          <w:spacing w:val="-5"/>
        </w:rPr>
        <w:t> </w:t>
      </w:r>
      <w:r>
        <w:rPr>
          <w:spacing w:val="-2"/>
        </w:rPr>
        <w:t>le</w:t>
      </w:r>
      <w:r>
        <w:rPr>
          <w:spacing w:val="-4"/>
        </w:rPr>
        <w:t> </w:t>
      </w:r>
      <w:r>
        <w:rPr>
          <w:spacing w:val="-2"/>
        </w:rPr>
        <w:t>comunica</w:t>
      </w:r>
      <w:r>
        <w:rPr>
          <w:spacing w:val="-5"/>
        </w:rPr>
        <w:t> </w:t>
      </w:r>
      <w:r>
        <w:rPr>
          <w:spacing w:val="-2"/>
        </w:rPr>
        <w:t>la</w:t>
      </w:r>
      <w:r>
        <w:rPr>
          <w:spacing w:val="-4"/>
        </w:rPr>
        <w:t> </w:t>
      </w:r>
      <w:r>
        <w:rPr>
          <w:spacing w:val="-2"/>
        </w:rPr>
        <w:t>muerte</w:t>
      </w:r>
      <w:r>
        <w:rPr>
          <w:spacing w:val="-5"/>
        </w:rPr>
        <w:t> </w:t>
      </w:r>
      <w:r>
        <w:rPr>
          <w:spacing w:val="-2"/>
        </w:rPr>
        <w:t>de</w:t>
      </w:r>
      <w:r>
        <w:rPr>
          <w:spacing w:val="-4"/>
        </w:rPr>
        <w:t> </w:t>
      </w:r>
      <w:r>
        <w:rPr>
          <w:spacing w:val="-2"/>
        </w:rPr>
        <w:t>su</w:t>
      </w:r>
      <w:r>
        <w:rPr>
          <w:spacing w:val="-3"/>
        </w:rPr>
        <w:t> </w:t>
      </w:r>
      <w:r>
        <w:rPr>
          <w:spacing w:val="-2"/>
        </w:rPr>
        <w:t>mujer.</w:t>
      </w:r>
    </w:p>
    <w:p>
      <w:pPr>
        <w:pStyle w:val="BodyText"/>
        <w:spacing w:before="321"/>
        <w:ind w:left="0"/>
      </w:pPr>
    </w:p>
    <w:p>
      <w:pPr>
        <w:spacing w:before="1"/>
        <w:ind w:left="3" w:right="0" w:firstLine="0"/>
        <w:jc w:val="center"/>
        <w:rPr>
          <w:sz w:val="32"/>
        </w:rPr>
      </w:pPr>
      <w:r>
        <w:rPr>
          <w:spacing w:val="-2"/>
          <w:sz w:val="32"/>
        </w:rPr>
        <w:t>ANTÍGONA</w:t>
      </w:r>
    </w:p>
    <w:p>
      <w:pPr>
        <w:pStyle w:val="BodyText"/>
        <w:spacing w:before="216"/>
        <w:ind w:left="0"/>
        <w:rPr>
          <w:sz w:val="32"/>
        </w:rPr>
      </w:pPr>
    </w:p>
    <w:p>
      <w:pPr>
        <w:pStyle w:val="Heading1"/>
        <w:spacing w:before="0"/>
        <w:ind w:left="4190"/>
        <w:jc w:val="left"/>
      </w:pPr>
      <w:r>
        <w:rPr/>
        <w:t>PERSONAJES</w:t>
      </w:r>
      <w:r>
        <w:rPr>
          <w:spacing w:val="-1"/>
        </w:rPr>
        <w:t> </w:t>
      </w:r>
      <w:r>
        <w:rPr/>
        <w:t>DEL </w:t>
      </w:r>
      <w:r>
        <w:rPr>
          <w:spacing w:val="-2"/>
        </w:rPr>
        <w:t>DRAMA</w:t>
      </w:r>
    </w:p>
    <w:p>
      <w:pPr>
        <w:pStyle w:val="BodyText"/>
        <w:spacing w:before="131"/>
        <w:ind w:left="0"/>
        <w:rPr>
          <w:b/>
          <w:sz w:val="20"/>
        </w:rPr>
      </w:pPr>
    </w:p>
    <w:tbl>
      <w:tblPr>
        <w:tblW w:w="0" w:type="auto"/>
        <w:jc w:val="left"/>
        <w:tblInd w:w="3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25"/>
        <w:gridCol w:w="3862"/>
      </w:tblGrid>
      <w:tr>
        <w:trPr>
          <w:trHeight w:val="284" w:hRule="atLeast"/>
        </w:trPr>
        <w:tc>
          <w:tcPr>
            <w:tcW w:w="1625" w:type="dxa"/>
          </w:tcPr>
          <w:p>
            <w:pPr>
              <w:pStyle w:val="TableParagraph"/>
              <w:spacing w:line="247" w:lineRule="exact"/>
              <w:ind w:left="0" w:right="107"/>
              <w:jc w:val="right"/>
              <w:rPr>
                <w:b/>
                <w:sz w:val="24"/>
              </w:rPr>
            </w:pPr>
            <w:r>
              <w:rPr>
                <w:b/>
                <w:color w:val="3333FF"/>
                <w:spacing w:val="-2"/>
                <w:sz w:val="24"/>
              </w:rPr>
              <w:t>ΑΝΤΙΓΟΝΗ</w:t>
            </w:r>
          </w:p>
        </w:tc>
        <w:tc>
          <w:tcPr>
            <w:tcW w:w="3862" w:type="dxa"/>
          </w:tcPr>
          <w:p>
            <w:pPr>
              <w:pStyle w:val="TableParagraph"/>
              <w:spacing w:line="249" w:lineRule="exact"/>
              <w:ind w:left="107"/>
              <w:rPr>
                <w:sz w:val="24"/>
              </w:rPr>
            </w:pPr>
            <w:r>
              <w:rPr>
                <w:spacing w:val="-2"/>
                <w:sz w:val="24"/>
              </w:rPr>
              <w:t>ANTÍGONA</w:t>
            </w:r>
          </w:p>
        </w:tc>
      </w:tr>
      <w:tr>
        <w:trPr>
          <w:trHeight w:val="323" w:hRule="atLeast"/>
        </w:trPr>
        <w:tc>
          <w:tcPr>
            <w:tcW w:w="1625" w:type="dxa"/>
          </w:tcPr>
          <w:p>
            <w:pPr>
              <w:pStyle w:val="TableParagraph"/>
              <w:spacing w:line="287" w:lineRule="exact"/>
              <w:ind w:left="0" w:right="106"/>
              <w:jc w:val="right"/>
              <w:rPr>
                <w:b/>
                <w:sz w:val="24"/>
              </w:rPr>
            </w:pPr>
            <w:r>
              <w:rPr>
                <w:b/>
                <w:color w:val="3333FF"/>
                <w:spacing w:val="-2"/>
                <w:sz w:val="24"/>
              </w:rPr>
              <w:t>ΙΣΜΗΝΗ</w:t>
            </w:r>
          </w:p>
        </w:tc>
        <w:tc>
          <w:tcPr>
            <w:tcW w:w="3862" w:type="dxa"/>
          </w:tcPr>
          <w:p>
            <w:pPr>
              <w:pStyle w:val="TableParagraph"/>
              <w:spacing w:line="288" w:lineRule="exact"/>
              <w:ind w:left="107"/>
              <w:rPr>
                <w:sz w:val="24"/>
              </w:rPr>
            </w:pPr>
            <w:r>
              <w:rPr>
                <w:spacing w:val="-2"/>
                <w:sz w:val="24"/>
              </w:rPr>
              <w:t>ISMENA</w:t>
            </w:r>
          </w:p>
        </w:tc>
      </w:tr>
      <w:tr>
        <w:trPr>
          <w:trHeight w:val="323" w:hRule="atLeast"/>
        </w:trPr>
        <w:tc>
          <w:tcPr>
            <w:tcW w:w="1625" w:type="dxa"/>
          </w:tcPr>
          <w:p>
            <w:pPr>
              <w:pStyle w:val="TableParagraph"/>
              <w:spacing w:line="287" w:lineRule="exact"/>
              <w:ind w:left="0" w:right="107"/>
              <w:jc w:val="right"/>
              <w:rPr>
                <w:b/>
                <w:sz w:val="24"/>
              </w:rPr>
            </w:pPr>
            <w:r>
              <w:rPr>
                <w:b/>
                <w:color w:val="3333FF"/>
                <w:spacing w:val="-2"/>
                <w:sz w:val="24"/>
              </w:rPr>
              <w:t>ΧΟΡΟΣ</w:t>
            </w:r>
          </w:p>
        </w:tc>
        <w:tc>
          <w:tcPr>
            <w:tcW w:w="3862" w:type="dxa"/>
          </w:tcPr>
          <w:p>
            <w:pPr>
              <w:pStyle w:val="TableParagraph"/>
              <w:spacing w:line="288" w:lineRule="exact"/>
              <w:ind w:left="107"/>
              <w:rPr>
                <w:sz w:val="24"/>
              </w:rPr>
            </w:pPr>
            <w:r>
              <w:rPr>
                <w:sz w:val="24"/>
              </w:rPr>
              <w:t>CORO</w:t>
            </w:r>
            <w:r>
              <w:rPr>
                <w:spacing w:val="-2"/>
                <w:sz w:val="24"/>
              </w:rPr>
              <w:t> </w:t>
            </w:r>
            <w:r>
              <w:rPr>
                <w:sz w:val="24"/>
              </w:rPr>
              <w:t>DE</w:t>
            </w:r>
            <w:r>
              <w:rPr>
                <w:spacing w:val="-1"/>
                <w:sz w:val="24"/>
              </w:rPr>
              <w:t> </w:t>
            </w:r>
            <w:r>
              <w:rPr>
                <w:sz w:val="24"/>
              </w:rPr>
              <w:t>ANCIANOS</w:t>
            </w:r>
            <w:r>
              <w:rPr>
                <w:spacing w:val="-1"/>
                <w:sz w:val="24"/>
              </w:rPr>
              <w:t> </w:t>
            </w:r>
            <w:r>
              <w:rPr>
                <w:sz w:val="24"/>
              </w:rPr>
              <w:t>DE </w:t>
            </w:r>
            <w:r>
              <w:rPr>
                <w:spacing w:val="-2"/>
                <w:sz w:val="24"/>
              </w:rPr>
              <w:t>TEBAS</w:t>
            </w:r>
          </w:p>
        </w:tc>
      </w:tr>
      <w:tr>
        <w:trPr>
          <w:trHeight w:val="323" w:hRule="atLeast"/>
        </w:trPr>
        <w:tc>
          <w:tcPr>
            <w:tcW w:w="1625" w:type="dxa"/>
          </w:tcPr>
          <w:p>
            <w:pPr>
              <w:pStyle w:val="TableParagraph"/>
              <w:spacing w:line="286" w:lineRule="exact"/>
              <w:ind w:left="0" w:right="106"/>
              <w:jc w:val="right"/>
              <w:rPr>
                <w:b/>
                <w:sz w:val="24"/>
              </w:rPr>
            </w:pPr>
            <w:r>
              <w:rPr>
                <w:b/>
                <w:color w:val="3333FF"/>
                <w:spacing w:val="-2"/>
                <w:sz w:val="24"/>
              </w:rPr>
              <w:t>ΚΡΕΩΝ</w:t>
            </w:r>
          </w:p>
        </w:tc>
        <w:tc>
          <w:tcPr>
            <w:tcW w:w="3862" w:type="dxa"/>
          </w:tcPr>
          <w:p>
            <w:pPr>
              <w:pStyle w:val="TableParagraph"/>
              <w:spacing w:line="288" w:lineRule="exact"/>
              <w:ind w:left="107"/>
              <w:rPr>
                <w:sz w:val="24"/>
              </w:rPr>
            </w:pPr>
            <w:r>
              <w:rPr>
                <w:spacing w:val="-2"/>
                <w:sz w:val="24"/>
              </w:rPr>
              <w:t>CREONTE</w:t>
            </w:r>
          </w:p>
        </w:tc>
      </w:tr>
      <w:tr>
        <w:trPr>
          <w:trHeight w:val="324" w:hRule="atLeast"/>
        </w:trPr>
        <w:tc>
          <w:tcPr>
            <w:tcW w:w="1625" w:type="dxa"/>
          </w:tcPr>
          <w:p>
            <w:pPr>
              <w:pStyle w:val="TableParagraph"/>
              <w:spacing w:line="287" w:lineRule="exact"/>
              <w:ind w:left="0" w:right="106"/>
              <w:jc w:val="right"/>
              <w:rPr>
                <w:b/>
                <w:sz w:val="24"/>
              </w:rPr>
            </w:pPr>
            <w:r>
              <w:rPr>
                <w:b/>
                <w:color w:val="3333FF"/>
                <w:spacing w:val="-2"/>
                <w:sz w:val="24"/>
              </w:rPr>
              <w:t>ΦΥΛΑΞ</w:t>
            </w:r>
          </w:p>
        </w:tc>
        <w:tc>
          <w:tcPr>
            <w:tcW w:w="3862" w:type="dxa"/>
          </w:tcPr>
          <w:p>
            <w:pPr>
              <w:pStyle w:val="TableParagraph"/>
              <w:spacing w:line="288" w:lineRule="exact"/>
              <w:ind w:left="107"/>
              <w:rPr>
                <w:sz w:val="24"/>
              </w:rPr>
            </w:pPr>
            <w:r>
              <w:rPr>
                <w:spacing w:val="-2"/>
                <w:sz w:val="24"/>
              </w:rPr>
              <w:t>GUARDIÁN</w:t>
            </w:r>
          </w:p>
        </w:tc>
      </w:tr>
      <w:tr>
        <w:trPr>
          <w:trHeight w:val="323" w:hRule="atLeast"/>
        </w:trPr>
        <w:tc>
          <w:tcPr>
            <w:tcW w:w="1625" w:type="dxa"/>
          </w:tcPr>
          <w:p>
            <w:pPr>
              <w:pStyle w:val="TableParagraph"/>
              <w:spacing w:line="287" w:lineRule="exact"/>
              <w:ind w:left="0" w:right="105"/>
              <w:jc w:val="right"/>
              <w:rPr>
                <w:b/>
                <w:sz w:val="24"/>
              </w:rPr>
            </w:pPr>
            <w:r>
              <w:rPr>
                <w:b/>
                <w:color w:val="3333FF"/>
                <w:spacing w:val="-2"/>
                <w:sz w:val="24"/>
              </w:rPr>
              <w:t>ΑΙΜΩΝ</w:t>
            </w:r>
          </w:p>
        </w:tc>
        <w:tc>
          <w:tcPr>
            <w:tcW w:w="3862" w:type="dxa"/>
          </w:tcPr>
          <w:p>
            <w:pPr>
              <w:pStyle w:val="TableParagraph"/>
              <w:spacing w:line="288" w:lineRule="exact"/>
              <w:ind w:left="107"/>
              <w:rPr>
                <w:sz w:val="24"/>
              </w:rPr>
            </w:pPr>
            <w:r>
              <w:rPr>
                <w:spacing w:val="-2"/>
                <w:sz w:val="24"/>
              </w:rPr>
              <w:t>HEMÓN</w:t>
            </w:r>
          </w:p>
        </w:tc>
      </w:tr>
      <w:tr>
        <w:trPr>
          <w:trHeight w:val="323" w:hRule="atLeast"/>
        </w:trPr>
        <w:tc>
          <w:tcPr>
            <w:tcW w:w="1625" w:type="dxa"/>
          </w:tcPr>
          <w:p>
            <w:pPr>
              <w:pStyle w:val="TableParagraph"/>
              <w:spacing w:line="287" w:lineRule="exact"/>
              <w:ind w:left="0" w:right="106"/>
              <w:jc w:val="right"/>
              <w:rPr>
                <w:b/>
                <w:sz w:val="24"/>
              </w:rPr>
            </w:pPr>
            <w:r>
              <w:rPr>
                <w:b/>
                <w:color w:val="3333FF"/>
                <w:spacing w:val="-2"/>
                <w:sz w:val="24"/>
              </w:rPr>
              <w:t>ΤΕΙΡΕΣΙΑΣ</w:t>
            </w:r>
          </w:p>
        </w:tc>
        <w:tc>
          <w:tcPr>
            <w:tcW w:w="3862" w:type="dxa"/>
          </w:tcPr>
          <w:p>
            <w:pPr>
              <w:pStyle w:val="TableParagraph"/>
              <w:spacing w:line="288" w:lineRule="exact"/>
              <w:ind w:left="107"/>
              <w:rPr>
                <w:sz w:val="24"/>
              </w:rPr>
            </w:pPr>
            <w:r>
              <w:rPr>
                <w:spacing w:val="-2"/>
                <w:sz w:val="24"/>
              </w:rPr>
              <w:t>TIRESIAS</w:t>
            </w:r>
          </w:p>
        </w:tc>
      </w:tr>
      <w:tr>
        <w:trPr>
          <w:trHeight w:val="324" w:hRule="atLeast"/>
        </w:trPr>
        <w:tc>
          <w:tcPr>
            <w:tcW w:w="1625" w:type="dxa"/>
          </w:tcPr>
          <w:p>
            <w:pPr>
              <w:pStyle w:val="TableParagraph"/>
              <w:spacing w:line="287" w:lineRule="exact"/>
              <w:ind w:left="0" w:right="106"/>
              <w:jc w:val="right"/>
              <w:rPr>
                <w:b/>
                <w:sz w:val="24"/>
              </w:rPr>
            </w:pPr>
            <w:r>
              <w:rPr>
                <w:b/>
                <w:color w:val="3333FF"/>
                <w:spacing w:val="-2"/>
                <w:sz w:val="24"/>
              </w:rPr>
              <w:t>ΑΓΓΕΛΟΣ</w:t>
            </w:r>
          </w:p>
        </w:tc>
        <w:tc>
          <w:tcPr>
            <w:tcW w:w="3862" w:type="dxa"/>
          </w:tcPr>
          <w:p>
            <w:pPr>
              <w:pStyle w:val="TableParagraph"/>
              <w:spacing w:line="288" w:lineRule="exact"/>
              <w:ind w:left="107"/>
              <w:rPr>
                <w:sz w:val="24"/>
              </w:rPr>
            </w:pPr>
            <w:r>
              <w:rPr>
                <w:spacing w:val="-2"/>
                <w:sz w:val="24"/>
              </w:rPr>
              <w:t>MENSAJERO</w:t>
            </w:r>
          </w:p>
        </w:tc>
      </w:tr>
      <w:tr>
        <w:trPr>
          <w:trHeight w:val="323" w:hRule="atLeast"/>
        </w:trPr>
        <w:tc>
          <w:tcPr>
            <w:tcW w:w="1625" w:type="dxa"/>
          </w:tcPr>
          <w:p>
            <w:pPr>
              <w:pStyle w:val="TableParagraph"/>
              <w:spacing w:line="287" w:lineRule="exact"/>
              <w:ind w:left="0" w:right="106"/>
              <w:jc w:val="right"/>
              <w:rPr>
                <w:b/>
                <w:sz w:val="24"/>
              </w:rPr>
            </w:pPr>
            <w:r>
              <w:rPr>
                <w:b/>
                <w:color w:val="3333FF"/>
                <w:spacing w:val="-2"/>
                <w:sz w:val="24"/>
              </w:rPr>
              <w:t>ΕΥΡΥΔΙΚΗ</w:t>
            </w:r>
          </w:p>
        </w:tc>
        <w:tc>
          <w:tcPr>
            <w:tcW w:w="3862" w:type="dxa"/>
          </w:tcPr>
          <w:p>
            <w:pPr>
              <w:pStyle w:val="TableParagraph"/>
              <w:spacing w:line="288" w:lineRule="exact"/>
              <w:ind w:left="107"/>
              <w:rPr>
                <w:sz w:val="24"/>
              </w:rPr>
            </w:pPr>
            <w:r>
              <w:rPr>
                <w:spacing w:val="-2"/>
                <w:sz w:val="24"/>
              </w:rPr>
              <w:t>EURÍDICE</w:t>
            </w:r>
          </w:p>
        </w:tc>
      </w:tr>
      <w:tr>
        <w:trPr>
          <w:trHeight w:val="283" w:hRule="atLeast"/>
        </w:trPr>
        <w:tc>
          <w:tcPr>
            <w:tcW w:w="1625" w:type="dxa"/>
          </w:tcPr>
          <w:p>
            <w:pPr>
              <w:pStyle w:val="TableParagraph"/>
              <w:spacing w:line="264" w:lineRule="exact"/>
              <w:ind w:left="0" w:right="106"/>
              <w:jc w:val="right"/>
              <w:rPr>
                <w:b/>
                <w:sz w:val="24"/>
              </w:rPr>
            </w:pPr>
            <w:r>
              <w:rPr>
                <w:b/>
                <w:color w:val="3333FF"/>
                <w:spacing w:val="-2"/>
                <w:sz w:val="24"/>
              </w:rPr>
              <w:t>ΕΞΑΓΓΕΛΟΣ</w:t>
            </w:r>
          </w:p>
        </w:tc>
        <w:tc>
          <w:tcPr>
            <w:tcW w:w="3862" w:type="dxa"/>
          </w:tcPr>
          <w:p>
            <w:pPr>
              <w:pStyle w:val="TableParagraph"/>
              <w:spacing w:line="264" w:lineRule="exact"/>
              <w:ind w:left="107"/>
              <w:rPr>
                <w:sz w:val="24"/>
              </w:rPr>
            </w:pPr>
            <w:r>
              <w:rPr>
                <w:sz w:val="24"/>
              </w:rPr>
              <w:t>MENSAJERO</w:t>
            </w:r>
            <w:r>
              <w:rPr>
                <w:spacing w:val="-4"/>
                <w:sz w:val="24"/>
              </w:rPr>
              <w:t> </w:t>
            </w:r>
            <w:r>
              <w:rPr>
                <w:sz w:val="24"/>
              </w:rPr>
              <w:t>DE</w:t>
            </w:r>
            <w:r>
              <w:rPr>
                <w:spacing w:val="-2"/>
                <w:sz w:val="24"/>
              </w:rPr>
              <w:t> DENTRO</w:t>
            </w:r>
          </w:p>
        </w:tc>
      </w:tr>
    </w:tbl>
    <w:p>
      <w:pPr>
        <w:spacing w:after="0" w:line="264" w:lineRule="exact"/>
        <w:rPr>
          <w:sz w:val="24"/>
        </w:rPr>
        <w:sectPr>
          <w:pgSz w:w="11910" w:h="16840"/>
          <w:pgMar w:top="540" w:bottom="280" w:left="460" w:right="460"/>
        </w:sectPr>
      </w:pPr>
    </w:p>
    <w:p>
      <w:pPr>
        <w:spacing w:before="5"/>
        <w:ind w:left="5584" w:right="2289" w:hanging="3627"/>
        <w:jc w:val="left"/>
        <w:rPr>
          <w:sz w:val="24"/>
        </w:rPr>
      </w:pPr>
      <w:bookmarkStart w:name="Ἀντιγόνη  Antígona" w:id="5"/>
      <w:bookmarkEnd w:id="5"/>
      <w:r>
        <w:rPr/>
      </w:r>
      <w:bookmarkStart w:name="1ª parte: El Prólogo (1-99)" w:id="6"/>
      <w:bookmarkEnd w:id="6"/>
      <w:r>
        <w:rPr/>
      </w:r>
      <w:r>
        <w:rPr>
          <w:i/>
          <w:sz w:val="24"/>
        </w:rPr>
        <w:t>La</w:t>
      </w:r>
      <w:r>
        <w:rPr>
          <w:i/>
          <w:spacing w:val="-2"/>
          <w:sz w:val="24"/>
        </w:rPr>
        <w:t> </w:t>
      </w:r>
      <w:r>
        <w:rPr>
          <w:i/>
          <w:sz w:val="24"/>
        </w:rPr>
        <w:t>escena</w:t>
      </w:r>
      <w:r>
        <w:rPr>
          <w:i/>
          <w:spacing w:val="-2"/>
          <w:sz w:val="24"/>
        </w:rPr>
        <w:t> </w:t>
      </w:r>
      <w:r>
        <w:rPr>
          <w:i/>
          <w:sz w:val="24"/>
        </w:rPr>
        <w:t>representa</w:t>
      </w:r>
      <w:r>
        <w:rPr>
          <w:i/>
          <w:spacing w:val="-2"/>
          <w:sz w:val="24"/>
        </w:rPr>
        <w:t> </w:t>
      </w:r>
      <w:r>
        <w:rPr>
          <w:i/>
          <w:sz w:val="24"/>
        </w:rPr>
        <w:t>el</w:t>
      </w:r>
      <w:r>
        <w:rPr>
          <w:i/>
          <w:spacing w:val="-2"/>
          <w:sz w:val="24"/>
        </w:rPr>
        <w:t> </w:t>
      </w:r>
      <w:r>
        <w:rPr>
          <w:i/>
          <w:sz w:val="24"/>
        </w:rPr>
        <w:t>palacio</w:t>
      </w:r>
      <w:r>
        <w:rPr>
          <w:i/>
          <w:spacing w:val="-2"/>
          <w:sz w:val="24"/>
        </w:rPr>
        <w:t> </w:t>
      </w:r>
      <w:r>
        <w:rPr>
          <w:i/>
          <w:sz w:val="24"/>
        </w:rPr>
        <w:t>real</w:t>
      </w:r>
      <w:r>
        <w:rPr>
          <w:i/>
          <w:spacing w:val="-2"/>
          <w:sz w:val="24"/>
        </w:rPr>
        <w:t> </w:t>
      </w:r>
      <w:r>
        <w:rPr>
          <w:i/>
          <w:sz w:val="24"/>
        </w:rPr>
        <w:t>de</w:t>
      </w:r>
      <w:r>
        <w:rPr>
          <w:i/>
          <w:spacing w:val="-3"/>
          <w:sz w:val="24"/>
        </w:rPr>
        <w:t> </w:t>
      </w:r>
      <w:r>
        <w:rPr>
          <w:i/>
          <w:sz w:val="24"/>
        </w:rPr>
        <w:t>Tebas,</w:t>
      </w:r>
      <w:r>
        <w:rPr>
          <w:i/>
          <w:spacing w:val="-2"/>
          <w:sz w:val="24"/>
        </w:rPr>
        <w:t> </w:t>
      </w:r>
      <w:r>
        <w:rPr>
          <w:i/>
          <w:sz w:val="24"/>
        </w:rPr>
        <w:t>como</w:t>
      </w:r>
      <w:r>
        <w:rPr>
          <w:i/>
          <w:spacing w:val="-2"/>
          <w:sz w:val="24"/>
        </w:rPr>
        <w:t> </w:t>
      </w:r>
      <w:r>
        <w:rPr>
          <w:i/>
          <w:sz w:val="24"/>
        </w:rPr>
        <w:t>en</w:t>
      </w:r>
      <w:r>
        <w:rPr>
          <w:i/>
          <w:spacing w:val="-3"/>
          <w:sz w:val="24"/>
        </w:rPr>
        <w:t> </w:t>
      </w:r>
      <w:r>
        <w:rPr>
          <w:sz w:val="24"/>
        </w:rPr>
        <w:t>Edipo</w:t>
      </w:r>
      <w:r>
        <w:rPr>
          <w:spacing w:val="-2"/>
          <w:sz w:val="24"/>
        </w:rPr>
        <w:t> </w:t>
      </w:r>
      <w:r>
        <w:rPr>
          <w:sz w:val="24"/>
        </w:rPr>
        <w:t>Rey.</w:t>
      </w:r>
      <w:r>
        <w:rPr>
          <w:spacing w:val="-2"/>
          <w:sz w:val="24"/>
        </w:rPr>
        <w:t> </w:t>
      </w:r>
      <w:r>
        <w:rPr>
          <w:i/>
          <w:sz w:val="24"/>
        </w:rPr>
        <w:t>La</w:t>
      </w:r>
      <w:r>
        <w:rPr>
          <w:i/>
          <w:spacing w:val="-2"/>
          <w:sz w:val="24"/>
        </w:rPr>
        <w:t> </w:t>
      </w:r>
      <w:r>
        <w:rPr>
          <w:i/>
          <w:sz w:val="24"/>
        </w:rPr>
        <w:t>acción</w:t>
      </w:r>
      <w:r>
        <w:rPr>
          <w:i/>
          <w:spacing w:val="-3"/>
          <w:sz w:val="24"/>
        </w:rPr>
        <w:t> </w:t>
      </w:r>
      <w:r>
        <w:rPr>
          <w:i/>
          <w:sz w:val="24"/>
        </w:rPr>
        <w:t>comienza</w:t>
      </w:r>
      <w:r>
        <w:rPr>
          <w:i/>
          <w:spacing w:val="-3"/>
          <w:sz w:val="24"/>
        </w:rPr>
        <w:t> </w:t>
      </w:r>
      <w:r>
        <w:rPr>
          <w:i/>
          <w:sz w:val="24"/>
        </w:rPr>
        <w:t>al</w:t>
      </w:r>
      <w:r>
        <w:rPr>
          <w:i/>
          <w:spacing w:val="-2"/>
          <w:sz w:val="24"/>
        </w:rPr>
        <w:t> </w:t>
      </w:r>
      <w:r>
        <w:rPr>
          <w:i/>
          <w:sz w:val="24"/>
        </w:rPr>
        <w:t>despuntar</w:t>
      </w:r>
      <w:r>
        <w:rPr>
          <w:i/>
          <w:spacing w:val="-3"/>
          <w:sz w:val="24"/>
        </w:rPr>
        <w:t> </w:t>
      </w:r>
      <w:r>
        <w:rPr>
          <w:i/>
          <w:sz w:val="24"/>
        </w:rPr>
        <w:t>el</w:t>
      </w:r>
      <w:r>
        <w:rPr>
          <w:i/>
          <w:spacing w:val="-2"/>
          <w:sz w:val="24"/>
        </w:rPr>
        <w:t> </w:t>
      </w:r>
      <w:r>
        <w:rPr>
          <w:i/>
          <w:sz w:val="24"/>
        </w:rPr>
        <w:t>alba.</w:t>
      </w:r>
      <w:r>
        <w:rPr>
          <w:i/>
          <w:spacing w:val="-2"/>
          <w:sz w:val="24"/>
        </w:rPr>
        <w:t> </w:t>
      </w:r>
      <w:r>
        <w:rPr>
          <w:i/>
          <w:sz w:val="24"/>
        </w:rPr>
        <w:t>Sale</w:t>
      </w:r>
      <w:r>
        <w:rPr>
          <w:i/>
          <w:spacing w:val="-3"/>
          <w:sz w:val="24"/>
        </w:rPr>
        <w:t> </w:t>
      </w:r>
      <w:r>
        <w:rPr>
          <w:i/>
          <w:sz w:val="24"/>
        </w:rPr>
        <w:t>Antígona</w:t>
      </w:r>
      <w:r>
        <w:rPr>
          <w:i/>
          <w:sz w:val="24"/>
        </w:rPr>
        <w:t> conduciendo de la mano a su hermana Ismena</w:t>
      </w:r>
      <w:r>
        <w:rPr>
          <w:sz w:val="24"/>
        </w:rPr>
        <w:t>.</w:t>
      </w:r>
    </w:p>
    <w:p>
      <w:pPr>
        <w:pStyle w:val="BodyText"/>
        <w:ind w:left="0"/>
      </w:pPr>
    </w:p>
    <w:p>
      <w:pPr>
        <w:pStyle w:val="BodyText"/>
        <w:ind w:left="0"/>
      </w:pPr>
    </w:p>
    <w:p>
      <w:pPr>
        <w:pStyle w:val="BodyText"/>
        <w:spacing w:before="134"/>
        <w:ind w:left="0"/>
      </w:pPr>
    </w:p>
    <w:p>
      <w:pPr>
        <w:pStyle w:val="BodyText"/>
        <w:spacing w:before="1"/>
        <w:ind w:left="2436"/>
      </w:pPr>
      <w:r>
        <w:rPr>
          <w:color w:val="FF0000"/>
        </w:rPr>
        <w:t>1ª</w:t>
      </w:r>
      <w:r>
        <w:rPr>
          <w:color w:val="FF0000"/>
          <w:spacing w:val="-2"/>
        </w:rPr>
        <w:t> </w:t>
      </w:r>
      <w:r>
        <w:rPr>
          <w:color w:val="FF0000"/>
        </w:rPr>
        <w:t>parte:</w:t>
      </w:r>
      <w:r>
        <w:rPr>
          <w:color w:val="FF0000"/>
          <w:spacing w:val="-1"/>
        </w:rPr>
        <w:t> </w:t>
      </w:r>
      <w:r>
        <w:rPr>
          <w:color w:val="FF0000"/>
        </w:rPr>
        <w:t>El</w:t>
      </w:r>
      <w:r>
        <w:rPr>
          <w:color w:val="FF0000"/>
          <w:spacing w:val="-2"/>
        </w:rPr>
        <w:t> </w:t>
      </w:r>
      <w:r>
        <w:rPr>
          <w:color w:val="FF0000"/>
        </w:rPr>
        <w:t>Prólogo</w:t>
      </w:r>
      <w:r>
        <w:rPr>
          <w:color w:val="FF0000"/>
          <w:spacing w:val="-1"/>
        </w:rPr>
        <w:t> </w:t>
      </w:r>
      <w:r>
        <w:rPr>
          <w:color w:val="FF0000"/>
        </w:rPr>
        <w:t>(1-</w:t>
      </w:r>
      <w:r>
        <w:rPr>
          <w:color w:val="FF0000"/>
          <w:spacing w:val="-5"/>
        </w:rPr>
        <w:t>99)</w:t>
      </w:r>
    </w:p>
    <w:p>
      <w:pPr>
        <w:pStyle w:val="BodyText"/>
        <w:spacing w:before="13"/>
        <w:ind w:left="0"/>
        <w:rPr>
          <w:sz w:val="18"/>
        </w:rPr>
      </w:pPr>
    </w:p>
    <w:p>
      <w:pPr>
        <w:spacing w:after="0"/>
        <w:rPr>
          <w:sz w:val="18"/>
        </w:rPr>
        <w:sectPr>
          <w:pgSz w:w="16840" w:h="11910" w:orient="landscape"/>
          <w:pgMar w:top="880" w:bottom="280" w:left="400" w:right="460"/>
        </w:sectPr>
      </w:pPr>
    </w:p>
    <w:p>
      <w:pPr>
        <w:pStyle w:val="Heading1"/>
        <w:spacing w:before="66"/>
        <w:ind w:left="1859" w:right="1"/>
      </w:pPr>
      <w:r>
        <w:rPr>
          <w:spacing w:val="-2"/>
        </w:rPr>
        <w:t>ΑΝΤΙΓΟΝΗ</w:t>
      </w:r>
    </w:p>
    <w:p>
      <w:pPr>
        <w:pStyle w:val="BodyText"/>
        <w:spacing w:before="1"/>
      </w:pPr>
      <w:r>
        <w:rPr/>
        <w:t>ὦ</w:t>
      </w:r>
      <w:r>
        <w:rPr>
          <w:spacing w:val="-2"/>
        </w:rPr>
        <w:t> </w:t>
      </w:r>
      <w:r>
        <w:rPr/>
        <w:t>κοινὸν</w:t>
      </w:r>
      <w:r>
        <w:rPr>
          <w:spacing w:val="-1"/>
        </w:rPr>
        <w:t> </w:t>
      </w:r>
      <w:r>
        <w:rPr/>
        <w:t>αὐτάδελφον</w:t>
      </w:r>
      <w:r>
        <w:rPr>
          <w:spacing w:val="-2"/>
        </w:rPr>
        <w:t> </w:t>
      </w:r>
      <w:r>
        <w:rPr/>
        <w:t>Ἰσμήνης </w:t>
      </w:r>
      <w:r>
        <w:rPr>
          <w:spacing w:val="-2"/>
        </w:rPr>
        <w:t>κάρα,</w:t>
      </w:r>
    </w:p>
    <w:p>
      <w:pPr>
        <w:pStyle w:val="BodyText"/>
        <w:ind w:right="680"/>
      </w:pPr>
      <w:r>
        <w:rPr/>
        <w:t>ἆρ᾽</w:t>
      </w:r>
      <w:r>
        <w:rPr>
          <w:spacing w:val="-5"/>
        </w:rPr>
        <w:t> </w:t>
      </w:r>
      <w:r>
        <w:rPr/>
        <w:t>οἶσθ᾽</w:t>
      </w:r>
      <w:r>
        <w:rPr>
          <w:spacing w:val="-6"/>
        </w:rPr>
        <w:t> </w:t>
      </w:r>
      <w:r>
        <w:rPr/>
        <w:t>ὅ</w:t>
      </w:r>
      <w:r>
        <w:rPr>
          <w:spacing w:val="-5"/>
        </w:rPr>
        <w:t> </w:t>
      </w:r>
      <w:r>
        <w:rPr/>
        <w:t>τι</w:t>
      </w:r>
      <w:r>
        <w:rPr>
          <w:spacing w:val="-6"/>
        </w:rPr>
        <w:t> </w:t>
      </w:r>
      <w:r>
        <w:rPr/>
        <w:t>Ζεὺς</w:t>
      </w:r>
      <w:r>
        <w:rPr>
          <w:spacing w:val="-6"/>
        </w:rPr>
        <w:t> </w:t>
      </w:r>
      <w:r>
        <w:rPr/>
        <w:t>τῶν</w:t>
      </w:r>
      <w:r>
        <w:rPr>
          <w:spacing w:val="-5"/>
        </w:rPr>
        <w:t> </w:t>
      </w:r>
      <w:r>
        <w:rPr/>
        <w:t>ἀπ᾽</w:t>
      </w:r>
      <w:r>
        <w:rPr>
          <w:spacing w:val="-5"/>
        </w:rPr>
        <w:t> </w:t>
      </w:r>
      <w:r>
        <w:rPr/>
        <w:t>Οἰδίπου</w:t>
      </w:r>
      <w:r>
        <w:rPr>
          <w:spacing w:val="-6"/>
        </w:rPr>
        <w:t> </w:t>
      </w:r>
      <w:r>
        <w:rPr/>
        <w:t>κακῶν ὁποῖον οὐχὶ νῷν ἔτι ζώσαιν τελεῖ;</w:t>
      </w:r>
    </w:p>
    <w:p>
      <w:pPr>
        <w:pStyle w:val="BodyText"/>
        <w:spacing w:before="1"/>
        <w:ind w:right="680"/>
      </w:pPr>
      <w:r>
        <w:rPr/>
        <w:t>οὐδὲν γὰρ οὔτ᾽ ἀλγεινὸν οὔτ᾽ ἄτης ἄτερ οὔτ᾽</w:t>
      </w:r>
      <w:r>
        <w:rPr>
          <w:spacing w:val="-4"/>
        </w:rPr>
        <w:t> </w:t>
      </w:r>
      <w:r>
        <w:rPr/>
        <w:t>αἰσχρὸν</w:t>
      </w:r>
      <w:r>
        <w:rPr>
          <w:spacing w:val="-4"/>
        </w:rPr>
        <w:t> </w:t>
      </w:r>
      <w:r>
        <w:rPr/>
        <w:t>οὔτ᾽</w:t>
      </w:r>
      <w:r>
        <w:rPr>
          <w:spacing w:val="-4"/>
        </w:rPr>
        <w:t> </w:t>
      </w:r>
      <w:r>
        <w:rPr/>
        <w:t>ἄτιμόν</w:t>
      </w:r>
      <w:r>
        <w:rPr>
          <w:spacing w:val="-4"/>
        </w:rPr>
        <w:t> </w:t>
      </w:r>
      <w:r>
        <w:rPr/>
        <w:t>ἐσθ᾽,</w:t>
      </w:r>
      <w:r>
        <w:rPr>
          <w:spacing w:val="-4"/>
        </w:rPr>
        <w:t> </w:t>
      </w:r>
      <w:r>
        <w:rPr/>
        <w:t>ὁποῖον</w:t>
      </w:r>
      <w:r>
        <w:rPr>
          <w:spacing w:val="-4"/>
        </w:rPr>
        <w:t> </w:t>
      </w:r>
      <w:r>
        <w:rPr/>
        <w:t>οὐ</w:t>
      </w:r>
      <w:r>
        <w:rPr>
          <w:spacing w:val="80"/>
        </w:rPr>
        <w:t> </w:t>
      </w:r>
      <w:hyperlink r:id="rId15">
        <w:r>
          <w:rPr>
            <w:color w:val="0A0080"/>
          </w:rPr>
          <w:t>5</w:t>
        </w:r>
      </w:hyperlink>
      <w:r>
        <w:rPr>
          <w:color w:val="0A0080"/>
        </w:rPr>
        <w:t> </w:t>
      </w:r>
      <w:r>
        <w:rPr/>
        <w:t>τῶν σῶν τε κἀμῶν οὐκ ὄπωπ᾽ ἐγὼ κακῶν. καὶ νῦν τί τοῦτ᾽ αὖ φασι πανδήμῳ πόλει κήρυγμα θεῖναι τὸν στρατηγὸν ἀρτίως; ἔχεις τι κεἰσήκουσας; ἤ σε λανθάνει</w:t>
      </w:r>
    </w:p>
    <w:p>
      <w:pPr>
        <w:pStyle w:val="BodyText"/>
      </w:pPr>
      <w:r>
        <w:rPr/>
        <w:t>πρὸς</w:t>
      </w:r>
      <w:r>
        <w:rPr>
          <w:spacing w:val="-1"/>
        </w:rPr>
        <w:t> </w:t>
      </w:r>
      <w:r>
        <w:rPr/>
        <w:t>τοὺς</w:t>
      </w:r>
      <w:r>
        <w:rPr>
          <w:spacing w:val="-1"/>
        </w:rPr>
        <w:t> </w:t>
      </w:r>
      <w:r>
        <w:rPr/>
        <w:t>φίλους</w:t>
      </w:r>
      <w:r>
        <w:rPr>
          <w:spacing w:val="-1"/>
        </w:rPr>
        <w:t> </w:t>
      </w:r>
      <w:r>
        <w:rPr/>
        <w:t>στείχοντα</w:t>
      </w:r>
      <w:r>
        <w:rPr>
          <w:spacing w:val="-1"/>
        </w:rPr>
        <w:t> </w:t>
      </w:r>
      <w:r>
        <w:rPr/>
        <w:t>τῶν</w:t>
      </w:r>
      <w:r>
        <w:rPr>
          <w:spacing w:val="-1"/>
        </w:rPr>
        <w:t> </w:t>
      </w:r>
      <w:r>
        <w:rPr/>
        <w:t>ἐχθρῶν</w:t>
      </w:r>
      <w:r>
        <w:rPr>
          <w:spacing w:val="-1"/>
        </w:rPr>
        <w:t> </w:t>
      </w:r>
      <w:r>
        <w:rPr/>
        <w:t>κακά; </w:t>
      </w:r>
      <w:hyperlink r:id="rId16">
        <w:r>
          <w:rPr>
            <w:color w:val="0A0080"/>
            <w:spacing w:val="-5"/>
          </w:rPr>
          <w:t>10</w:t>
        </w:r>
      </w:hyperlink>
    </w:p>
    <w:p>
      <w:pPr>
        <w:pStyle w:val="Heading1"/>
        <w:spacing w:before="322"/>
        <w:ind w:left="1859"/>
      </w:pPr>
      <w:r>
        <w:rPr>
          <w:spacing w:val="-2"/>
        </w:rPr>
        <w:t>ΙΣΜΗΝΗ</w:t>
      </w:r>
    </w:p>
    <w:p>
      <w:pPr>
        <w:pStyle w:val="BodyText"/>
        <w:spacing w:before="1"/>
        <w:ind w:right="845"/>
      </w:pPr>
      <w:r>
        <w:rPr/>
        <w:t>ἐμοὶ</w:t>
      </w:r>
      <w:r>
        <w:rPr>
          <w:spacing w:val="-8"/>
        </w:rPr>
        <w:t> </w:t>
      </w:r>
      <w:r>
        <w:rPr/>
        <w:t>μὲν</w:t>
      </w:r>
      <w:r>
        <w:rPr>
          <w:spacing w:val="-7"/>
        </w:rPr>
        <w:t> </w:t>
      </w:r>
      <w:r>
        <w:rPr/>
        <w:t>οὐδεὶς</w:t>
      </w:r>
      <w:r>
        <w:rPr>
          <w:spacing w:val="-8"/>
        </w:rPr>
        <w:t> </w:t>
      </w:r>
      <w:r>
        <w:rPr/>
        <w:t>μῦθος,</w:t>
      </w:r>
      <w:r>
        <w:rPr>
          <w:spacing w:val="-7"/>
        </w:rPr>
        <w:t> </w:t>
      </w:r>
      <w:r>
        <w:rPr/>
        <w:t>Ἀντιγόνη</w:t>
      </w:r>
      <w:r>
        <w:rPr>
          <w:spacing w:val="-7"/>
        </w:rPr>
        <w:t> </w:t>
      </w:r>
      <w:r>
        <w:rPr/>
        <w:t>φίλων οὔθ᾽ ἡδὺς οὔτ᾽ ἀλγεινὸς ἵκετ᾽ ἐξ ὅτου δυοῖν ἀδελφοῖν ἐστερήθημεν δύο,</w:t>
      </w:r>
    </w:p>
    <w:p>
      <w:pPr>
        <w:pStyle w:val="BodyText"/>
        <w:spacing w:line="323" w:lineRule="exact" w:before="1"/>
      </w:pPr>
      <w:r>
        <w:rPr/>
        <w:t>μιᾷ</w:t>
      </w:r>
      <w:r>
        <w:rPr>
          <w:spacing w:val="-1"/>
        </w:rPr>
        <w:t> </w:t>
      </w:r>
      <w:r>
        <w:rPr/>
        <w:t>θανόντοιν</w:t>
      </w:r>
      <w:r>
        <w:rPr>
          <w:spacing w:val="-1"/>
        </w:rPr>
        <w:t> </w:t>
      </w:r>
      <w:r>
        <w:rPr/>
        <w:t>ἡμέρᾳ</w:t>
      </w:r>
      <w:r>
        <w:rPr>
          <w:spacing w:val="-3"/>
        </w:rPr>
        <w:t> </w:t>
      </w:r>
      <w:r>
        <w:rPr/>
        <w:t>διπλῇ </w:t>
      </w:r>
      <w:r>
        <w:rPr>
          <w:spacing w:val="-2"/>
        </w:rPr>
        <w:t>χερί·</w:t>
      </w:r>
    </w:p>
    <w:p>
      <w:pPr>
        <w:pStyle w:val="BodyText"/>
        <w:ind w:right="680"/>
      </w:pPr>
      <w:r>
        <w:rPr/>
        <w:t>ἐπεὶ</w:t>
      </w:r>
      <w:r>
        <w:rPr>
          <w:spacing w:val="-6"/>
        </w:rPr>
        <w:t> </w:t>
      </w:r>
      <w:r>
        <w:rPr/>
        <w:t>δὲ</w:t>
      </w:r>
      <w:r>
        <w:rPr>
          <w:spacing w:val="-6"/>
        </w:rPr>
        <w:t> </w:t>
      </w:r>
      <w:r>
        <w:rPr/>
        <w:t>φροῦδός</w:t>
      </w:r>
      <w:r>
        <w:rPr>
          <w:spacing w:val="-5"/>
        </w:rPr>
        <w:t> </w:t>
      </w:r>
      <w:r>
        <w:rPr/>
        <w:t>ἐστιν</w:t>
      </w:r>
      <w:r>
        <w:rPr>
          <w:spacing w:val="-5"/>
        </w:rPr>
        <w:t> </w:t>
      </w:r>
      <w:r>
        <w:rPr/>
        <w:t>Ἀργείων</w:t>
      </w:r>
      <w:r>
        <w:rPr>
          <w:spacing w:val="-6"/>
        </w:rPr>
        <w:t> </w:t>
      </w:r>
      <w:r>
        <w:rPr/>
        <w:t>στρατὸς</w:t>
      </w:r>
      <w:r>
        <w:rPr>
          <w:spacing w:val="80"/>
        </w:rPr>
        <w:t> </w:t>
      </w:r>
      <w:hyperlink r:id="rId17">
        <w:r>
          <w:rPr>
            <w:color w:val="0A0080"/>
          </w:rPr>
          <w:t>15</w:t>
        </w:r>
      </w:hyperlink>
      <w:r>
        <w:rPr>
          <w:color w:val="0A0080"/>
        </w:rPr>
        <w:t> </w:t>
      </w:r>
      <w:r>
        <w:rPr/>
        <w:t>ἐν νυκτὶ τῇ νῦν, οὐδὲν οἶδ᾽ ὑπέρτερον,</w:t>
      </w:r>
    </w:p>
    <w:p>
      <w:pPr>
        <w:pStyle w:val="BodyText"/>
      </w:pPr>
      <w:r>
        <w:rPr/>
        <w:t>οὔτ᾽</w:t>
      </w:r>
      <w:r>
        <w:rPr>
          <w:spacing w:val="-1"/>
        </w:rPr>
        <w:t> </w:t>
      </w:r>
      <w:r>
        <w:rPr/>
        <w:t>εὐτυχοῦσα μᾶλλον οὔτ᾽ </w:t>
      </w:r>
      <w:r>
        <w:rPr>
          <w:spacing w:val="-2"/>
        </w:rPr>
        <w:t>ἀτωμένη.</w:t>
      </w:r>
    </w:p>
    <w:p>
      <w:pPr>
        <w:pStyle w:val="Heading1"/>
        <w:ind w:left="1859" w:right="1"/>
      </w:pPr>
      <w:r>
        <w:rPr>
          <w:spacing w:val="-2"/>
        </w:rPr>
        <w:t>ΑΝΤΙΓΟΝΗ</w:t>
      </w:r>
    </w:p>
    <w:p>
      <w:pPr>
        <w:pStyle w:val="BodyText"/>
        <w:spacing w:before="2"/>
        <w:ind w:right="680"/>
      </w:pPr>
      <w:r>
        <w:rPr/>
        <w:t>ᾔδη καλῶς, καί σ᾽ ἐκτὸς αὐλείων πυλῶν τοῦδ᾽</w:t>
      </w:r>
      <w:r>
        <w:rPr>
          <w:spacing w:val="-8"/>
        </w:rPr>
        <w:t> </w:t>
      </w:r>
      <w:r>
        <w:rPr/>
        <w:t>οὕνεκ᾽</w:t>
      </w:r>
      <w:r>
        <w:rPr>
          <w:spacing w:val="-8"/>
        </w:rPr>
        <w:t> </w:t>
      </w:r>
      <w:r>
        <w:rPr/>
        <w:t>ἐξέπεμπον,</w:t>
      </w:r>
      <w:r>
        <w:rPr>
          <w:spacing w:val="-8"/>
        </w:rPr>
        <w:t> </w:t>
      </w:r>
      <w:r>
        <w:rPr/>
        <w:t>ὡς</w:t>
      </w:r>
      <w:r>
        <w:rPr>
          <w:spacing w:val="-8"/>
        </w:rPr>
        <w:t> </w:t>
      </w:r>
      <w:r>
        <w:rPr/>
        <w:t>μόνη</w:t>
      </w:r>
      <w:r>
        <w:rPr>
          <w:spacing w:val="-8"/>
        </w:rPr>
        <w:t> </w:t>
      </w:r>
      <w:r>
        <w:rPr/>
        <w:t>κλύοις.</w:t>
      </w:r>
    </w:p>
    <w:p>
      <w:pPr>
        <w:pStyle w:val="Heading2"/>
        <w:spacing w:before="24"/>
        <w:ind w:left="2"/>
      </w:pPr>
      <w:r>
        <w:rPr/>
        <w:br w:type="column"/>
      </w:r>
      <w:r>
        <w:rPr>
          <w:spacing w:val="-2"/>
        </w:rPr>
        <w:t>ANTÍGONA</w:t>
      </w:r>
    </w:p>
    <w:p>
      <w:pPr>
        <w:pStyle w:val="BodyText"/>
        <w:ind w:right="1067"/>
        <w:jc w:val="both"/>
      </w:pPr>
      <w:r>
        <w:rPr/>
        <w:t>¡Oh Ismena!, ser de mi sangre, hermana mía, ¿acaso sabes cuál es entre</w:t>
      </w:r>
      <w:r>
        <w:rPr>
          <w:spacing w:val="-9"/>
        </w:rPr>
        <w:t> </w:t>
      </w:r>
      <w:r>
        <w:rPr/>
        <w:t>las</w:t>
      </w:r>
      <w:r>
        <w:rPr>
          <w:spacing w:val="-8"/>
        </w:rPr>
        <w:t> </w:t>
      </w:r>
      <w:r>
        <w:rPr/>
        <w:t>desgracias</w:t>
      </w:r>
      <w:r>
        <w:rPr>
          <w:spacing w:val="-8"/>
        </w:rPr>
        <w:t> </w:t>
      </w:r>
      <w:r>
        <w:rPr/>
        <w:t>heredadas</w:t>
      </w:r>
      <w:r>
        <w:rPr>
          <w:spacing w:val="-8"/>
        </w:rPr>
        <w:t> </w:t>
      </w:r>
      <w:r>
        <w:rPr/>
        <w:t>de</w:t>
      </w:r>
      <w:r>
        <w:rPr>
          <w:spacing w:val="-9"/>
        </w:rPr>
        <w:t> </w:t>
      </w:r>
      <w:r>
        <w:rPr/>
        <w:t>Edipo</w:t>
      </w:r>
      <w:r>
        <w:rPr>
          <w:spacing w:val="-9"/>
        </w:rPr>
        <w:t> </w:t>
      </w:r>
      <w:r>
        <w:rPr/>
        <w:t>la</w:t>
      </w:r>
      <w:r>
        <w:rPr>
          <w:spacing w:val="-9"/>
        </w:rPr>
        <w:t> </w:t>
      </w:r>
      <w:r>
        <w:rPr/>
        <w:t>que</w:t>
      </w:r>
      <w:r>
        <w:rPr>
          <w:spacing w:val="-8"/>
        </w:rPr>
        <w:t> </w:t>
      </w:r>
      <w:r>
        <w:rPr/>
        <w:t>Zeus</w:t>
      </w:r>
      <w:r>
        <w:rPr>
          <w:spacing w:val="-8"/>
        </w:rPr>
        <w:t> </w:t>
      </w:r>
      <w:r>
        <w:rPr/>
        <w:t>nos</w:t>
      </w:r>
      <w:r>
        <w:rPr>
          <w:spacing w:val="-9"/>
        </w:rPr>
        <w:t> </w:t>
      </w:r>
      <w:r>
        <w:rPr/>
        <w:t>vaya</w:t>
      </w:r>
      <w:r>
        <w:rPr>
          <w:spacing w:val="-9"/>
        </w:rPr>
        <w:t> </w:t>
      </w:r>
      <w:r>
        <w:rPr/>
        <w:t>a</w:t>
      </w:r>
      <w:r>
        <w:rPr>
          <w:spacing w:val="-8"/>
        </w:rPr>
        <w:t> </w:t>
      </w:r>
      <w:r>
        <w:rPr/>
        <w:t>dejar sin cumplimiento en nuestra vida? Pues no hay dolor, calamidad, vergüenza o deshonra que no haya visto yo entre tus males y los míos. Y ahora, ¿qué es ese bando que dicen que ha dado a toda la ciudad últimamente el jefe del pueblo? ¿Tienes alguna noticia o has oído</w:t>
      </w:r>
      <w:r>
        <w:rPr>
          <w:spacing w:val="-15"/>
        </w:rPr>
        <w:t> </w:t>
      </w:r>
      <w:r>
        <w:rPr/>
        <w:t>algo?</w:t>
      </w:r>
      <w:r>
        <w:rPr>
          <w:spacing w:val="-15"/>
        </w:rPr>
        <w:t> </w:t>
      </w:r>
      <w:r>
        <w:rPr/>
        <w:t>¿O</w:t>
      </w:r>
      <w:r>
        <w:rPr>
          <w:spacing w:val="-15"/>
        </w:rPr>
        <w:t> </w:t>
      </w:r>
      <w:r>
        <w:rPr/>
        <w:t>es</w:t>
      </w:r>
      <w:r>
        <w:rPr>
          <w:spacing w:val="-15"/>
        </w:rPr>
        <w:t> </w:t>
      </w:r>
      <w:r>
        <w:rPr/>
        <w:t>que</w:t>
      </w:r>
      <w:r>
        <w:rPr>
          <w:spacing w:val="-15"/>
        </w:rPr>
        <w:t> </w:t>
      </w:r>
      <w:r>
        <w:rPr/>
        <w:t>te</w:t>
      </w:r>
      <w:r>
        <w:rPr>
          <w:spacing w:val="-15"/>
        </w:rPr>
        <w:t> </w:t>
      </w:r>
      <w:r>
        <w:rPr/>
        <w:t>pasa</w:t>
      </w:r>
      <w:r>
        <w:rPr>
          <w:spacing w:val="-15"/>
        </w:rPr>
        <w:t> </w:t>
      </w:r>
      <w:r>
        <w:rPr/>
        <w:t>inadvertido</w:t>
      </w:r>
      <w:r>
        <w:rPr>
          <w:spacing w:val="-15"/>
        </w:rPr>
        <w:t> </w:t>
      </w:r>
      <w:r>
        <w:rPr/>
        <w:t>que</w:t>
      </w:r>
      <w:r>
        <w:rPr>
          <w:spacing w:val="-15"/>
        </w:rPr>
        <w:t> </w:t>
      </w:r>
      <w:r>
        <w:rPr/>
        <w:t>acechan</w:t>
      </w:r>
      <w:r>
        <w:rPr>
          <w:spacing w:val="-15"/>
        </w:rPr>
        <w:t> </w:t>
      </w:r>
      <w:r>
        <w:rPr/>
        <w:t>a</w:t>
      </w:r>
      <w:r>
        <w:rPr>
          <w:spacing w:val="-15"/>
        </w:rPr>
        <w:t> </w:t>
      </w:r>
      <w:r>
        <w:rPr/>
        <w:t>nuestros</w:t>
      </w:r>
      <w:r>
        <w:rPr>
          <w:spacing w:val="-15"/>
        </w:rPr>
        <w:t> </w:t>
      </w:r>
      <w:r>
        <w:rPr/>
        <w:t>seres queridos males por parte de sus enemigos?</w:t>
      </w:r>
    </w:p>
    <w:p>
      <w:pPr>
        <w:pStyle w:val="BodyText"/>
        <w:ind w:left="0"/>
      </w:pPr>
    </w:p>
    <w:p>
      <w:pPr>
        <w:pStyle w:val="BodyText"/>
        <w:ind w:left="0"/>
      </w:pPr>
    </w:p>
    <w:p>
      <w:pPr>
        <w:pStyle w:val="BodyText"/>
        <w:spacing w:before="136"/>
        <w:ind w:left="0"/>
      </w:pPr>
    </w:p>
    <w:p>
      <w:pPr>
        <w:pStyle w:val="Heading2"/>
        <w:ind w:left="3"/>
      </w:pPr>
      <w:r>
        <w:rPr>
          <w:spacing w:val="-2"/>
        </w:rPr>
        <w:t>ISMENA</w:t>
      </w:r>
    </w:p>
    <w:p>
      <w:pPr>
        <w:pStyle w:val="BodyText"/>
        <w:ind w:right="1069"/>
        <w:jc w:val="both"/>
      </w:pPr>
      <w:r>
        <w:rPr/>
        <w:t>A mí, Antígona, no me llegó noticia alguna concerniente a nuestros seres</w:t>
      </w:r>
      <w:r>
        <w:rPr>
          <w:spacing w:val="-15"/>
        </w:rPr>
        <w:t> </w:t>
      </w:r>
      <w:r>
        <w:rPr/>
        <w:t>queridos,</w:t>
      </w:r>
      <w:r>
        <w:rPr>
          <w:spacing w:val="-15"/>
        </w:rPr>
        <w:t> </w:t>
      </w:r>
      <w:r>
        <w:rPr/>
        <w:t>ni</w:t>
      </w:r>
      <w:r>
        <w:rPr>
          <w:spacing w:val="-15"/>
        </w:rPr>
        <w:t> </w:t>
      </w:r>
      <w:r>
        <w:rPr/>
        <w:t>agradable</w:t>
      </w:r>
      <w:r>
        <w:rPr>
          <w:spacing w:val="-15"/>
        </w:rPr>
        <w:t> </w:t>
      </w:r>
      <w:r>
        <w:rPr/>
        <w:t>ni</w:t>
      </w:r>
      <w:r>
        <w:rPr>
          <w:spacing w:val="-15"/>
        </w:rPr>
        <w:t> </w:t>
      </w:r>
      <w:r>
        <w:rPr/>
        <w:t>dolorosa,</w:t>
      </w:r>
      <w:r>
        <w:rPr>
          <w:spacing w:val="-15"/>
        </w:rPr>
        <w:t> </w:t>
      </w:r>
      <w:r>
        <w:rPr/>
        <w:t>desde</w:t>
      </w:r>
      <w:r>
        <w:rPr>
          <w:spacing w:val="-15"/>
        </w:rPr>
        <w:t> </w:t>
      </w:r>
      <w:r>
        <w:rPr/>
        <w:t>que</w:t>
      </w:r>
      <w:r>
        <w:rPr>
          <w:spacing w:val="-15"/>
        </w:rPr>
        <w:t> </w:t>
      </w:r>
      <w:r>
        <w:rPr/>
        <w:t>quedamos</w:t>
      </w:r>
      <w:r>
        <w:rPr>
          <w:spacing w:val="-15"/>
        </w:rPr>
        <w:t> </w:t>
      </w:r>
      <w:r>
        <w:rPr/>
        <w:t>las</w:t>
      </w:r>
      <w:r>
        <w:rPr>
          <w:spacing w:val="-15"/>
        </w:rPr>
        <w:t> </w:t>
      </w:r>
      <w:r>
        <w:rPr/>
        <w:t>dos privadas</w:t>
      </w:r>
      <w:r>
        <w:rPr>
          <w:spacing w:val="-15"/>
        </w:rPr>
        <w:t> </w:t>
      </w:r>
      <w:r>
        <w:rPr/>
        <w:t>de</w:t>
      </w:r>
      <w:r>
        <w:rPr>
          <w:spacing w:val="-14"/>
        </w:rPr>
        <w:t> </w:t>
      </w:r>
      <w:r>
        <w:rPr/>
        <w:t>dos</w:t>
      </w:r>
      <w:r>
        <w:rPr>
          <w:spacing w:val="-14"/>
        </w:rPr>
        <w:t> </w:t>
      </w:r>
      <w:r>
        <w:rPr/>
        <w:t>hermanos,</w:t>
      </w:r>
      <w:r>
        <w:rPr>
          <w:spacing w:val="-14"/>
        </w:rPr>
        <w:t> </w:t>
      </w:r>
      <w:r>
        <w:rPr/>
        <w:t>que</w:t>
      </w:r>
      <w:r>
        <w:rPr>
          <w:spacing w:val="-14"/>
        </w:rPr>
        <w:t> </w:t>
      </w:r>
      <w:r>
        <w:rPr/>
        <w:t>en</w:t>
      </w:r>
      <w:r>
        <w:rPr>
          <w:spacing w:val="-15"/>
        </w:rPr>
        <w:t> </w:t>
      </w:r>
      <w:r>
        <w:rPr/>
        <w:t>un</w:t>
      </w:r>
      <w:r>
        <w:rPr>
          <w:spacing w:val="-14"/>
        </w:rPr>
        <w:t> </w:t>
      </w:r>
      <w:r>
        <w:rPr/>
        <w:t>solo</w:t>
      </w:r>
      <w:r>
        <w:rPr>
          <w:spacing w:val="-15"/>
        </w:rPr>
        <w:t> </w:t>
      </w:r>
      <w:r>
        <w:rPr/>
        <w:t>día</w:t>
      </w:r>
      <w:r>
        <w:rPr>
          <w:spacing w:val="-14"/>
        </w:rPr>
        <w:t> </w:t>
      </w:r>
      <w:r>
        <w:rPr/>
        <w:t>murieron</w:t>
      </w:r>
      <w:r>
        <w:rPr>
          <w:spacing w:val="-15"/>
        </w:rPr>
        <w:t> </w:t>
      </w:r>
      <w:r>
        <w:rPr/>
        <w:t>de</w:t>
      </w:r>
      <w:r>
        <w:rPr>
          <w:spacing w:val="-14"/>
        </w:rPr>
        <w:t> </w:t>
      </w:r>
      <w:r>
        <w:rPr/>
        <w:t>una</w:t>
      </w:r>
      <w:r>
        <w:rPr>
          <w:spacing w:val="-14"/>
        </w:rPr>
        <w:t> </w:t>
      </w:r>
      <w:r>
        <w:rPr/>
        <w:t>doble mano.</w:t>
      </w:r>
      <w:r>
        <w:rPr>
          <w:spacing w:val="-1"/>
        </w:rPr>
        <w:t> </w:t>
      </w:r>
      <w:r>
        <w:rPr/>
        <w:t>Después</w:t>
      </w:r>
      <w:r>
        <w:rPr>
          <w:spacing w:val="-1"/>
        </w:rPr>
        <w:t> </w:t>
      </w:r>
      <w:r>
        <w:rPr/>
        <w:t>de</w:t>
      </w:r>
      <w:r>
        <w:rPr>
          <w:spacing w:val="-1"/>
        </w:rPr>
        <w:t> </w:t>
      </w:r>
      <w:r>
        <w:rPr/>
        <w:t>la</w:t>
      </w:r>
      <w:r>
        <w:rPr>
          <w:spacing w:val="-2"/>
        </w:rPr>
        <w:t> </w:t>
      </w:r>
      <w:r>
        <w:rPr/>
        <w:t>retirada</w:t>
      </w:r>
      <w:r>
        <w:rPr>
          <w:spacing w:val="-2"/>
        </w:rPr>
        <w:t> </w:t>
      </w:r>
      <w:r>
        <w:rPr/>
        <w:t>en esta</w:t>
      </w:r>
      <w:r>
        <w:rPr>
          <w:spacing w:val="-1"/>
        </w:rPr>
        <w:t> </w:t>
      </w:r>
      <w:r>
        <w:rPr/>
        <w:t>noche</w:t>
      </w:r>
      <w:r>
        <w:rPr>
          <w:spacing w:val="-1"/>
        </w:rPr>
        <w:t> </w:t>
      </w:r>
      <w:r>
        <w:rPr/>
        <w:t>del</w:t>
      </w:r>
      <w:r>
        <w:rPr>
          <w:spacing w:val="-2"/>
        </w:rPr>
        <w:t> </w:t>
      </w:r>
      <w:r>
        <w:rPr/>
        <w:t>ejército</w:t>
      </w:r>
      <w:r>
        <w:rPr>
          <w:spacing w:val="-2"/>
        </w:rPr>
        <w:t> </w:t>
      </w:r>
      <w:r>
        <w:rPr/>
        <w:t>argivo,</w:t>
      </w:r>
      <w:r>
        <w:rPr>
          <w:spacing w:val="-2"/>
        </w:rPr>
        <w:t> </w:t>
      </w:r>
      <w:r>
        <w:rPr/>
        <w:t>no</w:t>
      </w:r>
      <w:r>
        <w:rPr>
          <w:spacing w:val="-1"/>
        </w:rPr>
        <w:t> </w:t>
      </w:r>
      <w:r>
        <w:rPr/>
        <w:t>sé nada nuevo que aumente mi felicidad o mi desdicha.</w:t>
      </w:r>
    </w:p>
    <w:p>
      <w:pPr>
        <w:pStyle w:val="BodyText"/>
        <w:ind w:left="0"/>
      </w:pPr>
    </w:p>
    <w:p>
      <w:pPr>
        <w:pStyle w:val="BodyText"/>
        <w:spacing w:before="137"/>
        <w:ind w:left="0"/>
      </w:pPr>
    </w:p>
    <w:p>
      <w:pPr>
        <w:pStyle w:val="Heading2"/>
        <w:spacing w:line="323" w:lineRule="exact"/>
        <w:ind w:left="2"/>
      </w:pPr>
      <w:r>
        <w:rPr>
          <w:spacing w:val="-2"/>
        </w:rPr>
        <w:t>ANTÍGONA</w:t>
      </w:r>
    </w:p>
    <w:p>
      <w:pPr>
        <w:pStyle w:val="BodyText"/>
        <w:ind w:right="1071"/>
        <w:jc w:val="both"/>
      </w:pPr>
      <w:r>
        <w:rPr/>
        <w:t>Lo sabía bien, y por ello te hice salir fuera de las puertas del patio, con el fin de que me escucharas a solas.</w:t>
      </w:r>
    </w:p>
    <w:p>
      <w:pPr>
        <w:spacing w:after="0"/>
        <w:jc w:val="both"/>
        <w:sectPr>
          <w:type w:val="continuous"/>
          <w:pgSz w:w="16840" w:h="11910" w:orient="landscape"/>
          <w:pgMar w:top="1100" w:bottom="280" w:left="400" w:right="460"/>
          <w:cols w:num="2" w:equalWidth="0">
            <w:col w:w="5718" w:space="1780"/>
            <w:col w:w="8482"/>
          </w:cols>
        </w:sectPr>
      </w:pPr>
    </w:p>
    <w:p>
      <w:pPr>
        <w:pStyle w:val="Heading1"/>
        <w:spacing w:before="7"/>
        <w:ind w:left="2073"/>
      </w:pPr>
      <w:r>
        <w:rPr>
          <w:spacing w:val="-2"/>
        </w:rPr>
        <w:t>ΙΣΜΗΝΗ</w:t>
      </w:r>
    </w:p>
    <w:p>
      <w:pPr>
        <w:pStyle w:val="BodyText"/>
        <w:spacing w:before="1"/>
      </w:pPr>
      <w:r>
        <w:rPr/>
        <w:t>τί</w:t>
      </w:r>
      <w:r>
        <w:rPr>
          <w:spacing w:val="-2"/>
        </w:rPr>
        <w:t> </w:t>
      </w:r>
      <w:r>
        <w:rPr/>
        <w:t>δ᾽ ἔστι;</w:t>
      </w:r>
      <w:r>
        <w:rPr>
          <w:spacing w:val="-1"/>
        </w:rPr>
        <w:t> </w:t>
      </w:r>
      <w:r>
        <w:rPr/>
        <w:t>δηλοῖς γάρ</w:t>
      </w:r>
      <w:r>
        <w:rPr>
          <w:spacing w:val="-2"/>
        </w:rPr>
        <w:t> </w:t>
      </w:r>
      <w:r>
        <w:rPr/>
        <w:t>τι</w:t>
      </w:r>
      <w:r>
        <w:rPr>
          <w:spacing w:val="-2"/>
        </w:rPr>
        <w:t> </w:t>
      </w:r>
      <w:r>
        <w:rPr/>
        <w:t>καλχαίνουσ᾽ ἔπος.</w:t>
      </w:r>
      <w:r>
        <w:rPr>
          <w:spacing w:val="29"/>
        </w:rPr>
        <w:t>  </w:t>
      </w:r>
      <w:hyperlink r:id="rId18">
        <w:r>
          <w:rPr>
            <w:color w:val="0A0080"/>
            <w:spacing w:val="-5"/>
          </w:rPr>
          <w:t>20</w:t>
        </w:r>
      </w:hyperlink>
    </w:p>
    <w:p>
      <w:pPr>
        <w:pStyle w:val="Heading1"/>
        <w:ind w:left="2073" w:right="1"/>
      </w:pPr>
      <w:r>
        <w:rPr>
          <w:spacing w:val="-2"/>
        </w:rPr>
        <w:t>ΑΝΤΙΓΟΝΗ</w:t>
      </w:r>
    </w:p>
    <w:p>
      <w:pPr>
        <w:pStyle w:val="BodyText"/>
        <w:spacing w:before="2"/>
        <w:ind w:right="515"/>
      </w:pPr>
      <w:r>
        <w:rPr/>
        <w:t>οὐ γὰρ τάφου νῷν τὼ κασιγνήτω Κρέων τὸν μὲν προτίσας, τὸν δ᾽ ἀτιμάσας ἔχει; Ἐτεοκλέα μέν, ὡς λέγουσι, σὺν δίκης χρήσει δικαίᾳ καὶ νόμου κατὰ χθονὸς ἔκρυψε τοῖς ἔνερθεν ἔντιμον νεκροῖς·</w:t>
      </w:r>
      <w:r>
        <w:rPr>
          <w:spacing w:val="80"/>
        </w:rPr>
        <w:t> </w:t>
      </w:r>
      <w:hyperlink r:id="rId19">
        <w:r>
          <w:rPr>
            <w:color w:val="0A0080"/>
          </w:rPr>
          <w:t>25</w:t>
        </w:r>
      </w:hyperlink>
      <w:r>
        <w:rPr>
          <w:color w:val="0A0080"/>
        </w:rPr>
        <w:t> </w:t>
      </w:r>
      <w:r>
        <w:rPr/>
        <w:t>τὸν</w:t>
      </w:r>
      <w:r>
        <w:rPr>
          <w:spacing w:val="-8"/>
        </w:rPr>
        <w:t> </w:t>
      </w:r>
      <w:r>
        <w:rPr/>
        <w:t>δ᾽</w:t>
      </w:r>
      <w:r>
        <w:rPr>
          <w:spacing w:val="-8"/>
        </w:rPr>
        <w:t> </w:t>
      </w:r>
      <w:r>
        <w:rPr/>
        <w:t>ἀθλίως</w:t>
      </w:r>
      <w:r>
        <w:rPr>
          <w:spacing w:val="-8"/>
        </w:rPr>
        <w:t> </w:t>
      </w:r>
      <w:r>
        <w:rPr/>
        <w:t>θανόντα</w:t>
      </w:r>
      <w:r>
        <w:rPr>
          <w:spacing w:val="-8"/>
        </w:rPr>
        <w:t> </w:t>
      </w:r>
      <w:r>
        <w:rPr/>
        <w:t>Πολυνείκους</w:t>
      </w:r>
      <w:r>
        <w:rPr>
          <w:spacing w:val="-8"/>
        </w:rPr>
        <w:t> </w:t>
      </w:r>
      <w:r>
        <w:rPr/>
        <w:t>νέκυν ἀστοῖσί φασιν ἐκκεκηρῦχθαι τὸ μὴ</w:t>
      </w:r>
    </w:p>
    <w:p>
      <w:pPr>
        <w:pStyle w:val="BodyText"/>
        <w:spacing w:line="323" w:lineRule="exact"/>
      </w:pPr>
      <w:r>
        <w:rPr/>
        <w:t>τάφῳ</w:t>
      </w:r>
      <w:r>
        <w:rPr>
          <w:spacing w:val="-7"/>
        </w:rPr>
        <w:t> </w:t>
      </w:r>
      <w:r>
        <w:rPr/>
        <w:t>καλύψαι</w:t>
      </w:r>
      <w:r>
        <w:rPr>
          <w:spacing w:val="-4"/>
        </w:rPr>
        <w:t> </w:t>
      </w:r>
      <w:r>
        <w:rPr/>
        <w:t>μηδὲ</w:t>
      </w:r>
      <w:r>
        <w:rPr>
          <w:spacing w:val="-4"/>
        </w:rPr>
        <w:t> </w:t>
      </w:r>
      <w:r>
        <w:rPr/>
        <w:t>κωκῦσαί</w:t>
      </w:r>
      <w:r>
        <w:rPr>
          <w:spacing w:val="-4"/>
        </w:rPr>
        <w:t> </w:t>
      </w:r>
      <w:r>
        <w:rPr>
          <w:spacing w:val="-2"/>
        </w:rPr>
        <w:t>τινα,</w:t>
      </w:r>
    </w:p>
    <w:p>
      <w:pPr>
        <w:pStyle w:val="BodyText"/>
        <w:ind w:right="562"/>
      </w:pPr>
      <w:r>
        <w:rPr/>
        <w:t>ἐᾶν</w:t>
      </w:r>
      <w:r>
        <w:rPr>
          <w:spacing w:val="-4"/>
        </w:rPr>
        <w:t> </w:t>
      </w:r>
      <w:r>
        <w:rPr/>
        <w:t>δ᾽</w:t>
      </w:r>
      <w:r>
        <w:rPr>
          <w:spacing w:val="-4"/>
        </w:rPr>
        <w:t> </w:t>
      </w:r>
      <w:r>
        <w:rPr/>
        <w:t>ἄκλαυτον,</w:t>
      </w:r>
      <w:r>
        <w:rPr>
          <w:spacing w:val="-4"/>
        </w:rPr>
        <w:t> </w:t>
      </w:r>
      <w:r>
        <w:rPr/>
        <w:t>ἄταφον,</w:t>
      </w:r>
      <w:r>
        <w:rPr>
          <w:spacing w:val="-5"/>
        </w:rPr>
        <w:t> </w:t>
      </w:r>
      <w:r>
        <w:rPr/>
        <w:t>οἰωνοῖς</w:t>
      </w:r>
      <w:r>
        <w:rPr>
          <w:spacing w:val="-6"/>
        </w:rPr>
        <w:t> </w:t>
      </w:r>
      <w:r>
        <w:rPr/>
        <w:t>γλυκὺν θησαυρὸν</w:t>
      </w:r>
      <w:r>
        <w:rPr>
          <w:spacing w:val="-6"/>
        </w:rPr>
        <w:t> </w:t>
      </w:r>
      <w:r>
        <w:rPr/>
        <w:t>εἰσορῶσι</w:t>
      </w:r>
      <w:r>
        <w:rPr>
          <w:spacing w:val="-7"/>
        </w:rPr>
        <w:t> </w:t>
      </w:r>
      <w:r>
        <w:rPr/>
        <w:t>πρὸς</w:t>
      </w:r>
      <w:r>
        <w:rPr>
          <w:spacing w:val="-6"/>
        </w:rPr>
        <w:t> </w:t>
      </w:r>
      <w:r>
        <w:rPr/>
        <w:t>χάριν</w:t>
      </w:r>
      <w:r>
        <w:rPr>
          <w:spacing w:val="-6"/>
        </w:rPr>
        <w:t> </w:t>
      </w:r>
      <w:r>
        <w:rPr/>
        <w:t>βορᾶς.</w:t>
      </w:r>
      <w:r>
        <w:rPr>
          <w:spacing w:val="80"/>
        </w:rPr>
        <w:t> </w:t>
      </w:r>
      <w:hyperlink r:id="rId20">
        <w:r>
          <w:rPr>
            <w:color w:val="0A0080"/>
          </w:rPr>
          <w:t>30</w:t>
        </w:r>
      </w:hyperlink>
      <w:r>
        <w:rPr>
          <w:color w:val="0A0080"/>
        </w:rPr>
        <w:t> </w:t>
      </w:r>
      <w:r>
        <w:rPr/>
        <w:t>τοιαῦτά φασι τὸν ἀγαθὸν Κρέοντα σοὶ κἀμοί, λέγω γὰρ κἀμέ, κηρύξαντ᾽ ἔχειν, καὶ δεῦρο νεῖσθαι ταῦτα τοῖσι μὴ εἰδόσιν σαφῆ</w:t>
      </w:r>
      <w:r>
        <w:rPr>
          <w:spacing w:val="-4"/>
        </w:rPr>
        <w:t> </w:t>
      </w:r>
      <w:r>
        <w:rPr/>
        <w:t>προκηρύξοντα,</w:t>
      </w:r>
      <w:r>
        <w:rPr>
          <w:spacing w:val="-4"/>
        </w:rPr>
        <w:t> </w:t>
      </w:r>
      <w:r>
        <w:rPr/>
        <w:t>καὶ</w:t>
      </w:r>
      <w:r>
        <w:rPr>
          <w:spacing w:val="-5"/>
        </w:rPr>
        <w:t> </w:t>
      </w:r>
      <w:r>
        <w:rPr/>
        <w:t>τὸ</w:t>
      </w:r>
      <w:r>
        <w:rPr>
          <w:spacing w:val="-4"/>
        </w:rPr>
        <w:t> </w:t>
      </w:r>
      <w:r>
        <w:rPr/>
        <w:t>πρᾶγμ᾽</w:t>
      </w:r>
      <w:r>
        <w:rPr>
          <w:spacing w:val="-4"/>
        </w:rPr>
        <w:t> </w:t>
      </w:r>
      <w:r>
        <w:rPr/>
        <w:t>ἄγειν</w:t>
      </w:r>
    </w:p>
    <w:p>
      <w:pPr>
        <w:pStyle w:val="BodyText"/>
        <w:ind w:right="38"/>
      </w:pPr>
      <w:r>
        <w:rPr/>
        <w:t>οὐχ</w:t>
      </w:r>
      <w:r>
        <w:rPr>
          <w:spacing w:val="-4"/>
        </w:rPr>
        <w:t> </w:t>
      </w:r>
      <w:r>
        <w:rPr/>
        <w:t>ὡς</w:t>
      </w:r>
      <w:r>
        <w:rPr>
          <w:spacing w:val="-4"/>
        </w:rPr>
        <w:t> </w:t>
      </w:r>
      <w:r>
        <w:rPr/>
        <w:t>παρ᾽</w:t>
      </w:r>
      <w:r>
        <w:rPr>
          <w:spacing w:val="-4"/>
        </w:rPr>
        <w:t> </w:t>
      </w:r>
      <w:r>
        <w:rPr/>
        <w:t>οὐδέν,</w:t>
      </w:r>
      <w:r>
        <w:rPr>
          <w:spacing w:val="-4"/>
        </w:rPr>
        <w:t> </w:t>
      </w:r>
      <w:r>
        <w:rPr/>
        <w:t>ἀλλ᾽</w:t>
      </w:r>
      <w:r>
        <w:rPr>
          <w:spacing w:val="-4"/>
        </w:rPr>
        <w:t> </w:t>
      </w:r>
      <w:r>
        <w:rPr/>
        <w:t>ὃς</w:t>
      </w:r>
      <w:r>
        <w:rPr>
          <w:spacing w:val="-4"/>
        </w:rPr>
        <w:t> </w:t>
      </w:r>
      <w:r>
        <w:rPr/>
        <w:t>ἂν</w:t>
      </w:r>
      <w:r>
        <w:rPr>
          <w:spacing w:val="-4"/>
        </w:rPr>
        <w:t> </w:t>
      </w:r>
      <w:r>
        <w:rPr/>
        <w:t>τούτων</w:t>
      </w:r>
      <w:r>
        <w:rPr>
          <w:spacing w:val="-5"/>
        </w:rPr>
        <w:t> </w:t>
      </w:r>
      <w:r>
        <w:rPr/>
        <w:t>τι</w:t>
      </w:r>
      <w:r>
        <w:rPr>
          <w:spacing w:val="-5"/>
        </w:rPr>
        <w:t> </w:t>
      </w:r>
      <w:r>
        <w:rPr/>
        <w:t>δρᾷ,</w:t>
      </w:r>
      <w:r>
        <w:rPr>
          <w:spacing w:val="-4"/>
        </w:rPr>
        <w:t> </w:t>
      </w:r>
      <w:hyperlink r:id="rId21">
        <w:r>
          <w:rPr>
            <w:color w:val="0A0080"/>
          </w:rPr>
          <w:t>35</w:t>
        </w:r>
      </w:hyperlink>
      <w:r>
        <w:rPr>
          <w:color w:val="0A0080"/>
        </w:rPr>
        <w:t> </w:t>
      </w:r>
      <w:r>
        <w:rPr/>
        <w:t>φόνον προκεῖσθαι δημόλευστον ἐν πόλει. οὕτως ἔχει σοι ταῦτα, καὶ δείξεις τάχα</w:t>
      </w:r>
    </w:p>
    <w:p>
      <w:pPr>
        <w:pStyle w:val="BodyText"/>
      </w:pPr>
      <w:r>
        <w:rPr/>
        <w:t>εἴτ᾽</w:t>
      </w:r>
      <w:r>
        <w:rPr>
          <w:spacing w:val="-2"/>
        </w:rPr>
        <w:t> </w:t>
      </w:r>
      <w:r>
        <w:rPr/>
        <w:t>εὐγενὴς</w:t>
      </w:r>
      <w:r>
        <w:rPr>
          <w:spacing w:val="-1"/>
        </w:rPr>
        <w:t> </w:t>
      </w:r>
      <w:r>
        <w:rPr/>
        <w:t>πέφυκας</w:t>
      </w:r>
      <w:r>
        <w:rPr>
          <w:spacing w:val="-1"/>
        </w:rPr>
        <w:t> </w:t>
      </w:r>
      <w:r>
        <w:rPr/>
        <w:t>εἴτ᾽</w:t>
      </w:r>
      <w:r>
        <w:rPr>
          <w:spacing w:val="-1"/>
        </w:rPr>
        <w:t> </w:t>
      </w:r>
      <w:r>
        <w:rPr/>
        <w:t>ἐσθλῶν</w:t>
      </w:r>
      <w:r>
        <w:rPr>
          <w:spacing w:val="-1"/>
        </w:rPr>
        <w:t> </w:t>
      </w:r>
      <w:r>
        <w:rPr>
          <w:spacing w:val="-2"/>
        </w:rPr>
        <w:t>κακή.</w:t>
      </w:r>
    </w:p>
    <w:p>
      <w:pPr>
        <w:pStyle w:val="Heading1"/>
        <w:ind w:left="2073"/>
      </w:pPr>
      <w:r>
        <w:rPr>
          <w:spacing w:val="-2"/>
        </w:rPr>
        <w:t>ΙΣΜΗΝΗ</w:t>
      </w:r>
    </w:p>
    <w:p>
      <w:pPr>
        <w:pStyle w:val="BodyText"/>
        <w:spacing w:before="1"/>
      </w:pPr>
      <w:r>
        <w:rPr/>
        <w:t>τί δ᾽, ὦ ταλαῖφρον, εἰ τάδ᾽ ἐν τούτοις, ἐγὼ λύουσ᾽</w:t>
      </w:r>
      <w:r>
        <w:rPr>
          <w:spacing w:val="-6"/>
        </w:rPr>
        <w:t> </w:t>
      </w:r>
      <w:r>
        <w:rPr/>
        <w:t>ἂν</w:t>
      </w:r>
      <w:r>
        <w:rPr>
          <w:spacing w:val="-7"/>
        </w:rPr>
        <w:t> </w:t>
      </w:r>
      <w:r>
        <w:rPr/>
        <w:t>ἢ</w:t>
      </w:r>
      <w:r>
        <w:rPr>
          <w:spacing w:val="-6"/>
        </w:rPr>
        <w:t> </w:t>
      </w:r>
      <w:r>
        <w:rPr/>
        <w:t>᾽φάπτουσα</w:t>
      </w:r>
      <w:r>
        <w:rPr>
          <w:spacing w:val="-6"/>
        </w:rPr>
        <w:t> </w:t>
      </w:r>
      <w:r>
        <w:rPr/>
        <w:t>προσθείμην</w:t>
      </w:r>
      <w:r>
        <w:rPr>
          <w:spacing w:val="-6"/>
        </w:rPr>
        <w:t> </w:t>
      </w:r>
      <w:r>
        <w:rPr/>
        <w:t>πλέον;</w:t>
      </w:r>
      <w:r>
        <w:rPr>
          <w:spacing w:val="-6"/>
        </w:rPr>
        <w:t> </w:t>
      </w:r>
      <w:hyperlink r:id="rId22">
        <w:r>
          <w:rPr>
            <w:color w:val="0A0080"/>
          </w:rPr>
          <w:t>40</w:t>
        </w:r>
      </w:hyperlink>
    </w:p>
    <w:p>
      <w:pPr>
        <w:pStyle w:val="Heading1"/>
        <w:ind w:left="2073" w:right="1"/>
      </w:pPr>
      <w:r>
        <w:rPr>
          <w:spacing w:val="-2"/>
        </w:rPr>
        <w:t>ΑΝΤΙΓΟΝΗ</w:t>
      </w:r>
    </w:p>
    <w:p>
      <w:pPr>
        <w:pStyle w:val="BodyText"/>
        <w:spacing w:before="2"/>
      </w:pPr>
      <w:r>
        <w:rPr/>
        <w:t>εἰ</w:t>
      </w:r>
      <w:r>
        <w:rPr>
          <w:spacing w:val="-4"/>
        </w:rPr>
        <w:t> </w:t>
      </w:r>
      <w:r>
        <w:rPr/>
        <w:t>ξυμπονήσεις</w:t>
      </w:r>
      <w:r>
        <w:rPr>
          <w:spacing w:val="-4"/>
        </w:rPr>
        <w:t> </w:t>
      </w:r>
      <w:r>
        <w:rPr/>
        <w:t>καὶ</w:t>
      </w:r>
      <w:r>
        <w:rPr>
          <w:spacing w:val="-4"/>
        </w:rPr>
        <w:t> </w:t>
      </w:r>
      <w:r>
        <w:rPr/>
        <w:t>ξυνεργάσει</w:t>
      </w:r>
      <w:r>
        <w:rPr>
          <w:spacing w:val="-3"/>
        </w:rPr>
        <w:t> </w:t>
      </w:r>
      <w:r>
        <w:rPr>
          <w:spacing w:val="-2"/>
        </w:rPr>
        <w:t>σκόπει.</w:t>
      </w:r>
    </w:p>
    <w:p>
      <w:pPr>
        <w:pStyle w:val="Heading2"/>
        <w:spacing w:before="8"/>
        <w:ind w:left="3"/>
      </w:pPr>
      <w:r>
        <w:rPr/>
        <w:br w:type="column"/>
      </w:r>
      <w:r>
        <w:rPr>
          <w:spacing w:val="-2"/>
        </w:rPr>
        <w:t>ISMENA</w:t>
      </w:r>
    </w:p>
    <w:p>
      <w:pPr>
        <w:pStyle w:val="BodyText"/>
        <w:jc w:val="both"/>
      </w:pPr>
      <w:r>
        <w:rPr/>
        <w:t>¿Qué</w:t>
      </w:r>
      <w:r>
        <w:rPr>
          <w:spacing w:val="-2"/>
        </w:rPr>
        <w:t> </w:t>
      </w:r>
      <w:r>
        <w:rPr/>
        <w:t>ocurre? Dejas</w:t>
      </w:r>
      <w:r>
        <w:rPr>
          <w:spacing w:val="-1"/>
        </w:rPr>
        <w:t> </w:t>
      </w:r>
      <w:r>
        <w:rPr/>
        <w:t>ver que hablas</w:t>
      </w:r>
      <w:r>
        <w:rPr>
          <w:spacing w:val="-1"/>
        </w:rPr>
        <w:t> </w:t>
      </w:r>
      <w:r>
        <w:rPr/>
        <w:t>preocupada por </w:t>
      </w:r>
      <w:r>
        <w:rPr>
          <w:spacing w:val="-2"/>
        </w:rPr>
        <w:t>algo.</w:t>
      </w:r>
    </w:p>
    <w:p>
      <w:pPr>
        <w:pStyle w:val="BodyText"/>
        <w:spacing w:before="1"/>
        <w:ind w:left="0"/>
      </w:pPr>
    </w:p>
    <w:p>
      <w:pPr>
        <w:pStyle w:val="Heading2"/>
        <w:ind w:left="2"/>
      </w:pPr>
      <w:r>
        <w:rPr>
          <w:spacing w:val="-2"/>
        </w:rPr>
        <w:t>ANTÍGONA</w:t>
      </w:r>
    </w:p>
    <w:p>
      <w:pPr>
        <w:pStyle w:val="BodyText"/>
        <w:ind w:right="1067"/>
        <w:jc w:val="both"/>
      </w:pPr>
      <w:r>
        <w:rPr/>
        <w:t>Efectivamente; en lo que respecta al sepelio de nuestros dos hermanos, ¿no ha estimado Creonte a uno digno de ese honor e indigno</w:t>
      </w:r>
      <w:r>
        <w:rPr>
          <w:spacing w:val="-4"/>
        </w:rPr>
        <w:t> </w:t>
      </w:r>
      <w:r>
        <w:rPr/>
        <w:t>al</w:t>
      </w:r>
      <w:r>
        <w:rPr>
          <w:spacing w:val="-3"/>
        </w:rPr>
        <w:t> </w:t>
      </w:r>
      <w:r>
        <w:rPr/>
        <w:t>otro</w:t>
      </w:r>
      <w:r>
        <w:rPr>
          <w:spacing w:val="-4"/>
        </w:rPr>
        <w:t> </w:t>
      </w:r>
      <w:r>
        <w:rPr/>
        <w:t>de</w:t>
      </w:r>
      <w:r>
        <w:rPr>
          <w:spacing w:val="-4"/>
        </w:rPr>
        <w:t> </w:t>
      </w:r>
      <w:r>
        <w:rPr/>
        <w:t>dárselo?</w:t>
      </w:r>
      <w:r>
        <w:rPr>
          <w:spacing w:val="-3"/>
        </w:rPr>
        <w:t> </w:t>
      </w:r>
      <w:r>
        <w:rPr/>
        <w:t>A</w:t>
      </w:r>
      <w:r>
        <w:rPr>
          <w:spacing w:val="-3"/>
        </w:rPr>
        <w:t> </w:t>
      </w:r>
      <w:r>
        <w:rPr/>
        <w:t>Etéocles,</w:t>
      </w:r>
      <w:r>
        <w:rPr>
          <w:spacing w:val="-4"/>
        </w:rPr>
        <w:t> </w:t>
      </w:r>
      <w:r>
        <w:rPr/>
        <w:t>según</w:t>
      </w:r>
      <w:r>
        <w:rPr>
          <w:spacing w:val="-5"/>
        </w:rPr>
        <w:t> </w:t>
      </w:r>
      <w:r>
        <w:rPr/>
        <w:t>dice,</w:t>
      </w:r>
      <w:r>
        <w:rPr>
          <w:spacing w:val="-4"/>
        </w:rPr>
        <w:t> </w:t>
      </w:r>
      <w:r>
        <w:rPr/>
        <w:t>de</w:t>
      </w:r>
      <w:r>
        <w:rPr>
          <w:spacing w:val="-4"/>
        </w:rPr>
        <w:t> </w:t>
      </w:r>
      <w:r>
        <w:rPr/>
        <w:t>acuerdo</w:t>
      </w:r>
      <w:r>
        <w:rPr>
          <w:spacing w:val="-4"/>
        </w:rPr>
        <w:t> </w:t>
      </w:r>
      <w:r>
        <w:rPr/>
        <w:t>con</w:t>
      </w:r>
      <w:r>
        <w:rPr>
          <w:spacing w:val="-4"/>
        </w:rPr>
        <w:t> </w:t>
      </w:r>
      <w:r>
        <w:rPr/>
        <w:t>la justicia y la costumbre, lo enterró, de suerte que gozara de honor entre los muertos subterráneos. En cambio, al cadáver de Polinices, tan desdichadamente muerto, dicen que ha prohibido por medio de heraldo que nadie le dé sepultura ni lamento funerario; se le ha de dejar</w:t>
      </w:r>
      <w:r>
        <w:rPr>
          <w:spacing w:val="-10"/>
        </w:rPr>
        <w:t> </w:t>
      </w:r>
      <w:r>
        <w:rPr/>
        <w:t>privado</w:t>
      </w:r>
      <w:r>
        <w:rPr>
          <w:spacing w:val="-11"/>
        </w:rPr>
        <w:t> </w:t>
      </w:r>
      <w:r>
        <w:rPr/>
        <w:t>de</w:t>
      </w:r>
      <w:r>
        <w:rPr>
          <w:spacing w:val="-11"/>
        </w:rPr>
        <w:t> </w:t>
      </w:r>
      <w:r>
        <w:rPr/>
        <w:t>llantos</w:t>
      </w:r>
      <w:r>
        <w:rPr>
          <w:spacing w:val="-11"/>
        </w:rPr>
        <w:t> </w:t>
      </w:r>
      <w:r>
        <w:rPr/>
        <w:t>e</w:t>
      </w:r>
      <w:r>
        <w:rPr>
          <w:spacing w:val="-10"/>
        </w:rPr>
        <w:t> </w:t>
      </w:r>
      <w:r>
        <w:rPr/>
        <w:t>insepulto,</w:t>
      </w:r>
      <w:r>
        <w:rPr>
          <w:spacing w:val="-11"/>
        </w:rPr>
        <w:t> </w:t>
      </w:r>
      <w:r>
        <w:rPr/>
        <w:t>cual</w:t>
      </w:r>
      <w:r>
        <w:rPr>
          <w:spacing w:val="-11"/>
        </w:rPr>
        <w:t> </w:t>
      </w:r>
      <w:r>
        <w:rPr/>
        <w:t>sabroso</w:t>
      </w:r>
      <w:r>
        <w:rPr>
          <w:spacing w:val="-10"/>
        </w:rPr>
        <w:t> </w:t>
      </w:r>
      <w:r>
        <w:rPr/>
        <w:t>tesoro</w:t>
      </w:r>
      <w:r>
        <w:rPr>
          <w:spacing w:val="-11"/>
        </w:rPr>
        <w:t> </w:t>
      </w:r>
      <w:r>
        <w:rPr/>
        <w:t>para</w:t>
      </w:r>
      <w:r>
        <w:rPr>
          <w:spacing w:val="-11"/>
        </w:rPr>
        <w:t> </w:t>
      </w:r>
      <w:r>
        <w:rPr/>
        <w:t>las</w:t>
      </w:r>
      <w:r>
        <w:rPr>
          <w:spacing w:val="-11"/>
        </w:rPr>
        <w:t> </w:t>
      </w:r>
      <w:r>
        <w:rPr/>
        <w:t>aves que lo oteen ansiosas de rapiña. Tal es la proclama, según dice, que el</w:t>
      </w:r>
      <w:r>
        <w:rPr>
          <w:spacing w:val="-3"/>
        </w:rPr>
        <w:t> </w:t>
      </w:r>
      <w:r>
        <w:rPr/>
        <w:t>buen</w:t>
      </w:r>
      <w:r>
        <w:rPr>
          <w:spacing w:val="-5"/>
        </w:rPr>
        <w:t> </w:t>
      </w:r>
      <w:r>
        <w:rPr/>
        <w:t>Creonte</w:t>
      </w:r>
      <w:r>
        <w:rPr>
          <w:spacing w:val="-3"/>
        </w:rPr>
        <w:t> </w:t>
      </w:r>
      <w:r>
        <w:rPr/>
        <w:t>nos</w:t>
      </w:r>
      <w:r>
        <w:rPr>
          <w:spacing w:val="-3"/>
        </w:rPr>
        <w:t> </w:t>
      </w:r>
      <w:r>
        <w:rPr/>
        <w:t>ha</w:t>
      </w:r>
      <w:r>
        <w:rPr>
          <w:spacing w:val="-3"/>
        </w:rPr>
        <w:t> </w:t>
      </w:r>
      <w:r>
        <w:rPr/>
        <w:t>dado,</w:t>
      </w:r>
      <w:r>
        <w:rPr>
          <w:spacing w:val="-3"/>
        </w:rPr>
        <w:t> </w:t>
      </w:r>
      <w:r>
        <w:rPr/>
        <w:t>a</w:t>
      </w:r>
      <w:r>
        <w:rPr>
          <w:spacing w:val="-3"/>
        </w:rPr>
        <w:t> </w:t>
      </w:r>
      <w:r>
        <w:rPr/>
        <w:t>ti</w:t>
      </w:r>
      <w:r>
        <w:rPr>
          <w:spacing w:val="-5"/>
        </w:rPr>
        <w:t> </w:t>
      </w:r>
      <w:r>
        <w:rPr/>
        <w:t>y</w:t>
      </w:r>
      <w:r>
        <w:rPr>
          <w:spacing w:val="-4"/>
        </w:rPr>
        <w:t> </w:t>
      </w:r>
      <w:r>
        <w:rPr/>
        <w:t>a</w:t>
      </w:r>
      <w:r>
        <w:rPr>
          <w:spacing w:val="-3"/>
        </w:rPr>
        <w:t> </w:t>
      </w:r>
      <w:r>
        <w:rPr/>
        <w:t>mí,</w:t>
      </w:r>
      <w:r>
        <w:rPr>
          <w:spacing w:val="-3"/>
        </w:rPr>
        <w:t> </w:t>
      </w:r>
      <w:r>
        <w:rPr/>
        <w:t>pues</w:t>
      </w:r>
      <w:r>
        <w:rPr>
          <w:spacing w:val="-3"/>
        </w:rPr>
        <w:t> </w:t>
      </w:r>
      <w:r>
        <w:rPr/>
        <w:t>también</w:t>
      </w:r>
      <w:r>
        <w:rPr>
          <w:spacing w:val="-5"/>
        </w:rPr>
        <w:t> </w:t>
      </w:r>
      <w:r>
        <w:rPr/>
        <w:t>me</w:t>
      </w:r>
      <w:r>
        <w:rPr>
          <w:spacing w:val="-3"/>
        </w:rPr>
        <w:t> </w:t>
      </w:r>
      <w:r>
        <w:rPr/>
        <w:t>incluyo,</w:t>
      </w:r>
      <w:r>
        <w:rPr>
          <w:spacing w:val="-3"/>
        </w:rPr>
        <w:t> </w:t>
      </w:r>
      <w:r>
        <w:rPr/>
        <w:t>y asimismo que ha de venir aquí para hacerla pregonar terminantemente</w:t>
      </w:r>
      <w:r>
        <w:rPr>
          <w:spacing w:val="-15"/>
        </w:rPr>
        <w:t> </w:t>
      </w:r>
      <w:r>
        <w:rPr/>
        <w:t>a</w:t>
      </w:r>
      <w:r>
        <w:rPr>
          <w:spacing w:val="-15"/>
        </w:rPr>
        <w:t> </w:t>
      </w:r>
      <w:r>
        <w:rPr/>
        <w:t>quienes</w:t>
      </w:r>
      <w:r>
        <w:rPr>
          <w:spacing w:val="-15"/>
        </w:rPr>
        <w:t> </w:t>
      </w:r>
      <w:r>
        <w:rPr/>
        <w:t>la</w:t>
      </w:r>
      <w:r>
        <w:rPr>
          <w:spacing w:val="-15"/>
        </w:rPr>
        <w:t> </w:t>
      </w:r>
      <w:r>
        <w:rPr/>
        <w:t>ignoren;</w:t>
      </w:r>
      <w:r>
        <w:rPr>
          <w:spacing w:val="-15"/>
        </w:rPr>
        <w:t> </w:t>
      </w:r>
      <w:r>
        <w:rPr/>
        <w:t>y</w:t>
      </w:r>
      <w:r>
        <w:rPr>
          <w:spacing w:val="-15"/>
        </w:rPr>
        <w:t> </w:t>
      </w:r>
      <w:r>
        <w:rPr/>
        <w:t>el</w:t>
      </w:r>
      <w:r>
        <w:rPr>
          <w:spacing w:val="-15"/>
        </w:rPr>
        <w:t> </w:t>
      </w:r>
      <w:r>
        <w:rPr/>
        <w:t>asunto</w:t>
      </w:r>
      <w:r>
        <w:rPr>
          <w:spacing w:val="-15"/>
        </w:rPr>
        <w:t> </w:t>
      </w:r>
      <w:r>
        <w:rPr/>
        <w:t>se</w:t>
      </w:r>
      <w:r>
        <w:rPr>
          <w:spacing w:val="-15"/>
        </w:rPr>
        <w:t> </w:t>
      </w:r>
      <w:r>
        <w:rPr/>
        <w:t>lo</w:t>
      </w:r>
      <w:r>
        <w:rPr>
          <w:spacing w:val="-15"/>
        </w:rPr>
        <w:t> </w:t>
      </w:r>
      <w:r>
        <w:rPr/>
        <w:t>toma</w:t>
      </w:r>
      <w:r>
        <w:rPr>
          <w:spacing w:val="-15"/>
        </w:rPr>
        <w:t> </w:t>
      </w:r>
      <w:r>
        <w:rPr/>
        <w:t>no</w:t>
      </w:r>
      <w:r>
        <w:rPr>
          <w:spacing w:val="-15"/>
        </w:rPr>
        <w:t> </w:t>
      </w:r>
      <w:r>
        <w:rPr/>
        <w:t>como cosa baladí, sino que ha quedado establecida en la ciudad la muerte por pública liquidación para quien haga algo de lo prohibido. Así andan las cosas, y has de mostrar al punto si eres de natural bien nacida o desmereces de la nobleza de tus padres.</w:t>
      </w:r>
    </w:p>
    <w:p>
      <w:pPr>
        <w:pStyle w:val="BodyText"/>
        <w:ind w:left="0"/>
      </w:pPr>
    </w:p>
    <w:p>
      <w:pPr>
        <w:pStyle w:val="BodyText"/>
        <w:ind w:left="0"/>
      </w:pPr>
    </w:p>
    <w:p>
      <w:pPr>
        <w:pStyle w:val="BodyText"/>
        <w:spacing w:before="138"/>
        <w:ind w:left="0"/>
      </w:pPr>
    </w:p>
    <w:p>
      <w:pPr>
        <w:pStyle w:val="Heading2"/>
        <w:spacing w:line="323" w:lineRule="exact"/>
        <w:ind w:left="3"/>
      </w:pPr>
      <w:r>
        <w:rPr>
          <w:spacing w:val="-2"/>
        </w:rPr>
        <w:t>ISMENA</w:t>
      </w:r>
    </w:p>
    <w:p>
      <w:pPr>
        <w:pStyle w:val="BodyText"/>
        <w:ind w:right="1071"/>
        <w:jc w:val="both"/>
      </w:pPr>
      <w:r>
        <w:rPr/>
        <w:t>Si</w:t>
      </w:r>
      <w:r>
        <w:rPr>
          <w:spacing w:val="-3"/>
        </w:rPr>
        <w:t> </w:t>
      </w:r>
      <w:r>
        <w:rPr/>
        <w:t>así</w:t>
      </w:r>
      <w:r>
        <w:rPr>
          <w:spacing w:val="-3"/>
        </w:rPr>
        <w:t> </w:t>
      </w:r>
      <w:r>
        <w:rPr/>
        <w:t>están</w:t>
      </w:r>
      <w:r>
        <w:rPr>
          <w:spacing w:val="-3"/>
        </w:rPr>
        <w:t> </w:t>
      </w:r>
      <w:r>
        <w:rPr/>
        <w:t>las</w:t>
      </w:r>
      <w:r>
        <w:rPr>
          <w:spacing w:val="-3"/>
        </w:rPr>
        <w:t> </w:t>
      </w:r>
      <w:r>
        <w:rPr/>
        <w:t>cosas,</w:t>
      </w:r>
      <w:r>
        <w:rPr>
          <w:spacing w:val="-3"/>
        </w:rPr>
        <w:t> </w:t>
      </w:r>
      <w:r>
        <w:rPr/>
        <w:t>¿qué</w:t>
      </w:r>
      <w:r>
        <w:rPr>
          <w:spacing w:val="-3"/>
        </w:rPr>
        <w:t> </w:t>
      </w:r>
      <w:r>
        <w:rPr/>
        <w:t>podría</w:t>
      </w:r>
      <w:r>
        <w:rPr>
          <w:spacing w:val="-3"/>
        </w:rPr>
        <w:t> </w:t>
      </w:r>
      <w:r>
        <w:rPr/>
        <w:t>yo,</w:t>
      </w:r>
      <w:r>
        <w:rPr>
          <w:spacing w:val="-3"/>
        </w:rPr>
        <w:t> </w:t>
      </w:r>
      <w:r>
        <w:rPr/>
        <w:t>¡oh</w:t>
      </w:r>
      <w:r>
        <w:rPr>
          <w:spacing w:val="-4"/>
        </w:rPr>
        <w:t> </w:t>
      </w:r>
      <w:r>
        <w:rPr/>
        <w:t>infeliz!,</w:t>
      </w:r>
      <w:r>
        <w:rPr>
          <w:spacing w:val="-3"/>
        </w:rPr>
        <w:t> </w:t>
      </w:r>
      <w:r>
        <w:rPr/>
        <w:t>conseguir</w:t>
      </w:r>
      <w:r>
        <w:rPr>
          <w:spacing w:val="-3"/>
        </w:rPr>
        <w:t> </w:t>
      </w:r>
      <w:r>
        <w:rPr/>
        <w:t>atando</w:t>
      </w:r>
      <w:r>
        <w:rPr>
          <w:spacing w:val="-3"/>
        </w:rPr>
        <w:t> </w:t>
      </w:r>
      <w:r>
        <w:rPr/>
        <w:t>o desatando nada?</w:t>
      </w:r>
    </w:p>
    <w:p>
      <w:pPr>
        <w:pStyle w:val="Heading2"/>
        <w:spacing w:before="323"/>
        <w:ind w:left="2"/>
      </w:pPr>
      <w:r>
        <w:rPr>
          <w:spacing w:val="-2"/>
        </w:rPr>
        <w:t>ANTÍGONA</w:t>
      </w:r>
    </w:p>
    <w:p>
      <w:pPr>
        <w:pStyle w:val="BodyText"/>
        <w:jc w:val="both"/>
      </w:pPr>
      <w:r>
        <w:rPr/>
        <w:t>Mira</w:t>
      </w:r>
      <w:r>
        <w:rPr>
          <w:spacing w:val="-1"/>
        </w:rPr>
        <w:t> </w:t>
      </w:r>
      <w:r>
        <w:rPr/>
        <w:t>si vas a prestarme</w:t>
      </w:r>
      <w:r>
        <w:rPr>
          <w:spacing w:val="-1"/>
        </w:rPr>
        <w:t> </w:t>
      </w:r>
      <w:r>
        <w:rPr/>
        <w:t>tu ayuda y</w:t>
      </w:r>
      <w:r>
        <w:rPr>
          <w:spacing w:val="-1"/>
        </w:rPr>
        <w:t> </w:t>
      </w:r>
      <w:r>
        <w:rPr/>
        <w:t>a</w:t>
      </w:r>
      <w:r>
        <w:rPr>
          <w:spacing w:val="-1"/>
        </w:rPr>
        <w:t> </w:t>
      </w:r>
      <w:r>
        <w:rPr/>
        <w:t>llevar a cabo </w:t>
      </w:r>
      <w:r>
        <w:rPr>
          <w:spacing w:val="-2"/>
        </w:rPr>
        <w:t>conmigo…</w:t>
      </w:r>
    </w:p>
    <w:p>
      <w:pPr>
        <w:spacing w:after="0"/>
        <w:jc w:val="both"/>
        <w:sectPr>
          <w:pgSz w:w="16840" w:h="11910" w:orient="landscape"/>
          <w:pgMar w:top="1020" w:bottom="280" w:left="400" w:right="460"/>
          <w:cols w:num="2" w:equalWidth="0">
            <w:col w:w="5504" w:space="1994"/>
            <w:col w:w="8482"/>
          </w:cols>
        </w:sectPr>
      </w:pPr>
    </w:p>
    <w:p>
      <w:pPr>
        <w:pStyle w:val="Heading1"/>
        <w:spacing w:before="4"/>
        <w:ind w:left="2388"/>
      </w:pPr>
      <w:r>
        <w:rPr>
          <w:spacing w:val="-2"/>
        </w:rPr>
        <w:t>ΙΣΜΗΝΗ</w:t>
      </w:r>
    </w:p>
    <w:p>
      <w:pPr>
        <w:pStyle w:val="BodyText"/>
      </w:pPr>
      <w:r>
        <w:rPr/>
        <w:t>ποῖόν</w:t>
      </w:r>
      <w:r>
        <w:rPr>
          <w:spacing w:val="-2"/>
        </w:rPr>
        <w:t> </w:t>
      </w:r>
      <w:r>
        <w:rPr/>
        <w:t>τι</w:t>
      </w:r>
      <w:r>
        <w:rPr>
          <w:spacing w:val="-2"/>
        </w:rPr>
        <w:t> </w:t>
      </w:r>
      <w:r>
        <w:rPr/>
        <w:t>κινδύνευμα;</w:t>
      </w:r>
      <w:r>
        <w:rPr>
          <w:spacing w:val="-1"/>
        </w:rPr>
        <w:t> </w:t>
      </w:r>
      <w:r>
        <w:rPr/>
        <w:t>ποῦ</w:t>
      </w:r>
      <w:r>
        <w:rPr>
          <w:spacing w:val="-2"/>
        </w:rPr>
        <w:t> </w:t>
      </w:r>
      <w:r>
        <w:rPr/>
        <w:t>γνώμης</w:t>
      </w:r>
      <w:r>
        <w:rPr>
          <w:spacing w:val="-1"/>
        </w:rPr>
        <w:t> </w:t>
      </w:r>
      <w:r>
        <w:rPr/>
        <w:t>ποτ᾽</w:t>
      </w:r>
      <w:r>
        <w:rPr>
          <w:spacing w:val="-1"/>
        </w:rPr>
        <w:t> </w:t>
      </w:r>
      <w:r>
        <w:rPr>
          <w:spacing w:val="-5"/>
        </w:rPr>
        <w:t>εἰ;</w:t>
      </w:r>
    </w:p>
    <w:p>
      <w:pPr>
        <w:pStyle w:val="Heading1"/>
        <w:ind w:left="2388"/>
      </w:pPr>
      <w:r>
        <w:rPr>
          <w:spacing w:val="-2"/>
        </w:rPr>
        <w:t>ΑΝΤΙΓΟΝΗ</w:t>
      </w:r>
    </w:p>
    <w:p>
      <w:pPr>
        <w:pStyle w:val="BodyText"/>
        <w:spacing w:before="2"/>
      </w:pPr>
      <w:r>
        <w:rPr/>
        <w:t>εἰ</w:t>
      </w:r>
      <w:r>
        <w:rPr>
          <w:spacing w:val="-2"/>
        </w:rPr>
        <w:t> </w:t>
      </w:r>
      <w:r>
        <w:rPr/>
        <w:t>τὸν</w:t>
      </w:r>
      <w:r>
        <w:rPr>
          <w:spacing w:val="-1"/>
        </w:rPr>
        <w:t> </w:t>
      </w:r>
      <w:r>
        <w:rPr/>
        <w:t>νεκρὸν</w:t>
      </w:r>
      <w:r>
        <w:rPr>
          <w:spacing w:val="-1"/>
        </w:rPr>
        <w:t> </w:t>
      </w:r>
      <w:r>
        <w:rPr/>
        <w:t>ξὺν</w:t>
      </w:r>
      <w:r>
        <w:rPr>
          <w:spacing w:val="-2"/>
        </w:rPr>
        <w:t> </w:t>
      </w:r>
      <w:r>
        <w:rPr/>
        <w:t>τῇδε</w:t>
      </w:r>
      <w:r>
        <w:rPr>
          <w:spacing w:val="-1"/>
        </w:rPr>
        <w:t> </w:t>
      </w:r>
      <w:r>
        <w:rPr/>
        <w:t>κουφιεῖς</w:t>
      </w:r>
      <w:r>
        <w:rPr>
          <w:spacing w:val="-2"/>
        </w:rPr>
        <w:t> χερί.</w:t>
      </w:r>
    </w:p>
    <w:p>
      <w:pPr>
        <w:pStyle w:val="Heading1"/>
        <w:ind w:left="2388"/>
      </w:pPr>
      <w:r>
        <w:rPr>
          <w:spacing w:val="-2"/>
        </w:rPr>
        <w:t>ΙΣΜΗΝΗ</w:t>
      </w:r>
    </w:p>
    <w:p>
      <w:pPr>
        <w:pStyle w:val="BodyText"/>
      </w:pPr>
      <w:r>
        <w:rPr/>
        <w:t>ἢ</w:t>
      </w:r>
      <w:r>
        <w:rPr>
          <w:spacing w:val="-2"/>
        </w:rPr>
        <w:t> </w:t>
      </w:r>
      <w:r>
        <w:rPr/>
        <w:t>γὰρ</w:t>
      </w:r>
      <w:r>
        <w:rPr>
          <w:spacing w:val="-1"/>
        </w:rPr>
        <w:t> </w:t>
      </w:r>
      <w:r>
        <w:rPr/>
        <w:t>νοεῖς</w:t>
      </w:r>
      <w:r>
        <w:rPr>
          <w:spacing w:val="-2"/>
        </w:rPr>
        <w:t> </w:t>
      </w:r>
      <w:r>
        <w:rPr/>
        <w:t>θάπτειν σφ᾽,</w:t>
      </w:r>
      <w:r>
        <w:rPr>
          <w:spacing w:val="-2"/>
        </w:rPr>
        <w:t> </w:t>
      </w:r>
      <w:r>
        <w:rPr/>
        <w:t>ἀπόῤῥητον</w:t>
      </w:r>
      <w:r>
        <w:rPr>
          <w:spacing w:val="-1"/>
        </w:rPr>
        <w:t> </w:t>
      </w:r>
      <w:r>
        <w:rPr>
          <w:spacing w:val="-2"/>
        </w:rPr>
        <w:t>πόλει;</w:t>
      </w:r>
    </w:p>
    <w:p>
      <w:pPr>
        <w:pStyle w:val="Heading1"/>
        <w:ind w:left="2388"/>
      </w:pPr>
      <w:r>
        <w:rPr>
          <w:spacing w:val="-2"/>
        </w:rPr>
        <w:t>ΑΝΤΙΓΟΝΗ</w:t>
      </w:r>
    </w:p>
    <w:p>
      <w:pPr>
        <w:pStyle w:val="BodyText"/>
        <w:spacing w:before="1"/>
      </w:pPr>
      <w:r>
        <w:rPr/>
        <w:t>τὸν</w:t>
      </w:r>
      <w:r>
        <w:rPr>
          <w:spacing w:val="-4"/>
        </w:rPr>
        <w:t> </w:t>
      </w:r>
      <w:r>
        <w:rPr/>
        <w:t>γοῦν</w:t>
      </w:r>
      <w:r>
        <w:rPr>
          <w:spacing w:val="-4"/>
        </w:rPr>
        <w:t> </w:t>
      </w:r>
      <w:r>
        <w:rPr/>
        <w:t>ἐμὸν</w:t>
      </w:r>
      <w:r>
        <w:rPr>
          <w:spacing w:val="-4"/>
        </w:rPr>
        <w:t> </w:t>
      </w:r>
      <w:r>
        <w:rPr/>
        <w:t>καὶ</w:t>
      </w:r>
      <w:r>
        <w:rPr>
          <w:spacing w:val="-5"/>
        </w:rPr>
        <w:t> </w:t>
      </w:r>
      <w:r>
        <w:rPr/>
        <w:t>τὸν</w:t>
      </w:r>
      <w:r>
        <w:rPr>
          <w:spacing w:val="-4"/>
        </w:rPr>
        <w:t> </w:t>
      </w:r>
      <w:r>
        <w:rPr/>
        <w:t>σόν</w:t>
      </w:r>
      <w:r>
        <w:rPr>
          <w:spacing w:val="-5"/>
        </w:rPr>
        <w:t> </w:t>
      </w:r>
      <w:r>
        <w:rPr/>
        <w:t>ἢν</w:t>
      </w:r>
      <w:r>
        <w:rPr>
          <w:spacing w:val="-4"/>
        </w:rPr>
        <w:t> </w:t>
      </w:r>
      <w:r>
        <w:rPr/>
        <w:t>σὺ</w:t>
      </w:r>
      <w:r>
        <w:rPr>
          <w:spacing w:val="-5"/>
        </w:rPr>
        <w:t> </w:t>
      </w:r>
      <w:r>
        <w:rPr/>
        <w:t>μὴ</w:t>
      </w:r>
      <w:r>
        <w:rPr>
          <w:spacing w:val="-4"/>
        </w:rPr>
        <w:t> </w:t>
      </w:r>
      <w:r>
        <w:rPr/>
        <w:t>θέλῃς</w:t>
      </w:r>
      <w:r>
        <w:rPr>
          <w:spacing w:val="-3"/>
        </w:rPr>
        <w:t> </w:t>
      </w:r>
      <w:hyperlink r:id="rId23">
        <w:r>
          <w:rPr>
            <w:color w:val="0A0080"/>
          </w:rPr>
          <w:t>45</w:t>
        </w:r>
      </w:hyperlink>
      <w:r>
        <w:rPr>
          <w:color w:val="0A0080"/>
        </w:rPr>
        <w:t> </w:t>
      </w:r>
      <w:r>
        <w:rPr/>
        <w:t>ἀδελφόν· οὐ γὰρ δὴ προδοῦσ᾽ ἁλώσομαι.</w:t>
      </w:r>
    </w:p>
    <w:p>
      <w:pPr>
        <w:pStyle w:val="Heading1"/>
        <w:ind w:left="2388"/>
      </w:pPr>
      <w:r>
        <w:rPr>
          <w:spacing w:val="-2"/>
        </w:rPr>
        <w:t>ΙΣΜΗΝΗ</w:t>
      </w:r>
    </w:p>
    <w:p>
      <w:pPr>
        <w:pStyle w:val="BodyText"/>
        <w:spacing w:before="1"/>
      </w:pPr>
      <w:r>
        <w:rPr/>
        <w:t>ὦ</w:t>
      </w:r>
      <w:r>
        <w:rPr>
          <w:spacing w:val="-4"/>
        </w:rPr>
        <w:t> </w:t>
      </w:r>
      <w:r>
        <w:rPr/>
        <w:t>σχετλία,</w:t>
      </w:r>
      <w:r>
        <w:rPr>
          <w:spacing w:val="-1"/>
        </w:rPr>
        <w:t> </w:t>
      </w:r>
      <w:r>
        <w:rPr/>
        <w:t>Κρέοντος </w:t>
      </w:r>
      <w:r>
        <w:rPr>
          <w:spacing w:val="-2"/>
        </w:rPr>
        <w:t>ἀντειρηκότος;</w:t>
      </w:r>
    </w:p>
    <w:p>
      <w:pPr>
        <w:pStyle w:val="Heading1"/>
        <w:ind w:left="2388"/>
      </w:pPr>
      <w:r>
        <w:rPr>
          <w:spacing w:val="-2"/>
        </w:rPr>
        <w:t>ΑΝΤΙΓΟΝΗ</w:t>
      </w:r>
    </w:p>
    <w:p>
      <w:pPr>
        <w:pStyle w:val="BodyText"/>
        <w:spacing w:before="2"/>
      </w:pPr>
      <w:r>
        <w:rPr/>
        <w:t>ἀλλ᾽</w:t>
      </w:r>
      <w:r>
        <w:rPr>
          <w:spacing w:val="-1"/>
        </w:rPr>
        <w:t> </w:t>
      </w:r>
      <w:r>
        <w:rPr/>
        <w:t>οὐδὲν</w:t>
      </w:r>
      <w:r>
        <w:rPr>
          <w:spacing w:val="-2"/>
        </w:rPr>
        <w:t> </w:t>
      </w:r>
      <w:r>
        <w:rPr/>
        <w:t>αὐτῷ τῶν</w:t>
      </w:r>
      <w:r>
        <w:rPr>
          <w:spacing w:val="-3"/>
        </w:rPr>
        <w:t> </w:t>
      </w:r>
      <w:r>
        <w:rPr/>
        <w:t>ἐμῶν μ᾽</w:t>
      </w:r>
      <w:r>
        <w:rPr>
          <w:spacing w:val="-1"/>
        </w:rPr>
        <w:t> </w:t>
      </w:r>
      <w:r>
        <w:rPr/>
        <w:t>εἴργειν </w:t>
      </w:r>
      <w:r>
        <w:rPr>
          <w:spacing w:val="-2"/>
        </w:rPr>
        <w:t>μέτα.</w:t>
      </w:r>
    </w:p>
    <w:p>
      <w:pPr>
        <w:pStyle w:val="Heading1"/>
        <w:spacing w:before="321"/>
        <w:ind w:left="2388"/>
      </w:pPr>
      <w:r>
        <w:rPr>
          <w:spacing w:val="-2"/>
        </w:rPr>
        <w:t>ΙΣΜΗΝΗ</w:t>
      </w:r>
    </w:p>
    <w:p>
      <w:pPr>
        <w:pStyle w:val="BodyText"/>
        <w:spacing w:before="2"/>
      </w:pPr>
      <w:r>
        <w:rPr/>
        <w:t>οἴμοι.</w:t>
      </w:r>
      <w:r>
        <w:rPr>
          <w:spacing w:val="-3"/>
        </w:rPr>
        <w:t> </w:t>
      </w:r>
      <w:r>
        <w:rPr/>
        <w:t>φρόνησον, ὦ</w:t>
      </w:r>
      <w:r>
        <w:rPr>
          <w:spacing w:val="-2"/>
        </w:rPr>
        <w:t> </w:t>
      </w:r>
      <w:r>
        <w:rPr/>
        <w:t>κασιγνήτη,</w:t>
      </w:r>
      <w:r>
        <w:rPr>
          <w:spacing w:val="-1"/>
        </w:rPr>
        <w:t> </w:t>
      </w:r>
      <w:r>
        <w:rPr>
          <w:spacing w:val="-2"/>
        </w:rPr>
        <w:t>πατὴρ</w:t>
      </w:r>
    </w:p>
    <w:p>
      <w:pPr>
        <w:pStyle w:val="BodyText"/>
        <w:ind w:right="318"/>
      </w:pPr>
      <w:r>
        <w:rPr/>
        <w:t>ὡς νῷν ἀπεχθὴς δυσκλεής τ᾽ ἀπώλετο, </w:t>
      </w:r>
      <w:hyperlink r:id="rId24">
        <w:r>
          <w:rPr>
            <w:color w:val="0A0080"/>
          </w:rPr>
          <w:t>50</w:t>
        </w:r>
      </w:hyperlink>
      <w:r>
        <w:rPr>
          <w:color w:val="0A0080"/>
        </w:rPr>
        <w:t> </w:t>
      </w:r>
      <w:r>
        <w:rPr/>
        <w:t>πρὸς αὐτοφώρων ἀμπλακημάτων διπλᾶς ὄψεις ἀράξας αὐτὸς αὐτουργῷ χερί. ἔπειτα μήτηρ καὶ γυνή, διπλοῦν ἔπος, πλεκταῖσιν ἀρτάναισι λωβᾶται βίον· τρίτον</w:t>
      </w:r>
      <w:r>
        <w:rPr>
          <w:spacing w:val="-6"/>
        </w:rPr>
        <w:t> </w:t>
      </w:r>
      <w:r>
        <w:rPr/>
        <w:t>δ᾽</w:t>
      </w:r>
      <w:r>
        <w:rPr>
          <w:spacing w:val="-6"/>
        </w:rPr>
        <w:t> </w:t>
      </w:r>
      <w:r>
        <w:rPr/>
        <w:t>ἀδελφὼ</w:t>
      </w:r>
      <w:r>
        <w:rPr>
          <w:spacing w:val="-6"/>
        </w:rPr>
        <w:t> </w:t>
      </w:r>
      <w:r>
        <w:rPr/>
        <w:t>δύο</w:t>
      </w:r>
      <w:r>
        <w:rPr>
          <w:spacing w:val="-6"/>
        </w:rPr>
        <w:t> </w:t>
      </w:r>
      <w:r>
        <w:rPr/>
        <w:t>μίαν</w:t>
      </w:r>
      <w:r>
        <w:rPr>
          <w:spacing w:val="-6"/>
        </w:rPr>
        <w:t> </w:t>
      </w:r>
      <w:r>
        <w:rPr/>
        <w:t>καθ᾽</w:t>
      </w:r>
      <w:r>
        <w:rPr>
          <w:spacing w:val="-6"/>
        </w:rPr>
        <w:t> </w:t>
      </w:r>
      <w:r>
        <w:rPr/>
        <w:t>ἡμέραν</w:t>
      </w:r>
      <w:r>
        <w:rPr>
          <w:spacing w:val="-5"/>
        </w:rPr>
        <w:t> </w:t>
      </w:r>
      <w:hyperlink r:id="rId25">
        <w:r>
          <w:rPr>
            <w:color w:val="0A0080"/>
          </w:rPr>
          <w:t>55</w:t>
        </w:r>
      </w:hyperlink>
      <w:r>
        <w:rPr>
          <w:color w:val="0A0080"/>
        </w:rPr>
        <w:t> </w:t>
      </w:r>
      <w:r>
        <w:rPr/>
        <w:t>αὐτοκτονοῦντε τὼ ταλαιπώρω μόρον κοινὸν</w:t>
      </w:r>
      <w:r>
        <w:rPr>
          <w:spacing w:val="-7"/>
        </w:rPr>
        <w:t> </w:t>
      </w:r>
      <w:r>
        <w:rPr/>
        <w:t>κατειργάσαντ᾽</w:t>
      </w:r>
      <w:r>
        <w:rPr>
          <w:spacing w:val="-7"/>
        </w:rPr>
        <w:t> </w:t>
      </w:r>
      <w:r>
        <w:rPr/>
        <w:t>ἐπαλλήλοιν</w:t>
      </w:r>
      <w:r>
        <w:rPr>
          <w:spacing w:val="-7"/>
        </w:rPr>
        <w:t> </w:t>
      </w:r>
      <w:r>
        <w:rPr/>
        <w:t>χεροῖν. νῦν δ᾽ αὖ μόνα δὴ νὼ λελειμμένα σκόπει ὅσῳ κάκιστ᾽ ὀλούμεθ᾽, εἰ νόμου βίᾳ</w:t>
      </w:r>
      <w:r>
        <w:rPr>
          <w:spacing w:val="40"/>
        </w:rPr>
        <w:t> </w:t>
      </w:r>
      <w:r>
        <w:rPr/>
        <w:t>ψῆφον τυράννων ἢ κράτη παρέξιμεν. </w:t>
      </w:r>
      <w:hyperlink r:id="rId26">
        <w:r>
          <w:rPr>
            <w:color w:val="0A0080"/>
          </w:rPr>
          <w:t>60</w:t>
        </w:r>
      </w:hyperlink>
    </w:p>
    <w:p>
      <w:pPr>
        <w:pStyle w:val="Heading2"/>
        <w:spacing w:line="323" w:lineRule="exact" w:before="5"/>
        <w:ind w:left="3"/>
      </w:pPr>
      <w:r>
        <w:rPr/>
        <w:br w:type="column"/>
      </w:r>
      <w:r>
        <w:rPr>
          <w:spacing w:val="-2"/>
        </w:rPr>
        <w:t>ISMENA</w:t>
      </w:r>
    </w:p>
    <w:p>
      <w:pPr>
        <w:pStyle w:val="BodyText"/>
        <w:spacing w:line="323" w:lineRule="exact"/>
        <w:jc w:val="both"/>
      </w:pPr>
      <w:r>
        <w:rPr/>
        <w:t>¿Qué</w:t>
      </w:r>
      <w:r>
        <w:rPr>
          <w:spacing w:val="1"/>
        </w:rPr>
        <w:t> </w:t>
      </w:r>
      <w:r>
        <w:rPr/>
        <w:t>clase</w:t>
      </w:r>
      <w:r>
        <w:rPr>
          <w:spacing w:val="-1"/>
        </w:rPr>
        <w:t> </w:t>
      </w:r>
      <w:r>
        <w:rPr/>
        <w:t>de riesgo? ¿Qué proyecto </w:t>
      </w:r>
      <w:r>
        <w:rPr>
          <w:spacing w:val="-2"/>
        </w:rPr>
        <w:t>meditas?</w:t>
      </w:r>
    </w:p>
    <w:p>
      <w:pPr>
        <w:pStyle w:val="BodyText"/>
        <w:spacing w:before="1"/>
        <w:ind w:left="0"/>
      </w:pPr>
    </w:p>
    <w:p>
      <w:pPr>
        <w:pStyle w:val="Heading2"/>
        <w:ind w:left="2"/>
      </w:pPr>
      <w:r>
        <w:rPr>
          <w:spacing w:val="-2"/>
        </w:rPr>
        <w:t>ANTÍGONA</w:t>
      </w:r>
    </w:p>
    <w:p>
      <w:pPr>
        <w:pStyle w:val="BodyText"/>
        <w:jc w:val="both"/>
      </w:pPr>
      <w:r>
        <w:rPr/>
        <w:t>Si</w:t>
      </w:r>
      <w:r>
        <w:rPr>
          <w:spacing w:val="-1"/>
        </w:rPr>
        <w:t> </w:t>
      </w:r>
      <w:r>
        <w:rPr/>
        <w:t>vas</w:t>
      </w:r>
      <w:r>
        <w:rPr>
          <w:spacing w:val="-1"/>
        </w:rPr>
        <w:t> </w:t>
      </w:r>
      <w:r>
        <w:rPr/>
        <w:t>a levantar</w:t>
      </w:r>
      <w:r>
        <w:rPr>
          <w:spacing w:val="-1"/>
        </w:rPr>
        <w:t> </w:t>
      </w:r>
      <w:r>
        <w:rPr/>
        <w:t>con</w:t>
      </w:r>
      <w:r>
        <w:rPr>
          <w:spacing w:val="-1"/>
        </w:rPr>
        <w:t> </w:t>
      </w:r>
      <w:r>
        <w:rPr/>
        <w:t>esta mi</w:t>
      </w:r>
      <w:r>
        <w:rPr>
          <w:spacing w:val="-1"/>
        </w:rPr>
        <w:t> </w:t>
      </w:r>
      <w:r>
        <w:rPr/>
        <w:t>mano</w:t>
      </w:r>
      <w:r>
        <w:rPr>
          <w:spacing w:val="-2"/>
        </w:rPr>
        <w:t> </w:t>
      </w:r>
      <w:r>
        <w:rPr/>
        <w:t>al </w:t>
      </w:r>
      <w:r>
        <w:rPr>
          <w:spacing w:val="-2"/>
        </w:rPr>
        <w:t>muerto.</w:t>
      </w:r>
    </w:p>
    <w:p>
      <w:pPr>
        <w:pStyle w:val="BodyText"/>
        <w:ind w:left="0"/>
      </w:pPr>
    </w:p>
    <w:p>
      <w:pPr>
        <w:pStyle w:val="Heading2"/>
        <w:spacing w:line="323" w:lineRule="exact"/>
        <w:ind w:left="3"/>
      </w:pPr>
      <w:r>
        <w:rPr>
          <w:spacing w:val="-2"/>
        </w:rPr>
        <w:t>ISMENA</w:t>
      </w:r>
    </w:p>
    <w:p>
      <w:pPr>
        <w:pStyle w:val="BodyText"/>
        <w:spacing w:line="323" w:lineRule="exact"/>
        <w:jc w:val="both"/>
      </w:pPr>
      <w:r>
        <w:rPr/>
        <w:t>¿Acaso</w:t>
      </w:r>
      <w:r>
        <w:rPr>
          <w:spacing w:val="-1"/>
        </w:rPr>
        <w:t> </w:t>
      </w:r>
      <w:r>
        <w:rPr/>
        <w:t>te</w:t>
      </w:r>
      <w:r>
        <w:rPr>
          <w:spacing w:val="-1"/>
        </w:rPr>
        <w:t> </w:t>
      </w:r>
      <w:r>
        <w:rPr/>
        <w:t>propones hacer</w:t>
      </w:r>
      <w:r>
        <w:rPr>
          <w:spacing w:val="-1"/>
        </w:rPr>
        <w:t> </w:t>
      </w:r>
      <w:r>
        <w:rPr/>
        <w:t>lo</w:t>
      </w:r>
      <w:r>
        <w:rPr>
          <w:spacing w:val="-1"/>
        </w:rPr>
        <w:t> </w:t>
      </w:r>
      <w:r>
        <w:rPr/>
        <w:t>prohibido</w:t>
      </w:r>
      <w:r>
        <w:rPr>
          <w:spacing w:val="-1"/>
        </w:rPr>
        <w:t> </w:t>
      </w:r>
      <w:r>
        <w:rPr/>
        <w:t>a</w:t>
      </w:r>
      <w:r>
        <w:rPr>
          <w:spacing w:val="-1"/>
        </w:rPr>
        <w:t> </w:t>
      </w:r>
      <w:r>
        <w:rPr/>
        <w:t>la</w:t>
      </w:r>
      <w:r>
        <w:rPr>
          <w:spacing w:val="-1"/>
        </w:rPr>
        <w:t> </w:t>
      </w:r>
      <w:r>
        <w:rPr/>
        <w:t>ciudad, </w:t>
      </w:r>
      <w:r>
        <w:rPr>
          <w:spacing w:val="-2"/>
        </w:rPr>
        <w:t>enterrarlo?</w:t>
      </w:r>
    </w:p>
    <w:p>
      <w:pPr>
        <w:pStyle w:val="BodyText"/>
        <w:spacing w:before="1"/>
        <w:ind w:left="0"/>
      </w:pPr>
    </w:p>
    <w:p>
      <w:pPr>
        <w:pStyle w:val="Heading2"/>
        <w:ind w:left="2"/>
      </w:pPr>
      <w:r>
        <w:rPr>
          <w:spacing w:val="-2"/>
        </w:rPr>
        <w:t>ANTÍGONA</w:t>
      </w:r>
    </w:p>
    <w:p>
      <w:pPr>
        <w:pStyle w:val="BodyText"/>
        <w:ind w:right="1073"/>
        <w:jc w:val="both"/>
      </w:pPr>
      <w:r>
        <w:rPr/>
        <w:t>Sí; enterrar a mi hermano y el tuyo, aunque tú no quieras. No se </w:t>
      </w:r>
      <w:r>
        <w:rPr/>
        <w:t>me podrá reprobar de traición.</w:t>
      </w:r>
    </w:p>
    <w:p>
      <w:pPr>
        <w:pStyle w:val="BodyText"/>
        <w:ind w:left="0"/>
      </w:pPr>
    </w:p>
    <w:p>
      <w:pPr>
        <w:pStyle w:val="Heading2"/>
        <w:ind w:left="3"/>
      </w:pPr>
      <w:r>
        <w:rPr>
          <w:spacing w:val="-2"/>
        </w:rPr>
        <w:t>ISMENA</w:t>
      </w:r>
    </w:p>
    <w:p>
      <w:pPr>
        <w:pStyle w:val="BodyText"/>
        <w:jc w:val="both"/>
      </w:pPr>
      <w:r>
        <w:rPr/>
        <w:t>¡Oh,</w:t>
      </w:r>
      <w:r>
        <w:rPr>
          <w:spacing w:val="-4"/>
        </w:rPr>
        <w:t> </w:t>
      </w:r>
      <w:r>
        <w:rPr/>
        <w:t>desdichada!</w:t>
      </w:r>
      <w:r>
        <w:rPr>
          <w:spacing w:val="-2"/>
        </w:rPr>
        <w:t> </w:t>
      </w:r>
      <w:r>
        <w:rPr/>
        <w:t>¿Habiéndolo</w:t>
      </w:r>
      <w:r>
        <w:rPr>
          <w:spacing w:val="-2"/>
        </w:rPr>
        <w:t> </w:t>
      </w:r>
      <w:r>
        <w:rPr/>
        <w:t>prohibido</w:t>
      </w:r>
      <w:r>
        <w:rPr>
          <w:spacing w:val="-1"/>
        </w:rPr>
        <w:t> </w:t>
      </w:r>
      <w:r>
        <w:rPr>
          <w:spacing w:val="-2"/>
        </w:rPr>
        <w:t>Creonte?</w:t>
      </w:r>
    </w:p>
    <w:p>
      <w:pPr>
        <w:pStyle w:val="BodyText"/>
        <w:ind w:left="0"/>
      </w:pPr>
    </w:p>
    <w:p>
      <w:pPr>
        <w:pStyle w:val="Heading2"/>
        <w:ind w:left="2"/>
      </w:pPr>
      <w:r>
        <w:rPr>
          <w:spacing w:val="-2"/>
        </w:rPr>
        <w:t>ANTÍGONA</w:t>
      </w:r>
    </w:p>
    <w:p>
      <w:pPr>
        <w:pStyle w:val="BodyText"/>
        <w:spacing w:before="1"/>
        <w:jc w:val="both"/>
      </w:pPr>
      <w:r>
        <w:rPr/>
        <w:t>No</w:t>
      </w:r>
      <w:r>
        <w:rPr>
          <w:spacing w:val="-1"/>
        </w:rPr>
        <w:t> </w:t>
      </w:r>
      <w:r>
        <w:rPr/>
        <w:t>tiene atribución</w:t>
      </w:r>
      <w:r>
        <w:rPr>
          <w:spacing w:val="-1"/>
        </w:rPr>
        <w:t> </w:t>
      </w:r>
      <w:r>
        <w:rPr/>
        <w:t>alguna</w:t>
      </w:r>
      <w:r>
        <w:rPr>
          <w:spacing w:val="-1"/>
        </w:rPr>
        <w:t> </w:t>
      </w:r>
      <w:r>
        <w:rPr/>
        <w:t>para impedirme</w:t>
      </w:r>
      <w:r>
        <w:rPr>
          <w:spacing w:val="-1"/>
        </w:rPr>
        <w:t> </w:t>
      </w:r>
      <w:r>
        <w:rPr/>
        <w:t>mis </w:t>
      </w:r>
      <w:r>
        <w:rPr>
          <w:spacing w:val="-2"/>
        </w:rPr>
        <w:t>deberes.</w:t>
      </w:r>
    </w:p>
    <w:p>
      <w:pPr>
        <w:pStyle w:val="Heading2"/>
        <w:spacing w:before="323"/>
        <w:ind w:left="3"/>
      </w:pPr>
      <w:r>
        <w:rPr>
          <w:spacing w:val="-2"/>
        </w:rPr>
        <w:t>ISMENA</w:t>
      </w:r>
    </w:p>
    <w:p>
      <w:pPr>
        <w:pStyle w:val="BodyText"/>
        <w:ind w:right="1068"/>
        <w:jc w:val="both"/>
      </w:pPr>
      <w:r>
        <w:rPr/>
        <w:t>¡Ay!</w:t>
      </w:r>
      <w:r>
        <w:rPr>
          <w:spacing w:val="-2"/>
        </w:rPr>
        <w:t> </w:t>
      </w:r>
      <w:r>
        <w:rPr/>
        <w:t>Reflexiona,</w:t>
      </w:r>
      <w:r>
        <w:rPr>
          <w:spacing w:val="-1"/>
        </w:rPr>
        <w:t> </w:t>
      </w:r>
      <w:r>
        <w:rPr/>
        <w:t>hermana,</w:t>
      </w:r>
      <w:r>
        <w:rPr>
          <w:spacing w:val="-2"/>
        </w:rPr>
        <w:t> </w:t>
      </w:r>
      <w:r>
        <w:rPr/>
        <w:t>de</w:t>
      </w:r>
      <w:r>
        <w:rPr>
          <w:spacing w:val="-1"/>
        </w:rPr>
        <w:t> </w:t>
      </w:r>
      <w:r>
        <w:rPr/>
        <w:t>qué</w:t>
      </w:r>
      <w:r>
        <w:rPr>
          <w:spacing w:val="-2"/>
        </w:rPr>
        <w:t> </w:t>
      </w:r>
      <w:r>
        <w:rPr/>
        <w:t>manera</w:t>
      </w:r>
      <w:r>
        <w:rPr>
          <w:spacing w:val="-1"/>
        </w:rPr>
        <w:t> </w:t>
      </w:r>
      <w:r>
        <w:rPr/>
        <w:t>tan</w:t>
      </w:r>
      <w:r>
        <w:rPr>
          <w:spacing w:val="-2"/>
        </w:rPr>
        <w:t> </w:t>
      </w:r>
      <w:r>
        <w:rPr/>
        <w:t>odiosa</w:t>
      </w:r>
      <w:r>
        <w:rPr>
          <w:spacing w:val="-1"/>
        </w:rPr>
        <w:t> </w:t>
      </w:r>
      <w:r>
        <w:rPr/>
        <w:t>y</w:t>
      </w:r>
      <w:r>
        <w:rPr>
          <w:spacing w:val="-2"/>
        </w:rPr>
        <w:t> </w:t>
      </w:r>
      <w:r>
        <w:rPr/>
        <w:t>tan</w:t>
      </w:r>
      <w:r>
        <w:rPr>
          <w:spacing w:val="-2"/>
        </w:rPr>
        <w:t> </w:t>
      </w:r>
      <w:r>
        <w:rPr/>
        <w:t>infame</w:t>
      </w:r>
      <w:r>
        <w:rPr>
          <w:spacing w:val="-1"/>
        </w:rPr>
        <w:t> </w:t>
      </w:r>
      <w:r>
        <w:rPr/>
        <w:t>se nos perdió nuestro padre al descubrir por sí mismo su doble falta, hiriéndose</w:t>
      </w:r>
      <w:r>
        <w:rPr>
          <w:spacing w:val="-7"/>
        </w:rPr>
        <w:t> </w:t>
      </w:r>
      <w:r>
        <w:rPr/>
        <w:t>los</w:t>
      </w:r>
      <w:r>
        <w:rPr>
          <w:spacing w:val="-8"/>
        </w:rPr>
        <w:t> </w:t>
      </w:r>
      <w:r>
        <w:rPr/>
        <w:t>ojos</w:t>
      </w:r>
      <w:r>
        <w:rPr>
          <w:spacing w:val="-8"/>
        </w:rPr>
        <w:t> </w:t>
      </w:r>
      <w:r>
        <w:rPr/>
        <w:t>con</w:t>
      </w:r>
      <w:r>
        <w:rPr>
          <w:spacing w:val="-8"/>
        </w:rPr>
        <w:t> </w:t>
      </w:r>
      <w:r>
        <w:rPr/>
        <w:t>su</w:t>
      </w:r>
      <w:r>
        <w:rPr>
          <w:spacing w:val="-8"/>
        </w:rPr>
        <w:t> </w:t>
      </w:r>
      <w:r>
        <w:rPr/>
        <w:t>propia</w:t>
      </w:r>
      <w:r>
        <w:rPr>
          <w:spacing w:val="-7"/>
        </w:rPr>
        <w:t> </w:t>
      </w:r>
      <w:r>
        <w:rPr/>
        <w:t>mano;</w:t>
      </w:r>
      <w:r>
        <w:rPr>
          <w:spacing w:val="-9"/>
        </w:rPr>
        <w:t> </w:t>
      </w:r>
      <w:r>
        <w:rPr/>
        <w:t>cómo</w:t>
      </w:r>
      <w:r>
        <w:rPr>
          <w:spacing w:val="-8"/>
        </w:rPr>
        <w:t> </w:t>
      </w:r>
      <w:r>
        <w:rPr/>
        <w:t>atentó,</w:t>
      </w:r>
      <w:r>
        <w:rPr>
          <w:spacing w:val="-8"/>
        </w:rPr>
        <w:t> </w:t>
      </w:r>
      <w:r>
        <w:rPr/>
        <w:t>además,</w:t>
      </w:r>
      <w:r>
        <w:rPr>
          <w:spacing w:val="-8"/>
        </w:rPr>
        <w:t> </w:t>
      </w:r>
      <w:r>
        <w:rPr/>
        <w:t>contra su vida la que llevaba un doble nombre, el de madre y esposa, con un trenzado nudo corredizo; y, por último, cómo en un solo día nuestros dos hermanos, dándose mutua muerte, los desdichados, llevaron a término su fatalidad común con recíproca mano. Ahora, cuando hemos quedado nosotras dos solas, mira cuánto más malamente pereceremos, si violentando la ley transgredimos el decreto o el poder del tirano. Menester es, pues, reflexionar, por un lado, que la naturaleza nos hizo mujeres para no luchar contra los hombres;</w:t>
      </w:r>
      <w:r>
        <w:rPr>
          <w:spacing w:val="5"/>
        </w:rPr>
        <w:t> </w:t>
      </w:r>
      <w:r>
        <w:rPr/>
        <w:t>y,</w:t>
      </w:r>
      <w:r>
        <w:rPr>
          <w:spacing w:val="5"/>
        </w:rPr>
        <w:t> </w:t>
      </w:r>
      <w:r>
        <w:rPr/>
        <w:t>por</w:t>
      </w:r>
      <w:r>
        <w:rPr>
          <w:spacing w:val="4"/>
        </w:rPr>
        <w:t> </w:t>
      </w:r>
      <w:r>
        <w:rPr/>
        <w:t>otro,</w:t>
      </w:r>
      <w:r>
        <w:rPr>
          <w:spacing w:val="5"/>
        </w:rPr>
        <w:t> </w:t>
      </w:r>
      <w:r>
        <w:rPr/>
        <w:t>que</w:t>
      </w:r>
      <w:r>
        <w:rPr>
          <w:spacing w:val="5"/>
        </w:rPr>
        <w:t> </w:t>
      </w:r>
      <w:r>
        <w:rPr/>
        <w:t>recibimos</w:t>
      </w:r>
      <w:r>
        <w:rPr>
          <w:spacing w:val="6"/>
        </w:rPr>
        <w:t> </w:t>
      </w:r>
      <w:r>
        <w:rPr/>
        <w:t>órdenes</w:t>
      </w:r>
      <w:r>
        <w:rPr>
          <w:spacing w:val="5"/>
        </w:rPr>
        <w:t> </w:t>
      </w:r>
      <w:r>
        <w:rPr/>
        <w:t>de</w:t>
      </w:r>
      <w:r>
        <w:rPr>
          <w:spacing w:val="5"/>
        </w:rPr>
        <w:t> </w:t>
      </w:r>
      <w:r>
        <w:rPr/>
        <w:t>quien</w:t>
      </w:r>
      <w:r>
        <w:rPr>
          <w:spacing w:val="3"/>
        </w:rPr>
        <w:t> </w:t>
      </w:r>
      <w:r>
        <w:rPr/>
        <w:t>es</w:t>
      </w:r>
      <w:r>
        <w:rPr>
          <w:spacing w:val="6"/>
        </w:rPr>
        <w:t> </w:t>
      </w:r>
      <w:r>
        <w:rPr/>
        <w:t>más</w:t>
      </w:r>
      <w:r>
        <w:rPr>
          <w:spacing w:val="6"/>
        </w:rPr>
        <w:t> </w:t>
      </w:r>
      <w:r>
        <w:rPr>
          <w:spacing w:val="-2"/>
        </w:rPr>
        <w:t>fuerte,</w:t>
      </w:r>
    </w:p>
    <w:p>
      <w:pPr>
        <w:spacing w:after="0"/>
        <w:jc w:val="both"/>
        <w:sectPr>
          <w:pgSz w:w="16840" w:h="11910" w:orient="landscape"/>
          <w:pgMar w:top="700" w:bottom="280" w:left="400" w:right="460"/>
          <w:cols w:num="2" w:equalWidth="0">
            <w:col w:w="5189" w:space="2309"/>
            <w:col w:w="8482"/>
          </w:cols>
        </w:sectPr>
      </w:pPr>
    </w:p>
    <w:p>
      <w:pPr>
        <w:pStyle w:val="BodyText"/>
        <w:spacing w:before="5"/>
      </w:pPr>
      <w:r>
        <w:rPr/>
        <w:t>ἀλλ᾽ ἐννοεῖν χρὴ τοῦτο μὲν γυναῖχ᾽ ὅτι ἔφυμεν, ὡς πρὸς ἄνδρας οὐ μαχουμένα. ἔπειτα</w:t>
      </w:r>
      <w:r>
        <w:rPr>
          <w:spacing w:val="-7"/>
        </w:rPr>
        <w:t> </w:t>
      </w:r>
      <w:r>
        <w:rPr/>
        <w:t>δ᾽</w:t>
      </w:r>
      <w:r>
        <w:rPr>
          <w:spacing w:val="-7"/>
        </w:rPr>
        <w:t> </w:t>
      </w:r>
      <w:r>
        <w:rPr/>
        <w:t>οὕνεκ᾽</w:t>
      </w:r>
      <w:r>
        <w:rPr>
          <w:spacing w:val="-7"/>
        </w:rPr>
        <w:t> </w:t>
      </w:r>
      <w:r>
        <w:rPr/>
        <w:t>ἀρχόμεσθ᾽</w:t>
      </w:r>
      <w:r>
        <w:rPr>
          <w:spacing w:val="-7"/>
        </w:rPr>
        <w:t> </w:t>
      </w:r>
      <w:r>
        <w:rPr/>
        <w:t>ἐκ</w:t>
      </w:r>
      <w:r>
        <w:rPr>
          <w:spacing w:val="-8"/>
        </w:rPr>
        <w:t> </w:t>
      </w:r>
      <w:r>
        <w:rPr/>
        <w:t>κρεισσόνων, καὶ ταῦτ᾽ ἀκούειν κἄτι τῶνδ᾽ ἀλγίονα.</w:t>
      </w:r>
    </w:p>
    <w:p>
      <w:pPr>
        <w:pStyle w:val="BodyText"/>
      </w:pPr>
      <w:r>
        <w:rPr/>
        <w:t>ἐγὼ</w:t>
      </w:r>
      <w:r>
        <w:rPr>
          <w:spacing w:val="-6"/>
        </w:rPr>
        <w:t> </w:t>
      </w:r>
      <w:r>
        <w:rPr/>
        <w:t>μὲν</w:t>
      </w:r>
      <w:r>
        <w:rPr>
          <w:spacing w:val="-5"/>
        </w:rPr>
        <w:t> </w:t>
      </w:r>
      <w:r>
        <w:rPr/>
        <w:t>οὖν</w:t>
      </w:r>
      <w:r>
        <w:rPr>
          <w:spacing w:val="-5"/>
        </w:rPr>
        <w:t> </w:t>
      </w:r>
      <w:r>
        <w:rPr/>
        <w:t>αἰτοῦσα</w:t>
      </w:r>
      <w:r>
        <w:rPr>
          <w:spacing w:val="-5"/>
        </w:rPr>
        <w:t> </w:t>
      </w:r>
      <w:r>
        <w:rPr/>
        <w:t>τοὺς</w:t>
      </w:r>
      <w:r>
        <w:rPr>
          <w:spacing w:val="-5"/>
        </w:rPr>
        <w:t> </w:t>
      </w:r>
      <w:r>
        <w:rPr/>
        <w:t>ὑπὸ</w:t>
      </w:r>
      <w:r>
        <w:rPr>
          <w:spacing w:val="-5"/>
        </w:rPr>
        <w:t> </w:t>
      </w:r>
      <w:r>
        <w:rPr/>
        <w:t>χθονὸς</w:t>
      </w:r>
      <w:r>
        <w:rPr>
          <w:spacing w:val="-5"/>
        </w:rPr>
        <w:t> </w:t>
      </w:r>
      <w:hyperlink r:id="rId27">
        <w:r>
          <w:rPr>
            <w:color w:val="0A0080"/>
          </w:rPr>
          <w:t>65</w:t>
        </w:r>
      </w:hyperlink>
      <w:r>
        <w:rPr>
          <w:color w:val="0A0080"/>
        </w:rPr>
        <w:t> </w:t>
      </w:r>
      <w:r>
        <w:rPr/>
        <w:t>ξύγγνοιαν ἴσχειν, ὡς βιάζομαι τάδε,</w:t>
      </w:r>
    </w:p>
    <w:p>
      <w:pPr>
        <w:pStyle w:val="BodyText"/>
      </w:pPr>
      <w:r>
        <w:rPr/>
        <w:t>τοῖς ἐν τέλει βεβῶσι πείσομαι· τὸ γὰρ περισσὰ</w:t>
      </w:r>
      <w:r>
        <w:rPr>
          <w:spacing w:val="-7"/>
        </w:rPr>
        <w:t> </w:t>
      </w:r>
      <w:r>
        <w:rPr/>
        <w:t>πράσσειν</w:t>
      </w:r>
      <w:r>
        <w:rPr>
          <w:spacing w:val="-7"/>
        </w:rPr>
        <w:t> </w:t>
      </w:r>
      <w:r>
        <w:rPr/>
        <w:t>οὐκ</w:t>
      </w:r>
      <w:r>
        <w:rPr>
          <w:spacing w:val="-8"/>
        </w:rPr>
        <w:t> </w:t>
      </w:r>
      <w:r>
        <w:rPr/>
        <w:t>ἔχει</w:t>
      </w:r>
      <w:r>
        <w:rPr>
          <w:spacing w:val="-8"/>
        </w:rPr>
        <w:t> </w:t>
      </w:r>
      <w:r>
        <w:rPr/>
        <w:t>νοῦν</w:t>
      </w:r>
      <w:r>
        <w:rPr>
          <w:spacing w:val="-7"/>
        </w:rPr>
        <w:t> </w:t>
      </w:r>
      <w:r>
        <w:rPr/>
        <w:t>οὐδένα.</w:t>
      </w:r>
    </w:p>
    <w:p>
      <w:pPr>
        <w:pStyle w:val="Heading1"/>
        <w:spacing w:before="322"/>
        <w:ind w:left="1166"/>
        <w:jc w:val="left"/>
      </w:pPr>
      <w:r>
        <w:rPr>
          <w:spacing w:val="-2"/>
        </w:rPr>
        <w:t>ΑΝΤΙΓΟΝΗ</w:t>
      </w:r>
    </w:p>
    <w:p>
      <w:pPr>
        <w:pStyle w:val="BodyText"/>
        <w:spacing w:before="2"/>
        <w:ind w:right="181"/>
      </w:pPr>
      <w:r>
        <w:rPr/>
        <w:t>οὔτ᾽ ἂν κελεύσαιμ᾽ οὔτ᾽ ἄν, εἰ θέλοις ἔτι πράσσειν,</w:t>
      </w:r>
      <w:r>
        <w:rPr>
          <w:spacing w:val="-5"/>
        </w:rPr>
        <w:t> </w:t>
      </w:r>
      <w:r>
        <w:rPr/>
        <w:t>ἐμοῦ</w:t>
      </w:r>
      <w:r>
        <w:rPr>
          <w:spacing w:val="-6"/>
        </w:rPr>
        <w:t> </w:t>
      </w:r>
      <w:r>
        <w:rPr/>
        <w:t>γ᾽</w:t>
      </w:r>
      <w:r>
        <w:rPr>
          <w:spacing w:val="-5"/>
        </w:rPr>
        <w:t> </w:t>
      </w:r>
      <w:r>
        <w:rPr/>
        <w:t>ἂν</w:t>
      </w:r>
      <w:r>
        <w:rPr>
          <w:spacing w:val="-5"/>
        </w:rPr>
        <w:t> </w:t>
      </w:r>
      <w:r>
        <w:rPr/>
        <w:t>ἡδέως</w:t>
      </w:r>
      <w:r>
        <w:rPr>
          <w:spacing w:val="-5"/>
        </w:rPr>
        <w:t> </w:t>
      </w:r>
      <w:r>
        <w:rPr/>
        <w:t>δρῴης</w:t>
      </w:r>
      <w:r>
        <w:rPr>
          <w:spacing w:val="-5"/>
        </w:rPr>
        <w:t> </w:t>
      </w:r>
      <w:r>
        <w:rPr/>
        <w:t>μέτα.</w:t>
      </w:r>
      <w:r>
        <w:rPr>
          <w:spacing w:val="-5"/>
        </w:rPr>
        <w:t> </w:t>
      </w:r>
      <w:hyperlink r:id="rId28">
        <w:r>
          <w:rPr>
            <w:color w:val="0A0080"/>
          </w:rPr>
          <w:t>70</w:t>
        </w:r>
      </w:hyperlink>
      <w:r>
        <w:rPr>
          <w:color w:val="0A0080"/>
        </w:rPr>
        <w:t> </w:t>
      </w:r>
      <w:r>
        <w:rPr/>
        <w:t>ἀλλ᾽ ἴσθ᾽ ὁποῖά σοι δοκεῖ, κεῖνον δ᾽ ἐγὼ θάψω· καλόν μοι τοῦτο ποιούσῃ θανεῖν. φίλη μετ᾽ αὐτοῦ κείσομαι, φίλου μέτα,</w:t>
      </w:r>
      <w:r>
        <w:rPr>
          <w:spacing w:val="40"/>
        </w:rPr>
        <w:t> </w:t>
      </w:r>
      <w:r>
        <w:rPr/>
        <w:t>ὅσια πανουργήσασ᾽. ἐπεὶ πλείων χρόνος</w:t>
      </w:r>
    </w:p>
    <w:p>
      <w:pPr>
        <w:pStyle w:val="BodyText"/>
      </w:pPr>
      <w:r>
        <w:rPr/>
        <w:t>ὃν</w:t>
      </w:r>
      <w:r>
        <w:rPr>
          <w:spacing w:val="-5"/>
        </w:rPr>
        <w:t> </w:t>
      </w:r>
      <w:r>
        <w:rPr/>
        <w:t>δεῖ</w:t>
      </w:r>
      <w:r>
        <w:rPr>
          <w:spacing w:val="-6"/>
        </w:rPr>
        <w:t> </w:t>
      </w:r>
      <w:r>
        <w:rPr/>
        <w:t>μ᾽</w:t>
      </w:r>
      <w:r>
        <w:rPr>
          <w:spacing w:val="-5"/>
        </w:rPr>
        <w:t> </w:t>
      </w:r>
      <w:r>
        <w:rPr/>
        <w:t>ἀρέσκειν</w:t>
      </w:r>
      <w:r>
        <w:rPr>
          <w:spacing w:val="-5"/>
        </w:rPr>
        <w:t> </w:t>
      </w:r>
      <w:r>
        <w:rPr/>
        <w:t>τοῖς</w:t>
      </w:r>
      <w:r>
        <w:rPr>
          <w:spacing w:val="-5"/>
        </w:rPr>
        <w:t> </w:t>
      </w:r>
      <w:r>
        <w:rPr/>
        <w:t>κάτω</w:t>
      </w:r>
      <w:r>
        <w:rPr>
          <w:spacing w:val="-5"/>
        </w:rPr>
        <w:t> </w:t>
      </w:r>
      <w:r>
        <w:rPr/>
        <w:t>τῶν</w:t>
      </w:r>
      <w:r>
        <w:rPr>
          <w:spacing w:val="-5"/>
        </w:rPr>
        <w:t> </w:t>
      </w:r>
      <w:r>
        <w:rPr/>
        <w:t>ἐνθάδε.</w:t>
      </w:r>
      <w:r>
        <w:rPr>
          <w:spacing w:val="-5"/>
        </w:rPr>
        <w:t> </w:t>
      </w:r>
      <w:hyperlink r:id="rId29">
        <w:r>
          <w:rPr>
            <w:color w:val="0A0080"/>
          </w:rPr>
          <w:t>75</w:t>
        </w:r>
      </w:hyperlink>
      <w:r>
        <w:rPr>
          <w:color w:val="0A0080"/>
        </w:rPr>
        <w:t> </w:t>
      </w:r>
      <w:r>
        <w:rPr/>
        <w:t>ἐκεῖ γὰρ αἰεὶ κείσομαι· σοὶ δ᾽, εἰ δοκεῖ,</w:t>
      </w:r>
    </w:p>
    <w:p>
      <w:pPr>
        <w:pStyle w:val="BodyText"/>
        <w:spacing w:before="1"/>
      </w:pPr>
      <w:r>
        <w:rPr/>
        <w:t>τὰ</w:t>
      </w:r>
      <w:r>
        <w:rPr>
          <w:spacing w:val="-1"/>
        </w:rPr>
        <w:t> </w:t>
      </w:r>
      <w:r>
        <w:rPr/>
        <w:t>τῶν</w:t>
      </w:r>
      <w:r>
        <w:rPr>
          <w:spacing w:val="-1"/>
        </w:rPr>
        <w:t> </w:t>
      </w:r>
      <w:r>
        <w:rPr/>
        <w:t>θεῶν</w:t>
      </w:r>
      <w:r>
        <w:rPr>
          <w:spacing w:val="-1"/>
        </w:rPr>
        <w:t> </w:t>
      </w:r>
      <w:r>
        <w:rPr/>
        <w:t>ἔντιμ᾽</w:t>
      </w:r>
      <w:r>
        <w:rPr>
          <w:spacing w:val="-2"/>
        </w:rPr>
        <w:t> </w:t>
      </w:r>
      <w:r>
        <w:rPr/>
        <w:t>ἀτιμάσασ᾽ </w:t>
      </w:r>
      <w:r>
        <w:rPr>
          <w:spacing w:val="-4"/>
        </w:rPr>
        <w:t>ἔχε.</w:t>
      </w:r>
    </w:p>
    <w:p>
      <w:pPr>
        <w:pStyle w:val="Heading1"/>
        <w:spacing w:before="322"/>
        <w:ind w:left="2447"/>
      </w:pPr>
      <w:r>
        <w:rPr>
          <w:spacing w:val="-2"/>
        </w:rPr>
        <w:t>ΙΣΜΗΝΗ</w:t>
      </w:r>
    </w:p>
    <w:p>
      <w:pPr>
        <w:pStyle w:val="BodyText"/>
        <w:spacing w:before="1"/>
        <w:ind w:right="829"/>
      </w:pPr>
      <w:r>
        <w:rPr/>
        <w:t>ἐγὼ</w:t>
      </w:r>
      <w:r>
        <w:rPr>
          <w:spacing w:val="-6"/>
        </w:rPr>
        <w:t> </w:t>
      </w:r>
      <w:r>
        <w:rPr/>
        <w:t>μὲν</w:t>
      </w:r>
      <w:r>
        <w:rPr>
          <w:spacing w:val="-5"/>
        </w:rPr>
        <w:t> </w:t>
      </w:r>
      <w:r>
        <w:rPr/>
        <w:t>οὐκ</w:t>
      </w:r>
      <w:r>
        <w:rPr>
          <w:spacing w:val="-6"/>
        </w:rPr>
        <w:t> </w:t>
      </w:r>
      <w:r>
        <w:rPr/>
        <w:t>ἄτιμα</w:t>
      </w:r>
      <w:r>
        <w:rPr>
          <w:spacing w:val="-5"/>
        </w:rPr>
        <w:t> </w:t>
      </w:r>
      <w:r>
        <w:rPr/>
        <w:t>ποιοῦμαι,</w:t>
      </w:r>
      <w:r>
        <w:rPr>
          <w:spacing w:val="-5"/>
        </w:rPr>
        <w:t> </w:t>
      </w:r>
      <w:r>
        <w:rPr/>
        <w:t>τὸ</w:t>
      </w:r>
      <w:r>
        <w:rPr>
          <w:spacing w:val="-5"/>
        </w:rPr>
        <w:t> </w:t>
      </w:r>
      <w:r>
        <w:rPr/>
        <w:t>δὲ βίᾳ</w:t>
      </w:r>
      <w:r>
        <w:rPr>
          <w:spacing w:val="-2"/>
        </w:rPr>
        <w:t> </w:t>
      </w:r>
      <w:r>
        <w:rPr/>
        <w:t>πολιτῶν</w:t>
      </w:r>
      <w:r>
        <w:rPr>
          <w:spacing w:val="-1"/>
        </w:rPr>
        <w:t> </w:t>
      </w:r>
      <w:r>
        <w:rPr/>
        <w:t>δρᾶν</w:t>
      </w:r>
      <w:r>
        <w:rPr>
          <w:spacing w:val="-1"/>
        </w:rPr>
        <w:t> </w:t>
      </w:r>
      <w:r>
        <w:rPr/>
        <w:t>ἔφυν</w:t>
      </w:r>
      <w:r>
        <w:rPr>
          <w:spacing w:val="-1"/>
        </w:rPr>
        <w:t> </w:t>
      </w:r>
      <w:r>
        <w:rPr>
          <w:spacing w:val="-2"/>
        </w:rPr>
        <w:t>ἀμήχανος.</w:t>
      </w:r>
    </w:p>
    <w:p>
      <w:pPr>
        <w:pStyle w:val="Heading1"/>
        <w:spacing w:before="322"/>
        <w:ind w:left="2447" w:right="1"/>
      </w:pPr>
      <w:r>
        <w:rPr>
          <w:spacing w:val="-2"/>
        </w:rPr>
        <w:t>ΑΝΤΙΓΟΝΗ</w:t>
      </w:r>
    </w:p>
    <w:p>
      <w:pPr>
        <w:pStyle w:val="BodyText"/>
        <w:spacing w:before="2"/>
      </w:pPr>
      <w:r>
        <w:rPr/>
        <w:t>σὺ</w:t>
      </w:r>
      <w:r>
        <w:rPr>
          <w:spacing w:val="-5"/>
        </w:rPr>
        <w:t> </w:t>
      </w:r>
      <w:r>
        <w:rPr/>
        <w:t>μὲν</w:t>
      </w:r>
      <w:r>
        <w:rPr>
          <w:spacing w:val="-4"/>
        </w:rPr>
        <w:t> </w:t>
      </w:r>
      <w:r>
        <w:rPr/>
        <w:t>τάδ᾽</w:t>
      </w:r>
      <w:r>
        <w:rPr>
          <w:spacing w:val="-4"/>
        </w:rPr>
        <w:t> </w:t>
      </w:r>
      <w:r>
        <w:rPr/>
        <w:t>ἂν</w:t>
      </w:r>
      <w:r>
        <w:rPr>
          <w:spacing w:val="-4"/>
        </w:rPr>
        <w:t> </w:t>
      </w:r>
      <w:r>
        <w:rPr/>
        <w:t>προὔχοι᾽·</w:t>
      </w:r>
      <w:r>
        <w:rPr>
          <w:spacing w:val="-4"/>
        </w:rPr>
        <w:t> </w:t>
      </w:r>
      <w:r>
        <w:rPr/>
        <w:t>ἐγὼ</w:t>
      </w:r>
      <w:r>
        <w:rPr>
          <w:spacing w:val="-5"/>
        </w:rPr>
        <w:t> </w:t>
      </w:r>
      <w:r>
        <w:rPr/>
        <w:t>δὲ</w:t>
      </w:r>
      <w:r>
        <w:rPr>
          <w:spacing w:val="-5"/>
        </w:rPr>
        <w:t> </w:t>
      </w:r>
      <w:r>
        <w:rPr/>
        <w:t>δὴ</w:t>
      </w:r>
      <w:r>
        <w:rPr>
          <w:spacing w:val="-4"/>
        </w:rPr>
        <w:t> </w:t>
      </w:r>
      <w:r>
        <w:rPr/>
        <w:t>τάφον</w:t>
      </w:r>
      <w:r>
        <w:rPr>
          <w:spacing w:val="-4"/>
        </w:rPr>
        <w:t> </w:t>
      </w:r>
      <w:hyperlink r:id="rId30">
        <w:r>
          <w:rPr>
            <w:color w:val="0A0080"/>
          </w:rPr>
          <w:t>80</w:t>
        </w:r>
      </w:hyperlink>
      <w:r>
        <w:rPr>
          <w:color w:val="0A0080"/>
        </w:rPr>
        <w:t> </w:t>
      </w:r>
      <w:r>
        <w:rPr/>
        <w:t>χώσουσ᾽ ἀδελφῷ φιλτάτῳ πορεύσομαι.</w:t>
      </w:r>
    </w:p>
    <w:p>
      <w:pPr>
        <w:pStyle w:val="BodyText"/>
        <w:spacing w:before="323"/>
        <w:ind w:left="0"/>
      </w:pPr>
    </w:p>
    <w:p>
      <w:pPr>
        <w:pStyle w:val="Heading1"/>
        <w:spacing w:before="0"/>
        <w:ind w:left="2447"/>
      </w:pPr>
      <w:r>
        <w:rPr>
          <w:spacing w:val="-2"/>
        </w:rPr>
        <w:t>ΙΣΜΗΝΗ</w:t>
      </w:r>
    </w:p>
    <w:p>
      <w:pPr>
        <w:pStyle w:val="BodyText"/>
      </w:pPr>
      <w:r>
        <w:rPr/>
        <w:t>οἴμοι</w:t>
      </w:r>
      <w:r>
        <w:rPr>
          <w:spacing w:val="-4"/>
        </w:rPr>
        <w:t> </w:t>
      </w:r>
      <w:r>
        <w:rPr/>
        <w:t>ταλαίνης,</w:t>
      </w:r>
      <w:r>
        <w:rPr>
          <w:spacing w:val="-3"/>
        </w:rPr>
        <w:t> </w:t>
      </w:r>
      <w:r>
        <w:rPr/>
        <w:t>ὡς</w:t>
      </w:r>
      <w:r>
        <w:rPr>
          <w:spacing w:val="-3"/>
        </w:rPr>
        <w:t> </w:t>
      </w:r>
      <w:r>
        <w:rPr/>
        <w:t>ὑπερδέδοικά</w:t>
      </w:r>
      <w:r>
        <w:rPr>
          <w:spacing w:val="-2"/>
        </w:rPr>
        <w:t> </w:t>
      </w:r>
      <w:r>
        <w:rPr>
          <w:spacing w:val="-4"/>
        </w:rPr>
        <w:t>σου.</w:t>
      </w:r>
    </w:p>
    <w:p>
      <w:pPr>
        <w:pStyle w:val="BodyText"/>
        <w:spacing w:before="5"/>
        <w:ind w:right="1068"/>
        <w:jc w:val="both"/>
      </w:pPr>
      <w:r>
        <w:rPr/>
        <w:br w:type="column"/>
      </w:r>
      <w:r>
        <w:rPr/>
        <w:t>de suerte que hemos de obedecer no sólo esto, sino cosas aún más dolorosas. Por tanto, yo, pidiendo disculpa a quienes están bajo tierra, porque se me impone a la fuerza esto, prestaré obediencia a los que han ascendido al poder, porque el obrar por encima de las propias fuerzas es un completo desatino.</w:t>
      </w:r>
    </w:p>
    <w:p>
      <w:pPr>
        <w:pStyle w:val="BodyText"/>
        <w:ind w:left="0"/>
      </w:pPr>
    </w:p>
    <w:p>
      <w:pPr>
        <w:pStyle w:val="BodyText"/>
        <w:spacing w:before="323"/>
        <w:ind w:left="0"/>
      </w:pPr>
    </w:p>
    <w:p>
      <w:pPr>
        <w:pStyle w:val="Heading2"/>
        <w:ind w:left="2"/>
      </w:pPr>
      <w:r>
        <w:rPr>
          <w:spacing w:val="-2"/>
        </w:rPr>
        <w:t>ANTÍGONA</w:t>
      </w:r>
    </w:p>
    <w:p>
      <w:pPr>
        <w:pStyle w:val="BodyText"/>
        <w:spacing w:before="1"/>
        <w:ind w:right="1068"/>
        <w:jc w:val="both"/>
      </w:pPr>
      <w:r>
        <w:rPr/>
        <w:t>Ya no te exhortaré más, ni tampoco, aunque quisieras hacerlo, me complacería que cooperaras conmigo. Por tanto, ten la opinión que </w:t>
      </w:r>
      <w:r>
        <w:rPr>
          <w:spacing w:val="-2"/>
        </w:rPr>
        <w:t>te</w:t>
      </w:r>
      <w:r>
        <w:rPr>
          <w:spacing w:val="-8"/>
        </w:rPr>
        <w:t> </w:t>
      </w:r>
      <w:r>
        <w:rPr>
          <w:spacing w:val="-2"/>
        </w:rPr>
        <w:t>parezca,</w:t>
      </w:r>
      <w:r>
        <w:rPr>
          <w:spacing w:val="-9"/>
        </w:rPr>
        <w:t> </w:t>
      </w:r>
      <w:r>
        <w:rPr>
          <w:spacing w:val="-2"/>
        </w:rPr>
        <w:t>que</w:t>
      </w:r>
      <w:r>
        <w:rPr>
          <w:spacing w:val="-7"/>
        </w:rPr>
        <w:t> </w:t>
      </w:r>
      <w:r>
        <w:rPr>
          <w:spacing w:val="-2"/>
        </w:rPr>
        <w:t>yo</w:t>
      </w:r>
      <w:r>
        <w:rPr>
          <w:spacing w:val="-8"/>
        </w:rPr>
        <w:t> </w:t>
      </w:r>
      <w:r>
        <w:rPr>
          <w:spacing w:val="-2"/>
        </w:rPr>
        <w:t>le</w:t>
      </w:r>
      <w:r>
        <w:rPr>
          <w:spacing w:val="-9"/>
        </w:rPr>
        <w:t> </w:t>
      </w:r>
      <w:r>
        <w:rPr>
          <w:spacing w:val="-2"/>
        </w:rPr>
        <w:t>enterraré.</w:t>
      </w:r>
      <w:r>
        <w:rPr>
          <w:spacing w:val="-7"/>
        </w:rPr>
        <w:t> </w:t>
      </w:r>
      <w:r>
        <w:rPr>
          <w:spacing w:val="-2"/>
        </w:rPr>
        <w:t>Hermoso</w:t>
      </w:r>
      <w:r>
        <w:rPr>
          <w:spacing w:val="-8"/>
        </w:rPr>
        <w:t> </w:t>
      </w:r>
      <w:r>
        <w:rPr>
          <w:spacing w:val="-2"/>
        </w:rPr>
        <w:t>me</w:t>
      </w:r>
      <w:r>
        <w:rPr>
          <w:spacing w:val="-9"/>
        </w:rPr>
        <w:t> </w:t>
      </w:r>
      <w:r>
        <w:rPr>
          <w:spacing w:val="-2"/>
        </w:rPr>
        <w:t>es</w:t>
      </w:r>
      <w:r>
        <w:rPr>
          <w:spacing w:val="-7"/>
        </w:rPr>
        <w:t> </w:t>
      </w:r>
      <w:r>
        <w:rPr>
          <w:spacing w:val="-2"/>
        </w:rPr>
        <w:t>morir</w:t>
      </w:r>
      <w:r>
        <w:rPr>
          <w:spacing w:val="-8"/>
        </w:rPr>
        <w:t> </w:t>
      </w:r>
      <w:r>
        <w:rPr>
          <w:spacing w:val="-2"/>
        </w:rPr>
        <w:t>haciéndolo.</w:t>
      </w:r>
      <w:r>
        <w:rPr>
          <w:spacing w:val="-8"/>
        </w:rPr>
        <w:t> </w:t>
      </w:r>
      <w:r>
        <w:rPr>
          <w:spacing w:val="-2"/>
        </w:rPr>
        <w:t>Con </w:t>
      </w:r>
      <w:r>
        <w:rPr/>
        <w:t>su amor yaceré con él, que mi amor tiene, habiendo cometido un piadoso</w:t>
      </w:r>
      <w:r>
        <w:rPr>
          <w:spacing w:val="-10"/>
        </w:rPr>
        <w:t> </w:t>
      </w:r>
      <w:r>
        <w:rPr/>
        <w:t>delito,</w:t>
      </w:r>
      <w:r>
        <w:rPr>
          <w:spacing w:val="-10"/>
        </w:rPr>
        <w:t> </w:t>
      </w:r>
      <w:r>
        <w:rPr/>
        <w:t>pues</w:t>
      </w:r>
      <w:r>
        <w:rPr>
          <w:spacing w:val="-9"/>
        </w:rPr>
        <w:t> </w:t>
      </w:r>
      <w:r>
        <w:rPr/>
        <w:t>es</w:t>
      </w:r>
      <w:r>
        <w:rPr>
          <w:spacing w:val="-9"/>
        </w:rPr>
        <w:t> </w:t>
      </w:r>
      <w:r>
        <w:rPr/>
        <w:t>más</w:t>
      </w:r>
      <w:r>
        <w:rPr>
          <w:spacing w:val="-9"/>
        </w:rPr>
        <w:t> </w:t>
      </w:r>
      <w:r>
        <w:rPr/>
        <w:t>largo</w:t>
      </w:r>
      <w:r>
        <w:rPr>
          <w:spacing w:val="-11"/>
        </w:rPr>
        <w:t> </w:t>
      </w:r>
      <w:r>
        <w:rPr/>
        <w:t>el</w:t>
      </w:r>
      <w:r>
        <w:rPr>
          <w:spacing w:val="-9"/>
        </w:rPr>
        <w:t> </w:t>
      </w:r>
      <w:r>
        <w:rPr/>
        <w:t>tiempo</w:t>
      </w:r>
      <w:r>
        <w:rPr>
          <w:spacing w:val="-10"/>
        </w:rPr>
        <w:t> </w:t>
      </w:r>
      <w:r>
        <w:rPr/>
        <w:t>que</w:t>
      </w:r>
      <w:r>
        <w:rPr>
          <w:spacing w:val="-9"/>
        </w:rPr>
        <w:t> </w:t>
      </w:r>
      <w:r>
        <w:rPr/>
        <w:t>debo</w:t>
      </w:r>
      <w:r>
        <w:rPr>
          <w:spacing w:val="-9"/>
        </w:rPr>
        <w:t> </w:t>
      </w:r>
      <w:r>
        <w:rPr/>
        <w:t>complacer</w:t>
      </w:r>
      <w:r>
        <w:rPr>
          <w:spacing w:val="-9"/>
        </w:rPr>
        <w:t> </w:t>
      </w:r>
      <w:r>
        <w:rPr/>
        <w:t>a</w:t>
      </w:r>
      <w:r>
        <w:rPr>
          <w:spacing w:val="-11"/>
        </w:rPr>
        <w:t> </w:t>
      </w:r>
      <w:r>
        <w:rPr/>
        <w:t>los de</w:t>
      </w:r>
      <w:r>
        <w:rPr>
          <w:spacing w:val="-11"/>
        </w:rPr>
        <w:t> </w:t>
      </w:r>
      <w:r>
        <w:rPr/>
        <w:t>abajo</w:t>
      </w:r>
      <w:r>
        <w:rPr>
          <w:spacing w:val="-11"/>
        </w:rPr>
        <w:t> </w:t>
      </w:r>
      <w:r>
        <w:rPr/>
        <w:t>que</w:t>
      </w:r>
      <w:r>
        <w:rPr>
          <w:spacing w:val="-11"/>
        </w:rPr>
        <w:t> </w:t>
      </w:r>
      <w:r>
        <w:rPr/>
        <w:t>el</w:t>
      </w:r>
      <w:r>
        <w:rPr>
          <w:spacing w:val="-11"/>
        </w:rPr>
        <w:t> </w:t>
      </w:r>
      <w:r>
        <w:rPr/>
        <w:t>que</w:t>
      </w:r>
      <w:r>
        <w:rPr>
          <w:spacing w:val="-10"/>
        </w:rPr>
        <w:t> </w:t>
      </w:r>
      <w:r>
        <w:rPr/>
        <w:t>deba</w:t>
      </w:r>
      <w:r>
        <w:rPr>
          <w:spacing w:val="-10"/>
        </w:rPr>
        <w:t> </w:t>
      </w:r>
      <w:r>
        <w:rPr/>
        <w:t>agradar</w:t>
      </w:r>
      <w:r>
        <w:rPr>
          <w:spacing w:val="-11"/>
        </w:rPr>
        <w:t> </w:t>
      </w:r>
      <w:r>
        <w:rPr/>
        <w:t>a</w:t>
      </w:r>
      <w:r>
        <w:rPr>
          <w:spacing w:val="-11"/>
        </w:rPr>
        <w:t> </w:t>
      </w:r>
      <w:r>
        <w:rPr/>
        <w:t>los</w:t>
      </w:r>
      <w:r>
        <w:rPr>
          <w:spacing w:val="-11"/>
        </w:rPr>
        <w:t> </w:t>
      </w:r>
      <w:r>
        <w:rPr/>
        <w:t>de</w:t>
      </w:r>
      <w:r>
        <w:rPr>
          <w:spacing w:val="-11"/>
        </w:rPr>
        <w:t> </w:t>
      </w:r>
      <w:r>
        <w:rPr/>
        <w:t>aquí,</w:t>
      </w:r>
      <w:r>
        <w:rPr>
          <w:spacing w:val="-11"/>
        </w:rPr>
        <w:t> </w:t>
      </w:r>
      <w:r>
        <w:rPr/>
        <w:t>ya</w:t>
      </w:r>
      <w:r>
        <w:rPr>
          <w:spacing w:val="-11"/>
        </w:rPr>
        <w:t> </w:t>
      </w:r>
      <w:r>
        <w:rPr/>
        <w:t>que</w:t>
      </w:r>
      <w:r>
        <w:rPr>
          <w:spacing w:val="-10"/>
        </w:rPr>
        <w:t> </w:t>
      </w:r>
      <w:r>
        <w:rPr/>
        <w:t>he</w:t>
      </w:r>
      <w:r>
        <w:rPr>
          <w:spacing w:val="-11"/>
        </w:rPr>
        <w:t> </w:t>
      </w:r>
      <w:r>
        <w:rPr/>
        <w:t>de</w:t>
      </w:r>
      <w:r>
        <w:rPr>
          <w:spacing w:val="-11"/>
        </w:rPr>
        <w:t> </w:t>
      </w:r>
      <w:r>
        <w:rPr/>
        <w:t>yacer</w:t>
      </w:r>
      <w:r>
        <w:rPr>
          <w:spacing w:val="-11"/>
        </w:rPr>
        <w:t> </w:t>
      </w:r>
      <w:r>
        <w:rPr/>
        <w:t>allí por</w:t>
      </w:r>
      <w:r>
        <w:rPr>
          <w:spacing w:val="-15"/>
        </w:rPr>
        <w:t> </w:t>
      </w:r>
      <w:r>
        <w:rPr/>
        <w:t>toda</w:t>
      </w:r>
      <w:r>
        <w:rPr>
          <w:spacing w:val="-13"/>
        </w:rPr>
        <w:t> </w:t>
      </w:r>
      <w:r>
        <w:rPr/>
        <w:t>la</w:t>
      </w:r>
      <w:r>
        <w:rPr>
          <w:spacing w:val="-13"/>
        </w:rPr>
        <w:t> </w:t>
      </w:r>
      <w:r>
        <w:rPr/>
        <w:t>eternidad.</w:t>
      </w:r>
      <w:r>
        <w:rPr>
          <w:spacing w:val="-13"/>
        </w:rPr>
        <w:t> </w:t>
      </w:r>
      <w:r>
        <w:rPr/>
        <w:t>Tú,</w:t>
      </w:r>
      <w:r>
        <w:rPr>
          <w:spacing w:val="-14"/>
        </w:rPr>
        <w:t> </w:t>
      </w:r>
      <w:r>
        <w:rPr/>
        <w:t>si</w:t>
      </w:r>
      <w:r>
        <w:rPr>
          <w:spacing w:val="-14"/>
        </w:rPr>
        <w:t> </w:t>
      </w:r>
      <w:r>
        <w:rPr/>
        <w:t>te</w:t>
      </w:r>
      <w:r>
        <w:rPr>
          <w:spacing w:val="-14"/>
        </w:rPr>
        <w:t> </w:t>
      </w:r>
      <w:r>
        <w:rPr/>
        <w:t>parece</w:t>
      </w:r>
      <w:r>
        <w:rPr>
          <w:spacing w:val="-14"/>
        </w:rPr>
        <w:t> </w:t>
      </w:r>
      <w:r>
        <w:rPr/>
        <w:t>bien,</w:t>
      </w:r>
      <w:r>
        <w:rPr>
          <w:spacing w:val="-14"/>
        </w:rPr>
        <w:t> </w:t>
      </w:r>
      <w:r>
        <w:rPr/>
        <w:t>menosprecia</w:t>
      </w:r>
      <w:r>
        <w:rPr>
          <w:spacing w:val="-14"/>
        </w:rPr>
        <w:t> </w:t>
      </w:r>
      <w:r>
        <w:rPr/>
        <w:t>las</w:t>
      </w:r>
      <w:r>
        <w:rPr>
          <w:spacing w:val="-14"/>
        </w:rPr>
        <w:t> </w:t>
      </w:r>
      <w:r>
        <w:rPr/>
        <w:t>cosas</w:t>
      </w:r>
      <w:r>
        <w:rPr>
          <w:spacing w:val="-14"/>
        </w:rPr>
        <w:t> </w:t>
      </w:r>
      <w:r>
        <w:rPr/>
        <w:t>que tienen los dioses en aprecio.</w:t>
      </w:r>
    </w:p>
    <w:p>
      <w:pPr>
        <w:pStyle w:val="BodyText"/>
        <w:ind w:left="0"/>
      </w:pPr>
    </w:p>
    <w:p>
      <w:pPr>
        <w:pStyle w:val="BodyText"/>
        <w:ind w:left="0"/>
      </w:pPr>
    </w:p>
    <w:p>
      <w:pPr>
        <w:pStyle w:val="BodyText"/>
        <w:ind w:left="0"/>
      </w:pPr>
    </w:p>
    <w:p>
      <w:pPr>
        <w:pStyle w:val="Heading2"/>
        <w:ind w:left="3"/>
      </w:pPr>
      <w:r>
        <w:rPr>
          <w:spacing w:val="-2"/>
        </w:rPr>
        <w:t>ISMENA</w:t>
      </w:r>
    </w:p>
    <w:p>
      <w:pPr>
        <w:pStyle w:val="BodyText"/>
        <w:ind w:right="1072"/>
        <w:jc w:val="both"/>
      </w:pPr>
      <w:r>
        <w:rPr/>
        <w:t>No es que yo las menosprecie, pero soy incapaz de obrar en contra de los ciudadanos.</w:t>
      </w:r>
    </w:p>
    <w:p>
      <w:pPr>
        <w:pStyle w:val="BodyText"/>
        <w:ind w:left="0"/>
      </w:pPr>
    </w:p>
    <w:p>
      <w:pPr>
        <w:pStyle w:val="Heading2"/>
        <w:ind w:left="2"/>
      </w:pPr>
      <w:r>
        <w:rPr>
          <w:spacing w:val="-2"/>
        </w:rPr>
        <w:t>ANTÍGONA</w:t>
      </w:r>
    </w:p>
    <w:p>
      <w:pPr>
        <w:pStyle w:val="BodyText"/>
        <w:ind w:right="1068"/>
        <w:jc w:val="both"/>
      </w:pPr>
      <w:r>
        <w:rPr/>
        <w:t>Puedes</w:t>
      </w:r>
      <w:r>
        <w:rPr>
          <w:spacing w:val="-14"/>
        </w:rPr>
        <w:t> </w:t>
      </w:r>
      <w:r>
        <w:rPr/>
        <w:t>poner</w:t>
      </w:r>
      <w:r>
        <w:rPr>
          <w:spacing w:val="-13"/>
        </w:rPr>
        <w:t> </w:t>
      </w:r>
      <w:r>
        <w:rPr/>
        <w:t>ese</w:t>
      </w:r>
      <w:r>
        <w:rPr>
          <w:spacing w:val="-13"/>
        </w:rPr>
        <w:t> </w:t>
      </w:r>
      <w:r>
        <w:rPr/>
        <w:t>pretexto.</w:t>
      </w:r>
      <w:r>
        <w:rPr>
          <w:spacing w:val="-15"/>
        </w:rPr>
        <w:t> </w:t>
      </w:r>
      <w:r>
        <w:rPr/>
        <w:t>Yo</w:t>
      </w:r>
      <w:r>
        <w:rPr>
          <w:spacing w:val="-14"/>
        </w:rPr>
        <w:t> </w:t>
      </w:r>
      <w:r>
        <w:rPr/>
        <w:t>voy</w:t>
      </w:r>
      <w:r>
        <w:rPr>
          <w:spacing w:val="-13"/>
        </w:rPr>
        <w:t> </w:t>
      </w:r>
      <w:r>
        <w:rPr/>
        <w:t>a</w:t>
      </w:r>
      <w:r>
        <w:rPr>
          <w:spacing w:val="-13"/>
        </w:rPr>
        <w:t> </w:t>
      </w:r>
      <w:r>
        <w:rPr/>
        <w:t>dar</w:t>
      </w:r>
      <w:r>
        <w:rPr>
          <w:spacing w:val="-15"/>
        </w:rPr>
        <w:t> </w:t>
      </w:r>
      <w:r>
        <w:rPr/>
        <w:t>enterramiento</w:t>
      </w:r>
      <w:r>
        <w:rPr>
          <w:spacing w:val="-14"/>
        </w:rPr>
        <w:t> </w:t>
      </w:r>
      <w:r>
        <w:rPr/>
        <w:t>a</w:t>
      </w:r>
      <w:r>
        <w:rPr>
          <w:spacing w:val="-13"/>
        </w:rPr>
        <w:t> </w:t>
      </w:r>
      <w:r>
        <w:rPr/>
        <w:t>mi</w:t>
      </w:r>
      <w:r>
        <w:rPr>
          <w:spacing w:val="-14"/>
        </w:rPr>
        <w:t> </w:t>
      </w:r>
      <w:r>
        <w:rPr/>
        <w:t>hermano tan querido.</w:t>
      </w:r>
    </w:p>
    <w:p>
      <w:pPr>
        <w:pStyle w:val="BodyText"/>
        <w:ind w:left="0"/>
      </w:pPr>
    </w:p>
    <w:p>
      <w:pPr>
        <w:pStyle w:val="BodyText"/>
        <w:spacing w:before="1"/>
        <w:ind w:left="0"/>
      </w:pPr>
    </w:p>
    <w:p>
      <w:pPr>
        <w:pStyle w:val="Heading2"/>
        <w:spacing w:line="323" w:lineRule="exact"/>
        <w:ind w:left="3"/>
      </w:pPr>
      <w:r>
        <w:rPr>
          <w:spacing w:val="-2"/>
        </w:rPr>
        <w:t>ISMENA</w:t>
      </w:r>
    </w:p>
    <w:p>
      <w:pPr>
        <w:pStyle w:val="BodyText"/>
        <w:spacing w:line="323" w:lineRule="exact"/>
        <w:jc w:val="both"/>
      </w:pPr>
      <w:r>
        <w:rPr/>
        <w:t>¡Ay</w:t>
      </w:r>
      <w:r>
        <w:rPr>
          <w:spacing w:val="-2"/>
        </w:rPr>
        <w:t> </w:t>
      </w:r>
      <w:r>
        <w:rPr/>
        <w:t>desdichada!</w:t>
      </w:r>
      <w:r>
        <w:rPr>
          <w:spacing w:val="-1"/>
        </w:rPr>
        <w:t> </w:t>
      </w:r>
      <w:r>
        <w:rPr/>
        <w:t>¡Cómo temo</w:t>
      </w:r>
      <w:r>
        <w:rPr>
          <w:spacing w:val="-1"/>
        </w:rPr>
        <w:t> </w:t>
      </w:r>
      <w:r>
        <w:rPr/>
        <w:t>por </w:t>
      </w:r>
      <w:r>
        <w:rPr>
          <w:spacing w:val="-5"/>
        </w:rPr>
        <w:t>ti!</w:t>
      </w:r>
    </w:p>
    <w:p>
      <w:pPr>
        <w:spacing w:after="0" w:line="323" w:lineRule="exact"/>
        <w:jc w:val="both"/>
        <w:sectPr>
          <w:pgSz w:w="16840" w:h="11910" w:orient="landscape"/>
          <w:pgMar w:top="700" w:bottom="280" w:left="400" w:right="460"/>
          <w:cols w:num="2" w:equalWidth="0">
            <w:col w:w="5130" w:space="2368"/>
            <w:col w:w="8482"/>
          </w:cols>
        </w:sectPr>
      </w:pPr>
    </w:p>
    <w:p>
      <w:pPr>
        <w:pStyle w:val="Heading1"/>
        <w:spacing w:before="4"/>
        <w:ind w:left="2178"/>
      </w:pPr>
      <w:r>
        <w:rPr>
          <w:spacing w:val="-2"/>
        </w:rPr>
        <w:t>ΑΝΤΙΓΟΝΗ</w:t>
      </w:r>
    </w:p>
    <w:p>
      <w:pPr>
        <w:pStyle w:val="BodyText"/>
      </w:pPr>
      <w:r>
        <w:rPr/>
        <w:t>μὴ</w:t>
      </w:r>
      <w:r>
        <w:rPr>
          <w:spacing w:val="-5"/>
        </w:rPr>
        <w:t> </w:t>
      </w:r>
      <w:r>
        <w:rPr/>
        <w:t>᾽μοῦ</w:t>
      </w:r>
      <w:r>
        <w:rPr>
          <w:spacing w:val="-3"/>
        </w:rPr>
        <w:t> </w:t>
      </w:r>
      <w:r>
        <w:rPr/>
        <w:t>προτάρβει·</w:t>
      </w:r>
      <w:r>
        <w:rPr>
          <w:spacing w:val="-2"/>
        </w:rPr>
        <w:t> </w:t>
      </w:r>
      <w:r>
        <w:rPr/>
        <w:t>τὸν</w:t>
      </w:r>
      <w:r>
        <w:rPr>
          <w:spacing w:val="-3"/>
        </w:rPr>
        <w:t> </w:t>
      </w:r>
      <w:r>
        <w:rPr/>
        <w:t>σὸν</w:t>
      </w:r>
      <w:r>
        <w:rPr>
          <w:spacing w:val="-2"/>
        </w:rPr>
        <w:t> </w:t>
      </w:r>
      <w:r>
        <w:rPr/>
        <w:t>ἐξόρθου</w:t>
      </w:r>
      <w:r>
        <w:rPr>
          <w:spacing w:val="-3"/>
        </w:rPr>
        <w:t> </w:t>
      </w:r>
      <w:r>
        <w:rPr>
          <w:spacing w:val="-2"/>
        </w:rPr>
        <w:t>πότμον.</w:t>
      </w:r>
    </w:p>
    <w:p>
      <w:pPr>
        <w:pStyle w:val="Heading1"/>
        <w:ind w:left="2178"/>
      </w:pPr>
      <w:r>
        <w:rPr>
          <w:spacing w:val="-2"/>
        </w:rPr>
        <w:t>ΙΣΜΗΝΗ</w:t>
      </w:r>
    </w:p>
    <w:p>
      <w:pPr>
        <w:pStyle w:val="BodyText"/>
        <w:spacing w:before="2"/>
        <w:ind w:right="20"/>
      </w:pPr>
      <w:r>
        <w:rPr/>
        <w:t>ἀλλ᾽ οὖν προμηνύσῃς γε τοῦτο μηδενὶ τοὔργον,</w:t>
      </w:r>
      <w:r>
        <w:rPr>
          <w:spacing w:val="-5"/>
        </w:rPr>
        <w:t> </w:t>
      </w:r>
      <w:r>
        <w:rPr/>
        <w:t>κρυφῇ</w:t>
      </w:r>
      <w:r>
        <w:rPr>
          <w:spacing w:val="-5"/>
        </w:rPr>
        <w:t> </w:t>
      </w:r>
      <w:r>
        <w:rPr/>
        <w:t>δὲ</w:t>
      </w:r>
      <w:r>
        <w:rPr>
          <w:spacing w:val="-6"/>
        </w:rPr>
        <w:t> </w:t>
      </w:r>
      <w:r>
        <w:rPr/>
        <w:t>κεῦθε,</w:t>
      </w:r>
      <w:r>
        <w:rPr>
          <w:spacing w:val="-5"/>
        </w:rPr>
        <w:t> </w:t>
      </w:r>
      <w:r>
        <w:rPr/>
        <w:t>σὺν</w:t>
      </w:r>
      <w:r>
        <w:rPr>
          <w:spacing w:val="-5"/>
        </w:rPr>
        <w:t> </w:t>
      </w:r>
      <w:r>
        <w:rPr/>
        <w:t>δ᾽</w:t>
      </w:r>
      <w:r>
        <w:rPr>
          <w:spacing w:val="-5"/>
        </w:rPr>
        <w:t> </w:t>
      </w:r>
      <w:r>
        <w:rPr/>
        <w:t>αὔτως</w:t>
      </w:r>
      <w:r>
        <w:rPr>
          <w:spacing w:val="-5"/>
        </w:rPr>
        <w:t> </w:t>
      </w:r>
      <w:r>
        <w:rPr/>
        <w:t>ἐγώ.</w:t>
      </w:r>
      <w:r>
        <w:rPr>
          <w:spacing w:val="-5"/>
        </w:rPr>
        <w:t> </w:t>
      </w:r>
      <w:hyperlink r:id="rId31">
        <w:r>
          <w:rPr>
            <w:color w:val="0A0080"/>
          </w:rPr>
          <w:t>85</w:t>
        </w:r>
      </w:hyperlink>
    </w:p>
    <w:p>
      <w:pPr>
        <w:pStyle w:val="Heading1"/>
        <w:spacing w:before="322"/>
        <w:ind w:left="2178" w:right="1"/>
      </w:pPr>
      <w:r>
        <w:rPr>
          <w:spacing w:val="-2"/>
        </w:rPr>
        <w:t>ΑΝΤΙΓΟΝΗ</w:t>
      </w:r>
    </w:p>
    <w:p>
      <w:pPr>
        <w:pStyle w:val="BodyText"/>
        <w:spacing w:before="1"/>
        <w:ind w:right="488"/>
      </w:pPr>
      <w:r>
        <w:rPr/>
        <w:t>οἴμοι,</w:t>
      </w:r>
      <w:r>
        <w:rPr>
          <w:spacing w:val="-10"/>
        </w:rPr>
        <w:t> </w:t>
      </w:r>
      <w:r>
        <w:rPr/>
        <w:t>καταύδα·</w:t>
      </w:r>
      <w:r>
        <w:rPr>
          <w:spacing w:val="-10"/>
        </w:rPr>
        <w:t> </w:t>
      </w:r>
      <w:r>
        <w:rPr/>
        <w:t>πολλὸν</w:t>
      </w:r>
      <w:r>
        <w:rPr>
          <w:spacing w:val="-10"/>
        </w:rPr>
        <w:t> </w:t>
      </w:r>
      <w:r>
        <w:rPr/>
        <w:t>ἐχθίων</w:t>
      </w:r>
      <w:r>
        <w:rPr>
          <w:spacing w:val="-10"/>
        </w:rPr>
        <w:t> </w:t>
      </w:r>
      <w:r>
        <w:rPr/>
        <w:t>ἔσει σιγῶσ᾽, ἐὰν μὴ πᾶσι κηρύξῃς τάδε.</w:t>
      </w:r>
    </w:p>
    <w:p>
      <w:pPr>
        <w:pStyle w:val="Heading1"/>
        <w:ind w:left="2178"/>
      </w:pPr>
      <w:r>
        <w:rPr>
          <w:spacing w:val="-2"/>
        </w:rPr>
        <w:t>ΙΣΜΗΝΗ</w:t>
      </w:r>
    </w:p>
    <w:p>
      <w:pPr>
        <w:pStyle w:val="BodyText"/>
        <w:spacing w:before="2"/>
      </w:pPr>
      <w:r>
        <w:rPr/>
        <w:t>θερμὴν</w:t>
      </w:r>
      <w:r>
        <w:rPr>
          <w:spacing w:val="-3"/>
        </w:rPr>
        <w:t> </w:t>
      </w:r>
      <w:r>
        <w:rPr/>
        <w:t>ἐπὶ</w:t>
      </w:r>
      <w:r>
        <w:rPr>
          <w:spacing w:val="-3"/>
        </w:rPr>
        <w:t> </w:t>
      </w:r>
      <w:r>
        <w:rPr/>
        <w:t>ψυχροῖσι</w:t>
      </w:r>
      <w:r>
        <w:rPr>
          <w:spacing w:val="-4"/>
        </w:rPr>
        <w:t> </w:t>
      </w:r>
      <w:r>
        <w:rPr/>
        <w:t>καρδίαν</w:t>
      </w:r>
      <w:r>
        <w:rPr>
          <w:spacing w:val="-2"/>
        </w:rPr>
        <w:t> ἔχεις.</w:t>
      </w:r>
    </w:p>
    <w:p>
      <w:pPr>
        <w:pStyle w:val="Heading1"/>
        <w:spacing w:before="322"/>
        <w:ind w:left="2178"/>
      </w:pPr>
      <w:r>
        <w:rPr>
          <w:spacing w:val="-2"/>
        </w:rPr>
        <w:t>ΑΝΤΙΓΟΝΗ</w:t>
      </w:r>
    </w:p>
    <w:p>
      <w:pPr>
        <w:pStyle w:val="BodyText"/>
        <w:spacing w:before="1"/>
      </w:pPr>
      <w:r>
        <w:rPr/>
        <w:t>ἀλλ᾽</w:t>
      </w:r>
      <w:r>
        <w:rPr>
          <w:spacing w:val="-1"/>
        </w:rPr>
        <w:t> </w:t>
      </w:r>
      <w:r>
        <w:rPr/>
        <w:t>οἶδ᾽</w:t>
      </w:r>
      <w:r>
        <w:rPr>
          <w:spacing w:val="-1"/>
        </w:rPr>
        <w:t> </w:t>
      </w:r>
      <w:r>
        <w:rPr/>
        <w:t>ἀρέσκουσ᾽</w:t>
      </w:r>
      <w:r>
        <w:rPr>
          <w:spacing w:val="-1"/>
        </w:rPr>
        <w:t> </w:t>
      </w:r>
      <w:r>
        <w:rPr/>
        <w:t>οἷς μάλισθ᾽</w:t>
      </w:r>
      <w:r>
        <w:rPr>
          <w:spacing w:val="-1"/>
        </w:rPr>
        <w:t> </w:t>
      </w:r>
      <w:r>
        <w:rPr/>
        <w:t>ἁδεῖν</w:t>
      </w:r>
      <w:r>
        <w:rPr>
          <w:spacing w:val="-1"/>
        </w:rPr>
        <w:t> </w:t>
      </w:r>
      <w:r>
        <w:rPr/>
        <w:t>με</w:t>
      </w:r>
      <w:r>
        <w:rPr>
          <w:spacing w:val="-1"/>
        </w:rPr>
        <w:t> </w:t>
      </w:r>
      <w:r>
        <w:rPr>
          <w:spacing w:val="-4"/>
        </w:rPr>
        <w:t>χρή.</w:t>
      </w:r>
    </w:p>
    <w:p>
      <w:pPr>
        <w:pStyle w:val="Heading1"/>
        <w:ind w:left="2178"/>
      </w:pPr>
      <w:r>
        <w:rPr>
          <w:spacing w:val="-2"/>
        </w:rPr>
        <w:t>ΙΣΜΗΝΗ</w:t>
      </w:r>
    </w:p>
    <w:p>
      <w:pPr>
        <w:pStyle w:val="BodyText"/>
        <w:spacing w:before="2"/>
      </w:pPr>
      <w:r>
        <w:rPr/>
        <w:t>εἰ</w:t>
      </w:r>
      <w:r>
        <w:rPr>
          <w:spacing w:val="-4"/>
        </w:rPr>
        <w:t> </w:t>
      </w:r>
      <w:r>
        <w:rPr/>
        <w:t>καὶ</w:t>
      </w:r>
      <w:r>
        <w:rPr>
          <w:spacing w:val="-3"/>
        </w:rPr>
        <w:t> </w:t>
      </w:r>
      <w:r>
        <w:rPr/>
        <w:t>δυνήσει</w:t>
      </w:r>
      <w:r>
        <w:rPr>
          <w:spacing w:val="-3"/>
        </w:rPr>
        <w:t> </w:t>
      </w:r>
      <w:r>
        <w:rPr/>
        <w:t>γ᾽·</w:t>
      </w:r>
      <w:r>
        <w:rPr>
          <w:spacing w:val="-3"/>
        </w:rPr>
        <w:t> </w:t>
      </w:r>
      <w:r>
        <w:rPr/>
        <w:t>ἀλλ᾽</w:t>
      </w:r>
      <w:r>
        <w:rPr>
          <w:spacing w:val="-2"/>
        </w:rPr>
        <w:t> </w:t>
      </w:r>
      <w:r>
        <w:rPr/>
        <w:t>ἀμηχάνων</w:t>
      </w:r>
      <w:r>
        <w:rPr>
          <w:spacing w:val="-2"/>
        </w:rPr>
        <w:t> </w:t>
      </w:r>
      <w:r>
        <w:rPr/>
        <w:t>ἐρᾷς.</w:t>
      </w:r>
      <w:r>
        <w:rPr>
          <w:spacing w:val="-2"/>
        </w:rPr>
        <w:t> </w:t>
      </w:r>
      <w:hyperlink r:id="rId32">
        <w:r>
          <w:rPr>
            <w:color w:val="0A0080"/>
            <w:spacing w:val="-5"/>
          </w:rPr>
          <w:t>90</w:t>
        </w:r>
      </w:hyperlink>
    </w:p>
    <w:p>
      <w:pPr>
        <w:pStyle w:val="Heading1"/>
        <w:spacing w:before="322"/>
        <w:ind w:left="2178"/>
      </w:pPr>
      <w:r>
        <w:rPr>
          <w:spacing w:val="-2"/>
        </w:rPr>
        <w:t>ΑΝΤΙΓΟΝΗ</w:t>
      </w:r>
    </w:p>
    <w:p>
      <w:pPr>
        <w:pStyle w:val="BodyText"/>
        <w:spacing w:before="1"/>
      </w:pPr>
      <w:r>
        <w:rPr/>
        <w:t>οὐκοῦν,</w:t>
      </w:r>
      <w:r>
        <w:rPr>
          <w:spacing w:val="-2"/>
        </w:rPr>
        <w:t> </w:t>
      </w:r>
      <w:r>
        <w:rPr/>
        <w:t>ὅταν</w:t>
      </w:r>
      <w:r>
        <w:rPr>
          <w:spacing w:val="-1"/>
        </w:rPr>
        <w:t> </w:t>
      </w:r>
      <w:r>
        <w:rPr/>
        <w:t>δὴ</w:t>
      </w:r>
      <w:r>
        <w:rPr>
          <w:spacing w:val="-2"/>
        </w:rPr>
        <w:t> </w:t>
      </w:r>
      <w:r>
        <w:rPr/>
        <w:t>μὴ</w:t>
      </w:r>
      <w:r>
        <w:rPr>
          <w:spacing w:val="-1"/>
        </w:rPr>
        <w:t> </w:t>
      </w:r>
      <w:r>
        <w:rPr/>
        <w:t>σθένω,</w:t>
      </w:r>
      <w:r>
        <w:rPr>
          <w:spacing w:val="-1"/>
        </w:rPr>
        <w:t> </w:t>
      </w:r>
      <w:r>
        <w:rPr>
          <w:spacing w:val="-2"/>
        </w:rPr>
        <w:t>πεπαύσομαι.</w:t>
      </w:r>
    </w:p>
    <w:p>
      <w:pPr>
        <w:pStyle w:val="BodyText"/>
        <w:ind w:left="0"/>
      </w:pPr>
    </w:p>
    <w:p>
      <w:pPr>
        <w:pStyle w:val="Heading1"/>
        <w:spacing w:before="0"/>
        <w:ind w:left="2178"/>
      </w:pPr>
      <w:r>
        <w:rPr>
          <w:spacing w:val="-2"/>
        </w:rPr>
        <w:t>ΙΣΜΗΝΗ</w:t>
      </w:r>
    </w:p>
    <w:p>
      <w:pPr>
        <w:pStyle w:val="BodyText"/>
      </w:pPr>
      <w:r>
        <w:rPr/>
        <w:t>ἀρχὴν</w:t>
      </w:r>
      <w:r>
        <w:rPr>
          <w:spacing w:val="-2"/>
        </w:rPr>
        <w:t> </w:t>
      </w:r>
      <w:r>
        <w:rPr/>
        <w:t>δὲ</w:t>
      </w:r>
      <w:r>
        <w:rPr>
          <w:spacing w:val="-3"/>
        </w:rPr>
        <w:t> </w:t>
      </w:r>
      <w:r>
        <w:rPr/>
        <w:t>θηρᾶν</w:t>
      </w:r>
      <w:r>
        <w:rPr>
          <w:spacing w:val="-2"/>
        </w:rPr>
        <w:t> </w:t>
      </w:r>
      <w:r>
        <w:rPr/>
        <w:t>οὐ</w:t>
      </w:r>
      <w:r>
        <w:rPr>
          <w:spacing w:val="-3"/>
        </w:rPr>
        <w:t> </w:t>
      </w:r>
      <w:r>
        <w:rPr/>
        <w:t>πρέπει</w:t>
      </w:r>
      <w:r>
        <w:rPr>
          <w:spacing w:val="-2"/>
        </w:rPr>
        <w:t> τἀμήχανα.</w:t>
      </w:r>
    </w:p>
    <w:p>
      <w:pPr>
        <w:pStyle w:val="Heading1"/>
        <w:ind w:left="2178"/>
      </w:pPr>
      <w:r>
        <w:rPr>
          <w:spacing w:val="-2"/>
        </w:rPr>
        <w:t>ΑΝΤΙΓΟΝΗ</w:t>
      </w:r>
    </w:p>
    <w:p>
      <w:pPr>
        <w:pStyle w:val="BodyText"/>
        <w:spacing w:before="1"/>
        <w:ind w:right="519"/>
      </w:pPr>
      <w:r>
        <w:rPr/>
        <w:t>εἰ ταῦτα λέξεις, ἐχθαρεῖ μὲν ἐξ ἐμοῦ, ἐχθρὰ δὲ τῷ θανόντι προσκείσει δίκῃ. ἀλλ᾽ ἔα με καὶ τὴν ἐξ ἐμοῦ δυσβουλίαν </w:t>
      </w:r>
      <w:hyperlink r:id="rId33">
        <w:r>
          <w:rPr>
            <w:color w:val="0A0080"/>
          </w:rPr>
          <w:t>95</w:t>
        </w:r>
      </w:hyperlink>
      <w:r>
        <w:rPr>
          <w:color w:val="0A0080"/>
        </w:rPr>
        <w:t> </w:t>
      </w:r>
      <w:r>
        <w:rPr/>
        <w:t>παθεῖν τὸ δεινὸν τοῦτο· πείσομαι γὰρ οὐ τοσοῦτον</w:t>
      </w:r>
      <w:r>
        <w:rPr>
          <w:spacing w:val="-7"/>
        </w:rPr>
        <w:t> </w:t>
      </w:r>
      <w:r>
        <w:rPr/>
        <w:t>οὐδὲν</w:t>
      </w:r>
      <w:r>
        <w:rPr>
          <w:spacing w:val="-6"/>
        </w:rPr>
        <w:t> </w:t>
      </w:r>
      <w:r>
        <w:rPr/>
        <w:t>ὥστε</w:t>
      </w:r>
      <w:r>
        <w:rPr>
          <w:spacing w:val="-8"/>
        </w:rPr>
        <w:t> </w:t>
      </w:r>
      <w:r>
        <w:rPr/>
        <w:t>μὴ</w:t>
      </w:r>
      <w:r>
        <w:rPr>
          <w:spacing w:val="-6"/>
        </w:rPr>
        <w:t> </w:t>
      </w:r>
      <w:r>
        <w:rPr/>
        <w:t>οὐ</w:t>
      </w:r>
      <w:r>
        <w:rPr>
          <w:spacing w:val="-7"/>
        </w:rPr>
        <w:t> </w:t>
      </w:r>
      <w:r>
        <w:rPr/>
        <w:t>καλῶς</w:t>
      </w:r>
      <w:r>
        <w:rPr>
          <w:spacing w:val="-6"/>
        </w:rPr>
        <w:t> </w:t>
      </w:r>
      <w:r>
        <w:rPr/>
        <w:t>θανεῖν.</w:t>
      </w:r>
    </w:p>
    <w:p>
      <w:pPr>
        <w:pStyle w:val="Heading2"/>
        <w:spacing w:line="323" w:lineRule="exact" w:before="5"/>
        <w:ind w:left="2"/>
      </w:pPr>
      <w:r>
        <w:rPr/>
        <w:br w:type="column"/>
      </w:r>
      <w:r>
        <w:rPr>
          <w:spacing w:val="-2"/>
        </w:rPr>
        <w:t>ANTÍGONA</w:t>
      </w:r>
    </w:p>
    <w:p>
      <w:pPr>
        <w:pStyle w:val="BodyText"/>
        <w:spacing w:line="323" w:lineRule="exact"/>
        <w:jc w:val="both"/>
      </w:pPr>
      <w:r>
        <w:rPr/>
        <w:t>No</w:t>
      </w:r>
      <w:r>
        <w:rPr>
          <w:spacing w:val="-1"/>
        </w:rPr>
        <w:t> </w:t>
      </w:r>
      <w:r>
        <w:rPr/>
        <w:t>temas por mí. Pon a salvo tu </w:t>
      </w:r>
      <w:r>
        <w:rPr>
          <w:spacing w:val="-2"/>
        </w:rPr>
        <w:t>vida.</w:t>
      </w:r>
    </w:p>
    <w:p>
      <w:pPr>
        <w:pStyle w:val="BodyText"/>
        <w:spacing w:before="1"/>
        <w:ind w:left="0"/>
      </w:pPr>
    </w:p>
    <w:p>
      <w:pPr>
        <w:pStyle w:val="Heading2"/>
        <w:ind w:left="3"/>
      </w:pPr>
      <w:r>
        <w:rPr>
          <w:spacing w:val="-2"/>
        </w:rPr>
        <w:t>ISMENA</w:t>
      </w:r>
    </w:p>
    <w:p>
      <w:pPr>
        <w:pStyle w:val="BodyText"/>
        <w:ind w:right="1072"/>
        <w:jc w:val="both"/>
      </w:pPr>
      <w:r>
        <w:rPr/>
        <w:t>Al menos no reveles este intento a nadie. Mantenlo en secreto, que así también lo haré yo.</w:t>
      </w:r>
    </w:p>
    <w:p>
      <w:pPr>
        <w:pStyle w:val="Heading2"/>
        <w:spacing w:before="323"/>
        <w:ind w:left="2"/>
      </w:pPr>
      <w:r>
        <w:rPr>
          <w:spacing w:val="-2"/>
        </w:rPr>
        <w:t>ANTÍGONA</w:t>
      </w:r>
    </w:p>
    <w:p>
      <w:pPr>
        <w:pStyle w:val="BodyText"/>
        <w:ind w:right="1070"/>
        <w:jc w:val="both"/>
      </w:pPr>
      <w:r>
        <w:rPr/>
        <w:t>¡Ah! Cuéntalo a voces. Mucho más odiosa me serás si te callas, si no se lo pregonas a todos.</w:t>
      </w:r>
    </w:p>
    <w:p>
      <w:pPr>
        <w:pStyle w:val="BodyText"/>
        <w:spacing w:before="1"/>
        <w:ind w:left="0"/>
      </w:pPr>
    </w:p>
    <w:p>
      <w:pPr>
        <w:pStyle w:val="Heading2"/>
        <w:ind w:left="3"/>
      </w:pPr>
      <w:r>
        <w:rPr>
          <w:spacing w:val="-2"/>
        </w:rPr>
        <w:t>ISMENA</w:t>
      </w:r>
    </w:p>
    <w:p>
      <w:pPr>
        <w:pStyle w:val="BodyText"/>
        <w:jc w:val="both"/>
      </w:pPr>
      <w:r>
        <w:rPr/>
        <w:t>Tienes</w:t>
      </w:r>
      <w:r>
        <w:rPr>
          <w:spacing w:val="-3"/>
        </w:rPr>
        <w:t> </w:t>
      </w:r>
      <w:r>
        <w:rPr/>
        <w:t>un corazón</w:t>
      </w:r>
      <w:r>
        <w:rPr>
          <w:spacing w:val="-2"/>
        </w:rPr>
        <w:t> </w:t>
      </w:r>
      <w:r>
        <w:rPr/>
        <w:t>ardiente sobre</w:t>
      </w:r>
      <w:r>
        <w:rPr>
          <w:spacing w:val="-1"/>
        </w:rPr>
        <w:t> </w:t>
      </w:r>
      <w:r>
        <w:rPr/>
        <w:t>cosas que</w:t>
      </w:r>
      <w:r>
        <w:rPr>
          <w:spacing w:val="-1"/>
        </w:rPr>
        <w:t> </w:t>
      </w:r>
      <w:r>
        <w:rPr/>
        <w:t>hielan</w:t>
      </w:r>
      <w:r>
        <w:rPr>
          <w:spacing w:val="-1"/>
        </w:rPr>
        <w:t> </w:t>
      </w:r>
      <w:r>
        <w:rPr/>
        <w:t>de </w:t>
      </w:r>
      <w:r>
        <w:rPr>
          <w:spacing w:val="-2"/>
        </w:rPr>
        <w:t>espanto.</w:t>
      </w:r>
    </w:p>
    <w:p>
      <w:pPr>
        <w:pStyle w:val="BodyText"/>
        <w:ind w:left="0"/>
      </w:pPr>
    </w:p>
    <w:p>
      <w:pPr>
        <w:pStyle w:val="Heading2"/>
        <w:ind w:left="2"/>
      </w:pPr>
      <w:r>
        <w:rPr>
          <w:spacing w:val="-2"/>
        </w:rPr>
        <w:t>ANTÍGONA</w:t>
      </w:r>
    </w:p>
    <w:p>
      <w:pPr>
        <w:pStyle w:val="BodyText"/>
        <w:ind w:right="1072"/>
        <w:jc w:val="both"/>
      </w:pPr>
      <w:r>
        <w:rPr/>
        <w:t>Pero tengo la seguridad de que agrado a quienes me es menester agradar más.</w:t>
      </w:r>
    </w:p>
    <w:p>
      <w:pPr>
        <w:pStyle w:val="BodyText"/>
        <w:spacing w:before="1"/>
        <w:ind w:left="0"/>
      </w:pPr>
    </w:p>
    <w:p>
      <w:pPr>
        <w:pStyle w:val="Heading2"/>
        <w:spacing w:line="323" w:lineRule="exact"/>
        <w:ind w:left="3"/>
      </w:pPr>
      <w:r>
        <w:rPr>
          <w:spacing w:val="-2"/>
        </w:rPr>
        <w:t>ISMENA</w:t>
      </w:r>
    </w:p>
    <w:p>
      <w:pPr>
        <w:pStyle w:val="BodyText"/>
        <w:spacing w:line="323" w:lineRule="exact"/>
        <w:jc w:val="both"/>
      </w:pPr>
      <w:r>
        <w:rPr/>
        <w:t>En</w:t>
      </w:r>
      <w:r>
        <w:rPr>
          <w:spacing w:val="-2"/>
        </w:rPr>
        <w:t> </w:t>
      </w:r>
      <w:r>
        <w:rPr/>
        <w:t>caso de que puedas hacerlo,</w:t>
      </w:r>
      <w:r>
        <w:rPr>
          <w:spacing w:val="-1"/>
        </w:rPr>
        <w:t> </w:t>
      </w:r>
      <w:r>
        <w:rPr/>
        <w:t>pero aspiras a algo</w:t>
      </w:r>
      <w:r>
        <w:rPr>
          <w:spacing w:val="-1"/>
        </w:rPr>
        <w:t> </w:t>
      </w:r>
      <w:r>
        <w:rPr>
          <w:spacing w:val="-2"/>
        </w:rPr>
        <w:t>imposible.</w:t>
      </w:r>
    </w:p>
    <w:p>
      <w:pPr>
        <w:pStyle w:val="BodyText"/>
        <w:ind w:left="0"/>
      </w:pPr>
    </w:p>
    <w:p>
      <w:pPr>
        <w:pStyle w:val="Heading2"/>
        <w:ind w:left="2"/>
      </w:pPr>
      <w:r>
        <w:rPr>
          <w:spacing w:val="-2"/>
        </w:rPr>
        <w:t>ANTÍGONA</w:t>
      </w:r>
    </w:p>
    <w:p>
      <w:pPr>
        <w:pStyle w:val="BodyText"/>
        <w:jc w:val="both"/>
      </w:pPr>
      <w:r>
        <w:rPr/>
        <w:t>Pues</w:t>
      </w:r>
      <w:r>
        <w:rPr>
          <w:spacing w:val="-1"/>
        </w:rPr>
        <w:t> </w:t>
      </w:r>
      <w:r>
        <w:rPr/>
        <w:t>bien:</w:t>
      </w:r>
      <w:r>
        <w:rPr>
          <w:spacing w:val="-2"/>
        </w:rPr>
        <w:t> </w:t>
      </w:r>
      <w:r>
        <w:rPr/>
        <w:t>cuando se me</w:t>
      </w:r>
      <w:r>
        <w:rPr>
          <w:spacing w:val="-1"/>
        </w:rPr>
        <w:t> </w:t>
      </w:r>
      <w:r>
        <w:rPr/>
        <w:t>agoten las fuerzas,</w:t>
      </w:r>
      <w:r>
        <w:rPr>
          <w:spacing w:val="-1"/>
        </w:rPr>
        <w:t> </w:t>
      </w:r>
      <w:r>
        <w:rPr>
          <w:spacing w:val="-2"/>
        </w:rPr>
        <w:t>desistiré.</w:t>
      </w:r>
    </w:p>
    <w:p>
      <w:pPr>
        <w:pStyle w:val="BodyText"/>
        <w:ind w:left="0"/>
      </w:pPr>
    </w:p>
    <w:p>
      <w:pPr>
        <w:pStyle w:val="Heading2"/>
        <w:ind w:left="3"/>
      </w:pPr>
      <w:r>
        <w:rPr>
          <w:spacing w:val="-2"/>
        </w:rPr>
        <w:t>ISMENA</w:t>
      </w:r>
    </w:p>
    <w:p>
      <w:pPr>
        <w:pStyle w:val="BodyText"/>
        <w:jc w:val="both"/>
      </w:pPr>
      <w:r>
        <w:rPr/>
        <w:t>Para</w:t>
      </w:r>
      <w:r>
        <w:rPr>
          <w:spacing w:val="-1"/>
        </w:rPr>
        <w:t> </w:t>
      </w:r>
      <w:r>
        <w:rPr/>
        <w:t>empezar, no</w:t>
      </w:r>
      <w:r>
        <w:rPr>
          <w:spacing w:val="-2"/>
        </w:rPr>
        <w:t> </w:t>
      </w:r>
      <w:r>
        <w:rPr/>
        <w:t>conviene buscar</w:t>
      </w:r>
      <w:r>
        <w:rPr>
          <w:spacing w:val="-1"/>
        </w:rPr>
        <w:t> </w:t>
      </w:r>
      <w:r>
        <w:rPr/>
        <w:t>lo </w:t>
      </w:r>
      <w:r>
        <w:rPr>
          <w:spacing w:val="-2"/>
        </w:rPr>
        <w:t>imposible.</w:t>
      </w:r>
    </w:p>
    <w:p>
      <w:pPr>
        <w:pStyle w:val="BodyText"/>
        <w:ind w:left="0"/>
      </w:pPr>
    </w:p>
    <w:p>
      <w:pPr>
        <w:pStyle w:val="Heading2"/>
        <w:spacing w:before="1"/>
        <w:ind w:left="2"/>
      </w:pPr>
      <w:r>
        <w:rPr>
          <w:spacing w:val="-2"/>
        </w:rPr>
        <w:t>ANTÍGONA</w:t>
      </w:r>
    </w:p>
    <w:p>
      <w:pPr>
        <w:pStyle w:val="BodyText"/>
        <w:ind w:right="1068"/>
        <w:jc w:val="both"/>
      </w:pPr>
      <w:r>
        <w:rPr/>
        <w:t>Si</w:t>
      </w:r>
      <w:r>
        <w:rPr>
          <w:spacing w:val="-6"/>
        </w:rPr>
        <w:t> </w:t>
      </w:r>
      <w:r>
        <w:rPr/>
        <w:t>vas</w:t>
      </w:r>
      <w:r>
        <w:rPr>
          <w:spacing w:val="-5"/>
        </w:rPr>
        <w:t> </w:t>
      </w:r>
      <w:r>
        <w:rPr/>
        <w:t>a</w:t>
      </w:r>
      <w:r>
        <w:rPr>
          <w:spacing w:val="-6"/>
        </w:rPr>
        <w:t> </w:t>
      </w:r>
      <w:r>
        <w:rPr/>
        <w:t>seguir</w:t>
      </w:r>
      <w:r>
        <w:rPr>
          <w:spacing w:val="-5"/>
        </w:rPr>
        <w:t> </w:t>
      </w:r>
      <w:r>
        <w:rPr/>
        <w:t>hablando</w:t>
      </w:r>
      <w:r>
        <w:rPr>
          <w:spacing w:val="-6"/>
        </w:rPr>
        <w:t> </w:t>
      </w:r>
      <w:r>
        <w:rPr/>
        <w:t>así,</w:t>
      </w:r>
      <w:r>
        <w:rPr>
          <w:spacing w:val="-6"/>
        </w:rPr>
        <w:t> </w:t>
      </w:r>
      <w:r>
        <w:rPr/>
        <w:t>te</w:t>
      </w:r>
      <w:r>
        <w:rPr>
          <w:spacing w:val="-6"/>
        </w:rPr>
        <w:t> </w:t>
      </w:r>
      <w:r>
        <w:rPr/>
        <w:t>ganarás</w:t>
      </w:r>
      <w:r>
        <w:rPr>
          <w:spacing w:val="-5"/>
        </w:rPr>
        <w:t> </w:t>
      </w:r>
      <w:r>
        <w:rPr/>
        <w:t>mi</w:t>
      </w:r>
      <w:r>
        <w:rPr>
          <w:spacing w:val="-5"/>
        </w:rPr>
        <w:t> </w:t>
      </w:r>
      <w:r>
        <w:rPr/>
        <w:t>aborrecimiento</w:t>
      </w:r>
      <w:r>
        <w:rPr>
          <w:spacing w:val="-6"/>
        </w:rPr>
        <w:t> </w:t>
      </w:r>
      <w:r>
        <w:rPr/>
        <w:t>y</w:t>
      </w:r>
      <w:r>
        <w:rPr>
          <w:spacing w:val="-6"/>
        </w:rPr>
        <w:t> </w:t>
      </w:r>
      <w:r>
        <w:rPr/>
        <w:t>también el</w:t>
      </w:r>
      <w:r>
        <w:rPr>
          <w:spacing w:val="-12"/>
        </w:rPr>
        <w:t> </w:t>
      </w:r>
      <w:r>
        <w:rPr/>
        <w:t>del</w:t>
      </w:r>
      <w:r>
        <w:rPr>
          <w:spacing w:val="-12"/>
        </w:rPr>
        <w:t> </w:t>
      </w:r>
      <w:r>
        <w:rPr/>
        <w:t>muerto,</w:t>
      </w:r>
      <w:r>
        <w:rPr>
          <w:spacing w:val="-12"/>
        </w:rPr>
        <w:t> </w:t>
      </w:r>
      <w:r>
        <w:rPr/>
        <w:t>y</w:t>
      </w:r>
      <w:r>
        <w:rPr>
          <w:spacing w:val="-12"/>
        </w:rPr>
        <w:t> </w:t>
      </w:r>
      <w:r>
        <w:rPr/>
        <w:t>con</w:t>
      </w:r>
      <w:r>
        <w:rPr>
          <w:spacing w:val="-12"/>
        </w:rPr>
        <w:t> </w:t>
      </w:r>
      <w:r>
        <w:rPr/>
        <w:t>razón.</w:t>
      </w:r>
      <w:r>
        <w:rPr>
          <w:spacing w:val="-12"/>
        </w:rPr>
        <w:t> </w:t>
      </w:r>
      <w:r>
        <w:rPr/>
        <w:t>Deja</w:t>
      </w:r>
      <w:r>
        <w:rPr>
          <w:spacing w:val="-11"/>
        </w:rPr>
        <w:t> </w:t>
      </w:r>
      <w:r>
        <w:rPr/>
        <w:t>que</w:t>
      </w:r>
      <w:r>
        <w:rPr>
          <w:spacing w:val="-11"/>
        </w:rPr>
        <w:t> </w:t>
      </w:r>
      <w:r>
        <w:rPr/>
        <w:t>yo</w:t>
      </w:r>
      <w:r>
        <w:rPr>
          <w:spacing w:val="-12"/>
        </w:rPr>
        <w:t> </w:t>
      </w:r>
      <w:r>
        <w:rPr/>
        <w:t>y</w:t>
      </w:r>
      <w:r>
        <w:rPr>
          <w:spacing w:val="-13"/>
        </w:rPr>
        <w:t> </w:t>
      </w:r>
      <w:r>
        <w:rPr/>
        <w:t>mi</w:t>
      </w:r>
      <w:r>
        <w:rPr>
          <w:spacing w:val="-12"/>
        </w:rPr>
        <w:t> </w:t>
      </w:r>
      <w:r>
        <w:rPr/>
        <w:t>extravío</w:t>
      </w:r>
      <w:r>
        <w:rPr>
          <w:spacing w:val="-13"/>
        </w:rPr>
        <w:t> </w:t>
      </w:r>
      <w:r>
        <w:rPr/>
        <w:t>suframos</w:t>
      </w:r>
      <w:r>
        <w:rPr>
          <w:spacing w:val="-11"/>
        </w:rPr>
        <w:t> </w:t>
      </w:r>
      <w:r>
        <w:rPr/>
        <w:t>lo</w:t>
      </w:r>
      <w:r>
        <w:rPr>
          <w:spacing w:val="-14"/>
        </w:rPr>
        <w:t> </w:t>
      </w:r>
      <w:r>
        <w:rPr/>
        <w:t>que temes. Nada me habrá de ocurrir que me impida morir </w:t>
      </w:r>
      <w:r>
        <w:rPr>
          <w:spacing w:val="-2"/>
        </w:rPr>
        <w:t>honrosamente.</w:t>
      </w:r>
    </w:p>
    <w:p>
      <w:pPr>
        <w:spacing w:after="0"/>
        <w:jc w:val="both"/>
        <w:sectPr>
          <w:pgSz w:w="16840" w:h="11910" w:orient="landscape"/>
          <w:pgMar w:top="700" w:bottom="280" w:left="400" w:right="460"/>
          <w:cols w:num="2" w:equalWidth="0">
            <w:col w:w="5399" w:space="2099"/>
            <w:col w:w="8482"/>
          </w:cols>
        </w:sectPr>
      </w:pPr>
    </w:p>
    <w:p>
      <w:pPr>
        <w:pStyle w:val="BodyText"/>
        <w:spacing w:before="3"/>
        <w:ind w:left="0"/>
      </w:pPr>
    </w:p>
    <w:p>
      <w:pPr>
        <w:pStyle w:val="Heading1"/>
        <w:spacing w:before="0"/>
        <w:ind w:left="1211"/>
      </w:pPr>
      <w:bookmarkStart w:name="2ª parte: La Párodos (100-161)" w:id="7"/>
      <w:bookmarkEnd w:id="7"/>
      <w:r>
        <w:rPr>
          <w:b w:val="0"/>
        </w:rPr>
      </w:r>
      <w:r>
        <w:rPr>
          <w:spacing w:val="-2"/>
        </w:rPr>
        <w:t>ΙΣΜΗΝΗ</w:t>
      </w:r>
    </w:p>
    <w:p>
      <w:pPr>
        <w:pStyle w:val="BodyText"/>
        <w:spacing w:before="1"/>
        <w:ind w:right="1428"/>
      </w:pPr>
      <w:r>
        <w:rPr/>
        <w:t>ἀλλ᾽ εἰ δοκεῖ σοι, στεῖχε· τοῦτο δ᾽ ἴσθ᾽ ὅτι ἄνους</w:t>
      </w:r>
      <w:r>
        <w:rPr>
          <w:spacing w:val="-6"/>
        </w:rPr>
        <w:t> </w:t>
      </w:r>
      <w:r>
        <w:rPr/>
        <w:t>μὲν</w:t>
      </w:r>
      <w:r>
        <w:rPr>
          <w:spacing w:val="-6"/>
        </w:rPr>
        <w:t> </w:t>
      </w:r>
      <w:r>
        <w:rPr/>
        <w:t>ἔρχει,</w:t>
      </w:r>
      <w:r>
        <w:rPr>
          <w:spacing w:val="-6"/>
        </w:rPr>
        <w:t> </w:t>
      </w:r>
      <w:r>
        <w:rPr/>
        <w:t>τοῖς</w:t>
      </w:r>
      <w:r>
        <w:rPr>
          <w:spacing w:val="-6"/>
        </w:rPr>
        <w:t> </w:t>
      </w:r>
      <w:r>
        <w:rPr/>
        <w:t>φίλοις</w:t>
      </w:r>
      <w:r>
        <w:rPr>
          <w:spacing w:val="-6"/>
        </w:rPr>
        <w:t> </w:t>
      </w:r>
      <w:r>
        <w:rPr/>
        <w:t>δ᾽</w:t>
      </w:r>
      <w:r>
        <w:rPr>
          <w:spacing w:val="-6"/>
        </w:rPr>
        <w:t> </w:t>
      </w:r>
      <w:r>
        <w:rPr/>
        <w:t>ὀρθῶς</w:t>
      </w:r>
      <w:r>
        <w:rPr>
          <w:spacing w:val="-6"/>
        </w:rPr>
        <w:t> </w:t>
      </w:r>
      <w:r>
        <w:rPr/>
        <w:t>φίλη.</w:t>
      </w:r>
    </w:p>
    <w:p>
      <w:pPr>
        <w:pStyle w:val="BodyText"/>
        <w:spacing w:before="1"/>
        <w:ind w:left="0"/>
      </w:pPr>
    </w:p>
    <w:p>
      <w:pPr>
        <w:pStyle w:val="BodyText"/>
        <w:ind w:left="1211"/>
        <w:jc w:val="center"/>
      </w:pPr>
      <w:r>
        <w:rPr>
          <w:color w:val="FF0000"/>
        </w:rPr>
        <w:t>2ª parte: La Párodos (100-</w:t>
      </w:r>
      <w:r>
        <w:rPr>
          <w:color w:val="FF0000"/>
          <w:spacing w:val="-4"/>
        </w:rPr>
        <w:t>161)</w:t>
      </w:r>
    </w:p>
    <w:p>
      <w:pPr>
        <w:pStyle w:val="BodyText"/>
        <w:spacing w:before="322"/>
        <w:ind w:left="0"/>
      </w:pPr>
    </w:p>
    <w:p>
      <w:pPr>
        <w:spacing w:before="0"/>
        <w:ind w:left="167" w:right="0" w:firstLine="0"/>
        <w:jc w:val="left"/>
        <w:rPr>
          <w:b/>
          <w:sz w:val="24"/>
        </w:rPr>
      </w:pPr>
      <w:r>
        <w:rPr>
          <w:b/>
          <w:color w:val="FF0000"/>
          <w:sz w:val="24"/>
        </w:rPr>
        <w:t>στρ.</w:t>
      </w:r>
      <w:r>
        <w:rPr>
          <w:b/>
          <w:color w:val="FF0000"/>
          <w:spacing w:val="-1"/>
          <w:sz w:val="24"/>
        </w:rPr>
        <w:t> </w:t>
      </w:r>
      <w:r>
        <w:rPr>
          <w:b/>
          <w:color w:val="FF0000"/>
          <w:spacing w:val="-10"/>
          <w:sz w:val="24"/>
        </w:rPr>
        <w:t>α</w:t>
      </w:r>
    </w:p>
    <w:p>
      <w:pPr>
        <w:pStyle w:val="Heading1"/>
        <w:spacing w:before="0"/>
        <w:ind w:left="1211"/>
      </w:pPr>
      <w:r>
        <w:rPr>
          <w:spacing w:val="-2"/>
        </w:rPr>
        <w:t>ΧΟΡΟΣ</w:t>
      </w:r>
    </w:p>
    <w:p>
      <w:pPr>
        <w:pStyle w:val="BodyText"/>
        <w:spacing w:before="2"/>
        <w:ind w:right="211"/>
      </w:pPr>
      <w:r>
        <w:rPr/>
        <w:t>ἀκτὶς</w:t>
      </w:r>
      <w:r>
        <w:rPr>
          <w:spacing w:val="-7"/>
        </w:rPr>
        <w:t> </w:t>
      </w:r>
      <w:r>
        <w:rPr/>
        <w:t>ἀελίου,</w:t>
      </w:r>
      <w:r>
        <w:rPr>
          <w:spacing w:val="-7"/>
        </w:rPr>
        <w:t> </w:t>
      </w:r>
      <w:r>
        <w:rPr/>
        <w:t>τὸ</w:t>
      </w:r>
      <w:r>
        <w:rPr>
          <w:spacing w:val="-7"/>
        </w:rPr>
        <w:t> </w:t>
      </w:r>
      <w:r>
        <w:rPr/>
        <w:t>κάλλιστον</w:t>
      </w:r>
      <w:r>
        <w:rPr>
          <w:spacing w:val="-7"/>
        </w:rPr>
        <w:t> </w:t>
      </w:r>
      <w:r>
        <w:rPr/>
        <w:t>ἑπταπύλῳ</w:t>
      </w:r>
      <w:r>
        <w:rPr>
          <w:spacing w:val="-8"/>
        </w:rPr>
        <w:t> </w:t>
      </w:r>
      <w:r>
        <w:rPr/>
        <w:t>φανὲν</w:t>
      </w:r>
      <w:r>
        <w:rPr>
          <w:spacing w:val="-6"/>
        </w:rPr>
        <w:t> </w:t>
      </w:r>
      <w:hyperlink r:id="rId34">
        <w:r>
          <w:rPr>
            <w:color w:val="0A0080"/>
          </w:rPr>
          <w:t>100</w:t>
        </w:r>
      </w:hyperlink>
      <w:r>
        <w:rPr>
          <w:color w:val="0A0080"/>
        </w:rPr>
        <w:t> </w:t>
      </w:r>
      <w:r>
        <w:rPr/>
        <w:t>Θήβᾳ τῶν προτέρων φάος,</w:t>
      </w:r>
    </w:p>
    <w:p>
      <w:pPr>
        <w:pStyle w:val="BodyText"/>
        <w:ind w:right="2609"/>
      </w:pPr>
      <w:r>
        <w:rPr/>
        <w:t>ἐφάνθης</w:t>
      </w:r>
      <w:r>
        <w:rPr>
          <w:spacing w:val="-13"/>
        </w:rPr>
        <w:t> </w:t>
      </w:r>
      <w:r>
        <w:rPr/>
        <w:t>ποτ᾽,</w:t>
      </w:r>
      <w:r>
        <w:rPr>
          <w:spacing w:val="-13"/>
        </w:rPr>
        <w:t> </w:t>
      </w:r>
      <w:r>
        <w:rPr/>
        <w:t>ὦ</w:t>
      </w:r>
      <w:r>
        <w:rPr>
          <w:spacing w:val="-13"/>
        </w:rPr>
        <w:t> </w:t>
      </w:r>
      <w:r>
        <w:rPr/>
        <w:t>χρυσέας ἁμέρας βλέφαρον,</w:t>
      </w:r>
    </w:p>
    <w:p>
      <w:pPr>
        <w:pStyle w:val="BodyText"/>
        <w:spacing w:line="323" w:lineRule="exact"/>
      </w:pPr>
      <w:r>
        <w:rPr/>
        <w:t>Διρκαίων</w:t>
      </w:r>
      <w:r>
        <w:rPr>
          <w:spacing w:val="-3"/>
        </w:rPr>
        <w:t> </w:t>
      </w:r>
      <w:r>
        <w:rPr/>
        <w:t>ὑπὲρ</w:t>
      </w:r>
      <w:r>
        <w:rPr>
          <w:spacing w:val="-2"/>
        </w:rPr>
        <w:t> </w:t>
      </w:r>
      <w:r>
        <w:rPr/>
        <w:t>ῥεέθρων</w:t>
      </w:r>
      <w:r>
        <w:rPr>
          <w:spacing w:val="-2"/>
        </w:rPr>
        <w:t> </w:t>
      </w:r>
      <w:r>
        <w:rPr/>
        <w:t>μολοῦσα, </w:t>
      </w:r>
      <w:hyperlink r:id="rId35">
        <w:r>
          <w:rPr>
            <w:color w:val="0A0080"/>
            <w:spacing w:val="-5"/>
          </w:rPr>
          <w:t>105</w:t>
        </w:r>
      </w:hyperlink>
    </w:p>
    <w:p>
      <w:pPr>
        <w:pStyle w:val="BodyText"/>
        <w:ind w:right="660"/>
      </w:pPr>
      <w:r>
        <w:rPr/>
        <w:t>τὸν</w:t>
      </w:r>
      <w:r>
        <w:rPr>
          <w:spacing w:val="-8"/>
        </w:rPr>
        <w:t> </w:t>
      </w:r>
      <w:r>
        <w:rPr/>
        <w:t>λεύκασπιν</w:t>
      </w:r>
      <w:r>
        <w:rPr>
          <w:spacing w:val="-8"/>
        </w:rPr>
        <w:t> </w:t>
      </w:r>
      <w:r>
        <w:rPr/>
        <w:t>Ἀργόθεν</w:t>
      </w:r>
      <w:r>
        <w:rPr>
          <w:spacing w:val="-8"/>
        </w:rPr>
        <w:t> </w:t>
      </w:r>
      <w:r>
        <w:rPr/>
        <w:t>ἐκβάντα</w:t>
      </w:r>
      <w:r>
        <w:rPr>
          <w:spacing w:val="-8"/>
        </w:rPr>
        <w:t> </w:t>
      </w:r>
      <w:r>
        <w:rPr/>
        <w:t>φῶτα</w:t>
      </w:r>
      <w:r>
        <w:rPr>
          <w:spacing w:val="-8"/>
        </w:rPr>
        <w:t> </w:t>
      </w:r>
      <w:r>
        <w:rPr/>
        <w:t>πανσαγίᾳ φυγάδα πρόδρομον ὀξυτέρῳ κινήσασα χαλινῷ·</w:t>
      </w:r>
      <w:r>
        <w:rPr>
          <w:spacing w:val="80"/>
        </w:rPr>
        <w:t> </w:t>
      </w:r>
      <w:r>
        <w:rPr/>
        <w:t>ὃς ἐφ᾽ ἡμετέρᾳ γᾷ Πολυνείκους </w:t>
      </w:r>
      <w:hyperlink r:id="rId36">
        <w:r>
          <w:rPr>
            <w:color w:val="0A0080"/>
          </w:rPr>
          <w:t>110</w:t>
        </w:r>
      </w:hyperlink>
    </w:p>
    <w:p>
      <w:pPr>
        <w:pStyle w:val="BodyText"/>
        <w:spacing w:before="1"/>
        <w:ind w:right="2609"/>
      </w:pPr>
      <w:r>
        <w:rPr/>
        <w:t>ἀρθεὶς</w:t>
      </w:r>
      <w:r>
        <w:rPr>
          <w:spacing w:val="-13"/>
        </w:rPr>
        <w:t> </w:t>
      </w:r>
      <w:r>
        <w:rPr/>
        <w:t>νεικέων</w:t>
      </w:r>
      <w:r>
        <w:rPr>
          <w:spacing w:val="-12"/>
        </w:rPr>
        <w:t> </w:t>
      </w:r>
      <w:r>
        <w:rPr/>
        <w:t>ἐξ</w:t>
      </w:r>
      <w:r>
        <w:rPr>
          <w:spacing w:val="-13"/>
        </w:rPr>
        <w:t> </w:t>
      </w:r>
      <w:r>
        <w:rPr/>
        <w:t>ἀμφιλόγων ὀξέα κλάζων</w:t>
      </w:r>
    </w:p>
    <w:p>
      <w:pPr>
        <w:pStyle w:val="BodyText"/>
        <w:ind w:right="2378"/>
      </w:pPr>
      <w:r>
        <w:rPr/>
        <w:t>ἀετὸς εἰς γᾶν ὣς ὑπερέπτα, λευκῆς</w:t>
      </w:r>
      <w:r>
        <w:rPr>
          <w:spacing w:val="-13"/>
        </w:rPr>
        <w:t> </w:t>
      </w:r>
      <w:r>
        <w:rPr/>
        <w:t>χιόνος</w:t>
      </w:r>
      <w:r>
        <w:rPr>
          <w:spacing w:val="-13"/>
        </w:rPr>
        <w:t> </w:t>
      </w:r>
      <w:r>
        <w:rPr/>
        <w:t>πτέρυγι</w:t>
      </w:r>
      <w:r>
        <w:rPr>
          <w:spacing w:val="-14"/>
        </w:rPr>
        <w:t> </w:t>
      </w:r>
      <w:r>
        <w:rPr/>
        <w:t>στεγανός, πολλῶν μεθ᾽ ὅπλων </w:t>
      </w:r>
      <w:hyperlink r:id="rId37">
        <w:r>
          <w:rPr>
            <w:color w:val="0A0080"/>
          </w:rPr>
          <w:t>115</w:t>
        </w:r>
      </w:hyperlink>
    </w:p>
    <w:p>
      <w:pPr>
        <w:pStyle w:val="BodyText"/>
        <w:ind w:right="2609"/>
      </w:pPr>
      <w:r>
        <w:rPr/>
        <w:t>ξύν</w:t>
      </w:r>
      <w:r>
        <w:rPr>
          <w:spacing w:val="-13"/>
        </w:rPr>
        <w:t> </w:t>
      </w:r>
      <w:r>
        <w:rPr/>
        <w:t>θ᾽</w:t>
      </w:r>
      <w:r>
        <w:rPr>
          <w:spacing w:val="-13"/>
        </w:rPr>
        <w:t> </w:t>
      </w:r>
      <w:r>
        <w:rPr/>
        <w:t>ἱπποκόμοις</w:t>
      </w:r>
      <w:r>
        <w:rPr>
          <w:spacing w:val="-13"/>
        </w:rPr>
        <w:t> </w:t>
      </w:r>
      <w:r>
        <w:rPr/>
        <w:t>κορύθεσσιν. ξύν θ᾽ ἱπποκόμοις</w:t>
      </w:r>
      <w:r>
        <w:rPr>
          <w:spacing w:val="1"/>
        </w:rPr>
        <w:t> </w:t>
      </w:r>
      <w:r>
        <w:rPr>
          <w:spacing w:val="-2"/>
        </w:rPr>
        <w:t>κορύθεσσιν.</w:t>
      </w:r>
    </w:p>
    <w:p>
      <w:pPr>
        <w:spacing w:before="322"/>
        <w:ind w:left="167" w:right="0" w:firstLine="0"/>
        <w:jc w:val="left"/>
        <w:rPr>
          <w:b/>
          <w:sz w:val="24"/>
        </w:rPr>
      </w:pPr>
      <w:r>
        <w:rPr>
          <w:b/>
          <w:color w:val="FF0000"/>
          <w:sz w:val="24"/>
        </w:rPr>
        <w:t>ἀντ. </w:t>
      </w:r>
      <w:r>
        <w:rPr>
          <w:b/>
          <w:color w:val="FF0000"/>
          <w:spacing w:val="-10"/>
          <w:sz w:val="24"/>
        </w:rPr>
        <w:t>α</w:t>
      </w:r>
    </w:p>
    <w:p>
      <w:pPr>
        <w:pStyle w:val="BodyText"/>
        <w:spacing w:before="2"/>
      </w:pPr>
      <w:r>
        <w:rPr/>
        <w:t>στὰς</w:t>
      </w:r>
      <w:r>
        <w:rPr>
          <w:spacing w:val="-7"/>
        </w:rPr>
        <w:t> </w:t>
      </w:r>
      <w:r>
        <w:rPr/>
        <w:t>δ᾽</w:t>
      </w:r>
      <w:r>
        <w:rPr>
          <w:spacing w:val="-7"/>
        </w:rPr>
        <w:t> </w:t>
      </w:r>
      <w:r>
        <w:rPr/>
        <w:t>ὑπὲρ</w:t>
      </w:r>
      <w:r>
        <w:rPr>
          <w:spacing w:val="-7"/>
        </w:rPr>
        <w:t> </w:t>
      </w:r>
      <w:r>
        <w:rPr/>
        <w:t>μελάθρων</w:t>
      </w:r>
      <w:r>
        <w:rPr>
          <w:spacing w:val="-7"/>
        </w:rPr>
        <w:t> </w:t>
      </w:r>
      <w:r>
        <w:rPr/>
        <w:t>φονώσαισιν</w:t>
      </w:r>
      <w:r>
        <w:rPr>
          <w:spacing w:val="-7"/>
        </w:rPr>
        <w:t> </w:t>
      </w:r>
      <w:r>
        <w:rPr/>
        <w:t>ἀμφιχανὼν</w:t>
      </w:r>
      <w:r>
        <w:rPr>
          <w:spacing w:val="-7"/>
        </w:rPr>
        <w:t> </w:t>
      </w:r>
      <w:r>
        <w:rPr/>
        <w:t>κύκλῳ λόγχαις ἑπτάπυλον στόμα</w:t>
      </w:r>
    </w:p>
    <w:p>
      <w:pPr>
        <w:pStyle w:val="BodyText"/>
      </w:pPr>
      <w:r>
        <w:rPr/>
        <w:t>ἔβα, πρίν ποθ᾽ </w:t>
      </w:r>
      <w:r>
        <w:rPr>
          <w:spacing w:val="-2"/>
        </w:rPr>
        <w:t>ἁμετέρων</w:t>
      </w:r>
    </w:p>
    <w:p>
      <w:pPr>
        <w:pStyle w:val="Heading2"/>
        <w:spacing w:line="323" w:lineRule="exact" w:before="5"/>
        <w:ind w:left="3"/>
      </w:pPr>
      <w:r>
        <w:rPr/>
        <w:br w:type="column"/>
      </w:r>
      <w:r>
        <w:rPr>
          <w:spacing w:val="-2"/>
        </w:rPr>
        <w:t>ISMENA</w:t>
      </w:r>
    </w:p>
    <w:p>
      <w:pPr>
        <w:pStyle w:val="BodyText"/>
        <w:ind w:right="952"/>
      </w:pPr>
      <w:r>
        <w:rPr/>
        <w:t>Si</w:t>
      </w:r>
      <w:r>
        <w:rPr>
          <w:spacing w:val="33"/>
        </w:rPr>
        <w:t> </w:t>
      </w:r>
      <w:r>
        <w:rPr/>
        <w:t>te</w:t>
      </w:r>
      <w:r>
        <w:rPr>
          <w:spacing w:val="33"/>
        </w:rPr>
        <w:t> </w:t>
      </w:r>
      <w:r>
        <w:rPr/>
        <w:t>parece</w:t>
      </w:r>
      <w:r>
        <w:rPr>
          <w:spacing w:val="34"/>
        </w:rPr>
        <w:t> </w:t>
      </w:r>
      <w:r>
        <w:rPr/>
        <w:t>bien,</w:t>
      </w:r>
      <w:r>
        <w:rPr>
          <w:spacing w:val="33"/>
        </w:rPr>
        <w:t> </w:t>
      </w:r>
      <w:r>
        <w:rPr/>
        <w:t>ve.</w:t>
      </w:r>
      <w:r>
        <w:rPr>
          <w:spacing w:val="35"/>
        </w:rPr>
        <w:t> </w:t>
      </w:r>
      <w:r>
        <w:rPr/>
        <w:t>Mas</w:t>
      </w:r>
      <w:r>
        <w:rPr>
          <w:spacing w:val="34"/>
        </w:rPr>
        <w:t> </w:t>
      </w:r>
      <w:r>
        <w:rPr/>
        <w:t>ten</w:t>
      </w:r>
      <w:r>
        <w:rPr>
          <w:spacing w:val="34"/>
        </w:rPr>
        <w:t> </w:t>
      </w:r>
      <w:r>
        <w:rPr/>
        <w:t>sabido</w:t>
      </w:r>
      <w:r>
        <w:rPr>
          <w:spacing w:val="33"/>
        </w:rPr>
        <w:t> </w:t>
      </w:r>
      <w:r>
        <w:rPr/>
        <w:t>que</w:t>
      </w:r>
      <w:r>
        <w:rPr>
          <w:spacing w:val="35"/>
        </w:rPr>
        <w:t> </w:t>
      </w:r>
      <w:r>
        <w:rPr/>
        <w:t>tu</w:t>
      </w:r>
      <w:r>
        <w:rPr>
          <w:spacing w:val="34"/>
        </w:rPr>
        <w:t> </w:t>
      </w:r>
      <w:r>
        <w:rPr/>
        <w:t>marcha</w:t>
      </w:r>
      <w:r>
        <w:rPr>
          <w:spacing w:val="35"/>
        </w:rPr>
        <w:t> </w:t>
      </w:r>
      <w:r>
        <w:rPr/>
        <w:t>es</w:t>
      </w:r>
      <w:r>
        <w:rPr>
          <w:spacing w:val="34"/>
        </w:rPr>
        <w:t> </w:t>
      </w:r>
      <w:r>
        <w:rPr/>
        <w:t>insensata, aunque grata con razón a tus seres queridos.</w:t>
      </w:r>
    </w:p>
    <w:p>
      <w:pPr>
        <w:pStyle w:val="BodyText"/>
        <w:spacing w:before="180"/>
        <w:ind w:left="0"/>
      </w:pPr>
    </w:p>
    <w:p>
      <w:pPr>
        <w:pStyle w:val="BodyText"/>
        <w:ind w:left="636" w:right="1536" w:hanging="1"/>
        <w:jc w:val="center"/>
      </w:pPr>
      <w:r>
        <w:rPr/>
        <w:t>(Antígona sale por la derecha e Ismena entra en palacio. El coro,</w:t>
      </w:r>
      <w:r>
        <w:rPr>
          <w:spacing w:val="-5"/>
        </w:rPr>
        <w:t> </w:t>
      </w:r>
      <w:r>
        <w:rPr/>
        <w:t>compuesto</w:t>
      </w:r>
      <w:r>
        <w:rPr>
          <w:spacing w:val="-5"/>
        </w:rPr>
        <w:t> </w:t>
      </w:r>
      <w:r>
        <w:rPr/>
        <w:t>por</w:t>
      </w:r>
      <w:r>
        <w:rPr>
          <w:spacing w:val="-5"/>
        </w:rPr>
        <w:t> </w:t>
      </w:r>
      <w:r>
        <w:rPr/>
        <w:t>quince</w:t>
      </w:r>
      <w:r>
        <w:rPr>
          <w:spacing w:val="-5"/>
        </w:rPr>
        <w:t> </w:t>
      </w:r>
      <w:r>
        <w:rPr/>
        <w:t>ancianos</w:t>
      </w:r>
      <w:r>
        <w:rPr>
          <w:spacing w:val="-5"/>
        </w:rPr>
        <w:t> </w:t>
      </w:r>
      <w:r>
        <w:rPr/>
        <w:t>tebanos,</w:t>
      </w:r>
      <w:r>
        <w:rPr>
          <w:spacing w:val="-5"/>
        </w:rPr>
        <w:t> </w:t>
      </w:r>
      <w:r>
        <w:rPr/>
        <w:t>penetra</w:t>
      </w:r>
      <w:r>
        <w:rPr>
          <w:spacing w:val="-5"/>
        </w:rPr>
        <w:t> </w:t>
      </w:r>
      <w:r>
        <w:rPr/>
        <w:t>en</w:t>
      </w:r>
      <w:r>
        <w:rPr>
          <w:spacing w:val="-5"/>
        </w:rPr>
        <w:t> </w:t>
      </w:r>
      <w:r>
        <w:rPr/>
        <w:t>la orquestra y dirige un canto de saludo al sol naciente).</w:t>
      </w:r>
    </w:p>
    <w:p>
      <w:pPr>
        <w:pStyle w:val="BodyText"/>
        <w:ind w:left="0"/>
      </w:pPr>
    </w:p>
    <w:p>
      <w:pPr>
        <w:pStyle w:val="BodyText"/>
      </w:pPr>
      <w:r>
        <w:rPr/>
        <w:t>Estr. </w:t>
      </w:r>
      <w:r>
        <w:rPr>
          <w:spacing w:val="-10"/>
        </w:rPr>
        <w:t>1</w:t>
      </w:r>
    </w:p>
    <w:p>
      <w:pPr>
        <w:pStyle w:val="BodyText"/>
        <w:ind w:right="5216"/>
      </w:pPr>
      <w:r>
        <w:rPr/>
        <w:t>Rayo de sol, la más bella luz que</w:t>
      </w:r>
      <w:r>
        <w:rPr>
          <w:spacing w:val="-3"/>
        </w:rPr>
        <w:t> </w:t>
      </w:r>
      <w:r>
        <w:rPr/>
        <w:t>resplandeció</w:t>
      </w:r>
      <w:r>
        <w:rPr>
          <w:spacing w:val="-1"/>
        </w:rPr>
        <w:t> </w:t>
      </w:r>
      <w:r>
        <w:rPr/>
        <w:t>hasta</w:t>
      </w:r>
      <w:r>
        <w:rPr>
          <w:spacing w:val="-1"/>
        </w:rPr>
        <w:t> </w:t>
      </w:r>
      <w:r>
        <w:rPr>
          <w:spacing w:val="-2"/>
        </w:rPr>
        <w:t>ahora</w:t>
      </w:r>
    </w:p>
    <w:p>
      <w:pPr>
        <w:pStyle w:val="BodyText"/>
        <w:spacing w:before="1"/>
        <w:ind w:right="4567"/>
      </w:pPr>
      <w:r>
        <w:rPr/>
        <w:t>para</w:t>
      </w:r>
      <w:r>
        <w:rPr>
          <w:spacing w:val="-3"/>
        </w:rPr>
        <w:t> </w:t>
      </w:r>
      <w:r>
        <w:rPr/>
        <w:t>Tebas,</w:t>
      </w:r>
      <w:r>
        <w:rPr>
          <w:spacing w:val="-4"/>
        </w:rPr>
        <w:t> </w:t>
      </w:r>
      <w:r>
        <w:rPr/>
        <w:t>la</w:t>
      </w:r>
      <w:r>
        <w:rPr>
          <w:spacing w:val="-3"/>
        </w:rPr>
        <w:t> </w:t>
      </w:r>
      <w:r>
        <w:rPr/>
        <w:t>de</w:t>
      </w:r>
      <w:r>
        <w:rPr>
          <w:spacing w:val="-3"/>
        </w:rPr>
        <w:t> </w:t>
      </w:r>
      <w:r>
        <w:rPr/>
        <w:t>las</w:t>
      </w:r>
      <w:r>
        <w:rPr>
          <w:spacing w:val="-3"/>
        </w:rPr>
        <w:t> </w:t>
      </w:r>
      <w:r>
        <w:rPr/>
        <w:t>siete</w:t>
      </w:r>
      <w:r>
        <w:rPr>
          <w:spacing w:val="-3"/>
        </w:rPr>
        <w:t> </w:t>
      </w:r>
      <w:r>
        <w:rPr/>
        <w:t>puertas, al</w:t>
      </w:r>
      <w:r>
        <w:rPr>
          <w:spacing w:val="-1"/>
        </w:rPr>
        <w:t> </w:t>
      </w:r>
      <w:r>
        <w:rPr/>
        <w:t>fin apareciste, ojo</w:t>
      </w:r>
      <w:r>
        <w:rPr>
          <w:spacing w:val="-1"/>
        </w:rPr>
        <w:t> </w:t>
      </w:r>
      <w:r>
        <w:rPr/>
        <w:t>del áureo </w:t>
      </w:r>
      <w:r>
        <w:rPr>
          <w:spacing w:val="-4"/>
        </w:rPr>
        <w:t>día,</w:t>
      </w:r>
    </w:p>
    <w:p>
      <w:pPr>
        <w:pStyle w:val="BodyText"/>
        <w:ind w:right="3301"/>
      </w:pPr>
      <w:r>
        <w:rPr/>
        <w:t>viniendo</w:t>
      </w:r>
      <w:r>
        <w:rPr>
          <w:spacing w:val="-8"/>
        </w:rPr>
        <w:t> </w:t>
      </w:r>
      <w:r>
        <w:rPr/>
        <w:t>por</w:t>
      </w:r>
      <w:r>
        <w:rPr>
          <w:spacing w:val="-8"/>
        </w:rPr>
        <w:t> </w:t>
      </w:r>
      <w:r>
        <w:rPr/>
        <w:t>encima</w:t>
      </w:r>
      <w:r>
        <w:rPr>
          <w:spacing w:val="-8"/>
        </w:rPr>
        <w:t> </w:t>
      </w:r>
      <w:r>
        <w:rPr/>
        <w:t>de</w:t>
      </w:r>
      <w:r>
        <w:rPr>
          <w:spacing w:val="-8"/>
        </w:rPr>
        <w:t> </w:t>
      </w:r>
      <w:r>
        <w:rPr/>
        <w:t>las</w:t>
      </w:r>
      <w:r>
        <w:rPr>
          <w:spacing w:val="-8"/>
        </w:rPr>
        <w:t> </w:t>
      </w:r>
      <w:r>
        <w:rPr/>
        <w:t>corrientes Dirceas32, tras haber puesto</w:t>
      </w:r>
    </w:p>
    <w:p>
      <w:pPr>
        <w:pStyle w:val="BodyText"/>
        <w:ind w:right="4618"/>
      </w:pPr>
      <w:r>
        <w:rPr/>
        <w:t>en</w:t>
      </w:r>
      <w:r>
        <w:rPr>
          <w:spacing w:val="-8"/>
        </w:rPr>
        <w:t> </w:t>
      </w:r>
      <w:r>
        <w:rPr/>
        <w:t>fuga</w:t>
      </w:r>
      <w:r>
        <w:rPr>
          <w:spacing w:val="-8"/>
        </w:rPr>
        <w:t> </w:t>
      </w:r>
      <w:r>
        <w:rPr/>
        <w:t>presurosa,</w:t>
      </w:r>
      <w:r>
        <w:rPr>
          <w:spacing w:val="-8"/>
        </w:rPr>
        <w:t> </w:t>
      </w:r>
      <w:r>
        <w:rPr/>
        <w:t>a</w:t>
      </w:r>
      <w:r>
        <w:rPr>
          <w:spacing w:val="-8"/>
        </w:rPr>
        <w:t> </w:t>
      </w:r>
      <w:r>
        <w:rPr/>
        <w:t>rienda</w:t>
      </w:r>
      <w:r>
        <w:rPr>
          <w:spacing w:val="-8"/>
        </w:rPr>
        <w:t> </w:t>
      </w:r>
      <w:r>
        <w:rPr/>
        <w:t>suelta, a la hueste de blanco escudo</w:t>
      </w:r>
    </w:p>
    <w:p>
      <w:pPr>
        <w:pStyle w:val="BodyText"/>
        <w:ind w:right="2928"/>
      </w:pPr>
      <w:r>
        <w:rPr/>
        <w:t>que</w:t>
      </w:r>
      <w:r>
        <w:rPr>
          <w:spacing w:val="-5"/>
        </w:rPr>
        <w:t> </w:t>
      </w:r>
      <w:r>
        <w:rPr/>
        <w:t>vino</w:t>
      </w:r>
      <w:r>
        <w:rPr>
          <w:spacing w:val="-5"/>
        </w:rPr>
        <w:t> </w:t>
      </w:r>
      <w:r>
        <w:rPr/>
        <w:t>de</w:t>
      </w:r>
      <w:r>
        <w:rPr>
          <w:spacing w:val="-5"/>
        </w:rPr>
        <w:t> </w:t>
      </w:r>
      <w:r>
        <w:rPr/>
        <w:t>Argos,</w:t>
      </w:r>
      <w:r>
        <w:rPr>
          <w:spacing w:val="-5"/>
        </w:rPr>
        <w:t> </w:t>
      </w:r>
      <w:r>
        <w:rPr/>
        <w:t>de</w:t>
      </w:r>
      <w:r>
        <w:rPr>
          <w:spacing w:val="-7"/>
        </w:rPr>
        <w:t> </w:t>
      </w:r>
      <w:r>
        <w:rPr/>
        <w:t>punta</w:t>
      </w:r>
      <w:r>
        <w:rPr>
          <w:spacing w:val="-5"/>
        </w:rPr>
        <w:t> </w:t>
      </w:r>
      <w:r>
        <w:rPr/>
        <w:t>en</w:t>
      </w:r>
      <w:r>
        <w:rPr>
          <w:spacing w:val="-6"/>
        </w:rPr>
        <w:t> </w:t>
      </w:r>
      <w:r>
        <w:rPr/>
        <w:t>blanco</w:t>
      </w:r>
      <w:r>
        <w:rPr>
          <w:spacing w:val="-5"/>
        </w:rPr>
        <w:t> </w:t>
      </w:r>
      <w:r>
        <w:rPr/>
        <w:t>armada. Contra nuestra tierra Polinices,</w:t>
      </w:r>
    </w:p>
    <w:p>
      <w:pPr>
        <w:pStyle w:val="BodyText"/>
        <w:ind w:right="4798"/>
      </w:pPr>
      <w:r>
        <w:rPr/>
        <w:t>impulsado por litigiosa rencilla, la trajo. Y</w:t>
      </w:r>
      <w:r>
        <w:rPr>
          <w:spacing w:val="-1"/>
        </w:rPr>
        <w:t> </w:t>
      </w:r>
      <w:r>
        <w:rPr/>
        <w:t>con</w:t>
      </w:r>
      <w:r>
        <w:rPr>
          <w:spacing w:val="-1"/>
        </w:rPr>
        <w:t> </w:t>
      </w:r>
      <w:r>
        <w:rPr/>
        <w:t>agudos</w:t>
      </w:r>
      <w:r>
        <w:rPr>
          <w:spacing w:val="1"/>
        </w:rPr>
        <w:t> </w:t>
      </w:r>
      <w:r>
        <w:rPr>
          <w:spacing w:val="-2"/>
        </w:rPr>
        <w:t>graznidos,</w:t>
      </w:r>
    </w:p>
    <w:p>
      <w:pPr>
        <w:pStyle w:val="BodyText"/>
        <w:ind w:right="3564"/>
      </w:pPr>
      <w:r>
        <w:rPr/>
        <w:t>cual águila voló sobre nuestra tierra,</w:t>
      </w:r>
      <w:r>
        <w:rPr>
          <w:spacing w:val="40"/>
        </w:rPr>
        <w:t> </w:t>
      </w:r>
      <w:r>
        <w:rPr/>
        <w:t>cubierta</w:t>
      </w:r>
      <w:r>
        <w:rPr>
          <w:spacing w:val="-5"/>
        </w:rPr>
        <w:t> </w:t>
      </w:r>
      <w:r>
        <w:rPr/>
        <w:t>de</w:t>
      </w:r>
      <w:r>
        <w:rPr>
          <w:spacing w:val="-6"/>
        </w:rPr>
        <w:t> </w:t>
      </w:r>
      <w:r>
        <w:rPr/>
        <w:t>plumaje</w:t>
      </w:r>
      <w:r>
        <w:rPr>
          <w:spacing w:val="-5"/>
        </w:rPr>
        <w:t> </w:t>
      </w:r>
      <w:r>
        <w:rPr/>
        <w:t>más</w:t>
      </w:r>
      <w:r>
        <w:rPr>
          <w:spacing w:val="-5"/>
        </w:rPr>
        <w:t> </w:t>
      </w:r>
      <w:r>
        <w:rPr/>
        <w:t>blanco</w:t>
      </w:r>
      <w:r>
        <w:rPr>
          <w:spacing w:val="-5"/>
        </w:rPr>
        <w:t> </w:t>
      </w:r>
      <w:r>
        <w:rPr/>
        <w:t>que</w:t>
      </w:r>
      <w:r>
        <w:rPr>
          <w:spacing w:val="-5"/>
        </w:rPr>
        <w:t> </w:t>
      </w:r>
      <w:r>
        <w:rPr/>
        <w:t>la</w:t>
      </w:r>
      <w:r>
        <w:rPr>
          <w:spacing w:val="-5"/>
        </w:rPr>
        <w:t> </w:t>
      </w:r>
      <w:r>
        <w:rPr/>
        <w:t>nieve, con multitud de armas y con cascos</w:t>
      </w:r>
    </w:p>
    <w:p>
      <w:pPr>
        <w:pStyle w:val="BodyText"/>
      </w:pPr>
      <w:r>
        <w:rPr/>
        <w:t>de</w:t>
      </w:r>
      <w:r>
        <w:rPr>
          <w:spacing w:val="-2"/>
        </w:rPr>
        <w:t> </w:t>
      </w:r>
      <w:r>
        <w:rPr/>
        <w:t>cimeras</w:t>
      </w:r>
      <w:r>
        <w:rPr>
          <w:spacing w:val="-1"/>
        </w:rPr>
        <w:t> </w:t>
      </w:r>
      <w:r>
        <w:rPr/>
        <w:t>de cola de </w:t>
      </w:r>
      <w:r>
        <w:rPr>
          <w:spacing w:val="-2"/>
        </w:rPr>
        <w:t>caballo.</w:t>
      </w:r>
    </w:p>
    <w:p>
      <w:pPr>
        <w:pStyle w:val="BodyText"/>
        <w:ind w:left="0"/>
      </w:pPr>
    </w:p>
    <w:p>
      <w:pPr>
        <w:pStyle w:val="BodyText"/>
      </w:pPr>
      <w:r>
        <w:rPr/>
        <w:t>Antístr.</w:t>
      </w:r>
      <w:r>
        <w:rPr>
          <w:spacing w:val="-1"/>
        </w:rPr>
        <w:t> </w:t>
      </w:r>
      <w:r>
        <w:rPr>
          <w:spacing w:val="-10"/>
        </w:rPr>
        <w:t>1</w:t>
      </w:r>
    </w:p>
    <w:p>
      <w:pPr>
        <w:pStyle w:val="BodyText"/>
      </w:pPr>
      <w:r>
        <w:rPr/>
        <w:t>Detúvose</w:t>
      </w:r>
      <w:r>
        <w:rPr>
          <w:spacing w:val="-1"/>
        </w:rPr>
        <w:t> </w:t>
      </w:r>
      <w:r>
        <w:rPr/>
        <w:t>por encima</w:t>
      </w:r>
      <w:r>
        <w:rPr>
          <w:spacing w:val="-1"/>
        </w:rPr>
        <w:t> </w:t>
      </w:r>
      <w:r>
        <w:rPr/>
        <w:t>de nuestros </w:t>
      </w:r>
      <w:r>
        <w:rPr>
          <w:spacing w:val="-2"/>
        </w:rPr>
        <w:t>tejados,</w:t>
      </w:r>
    </w:p>
    <w:p>
      <w:pPr>
        <w:pStyle w:val="BodyText"/>
        <w:spacing w:before="1"/>
        <w:ind w:right="2698"/>
      </w:pPr>
      <w:r>
        <w:rPr/>
        <w:t>y</w:t>
      </w:r>
      <w:r>
        <w:rPr>
          <w:spacing w:val="-7"/>
        </w:rPr>
        <w:t> </w:t>
      </w:r>
      <w:r>
        <w:rPr/>
        <w:t>desplegándose</w:t>
      </w:r>
      <w:r>
        <w:rPr>
          <w:spacing w:val="-6"/>
        </w:rPr>
        <w:t> </w:t>
      </w:r>
      <w:r>
        <w:rPr/>
        <w:t>con</w:t>
      </w:r>
      <w:r>
        <w:rPr>
          <w:spacing w:val="-6"/>
        </w:rPr>
        <w:t> </w:t>
      </w:r>
      <w:r>
        <w:rPr/>
        <w:t>lanzas</w:t>
      </w:r>
      <w:r>
        <w:rPr>
          <w:spacing w:val="-6"/>
        </w:rPr>
        <w:t> </w:t>
      </w:r>
      <w:r>
        <w:rPr/>
        <w:t>homicidas</w:t>
      </w:r>
      <w:r>
        <w:rPr>
          <w:spacing w:val="-6"/>
        </w:rPr>
        <w:t> </w:t>
      </w:r>
      <w:r>
        <w:rPr/>
        <w:t>en</w:t>
      </w:r>
      <w:r>
        <w:rPr>
          <w:spacing w:val="-6"/>
        </w:rPr>
        <w:t> </w:t>
      </w:r>
      <w:r>
        <w:rPr/>
        <w:t>derredor de las siete aberturas de las puertas,</w:t>
      </w:r>
    </w:p>
    <w:p>
      <w:pPr>
        <w:spacing w:after="0"/>
        <w:sectPr>
          <w:pgSz w:w="16840" w:h="11910" w:orient="landscape"/>
          <w:pgMar w:top="700" w:bottom="280" w:left="400" w:right="460"/>
          <w:cols w:num="2" w:equalWidth="0">
            <w:col w:w="6366" w:space="1132"/>
            <w:col w:w="8482"/>
          </w:cols>
        </w:sectPr>
      </w:pPr>
    </w:p>
    <w:p>
      <w:pPr>
        <w:pStyle w:val="BodyText"/>
        <w:spacing w:before="79"/>
        <w:ind w:left="0"/>
        <w:rPr>
          <w:sz w:val="20"/>
        </w:rPr>
      </w:pPr>
    </w:p>
    <w:p>
      <w:pPr>
        <w:pStyle w:val="BodyText"/>
        <w:spacing w:line="20" w:lineRule="exact"/>
        <w:rPr>
          <w:sz w:val="2"/>
        </w:rPr>
      </w:pPr>
      <w:r>
        <w:rPr>
          <w:sz w:val="2"/>
        </w:rPr>
        <mc:AlternateContent>
          <mc:Choice Requires="wps">
            <w:drawing>
              <wp:inline distT="0" distB="0" distL="0" distR="0">
                <wp:extent cx="1829435" cy="9525"/>
                <wp:effectExtent l="0" t="0" r="0" b="0"/>
                <wp:docPr id="340" name="Group 340"/>
                <wp:cNvGraphicFramePr>
                  <a:graphicFrameLocks/>
                </wp:cNvGraphicFramePr>
                <a:graphic>
                  <a:graphicData uri="http://schemas.microsoft.com/office/word/2010/wordprocessingGroup">
                    <wpg:wgp>
                      <wpg:cNvPr id="340" name="Group 340"/>
                      <wpg:cNvGrpSpPr/>
                      <wpg:grpSpPr>
                        <a:xfrm>
                          <a:off x="0" y="0"/>
                          <a:ext cx="1829435" cy="9525"/>
                          <a:chExt cx="1829435" cy="9525"/>
                        </a:xfrm>
                      </wpg:grpSpPr>
                      <wps:wsp>
                        <wps:cNvPr id="341" name="Graphic 341"/>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339" coordorigin="0,0" coordsize="2881,15">
                <v:rect style="position:absolute;left:0;top:0;width:2881;height:15" id="docshape340" filled="true" fillcolor="#000000" stroked="false">
                  <v:fill type="solid"/>
                </v:rect>
              </v:group>
            </w:pict>
          </mc:Fallback>
        </mc:AlternateContent>
      </w:r>
      <w:r>
        <w:rPr>
          <w:sz w:val="2"/>
        </w:rPr>
      </w:r>
    </w:p>
    <w:p>
      <w:pPr>
        <w:spacing w:before="94"/>
        <w:ind w:left="167" w:right="0" w:firstLine="0"/>
        <w:jc w:val="left"/>
        <w:rPr>
          <w:sz w:val="20"/>
        </w:rPr>
      </w:pPr>
      <w:r>
        <w:rPr>
          <w:position w:val="5"/>
          <w:sz w:val="12"/>
        </w:rPr>
        <w:t>32</w:t>
      </w:r>
      <w:r>
        <w:rPr>
          <w:spacing w:val="17"/>
          <w:position w:val="5"/>
          <w:sz w:val="12"/>
        </w:rPr>
        <w:t> </w:t>
      </w:r>
      <w:r>
        <w:rPr>
          <w:sz w:val="20"/>
        </w:rPr>
        <w:t>A</w:t>
      </w:r>
      <w:r>
        <w:rPr>
          <w:spacing w:val="-1"/>
          <w:sz w:val="20"/>
        </w:rPr>
        <w:t> </w:t>
      </w:r>
      <w:r>
        <w:rPr>
          <w:sz w:val="20"/>
        </w:rPr>
        <w:t>saber</w:t>
      </w:r>
      <w:r>
        <w:rPr>
          <w:spacing w:val="-3"/>
          <w:sz w:val="20"/>
        </w:rPr>
        <w:t> </w:t>
      </w:r>
      <w:r>
        <w:rPr>
          <w:sz w:val="20"/>
        </w:rPr>
        <w:t>de</w:t>
      </w:r>
      <w:r>
        <w:rPr>
          <w:spacing w:val="-1"/>
          <w:sz w:val="20"/>
        </w:rPr>
        <w:t> </w:t>
      </w:r>
      <w:r>
        <w:rPr>
          <w:sz w:val="20"/>
        </w:rPr>
        <w:t>Dirce,</w:t>
      </w:r>
      <w:r>
        <w:rPr>
          <w:spacing w:val="-2"/>
          <w:sz w:val="20"/>
        </w:rPr>
        <w:t> </w:t>
      </w:r>
      <w:r>
        <w:rPr>
          <w:sz w:val="20"/>
        </w:rPr>
        <w:t>riachuelo</w:t>
      </w:r>
      <w:r>
        <w:rPr>
          <w:spacing w:val="-1"/>
          <w:sz w:val="20"/>
        </w:rPr>
        <w:t> </w:t>
      </w:r>
      <w:r>
        <w:rPr>
          <w:sz w:val="20"/>
        </w:rPr>
        <w:t>de</w:t>
      </w:r>
      <w:r>
        <w:rPr>
          <w:spacing w:val="-1"/>
          <w:sz w:val="20"/>
        </w:rPr>
        <w:t> </w:t>
      </w:r>
      <w:r>
        <w:rPr>
          <w:sz w:val="20"/>
        </w:rPr>
        <w:t>Tebas,</w:t>
      </w:r>
      <w:r>
        <w:rPr>
          <w:spacing w:val="-1"/>
          <w:sz w:val="20"/>
        </w:rPr>
        <w:t> </w:t>
      </w:r>
      <w:r>
        <w:rPr>
          <w:sz w:val="20"/>
        </w:rPr>
        <w:t>muchas</w:t>
      </w:r>
      <w:r>
        <w:rPr>
          <w:spacing w:val="-1"/>
          <w:sz w:val="20"/>
        </w:rPr>
        <w:t> </w:t>
      </w:r>
      <w:r>
        <w:rPr>
          <w:sz w:val="20"/>
        </w:rPr>
        <w:t>veces</w:t>
      </w:r>
      <w:r>
        <w:rPr>
          <w:spacing w:val="-1"/>
          <w:sz w:val="20"/>
        </w:rPr>
        <w:t> </w:t>
      </w:r>
      <w:r>
        <w:rPr>
          <w:sz w:val="20"/>
        </w:rPr>
        <w:t>mencionado</w:t>
      </w:r>
      <w:r>
        <w:rPr>
          <w:spacing w:val="-1"/>
          <w:sz w:val="20"/>
        </w:rPr>
        <w:t> </w:t>
      </w:r>
      <w:r>
        <w:rPr>
          <w:sz w:val="20"/>
        </w:rPr>
        <w:t>en</w:t>
      </w:r>
      <w:r>
        <w:rPr>
          <w:spacing w:val="-2"/>
          <w:sz w:val="20"/>
        </w:rPr>
        <w:t> </w:t>
      </w:r>
      <w:r>
        <w:rPr>
          <w:sz w:val="20"/>
        </w:rPr>
        <w:t>los</w:t>
      </w:r>
      <w:r>
        <w:rPr>
          <w:spacing w:val="-2"/>
          <w:sz w:val="20"/>
        </w:rPr>
        <w:t> </w:t>
      </w:r>
      <w:r>
        <w:rPr>
          <w:sz w:val="20"/>
        </w:rPr>
        <w:t>ritos</w:t>
      </w:r>
      <w:r>
        <w:rPr>
          <w:spacing w:val="-2"/>
          <w:sz w:val="20"/>
        </w:rPr>
        <w:t> </w:t>
      </w:r>
      <w:r>
        <w:rPr>
          <w:sz w:val="20"/>
        </w:rPr>
        <w:t>y</w:t>
      </w:r>
      <w:r>
        <w:rPr>
          <w:spacing w:val="-1"/>
          <w:sz w:val="20"/>
        </w:rPr>
        <w:t> </w:t>
      </w:r>
      <w:r>
        <w:rPr>
          <w:sz w:val="20"/>
        </w:rPr>
        <w:t>leyendas </w:t>
      </w:r>
      <w:r>
        <w:rPr>
          <w:spacing w:val="-2"/>
          <w:sz w:val="20"/>
        </w:rPr>
        <w:t>locales.</w:t>
      </w:r>
    </w:p>
    <w:p>
      <w:pPr>
        <w:spacing w:after="0"/>
        <w:jc w:val="left"/>
        <w:rPr>
          <w:sz w:val="20"/>
        </w:rPr>
        <w:sectPr>
          <w:type w:val="continuous"/>
          <w:pgSz w:w="16840" w:h="11910" w:orient="landscape"/>
          <w:pgMar w:top="1100" w:bottom="280" w:left="400" w:right="460"/>
        </w:sect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135"/>
        <w:gridCol w:w="5729"/>
      </w:tblGrid>
      <w:tr>
        <w:trPr>
          <w:trHeight w:val="8663" w:hRule="atLeast"/>
        </w:trPr>
        <w:tc>
          <w:tcPr>
            <w:tcW w:w="7135" w:type="dxa"/>
          </w:tcPr>
          <w:p>
            <w:pPr>
              <w:pStyle w:val="TableParagraph"/>
              <w:spacing w:line="247" w:lineRule="exact"/>
              <w:rPr>
                <w:sz w:val="24"/>
              </w:rPr>
            </w:pPr>
            <w:r>
              <w:rPr>
                <w:sz w:val="24"/>
              </w:rPr>
              <w:t>αἱμάτων</w:t>
            </w:r>
            <w:r>
              <w:rPr>
                <w:spacing w:val="-2"/>
                <w:sz w:val="24"/>
              </w:rPr>
              <w:t> </w:t>
            </w:r>
            <w:r>
              <w:rPr>
                <w:sz w:val="24"/>
              </w:rPr>
              <w:t>γένυσιν</w:t>
            </w:r>
            <w:r>
              <w:rPr>
                <w:spacing w:val="-1"/>
                <w:sz w:val="24"/>
              </w:rPr>
              <w:t> </w:t>
            </w:r>
            <w:r>
              <w:rPr>
                <w:sz w:val="24"/>
              </w:rPr>
              <w:t>πλησθῆναί</w:t>
            </w:r>
            <w:r>
              <w:rPr>
                <w:spacing w:val="-3"/>
                <w:sz w:val="24"/>
              </w:rPr>
              <w:t> </w:t>
            </w:r>
            <w:r>
              <w:rPr>
                <w:sz w:val="24"/>
              </w:rPr>
              <w:t>τε</w:t>
            </w:r>
            <w:r>
              <w:rPr>
                <w:spacing w:val="-2"/>
                <w:sz w:val="24"/>
              </w:rPr>
              <w:t> </w:t>
            </w:r>
            <w:r>
              <w:rPr>
                <w:sz w:val="24"/>
              </w:rPr>
              <w:t>καὶ</w:t>
            </w:r>
            <w:r>
              <w:rPr>
                <w:spacing w:val="-2"/>
                <w:sz w:val="24"/>
              </w:rPr>
              <w:t> </w:t>
            </w:r>
            <w:r>
              <w:rPr>
                <w:sz w:val="24"/>
              </w:rPr>
              <w:t>στεφάνωμα</w:t>
            </w:r>
            <w:r>
              <w:rPr>
                <w:spacing w:val="-1"/>
                <w:sz w:val="24"/>
              </w:rPr>
              <w:t> </w:t>
            </w:r>
            <w:r>
              <w:rPr>
                <w:sz w:val="24"/>
              </w:rPr>
              <w:t>πύργων </w:t>
            </w:r>
            <w:hyperlink r:id="rId38">
              <w:r>
                <w:rPr>
                  <w:color w:val="0A0080"/>
                  <w:spacing w:val="-5"/>
                  <w:sz w:val="24"/>
                </w:rPr>
                <w:t>120</w:t>
              </w:r>
            </w:hyperlink>
          </w:p>
          <w:p>
            <w:pPr>
              <w:pStyle w:val="TableParagraph"/>
              <w:ind w:right="544"/>
              <w:rPr>
                <w:sz w:val="24"/>
              </w:rPr>
            </w:pPr>
            <w:r>
              <w:rPr>
                <w:sz w:val="24"/>
              </w:rPr>
              <w:t>πευκάενθ᾽ Ἥφαιστον ἑλεῖν. τοῖος ἀμφὶ νῶτ᾽ ἐτάθη πάταγος</w:t>
            </w:r>
            <w:r>
              <w:rPr>
                <w:spacing w:val="-8"/>
                <w:sz w:val="24"/>
              </w:rPr>
              <w:t> </w:t>
            </w:r>
            <w:r>
              <w:rPr>
                <w:sz w:val="24"/>
              </w:rPr>
              <w:t>Ἄρεος,</w:t>
            </w:r>
            <w:r>
              <w:rPr>
                <w:spacing w:val="-8"/>
                <w:sz w:val="24"/>
              </w:rPr>
              <w:t> </w:t>
            </w:r>
            <w:r>
              <w:rPr>
                <w:sz w:val="24"/>
              </w:rPr>
              <w:t>ἀντιπάλῳ</w:t>
            </w:r>
            <w:r>
              <w:rPr>
                <w:spacing w:val="-8"/>
                <w:sz w:val="24"/>
              </w:rPr>
              <w:t> </w:t>
            </w:r>
            <w:r>
              <w:rPr>
                <w:sz w:val="24"/>
              </w:rPr>
              <w:t>δυσχείρωμα</w:t>
            </w:r>
            <w:r>
              <w:rPr>
                <w:spacing w:val="-8"/>
                <w:sz w:val="24"/>
              </w:rPr>
              <w:t> </w:t>
            </w:r>
            <w:r>
              <w:rPr>
                <w:sz w:val="24"/>
              </w:rPr>
              <w:t>δράκοντος.</w:t>
            </w:r>
            <w:r>
              <w:rPr>
                <w:spacing w:val="-9"/>
                <w:sz w:val="24"/>
              </w:rPr>
              <w:t> </w:t>
            </w:r>
            <w:hyperlink r:id="rId39">
              <w:r>
                <w:rPr>
                  <w:color w:val="0A0080"/>
                  <w:sz w:val="24"/>
                </w:rPr>
                <w:t>125</w:t>
              </w:r>
            </w:hyperlink>
            <w:r>
              <w:rPr>
                <w:color w:val="0A0080"/>
                <w:sz w:val="24"/>
              </w:rPr>
              <w:t> </w:t>
            </w:r>
            <w:r>
              <w:rPr>
                <w:sz w:val="24"/>
              </w:rPr>
              <w:t>Ζεὺς γὰρ μεγάλης γλώσσης κόμπους</w:t>
            </w:r>
          </w:p>
          <w:p>
            <w:pPr>
              <w:pStyle w:val="TableParagraph"/>
              <w:ind w:right="2896"/>
              <w:rPr>
                <w:sz w:val="24"/>
              </w:rPr>
            </w:pPr>
            <w:r>
              <w:rPr>
                <w:sz w:val="24"/>
              </w:rPr>
              <w:t>ὑπερεχθαίρει, καὶ σφας ἐσιδὼν πολλῷ ῥεύματι προσνισσομένους χρυσοῦ</w:t>
            </w:r>
            <w:r>
              <w:rPr>
                <w:spacing w:val="-14"/>
                <w:sz w:val="24"/>
              </w:rPr>
              <w:t> </w:t>
            </w:r>
            <w:r>
              <w:rPr>
                <w:sz w:val="24"/>
              </w:rPr>
              <w:t>καναχῆς</w:t>
            </w:r>
            <w:r>
              <w:rPr>
                <w:spacing w:val="-13"/>
                <w:sz w:val="24"/>
              </w:rPr>
              <w:t> </w:t>
            </w:r>
            <w:r>
              <w:rPr>
                <w:sz w:val="24"/>
              </w:rPr>
              <w:t>ὑπεροπλίαις,</w:t>
            </w:r>
            <w:r>
              <w:rPr>
                <w:spacing w:val="-13"/>
                <w:sz w:val="24"/>
              </w:rPr>
              <w:t> </w:t>
            </w:r>
            <w:hyperlink r:id="rId40">
              <w:r>
                <w:rPr>
                  <w:color w:val="0A0080"/>
                  <w:sz w:val="24"/>
                </w:rPr>
                <w:t>130</w:t>
              </w:r>
            </w:hyperlink>
            <w:r>
              <w:rPr>
                <w:color w:val="0A0080"/>
                <w:sz w:val="24"/>
              </w:rPr>
              <w:t> </w:t>
            </w:r>
            <w:r>
              <w:rPr>
                <w:sz w:val="24"/>
              </w:rPr>
              <w:t>παλτῷ ῥιπτεῖ πυρὶ βαλβίδων</w:t>
            </w:r>
          </w:p>
          <w:p>
            <w:pPr>
              <w:pStyle w:val="TableParagraph"/>
              <w:spacing w:line="323" w:lineRule="exact"/>
              <w:rPr>
                <w:sz w:val="24"/>
              </w:rPr>
            </w:pPr>
            <w:r>
              <w:rPr>
                <w:sz w:val="24"/>
              </w:rPr>
              <w:t>ἐπ᾽</w:t>
            </w:r>
            <w:r>
              <w:rPr>
                <w:spacing w:val="-3"/>
                <w:sz w:val="24"/>
              </w:rPr>
              <w:t> </w:t>
            </w:r>
            <w:r>
              <w:rPr>
                <w:sz w:val="24"/>
              </w:rPr>
              <w:t>ἄκρων</w:t>
            </w:r>
            <w:r>
              <w:rPr>
                <w:spacing w:val="-2"/>
                <w:sz w:val="24"/>
              </w:rPr>
              <w:t> </w:t>
            </w:r>
            <w:r>
              <w:rPr>
                <w:spacing w:val="-5"/>
                <w:sz w:val="24"/>
              </w:rPr>
              <w:t>ἤδη</w:t>
            </w:r>
          </w:p>
          <w:p>
            <w:pPr>
              <w:pStyle w:val="TableParagraph"/>
              <w:rPr>
                <w:sz w:val="24"/>
              </w:rPr>
            </w:pPr>
            <w:r>
              <w:rPr>
                <w:sz w:val="24"/>
              </w:rPr>
              <w:t>νίκην</w:t>
            </w:r>
            <w:r>
              <w:rPr>
                <w:spacing w:val="-1"/>
                <w:sz w:val="24"/>
              </w:rPr>
              <w:t> </w:t>
            </w:r>
            <w:r>
              <w:rPr>
                <w:sz w:val="24"/>
              </w:rPr>
              <w:t>ὁρμῶντ᾽ </w:t>
            </w:r>
            <w:r>
              <w:rPr>
                <w:spacing w:val="-2"/>
                <w:sz w:val="24"/>
              </w:rPr>
              <w:t>ἀλαλάξαι.</w:t>
            </w:r>
          </w:p>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ind w:left="0"/>
              <w:rPr>
                <w:sz w:val="24"/>
              </w:rPr>
            </w:pPr>
          </w:p>
          <w:p>
            <w:pPr>
              <w:pStyle w:val="TableParagraph"/>
              <w:rPr>
                <w:b/>
                <w:sz w:val="24"/>
              </w:rPr>
            </w:pPr>
            <w:r>
              <w:rPr>
                <w:b/>
                <w:color w:val="FF0000"/>
                <w:sz w:val="24"/>
              </w:rPr>
              <w:t>στρ.</w:t>
            </w:r>
            <w:r>
              <w:rPr>
                <w:b/>
                <w:color w:val="FF0000"/>
                <w:spacing w:val="-1"/>
                <w:sz w:val="24"/>
              </w:rPr>
              <w:t> </w:t>
            </w:r>
            <w:r>
              <w:rPr>
                <w:b/>
                <w:color w:val="FF0000"/>
                <w:spacing w:val="-10"/>
                <w:sz w:val="24"/>
              </w:rPr>
              <w:t>β</w:t>
            </w:r>
          </w:p>
          <w:p>
            <w:pPr>
              <w:pStyle w:val="TableParagraph"/>
              <w:spacing w:before="1"/>
              <w:ind w:right="1752"/>
              <w:rPr>
                <w:sz w:val="24"/>
              </w:rPr>
            </w:pPr>
            <w:r>
              <w:rPr>
                <w:sz w:val="24"/>
              </w:rPr>
              <w:t>ἀντιτύπᾳ δ᾽ ἐπὶ γᾷ πέσε τανταλωθεὶς πυρφόρος,</w:t>
            </w:r>
            <w:r>
              <w:rPr>
                <w:spacing w:val="-6"/>
                <w:sz w:val="24"/>
              </w:rPr>
              <w:t> </w:t>
            </w:r>
            <w:r>
              <w:rPr>
                <w:sz w:val="24"/>
              </w:rPr>
              <w:t>ὃς</w:t>
            </w:r>
            <w:r>
              <w:rPr>
                <w:spacing w:val="-6"/>
                <w:sz w:val="24"/>
              </w:rPr>
              <w:t> </w:t>
            </w:r>
            <w:r>
              <w:rPr>
                <w:sz w:val="24"/>
              </w:rPr>
              <w:t>τότε</w:t>
            </w:r>
            <w:r>
              <w:rPr>
                <w:spacing w:val="-7"/>
                <w:sz w:val="24"/>
              </w:rPr>
              <w:t> </w:t>
            </w:r>
            <w:r>
              <w:rPr>
                <w:sz w:val="24"/>
              </w:rPr>
              <w:t>μαινομένᾳ</w:t>
            </w:r>
            <w:r>
              <w:rPr>
                <w:spacing w:val="-6"/>
                <w:sz w:val="24"/>
              </w:rPr>
              <w:t> </w:t>
            </w:r>
            <w:r>
              <w:rPr>
                <w:sz w:val="24"/>
              </w:rPr>
              <w:t>ξὺν</w:t>
            </w:r>
            <w:r>
              <w:rPr>
                <w:spacing w:val="-6"/>
                <w:sz w:val="24"/>
              </w:rPr>
              <w:t> </w:t>
            </w:r>
            <w:r>
              <w:rPr>
                <w:sz w:val="24"/>
              </w:rPr>
              <w:t>ὁρμᾷ</w:t>
            </w:r>
            <w:r>
              <w:rPr>
                <w:spacing w:val="-6"/>
                <w:sz w:val="24"/>
              </w:rPr>
              <w:t> </w:t>
            </w:r>
            <w:hyperlink r:id="rId41">
              <w:r>
                <w:rPr>
                  <w:color w:val="0A0080"/>
                  <w:sz w:val="24"/>
                </w:rPr>
                <w:t>135</w:t>
              </w:r>
            </w:hyperlink>
            <w:r>
              <w:rPr>
                <w:color w:val="0A0080"/>
                <w:sz w:val="24"/>
              </w:rPr>
              <w:t> </w:t>
            </w:r>
            <w:r>
              <w:rPr>
                <w:sz w:val="24"/>
              </w:rPr>
              <w:t>βακχεύων ἐπέπνει</w:t>
            </w:r>
          </w:p>
          <w:p>
            <w:pPr>
              <w:pStyle w:val="TableParagraph"/>
              <w:ind w:right="3882"/>
              <w:rPr>
                <w:sz w:val="24"/>
              </w:rPr>
            </w:pPr>
            <w:r>
              <w:rPr>
                <w:sz w:val="24"/>
              </w:rPr>
              <w:t>ῥιπαῖς</w:t>
            </w:r>
            <w:r>
              <w:rPr>
                <w:spacing w:val="-15"/>
                <w:sz w:val="24"/>
              </w:rPr>
              <w:t> </w:t>
            </w:r>
            <w:r>
              <w:rPr>
                <w:sz w:val="24"/>
              </w:rPr>
              <w:t>ἐχθίστων</w:t>
            </w:r>
            <w:r>
              <w:rPr>
                <w:spacing w:val="-15"/>
                <w:sz w:val="24"/>
              </w:rPr>
              <w:t> </w:t>
            </w:r>
            <w:r>
              <w:rPr>
                <w:sz w:val="24"/>
              </w:rPr>
              <w:t>ἀνέμων. εἶχε δ᾽ ἄλλᾳ τὰ μέν,</w:t>
            </w:r>
          </w:p>
          <w:p>
            <w:pPr>
              <w:pStyle w:val="TableParagraph"/>
              <w:rPr>
                <w:sz w:val="24"/>
              </w:rPr>
            </w:pPr>
            <w:r>
              <w:rPr>
                <w:sz w:val="24"/>
              </w:rPr>
              <w:t>ἄλλα</w:t>
            </w:r>
            <w:r>
              <w:rPr>
                <w:spacing w:val="-6"/>
                <w:sz w:val="24"/>
              </w:rPr>
              <w:t> </w:t>
            </w:r>
            <w:r>
              <w:rPr>
                <w:sz w:val="24"/>
              </w:rPr>
              <w:t>δ᾽</w:t>
            </w:r>
            <w:r>
              <w:rPr>
                <w:spacing w:val="-6"/>
                <w:sz w:val="24"/>
              </w:rPr>
              <w:t> </w:t>
            </w:r>
            <w:r>
              <w:rPr>
                <w:sz w:val="24"/>
              </w:rPr>
              <w:t>ἐπ᾽</w:t>
            </w:r>
            <w:r>
              <w:rPr>
                <w:spacing w:val="-6"/>
                <w:sz w:val="24"/>
              </w:rPr>
              <w:t> </w:t>
            </w:r>
            <w:r>
              <w:rPr>
                <w:sz w:val="24"/>
              </w:rPr>
              <w:t>ἄλλοις</w:t>
            </w:r>
            <w:r>
              <w:rPr>
                <w:spacing w:val="-6"/>
                <w:sz w:val="24"/>
              </w:rPr>
              <w:t> </w:t>
            </w:r>
            <w:r>
              <w:rPr>
                <w:sz w:val="24"/>
              </w:rPr>
              <w:t>ἐπενώμα</w:t>
            </w:r>
            <w:r>
              <w:rPr>
                <w:spacing w:val="-6"/>
                <w:sz w:val="24"/>
              </w:rPr>
              <w:t> </w:t>
            </w:r>
            <w:r>
              <w:rPr>
                <w:sz w:val="24"/>
              </w:rPr>
              <w:t>στυφελίζων</w:t>
            </w:r>
            <w:r>
              <w:rPr>
                <w:spacing w:val="-7"/>
                <w:sz w:val="24"/>
              </w:rPr>
              <w:t> </w:t>
            </w:r>
            <w:r>
              <w:rPr>
                <w:sz w:val="24"/>
              </w:rPr>
              <w:t>μέγας</w:t>
            </w:r>
            <w:r>
              <w:rPr>
                <w:spacing w:val="-6"/>
                <w:sz w:val="24"/>
              </w:rPr>
              <w:t> </w:t>
            </w:r>
            <w:r>
              <w:rPr>
                <w:sz w:val="24"/>
              </w:rPr>
              <w:t>Ἄρης δεξιόσειρος. </w:t>
            </w:r>
            <w:hyperlink r:id="rId42">
              <w:r>
                <w:rPr>
                  <w:color w:val="0A0080"/>
                  <w:sz w:val="24"/>
                </w:rPr>
                <w:t>140</w:t>
              </w:r>
            </w:hyperlink>
          </w:p>
          <w:p>
            <w:pPr>
              <w:pStyle w:val="TableParagraph"/>
              <w:spacing w:before="1"/>
              <w:ind w:right="2896"/>
              <w:rPr>
                <w:sz w:val="24"/>
              </w:rPr>
            </w:pPr>
            <w:r>
              <w:rPr>
                <w:sz w:val="24"/>
              </w:rPr>
              <w:t>ἑπτὰ</w:t>
            </w:r>
            <w:r>
              <w:rPr>
                <w:spacing w:val="-8"/>
                <w:sz w:val="24"/>
              </w:rPr>
              <w:t> </w:t>
            </w:r>
            <w:r>
              <w:rPr>
                <w:sz w:val="24"/>
              </w:rPr>
              <w:t>λοχαγοὶ</w:t>
            </w:r>
            <w:r>
              <w:rPr>
                <w:spacing w:val="-9"/>
                <w:sz w:val="24"/>
              </w:rPr>
              <w:t> </w:t>
            </w:r>
            <w:r>
              <w:rPr>
                <w:sz w:val="24"/>
              </w:rPr>
              <w:t>γὰρ</w:t>
            </w:r>
            <w:r>
              <w:rPr>
                <w:spacing w:val="-8"/>
                <w:sz w:val="24"/>
              </w:rPr>
              <w:t> </w:t>
            </w:r>
            <w:r>
              <w:rPr>
                <w:sz w:val="24"/>
              </w:rPr>
              <w:t>ἐφ᾽</w:t>
            </w:r>
            <w:r>
              <w:rPr>
                <w:spacing w:val="-8"/>
                <w:sz w:val="24"/>
              </w:rPr>
              <w:t> </w:t>
            </w:r>
            <w:r>
              <w:rPr>
                <w:sz w:val="24"/>
              </w:rPr>
              <w:t>ἑπτὰ</w:t>
            </w:r>
            <w:r>
              <w:rPr>
                <w:spacing w:val="-8"/>
                <w:sz w:val="24"/>
              </w:rPr>
              <w:t> </w:t>
            </w:r>
            <w:r>
              <w:rPr>
                <w:sz w:val="24"/>
              </w:rPr>
              <w:t>πύλαις ταχθέντες ἴσοι πρὸς ἴσους ἔλιπον Ζηνὶ τροπαίῳ πάγχαλκα τέλη,</w:t>
            </w:r>
          </w:p>
          <w:p>
            <w:pPr>
              <w:pStyle w:val="TableParagraph"/>
              <w:spacing w:line="300" w:lineRule="exact"/>
              <w:rPr>
                <w:sz w:val="24"/>
              </w:rPr>
            </w:pPr>
            <w:r>
              <w:rPr>
                <w:sz w:val="24"/>
              </w:rPr>
              <w:t>πλὴν</w:t>
            </w:r>
            <w:r>
              <w:rPr>
                <w:spacing w:val="-2"/>
                <w:sz w:val="24"/>
              </w:rPr>
              <w:t> </w:t>
            </w:r>
            <w:r>
              <w:rPr>
                <w:sz w:val="24"/>
              </w:rPr>
              <w:t>τοῖν</w:t>
            </w:r>
            <w:r>
              <w:rPr>
                <w:spacing w:val="-1"/>
                <w:sz w:val="24"/>
              </w:rPr>
              <w:t> </w:t>
            </w:r>
            <w:r>
              <w:rPr>
                <w:sz w:val="24"/>
              </w:rPr>
              <w:t>στυγεροῖν,</w:t>
            </w:r>
            <w:r>
              <w:rPr>
                <w:spacing w:val="-2"/>
                <w:sz w:val="24"/>
              </w:rPr>
              <w:t> </w:t>
            </w:r>
            <w:r>
              <w:rPr>
                <w:sz w:val="24"/>
              </w:rPr>
              <w:t>ὣ</w:t>
            </w:r>
            <w:r>
              <w:rPr>
                <w:spacing w:val="-2"/>
                <w:sz w:val="24"/>
              </w:rPr>
              <w:t> </w:t>
            </w:r>
            <w:r>
              <w:rPr>
                <w:sz w:val="24"/>
              </w:rPr>
              <w:t>πατρὸς</w:t>
            </w:r>
            <w:r>
              <w:rPr>
                <w:spacing w:val="-1"/>
                <w:sz w:val="24"/>
              </w:rPr>
              <w:t> </w:t>
            </w:r>
            <w:r>
              <w:rPr>
                <w:spacing w:val="-4"/>
                <w:sz w:val="24"/>
              </w:rPr>
              <w:t>ἑνὸς</w:t>
            </w:r>
          </w:p>
        </w:tc>
        <w:tc>
          <w:tcPr>
            <w:tcW w:w="5729" w:type="dxa"/>
          </w:tcPr>
          <w:p>
            <w:pPr>
              <w:pStyle w:val="TableParagraph"/>
              <w:spacing w:line="247" w:lineRule="exact"/>
              <w:ind w:left="412"/>
              <w:rPr>
                <w:sz w:val="24"/>
              </w:rPr>
            </w:pPr>
            <w:r>
              <w:rPr>
                <w:sz w:val="24"/>
              </w:rPr>
              <w:t>marchose</w:t>
            </w:r>
            <w:r>
              <w:rPr>
                <w:spacing w:val="-1"/>
                <w:sz w:val="24"/>
              </w:rPr>
              <w:t> </w:t>
            </w:r>
            <w:r>
              <w:rPr>
                <w:sz w:val="24"/>
              </w:rPr>
              <w:t>antes</w:t>
            </w:r>
            <w:r>
              <w:rPr>
                <w:spacing w:val="-1"/>
                <w:sz w:val="24"/>
              </w:rPr>
              <w:t> </w:t>
            </w:r>
            <w:r>
              <w:rPr>
                <w:sz w:val="24"/>
              </w:rPr>
              <w:t>de colmar</w:t>
            </w:r>
            <w:r>
              <w:rPr>
                <w:spacing w:val="-1"/>
                <w:sz w:val="24"/>
              </w:rPr>
              <w:t> </w:t>
            </w:r>
            <w:r>
              <w:rPr>
                <w:sz w:val="24"/>
              </w:rPr>
              <w:t>su </w:t>
            </w:r>
            <w:r>
              <w:rPr>
                <w:spacing w:val="-2"/>
                <w:sz w:val="24"/>
              </w:rPr>
              <w:t>gaznate</w:t>
            </w:r>
          </w:p>
          <w:p>
            <w:pPr>
              <w:pStyle w:val="TableParagraph"/>
              <w:ind w:left="412" w:right="389"/>
              <w:rPr>
                <w:sz w:val="24"/>
              </w:rPr>
            </w:pPr>
            <w:r>
              <w:rPr>
                <w:sz w:val="24"/>
              </w:rPr>
              <w:t>con</w:t>
            </w:r>
            <w:r>
              <w:rPr>
                <w:spacing w:val="-5"/>
                <w:sz w:val="24"/>
              </w:rPr>
              <w:t> </w:t>
            </w:r>
            <w:r>
              <w:rPr>
                <w:sz w:val="24"/>
              </w:rPr>
              <w:t>sangre</w:t>
            </w:r>
            <w:r>
              <w:rPr>
                <w:spacing w:val="-5"/>
                <w:sz w:val="24"/>
              </w:rPr>
              <w:t> </w:t>
            </w:r>
            <w:r>
              <w:rPr>
                <w:sz w:val="24"/>
              </w:rPr>
              <w:t>de</w:t>
            </w:r>
            <w:r>
              <w:rPr>
                <w:spacing w:val="-5"/>
                <w:sz w:val="24"/>
              </w:rPr>
              <w:t> </w:t>
            </w:r>
            <w:r>
              <w:rPr>
                <w:sz w:val="24"/>
              </w:rPr>
              <w:t>los</w:t>
            </w:r>
            <w:r>
              <w:rPr>
                <w:spacing w:val="-5"/>
                <w:sz w:val="24"/>
              </w:rPr>
              <w:t> </w:t>
            </w:r>
            <w:r>
              <w:rPr>
                <w:sz w:val="24"/>
              </w:rPr>
              <w:t>nuestros,</w:t>
            </w:r>
            <w:r>
              <w:rPr>
                <w:spacing w:val="-5"/>
                <w:sz w:val="24"/>
              </w:rPr>
              <w:t> </w:t>
            </w:r>
            <w:r>
              <w:rPr>
                <w:sz w:val="24"/>
              </w:rPr>
              <w:t>y</w:t>
            </w:r>
            <w:r>
              <w:rPr>
                <w:spacing w:val="-5"/>
                <w:sz w:val="24"/>
              </w:rPr>
              <w:t> </w:t>
            </w:r>
            <w:r>
              <w:rPr>
                <w:sz w:val="24"/>
              </w:rPr>
              <w:t>de</w:t>
            </w:r>
            <w:r>
              <w:rPr>
                <w:spacing w:val="-5"/>
                <w:sz w:val="24"/>
              </w:rPr>
              <w:t> </w:t>
            </w:r>
            <w:r>
              <w:rPr>
                <w:sz w:val="24"/>
              </w:rPr>
              <w:t>que</w:t>
            </w:r>
            <w:r>
              <w:rPr>
                <w:spacing w:val="-5"/>
                <w:sz w:val="24"/>
              </w:rPr>
              <w:t> </w:t>
            </w:r>
            <w:r>
              <w:rPr>
                <w:sz w:val="24"/>
              </w:rPr>
              <w:t>el</w:t>
            </w:r>
            <w:r>
              <w:rPr>
                <w:spacing w:val="-5"/>
                <w:sz w:val="24"/>
              </w:rPr>
              <w:t> </w:t>
            </w:r>
            <w:r>
              <w:rPr>
                <w:sz w:val="24"/>
              </w:rPr>
              <w:t>fuego de las antorchas de Hefesto se apoderara</w:t>
            </w:r>
          </w:p>
          <w:p>
            <w:pPr>
              <w:pStyle w:val="TableParagraph"/>
              <w:ind w:left="412"/>
              <w:rPr>
                <w:sz w:val="24"/>
              </w:rPr>
            </w:pPr>
            <w:r>
              <w:rPr>
                <w:sz w:val="24"/>
              </w:rPr>
              <w:t>de la corona de </w:t>
            </w:r>
            <w:r>
              <w:rPr>
                <w:spacing w:val="-2"/>
                <w:sz w:val="24"/>
              </w:rPr>
              <w:t>torres.</w:t>
            </w:r>
          </w:p>
          <w:p>
            <w:pPr>
              <w:pStyle w:val="TableParagraph"/>
              <w:ind w:left="412"/>
              <w:rPr>
                <w:sz w:val="24"/>
              </w:rPr>
            </w:pPr>
            <w:r>
              <w:rPr>
                <w:sz w:val="24"/>
              </w:rPr>
              <w:t>Tal</w:t>
            </w:r>
            <w:r>
              <w:rPr>
                <w:spacing w:val="-3"/>
                <w:sz w:val="24"/>
              </w:rPr>
              <w:t> </w:t>
            </w:r>
            <w:r>
              <w:rPr>
                <w:sz w:val="24"/>
              </w:rPr>
              <w:t>fue el</w:t>
            </w:r>
            <w:r>
              <w:rPr>
                <w:spacing w:val="-1"/>
                <w:sz w:val="24"/>
              </w:rPr>
              <w:t> </w:t>
            </w:r>
            <w:r>
              <w:rPr>
                <w:sz w:val="24"/>
              </w:rPr>
              <w:t>estrépito de</w:t>
            </w:r>
            <w:r>
              <w:rPr>
                <w:spacing w:val="1"/>
                <w:sz w:val="24"/>
              </w:rPr>
              <w:t> </w:t>
            </w:r>
            <w:r>
              <w:rPr>
                <w:spacing w:val="-4"/>
                <w:sz w:val="24"/>
              </w:rPr>
              <w:t>Ares</w:t>
            </w:r>
          </w:p>
          <w:p>
            <w:pPr>
              <w:pStyle w:val="TableParagraph"/>
              <w:ind w:left="412" w:right="694"/>
              <w:rPr>
                <w:sz w:val="24"/>
              </w:rPr>
            </w:pPr>
            <w:r>
              <w:rPr>
                <w:sz w:val="24"/>
              </w:rPr>
              <w:t>que se extendió sobre su espalda, irresistible</w:t>
            </w:r>
            <w:r>
              <w:rPr>
                <w:spacing w:val="-8"/>
                <w:sz w:val="24"/>
              </w:rPr>
              <w:t> </w:t>
            </w:r>
            <w:r>
              <w:rPr>
                <w:sz w:val="24"/>
              </w:rPr>
              <w:t>estrépito</w:t>
            </w:r>
            <w:r>
              <w:rPr>
                <w:spacing w:val="-9"/>
                <w:sz w:val="24"/>
              </w:rPr>
              <w:t> </w:t>
            </w:r>
            <w:r>
              <w:rPr>
                <w:sz w:val="24"/>
              </w:rPr>
              <w:t>para</w:t>
            </w:r>
            <w:r>
              <w:rPr>
                <w:spacing w:val="-8"/>
                <w:sz w:val="24"/>
              </w:rPr>
              <w:t> </w:t>
            </w:r>
            <w:r>
              <w:rPr>
                <w:sz w:val="24"/>
              </w:rPr>
              <w:t>el</w:t>
            </w:r>
            <w:r>
              <w:rPr>
                <w:spacing w:val="-8"/>
                <w:sz w:val="24"/>
              </w:rPr>
              <w:t> </w:t>
            </w:r>
            <w:r>
              <w:rPr>
                <w:sz w:val="24"/>
              </w:rPr>
              <w:t>rival</w:t>
            </w:r>
            <w:r>
              <w:rPr>
                <w:spacing w:val="-8"/>
                <w:sz w:val="24"/>
              </w:rPr>
              <w:t> </w:t>
            </w:r>
            <w:r>
              <w:rPr>
                <w:sz w:val="24"/>
              </w:rPr>
              <w:t>dragón.</w:t>
            </w:r>
          </w:p>
          <w:p>
            <w:pPr>
              <w:pStyle w:val="TableParagraph"/>
              <w:ind w:left="412"/>
              <w:rPr>
                <w:sz w:val="24"/>
              </w:rPr>
            </w:pPr>
            <w:r>
              <w:rPr>
                <w:sz w:val="24"/>
              </w:rPr>
              <w:t>Zeus,</w:t>
            </w:r>
            <w:r>
              <w:rPr>
                <w:spacing w:val="-6"/>
                <w:sz w:val="24"/>
              </w:rPr>
              <w:t> </w:t>
            </w:r>
            <w:r>
              <w:rPr>
                <w:sz w:val="24"/>
              </w:rPr>
              <w:t>en</w:t>
            </w:r>
            <w:r>
              <w:rPr>
                <w:spacing w:val="-6"/>
                <w:sz w:val="24"/>
              </w:rPr>
              <w:t> </w:t>
            </w:r>
            <w:r>
              <w:rPr>
                <w:sz w:val="24"/>
              </w:rPr>
              <w:t>efecto,</w:t>
            </w:r>
            <w:r>
              <w:rPr>
                <w:spacing w:val="-6"/>
                <w:sz w:val="24"/>
              </w:rPr>
              <w:t> </w:t>
            </w:r>
            <w:r>
              <w:rPr>
                <w:sz w:val="24"/>
              </w:rPr>
              <w:t>las</w:t>
            </w:r>
            <w:r>
              <w:rPr>
                <w:spacing w:val="-6"/>
                <w:sz w:val="24"/>
              </w:rPr>
              <w:t> </w:t>
            </w:r>
            <w:r>
              <w:rPr>
                <w:sz w:val="24"/>
              </w:rPr>
              <w:t>jactancias</w:t>
            </w:r>
            <w:r>
              <w:rPr>
                <w:spacing w:val="-6"/>
                <w:sz w:val="24"/>
              </w:rPr>
              <w:t> </w:t>
            </w:r>
            <w:r>
              <w:rPr>
                <w:sz w:val="24"/>
              </w:rPr>
              <w:t>de</w:t>
            </w:r>
            <w:r>
              <w:rPr>
                <w:spacing w:val="-6"/>
                <w:sz w:val="24"/>
              </w:rPr>
              <w:t> </w:t>
            </w:r>
            <w:r>
              <w:rPr>
                <w:sz w:val="24"/>
              </w:rPr>
              <w:t>lengua</w:t>
            </w:r>
            <w:r>
              <w:rPr>
                <w:spacing w:val="-6"/>
                <w:sz w:val="24"/>
              </w:rPr>
              <w:t> </w:t>
            </w:r>
            <w:r>
              <w:rPr>
                <w:sz w:val="24"/>
              </w:rPr>
              <w:t>altiva sobre toda cosa odia, y en viéndoles venir</w:t>
            </w:r>
          </w:p>
          <w:p>
            <w:pPr>
              <w:pStyle w:val="TableParagraph"/>
              <w:ind w:left="412" w:right="1225"/>
              <w:rPr>
                <w:sz w:val="24"/>
              </w:rPr>
            </w:pPr>
            <w:r>
              <w:rPr>
                <w:sz w:val="24"/>
              </w:rPr>
              <w:t>en</w:t>
            </w:r>
            <w:r>
              <w:rPr>
                <w:spacing w:val="-8"/>
                <w:sz w:val="24"/>
              </w:rPr>
              <w:t> </w:t>
            </w:r>
            <w:r>
              <w:rPr>
                <w:sz w:val="24"/>
              </w:rPr>
              <w:t>desbordada</w:t>
            </w:r>
            <w:r>
              <w:rPr>
                <w:spacing w:val="-8"/>
                <w:sz w:val="24"/>
              </w:rPr>
              <w:t> </w:t>
            </w:r>
            <w:r>
              <w:rPr>
                <w:sz w:val="24"/>
              </w:rPr>
              <w:t>corriente</w:t>
            </w:r>
            <w:r>
              <w:rPr>
                <w:spacing w:val="-8"/>
                <w:sz w:val="24"/>
              </w:rPr>
              <w:t> </w:t>
            </w:r>
            <w:r>
              <w:rPr>
                <w:sz w:val="24"/>
              </w:rPr>
              <w:t>con</w:t>
            </w:r>
            <w:r>
              <w:rPr>
                <w:spacing w:val="-8"/>
                <w:sz w:val="24"/>
              </w:rPr>
              <w:t> </w:t>
            </w:r>
            <w:r>
              <w:rPr>
                <w:sz w:val="24"/>
              </w:rPr>
              <w:t>el</w:t>
            </w:r>
            <w:r>
              <w:rPr>
                <w:spacing w:val="-8"/>
                <w:sz w:val="24"/>
              </w:rPr>
              <w:t> </w:t>
            </w:r>
            <w:r>
              <w:rPr>
                <w:sz w:val="24"/>
              </w:rPr>
              <w:t>orgullo del estruendo de sus áureas armas, con su dardo de fuego derribó a uno que, sobre lo alto de las almenas,</w:t>
            </w:r>
          </w:p>
          <w:p>
            <w:pPr>
              <w:pStyle w:val="TableParagraph"/>
              <w:ind w:left="412"/>
              <w:rPr>
                <w:sz w:val="24"/>
              </w:rPr>
            </w:pPr>
            <w:r>
              <w:rPr>
                <w:sz w:val="24"/>
              </w:rPr>
              <w:t>ya</w:t>
            </w:r>
            <w:r>
              <w:rPr>
                <w:spacing w:val="-3"/>
                <w:sz w:val="24"/>
              </w:rPr>
              <w:t> </w:t>
            </w:r>
            <w:r>
              <w:rPr>
                <w:sz w:val="24"/>
              </w:rPr>
              <w:t>se</w:t>
            </w:r>
            <w:r>
              <w:rPr>
                <w:spacing w:val="-1"/>
                <w:sz w:val="24"/>
              </w:rPr>
              <w:t> </w:t>
            </w:r>
            <w:r>
              <w:rPr>
                <w:sz w:val="24"/>
              </w:rPr>
              <w:t>aprestaba a</w:t>
            </w:r>
            <w:r>
              <w:rPr>
                <w:spacing w:val="-1"/>
                <w:sz w:val="24"/>
              </w:rPr>
              <w:t> </w:t>
            </w:r>
            <w:r>
              <w:rPr>
                <w:sz w:val="24"/>
              </w:rPr>
              <w:t>cantar </w:t>
            </w:r>
            <w:r>
              <w:rPr>
                <w:spacing w:val="-2"/>
                <w:sz w:val="24"/>
              </w:rPr>
              <w:t>victoria.</w:t>
            </w:r>
          </w:p>
          <w:p>
            <w:pPr>
              <w:pStyle w:val="TableParagraph"/>
              <w:ind w:left="0"/>
              <w:rPr>
                <w:sz w:val="24"/>
              </w:rPr>
            </w:pPr>
          </w:p>
          <w:p>
            <w:pPr>
              <w:pStyle w:val="TableParagraph"/>
              <w:spacing w:before="1"/>
              <w:ind w:left="412"/>
              <w:rPr>
                <w:sz w:val="24"/>
              </w:rPr>
            </w:pPr>
            <w:r>
              <w:rPr>
                <w:sz w:val="24"/>
              </w:rPr>
              <w:t>Estr. </w:t>
            </w:r>
            <w:r>
              <w:rPr>
                <w:spacing w:val="-10"/>
                <w:sz w:val="24"/>
              </w:rPr>
              <w:t>2</w:t>
            </w:r>
          </w:p>
          <w:p>
            <w:pPr>
              <w:pStyle w:val="TableParagraph"/>
              <w:ind w:left="412" w:right="1700"/>
              <w:rPr>
                <w:sz w:val="24"/>
              </w:rPr>
            </w:pPr>
            <w:r>
              <w:rPr>
                <w:sz w:val="24"/>
              </w:rPr>
              <w:t>Retumbó el suelo al caer en él, convertido en un Tántalo33, quien,</w:t>
            </w:r>
            <w:r>
              <w:rPr>
                <w:spacing w:val="-10"/>
                <w:sz w:val="24"/>
              </w:rPr>
              <w:t> </w:t>
            </w:r>
            <w:r>
              <w:rPr>
                <w:sz w:val="24"/>
              </w:rPr>
              <w:t>portador</w:t>
            </w:r>
            <w:r>
              <w:rPr>
                <w:spacing w:val="-10"/>
                <w:sz w:val="24"/>
              </w:rPr>
              <w:t> </w:t>
            </w:r>
            <w:r>
              <w:rPr>
                <w:sz w:val="24"/>
              </w:rPr>
              <w:t>de</w:t>
            </w:r>
            <w:r>
              <w:rPr>
                <w:spacing w:val="-10"/>
                <w:sz w:val="24"/>
              </w:rPr>
              <w:t> </w:t>
            </w:r>
            <w:r>
              <w:rPr>
                <w:sz w:val="24"/>
              </w:rPr>
              <w:t>una</w:t>
            </w:r>
            <w:r>
              <w:rPr>
                <w:spacing w:val="-10"/>
                <w:sz w:val="24"/>
              </w:rPr>
              <w:t> </w:t>
            </w:r>
            <w:r>
              <w:rPr>
                <w:sz w:val="24"/>
              </w:rPr>
              <w:t>antorcha, con alocado impulso, poseído</w:t>
            </w:r>
          </w:p>
          <w:p>
            <w:pPr>
              <w:pStyle w:val="TableParagraph"/>
              <w:ind w:left="412"/>
              <w:rPr>
                <w:sz w:val="24"/>
              </w:rPr>
            </w:pPr>
            <w:r>
              <w:rPr>
                <w:sz w:val="24"/>
              </w:rPr>
              <w:t>de</w:t>
            </w:r>
            <w:r>
              <w:rPr>
                <w:spacing w:val="-6"/>
                <w:sz w:val="24"/>
              </w:rPr>
              <w:t> </w:t>
            </w:r>
            <w:r>
              <w:rPr>
                <w:sz w:val="24"/>
              </w:rPr>
              <w:t>báquico</w:t>
            </w:r>
            <w:r>
              <w:rPr>
                <w:spacing w:val="-7"/>
                <w:sz w:val="24"/>
              </w:rPr>
              <w:t> </w:t>
            </w:r>
            <w:r>
              <w:rPr>
                <w:sz w:val="24"/>
              </w:rPr>
              <w:t>delirio,</w:t>
            </w:r>
            <w:r>
              <w:rPr>
                <w:spacing w:val="-6"/>
                <w:sz w:val="24"/>
              </w:rPr>
              <w:t> </w:t>
            </w:r>
            <w:r>
              <w:rPr>
                <w:sz w:val="24"/>
              </w:rPr>
              <w:t>soplaba</w:t>
            </w:r>
            <w:r>
              <w:rPr>
                <w:spacing w:val="-6"/>
                <w:sz w:val="24"/>
              </w:rPr>
              <w:t> </w:t>
            </w:r>
            <w:r>
              <w:rPr>
                <w:sz w:val="24"/>
              </w:rPr>
              <w:t>entonces</w:t>
            </w:r>
            <w:r>
              <w:rPr>
                <w:spacing w:val="-6"/>
                <w:sz w:val="24"/>
              </w:rPr>
              <w:t> </w:t>
            </w:r>
            <w:r>
              <w:rPr>
                <w:sz w:val="24"/>
              </w:rPr>
              <w:t>con</w:t>
            </w:r>
            <w:r>
              <w:rPr>
                <w:spacing w:val="-6"/>
                <w:sz w:val="24"/>
              </w:rPr>
              <w:t> </w:t>
            </w:r>
            <w:r>
              <w:rPr>
                <w:sz w:val="24"/>
              </w:rPr>
              <w:t>la</w:t>
            </w:r>
            <w:r>
              <w:rPr>
                <w:spacing w:val="-6"/>
                <w:sz w:val="24"/>
              </w:rPr>
              <w:t> </w:t>
            </w:r>
            <w:r>
              <w:rPr>
                <w:sz w:val="24"/>
              </w:rPr>
              <w:t>fuerza de los más aborrecibles vientos.</w:t>
            </w:r>
          </w:p>
          <w:p>
            <w:pPr>
              <w:pStyle w:val="TableParagraph"/>
              <w:ind w:left="412"/>
              <w:rPr>
                <w:sz w:val="24"/>
              </w:rPr>
            </w:pPr>
            <w:r>
              <w:rPr>
                <w:sz w:val="24"/>
              </w:rPr>
              <w:t>Por</w:t>
            </w:r>
            <w:r>
              <w:rPr>
                <w:spacing w:val="-1"/>
                <w:sz w:val="24"/>
              </w:rPr>
              <w:t> </w:t>
            </w:r>
            <w:r>
              <w:rPr>
                <w:sz w:val="24"/>
              </w:rPr>
              <w:t>un lado, él obtuvo este </w:t>
            </w:r>
            <w:r>
              <w:rPr>
                <w:spacing w:val="-2"/>
                <w:sz w:val="24"/>
              </w:rPr>
              <w:t>final.</w:t>
            </w:r>
          </w:p>
          <w:p>
            <w:pPr>
              <w:pStyle w:val="TableParagraph"/>
              <w:ind w:left="412"/>
              <w:rPr>
                <w:sz w:val="24"/>
              </w:rPr>
            </w:pPr>
            <w:r>
              <w:rPr>
                <w:sz w:val="24"/>
              </w:rPr>
              <w:t>A</w:t>
            </w:r>
            <w:r>
              <w:rPr>
                <w:spacing w:val="-6"/>
                <w:sz w:val="24"/>
              </w:rPr>
              <w:t> </w:t>
            </w:r>
            <w:r>
              <w:rPr>
                <w:sz w:val="24"/>
              </w:rPr>
              <w:t>los</w:t>
            </w:r>
            <w:r>
              <w:rPr>
                <w:spacing w:val="-6"/>
                <w:sz w:val="24"/>
              </w:rPr>
              <w:t> </w:t>
            </w:r>
            <w:r>
              <w:rPr>
                <w:sz w:val="24"/>
              </w:rPr>
              <w:t>demás,</w:t>
            </w:r>
            <w:r>
              <w:rPr>
                <w:spacing w:val="-6"/>
                <w:sz w:val="24"/>
              </w:rPr>
              <w:t> </w:t>
            </w:r>
            <w:r>
              <w:rPr>
                <w:sz w:val="24"/>
              </w:rPr>
              <w:t>otros</w:t>
            </w:r>
            <w:r>
              <w:rPr>
                <w:spacing w:val="-6"/>
                <w:sz w:val="24"/>
              </w:rPr>
              <w:t> </w:t>
            </w:r>
            <w:r>
              <w:rPr>
                <w:sz w:val="24"/>
              </w:rPr>
              <w:t>castigos</w:t>
            </w:r>
            <w:r>
              <w:rPr>
                <w:spacing w:val="-6"/>
                <w:sz w:val="24"/>
              </w:rPr>
              <w:t> </w:t>
            </w:r>
            <w:r>
              <w:rPr>
                <w:sz w:val="24"/>
              </w:rPr>
              <w:t>les</w:t>
            </w:r>
            <w:r>
              <w:rPr>
                <w:spacing w:val="-6"/>
                <w:sz w:val="24"/>
              </w:rPr>
              <w:t> </w:t>
            </w:r>
            <w:r>
              <w:rPr>
                <w:sz w:val="24"/>
              </w:rPr>
              <w:t>fue</w:t>
            </w:r>
            <w:r>
              <w:rPr>
                <w:spacing w:val="-6"/>
                <w:sz w:val="24"/>
              </w:rPr>
              <w:t> </w:t>
            </w:r>
            <w:r>
              <w:rPr>
                <w:sz w:val="24"/>
              </w:rPr>
              <w:t>distribuyendo con sus golpes el gran Ares,</w:t>
            </w:r>
          </w:p>
          <w:p>
            <w:pPr>
              <w:pStyle w:val="TableParagraph"/>
              <w:spacing w:line="323" w:lineRule="exact"/>
              <w:ind w:left="412"/>
              <w:rPr>
                <w:sz w:val="24"/>
              </w:rPr>
            </w:pPr>
            <w:r>
              <w:rPr>
                <w:sz w:val="24"/>
              </w:rPr>
              <w:t>semejante</w:t>
            </w:r>
            <w:r>
              <w:rPr>
                <w:spacing w:val="-2"/>
                <w:sz w:val="24"/>
              </w:rPr>
              <w:t> </w:t>
            </w:r>
            <w:r>
              <w:rPr>
                <w:sz w:val="24"/>
              </w:rPr>
              <w:t>a corcel </w:t>
            </w:r>
            <w:r>
              <w:rPr>
                <w:spacing w:val="-2"/>
                <w:sz w:val="24"/>
              </w:rPr>
              <w:t>impetuoso34.</w:t>
            </w:r>
          </w:p>
          <w:p>
            <w:pPr>
              <w:pStyle w:val="TableParagraph"/>
              <w:spacing w:line="300" w:lineRule="exact" w:before="1"/>
              <w:ind w:left="412"/>
              <w:rPr>
                <w:sz w:val="24"/>
              </w:rPr>
            </w:pPr>
            <w:r>
              <w:rPr>
                <w:sz w:val="24"/>
              </w:rPr>
              <w:t>Siete</w:t>
            </w:r>
            <w:r>
              <w:rPr>
                <w:spacing w:val="-1"/>
                <w:sz w:val="24"/>
              </w:rPr>
              <w:t> </w:t>
            </w:r>
            <w:r>
              <w:rPr>
                <w:sz w:val="24"/>
              </w:rPr>
              <w:t>capitanes contra siete </w:t>
            </w:r>
            <w:r>
              <w:rPr>
                <w:spacing w:val="-2"/>
                <w:sz w:val="24"/>
              </w:rPr>
              <w:t>puertas</w:t>
            </w:r>
          </w:p>
        </w:tc>
      </w:tr>
    </w:tbl>
    <w:p>
      <w:pPr>
        <w:pStyle w:val="BodyText"/>
        <w:spacing w:before="152"/>
        <w:ind w:left="0"/>
        <w:rPr>
          <w:sz w:val="20"/>
        </w:rPr>
      </w:pPr>
      <w:r>
        <w:rPr/>
        <mc:AlternateContent>
          <mc:Choice Requires="wps">
            <w:drawing>
              <wp:anchor distT="0" distB="0" distL="0" distR="0" allowOverlap="1" layoutInCell="1" locked="0" behindDoc="1" simplePos="0" relativeHeight="487593472">
                <wp:simplePos x="0" y="0"/>
                <wp:positionH relativeFrom="page">
                  <wp:posOffset>360425</wp:posOffset>
                </wp:positionH>
                <wp:positionV relativeFrom="paragraph">
                  <wp:posOffset>283590</wp:posOffset>
                </wp:positionV>
                <wp:extent cx="1829435" cy="9525"/>
                <wp:effectExtent l="0" t="0" r="0" b="0"/>
                <wp:wrapTopAndBottom/>
                <wp:docPr id="342" name="Graphic 342"/>
                <wp:cNvGraphicFramePr>
                  <a:graphicFrameLocks/>
                </wp:cNvGraphicFramePr>
                <a:graphic>
                  <a:graphicData uri="http://schemas.microsoft.com/office/word/2010/wordprocessingShape">
                    <wps:wsp>
                      <wps:cNvPr id="342" name="Graphic 342"/>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22.33pt;width:144.020pt;height:.72pt;mso-position-horizontal-relative:page;mso-position-vertical-relative:paragraph;z-index:-15723008;mso-wrap-distance-left:0;mso-wrap-distance-right:0" id="docshape341" filled="true" fillcolor="#000000" stroked="false">
                <v:fill type="solid"/>
                <w10:wrap type="topAndBottom"/>
              </v:rect>
            </w:pict>
          </mc:Fallback>
        </mc:AlternateContent>
      </w:r>
    </w:p>
    <w:p>
      <w:pPr>
        <w:spacing w:before="101"/>
        <w:ind w:left="167" w:right="103" w:firstLine="0"/>
        <w:jc w:val="both"/>
        <w:rPr>
          <w:sz w:val="20"/>
        </w:rPr>
      </w:pPr>
      <w:r>
        <w:rPr>
          <w:position w:val="5"/>
          <w:sz w:val="12"/>
        </w:rPr>
        <w:t>33</w:t>
      </w:r>
      <w:r>
        <w:rPr>
          <w:spacing w:val="24"/>
          <w:position w:val="5"/>
          <w:sz w:val="12"/>
        </w:rPr>
        <w:t> </w:t>
      </w:r>
      <w:r>
        <w:rPr>
          <w:sz w:val="20"/>
        </w:rPr>
        <w:t>Se trata de Capaneo, uno de los Siete, que, al escalar la muralla, se jactó de que ni siquiera Zeus le detendría, y fue fulminado por el rayo (cf. Esqu., </w:t>
      </w:r>
      <w:r>
        <w:rPr>
          <w:i/>
          <w:sz w:val="20"/>
        </w:rPr>
        <w:t>Siete</w:t>
      </w:r>
      <w:r>
        <w:rPr>
          <w:sz w:val="20"/>
        </w:rPr>
        <w:t>, 427; Eur., </w:t>
      </w:r>
      <w:r>
        <w:rPr>
          <w:i/>
          <w:sz w:val="20"/>
        </w:rPr>
        <w:t>Fen</w:t>
      </w:r>
      <w:r>
        <w:rPr>
          <w:sz w:val="20"/>
        </w:rPr>
        <w:t>., 1172 y ss.). Con la expresión </w:t>
      </w:r>
      <w:r>
        <w:rPr>
          <w:i/>
          <w:sz w:val="20"/>
        </w:rPr>
        <w:t>tantalútheís </w:t>
      </w:r>
      <w:r>
        <w:rPr>
          <w:sz w:val="20"/>
        </w:rPr>
        <w:t>(lit. «tantalizado») Sófocles quiere hacer ver que recibió el mismo castigo que Tántalo, aunque el suplicio por el que éste es conocido no sea precisamente la fulminación por el rayo.</w:t>
      </w:r>
    </w:p>
    <w:p>
      <w:pPr>
        <w:spacing w:before="0"/>
        <w:ind w:left="167" w:right="104" w:firstLine="0"/>
        <w:jc w:val="both"/>
        <w:rPr>
          <w:sz w:val="20"/>
        </w:rPr>
      </w:pPr>
      <w:r>
        <w:rPr>
          <w:position w:val="5"/>
          <w:sz w:val="12"/>
        </w:rPr>
        <w:t>34</w:t>
      </w:r>
      <w:r>
        <w:rPr>
          <w:spacing w:val="14"/>
          <w:position w:val="5"/>
          <w:sz w:val="12"/>
        </w:rPr>
        <w:t> </w:t>
      </w:r>
      <w:r>
        <w:rPr>
          <w:sz w:val="20"/>
        </w:rPr>
        <w:t>En</w:t>
      </w:r>
      <w:r>
        <w:rPr>
          <w:spacing w:val="-6"/>
          <w:sz w:val="20"/>
        </w:rPr>
        <w:t> </w:t>
      </w:r>
      <w:r>
        <w:rPr>
          <w:sz w:val="20"/>
        </w:rPr>
        <w:t>el</w:t>
      </w:r>
      <w:r>
        <w:rPr>
          <w:spacing w:val="-5"/>
          <w:sz w:val="20"/>
        </w:rPr>
        <w:t> </w:t>
      </w:r>
      <w:r>
        <w:rPr>
          <w:sz w:val="20"/>
        </w:rPr>
        <w:t>v.</w:t>
      </w:r>
      <w:r>
        <w:rPr>
          <w:spacing w:val="-7"/>
          <w:sz w:val="20"/>
        </w:rPr>
        <w:t> </w:t>
      </w:r>
      <w:r>
        <w:rPr>
          <w:sz w:val="20"/>
        </w:rPr>
        <w:t>140</w:t>
      </w:r>
      <w:r>
        <w:rPr>
          <w:spacing w:val="-6"/>
          <w:sz w:val="20"/>
        </w:rPr>
        <w:t> </w:t>
      </w:r>
      <w:r>
        <w:rPr>
          <w:sz w:val="20"/>
        </w:rPr>
        <w:t>el</w:t>
      </w:r>
      <w:r>
        <w:rPr>
          <w:spacing w:val="-5"/>
          <w:sz w:val="20"/>
        </w:rPr>
        <w:t> </w:t>
      </w:r>
      <w:r>
        <w:rPr>
          <w:sz w:val="20"/>
        </w:rPr>
        <w:t>texto</w:t>
      </w:r>
      <w:r>
        <w:rPr>
          <w:spacing w:val="-7"/>
          <w:sz w:val="20"/>
        </w:rPr>
        <w:t> </w:t>
      </w:r>
      <w:r>
        <w:rPr>
          <w:sz w:val="20"/>
        </w:rPr>
        <w:t>griego</w:t>
      </w:r>
      <w:r>
        <w:rPr>
          <w:spacing w:val="-6"/>
          <w:sz w:val="20"/>
        </w:rPr>
        <w:t> </w:t>
      </w:r>
      <w:r>
        <w:rPr>
          <w:sz w:val="20"/>
        </w:rPr>
        <w:t>dice</w:t>
      </w:r>
      <w:r>
        <w:rPr>
          <w:spacing w:val="-6"/>
          <w:sz w:val="20"/>
        </w:rPr>
        <w:t> </w:t>
      </w:r>
      <w:r>
        <w:rPr>
          <w:i/>
          <w:sz w:val="20"/>
        </w:rPr>
        <w:t>dexióseiros</w:t>
      </w:r>
      <w:r>
        <w:rPr>
          <w:sz w:val="20"/>
        </w:rPr>
        <w:t>,</w:t>
      </w:r>
      <w:r>
        <w:rPr>
          <w:spacing w:val="-6"/>
          <w:sz w:val="20"/>
        </w:rPr>
        <w:t> </w:t>
      </w:r>
      <w:r>
        <w:rPr>
          <w:sz w:val="20"/>
        </w:rPr>
        <w:t>es</w:t>
      </w:r>
      <w:r>
        <w:rPr>
          <w:spacing w:val="-7"/>
          <w:sz w:val="20"/>
        </w:rPr>
        <w:t> </w:t>
      </w:r>
      <w:r>
        <w:rPr>
          <w:sz w:val="20"/>
        </w:rPr>
        <w:t>decir,</w:t>
      </w:r>
      <w:r>
        <w:rPr>
          <w:spacing w:val="-6"/>
          <w:sz w:val="20"/>
        </w:rPr>
        <w:t> </w:t>
      </w:r>
      <w:r>
        <w:rPr>
          <w:sz w:val="20"/>
        </w:rPr>
        <w:t>el</w:t>
      </w:r>
      <w:r>
        <w:rPr>
          <w:spacing w:val="-5"/>
          <w:sz w:val="20"/>
        </w:rPr>
        <w:t> </w:t>
      </w:r>
      <w:r>
        <w:rPr>
          <w:sz w:val="20"/>
        </w:rPr>
        <w:t>caballo</w:t>
      </w:r>
      <w:r>
        <w:rPr>
          <w:spacing w:val="-6"/>
          <w:sz w:val="20"/>
        </w:rPr>
        <w:t> </w:t>
      </w:r>
      <w:r>
        <w:rPr>
          <w:sz w:val="20"/>
        </w:rPr>
        <w:t>de</w:t>
      </w:r>
      <w:r>
        <w:rPr>
          <w:spacing w:val="-7"/>
          <w:sz w:val="20"/>
        </w:rPr>
        <w:t> </w:t>
      </w:r>
      <w:r>
        <w:rPr>
          <w:sz w:val="20"/>
        </w:rPr>
        <w:t>la</w:t>
      </w:r>
      <w:r>
        <w:rPr>
          <w:spacing w:val="-6"/>
          <w:sz w:val="20"/>
        </w:rPr>
        <w:t> </w:t>
      </w:r>
      <w:r>
        <w:rPr>
          <w:sz w:val="20"/>
        </w:rPr>
        <w:t>derecha</w:t>
      </w:r>
      <w:r>
        <w:rPr>
          <w:spacing w:val="-5"/>
          <w:sz w:val="20"/>
        </w:rPr>
        <w:t> </w:t>
      </w:r>
      <w:r>
        <w:rPr>
          <w:sz w:val="20"/>
        </w:rPr>
        <w:t>del</w:t>
      </w:r>
      <w:r>
        <w:rPr>
          <w:spacing w:val="-5"/>
          <w:sz w:val="20"/>
        </w:rPr>
        <w:t> </w:t>
      </w:r>
      <w:r>
        <w:rPr>
          <w:sz w:val="20"/>
        </w:rPr>
        <w:t>tiro,</w:t>
      </w:r>
      <w:r>
        <w:rPr>
          <w:spacing w:val="-7"/>
          <w:sz w:val="20"/>
        </w:rPr>
        <w:t> </w:t>
      </w:r>
      <w:r>
        <w:rPr>
          <w:sz w:val="20"/>
        </w:rPr>
        <w:t>libre</w:t>
      </w:r>
      <w:r>
        <w:rPr>
          <w:spacing w:val="-7"/>
          <w:sz w:val="20"/>
        </w:rPr>
        <w:t> </w:t>
      </w:r>
      <w:r>
        <w:rPr>
          <w:sz w:val="20"/>
        </w:rPr>
        <w:t>del</w:t>
      </w:r>
      <w:r>
        <w:rPr>
          <w:spacing w:val="-7"/>
          <w:sz w:val="20"/>
        </w:rPr>
        <w:t> </w:t>
      </w:r>
      <w:r>
        <w:rPr>
          <w:sz w:val="20"/>
        </w:rPr>
        <w:t>yugo,</w:t>
      </w:r>
      <w:r>
        <w:rPr>
          <w:spacing w:val="-7"/>
          <w:sz w:val="20"/>
        </w:rPr>
        <w:t> </w:t>
      </w:r>
      <w:r>
        <w:rPr>
          <w:sz w:val="20"/>
        </w:rPr>
        <w:t>y</w:t>
      </w:r>
      <w:r>
        <w:rPr>
          <w:spacing w:val="-6"/>
          <w:sz w:val="20"/>
        </w:rPr>
        <w:t> </w:t>
      </w:r>
      <w:r>
        <w:rPr>
          <w:sz w:val="20"/>
        </w:rPr>
        <w:t>que,</w:t>
      </w:r>
      <w:r>
        <w:rPr>
          <w:spacing w:val="-6"/>
          <w:sz w:val="20"/>
        </w:rPr>
        <w:t> </w:t>
      </w:r>
      <w:r>
        <w:rPr>
          <w:sz w:val="20"/>
        </w:rPr>
        <w:t>por</w:t>
      </w:r>
      <w:r>
        <w:rPr>
          <w:spacing w:val="-6"/>
          <w:sz w:val="20"/>
        </w:rPr>
        <w:t> </w:t>
      </w:r>
      <w:r>
        <w:rPr>
          <w:sz w:val="20"/>
        </w:rPr>
        <w:t>tanto,</w:t>
      </w:r>
      <w:r>
        <w:rPr>
          <w:spacing w:val="-6"/>
          <w:sz w:val="20"/>
        </w:rPr>
        <w:t> </w:t>
      </w:r>
      <w:r>
        <w:rPr>
          <w:sz w:val="20"/>
        </w:rPr>
        <w:t>tenía</w:t>
      </w:r>
      <w:r>
        <w:rPr>
          <w:spacing w:val="-6"/>
          <w:sz w:val="20"/>
        </w:rPr>
        <w:t> </w:t>
      </w:r>
      <w:r>
        <w:rPr>
          <w:sz w:val="20"/>
        </w:rPr>
        <w:t>que</w:t>
      </w:r>
      <w:r>
        <w:rPr>
          <w:spacing w:val="-7"/>
          <w:sz w:val="20"/>
        </w:rPr>
        <w:t> </w:t>
      </w:r>
      <w:r>
        <w:rPr>
          <w:sz w:val="20"/>
        </w:rPr>
        <w:t>hacer</w:t>
      </w:r>
      <w:r>
        <w:rPr>
          <w:spacing w:val="-6"/>
          <w:sz w:val="20"/>
        </w:rPr>
        <w:t> </w:t>
      </w:r>
      <w:r>
        <w:rPr>
          <w:sz w:val="20"/>
        </w:rPr>
        <w:t>mayor</w:t>
      </w:r>
      <w:r>
        <w:rPr>
          <w:spacing w:val="-6"/>
          <w:sz w:val="20"/>
        </w:rPr>
        <w:t> </w:t>
      </w:r>
      <w:r>
        <w:rPr>
          <w:sz w:val="20"/>
        </w:rPr>
        <w:t>esfuerzo</w:t>
      </w:r>
      <w:r>
        <w:rPr>
          <w:spacing w:val="-7"/>
          <w:sz w:val="20"/>
        </w:rPr>
        <w:t> </w:t>
      </w:r>
      <w:r>
        <w:rPr>
          <w:sz w:val="20"/>
        </w:rPr>
        <w:t>en</w:t>
      </w:r>
      <w:r>
        <w:rPr>
          <w:spacing w:val="-6"/>
          <w:sz w:val="20"/>
        </w:rPr>
        <w:t> </w:t>
      </w:r>
      <w:r>
        <w:rPr>
          <w:sz w:val="20"/>
        </w:rPr>
        <w:t>la</w:t>
      </w:r>
      <w:r>
        <w:rPr>
          <w:spacing w:val="-6"/>
          <w:sz w:val="20"/>
        </w:rPr>
        <w:t> </w:t>
      </w:r>
      <w:r>
        <w:rPr>
          <w:sz w:val="20"/>
        </w:rPr>
        <w:t>carrera</w:t>
      </w:r>
      <w:r>
        <w:rPr>
          <w:spacing w:val="-6"/>
          <w:sz w:val="20"/>
        </w:rPr>
        <w:t> </w:t>
      </w:r>
      <w:r>
        <w:rPr>
          <w:sz w:val="20"/>
        </w:rPr>
        <w:t>al</w:t>
      </w:r>
      <w:r>
        <w:rPr>
          <w:spacing w:val="-5"/>
          <w:sz w:val="20"/>
        </w:rPr>
        <w:t> </w:t>
      </w:r>
      <w:r>
        <w:rPr>
          <w:sz w:val="20"/>
        </w:rPr>
        <w:t>doblar</w:t>
      </w:r>
      <w:r>
        <w:rPr>
          <w:spacing w:val="-6"/>
          <w:sz w:val="20"/>
        </w:rPr>
        <w:t> </w:t>
      </w:r>
      <w:r>
        <w:rPr>
          <w:sz w:val="20"/>
        </w:rPr>
        <w:t>la</w:t>
      </w:r>
      <w:r>
        <w:rPr>
          <w:spacing w:val="-5"/>
          <w:sz w:val="20"/>
        </w:rPr>
        <w:t> </w:t>
      </w:r>
      <w:r>
        <w:rPr>
          <w:sz w:val="20"/>
        </w:rPr>
        <w:t>meta. De ahí que para esta posición se eligiera siempre al mejor y más veloz.</w:t>
      </w:r>
    </w:p>
    <w:p>
      <w:pPr>
        <w:spacing w:after="0"/>
        <w:jc w:val="both"/>
        <w:rPr>
          <w:sz w:val="20"/>
        </w:rPr>
        <w:sectPr>
          <w:pgSz w:w="16840" w:h="11910" w:orient="landscape"/>
          <w:pgMar w:top="760" w:bottom="280" w:left="400" w:right="460"/>
        </w:sectPr>
      </w:pPr>
    </w:p>
    <w:p>
      <w:pPr>
        <w:pStyle w:val="BodyText"/>
        <w:spacing w:before="5"/>
        <w:ind w:right="2346"/>
      </w:pPr>
      <w:r>
        <w:rPr/>
        <w:t>μητρός</w:t>
      </w:r>
      <w:r>
        <w:rPr>
          <w:spacing w:val="-6"/>
        </w:rPr>
        <w:t> </w:t>
      </w:r>
      <w:r>
        <w:rPr/>
        <w:t>τε</w:t>
      </w:r>
      <w:r>
        <w:rPr>
          <w:spacing w:val="-7"/>
        </w:rPr>
        <w:t> </w:t>
      </w:r>
      <w:r>
        <w:rPr/>
        <w:t>μιᾶς</w:t>
      </w:r>
      <w:r>
        <w:rPr>
          <w:spacing w:val="-6"/>
        </w:rPr>
        <w:t> </w:t>
      </w:r>
      <w:r>
        <w:rPr/>
        <w:t>φύντε</w:t>
      </w:r>
      <w:r>
        <w:rPr>
          <w:spacing w:val="-7"/>
        </w:rPr>
        <w:t> </w:t>
      </w:r>
      <w:r>
        <w:rPr/>
        <w:t>καθ᾽</w:t>
      </w:r>
      <w:r>
        <w:rPr>
          <w:spacing w:val="-6"/>
        </w:rPr>
        <w:t> </w:t>
      </w:r>
      <w:r>
        <w:rPr/>
        <w:t>αὑτοῖν</w:t>
      </w:r>
      <w:r>
        <w:rPr>
          <w:spacing w:val="-6"/>
        </w:rPr>
        <w:t> </w:t>
      </w:r>
      <w:hyperlink r:id="rId43">
        <w:r>
          <w:rPr>
            <w:color w:val="0A0080"/>
          </w:rPr>
          <w:t>145</w:t>
        </w:r>
      </w:hyperlink>
      <w:r>
        <w:rPr>
          <w:color w:val="0A0080"/>
        </w:rPr>
        <w:t> </w:t>
      </w:r>
      <w:r>
        <w:rPr/>
        <w:t>δικρατεῖς λόγχας στήσαντ᾽ ἔχετον κοινοῦ θανάτου μέρος ἄμφω.</w:t>
      </w:r>
    </w:p>
    <w:p>
      <w:pPr>
        <w:pStyle w:val="BodyText"/>
        <w:ind w:left="0"/>
      </w:pPr>
    </w:p>
    <w:p>
      <w:pPr>
        <w:pStyle w:val="BodyText"/>
        <w:ind w:left="0"/>
      </w:pPr>
    </w:p>
    <w:p>
      <w:pPr>
        <w:pStyle w:val="BodyText"/>
        <w:spacing w:before="322"/>
        <w:ind w:left="0"/>
      </w:pPr>
    </w:p>
    <w:p>
      <w:pPr>
        <w:spacing w:before="0"/>
        <w:ind w:left="167" w:right="0" w:firstLine="0"/>
        <w:jc w:val="left"/>
        <w:rPr>
          <w:b/>
          <w:sz w:val="24"/>
        </w:rPr>
      </w:pPr>
      <w:r>
        <w:rPr>
          <w:b/>
          <w:color w:val="FF0000"/>
          <w:sz w:val="24"/>
        </w:rPr>
        <w:t>ἀντ. </w:t>
      </w:r>
      <w:r>
        <w:rPr>
          <w:b/>
          <w:color w:val="FF0000"/>
          <w:spacing w:val="-10"/>
          <w:sz w:val="24"/>
        </w:rPr>
        <w:t>β</w:t>
      </w:r>
    </w:p>
    <w:p>
      <w:pPr>
        <w:pStyle w:val="BodyText"/>
        <w:spacing w:before="1"/>
        <w:ind w:right="2346"/>
      </w:pPr>
      <w:r>
        <w:rPr/>
        <w:t>ἀλλὰ</w:t>
      </w:r>
      <w:r>
        <w:rPr>
          <w:spacing w:val="-7"/>
        </w:rPr>
        <w:t> </w:t>
      </w:r>
      <w:r>
        <w:rPr/>
        <w:t>γὰρ</w:t>
      </w:r>
      <w:r>
        <w:rPr>
          <w:spacing w:val="-9"/>
        </w:rPr>
        <w:t> </w:t>
      </w:r>
      <w:r>
        <w:rPr/>
        <w:t>ἁ</w:t>
      </w:r>
      <w:r>
        <w:rPr>
          <w:spacing w:val="-7"/>
        </w:rPr>
        <w:t> </w:t>
      </w:r>
      <w:r>
        <w:rPr/>
        <w:t>μεγαλώνυμος</w:t>
      </w:r>
      <w:r>
        <w:rPr>
          <w:spacing w:val="-7"/>
        </w:rPr>
        <w:t> </w:t>
      </w:r>
      <w:r>
        <w:rPr/>
        <w:t>ἦλθε</w:t>
      </w:r>
      <w:r>
        <w:rPr>
          <w:spacing w:val="-8"/>
        </w:rPr>
        <w:t> </w:t>
      </w:r>
      <w:r>
        <w:rPr/>
        <w:t>Νίκα τᾷ πολυαρμάτῳ ἀντιχαρεῖσα Θήβᾳ, ἐκ μὲν δὴ πολέμων </w:t>
      </w:r>
      <w:hyperlink r:id="rId44">
        <w:r>
          <w:rPr>
            <w:color w:val="0A0080"/>
          </w:rPr>
          <w:t>150</w:t>
        </w:r>
      </w:hyperlink>
    </w:p>
    <w:p>
      <w:pPr>
        <w:pStyle w:val="BodyText"/>
        <w:spacing w:before="1"/>
        <w:ind w:right="2755"/>
      </w:pPr>
      <w:r>
        <w:rPr/>
        <w:t>τῶν</w:t>
      </w:r>
      <w:r>
        <w:rPr>
          <w:spacing w:val="-12"/>
        </w:rPr>
        <w:t> </w:t>
      </w:r>
      <w:r>
        <w:rPr/>
        <w:t>νῦν</w:t>
      </w:r>
      <w:r>
        <w:rPr>
          <w:spacing w:val="-12"/>
        </w:rPr>
        <w:t> </w:t>
      </w:r>
      <w:r>
        <w:rPr/>
        <w:t>θέσθαι</w:t>
      </w:r>
      <w:r>
        <w:rPr>
          <w:spacing w:val="-13"/>
        </w:rPr>
        <w:t> </w:t>
      </w:r>
      <w:r>
        <w:rPr/>
        <w:t>λησμοσύναν, θεῶν δὲ ναοὺς χοροῖς</w:t>
      </w:r>
    </w:p>
    <w:p>
      <w:pPr>
        <w:pStyle w:val="BodyText"/>
      </w:pPr>
      <w:r>
        <w:rPr/>
        <w:t>παννυχίοις</w:t>
      </w:r>
      <w:r>
        <w:rPr>
          <w:spacing w:val="-6"/>
        </w:rPr>
        <w:t> </w:t>
      </w:r>
      <w:r>
        <w:rPr/>
        <w:t>πάντας</w:t>
      </w:r>
      <w:r>
        <w:rPr>
          <w:spacing w:val="-6"/>
        </w:rPr>
        <w:t> </w:t>
      </w:r>
      <w:r>
        <w:rPr/>
        <w:t>ἐπέλθωμεν,</w:t>
      </w:r>
      <w:r>
        <w:rPr>
          <w:spacing w:val="-6"/>
        </w:rPr>
        <w:t> </w:t>
      </w:r>
      <w:r>
        <w:rPr/>
        <w:t>ὁ</w:t>
      </w:r>
      <w:r>
        <w:rPr>
          <w:spacing w:val="-6"/>
        </w:rPr>
        <w:t> </w:t>
      </w:r>
      <w:r>
        <w:rPr/>
        <w:t>Θήβας</w:t>
      </w:r>
      <w:r>
        <w:rPr>
          <w:spacing w:val="-6"/>
        </w:rPr>
        <w:t> </w:t>
      </w:r>
      <w:r>
        <w:rPr/>
        <w:t>δ᾽</w:t>
      </w:r>
      <w:r>
        <w:rPr>
          <w:spacing w:val="-6"/>
        </w:rPr>
        <w:t> </w:t>
      </w:r>
      <w:r>
        <w:rPr/>
        <w:t>ἐλελίχθων Βάκχιος ἄρχοι.</w:t>
      </w:r>
    </w:p>
    <w:p>
      <w:pPr>
        <w:pStyle w:val="BodyText"/>
        <w:ind w:left="0"/>
      </w:pPr>
    </w:p>
    <w:p>
      <w:pPr>
        <w:pStyle w:val="BodyText"/>
        <w:ind w:left="0"/>
      </w:pPr>
    </w:p>
    <w:p>
      <w:pPr>
        <w:pStyle w:val="BodyText"/>
        <w:spacing w:before="1"/>
        <w:ind w:left="0"/>
      </w:pPr>
    </w:p>
    <w:p>
      <w:pPr>
        <w:pStyle w:val="BodyText"/>
        <w:ind w:right="2406"/>
        <w:jc w:val="both"/>
      </w:pPr>
      <w:r>
        <w:rPr/>
        <w:t>ἀλλ᾽ ὅδε γὰρ δὴ βασιλεὺς χώρας, </w:t>
      </w:r>
      <w:hyperlink r:id="rId45">
        <w:r>
          <w:rPr>
            <w:color w:val="0A0080"/>
          </w:rPr>
          <w:t>155</w:t>
        </w:r>
      </w:hyperlink>
      <w:r>
        <w:rPr>
          <w:color w:val="0A0080"/>
        </w:rPr>
        <w:t> </w:t>
      </w:r>
      <w:r>
        <w:rPr/>
        <w:t>Κρέων</w:t>
      </w:r>
      <w:r>
        <w:rPr>
          <w:spacing w:val="-10"/>
        </w:rPr>
        <w:t> </w:t>
      </w:r>
      <w:r>
        <w:rPr/>
        <w:t>ὁ</w:t>
      </w:r>
      <w:r>
        <w:rPr>
          <w:spacing w:val="-10"/>
        </w:rPr>
        <w:t> </w:t>
      </w:r>
      <w:r>
        <w:rPr/>
        <w:t>Μενοικέως</w:t>
      </w:r>
      <w:r>
        <w:rPr>
          <w:spacing w:val="-10"/>
        </w:rPr>
        <w:t> </w:t>
      </w:r>
      <w:r>
        <w:rPr/>
        <w:t>[ἄρχων]</w:t>
      </w:r>
      <w:r>
        <w:rPr>
          <w:spacing w:val="-10"/>
        </w:rPr>
        <w:t> </w:t>
      </w:r>
      <w:r>
        <w:rPr/>
        <w:t>νεοχμὸς νεαραῖσι θεῶν ἐπὶ συντυχίαις</w:t>
      </w:r>
    </w:p>
    <w:p>
      <w:pPr>
        <w:pStyle w:val="BodyText"/>
        <w:spacing w:line="323" w:lineRule="exact"/>
        <w:jc w:val="both"/>
      </w:pPr>
      <w:r>
        <w:rPr/>
        <w:t>χωρεῖ,</w:t>
      </w:r>
      <w:r>
        <w:rPr>
          <w:spacing w:val="-1"/>
        </w:rPr>
        <w:t> </w:t>
      </w:r>
      <w:r>
        <w:rPr/>
        <w:t>τίνα δὴ μῆτιν</w:t>
      </w:r>
      <w:r>
        <w:rPr>
          <w:spacing w:val="-1"/>
        </w:rPr>
        <w:t> </w:t>
      </w:r>
      <w:r>
        <w:rPr>
          <w:spacing w:val="-2"/>
        </w:rPr>
        <w:t>ἐρέσσων,</w:t>
      </w:r>
    </w:p>
    <w:p>
      <w:pPr>
        <w:pStyle w:val="BodyText"/>
        <w:ind w:right="2692"/>
        <w:jc w:val="both"/>
      </w:pPr>
      <w:r>
        <w:rPr/>
        <w:t>ὅτι</w:t>
      </w:r>
      <w:r>
        <w:rPr>
          <w:spacing w:val="-10"/>
        </w:rPr>
        <w:t> </w:t>
      </w:r>
      <w:r>
        <w:rPr/>
        <w:t>σύγκλητον</w:t>
      </w:r>
      <w:r>
        <w:rPr>
          <w:spacing w:val="-9"/>
        </w:rPr>
        <w:t> </w:t>
      </w:r>
      <w:r>
        <w:rPr/>
        <w:t>τήνδε</w:t>
      </w:r>
      <w:r>
        <w:rPr>
          <w:spacing w:val="-11"/>
        </w:rPr>
        <w:t> </w:t>
      </w:r>
      <w:r>
        <w:rPr/>
        <w:t>γερόντων</w:t>
      </w:r>
      <w:r>
        <w:rPr>
          <w:spacing w:val="-10"/>
        </w:rPr>
        <w:t> </w:t>
      </w:r>
      <w:hyperlink r:id="rId46">
        <w:r>
          <w:rPr>
            <w:color w:val="0A0080"/>
          </w:rPr>
          <w:t>160</w:t>
        </w:r>
      </w:hyperlink>
      <w:r>
        <w:rPr>
          <w:color w:val="0A0080"/>
        </w:rPr>
        <w:t> </w:t>
      </w:r>
      <w:r>
        <w:rPr/>
        <w:t>προὔθετο λέσχην,</w:t>
      </w:r>
    </w:p>
    <w:p>
      <w:pPr>
        <w:pStyle w:val="BodyText"/>
        <w:spacing w:line="323" w:lineRule="exact"/>
        <w:jc w:val="both"/>
      </w:pPr>
      <w:r>
        <w:rPr/>
        <w:t>κοινῷ</w:t>
      </w:r>
      <w:r>
        <w:rPr>
          <w:spacing w:val="-4"/>
        </w:rPr>
        <w:t> </w:t>
      </w:r>
      <w:r>
        <w:rPr/>
        <w:t>κηρύγματι</w:t>
      </w:r>
      <w:r>
        <w:rPr>
          <w:spacing w:val="-3"/>
        </w:rPr>
        <w:t> </w:t>
      </w:r>
      <w:r>
        <w:rPr/>
        <w:t>πέμψας;</w:t>
      </w:r>
      <w:r>
        <w:rPr>
          <w:spacing w:val="-2"/>
        </w:rPr>
        <w:t> </w:t>
      </w:r>
      <w:hyperlink r:id="rId47">
        <w:r>
          <w:rPr>
            <w:color w:val="0A0080"/>
            <w:spacing w:val="-4"/>
          </w:rPr>
          <w:t>161b</w:t>
        </w:r>
      </w:hyperlink>
    </w:p>
    <w:p>
      <w:pPr>
        <w:pStyle w:val="BodyText"/>
        <w:ind w:left="0"/>
      </w:pPr>
    </w:p>
    <w:p>
      <w:pPr>
        <w:pStyle w:val="BodyText"/>
        <w:ind w:left="850" w:right="2"/>
        <w:jc w:val="center"/>
      </w:pPr>
      <w:r>
        <w:rPr>
          <w:color w:val="FF0000"/>
        </w:rPr>
        <w:t>3ª</w:t>
      </w:r>
      <w:r>
        <w:rPr>
          <w:color w:val="FF0000"/>
          <w:spacing w:val="-1"/>
        </w:rPr>
        <w:t> </w:t>
      </w:r>
      <w:r>
        <w:rPr>
          <w:color w:val="FF0000"/>
        </w:rPr>
        <w:t>parte: Los</w:t>
      </w:r>
      <w:r>
        <w:rPr>
          <w:color w:val="FF0000"/>
          <w:spacing w:val="-1"/>
        </w:rPr>
        <w:t> </w:t>
      </w:r>
      <w:r>
        <w:rPr>
          <w:color w:val="FF0000"/>
        </w:rPr>
        <w:t>Episodios (hay</w:t>
      </w:r>
      <w:r>
        <w:rPr>
          <w:color w:val="FF0000"/>
          <w:spacing w:val="-1"/>
        </w:rPr>
        <w:t> </w:t>
      </w:r>
      <w:r>
        <w:rPr>
          <w:color w:val="FF0000"/>
        </w:rPr>
        <w:t>5,</w:t>
      </w:r>
      <w:r>
        <w:rPr>
          <w:color w:val="FF0000"/>
          <w:spacing w:val="-1"/>
        </w:rPr>
        <w:t> </w:t>
      </w:r>
      <w:r>
        <w:rPr>
          <w:color w:val="FF0000"/>
        </w:rPr>
        <w:t>desde el vv.</w:t>
      </w:r>
      <w:r>
        <w:rPr>
          <w:color w:val="FF0000"/>
          <w:spacing w:val="-1"/>
        </w:rPr>
        <w:t> </w:t>
      </w:r>
      <w:r>
        <w:rPr>
          <w:color w:val="FF0000"/>
        </w:rPr>
        <w:t>162 al </w:t>
      </w:r>
      <w:r>
        <w:rPr>
          <w:color w:val="FF0000"/>
          <w:spacing w:val="-2"/>
        </w:rPr>
        <w:t>1114)</w:t>
      </w:r>
    </w:p>
    <w:p>
      <w:pPr>
        <w:pStyle w:val="Heading1"/>
        <w:ind w:left="850"/>
      </w:pPr>
      <w:r>
        <w:rPr>
          <w:spacing w:val="-2"/>
        </w:rPr>
        <w:t>ΚΡΕΩΝ</w:t>
      </w:r>
    </w:p>
    <w:p>
      <w:pPr>
        <w:pStyle w:val="BodyText"/>
        <w:spacing w:before="2"/>
        <w:ind w:right="2028"/>
        <w:jc w:val="both"/>
      </w:pPr>
      <w:r>
        <w:rPr/>
        <w:t>ἄνδρες, τὰ μὲν δὴ πόλεος ἀσφαλῶς θεοὶ πολλῷ</w:t>
      </w:r>
      <w:r>
        <w:rPr>
          <w:spacing w:val="-9"/>
        </w:rPr>
        <w:t> </w:t>
      </w:r>
      <w:r>
        <w:rPr/>
        <w:t>σάλῳ</w:t>
      </w:r>
      <w:r>
        <w:rPr>
          <w:spacing w:val="-9"/>
        </w:rPr>
        <w:t> </w:t>
      </w:r>
      <w:r>
        <w:rPr/>
        <w:t>σείσαντες</w:t>
      </w:r>
      <w:r>
        <w:rPr>
          <w:spacing w:val="-10"/>
        </w:rPr>
        <w:t> </w:t>
      </w:r>
      <w:r>
        <w:rPr/>
        <w:t>ὤρθωσαν</w:t>
      </w:r>
      <w:r>
        <w:rPr>
          <w:spacing w:val="-9"/>
        </w:rPr>
        <w:t> </w:t>
      </w:r>
      <w:r>
        <w:rPr/>
        <w:t>πάλιν. ὑμᾶς δ᾽ ἐγὼ πομποῖσιν ἐκ πάντων δίχα</w:t>
      </w:r>
    </w:p>
    <w:p>
      <w:pPr>
        <w:pStyle w:val="BodyText"/>
        <w:spacing w:before="5"/>
        <w:ind w:right="3923"/>
      </w:pPr>
      <w:r>
        <w:rPr/>
        <w:br w:type="column"/>
      </w:r>
      <w:r>
        <w:rPr/>
        <w:t>colocados,</w:t>
      </w:r>
      <w:r>
        <w:rPr>
          <w:spacing w:val="-6"/>
        </w:rPr>
        <w:t> </w:t>
      </w:r>
      <w:r>
        <w:rPr/>
        <w:t>en</w:t>
      </w:r>
      <w:r>
        <w:rPr>
          <w:spacing w:val="-6"/>
        </w:rPr>
        <w:t> </w:t>
      </w:r>
      <w:r>
        <w:rPr/>
        <w:t>número</w:t>
      </w:r>
      <w:r>
        <w:rPr>
          <w:spacing w:val="-6"/>
        </w:rPr>
        <w:t> </w:t>
      </w:r>
      <w:r>
        <w:rPr/>
        <w:t>igual</w:t>
      </w:r>
      <w:r>
        <w:rPr>
          <w:spacing w:val="-6"/>
        </w:rPr>
        <w:t> </w:t>
      </w:r>
      <w:r>
        <w:rPr/>
        <w:t>a</w:t>
      </w:r>
      <w:r>
        <w:rPr>
          <w:spacing w:val="-6"/>
        </w:rPr>
        <w:t> </w:t>
      </w:r>
      <w:r>
        <w:rPr/>
        <w:t>sus</w:t>
      </w:r>
      <w:r>
        <w:rPr>
          <w:spacing w:val="-7"/>
        </w:rPr>
        <w:t> </w:t>
      </w:r>
      <w:r>
        <w:rPr/>
        <w:t>rivales, a Zeus derrotador dejaron el tributo</w:t>
      </w:r>
    </w:p>
    <w:p>
      <w:pPr>
        <w:pStyle w:val="BodyText"/>
        <w:spacing w:line="323" w:lineRule="exact"/>
      </w:pPr>
      <w:r>
        <w:rPr/>
        <w:t>de</w:t>
      </w:r>
      <w:r>
        <w:rPr>
          <w:spacing w:val="-1"/>
        </w:rPr>
        <w:t> </w:t>
      </w:r>
      <w:r>
        <w:rPr/>
        <w:t>su</w:t>
      </w:r>
      <w:r>
        <w:rPr>
          <w:spacing w:val="-1"/>
        </w:rPr>
        <w:t> </w:t>
      </w:r>
      <w:r>
        <w:rPr/>
        <w:t>broncíneo armamento,</w:t>
      </w:r>
      <w:r>
        <w:rPr>
          <w:spacing w:val="-1"/>
        </w:rPr>
        <w:t> </w:t>
      </w:r>
      <w:r>
        <w:rPr/>
        <w:t>salvo </w:t>
      </w:r>
      <w:r>
        <w:rPr>
          <w:spacing w:val="-5"/>
        </w:rPr>
        <w:t>dos</w:t>
      </w:r>
    </w:p>
    <w:p>
      <w:pPr>
        <w:pStyle w:val="BodyText"/>
        <w:spacing w:before="1"/>
        <w:ind w:right="3301"/>
      </w:pPr>
      <w:r>
        <w:rPr/>
        <w:t>que se odiaban mutuamente, de un solo padre y</w:t>
      </w:r>
      <w:r>
        <w:rPr>
          <w:spacing w:val="-6"/>
        </w:rPr>
        <w:t> </w:t>
      </w:r>
      <w:r>
        <w:rPr/>
        <w:t>de</w:t>
      </w:r>
      <w:r>
        <w:rPr>
          <w:spacing w:val="-5"/>
        </w:rPr>
        <w:t> </w:t>
      </w:r>
      <w:r>
        <w:rPr/>
        <w:t>una</w:t>
      </w:r>
      <w:r>
        <w:rPr>
          <w:spacing w:val="-5"/>
        </w:rPr>
        <w:t> </w:t>
      </w:r>
      <w:r>
        <w:rPr/>
        <w:t>sola</w:t>
      </w:r>
      <w:r>
        <w:rPr>
          <w:spacing w:val="-5"/>
        </w:rPr>
        <w:t> </w:t>
      </w:r>
      <w:r>
        <w:rPr/>
        <w:t>madre</w:t>
      </w:r>
      <w:r>
        <w:rPr>
          <w:spacing w:val="-5"/>
        </w:rPr>
        <w:t> </w:t>
      </w:r>
      <w:r>
        <w:rPr/>
        <w:t>nacidos,</w:t>
      </w:r>
      <w:r>
        <w:rPr>
          <w:spacing w:val="-5"/>
        </w:rPr>
        <w:t> </w:t>
      </w:r>
      <w:r>
        <w:rPr/>
        <w:t>y</w:t>
      </w:r>
      <w:r>
        <w:rPr>
          <w:spacing w:val="-6"/>
        </w:rPr>
        <w:t> </w:t>
      </w:r>
      <w:r>
        <w:rPr/>
        <w:t>que</w:t>
      </w:r>
      <w:r>
        <w:rPr>
          <w:spacing w:val="-5"/>
        </w:rPr>
        <w:t> </w:t>
      </w:r>
      <w:r>
        <w:rPr/>
        <w:t>blandiendo contra</w:t>
      </w:r>
      <w:r>
        <w:rPr>
          <w:spacing w:val="-1"/>
        </w:rPr>
        <w:t> </w:t>
      </w:r>
      <w:r>
        <w:rPr/>
        <w:t>sí</w:t>
      </w:r>
      <w:r>
        <w:rPr>
          <w:spacing w:val="-1"/>
        </w:rPr>
        <w:t> </w:t>
      </w:r>
      <w:r>
        <w:rPr/>
        <w:t>sus</w:t>
      </w:r>
      <w:r>
        <w:rPr>
          <w:spacing w:val="-1"/>
        </w:rPr>
        <w:t> </w:t>
      </w:r>
      <w:r>
        <w:rPr/>
        <w:t>lanzas,</w:t>
      </w:r>
      <w:r>
        <w:rPr>
          <w:spacing w:val="-1"/>
        </w:rPr>
        <w:t> </w:t>
      </w:r>
      <w:r>
        <w:rPr/>
        <w:t>emblemas</w:t>
      </w:r>
      <w:r>
        <w:rPr>
          <w:spacing w:val="-1"/>
        </w:rPr>
        <w:t> </w:t>
      </w:r>
      <w:r>
        <w:rPr/>
        <w:t>de</w:t>
      </w:r>
      <w:r>
        <w:rPr>
          <w:spacing w:val="-1"/>
        </w:rPr>
        <w:t> </w:t>
      </w:r>
      <w:r>
        <w:rPr/>
        <w:t>dos</w:t>
      </w:r>
      <w:r>
        <w:rPr>
          <w:spacing w:val="-1"/>
        </w:rPr>
        <w:t> </w:t>
      </w:r>
      <w:r>
        <w:rPr>
          <w:spacing w:val="-2"/>
        </w:rPr>
        <w:t>mandos,</w:t>
      </w:r>
    </w:p>
    <w:p>
      <w:pPr>
        <w:pStyle w:val="BodyText"/>
      </w:pPr>
      <w:r>
        <w:rPr/>
        <w:t>obtuvieron</w:t>
      </w:r>
      <w:r>
        <w:rPr>
          <w:spacing w:val="-1"/>
        </w:rPr>
        <w:t> </w:t>
      </w:r>
      <w:r>
        <w:rPr/>
        <w:t>su</w:t>
      </w:r>
      <w:r>
        <w:rPr>
          <w:spacing w:val="-1"/>
        </w:rPr>
        <w:t> </w:t>
      </w:r>
      <w:r>
        <w:rPr/>
        <w:t>parte</w:t>
      </w:r>
      <w:r>
        <w:rPr>
          <w:spacing w:val="-1"/>
        </w:rPr>
        <w:t> </w:t>
      </w:r>
      <w:r>
        <w:rPr/>
        <w:t>uno</w:t>
      </w:r>
      <w:r>
        <w:rPr>
          <w:spacing w:val="-1"/>
        </w:rPr>
        <w:t> </w:t>
      </w:r>
      <w:r>
        <w:rPr/>
        <w:t>y</w:t>
      </w:r>
      <w:r>
        <w:rPr>
          <w:spacing w:val="-1"/>
        </w:rPr>
        <w:t> </w:t>
      </w:r>
      <w:r>
        <w:rPr/>
        <w:t>otro</w:t>
      </w:r>
      <w:r>
        <w:rPr>
          <w:spacing w:val="-1"/>
        </w:rPr>
        <w:t> </w:t>
      </w:r>
      <w:r>
        <w:rPr/>
        <w:t>de</w:t>
      </w:r>
      <w:r>
        <w:rPr>
          <w:spacing w:val="-1"/>
        </w:rPr>
        <w:t> </w:t>
      </w:r>
      <w:r>
        <w:rPr/>
        <w:t>una</w:t>
      </w:r>
      <w:r>
        <w:rPr>
          <w:spacing w:val="-1"/>
        </w:rPr>
        <w:t> </w:t>
      </w:r>
      <w:r>
        <w:rPr/>
        <w:t>muerte </w:t>
      </w:r>
      <w:r>
        <w:rPr>
          <w:spacing w:val="-2"/>
        </w:rPr>
        <w:t>común.</w:t>
      </w:r>
    </w:p>
    <w:p>
      <w:pPr>
        <w:pStyle w:val="BodyText"/>
        <w:spacing w:before="323"/>
      </w:pPr>
      <w:r>
        <w:rPr/>
        <w:t>Antístr. </w:t>
      </w:r>
      <w:r>
        <w:rPr>
          <w:spacing w:val="-10"/>
        </w:rPr>
        <w:t>2</w:t>
      </w:r>
    </w:p>
    <w:p>
      <w:pPr>
        <w:pStyle w:val="BodyText"/>
        <w:ind w:right="2698"/>
      </w:pPr>
      <w:r>
        <w:rPr/>
        <w:t>Mas la Victoria de augusto nombre vino, devolviendo</w:t>
      </w:r>
      <w:r>
        <w:rPr>
          <w:spacing w:val="-5"/>
        </w:rPr>
        <w:t> </w:t>
      </w:r>
      <w:r>
        <w:rPr/>
        <w:t>su</w:t>
      </w:r>
      <w:r>
        <w:rPr>
          <w:spacing w:val="-5"/>
        </w:rPr>
        <w:t> </w:t>
      </w:r>
      <w:r>
        <w:rPr/>
        <w:t>favor</w:t>
      </w:r>
      <w:r>
        <w:rPr>
          <w:spacing w:val="-7"/>
        </w:rPr>
        <w:t> </w:t>
      </w:r>
      <w:r>
        <w:rPr/>
        <w:t>a</w:t>
      </w:r>
      <w:r>
        <w:rPr>
          <w:spacing w:val="-5"/>
        </w:rPr>
        <w:t> </w:t>
      </w:r>
      <w:r>
        <w:rPr/>
        <w:t>Tebas</w:t>
      </w:r>
      <w:r>
        <w:rPr>
          <w:spacing w:val="-5"/>
        </w:rPr>
        <w:t> </w:t>
      </w:r>
      <w:r>
        <w:rPr/>
        <w:t>la</w:t>
      </w:r>
      <w:r>
        <w:rPr>
          <w:spacing w:val="-5"/>
        </w:rPr>
        <w:t> </w:t>
      </w:r>
      <w:r>
        <w:rPr/>
        <w:t>rica</w:t>
      </w:r>
      <w:r>
        <w:rPr>
          <w:spacing w:val="-5"/>
        </w:rPr>
        <w:t> </w:t>
      </w:r>
      <w:r>
        <w:rPr/>
        <w:t>en</w:t>
      </w:r>
      <w:r>
        <w:rPr>
          <w:spacing w:val="-5"/>
        </w:rPr>
        <w:t> </w:t>
      </w:r>
      <w:r>
        <w:rPr/>
        <w:t>carros.</w:t>
      </w:r>
    </w:p>
    <w:p>
      <w:pPr>
        <w:pStyle w:val="BodyText"/>
        <w:spacing w:before="1"/>
      </w:pPr>
      <w:r>
        <w:rPr/>
        <w:t>De los combates de ahora </w:t>
      </w:r>
      <w:r>
        <w:rPr>
          <w:spacing w:val="-2"/>
        </w:rPr>
        <w:t>olvidaos</w:t>
      </w:r>
    </w:p>
    <w:p>
      <w:pPr>
        <w:pStyle w:val="BodyText"/>
        <w:spacing w:line="323" w:lineRule="exact"/>
      </w:pPr>
      <w:r>
        <w:rPr/>
        <w:t>y</w:t>
      </w:r>
      <w:r>
        <w:rPr>
          <w:spacing w:val="-4"/>
        </w:rPr>
        <w:t> </w:t>
      </w:r>
      <w:r>
        <w:rPr/>
        <w:t>a todos los templos</w:t>
      </w:r>
      <w:r>
        <w:rPr>
          <w:spacing w:val="-1"/>
        </w:rPr>
        <w:t> </w:t>
      </w:r>
      <w:r>
        <w:rPr/>
        <w:t>de los dioses </w:t>
      </w:r>
      <w:r>
        <w:rPr>
          <w:spacing w:val="-2"/>
        </w:rPr>
        <w:t>acudamos</w:t>
      </w:r>
    </w:p>
    <w:p>
      <w:pPr>
        <w:pStyle w:val="BodyText"/>
        <w:ind w:right="2698"/>
      </w:pPr>
      <w:r>
        <w:rPr/>
        <w:t>con</w:t>
      </w:r>
      <w:r>
        <w:rPr>
          <w:spacing w:val="-5"/>
        </w:rPr>
        <w:t> </w:t>
      </w:r>
      <w:r>
        <w:rPr/>
        <w:t>cantos</w:t>
      </w:r>
      <w:r>
        <w:rPr>
          <w:spacing w:val="-5"/>
        </w:rPr>
        <w:t> </w:t>
      </w:r>
      <w:r>
        <w:rPr/>
        <w:t>y</w:t>
      </w:r>
      <w:r>
        <w:rPr>
          <w:spacing w:val="-6"/>
        </w:rPr>
        <w:t> </w:t>
      </w:r>
      <w:r>
        <w:rPr/>
        <w:t>danzas</w:t>
      </w:r>
      <w:r>
        <w:rPr>
          <w:spacing w:val="-5"/>
        </w:rPr>
        <w:t> </w:t>
      </w:r>
      <w:r>
        <w:rPr/>
        <w:t>nocturnos.</w:t>
      </w:r>
      <w:r>
        <w:rPr>
          <w:spacing w:val="-5"/>
        </w:rPr>
        <w:t> </w:t>
      </w:r>
      <w:r>
        <w:rPr/>
        <w:t>Que</w:t>
      </w:r>
      <w:r>
        <w:rPr>
          <w:spacing w:val="-5"/>
        </w:rPr>
        <w:t> </w:t>
      </w:r>
      <w:r>
        <w:rPr/>
        <w:t>nuestro</w:t>
      </w:r>
      <w:r>
        <w:rPr>
          <w:spacing w:val="-5"/>
        </w:rPr>
        <w:t> </w:t>
      </w:r>
      <w:r>
        <w:rPr/>
        <w:t>guía</w:t>
      </w:r>
      <w:r>
        <w:rPr>
          <w:spacing w:val="-5"/>
        </w:rPr>
        <w:t> </w:t>
      </w:r>
      <w:r>
        <w:rPr/>
        <w:t>sea Baco, el dios que hace temblar Tebas.</w:t>
      </w:r>
    </w:p>
    <w:p>
      <w:pPr>
        <w:pStyle w:val="BodyText"/>
        <w:ind w:left="0"/>
      </w:pPr>
    </w:p>
    <w:p>
      <w:pPr>
        <w:pStyle w:val="BodyText"/>
        <w:ind w:left="3" w:right="903"/>
        <w:jc w:val="center"/>
      </w:pPr>
      <w:r>
        <w:rPr/>
        <w:t>(Entra</w:t>
      </w:r>
      <w:r>
        <w:rPr>
          <w:spacing w:val="-4"/>
        </w:rPr>
        <w:t> </w:t>
      </w:r>
      <w:r>
        <w:rPr/>
        <w:t>Creonte</w:t>
      </w:r>
      <w:r>
        <w:rPr>
          <w:spacing w:val="-2"/>
        </w:rPr>
        <w:t> </w:t>
      </w:r>
      <w:r>
        <w:rPr/>
        <w:t>en</w:t>
      </w:r>
      <w:r>
        <w:rPr>
          <w:spacing w:val="-2"/>
        </w:rPr>
        <w:t> escena).</w:t>
      </w:r>
    </w:p>
    <w:p>
      <w:pPr>
        <w:pStyle w:val="Heading2"/>
        <w:spacing w:line="323" w:lineRule="exact" w:before="281"/>
        <w:ind w:left="2"/>
      </w:pPr>
      <w:r>
        <w:rPr>
          <w:spacing w:val="-2"/>
        </w:rPr>
        <w:t>CORIFEO</w:t>
      </w:r>
    </w:p>
    <w:p>
      <w:pPr>
        <w:pStyle w:val="BodyText"/>
        <w:spacing w:line="323" w:lineRule="exact"/>
      </w:pPr>
      <w:r>
        <w:rPr/>
        <w:t>Mas</w:t>
      </w:r>
      <w:r>
        <w:rPr>
          <w:spacing w:val="-1"/>
        </w:rPr>
        <w:t> </w:t>
      </w:r>
      <w:r>
        <w:rPr/>
        <w:t>he aquí al rey</w:t>
      </w:r>
      <w:r>
        <w:rPr>
          <w:spacing w:val="-2"/>
        </w:rPr>
        <w:t> </w:t>
      </w:r>
      <w:r>
        <w:rPr/>
        <w:t>de este país, </w:t>
      </w:r>
      <w:r>
        <w:rPr>
          <w:spacing w:val="-2"/>
        </w:rPr>
        <w:t>Creonte,</w:t>
      </w:r>
    </w:p>
    <w:p>
      <w:pPr>
        <w:pStyle w:val="BodyText"/>
        <w:spacing w:before="1"/>
        <w:ind w:right="3301"/>
      </w:pPr>
      <w:r>
        <w:rPr/>
        <w:t>que</w:t>
      </w:r>
      <w:r>
        <w:rPr>
          <w:spacing w:val="-6"/>
        </w:rPr>
        <w:t> </w:t>
      </w:r>
      <w:r>
        <w:rPr/>
        <w:t>viene</w:t>
      </w:r>
      <w:r>
        <w:rPr>
          <w:spacing w:val="-6"/>
        </w:rPr>
        <w:t> </w:t>
      </w:r>
      <w:r>
        <w:rPr/>
        <w:t>con</w:t>
      </w:r>
      <w:r>
        <w:rPr>
          <w:spacing w:val="-7"/>
        </w:rPr>
        <w:t> </w:t>
      </w:r>
      <w:r>
        <w:rPr/>
        <w:t>ocasión</w:t>
      </w:r>
      <w:r>
        <w:rPr>
          <w:spacing w:val="-6"/>
        </w:rPr>
        <w:t> </w:t>
      </w:r>
      <w:r>
        <w:rPr/>
        <w:t>de</w:t>
      </w:r>
      <w:r>
        <w:rPr>
          <w:spacing w:val="-6"/>
        </w:rPr>
        <w:t> </w:t>
      </w:r>
      <w:r>
        <w:rPr/>
        <w:t>la</w:t>
      </w:r>
      <w:r>
        <w:rPr>
          <w:spacing w:val="-6"/>
        </w:rPr>
        <w:t> </w:t>
      </w:r>
      <w:r>
        <w:rPr/>
        <w:t>reciente</w:t>
      </w:r>
      <w:r>
        <w:rPr>
          <w:spacing w:val="-6"/>
        </w:rPr>
        <w:t> </w:t>
      </w:r>
      <w:r>
        <w:rPr/>
        <w:t>coyuntura originada por los dioses. ¿Qué intención agita con el remo de su mente, al haber establecido esta asamblea extraordinaria de ancianos, convocada con un pregón general?</w:t>
      </w:r>
    </w:p>
    <w:p>
      <w:pPr>
        <w:pStyle w:val="BodyText"/>
        <w:ind w:left="0"/>
      </w:pPr>
    </w:p>
    <w:p>
      <w:pPr>
        <w:pStyle w:val="BodyText"/>
        <w:spacing w:before="323"/>
        <w:ind w:left="0"/>
      </w:pPr>
    </w:p>
    <w:p>
      <w:pPr>
        <w:pStyle w:val="Heading2"/>
      </w:pPr>
      <w:r>
        <w:rPr>
          <w:spacing w:val="-2"/>
        </w:rPr>
        <w:t>CREONTE</w:t>
      </w:r>
    </w:p>
    <w:p>
      <w:pPr>
        <w:pStyle w:val="BodyText"/>
        <w:ind w:right="1071"/>
        <w:jc w:val="both"/>
      </w:pPr>
      <w:r>
        <w:rPr/>
        <w:t>Señores, de nuevo los dioses han restablecido la situación de la ciudad en su recto punto con firmeza, tras haberla sacudido </w:t>
      </w:r>
      <w:r>
        <w:rPr/>
        <w:t>con ingente</w:t>
      </w:r>
      <w:r>
        <w:rPr>
          <w:spacing w:val="41"/>
        </w:rPr>
        <w:t> </w:t>
      </w:r>
      <w:r>
        <w:rPr/>
        <w:t>embate.</w:t>
      </w:r>
      <w:r>
        <w:rPr>
          <w:spacing w:val="42"/>
        </w:rPr>
        <w:t> </w:t>
      </w:r>
      <w:r>
        <w:rPr/>
        <w:t>A</w:t>
      </w:r>
      <w:r>
        <w:rPr>
          <w:spacing w:val="42"/>
        </w:rPr>
        <w:t> </w:t>
      </w:r>
      <w:r>
        <w:rPr/>
        <w:t>vosotros,</w:t>
      </w:r>
      <w:r>
        <w:rPr>
          <w:spacing w:val="42"/>
        </w:rPr>
        <w:t> </w:t>
      </w:r>
      <w:r>
        <w:rPr/>
        <w:t>entre</w:t>
      </w:r>
      <w:r>
        <w:rPr>
          <w:spacing w:val="42"/>
        </w:rPr>
        <w:t> </w:t>
      </w:r>
      <w:r>
        <w:rPr/>
        <w:t>todos</w:t>
      </w:r>
      <w:r>
        <w:rPr>
          <w:spacing w:val="42"/>
        </w:rPr>
        <w:t> </w:t>
      </w:r>
      <w:r>
        <w:rPr/>
        <w:t>los</w:t>
      </w:r>
      <w:r>
        <w:rPr>
          <w:spacing w:val="43"/>
        </w:rPr>
        <w:t> </w:t>
      </w:r>
      <w:r>
        <w:rPr/>
        <w:t>ciudadanos,</w:t>
      </w:r>
      <w:r>
        <w:rPr>
          <w:spacing w:val="42"/>
        </w:rPr>
        <w:t> </w:t>
      </w:r>
      <w:r>
        <w:rPr/>
        <w:t>yo</w:t>
      </w:r>
      <w:r>
        <w:rPr>
          <w:spacing w:val="41"/>
        </w:rPr>
        <w:t> </w:t>
      </w:r>
      <w:r>
        <w:rPr/>
        <w:t>os</w:t>
      </w:r>
      <w:r>
        <w:rPr>
          <w:spacing w:val="43"/>
        </w:rPr>
        <w:t> </w:t>
      </w:r>
      <w:r>
        <w:rPr>
          <w:spacing w:val="-5"/>
        </w:rPr>
        <w:t>di</w:t>
      </w:r>
    </w:p>
    <w:p>
      <w:pPr>
        <w:spacing w:after="0"/>
        <w:jc w:val="both"/>
        <w:sectPr>
          <w:pgSz w:w="16840" w:h="11910" w:orient="landscape"/>
          <w:pgMar w:top="700" w:bottom="280" w:left="400" w:right="460"/>
          <w:cols w:num="2" w:equalWidth="0">
            <w:col w:w="6727" w:space="771"/>
            <w:col w:w="8482"/>
          </w:cols>
        </w:sectPr>
      </w:pPr>
    </w:p>
    <w:p>
      <w:pPr>
        <w:pStyle w:val="BodyText"/>
        <w:spacing w:before="5"/>
        <w:ind w:right="551"/>
      </w:pPr>
      <w:bookmarkStart w:name="3ª parte: Los Episodios (hay 5, desde el" w:id="8"/>
      <w:bookmarkEnd w:id="8"/>
      <w:r>
        <w:rPr/>
      </w:r>
      <w:r>
        <w:rPr/>
        <w:t>ἔστειλ᾽ ἱκέσθαι τοῦτο μὲν τὰ Λαΐου </w:t>
      </w:r>
      <w:hyperlink r:id="rId48">
        <w:r>
          <w:rPr>
            <w:color w:val="0A0080"/>
          </w:rPr>
          <w:t>165</w:t>
        </w:r>
      </w:hyperlink>
      <w:r>
        <w:rPr>
          <w:color w:val="0A0080"/>
        </w:rPr>
        <w:t> </w:t>
      </w:r>
      <w:r>
        <w:rPr/>
        <w:t>σέβοντας εἰδὼς εὖ θρόνων ἀεὶ κράτη, τοῦτ᾽</w:t>
      </w:r>
      <w:r>
        <w:rPr>
          <w:spacing w:val="-8"/>
        </w:rPr>
        <w:t> </w:t>
      </w:r>
      <w:r>
        <w:rPr/>
        <w:t>αὖθις,</w:t>
      </w:r>
      <w:r>
        <w:rPr>
          <w:spacing w:val="-8"/>
        </w:rPr>
        <w:t> </w:t>
      </w:r>
      <w:r>
        <w:rPr/>
        <w:t>ἡνίκ᾽</w:t>
      </w:r>
      <w:r>
        <w:rPr>
          <w:spacing w:val="-8"/>
        </w:rPr>
        <w:t> </w:t>
      </w:r>
      <w:r>
        <w:rPr/>
        <w:t>Οἰδίπους</w:t>
      </w:r>
      <w:r>
        <w:rPr>
          <w:spacing w:val="-8"/>
        </w:rPr>
        <w:t> </w:t>
      </w:r>
      <w:r>
        <w:rPr/>
        <w:t>ὤρθου</w:t>
      </w:r>
      <w:r>
        <w:rPr>
          <w:spacing w:val="-8"/>
        </w:rPr>
        <w:t> </w:t>
      </w:r>
      <w:r>
        <w:rPr/>
        <w:t>πόλιν, κἀπεὶ διώλετ᾽, ἀμφὶ τοὺς κείνων ἔτι παῖδας μένοντας ἐμπέδοις φρονήμασιν.</w:t>
      </w:r>
    </w:p>
    <w:p>
      <w:pPr>
        <w:pStyle w:val="BodyText"/>
        <w:ind w:right="318"/>
      </w:pPr>
      <w:r>
        <w:rPr/>
        <w:t>ὅτ᾽</w:t>
      </w:r>
      <w:r>
        <w:rPr>
          <w:spacing w:val="-6"/>
        </w:rPr>
        <w:t> </w:t>
      </w:r>
      <w:r>
        <w:rPr/>
        <w:t>οὖν</w:t>
      </w:r>
      <w:r>
        <w:rPr>
          <w:spacing w:val="-6"/>
        </w:rPr>
        <w:t> </w:t>
      </w:r>
      <w:r>
        <w:rPr/>
        <w:t>ἐκεῖνοι</w:t>
      </w:r>
      <w:r>
        <w:rPr>
          <w:spacing w:val="-7"/>
        </w:rPr>
        <w:t> </w:t>
      </w:r>
      <w:r>
        <w:rPr/>
        <w:t>πρὸς</w:t>
      </w:r>
      <w:r>
        <w:rPr>
          <w:spacing w:val="-6"/>
        </w:rPr>
        <w:t> </w:t>
      </w:r>
      <w:r>
        <w:rPr/>
        <w:t>διπλῆς</w:t>
      </w:r>
      <w:r>
        <w:rPr>
          <w:spacing w:val="-6"/>
        </w:rPr>
        <w:t> </w:t>
      </w:r>
      <w:r>
        <w:rPr/>
        <w:t>μοίρας</w:t>
      </w:r>
      <w:r>
        <w:rPr>
          <w:spacing w:val="-6"/>
        </w:rPr>
        <w:t> </w:t>
      </w:r>
      <w:r>
        <w:rPr/>
        <w:t>μίαν</w:t>
      </w:r>
      <w:r>
        <w:rPr>
          <w:spacing w:val="-6"/>
        </w:rPr>
        <w:t> </w:t>
      </w:r>
      <w:hyperlink r:id="rId49">
        <w:r>
          <w:rPr>
            <w:color w:val="0A0080"/>
          </w:rPr>
          <w:t>170</w:t>
        </w:r>
      </w:hyperlink>
      <w:r>
        <w:rPr>
          <w:color w:val="0A0080"/>
        </w:rPr>
        <w:t> </w:t>
      </w:r>
      <w:r>
        <w:rPr/>
        <w:t>καθ᾽ ἡμέραν ὤλοντο παίσαντές τε καὶ πληγέντες αὐτόχειρι σὺν μιάσματι,</w:t>
      </w:r>
    </w:p>
    <w:p>
      <w:pPr>
        <w:pStyle w:val="BodyText"/>
        <w:ind w:right="318"/>
      </w:pPr>
      <w:r>
        <w:rPr/>
        <w:t>ἐγὼ κράτη δὴ πάντα καὶ θρόνους ἔχω γένους κατ᾽ ἀγχιστεῖα τῶν ὀλωλότων. ἀμήχανον δὲ παντὸς ἀνδρὸς ἐκμαθεῖν </w:t>
      </w:r>
      <w:hyperlink r:id="rId50">
        <w:r>
          <w:rPr>
            <w:color w:val="0A0080"/>
          </w:rPr>
          <w:t>175</w:t>
        </w:r>
      </w:hyperlink>
      <w:r>
        <w:rPr>
          <w:color w:val="0A0080"/>
        </w:rPr>
        <w:t> </w:t>
      </w:r>
      <w:r>
        <w:rPr/>
        <w:t>ψυχήν</w:t>
      </w:r>
      <w:r>
        <w:rPr>
          <w:spacing w:val="-5"/>
        </w:rPr>
        <w:t> </w:t>
      </w:r>
      <w:r>
        <w:rPr/>
        <w:t>τε</w:t>
      </w:r>
      <w:r>
        <w:rPr>
          <w:spacing w:val="-6"/>
        </w:rPr>
        <w:t> </w:t>
      </w:r>
      <w:r>
        <w:rPr/>
        <w:t>καὶ</w:t>
      </w:r>
      <w:r>
        <w:rPr>
          <w:spacing w:val="-6"/>
        </w:rPr>
        <w:t> </w:t>
      </w:r>
      <w:r>
        <w:rPr/>
        <w:t>φρόνημα</w:t>
      </w:r>
      <w:r>
        <w:rPr>
          <w:spacing w:val="-5"/>
        </w:rPr>
        <w:t> </w:t>
      </w:r>
      <w:r>
        <w:rPr/>
        <w:t>καὶ</w:t>
      </w:r>
      <w:r>
        <w:rPr>
          <w:spacing w:val="-6"/>
        </w:rPr>
        <w:t> </w:t>
      </w:r>
      <w:r>
        <w:rPr/>
        <w:t>γνώμην,</w:t>
      </w:r>
      <w:r>
        <w:rPr>
          <w:spacing w:val="-5"/>
        </w:rPr>
        <w:t> </w:t>
      </w:r>
      <w:r>
        <w:rPr/>
        <w:t>πρὶν</w:t>
      </w:r>
      <w:r>
        <w:rPr>
          <w:spacing w:val="-5"/>
        </w:rPr>
        <w:t> </w:t>
      </w:r>
      <w:r>
        <w:rPr/>
        <w:t>ἂν ἀρχαῖς τε καὶ νόμοισιν ἐντριβὴς φανῇ.</w:t>
      </w:r>
    </w:p>
    <w:p>
      <w:pPr>
        <w:pStyle w:val="BodyText"/>
        <w:ind w:right="824"/>
      </w:pPr>
      <w:r>
        <w:rPr/>
        <w:t>ἐμοὶ γὰρ ὅστις πᾶσαν εὐθύνων πόλιν μὴ</w:t>
      </w:r>
      <w:r>
        <w:rPr>
          <w:spacing w:val="-10"/>
        </w:rPr>
        <w:t> </w:t>
      </w:r>
      <w:r>
        <w:rPr/>
        <w:t>τῶν</w:t>
      </w:r>
      <w:r>
        <w:rPr>
          <w:spacing w:val="-10"/>
        </w:rPr>
        <w:t> </w:t>
      </w:r>
      <w:r>
        <w:rPr/>
        <w:t>ἀρίστων</w:t>
      </w:r>
      <w:r>
        <w:rPr>
          <w:spacing w:val="-10"/>
        </w:rPr>
        <w:t> </w:t>
      </w:r>
      <w:r>
        <w:rPr/>
        <w:t>ἅπτεται</w:t>
      </w:r>
      <w:r>
        <w:rPr>
          <w:spacing w:val="-11"/>
        </w:rPr>
        <w:t> </w:t>
      </w:r>
      <w:r>
        <w:rPr/>
        <w:t>βουλευμάτων</w:t>
      </w:r>
    </w:p>
    <w:p>
      <w:pPr>
        <w:pStyle w:val="BodyText"/>
      </w:pPr>
      <w:r>
        <w:rPr/>
        <w:t>ἀλλ᾽</w:t>
      </w:r>
      <w:r>
        <w:rPr>
          <w:spacing w:val="-6"/>
        </w:rPr>
        <w:t> </w:t>
      </w:r>
      <w:r>
        <w:rPr/>
        <w:t>ἐκ</w:t>
      </w:r>
      <w:r>
        <w:rPr>
          <w:spacing w:val="-6"/>
        </w:rPr>
        <w:t> </w:t>
      </w:r>
      <w:r>
        <w:rPr/>
        <w:t>φόβου</w:t>
      </w:r>
      <w:r>
        <w:rPr>
          <w:spacing w:val="-6"/>
        </w:rPr>
        <w:t> </w:t>
      </w:r>
      <w:r>
        <w:rPr/>
        <w:t>του</w:t>
      </w:r>
      <w:r>
        <w:rPr>
          <w:spacing w:val="-6"/>
        </w:rPr>
        <w:t> </w:t>
      </w:r>
      <w:r>
        <w:rPr/>
        <w:t>γλῶσσαν</w:t>
      </w:r>
      <w:r>
        <w:rPr>
          <w:spacing w:val="-6"/>
        </w:rPr>
        <w:t> </w:t>
      </w:r>
      <w:r>
        <w:rPr/>
        <w:t>ἐγκλῄσας</w:t>
      </w:r>
      <w:r>
        <w:rPr>
          <w:spacing w:val="-6"/>
        </w:rPr>
        <w:t> </w:t>
      </w:r>
      <w:r>
        <w:rPr/>
        <w:t>ἔχει</w:t>
      </w:r>
      <w:r>
        <w:rPr>
          <w:spacing w:val="-4"/>
        </w:rPr>
        <w:t> </w:t>
      </w:r>
      <w:hyperlink r:id="rId51">
        <w:r>
          <w:rPr>
            <w:color w:val="0A0080"/>
          </w:rPr>
          <w:t>180</w:t>
        </w:r>
      </w:hyperlink>
      <w:r>
        <w:rPr>
          <w:color w:val="0A0080"/>
        </w:rPr>
        <w:t> </w:t>
      </w:r>
      <w:r>
        <w:rPr/>
        <w:t>κάκιστος εἶναι νῦν τε καὶ πάλαι δοκεῖ·</w:t>
      </w:r>
    </w:p>
    <w:p>
      <w:pPr>
        <w:pStyle w:val="BodyText"/>
        <w:spacing w:before="1"/>
        <w:ind w:right="824"/>
      </w:pPr>
      <w:r>
        <w:rPr/>
        <w:t>καὶ</w:t>
      </w:r>
      <w:r>
        <w:rPr>
          <w:spacing w:val="-7"/>
        </w:rPr>
        <w:t> </w:t>
      </w:r>
      <w:r>
        <w:rPr/>
        <w:t>μεῖζον</w:t>
      </w:r>
      <w:r>
        <w:rPr>
          <w:spacing w:val="-6"/>
        </w:rPr>
        <w:t> </w:t>
      </w:r>
      <w:r>
        <w:rPr/>
        <w:t>ὅστις</w:t>
      </w:r>
      <w:r>
        <w:rPr>
          <w:spacing w:val="-6"/>
        </w:rPr>
        <w:t> </w:t>
      </w:r>
      <w:r>
        <w:rPr/>
        <w:t>ἀντὶ</w:t>
      </w:r>
      <w:r>
        <w:rPr>
          <w:spacing w:val="-8"/>
        </w:rPr>
        <w:t> </w:t>
      </w:r>
      <w:r>
        <w:rPr/>
        <w:t>τῆς</w:t>
      </w:r>
      <w:r>
        <w:rPr>
          <w:spacing w:val="-6"/>
        </w:rPr>
        <w:t> </w:t>
      </w:r>
      <w:r>
        <w:rPr/>
        <w:t>αὑτοῦ</w:t>
      </w:r>
      <w:r>
        <w:rPr>
          <w:spacing w:val="-8"/>
        </w:rPr>
        <w:t> </w:t>
      </w:r>
      <w:r>
        <w:rPr/>
        <w:t>πάτρας φίλον νομίζει, τοῦτον οὐδαμοῦ λέγω. ἐγὼ γάρ, ἴστω Ζεὺς ὁ πάνθ᾽ ὁρῶν ἀεί, οὔτ᾽ ἂν σιωπήσαιμι τὴν ἄτην ὁρῶν </w:t>
      </w:r>
      <w:hyperlink r:id="rId52">
        <w:r>
          <w:rPr>
            <w:color w:val="0A0080"/>
          </w:rPr>
          <w:t>185</w:t>
        </w:r>
      </w:hyperlink>
      <w:r>
        <w:rPr>
          <w:color w:val="0A0080"/>
        </w:rPr>
        <w:t> </w:t>
      </w:r>
      <w:r>
        <w:rPr/>
        <w:t>στείχουσαν ἀστοῖς ἀντὶ τῆς σωτηρίας,</w:t>
      </w:r>
    </w:p>
    <w:p>
      <w:pPr>
        <w:pStyle w:val="BodyText"/>
        <w:ind w:right="551"/>
      </w:pPr>
      <w:r>
        <w:rPr/>
        <w:t>οὔτ᾽</w:t>
      </w:r>
      <w:r>
        <w:rPr>
          <w:spacing w:val="-6"/>
        </w:rPr>
        <w:t> </w:t>
      </w:r>
      <w:r>
        <w:rPr/>
        <w:t>ἂν</w:t>
      </w:r>
      <w:r>
        <w:rPr>
          <w:spacing w:val="-7"/>
        </w:rPr>
        <w:t> </w:t>
      </w:r>
      <w:r>
        <w:rPr/>
        <w:t>φίλον</w:t>
      </w:r>
      <w:r>
        <w:rPr>
          <w:spacing w:val="-6"/>
        </w:rPr>
        <w:t> </w:t>
      </w:r>
      <w:r>
        <w:rPr/>
        <w:t>ποτ᾽</w:t>
      </w:r>
      <w:r>
        <w:rPr>
          <w:spacing w:val="-6"/>
        </w:rPr>
        <w:t> </w:t>
      </w:r>
      <w:r>
        <w:rPr/>
        <w:t>ἄνδρα</w:t>
      </w:r>
      <w:r>
        <w:rPr>
          <w:spacing w:val="-6"/>
        </w:rPr>
        <w:t> </w:t>
      </w:r>
      <w:r>
        <w:rPr/>
        <w:t>δυσμενῆ</w:t>
      </w:r>
      <w:r>
        <w:rPr>
          <w:spacing w:val="-6"/>
        </w:rPr>
        <w:t> </w:t>
      </w:r>
      <w:r>
        <w:rPr/>
        <w:t>χθονὸς θείμην ἐμαυτῷ, τοῦτο γιγνώσκων ὅτι</w:t>
      </w:r>
    </w:p>
    <w:p>
      <w:pPr>
        <w:pStyle w:val="BodyText"/>
        <w:ind w:right="318"/>
      </w:pPr>
      <w:r>
        <w:rPr/>
        <w:t>ἥδ᾽ ἐστὶν ἡ σῴζουσα καὶ ταύτης ἔπι πλέοντες</w:t>
      </w:r>
      <w:r>
        <w:rPr>
          <w:spacing w:val="-8"/>
        </w:rPr>
        <w:t> </w:t>
      </w:r>
      <w:r>
        <w:rPr/>
        <w:t>ὀρθῆς</w:t>
      </w:r>
      <w:r>
        <w:rPr>
          <w:spacing w:val="-7"/>
        </w:rPr>
        <w:t> </w:t>
      </w:r>
      <w:r>
        <w:rPr/>
        <w:t>τοὺς</w:t>
      </w:r>
      <w:r>
        <w:rPr>
          <w:spacing w:val="-7"/>
        </w:rPr>
        <w:t> </w:t>
      </w:r>
      <w:r>
        <w:rPr/>
        <w:t>φίλους</w:t>
      </w:r>
      <w:r>
        <w:rPr>
          <w:spacing w:val="-7"/>
        </w:rPr>
        <w:t> </w:t>
      </w:r>
      <w:r>
        <w:rPr/>
        <w:t>ποιούμεθα.</w:t>
      </w:r>
      <w:r>
        <w:rPr>
          <w:spacing w:val="-7"/>
        </w:rPr>
        <w:t> </w:t>
      </w:r>
      <w:hyperlink r:id="rId53">
        <w:r>
          <w:rPr>
            <w:color w:val="0A0080"/>
          </w:rPr>
          <w:t>190</w:t>
        </w:r>
      </w:hyperlink>
      <w:r>
        <w:rPr>
          <w:color w:val="0A0080"/>
        </w:rPr>
        <w:t> </w:t>
      </w:r>
      <w:r>
        <w:rPr/>
        <w:t>τοιοῖσδ᾽ ἐγὼ νόμοισι τήνδ᾽ αὔξω πόλιν,</w:t>
      </w:r>
    </w:p>
    <w:p>
      <w:pPr>
        <w:pStyle w:val="BodyText"/>
        <w:ind w:right="551"/>
      </w:pPr>
      <w:r>
        <w:rPr/>
        <w:t>καὶ νῦν ἀδελφὰ τῶνδε κηρύξας ἔχω ἀστοῖσι παίδων τῶν ἀπ᾽ Οἰδίπου πέρι· Ἐτεοκλέα μέν, ὃς πόλεως ὑπερμαχῶν ὄλωλε</w:t>
      </w:r>
      <w:r>
        <w:rPr>
          <w:spacing w:val="-9"/>
        </w:rPr>
        <w:t> </w:t>
      </w:r>
      <w:r>
        <w:rPr/>
        <w:t>τῆσδε,</w:t>
      </w:r>
      <w:r>
        <w:rPr>
          <w:spacing w:val="-8"/>
        </w:rPr>
        <w:t> </w:t>
      </w:r>
      <w:r>
        <w:rPr/>
        <w:t>πάντ᾽</w:t>
      </w:r>
      <w:r>
        <w:rPr>
          <w:spacing w:val="-8"/>
        </w:rPr>
        <w:t> </w:t>
      </w:r>
      <w:r>
        <w:rPr/>
        <w:t>ἀριστεύσας</w:t>
      </w:r>
      <w:r>
        <w:rPr>
          <w:spacing w:val="-8"/>
        </w:rPr>
        <w:t> </w:t>
      </w:r>
      <w:r>
        <w:rPr/>
        <w:t>δόρει,</w:t>
      </w:r>
      <w:r>
        <w:rPr>
          <w:spacing w:val="-9"/>
        </w:rPr>
        <w:t> </w:t>
      </w:r>
      <w:hyperlink r:id="rId54">
        <w:r>
          <w:rPr>
            <w:color w:val="0A0080"/>
          </w:rPr>
          <w:t>195</w:t>
        </w:r>
      </w:hyperlink>
      <w:r>
        <w:rPr>
          <w:color w:val="0A0080"/>
        </w:rPr>
        <w:t> </w:t>
      </w:r>
      <w:r>
        <w:rPr/>
        <w:t>τάφῳ τε κρύψαι καὶ τὰ πάντ᾽ ἀφαγνίσαι</w:t>
      </w:r>
    </w:p>
    <w:p>
      <w:pPr>
        <w:pStyle w:val="BodyText"/>
        <w:spacing w:before="5"/>
        <w:ind w:right="1067"/>
        <w:jc w:val="both"/>
      </w:pPr>
      <w:r>
        <w:rPr/>
        <w:br w:type="column"/>
      </w:r>
      <w:r>
        <w:rPr/>
        <w:t>recado de venir aparte con mi mensaje, por saber bien que, si en un primer</w:t>
      </w:r>
      <w:r>
        <w:rPr>
          <w:spacing w:val="-9"/>
        </w:rPr>
        <w:t> </w:t>
      </w:r>
      <w:r>
        <w:rPr/>
        <w:t>momento</w:t>
      </w:r>
      <w:r>
        <w:rPr>
          <w:spacing w:val="-10"/>
        </w:rPr>
        <w:t> </w:t>
      </w:r>
      <w:r>
        <w:rPr/>
        <w:t>reverenciasteis</w:t>
      </w:r>
      <w:r>
        <w:rPr>
          <w:spacing w:val="-9"/>
        </w:rPr>
        <w:t> </w:t>
      </w:r>
      <w:r>
        <w:rPr/>
        <w:t>siempre</w:t>
      </w:r>
      <w:r>
        <w:rPr>
          <w:spacing w:val="-9"/>
        </w:rPr>
        <w:t> </w:t>
      </w:r>
      <w:r>
        <w:rPr/>
        <w:t>el</w:t>
      </w:r>
      <w:r>
        <w:rPr>
          <w:spacing w:val="-12"/>
        </w:rPr>
        <w:t> </w:t>
      </w:r>
      <w:r>
        <w:rPr/>
        <w:t>poder</w:t>
      </w:r>
      <w:r>
        <w:rPr>
          <w:spacing w:val="-9"/>
        </w:rPr>
        <w:t> </w:t>
      </w:r>
      <w:r>
        <w:rPr/>
        <w:t>del</w:t>
      </w:r>
      <w:r>
        <w:rPr>
          <w:spacing w:val="-10"/>
        </w:rPr>
        <w:t> </w:t>
      </w:r>
      <w:r>
        <w:rPr/>
        <w:t>trono</w:t>
      </w:r>
      <w:r>
        <w:rPr>
          <w:spacing w:val="-10"/>
        </w:rPr>
        <w:t> </w:t>
      </w:r>
      <w:r>
        <w:rPr/>
        <w:t>de</w:t>
      </w:r>
      <w:r>
        <w:rPr>
          <w:spacing w:val="-9"/>
        </w:rPr>
        <w:t> </w:t>
      </w:r>
      <w:r>
        <w:rPr/>
        <w:t>Layo, lo</w:t>
      </w:r>
      <w:r>
        <w:rPr>
          <w:spacing w:val="-9"/>
        </w:rPr>
        <w:t> </w:t>
      </w:r>
      <w:r>
        <w:rPr/>
        <w:t>propio</w:t>
      </w:r>
      <w:r>
        <w:rPr>
          <w:spacing w:val="-9"/>
        </w:rPr>
        <w:t> </w:t>
      </w:r>
      <w:r>
        <w:rPr/>
        <w:t>hicisteis</w:t>
      </w:r>
      <w:r>
        <w:rPr>
          <w:spacing w:val="-8"/>
        </w:rPr>
        <w:t> </w:t>
      </w:r>
      <w:r>
        <w:rPr/>
        <w:t>luego</w:t>
      </w:r>
      <w:r>
        <w:rPr>
          <w:spacing w:val="-9"/>
        </w:rPr>
        <w:t> </w:t>
      </w:r>
      <w:r>
        <w:rPr/>
        <w:t>cuando</w:t>
      </w:r>
      <w:r>
        <w:rPr>
          <w:spacing w:val="-9"/>
        </w:rPr>
        <w:t> </w:t>
      </w:r>
      <w:r>
        <w:rPr/>
        <w:t>Edipo</w:t>
      </w:r>
      <w:r>
        <w:rPr>
          <w:spacing w:val="-9"/>
        </w:rPr>
        <w:t> </w:t>
      </w:r>
      <w:r>
        <w:rPr/>
        <w:t>dirigía</w:t>
      </w:r>
      <w:r>
        <w:rPr>
          <w:spacing w:val="-9"/>
        </w:rPr>
        <w:t> </w:t>
      </w:r>
      <w:r>
        <w:rPr/>
        <w:t>el</w:t>
      </w:r>
      <w:r>
        <w:rPr>
          <w:spacing w:val="-8"/>
        </w:rPr>
        <w:t> </w:t>
      </w:r>
      <w:r>
        <w:rPr/>
        <w:t>rumbo</w:t>
      </w:r>
      <w:r>
        <w:rPr>
          <w:spacing w:val="-9"/>
        </w:rPr>
        <w:t> </w:t>
      </w:r>
      <w:r>
        <w:rPr/>
        <w:t>de</w:t>
      </w:r>
      <w:r>
        <w:rPr>
          <w:spacing w:val="-8"/>
        </w:rPr>
        <w:t> </w:t>
      </w:r>
      <w:r>
        <w:rPr/>
        <w:t>la</w:t>
      </w:r>
      <w:r>
        <w:rPr>
          <w:spacing w:val="-9"/>
        </w:rPr>
        <w:t> </w:t>
      </w:r>
      <w:r>
        <w:rPr/>
        <w:t>ciudad, y os mostrasteis, una vez que éste hubo muerto, con la misma constancia en vuestra fidelidad</w:t>
      </w:r>
      <w:r>
        <w:rPr>
          <w:spacing w:val="-1"/>
        </w:rPr>
        <w:t> </w:t>
      </w:r>
      <w:r>
        <w:rPr/>
        <w:t>con</w:t>
      </w:r>
      <w:r>
        <w:rPr>
          <w:spacing w:val="-1"/>
        </w:rPr>
        <w:t> </w:t>
      </w:r>
      <w:r>
        <w:rPr/>
        <w:t>respecto a sus hijos. Ahora bien: como éstos han perecido en un solo día por una doble muerte, bajo los</w:t>
      </w:r>
      <w:r>
        <w:rPr>
          <w:spacing w:val="-4"/>
        </w:rPr>
        <w:t> </w:t>
      </w:r>
      <w:r>
        <w:rPr/>
        <w:t>golpes</w:t>
      </w:r>
      <w:r>
        <w:rPr>
          <w:spacing w:val="-3"/>
        </w:rPr>
        <w:t> </w:t>
      </w:r>
      <w:r>
        <w:rPr/>
        <w:t>que</w:t>
      </w:r>
      <w:r>
        <w:rPr>
          <w:spacing w:val="-4"/>
        </w:rPr>
        <w:t> </w:t>
      </w:r>
      <w:r>
        <w:rPr/>
        <w:t>se</w:t>
      </w:r>
      <w:r>
        <w:rPr>
          <w:spacing w:val="-4"/>
        </w:rPr>
        <w:t> </w:t>
      </w:r>
      <w:r>
        <w:rPr/>
        <w:t>dieron</w:t>
      </w:r>
      <w:r>
        <w:rPr>
          <w:spacing w:val="-5"/>
        </w:rPr>
        <w:t> </w:t>
      </w:r>
      <w:r>
        <w:rPr/>
        <w:t>y</w:t>
      </w:r>
      <w:r>
        <w:rPr>
          <w:spacing w:val="-5"/>
        </w:rPr>
        <w:t> </w:t>
      </w:r>
      <w:r>
        <w:rPr/>
        <w:t>recibieron,</w:t>
      </w:r>
      <w:r>
        <w:rPr>
          <w:spacing w:val="-4"/>
        </w:rPr>
        <w:t> </w:t>
      </w:r>
      <w:r>
        <w:rPr/>
        <w:t>mancillándose</w:t>
      </w:r>
      <w:r>
        <w:rPr>
          <w:spacing w:val="-4"/>
        </w:rPr>
        <w:t> </w:t>
      </w:r>
      <w:r>
        <w:rPr/>
        <w:t>con</w:t>
      </w:r>
      <w:r>
        <w:rPr>
          <w:spacing w:val="-4"/>
        </w:rPr>
        <w:t> </w:t>
      </w:r>
      <w:r>
        <w:rPr/>
        <w:t>sus</w:t>
      </w:r>
      <w:r>
        <w:rPr>
          <w:spacing w:val="-4"/>
        </w:rPr>
        <w:t> </w:t>
      </w:r>
      <w:r>
        <w:rPr/>
        <w:t>propias manos, soy yo quien tiene todo el poder y el trono por mi cercano parentesco con</w:t>
      </w:r>
      <w:r>
        <w:rPr>
          <w:spacing w:val="-1"/>
        </w:rPr>
        <w:t> </w:t>
      </w:r>
      <w:r>
        <w:rPr/>
        <w:t>los muertos. Es imposible conocer el ánimo, el modo de sentir y de pensar de nadie hasta no haberle visto en el ejercicio del poder y de la ley. A mí todo aquel que empuñando el timón de una ciudad no acomete las mejores decisiones, y por miedo de algo ata su lengua, ahora y siempre me ha parecido el hombre más despreciable. Y en cuanto al que tiene en mayor estimación a un ser querido que a su propia patria, a ése ni siquiera le tengo en cuenta. Yo, por mi parte, ¡sépalo Zeus, que siempre todo ve!, no me callaría si viera avecinarse la ruina para los ciudadanos en lugar de su salvación, ni tampoco podría acoger jamás en mi amistad a un enemigo de mi tierra, porque sé que es ésta quien nos salva y que, cuando sobre ella navegamos con rumbo seguro, hacemos los amigos. Tales son las normas con que yo acrecentaré la prosperidad de esta ciudad. Y ahora he ordenado pregonar a los ciudadanos con respecto a los hijos de Edipo algo que está de acuerdo con ellas. A Etéocles,</w:t>
      </w:r>
      <w:r>
        <w:rPr>
          <w:spacing w:val="-9"/>
        </w:rPr>
        <w:t> </w:t>
      </w:r>
      <w:r>
        <w:rPr/>
        <w:t>que</w:t>
      </w:r>
      <w:r>
        <w:rPr>
          <w:spacing w:val="-8"/>
        </w:rPr>
        <w:t> </w:t>
      </w:r>
      <w:r>
        <w:rPr/>
        <w:t>pereció</w:t>
      </w:r>
      <w:r>
        <w:rPr>
          <w:spacing w:val="-11"/>
        </w:rPr>
        <w:t> </w:t>
      </w:r>
      <w:r>
        <w:rPr/>
        <w:t>en</w:t>
      </w:r>
      <w:r>
        <w:rPr>
          <w:spacing w:val="-10"/>
        </w:rPr>
        <w:t> </w:t>
      </w:r>
      <w:r>
        <w:rPr/>
        <w:t>defensa</w:t>
      </w:r>
      <w:r>
        <w:rPr>
          <w:spacing w:val="-11"/>
        </w:rPr>
        <w:t> </w:t>
      </w:r>
      <w:r>
        <w:rPr/>
        <w:t>de</w:t>
      </w:r>
      <w:r>
        <w:rPr>
          <w:spacing w:val="-9"/>
        </w:rPr>
        <w:t> </w:t>
      </w:r>
      <w:r>
        <w:rPr/>
        <w:t>esta</w:t>
      </w:r>
      <w:r>
        <w:rPr>
          <w:spacing w:val="-9"/>
        </w:rPr>
        <w:t> </w:t>
      </w:r>
      <w:r>
        <w:rPr/>
        <w:t>ciudad,</w:t>
      </w:r>
      <w:r>
        <w:rPr>
          <w:spacing w:val="-10"/>
        </w:rPr>
        <w:t> </w:t>
      </w:r>
      <w:r>
        <w:rPr/>
        <w:t>llevando</w:t>
      </w:r>
      <w:r>
        <w:rPr>
          <w:spacing w:val="-9"/>
        </w:rPr>
        <w:t> </w:t>
      </w:r>
      <w:r>
        <w:rPr/>
        <w:t>al</w:t>
      </w:r>
      <w:r>
        <w:rPr>
          <w:spacing w:val="-10"/>
        </w:rPr>
        <w:t> </w:t>
      </w:r>
      <w:r>
        <w:rPr/>
        <w:t>colmo</w:t>
      </w:r>
      <w:r>
        <w:rPr>
          <w:spacing w:val="-9"/>
        </w:rPr>
        <w:t> </w:t>
      </w:r>
      <w:r>
        <w:rPr/>
        <w:t>su valor en la refriega, que se le dé sepultura con todas las libaciones y ofrendas de ritual que acompañan bajo tierra a los héroes caídos.</w:t>
      </w:r>
    </w:p>
    <w:p>
      <w:pPr>
        <w:spacing w:after="0"/>
        <w:jc w:val="both"/>
        <w:sectPr>
          <w:pgSz w:w="16840" w:h="11910" w:orient="landscape"/>
          <w:pgMar w:top="700" w:bottom="280" w:left="400" w:right="460"/>
          <w:cols w:num="2" w:equalWidth="0">
            <w:col w:w="5429" w:space="2069"/>
            <w:col w:w="8482"/>
          </w:cols>
        </w:sectPr>
      </w:pPr>
    </w:p>
    <w:p>
      <w:pPr>
        <w:pStyle w:val="BodyText"/>
        <w:spacing w:line="323" w:lineRule="exact" w:before="5"/>
      </w:pPr>
      <w:r>
        <w:rPr/>
        <w:t>ἃ</w:t>
      </w:r>
      <w:r>
        <w:rPr>
          <w:spacing w:val="-2"/>
        </w:rPr>
        <w:t> </w:t>
      </w:r>
      <w:r>
        <w:rPr/>
        <w:t>τοῖς</w:t>
      </w:r>
      <w:r>
        <w:rPr>
          <w:spacing w:val="-1"/>
        </w:rPr>
        <w:t> </w:t>
      </w:r>
      <w:r>
        <w:rPr/>
        <w:t>ἀρίστοις</w:t>
      </w:r>
      <w:r>
        <w:rPr>
          <w:spacing w:val="-1"/>
        </w:rPr>
        <w:t> </w:t>
      </w:r>
      <w:r>
        <w:rPr/>
        <w:t>ἔρχεται</w:t>
      </w:r>
      <w:r>
        <w:rPr>
          <w:spacing w:val="-2"/>
        </w:rPr>
        <w:t> </w:t>
      </w:r>
      <w:r>
        <w:rPr/>
        <w:t>κάτω</w:t>
      </w:r>
      <w:r>
        <w:rPr>
          <w:spacing w:val="-1"/>
        </w:rPr>
        <w:t> </w:t>
      </w:r>
      <w:r>
        <w:rPr>
          <w:spacing w:val="-2"/>
        </w:rPr>
        <w:t>νεκροῖς.</w:t>
      </w:r>
    </w:p>
    <w:p>
      <w:pPr>
        <w:pStyle w:val="BodyText"/>
        <w:ind w:right="58"/>
      </w:pPr>
      <w:r>
        <w:rPr/>
        <w:t>τὸν</w:t>
      </w:r>
      <w:r>
        <w:rPr>
          <w:spacing w:val="-7"/>
        </w:rPr>
        <w:t> </w:t>
      </w:r>
      <w:r>
        <w:rPr/>
        <w:t>δ᾽</w:t>
      </w:r>
      <w:r>
        <w:rPr>
          <w:spacing w:val="-7"/>
        </w:rPr>
        <w:t> </w:t>
      </w:r>
      <w:r>
        <w:rPr/>
        <w:t>αὖ</w:t>
      </w:r>
      <w:r>
        <w:rPr>
          <w:spacing w:val="-7"/>
        </w:rPr>
        <w:t> </w:t>
      </w:r>
      <w:r>
        <w:rPr/>
        <w:t>ξύναιμον</w:t>
      </w:r>
      <w:r>
        <w:rPr>
          <w:spacing w:val="-7"/>
        </w:rPr>
        <w:t> </w:t>
      </w:r>
      <w:r>
        <w:rPr/>
        <w:t>τοῦδε,</w:t>
      </w:r>
      <w:r>
        <w:rPr>
          <w:spacing w:val="-7"/>
        </w:rPr>
        <w:t> </w:t>
      </w:r>
      <w:r>
        <w:rPr/>
        <w:t>Πολυνείκη</w:t>
      </w:r>
      <w:r>
        <w:rPr>
          <w:spacing w:val="-7"/>
        </w:rPr>
        <w:t> </w:t>
      </w:r>
      <w:r>
        <w:rPr/>
        <w:t>λέγω, ὃς γῆν πατρῴαν καὶ θεοὺς τοὺς ἐγγενεῖς φυγὰς κατελθὼν ἠθέλησε μὲν πυρὶ </w:t>
      </w:r>
      <w:hyperlink r:id="rId55">
        <w:r>
          <w:rPr>
            <w:color w:val="0A0080"/>
          </w:rPr>
          <w:t>200</w:t>
        </w:r>
      </w:hyperlink>
      <w:r>
        <w:rPr>
          <w:color w:val="0A0080"/>
        </w:rPr>
        <w:t> </w:t>
      </w:r>
      <w:r>
        <w:rPr/>
        <w:t>πρῆσαι κατ᾽ ἄκρας, ἠθέλησε δ᾽ αἵματος κοινοῦ</w:t>
      </w:r>
      <w:r>
        <w:rPr>
          <w:spacing w:val="-2"/>
        </w:rPr>
        <w:t> </w:t>
      </w:r>
      <w:r>
        <w:rPr/>
        <w:t>πάσασθαι,</w:t>
      </w:r>
      <w:r>
        <w:rPr>
          <w:spacing w:val="-1"/>
        </w:rPr>
        <w:t> </w:t>
      </w:r>
      <w:r>
        <w:rPr/>
        <w:t>τοὺς</w:t>
      </w:r>
      <w:r>
        <w:rPr>
          <w:spacing w:val="-3"/>
        </w:rPr>
        <w:t> </w:t>
      </w:r>
      <w:r>
        <w:rPr/>
        <w:t>δὲ</w:t>
      </w:r>
      <w:r>
        <w:rPr>
          <w:spacing w:val="-2"/>
        </w:rPr>
        <w:t> </w:t>
      </w:r>
      <w:r>
        <w:rPr/>
        <w:t>δουλώσας</w:t>
      </w:r>
      <w:r>
        <w:rPr>
          <w:spacing w:val="-1"/>
        </w:rPr>
        <w:t> </w:t>
      </w:r>
      <w:r>
        <w:rPr/>
        <w:t>ἄγειν, τοῦτον πόλει τῇδ᾽ ἐκκεκήρυκται τάφῳ</w:t>
      </w:r>
      <w:r>
        <w:rPr>
          <w:spacing w:val="40"/>
        </w:rPr>
        <w:t> </w:t>
      </w:r>
      <w:r>
        <w:rPr/>
        <w:t>μήτε κτερίζειν μήτε κωκῦσαί τινα,</w:t>
      </w:r>
    </w:p>
    <w:p>
      <w:pPr>
        <w:pStyle w:val="BodyText"/>
        <w:ind w:right="60"/>
      </w:pPr>
      <w:r>
        <w:rPr/>
        <w:t>ἐᾶν</w:t>
      </w:r>
      <w:r>
        <w:rPr>
          <w:spacing w:val="-5"/>
        </w:rPr>
        <w:t> </w:t>
      </w:r>
      <w:r>
        <w:rPr/>
        <w:t>δ᾽</w:t>
      </w:r>
      <w:r>
        <w:rPr>
          <w:spacing w:val="-5"/>
        </w:rPr>
        <w:t> </w:t>
      </w:r>
      <w:r>
        <w:rPr/>
        <w:t>ἄθαπτον</w:t>
      </w:r>
      <w:r>
        <w:rPr>
          <w:spacing w:val="-5"/>
        </w:rPr>
        <w:t> </w:t>
      </w:r>
      <w:r>
        <w:rPr/>
        <w:t>καὶ</w:t>
      </w:r>
      <w:r>
        <w:rPr>
          <w:spacing w:val="-6"/>
        </w:rPr>
        <w:t> </w:t>
      </w:r>
      <w:r>
        <w:rPr/>
        <w:t>πρὸς</w:t>
      </w:r>
      <w:r>
        <w:rPr>
          <w:spacing w:val="-5"/>
        </w:rPr>
        <w:t> </w:t>
      </w:r>
      <w:r>
        <w:rPr/>
        <w:t>οἰωνῶν</w:t>
      </w:r>
      <w:r>
        <w:rPr>
          <w:spacing w:val="-5"/>
        </w:rPr>
        <w:t> </w:t>
      </w:r>
      <w:r>
        <w:rPr/>
        <w:t>δέμας</w:t>
      </w:r>
      <w:r>
        <w:rPr>
          <w:spacing w:val="-6"/>
        </w:rPr>
        <w:t> </w:t>
      </w:r>
      <w:hyperlink r:id="rId56">
        <w:r>
          <w:rPr>
            <w:color w:val="0A0080"/>
          </w:rPr>
          <w:t>205</w:t>
        </w:r>
      </w:hyperlink>
      <w:r>
        <w:rPr>
          <w:color w:val="0A0080"/>
        </w:rPr>
        <w:t> </w:t>
      </w:r>
      <w:r>
        <w:rPr/>
        <w:t>καὶ πρὸς κυνῶν ἐδεστὸν αἰκισθέν τ᾽ ἰδεῖν. τοιόνδ᾽ ἐμὸν φρόνημα, κοὔποτ᾽ ἔκ γ᾽ ἐμοῦ τιμὴν προέξουσ᾽ οἱ κακοὶ τῶν ἐνδίκων· ἀλλ᾽ ὅστις εὔνους τῇδε τῇ πόλει, θανὼν καὶ ζῶν ὁμοίως ἐξ ἐμοῦ τιμήσεται. </w:t>
      </w:r>
      <w:hyperlink r:id="rId57">
        <w:r>
          <w:rPr>
            <w:color w:val="0A0080"/>
          </w:rPr>
          <w:t>210</w:t>
        </w:r>
      </w:hyperlink>
    </w:p>
    <w:p>
      <w:pPr>
        <w:pStyle w:val="Heading1"/>
        <w:ind w:left="0" w:right="797"/>
        <w:jc w:val="right"/>
      </w:pPr>
      <w:r>
        <w:rPr>
          <w:spacing w:val="-2"/>
        </w:rPr>
        <w:t>ΧΟΡΟΣ</w:t>
      </w:r>
    </w:p>
    <w:p>
      <w:pPr>
        <w:pStyle w:val="BodyText"/>
        <w:spacing w:before="2"/>
        <w:ind w:right="65"/>
      </w:pPr>
      <w:r>
        <w:rPr/>
        <w:t>σοὶ</w:t>
      </w:r>
      <w:r>
        <w:rPr>
          <w:spacing w:val="-9"/>
        </w:rPr>
        <w:t> </w:t>
      </w:r>
      <w:r>
        <w:rPr/>
        <w:t>ταῦτ᾽</w:t>
      </w:r>
      <w:r>
        <w:rPr>
          <w:spacing w:val="-8"/>
        </w:rPr>
        <w:t> </w:t>
      </w:r>
      <w:r>
        <w:rPr/>
        <w:t>ἀρέσκει,</w:t>
      </w:r>
      <w:r>
        <w:rPr>
          <w:spacing w:val="-8"/>
        </w:rPr>
        <w:t> </w:t>
      </w:r>
      <w:r>
        <w:rPr/>
        <w:t>παῖ</w:t>
      </w:r>
      <w:r>
        <w:rPr>
          <w:spacing w:val="-8"/>
        </w:rPr>
        <w:t> </w:t>
      </w:r>
      <w:r>
        <w:rPr/>
        <w:t>Μενοικέως</w:t>
      </w:r>
      <w:r>
        <w:rPr>
          <w:spacing w:val="-8"/>
        </w:rPr>
        <w:t> </w:t>
      </w:r>
      <w:r>
        <w:rPr/>
        <w:t>Κρέον, τὸν τῇδε δύσνουν κἀς τὸν εὐμενῆ πόλει· νόμῳ δὲ χρῆσθαι παντί που πάρεστί σοι καὶ τῶν θανόντων χὠπόσοι ζῶμεν πέρι.</w:t>
      </w:r>
    </w:p>
    <w:p>
      <w:pPr>
        <w:pStyle w:val="Heading1"/>
        <w:spacing w:before="322"/>
        <w:ind w:left="0" w:right="795"/>
        <w:jc w:val="right"/>
      </w:pPr>
      <w:r>
        <w:rPr>
          <w:spacing w:val="-2"/>
        </w:rPr>
        <w:t>ΚΡΕΩΝ</w:t>
      </w:r>
    </w:p>
    <w:p>
      <w:pPr>
        <w:pStyle w:val="BodyText"/>
        <w:spacing w:before="2"/>
      </w:pPr>
      <w:r>
        <w:rPr/>
        <w:t>ὡς</w:t>
      </w:r>
      <w:r>
        <w:rPr>
          <w:spacing w:val="-2"/>
        </w:rPr>
        <w:t> </w:t>
      </w:r>
      <w:r>
        <w:rPr/>
        <w:t>ἂν</w:t>
      </w:r>
      <w:r>
        <w:rPr>
          <w:spacing w:val="-1"/>
        </w:rPr>
        <w:t> </w:t>
      </w:r>
      <w:r>
        <w:rPr/>
        <w:t>σκοποὶ</w:t>
      </w:r>
      <w:r>
        <w:rPr>
          <w:spacing w:val="-3"/>
        </w:rPr>
        <w:t> </w:t>
      </w:r>
      <w:r>
        <w:rPr/>
        <w:t>νῦν</w:t>
      </w:r>
      <w:r>
        <w:rPr>
          <w:spacing w:val="-1"/>
        </w:rPr>
        <w:t> </w:t>
      </w:r>
      <w:r>
        <w:rPr/>
        <w:t>εἴτε</w:t>
      </w:r>
      <w:r>
        <w:rPr>
          <w:spacing w:val="-3"/>
        </w:rPr>
        <w:t> </w:t>
      </w:r>
      <w:r>
        <w:rPr/>
        <w:t>τῶν</w:t>
      </w:r>
      <w:r>
        <w:rPr>
          <w:spacing w:val="-1"/>
        </w:rPr>
        <w:t> </w:t>
      </w:r>
      <w:r>
        <w:rPr/>
        <w:t>εἰρημένων. </w:t>
      </w:r>
      <w:hyperlink r:id="rId58">
        <w:r>
          <w:rPr>
            <w:color w:val="0A0080"/>
            <w:spacing w:val="-5"/>
          </w:rPr>
          <w:t>215</w:t>
        </w:r>
      </w:hyperlink>
    </w:p>
    <w:p>
      <w:pPr>
        <w:pStyle w:val="Heading1"/>
        <w:spacing w:before="322"/>
        <w:ind w:left="0" w:right="797"/>
        <w:jc w:val="right"/>
      </w:pPr>
      <w:r>
        <w:rPr>
          <w:spacing w:val="-2"/>
        </w:rPr>
        <w:t>ΧΟΡΟΣ</w:t>
      </w:r>
    </w:p>
    <w:p>
      <w:pPr>
        <w:pStyle w:val="BodyText"/>
        <w:spacing w:before="1"/>
      </w:pPr>
      <w:r>
        <w:rPr/>
        <w:t>νεωτέρῳ</w:t>
      </w:r>
      <w:r>
        <w:rPr>
          <w:spacing w:val="-3"/>
        </w:rPr>
        <w:t> </w:t>
      </w:r>
      <w:r>
        <w:rPr/>
        <w:t>τῳ</w:t>
      </w:r>
      <w:r>
        <w:rPr>
          <w:spacing w:val="-2"/>
        </w:rPr>
        <w:t> </w:t>
      </w:r>
      <w:r>
        <w:rPr/>
        <w:t>τοῦτο</w:t>
      </w:r>
      <w:r>
        <w:rPr>
          <w:spacing w:val="-2"/>
        </w:rPr>
        <w:t> </w:t>
      </w:r>
      <w:r>
        <w:rPr/>
        <w:t>βαστάζειν</w:t>
      </w:r>
      <w:r>
        <w:rPr>
          <w:spacing w:val="-1"/>
        </w:rPr>
        <w:t> </w:t>
      </w:r>
      <w:r>
        <w:rPr>
          <w:spacing w:val="-2"/>
        </w:rPr>
        <w:t>πρόθες.</w:t>
      </w:r>
    </w:p>
    <w:p>
      <w:pPr>
        <w:pStyle w:val="Heading1"/>
        <w:ind w:left="0" w:right="795"/>
        <w:jc w:val="right"/>
      </w:pPr>
      <w:r>
        <w:rPr>
          <w:spacing w:val="-2"/>
        </w:rPr>
        <w:t>ΚΡΕΩΝ</w:t>
      </w:r>
    </w:p>
    <w:p>
      <w:pPr>
        <w:pStyle w:val="BodyText"/>
        <w:spacing w:before="2"/>
      </w:pPr>
      <w:r>
        <w:rPr/>
        <w:t>ἀλλ᾽</w:t>
      </w:r>
      <w:r>
        <w:rPr>
          <w:spacing w:val="-3"/>
        </w:rPr>
        <w:t> </w:t>
      </w:r>
      <w:r>
        <w:rPr/>
        <w:t>εἴσ᾽</w:t>
      </w:r>
      <w:r>
        <w:rPr>
          <w:spacing w:val="-2"/>
        </w:rPr>
        <w:t> </w:t>
      </w:r>
      <w:r>
        <w:rPr/>
        <w:t>ἑτοῖμοι</w:t>
      </w:r>
      <w:r>
        <w:rPr>
          <w:spacing w:val="-3"/>
        </w:rPr>
        <w:t> </w:t>
      </w:r>
      <w:r>
        <w:rPr/>
        <w:t>τοῦ</w:t>
      </w:r>
      <w:r>
        <w:rPr>
          <w:spacing w:val="-2"/>
        </w:rPr>
        <w:t> </w:t>
      </w:r>
      <w:r>
        <w:rPr/>
        <w:t>νεκροῦ</w:t>
      </w:r>
      <w:r>
        <w:rPr>
          <w:spacing w:val="-3"/>
        </w:rPr>
        <w:t> </w:t>
      </w:r>
      <w:r>
        <w:rPr/>
        <w:t>γ᾽</w:t>
      </w:r>
      <w:r>
        <w:rPr>
          <w:spacing w:val="-2"/>
        </w:rPr>
        <w:t> ἐπίσκοποι.</w:t>
      </w:r>
    </w:p>
    <w:p>
      <w:pPr>
        <w:spacing w:line="240" w:lineRule="auto" w:before="4"/>
        <w:rPr>
          <w:sz w:val="24"/>
        </w:rPr>
      </w:pPr>
      <w:r>
        <w:rPr/>
        <w:br w:type="column"/>
      </w:r>
      <w:r>
        <w:rPr>
          <w:sz w:val="24"/>
        </w:rPr>
      </w:r>
    </w:p>
    <w:p>
      <w:pPr>
        <w:pStyle w:val="BodyText"/>
        <w:ind w:right="1068"/>
        <w:jc w:val="both"/>
      </w:pPr>
      <w:r>
        <w:rPr/>
        <w:t>En cambio, en lo tocante a ese de su misma sangre, a Polinices me refiero, que, vuelto del destierro, quiso quemar a fuego de raíz la tierra de sus padres y a los dioses de su linaje, hartarse de la sangre de los suyos y llevarse a los demás reducidos a la esclavitud; en lo tocante a ése, repito, ha quedado pregonada a la ciudad la prohibición de rendirle honores funerales y lamentos; que se le deje insepulto, de tal forma que se vea a su cuerpo servir de pasto y de escarnio a perros y aves de rapiña. Tal es mi manera de pensar, y jamás, en lo que de mí dependa, obtendrán los malvados </w:t>
      </w:r>
      <w:r>
        <w:rPr/>
        <w:t>mayor honor que los justos. Por el contrario, todo aquel que tenga buenos sentimientos para la ciudad, recibirá mi homenaje tanto en muerte como en vida.</w:t>
      </w:r>
    </w:p>
    <w:p>
      <w:pPr>
        <w:pStyle w:val="BodyText"/>
        <w:ind w:left="0"/>
      </w:pPr>
    </w:p>
    <w:p>
      <w:pPr>
        <w:pStyle w:val="BodyText"/>
        <w:spacing w:before="1"/>
        <w:ind w:left="0"/>
      </w:pPr>
    </w:p>
    <w:p>
      <w:pPr>
        <w:pStyle w:val="Heading2"/>
        <w:ind w:left="2"/>
      </w:pPr>
      <w:r>
        <w:rPr>
          <w:spacing w:val="-2"/>
        </w:rPr>
        <w:t>CORIFEO</w:t>
      </w:r>
    </w:p>
    <w:p>
      <w:pPr>
        <w:pStyle w:val="BodyText"/>
        <w:spacing w:before="1"/>
        <w:ind w:right="1069"/>
        <w:jc w:val="both"/>
      </w:pPr>
      <w:r>
        <w:rPr/>
        <w:t>Tal es, Creonte, hijo de Meneceo35, tu decisión con respecto al mal intencionado y al bien intencionado con la ciudad. En tu mano está hacer</w:t>
      </w:r>
      <w:r>
        <w:rPr>
          <w:spacing w:val="-10"/>
        </w:rPr>
        <w:t> </w:t>
      </w:r>
      <w:r>
        <w:rPr/>
        <w:t>uso</w:t>
      </w:r>
      <w:r>
        <w:rPr>
          <w:spacing w:val="-10"/>
        </w:rPr>
        <w:t> </w:t>
      </w:r>
      <w:r>
        <w:rPr/>
        <w:t>de</w:t>
      </w:r>
      <w:r>
        <w:rPr>
          <w:spacing w:val="-10"/>
        </w:rPr>
        <w:t> </w:t>
      </w:r>
      <w:r>
        <w:rPr/>
        <w:t>toda</w:t>
      </w:r>
      <w:r>
        <w:rPr>
          <w:spacing w:val="-10"/>
        </w:rPr>
        <w:t> </w:t>
      </w:r>
      <w:r>
        <w:rPr/>
        <w:t>ley</w:t>
      </w:r>
      <w:r>
        <w:rPr>
          <w:spacing w:val="-10"/>
        </w:rPr>
        <w:t> </w:t>
      </w:r>
      <w:r>
        <w:rPr/>
        <w:t>en</w:t>
      </w:r>
      <w:r>
        <w:rPr>
          <w:spacing w:val="-10"/>
        </w:rPr>
        <w:t> </w:t>
      </w:r>
      <w:r>
        <w:rPr/>
        <w:t>lo</w:t>
      </w:r>
      <w:r>
        <w:rPr>
          <w:spacing w:val="-9"/>
        </w:rPr>
        <w:t> </w:t>
      </w:r>
      <w:r>
        <w:rPr/>
        <w:t>tocante</w:t>
      </w:r>
      <w:r>
        <w:rPr>
          <w:spacing w:val="-9"/>
        </w:rPr>
        <w:t> </w:t>
      </w:r>
      <w:r>
        <w:rPr/>
        <w:t>a</w:t>
      </w:r>
      <w:r>
        <w:rPr>
          <w:spacing w:val="-10"/>
        </w:rPr>
        <w:t> </w:t>
      </w:r>
      <w:r>
        <w:rPr/>
        <w:t>los</w:t>
      </w:r>
      <w:r>
        <w:rPr>
          <w:spacing w:val="-10"/>
        </w:rPr>
        <w:t> </w:t>
      </w:r>
      <w:r>
        <w:rPr/>
        <w:t>muertos</w:t>
      </w:r>
      <w:r>
        <w:rPr>
          <w:spacing w:val="-10"/>
        </w:rPr>
        <w:t> </w:t>
      </w:r>
      <w:r>
        <w:rPr/>
        <w:t>y</w:t>
      </w:r>
      <w:r>
        <w:rPr>
          <w:spacing w:val="-10"/>
        </w:rPr>
        <w:t> </w:t>
      </w:r>
      <w:r>
        <w:rPr/>
        <w:t>a</w:t>
      </w:r>
      <w:r>
        <w:rPr>
          <w:spacing w:val="-10"/>
        </w:rPr>
        <w:t> </w:t>
      </w:r>
      <w:r>
        <w:rPr/>
        <w:t>cuantos</w:t>
      </w:r>
      <w:r>
        <w:rPr>
          <w:spacing w:val="-9"/>
        </w:rPr>
        <w:t> </w:t>
      </w:r>
      <w:r>
        <w:rPr>
          <w:spacing w:val="-2"/>
        </w:rPr>
        <w:t>vivimos.</w:t>
      </w:r>
    </w:p>
    <w:p>
      <w:pPr>
        <w:pStyle w:val="BodyText"/>
        <w:spacing w:before="323"/>
        <w:ind w:left="0"/>
      </w:pPr>
    </w:p>
    <w:p>
      <w:pPr>
        <w:pStyle w:val="Heading2"/>
      </w:pPr>
      <w:r>
        <w:rPr>
          <w:spacing w:val="-2"/>
        </w:rPr>
        <w:t>CREONTE</w:t>
      </w:r>
    </w:p>
    <w:p>
      <w:pPr>
        <w:pStyle w:val="BodyText"/>
        <w:jc w:val="both"/>
      </w:pPr>
      <w:r>
        <w:rPr/>
        <w:t>Ahora,</w:t>
      </w:r>
      <w:r>
        <w:rPr>
          <w:spacing w:val="-1"/>
        </w:rPr>
        <w:t> </w:t>
      </w:r>
      <w:r>
        <w:rPr/>
        <w:t>pues, haceos los</w:t>
      </w:r>
      <w:r>
        <w:rPr>
          <w:spacing w:val="-1"/>
        </w:rPr>
        <w:t> </w:t>
      </w:r>
      <w:r>
        <w:rPr/>
        <w:t>vigilantes</w:t>
      </w:r>
      <w:r>
        <w:rPr>
          <w:spacing w:val="1"/>
        </w:rPr>
        <w:t> </w:t>
      </w:r>
      <w:r>
        <w:rPr/>
        <w:t>de lo </w:t>
      </w:r>
      <w:r>
        <w:rPr>
          <w:spacing w:val="-2"/>
        </w:rPr>
        <w:t>dicho.</w:t>
      </w:r>
    </w:p>
    <w:p>
      <w:pPr>
        <w:pStyle w:val="BodyText"/>
        <w:ind w:left="0"/>
      </w:pPr>
    </w:p>
    <w:p>
      <w:pPr>
        <w:pStyle w:val="Heading2"/>
        <w:ind w:left="2"/>
      </w:pPr>
      <w:r>
        <w:rPr>
          <w:spacing w:val="-2"/>
        </w:rPr>
        <w:t>CORIFEO</w:t>
      </w:r>
    </w:p>
    <w:p>
      <w:pPr>
        <w:pStyle w:val="BodyText"/>
        <w:jc w:val="both"/>
      </w:pPr>
      <w:r>
        <w:rPr/>
        <w:t>Dale</w:t>
      </w:r>
      <w:r>
        <w:rPr>
          <w:spacing w:val="-3"/>
        </w:rPr>
        <w:t> </w:t>
      </w:r>
      <w:r>
        <w:rPr/>
        <w:t>ese encargo</w:t>
      </w:r>
      <w:r>
        <w:rPr>
          <w:spacing w:val="-1"/>
        </w:rPr>
        <w:t> </w:t>
      </w:r>
      <w:r>
        <w:rPr/>
        <w:t>a otro</w:t>
      </w:r>
      <w:r>
        <w:rPr>
          <w:spacing w:val="-1"/>
        </w:rPr>
        <w:t> </w:t>
      </w:r>
      <w:r>
        <w:rPr/>
        <w:t>que sea</w:t>
      </w:r>
      <w:r>
        <w:rPr>
          <w:spacing w:val="-2"/>
        </w:rPr>
        <w:t> </w:t>
      </w:r>
      <w:r>
        <w:rPr/>
        <w:t>más </w:t>
      </w:r>
      <w:r>
        <w:rPr>
          <w:spacing w:val="-2"/>
        </w:rPr>
        <w:t>joven.</w:t>
      </w:r>
    </w:p>
    <w:p>
      <w:pPr>
        <w:pStyle w:val="BodyText"/>
        <w:ind w:left="0"/>
      </w:pPr>
    </w:p>
    <w:p>
      <w:pPr>
        <w:pStyle w:val="Heading2"/>
        <w:spacing w:before="1"/>
      </w:pPr>
      <w:r>
        <w:rPr>
          <w:spacing w:val="-2"/>
        </w:rPr>
        <w:t>CREONTE</w:t>
      </w:r>
    </w:p>
    <w:p>
      <w:pPr>
        <w:pStyle w:val="BodyText"/>
        <w:jc w:val="both"/>
      </w:pPr>
      <w:r>
        <w:rPr/>
        <w:t>¡Ojo!</w:t>
      </w:r>
      <w:r>
        <w:rPr>
          <w:spacing w:val="-1"/>
        </w:rPr>
        <w:t> </w:t>
      </w:r>
      <w:r>
        <w:rPr/>
        <w:t>Hay</w:t>
      </w:r>
      <w:r>
        <w:rPr>
          <w:spacing w:val="-2"/>
        </w:rPr>
        <w:t> </w:t>
      </w:r>
      <w:r>
        <w:rPr/>
        <w:t>dispuesta</w:t>
      </w:r>
      <w:r>
        <w:rPr>
          <w:spacing w:val="-1"/>
        </w:rPr>
        <w:t> </w:t>
      </w:r>
      <w:r>
        <w:rPr/>
        <w:t>una guardia</w:t>
      </w:r>
      <w:r>
        <w:rPr>
          <w:spacing w:val="-1"/>
        </w:rPr>
        <w:t> </w:t>
      </w:r>
      <w:r>
        <w:rPr/>
        <w:t>para</w:t>
      </w:r>
      <w:r>
        <w:rPr>
          <w:spacing w:val="-1"/>
        </w:rPr>
        <w:t> </w:t>
      </w:r>
      <w:r>
        <w:rPr/>
        <w:t>vigilar</w:t>
      </w:r>
      <w:r>
        <w:rPr>
          <w:spacing w:val="-1"/>
        </w:rPr>
        <w:t> </w:t>
      </w:r>
      <w:r>
        <w:rPr/>
        <w:t>al </w:t>
      </w:r>
      <w:r>
        <w:rPr>
          <w:spacing w:val="-2"/>
        </w:rPr>
        <w:t>muerto.</w:t>
      </w:r>
    </w:p>
    <w:p>
      <w:pPr>
        <w:spacing w:after="0"/>
        <w:jc w:val="both"/>
        <w:sectPr>
          <w:pgSz w:w="16840" w:h="11910" w:orient="landscape"/>
          <w:pgMar w:top="700" w:bottom="280" w:left="400" w:right="460"/>
          <w:cols w:num="2" w:equalWidth="0">
            <w:col w:w="5021" w:space="2477"/>
            <w:col w:w="8482"/>
          </w:cols>
        </w:sectPr>
      </w:pPr>
    </w:p>
    <w:p>
      <w:pPr>
        <w:pStyle w:val="BodyText"/>
        <w:ind w:left="0"/>
        <w:rPr>
          <w:sz w:val="20"/>
        </w:rPr>
      </w:pPr>
    </w:p>
    <w:p>
      <w:pPr>
        <w:pStyle w:val="BodyText"/>
        <w:ind w:left="0"/>
        <w:rPr>
          <w:sz w:val="20"/>
        </w:rPr>
      </w:pPr>
    </w:p>
    <w:p>
      <w:pPr>
        <w:pStyle w:val="BodyText"/>
        <w:spacing w:before="43" w:after="1"/>
        <w:ind w:left="0"/>
        <w:rPr>
          <w:sz w:val="20"/>
        </w:rPr>
      </w:pPr>
    </w:p>
    <w:p>
      <w:pPr>
        <w:pStyle w:val="BodyText"/>
        <w:spacing w:line="20" w:lineRule="exact"/>
        <w:rPr>
          <w:sz w:val="2"/>
        </w:rPr>
      </w:pPr>
      <w:r>
        <w:rPr>
          <w:sz w:val="2"/>
        </w:rPr>
        <mc:AlternateContent>
          <mc:Choice Requires="wps">
            <w:drawing>
              <wp:inline distT="0" distB="0" distL="0" distR="0">
                <wp:extent cx="1829435" cy="9525"/>
                <wp:effectExtent l="0" t="0" r="0" b="0"/>
                <wp:docPr id="343" name="Group 343"/>
                <wp:cNvGraphicFramePr>
                  <a:graphicFrameLocks/>
                </wp:cNvGraphicFramePr>
                <a:graphic>
                  <a:graphicData uri="http://schemas.microsoft.com/office/word/2010/wordprocessingGroup">
                    <wpg:wgp>
                      <wpg:cNvPr id="343" name="Group 343"/>
                      <wpg:cNvGrpSpPr/>
                      <wpg:grpSpPr>
                        <a:xfrm>
                          <a:off x="0" y="0"/>
                          <a:ext cx="1829435" cy="9525"/>
                          <a:chExt cx="1829435" cy="9525"/>
                        </a:xfrm>
                      </wpg:grpSpPr>
                      <wps:wsp>
                        <wps:cNvPr id="344" name="Graphic 34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342" coordorigin="0,0" coordsize="2881,15">
                <v:rect style="position:absolute;left:0;top:0;width:2881;height:15" id="docshape343" filled="true" fillcolor="#000000" stroked="false">
                  <v:fill type="solid"/>
                </v:rect>
              </v:group>
            </w:pict>
          </mc:Fallback>
        </mc:AlternateContent>
      </w:r>
      <w:r>
        <w:rPr>
          <w:sz w:val="2"/>
        </w:rPr>
      </w:r>
    </w:p>
    <w:p>
      <w:pPr>
        <w:spacing w:before="94"/>
        <w:ind w:left="167" w:right="0" w:firstLine="0"/>
        <w:jc w:val="left"/>
        <w:rPr>
          <w:sz w:val="20"/>
        </w:rPr>
      </w:pPr>
      <w:r>
        <w:rPr>
          <w:position w:val="5"/>
          <w:sz w:val="12"/>
        </w:rPr>
        <w:t>35</w:t>
      </w:r>
      <w:r>
        <w:rPr>
          <w:spacing w:val="17"/>
          <w:position w:val="5"/>
          <w:sz w:val="12"/>
        </w:rPr>
        <w:t> </w:t>
      </w:r>
      <w:r>
        <w:rPr>
          <w:sz w:val="20"/>
        </w:rPr>
        <w:t>Cf.</w:t>
      </w:r>
      <w:r>
        <w:rPr>
          <w:spacing w:val="-2"/>
          <w:sz w:val="20"/>
        </w:rPr>
        <w:t> </w:t>
      </w:r>
      <w:r>
        <w:rPr>
          <w:sz w:val="20"/>
        </w:rPr>
        <w:t>la</w:t>
      </w:r>
      <w:r>
        <w:rPr>
          <w:spacing w:val="-1"/>
          <w:sz w:val="20"/>
        </w:rPr>
        <w:t> </w:t>
      </w:r>
      <w:r>
        <w:rPr>
          <w:sz w:val="20"/>
        </w:rPr>
        <w:t>nota</w:t>
      </w:r>
      <w:r>
        <w:rPr>
          <w:spacing w:val="-1"/>
          <w:sz w:val="20"/>
        </w:rPr>
        <w:t> </w:t>
      </w:r>
      <w:r>
        <w:rPr>
          <w:sz w:val="20"/>
        </w:rPr>
        <w:t>27</w:t>
      </w:r>
      <w:r>
        <w:rPr>
          <w:spacing w:val="-1"/>
          <w:sz w:val="20"/>
        </w:rPr>
        <w:t> </w:t>
      </w:r>
      <w:r>
        <w:rPr>
          <w:sz w:val="20"/>
        </w:rPr>
        <w:t>a</w:t>
      </w:r>
      <w:r>
        <w:rPr>
          <w:spacing w:val="-1"/>
          <w:sz w:val="20"/>
        </w:rPr>
        <w:t> </w:t>
      </w:r>
      <w:r>
        <w:rPr>
          <w:sz w:val="20"/>
        </w:rPr>
        <w:t>esta</w:t>
      </w:r>
      <w:r>
        <w:rPr>
          <w:spacing w:val="-1"/>
          <w:sz w:val="20"/>
        </w:rPr>
        <w:t> </w:t>
      </w:r>
      <w:r>
        <w:rPr>
          <w:sz w:val="20"/>
        </w:rPr>
        <w:t>obra</w:t>
      </w:r>
      <w:r>
        <w:rPr>
          <w:spacing w:val="-1"/>
          <w:sz w:val="20"/>
        </w:rPr>
        <w:t> </w:t>
      </w:r>
      <w:r>
        <w:rPr>
          <w:sz w:val="20"/>
        </w:rPr>
        <w:t>y</w:t>
      </w:r>
      <w:r>
        <w:rPr>
          <w:spacing w:val="-1"/>
          <w:sz w:val="20"/>
        </w:rPr>
        <w:t> </w:t>
      </w:r>
      <w:r>
        <w:rPr>
          <w:sz w:val="20"/>
        </w:rPr>
        <w:t>la</w:t>
      </w:r>
      <w:r>
        <w:rPr>
          <w:spacing w:val="-1"/>
          <w:sz w:val="20"/>
        </w:rPr>
        <w:t> </w:t>
      </w:r>
      <w:r>
        <w:rPr>
          <w:sz w:val="20"/>
        </w:rPr>
        <w:t>nota</w:t>
      </w:r>
      <w:r>
        <w:rPr>
          <w:spacing w:val="-1"/>
          <w:sz w:val="20"/>
        </w:rPr>
        <w:t> </w:t>
      </w:r>
      <w:r>
        <w:rPr>
          <w:sz w:val="20"/>
        </w:rPr>
        <w:t>4</w:t>
      </w:r>
      <w:r>
        <w:rPr>
          <w:spacing w:val="-2"/>
          <w:sz w:val="20"/>
        </w:rPr>
        <w:t> </w:t>
      </w:r>
      <w:r>
        <w:rPr>
          <w:sz w:val="20"/>
        </w:rPr>
        <w:t>a</w:t>
      </w:r>
      <w:r>
        <w:rPr>
          <w:spacing w:val="-1"/>
          <w:sz w:val="20"/>
        </w:rPr>
        <w:t> </w:t>
      </w:r>
      <w:r>
        <w:rPr>
          <w:i/>
          <w:sz w:val="20"/>
        </w:rPr>
        <w:t>Edipo</w:t>
      </w:r>
      <w:r>
        <w:rPr>
          <w:i/>
          <w:spacing w:val="-3"/>
          <w:sz w:val="20"/>
        </w:rPr>
        <w:t> </w:t>
      </w:r>
      <w:r>
        <w:rPr>
          <w:i/>
          <w:sz w:val="20"/>
        </w:rPr>
        <w:t>Rey</w:t>
      </w:r>
      <w:r>
        <w:rPr>
          <w:i/>
          <w:spacing w:val="-2"/>
          <w:sz w:val="20"/>
        </w:rPr>
        <w:t> </w:t>
      </w:r>
      <w:r>
        <w:rPr>
          <w:sz w:val="20"/>
        </w:rPr>
        <w:t>de</w:t>
      </w:r>
      <w:r>
        <w:rPr>
          <w:spacing w:val="-2"/>
          <w:sz w:val="20"/>
        </w:rPr>
        <w:t> </w:t>
      </w:r>
      <w:r>
        <w:rPr>
          <w:sz w:val="20"/>
        </w:rPr>
        <w:t>esta </w:t>
      </w:r>
      <w:r>
        <w:rPr>
          <w:spacing w:val="-2"/>
          <w:sz w:val="20"/>
        </w:rPr>
        <w:t>colección.</w:t>
      </w:r>
    </w:p>
    <w:p>
      <w:pPr>
        <w:spacing w:after="0"/>
        <w:jc w:val="left"/>
        <w:rPr>
          <w:sz w:val="20"/>
        </w:rPr>
        <w:sectPr>
          <w:type w:val="continuous"/>
          <w:pgSz w:w="16840" w:h="11910" w:orient="landscape"/>
          <w:pgMar w:top="1100" w:bottom="280" w:left="400" w:right="460"/>
        </w:sectPr>
      </w:pPr>
    </w:p>
    <w:p>
      <w:pPr>
        <w:pStyle w:val="Heading1"/>
        <w:spacing w:before="4"/>
        <w:ind w:left="3356"/>
        <w:jc w:val="left"/>
      </w:pPr>
      <w:r>
        <w:rPr>
          <w:spacing w:val="-2"/>
        </w:rPr>
        <w:t>ΧΟΡΟΣ</w:t>
      </w:r>
    </w:p>
    <w:p>
      <w:pPr>
        <w:pStyle w:val="BodyText"/>
      </w:pPr>
      <w:r>
        <w:rPr/>
        <w:t>τί</w:t>
      </w:r>
      <w:r>
        <w:rPr>
          <w:spacing w:val="-3"/>
        </w:rPr>
        <w:t> </w:t>
      </w:r>
      <w:r>
        <w:rPr/>
        <w:t>δῆτ᾽</w:t>
      </w:r>
      <w:r>
        <w:rPr>
          <w:spacing w:val="-2"/>
        </w:rPr>
        <w:t> </w:t>
      </w:r>
      <w:r>
        <w:rPr/>
        <w:t>ἂν</w:t>
      </w:r>
      <w:r>
        <w:rPr>
          <w:spacing w:val="-2"/>
        </w:rPr>
        <w:t> </w:t>
      </w:r>
      <w:r>
        <w:rPr/>
        <w:t>ἄλλο</w:t>
      </w:r>
      <w:r>
        <w:rPr>
          <w:spacing w:val="-2"/>
        </w:rPr>
        <w:t> </w:t>
      </w:r>
      <w:r>
        <w:rPr/>
        <w:t>τοῦτ᾽</w:t>
      </w:r>
      <w:r>
        <w:rPr>
          <w:spacing w:val="-2"/>
        </w:rPr>
        <w:t> </w:t>
      </w:r>
      <w:r>
        <w:rPr/>
        <w:t>ἐπεντέλλοις</w:t>
      </w:r>
      <w:r>
        <w:rPr>
          <w:spacing w:val="-1"/>
        </w:rPr>
        <w:t> </w:t>
      </w:r>
      <w:r>
        <w:rPr>
          <w:spacing w:val="-4"/>
        </w:rPr>
        <w:t>ἔτι;</w:t>
      </w:r>
    </w:p>
    <w:p>
      <w:pPr>
        <w:pStyle w:val="Heading1"/>
        <w:jc w:val="left"/>
      </w:pPr>
      <w:r>
        <w:rPr>
          <w:spacing w:val="-2"/>
        </w:rPr>
        <w:t>ΚΡΕΩΝ</w:t>
      </w:r>
    </w:p>
    <w:p>
      <w:pPr>
        <w:pStyle w:val="BodyText"/>
        <w:spacing w:before="2"/>
      </w:pPr>
      <w:r>
        <w:rPr/>
        <w:t>τὸ</w:t>
      </w:r>
      <w:r>
        <w:rPr>
          <w:spacing w:val="-3"/>
        </w:rPr>
        <w:t> </w:t>
      </w:r>
      <w:r>
        <w:rPr/>
        <w:t>μὴ</w:t>
      </w:r>
      <w:r>
        <w:rPr>
          <w:spacing w:val="-1"/>
        </w:rPr>
        <w:t> </w:t>
      </w:r>
      <w:r>
        <w:rPr/>
        <w:t>᾽πιχωρεῖν τοῖς</w:t>
      </w:r>
      <w:r>
        <w:rPr>
          <w:spacing w:val="-1"/>
        </w:rPr>
        <w:t> </w:t>
      </w:r>
      <w:r>
        <w:rPr/>
        <w:t>ἀπιστοῦσιν </w:t>
      </w:r>
      <w:r>
        <w:rPr>
          <w:spacing w:val="-2"/>
        </w:rPr>
        <w:t>τάδε.</w:t>
      </w:r>
    </w:p>
    <w:p>
      <w:pPr>
        <w:pStyle w:val="Heading1"/>
        <w:ind w:left="3356"/>
        <w:jc w:val="left"/>
      </w:pPr>
      <w:r>
        <w:rPr>
          <w:spacing w:val="-2"/>
        </w:rPr>
        <w:t>ΧΟΡΟΣ</w:t>
      </w:r>
    </w:p>
    <w:p>
      <w:pPr>
        <w:pStyle w:val="BodyText"/>
      </w:pPr>
      <w:r>
        <w:rPr/>
        <w:t>οὔκ</w:t>
      </w:r>
      <w:r>
        <w:rPr>
          <w:spacing w:val="-2"/>
        </w:rPr>
        <w:t> </w:t>
      </w:r>
      <w:r>
        <w:rPr/>
        <w:t>ἔστιν</w:t>
      </w:r>
      <w:r>
        <w:rPr>
          <w:spacing w:val="-1"/>
        </w:rPr>
        <w:t> </w:t>
      </w:r>
      <w:r>
        <w:rPr/>
        <w:t>οὕτω</w:t>
      </w:r>
      <w:r>
        <w:rPr>
          <w:spacing w:val="-1"/>
        </w:rPr>
        <w:t> </w:t>
      </w:r>
      <w:r>
        <w:rPr/>
        <w:t>μῶρος</w:t>
      </w:r>
      <w:r>
        <w:rPr>
          <w:spacing w:val="-2"/>
        </w:rPr>
        <w:t> </w:t>
      </w:r>
      <w:r>
        <w:rPr/>
        <w:t>ὃς θανεῖν ἐρᾷ. </w:t>
      </w:r>
      <w:hyperlink r:id="rId59">
        <w:r>
          <w:rPr>
            <w:color w:val="0A0080"/>
            <w:spacing w:val="-5"/>
          </w:rPr>
          <w:t>220</w:t>
        </w:r>
      </w:hyperlink>
    </w:p>
    <w:p>
      <w:pPr>
        <w:pStyle w:val="Heading1"/>
        <w:jc w:val="left"/>
      </w:pPr>
      <w:r>
        <w:rPr>
          <w:spacing w:val="-2"/>
        </w:rPr>
        <w:t>ΚΡΕΩΝ</w:t>
      </w:r>
    </w:p>
    <w:p>
      <w:pPr>
        <w:pStyle w:val="BodyText"/>
        <w:spacing w:before="1"/>
      </w:pPr>
      <w:r>
        <w:rPr/>
        <w:t>καὶ</w:t>
      </w:r>
      <w:r>
        <w:rPr>
          <w:spacing w:val="-6"/>
        </w:rPr>
        <w:t> </w:t>
      </w:r>
      <w:r>
        <w:rPr/>
        <w:t>μὴν</w:t>
      </w:r>
      <w:r>
        <w:rPr>
          <w:spacing w:val="-5"/>
        </w:rPr>
        <w:t> </w:t>
      </w:r>
      <w:r>
        <w:rPr/>
        <w:t>ὁ</w:t>
      </w:r>
      <w:r>
        <w:rPr>
          <w:spacing w:val="-6"/>
        </w:rPr>
        <w:t> </w:t>
      </w:r>
      <w:r>
        <w:rPr/>
        <w:t>μισθός</w:t>
      </w:r>
      <w:r>
        <w:rPr>
          <w:spacing w:val="-5"/>
        </w:rPr>
        <w:t> </w:t>
      </w:r>
      <w:r>
        <w:rPr/>
        <w:t>γ᾽,</w:t>
      </w:r>
      <w:r>
        <w:rPr>
          <w:spacing w:val="-5"/>
        </w:rPr>
        <w:t> </w:t>
      </w:r>
      <w:r>
        <w:rPr/>
        <w:t>οὗτος·</w:t>
      </w:r>
      <w:r>
        <w:rPr>
          <w:spacing w:val="-5"/>
        </w:rPr>
        <w:t> </w:t>
      </w:r>
      <w:r>
        <w:rPr/>
        <w:t>ἀλλ᾽</w:t>
      </w:r>
      <w:r>
        <w:rPr>
          <w:spacing w:val="-5"/>
        </w:rPr>
        <w:t> </w:t>
      </w:r>
      <w:r>
        <w:rPr/>
        <w:t>ὑπ᾽</w:t>
      </w:r>
      <w:r>
        <w:rPr>
          <w:spacing w:val="-5"/>
        </w:rPr>
        <w:t> </w:t>
      </w:r>
      <w:r>
        <w:rPr/>
        <w:t>ἐλπίδων ἄνδρας τὸ κέρδος πολλάκις διώλεσεν.</w:t>
      </w:r>
    </w:p>
    <w:p>
      <w:pPr>
        <w:pStyle w:val="BodyText"/>
        <w:ind w:left="0"/>
      </w:pPr>
    </w:p>
    <w:p>
      <w:pPr>
        <w:pStyle w:val="BodyText"/>
        <w:spacing w:before="323"/>
        <w:ind w:left="0"/>
      </w:pPr>
    </w:p>
    <w:p>
      <w:pPr>
        <w:pStyle w:val="Heading1"/>
        <w:spacing w:before="0"/>
        <w:ind w:left="3310"/>
        <w:jc w:val="left"/>
      </w:pPr>
      <w:r>
        <w:rPr>
          <w:spacing w:val="-2"/>
        </w:rPr>
        <w:t>ΦΥΛΑΞ</w:t>
      </w:r>
    </w:p>
    <w:p>
      <w:pPr>
        <w:pStyle w:val="BodyText"/>
        <w:spacing w:before="2"/>
        <w:ind w:right="424"/>
      </w:pPr>
      <w:r>
        <w:rPr/>
        <w:t>ἄναξ, ἐρῶ μὲν οὐχ ὅπως τάχους ὕπο δύσπνους ἱκάνω κοῦφον ἐξάρας πόδα. πολλὰς</w:t>
      </w:r>
      <w:r>
        <w:rPr>
          <w:spacing w:val="-8"/>
        </w:rPr>
        <w:t> </w:t>
      </w:r>
      <w:r>
        <w:rPr/>
        <w:t>γὰρ</w:t>
      </w:r>
      <w:r>
        <w:rPr>
          <w:spacing w:val="-8"/>
        </w:rPr>
        <w:t> </w:t>
      </w:r>
      <w:r>
        <w:rPr/>
        <w:t>ἔσχον</w:t>
      </w:r>
      <w:r>
        <w:rPr>
          <w:spacing w:val="-8"/>
        </w:rPr>
        <w:t> </w:t>
      </w:r>
      <w:r>
        <w:rPr/>
        <w:t>φροντίδων</w:t>
      </w:r>
      <w:r>
        <w:rPr>
          <w:spacing w:val="-8"/>
        </w:rPr>
        <w:t> </w:t>
      </w:r>
      <w:r>
        <w:rPr/>
        <w:t>ἐπιστάσεις,</w:t>
      </w:r>
      <w:r>
        <w:rPr>
          <w:spacing w:val="-7"/>
        </w:rPr>
        <w:t> </w:t>
      </w:r>
      <w:hyperlink r:id="rId60">
        <w:r>
          <w:rPr>
            <w:color w:val="0A0080"/>
          </w:rPr>
          <w:t>225</w:t>
        </w:r>
      </w:hyperlink>
      <w:r>
        <w:rPr>
          <w:color w:val="0A0080"/>
        </w:rPr>
        <w:t> </w:t>
      </w:r>
      <w:r>
        <w:rPr/>
        <w:t>ὁδοῖς κυκλῶν ἐμαυτὸν εἰς ἀναστροφήν·</w:t>
      </w:r>
    </w:p>
    <w:p>
      <w:pPr>
        <w:pStyle w:val="BodyText"/>
        <w:ind w:right="611"/>
      </w:pPr>
      <w:r>
        <w:rPr/>
        <w:t>ψυχὴ γὰρ ηὔδα πολλά μοι μυθουμένη· τάλας, τί χωρεῖς οἷ μολὼν δώσεις δίκην; τλήμων,</w:t>
      </w:r>
      <w:r>
        <w:rPr>
          <w:spacing w:val="-6"/>
        </w:rPr>
        <w:t> </w:t>
      </w:r>
      <w:r>
        <w:rPr/>
        <w:t>μενεῖς</w:t>
      </w:r>
      <w:r>
        <w:rPr>
          <w:spacing w:val="-6"/>
        </w:rPr>
        <w:t> </w:t>
      </w:r>
      <w:r>
        <w:rPr/>
        <w:t>αὖ;</w:t>
      </w:r>
      <w:r>
        <w:rPr>
          <w:spacing w:val="-6"/>
        </w:rPr>
        <w:t> </w:t>
      </w:r>
      <w:r>
        <w:rPr/>
        <w:t>κεἰ</w:t>
      </w:r>
      <w:r>
        <w:rPr>
          <w:spacing w:val="-7"/>
        </w:rPr>
        <w:t> </w:t>
      </w:r>
      <w:r>
        <w:rPr/>
        <w:t>τάδ᾽</w:t>
      </w:r>
      <w:r>
        <w:rPr>
          <w:spacing w:val="-6"/>
        </w:rPr>
        <w:t> </w:t>
      </w:r>
      <w:r>
        <w:rPr/>
        <w:t>εἴσεται</w:t>
      </w:r>
      <w:r>
        <w:rPr>
          <w:spacing w:val="-7"/>
        </w:rPr>
        <w:t> </w:t>
      </w:r>
      <w:r>
        <w:rPr/>
        <w:t>Κρέων</w:t>
      </w:r>
    </w:p>
    <w:p>
      <w:pPr>
        <w:pStyle w:val="BodyText"/>
      </w:pPr>
      <w:r>
        <w:rPr/>
        <w:t>ἄλλου</w:t>
      </w:r>
      <w:r>
        <w:rPr>
          <w:spacing w:val="-5"/>
        </w:rPr>
        <w:t> </w:t>
      </w:r>
      <w:r>
        <w:rPr/>
        <w:t>παρ᾽</w:t>
      </w:r>
      <w:r>
        <w:rPr>
          <w:spacing w:val="-4"/>
        </w:rPr>
        <w:t> </w:t>
      </w:r>
      <w:r>
        <w:rPr/>
        <w:t>ἀνδρός;</w:t>
      </w:r>
      <w:r>
        <w:rPr>
          <w:spacing w:val="-4"/>
        </w:rPr>
        <w:t> </w:t>
      </w:r>
      <w:r>
        <w:rPr/>
        <w:t>πῶς</w:t>
      </w:r>
      <w:r>
        <w:rPr>
          <w:spacing w:val="-5"/>
        </w:rPr>
        <w:t> </w:t>
      </w:r>
      <w:r>
        <w:rPr/>
        <w:t>σὺ</w:t>
      </w:r>
      <w:r>
        <w:rPr>
          <w:spacing w:val="-5"/>
        </w:rPr>
        <w:t> </w:t>
      </w:r>
      <w:r>
        <w:rPr/>
        <w:t>δῆτ᾽</w:t>
      </w:r>
      <w:r>
        <w:rPr>
          <w:spacing w:val="-5"/>
        </w:rPr>
        <w:t> </w:t>
      </w:r>
      <w:r>
        <w:rPr/>
        <w:t>οὐκ</w:t>
      </w:r>
      <w:r>
        <w:rPr>
          <w:spacing w:val="-5"/>
        </w:rPr>
        <w:t> </w:t>
      </w:r>
      <w:r>
        <w:rPr/>
        <w:t>ἀλγύνει;</w:t>
      </w:r>
      <w:r>
        <w:rPr>
          <w:spacing w:val="-5"/>
        </w:rPr>
        <w:t> </w:t>
      </w:r>
      <w:hyperlink r:id="rId61">
        <w:r>
          <w:rPr>
            <w:color w:val="0A0080"/>
          </w:rPr>
          <w:t>230</w:t>
        </w:r>
      </w:hyperlink>
      <w:r>
        <w:rPr>
          <w:color w:val="0A0080"/>
        </w:rPr>
        <w:t> </w:t>
      </w:r>
      <w:r>
        <w:rPr/>
        <w:t>τοιαῦθ᾽ ἑλίσσων ἤνυτον σχολῇ βραδύς.</w:t>
      </w:r>
    </w:p>
    <w:p>
      <w:pPr>
        <w:pStyle w:val="BodyText"/>
        <w:ind w:right="897"/>
      </w:pPr>
      <w:r>
        <w:rPr/>
        <w:t>χοὔτως ὁδὸς βραχεῖα γίγνεται μακρά. τέλος γε μέντοι δεῦρ᾽ ἐνίκησεν μολεῖν σοί.</w:t>
      </w:r>
      <w:r>
        <w:rPr>
          <w:spacing w:val="-5"/>
        </w:rPr>
        <w:t> </w:t>
      </w:r>
      <w:r>
        <w:rPr/>
        <w:t>κεἰ</w:t>
      </w:r>
      <w:r>
        <w:rPr>
          <w:spacing w:val="-6"/>
        </w:rPr>
        <w:t> </w:t>
      </w:r>
      <w:r>
        <w:rPr/>
        <w:t>τὸ</w:t>
      </w:r>
      <w:r>
        <w:rPr>
          <w:spacing w:val="-6"/>
        </w:rPr>
        <w:t> </w:t>
      </w:r>
      <w:r>
        <w:rPr/>
        <w:t>μηδὲν</w:t>
      </w:r>
      <w:r>
        <w:rPr>
          <w:spacing w:val="-5"/>
        </w:rPr>
        <w:t> </w:t>
      </w:r>
      <w:r>
        <w:rPr/>
        <w:t>ἐξερῶ,</w:t>
      </w:r>
      <w:r>
        <w:rPr>
          <w:spacing w:val="-5"/>
        </w:rPr>
        <w:t> </w:t>
      </w:r>
      <w:r>
        <w:rPr/>
        <w:t>φράσω</w:t>
      </w:r>
      <w:r>
        <w:rPr>
          <w:spacing w:val="-6"/>
        </w:rPr>
        <w:t> </w:t>
      </w:r>
      <w:r>
        <w:rPr/>
        <w:t>δ᾽</w:t>
      </w:r>
      <w:r>
        <w:rPr>
          <w:spacing w:val="-5"/>
        </w:rPr>
        <w:t> </w:t>
      </w:r>
      <w:r>
        <w:rPr/>
        <w:t>ὅμως·</w:t>
      </w:r>
    </w:p>
    <w:p>
      <w:pPr>
        <w:pStyle w:val="BodyText"/>
        <w:ind w:right="611"/>
      </w:pPr>
      <w:r>
        <w:rPr/>
        <w:t>τῆς</w:t>
      </w:r>
      <w:r>
        <w:rPr>
          <w:spacing w:val="-8"/>
        </w:rPr>
        <w:t> </w:t>
      </w:r>
      <w:r>
        <w:rPr/>
        <w:t>ἐλπίδος</w:t>
      </w:r>
      <w:r>
        <w:rPr>
          <w:spacing w:val="-8"/>
        </w:rPr>
        <w:t> </w:t>
      </w:r>
      <w:r>
        <w:rPr/>
        <w:t>γὰρ</w:t>
      </w:r>
      <w:r>
        <w:rPr>
          <w:spacing w:val="-8"/>
        </w:rPr>
        <w:t> </w:t>
      </w:r>
      <w:r>
        <w:rPr/>
        <w:t>ἔρχομαι</w:t>
      </w:r>
      <w:r>
        <w:rPr>
          <w:spacing w:val="-9"/>
        </w:rPr>
        <w:t> </w:t>
      </w:r>
      <w:r>
        <w:rPr/>
        <w:t>δεδραγμένος,</w:t>
      </w:r>
      <w:r>
        <w:rPr>
          <w:spacing w:val="-8"/>
        </w:rPr>
        <w:t> </w:t>
      </w:r>
      <w:hyperlink r:id="rId62">
        <w:r>
          <w:rPr>
            <w:color w:val="0A0080"/>
          </w:rPr>
          <w:t>235</w:t>
        </w:r>
      </w:hyperlink>
      <w:r>
        <w:rPr>
          <w:color w:val="0A0080"/>
        </w:rPr>
        <w:t> </w:t>
      </w:r>
      <w:r>
        <w:rPr/>
        <w:t>τὸ μὴ παθεῖν ἂν ἄλλο πλὴν τὸ μόρσιμον.</w:t>
      </w:r>
    </w:p>
    <w:p>
      <w:pPr>
        <w:pStyle w:val="Heading2"/>
        <w:spacing w:line="323" w:lineRule="exact" w:before="5"/>
        <w:ind w:left="2"/>
      </w:pPr>
      <w:r>
        <w:rPr/>
        <w:br w:type="column"/>
      </w:r>
      <w:r>
        <w:rPr>
          <w:spacing w:val="-2"/>
        </w:rPr>
        <w:t>CORIFEO</w:t>
      </w:r>
    </w:p>
    <w:p>
      <w:pPr>
        <w:pStyle w:val="BodyText"/>
        <w:spacing w:line="323" w:lineRule="exact"/>
        <w:jc w:val="both"/>
      </w:pPr>
      <w:r>
        <w:rPr/>
        <w:t>¿Qué</w:t>
      </w:r>
      <w:r>
        <w:rPr>
          <w:spacing w:val="-1"/>
        </w:rPr>
        <w:t> </w:t>
      </w:r>
      <w:r>
        <w:rPr/>
        <w:t>otra recomendación</w:t>
      </w:r>
      <w:r>
        <w:rPr>
          <w:spacing w:val="-1"/>
        </w:rPr>
        <w:t> </w:t>
      </w:r>
      <w:r>
        <w:rPr/>
        <w:t>nos</w:t>
      </w:r>
      <w:r>
        <w:rPr>
          <w:spacing w:val="-1"/>
        </w:rPr>
        <w:t> </w:t>
      </w:r>
      <w:r>
        <w:rPr/>
        <w:t>puedes aún </w:t>
      </w:r>
      <w:r>
        <w:rPr>
          <w:spacing w:val="-4"/>
        </w:rPr>
        <w:t>dar?</w:t>
      </w:r>
    </w:p>
    <w:p>
      <w:pPr>
        <w:pStyle w:val="BodyText"/>
        <w:spacing w:before="1"/>
        <w:ind w:left="0"/>
      </w:pPr>
    </w:p>
    <w:p>
      <w:pPr>
        <w:pStyle w:val="Heading2"/>
      </w:pPr>
      <w:r>
        <w:rPr>
          <w:spacing w:val="-2"/>
        </w:rPr>
        <w:t>CREONTE</w:t>
      </w:r>
    </w:p>
    <w:p>
      <w:pPr>
        <w:pStyle w:val="BodyText"/>
        <w:jc w:val="both"/>
      </w:pPr>
      <w:r>
        <w:rPr/>
        <w:t>Que</w:t>
      </w:r>
      <w:r>
        <w:rPr>
          <w:spacing w:val="-1"/>
        </w:rPr>
        <w:t> </w:t>
      </w:r>
      <w:r>
        <w:rPr/>
        <w:t>no les</w:t>
      </w:r>
      <w:r>
        <w:rPr>
          <w:spacing w:val="-1"/>
        </w:rPr>
        <w:t> </w:t>
      </w:r>
      <w:r>
        <w:rPr/>
        <w:t>consintáis hacer</w:t>
      </w:r>
      <w:r>
        <w:rPr>
          <w:spacing w:val="-1"/>
        </w:rPr>
        <w:t> </w:t>
      </w:r>
      <w:r>
        <w:rPr/>
        <w:t>a quienes</w:t>
      </w:r>
      <w:r>
        <w:rPr>
          <w:spacing w:val="-1"/>
        </w:rPr>
        <w:t> </w:t>
      </w:r>
      <w:r>
        <w:rPr/>
        <w:t>desobedezcan </w:t>
      </w:r>
      <w:r>
        <w:rPr>
          <w:spacing w:val="-2"/>
        </w:rPr>
        <w:t>esto.</w:t>
      </w:r>
    </w:p>
    <w:p>
      <w:pPr>
        <w:pStyle w:val="BodyText"/>
        <w:ind w:left="0"/>
      </w:pPr>
    </w:p>
    <w:p>
      <w:pPr>
        <w:pStyle w:val="Heading2"/>
        <w:spacing w:line="323" w:lineRule="exact"/>
        <w:ind w:left="2"/>
      </w:pPr>
      <w:r>
        <w:rPr>
          <w:spacing w:val="-2"/>
        </w:rPr>
        <w:t>CORIFEO</w:t>
      </w:r>
    </w:p>
    <w:p>
      <w:pPr>
        <w:pStyle w:val="BodyText"/>
        <w:spacing w:line="323" w:lineRule="exact"/>
        <w:jc w:val="both"/>
      </w:pPr>
      <w:r>
        <w:rPr/>
        <w:t>Nadie</w:t>
      </w:r>
      <w:r>
        <w:rPr>
          <w:spacing w:val="-1"/>
        </w:rPr>
        <w:t> </w:t>
      </w:r>
      <w:r>
        <w:rPr/>
        <w:t>hay tan</w:t>
      </w:r>
      <w:r>
        <w:rPr>
          <w:spacing w:val="-1"/>
        </w:rPr>
        <w:t> </w:t>
      </w:r>
      <w:r>
        <w:rPr/>
        <w:t>loco</w:t>
      </w:r>
      <w:r>
        <w:rPr>
          <w:spacing w:val="-1"/>
        </w:rPr>
        <w:t> </w:t>
      </w:r>
      <w:r>
        <w:rPr/>
        <w:t>que desee </w:t>
      </w:r>
      <w:r>
        <w:rPr>
          <w:spacing w:val="-2"/>
        </w:rPr>
        <w:t>morir.</w:t>
      </w:r>
    </w:p>
    <w:p>
      <w:pPr>
        <w:pStyle w:val="BodyText"/>
        <w:spacing w:before="1"/>
        <w:ind w:left="0"/>
      </w:pPr>
    </w:p>
    <w:p>
      <w:pPr>
        <w:pStyle w:val="Heading2"/>
      </w:pPr>
      <w:r>
        <w:rPr>
          <w:spacing w:val="-2"/>
        </w:rPr>
        <w:t>CREONTE</w:t>
      </w:r>
    </w:p>
    <w:p>
      <w:pPr>
        <w:pStyle w:val="BodyText"/>
        <w:ind w:right="1073"/>
        <w:jc w:val="both"/>
      </w:pPr>
      <w:r>
        <w:rPr/>
        <w:t>Al menos ésa será su paga. Pero muchas veces el medro con sus esperanzas causa la pérdida de los hombres.</w:t>
      </w:r>
    </w:p>
    <w:p>
      <w:pPr>
        <w:pStyle w:val="BodyText"/>
        <w:spacing w:before="180"/>
        <w:ind w:left="0"/>
      </w:pPr>
    </w:p>
    <w:p>
      <w:pPr>
        <w:pStyle w:val="BodyText"/>
        <w:ind w:left="2" w:right="903"/>
        <w:jc w:val="center"/>
      </w:pPr>
      <w:r>
        <w:rPr/>
        <w:t>(Entra</w:t>
      </w:r>
      <w:r>
        <w:rPr>
          <w:spacing w:val="-3"/>
        </w:rPr>
        <w:t> </w:t>
      </w:r>
      <w:r>
        <w:rPr/>
        <w:t>un guardián</w:t>
      </w:r>
      <w:r>
        <w:rPr>
          <w:spacing w:val="-1"/>
        </w:rPr>
        <w:t> </w:t>
      </w:r>
      <w:r>
        <w:rPr/>
        <w:t>con ademanes </w:t>
      </w:r>
      <w:r>
        <w:rPr>
          <w:spacing w:val="-2"/>
        </w:rPr>
        <w:t>agitados).</w:t>
      </w:r>
    </w:p>
    <w:p>
      <w:pPr>
        <w:pStyle w:val="Heading2"/>
        <w:spacing w:line="323" w:lineRule="exact" w:before="281"/>
        <w:ind w:left="3"/>
      </w:pPr>
      <w:r>
        <w:rPr>
          <w:spacing w:val="-2"/>
        </w:rPr>
        <w:t>GUARDIÁN</w:t>
      </w:r>
    </w:p>
    <w:p>
      <w:pPr>
        <w:pStyle w:val="BodyText"/>
        <w:ind w:right="1067"/>
        <w:jc w:val="both"/>
      </w:pPr>
      <w:r>
        <w:rPr/>
        <w:t>Señor,</w:t>
      </w:r>
      <w:r>
        <w:rPr>
          <w:spacing w:val="-13"/>
        </w:rPr>
        <w:t> </w:t>
      </w:r>
      <w:r>
        <w:rPr/>
        <w:t>no</w:t>
      </w:r>
      <w:r>
        <w:rPr>
          <w:spacing w:val="-13"/>
        </w:rPr>
        <w:t> </w:t>
      </w:r>
      <w:r>
        <w:rPr/>
        <w:t>diré</w:t>
      </w:r>
      <w:r>
        <w:rPr>
          <w:spacing w:val="-12"/>
        </w:rPr>
        <w:t> </w:t>
      </w:r>
      <w:r>
        <w:rPr/>
        <w:t>que</w:t>
      </w:r>
      <w:r>
        <w:rPr>
          <w:spacing w:val="-13"/>
        </w:rPr>
        <w:t> </w:t>
      </w:r>
      <w:r>
        <w:rPr/>
        <w:t>la</w:t>
      </w:r>
      <w:r>
        <w:rPr>
          <w:spacing w:val="-12"/>
        </w:rPr>
        <w:t> </w:t>
      </w:r>
      <w:r>
        <w:rPr/>
        <w:t>rapidez</w:t>
      </w:r>
      <w:r>
        <w:rPr>
          <w:spacing w:val="-13"/>
        </w:rPr>
        <w:t> </w:t>
      </w:r>
      <w:r>
        <w:rPr/>
        <w:t>de</w:t>
      </w:r>
      <w:r>
        <w:rPr>
          <w:spacing w:val="-12"/>
        </w:rPr>
        <w:t> </w:t>
      </w:r>
      <w:r>
        <w:rPr/>
        <w:t>la</w:t>
      </w:r>
      <w:r>
        <w:rPr>
          <w:spacing w:val="-13"/>
        </w:rPr>
        <w:t> </w:t>
      </w:r>
      <w:r>
        <w:rPr/>
        <w:t>marcha</w:t>
      </w:r>
      <w:r>
        <w:rPr>
          <w:spacing w:val="-12"/>
        </w:rPr>
        <w:t> </w:t>
      </w:r>
      <w:r>
        <w:rPr/>
        <w:t>me</w:t>
      </w:r>
      <w:r>
        <w:rPr>
          <w:spacing w:val="-13"/>
        </w:rPr>
        <w:t> </w:t>
      </w:r>
      <w:r>
        <w:rPr/>
        <w:t>haya</w:t>
      </w:r>
      <w:r>
        <w:rPr>
          <w:spacing w:val="-12"/>
        </w:rPr>
        <w:t> </w:t>
      </w:r>
      <w:r>
        <w:rPr/>
        <w:t>obligado</w:t>
      </w:r>
      <w:r>
        <w:rPr>
          <w:spacing w:val="-13"/>
        </w:rPr>
        <w:t> </w:t>
      </w:r>
      <w:r>
        <w:rPr/>
        <w:t>a</w:t>
      </w:r>
      <w:r>
        <w:rPr>
          <w:spacing w:val="-11"/>
        </w:rPr>
        <w:t> </w:t>
      </w:r>
      <w:r>
        <w:rPr/>
        <w:t>mover rápidamente el pie y llegar aquí sin aliento. Pues fueron muchas las veces que me han hecho detenerme las preocupaciones y las que di la</w:t>
      </w:r>
      <w:r>
        <w:rPr>
          <w:spacing w:val="-12"/>
        </w:rPr>
        <w:t> </w:t>
      </w:r>
      <w:r>
        <w:rPr/>
        <w:t>vuelta</w:t>
      </w:r>
      <w:r>
        <w:rPr>
          <w:spacing w:val="-12"/>
        </w:rPr>
        <w:t> </w:t>
      </w:r>
      <w:r>
        <w:rPr/>
        <w:t>en</w:t>
      </w:r>
      <w:r>
        <w:rPr>
          <w:spacing w:val="-12"/>
        </w:rPr>
        <w:t> </w:t>
      </w:r>
      <w:r>
        <w:rPr/>
        <w:t>el</w:t>
      </w:r>
      <w:r>
        <w:rPr>
          <w:spacing w:val="-12"/>
        </w:rPr>
        <w:t> </w:t>
      </w:r>
      <w:r>
        <w:rPr/>
        <w:t>camino</w:t>
      </w:r>
      <w:r>
        <w:rPr>
          <w:spacing w:val="-12"/>
        </w:rPr>
        <w:t> </w:t>
      </w:r>
      <w:r>
        <w:rPr/>
        <w:t>para</w:t>
      </w:r>
      <w:r>
        <w:rPr>
          <w:spacing w:val="-12"/>
        </w:rPr>
        <w:t> </w:t>
      </w:r>
      <w:r>
        <w:rPr/>
        <w:t>desandar</w:t>
      </w:r>
      <w:r>
        <w:rPr>
          <w:spacing w:val="-12"/>
        </w:rPr>
        <w:t> </w:t>
      </w:r>
      <w:r>
        <w:rPr/>
        <w:t>lo</w:t>
      </w:r>
      <w:r>
        <w:rPr>
          <w:spacing w:val="-12"/>
        </w:rPr>
        <w:t> </w:t>
      </w:r>
      <w:r>
        <w:rPr/>
        <w:t>andado.</w:t>
      </w:r>
      <w:r>
        <w:rPr>
          <w:spacing w:val="-12"/>
        </w:rPr>
        <w:t> </w:t>
      </w:r>
      <w:r>
        <w:rPr/>
        <w:t>Mi</w:t>
      </w:r>
      <w:r>
        <w:rPr>
          <w:spacing w:val="-12"/>
        </w:rPr>
        <w:t> </w:t>
      </w:r>
      <w:r>
        <w:rPr/>
        <w:t>corazón</w:t>
      </w:r>
      <w:r>
        <w:rPr>
          <w:spacing w:val="-13"/>
        </w:rPr>
        <w:t> </w:t>
      </w:r>
      <w:r>
        <w:rPr/>
        <w:t>me</w:t>
      </w:r>
      <w:r>
        <w:rPr>
          <w:spacing w:val="-11"/>
        </w:rPr>
        <w:t> </w:t>
      </w:r>
      <w:r>
        <w:rPr/>
        <w:t>decía muchas</w:t>
      </w:r>
      <w:r>
        <w:rPr>
          <w:spacing w:val="-13"/>
        </w:rPr>
        <w:t> </w:t>
      </w:r>
      <w:r>
        <w:rPr/>
        <w:t>cosas</w:t>
      </w:r>
      <w:r>
        <w:rPr>
          <w:spacing w:val="-13"/>
        </w:rPr>
        <w:t> </w:t>
      </w:r>
      <w:r>
        <w:rPr/>
        <w:t>previniéndome:</w:t>
      </w:r>
      <w:r>
        <w:rPr>
          <w:spacing w:val="-12"/>
        </w:rPr>
        <w:t> </w:t>
      </w:r>
      <w:r>
        <w:rPr/>
        <w:t>«Desdichado,</w:t>
      </w:r>
      <w:r>
        <w:rPr>
          <w:spacing w:val="-12"/>
        </w:rPr>
        <w:t> </w:t>
      </w:r>
      <w:r>
        <w:rPr/>
        <w:t>¿por</w:t>
      </w:r>
      <w:r>
        <w:rPr>
          <w:spacing w:val="-13"/>
        </w:rPr>
        <w:t> </w:t>
      </w:r>
      <w:r>
        <w:rPr/>
        <w:t>qué</w:t>
      </w:r>
      <w:r>
        <w:rPr>
          <w:spacing w:val="-13"/>
        </w:rPr>
        <w:t> </w:t>
      </w:r>
      <w:r>
        <w:rPr/>
        <w:t>te</w:t>
      </w:r>
      <w:r>
        <w:rPr>
          <w:spacing w:val="-12"/>
        </w:rPr>
        <w:t> </w:t>
      </w:r>
      <w:r>
        <w:rPr/>
        <w:t>encaminas</w:t>
      </w:r>
      <w:r>
        <w:rPr>
          <w:spacing w:val="-13"/>
        </w:rPr>
        <w:t> </w:t>
      </w:r>
      <w:r>
        <w:rPr/>
        <w:t>a donde</w:t>
      </w:r>
      <w:r>
        <w:rPr>
          <w:spacing w:val="11"/>
        </w:rPr>
        <w:t> </w:t>
      </w:r>
      <w:r>
        <w:rPr/>
        <w:t>te</w:t>
      </w:r>
      <w:r>
        <w:rPr>
          <w:spacing w:val="14"/>
        </w:rPr>
        <w:t> </w:t>
      </w:r>
      <w:r>
        <w:rPr/>
        <w:t>impondrán</w:t>
      </w:r>
      <w:r>
        <w:rPr>
          <w:spacing w:val="12"/>
        </w:rPr>
        <w:t> </w:t>
      </w:r>
      <w:r>
        <w:rPr/>
        <w:t>castigo</w:t>
      </w:r>
      <w:r>
        <w:rPr>
          <w:spacing w:val="13"/>
        </w:rPr>
        <w:t> </w:t>
      </w:r>
      <w:r>
        <w:rPr/>
        <w:t>tan</w:t>
      </w:r>
      <w:r>
        <w:rPr>
          <w:spacing w:val="12"/>
        </w:rPr>
        <w:t> </w:t>
      </w:r>
      <w:r>
        <w:rPr/>
        <w:t>pronto</w:t>
      </w:r>
      <w:r>
        <w:rPr>
          <w:spacing w:val="13"/>
        </w:rPr>
        <w:t> </w:t>
      </w:r>
      <w:r>
        <w:rPr/>
        <w:t>como</w:t>
      </w:r>
      <w:r>
        <w:rPr>
          <w:spacing w:val="13"/>
        </w:rPr>
        <w:t> </w:t>
      </w:r>
      <w:r>
        <w:rPr/>
        <w:t>llegues?</w:t>
      </w:r>
      <w:r>
        <w:rPr>
          <w:spacing w:val="14"/>
        </w:rPr>
        <w:t> </w:t>
      </w:r>
      <w:r>
        <w:rPr>
          <w:spacing w:val="-2"/>
        </w:rPr>
        <w:t>Infortunado,</w:t>
      </w:r>
    </w:p>
    <w:p>
      <w:pPr>
        <w:pStyle w:val="BodyText"/>
        <w:jc w:val="both"/>
      </w:pPr>
      <w:r>
        <w:rPr/>
        <w:t>¿te</w:t>
      </w:r>
      <w:r>
        <w:rPr>
          <w:spacing w:val="13"/>
        </w:rPr>
        <w:t> </w:t>
      </w:r>
      <w:r>
        <w:rPr/>
        <w:t>vas</w:t>
      </w:r>
      <w:r>
        <w:rPr>
          <w:spacing w:val="13"/>
        </w:rPr>
        <w:t> </w:t>
      </w:r>
      <w:r>
        <w:rPr/>
        <w:t>a</w:t>
      </w:r>
      <w:r>
        <w:rPr>
          <w:spacing w:val="11"/>
        </w:rPr>
        <w:t> </w:t>
      </w:r>
      <w:r>
        <w:rPr/>
        <w:t>detener</w:t>
      </w:r>
      <w:r>
        <w:rPr>
          <w:spacing w:val="12"/>
        </w:rPr>
        <w:t> </w:t>
      </w:r>
      <w:r>
        <w:rPr/>
        <w:t>de</w:t>
      </w:r>
      <w:r>
        <w:rPr>
          <w:spacing w:val="12"/>
        </w:rPr>
        <w:t> </w:t>
      </w:r>
      <w:r>
        <w:rPr/>
        <w:t>nuevo?</w:t>
      </w:r>
      <w:r>
        <w:rPr>
          <w:spacing w:val="13"/>
        </w:rPr>
        <w:t> </w:t>
      </w:r>
      <w:r>
        <w:rPr/>
        <w:t>Y</w:t>
      </w:r>
      <w:r>
        <w:rPr>
          <w:spacing w:val="12"/>
        </w:rPr>
        <w:t> </w:t>
      </w:r>
      <w:r>
        <w:rPr/>
        <w:t>si</w:t>
      </w:r>
      <w:r>
        <w:rPr>
          <w:spacing w:val="11"/>
        </w:rPr>
        <w:t> </w:t>
      </w:r>
      <w:r>
        <w:rPr/>
        <w:t>Creonte</w:t>
      </w:r>
      <w:r>
        <w:rPr>
          <w:spacing w:val="12"/>
        </w:rPr>
        <w:t> </w:t>
      </w:r>
      <w:r>
        <w:rPr/>
        <w:t>se</w:t>
      </w:r>
      <w:r>
        <w:rPr>
          <w:spacing w:val="12"/>
        </w:rPr>
        <w:t> </w:t>
      </w:r>
      <w:r>
        <w:rPr/>
        <w:t>entera</w:t>
      </w:r>
      <w:r>
        <w:rPr>
          <w:spacing w:val="12"/>
        </w:rPr>
        <w:t> </w:t>
      </w:r>
      <w:r>
        <w:rPr/>
        <w:t>por</w:t>
      </w:r>
      <w:r>
        <w:rPr>
          <w:spacing w:val="12"/>
        </w:rPr>
        <w:t> </w:t>
      </w:r>
      <w:r>
        <w:rPr/>
        <w:t>otro</w:t>
      </w:r>
      <w:r>
        <w:rPr>
          <w:spacing w:val="12"/>
        </w:rPr>
        <w:t> </w:t>
      </w:r>
      <w:r>
        <w:rPr/>
        <w:t>de</w:t>
      </w:r>
      <w:r>
        <w:rPr>
          <w:spacing w:val="12"/>
        </w:rPr>
        <w:t> </w:t>
      </w:r>
      <w:r>
        <w:rPr>
          <w:spacing w:val="-2"/>
        </w:rPr>
        <w:t>esto,</w:t>
      </w:r>
    </w:p>
    <w:p>
      <w:pPr>
        <w:pStyle w:val="BodyText"/>
        <w:ind w:right="1068"/>
        <w:jc w:val="both"/>
      </w:pPr>
      <w:r>
        <w:rPr/>
        <w:t>¿cómo es posible que no te vaya a doler?». Dándole vueltas a tales pensamientos avanzaba lentamente, y de este modo un recorrido corto se hizo largo. Al fin prevaleció, sin embargo, la decisión de venir,</w:t>
      </w:r>
      <w:r>
        <w:rPr>
          <w:spacing w:val="-3"/>
        </w:rPr>
        <w:t> </w:t>
      </w:r>
      <w:r>
        <w:rPr/>
        <w:t>y</w:t>
      </w:r>
      <w:r>
        <w:rPr>
          <w:spacing w:val="-4"/>
        </w:rPr>
        <w:t> </w:t>
      </w:r>
      <w:r>
        <w:rPr/>
        <w:t>aunque</w:t>
      </w:r>
      <w:r>
        <w:rPr>
          <w:spacing w:val="-3"/>
        </w:rPr>
        <w:t> </w:t>
      </w:r>
      <w:r>
        <w:rPr/>
        <w:t>no</w:t>
      </w:r>
      <w:r>
        <w:rPr>
          <w:spacing w:val="-4"/>
        </w:rPr>
        <w:t> </w:t>
      </w:r>
      <w:r>
        <w:rPr/>
        <w:t>vaya</w:t>
      </w:r>
      <w:r>
        <w:rPr>
          <w:spacing w:val="-3"/>
        </w:rPr>
        <w:t> </w:t>
      </w:r>
      <w:r>
        <w:rPr/>
        <w:t>a</w:t>
      </w:r>
      <w:r>
        <w:rPr>
          <w:spacing w:val="-3"/>
        </w:rPr>
        <w:t> </w:t>
      </w:r>
      <w:r>
        <w:rPr/>
        <w:t>aclarar</w:t>
      </w:r>
      <w:r>
        <w:rPr>
          <w:spacing w:val="-3"/>
        </w:rPr>
        <w:t> </w:t>
      </w:r>
      <w:r>
        <w:rPr/>
        <w:t>nada,</w:t>
      </w:r>
      <w:r>
        <w:rPr>
          <w:spacing w:val="-3"/>
        </w:rPr>
        <w:t> </w:t>
      </w:r>
      <w:r>
        <w:rPr/>
        <w:t>hablaré</w:t>
      </w:r>
      <w:r>
        <w:rPr>
          <w:spacing w:val="-3"/>
        </w:rPr>
        <w:t> </w:t>
      </w:r>
      <w:r>
        <w:rPr/>
        <w:t>a</w:t>
      </w:r>
      <w:r>
        <w:rPr>
          <w:spacing w:val="-3"/>
        </w:rPr>
        <w:t> </w:t>
      </w:r>
      <w:r>
        <w:rPr/>
        <w:t>pesar</w:t>
      </w:r>
      <w:r>
        <w:rPr>
          <w:spacing w:val="-3"/>
        </w:rPr>
        <w:t> </w:t>
      </w:r>
      <w:r>
        <w:rPr/>
        <w:t>de</w:t>
      </w:r>
      <w:r>
        <w:rPr>
          <w:spacing w:val="-3"/>
        </w:rPr>
        <w:t> </w:t>
      </w:r>
      <w:r>
        <w:rPr/>
        <w:t>ello.</w:t>
      </w:r>
      <w:r>
        <w:rPr>
          <w:spacing w:val="-3"/>
        </w:rPr>
        <w:t> </w:t>
      </w:r>
      <w:r>
        <w:rPr/>
        <w:t>Pues vengo</w:t>
      </w:r>
      <w:r>
        <w:rPr>
          <w:spacing w:val="-9"/>
        </w:rPr>
        <w:t> </w:t>
      </w:r>
      <w:r>
        <w:rPr/>
        <w:t>aferrado</w:t>
      </w:r>
      <w:r>
        <w:rPr>
          <w:spacing w:val="-9"/>
        </w:rPr>
        <w:t> </w:t>
      </w:r>
      <w:r>
        <w:rPr/>
        <w:t>a</w:t>
      </w:r>
      <w:r>
        <w:rPr>
          <w:spacing w:val="-8"/>
        </w:rPr>
        <w:t> </w:t>
      </w:r>
      <w:r>
        <w:rPr/>
        <w:t>la</w:t>
      </w:r>
      <w:r>
        <w:rPr>
          <w:spacing w:val="-9"/>
        </w:rPr>
        <w:t> </w:t>
      </w:r>
      <w:r>
        <w:rPr/>
        <w:t>esperanza</w:t>
      </w:r>
      <w:r>
        <w:rPr>
          <w:spacing w:val="-8"/>
        </w:rPr>
        <w:t> </w:t>
      </w:r>
      <w:r>
        <w:rPr/>
        <w:t>de</w:t>
      </w:r>
      <w:r>
        <w:rPr>
          <w:spacing w:val="-8"/>
        </w:rPr>
        <w:t> </w:t>
      </w:r>
      <w:r>
        <w:rPr/>
        <w:t>que</w:t>
      </w:r>
      <w:r>
        <w:rPr>
          <w:spacing w:val="-8"/>
        </w:rPr>
        <w:t> </w:t>
      </w:r>
      <w:r>
        <w:rPr/>
        <w:t>no</w:t>
      </w:r>
      <w:r>
        <w:rPr>
          <w:spacing w:val="-9"/>
        </w:rPr>
        <w:t> </w:t>
      </w:r>
      <w:r>
        <w:rPr/>
        <w:t>me</w:t>
      </w:r>
      <w:r>
        <w:rPr>
          <w:spacing w:val="-9"/>
        </w:rPr>
        <w:t> </w:t>
      </w:r>
      <w:r>
        <w:rPr/>
        <w:t>ha</w:t>
      </w:r>
      <w:r>
        <w:rPr>
          <w:spacing w:val="-9"/>
        </w:rPr>
        <w:t> </w:t>
      </w:r>
      <w:r>
        <w:rPr/>
        <w:t>de</w:t>
      </w:r>
      <w:r>
        <w:rPr>
          <w:spacing w:val="-8"/>
        </w:rPr>
        <w:t> </w:t>
      </w:r>
      <w:r>
        <w:rPr/>
        <w:t>ocurrir</w:t>
      </w:r>
      <w:r>
        <w:rPr>
          <w:spacing w:val="-8"/>
        </w:rPr>
        <w:t> </w:t>
      </w:r>
      <w:r>
        <w:rPr/>
        <w:t>sino</w:t>
      </w:r>
      <w:r>
        <w:rPr>
          <w:spacing w:val="-9"/>
        </w:rPr>
        <w:t> </w:t>
      </w:r>
      <w:r>
        <w:rPr/>
        <w:t>lo</w:t>
      </w:r>
      <w:r>
        <w:rPr>
          <w:spacing w:val="-9"/>
        </w:rPr>
        <w:t> </w:t>
      </w:r>
      <w:r>
        <w:rPr/>
        <w:t>que me reserve el destino.</w:t>
      </w:r>
    </w:p>
    <w:p>
      <w:pPr>
        <w:spacing w:after="0"/>
        <w:jc w:val="both"/>
        <w:sectPr>
          <w:pgSz w:w="16840" w:h="11910" w:orient="landscape"/>
          <w:pgMar w:top="700" w:bottom="280" w:left="400" w:right="460"/>
          <w:cols w:num="2" w:equalWidth="0">
            <w:col w:w="5694" w:space="1804"/>
            <w:col w:w="8482"/>
          </w:cols>
        </w:sectPr>
      </w:pPr>
    </w:p>
    <w:p>
      <w:pPr>
        <w:pStyle w:val="Heading1"/>
        <w:spacing w:before="4"/>
        <w:jc w:val="left"/>
      </w:pPr>
      <w:r>
        <w:rPr>
          <w:spacing w:val="-2"/>
        </w:rPr>
        <w:t>ΚΡΕΩΝ</w:t>
      </w:r>
    </w:p>
    <w:p>
      <w:pPr>
        <w:pStyle w:val="BodyText"/>
        <w:ind w:left="1612"/>
      </w:pPr>
      <w:r>
        <w:rPr/>
        <w:t>τί</w:t>
      </w:r>
      <w:r>
        <w:rPr>
          <w:spacing w:val="-2"/>
        </w:rPr>
        <w:t> </w:t>
      </w:r>
      <w:r>
        <w:rPr/>
        <w:t>δ᾽</w:t>
      </w:r>
      <w:r>
        <w:rPr>
          <w:spacing w:val="-1"/>
        </w:rPr>
        <w:t> </w:t>
      </w:r>
      <w:r>
        <w:rPr/>
        <w:t>ἐστὶν</w:t>
      </w:r>
      <w:r>
        <w:rPr>
          <w:spacing w:val="-2"/>
        </w:rPr>
        <w:t> </w:t>
      </w:r>
      <w:r>
        <w:rPr/>
        <w:t>ἀνθ᾽ οὗ</w:t>
      </w:r>
      <w:r>
        <w:rPr>
          <w:spacing w:val="-2"/>
        </w:rPr>
        <w:t> </w:t>
      </w:r>
      <w:r>
        <w:rPr/>
        <w:t>τήνδ᾽</w:t>
      </w:r>
      <w:r>
        <w:rPr>
          <w:spacing w:val="-1"/>
        </w:rPr>
        <w:t> </w:t>
      </w:r>
      <w:r>
        <w:rPr/>
        <w:t>ἔχεις</w:t>
      </w:r>
      <w:r>
        <w:rPr>
          <w:spacing w:val="-1"/>
        </w:rPr>
        <w:t> </w:t>
      </w:r>
      <w:r>
        <w:rPr>
          <w:spacing w:val="-2"/>
        </w:rPr>
        <w:t>ἀθυμίαν;</w:t>
      </w:r>
    </w:p>
    <w:p>
      <w:pPr>
        <w:pStyle w:val="Heading1"/>
        <w:ind w:left="3310"/>
        <w:jc w:val="left"/>
      </w:pPr>
      <w:r>
        <w:rPr>
          <w:spacing w:val="-2"/>
        </w:rPr>
        <w:t>ΦΥΛΑΞ</w:t>
      </w:r>
    </w:p>
    <w:p>
      <w:pPr>
        <w:pStyle w:val="BodyText"/>
        <w:spacing w:before="2"/>
        <w:ind w:right="468"/>
      </w:pPr>
      <w:r>
        <w:rPr/>
        <w:t>φράσαι θέλω σοι πρῶτα τἀμαυτοῦ· τὸ γὰρ πρᾶγμ᾽</w:t>
      </w:r>
      <w:r>
        <w:rPr>
          <w:spacing w:val="-5"/>
        </w:rPr>
        <w:t> </w:t>
      </w:r>
      <w:r>
        <w:rPr/>
        <w:t>οὔτ᾽</w:t>
      </w:r>
      <w:r>
        <w:rPr>
          <w:spacing w:val="-5"/>
        </w:rPr>
        <w:t> </w:t>
      </w:r>
      <w:r>
        <w:rPr/>
        <w:t>ἔδρασ᾽</w:t>
      </w:r>
      <w:r>
        <w:rPr>
          <w:spacing w:val="-5"/>
        </w:rPr>
        <w:t> </w:t>
      </w:r>
      <w:r>
        <w:rPr/>
        <w:t>οὔτ᾽</w:t>
      </w:r>
      <w:r>
        <w:rPr>
          <w:spacing w:val="-5"/>
        </w:rPr>
        <w:t> </w:t>
      </w:r>
      <w:r>
        <w:rPr/>
        <w:t>εἶδον</w:t>
      </w:r>
      <w:r>
        <w:rPr>
          <w:spacing w:val="-5"/>
        </w:rPr>
        <w:t> </w:t>
      </w:r>
      <w:r>
        <w:rPr/>
        <w:t>ὅστις</w:t>
      </w:r>
      <w:r>
        <w:rPr>
          <w:spacing w:val="-5"/>
        </w:rPr>
        <w:t> </w:t>
      </w:r>
      <w:r>
        <w:rPr/>
        <w:t>ἦν</w:t>
      </w:r>
      <w:r>
        <w:rPr>
          <w:spacing w:val="-5"/>
        </w:rPr>
        <w:t> </w:t>
      </w:r>
      <w:r>
        <w:rPr/>
        <w:t>ὁ</w:t>
      </w:r>
      <w:r>
        <w:rPr>
          <w:spacing w:val="-5"/>
        </w:rPr>
        <w:t> </w:t>
      </w:r>
      <w:r>
        <w:rPr/>
        <w:t>δρῶν, οὐδ᾽ ἂν δικαίως ἐς κακὸν πέσοιμί τι. </w:t>
      </w:r>
      <w:hyperlink r:id="rId63">
        <w:r>
          <w:rPr>
            <w:color w:val="0A0080"/>
          </w:rPr>
          <w:t>240</w:t>
        </w:r>
      </w:hyperlink>
    </w:p>
    <w:p>
      <w:pPr>
        <w:pStyle w:val="Heading1"/>
        <w:spacing w:before="322"/>
        <w:jc w:val="left"/>
      </w:pPr>
      <w:r>
        <w:rPr>
          <w:spacing w:val="-2"/>
        </w:rPr>
        <w:t>ΚΡΕΩΝ</w:t>
      </w:r>
    </w:p>
    <w:p>
      <w:pPr>
        <w:pStyle w:val="BodyText"/>
        <w:spacing w:before="1"/>
      </w:pPr>
      <w:r>
        <w:rPr/>
        <w:t>εὖ</w:t>
      </w:r>
      <w:r>
        <w:rPr>
          <w:spacing w:val="-4"/>
        </w:rPr>
        <w:t> </w:t>
      </w:r>
      <w:r>
        <w:rPr/>
        <w:t>γε</w:t>
      </w:r>
      <w:r>
        <w:rPr>
          <w:spacing w:val="-3"/>
        </w:rPr>
        <w:t> </w:t>
      </w:r>
      <w:r>
        <w:rPr/>
        <w:t>στοχάζει</w:t>
      </w:r>
      <w:r>
        <w:rPr>
          <w:spacing w:val="-4"/>
        </w:rPr>
        <w:t> </w:t>
      </w:r>
      <w:r>
        <w:rPr/>
        <w:t>κἀποφάργνυσαι</w:t>
      </w:r>
      <w:r>
        <w:rPr>
          <w:spacing w:val="-3"/>
        </w:rPr>
        <w:t> </w:t>
      </w:r>
      <w:r>
        <w:rPr>
          <w:spacing w:val="-2"/>
        </w:rPr>
        <w:t>κύκλῳ</w:t>
      </w:r>
    </w:p>
    <w:p>
      <w:pPr>
        <w:pStyle w:val="BodyText"/>
        <w:spacing w:before="1"/>
      </w:pPr>
      <w:r>
        <w:rPr/>
        <w:t>τὸ</w:t>
      </w:r>
      <w:r>
        <w:rPr>
          <w:spacing w:val="-4"/>
        </w:rPr>
        <w:t> </w:t>
      </w:r>
      <w:r>
        <w:rPr/>
        <w:t>πρᾶγμα·</w:t>
      </w:r>
      <w:r>
        <w:rPr>
          <w:spacing w:val="-1"/>
        </w:rPr>
        <w:t> </w:t>
      </w:r>
      <w:r>
        <w:rPr/>
        <w:t>δηλοῖς</w:t>
      </w:r>
      <w:r>
        <w:rPr>
          <w:spacing w:val="-1"/>
        </w:rPr>
        <w:t> </w:t>
      </w:r>
      <w:r>
        <w:rPr/>
        <w:t>δ᾽</w:t>
      </w:r>
      <w:r>
        <w:rPr>
          <w:spacing w:val="-1"/>
        </w:rPr>
        <w:t> </w:t>
      </w:r>
      <w:r>
        <w:rPr/>
        <w:t>ὥς</w:t>
      </w:r>
      <w:r>
        <w:rPr>
          <w:spacing w:val="-1"/>
        </w:rPr>
        <w:t> </w:t>
      </w:r>
      <w:r>
        <w:rPr/>
        <w:t>τι</w:t>
      </w:r>
      <w:r>
        <w:rPr>
          <w:spacing w:val="-2"/>
        </w:rPr>
        <w:t> </w:t>
      </w:r>
      <w:r>
        <w:rPr/>
        <w:t>σημανῶν</w:t>
      </w:r>
      <w:r>
        <w:rPr>
          <w:spacing w:val="-2"/>
        </w:rPr>
        <w:t> νέον.</w:t>
      </w:r>
    </w:p>
    <w:p>
      <w:pPr>
        <w:pStyle w:val="Heading1"/>
        <w:ind w:left="3310"/>
        <w:jc w:val="left"/>
      </w:pPr>
      <w:r>
        <w:rPr>
          <w:spacing w:val="-2"/>
        </w:rPr>
        <w:t>ΦΥΛΑΞ</w:t>
      </w:r>
    </w:p>
    <w:p>
      <w:pPr>
        <w:pStyle w:val="BodyText"/>
      </w:pPr>
      <w:r>
        <w:rPr/>
        <w:t>τὰ</w:t>
      </w:r>
      <w:r>
        <w:rPr>
          <w:spacing w:val="-1"/>
        </w:rPr>
        <w:t> </w:t>
      </w:r>
      <w:r>
        <w:rPr/>
        <w:t>δεινὰ γάρ</w:t>
      </w:r>
      <w:r>
        <w:rPr>
          <w:spacing w:val="-1"/>
        </w:rPr>
        <w:t> </w:t>
      </w:r>
      <w:r>
        <w:rPr/>
        <w:t>τοι</w:t>
      </w:r>
      <w:r>
        <w:rPr>
          <w:spacing w:val="-2"/>
        </w:rPr>
        <w:t> </w:t>
      </w:r>
      <w:r>
        <w:rPr/>
        <w:t>προστίθησ᾽</w:t>
      </w:r>
      <w:r>
        <w:rPr>
          <w:spacing w:val="-1"/>
        </w:rPr>
        <w:t> </w:t>
      </w:r>
      <w:r>
        <w:rPr/>
        <w:t>ὄκνον </w:t>
      </w:r>
      <w:r>
        <w:rPr>
          <w:spacing w:val="-2"/>
        </w:rPr>
        <w:t>πολύν.</w:t>
      </w:r>
    </w:p>
    <w:p>
      <w:pPr>
        <w:pStyle w:val="Heading1"/>
        <w:jc w:val="left"/>
      </w:pPr>
      <w:r>
        <w:rPr>
          <w:spacing w:val="-2"/>
        </w:rPr>
        <w:t>ΚΡΕΩΝ</w:t>
      </w:r>
    </w:p>
    <w:p>
      <w:pPr>
        <w:pStyle w:val="BodyText"/>
        <w:spacing w:before="2"/>
      </w:pPr>
      <w:r>
        <w:rPr/>
        <w:t>οὔκουν</w:t>
      </w:r>
      <w:r>
        <w:rPr>
          <w:spacing w:val="-1"/>
        </w:rPr>
        <w:t> </w:t>
      </w:r>
      <w:r>
        <w:rPr/>
        <w:t>ἐρεῖς</w:t>
      </w:r>
      <w:r>
        <w:rPr>
          <w:spacing w:val="-2"/>
        </w:rPr>
        <w:t> </w:t>
      </w:r>
      <w:r>
        <w:rPr/>
        <w:t>ποτ᾽,</w:t>
      </w:r>
      <w:r>
        <w:rPr>
          <w:spacing w:val="-1"/>
        </w:rPr>
        <w:t> </w:t>
      </w:r>
      <w:r>
        <w:rPr/>
        <w:t>εἶτ᾽</w:t>
      </w:r>
      <w:r>
        <w:rPr>
          <w:spacing w:val="-1"/>
        </w:rPr>
        <w:t> </w:t>
      </w:r>
      <w:r>
        <w:rPr/>
        <w:t>ἀπαλλαχθεὶς</w:t>
      </w:r>
      <w:r>
        <w:rPr>
          <w:spacing w:val="-1"/>
        </w:rPr>
        <w:t> </w:t>
      </w:r>
      <w:r>
        <w:rPr>
          <w:spacing w:val="-4"/>
        </w:rPr>
        <w:t>ἄπει;</w:t>
      </w:r>
    </w:p>
    <w:p>
      <w:pPr>
        <w:pStyle w:val="Heading1"/>
        <w:ind w:left="3310"/>
        <w:jc w:val="left"/>
      </w:pPr>
      <w:r>
        <w:rPr>
          <w:spacing w:val="-2"/>
        </w:rPr>
        <w:t>ΦΥΛΑΞ</w:t>
      </w:r>
    </w:p>
    <w:p>
      <w:pPr>
        <w:pStyle w:val="BodyText"/>
        <w:ind w:right="468"/>
      </w:pPr>
      <w:r>
        <w:rPr/>
        <w:t>καὶ</w:t>
      </w:r>
      <w:r>
        <w:rPr>
          <w:spacing w:val="-6"/>
        </w:rPr>
        <w:t> </w:t>
      </w:r>
      <w:r>
        <w:rPr/>
        <w:t>δὴ</w:t>
      </w:r>
      <w:r>
        <w:rPr>
          <w:spacing w:val="-5"/>
        </w:rPr>
        <w:t> </w:t>
      </w:r>
      <w:r>
        <w:rPr/>
        <w:t>λέγω</w:t>
      </w:r>
      <w:r>
        <w:rPr>
          <w:spacing w:val="-5"/>
        </w:rPr>
        <w:t> </w:t>
      </w:r>
      <w:r>
        <w:rPr/>
        <w:t>σοι.</w:t>
      </w:r>
      <w:r>
        <w:rPr>
          <w:spacing w:val="-5"/>
        </w:rPr>
        <w:t> </w:t>
      </w:r>
      <w:r>
        <w:rPr/>
        <w:t>τὸν</w:t>
      </w:r>
      <w:r>
        <w:rPr>
          <w:spacing w:val="-6"/>
        </w:rPr>
        <w:t> </w:t>
      </w:r>
      <w:r>
        <w:rPr/>
        <w:t>νεκρόν</w:t>
      </w:r>
      <w:r>
        <w:rPr>
          <w:spacing w:val="-5"/>
        </w:rPr>
        <w:t> </w:t>
      </w:r>
      <w:r>
        <w:rPr/>
        <w:t>τις</w:t>
      </w:r>
      <w:r>
        <w:rPr>
          <w:spacing w:val="-7"/>
        </w:rPr>
        <w:t> </w:t>
      </w:r>
      <w:r>
        <w:rPr/>
        <w:t>ἀρτίως</w:t>
      </w:r>
      <w:r>
        <w:rPr>
          <w:spacing w:val="-5"/>
        </w:rPr>
        <w:t> </w:t>
      </w:r>
      <w:hyperlink r:id="rId64">
        <w:r>
          <w:rPr>
            <w:color w:val="0A0080"/>
          </w:rPr>
          <w:t>245</w:t>
        </w:r>
      </w:hyperlink>
      <w:r>
        <w:rPr>
          <w:color w:val="0A0080"/>
        </w:rPr>
        <w:t> </w:t>
      </w:r>
      <w:r>
        <w:rPr/>
        <w:t>θάψας βέβηκε κἀπὶ χρωτὶ διψίαν</w:t>
      </w:r>
    </w:p>
    <w:p>
      <w:pPr>
        <w:pStyle w:val="BodyText"/>
      </w:pPr>
      <w:r>
        <w:rPr/>
        <w:t>κόνιν</w:t>
      </w:r>
      <w:r>
        <w:rPr>
          <w:spacing w:val="-1"/>
        </w:rPr>
        <w:t> </w:t>
      </w:r>
      <w:r>
        <w:rPr/>
        <w:t>παλύνας</w:t>
      </w:r>
      <w:r>
        <w:rPr>
          <w:spacing w:val="-1"/>
        </w:rPr>
        <w:t> </w:t>
      </w:r>
      <w:r>
        <w:rPr/>
        <w:t>κἀφαγιστεύσας</w:t>
      </w:r>
      <w:r>
        <w:rPr>
          <w:spacing w:val="-1"/>
        </w:rPr>
        <w:t> </w:t>
      </w:r>
      <w:r>
        <w:rPr/>
        <w:t>ἃ</w:t>
      </w:r>
      <w:r>
        <w:rPr>
          <w:spacing w:val="-1"/>
        </w:rPr>
        <w:t> </w:t>
      </w:r>
      <w:r>
        <w:rPr>
          <w:spacing w:val="-4"/>
        </w:rPr>
        <w:t>χρή·</w:t>
      </w:r>
    </w:p>
    <w:p>
      <w:pPr>
        <w:pStyle w:val="BodyText"/>
        <w:spacing w:before="323"/>
        <w:ind w:left="0"/>
      </w:pPr>
    </w:p>
    <w:p>
      <w:pPr>
        <w:pStyle w:val="Heading1"/>
        <w:spacing w:before="0"/>
        <w:jc w:val="left"/>
      </w:pPr>
      <w:r>
        <w:rPr>
          <w:spacing w:val="-2"/>
        </w:rPr>
        <w:t>ΚΡΕΩΝ</w:t>
      </w:r>
    </w:p>
    <w:p>
      <w:pPr>
        <w:pStyle w:val="BodyText"/>
        <w:spacing w:before="1"/>
      </w:pPr>
      <w:r>
        <w:rPr/>
        <w:t>τί</w:t>
      </w:r>
      <w:r>
        <w:rPr>
          <w:spacing w:val="-2"/>
        </w:rPr>
        <w:t> </w:t>
      </w:r>
      <w:r>
        <w:rPr/>
        <w:t>φής;</w:t>
      </w:r>
      <w:r>
        <w:rPr>
          <w:spacing w:val="-1"/>
        </w:rPr>
        <w:t> </w:t>
      </w:r>
      <w:r>
        <w:rPr/>
        <w:t>τίς</w:t>
      </w:r>
      <w:r>
        <w:rPr>
          <w:spacing w:val="-2"/>
        </w:rPr>
        <w:t> </w:t>
      </w:r>
      <w:r>
        <w:rPr/>
        <w:t>ἀνδρῶν</w:t>
      </w:r>
      <w:r>
        <w:rPr>
          <w:spacing w:val="-1"/>
        </w:rPr>
        <w:t> </w:t>
      </w:r>
      <w:r>
        <w:rPr/>
        <w:t>ἦν</w:t>
      </w:r>
      <w:r>
        <w:rPr>
          <w:spacing w:val="-2"/>
        </w:rPr>
        <w:t> </w:t>
      </w:r>
      <w:r>
        <w:rPr/>
        <w:t>ὁ</w:t>
      </w:r>
      <w:r>
        <w:rPr>
          <w:spacing w:val="-1"/>
        </w:rPr>
        <w:t> </w:t>
      </w:r>
      <w:r>
        <w:rPr/>
        <w:t>τολμήσας</w:t>
      </w:r>
      <w:r>
        <w:rPr>
          <w:spacing w:val="-1"/>
        </w:rPr>
        <w:t> </w:t>
      </w:r>
      <w:r>
        <w:rPr>
          <w:spacing w:val="-2"/>
        </w:rPr>
        <w:t>τάδε;</w:t>
      </w:r>
    </w:p>
    <w:p>
      <w:pPr>
        <w:pStyle w:val="Heading1"/>
        <w:ind w:left="3310"/>
        <w:jc w:val="left"/>
      </w:pPr>
      <w:r>
        <w:rPr>
          <w:spacing w:val="-2"/>
        </w:rPr>
        <w:t>ΦΥΛΑΞ</w:t>
      </w:r>
    </w:p>
    <w:p>
      <w:pPr>
        <w:pStyle w:val="BodyText"/>
        <w:spacing w:before="2"/>
      </w:pPr>
      <w:r>
        <w:rPr/>
        <w:t>οὐκ</w:t>
      </w:r>
      <w:r>
        <w:rPr>
          <w:spacing w:val="-5"/>
        </w:rPr>
        <w:t> </w:t>
      </w:r>
      <w:r>
        <w:rPr/>
        <w:t>οἶδ᾽·</w:t>
      </w:r>
      <w:r>
        <w:rPr>
          <w:spacing w:val="-1"/>
        </w:rPr>
        <w:t> </w:t>
      </w:r>
      <w:r>
        <w:rPr/>
        <w:t>ἐκεῖ</w:t>
      </w:r>
      <w:r>
        <w:rPr>
          <w:spacing w:val="-2"/>
        </w:rPr>
        <w:t> </w:t>
      </w:r>
      <w:r>
        <w:rPr/>
        <w:t>γὰρ</w:t>
      </w:r>
      <w:r>
        <w:rPr>
          <w:spacing w:val="-2"/>
        </w:rPr>
        <w:t> </w:t>
      </w:r>
      <w:r>
        <w:rPr/>
        <w:t>οὔτε</w:t>
      </w:r>
      <w:r>
        <w:rPr>
          <w:spacing w:val="-2"/>
        </w:rPr>
        <w:t> </w:t>
      </w:r>
      <w:r>
        <w:rPr/>
        <w:t>του</w:t>
      </w:r>
      <w:r>
        <w:rPr>
          <w:spacing w:val="-2"/>
        </w:rPr>
        <w:t> </w:t>
      </w:r>
      <w:r>
        <w:rPr/>
        <w:t>γενῇδος</w:t>
      </w:r>
      <w:r>
        <w:rPr>
          <w:spacing w:val="-1"/>
        </w:rPr>
        <w:t> </w:t>
      </w:r>
      <w:r>
        <w:rPr>
          <w:spacing w:val="-5"/>
        </w:rPr>
        <w:t>ἦν</w:t>
      </w:r>
    </w:p>
    <w:p>
      <w:pPr>
        <w:pStyle w:val="BodyText"/>
      </w:pPr>
      <w:r>
        <w:rPr/>
        <w:t>πλῆγμ᾽,</w:t>
      </w:r>
      <w:r>
        <w:rPr>
          <w:spacing w:val="-3"/>
        </w:rPr>
        <w:t> </w:t>
      </w:r>
      <w:r>
        <w:rPr/>
        <w:t>οὐ</w:t>
      </w:r>
      <w:r>
        <w:rPr>
          <w:spacing w:val="-3"/>
        </w:rPr>
        <w:t> </w:t>
      </w:r>
      <w:r>
        <w:rPr/>
        <w:t>δικέλλης</w:t>
      </w:r>
      <w:r>
        <w:rPr>
          <w:spacing w:val="-1"/>
        </w:rPr>
        <w:t> </w:t>
      </w:r>
      <w:r>
        <w:rPr/>
        <w:t>ἐκβολή.</w:t>
      </w:r>
      <w:r>
        <w:rPr>
          <w:spacing w:val="-1"/>
        </w:rPr>
        <w:t> </w:t>
      </w:r>
      <w:r>
        <w:rPr/>
        <w:t>στύφλος</w:t>
      </w:r>
      <w:r>
        <w:rPr>
          <w:spacing w:val="-2"/>
        </w:rPr>
        <w:t> </w:t>
      </w:r>
      <w:r>
        <w:rPr/>
        <w:t>δὲ</w:t>
      </w:r>
      <w:r>
        <w:rPr>
          <w:spacing w:val="-1"/>
        </w:rPr>
        <w:t> </w:t>
      </w:r>
      <w:r>
        <w:rPr/>
        <w:t>γῆ</w:t>
      </w:r>
      <w:r>
        <w:rPr>
          <w:spacing w:val="-2"/>
        </w:rPr>
        <w:t> </w:t>
      </w:r>
      <w:hyperlink r:id="rId65">
        <w:r>
          <w:rPr>
            <w:color w:val="0A0080"/>
            <w:spacing w:val="-5"/>
          </w:rPr>
          <w:t>250</w:t>
        </w:r>
      </w:hyperlink>
    </w:p>
    <w:p>
      <w:pPr>
        <w:pStyle w:val="Heading2"/>
        <w:spacing w:line="323" w:lineRule="exact" w:before="5"/>
      </w:pPr>
      <w:r>
        <w:rPr/>
        <w:br w:type="column"/>
      </w:r>
      <w:r>
        <w:rPr>
          <w:spacing w:val="-2"/>
        </w:rPr>
        <w:t>CREONTE</w:t>
      </w:r>
    </w:p>
    <w:p>
      <w:pPr>
        <w:pStyle w:val="BodyText"/>
        <w:spacing w:line="323" w:lineRule="exact"/>
        <w:jc w:val="both"/>
      </w:pPr>
      <w:r>
        <w:rPr/>
        <w:t>Y</w:t>
      </w:r>
      <w:r>
        <w:rPr>
          <w:spacing w:val="-1"/>
        </w:rPr>
        <w:t> </w:t>
      </w:r>
      <w:r>
        <w:rPr/>
        <w:t>¿qué es lo que</w:t>
      </w:r>
      <w:r>
        <w:rPr>
          <w:spacing w:val="-1"/>
        </w:rPr>
        <w:t> </w:t>
      </w:r>
      <w:r>
        <w:rPr/>
        <w:t>te produce esa</w:t>
      </w:r>
      <w:r>
        <w:rPr>
          <w:spacing w:val="-1"/>
        </w:rPr>
        <w:t> </w:t>
      </w:r>
      <w:r>
        <w:rPr>
          <w:spacing w:val="-2"/>
        </w:rPr>
        <w:t>desazón?</w:t>
      </w:r>
    </w:p>
    <w:p>
      <w:pPr>
        <w:pStyle w:val="BodyText"/>
        <w:spacing w:before="1"/>
        <w:ind w:left="0"/>
      </w:pPr>
    </w:p>
    <w:p>
      <w:pPr>
        <w:pStyle w:val="Heading2"/>
        <w:ind w:left="3"/>
      </w:pPr>
      <w:r>
        <w:rPr>
          <w:spacing w:val="-2"/>
        </w:rPr>
        <w:t>GUARDIÁN</w:t>
      </w:r>
    </w:p>
    <w:p>
      <w:pPr>
        <w:pStyle w:val="BodyText"/>
        <w:ind w:left="187" w:right="1090"/>
        <w:jc w:val="center"/>
      </w:pPr>
      <w:r>
        <w:rPr/>
        <w:t>Quiero</w:t>
      </w:r>
      <w:r>
        <w:rPr>
          <w:spacing w:val="-4"/>
        </w:rPr>
        <w:t> </w:t>
      </w:r>
      <w:r>
        <w:rPr/>
        <w:t>decirte</w:t>
      </w:r>
      <w:r>
        <w:rPr>
          <w:spacing w:val="-4"/>
        </w:rPr>
        <w:t> </w:t>
      </w:r>
      <w:r>
        <w:rPr/>
        <w:t>primero</w:t>
      </w:r>
      <w:r>
        <w:rPr>
          <w:spacing w:val="-4"/>
        </w:rPr>
        <w:t> </w:t>
      </w:r>
      <w:r>
        <w:rPr/>
        <w:t>lo</w:t>
      </w:r>
      <w:r>
        <w:rPr>
          <w:spacing w:val="-4"/>
        </w:rPr>
        <w:t> </w:t>
      </w:r>
      <w:r>
        <w:rPr/>
        <w:t>que</w:t>
      </w:r>
      <w:r>
        <w:rPr>
          <w:spacing w:val="-4"/>
        </w:rPr>
        <w:t> </w:t>
      </w:r>
      <w:r>
        <w:rPr/>
        <w:t>me</w:t>
      </w:r>
      <w:r>
        <w:rPr>
          <w:spacing w:val="-4"/>
        </w:rPr>
        <w:t> </w:t>
      </w:r>
      <w:r>
        <w:rPr/>
        <w:t>concierne.</w:t>
      </w:r>
      <w:r>
        <w:rPr>
          <w:spacing w:val="-4"/>
        </w:rPr>
        <w:t> </w:t>
      </w:r>
      <w:r>
        <w:rPr/>
        <w:t>El</w:t>
      </w:r>
      <w:r>
        <w:rPr>
          <w:spacing w:val="-4"/>
        </w:rPr>
        <w:t> </w:t>
      </w:r>
      <w:r>
        <w:rPr/>
        <w:t>hecho</w:t>
      </w:r>
      <w:r>
        <w:rPr>
          <w:spacing w:val="-4"/>
        </w:rPr>
        <w:t> </w:t>
      </w:r>
      <w:r>
        <w:rPr/>
        <w:t>ni</w:t>
      </w:r>
      <w:r>
        <w:rPr>
          <w:spacing w:val="-4"/>
        </w:rPr>
        <w:t> </w:t>
      </w:r>
      <w:r>
        <w:rPr/>
        <w:t>lo</w:t>
      </w:r>
      <w:r>
        <w:rPr>
          <w:spacing w:val="-4"/>
        </w:rPr>
        <w:t> </w:t>
      </w:r>
      <w:r>
        <w:rPr/>
        <w:t>cometí yo, ni vi a quién lo hizo, ni en justicia podría incurrir en castigo.</w:t>
      </w:r>
    </w:p>
    <w:p>
      <w:pPr>
        <w:pStyle w:val="Heading2"/>
        <w:spacing w:before="323"/>
      </w:pPr>
      <w:r>
        <w:rPr>
          <w:spacing w:val="-2"/>
        </w:rPr>
        <w:t>CREONTE</w:t>
      </w:r>
    </w:p>
    <w:p>
      <w:pPr>
        <w:pStyle w:val="BodyText"/>
        <w:ind w:right="1069"/>
        <w:jc w:val="both"/>
      </w:pPr>
      <w:r>
        <w:rPr/>
        <w:t>Apuntas</w:t>
      </w:r>
      <w:r>
        <w:rPr>
          <w:spacing w:val="-5"/>
        </w:rPr>
        <w:t> </w:t>
      </w:r>
      <w:r>
        <w:rPr/>
        <w:t>bien</w:t>
      </w:r>
      <w:r>
        <w:rPr>
          <w:spacing w:val="-6"/>
        </w:rPr>
        <w:t> </w:t>
      </w:r>
      <w:r>
        <w:rPr/>
        <w:t>tus</w:t>
      </w:r>
      <w:r>
        <w:rPr>
          <w:spacing w:val="-5"/>
        </w:rPr>
        <w:t> </w:t>
      </w:r>
      <w:r>
        <w:rPr/>
        <w:t>tiros36</w:t>
      </w:r>
      <w:r>
        <w:rPr>
          <w:spacing w:val="-6"/>
        </w:rPr>
        <w:t> </w:t>
      </w:r>
      <w:r>
        <w:rPr/>
        <w:t>y</w:t>
      </w:r>
      <w:r>
        <w:rPr>
          <w:spacing w:val="-6"/>
        </w:rPr>
        <w:t> </w:t>
      </w:r>
      <w:r>
        <w:rPr/>
        <w:t>envuelves</w:t>
      </w:r>
      <w:r>
        <w:rPr>
          <w:spacing w:val="-5"/>
        </w:rPr>
        <w:t> </w:t>
      </w:r>
      <w:r>
        <w:rPr/>
        <w:t>el</w:t>
      </w:r>
      <w:r>
        <w:rPr>
          <w:spacing w:val="-6"/>
        </w:rPr>
        <w:t> </w:t>
      </w:r>
      <w:r>
        <w:rPr/>
        <w:t>asunto</w:t>
      </w:r>
      <w:r>
        <w:rPr>
          <w:spacing w:val="-6"/>
        </w:rPr>
        <w:t> </w:t>
      </w:r>
      <w:r>
        <w:rPr/>
        <w:t>con</w:t>
      </w:r>
      <w:r>
        <w:rPr>
          <w:spacing w:val="-6"/>
        </w:rPr>
        <w:t> </w:t>
      </w:r>
      <w:r>
        <w:rPr/>
        <w:t>rodeos.</w:t>
      </w:r>
      <w:r>
        <w:rPr>
          <w:spacing w:val="-6"/>
        </w:rPr>
        <w:t> </w:t>
      </w:r>
      <w:r>
        <w:rPr/>
        <w:t>Dejas</w:t>
      </w:r>
      <w:r>
        <w:rPr>
          <w:spacing w:val="-6"/>
        </w:rPr>
        <w:t> </w:t>
      </w:r>
      <w:r>
        <w:rPr/>
        <w:t>ver que vas a comunicar alguna novedad enojosa.</w:t>
      </w:r>
    </w:p>
    <w:p>
      <w:pPr>
        <w:pStyle w:val="BodyText"/>
        <w:ind w:left="0"/>
      </w:pPr>
    </w:p>
    <w:p>
      <w:pPr>
        <w:pStyle w:val="BodyText"/>
        <w:spacing w:before="1"/>
        <w:ind w:left="0"/>
      </w:pPr>
    </w:p>
    <w:p>
      <w:pPr>
        <w:pStyle w:val="Heading2"/>
        <w:spacing w:line="323" w:lineRule="exact"/>
        <w:ind w:left="3"/>
      </w:pPr>
      <w:r>
        <w:rPr>
          <w:spacing w:val="-2"/>
        </w:rPr>
        <w:t>GUARDIÁN</w:t>
      </w:r>
    </w:p>
    <w:p>
      <w:pPr>
        <w:pStyle w:val="BodyText"/>
        <w:spacing w:line="323" w:lineRule="exact"/>
        <w:jc w:val="both"/>
      </w:pPr>
      <w:r>
        <w:rPr/>
        <w:t>Lo</w:t>
      </w:r>
      <w:r>
        <w:rPr>
          <w:spacing w:val="-1"/>
        </w:rPr>
        <w:t> </w:t>
      </w:r>
      <w:r>
        <w:rPr/>
        <w:t>que</w:t>
      </w:r>
      <w:r>
        <w:rPr>
          <w:spacing w:val="-1"/>
        </w:rPr>
        <w:t> </w:t>
      </w:r>
      <w:r>
        <w:rPr/>
        <w:t>es</w:t>
      </w:r>
      <w:r>
        <w:rPr>
          <w:spacing w:val="-1"/>
        </w:rPr>
        <w:t> </w:t>
      </w:r>
      <w:r>
        <w:rPr/>
        <w:t>terrible</w:t>
      </w:r>
      <w:r>
        <w:rPr>
          <w:spacing w:val="-1"/>
        </w:rPr>
        <w:t> </w:t>
      </w:r>
      <w:r>
        <w:rPr/>
        <w:t>produce</w:t>
      </w:r>
      <w:r>
        <w:rPr>
          <w:spacing w:val="-1"/>
        </w:rPr>
        <w:t> </w:t>
      </w:r>
      <w:r>
        <w:rPr/>
        <w:t>mucha</w:t>
      </w:r>
      <w:r>
        <w:rPr>
          <w:spacing w:val="-1"/>
        </w:rPr>
        <w:t> </w:t>
      </w:r>
      <w:r>
        <w:rPr>
          <w:spacing w:val="-2"/>
        </w:rPr>
        <w:t>vacilación.</w:t>
      </w:r>
    </w:p>
    <w:p>
      <w:pPr>
        <w:pStyle w:val="BodyText"/>
        <w:ind w:left="0"/>
      </w:pPr>
    </w:p>
    <w:p>
      <w:pPr>
        <w:pStyle w:val="BodyText"/>
        <w:spacing w:before="1"/>
        <w:ind w:left="2" w:right="903"/>
        <w:jc w:val="center"/>
      </w:pPr>
      <w:r>
        <w:rPr/>
        <w:t>CREONTE</w:t>
      </w:r>
      <w:r>
        <w:rPr>
          <w:spacing w:val="-2"/>
        </w:rPr>
        <w:t> </w:t>
      </w:r>
      <w:r>
        <w:rPr/>
        <w:t>(con</w:t>
      </w:r>
      <w:r>
        <w:rPr>
          <w:spacing w:val="-1"/>
        </w:rPr>
        <w:t> </w:t>
      </w:r>
      <w:r>
        <w:rPr>
          <w:spacing w:val="-2"/>
        </w:rPr>
        <w:t>impaciencia)</w:t>
      </w:r>
    </w:p>
    <w:p>
      <w:pPr>
        <w:pStyle w:val="BodyText"/>
        <w:ind w:right="1070"/>
        <w:jc w:val="both"/>
      </w:pPr>
      <w:r>
        <w:rPr/>
        <w:t>¿No hablarás de una vez, para irte acto seguido, librándonos de tu </w:t>
      </w:r>
      <w:r>
        <w:rPr>
          <w:spacing w:val="-2"/>
        </w:rPr>
        <w:t>presencia?</w:t>
      </w:r>
    </w:p>
    <w:p>
      <w:pPr>
        <w:pStyle w:val="Heading2"/>
        <w:spacing w:before="323"/>
        <w:ind w:left="3"/>
      </w:pPr>
      <w:r>
        <w:rPr>
          <w:spacing w:val="-2"/>
        </w:rPr>
        <w:t>GUARDIÁN</w:t>
      </w:r>
    </w:p>
    <w:p>
      <w:pPr>
        <w:pStyle w:val="BodyText"/>
        <w:ind w:right="1069"/>
        <w:jc w:val="both"/>
      </w:pPr>
      <w:r>
        <w:rPr/>
        <w:t>Pues bien: ya estoy hablando. Hace poco alguien se fue tras darle sepelio</w:t>
      </w:r>
      <w:r>
        <w:rPr>
          <w:spacing w:val="-14"/>
        </w:rPr>
        <w:t> </w:t>
      </w:r>
      <w:r>
        <w:rPr/>
        <w:t>al</w:t>
      </w:r>
      <w:r>
        <w:rPr>
          <w:spacing w:val="-14"/>
        </w:rPr>
        <w:t> </w:t>
      </w:r>
      <w:r>
        <w:rPr/>
        <w:t>muerto,</w:t>
      </w:r>
      <w:r>
        <w:rPr>
          <w:spacing w:val="-14"/>
        </w:rPr>
        <w:t> </w:t>
      </w:r>
      <w:r>
        <w:rPr/>
        <w:t>habiendo</w:t>
      </w:r>
      <w:r>
        <w:rPr>
          <w:spacing w:val="-14"/>
        </w:rPr>
        <w:t> </w:t>
      </w:r>
      <w:r>
        <w:rPr/>
        <w:t>extendido</w:t>
      </w:r>
      <w:r>
        <w:rPr>
          <w:spacing w:val="-15"/>
        </w:rPr>
        <w:t> </w:t>
      </w:r>
      <w:r>
        <w:rPr/>
        <w:t>sobre</w:t>
      </w:r>
      <w:r>
        <w:rPr>
          <w:spacing w:val="-14"/>
        </w:rPr>
        <w:t> </w:t>
      </w:r>
      <w:r>
        <w:rPr/>
        <w:t>su</w:t>
      </w:r>
      <w:r>
        <w:rPr>
          <w:spacing w:val="-15"/>
        </w:rPr>
        <w:t> </w:t>
      </w:r>
      <w:r>
        <w:rPr/>
        <w:t>cuerpo</w:t>
      </w:r>
      <w:r>
        <w:rPr>
          <w:spacing w:val="-15"/>
        </w:rPr>
        <w:t> </w:t>
      </w:r>
      <w:r>
        <w:rPr/>
        <w:t>un</w:t>
      </w:r>
      <w:r>
        <w:rPr>
          <w:spacing w:val="-14"/>
        </w:rPr>
        <w:t> </w:t>
      </w:r>
      <w:r>
        <w:rPr/>
        <w:t>polvo</w:t>
      </w:r>
      <w:r>
        <w:rPr>
          <w:spacing w:val="-14"/>
        </w:rPr>
        <w:t> </w:t>
      </w:r>
      <w:r>
        <w:rPr/>
        <w:t>seco y cumplido con los ritos que es menester.</w:t>
      </w:r>
    </w:p>
    <w:p>
      <w:pPr>
        <w:pStyle w:val="BodyText"/>
        <w:ind w:left="0"/>
      </w:pPr>
    </w:p>
    <w:p>
      <w:pPr>
        <w:pStyle w:val="Heading2"/>
      </w:pPr>
      <w:r>
        <w:rPr>
          <w:spacing w:val="-2"/>
        </w:rPr>
        <w:t>CREONTE</w:t>
      </w:r>
    </w:p>
    <w:p>
      <w:pPr>
        <w:pStyle w:val="BodyText"/>
        <w:spacing w:before="1"/>
        <w:ind w:left="3" w:right="903"/>
        <w:jc w:val="center"/>
      </w:pPr>
      <w:r>
        <w:rPr/>
        <w:t>¿Qué</w:t>
      </w:r>
      <w:r>
        <w:rPr>
          <w:spacing w:val="-1"/>
        </w:rPr>
        <w:t> </w:t>
      </w:r>
      <w:r>
        <w:rPr/>
        <w:t>dices? ¿Qué hombre</w:t>
      </w:r>
      <w:r>
        <w:rPr>
          <w:spacing w:val="-1"/>
        </w:rPr>
        <w:t> </w:t>
      </w:r>
      <w:r>
        <w:rPr/>
        <w:t>fue el</w:t>
      </w:r>
      <w:r>
        <w:rPr>
          <w:spacing w:val="-1"/>
        </w:rPr>
        <w:t> </w:t>
      </w:r>
      <w:r>
        <w:rPr/>
        <w:t>que</w:t>
      </w:r>
      <w:r>
        <w:rPr>
          <w:spacing w:val="-1"/>
        </w:rPr>
        <w:t> </w:t>
      </w:r>
      <w:r>
        <w:rPr/>
        <w:t>tuvo tal </w:t>
      </w:r>
      <w:r>
        <w:rPr>
          <w:spacing w:val="-2"/>
        </w:rPr>
        <w:t>atrevimiento?</w:t>
      </w:r>
    </w:p>
    <w:p>
      <w:pPr>
        <w:pStyle w:val="BodyText"/>
        <w:ind w:left="0"/>
      </w:pPr>
    </w:p>
    <w:p>
      <w:pPr>
        <w:pStyle w:val="Heading2"/>
        <w:ind w:left="3"/>
      </w:pPr>
      <w:r>
        <w:rPr>
          <w:spacing w:val="-2"/>
        </w:rPr>
        <w:t>GUARDIÁN</w:t>
      </w:r>
    </w:p>
    <w:p>
      <w:pPr>
        <w:pStyle w:val="BodyText"/>
        <w:ind w:right="1072"/>
        <w:jc w:val="both"/>
      </w:pPr>
      <w:r>
        <w:rPr/>
        <w:t>No lo sé. Allí no había ni golpe de pico ni paletada de azadón. La tierra</w:t>
      </w:r>
      <w:r>
        <w:rPr>
          <w:spacing w:val="-1"/>
        </w:rPr>
        <w:t> </w:t>
      </w:r>
      <w:r>
        <w:rPr/>
        <w:t>estaba dura y seca, sin baches</w:t>
      </w:r>
      <w:r>
        <w:rPr>
          <w:spacing w:val="1"/>
        </w:rPr>
        <w:t> </w:t>
      </w:r>
      <w:r>
        <w:rPr/>
        <w:t>ni huellas de ruedas</w:t>
      </w:r>
      <w:r>
        <w:rPr>
          <w:spacing w:val="-1"/>
        </w:rPr>
        <w:t> </w:t>
      </w:r>
      <w:r>
        <w:rPr/>
        <w:t>de carro. </w:t>
      </w:r>
      <w:r>
        <w:rPr>
          <w:spacing w:val="-5"/>
        </w:rPr>
        <w:t>El</w:t>
      </w:r>
    </w:p>
    <w:p>
      <w:pPr>
        <w:spacing w:after="0"/>
        <w:jc w:val="both"/>
        <w:sectPr>
          <w:pgSz w:w="16840" w:h="11910" w:orient="landscape"/>
          <w:pgMar w:top="700" w:bottom="280" w:left="400" w:right="460"/>
          <w:cols w:num="2" w:equalWidth="0">
            <w:col w:w="6005" w:space="1493"/>
            <w:col w:w="8482"/>
          </w:cols>
        </w:sectPr>
      </w:pPr>
    </w:p>
    <w:p>
      <w:pPr>
        <w:pStyle w:val="BodyText"/>
        <w:spacing w:before="259"/>
        <w:ind w:left="0"/>
        <w:rPr>
          <w:sz w:val="20"/>
        </w:rPr>
      </w:pPr>
    </w:p>
    <w:p>
      <w:pPr>
        <w:pStyle w:val="BodyText"/>
        <w:spacing w:line="20" w:lineRule="exact"/>
        <w:rPr>
          <w:sz w:val="2"/>
        </w:rPr>
      </w:pPr>
      <w:r>
        <w:rPr>
          <w:sz w:val="2"/>
        </w:rPr>
        <mc:AlternateContent>
          <mc:Choice Requires="wps">
            <w:drawing>
              <wp:inline distT="0" distB="0" distL="0" distR="0">
                <wp:extent cx="1829435" cy="9525"/>
                <wp:effectExtent l="0" t="0" r="0" b="0"/>
                <wp:docPr id="345" name="Group 345"/>
                <wp:cNvGraphicFramePr>
                  <a:graphicFrameLocks/>
                </wp:cNvGraphicFramePr>
                <a:graphic>
                  <a:graphicData uri="http://schemas.microsoft.com/office/word/2010/wordprocessingGroup">
                    <wpg:wgp>
                      <wpg:cNvPr id="345" name="Group 345"/>
                      <wpg:cNvGrpSpPr/>
                      <wpg:grpSpPr>
                        <a:xfrm>
                          <a:off x="0" y="0"/>
                          <a:ext cx="1829435" cy="9525"/>
                          <a:chExt cx="1829435" cy="9525"/>
                        </a:xfrm>
                      </wpg:grpSpPr>
                      <wps:wsp>
                        <wps:cNvPr id="346" name="Graphic 346"/>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344" coordorigin="0,0" coordsize="2881,15">
                <v:rect style="position:absolute;left:0;top:0;width:2881;height:15" id="docshape345" filled="true" fillcolor="#000000" stroked="false">
                  <v:fill type="solid"/>
                </v:rect>
              </v:group>
            </w:pict>
          </mc:Fallback>
        </mc:AlternateContent>
      </w:r>
      <w:r>
        <w:rPr>
          <w:sz w:val="2"/>
        </w:rPr>
      </w:r>
    </w:p>
    <w:p>
      <w:pPr>
        <w:spacing w:before="94"/>
        <w:ind w:left="167" w:right="0" w:firstLine="0"/>
        <w:jc w:val="left"/>
        <w:rPr>
          <w:sz w:val="20"/>
        </w:rPr>
      </w:pPr>
      <w:r>
        <w:rPr>
          <w:position w:val="5"/>
          <w:sz w:val="12"/>
        </w:rPr>
        <w:t>36</w:t>
      </w:r>
      <w:r>
        <w:rPr>
          <w:spacing w:val="16"/>
          <w:position w:val="5"/>
          <w:sz w:val="12"/>
        </w:rPr>
        <w:t> </w:t>
      </w:r>
      <w:r>
        <w:rPr>
          <w:sz w:val="20"/>
        </w:rPr>
        <w:t>Mantenemos</w:t>
      </w:r>
      <w:r>
        <w:rPr>
          <w:spacing w:val="-2"/>
          <w:sz w:val="20"/>
        </w:rPr>
        <w:t> </w:t>
      </w:r>
      <w:r>
        <w:rPr>
          <w:sz w:val="20"/>
        </w:rPr>
        <w:t>(v.</w:t>
      </w:r>
      <w:r>
        <w:rPr>
          <w:spacing w:val="-3"/>
          <w:sz w:val="20"/>
        </w:rPr>
        <w:t> </w:t>
      </w:r>
      <w:r>
        <w:rPr>
          <w:sz w:val="20"/>
        </w:rPr>
        <w:t>241)</w:t>
      </w:r>
      <w:r>
        <w:rPr>
          <w:spacing w:val="-2"/>
          <w:sz w:val="20"/>
        </w:rPr>
        <w:t> </w:t>
      </w:r>
      <w:r>
        <w:rPr>
          <w:sz w:val="20"/>
        </w:rPr>
        <w:t>la</w:t>
      </w:r>
      <w:r>
        <w:rPr>
          <w:spacing w:val="-1"/>
          <w:sz w:val="20"/>
        </w:rPr>
        <w:t> </w:t>
      </w:r>
      <w:r>
        <w:rPr>
          <w:sz w:val="20"/>
        </w:rPr>
        <w:t>lección</w:t>
      </w:r>
      <w:r>
        <w:rPr>
          <w:spacing w:val="-2"/>
          <w:sz w:val="20"/>
        </w:rPr>
        <w:t> </w:t>
      </w:r>
      <w:r>
        <w:rPr>
          <w:sz w:val="20"/>
        </w:rPr>
        <w:t>de</w:t>
      </w:r>
      <w:r>
        <w:rPr>
          <w:spacing w:val="-3"/>
          <w:sz w:val="20"/>
        </w:rPr>
        <w:t> </w:t>
      </w:r>
      <w:r>
        <w:rPr>
          <w:sz w:val="20"/>
        </w:rPr>
        <w:t>los</w:t>
      </w:r>
      <w:r>
        <w:rPr>
          <w:spacing w:val="-3"/>
          <w:sz w:val="20"/>
        </w:rPr>
        <w:t> </w:t>
      </w:r>
      <w:r>
        <w:rPr>
          <w:sz w:val="20"/>
        </w:rPr>
        <w:t>códices</w:t>
      </w:r>
      <w:r>
        <w:rPr>
          <w:spacing w:val="-2"/>
          <w:sz w:val="20"/>
        </w:rPr>
        <w:t> </w:t>
      </w:r>
      <w:r>
        <w:rPr>
          <w:i/>
          <w:sz w:val="20"/>
        </w:rPr>
        <w:t>stochay‰i</w:t>
      </w:r>
      <w:r>
        <w:rPr>
          <w:sz w:val="20"/>
        </w:rPr>
        <w:t>,</w:t>
      </w:r>
      <w:r>
        <w:rPr>
          <w:spacing w:val="-2"/>
          <w:sz w:val="20"/>
        </w:rPr>
        <w:t> </w:t>
      </w:r>
      <w:r>
        <w:rPr>
          <w:sz w:val="20"/>
        </w:rPr>
        <w:t>por</w:t>
      </w:r>
      <w:r>
        <w:rPr>
          <w:spacing w:val="-3"/>
          <w:sz w:val="20"/>
        </w:rPr>
        <w:t> </w:t>
      </w:r>
      <w:r>
        <w:rPr>
          <w:sz w:val="20"/>
        </w:rPr>
        <w:t>considerar</w:t>
      </w:r>
      <w:r>
        <w:rPr>
          <w:spacing w:val="-3"/>
          <w:sz w:val="20"/>
        </w:rPr>
        <w:t> </w:t>
      </w:r>
      <w:r>
        <w:rPr>
          <w:sz w:val="20"/>
        </w:rPr>
        <w:t>innecesaria</w:t>
      </w:r>
      <w:r>
        <w:rPr>
          <w:spacing w:val="-1"/>
          <w:sz w:val="20"/>
        </w:rPr>
        <w:t> </w:t>
      </w:r>
      <w:r>
        <w:rPr>
          <w:sz w:val="20"/>
        </w:rPr>
        <w:t>la</w:t>
      </w:r>
      <w:r>
        <w:rPr>
          <w:spacing w:val="-2"/>
          <w:sz w:val="20"/>
        </w:rPr>
        <w:t> </w:t>
      </w:r>
      <w:r>
        <w:rPr>
          <w:sz w:val="20"/>
        </w:rPr>
        <w:t>conjetura</w:t>
      </w:r>
      <w:r>
        <w:rPr>
          <w:spacing w:val="-1"/>
          <w:sz w:val="20"/>
        </w:rPr>
        <w:t> </w:t>
      </w:r>
      <w:r>
        <w:rPr>
          <w:sz w:val="20"/>
        </w:rPr>
        <w:t>de</w:t>
      </w:r>
      <w:r>
        <w:rPr>
          <w:spacing w:val="-3"/>
          <w:sz w:val="20"/>
        </w:rPr>
        <w:t> </w:t>
      </w:r>
      <w:r>
        <w:rPr>
          <w:sz w:val="20"/>
        </w:rPr>
        <w:t>Pearson </w:t>
      </w:r>
      <w:r>
        <w:rPr>
          <w:i/>
          <w:sz w:val="20"/>
        </w:rPr>
        <w:t>stichiy‰i</w:t>
      </w:r>
      <w:r>
        <w:rPr>
          <w:i/>
          <w:spacing w:val="-4"/>
          <w:sz w:val="20"/>
        </w:rPr>
        <w:t> </w:t>
      </w:r>
      <w:r>
        <w:rPr>
          <w:sz w:val="20"/>
        </w:rPr>
        <w:t>(«dispones</w:t>
      </w:r>
      <w:r>
        <w:rPr>
          <w:spacing w:val="-3"/>
          <w:sz w:val="20"/>
        </w:rPr>
        <w:t> </w:t>
      </w:r>
      <w:r>
        <w:rPr>
          <w:sz w:val="20"/>
        </w:rPr>
        <w:t>bien</w:t>
      </w:r>
      <w:r>
        <w:rPr>
          <w:spacing w:val="-3"/>
          <w:sz w:val="20"/>
        </w:rPr>
        <w:t> </w:t>
      </w:r>
      <w:r>
        <w:rPr>
          <w:sz w:val="20"/>
        </w:rPr>
        <w:t>tus</w:t>
      </w:r>
      <w:r>
        <w:rPr>
          <w:spacing w:val="-1"/>
          <w:sz w:val="20"/>
        </w:rPr>
        <w:t> </w:t>
      </w:r>
      <w:r>
        <w:rPr>
          <w:spacing w:val="-2"/>
          <w:sz w:val="20"/>
        </w:rPr>
        <w:t>versos»).</w:t>
      </w:r>
    </w:p>
    <w:p>
      <w:pPr>
        <w:spacing w:after="0"/>
        <w:jc w:val="left"/>
        <w:rPr>
          <w:sz w:val="20"/>
        </w:rPr>
        <w:sectPr>
          <w:type w:val="continuous"/>
          <w:pgSz w:w="16840" w:h="11910" w:orient="landscape"/>
          <w:pgMar w:top="1100" w:bottom="280" w:left="400" w:right="460"/>
        </w:sectPr>
      </w:pPr>
    </w:p>
    <w:p>
      <w:pPr>
        <w:pStyle w:val="BodyText"/>
        <w:spacing w:before="5"/>
        <w:ind w:right="379"/>
      </w:pPr>
      <w:r>
        <w:rPr/>
        <w:t>καὶ χέρσος, ἀῤῥὼξ οὐδ᾽ ἐπημαξευμένη τροχοῖσιν,</w:t>
      </w:r>
      <w:r>
        <w:rPr>
          <w:spacing w:val="-9"/>
        </w:rPr>
        <w:t> </w:t>
      </w:r>
      <w:r>
        <w:rPr/>
        <w:t>ἀλλ᾽</w:t>
      </w:r>
      <w:r>
        <w:rPr>
          <w:spacing w:val="-8"/>
        </w:rPr>
        <w:t> </w:t>
      </w:r>
      <w:r>
        <w:rPr/>
        <w:t>ἄσημος</w:t>
      </w:r>
      <w:r>
        <w:rPr>
          <w:spacing w:val="-8"/>
        </w:rPr>
        <w:t> </w:t>
      </w:r>
      <w:r>
        <w:rPr/>
        <w:t>οὑργάτης</w:t>
      </w:r>
      <w:r>
        <w:rPr>
          <w:spacing w:val="-8"/>
        </w:rPr>
        <w:t> </w:t>
      </w:r>
      <w:r>
        <w:rPr/>
        <w:t>τις</w:t>
      </w:r>
      <w:r>
        <w:rPr>
          <w:spacing w:val="-8"/>
        </w:rPr>
        <w:t> </w:t>
      </w:r>
      <w:r>
        <w:rPr/>
        <w:t>ἦν. ὅπως δ᾽ ὁ πρῶτος ἡμὶν ἡμεροσκόπος δείκνυσι, πᾶσι θαῦμα δυσχερὲς παρῆν.</w:t>
      </w:r>
    </w:p>
    <w:p>
      <w:pPr>
        <w:pStyle w:val="BodyText"/>
        <w:ind w:right="379"/>
      </w:pPr>
      <w:r>
        <w:rPr/>
        <w:t>ὁ</w:t>
      </w:r>
      <w:r>
        <w:rPr>
          <w:spacing w:val="-2"/>
        </w:rPr>
        <w:t> </w:t>
      </w:r>
      <w:r>
        <w:rPr/>
        <w:t>μὲν</w:t>
      </w:r>
      <w:r>
        <w:rPr>
          <w:spacing w:val="-2"/>
        </w:rPr>
        <w:t> </w:t>
      </w:r>
      <w:r>
        <w:rPr/>
        <w:t>γὰρ</w:t>
      </w:r>
      <w:r>
        <w:rPr>
          <w:spacing w:val="-2"/>
        </w:rPr>
        <w:t> </w:t>
      </w:r>
      <w:r>
        <w:rPr/>
        <w:t>ἠφάνιστο,</w:t>
      </w:r>
      <w:r>
        <w:rPr>
          <w:spacing w:val="-4"/>
        </w:rPr>
        <w:t> </w:t>
      </w:r>
      <w:r>
        <w:rPr/>
        <w:t>τυμβήρης</w:t>
      </w:r>
      <w:r>
        <w:rPr>
          <w:spacing w:val="-2"/>
        </w:rPr>
        <w:t> </w:t>
      </w:r>
      <w:r>
        <w:rPr/>
        <w:t>μὲν</w:t>
      </w:r>
      <w:r>
        <w:rPr>
          <w:spacing w:val="-2"/>
        </w:rPr>
        <w:t> </w:t>
      </w:r>
      <w:r>
        <w:rPr/>
        <w:t>οὔ,</w:t>
      </w:r>
      <w:r>
        <w:rPr>
          <w:spacing w:val="-1"/>
        </w:rPr>
        <w:t> </w:t>
      </w:r>
      <w:hyperlink r:id="rId66">
        <w:r>
          <w:rPr>
            <w:color w:val="0A0080"/>
          </w:rPr>
          <w:t>255</w:t>
        </w:r>
      </w:hyperlink>
      <w:r>
        <w:rPr>
          <w:color w:val="0A0080"/>
        </w:rPr>
        <w:t> </w:t>
      </w:r>
      <w:r>
        <w:rPr/>
        <w:t>λεπτὴ δ᾽, ἄγος φεύγοντος ὥς, ἐπῆν κόνις σημεῖα δ᾽ οὔτε θηρὸς οὔτε του κυνῶν ἐλθόντος, οὐ σπάσαντος ἐξεφαίνετο. λόγοι δ᾽ ἐν ἀλλήλοισιν ἐῤῥόθουν κακοί, φύλαξ</w:t>
      </w:r>
      <w:r>
        <w:rPr>
          <w:spacing w:val="-8"/>
        </w:rPr>
        <w:t> </w:t>
      </w:r>
      <w:r>
        <w:rPr/>
        <w:t>ἐλέγχων</w:t>
      </w:r>
      <w:r>
        <w:rPr>
          <w:spacing w:val="-8"/>
        </w:rPr>
        <w:t> </w:t>
      </w:r>
      <w:r>
        <w:rPr/>
        <w:t>φύλακα,</w:t>
      </w:r>
      <w:r>
        <w:rPr>
          <w:spacing w:val="-8"/>
        </w:rPr>
        <w:t> </w:t>
      </w:r>
      <w:r>
        <w:rPr/>
        <w:t>κἂν</w:t>
      </w:r>
      <w:r>
        <w:rPr>
          <w:spacing w:val="-8"/>
        </w:rPr>
        <w:t> </w:t>
      </w:r>
      <w:r>
        <w:rPr/>
        <w:t>ἐγίγνετο</w:t>
      </w:r>
      <w:r>
        <w:rPr>
          <w:spacing w:val="-8"/>
        </w:rPr>
        <w:t> </w:t>
      </w:r>
      <w:hyperlink r:id="rId67">
        <w:r>
          <w:rPr>
            <w:color w:val="0A0080"/>
          </w:rPr>
          <w:t>260</w:t>
        </w:r>
      </w:hyperlink>
      <w:r>
        <w:rPr>
          <w:color w:val="0A0080"/>
        </w:rPr>
        <w:t> </w:t>
      </w:r>
      <w:r>
        <w:rPr/>
        <w:t>πληγὴ τελευτῶς᾽, οὐδ᾽ ὁ κωλύσων παρῆν. εἷς γάρ τις ἦν ἕκαστος οὑξειργασμένος, κοὐδεὶς ἐναργής, ἀλλ᾽ ἔφευγε μὴ εἰδέναι. ἦμεν δ᾽ ἑτοῖμοι καὶ μύδρους αἴρειν χεροῖν</w:t>
      </w:r>
    </w:p>
    <w:p>
      <w:pPr>
        <w:pStyle w:val="BodyText"/>
        <w:ind w:right="184"/>
      </w:pPr>
      <w:r>
        <w:rPr/>
        <w:t>καὶ</w:t>
      </w:r>
      <w:r>
        <w:rPr>
          <w:spacing w:val="-7"/>
        </w:rPr>
        <w:t> </w:t>
      </w:r>
      <w:r>
        <w:rPr/>
        <w:t>πῦρ</w:t>
      </w:r>
      <w:r>
        <w:rPr>
          <w:spacing w:val="-7"/>
        </w:rPr>
        <w:t> </w:t>
      </w:r>
      <w:r>
        <w:rPr/>
        <w:t>διέρπειν</w:t>
      </w:r>
      <w:r>
        <w:rPr>
          <w:spacing w:val="-6"/>
        </w:rPr>
        <w:t> </w:t>
      </w:r>
      <w:r>
        <w:rPr/>
        <w:t>καὶ</w:t>
      </w:r>
      <w:r>
        <w:rPr>
          <w:spacing w:val="-6"/>
        </w:rPr>
        <w:t> </w:t>
      </w:r>
      <w:r>
        <w:rPr/>
        <w:t>θεοὺς</w:t>
      </w:r>
      <w:r>
        <w:rPr>
          <w:spacing w:val="-6"/>
        </w:rPr>
        <w:t> </w:t>
      </w:r>
      <w:r>
        <w:rPr/>
        <w:t>ὁρκωμοτεῖν,</w:t>
      </w:r>
      <w:r>
        <w:rPr>
          <w:spacing w:val="-7"/>
        </w:rPr>
        <w:t> </w:t>
      </w:r>
      <w:hyperlink r:id="rId68">
        <w:r>
          <w:rPr>
            <w:color w:val="0A0080"/>
          </w:rPr>
          <w:t>265</w:t>
        </w:r>
      </w:hyperlink>
      <w:r>
        <w:rPr>
          <w:color w:val="0A0080"/>
        </w:rPr>
        <w:t> </w:t>
      </w:r>
      <w:r>
        <w:rPr/>
        <w:t>τὸ μήτε δρᾶσαι μήτε τῳ ξυνειδέναι</w:t>
      </w:r>
    </w:p>
    <w:p>
      <w:pPr>
        <w:pStyle w:val="BodyText"/>
        <w:spacing w:before="1"/>
        <w:ind w:right="184"/>
      </w:pPr>
      <w:r>
        <w:rPr/>
        <w:t>τὸ</w:t>
      </w:r>
      <w:r>
        <w:rPr>
          <w:spacing w:val="-9"/>
        </w:rPr>
        <w:t> </w:t>
      </w:r>
      <w:r>
        <w:rPr/>
        <w:t>πρᾶγμα</w:t>
      </w:r>
      <w:r>
        <w:rPr>
          <w:spacing w:val="-9"/>
        </w:rPr>
        <w:t> </w:t>
      </w:r>
      <w:r>
        <w:rPr/>
        <w:t>βουλεύσαντι</w:t>
      </w:r>
      <w:r>
        <w:rPr>
          <w:spacing w:val="-10"/>
        </w:rPr>
        <w:t> </w:t>
      </w:r>
      <w:r>
        <w:rPr/>
        <w:t>μηδ᾽</w:t>
      </w:r>
      <w:r>
        <w:rPr>
          <w:spacing w:val="-9"/>
        </w:rPr>
        <w:t> </w:t>
      </w:r>
      <w:r>
        <w:rPr/>
        <w:t>εἰργασμένῳ. τέλος δ᾽ ὅτ᾽ οὐδὲν ἦν ἐρευνῶσιν πλέον, λέγει τις εἷς, ὃ πάντας ἐς πέδον κάρα</w:t>
      </w:r>
    </w:p>
    <w:p>
      <w:pPr>
        <w:pStyle w:val="BodyText"/>
      </w:pPr>
      <w:r>
        <w:rPr/>
        <w:t>νεῦσαι</w:t>
      </w:r>
      <w:r>
        <w:rPr>
          <w:spacing w:val="-7"/>
        </w:rPr>
        <w:t> </w:t>
      </w:r>
      <w:r>
        <w:rPr/>
        <w:t>φόβῳ</w:t>
      </w:r>
      <w:r>
        <w:rPr>
          <w:spacing w:val="-7"/>
        </w:rPr>
        <w:t> </w:t>
      </w:r>
      <w:r>
        <w:rPr/>
        <w:t>προὔτρεψεν·</w:t>
      </w:r>
      <w:r>
        <w:rPr>
          <w:spacing w:val="-6"/>
        </w:rPr>
        <w:t> </w:t>
      </w:r>
      <w:r>
        <w:rPr/>
        <w:t>οὐ</w:t>
      </w:r>
      <w:r>
        <w:rPr>
          <w:spacing w:val="-7"/>
        </w:rPr>
        <w:t> </w:t>
      </w:r>
      <w:r>
        <w:rPr/>
        <w:t>γὰρ</w:t>
      </w:r>
      <w:r>
        <w:rPr>
          <w:spacing w:val="-6"/>
        </w:rPr>
        <w:t> </w:t>
      </w:r>
      <w:r>
        <w:rPr/>
        <w:t>εἴχομεν</w:t>
      </w:r>
      <w:r>
        <w:rPr>
          <w:spacing w:val="-4"/>
        </w:rPr>
        <w:t> </w:t>
      </w:r>
      <w:hyperlink r:id="rId69">
        <w:r>
          <w:rPr>
            <w:color w:val="0A0080"/>
          </w:rPr>
          <w:t>270</w:t>
        </w:r>
      </w:hyperlink>
      <w:r>
        <w:rPr>
          <w:color w:val="0A0080"/>
        </w:rPr>
        <w:t> </w:t>
      </w:r>
      <w:r>
        <w:rPr/>
        <w:t>οὔτ᾽ ἀντιφωνεῖν οὔθ᾽ ὅπως δρῶντες καλῶς πράξαιμεν. ἦν δ᾽ ὁ μῦθος ὡς ἀνοιστέον</w:t>
      </w:r>
    </w:p>
    <w:p>
      <w:pPr>
        <w:pStyle w:val="BodyText"/>
        <w:ind w:right="522"/>
      </w:pPr>
      <w:r>
        <w:rPr/>
        <w:t>σοὶ</w:t>
      </w:r>
      <w:r>
        <w:rPr>
          <w:spacing w:val="-8"/>
        </w:rPr>
        <w:t> </w:t>
      </w:r>
      <w:r>
        <w:rPr/>
        <w:t>τοὔργον</w:t>
      </w:r>
      <w:r>
        <w:rPr>
          <w:spacing w:val="-7"/>
        </w:rPr>
        <w:t> </w:t>
      </w:r>
      <w:r>
        <w:rPr/>
        <w:t>εἴη</w:t>
      </w:r>
      <w:r>
        <w:rPr>
          <w:spacing w:val="-7"/>
        </w:rPr>
        <w:t> </w:t>
      </w:r>
      <w:r>
        <w:rPr/>
        <w:t>τοῦτο</w:t>
      </w:r>
      <w:r>
        <w:rPr>
          <w:spacing w:val="-9"/>
        </w:rPr>
        <w:t> </w:t>
      </w:r>
      <w:r>
        <w:rPr/>
        <w:t>κοὐχὶ</w:t>
      </w:r>
      <w:r>
        <w:rPr>
          <w:spacing w:val="-8"/>
        </w:rPr>
        <w:t> </w:t>
      </w:r>
      <w:r>
        <w:rPr/>
        <w:t>κρυπτέον. καὶ ταῦτ᾽ ἐνίκα, κἀμὲ τὸν δυσδαίμονα</w:t>
      </w:r>
    </w:p>
    <w:p>
      <w:pPr>
        <w:pStyle w:val="BodyText"/>
        <w:ind w:right="184"/>
      </w:pPr>
      <w:r>
        <w:rPr/>
        <w:t>πάλος</w:t>
      </w:r>
      <w:r>
        <w:rPr>
          <w:spacing w:val="-8"/>
        </w:rPr>
        <w:t> </w:t>
      </w:r>
      <w:r>
        <w:rPr/>
        <w:t>καθαιρεῖ</w:t>
      </w:r>
      <w:r>
        <w:rPr>
          <w:spacing w:val="-9"/>
        </w:rPr>
        <w:t> </w:t>
      </w:r>
      <w:r>
        <w:rPr/>
        <w:t>τοῦτο</w:t>
      </w:r>
      <w:r>
        <w:rPr>
          <w:spacing w:val="-8"/>
        </w:rPr>
        <w:t> </w:t>
      </w:r>
      <w:r>
        <w:rPr/>
        <w:t>τἀγαθὸν</w:t>
      </w:r>
      <w:r>
        <w:rPr>
          <w:spacing w:val="-9"/>
        </w:rPr>
        <w:t> </w:t>
      </w:r>
      <w:r>
        <w:rPr/>
        <w:t>λαβεῖν.</w:t>
      </w:r>
      <w:r>
        <w:rPr>
          <w:spacing w:val="-7"/>
        </w:rPr>
        <w:t> </w:t>
      </w:r>
      <w:hyperlink r:id="rId70">
        <w:r>
          <w:rPr>
            <w:color w:val="0A0080"/>
          </w:rPr>
          <w:t>275</w:t>
        </w:r>
      </w:hyperlink>
      <w:r>
        <w:rPr>
          <w:color w:val="0A0080"/>
        </w:rPr>
        <w:t> </w:t>
      </w:r>
      <w:r>
        <w:rPr/>
        <w:t>πάρειμι δ᾽ ἄκων οὐχ ἑκοῦσιν, οἶδ᾽ ὅτι· στέργει γὰρ οὐδεὶς ἄγγελον κακῶν ἐπῶν.</w:t>
      </w:r>
    </w:p>
    <w:p>
      <w:pPr>
        <w:pStyle w:val="Heading1"/>
        <w:ind w:left="3356"/>
        <w:jc w:val="left"/>
      </w:pPr>
      <w:r>
        <w:rPr>
          <w:spacing w:val="-2"/>
        </w:rPr>
        <w:t>ΧΟΡΟΣ</w:t>
      </w:r>
    </w:p>
    <w:p>
      <w:pPr>
        <w:pStyle w:val="BodyText"/>
        <w:spacing w:before="1"/>
        <w:ind w:right="522"/>
      </w:pPr>
      <w:r>
        <w:rPr/>
        <w:t>ἄναξ, ἐμοί τοί, μή τι καὶ θεήλατον τοὔργον</w:t>
      </w:r>
      <w:r>
        <w:rPr>
          <w:spacing w:val="-9"/>
        </w:rPr>
        <w:t> </w:t>
      </w:r>
      <w:r>
        <w:rPr/>
        <w:t>τόδ᾽,</w:t>
      </w:r>
      <w:r>
        <w:rPr>
          <w:spacing w:val="-8"/>
        </w:rPr>
        <w:t> </w:t>
      </w:r>
      <w:r>
        <w:rPr/>
        <w:t>ἡ</w:t>
      </w:r>
      <w:r>
        <w:rPr>
          <w:spacing w:val="-8"/>
        </w:rPr>
        <w:t> </w:t>
      </w:r>
      <w:r>
        <w:rPr/>
        <w:t>ξύννοια</w:t>
      </w:r>
      <w:r>
        <w:rPr>
          <w:spacing w:val="-8"/>
        </w:rPr>
        <w:t> </w:t>
      </w:r>
      <w:r>
        <w:rPr/>
        <w:t>βουλεύει</w:t>
      </w:r>
      <w:r>
        <w:rPr>
          <w:spacing w:val="-9"/>
        </w:rPr>
        <w:t> </w:t>
      </w:r>
      <w:r>
        <w:rPr/>
        <w:t>πάλαι</w:t>
      </w:r>
    </w:p>
    <w:p>
      <w:pPr>
        <w:pStyle w:val="BodyText"/>
        <w:spacing w:before="5"/>
        <w:ind w:right="1068"/>
        <w:jc w:val="both"/>
      </w:pPr>
      <w:r>
        <w:rPr/>
        <w:br w:type="column"/>
      </w:r>
      <w:r>
        <w:rPr/>
        <w:t>perpetrador del hecho no dejó señal alguna. Cuando el primer centinela</w:t>
      </w:r>
      <w:r>
        <w:rPr>
          <w:spacing w:val="-5"/>
        </w:rPr>
        <w:t> </w:t>
      </w:r>
      <w:r>
        <w:rPr/>
        <w:t>de</w:t>
      </w:r>
      <w:r>
        <w:rPr>
          <w:spacing w:val="-4"/>
        </w:rPr>
        <w:t> </w:t>
      </w:r>
      <w:r>
        <w:rPr/>
        <w:t>la</w:t>
      </w:r>
      <w:r>
        <w:rPr>
          <w:spacing w:val="-5"/>
        </w:rPr>
        <w:t> </w:t>
      </w:r>
      <w:r>
        <w:rPr/>
        <w:t>mañana</w:t>
      </w:r>
      <w:r>
        <w:rPr>
          <w:spacing w:val="-5"/>
        </w:rPr>
        <w:t> </w:t>
      </w:r>
      <w:r>
        <w:rPr/>
        <w:t>nos</w:t>
      </w:r>
      <w:r>
        <w:rPr>
          <w:spacing w:val="-4"/>
        </w:rPr>
        <w:t> </w:t>
      </w:r>
      <w:r>
        <w:rPr/>
        <w:t>lo</w:t>
      </w:r>
      <w:r>
        <w:rPr>
          <w:spacing w:val="-5"/>
        </w:rPr>
        <w:t> </w:t>
      </w:r>
      <w:r>
        <w:rPr/>
        <w:t>mostró,</w:t>
      </w:r>
      <w:r>
        <w:rPr>
          <w:spacing w:val="-5"/>
        </w:rPr>
        <w:t> </w:t>
      </w:r>
      <w:r>
        <w:rPr/>
        <w:t>a</w:t>
      </w:r>
      <w:r>
        <w:rPr>
          <w:spacing w:val="-5"/>
        </w:rPr>
        <w:t> </w:t>
      </w:r>
      <w:r>
        <w:rPr/>
        <w:t>todos</w:t>
      </w:r>
      <w:r>
        <w:rPr>
          <w:spacing w:val="-5"/>
        </w:rPr>
        <w:t> </w:t>
      </w:r>
      <w:r>
        <w:rPr/>
        <w:t>nos</w:t>
      </w:r>
      <w:r>
        <w:rPr>
          <w:spacing w:val="-4"/>
        </w:rPr>
        <w:t> </w:t>
      </w:r>
      <w:r>
        <w:rPr/>
        <w:t>dominó</w:t>
      </w:r>
      <w:r>
        <w:rPr>
          <w:spacing w:val="-5"/>
        </w:rPr>
        <w:t> </w:t>
      </w:r>
      <w:r>
        <w:rPr/>
        <w:t>un</w:t>
      </w:r>
      <w:r>
        <w:rPr>
          <w:spacing w:val="-5"/>
        </w:rPr>
        <w:t> </w:t>
      </w:r>
      <w:r>
        <w:rPr/>
        <w:t>pasmo embarazoso.</w:t>
      </w:r>
      <w:r>
        <w:rPr>
          <w:spacing w:val="-8"/>
        </w:rPr>
        <w:t> </w:t>
      </w:r>
      <w:r>
        <w:rPr/>
        <w:t>Al</w:t>
      </w:r>
      <w:r>
        <w:rPr>
          <w:spacing w:val="-8"/>
        </w:rPr>
        <w:t> </w:t>
      </w:r>
      <w:r>
        <w:rPr/>
        <w:t>muerto</w:t>
      </w:r>
      <w:r>
        <w:rPr>
          <w:spacing w:val="-9"/>
        </w:rPr>
        <w:t> </w:t>
      </w:r>
      <w:r>
        <w:rPr/>
        <w:t>no</w:t>
      </w:r>
      <w:r>
        <w:rPr>
          <w:spacing w:val="-9"/>
        </w:rPr>
        <w:t> </w:t>
      </w:r>
      <w:r>
        <w:rPr/>
        <w:t>se</w:t>
      </w:r>
      <w:r>
        <w:rPr>
          <w:spacing w:val="-8"/>
        </w:rPr>
        <w:t> </w:t>
      </w:r>
      <w:r>
        <w:rPr/>
        <w:t>le</w:t>
      </w:r>
      <w:r>
        <w:rPr>
          <w:spacing w:val="-8"/>
        </w:rPr>
        <w:t> </w:t>
      </w:r>
      <w:r>
        <w:rPr/>
        <w:t>veía,</w:t>
      </w:r>
      <w:r>
        <w:rPr>
          <w:spacing w:val="-8"/>
        </w:rPr>
        <w:t> </w:t>
      </w:r>
      <w:r>
        <w:rPr/>
        <w:t>pero</w:t>
      </w:r>
      <w:r>
        <w:rPr>
          <w:spacing w:val="-9"/>
        </w:rPr>
        <w:t> </w:t>
      </w:r>
      <w:r>
        <w:rPr/>
        <w:t>no</w:t>
      </w:r>
      <w:r>
        <w:rPr>
          <w:spacing w:val="-9"/>
        </w:rPr>
        <w:t> </w:t>
      </w:r>
      <w:r>
        <w:rPr/>
        <w:t>estaba</w:t>
      </w:r>
      <w:r>
        <w:rPr>
          <w:spacing w:val="-8"/>
        </w:rPr>
        <w:t> </w:t>
      </w:r>
      <w:r>
        <w:rPr/>
        <w:t>enterrado:</w:t>
      </w:r>
      <w:r>
        <w:rPr>
          <w:spacing w:val="-9"/>
        </w:rPr>
        <w:t> </w:t>
      </w:r>
      <w:r>
        <w:rPr/>
        <w:t>sobre él</w:t>
      </w:r>
      <w:r>
        <w:rPr>
          <w:spacing w:val="-15"/>
        </w:rPr>
        <w:t> </w:t>
      </w:r>
      <w:r>
        <w:rPr/>
        <w:t>estaba</w:t>
      </w:r>
      <w:r>
        <w:rPr>
          <w:spacing w:val="-15"/>
        </w:rPr>
        <w:t> </w:t>
      </w:r>
      <w:r>
        <w:rPr/>
        <w:t>extendida</w:t>
      </w:r>
      <w:r>
        <w:rPr>
          <w:spacing w:val="-15"/>
        </w:rPr>
        <w:t> </w:t>
      </w:r>
      <w:r>
        <w:rPr/>
        <w:t>una</w:t>
      </w:r>
      <w:r>
        <w:rPr>
          <w:spacing w:val="-15"/>
        </w:rPr>
        <w:t> </w:t>
      </w:r>
      <w:r>
        <w:rPr/>
        <w:t>fina</w:t>
      </w:r>
      <w:r>
        <w:rPr>
          <w:spacing w:val="-15"/>
        </w:rPr>
        <w:t> </w:t>
      </w:r>
      <w:r>
        <w:rPr/>
        <w:t>capa</w:t>
      </w:r>
      <w:r>
        <w:rPr>
          <w:spacing w:val="-14"/>
        </w:rPr>
        <w:t> </w:t>
      </w:r>
      <w:r>
        <w:rPr/>
        <w:t>de</w:t>
      </w:r>
      <w:r>
        <w:rPr>
          <w:spacing w:val="-15"/>
        </w:rPr>
        <w:t> </w:t>
      </w:r>
      <w:r>
        <w:rPr/>
        <w:t>polvo,</w:t>
      </w:r>
      <w:r>
        <w:rPr>
          <w:spacing w:val="-15"/>
        </w:rPr>
        <w:t> </w:t>
      </w:r>
      <w:r>
        <w:rPr/>
        <w:t>cual</w:t>
      </w:r>
      <w:r>
        <w:rPr>
          <w:spacing w:val="-14"/>
        </w:rPr>
        <w:t> </w:t>
      </w:r>
      <w:r>
        <w:rPr/>
        <w:t>si</w:t>
      </w:r>
      <w:r>
        <w:rPr>
          <w:spacing w:val="-15"/>
        </w:rPr>
        <w:t> </w:t>
      </w:r>
      <w:r>
        <w:rPr/>
        <w:t>la</w:t>
      </w:r>
      <w:r>
        <w:rPr>
          <w:spacing w:val="-15"/>
        </w:rPr>
        <w:t> </w:t>
      </w:r>
      <w:r>
        <w:rPr/>
        <w:t>hubieran</w:t>
      </w:r>
      <w:r>
        <w:rPr>
          <w:spacing w:val="-15"/>
        </w:rPr>
        <w:t> </w:t>
      </w:r>
      <w:r>
        <w:rPr/>
        <w:t>echado para evitar un sacrilegio. No se mostraban indicios de que hubiera llegado o le hubiera arrastrado fiera o can alguno. Las palabras que nos dirigíamos mutuamente eran malsonantes, al acusar cada guardián</w:t>
      </w:r>
      <w:r>
        <w:rPr>
          <w:spacing w:val="-2"/>
        </w:rPr>
        <w:t> </w:t>
      </w:r>
      <w:r>
        <w:rPr/>
        <w:t>a su</w:t>
      </w:r>
      <w:r>
        <w:rPr>
          <w:spacing w:val="-1"/>
        </w:rPr>
        <w:t> </w:t>
      </w:r>
      <w:r>
        <w:rPr/>
        <w:t>compañero,</w:t>
      </w:r>
      <w:r>
        <w:rPr>
          <w:spacing w:val="-1"/>
        </w:rPr>
        <w:t> </w:t>
      </w:r>
      <w:r>
        <w:rPr/>
        <w:t>y</w:t>
      </w:r>
      <w:r>
        <w:rPr>
          <w:spacing w:val="-2"/>
        </w:rPr>
        <w:t> </w:t>
      </w:r>
      <w:r>
        <w:rPr/>
        <w:t>aquello</w:t>
      </w:r>
      <w:r>
        <w:rPr>
          <w:spacing w:val="-2"/>
        </w:rPr>
        <w:t> </w:t>
      </w:r>
      <w:r>
        <w:rPr/>
        <w:t>hubiera</w:t>
      </w:r>
      <w:r>
        <w:rPr>
          <w:spacing w:val="-1"/>
        </w:rPr>
        <w:t> </w:t>
      </w:r>
      <w:r>
        <w:rPr/>
        <w:t>terminado</w:t>
      </w:r>
      <w:r>
        <w:rPr>
          <w:spacing w:val="-2"/>
        </w:rPr>
        <w:t> </w:t>
      </w:r>
      <w:r>
        <w:rPr/>
        <w:t>a</w:t>
      </w:r>
      <w:r>
        <w:rPr>
          <w:spacing w:val="-1"/>
        </w:rPr>
        <w:t> </w:t>
      </w:r>
      <w:r>
        <w:rPr/>
        <w:t>golpes,</w:t>
      </w:r>
      <w:r>
        <w:rPr>
          <w:spacing w:val="-1"/>
        </w:rPr>
        <w:t> </w:t>
      </w:r>
      <w:r>
        <w:rPr/>
        <w:t>sin que hubiera nadie para impedirlo. Cada uno de nosotros era el culpable,</w:t>
      </w:r>
      <w:r>
        <w:rPr>
          <w:spacing w:val="-12"/>
        </w:rPr>
        <w:t> </w:t>
      </w:r>
      <w:r>
        <w:rPr/>
        <w:t>pero</w:t>
      </w:r>
      <w:r>
        <w:rPr>
          <w:spacing w:val="-12"/>
        </w:rPr>
        <w:t> </w:t>
      </w:r>
      <w:r>
        <w:rPr/>
        <w:t>nadie</w:t>
      </w:r>
      <w:r>
        <w:rPr>
          <w:spacing w:val="-12"/>
        </w:rPr>
        <w:t> </w:t>
      </w:r>
      <w:r>
        <w:rPr/>
        <w:t>lo</w:t>
      </w:r>
      <w:r>
        <w:rPr>
          <w:spacing w:val="-12"/>
        </w:rPr>
        <w:t> </w:t>
      </w:r>
      <w:r>
        <w:rPr/>
        <w:t>era</w:t>
      </w:r>
      <w:r>
        <w:rPr>
          <w:spacing w:val="-12"/>
        </w:rPr>
        <w:t> </w:t>
      </w:r>
      <w:r>
        <w:rPr/>
        <w:t>a</w:t>
      </w:r>
      <w:r>
        <w:rPr>
          <w:spacing w:val="-12"/>
        </w:rPr>
        <w:t> </w:t>
      </w:r>
      <w:r>
        <w:rPr/>
        <w:t>las</w:t>
      </w:r>
      <w:r>
        <w:rPr>
          <w:spacing w:val="-12"/>
        </w:rPr>
        <w:t> </w:t>
      </w:r>
      <w:r>
        <w:rPr/>
        <w:t>claras</w:t>
      </w:r>
      <w:r>
        <w:rPr>
          <w:spacing w:val="-12"/>
        </w:rPr>
        <w:t> </w:t>
      </w:r>
      <w:r>
        <w:rPr/>
        <w:t>y</w:t>
      </w:r>
      <w:r>
        <w:rPr>
          <w:spacing w:val="-12"/>
        </w:rPr>
        <w:t> </w:t>
      </w:r>
      <w:r>
        <w:rPr/>
        <w:t>todos</w:t>
      </w:r>
      <w:r>
        <w:rPr>
          <w:spacing w:val="-11"/>
        </w:rPr>
        <w:t> </w:t>
      </w:r>
      <w:r>
        <w:rPr/>
        <w:t>pretendíamos</w:t>
      </w:r>
      <w:r>
        <w:rPr>
          <w:spacing w:val="-11"/>
        </w:rPr>
        <w:t> </w:t>
      </w:r>
      <w:r>
        <w:rPr/>
        <w:t>no</w:t>
      </w:r>
      <w:r>
        <w:rPr>
          <w:spacing w:val="-13"/>
        </w:rPr>
        <w:t> </w:t>
      </w:r>
      <w:r>
        <w:rPr/>
        <w:t>saber nada del asunto. Estábamos dispuestos a coger con las manos metales incandescentes, a pasar a través de fuego y a jurar por los dioses que no</w:t>
      </w:r>
      <w:r>
        <w:rPr>
          <w:spacing w:val="-1"/>
        </w:rPr>
        <w:t> </w:t>
      </w:r>
      <w:r>
        <w:rPr/>
        <w:t>habíamos cometido</w:t>
      </w:r>
      <w:r>
        <w:rPr>
          <w:spacing w:val="-1"/>
        </w:rPr>
        <w:t> </w:t>
      </w:r>
      <w:r>
        <w:rPr/>
        <w:t>el hecho ni</w:t>
      </w:r>
      <w:r>
        <w:rPr>
          <w:spacing w:val="-1"/>
        </w:rPr>
        <w:t> </w:t>
      </w:r>
      <w:r>
        <w:rPr/>
        <w:t>teníamos complicidad alguna con quien lo proyectó o llevó a cabo. Por último, como no adelantábamos nada con nuestras pesquisas, tomó la palabra uno que</w:t>
      </w:r>
      <w:r>
        <w:rPr>
          <w:spacing w:val="-1"/>
        </w:rPr>
        <w:t> </w:t>
      </w:r>
      <w:r>
        <w:rPr/>
        <w:t>nos</w:t>
      </w:r>
      <w:r>
        <w:rPr>
          <w:spacing w:val="-1"/>
        </w:rPr>
        <w:t> </w:t>
      </w:r>
      <w:r>
        <w:rPr/>
        <w:t>hizo</w:t>
      </w:r>
      <w:r>
        <w:rPr>
          <w:spacing w:val="-2"/>
        </w:rPr>
        <w:t> </w:t>
      </w:r>
      <w:r>
        <w:rPr/>
        <w:t>a</w:t>
      </w:r>
      <w:r>
        <w:rPr>
          <w:spacing w:val="-1"/>
        </w:rPr>
        <w:t> </w:t>
      </w:r>
      <w:r>
        <w:rPr/>
        <w:t>todos</w:t>
      </w:r>
      <w:r>
        <w:rPr>
          <w:spacing w:val="-1"/>
        </w:rPr>
        <w:t> </w:t>
      </w:r>
      <w:r>
        <w:rPr/>
        <w:t>inclinar</w:t>
      </w:r>
      <w:r>
        <w:rPr>
          <w:spacing w:val="-1"/>
        </w:rPr>
        <w:t> </w:t>
      </w:r>
      <w:r>
        <w:rPr/>
        <w:t>de miedo</w:t>
      </w:r>
      <w:r>
        <w:rPr>
          <w:spacing w:val="-1"/>
        </w:rPr>
        <w:t> </w:t>
      </w:r>
      <w:r>
        <w:rPr/>
        <w:t>la</w:t>
      </w:r>
      <w:r>
        <w:rPr>
          <w:spacing w:val="-2"/>
        </w:rPr>
        <w:t> </w:t>
      </w:r>
      <w:r>
        <w:rPr/>
        <w:t>cabeza</w:t>
      </w:r>
      <w:r>
        <w:rPr>
          <w:spacing w:val="-1"/>
        </w:rPr>
        <w:t> </w:t>
      </w:r>
      <w:r>
        <w:rPr/>
        <w:t>al</w:t>
      </w:r>
      <w:r>
        <w:rPr>
          <w:spacing w:val="-2"/>
        </w:rPr>
        <w:t> </w:t>
      </w:r>
      <w:r>
        <w:rPr/>
        <w:t>suelo,</w:t>
      </w:r>
      <w:r>
        <w:rPr>
          <w:spacing w:val="-2"/>
        </w:rPr>
        <w:t> </w:t>
      </w:r>
      <w:r>
        <w:rPr/>
        <w:t>porque</w:t>
      </w:r>
      <w:r>
        <w:rPr>
          <w:spacing w:val="-1"/>
        </w:rPr>
        <w:t> </w:t>
      </w:r>
      <w:r>
        <w:rPr/>
        <w:t>no sabíamos</w:t>
      </w:r>
      <w:r>
        <w:rPr>
          <w:spacing w:val="-8"/>
        </w:rPr>
        <w:t> </w:t>
      </w:r>
      <w:r>
        <w:rPr/>
        <w:t>ni</w:t>
      </w:r>
      <w:r>
        <w:rPr>
          <w:spacing w:val="-9"/>
        </w:rPr>
        <w:t> </w:t>
      </w:r>
      <w:r>
        <w:rPr/>
        <w:t>contradecirle</w:t>
      </w:r>
      <w:r>
        <w:rPr>
          <w:spacing w:val="-9"/>
        </w:rPr>
        <w:t> </w:t>
      </w:r>
      <w:r>
        <w:rPr/>
        <w:t>ni</w:t>
      </w:r>
      <w:r>
        <w:rPr>
          <w:spacing w:val="-8"/>
        </w:rPr>
        <w:t> </w:t>
      </w:r>
      <w:r>
        <w:rPr/>
        <w:t>tampoco</w:t>
      </w:r>
      <w:r>
        <w:rPr>
          <w:spacing w:val="-9"/>
        </w:rPr>
        <w:t> </w:t>
      </w:r>
      <w:r>
        <w:rPr/>
        <w:t>cómo</w:t>
      </w:r>
      <w:r>
        <w:rPr>
          <w:spacing w:val="-8"/>
        </w:rPr>
        <w:t> </w:t>
      </w:r>
      <w:r>
        <w:rPr/>
        <w:t>podríamos</w:t>
      </w:r>
      <w:r>
        <w:rPr>
          <w:spacing w:val="-8"/>
        </w:rPr>
        <w:t> </w:t>
      </w:r>
      <w:r>
        <w:rPr/>
        <w:t>salir</w:t>
      </w:r>
      <w:r>
        <w:rPr>
          <w:spacing w:val="-9"/>
        </w:rPr>
        <w:t> </w:t>
      </w:r>
      <w:r>
        <w:rPr/>
        <w:t>con</w:t>
      </w:r>
      <w:r>
        <w:rPr>
          <w:spacing w:val="-9"/>
        </w:rPr>
        <w:t> </w:t>
      </w:r>
      <w:r>
        <w:rPr/>
        <w:t>bien de</w:t>
      </w:r>
      <w:r>
        <w:rPr>
          <w:spacing w:val="-6"/>
        </w:rPr>
        <w:t> </w:t>
      </w:r>
      <w:r>
        <w:rPr/>
        <w:t>realizar</w:t>
      </w:r>
      <w:r>
        <w:rPr>
          <w:spacing w:val="-6"/>
        </w:rPr>
        <w:t> </w:t>
      </w:r>
      <w:r>
        <w:rPr/>
        <w:t>su</w:t>
      </w:r>
      <w:r>
        <w:rPr>
          <w:spacing w:val="-5"/>
        </w:rPr>
        <w:t> </w:t>
      </w:r>
      <w:r>
        <w:rPr/>
        <w:t>propuesta.</w:t>
      </w:r>
      <w:r>
        <w:rPr>
          <w:spacing w:val="-6"/>
        </w:rPr>
        <w:t> </w:t>
      </w:r>
      <w:r>
        <w:rPr/>
        <w:t>Era</w:t>
      </w:r>
      <w:r>
        <w:rPr>
          <w:spacing w:val="-6"/>
        </w:rPr>
        <w:t> </w:t>
      </w:r>
      <w:r>
        <w:rPr/>
        <w:t>ésta</w:t>
      </w:r>
      <w:r>
        <w:rPr>
          <w:spacing w:val="-6"/>
        </w:rPr>
        <w:t> </w:t>
      </w:r>
      <w:r>
        <w:rPr/>
        <w:t>que</w:t>
      </w:r>
      <w:r>
        <w:rPr>
          <w:spacing w:val="-5"/>
        </w:rPr>
        <w:t> </w:t>
      </w:r>
      <w:r>
        <w:rPr/>
        <w:t>debíamos</w:t>
      </w:r>
      <w:r>
        <w:rPr>
          <w:spacing w:val="-5"/>
        </w:rPr>
        <w:t> </w:t>
      </w:r>
      <w:r>
        <w:rPr/>
        <w:t>referirte</w:t>
      </w:r>
      <w:r>
        <w:rPr>
          <w:spacing w:val="-6"/>
        </w:rPr>
        <w:t> </w:t>
      </w:r>
      <w:r>
        <w:rPr/>
        <w:t>el</w:t>
      </w:r>
      <w:r>
        <w:rPr>
          <w:spacing w:val="-6"/>
        </w:rPr>
        <w:t> </w:t>
      </w:r>
      <w:r>
        <w:rPr/>
        <w:t>caso</w:t>
      </w:r>
      <w:r>
        <w:rPr>
          <w:spacing w:val="-6"/>
        </w:rPr>
        <w:t> </w:t>
      </w:r>
      <w:r>
        <w:rPr/>
        <w:t>y</w:t>
      </w:r>
      <w:r>
        <w:rPr>
          <w:spacing w:val="-6"/>
        </w:rPr>
        <w:t> </w:t>
      </w:r>
      <w:r>
        <w:rPr/>
        <w:t>no ocultártelo. Prevaleció este parecer, y a mí, el desdichado, me tocó por</w:t>
      </w:r>
      <w:r>
        <w:rPr>
          <w:spacing w:val="-15"/>
        </w:rPr>
        <w:t> </w:t>
      </w:r>
      <w:r>
        <w:rPr/>
        <w:t>sorteo</w:t>
      </w:r>
      <w:r>
        <w:rPr>
          <w:spacing w:val="-15"/>
        </w:rPr>
        <w:t> </w:t>
      </w:r>
      <w:r>
        <w:rPr/>
        <w:t>asumir</w:t>
      </w:r>
      <w:r>
        <w:rPr>
          <w:spacing w:val="-15"/>
        </w:rPr>
        <w:t> </w:t>
      </w:r>
      <w:r>
        <w:rPr/>
        <w:t>tan</w:t>
      </w:r>
      <w:r>
        <w:rPr>
          <w:spacing w:val="-15"/>
        </w:rPr>
        <w:t> </w:t>
      </w:r>
      <w:r>
        <w:rPr/>
        <w:t>buen</w:t>
      </w:r>
      <w:r>
        <w:rPr>
          <w:spacing w:val="-15"/>
        </w:rPr>
        <w:t> </w:t>
      </w:r>
      <w:r>
        <w:rPr/>
        <w:t>encargo.</w:t>
      </w:r>
      <w:r>
        <w:rPr>
          <w:spacing w:val="-15"/>
        </w:rPr>
        <w:t> </w:t>
      </w:r>
      <w:r>
        <w:rPr/>
        <w:t>Y</w:t>
      </w:r>
      <w:r>
        <w:rPr>
          <w:spacing w:val="-15"/>
        </w:rPr>
        <w:t> </w:t>
      </w:r>
      <w:r>
        <w:rPr/>
        <w:t>heme</w:t>
      </w:r>
      <w:r>
        <w:rPr>
          <w:spacing w:val="-15"/>
        </w:rPr>
        <w:t> </w:t>
      </w:r>
      <w:r>
        <w:rPr/>
        <w:t>aquí,</w:t>
      </w:r>
      <w:r>
        <w:rPr>
          <w:spacing w:val="-15"/>
        </w:rPr>
        <w:t> </w:t>
      </w:r>
      <w:r>
        <w:rPr/>
        <w:t>contra</w:t>
      </w:r>
      <w:r>
        <w:rPr>
          <w:spacing w:val="-15"/>
        </w:rPr>
        <w:t> </w:t>
      </w:r>
      <w:r>
        <w:rPr/>
        <w:t>mi</w:t>
      </w:r>
      <w:r>
        <w:rPr>
          <w:spacing w:val="-15"/>
        </w:rPr>
        <w:t> </w:t>
      </w:r>
      <w:r>
        <w:rPr/>
        <w:t>voluntad y contra la vuestra, bien lo sé, porque nadie se huelga con el mensajero de malas nuevas.</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
        <w:ind w:left="0"/>
      </w:pPr>
    </w:p>
    <w:p>
      <w:pPr>
        <w:pStyle w:val="Heading2"/>
        <w:ind w:left="2"/>
      </w:pPr>
      <w:r>
        <w:rPr>
          <w:spacing w:val="-2"/>
        </w:rPr>
        <w:t>CORIFEO</w:t>
      </w:r>
    </w:p>
    <w:p>
      <w:pPr>
        <w:pStyle w:val="BodyText"/>
        <w:ind w:right="1074"/>
        <w:jc w:val="both"/>
      </w:pPr>
      <w:r>
        <w:rPr/>
        <w:t>Señor,</w:t>
      </w:r>
      <w:r>
        <w:rPr>
          <w:spacing w:val="-2"/>
        </w:rPr>
        <w:t> </w:t>
      </w:r>
      <w:r>
        <w:rPr/>
        <w:t>desde</w:t>
      </w:r>
      <w:r>
        <w:rPr>
          <w:spacing w:val="-1"/>
        </w:rPr>
        <w:t> </w:t>
      </w:r>
      <w:r>
        <w:rPr/>
        <w:t>hace</w:t>
      </w:r>
      <w:r>
        <w:rPr>
          <w:spacing w:val="-1"/>
        </w:rPr>
        <w:t> </w:t>
      </w:r>
      <w:r>
        <w:rPr/>
        <w:t>rato</w:t>
      </w:r>
      <w:r>
        <w:rPr>
          <w:spacing w:val="-2"/>
        </w:rPr>
        <w:t> </w:t>
      </w:r>
      <w:r>
        <w:rPr/>
        <w:t>me</w:t>
      </w:r>
      <w:r>
        <w:rPr>
          <w:spacing w:val="-1"/>
        </w:rPr>
        <w:t> </w:t>
      </w:r>
      <w:r>
        <w:rPr/>
        <w:t>está</w:t>
      </w:r>
      <w:r>
        <w:rPr>
          <w:spacing w:val="-1"/>
        </w:rPr>
        <w:t> </w:t>
      </w:r>
      <w:r>
        <w:rPr/>
        <w:t>insinuando</w:t>
      </w:r>
      <w:r>
        <w:rPr>
          <w:spacing w:val="-1"/>
        </w:rPr>
        <w:t> </w:t>
      </w:r>
      <w:r>
        <w:rPr/>
        <w:t>la</w:t>
      </w:r>
      <w:r>
        <w:rPr>
          <w:spacing w:val="-2"/>
        </w:rPr>
        <w:t> </w:t>
      </w:r>
      <w:r>
        <w:rPr/>
        <w:t>reflexión</w:t>
      </w:r>
      <w:r>
        <w:rPr>
          <w:spacing w:val="-1"/>
        </w:rPr>
        <w:t> </w:t>
      </w:r>
      <w:r>
        <w:rPr/>
        <w:t>que</w:t>
      </w:r>
      <w:r>
        <w:rPr>
          <w:spacing w:val="-1"/>
        </w:rPr>
        <w:t> </w:t>
      </w:r>
      <w:r>
        <w:rPr/>
        <w:t>tal</w:t>
      </w:r>
      <w:r>
        <w:rPr>
          <w:spacing w:val="-2"/>
        </w:rPr>
        <w:t> </w:t>
      </w:r>
      <w:r>
        <w:rPr/>
        <w:t>vez el hecho es obra de los dioses.</w:t>
      </w:r>
    </w:p>
    <w:p>
      <w:pPr>
        <w:spacing w:after="0"/>
        <w:jc w:val="both"/>
        <w:sectPr>
          <w:pgSz w:w="16840" w:h="11910" w:orient="landscape"/>
          <w:pgMar w:top="700" w:bottom="280" w:left="400" w:right="460"/>
          <w:cols w:num="2" w:equalWidth="0">
            <w:col w:w="5264" w:space="2234"/>
            <w:col w:w="8482"/>
          </w:cols>
        </w:sectPr>
      </w:pPr>
    </w:p>
    <w:p>
      <w:pPr>
        <w:pStyle w:val="Heading1"/>
        <w:spacing w:before="4"/>
        <w:jc w:val="left"/>
      </w:pPr>
      <w:r>
        <w:rPr>
          <w:spacing w:val="-2"/>
        </w:rPr>
        <w:t>ΚΡΕΩΝ</w:t>
      </w:r>
    </w:p>
    <w:p>
      <w:pPr>
        <w:pStyle w:val="BodyText"/>
      </w:pPr>
      <w:r>
        <w:rPr/>
        <w:t>παῦσαι,</w:t>
      </w:r>
      <w:r>
        <w:rPr>
          <w:spacing w:val="-5"/>
        </w:rPr>
        <w:t> </w:t>
      </w:r>
      <w:r>
        <w:rPr/>
        <w:t>πρὶν</w:t>
      </w:r>
      <w:r>
        <w:rPr>
          <w:spacing w:val="-5"/>
        </w:rPr>
        <w:t> </w:t>
      </w:r>
      <w:r>
        <w:rPr/>
        <w:t>ὀργῆς</w:t>
      </w:r>
      <w:r>
        <w:rPr>
          <w:spacing w:val="-7"/>
        </w:rPr>
        <w:t> </w:t>
      </w:r>
      <w:r>
        <w:rPr/>
        <w:t>καὶ</w:t>
      </w:r>
      <w:r>
        <w:rPr>
          <w:spacing w:val="-6"/>
        </w:rPr>
        <w:t> </w:t>
      </w:r>
      <w:r>
        <w:rPr/>
        <w:t>᾽μὲ</w:t>
      </w:r>
      <w:r>
        <w:rPr>
          <w:spacing w:val="-6"/>
        </w:rPr>
        <w:t> </w:t>
      </w:r>
      <w:r>
        <w:rPr/>
        <w:t>μεστῶσαι</w:t>
      </w:r>
      <w:r>
        <w:rPr>
          <w:spacing w:val="-6"/>
        </w:rPr>
        <w:t> </w:t>
      </w:r>
      <w:r>
        <w:rPr/>
        <w:t>λέγων,</w:t>
      </w:r>
      <w:r>
        <w:rPr>
          <w:spacing w:val="-3"/>
        </w:rPr>
        <w:t> </w:t>
      </w:r>
      <w:hyperlink r:id="rId71">
        <w:r>
          <w:rPr>
            <w:color w:val="0A0080"/>
          </w:rPr>
          <w:t>280</w:t>
        </w:r>
      </w:hyperlink>
      <w:r>
        <w:rPr>
          <w:color w:val="0A0080"/>
        </w:rPr>
        <w:t> </w:t>
      </w:r>
      <w:r>
        <w:rPr/>
        <w:t>μὴ ᾽φευρεθῇς ἄνους τε καὶ γέρων ἅμα.</w:t>
      </w:r>
    </w:p>
    <w:p>
      <w:pPr>
        <w:pStyle w:val="BodyText"/>
        <w:spacing w:before="1"/>
        <w:ind w:right="1039"/>
      </w:pPr>
      <w:r>
        <w:rPr/>
        <w:t>λέγεις</w:t>
      </w:r>
      <w:r>
        <w:rPr>
          <w:spacing w:val="-8"/>
        </w:rPr>
        <w:t> </w:t>
      </w:r>
      <w:r>
        <w:rPr/>
        <w:t>γὰρ</w:t>
      </w:r>
      <w:r>
        <w:rPr>
          <w:spacing w:val="-8"/>
        </w:rPr>
        <w:t> </w:t>
      </w:r>
      <w:r>
        <w:rPr/>
        <w:t>οὐκ</w:t>
      </w:r>
      <w:r>
        <w:rPr>
          <w:spacing w:val="-8"/>
        </w:rPr>
        <w:t> </w:t>
      </w:r>
      <w:r>
        <w:rPr/>
        <w:t>ἀνεκτὰ</w:t>
      </w:r>
      <w:r>
        <w:rPr>
          <w:spacing w:val="-8"/>
        </w:rPr>
        <w:t> </w:t>
      </w:r>
      <w:r>
        <w:rPr/>
        <w:t>δαίμονας</w:t>
      </w:r>
      <w:r>
        <w:rPr>
          <w:spacing w:val="-8"/>
        </w:rPr>
        <w:t> </w:t>
      </w:r>
      <w:r>
        <w:rPr/>
        <w:t>λέγων πρόνοιαν ἴσχειν τοῦδε</w:t>
      </w:r>
      <w:r>
        <w:rPr>
          <w:spacing w:val="-1"/>
        </w:rPr>
        <w:t> </w:t>
      </w:r>
      <w:r>
        <w:rPr/>
        <w:t>τοῦ</w:t>
      </w:r>
      <w:r>
        <w:rPr>
          <w:spacing w:val="-1"/>
        </w:rPr>
        <w:t> </w:t>
      </w:r>
      <w:r>
        <w:rPr/>
        <w:t>νεκροῦ</w:t>
      </w:r>
      <w:r>
        <w:rPr>
          <w:spacing w:val="-1"/>
        </w:rPr>
        <w:t> </w:t>
      </w:r>
      <w:r>
        <w:rPr/>
        <w:t>πέρι. πότερον ὑπερτιμῶντες ὡς εὐεργέτην ἔκρυπτον αὐτόν, ὅστις ἀμφικίονας </w:t>
      </w:r>
      <w:hyperlink r:id="rId72">
        <w:r>
          <w:rPr>
            <w:color w:val="0A0080"/>
          </w:rPr>
          <w:t>285</w:t>
        </w:r>
      </w:hyperlink>
      <w:r>
        <w:rPr>
          <w:color w:val="0A0080"/>
        </w:rPr>
        <w:t> </w:t>
      </w:r>
      <w:r>
        <w:rPr/>
        <w:t>ναοὺς πυρώσων ἦλθε κἀναθήματα</w:t>
      </w:r>
    </w:p>
    <w:p>
      <w:pPr>
        <w:pStyle w:val="BodyText"/>
        <w:ind w:right="1039"/>
      </w:pPr>
      <w:r>
        <w:rPr/>
        <w:t>καὶ γῆν ἐκείνων καὶ νόμους διασκεδῶν;</w:t>
      </w:r>
      <w:r>
        <w:rPr>
          <w:spacing w:val="40"/>
        </w:rPr>
        <w:t> </w:t>
      </w:r>
      <w:r>
        <w:rPr/>
        <w:t>ἢ τοὺς κακοὺς τιμῶντας εἰσορᾷς θεούς; οὔκ</w:t>
      </w:r>
      <w:r>
        <w:rPr>
          <w:spacing w:val="-7"/>
        </w:rPr>
        <w:t> </w:t>
      </w:r>
      <w:r>
        <w:rPr/>
        <w:t>ἔστιν.</w:t>
      </w:r>
      <w:r>
        <w:rPr>
          <w:spacing w:val="-7"/>
        </w:rPr>
        <w:t> </w:t>
      </w:r>
      <w:r>
        <w:rPr/>
        <w:t>ἀλλὰ</w:t>
      </w:r>
      <w:r>
        <w:rPr>
          <w:spacing w:val="-6"/>
        </w:rPr>
        <w:t> </w:t>
      </w:r>
      <w:r>
        <w:rPr/>
        <w:t>ταῦτα</w:t>
      </w:r>
      <w:r>
        <w:rPr>
          <w:spacing w:val="-6"/>
        </w:rPr>
        <w:t> </w:t>
      </w:r>
      <w:r>
        <w:rPr/>
        <w:t>καὶ</w:t>
      </w:r>
      <w:r>
        <w:rPr>
          <w:spacing w:val="-7"/>
        </w:rPr>
        <w:t> </w:t>
      </w:r>
      <w:r>
        <w:rPr/>
        <w:t>πάλαι</w:t>
      </w:r>
      <w:r>
        <w:rPr>
          <w:spacing w:val="-7"/>
        </w:rPr>
        <w:t> </w:t>
      </w:r>
      <w:r>
        <w:rPr/>
        <w:t>πόλεως</w:t>
      </w:r>
    </w:p>
    <w:p>
      <w:pPr>
        <w:pStyle w:val="BodyText"/>
        <w:ind w:right="844"/>
      </w:pPr>
      <w:r>
        <w:rPr/>
        <w:t>ἄνδρες</w:t>
      </w:r>
      <w:r>
        <w:rPr>
          <w:spacing w:val="-7"/>
        </w:rPr>
        <w:t> </w:t>
      </w:r>
      <w:r>
        <w:rPr/>
        <w:t>μόλις</w:t>
      </w:r>
      <w:r>
        <w:rPr>
          <w:spacing w:val="-7"/>
        </w:rPr>
        <w:t> </w:t>
      </w:r>
      <w:r>
        <w:rPr/>
        <w:t>φέροντες</w:t>
      </w:r>
      <w:r>
        <w:rPr>
          <w:spacing w:val="-8"/>
        </w:rPr>
        <w:t> </w:t>
      </w:r>
      <w:r>
        <w:rPr/>
        <w:t>ἐῤῥόθουν</w:t>
      </w:r>
      <w:r>
        <w:rPr>
          <w:spacing w:val="-7"/>
        </w:rPr>
        <w:t> </w:t>
      </w:r>
      <w:r>
        <w:rPr/>
        <w:t>ἐμοί,</w:t>
      </w:r>
      <w:r>
        <w:rPr>
          <w:spacing w:val="-7"/>
        </w:rPr>
        <w:t> </w:t>
      </w:r>
      <w:hyperlink r:id="rId73">
        <w:r>
          <w:rPr>
            <w:color w:val="0A0080"/>
          </w:rPr>
          <w:t>290</w:t>
        </w:r>
      </w:hyperlink>
      <w:r>
        <w:rPr>
          <w:color w:val="0A0080"/>
        </w:rPr>
        <w:t> </w:t>
      </w:r>
      <w:r>
        <w:rPr/>
        <w:t>κρυφῇ κάρα σείοντες, οὐδ᾽ ὑπὸ ζυγῷ λόφον δικαίως εἶχον, ὡς στέργειν ἐμέ.</w:t>
      </w:r>
    </w:p>
    <w:p>
      <w:pPr>
        <w:pStyle w:val="BodyText"/>
        <w:ind w:right="844"/>
      </w:pPr>
      <w:r>
        <w:rPr/>
        <w:t>ἐκ τῶνδε τούτους ἐξεπίσταμαι καλῶς παρηγμένους μισθοῖσιν εἰργάσθαι τάδε. οὐδὲν</w:t>
      </w:r>
      <w:r>
        <w:rPr>
          <w:spacing w:val="-8"/>
        </w:rPr>
        <w:t> </w:t>
      </w:r>
      <w:r>
        <w:rPr/>
        <w:t>γὰρ</w:t>
      </w:r>
      <w:r>
        <w:rPr>
          <w:spacing w:val="-8"/>
        </w:rPr>
        <w:t> </w:t>
      </w:r>
      <w:r>
        <w:rPr/>
        <w:t>ἀνθρώποισιν</w:t>
      </w:r>
      <w:r>
        <w:rPr>
          <w:spacing w:val="-8"/>
        </w:rPr>
        <w:t> </w:t>
      </w:r>
      <w:r>
        <w:rPr/>
        <w:t>οἷον</w:t>
      </w:r>
      <w:r>
        <w:rPr>
          <w:spacing w:val="-8"/>
        </w:rPr>
        <w:t> </w:t>
      </w:r>
      <w:r>
        <w:rPr/>
        <w:t>ἄργυρος</w:t>
      </w:r>
      <w:r>
        <w:rPr>
          <w:spacing w:val="-9"/>
        </w:rPr>
        <w:t> </w:t>
      </w:r>
      <w:hyperlink r:id="rId74">
        <w:r>
          <w:rPr>
            <w:color w:val="0A0080"/>
          </w:rPr>
          <w:t>295</w:t>
        </w:r>
      </w:hyperlink>
      <w:r>
        <w:rPr>
          <w:color w:val="0A0080"/>
        </w:rPr>
        <w:t> </w:t>
      </w:r>
      <w:r>
        <w:rPr/>
        <w:t>κακὸν</w:t>
      </w:r>
      <w:r>
        <w:rPr>
          <w:spacing w:val="-4"/>
        </w:rPr>
        <w:t> </w:t>
      </w:r>
      <w:r>
        <w:rPr/>
        <w:t>νόμισμ᾽</w:t>
      </w:r>
      <w:r>
        <w:rPr>
          <w:spacing w:val="-4"/>
        </w:rPr>
        <w:t> </w:t>
      </w:r>
      <w:r>
        <w:rPr/>
        <w:t>ἔβλαστε.</w:t>
      </w:r>
      <w:r>
        <w:rPr>
          <w:spacing w:val="-4"/>
        </w:rPr>
        <w:t> </w:t>
      </w:r>
      <w:r>
        <w:rPr/>
        <w:t>τοῦτο</w:t>
      </w:r>
      <w:r>
        <w:rPr>
          <w:spacing w:val="-4"/>
        </w:rPr>
        <w:t> </w:t>
      </w:r>
      <w:r>
        <w:rPr/>
        <w:t>καὶ</w:t>
      </w:r>
      <w:r>
        <w:rPr>
          <w:spacing w:val="-5"/>
        </w:rPr>
        <w:t> </w:t>
      </w:r>
      <w:r>
        <w:rPr/>
        <w:t>πόλεις πορθεῖ, τόδ᾽ ἄνδρας ἐξανίστησιν δόμων· τόδ᾽</w:t>
      </w:r>
      <w:r>
        <w:rPr>
          <w:spacing w:val="-5"/>
        </w:rPr>
        <w:t> </w:t>
      </w:r>
      <w:r>
        <w:rPr/>
        <w:t>ἐκδιδάσκει</w:t>
      </w:r>
      <w:r>
        <w:rPr>
          <w:spacing w:val="-6"/>
        </w:rPr>
        <w:t> </w:t>
      </w:r>
      <w:r>
        <w:rPr/>
        <w:t>καὶ</w:t>
      </w:r>
      <w:r>
        <w:rPr>
          <w:spacing w:val="-6"/>
        </w:rPr>
        <w:t> </w:t>
      </w:r>
      <w:r>
        <w:rPr/>
        <w:t>παραλλάσσει</w:t>
      </w:r>
      <w:r>
        <w:rPr>
          <w:spacing w:val="-6"/>
        </w:rPr>
        <w:t> </w:t>
      </w:r>
      <w:r>
        <w:rPr/>
        <w:t>φρένας</w:t>
      </w:r>
    </w:p>
    <w:p>
      <w:pPr>
        <w:pStyle w:val="BodyText"/>
      </w:pPr>
      <w:r>
        <w:rPr/>
        <w:t>χρηστὰς</w:t>
      </w:r>
      <w:r>
        <w:rPr>
          <w:spacing w:val="-8"/>
        </w:rPr>
        <w:t> </w:t>
      </w:r>
      <w:r>
        <w:rPr/>
        <w:t>πρὸς</w:t>
      </w:r>
      <w:r>
        <w:rPr>
          <w:spacing w:val="-8"/>
        </w:rPr>
        <w:t> </w:t>
      </w:r>
      <w:r>
        <w:rPr/>
        <w:t>αἰσχρὰ</w:t>
      </w:r>
      <w:r>
        <w:rPr>
          <w:spacing w:val="-8"/>
        </w:rPr>
        <w:t> </w:t>
      </w:r>
      <w:r>
        <w:rPr/>
        <w:t>πράγματ᾽</w:t>
      </w:r>
      <w:r>
        <w:rPr>
          <w:spacing w:val="-8"/>
        </w:rPr>
        <w:t> </w:t>
      </w:r>
      <w:r>
        <w:rPr/>
        <w:t>ἵστασθαι</w:t>
      </w:r>
      <w:r>
        <w:rPr>
          <w:spacing w:val="-9"/>
        </w:rPr>
        <w:t> </w:t>
      </w:r>
      <w:r>
        <w:rPr/>
        <w:t>βροτῶν· πανουργίας δ᾽ ἔδειξεν ἀνθρώποις ἔχειν </w:t>
      </w:r>
      <w:hyperlink r:id="rId75">
        <w:r>
          <w:rPr>
            <w:color w:val="0A0080"/>
          </w:rPr>
          <w:t>300</w:t>
        </w:r>
      </w:hyperlink>
    </w:p>
    <w:p>
      <w:pPr>
        <w:pStyle w:val="BodyText"/>
        <w:spacing w:before="1"/>
        <w:ind w:right="949"/>
      </w:pPr>
      <w:r>
        <w:rPr/>
        <w:t>καὶ παντὸς ἔργου δυσσέβειαν εἰδέναι. ὅσοι δὲ μισθαρνοῦντες ἤνυσαν τάδε, χρόνῳ ποτ᾽ ἐξέπραξαν ὡς δοῦναι δίκην. ἀλλ᾽ εἴπερ ἴσχει Ζεὺς ἔτ᾽ ἐξ ἐμοῦ σέβας, εὖ</w:t>
      </w:r>
      <w:r>
        <w:rPr>
          <w:spacing w:val="-6"/>
        </w:rPr>
        <w:t> </w:t>
      </w:r>
      <w:r>
        <w:rPr/>
        <w:t>τοῦτ᾽</w:t>
      </w:r>
      <w:r>
        <w:rPr>
          <w:spacing w:val="-5"/>
        </w:rPr>
        <w:t> </w:t>
      </w:r>
      <w:r>
        <w:rPr/>
        <w:t>ἐπίστασ᾽,</w:t>
      </w:r>
      <w:r>
        <w:rPr>
          <w:spacing w:val="-5"/>
        </w:rPr>
        <w:t> </w:t>
      </w:r>
      <w:r>
        <w:rPr/>
        <w:t>ὅρκιος</w:t>
      </w:r>
      <w:r>
        <w:rPr>
          <w:spacing w:val="-5"/>
        </w:rPr>
        <w:t> </w:t>
      </w:r>
      <w:r>
        <w:rPr/>
        <w:t>δέ</w:t>
      </w:r>
      <w:r>
        <w:rPr>
          <w:spacing w:val="-6"/>
        </w:rPr>
        <w:t> </w:t>
      </w:r>
      <w:r>
        <w:rPr/>
        <w:t>σοι</w:t>
      </w:r>
      <w:r>
        <w:rPr>
          <w:spacing w:val="-6"/>
        </w:rPr>
        <w:t> </w:t>
      </w:r>
      <w:r>
        <w:rPr/>
        <w:t>λέγω·</w:t>
      </w:r>
      <w:r>
        <w:rPr>
          <w:spacing w:val="-5"/>
        </w:rPr>
        <w:t> </w:t>
      </w:r>
      <w:hyperlink r:id="rId76">
        <w:r>
          <w:rPr>
            <w:color w:val="0A0080"/>
          </w:rPr>
          <w:t>305</w:t>
        </w:r>
      </w:hyperlink>
      <w:r>
        <w:rPr>
          <w:color w:val="0A0080"/>
        </w:rPr>
        <w:t> </w:t>
      </w:r>
      <w:r>
        <w:rPr/>
        <w:t>εἰ μὴ τὸν αὐτόχειρα τοῦδε τοῦ τάφου εὑρόντες ἐκφανεῖτ᾽ ἐς ὀφθαλμοὺς ἐμούς, οὐχ ὑμὶν Ἅιδης μοῦνος ἀρκέσει, πρὶν ἂν ζῶντες</w:t>
      </w:r>
      <w:r>
        <w:rPr>
          <w:spacing w:val="-4"/>
        </w:rPr>
        <w:t> </w:t>
      </w:r>
      <w:r>
        <w:rPr/>
        <w:t>κρεμαστοὶ</w:t>
      </w:r>
      <w:r>
        <w:rPr>
          <w:spacing w:val="-5"/>
        </w:rPr>
        <w:t> </w:t>
      </w:r>
      <w:r>
        <w:rPr/>
        <w:t>τήνδε</w:t>
      </w:r>
      <w:r>
        <w:rPr>
          <w:spacing w:val="-5"/>
        </w:rPr>
        <w:t> </w:t>
      </w:r>
      <w:r>
        <w:rPr/>
        <w:t>δηλώσηθ᾽</w:t>
      </w:r>
      <w:r>
        <w:rPr>
          <w:spacing w:val="-4"/>
        </w:rPr>
        <w:t> </w:t>
      </w:r>
      <w:r>
        <w:rPr/>
        <w:t>ὕβριν, ἵν᾽ εἰδότες τὸ κέρδος ἔνθεν οἰστέον </w:t>
      </w:r>
      <w:hyperlink r:id="rId77">
        <w:r>
          <w:rPr>
            <w:color w:val="0A0080"/>
          </w:rPr>
          <w:t>310</w:t>
        </w:r>
      </w:hyperlink>
    </w:p>
    <w:p>
      <w:pPr>
        <w:pStyle w:val="Heading2"/>
        <w:spacing w:line="323" w:lineRule="exact" w:before="5"/>
      </w:pPr>
      <w:r>
        <w:rPr/>
        <w:br w:type="column"/>
      </w:r>
      <w:r>
        <w:rPr>
          <w:spacing w:val="-2"/>
        </w:rPr>
        <w:t>CREONTE</w:t>
      </w:r>
    </w:p>
    <w:p>
      <w:pPr>
        <w:pStyle w:val="BodyText"/>
        <w:ind w:right="1069"/>
        <w:jc w:val="both"/>
      </w:pPr>
      <w:r>
        <w:rPr/>
        <w:t>Cállate, antes de llenarme de cólera con tus palabras, no se vaya a descubrir que a más de anciano eres necio. Pues lo que dices no se puede</w:t>
      </w:r>
      <w:r>
        <w:rPr>
          <w:spacing w:val="-15"/>
        </w:rPr>
        <w:t> </w:t>
      </w:r>
      <w:r>
        <w:rPr/>
        <w:t>soportar,</w:t>
      </w:r>
      <w:r>
        <w:rPr>
          <w:spacing w:val="-15"/>
        </w:rPr>
        <w:t> </w:t>
      </w:r>
      <w:r>
        <w:rPr/>
        <w:t>al</w:t>
      </w:r>
      <w:r>
        <w:rPr>
          <w:spacing w:val="-15"/>
        </w:rPr>
        <w:t> </w:t>
      </w:r>
      <w:r>
        <w:rPr/>
        <w:t>pretender</w:t>
      </w:r>
      <w:r>
        <w:rPr>
          <w:spacing w:val="-15"/>
        </w:rPr>
        <w:t> </w:t>
      </w:r>
      <w:r>
        <w:rPr/>
        <w:t>que</w:t>
      </w:r>
      <w:r>
        <w:rPr>
          <w:spacing w:val="-15"/>
        </w:rPr>
        <w:t> </w:t>
      </w:r>
      <w:r>
        <w:rPr/>
        <w:t>las</w:t>
      </w:r>
      <w:r>
        <w:rPr>
          <w:spacing w:val="-15"/>
        </w:rPr>
        <w:t> </w:t>
      </w:r>
      <w:r>
        <w:rPr/>
        <w:t>divinidades</w:t>
      </w:r>
      <w:r>
        <w:rPr>
          <w:spacing w:val="-15"/>
        </w:rPr>
        <w:t> </w:t>
      </w:r>
      <w:r>
        <w:rPr/>
        <w:t>tengan</w:t>
      </w:r>
      <w:r>
        <w:rPr>
          <w:spacing w:val="-15"/>
        </w:rPr>
        <w:t> </w:t>
      </w:r>
      <w:r>
        <w:rPr/>
        <w:t>solicitud</w:t>
      </w:r>
      <w:r>
        <w:rPr>
          <w:spacing w:val="-15"/>
        </w:rPr>
        <w:t> </w:t>
      </w:r>
      <w:r>
        <w:rPr/>
        <w:t>por ese muerto. ¿Acaso le cubrieron de tierra por tenerle en alta estima cual</w:t>
      </w:r>
      <w:r>
        <w:rPr>
          <w:spacing w:val="-12"/>
        </w:rPr>
        <w:t> </w:t>
      </w:r>
      <w:r>
        <w:rPr/>
        <w:t>a</w:t>
      </w:r>
      <w:r>
        <w:rPr>
          <w:spacing w:val="-12"/>
        </w:rPr>
        <w:t> </w:t>
      </w:r>
      <w:r>
        <w:rPr/>
        <w:t>un</w:t>
      </w:r>
      <w:r>
        <w:rPr>
          <w:spacing w:val="-12"/>
        </w:rPr>
        <w:t> </w:t>
      </w:r>
      <w:r>
        <w:rPr/>
        <w:t>bienhechor,</w:t>
      </w:r>
      <w:r>
        <w:rPr>
          <w:spacing w:val="-12"/>
        </w:rPr>
        <w:t> </w:t>
      </w:r>
      <w:r>
        <w:rPr/>
        <w:t>a</w:t>
      </w:r>
      <w:r>
        <w:rPr>
          <w:spacing w:val="-11"/>
        </w:rPr>
        <w:t> </w:t>
      </w:r>
      <w:r>
        <w:rPr/>
        <w:t>un</w:t>
      </w:r>
      <w:r>
        <w:rPr>
          <w:spacing w:val="-12"/>
        </w:rPr>
        <w:t> </w:t>
      </w:r>
      <w:r>
        <w:rPr/>
        <w:t>hombre</w:t>
      </w:r>
      <w:r>
        <w:rPr>
          <w:spacing w:val="-12"/>
        </w:rPr>
        <w:t> </w:t>
      </w:r>
      <w:r>
        <w:rPr/>
        <w:t>como</w:t>
      </w:r>
      <w:r>
        <w:rPr>
          <w:spacing w:val="-12"/>
        </w:rPr>
        <w:t> </w:t>
      </w:r>
      <w:r>
        <w:rPr/>
        <w:t>él,</w:t>
      </w:r>
      <w:r>
        <w:rPr>
          <w:spacing w:val="-12"/>
        </w:rPr>
        <w:t> </w:t>
      </w:r>
      <w:r>
        <w:rPr/>
        <w:t>que</w:t>
      </w:r>
      <w:r>
        <w:rPr>
          <w:spacing w:val="-11"/>
        </w:rPr>
        <w:t> </w:t>
      </w:r>
      <w:r>
        <w:rPr/>
        <w:t>vino</w:t>
      </w:r>
      <w:r>
        <w:rPr>
          <w:spacing w:val="-12"/>
        </w:rPr>
        <w:t> </w:t>
      </w:r>
      <w:r>
        <w:rPr/>
        <w:t>con</w:t>
      </w:r>
      <w:r>
        <w:rPr>
          <w:spacing w:val="-11"/>
        </w:rPr>
        <w:t> </w:t>
      </w:r>
      <w:r>
        <w:rPr/>
        <w:t>la</w:t>
      </w:r>
      <w:r>
        <w:rPr>
          <w:spacing w:val="-12"/>
        </w:rPr>
        <w:t> </w:t>
      </w:r>
      <w:r>
        <w:rPr/>
        <w:t>intención de</w:t>
      </w:r>
      <w:r>
        <w:rPr>
          <w:spacing w:val="-7"/>
        </w:rPr>
        <w:t> </w:t>
      </w:r>
      <w:r>
        <w:rPr/>
        <w:t>prender</w:t>
      </w:r>
      <w:r>
        <w:rPr>
          <w:spacing w:val="-6"/>
        </w:rPr>
        <w:t> </w:t>
      </w:r>
      <w:r>
        <w:rPr/>
        <w:t>fuego</w:t>
      </w:r>
      <w:r>
        <w:rPr>
          <w:spacing w:val="-7"/>
        </w:rPr>
        <w:t> </w:t>
      </w:r>
      <w:r>
        <w:rPr/>
        <w:t>a</w:t>
      </w:r>
      <w:r>
        <w:rPr>
          <w:spacing w:val="-7"/>
        </w:rPr>
        <w:t> </w:t>
      </w:r>
      <w:r>
        <w:rPr/>
        <w:t>sus</w:t>
      </w:r>
      <w:r>
        <w:rPr>
          <w:spacing w:val="-8"/>
        </w:rPr>
        <w:t> </w:t>
      </w:r>
      <w:r>
        <w:rPr/>
        <w:t>templos</w:t>
      </w:r>
      <w:r>
        <w:rPr>
          <w:spacing w:val="-7"/>
        </w:rPr>
        <w:t> </w:t>
      </w:r>
      <w:r>
        <w:rPr/>
        <w:t>rodeados</w:t>
      </w:r>
      <w:r>
        <w:rPr>
          <w:spacing w:val="-7"/>
        </w:rPr>
        <w:t> </w:t>
      </w:r>
      <w:r>
        <w:rPr/>
        <w:t>de</w:t>
      </w:r>
      <w:r>
        <w:rPr>
          <w:spacing w:val="-6"/>
        </w:rPr>
        <w:t> </w:t>
      </w:r>
      <w:r>
        <w:rPr/>
        <w:t>columnas</w:t>
      </w:r>
      <w:r>
        <w:rPr>
          <w:spacing w:val="-7"/>
        </w:rPr>
        <w:t> </w:t>
      </w:r>
      <w:r>
        <w:rPr/>
        <w:t>a</w:t>
      </w:r>
      <w:r>
        <w:rPr>
          <w:spacing w:val="-7"/>
        </w:rPr>
        <w:t> </w:t>
      </w:r>
      <w:r>
        <w:rPr/>
        <w:t>una</w:t>
      </w:r>
      <w:r>
        <w:rPr>
          <w:spacing w:val="-7"/>
        </w:rPr>
        <w:t> </w:t>
      </w:r>
      <w:r>
        <w:rPr/>
        <w:t>con</w:t>
      </w:r>
      <w:r>
        <w:rPr>
          <w:spacing w:val="-7"/>
        </w:rPr>
        <w:t> </w:t>
      </w:r>
      <w:r>
        <w:rPr/>
        <w:t>sus ofrendas y la de aniquilar sus tierras y sus leyes? ¿Ves acaso que los dioses honren a los malvados? De todo punto imposible. Consideraciones semejantes ya las hacían antes contra mí ciertos habitantes de la ciudad que a duras penas me soportan y agitan a escondidas</w:t>
      </w:r>
      <w:r>
        <w:rPr>
          <w:spacing w:val="-10"/>
        </w:rPr>
        <w:t> </w:t>
      </w:r>
      <w:r>
        <w:rPr/>
        <w:t>la</w:t>
      </w:r>
      <w:r>
        <w:rPr>
          <w:spacing w:val="-10"/>
        </w:rPr>
        <w:t> </w:t>
      </w:r>
      <w:r>
        <w:rPr/>
        <w:t>cabeza,</w:t>
      </w:r>
      <w:r>
        <w:rPr>
          <w:spacing w:val="-8"/>
        </w:rPr>
        <w:t> </w:t>
      </w:r>
      <w:r>
        <w:rPr/>
        <w:t>sin</w:t>
      </w:r>
      <w:r>
        <w:rPr>
          <w:spacing w:val="-10"/>
        </w:rPr>
        <w:t> </w:t>
      </w:r>
      <w:r>
        <w:rPr/>
        <w:t>mantener</w:t>
      </w:r>
      <w:r>
        <w:rPr>
          <w:spacing w:val="-9"/>
        </w:rPr>
        <w:t> </w:t>
      </w:r>
      <w:r>
        <w:rPr/>
        <w:t>como</w:t>
      </w:r>
      <w:r>
        <w:rPr>
          <w:spacing w:val="-9"/>
        </w:rPr>
        <w:t> </w:t>
      </w:r>
      <w:r>
        <w:rPr/>
        <w:t>es</w:t>
      </w:r>
      <w:r>
        <w:rPr>
          <w:spacing w:val="-9"/>
        </w:rPr>
        <w:t> </w:t>
      </w:r>
      <w:r>
        <w:rPr/>
        <w:t>justo</w:t>
      </w:r>
      <w:r>
        <w:rPr>
          <w:spacing w:val="-10"/>
        </w:rPr>
        <w:t> </w:t>
      </w:r>
      <w:r>
        <w:rPr/>
        <w:t>la</w:t>
      </w:r>
      <w:r>
        <w:rPr>
          <w:spacing w:val="-10"/>
        </w:rPr>
        <w:t> </w:t>
      </w:r>
      <w:r>
        <w:rPr/>
        <w:t>cerviz</w:t>
      </w:r>
      <w:r>
        <w:rPr>
          <w:spacing w:val="-9"/>
        </w:rPr>
        <w:t> </w:t>
      </w:r>
      <w:r>
        <w:rPr/>
        <w:t>debajo</w:t>
      </w:r>
      <w:r>
        <w:rPr>
          <w:spacing w:val="-9"/>
        </w:rPr>
        <w:t> </w:t>
      </w:r>
      <w:r>
        <w:rPr/>
        <w:t>del yugo ni conformarse conmigo. Sobornados por ellos, bien lo sé, son éste y sus compañeros los autores del delito. Porque no ha surgido entre</w:t>
      </w:r>
      <w:r>
        <w:rPr>
          <w:spacing w:val="-15"/>
        </w:rPr>
        <w:t> </w:t>
      </w:r>
      <w:r>
        <w:rPr/>
        <w:t>los</w:t>
      </w:r>
      <w:r>
        <w:rPr>
          <w:spacing w:val="-15"/>
        </w:rPr>
        <w:t> </w:t>
      </w:r>
      <w:r>
        <w:rPr/>
        <w:t>hombres</w:t>
      </w:r>
      <w:r>
        <w:rPr>
          <w:spacing w:val="-15"/>
        </w:rPr>
        <w:t> </w:t>
      </w:r>
      <w:r>
        <w:rPr/>
        <w:t>institución</w:t>
      </w:r>
      <w:r>
        <w:rPr>
          <w:spacing w:val="-15"/>
        </w:rPr>
        <w:t> </w:t>
      </w:r>
      <w:r>
        <w:rPr/>
        <w:t>tan</w:t>
      </w:r>
      <w:r>
        <w:rPr>
          <w:spacing w:val="-15"/>
        </w:rPr>
        <w:t> </w:t>
      </w:r>
      <w:r>
        <w:rPr/>
        <w:t>perniciosa</w:t>
      </w:r>
      <w:r>
        <w:rPr>
          <w:spacing w:val="-15"/>
        </w:rPr>
        <w:t> </w:t>
      </w:r>
      <w:r>
        <w:rPr/>
        <w:t>como</w:t>
      </w:r>
      <w:r>
        <w:rPr>
          <w:spacing w:val="-15"/>
        </w:rPr>
        <w:t> </w:t>
      </w:r>
      <w:r>
        <w:rPr/>
        <w:t>el</w:t>
      </w:r>
      <w:r>
        <w:rPr>
          <w:spacing w:val="-15"/>
        </w:rPr>
        <w:t> </w:t>
      </w:r>
      <w:r>
        <w:rPr/>
        <w:t>dinero.</w:t>
      </w:r>
      <w:r>
        <w:rPr>
          <w:spacing w:val="-15"/>
        </w:rPr>
        <w:t> </w:t>
      </w:r>
      <w:r>
        <w:rPr/>
        <w:t>El</w:t>
      </w:r>
      <w:r>
        <w:rPr>
          <w:spacing w:val="-15"/>
        </w:rPr>
        <w:t> </w:t>
      </w:r>
      <w:r>
        <w:rPr/>
        <w:t>dinero destruye las ciudades, el dinero expulsa a los hombres de sus casas, el</w:t>
      </w:r>
      <w:r>
        <w:rPr>
          <w:spacing w:val="-3"/>
        </w:rPr>
        <w:t> </w:t>
      </w:r>
      <w:r>
        <w:rPr/>
        <w:t>dinero</w:t>
      </w:r>
      <w:r>
        <w:rPr>
          <w:spacing w:val="-3"/>
        </w:rPr>
        <w:t> </w:t>
      </w:r>
      <w:r>
        <w:rPr/>
        <w:t>trastoca</w:t>
      </w:r>
      <w:r>
        <w:rPr>
          <w:spacing w:val="-3"/>
        </w:rPr>
        <w:t> </w:t>
      </w:r>
      <w:r>
        <w:rPr/>
        <w:t>las</w:t>
      </w:r>
      <w:r>
        <w:rPr>
          <w:spacing w:val="-3"/>
        </w:rPr>
        <w:t> </w:t>
      </w:r>
      <w:r>
        <w:rPr/>
        <w:t>mentes</w:t>
      </w:r>
      <w:r>
        <w:rPr>
          <w:spacing w:val="-2"/>
        </w:rPr>
        <w:t> </w:t>
      </w:r>
      <w:r>
        <w:rPr/>
        <w:t>honradas</w:t>
      </w:r>
      <w:r>
        <w:rPr>
          <w:spacing w:val="-2"/>
        </w:rPr>
        <w:t> </w:t>
      </w:r>
      <w:r>
        <w:rPr/>
        <w:t>de</w:t>
      </w:r>
      <w:r>
        <w:rPr>
          <w:spacing w:val="-3"/>
        </w:rPr>
        <w:t> </w:t>
      </w:r>
      <w:r>
        <w:rPr/>
        <w:t>los</w:t>
      </w:r>
      <w:r>
        <w:rPr>
          <w:spacing w:val="-3"/>
        </w:rPr>
        <w:t> </w:t>
      </w:r>
      <w:r>
        <w:rPr/>
        <w:t>mortales</w:t>
      </w:r>
      <w:r>
        <w:rPr>
          <w:spacing w:val="-3"/>
        </w:rPr>
        <w:t> </w:t>
      </w:r>
      <w:r>
        <w:rPr/>
        <w:t>y</w:t>
      </w:r>
      <w:r>
        <w:rPr>
          <w:spacing w:val="-3"/>
        </w:rPr>
        <w:t> </w:t>
      </w:r>
      <w:r>
        <w:rPr/>
        <w:t>las</w:t>
      </w:r>
      <w:r>
        <w:rPr>
          <w:spacing w:val="-2"/>
        </w:rPr>
        <w:t> </w:t>
      </w:r>
      <w:r>
        <w:rPr/>
        <w:t>induce</w:t>
      </w:r>
      <w:r>
        <w:rPr>
          <w:spacing w:val="-2"/>
        </w:rPr>
        <w:t> </w:t>
      </w:r>
      <w:r>
        <w:rPr/>
        <w:t>a entregarse</w:t>
      </w:r>
      <w:r>
        <w:rPr>
          <w:spacing w:val="-2"/>
        </w:rPr>
        <w:t> </w:t>
      </w:r>
      <w:r>
        <w:rPr/>
        <w:t>a</w:t>
      </w:r>
      <w:r>
        <w:rPr>
          <w:spacing w:val="-2"/>
        </w:rPr>
        <w:t> </w:t>
      </w:r>
      <w:r>
        <w:rPr/>
        <w:t>acciones</w:t>
      </w:r>
      <w:r>
        <w:rPr>
          <w:spacing w:val="-2"/>
        </w:rPr>
        <w:t> </w:t>
      </w:r>
      <w:r>
        <w:rPr/>
        <w:t>vergonzosas.</w:t>
      </w:r>
      <w:r>
        <w:rPr>
          <w:spacing w:val="-2"/>
        </w:rPr>
        <w:t> </w:t>
      </w:r>
      <w:r>
        <w:rPr/>
        <w:t>Es</w:t>
      </w:r>
      <w:r>
        <w:rPr>
          <w:spacing w:val="-2"/>
        </w:rPr>
        <w:t> </w:t>
      </w:r>
      <w:r>
        <w:rPr/>
        <w:t>él</w:t>
      </w:r>
      <w:r>
        <w:rPr>
          <w:spacing w:val="-2"/>
        </w:rPr>
        <w:t> </w:t>
      </w:r>
      <w:r>
        <w:rPr/>
        <w:t>quien</w:t>
      </w:r>
      <w:r>
        <w:rPr>
          <w:spacing w:val="-2"/>
        </w:rPr>
        <w:t> </w:t>
      </w:r>
      <w:r>
        <w:rPr/>
        <w:t>enseña</w:t>
      </w:r>
      <w:r>
        <w:rPr>
          <w:spacing w:val="-2"/>
        </w:rPr>
        <w:t> </w:t>
      </w:r>
      <w:r>
        <w:rPr/>
        <w:t>a</w:t>
      </w:r>
      <w:r>
        <w:rPr>
          <w:spacing w:val="-2"/>
        </w:rPr>
        <w:t> </w:t>
      </w:r>
      <w:r>
        <w:rPr/>
        <w:t>los</w:t>
      </w:r>
      <w:r>
        <w:rPr>
          <w:spacing w:val="-2"/>
        </w:rPr>
        <w:t> </w:t>
      </w:r>
      <w:r>
        <w:rPr/>
        <w:t>hombres a tener picardías y a cometer impiedades de todo género. Mas cuantos</w:t>
      </w:r>
      <w:r>
        <w:rPr>
          <w:spacing w:val="-14"/>
        </w:rPr>
        <w:t> </w:t>
      </w:r>
      <w:r>
        <w:rPr/>
        <w:t>han</w:t>
      </w:r>
      <w:r>
        <w:rPr>
          <w:spacing w:val="-15"/>
        </w:rPr>
        <w:t> </w:t>
      </w:r>
      <w:r>
        <w:rPr/>
        <w:t>cometido</w:t>
      </w:r>
      <w:r>
        <w:rPr>
          <w:spacing w:val="-14"/>
        </w:rPr>
        <w:t> </w:t>
      </w:r>
      <w:r>
        <w:rPr/>
        <w:t>a</w:t>
      </w:r>
      <w:r>
        <w:rPr>
          <w:spacing w:val="-14"/>
        </w:rPr>
        <w:t> </w:t>
      </w:r>
      <w:r>
        <w:rPr/>
        <w:t>sueldo</w:t>
      </w:r>
      <w:r>
        <w:rPr>
          <w:spacing w:val="-15"/>
        </w:rPr>
        <w:t> </w:t>
      </w:r>
      <w:r>
        <w:rPr/>
        <w:t>el</w:t>
      </w:r>
      <w:r>
        <w:rPr>
          <w:spacing w:val="-13"/>
        </w:rPr>
        <w:t> </w:t>
      </w:r>
      <w:r>
        <w:rPr/>
        <w:t>desafuero</w:t>
      </w:r>
      <w:r>
        <w:rPr>
          <w:spacing w:val="-15"/>
        </w:rPr>
        <w:t> </w:t>
      </w:r>
      <w:r>
        <w:rPr/>
        <w:t>este</w:t>
      </w:r>
      <w:r>
        <w:rPr>
          <w:spacing w:val="-14"/>
        </w:rPr>
        <w:t> </w:t>
      </w:r>
      <w:r>
        <w:rPr/>
        <w:t>han</w:t>
      </w:r>
      <w:r>
        <w:rPr>
          <w:spacing w:val="-15"/>
        </w:rPr>
        <w:t> </w:t>
      </w:r>
      <w:r>
        <w:rPr/>
        <w:t>hecho</w:t>
      </w:r>
      <w:r>
        <w:rPr>
          <w:spacing w:val="-15"/>
        </w:rPr>
        <w:t> </w:t>
      </w:r>
      <w:r>
        <w:rPr/>
        <w:t>al</w:t>
      </w:r>
      <w:r>
        <w:rPr>
          <w:spacing w:val="-15"/>
        </w:rPr>
        <w:t> </w:t>
      </w:r>
      <w:r>
        <w:rPr/>
        <w:t>fin</w:t>
      </w:r>
      <w:r>
        <w:rPr>
          <w:spacing w:val="-14"/>
        </w:rPr>
        <w:t> </w:t>
      </w:r>
      <w:r>
        <w:rPr/>
        <w:t>algo que les reportará castigo. Pues bien: si aún recibe Zeus de mí reverencia, entérate bien de esto, te lo digo bajo juramento: si no descubrís</w:t>
      </w:r>
      <w:r>
        <w:rPr>
          <w:spacing w:val="-13"/>
        </w:rPr>
        <w:t> </w:t>
      </w:r>
      <w:r>
        <w:rPr/>
        <w:t>al</w:t>
      </w:r>
      <w:r>
        <w:rPr>
          <w:spacing w:val="-12"/>
        </w:rPr>
        <w:t> </w:t>
      </w:r>
      <w:r>
        <w:rPr/>
        <w:t>autor</w:t>
      </w:r>
      <w:r>
        <w:rPr>
          <w:spacing w:val="-12"/>
        </w:rPr>
        <w:t> </w:t>
      </w:r>
      <w:r>
        <w:rPr/>
        <w:t>material</w:t>
      </w:r>
      <w:r>
        <w:rPr>
          <w:spacing w:val="-12"/>
        </w:rPr>
        <w:t> </w:t>
      </w:r>
      <w:r>
        <w:rPr/>
        <w:t>de</w:t>
      </w:r>
      <w:r>
        <w:rPr>
          <w:spacing w:val="-12"/>
        </w:rPr>
        <w:t> </w:t>
      </w:r>
      <w:r>
        <w:rPr/>
        <w:t>este</w:t>
      </w:r>
      <w:r>
        <w:rPr>
          <w:spacing w:val="-12"/>
        </w:rPr>
        <w:t> </w:t>
      </w:r>
      <w:r>
        <w:rPr/>
        <w:t>sepelio</w:t>
      </w:r>
      <w:r>
        <w:rPr>
          <w:spacing w:val="-12"/>
        </w:rPr>
        <w:t> </w:t>
      </w:r>
      <w:r>
        <w:rPr/>
        <w:t>y</w:t>
      </w:r>
      <w:r>
        <w:rPr>
          <w:spacing w:val="-12"/>
        </w:rPr>
        <w:t> </w:t>
      </w:r>
      <w:r>
        <w:rPr/>
        <w:t>lo</w:t>
      </w:r>
      <w:r>
        <w:rPr>
          <w:spacing w:val="-12"/>
        </w:rPr>
        <w:t> </w:t>
      </w:r>
      <w:r>
        <w:rPr/>
        <w:t>mostráis</w:t>
      </w:r>
      <w:r>
        <w:rPr>
          <w:spacing w:val="-13"/>
        </w:rPr>
        <w:t> </w:t>
      </w:r>
      <w:r>
        <w:rPr/>
        <w:t>ante</w:t>
      </w:r>
      <w:r>
        <w:rPr>
          <w:spacing w:val="-12"/>
        </w:rPr>
        <w:t> </w:t>
      </w:r>
      <w:r>
        <w:rPr/>
        <w:t>mis</w:t>
      </w:r>
      <w:r>
        <w:rPr>
          <w:spacing w:val="-11"/>
        </w:rPr>
        <w:t> </w:t>
      </w:r>
      <w:r>
        <w:rPr/>
        <w:t>ojos, no os bastará sólo con la muerte; antes daréis colgados en vida muestra de esta afrenta, a fin de que, enterados de dónde se debe sacar provecho,</w:t>
      </w:r>
    </w:p>
    <w:p>
      <w:pPr>
        <w:spacing w:after="0"/>
        <w:jc w:val="both"/>
        <w:sectPr>
          <w:pgSz w:w="16840" w:h="11910" w:orient="landscape"/>
          <w:pgMar w:top="700" w:bottom="280" w:left="400" w:right="460"/>
          <w:cols w:num="2" w:equalWidth="0">
            <w:col w:w="5777" w:space="1721"/>
            <w:col w:w="8482"/>
          </w:cols>
        </w:sectPr>
      </w:pPr>
    </w:p>
    <w:p>
      <w:pPr>
        <w:pStyle w:val="BodyText"/>
        <w:spacing w:line="323" w:lineRule="exact" w:before="5"/>
      </w:pPr>
      <w:r>
        <w:rPr/>
        <w:t>τὸ</w:t>
      </w:r>
      <w:r>
        <w:rPr>
          <w:spacing w:val="-3"/>
        </w:rPr>
        <w:t> </w:t>
      </w:r>
      <w:r>
        <w:rPr/>
        <w:t>λοιπὸν</w:t>
      </w:r>
      <w:r>
        <w:rPr>
          <w:spacing w:val="-2"/>
        </w:rPr>
        <w:t> </w:t>
      </w:r>
      <w:r>
        <w:rPr/>
        <w:t>ἁρπάζητε,</w:t>
      </w:r>
      <w:r>
        <w:rPr>
          <w:spacing w:val="-1"/>
        </w:rPr>
        <w:t> </w:t>
      </w:r>
      <w:r>
        <w:rPr/>
        <w:t>καὶ</w:t>
      </w:r>
      <w:r>
        <w:rPr>
          <w:spacing w:val="-2"/>
        </w:rPr>
        <w:t> </w:t>
      </w:r>
      <w:r>
        <w:rPr/>
        <w:t>μάθηθ᾽ </w:t>
      </w:r>
      <w:r>
        <w:rPr>
          <w:spacing w:val="-5"/>
        </w:rPr>
        <w:t>ὅτι</w:t>
      </w:r>
    </w:p>
    <w:p>
      <w:pPr>
        <w:pStyle w:val="BodyText"/>
        <w:spacing w:line="323" w:lineRule="exact"/>
      </w:pPr>
      <w:r>
        <w:rPr/>
        <w:t>οὐκ</w:t>
      </w:r>
      <w:r>
        <w:rPr>
          <w:spacing w:val="-2"/>
        </w:rPr>
        <w:t> </w:t>
      </w:r>
      <w:r>
        <w:rPr/>
        <w:t>ἐξ</w:t>
      </w:r>
      <w:r>
        <w:rPr>
          <w:spacing w:val="-1"/>
        </w:rPr>
        <w:t> </w:t>
      </w:r>
      <w:r>
        <w:rPr/>
        <w:t>ἅπαντος δεῖ</w:t>
      </w:r>
      <w:r>
        <w:rPr>
          <w:spacing w:val="-2"/>
        </w:rPr>
        <w:t> </w:t>
      </w:r>
      <w:r>
        <w:rPr/>
        <w:t>τὸ</w:t>
      </w:r>
      <w:r>
        <w:rPr>
          <w:spacing w:val="-1"/>
        </w:rPr>
        <w:t> </w:t>
      </w:r>
      <w:r>
        <w:rPr/>
        <w:t>κερδαίνειν </w:t>
      </w:r>
      <w:r>
        <w:rPr>
          <w:spacing w:val="-2"/>
        </w:rPr>
        <w:t>φιλεῖν.</w:t>
      </w:r>
    </w:p>
    <w:p>
      <w:pPr>
        <w:pStyle w:val="BodyText"/>
      </w:pPr>
      <w:r>
        <w:rPr/>
        <w:t>ἐκ</w:t>
      </w:r>
      <w:r>
        <w:rPr>
          <w:spacing w:val="-7"/>
        </w:rPr>
        <w:t> </w:t>
      </w:r>
      <w:r>
        <w:rPr/>
        <w:t>τῶν</w:t>
      </w:r>
      <w:r>
        <w:rPr>
          <w:spacing w:val="-6"/>
        </w:rPr>
        <w:t> </w:t>
      </w:r>
      <w:r>
        <w:rPr/>
        <w:t>γὰρ</w:t>
      </w:r>
      <w:r>
        <w:rPr>
          <w:spacing w:val="-7"/>
        </w:rPr>
        <w:t> </w:t>
      </w:r>
      <w:r>
        <w:rPr/>
        <w:t>αἰσχρῶν</w:t>
      </w:r>
      <w:r>
        <w:rPr>
          <w:spacing w:val="-6"/>
        </w:rPr>
        <w:t> </w:t>
      </w:r>
      <w:r>
        <w:rPr/>
        <w:t>λημμάτων</w:t>
      </w:r>
      <w:r>
        <w:rPr>
          <w:spacing w:val="-7"/>
        </w:rPr>
        <w:t> </w:t>
      </w:r>
      <w:r>
        <w:rPr/>
        <w:t>τοὺς</w:t>
      </w:r>
      <w:r>
        <w:rPr>
          <w:spacing w:val="-6"/>
        </w:rPr>
        <w:t> </w:t>
      </w:r>
      <w:r>
        <w:rPr/>
        <w:t>πλείονας ἀτωμένους ἴδοις ἂν ἢ σεσωσμένους.</w:t>
      </w:r>
    </w:p>
    <w:p>
      <w:pPr>
        <w:pStyle w:val="BodyText"/>
        <w:ind w:left="0"/>
      </w:pPr>
    </w:p>
    <w:p>
      <w:pPr>
        <w:pStyle w:val="Heading1"/>
        <w:spacing w:before="0"/>
        <w:ind w:left="3310"/>
        <w:jc w:val="left"/>
      </w:pPr>
      <w:r>
        <w:rPr>
          <w:spacing w:val="-2"/>
        </w:rPr>
        <w:t>ΦΥΛΑΞ</w:t>
      </w:r>
    </w:p>
    <w:p>
      <w:pPr>
        <w:pStyle w:val="BodyText"/>
        <w:spacing w:before="1"/>
      </w:pPr>
      <w:r>
        <w:rPr/>
        <w:t>εἰπεῖν</w:t>
      </w:r>
      <w:r>
        <w:rPr>
          <w:spacing w:val="-1"/>
        </w:rPr>
        <w:t> </w:t>
      </w:r>
      <w:r>
        <w:rPr/>
        <w:t>τι</w:t>
      </w:r>
      <w:r>
        <w:rPr>
          <w:spacing w:val="-2"/>
        </w:rPr>
        <w:t> </w:t>
      </w:r>
      <w:r>
        <w:rPr/>
        <w:t>δώσεις</w:t>
      </w:r>
      <w:r>
        <w:rPr>
          <w:spacing w:val="-2"/>
        </w:rPr>
        <w:t> </w:t>
      </w:r>
      <w:r>
        <w:rPr/>
        <w:t>ἢ στραφεὶς</w:t>
      </w:r>
      <w:r>
        <w:rPr>
          <w:spacing w:val="-1"/>
        </w:rPr>
        <w:t> </w:t>
      </w:r>
      <w:r>
        <w:rPr/>
        <w:t>οὕτως</w:t>
      </w:r>
      <w:r>
        <w:rPr>
          <w:spacing w:val="-1"/>
        </w:rPr>
        <w:t> </w:t>
      </w:r>
      <w:r>
        <w:rPr/>
        <w:t>ἴω;</w:t>
      </w:r>
      <w:r>
        <w:rPr>
          <w:spacing w:val="1"/>
        </w:rPr>
        <w:t> </w:t>
      </w:r>
      <w:hyperlink r:id="rId78">
        <w:r>
          <w:rPr>
            <w:color w:val="0A0080"/>
            <w:spacing w:val="-5"/>
          </w:rPr>
          <w:t>315</w:t>
        </w:r>
      </w:hyperlink>
    </w:p>
    <w:p>
      <w:pPr>
        <w:pStyle w:val="Heading1"/>
        <w:spacing w:before="322"/>
        <w:jc w:val="left"/>
      </w:pPr>
      <w:r>
        <w:rPr>
          <w:spacing w:val="-2"/>
        </w:rPr>
        <w:t>ΚΡΕΩΝ</w:t>
      </w:r>
    </w:p>
    <w:p>
      <w:pPr>
        <w:pStyle w:val="BodyText"/>
        <w:spacing w:before="2"/>
      </w:pPr>
      <w:r>
        <w:rPr/>
        <w:t>οὐκ</w:t>
      </w:r>
      <w:r>
        <w:rPr>
          <w:spacing w:val="-3"/>
        </w:rPr>
        <w:t> </w:t>
      </w:r>
      <w:r>
        <w:rPr/>
        <w:t>οἶσθα</w:t>
      </w:r>
      <w:r>
        <w:rPr>
          <w:spacing w:val="-2"/>
        </w:rPr>
        <w:t> </w:t>
      </w:r>
      <w:r>
        <w:rPr/>
        <w:t>καὶ</w:t>
      </w:r>
      <w:r>
        <w:rPr>
          <w:spacing w:val="-3"/>
        </w:rPr>
        <w:t> </w:t>
      </w:r>
      <w:r>
        <w:rPr/>
        <w:t>νῦν</w:t>
      </w:r>
      <w:r>
        <w:rPr>
          <w:spacing w:val="-1"/>
        </w:rPr>
        <w:t> </w:t>
      </w:r>
      <w:r>
        <w:rPr/>
        <w:t>ὡς</w:t>
      </w:r>
      <w:r>
        <w:rPr>
          <w:spacing w:val="-4"/>
        </w:rPr>
        <w:t> </w:t>
      </w:r>
      <w:r>
        <w:rPr/>
        <w:t>ἀνιαρῶς</w:t>
      </w:r>
      <w:r>
        <w:rPr>
          <w:spacing w:val="-1"/>
        </w:rPr>
        <w:t> </w:t>
      </w:r>
      <w:r>
        <w:rPr>
          <w:spacing w:val="-2"/>
        </w:rPr>
        <w:t>λέγεις;</w:t>
      </w:r>
    </w:p>
    <w:p>
      <w:pPr>
        <w:pStyle w:val="Heading1"/>
        <w:ind w:left="3310"/>
        <w:jc w:val="left"/>
      </w:pPr>
      <w:r>
        <w:rPr>
          <w:spacing w:val="-2"/>
        </w:rPr>
        <w:t>ΦΥΛΑΞ</w:t>
      </w:r>
    </w:p>
    <w:p>
      <w:pPr>
        <w:pStyle w:val="BodyText"/>
        <w:spacing w:before="1"/>
      </w:pPr>
      <w:r>
        <w:rPr/>
        <w:t>ἐν</w:t>
      </w:r>
      <w:r>
        <w:rPr>
          <w:spacing w:val="-1"/>
        </w:rPr>
        <w:t> </w:t>
      </w:r>
      <w:r>
        <w:rPr/>
        <w:t>τοῖσιν</w:t>
      </w:r>
      <w:r>
        <w:rPr>
          <w:spacing w:val="-1"/>
        </w:rPr>
        <w:t> </w:t>
      </w:r>
      <w:r>
        <w:rPr/>
        <w:t>ὠσὶν</w:t>
      </w:r>
      <w:r>
        <w:rPr>
          <w:spacing w:val="-1"/>
        </w:rPr>
        <w:t> </w:t>
      </w:r>
      <w:r>
        <w:rPr/>
        <w:t>ἢ ᾽πὶ</w:t>
      </w:r>
      <w:r>
        <w:rPr>
          <w:spacing w:val="-2"/>
        </w:rPr>
        <w:t> </w:t>
      </w:r>
      <w:r>
        <w:rPr/>
        <w:t>τῇ ψυχῇ </w:t>
      </w:r>
      <w:r>
        <w:rPr>
          <w:spacing w:val="-2"/>
        </w:rPr>
        <w:t>δάκνει;</w:t>
      </w:r>
    </w:p>
    <w:p>
      <w:pPr>
        <w:pStyle w:val="Heading1"/>
        <w:spacing w:before="322"/>
        <w:jc w:val="left"/>
      </w:pPr>
      <w:r>
        <w:rPr>
          <w:spacing w:val="-2"/>
        </w:rPr>
        <w:t>ΚΡΕΩΝ</w:t>
      </w:r>
    </w:p>
    <w:p>
      <w:pPr>
        <w:pStyle w:val="BodyText"/>
        <w:spacing w:before="2"/>
      </w:pPr>
      <w:r>
        <w:rPr/>
        <w:t>τί</w:t>
      </w:r>
      <w:r>
        <w:rPr>
          <w:spacing w:val="-2"/>
        </w:rPr>
        <w:t> </w:t>
      </w:r>
      <w:r>
        <w:rPr/>
        <w:t>δὲ</w:t>
      </w:r>
      <w:r>
        <w:rPr>
          <w:spacing w:val="-2"/>
        </w:rPr>
        <w:t> </w:t>
      </w:r>
      <w:r>
        <w:rPr/>
        <w:t>ῥυθμίζεις τὴν</w:t>
      </w:r>
      <w:r>
        <w:rPr>
          <w:spacing w:val="-1"/>
        </w:rPr>
        <w:t> </w:t>
      </w:r>
      <w:r>
        <w:rPr/>
        <w:t>ἐμὴν</w:t>
      </w:r>
      <w:r>
        <w:rPr>
          <w:spacing w:val="-1"/>
        </w:rPr>
        <w:t> </w:t>
      </w:r>
      <w:r>
        <w:rPr/>
        <w:t>λύπην</w:t>
      </w:r>
      <w:r>
        <w:rPr>
          <w:spacing w:val="-1"/>
        </w:rPr>
        <w:t> </w:t>
      </w:r>
      <w:r>
        <w:rPr>
          <w:spacing w:val="-2"/>
        </w:rPr>
        <w:t>ὅπου;</w:t>
      </w:r>
    </w:p>
    <w:p>
      <w:pPr>
        <w:pStyle w:val="Heading1"/>
        <w:ind w:left="3310"/>
        <w:jc w:val="left"/>
      </w:pPr>
      <w:r>
        <w:rPr>
          <w:spacing w:val="-2"/>
        </w:rPr>
        <w:t>ΦΥΛΑΞ</w:t>
      </w:r>
    </w:p>
    <w:p>
      <w:pPr>
        <w:pStyle w:val="BodyText"/>
        <w:spacing w:before="1"/>
      </w:pPr>
      <w:r>
        <w:rPr/>
        <w:t>ὁ</w:t>
      </w:r>
      <w:r>
        <w:rPr>
          <w:spacing w:val="-1"/>
        </w:rPr>
        <w:t> </w:t>
      </w:r>
      <w:r>
        <w:rPr/>
        <w:t>δρῶν σ᾽</w:t>
      </w:r>
      <w:r>
        <w:rPr>
          <w:spacing w:val="-1"/>
        </w:rPr>
        <w:t> </w:t>
      </w:r>
      <w:r>
        <w:rPr/>
        <w:t>ἀνιᾷ τὰς</w:t>
      </w:r>
      <w:r>
        <w:rPr>
          <w:spacing w:val="-1"/>
        </w:rPr>
        <w:t> </w:t>
      </w:r>
      <w:r>
        <w:rPr/>
        <w:t>φρένας, τὰ δ᾽ ὦτ᾽ </w:t>
      </w:r>
      <w:r>
        <w:rPr>
          <w:spacing w:val="-4"/>
        </w:rPr>
        <w:t>ἐγώ.</w:t>
      </w:r>
    </w:p>
    <w:p>
      <w:pPr>
        <w:pStyle w:val="Heading1"/>
        <w:spacing w:before="322"/>
        <w:jc w:val="left"/>
      </w:pPr>
      <w:r>
        <w:rPr>
          <w:spacing w:val="-2"/>
        </w:rPr>
        <w:t>ΚΡΕΩΝ</w:t>
      </w:r>
    </w:p>
    <w:p>
      <w:pPr>
        <w:pStyle w:val="BodyText"/>
        <w:spacing w:before="1"/>
      </w:pPr>
      <w:r>
        <w:rPr/>
        <w:t>οἴμ᾽</w:t>
      </w:r>
      <w:r>
        <w:rPr>
          <w:spacing w:val="-2"/>
        </w:rPr>
        <w:t> </w:t>
      </w:r>
      <w:r>
        <w:rPr/>
        <w:t>ὡς</w:t>
      </w:r>
      <w:r>
        <w:rPr>
          <w:spacing w:val="-1"/>
        </w:rPr>
        <w:t> </w:t>
      </w:r>
      <w:r>
        <w:rPr/>
        <w:t>λάλημα</w:t>
      </w:r>
      <w:r>
        <w:rPr>
          <w:spacing w:val="-2"/>
        </w:rPr>
        <w:t> </w:t>
      </w:r>
      <w:r>
        <w:rPr/>
        <w:t>δῆλον</w:t>
      </w:r>
      <w:r>
        <w:rPr>
          <w:spacing w:val="-1"/>
        </w:rPr>
        <w:t> </w:t>
      </w:r>
      <w:r>
        <w:rPr/>
        <w:t>ἐκπεφυκὸς</w:t>
      </w:r>
      <w:r>
        <w:rPr>
          <w:spacing w:val="-2"/>
        </w:rPr>
        <w:t> </w:t>
      </w:r>
      <w:r>
        <w:rPr/>
        <w:t>εἶ.</w:t>
      </w:r>
      <w:r>
        <w:rPr>
          <w:spacing w:val="-1"/>
        </w:rPr>
        <w:t> </w:t>
      </w:r>
      <w:hyperlink r:id="rId79">
        <w:r>
          <w:rPr>
            <w:color w:val="0A0080"/>
            <w:spacing w:val="-5"/>
          </w:rPr>
          <w:t>320</w:t>
        </w:r>
      </w:hyperlink>
    </w:p>
    <w:p>
      <w:pPr>
        <w:pStyle w:val="BodyText"/>
        <w:ind w:left="0"/>
      </w:pPr>
    </w:p>
    <w:p>
      <w:pPr>
        <w:pStyle w:val="Heading1"/>
        <w:spacing w:before="0"/>
        <w:ind w:left="3310"/>
        <w:jc w:val="left"/>
      </w:pPr>
      <w:r>
        <w:rPr>
          <w:spacing w:val="-2"/>
        </w:rPr>
        <w:t>ΦΥΛΑΞ</w:t>
      </w:r>
    </w:p>
    <w:p>
      <w:pPr>
        <w:pStyle w:val="BodyText"/>
      </w:pPr>
      <w:r>
        <w:rPr/>
        <w:t>οὔκουν</w:t>
      </w:r>
      <w:r>
        <w:rPr>
          <w:spacing w:val="-1"/>
        </w:rPr>
        <w:t> </w:t>
      </w:r>
      <w:r>
        <w:rPr/>
        <w:t>τό</w:t>
      </w:r>
      <w:r>
        <w:rPr>
          <w:spacing w:val="-2"/>
        </w:rPr>
        <w:t> </w:t>
      </w:r>
      <w:r>
        <w:rPr/>
        <w:t>γ᾽</w:t>
      </w:r>
      <w:r>
        <w:rPr>
          <w:spacing w:val="-1"/>
        </w:rPr>
        <w:t> </w:t>
      </w:r>
      <w:r>
        <w:rPr/>
        <w:t>ἔργον τοῦτο</w:t>
      </w:r>
      <w:r>
        <w:rPr>
          <w:spacing w:val="-1"/>
        </w:rPr>
        <w:t> </w:t>
      </w:r>
      <w:r>
        <w:rPr/>
        <w:t>ποιήσας </w:t>
      </w:r>
      <w:r>
        <w:rPr>
          <w:spacing w:val="-2"/>
        </w:rPr>
        <w:t>ποτέ.</w:t>
      </w:r>
    </w:p>
    <w:p>
      <w:pPr>
        <w:pStyle w:val="Heading1"/>
        <w:jc w:val="left"/>
      </w:pPr>
      <w:r>
        <w:rPr>
          <w:spacing w:val="-2"/>
        </w:rPr>
        <w:t>ΚΡΕΩΝ</w:t>
      </w:r>
    </w:p>
    <w:p>
      <w:pPr>
        <w:pStyle w:val="BodyText"/>
        <w:spacing w:before="2"/>
      </w:pPr>
      <w:r>
        <w:rPr/>
        <w:t>καὶ</w:t>
      </w:r>
      <w:r>
        <w:rPr>
          <w:spacing w:val="-3"/>
        </w:rPr>
        <w:t> </w:t>
      </w:r>
      <w:r>
        <w:rPr/>
        <w:t>ταῦτ᾽</w:t>
      </w:r>
      <w:r>
        <w:rPr>
          <w:spacing w:val="-2"/>
        </w:rPr>
        <w:t> </w:t>
      </w:r>
      <w:r>
        <w:rPr/>
        <w:t>ἐπ᾽</w:t>
      </w:r>
      <w:r>
        <w:rPr>
          <w:spacing w:val="-2"/>
        </w:rPr>
        <w:t> </w:t>
      </w:r>
      <w:r>
        <w:rPr/>
        <w:t>ἀργύρῳ</w:t>
      </w:r>
      <w:r>
        <w:rPr>
          <w:spacing w:val="-3"/>
        </w:rPr>
        <w:t> </w:t>
      </w:r>
      <w:r>
        <w:rPr/>
        <w:t>γε</w:t>
      </w:r>
      <w:r>
        <w:rPr>
          <w:spacing w:val="-3"/>
        </w:rPr>
        <w:t> </w:t>
      </w:r>
      <w:r>
        <w:rPr/>
        <w:t>τὴν</w:t>
      </w:r>
      <w:r>
        <w:rPr>
          <w:spacing w:val="-2"/>
        </w:rPr>
        <w:t> </w:t>
      </w:r>
      <w:r>
        <w:rPr/>
        <w:t>ψυχὴν</w:t>
      </w:r>
      <w:r>
        <w:rPr>
          <w:spacing w:val="-1"/>
        </w:rPr>
        <w:t> </w:t>
      </w:r>
      <w:r>
        <w:rPr>
          <w:spacing w:val="-2"/>
        </w:rPr>
        <w:t>προδούς.</w:t>
      </w:r>
    </w:p>
    <w:p>
      <w:pPr>
        <w:pStyle w:val="BodyText"/>
        <w:spacing w:before="5"/>
        <w:ind w:right="1070"/>
        <w:jc w:val="both"/>
      </w:pPr>
      <w:r>
        <w:rPr/>
        <w:br w:type="column"/>
      </w:r>
      <w:r>
        <w:rPr/>
        <w:t>cometáis en adelante vuestras rapiñas y aprendáis que no se debe amar</w:t>
      </w:r>
      <w:r>
        <w:rPr>
          <w:spacing w:val="-7"/>
        </w:rPr>
        <w:t> </w:t>
      </w:r>
      <w:r>
        <w:rPr/>
        <w:t>el</w:t>
      </w:r>
      <w:r>
        <w:rPr>
          <w:spacing w:val="-7"/>
        </w:rPr>
        <w:t> </w:t>
      </w:r>
      <w:r>
        <w:rPr/>
        <w:t>lucro</w:t>
      </w:r>
      <w:r>
        <w:rPr>
          <w:spacing w:val="-7"/>
        </w:rPr>
        <w:t> </w:t>
      </w:r>
      <w:r>
        <w:rPr/>
        <w:t>procedente</w:t>
      </w:r>
      <w:r>
        <w:rPr>
          <w:spacing w:val="-7"/>
        </w:rPr>
        <w:t> </w:t>
      </w:r>
      <w:r>
        <w:rPr/>
        <w:t>de</w:t>
      </w:r>
      <w:r>
        <w:rPr>
          <w:spacing w:val="-6"/>
        </w:rPr>
        <w:t> </w:t>
      </w:r>
      <w:r>
        <w:rPr/>
        <w:t>toda</w:t>
      </w:r>
      <w:r>
        <w:rPr>
          <w:spacing w:val="-6"/>
        </w:rPr>
        <w:t> </w:t>
      </w:r>
      <w:r>
        <w:rPr/>
        <w:t>cosa.</w:t>
      </w:r>
      <w:r>
        <w:rPr>
          <w:spacing w:val="-7"/>
        </w:rPr>
        <w:t> </w:t>
      </w:r>
      <w:r>
        <w:rPr/>
        <w:t>Porque,</w:t>
      </w:r>
      <w:r>
        <w:rPr>
          <w:spacing w:val="-7"/>
        </w:rPr>
        <w:t> </w:t>
      </w:r>
      <w:r>
        <w:rPr/>
        <w:t>a</w:t>
      </w:r>
      <w:r>
        <w:rPr>
          <w:spacing w:val="-7"/>
        </w:rPr>
        <w:t> </w:t>
      </w:r>
      <w:r>
        <w:rPr/>
        <w:t>consecuencia</w:t>
      </w:r>
      <w:r>
        <w:rPr>
          <w:spacing w:val="-8"/>
        </w:rPr>
        <w:t> </w:t>
      </w:r>
      <w:r>
        <w:rPr/>
        <w:t>de</w:t>
      </w:r>
      <w:r>
        <w:rPr>
          <w:spacing w:val="-7"/>
        </w:rPr>
        <w:t> </w:t>
      </w:r>
      <w:r>
        <w:rPr/>
        <w:t>las ilícitas ganancias, son más los que se pueden ver perdidos </w:t>
      </w:r>
      <w:r>
        <w:rPr/>
        <w:t>que </w:t>
      </w:r>
      <w:r>
        <w:rPr>
          <w:spacing w:val="-2"/>
        </w:rPr>
        <w:t>salvados.</w:t>
      </w:r>
    </w:p>
    <w:p>
      <w:pPr>
        <w:pStyle w:val="BodyText"/>
        <w:ind w:left="0"/>
      </w:pPr>
    </w:p>
    <w:p>
      <w:pPr>
        <w:pStyle w:val="Heading2"/>
        <w:ind w:left="3"/>
      </w:pPr>
      <w:r>
        <w:rPr>
          <w:spacing w:val="-2"/>
        </w:rPr>
        <w:t>GUARDIÁN</w:t>
      </w:r>
    </w:p>
    <w:p>
      <w:pPr>
        <w:pStyle w:val="BodyText"/>
        <w:jc w:val="both"/>
      </w:pPr>
      <w:r>
        <w:rPr/>
        <w:t>¿Me</w:t>
      </w:r>
      <w:r>
        <w:rPr>
          <w:spacing w:val="-1"/>
        </w:rPr>
        <w:t> </w:t>
      </w:r>
      <w:r>
        <w:rPr/>
        <w:t>permites decir algo,</w:t>
      </w:r>
      <w:r>
        <w:rPr>
          <w:spacing w:val="-1"/>
        </w:rPr>
        <w:t> </w:t>
      </w:r>
      <w:r>
        <w:rPr/>
        <w:t>o doy</w:t>
      </w:r>
      <w:r>
        <w:rPr>
          <w:spacing w:val="-1"/>
        </w:rPr>
        <w:t> </w:t>
      </w:r>
      <w:r>
        <w:rPr/>
        <w:t>la</w:t>
      </w:r>
      <w:r>
        <w:rPr>
          <w:spacing w:val="-1"/>
        </w:rPr>
        <w:t> </w:t>
      </w:r>
      <w:r>
        <w:rPr/>
        <w:t>vuelta y</w:t>
      </w:r>
      <w:r>
        <w:rPr>
          <w:spacing w:val="-1"/>
        </w:rPr>
        <w:t> </w:t>
      </w:r>
      <w:r>
        <w:rPr/>
        <w:t>me</w:t>
      </w:r>
      <w:r>
        <w:rPr>
          <w:spacing w:val="-1"/>
        </w:rPr>
        <w:t> </w:t>
      </w:r>
      <w:r>
        <w:rPr/>
        <w:t>marcho</w:t>
      </w:r>
      <w:r>
        <w:rPr>
          <w:spacing w:val="-1"/>
        </w:rPr>
        <w:t> </w:t>
      </w:r>
      <w:r>
        <w:rPr/>
        <w:t>sin </w:t>
      </w:r>
      <w:r>
        <w:rPr>
          <w:spacing w:val="-4"/>
        </w:rPr>
        <w:t>más?</w:t>
      </w:r>
    </w:p>
    <w:p>
      <w:pPr>
        <w:pStyle w:val="Heading2"/>
        <w:spacing w:before="323"/>
      </w:pPr>
      <w:r>
        <w:rPr>
          <w:spacing w:val="-2"/>
        </w:rPr>
        <w:t>CREONTE</w:t>
      </w:r>
    </w:p>
    <w:p>
      <w:pPr>
        <w:pStyle w:val="BodyText"/>
        <w:spacing w:before="1"/>
        <w:jc w:val="both"/>
      </w:pPr>
      <w:r>
        <w:rPr/>
        <w:t>¿No</w:t>
      </w:r>
      <w:r>
        <w:rPr>
          <w:spacing w:val="-1"/>
        </w:rPr>
        <w:t> </w:t>
      </w:r>
      <w:r>
        <w:rPr/>
        <w:t>sabes</w:t>
      </w:r>
      <w:r>
        <w:rPr>
          <w:spacing w:val="-2"/>
        </w:rPr>
        <w:t> </w:t>
      </w:r>
      <w:r>
        <w:rPr/>
        <w:t>que ahora</w:t>
      </w:r>
      <w:r>
        <w:rPr>
          <w:spacing w:val="-1"/>
        </w:rPr>
        <w:t> </w:t>
      </w:r>
      <w:r>
        <w:rPr/>
        <w:t>también</w:t>
      </w:r>
      <w:r>
        <w:rPr>
          <w:spacing w:val="-1"/>
        </w:rPr>
        <w:t> </w:t>
      </w:r>
      <w:r>
        <w:rPr/>
        <w:t>me</w:t>
      </w:r>
      <w:r>
        <w:rPr>
          <w:spacing w:val="-1"/>
        </w:rPr>
        <w:t> </w:t>
      </w:r>
      <w:r>
        <w:rPr/>
        <w:t>molestas</w:t>
      </w:r>
      <w:r>
        <w:rPr>
          <w:spacing w:val="-1"/>
        </w:rPr>
        <w:t> </w:t>
      </w:r>
      <w:r>
        <w:rPr/>
        <w:t>con</w:t>
      </w:r>
      <w:r>
        <w:rPr>
          <w:spacing w:val="-1"/>
        </w:rPr>
        <w:t> </w:t>
      </w:r>
      <w:r>
        <w:rPr/>
        <w:t>tus </w:t>
      </w:r>
      <w:r>
        <w:rPr>
          <w:spacing w:val="-2"/>
        </w:rPr>
        <w:t>palabras?</w:t>
      </w:r>
    </w:p>
    <w:p>
      <w:pPr>
        <w:pStyle w:val="BodyText"/>
        <w:ind w:left="0"/>
      </w:pPr>
    </w:p>
    <w:p>
      <w:pPr>
        <w:pStyle w:val="Heading2"/>
        <w:ind w:left="3"/>
      </w:pPr>
      <w:r>
        <w:rPr>
          <w:spacing w:val="-2"/>
        </w:rPr>
        <w:t>GUARDIÁN</w:t>
      </w:r>
    </w:p>
    <w:p>
      <w:pPr>
        <w:pStyle w:val="BodyText"/>
        <w:jc w:val="both"/>
      </w:pPr>
      <w:r>
        <w:rPr/>
        <w:t>¿Hieren</w:t>
      </w:r>
      <w:r>
        <w:rPr>
          <w:spacing w:val="-1"/>
        </w:rPr>
        <w:t> </w:t>
      </w:r>
      <w:r>
        <w:rPr/>
        <w:t>a tus oídos o a tu </w:t>
      </w:r>
      <w:r>
        <w:rPr>
          <w:spacing w:val="-2"/>
        </w:rPr>
        <w:t>alma?</w:t>
      </w:r>
    </w:p>
    <w:p>
      <w:pPr>
        <w:pStyle w:val="BodyText"/>
        <w:ind w:left="0"/>
      </w:pPr>
    </w:p>
    <w:p>
      <w:pPr>
        <w:pStyle w:val="Heading2"/>
      </w:pPr>
      <w:r>
        <w:rPr>
          <w:spacing w:val="-2"/>
        </w:rPr>
        <w:t>CREONTE</w:t>
      </w:r>
    </w:p>
    <w:p>
      <w:pPr>
        <w:pStyle w:val="BodyText"/>
        <w:jc w:val="both"/>
      </w:pPr>
      <w:r>
        <w:rPr/>
        <w:t>¿Por</w:t>
      </w:r>
      <w:r>
        <w:rPr>
          <w:spacing w:val="-1"/>
        </w:rPr>
        <w:t> </w:t>
      </w:r>
      <w:r>
        <w:rPr/>
        <w:t>qué tratas de</w:t>
      </w:r>
      <w:r>
        <w:rPr>
          <w:spacing w:val="-1"/>
        </w:rPr>
        <w:t> </w:t>
      </w:r>
      <w:r>
        <w:rPr/>
        <w:t>situar dónde se</w:t>
      </w:r>
      <w:r>
        <w:rPr>
          <w:spacing w:val="-1"/>
        </w:rPr>
        <w:t> </w:t>
      </w:r>
      <w:r>
        <w:rPr/>
        <w:t>encuentra mi </w:t>
      </w:r>
      <w:r>
        <w:rPr>
          <w:spacing w:val="-2"/>
        </w:rPr>
        <w:t>dolencia?</w:t>
      </w:r>
    </w:p>
    <w:p>
      <w:pPr>
        <w:pStyle w:val="BodyText"/>
        <w:ind w:left="0"/>
      </w:pPr>
    </w:p>
    <w:p>
      <w:pPr>
        <w:pStyle w:val="Heading2"/>
        <w:spacing w:before="1"/>
        <w:ind w:left="3"/>
      </w:pPr>
      <w:r>
        <w:rPr>
          <w:spacing w:val="-2"/>
        </w:rPr>
        <w:t>GUARDIÁN</w:t>
      </w:r>
    </w:p>
    <w:p>
      <w:pPr>
        <w:pStyle w:val="BodyText"/>
        <w:jc w:val="both"/>
      </w:pPr>
      <w:r>
        <w:rPr/>
        <w:t>El</w:t>
      </w:r>
      <w:r>
        <w:rPr>
          <w:spacing w:val="-1"/>
        </w:rPr>
        <w:t> </w:t>
      </w:r>
      <w:r>
        <w:rPr/>
        <w:t>culpable te aflige el corazón; yo, los </w:t>
      </w:r>
      <w:r>
        <w:rPr>
          <w:spacing w:val="-2"/>
        </w:rPr>
        <w:t>oídos.</w:t>
      </w:r>
    </w:p>
    <w:p>
      <w:pPr>
        <w:pStyle w:val="Heading2"/>
        <w:spacing w:before="323"/>
      </w:pPr>
      <w:r>
        <w:rPr>
          <w:spacing w:val="-2"/>
        </w:rPr>
        <w:t>CREONTE</w:t>
      </w:r>
    </w:p>
    <w:p>
      <w:pPr>
        <w:pStyle w:val="BodyText"/>
        <w:jc w:val="both"/>
      </w:pPr>
      <w:r>
        <w:rPr/>
        <w:t>¡Ah!</w:t>
      </w:r>
      <w:r>
        <w:rPr>
          <w:spacing w:val="-2"/>
        </w:rPr>
        <w:t> </w:t>
      </w:r>
      <w:r>
        <w:rPr/>
        <w:t>Un</w:t>
      </w:r>
      <w:r>
        <w:rPr>
          <w:spacing w:val="-1"/>
        </w:rPr>
        <w:t> </w:t>
      </w:r>
      <w:r>
        <w:rPr/>
        <w:t>charlatán</w:t>
      </w:r>
      <w:r>
        <w:rPr>
          <w:spacing w:val="-2"/>
        </w:rPr>
        <w:t> </w:t>
      </w:r>
      <w:r>
        <w:rPr/>
        <w:t>de</w:t>
      </w:r>
      <w:r>
        <w:rPr>
          <w:spacing w:val="-1"/>
        </w:rPr>
        <w:t> </w:t>
      </w:r>
      <w:r>
        <w:rPr/>
        <w:t>nacimiento</w:t>
      </w:r>
      <w:r>
        <w:rPr>
          <w:spacing w:val="-1"/>
        </w:rPr>
        <w:t> </w:t>
      </w:r>
      <w:r>
        <w:rPr/>
        <w:t>es</w:t>
      </w:r>
      <w:r>
        <w:rPr>
          <w:spacing w:val="-1"/>
        </w:rPr>
        <w:t> </w:t>
      </w:r>
      <w:r>
        <w:rPr/>
        <w:t>lo</w:t>
      </w:r>
      <w:r>
        <w:rPr>
          <w:spacing w:val="-1"/>
        </w:rPr>
        <w:t> </w:t>
      </w:r>
      <w:r>
        <w:rPr/>
        <w:t>que</w:t>
      </w:r>
      <w:r>
        <w:rPr>
          <w:spacing w:val="-1"/>
        </w:rPr>
        <w:t> </w:t>
      </w:r>
      <w:r>
        <w:rPr/>
        <w:t>eres,</w:t>
      </w:r>
      <w:r>
        <w:rPr>
          <w:spacing w:val="-1"/>
        </w:rPr>
        <w:t> </w:t>
      </w:r>
      <w:r>
        <w:rPr/>
        <w:t>está</w:t>
      </w:r>
      <w:r>
        <w:rPr>
          <w:spacing w:val="-1"/>
        </w:rPr>
        <w:t> </w:t>
      </w:r>
      <w:r>
        <w:rPr>
          <w:spacing w:val="-2"/>
        </w:rPr>
        <w:t>claro.</w:t>
      </w:r>
    </w:p>
    <w:p>
      <w:pPr>
        <w:pStyle w:val="BodyText"/>
        <w:spacing w:before="1"/>
        <w:ind w:left="0"/>
      </w:pPr>
    </w:p>
    <w:p>
      <w:pPr>
        <w:pStyle w:val="Heading2"/>
        <w:spacing w:line="323" w:lineRule="exact"/>
        <w:ind w:left="3"/>
      </w:pPr>
      <w:r>
        <w:rPr>
          <w:spacing w:val="-2"/>
        </w:rPr>
        <w:t>GUARDIÁN</w:t>
      </w:r>
    </w:p>
    <w:p>
      <w:pPr>
        <w:pStyle w:val="BodyText"/>
        <w:spacing w:line="323" w:lineRule="exact"/>
        <w:jc w:val="both"/>
      </w:pPr>
      <w:r>
        <w:rPr/>
        <w:t>Pero</w:t>
      </w:r>
      <w:r>
        <w:rPr>
          <w:spacing w:val="-1"/>
        </w:rPr>
        <w:t> </w:t>
      </w:r>
      <w:r>
        <w:rPr/>
        <w:t>al menos no</w:t>
      </w:r>
      <w:r>
        <w:rPr>
          <w:spacing w:val="-1"/>
        </w:rPr>
        <w:t> </w:t>
      </w:r>
      <w:r>
        <w:rPr/>
        <w:t>cometí ese </w:t>
      </w:r>
      <w:r>
        <w:rPr>
          <w:spacing w:val="-2"/>
        </w:rPr>
        <w:t>delito.</w:t>
      </w:r>
    </w:p>
    <w:p>
      <w:pPr>
        <w:pStyle w:val="BodyText"/>
        <w:ind w:left="0"/>
      </w:pPr>
    </w:p>
    <w:p>
      <w:pPr>
        <w:pStyle w:val="Heading2"/>
      </w:pPr>
      <w:r>
        <w:rPr>
          <w:spacing w:val="-2"/>
        </w:rPr>
        <w:t>CREONTE</w:t>
      </w:r>
    </w:p>
    <w:p>
      <w:pPr>
        <w:pStyle w:val="BodyText"/>
        <w:jc w:val="both"/>
      </w:pPr>
      <w:r>
        <w:rPr/>
        <w:t>Sí,</w:t>
      </w:r>
      <w:r>
        <w:rPr>
          <w:spacing w:val="-1"/>
        </w:rPr>
        <w:t> </w:t>
      </w:r>
      <w:r>
        <w:rPr/>
        <w:t>y</w:t>
      </w:r>
      <w:r>
        <w:rPr>
          <w:spacing w:val="-1"/>
        </w:rPr>
        <w:t> </w:t>
      </w:r>
      <w:r>
        <w:rPr/>
        <w:t>encima vendiendo tu vida por </w:t>
      </w:r>
      <w:r>
        <w:rPr>
          <w:spacing w:val="-2"/>
        </w:rPr>
        <w:t>dinero.</w:t>
      </w:r>
    </w:p>
    <w:p>
      <w:pPr>
        <w:spacing w:after="0"/>
        <w:jc w:val="both"/>
        <w:sectPr>
          <w:pgSz w:w="16840" w:h="11910" w:orient="landscape"/>
          <w:pgMar w:top="700" w:bottom="280" w:left="400" w:right="460"/>
          <w:cols w:num="2" w:equalWidth="0">
            <w:col w:w="5335" w:space="2163"/>
            <w:col w:w="8482"/>
          </w:cols>
        </w:sectPr>
      </w:pPr>
    </w:p>
    <w:p>
      <w:pPr>
        <w:spacing w:before="4"/>
        <w:ind w:left="910" w:right="0" w:firstLine="0"/>
        <w:jc w:val="left"/>
        <w:rPr>
          <w:b/>
          <w:sz w:val="24"/>
        </w:rPr>
      </w:pPr>
      <w:bookmarkStart w:name="4ª parte: Los Estásimos (hay 5 desde el " w:id="9"/>
      <w:bookmarkEnd w:id="9"/>
      <w:r>
        <w:rPr/>
      </w:r>
      <w:r>
        <w:rPr>
          <w:b/>
          <w:color w:val="FF0000"/>
          <w:sz w:val="24"/>
        </w:rPr>
        <w:t>4ª</w:t>
      </w:r>
      <w:r>
        <w:rPr>
          <w:b/>
          <w:color w:val="FF0000"/>
          <w:spacing w:val="-1"/>
          <w:sz w:val="24"/>
        </w:rPr>
        <w:t> </w:t>
      </w:r>
      <w:r>
        <w:rPr>
          <w:b/>
          <w:color w:val="FF0000"/>
          <w:sz w:val="24"/>
        </w:rPr>
        <w:t>parte: Los</w:t>
      </w:r>
      <w:r>
        <w:rPr>
          <w:b/>
          <w:color w:val="FF0000"/>
          <w:spacing w:val="-1"/>
          <w:sz w:val="24"/>
        </w:rPr>
        <w:t> </w:t>
      </w:r>
      <w:r>
        <w:rPr>
          <w:b/>
          <w:color w:val="FF0000"/>
          <w:sz w:val="24"/>
        </w:rPr>
        <w:t>Estásimos (hay</w:t>
      </w:r>
      <w:r>
        <w:rPr>
          <w:b/>
          <w:color w:val="FF0000"/>
          <w:spacing w:val="58"/>
          <w:sz w:val="24"/>
        </w:rPr>
        <w:t> </w:t>
      </w:r>
      <w:r>
        <w:rPr>
          <w:b/>
          <w:color w:val="FF0000"/>
          <w:sz w:val="24"/>
        </w:rPr>
        <w:t>5</w:t>
      </w:r>
      <w:r>
        <w:rPr>
          <w:b/>
          <w:color w:val="FF0000"/>
          <w:spacing w:val="-1"/>
          <w:sz w:val="24"/>
        </w:rPr>
        <w:t> </w:t>
      </w:r>
      <w:r>
        <w:rPr>
          <w:b/>
          <w:color w:val="FF0000"/>
          <w:sz w:val="24"/>
        </w:rPr>
        <w:t>desde el</w:t>
      </w:r>
      <w:r>
        <w:rPr>
          <w:b/>
          <w:color w:val="FF0000"/>
          <w:spacing w:val="-1"/>
          <w:sz w:val="24"/>
        </w:rPr>
        <w:t> </w:t>
      </w:r>
      <w:r>
        <w:rPr>
          <w:b/>
          <w:color w:val="FF0000"/>
          <w:sz w:val="24"/>
        </w:rPr>
        <w:t>vv 323</w:t>
      </w:r>
      <w:r>
        <w:rPr>
          <w:b/>
          <w:color w:val="FF0000"/>
          <w:spacing w:val="-1"/>
          <w:sz w:val="24"/>
        </w:rPr>
        <w:t> </w:t>
      </w:r>
      <w:r>
        <w:rPr>
          <w:b/>
          <w:color w:val="FF0000"/>
          <w:sz w:val="24"/>
        </w:rPr>
        <w:t>al </w:t>
      </w:r>
      <w:r>
        <w:rPr>
          <w:b/>
          <w:color w:val="FF0000"/>
          <w:spacing w:val="-4"/>
          <w:sz w:val="24"/>
        </w:rPr>
        <w:t>1154</w:t>
      </w:r>
    </w:p>
    <w:p>
      <w:pPr>
        <w:pStyle w:val="BodyText"/>
        <w:spacing w:before="29"/>
        <w:ind w:left="0"/>
        <w:rPr>
          <w:b/>
          <w:sz w:val="20"/>
        </w:rPr>
      </w:pPr>
    </w:p>
    <w:p>
      <w:pPr>
        <w:spacing w:after="0"/>
        <w:rPr>
          <w:sz w:val="20"/>
        </w:rPr>
        <w:sectPr>
          <w:pgSz w:w="16840" w:h="11910" w:orient="landscape"/>
          <w:pgMar w:top="700" w:bottom="280" w:left="400" w:right="460"/>
        </w:sectPr>
      </w:pPr>
    </w:p>
    <w:p>
      <w:pPr>
        <w:pStyle w:val="BodyText"/>
        <w:spacing w:before="26"/>
        <w:ind w:left="0"/>
        <w:rPr>
          <w:b/>
        </w:rPr>
      </w:pPr>
    </w:p>
    <w:p>
      <w:pPr>
        <w:pStyle w:val="BodyText"/>
      </w:pPr>
      <w:r>
        <w:rPr>
          <w:spacing w:val="-4"/>
        </w:rPr>
        <w:t>φεῦ·</w:t>
      </w:r>
    </w:p>
    <w:p>
      <w:pPr>
        <w:pStyle w:val="Heading1"/>
        <w:spacing w:before="24"/>
        <w:ind w:left="167"/>
        <w:jc w:val="left"/>
      </w:pPr>
      <w:r>
        <w:rPr>
          <w:b w:val="0"/>
        </w:rPr>
        <w:br w:type="column"/>
      </w:r>
      <w:r>
        <w:rPr>
          <w:spacing w:val="-2"/>
        </w:rPr>
        <w:t>ΦΥΛΑΞ</w:t>
      </w:r>
    </w:p>
    <w:p>
      <w:pPr>
        <w:spacing w:line="240" w:lineRule="auto" w:before="26"/>
        <w:rPr>
          <w:b/>
          <w:sz w:val="24"/>
        </w:rPr>
      </w:pPr>
      <w:r>
        <w:rPr/>
        <w:br w:type="column"/>
      </w:r>
      <w:r>
        <w:rPr>
          <w:b/>
          <w:sz w:val="24"/>
        </w:rPr>
      </w:r>
    </w:p>
    <w:p>
      <w:pPr>
        <w:pStyle w:val="BodyText"/>
      </w:pPr>
      <w:r>
        <w:rPr>
          <w:spacing w:val="-4"/>
        </w:rPr>
        <w:t>¡Ay!</w:t>
      </w:r>
    </w:p>
    <w:p>
      <w:pPr>
        <w:pStyle w:val="Heading2"/>
        <w:spacing w:before="25"/>
        <w:ind w:left="167" w:right="0"/>
        <w:jc w:val="left"/>
      </w:pPr>
      <w:r>
        <w:rPr/>
        <w:br w:type="column"/>
      </w:r>
      <w:r>
        <w:rPr>
          <w:spacing w:val="-2"/>
        </w:rPr>
        <w:t>GUARDIÁN</w:t>
      </w:r>
    </w:p>
    <w:p>
      <w:pPr>
        <w:spacing w:after="0"/>
        <w:jc w:val="left"/>
        <w:sectPr>
          <w:type w:val="continuous"/>
          <w:pgSz w:w="16840" w:h="11910" w:orient="landscape"/>
          <w:pgMar w:top="1100" w:bottom="280" w:left="400" w:right="460"/>
          <w:cols w:num="4" w:equalWidth="0">
            <w:col w:w="689" w:space="2454"/>
            <w:col w:w="1163" w:space="3192"/>
            <w:col w:w="662" w:space="2274"/>
            <w:col w:w="5546"/>
          </w:cols>
        </w:sectPr>
      </w:pPr>
    </w:p>
    <w:p>
      <w:pPr>
        <w:pStyle w:val="BodyText"/>
        <w:spacing w:line="323" w:lineRule="exact"/>
      </w:pPr>
      <w:r>
        <w:rPr/>
        <w:t>ἦ</w:t>
      </w:r>
      <w:r>
        <w:rPr>
          <w:spacing w:val="-1"/>
        </w:rPr>
        <w:t> </w:t>
      </w:r>
      <w:r>
        <w:rPr/>
        <w:t>δεινὸν ᾧ</w:t>
      </w:r>
      <w:r>
        <w:rPr>
          <w:spacing w:val="-2"/>
        </w:rPr>
        <w:t> </w:t>
      </w:r>
      <w:r>
        <w:rPr/>
        <w:t>δοκῇ γε</w:t>
      </w:r>
      <w:r>
        <w:rPr>
          <w:spacing w:val="-2"/>
        </w:rPr>
        <w:t> </w:t>
      </w:r>
      <w:r>
        <w:rPr/>
        <w:t>καὶ</w:t>
      </w:r>
      <w:r>
        <w:rPr>
          <w:spacing w:val="-1"/>
        </w:rPr>
        <w:t> </w:t>
      </w:r>
      <w:r>
        <w:rPr/>
        <w:t>ψευδῆ </w:t>
      </w:r>
      <w:r>
        <w:rPr>
          <w:spacing w:val="-2"/>
        </w:rPr>
        <w:t>δοκεῖν.</w:t>
      </w:r>
    </w:p>
    <w:p>
      <w:pPr>
        <w:pStyle w:val="Heading1"/>
        <w:spacing w:line="323" w:lineRule="exact" w:before="0"/>
        <w:jc w:val="left"/>
      </w:pPr>
      <w:r>
        <w:rPr>
          <w:spacing w:val="-2"/>
        </w:rPr>
        <w:t>ΚΡΕΩΝ</w:t>
      </w:r>
    </w:p>
    <w:p>
      <w:pPr>
        <w:pStyle w:val="BodyText"/>
        <w:spacing w:before="1"/>
        <w:ind w:right="337"/>
      </w:pPr>
      <w:r>
        <w:rPr/>
        <w:t>κόμψευέ νυν τὴν δόξαν· εἰ δὲ ταῦτα μὴ φανεῖτέ</w:t>
      </w:r>
      <w:r>
        <w:rPr>
          <w:spacing w:val="-7"/>
        </w:rPr>
        <w:t> </w:t>
      </w:r>
      <w:r>
        <w:rPr/>
        <w:t>μοι</w:t>
      </w:r>
      <w:r>
        <w:rPr>
          <w:spacing w:val="-7"/>
        </w:rPr>
        <w:t> </w:t>
      </w:r>
      <w:r>
        <w:rPr/>
        <w:t>τοὺς</w:t>
      </w:r>
      <w:r>
        <w:rPr>
          <w:spacing w:val="-7"/>
        </w:rPr>
        <w:t> </w:t>
      </w:r>
      <w:r>
        <w:rPr/>
        <w:t>δρῶντας,</w:t>
      </w:r>
      <w:r>
        <w:rPr>
          <w:spacing w:val="-7"/>
        </w:rPr>
        <w:t> </w:t>
      </w:r>
      <w:r>
        <w:rPr/>
        <w:t>ἐξερεῖθ᾽</w:t>
      </w:r>
      <w:r>
        <w:rPr>
          <w:spacing w:val="-7"/>
        </w:rPr>
        <w:t> </w:t>
      </w:r>
      <w:r>
        <w:rPr/>
        <w:t>ὅτι</w:t>
      </w:r>
      <w:r>
        <w:rPr>
          <w:spacing w:val="-6"/>
        </w:rPr>
        <w:t> </w:t>
      </w:r>
      <w:hyperlink r:id="rId80">
        <w:r>
          <w:rPr>
            <w:color w:val="0A0080"/>
          </w:rPr>
          <w:t>325</w:t>
        </w:r>
      </w:hyperlink>
      <w:r>
        <w:rPr>
          <w:color w:val="0A0080"/>
        </w:rPr>
        <w:t> </w:t>
      </w:r>
      <w:r>
        <w:rPr/>
        <w:t>τὰ δειλὰ κέρδη πημονὰς ἐργάζεται.</w:t>
      </w:r>
    </w:p>
    <w:p>
      <w:pPr>
        <w:pStyle w:val="BodyText"/>
        <w:ind w:left="0"/>
      </w:pPr>
    </w:p>
    <w:p>
      <w:pPr>
        <w:pStyle w:val="BodyText"/>
        <w:spacing w:before="323"/>
        <w:ind w:left="0"/>
      </w:pPr>
    </w:p>
    <w:p>
      <w:pPr>
        <w:pStyle w:val="Heading1"/>
        <w:spacing w:before="0"/>
        <w:ind w:left="3310"/>
        <w:jc w:val="left"/>
      </w:pPr>
      <w:r>
        <w:rPr>
          <w:spacing w:val="-2"/>
        </w:rPr>
        <w:t>ΦΥΛΑΞ</w:t>
      </w:r>
    </w:p>
    <w:p>
      <w:pPr>
        <w:pStyle w:val="BodyText"/>
        <w:spacing w:before="1"/>
        <w:ind w:right="337"/>
      </w:pPr>
      <w:r>
        <w:rPr/>
        <w:t>ἀλλ᾽ εὑρεθείη μὲν μάλιστ᾽· ἐὰν δέ τοι ληφθῇ τε καὶ μή, τοῦτο γὰρ τύχη κρινεῖ, οὐκ</w:t>
      </w:r>
      <w:r>
        <w:rPr>
          <w:spacing w:val="-6"/>
        </w:rPr>
        <w:t> </w:t>
      </w:r>
      <w:r>
        <w:rPr/>
        <w:t>ἔσθ᾽</w:t>
      </w:r>
      <w:r>
        <w:rPr>
          <w:spacing w:val="-5"/>
        </w:rPr>
        <w:t> </w:t>
      </w:r>
      <w:r>
        <w:rPr/>
        <w:t>ὅπως</w:t>
      </w:r>
      <w:r>
        <w:rPr>
          <w:spacing w:val="-5"/>
        </w:rPr>
        <w:t> </w:t>
      </w:r>
      <w:r>
        <w:rPr/>
        <w:t>ὄψει</w:t>
      </w:r>
      <w:r>
        <w:rPr>
          <w:spacing w:val="-6"/>
        </w:rPr>
        <w:t> </w:t>
      </w:r>
      <w:r>
        <w:rPr/>
        <w:t>σὺ</w:t>
      </w:r>
      <w:r>
        <w:rPr>
          <w:spacing w:val="-6"/>
        </w:rPr>
        <w:t> </w:t>
      </w:r>
      <w:r>
        <w:rPr/>
        <w:t>δεῦρ᾽</w:t>
      </w:r>
      <w:r>
        <w:rPr>
          <w:spacing w:val="-5"/>
        </w:rPr>
        <w:t> </w:t>
      </w:r>
      <w:r>
        <w:rPr/>
        <w:t>ἐλθόντα</w:t>
      </w:r>
      <w:r>
        <w:rPr>
          <w:spacing w:val="-5"/>
        </w:rPr>
        <w:t> </w:t>
      </w:r>
      <w:r>
        <w:rPr/>
        <w:t>με·</w:t>
      </w:r>
    </w:p>
    <w:p>
      <w:pPr>
        <w:pStyle w:val="BodyText"/>
      </w:pPr>
      <w:r>
        <w:rPr/>
        <w:t>καὶ</w:t>
      </w:r>
      <w:r>
        <w:rPr>
          <w:spacing w:val="-6"/>
        </w:rPr>
        <w:t> </w:t>
      </w:r>
      <w:r>
        <w:rPr/>
        <w:t>νῦν</w:t>
      </w:r>
      <w:r>
        <w:rPr>
          <w:spacing w:val="-5"/>
        </w:rPr>
        <w:t> </w:t>
      </w:r>
      <w:r>
        <w:rPr/>
        <w:t>γὰρ</w:t>
      </w:r>
      <w:r>
        <w:rPr>
          <w:spacing w:val="-5"/>
        </w:rPr>
        <w:t> </w:t>
      </w:r>
      <w:r>
        <w:rPr/>
        <w:t>ἐκτὸς</w:t>
      </w:r>
      <w:r>
        <w:rPr>
          <w:spacing w:val="-5"/>
        </w:rPr>
        <w:t> </w:t>
      </w:r>
      <w:r>
        <w:rPr/>
        <w:t>ἐλπίδος</w:t>
      </w:r>
      <w:r>
        <w:rPr>
          <w:spacing w:val="-5"/>
        </w:rPr>
        <w:t> </w:t>
      </w:r>
      <w:r>
        <w:rPr/>
        <w:t>γνώμης</w:t>
      </w:r>
      <w:r>
        <w:rPr>
          <w:spacing w:val="-5"/>
        </w:rPr>
        <w:t> </w:t>
      </w:r>
      <w:r>
        <w:rPr/>
        <w:t>τ᾽</w:t>
      </w:r>
      <w:r>
        <w:rPr>
          <w:spacing w:val="-5"/>
        </w:rPr>
        <w:t> </w:t>
      </w:r>
      <w:r>
        <w:rPr/>
        <w:t>ἐμῆς</w:t>
      </w:r>
      <w:r>
        <w:rPr>
          <w:spacing w:val="-5"/>
        </w:rPr>
        <w:t> </w:t>
      </w:r>
      <w:hyperlink r:id="rId81">
        <w:r>
          <w:rPr>
            <w:color w:val="0A0080"/>
          </w:rPr>
          <w:t>330</w:t>
        </w:r>
      </w:hyperlink>
      <w:r>
        <w:rPr>
          <w:color w:val="0A0080"/>
        </w:rPr>
        <w:t> </w:t>
      </w:r>
      <w:r>
        <w:rPr/>
        <w:t>σωθεὶς ὀφείλω τοῖς θεοῖς πολλὴν χάριν.</w:t>
      </w:r>
    </w:p>
    <w:p>
      <w:pPr>
        <w:pStyle w:val="BodyText"/>
        <w:jc w:val="both"/>
      </w:pPr>
      <w:r>
        <w:rPr/>
        <w:br w:type="column"/>
      </w:r>
      <w:r>
        <w:rPr/>
        <w:t>¡Qué</w:t>
      </w:r>
      <w:r>
        <w:rPr>
          <w:spacing w:val="-1"/>
        </w:rPr>
        <w:t> </w:t>
      </w:r>
      <w:r>
        <w:rPr/>
        <w:t>cosa</w:t>
      </w:r>
      <w:r>
        <w:rPr>
          <w:spacing w:val="-2"/>
        </w:rPr>
        <w:t> </w:t>
      </w:r>
      <w:r>
        <w:rPr/>
        <w:t>más</w:t>
      </w:r>
      <w:r>
        <w:rPr>
          <w:spacing w:val="-1"/>
        </w:rPr>
        <w:t> </w:t>
      </w:r>
      <w:r>
        <w:rPr/>
        <w:t>terrible</w:t>
      </w:r>
      <w:r>
        <w:rPr>
          <w:spacing w:val="-1"/>
        </w:rPr>
        <w:t> </w:t>
      </w:r>
      <w:r>
        <w:rPr/>
        <w:t>es</w:t>
      </w:r>
      <w:r>
        <w:rPr>
          <w:spacing w:val="-1"/>
        </w:rPr>
        <w:t> </w:t>
      </w:r>
      <w:r>
        <w:rPr/>
        <w:t>formarse una</w:t>
      </w:r>
      <w:r>
        <w:rPr>
          <w:spacing w:val="-1"/>
        </w:rPr>
        <w:t> </w:t>
      </w:r>
      <w:r>
        <w:rPr/>
        <w:t>opinión</w:t>
      </w:r>
      <w:r>
        <w:rPr>
          <w:spacing w:val="-2"/>
        </w:rPr>
        <w:t> </w:t>
      </w:r>
      <w:r>
        <w:rPr/>
        <w:t>y</w:t>
      </w:r>
      <w:r>
        <w:rPr>
          <w:spacing w:val="-2"/>
        </w:rPr>
        <w:t> </w:t>
      </w:r>
      <w:r>
        <w:rPr/>
        <w:t>que</w:t>
      </w:r>
      <w:r>
        <w:rPr>
          <w:spacing w:val="-1"/>
        </w:rPr>
        <w:t> </w:t>
      </w:r>
      <w:r>
        <w:rPr/>
        <w:t>ésta</w:t>
      </w:r>
      <w:r>
        <w:rPr>
          <w:spacing w:val="-1"/>
        </w:rPr>
        <w:t> </w:t>
      </w:r>
      <w:r>
        <w:rPr/>
        <w:t>sea </w:t>
      </w:r>
      <w:r>
        <w:rPr>
          <w:spacing w:val="-2"/>
        </w:rPr>
        <w:t>falsa!</w:t>
      </w:r>
    </w:p>
    <w:p>
      <w:pPr>
        <w:pStyle w:val="Heading2"/>
      </w:pPr>
      <w:r>
        <w:rPr>
          <w:spacing w:val="-2"/>
        </w:rPr>
        <w:t>CREONTE</w:t>
      </w:r>
    </w:p>
    <w:p>
      <w:pPr>
        <w:pStyle w:val="BodyText"/>
        <w:ind w:right="1071"/>
        <w:jc w:val="both"/>
      </w:pPr>
      <w:r>
        <w:rPr/>
        <w:t>Haz ahora gala de ingenio con mi opinión. Pero si no me mostráis a los autores del hecho, proclamaréis que los malos provechos producen penas.</w:t>
      </w:r>
    </w:p>
    <w:p>
      <w:pPr>
        <w:pStyle w:val="BodyText"/>
        <w:ind w:left="0"/>
      </w:pPr>
    </w:p>
    <w:p>
      <w:pPr>
        <w:pStyle w:val="BodyText"/>
        <w:ind w:left="3" w:right="903"/>
        <w:jc w:val="center"/>
      </w:pPr>
      <w:r>
        <w:rPr/>
        <w:t>(Entra en </w:t>
      </w:r>
      <w:r>
        <w:rPr>
          <w:spacing w:val="-2"/>
        </w:rPr>
        <w:t>palacio).</w:t>
      </w:r>
    </w:p>
    <w:p>
      <w:pPr>
        <w:pStyle w:val="BodyText"/>
        <w:ind w:left="0"/>
      </w:pPr>
    </w:p>
    <w:p>
      <w:pPr>
        <w:pStyle w:val="Heading2"/>
        <w:spacing w:line="323" w:lineRule="exact"/>
        <w:ind w:left="3"/>
      </w:pPr>
      <w:r>
        <w:rPr>
          <w:spacing w:val="-2"/>
        </w:rPr>
        <w:t>GUARDIÁN</w:t>
      </w:r>
    </w:p>
    <w:p>
      <w:pPr>
        <w:pStyle w:val="BodyText"/>
        <w:ind w:left="286" w:right="1188" w:firstLine="1"/>
        <w:jc w:val="center"/>
      </w:pPr>
      <w:r>
        <w:rPr/>
        <w:t>¡Ojalá se le</w:t>
      </w:r>
      <w:r>
        <w:rPr>
          <w:spacing w:val="-2"/>
        </w:rPr>
        <w:t> </w:t>
      </w:r>
      <w:r>
        <w:rPr/>
        <w:t>descubra!</w:t>
      </w:r>
      <w:r>
        <w:rPr>
          <w:spacing w:val="-1"/>
        </w:rPr>
        <w:t> </w:t>
      </w:r>
      <w:r>
        <w:rPr/>
        <w:t>Pero tanto si se le prende como si no —pues esto</w:t>
      </w:r>
      <w:r>
        <w:rPr>
          <w:spacing w:val="-2"/>
        </w:rPr>
        <w:t> </w:t>
      </w:r>
      <w:r>
        <w:rPr/>
        <w:t>lo</w:t>
      </w:r>
      <w:r>
        <w:rPr>
          <w:spacing w:val="-2"/>
        </w:rPr>
        <w:t> </w:t>
      </w:r>
      <w:r>
        <w:rPr/>
        <w:t>decidirá</w:t>
      </w:r>
      <w:r>
        <w:rPr>
          <w:spacing w:val="-2"/>
        </w:rPr>
        <w:t> </w:t>
      </w:r>
      <w:r>
        <w:rPr/>
        <w:t>la</w:t>
      </w:r>
      <w:r>
        <w:rPr>
          <w:spacing w:val="-2"/>
        </w:rPr>
        <w:t> </w:t>
      </w:r>
      <w:r>
        <w:rPr/>
        <w:t>suerte—,</w:t>
      </w:r>
      <w:r>
        <w:rPr>
          <w:spacing w:val="-2"/>
        </w:rPr>
        <w:t> </w:t>
      </w:r>
      <w:r>
        <w:rPr/>
        <w:t>no</w:t>
      </w:r>
      <w:r>
        <w:rPr>
          <w:spacing w:val="-3"/>
        </w:rPr>
        <w:t> </w:t>
      </w:r>
      <w:r>
        <w:rPr/>
        <w:t>hay</w:t>
      </w:r>
      <w:r>
        <w:rPr>
          <w:spacing w:val="-3"/>
        </w:rPr>
        <w:t> </w:t>
      </w:r>
      <w:r>
        <w:rPr/>
        <w:t>miedo</w:t>
      </w:r>
      <w:r>
        <w:rPr>
          <w:spacing w:val="-2"/>
        </w:rPr>
        <w:t> </w:t>
      </w:r>
      <w:r>
        <w:rPr/>
        <w:t>de</w:t>
      </w:r>
      <w:r>
        <w:rPr>
          <w:spacing w:val="-2"/>
        </w:rPr>
        <w:t> </w:t>
      </w:r>
      <w:r>
        <w:rPr/>
        <w:t>que</w:t>
      </w:r>
      <w:r>
        <w:rPr>
          <w:spacing w:val="-2"/>
        </w:rPr>
        <w:t> </w:t>
      </w:r>
      <w:r>
        <w:rPr/>
        <w:t>me</w:t>
      </w:r>
      <w:r>
        <w:rPr>
          <w:spacing w:val="-2"/>
        </w:rPr>
        <w:t> </w:t>
      </w:r>
      <w:r>
        <w:rPr/>
        <w:t>veas</w:t>
      </w:r>
      <w:r>
        <w:rPr>
          <w:spacing w:val="-2"/>
        </w:rPr>
        <w:t> </w:t>
      </w:r>
      <w:r>
        <w:rPr/>
        <w:t>tú</w:t>
      </w:r>
      <w:r>
        <w:rPr>
          <w:spacing w:val="-2"/>
        </w:rPr>
        <w:t> </w:t>
      </w:r>
      <w:r>
        <w:rPr/>
        <w:t>venir aquí.</w:t>
      </w:r>
      <w:r>
        <w:rPr>
          <w:spacing w:val="-4"/>
        </w:rPr>
        <w:t> </w:t>
      </w:r>
      <w:r>
        <w:rPr/>
        <w:t>Y</w:t>
      </w:r>
      <w:r>
        <w:rPr>
          <w:spacing w:val="-4"/>
        </w:rPr>
        <w:t> </w:t>
      </w:r>
      <w:r>
        <w:rPr/>
        <w:t>ahora</w:t>
      </w:r>
      <w:r>
        <w:rPr>
          <w:spacing w:val="-4"/>
        </w:rPr>
        <w:t> </w:t>
      </w:r>
      <w:r>
        <w:rPr/>
        <w:t>que,</w:t>
      </w:r>
      <w:r>
        <w:rPr>
          <w:spacing w:val="-4"/>
        </w:rPr>
        <w:t> </w:t>
      </w:r>
      <w:r>
        <w:rPr/>
        <w:t>contra</w:t>
      </w:r>
      <w:r>
        <w:rPr>
          <w:spacing w:val="-4"/>
        </w:rPr>
        <w:t> </w:t>
      </w:r>
      <w:r>
        <w:rPr/>
        <w:t>mis</w:t>
      </w:r>
      <w:r>
        <w:rPr>
          <w:spacing w:val="-4"/>
        </w:rPr>
        <w:t> </w:t>
      </w:r>
      <w:r>
        <w:rPr/>
        <w:t>temores</w:t>
      </w:r>
      <w:r>
        <w:rPr>
          <w:spacing w:val="-4"/>
        </w:rPr>
        <w:t> </w:t>
      </w:r>
      <w:r>
        <w:rPr/>
        <w:t>y</w:t>
      </w:r>
      <w:r>
        <w:rPr>
          <w:spacing w:val="-5"/>
        </w:rPr>
        <w:t> </w:t>
      </w:r>
      <w:r>
        <w:rPr/>
        <w:t>mi</w:t>
      </w:r>
      <w:r>
        <w:rPr>
          <w:spacing w:val="-4"/>
        </w:rPr>
        <w:t> </w:t>
      </w:r>
      <w:r>
        <w:rPr/>
        <w:t>suposición,</w:t>
      </w:r>
      <w:r>
        <w:rPr>
          <w:spacing w:val="-4"/>
        </w:rPr>
        <w:t> </w:t>
      </w:r>
      <w:r>
        <w:rPr/>
        <w:t>he</w:t>
      </w:r>
      <w:r>
        <w:rPr>
          <w:spacing w:val="-4"/>
        </w:rPr>
        <w:t> </w:t>
      </w:r>
      <w:r>
        <w:rPr/>
        <w:t>salvado la vida, debo a los dioses gran agradecimiento. (Se retira).</w:t>
      </w:r>
    </w:p>
    <w:p>
      <w:pPr>
        <w:spacing w:after="0"/>
        <w:jc w:val="center"/>
        <w:sectPr>
          <w:type w:val="continuous"/>
          <w:pgSz w:w="16840" w:h="11910" w:orient="landscape"/>
          <w:pgMar w:top="1100" w:bottom="280" w:left="400" w:right="460"/>
          <w:cols w:num="2" w:equalWidth="0">
            <w:col w:w="5316" w:space="2182"/>
            <w:col w:w="8482"/>
          </w:cols>
        </w:sectPr>
      </w:pPr>
    </w:p>
    <w:p>
      <w:pPr>
        <w:pStyle w:val="BodyText"/>
        <w:spacing w:before="29"/>
        <w:ind w:left="0"/>
        <w:rPr>
          <w:sz w:val="20"/>
        </w:rPr>
      </w:pPr>
    </w:p>
    <w:p>
      <w:pPr>
        <w:spacing w:after="0"/>
        <w:rPr>
          <w:sz w:val="20"/>
        </w:rPr>
        <w:sectPr>
          <w:type w:val="continuous"/>
          <w:pgSz w:w="16840" w:h="11910" w:orient="landscape"/>
          <w:pgMar w:top="1100" w:bottom="280" w:left="400" w:right="460"/>
        </w:sectPr>
      </w:pPr>
    </w:p>
    <w:p>
      <w:pPr>
        <w:spacing w:before="23"/>
        <w:ind w:left="167" w:right="0" w:firstLine="0"/>
        <w:jc w:val="left"/>
        <w:rPr>
          <w:b/>
          <w:sz w:val="24"/>
        </w:rPr>
      </w:pPr>
      <w:r>
        <w:rPr>
          <w:b/>
          <w:color w:val="FF0000"/>
          <w:sz w:val="24"/>
        </w:rPr>
        <w:t>στρ.</w:t>
      </w:r>
      <w:r>
        <w:rPr>
          <w:b/>
          <w:color w:val="FF0000"/>
          <w:spacing w:val="-1"/>
          <w:sz w:val="24"/>
        </w:rPr>
        <w:t> </w:t>
      </w:r>
      <w:r>
        <w:rPr>
          <w:b/>
          <w:color w:val="FF0000"/>
          <w:spacing w:val="-10"/>
          <w:sz w:val="24"/>
        </w:rPr>
        <w:t>α</w:t>
      </w:r>
    </w:p>
    <w:p>
      <w:pPr>
        <w:spacing w:line="240" w:lineRule="auto" w:before="23"/>
        <w:rPr>
          <w:b/>
          <w:sz w:val="24"/>
        </w:rPr>
      </w:pPr>
      <w:r>
        <w:rPr/>
        <w:br w:type="column"/>
      </w:r>
      <w:r>
        <w:rPr>
          <w:b/>
          <w:sz w:val="24"/>
        </w:rPr>
      </w:r>
    </w:p>
    <w:p>
      <w:pPr>
        <w:pStyle w:val="Heading1"/>
        <w:spacing w:line="257" w:lineRule="exact" w:before="1"/>
        <w:ind w:left="167"/>
        <w:jc w:val="left"/>
      </w:pPr>
      <w:r>
        <w:rPr>
          <w:spacing w:val="-2"/>
        </w:rPr>
        <w:t>ΧΟΡΟΣ</w:t>
      </w:r>
    </w:p>
    <w:p>
      <w:pPr>
        <w:pStyle w:val="Heading2"/>
        <w:spacing w:before="25"/>
        <w:ind w:left="167" w:right="0"/>
        <w:jc w:val="left"/>
      </w:pPr>
      <w:r>
        <w:rPr/>
        <w:br w:type="column"/>
      </w:r>
      <w:r>
        <w:rPr>
          <w:spacing w:val="-4"/>
        </w:rPr>
        <w:t>CORO</w:t>
      </w:r>
    </w:p>
    <w:p>
      <w:pPr>
        <w:spacing w:after="0"/>
        <w:jc w:val="left"/>
        <w:sectPr>
          <w:type w:val="continuous"/>
          <w:pgSz w:w="16840" w:h="11910" w:orient="landscape"/>
          <w:pgMar w:top="1100" w:bottom="280" w:left="400" w:right="460"/>
          <w:cols w:num="3" w:equalWidth="0">
            <w:col w:w="922" w:space="2267"/>
            <w:col w:w="1073" w:space="6503"/>
            <w:col w:w="5215"/>
          </w:cols>
        </w:sectPr>
      </w:pPr>
    </w:p>
    <w:p>
      <w:pPr>
        <w:pStyle w:val="BodyText"/>
        <w:spacing w:before="67"/>
        <w:ind w:right="38"/>
        <w:jc w:val="both"/>
      </w:pPr>
      <w:r>
        <w:rPr/>
        <w:t>πολλὰ</w:t>
      </w:r>
      <w:r>
        <w:rPr>
          <w:spacing w:val="-6"/>
        </w:rPr>
        <w:t> </w:t>
      </w:r>
      <w:r>
        <w:rPr/>
        <w:t>τὰ</w:t>
      </w:r>
      <w:r>
        <w:rPr>
          <w:spacing w:val="-8"/>
        </w:rPr>
        <w:t> </w:t>
      </w:r>
      <w:r>
        <w:rPr/>
        <w:t>δεινὰ</w:t>
      </w:r>
      <w:r>
        <w:rPr>
          <w:spacing w:val="-6"/>
        </w:rPr>
        <w:t> </w:t>
      </w:r>
      <w:r>
        <w:rPr/>
        <w:t>κοὐδὲν</w:t>
      </w:r>
      <w:r>
        <w:rPr>
          <w:spacing w:val="-6"/>
        </w:rPr>
        <w:t> </w:t>
      </w:r>
      <w:r>
        <w:rPr/>
        <w:t>ἀνθρώπου</w:t>
      </w:r>
      <w:r>
        <w:rPr>
          <w:spacing w:val="-7"/>
        </w:rPr>
        <w:t> </w:t>
      </w:r>
      <w:r>
        <w:rPr/>
        <w:t>δεινότερον</w:t>
      </w:r>
      <w:r>
        <w:rPr>
          <w:spacing w:val="-6"/>
        </w:rPr>
        <w:t> </w:t>
      </w:r>
      <w:r>
        <w:rPr/>
        <w:t>πέλει. τοῦτο</w:t>
      </w:r>
      <w:r>
        <w:rPr>
          <w:spacing w:val="-2"/>
        </w:rPr>
        <w:t> </w:t>
      </w:r>
      <w:r>
        <w:rPr/>
        <w:t>καὶ</w:t>
      </w:r>
      <w:r>
        <w:rPr>
          <w:spacing w:val="-3"/>
        </w:rPr>
        <w:t> </w:t>
      </w:r>
      <w:r>
        <w:rPr/>
        <w:t>πολιοῦ</w:t>
      </w:r>
      <w:r>
        <w:rPr>
          <w:spacing w:val="-3"/>
        </w:rPr>
        <w:t> </w:t>
      </w:r>
      <w:r>
        <w:rPr/>
        <w:t>πέραν</w:t>
      </w:r>
      <w:r>
        <w:rPr>
          <w:spacing w:val="-2"/>
        </w:rPr>
        <w:t> </w:t>
      </w:r>
      <w:r>
        <w:rPr/>
        <w:t>πόντου</w:t>
      </w:r>
      <w:r>
        <w:rPr>
          <w:spacing w:val="-3"/>
        </w:rPr>
        <w:t> </w:t>
      </w:r>
      <w:r>
        <w:rPr/>
        <w:t>χειμερίῳ</w:t>
      </w:r>
      <w:r>
        <w:rPr>
          <w:spacing w:val="-2"/>
        </w:rPr>
        <w:t> </w:t>
      </w:r>
      <w:r>
        <w:rPr/>
        <w:t>νότῳ</w:t>
      </w:r>
      <w:r>
        <w:rPr>
          <w:spacing w:val="80"/>
        </w:rPr>
        <w:t> </w:t>
      </w:r>
      <w:hyperlink r:id="rId82">
        <w:r>
          <w:rPr>
            <w:color w:val="0A0080"/>
          </w:rPr>
          <w:t>335</w:t>
        </w:r>
      </w:hyperlink>
      <w:r>
        <w:rPr>
          <w:color w:val="0A0080"/>
        </w:rPr>
        <w:t> </w:t>
      </w:r>
      <w:r>
        <w:rPr/>
        <w:t>χωρεῖ, περιβρυχίοισιν</w:t>
      </w:r>
    </w:p>
    <w:p>
      <w:pPr>
        <w:pStyle w:val="BodyText"/>
        <w:jc w:val="both"/>
      </w:pPr>
      <w:r>
        <w:rPr/>
        <w:t>περῶν</w:t>
      </w:r>
      <w:r>
        <w:rPr>
          <w:spacing w:val="-1"/>
        </w:rPr>
        <w:t> </w:t>
      </w:r>
      <w:r>
        <w:rPr/>
        <w:t>ὑπ᾽</w:t>
      </w:r>
      <w:r>
        <w:rPr>
          <w:spacing w:val="-1"/>
        </w:rPr>
        <w:t> </w:t>
      </w:r>
      <w:r>
        <w:rPr>
          <w:spacing w:val="-2"/>
        </w:rPr>
        <w:t>οἴδμασιν.</w:t>
      </w:r>
    </w:p>
    <w:p>
      <w:pPr>
        <w:pStyle w:val="BodyText"/>
        <w:ind w:right="1710"/>
      </w:pPr>
      <w:r>
        <w:rPr/>
        <w:t>θεῶν τε τὰν ὑπερτάταν, Γᾶν ἄφθιτον, ἀκαμάταν, ἀποτρύεται ἰλλομένων</w:t>
      </w:r>
      <w:r>
        <w:rPr>
          <w:spacing w:val="-11"/>
        </w:rPr>
        <w:t> </w:t>
      </w:r>
      <w:r>
        <w:rPr/>
        <w:t>ἀρότρων</w:t>
      </w:r>
      <w:r>
        <w:rPr>
          <w:spacing w:val="-10"/>
        </w:rPr>
        <w:t> </w:t>
      </w:r>
      <w:r>
        <w:rPr/>
        <w:t>ἔτος</w:t>
      </w:r>
      <w:r>
        <w:rPr>
          <w:spacing w:val="-10"/>
        </w:rPr>
        <w:t> </w:t>
      </w:r>
      <w:r>
        <w:rPr/>
        <w:t>εἰς</w:t>
      </w:r>
      <w:r>
        <w:rPr>
          <w:spacing w:val="-10"/>
        </w:rPr>
        <w:t> </w:t>
      </w:r>
      <w:r>
        <w:rPr/>
        <w:t>ἔτος ἱππείῳ γένει πολεύων. </w:t>
      </w:r>
      <w:hyperlink r:id="rId83">
        <w:r>
          <w:rPr>
            <w:color w:val="0A0080"/>
          </w:rPr>
          <w:t>340</w:t>
        </w:r>
      </w:hyperlink>
    </w:p>
    <w:p>
      <w:pPr>
        <w:pStyle w:val="BodyText"/>
        <w:spacing w:line="247" w:lineRule="exact"/>
      </w:pPr>
      <w:r>
        <w:rPr/>
        <w:br w:type="column"/>
      </w:r>
      <w:r>
        <w:rPr/>
        <w:t>Estr. </w:t>
      </w:r>
      <w:r>
        <w:rPr>
          <w:spacing w:val="-10"/>
        </w:rPr>
        <w:t>1</w:t>
      </w:r>
    </w:p>
    <w:p>
      <w:pPr>
        <w:pStyle w:val="BodyText"/>
        <w:ind w:right="4254"/>
      </w:pPr>
      <w:r>
        <w:rPr/>
        <w:t>Portentos,</w:t>
      </w:r>
      <w:r>
        <w:rPr>
          <w:spacing w:val="-7"/>
        </w:rPr>
        <w:t> </w:t>
      </w:r>
      <w:r>
        <w:rPr/>
        <w:t>muchos</w:t>
      </w:r>
      <w:r>
        <w:rPr>
          <w:spacing w:val="-8"/>
        </w:rPr>
        <w:t> </w:t>
      </w:r>
      <w:r>
        <w:rPr/>
        <w:t>hay;</w:t>
      </w:r>
      <w:r>
        <w:rPr>
          <w:spacing w:val="-8"/>
        </w:rPr>
        <w:t> </w:t>
      </w:r>
      <w:r>
        <w:rPr/>
        <w:t>pero</w:t>
      </w:r>
      <w:r>
        <w:rPr>
          <w:spacing w:val="-8"/>
        </w:rPr>
        <w:t> </w:t>
      </w:r>
      <w:r>
        <w:rPr/>
        <w:t>nada</w:t>
      </w:r>
      <w:r>
        <w:rPr>
          <w:spacing w:val="-8"/>
        </w:rPr>
        <w:t> </w:t>
      </w:r>
      <w:r>
        <w:rPr/>
        <w:t>es más portentoso que el hombre.</w:t>
      </w:r>
    </w:p>
    <w:p>
      <w:pPr>
        <w:pStyle w:val="BodyText"/>
        <w:spacing w:before="1"/>
        <w:ind w:right="3923"/>
      </w:pPr>
      <w:r>
        <w:rPr/>
        <w:t>Allende el espumante mar avanza empujado</w:t>
      </w:r>
      <w:r>
        <w:rPr>
          <w:spacing w:val="-11"/>
        </w:rPr>
        <w:t> </w:t>
      </w:r>
      <w:r>
        <w:rPr/>
        <w:t>por</w:t>
      </w:r>
      <w:r>
        <w:rPr>
          <w:spacing w:val="-9"/>
        </w:rPr>
        <w:t> </w:t>
      </w:r>
      <w:r>
        <w:rPr/>
        <w:t>el</w:t>
      </w:r>
      <w:r>
        <w:rPr>
          <w:spacing w:val="-9"/>
        </w:rPr>
        <w:t> </w:t>
      </w:r>
      <w:r>
        <w:rPr/>
        <w:t>tempestuoso</w:t>
      </w:r>
      <w:r>
        <w:rPr>
          <w:spacing w:val="-9"/>
        </w:rPr>
        <w:t> </w:t>
      </w:r>
      <w:r>
        <w:rPr/>
        <w:t>Noto, atravesándole bajo las olas</w:t>
      </w:r>
    </w:p>
    <w:p>
      <w:pPr>
        <w:pStyle w:val="BodyText"/>
        <w:spacing w:line="323" w:lineRule="exact"/>
      </w:pPr>
      <w:r>
        <w:rPr/>
        <w:t>que</w:t>
      </w:r>
      <w:r>
        <w:rPr>
          <w:spacing w:val="-1"/>
        </w:rPr>
        <w:t> </w:t>
      </w:r>
      <w:r>
        <w:rPr/>
        <w:t>en torno</w:t>
      </w:r>
      <w:r>
        <w:rPr>
          <w:spacing w:val="-1"/>
        </w:rPr>
        <w:t> </w:t>
      </w:r>
      <w:r>
        <w:rPr/>
        <w:t>suyo </w:t>
      </w:r>
      <w:r>
        <w:rPr>
          <w:spacing w:val="-2"/>
        </w:rPr>
        <w:t>braman.</w:t>
      </w:r>
    </w:p>
    <w:p>
      <w:pPr>
        <w:pStyle w:val="BodyText"/>
      </w:pPr>
      <w:r>
        <w:rPr/>
        <w:t>A la Tierra,</w:t>
      </w:r>
      <w:r>
        <w:rPr>
          <w:spacing w:val="-2"/>
        </w:rPr>
        <w:t> </w:t>
      </w:r>
      <w:r>
        <w:rPr/>
        <w:t>la más</w:t>
      </w:r>
      <w:r>
        <w:rPr>
          <w:spacing w:val="1"/>
        </w:rPr>
        <w:t> </w:t>
      </w:r>
      <w:r>
        <w:rPr>
          <w:spacing w:val="-2"/>
        </w:rPr>
        <w:t>excelsa</w:t>
      </w:r>
    </w:p>
    <w:p>
      <w:pPr>
        <w:pStyle w:val="BodyText"/>
        <w:ind w:right="4618"/>
      </w:pPr>
      <w:r>
        <w:rPr/>
        <w:t>de las deidades, imperecedera, infatigable,</w:t>
      </w:r>
      <w:r>
        <w:rPr>
          <w:spacing w:val="-6"/>
        </w:rPr>
        <w:t> </w:t>
      </w:r>
      <w:r>
        <w:rPr/>
        <w:t>agobia</w:t>
      </w:r>
      <w:r>
        <w:rPr>
          <w:spacing w:val="-6"/>
        </w:rPr>
        <w:t> </w:t>
      </w:r>
      <w:r>
        <w:rPr/>
        <w:t>con</w:t>
      </w:r>
      <w:r>
        <w:rPr>
          <w:spacing w:val="-6"/>
        </w:rPr>
        <w:t> </w:t>
      </w:r>
      <w:r>
        <w:rPr/>
        <w:t>el</w:t>
      </w:r>
      <w:r>
        <w:rPr>
          <w:spacing w:val="-6"/>
        </w:rPr>
        <w:t> </w:t>
      </w:r>
      <w:r>
        <w:rPr/>
        <w:t>ir</w:t>
      </w:r>
      <w:r>
        <w:rPr>
          <w:spacing w:val="-6"/>
        </w:rPr>
        <w:t> </w:t>
      </w:r>
      <w:r>
        <w:rPr/>
        <w:t>y</w:t>
      </w:r>
      <w:r>
        <w:rPr>
          <w:spacing w:val="-7"/>
        </w:rPr>
        <w:t> </w:t>
      </w:r>
      <w:r>
        <w:rPr/>
        <w:t>venir de los arados de año en año,</w:t>
      </w:r>
    </w:p>
    <w:p>
      <w:pPr>
        <w:spacing w:after="0"/>
        <w:sectPr>
          <w:type w:val="continuous"/>
          <w:pgSz w:w="16840" w:h="11910" w:orient="landscape"/>
          <w:pgMar w:top="1100" w:bottom="280" w:left="400" w:right="460"/>
          <w:cols w:num="2" w:equalWidth="0">
            <w:col w:w="6006" w:space="1492"/>
            <w:col w:w="8482"/>
          </w:cols>
        </w:sectPr>
      </w:pPr>
    </w:p>
    <w:p>
      <w:pPr>
        <w:pStyle w:val="BodyText"/>
        <w:spacing w:before="3"/>
        <w:ind w:left="0"/>
      </w:pPr>
    </w:p>
    <w:p>
      <w:pPr>
        <w:spacing w:before="0"/>
        <w:ind w:left="167" w:right="0" w:firstLine="0"/>
        <w:jc w:val="left"/>
        <w:rPr>
          <w:b/>
          <w:sz w:val="24"/>
        </w:rPr>
      </w:pPr>
      <w:r>
        <w:rPr>
          <w:b/>
          <w:color w:val="FF0000"/>
          <w:sz w:val="24"/>
        </w:rPr>
        <w:t>ἀντ. </w:t>
      </w:r>
      <w:r>
        <w:rPr>
          <w:b/>
          <w:color w:val="FF0000"/>
          <w:spacing w:val="-10"/>
          <w:sz w:val="24"/>
        </w:rPr>
        <w:t>α</w:t>
      </w:r>
    </w:p>
    <w:p>
      <w:pPr>
        <w:pStyle w:val="BodyText"/>
        <w:spacing w:before="1"/>
      </w:pPr>
      <w:r>
        <w:rPr/>
        <w:t>κουφονόων</w:t>
      </w:r>
      <w:r>
        <w:rPr>
          <w:spacing w:val="-5"/>
        </w:rPr>
        <w:t> </w:t>
      </w:r>
      <w:r>
        <w:rPr/>
        <w:t>τε</w:t>
      </w:r>
      <w:r>
        <w:rPr>
          <w:spacing w:val="-2"/>
        </w:rPr>
        <w:t> </w:t>
      </w:r>
      <w:r>
        <w:rPr/>
        <w:t>φῦλον</w:t>
      </w:r>
      <w:r>
        <w:rPr>
          <w:spacing w:val="-3"/>
        </w:rPr>
        <w:t> </w:t>
      </w:r>
      <w:r>
        <w:rPr/>
        <w:t>ὀρνίθων</w:t>
      </w:r>
      <w:r>
        <w:rPr>
          <w:spacing w:val="-3"/>
        </w:rPr>
        <w:t> </w:t>
      </w:r>
      <w:r>
        <w:rPr/>
        <w:t>ἀμφιβαλὼν</w:t>
      </w:r>
      <w:r>
        <w:rPr>
          <w:spacing w:val="-2"/>
        </w:rPr>
        <w:t> </w:t>
      </w:r>
      <w:r>
        <w:rPr>
          <w:spacing w:val="-4"/>
        </w:rPr>
        <w:t>ἄγει</w:t>
      </w:r>
    </w:p>
    <w:p>
      <w:pPr>
        <w:pStyle w:val="BodyText"/>
        <w:spacing w:before="1"/>
      </w:pPr>
      <w:r>
        <w:rPr/>
        <w:t>καὶ</w:t>
      </w:r>
      <w:r>
        <w:rPr>
          <w:spacing w:val="-6"/>
        </w:rPr>
        <w:t> </w:t>
      </w:r>
      <w:r>
        <w:rPr/>
        <w:t>θηρῶν</w:t>
      </w:r>
      <w:r>
        <w:rPr>
          <w:spacing w:val="-6"/>
        </w:rPr>
        <w:t> </w:t>
      </w:r>
      <w:r>
        <w:rPr/>
        <w:t>ἀγρίων</w:t>
      </w:r>
      <w:r>
        <w:rPr>
          <w:spacing w:val="-5"/>
        </w:rPr>
        <w:t> </w:t>
      </w:r>
      <w:r>
        <w:rPr/>
        <w:t>ἔθνη</w:t>
      </w:r>
      <w:r>
        <w:rPr>
          <w:spacing w:val="-5"/>
        </w:rPr>
        <w:t> </w:t>
      </w:r>
      <w:r>
        <w:rPr/>
        <w:t>πόντου</w:t>
      </w:r>
      <w:r>
        <w:rPr>
          <w:spacing w:val="-6"/>
        </w:rPr>
        <w:t> </w:t>
      </w:r>
      <w:r>
        <w:rPr/>
        <w:t>τ᾽</w:t>
      </w:r>
      <w:r>
        <w:rPr>
          <w:spacing w:val="-5"/>
        </w:rPr>
        <w:t> </w:t>
      </w:r>
      <w:r>
        <w:rPr/>
        <w:t>εἰναλίαν</w:t>
      </w:r>
      <w:r>
        <w:rPr>
          <w:spacing w:val="-5"/>
        </w:rPr>
        <w:t> </w:t>
      </w:r>
      <w:r>
        <w:rPr/>
        <w:t>φύσιν</w:t>
      </w:r>
      <w:r>
        <w:rPr>
          <w:spacing w:val="-4"/>
        </w:rPr>
        <w:t> </w:t>
      </w:r>
      <w:hyperlink r:id="rId84">
        <w:r>
          <w:rPr>
            <w:color w:val="0A0080"/>
          </w:rPr>
          <w:t>345</w:t>
        </w:r>
      </w:hyperlink>
      <w:r>
        <w:rPr>
          <w:color w:val="0A0080"/>
        </w:rPr>
        <w:t> </w:t>
      </w:r>
      <w:r>
        <w:rPr/>
        <w:t>σπείραισι δικτυοκλώστοις,</w:t>
      </w:r>
    </w:p>
    <w:p>
      <w:pPr>
        <w:pStyle w:val="BodyText"/>
      </w:pPr>
      <w:r>
        <w:rPr/>
        <w:t>περιφραδὴς</w:t>
      </w:r>
      <w:r>
        <w:rPr>
          <w:spacing w:val="-3"/>
        </w:rPr>
        <w:t> </w:t>
      </w:r>
      <w:r>
        <w:rPr>
          <w:spacing w:val="-2"/>
        </w:rPr>
        <w:t>ἀνήρ·</w:t>
      </w:r>
    </w:p>
    <w:p>
      <w:pPr>
        <w:pStyle w:val="BodyText"/>
        <w:spacing w:line="323" w:lineRule="exact"/>
      </w:pPr>
      <w:r>
        <w:rPr/>
        <w:t>κρατεῖ</w:t>
      </w:r>
      <w:r>
        <w:rPr>
          <w:spacing w:val="-3"/>
        </w:rPr>
        <w:t> </w:t>
      </w:r>
      <w:r>
        <w:rPr/>
        <w:t>δὲ</w:t>
      </w:r>
      <w:r>
        <w:rPr>
          <w:spacing w:val="-3"/>
        </w:rPr>
        <w:t> </w:t>
      </w:r>
      <w:r>
        <w:rPr/>
        <w:t>μηχαναῖς</w:t>
      </w:r>
      <w:r>
        <w:rPr>
          <w:spacing w:val="-2"/>
        </w:rPr>
        <w:t> ἀγραύλου</w:t>
      </w:r>
    </w:p>
    <w:p>
      <w:pPr>
        <w:pStyle w:val="BodyText"/>
        <w:ind w:right="1295"/>
      </w:pPr>
      <w:r>
        <w:rPr/>
        <w:t>θηρὸς</w:t>
      </w:r>
      <w:r>
        <w:rPr>
          <w:spacing w:val="-9"/>
        </w:rPr>
        <w:t> </w:t>
      </w:r>
      <w:r>
        <w:rPr/>
        <w:t>ὀρεσσιβάτα,</w:t>
      </w:r>
      <w:r>
        <w:rPr>
          <w:spacing w:val="-9"/>
        </w:rPr>
        <w:t> </w:t>
      </w:r>
      <w:r>
        <w:rPr/>
        <w:t>λασιαύχενά</w:t>
      </w:r>
      <w:r>
        <w:rPr>
          <w:spacing w:val="-9"/>
        </w:rPr>
        <w:t> </w:t>
      </w:r>
      <w:r>
        <w:rPr/>
        <w:t>θ᾽</w:t>
      </w:r>
      <w:r>
        <w:rPr>
          <w:spacing w:val="-10"/>
        </w:rPr>
        <w:t> </w:t>
      </w:r>
      <w:hyperlink r:id="rId85">
        <w:r>
          <w:rPr>
            <w:color w:val="0A0080"/>
          </w:rPr>
          <w:t>350</w:t>
        </w:r>
      </w:hyperlink>
      <w:r>
        <w:rPr>
          <w:color w:val="0A0080"/>
        </w:rPr>
        <w:t> </w:t>
      </w:r>
      <w:r>
        <w:rPr/>
        <w:t>ἵππον ὀχμάζεται ἀμφὶ λόφον ζυγῶν οὔρειόν τ᾽ ἀκμῆτα ταῦρον.</w:t>
      </w:r>
    </w:p>
    <w:p>
      <w:pPr>
        <w:pStyle w:val="BodyText"/>
        <w:ind w:left="0"/>
      </w:pPr>
    </w:p>
    <w:p>
      <w:pPr>
        <w:pStyle w:val="BodyText"/>
        <w:spacing w:before="323"/>
        <w:ind w:left="0"/>
      </w:pPr>
    </w:p>
    <w:p>
      <w:pPr>
        <w:spacing w:before="0"/>
        <w:ind w:left="167" w:right="0" w:firstLine="0"/>
        <w:jc w:val="left"/>
        <w:rPr>
          <w:b/>
          <w:sz w:val="24"/>
        </w:rPr>
      </w:pPr>
      <w:r>
        <w:rPr>
          <w:b/>
          <w:color w:val="FF0000"/>
          <w:sz w:val="24"/>
        </w:rPr>
        <w:t>στρ.</w:t>
      </w:r>
      <w:r>
        <w:rPr>
          <w:b/>
          <w:color w:val="FF0000"/>
          <w:spacing w:val="-1"/>
          <w:sz w:val="24"/>
        </w:rPr>
        <w:t> </w:t>
      </w:r>
      <w:r>
        <w:rPr>
          <w:b/>
          <w:color w:val="FF0000"/>
          <w:spacing w:val="-10"/>
          <w:sz w:val="24"/>
        </w:rPr>
        <w:t>β</w:t>
      </w:r>
    </w:p>
    <w:p>
      <w:pPr>
        <w:pStyle w:val="BodyText"/>
        <w:spacing w:before="1"/>
      </w:pPr>
      <w:r>
        <w:rPr/>
        <w:t>καὶ</w:t>
      </w:r>
      <w:r>
        <w:rPr>
          <w:spacing w:val="-6"/>
        </w:rPr>
        <w:t> </w:t>
      </w:r>
      <w:r>
        <w:rPr/>
        <w:t>φθέγμα</w:t>
      </w:r>
      <w:r>
        <w:rPr>
          <w:spacing w:val="-5"/>
        </w:rPr>
        <w:t> </w:t>
      </w:r>
      <w:r>
        <w:rPr/>
        <w:t>καὶ</w:t>
      </w:r>
      <w:r>
        <w:rPr>
          <w:spacing w:val="-6"/>
        </w:rPr>
        <w:t> </w:t>
      </w:r>
      <w:r>
        <w:rPr/>
        <w:t>ἀνεμόεν</w:t>
      </w:r>
      <w:r>
        <w:rPr>
          <w:spacing w:val="-5"/>
        </w:rPr>
        <w:t> </w:t>
      </w:r>
      <w:r>
        <w:rPr/>
        <w:t>φρόνημα</w:t>
      </w:r>
      <w:r>
        <w:rPr>
          <w:spacing w:val="-5"/>
        </w:rPr>
        <w:t> </w:t>
      </w:r>
      <w:r>
        <w:rPr/>
        <w:t>καὶ</w:t>
      </w:r>
      <w:r>
        <w:rPr>
          <w:spacing w:val="-6"/>
        </w:rPr>
        <w:t> </w:t>
      </w:r>
      <w:r>
        <w:rPr/>
        <w:t>ἀστυνόμους</w:t>
      </w:r>
      <w:r>
        <w:rPr>
          <w:spacing w:val="-5"/>
        </w:rPr>
        <w:t> </w:t>
      </w:r>
      <w:hyperlink r:id="rId86">
        <w:r>
          <w:rPr>
            <w:color w:val="0A0080"/>
          </w:rPr>
          <w:t>355</w:t>
        </w:r>
      </w:hyperlink>
      <w:r>
        <w:rPr>
          <w:color w:val="0A0080"/>
        </w:rPr>
        <w:t> </w:t>
      </w:r>
      <w:r>
        <w:rPr/>
        <w:t>ὀργὰς ἐδιδάξατο καὶ δυσαύλων</w:t>
      </w:r>
    </w:p>
    <w:p>
      <w:pPr>
        <w:pStyle w:val="BodyText"/>
        <w:spacing w:before="1"/>
      </w:pPr>
      <w:r>
        <w:rPr/>
        <w:t>πάγων</w:t>
      </w:r>
      <w:r>
        <w:rPr>
          <w:spacing w:val="-8"/>
        </w:rPr>
        <w:t> </w:t>
      </w:r>
      <w:r>
        <w:rPr/>
        <w:t>ὑπαίθρεια</w:t>
      </w:r>
      <w:r>
        <w:rPr>
          <w:spacing w:val="-8"/>
        </w:rPr>
        <w:t> </w:t>
      </w:r>
      <w:r>
        <w:rPr/>
        <w:t>καὶ</w:t>
      </w:r>
      <w:r>
        <w:rPr>
          <w:spacing w:val="-8"/>
        </w:rPr>
        <w:t> </w:t>
      </w:r>
      <w:r>
        <w:rPr/>
        <w:t>δύσομβρα</w:t>
      </w:r>
      <w:r>
        <w:rPr>
          <w:spacing w:val="-8"/>
        </w:rPr>
        <w:t> </w:t>
      </w:r>
      <w:r>
        <w:rPr/>
        <w:t>φεύγειν</w:t>
      </w:r>
      <w:r>
        <w:rPr>
          <w:spacing w:val="-8"/>
        </w:rPr>
        <w:t> </w:t>
      </w:r>
      <w:r>
        <w:rPr/>
        <w:t>βέλη παντοπόρος· ἄπορος ἐπ᾽ οὐδὲν ἔρχεται</w:t>
      </w:r>
    </w:p>
    <w:p>
      <w:pPr>
        <w:pStyle w:val="BodyText"/>
        <w:ind w:right="73"/>
      </w:pPr>
      <w:r>
        <w:rPr/>
        <w:t>τὸ</w:t>
      </w:r>
      <w:r>
        <w:rPr>
          <w:spacing w:val="-6"/>
        </w:rPr>
        <w:t> </w:t>
      </w:r>
      <w:r>
        <w:rPr/>
        <w:t>μέλλον·</w:t>
      </w:r>
      <w:r>
        <w:rPr>
          <w:spacing w:val="-6"/>
        </w:rPr>
        <w:t> </w:t>
      </w:r>
      <w:r>
        <w:rPr/>
        <w:t>Ἅιδα</w:t>
      </w:r>
      <w:r>
        <w:rPr>
          <w:spacing w:val="-6"/>
        </w:rPr>
        <w:t> </w:t>
      </w:r>
      <w:r>
        <w:rPr/>
        <w:t>μόνον</w:t>
      </w:r>
      <w:r>
        <w:rPr>
          <w:spacing w:val="-6"/>
        </w:rPr>
        <w:t> </w:t>
      </w:r>
      <w:r>
        <w:rPr/>
        <w:t>φεῦξιν</w:t>
      </w:r>
      <w:r>
        <w:rPr>
          <w:spacing w:val="-6"/>
        </w:rPr>
        <w:t> </w:t>
      </w:r>
      <w:r>
        <w:rPr/>
        <w:t>οὐκ</w:t>
      </w:r>
      <w:r>
        <w:rPr>
          <w:spacing w:val="-6"/>
        </w:rPr>
        <w:t> </w:t>
      </w:r>
      <w:r>
        <w:rPr/>
        <w:t>ἐπάξεται·</w:t>
      </w:r>
      <w:r>
        <w:rPr>
          <w:spacing w:val="-6"/>
        </w:rPr>
        <w:t> </w:t>
      </w:r>
      <w:hyperlink r:id="rId87">
        <w:r>
          <w:rPr>
            <w:color w:val="0A0080"/>
          </w:rPr>
          <w:t>360</w:t>
        </w:r>
      </w:hyperlink>
      <w:r>
        <w:rPr>
          <w:color w:val="0A0080"/>
        </w:rPr>
        <w:t> </w:t>
      </w:r>
      <w:r>
        <w:rPr/>
        <w:t>νόσων δ᾽ ἀμηχάνων φυγὰς ξυμπέφρασται.</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323"/>
        <w:ind w:left="0"/>
      </w:pPr>
    </w:p>
    <w:p>
      <w:pPr>
        <w:spacing w:before="0"/>
        <w:ind w:left="167" w:right="0" w:firstLine="0"/>
        <w:jc w:val="left"/>
        <w:rPr>
          <w:b/>
          <w:sz w:val="24"/>
        </w:rPr>
      </w:pPr>
      <w:r>
        <w:rPr>
          <w:b/>
          <w:color w:val="FF0000"/>
          <w:sz w:val="24"/>
        </w:rPr>
        <w:t>ἀντ. </w:t>
      </w:r>
      <w:r>
        <w:rPr>
          <w:b/>
          <w:color w:val="FF0000"/>
          <w:spacing w:val="-10"/>
          <w:sz w:val="24"/>
        </w:rPr>
        <w:t>β</w:t>
      </w:r>
    </w:p>
    <w:p>
      <w:pPr>
        <w:pStyle w:val="BodyText"/>
        <w:ind w:right="73"/>
      </w:pPr>
      <w:r>
        <w:rPr/>
        <w:t>σοφόν</w:t>
      </w:r>
      <w:r>
        <w:rPr>
          <w:spacing w:val="-5"/>
        </w:rPr>
        <w:t> </w:t>
      </w:r>
      <w:r>
        <w:rPr/>
        <w:t>τι</w:t>
      </w:r>
      <w:r>
        <w:rPr>
          <w:spacing w:val="-6"/>
        </w:rPr>
        <w:t> </w:t>
      </w:r>
      <w:r>
        <w:rPr/>
        <w:t>τὸ</w:t>
      </w:r>
      <w:r>
        <w:rPr>
          <w:spacing w:val="-5"/>
        </w:rPr>
        <w:t> </w:t>
      </w:r>
      <w:r>
        <w:rPr/>
        <w:t>μηχανόεν</w:t>
      </w:r>
      <w:r>
        <w:rPr>
          <w:spacing w:val="-5"/>
        </w:rPr>
        <w:t> </w:t>
      </w:r>
      <w:r>
        <w:rPr/>
        <w:t>τέχνας</w:t>
      </w:r>
      <w:r>
        <w:rPr>
          <w:spacing w:val="-4"/>
        </w:rPr>
        <w:t> </w:t>
      </w:r>
      <w:r>
        <w:rPr/>
        <w:t>ὑπὲρ</w:t>
      </w:r>
      <w:r>
        <w:rPr>
          <w:spacing w:val="-5"/>
        </w:rPr>
        <w:t> </w:t>
      </w:r>
      <w:r>
        <w:rPr/>
        <w:t>ἐλπίδ᾽</w:t>
      </w:r>
      <w:r>
        <w:rPr>
          <w:spacing w:val="-5"/>
        </w:rPr>
        <w:t> </w:t>
      </w:r>
      <w:r>
        <w:rPr/>
        <w:t>ἔχων</w:t>
      </w:r>
      <w:r>
        <w:rPr>
          <w:spacing w:val="-5"/>
        </w:rPr>
        <w:t> </w:t>
      </w:r>
      <w:hyperlink r:id="rId88">
        <w:r>
          <w:rPr>
            <w:color w:val="0A0080"/>
          </w:rPr>
          <w:t>365</w:t>
        </w:r>
      </w:hyperlink>
      <w:r>
        <w:rPr>
          <w:color w:val="0A0080"/>
        </w:rPr>
        <w:t> </w:t>
      </w:r>
      <w:r>
        <w:rPr/>
        <w:t>τοτὲ μὲν κακόν, ἄλλοτ᾽ ἐπ᾽ ἐσθλὸν ἕρπει,</w:t>
      </w:r>
    </w:p>
    <w:p>
      <w:pPr>
        <w:pStyle w:val="BodyText"/>
        <w:spacing w:before="5"/>
      </w:pPr>
      <w:r>
        <w:rPr/>
        <w:br w:type="column"/>
      </w:r>
      <w:r>
        <w:rPr/>
        <w:t>al</w:t>
      </w:r>
      <w:r>
        <w:rPr>
          <w:spacing w:val="-1"/>
        </w:rPr>
        <w:t> </w:t>
      </w:r>
      <w:r>
        <w:rPr/>
        <w:t>labrarla con la raza </w:t>
      </w:r>
      <w:r>
        <w:rPr>
          <w:spacing w:val="-2"/>
        </w:rPr>
        <w:t>caballar.</w:t>
      </w:r>
    </w:p>
    <w:p>
      <w:pPr>
        <w:pStyle w:val="BodyText"/>
        <w:spacing w:before="323"/>
      </w:pPr>
      <w:r>
        <w:rPr/>
        <w:t>Antístr. </w:t>
      </w:r>
      <w:r>
        <w:rPr>
          <w:spacing w:val="-10"/>
        </w:rPr>
        <w:t>1</w:t>
      </w:r>
    </w:p>
    <w:p>
      <w:pPr>
        <w:pStyle w:val="BodyText"/>
        <w:spacing w:before="1"/>
        <w:ind w:right="3301"/>
      </w:pPr>
      <w:r>
        <w:rPr/>
        <w:t>Lanzando</w:t>
      </w:r>
      <w:r>
        <w:rPr>
          <w:spacing w:val="-6"/>
        </w:rPr>
        <w:t> </w:t>
      </w:r>
      <w:r>
        <w:rPr/>
        <w:t>los</w:t>
      </w:r>
      <w:r>
        <w:rPr>
          <w:spacing w:val="-6"/>
        </w:rPr>
        <w:t> </w:t>
      </w:r>
      <w:r>
        <w:rPr/>
        <w:t>repliegues</w:t>
      </w:r>
      <w:r>
        <w:rPr>
          <w:spacing w:val="-6"/>
        </w:rPr>
        <w:t> </w:t>
      </w:r>
      <w:r>
        <w:rPr/>
        <w:t>de</w:t>
      </w:r>
      <w:r>
        <w:rPr>
          <w:spacing w:val="-6"/>
        </w:rPr>
        <w:t> </w:t>
      </w:r>
      <w:r>
        <w:rPr/>
        <w:t>las</w:t>
      </w:r>
      <w:r>
        <w:rPr>
          <w:spacing w:val="-6"/>
        </w:rPr>
        <w:t> </w:t>
      </w:r>
      <w:r>
        <w:rPr/>
        <w:t>trenzadas</w:t>
      </w:r>
      <w:r>
        <w:rPr>
          <w:spacing w:val="-6"/>
        </w:rPr>
        <w:t> </w:t>
      </w:r>
      <w:r>
        <w:rPr/>
        <w:t>redes en torno del linaje de las aves casquivanas,</w:t>
      </w:r>
    </w:p>
    <w:p>
      <w:pPr>
        <w:pStyle w:val="BodyText"/>
        <w:ind w:right="4457"/>
      </w:pPr>
      <w:r>
        <w:rPr/>
        <w:t>de las estirpes de las agrestes fieras y</w:t>
      </w:r>
      <w:r>
        <w:rPr>
          <w:spacing w:val="-1"/>
        </w:rPr>
        <w:t> </w:t>
      </w:r>
      <w:r>
        <w:rPr/>
        <w:t>de las marinas criaturas del </w:t>
      </w:r>
      <w:r>
        <w:rPr>
          <w:spacing w:val="-2"/>
        </w:rPr>
        <w:t>ponto,</w:t>
      </w:r>
    </w:p>
    <w:p>
      <w:pPr>
        <w:pStyle w:val="BodyText"/>
        <w:spacing w:line="323" w:lineRule="exact"/>
      </w:pPr>
      <w:r>
        <w:rPr/>
        <w:t>cautivas</w:t>
      </w:r>
      <w:r>
        <w:rPr>
          <w:spacing w:val="-1"/>
        </w:rPr>
        <w:t> </w:t>
      </w:r>
      <w:r>
        <w:rPr/>
        <w:t>se</w:t>
      </w:r>
      <w:r>
        <w:rPr>
          <w:spacing w:val="-1"/>
        </w:rPr>
        <w:t> </w:t>
      </w:r>
      <w:r>
        <w:rPr/>
        <w:t>las</w:t>
      </w:r>
      <w:r>
        <w:rPr>
          <w:spacing w:val="-1"/>
        </w:rPr>
        <w:t> </w:t>
      </w:r>
      <w:r>
        <w:rPr/>
        <w:t>lleva el</w:t>
      </w:r>
      <w:r>
        <w:rPr>
          <w:spacing w:val="-1"/>
        </w:rPr>
        <w:t> </w:t>
      </w:r>
      <w:r>
        <w:rPr/>
        <w:t>hombre </w:t>
      </w:r>
      <w:r>
        <w:rPr>
          <w:spacing w:val="-2"/>
        </w:rPr>
        <w:t>habilidoso.</w:t>
      </w:r>
    </w:p>
    <w:p>
      <w:pPr>
        <w:pStyle w:val="BodyText"/>
        <w:ind w:right="3462"/>
      </w:pPr>
      <w:r>
        <w:rPr/>
        <w:t>Y</w:t>
      </w:r>
      <w:r>
        <w:rPr>
          <w:spacing w:val="-5"/>
        </w:rPr>
        <w:t> </w:t>
      </w:r>
      <w:r>
        <w:rPr/>
        <w:t>con</w:t>
      </w:r>
      <w:r>
        <w:rPr>
          <w:spacing w:val="-6"/>
        </w:rPr>
        <w:t> </w:t>
      </w:r>
      <w:r>
        <w:rPr/>
        <w:t>ingenios</w:t>
      </w:r>
      <w:r>
        <w:rPr>
          <w:spacing w:val="-5"/>
        </w:rPr>
        <w:t> </w:t>
      </w:r>
      <w:r>
        <w:rPr/>
        <w:t>se</w:t>
      </w:r>
      <w:r>
        <w:rPr>
          <w:spacing w:val="-5"/>
        </w:rPr>
        <w:t> </w:t>
      </w:r>
      <w:r>
        <w:rPr/>
        <w:t>apodera</w:t>
      </w:r>
      <w:r>
        <w:rPr>
          <w:spacing w:val="-5"/>
        </w:rPr>
        <w:t> </w:t>
      </w:r>
      <w:r>
        <w:rPr/>
        <w:t>de</w:t>
      </w:r>
      <w:r>
        <w:rPr>
          <w:spacing w:val="-5"/>
        </w:rPr>
        <w:t> </w:t>
      </w:r>
      <w:r>
        <w:rPr/>
        <w:t>la</w:t>
      </w:r>
      <w:r>
        <w:rPr>
          <w:spacing w:val="-5"/>
        </w:rPr>
        <w:t> </w:t>
      </w:r>
      <w:r>
        <w:rPr/>
        <w:t>campera</w:t>
      </w:r>
      <w:r>
        <w:rPr>
          <w:spacing w:val="-5"/>
        </w:rPr>
        <w:t> </w:t>
      </w:r>
      <w:r>
        <w:rPr/>
        <w:t>fiera montaraz, y unciendo su cerviz al yugo, sujeta al corcel de cuello melenudo</w:t>
      </w:r>
    </w:p>
    <w:p>
      <w:pPr>
        <w:pStyle w:val="BodyText"/>
        <w:spacing w:before="1"/>
      </w:pPr>
      <w:r>
        <w:rPr/>
        <w:t>y</w:t>
      </w:r>
      <w:r>
        <w:rPr>
          <w:spacing w:val="-2"/>
        </w:rPr>
        <w:t> </w:t>
      </w:r>
      <w:r>
        <w:rPr/>
        <w:t>al toro infatigable de los </w:t>
      </w:r>
      <w:r>
        <w:rPr>
          <w:spacing w:val="-2"/>
        </w:rPr>
        <w:t>montes.</w:t>
      </w:r>
    </w:p>
    <w:p>
      <w:pPr>
        <w:pStyle w:val="BodyText"/>
        <w:spacing w:before="323"/>
        <w:jc w:val="both"/>
      </w:pPr>
      <w:r>
        <w:rPr/>
        <w:t>Estr. </w:t>
      </w:r>
      <w:r>
        <w:rPr>
          <w:spacing w:val="-10"/>
        </w:rPr>
        <w:t>2</w:t>
      </w:r>
    </w:p>
    <w:p>
      <w:pPr>
        <w:pStyle w:val="BodyText"/>
        <w:ind w:right="5602"/>
        <w:jc w:val="both"/>
      </w:pPr>
      <w:r>
        <w:rPr/>
        <w:t>Lenguaje, pensamiento tan</w:t>
      </w:r>
      <w:r>
        <w:rPr>
          <w:spacing w:val="-1"/>
        </w:rPr>
        <w:t> </w:t>
      </w:r>
      <w:r>
        <w:rPr/>
        <w:t>raudo como el </w:t>
      </w:r>
      <w:r>
        <w:rPr>
          <w:spacing w:val="-2"/>
        </w:rPr>
        <w:t>viento,</w:t>
      </w:r>
    </w:p>
    <w:p>
      <w:pPr>
        <w:pStyle w:val="BodyText"/>
        <w:spacing w:before="1"/>
        <w:ind w:right="4930"/>
        <w:jc w:val="both"/>
      </w:pPr>
      <w:r>
        <w:rPr/>
        <w:t>civilizada</w:t>
      </w:r>
      <w:r>
        <w:rPr>
          <w:spacing w:val="-15"/>
        </w:rPr>
        <w:t> </w:t>
      </w:r>
      <w:r>
        <w:rPr/>
        <w:t>disposición</w:t>
      </w:r>
      <w:r>
        <w:rPr>
          <w:spacing w:val="-15"/>
        </w:rPr>
        <w:t> </w:t>
      </w:r>
      <w:r>
        <w:rPr/>
        <w:t>aprendió, y</w:t>
      </w:r>
      <w:r>
        <w:rPr>
          <w:spacing w:val="-8"/>
        </w:rPr>
        <w:t> </w:t>
      </w:r>
      <w:r>
        <w:rPr/>
        <w:t>a</w:t>
      </w:r>
      <w:r>
        <w:rPr>
          <w:spacing w:val="-7"/>
        </w:rPr>
        <w:t> </w:t>
      </w:r>
      <w:r>
        <w:rPr/>
        <w:t>esquivar</w:t>
      </w:r>
      <w:r>
        <w:rPr>
          <w:spacing w:val="-7"/>
        </w:rPr>
        <w:t> </w:t>
      </w:r>
      <w:r>
        <w:rPr/>
        <w:t>también</w:t>
      </w:r>
      <w:r>
        <w:rPr>
          <w:spacing w:val="-7"/>
        </w:rPr>
        <w:t> </w:t>
      </w:r>
      <w:r>
        <w:rPr/>
        <w:t>los</w:t>
      </w:r>
      <w:r>
        <w:rPr>
          <w:spacing w:val="-7"/>
        </w:rPr>
        <w:t> </w:t>
      </w:r>
      <w:r>
        <w:rPr/>
        <w:t>dardos de las lluvias inclementes</w:t>
      </w:r>
    </w:p>
    <w:p>
      <w:pPr>
        <w:pStyle w:val="BodyText"/>
        <w:ind w:right="4254"/>
      </w:pPr>
      <w:r>
        <w:rPr/>
        <w:t>y</w:t>
      </w:r>
      <w:r>
        <w:rPr>
          <w:spacing w:val="-7"/>
        </w:rPr>
        <w:t> </w:t>
      </w:r>
      <w:r>
        <w:rPr/>
        <w:t>las</w:t>
      </w:r>
      <w:r>
        <w:rPr>
          <w:spacing w:val="-6"/>
        </w:rPr>
        <w:t> </w:t>
      </w:r>
      <w:r>
        <w:rPr/>
        <w:t>penosas</w:t>
      </w:r>
      <w:r>
        <w:rPr>
          <w:spacing w:val="-6"/>
        </w:rPr>
        <w:t> </w:t>
      </w:r>
      <w:r>
        <w:rPr/>
        <w:t>heladas</w:t>
      </w:r>
      <w:r>
        <w:rPr>
          <w:spacing w:val="-6"/>
        </w:rPr>
        <w:t> </w:t>
      </w:r>
      <w:r>
        <w:rPr/>
        <w:t>en</w:t>
      </w:r>
      <w:r>
        <w:rPr>
          <w:spacing w:val="-6"/>
        </w:rPr>
        <w:t> </w:t>
      </w:r>
      <w:r>
        <w:rPr/>
        <w:t>la</w:t>
      </w:r>
      <w:r>
        <w:rPr>
          <w:spacing w:val="-6"/>
        </w:rPr>
        <w:t> </w:t>
      </w:r>
      <w:r>
        <w:rPr/>
        <w:t>intemperie con recursos que tiene para todo.</w:t>
      </w:r>
    </w:p>
    <w:p>
      <w:pPr>
        <w:pStyle w:val="BodyText"/>
      </w:pPr>
      <w:r>
        <w:rPr/>
        <w:t>Nada</w:t>
      </w:r>
      <w:r>
        <w:rPr>
          <w:spacing w:val="-1"/>
        </w:rPr>
        <w:t> </w:t>
      </w:r>
      <w:r>
        <w:rPr/>
        <w:t>habrá en el </w:t>
      </w:r>
      <w:r>
        <w:rPr>
          <w:spacing w:val="-2"/>
        </w:rPr>
        <w:t>futuro</w:t>
      </w:r>
    </w:p>
    <w:p>
      <w:pPr>
        <w:pStyle w:val="BodyText"/>
        <w:ind w:right="4567"/>
      </w:pPr>
      <w:r>
        <w:rPr/>
        <w:t>a lo que sin recursos se encamine. Tan</w:t>
      </w:r>
      <w:r>
        <w:rPr>
          <w:spacing w:val="-7"/>
        </w:rPr>
        <w:t> </w:t>
      </w:r>
      <w:r>
        <w:rPr/>
        <w:t>sólo</w:t>
      </w:r>
      <w:r>
        <w:rPr>
          <w:spacing w:val="-7"/>
        </w:rPr>
        <w:t> </w:t>
      </w:r>
      <w:r>
        <w:rPr/>
        <w:t>medio</w:t>
      </w:r>
      <w:r>
        <w:rPr>
          <w:spacing w:val="-7"/>
        </w:rPr>
        <w:t> </w:t>
      </w:r>
      <w:r>
        <w:rPr/>
        <w:t>de</w:t>
      </w:r>
      <w:r>
        <w:rPr>
          <w:spacing w:val="-7"/>
        </w:rPr>
        <w:t> </w:t>
      </w:r>
      <w:r>
        <w:rPr/>
        <w:t>evitar</w:t>
      </w:r>
      <w:r>
        <w:rPr>
          <w:spacing w:val="-7"/>
        </w:rPr>
        <w:t> </w:t>
      </w:r>
      <w:r>
        <w:rPr/>
        <w:t>la</w:t>
      </w:r>
      <w:r>
        <w:rPr>
          <w:spacing w:val="-7"/>
        </w:rPr>
        <w:t> </w:t>
      </w:r>
      <w:r>
        <w:rPr/>
        <w:t>muerte no habrá de encontrar.</w:t>
      </w:r>
    </w:p>
    <w:p>
      <w:pPr>
        <w:pStyle w:val="BodyText"/>
        <w:ind w:right="3923"/>
      </w:pPr>
      <w:r>
        <w:rPr/>
        <w:t>Más</w:t>
      </w:r>
      <w:r>
        <w:rPr>
          <w:spacing w:val="-8"/>
        </w:rPr>
        <w:t> </w:t>
      </w:r>
      <w:r>
        <w:rPr/>
        <w:t>para</w:t>
      </w:r>
      <w:r>
        <w:rPr>
          <w:spacing w:val="-8"/>
        </w:rPr>
        <w:t> </w:t>
      </w:r>
      <w:r>
        <w:rPr/>
        <w:t>dolencias</w:t>
      </w:r>
      <w:r>
        <w:rPr>
          <w:spacing w:val="-8"/>
        </w:rPr>
        <w:t> </w:t>
      </w:r>
      <w:r>
        <w:rPr/>
        <w:t>de</w:t>
      </w:r>
      <w:r>
        <w:rPr>
          <w:spacing w:val="-8"/>
        </w:rPr>
        <w:t> </w:t>
      </w:r>
      <w:r>
        <w:rPr/>
        <w:t>imposible</w:t>
      </w:r>
      <w:r>
        <w:rPr>
          <w:spacing w:val="-8"/>
        </w:rPr>
        <w:t> </w:t>
      </w:r>
      <w:r>
        <w:rPr/>
        <w:t>cura modos</w:t>
      </w:r>
      <w:r>
        <w:rPr>
          <w:spacing w:val="-3"/>
        </w:rPr>
        <w:t> </w:t>
      </w:r>
      <w:r>
        <w:rPr/>
        <w:t>de escape tiene ya </w:t>
      </w:r>
      <w:r>
        <w:rPr>
          <w:spacing w:val="-2"/>
        </w:rPr>
        <w:t>ingeniados.</w:t>
      </w:r>
    </w:p>
    <w:p>
      <w:pPr>
        <w:pStyle w:val="BodyText"/>
        <w:ind w:left="0"/>
      </w:pPr>
    </w:p>
    <w:p>
      <w:pPr>
        <w:pStyle w:val="BodyText"/>
      </w:pPr>
      <w:r>
        <w:rPr/>
        <w:t>Antístr. </w:t>
      </w:r>
      <w:r>
        <w:rPr>
          <w:spacing w:val="-10"/>
        </w:rPr>
        <w:t>2</w:t>
      </w:r>
    </w:p>
    <w:p>
      <w:pPr>
        <w:pStyle w:val="BodyText"/>
        <w:spacing w:before="1"/>
        <w:ind w:right="3628"/>
      </w:pPr>
      <w:r>
        <w:rPr/>
        <w:t>Con su capacidad de inventar artes, ingeniosa</w:t>
      </w:r>
      <w:r>
        <w:rPr>
          <w:spacing w:val="-6"/>
        </w:rPr>
        <w:t> </w:t>
      </w:r>
      <w:r>
        <w:rPr/>
        <w:t>más</w:t>
      </w:r>
      <w:r>
        <w:rPr>
          <w:spacing w:val="-6"/>
        </w:rPr>
        <w:t> </w:t>
      </w:r>
      <w:r>
        <w:rPr/>
        <w:t>de</w:t>
      </w:r>
      <w:r>
        <w:rPr>
          <w:spacing w:val="-6"/>
        </w:rPr>
        <w:t> </w:t>
      </w:r>
      <w:r>
        <w:rPr/>
        <w:t>lo</w:t>
      </w:r>
      <w:r>
        <w:rPr>
          <w:spacing w:val="-6"/>
        </w:rPr>
        <w:t> </w:t>
      </w:r>
      <w:r>
        <w:rPr/>
        <w:t>que</w:t>
      </w:r>
      <w:r>
        <w:rPr>
          <w:spacing w:val="-6"/>
        </w:rPr>
        <w:t> </w:t>
      </w:r>
      <w:r>
        <w:rPr/>
        <w:t>se</w:t>
      </w:r>
      <w:r>
        <w:rPr>
          <w:spacing w:val="-6"/>
        </w:rPr>
        <w:t> </w:t>
      </w:r>
      <w:r>
        <w:rPr/>
        <w:t>pudiera</w:t>
      </w:r>
      <w:r>
        <w:rPr>
          <w:spacing w:val="-5"/>
        </w:rPr>
        <w:t> </w:t>
      </w:r>
      <w:r>
        <w:rPr/>
        <w:t>esperar, a veces al mal, otras al bien se dirige.</w:t>
      </w:r>
    </w:p>
    <w:p>
      <w:pPr>
        <w:spacing w:after="0"/>
        <w:sectPr>
          <w:pgSz w:w="16840" w:h="11910" w:orient="landscape"/>
          <w:pgMar w:top="700" w:bottom="280" w:left="400" w:right="460"/>
          <w:cols w:num="2" w:equalWidth="0">
            <w:col w:w="6277" w:space="1221"/>
            <w:col w:w="8482"/>
          </w:cols>
        </w:sectPr>
      </w:pPr>
    </w:p>
    <w:p>
      <w:pPr>
        <w:pStyle w:val="BodyText"/>
        <w:spacing w:before="5"/>
      </w:pPr>
      <w:r>
        <w:rPr/>
        <w:t>νόμους</w:t>
      </w:r>
      <w:r>
        <w:rPr>
          <w:spacing w:val="-6"/>
        </w:rPr>
        <w:t> </w:t>
      </w:r>
      <w:r>
        <w:rPr/>
        <w:t>γεραίρων</w:t>
      </w:r>
      <w:r>
        <w:rPr>
          <w:spacing w:val="-6"/>
        </w:rPr>
        <w:t> </w:t>
      </w:r>
      <w:r>
        <w:rPr/>
        <w:t>χθονὸς</w:t>
      </w:r>
      <w:r>
        <w:rPr>
          <w:spacing w:val="-6"/>
        </w:rPr>
        <w:t> </w:t>
      </w:r>
      <w:r>
        <w:rPr/>
        <w:t>θεῶν</w:t>
      </w:r>
      <w:r>
        <w:rPr>
          <w:spacing w:val="-7"/>
        </w:rPr>
        <w:t> </w:t>
      </w:r>
      <w:r>
        <w:rPr/>
        <w:t>τ᾽</w:t>
      </w:r>
      <w:r>
        <w:rPr>
          <w:spacing w:val="-6"/>
        </w:rPr>
        <w:t> </w:t>
      </w:r>
      <w:r>
        <w:rPr/>
        <w:t>ἔνορκον</w:t>
      </w:r>
      <w:r>
        <w:rPr>
          <w:spacing w:val="-8"/>
        </w:rPr>
        <w:t> </w:t>
      </w:r>
      <w:r>
        <w:rPr/>
        <w:t>δίκαν, ὑψίπολις· ἄπολις ὅτῳ τὸ μὴ καλὸν </w:t>
      </w:r>
      <w:hyperlink r:id="rId89">
        <w:r>
          <w:rPr>
            <w:color w:val="0A0080"/>
          </w:rPr>
          <w:t>370</w:t>
        </w:r>
      </w:hyperlink>
    </w:p>
    <w:p>
      <w:pPr>
        <w:pStyle w:val="BodyText"/>
      </w:pPr>
      <w:r>
        <w:rPr/>
        <w:t>ξύνεστι τόλμας χάριν. μήτ᾽ ἐμοὶ παρέστιος γένοιτο</w:t>
      </w:r>
      <w:r>
        <w:rPr>
          <w:spacing w:val="-5"/>
        </w:rPr>
        <w:t> </w:t>
      </w:r>
      <w:r>
        <w:rPr/>
        <w:t>μήτ᾽</w:t>
      </w:r>
      <w:r>
        <w:rPr>
          <w:spacing w:val="-5"/>
        </w:rPr>
        <w:t> </w:t>
      </w:r>
      <w:r>
        <w:rPr/>
        <w:t>ἴσον</w:t>
      </w:r>
      <w:r>
        <w:rPr>
          <w:spacing w:val="-5"/>
        </w:rPr>
        <w:t> </w:t>
      </w:r>
      <w:r>
        <w:rPr/>
        <w:t>φρονῶν</w:t>
      </w:r>
      <w:r>
        <w:rPr>
          <w:spacing w:val="-5"/>
        </w:rPr>
        <w:t> </w:t>
      </w:r>
      <w:r>
        <w:rPr/>
        <w:t>ὃς</w:t>
      </w:r>
      <w:r>
        <w:rPr>
          <w:spacing w:val="-5"/>
        </w:rPr>
        <w:t> </w:t>
      </w:r>
      <w:r>
        <w:rPr/>
        <w:t>τάδ᾽</w:t>
      </w:r>
      <w:r>
        <w:rPr>
          <w:spacing w:val="-5"/>
        </w:rPr>
        <w:t> </w:t>
      </w:r>
      <w:r>
        <w:rPr/>
        <w:t>ἔρδει.</w:t>
      </w:r>
      <w:r>
        <w:rPr>
          <w:spacing w:val="80"/>
        </w:rPr>
        <w:t> </w:t>
      </w:r>
      <w:hyperlink r:id="rId90">
        <w:r>
          <w:rPr>
            <w:color w:val="0A0080"/>
          </w:rPr>
          <w:t>375</w:t>
        </w:r>
      </w:hyperlink>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right="1827"/>
      </w:pPr>
      <w:r>
        <w:rPr/>
        <w:t>ἐς δαιμόνιον τέρας ἀμφινοῶ τόδε· πῶς εἰδὼς ἀντιλογήσω τήνδ᾽</w:t>
      </w:r>
      <w:r>
        <w:rPr>
          <w:spacing w:val="-10"/>
        </w:rPr>
        <w:t> </w:t>
      </w:r>
      <w:r>
        <w:rPr/>
        <w:t>οὐκ</w:t>
      </w:r>
      <w:r>
        <w:rPr>
          <w:spacing w:val="-10"/>
        </w:rPr>
        <w:t> </w:t>
      </w:r>
      <w:r>
        <w:rPr/>
        <w:t>εἶναι</w:t>
      </w:r>
      <w:r>
        <w:rPr>
          <w:spacing w:val="-10"/>
        </w:rPr>
        <w:t> </w:t>
      </w:r>
      <w:r>
        <w:rPr/>
        <w:t>παῖδ᾽</w:t>
      </w:r>
      <w:r>
        <w:rPr>
          <w:spacing w:val="-9"/>
        </w:rPr>
        <w:t> </w:t>
      </w:r>
      <w:r>
        <w:rPr/>
        <w:t>Ἀντιγόνην. ὦ δύστηνος</w:t>
      </w:r>
    </w:p>
    <w:p>
      <w:pPr>
        <w:pStyle w:val="BodyText"/>
        <w:spacing w:before="1"/>
        <w:ind w:right="1569"/>
      </w:pPr>
      <w:r>
        <w:rPr/>
        <w:t>καὶ</w:t>
      </w:r>
      <w:r>
        <w:rPr>
          <w:spacing w:val="-4"/>
        </w:rPr>
        <w:t> </w:t>
      </w:r>
      <w:r>
        <w:rPr/>
        <w:t>δυστήνου</w:t>
      </w:r>
      <w:r>
        <w:rPr>
          <w:spacing w:val="-4"/>
        </w:rPr>
        <w:t> </w:t>
      </w:r>
      <w:r>
        <w:rPr/>
        <w:t>πατρὸς</w:t>
      </w:r>
      <w:r>
        <w:rPr>
          <w:spacing w:val="-3"/>
        </w:rPr>
        <w:t> </w:t>
      </w:r>
      <w:r>
        <w:rPr/>
        <w:t>Οἰδιπόδα,</w:t>
      </w:r>
      <w:r>
        <w:rPr>
          <w:spacing w:val="-3"/>
        </w:rPr>
        <w:t> </w:t>
      </w:r>
      <w:hyperlink r:id="rId91">
        <w:r>
          <w:rPr>
            <w:color w:val="0A0080"/>
          </w:rPr>
          <w:t>380</w:t>
        </w:r>
      </w:hyperlink>
      <w:r>
        <w:rPr>
          <w:color w:val="0A0080"/>
        </w:rPr>
        <w:t> </w:t>
      </w:r>
      <w:r>
        <w:rPr/>
        <w:t>τί</w:t>
      </w:r>
      <w:r>
        <w:rPr>
          <w:spacing w:val="-6"/>
        </w:rPr>
        <w:t> </w:t>
      </w:r>
      <w:r>
        <w:rPr/>
        <w:t>ποτ᾽;</w:t>
      </w:r>
      <w:r>
        <w:rPr>
          <w:spacing w:val="-5"/>
        </w:rPr>
        <w:t> </w:t>
      </w:r>
      <w:r>
        <w:rPr/>
        <w:t>οὐ</w:t>
      </w:r>
      <w:r>
        <w:rPr>
          <w:spacing w:val="-6"/>
        </w:rPr>
        <w:t> </w:t>
      </w:r>
      <w:r>
        <w:rPr/>
        <w:t>δή</w:t>
      </w:r>
      <w:r>
        <w:rPr>
          <w:spacing w:val="-5"/>
        </w:rPr>
        <w:t> </w:t>
      </w:r>
      <w:r>
        <w:rPr/>
        <w:t>που</w:t>
      </w:r>
      <w:r>
        <w:rPr>
          <w:spacing w:val="-6"/>
        </w:rPr>
        <w:t> </w:t>
      </w:r>
      <w:r>
        <w:rPr/>
        <w:t>σέ</w:t>
      </w:r>
      <w:r>
        <w:rPr>
          <w:spacing w:val="-6"/>
        </w:rPr>
        <w:t> </w:t>
      </w:r>
      <w:r>
        <w:rPr/>
        <w:t>γ᾽</w:t>
      </w:r>
      <w:r>
        <w:rPr>
          <w:spacing w:val="-5"/>
        </w:rPr>
        <w:t> </w:t>
      </w:r>
      <w:r>
        <w:rPr/>
        <w:t>ἀπιστοῦσαν τοῖς βασιλείοισιν ἄγουσι νόμοις</w:t>
      </w:r>
      <w:r>
        <w:rPr>
          <w:spacing w:val="80"/>
        </w:rPr>
        <w:t> </w:t>
      </w:r>
      <w:r>
        <w:rPr/>
        <w:t>καὶ ἐν ἀφροσύνῃ καθελόντες;</w:t>
      </w:r>
    </w:p>
    <w:p>
      <w:pPr>
        <w:pStyle w:val="Heading1"/>
        <w:spacing w:before="322"/>
        <w:ind w:left="3310"/>
        <w:jc w:val="left"/>
      </w:pPr>
      <w:r>
        <w:rPr>
          <w:spacing w:val="-2"/>
        </w:rPr>
        <w:t>ΦΥΛΑΞ</w:t>
      </w:r>
    </w:p>
    <w:p>
      <w:pPr>
        <w:pStyle w:val="BodyText"/>
        <w:spacing w:line="323" w:lineRule="exact" w:before="2"/>
      </w:pPr>
      <w:r>
        <w:rPr/>
        <w:t>ἥδ᾽</w:t>
      </w:r>
      <w:r>
        <w:rPr>
          <w:spacing w:val="-3"/>
        </w:rPr>
        <w:t> </w:t>
      </w:r>
      <w:r>
        <w:rPr/>
        <w:t>ἔστ᾽</w:t>
      </w:r>
      <w:r>
        <w:rPr>
          <w:spacing w:val="-1"/>
        </w:rPr>
        <w:t> </w:t>
      </w:r>
      <w:r>
        <w:rPr/>
        <w:t>ἐκείνη τοὔργον</w:t>
      </w:r>
      <w:r>
        <w:rPr>
          <w:spacing w:val="-1"/>
        </w:rPr>
        <w:t> </w:t>
      </w:r>
      <w:r>
        <w:rPr/>
        <w:t>ἡ</w:t>
      </w:r>
      <w:r>
        <w:rPr>
          <w:spacing w:val="-1"/>
        </w:rPr>
        <w:t> </w:t>
      </w:r>
      <w:r>
        <w:rPr>
          <w:spacing w:val="-2"/>
        </w:rPr>
        <w:t>᾽ξειργασμένη·</w:t>
      </w:r>
    </w:p>
    <w:p>
      <w:pPr>
        <w:pStyle w:val="BodyText"/>
        <w:spacing w:line="323" w:lineRule="exact"/>
      </w:pPr>
      <w:r>
        <w:rPr/>
        <w:t>τήνδ᾽</w:t>
      </w:r>
      <w:r>
        <w:rPr>
          <w:spacing w:val="-1"/>
        </w:rPr>
        <w:t> </w:t>
      </w:r>
      <w:r>
        <w:rPr/>
        <w:t>εἵλομεν</w:t>
      </w:r>
      <w:r>
        <w:rPr>
          <w:spacing w:val="-1"/>
        </w:rPr>
        <w:t> </w:t>
      </w:r>
      <w:r>
        <w:rPr/>
        <w:t>θάπτουσαν.</w:t>
      </w:r>
      <w:r>
        <w:rPr>
          <w:spacing w:val="-1"/>
        </w:rPr>
        <w:t> </w:t>
      </w:r>
      <w:r>
        <w:rPr/>
        <w:t>ἀλλὰ</w:t>
      </w:r>
      <w:r>
        <w:rPr>
          <w:spacing w:val="-1"/>
        </w:rPr>
        <w:t> </w:t>
      </w:r>
      <w:r>
        <w:rPr/>
        <w:t>ποῦ</w:t>
      </w:r>
      <w:r>
        <w:rPr>
          <w:spacing w:val="-2"/>
        </w:rPr>
        <w:t> </w:t>
      </w:r>
      <w:r>
        <w:rPr/>
        <w:t>Κρέων;</w:t>
      </w:r>
      <w:r>
        <w:rPr>
          <w:spacing w:val="29"/>
        </w:rPr>
        <w:t>  </w:t>
      </w:r>
      <w:hyperlink r:id="rId92">
        <w:r>
          <w:rPr>
            <w:color w:val="0A0080"/>
            <w:spacing w:val="-5"/>
          </w:rPr>
          <w:t>385</w:t>
        </w:r>
      </w:hyperlink>
    </w:p>
    <w:p>
      <w:pPr>
        <w:pStyle w:val="BodyText"/>
        <w:ind w:left="0"/>
      </w:pPr>
    </w:p>
    <w:p>
      <w:pPr>
        <w:pStyle w:val="BodyText"/>
        <w:spacing w:before="323"/>
        <w:ind w:left="0"/>
      </w:pPr>
    </w:p>
    <w:p>
      <w:pPr>
        <w:pStyle w:val="Heading1"/>
        <w:spacing w:before="0"/>
        <w:ind w:left="3356"/>
        <w:jc w:val="left"/>
      </w:pPr>
      <w:r>
        <w:rPr>
          <w:spacing w:val="-2"/>
        </w:rPr>
        <w:t>ΧΟΡΟΣ</w:t>
      </w:r>
    </w:p>
    <w:p>
      <w:pPr>
        <w:pStyle w:val="BodyText"/>
        <w:spacing w:before="2"/>
      </w:pPr>
      <w:r>
        <w:rPr/>
        <w:t>ὅδ᾽</w:t>
      </w:r>
      <w:r>
        <w:rPr>
          <w:spacing w:val="-1"/>
        </w:rPr>
        <w:t> </w:t>
      </w:r>
      <w:r>
        <w:rPr/>
        <w:t>ἐκ</w:t>
      </w:r>
      <w:r>
        <w:rPr>
          <w:spacing w:val="-2"/>
        </w:rPr>
        <w:t> </w:t>
      </w:r>
      <w:r>
        <w:rPr/>
        <w:t>δόμων ἄψοῤῥος</w:t>
      </w:r>
      <w:r>
        <w:rPr>
          <w:spacing w:val="-1"/>
        </w:rPr>
        <w:t> </w:t>
      </w:r>
      <w:r>
        <w:rPr/>
        <w:t>εἰς</w:t>
      </w:r>
      <w:r>
        <w:rPr>
          <w:spacing w:val="-1"/>
        </w:rPr>
        <w:t> </w:t>
      </w:r>
      <w:r>
        <w:rPr/>
        <w:t>δέον </w:t>
      </w:r>
      <w:r>
        <w:rPr>
          <w:spacing w:val="-2"/>
        </w:rPr>
        <w:t>περᾷ.</w:t>
      </w:r>
    </w:p>
    <w:p>
      <w:pPr>
        <w:pStyle w:val="BodyText"/>
        <w:spacing w:before="5"/>
        <w:ind w:right="4254"/>
      </w:pPr>
      <w:r>
        <w:rPr/>
        <w:br w:type="column"/>
      </w:r>
      <w:r>
        <w:rPr/>
        <w:t>Cuando</w:t>
      </w:r>
      <w:r>
        <w:rPr>
          <w:spacing w:val="-6"/>
        </w:rPr>
        <w:t> </w:t>
      </w:r>
      <w:r>
        <w:rPr/>
        <w:t>las</w:t>
      </w:r>
      <w:r>
        <w:rPr>
          <w:spacing w:val="-6"/>
        </w:rPr>
        <w:t> </w:t>
      </w:r>
      <w:r>
        <w:rPr/>
        <w:t>leyes</w:t>
      </w:r>
      <w:r>
        <w:rPr>
          <w:spacing w:val="-6"/>
        </w:rPr>
        <w:t> </w:t>
      </w:r>
      <w:r>
        <w:rPr/>
        <w:t>de</w:t>
      </w:r>
      <w:r>
        <w:rPr>
          <w:spacing w:val="-6"/>
        </w:rPr>
        <w:t> </w:t>
      </w:r>
      <w:r>
        <w:rPr/>
        <w:t>su</w:t>
      </w:r>
      <w:r>
        <w:rPr>
          <w:spacing w:val="-6"/>
        </w:rPr>
        <w:t> </w:t>
      </w:r>
      <w:r>
        <w:rPr/>
        <w:t>tierra</w:t>
      </w:r>
      <w:r>
        <w:rPr>
          <w:spacing w:val="-6"/>
        </w:rPr>
        <w:t> </w:t>
      </w:r>
      <w:r>
        <w:rPr/>
        <w:t>honra37 y la justicia jurada por los dioses, elevado es a la cumbre de su ciudad.</w:t>
      </w:r>
    </w:p>
    <w:p>
      <w:pPr>
        <w:pStyle w:val="BodyText"/>
        <w:ind w:right="3923"/>
      </w:pPr>
      <w:r>
        <w:rPr/>
        <w:t>De</w:t>
      </w:r>
      <w:r>
        <w:rPr>
          <w:spacing w:val="-7"/>
        </w:rPr>
        <w:t> </w:t>
      </w:r>
      <w:r>
        <w:rPr/>
        <w:t>ciudad,</w:t>
      </w:r>
      <w:r>
        <w:rPr>
          <w:spacing w:val="-9"/>
        </w:rPr>
        <w:t> </w:t>
      </w:r>
      <w:r>
        <w:rPr/>
        <w:t>empero,</w:t>
      </w:r>
      <w:r>
        <w:rPr>
          <w:spacing w:val="-7"/>
        </w:rPr>
        <w:t> </w:t>
      </w:r>
      <w:r>
        <w:rPr/>
        <w:t>queda</w:t>
      </w:r>
      <w:r>
        <w:rPr>
          <w:spacing w:val="-7"/>
        </w:rPr>
        <w:t> </w:t>
      </w:r>
      <w:r>
        <w:rPr/>
        <w:t>privado</w:t>
      </w:r>
      <w:r>
        <w:rPr>
          <w:spacing w:val="-7"/>
        </w:rPr>
        <w:t> </w:t>
      </w:r>
      <w:r>
        <w:rPr/>
        <w:t>aquel en quien no hay respeto al bien</w:t>
      </w:r>
    </w:p>
    <w:p>
      <w:pPr>
        <w:pStyle w:val="BodyText"/>
      </w:pPr>
      <w:r>
        <w:rPr/>
        <w:t>por</w:t>
      </w:r>
      <w:r>
        <w:rPr>
          <w:spacing w:val="-1"/>
        </w:rPr>
        <w:t> </w:t>
      </w:r>
      <w:r>
        <w:rPr/>
        <w:t>culpa de</w:t>
      </w:r>
      <w:r>
        <w:rPr>
          <w:spacing w:val="-1"/>
        </w:rPr>
        <w:t> </w:t>
      </w:r>
      <w:r>
        <w:rPr/>
        <w:t>su criminal </w:t>
      </w:r>
      <w:r>
        <w:rPr>
          <w:spacing w:val="-2"/>
        </w:rPr>
        <w:t>audacia.</w:t>
      </w:r>
    </w:p>
    <w:p>
      <w:pPr>
        <w:pStyle w:val="BodyText"/>
        <w:ind w:right="5234"/>
      </w:pPr>
      <w:r>
        <w:rPr/>
        <w:t>¡Que</w:t>
      </w:r>
      <w:r>
        <w:rPr>
          <w:spacing w:val="-9"/>
        </w:rPr>
        <w:t> </w:t>
      </w:r>
      <w:r>
        <w:rPr/>
        <w:t>no</w:t>
      </w:r>
      <w:r>
        <w:rPr>
          <w:spacing w:val="-9"/>
        </w:rPr>
        <w:t> </w:t>
      </w:r>
      <w:r>
        <w:rPr/>
        <w:t>comparta</w:t>
      </w:r>
      <w:r>
        <w:rPr>
          <w:spacing w:val="-9"/>
        </w:rPr>
        <w:t> </w:t>
      </w:r>
      <w:r>
        <w:rPr/>
        <w:t>mi</w:t>
      </w:r>
      <w:r>
        <w:rPr>
          <w:spacing w:val="-9"/>
        </w:rPr>
        <w:t> </w:t>
      </w:r>
      <w:r>
        <w:rPr/>
        <w:t>hogar ni mi forma de pensar</w:t>
      </w:r>
    </w:p>
    <w:p>
      <w:pPr>
        <w:pStyle w:val="BodyText"/>
        <w:spacing w:line="323" w:lineRule="exact"/>
      </w:pPr>
      <w:r>
        <w:rPr/>
        <w:t>el que así </w:t>
      </w:r>
      <w:r>
        <w:rPr>
          <w:spacing w:val="-2"/>
        </w:rPr>
        <w:t>obra!</w:t>
      </w:r>
    </w:p>
    <w:p>
      <w:pPr>
        <w:pStyle w:val="BodyText"/>
        <w:spacing w:before="1"/>
        <w:ind w:left="0"/>
      </w:pPr>
    </w:p>
    <w:p>
      <w:pPr>
        <w:pStyle w:val="BodyText"/>
        <w:ind w:left="64" w:right="1882"/>
        <w:jc w:val="center"/>
      </w:pPr>
      <w:r>
        <w:rPr/>
        <w:t>(Entra</w:t>
      </w:r>
      <w:r>
        <w:rPr>
          <w:spacing w:val="-2"/>
        </w:rPr>
        <w:t> </w:t>
      </w:r>
      <w:r>
        <w:rPr/>
        <w:t>de</w:t>
      </w:r>
      <w:r>
        <w:rPr>
          <w:spacing w:val="-1"/>
        </w:rPr>
        <w:t> </w:t>
      </w:r>
      <w:r>
        <w:rPr/>
        <w:t>nuevo</w:t>
      </w:r>
      <w:r>
        <w:rPr>
          <w:spacing w:val="-2"/>
        </w:rPr>
        <w:t> </w:t>
      </w:r>
      <w:r>
        <w:rPr/>
        <w:t>el</w:t>
      </w:r>
      <w:r>
        <w:rPr>
          <w:spacing w:val="-1"/>
        </w:rPr>
        <w:t> </w:t>
      </w:r>
      <w:r>
        <w:rPr/>
        <w:t>guardián,</w:t>
      </w:r>
      <w:r>
        <w:rPr>
          <w:spacing w:val="-2"/>
        </w:rPr>
        <w:t> </w:t>
      </w:r>
      <w:r>
        <w:rPr/>
        <w:t>con</w:t>
      </w:r>
      <w:r>
        <w:rPr>
          <w:spacing w:val="-1"/>
        </w:rPr>
        <w:t> </w:t>
      </w:r>
      <w:r>
        <w:rPr/>
        <w:t>Antígona</w:t>
      </w:r>
      <w:r>
        <w:rPr>
          <w:spacing w:val="-1"/>
        </w:rPr>
        <w:t> </w:t>
      </w:r>
      <w:r>
        <w:rPr>
          <w:spacing w:val="-2"/>
        </w:rPr>
        <w:t>detenida).</w:t>
      </w:r>
    </w:p>
    <w:p>
      <w:pPr>
        <w:pStyle w:val="Heading2"/>
        <w:spacing w:before="281"/>
        <w:ind w:left="2"/>
      </w:pPr>
      <w:r>
        <w:rPr>
          <w:spacing w:val="-2"/>
        </w:rPr>
        <w:t>CORIFEO</w:t>
      </w:r>
    </w:p>
    <w:p>
      <w:pPr>
        <w:pStyle w:val="BodyText"/>
        <w:spacing w:before="179"/>
        <w:ind w:right="3759"/>
      </w:pPr>
      <w:r>
        <w:rPr/>
        <w:t>Ante semejante prodigio sobrenatural estoy</w:t>
      </w:r>
      <w:r>
        <w:rPr>
          <w:spacing w:val="-7"/>
        </w:rPr>
        <w:t> </w:t>
      </w:r>
      <w:r>
        <w:rPr/>
        <w:t>perplejo.</w:t>
      </w:r>
      <w:r>
        <w:rPr>
          <w:spacing w:val="-6"/>
        </w:rPr>
        <w:t> </w:t>
      </w:r>
      <w:r>
        <w:rPr/>
        <w:t>¿Cómo</w:t>
      </w:r>
      <w:r>
        <w:rPr>
          <w:spacing w:val="-7"/>
        </w:rPr>
        <w:t> </w:t>
      </w:r>
      <w:r>
        <w:rPr/>
        <w:t>negar,</w:t>
      </w:r>
      <w:r>
        <w:rPr>
          <w:spacing w:val="-6"/>
        </w:rPr>
        <w:t> </w:t>
      </w:r>
      <w:r>
        <w:rPr/>
        <w:t>si</w:t>
      </w:r>
      <w:r>
        <w:rPr>
          <w:spacing w:val="-6"/>
        </w:rPr>
        <w:t> </w:t>
      </w:r>
      <w:r>
        <w:rPr/>
        <w:t>la</w:t>
      </w:r>
      <w:r>
        <w:rPr>
          <w:spacing w:val="-6"/>
        </w:rPr>
        <w:t> </w:t>
      </w:r>
      <w:r>
        <w:rPr/>
        <w:t>conozco, que es ésta la joven Antígona?</w:t>
      </w:r>
    </w:p>
    <w:p>
      <w:pPr>
        <w:pStyle w:val="BodyText"/>
        <w:spacing w:line="323" w:lineRule="exact"/>
      </w:pPr>
      <w:r>
        <w:rPr/>
        <w:t>¡Oh</w:t>
      </w:r>
      <w:r>
        <w:rPr>
          <w:spacing w:val="-3"/>
        </w:rPr>
        <w:t> </w:t>
      </w:r>
      <w:r>
        <w:rPr/>
        <w:t>infortunada hija</w:t>
      </w:r>
      <w:r>
        <w:rPr>
          <w:spacing w:val="-1"/>
        </w:rPr>
        <w:t> </w:t>
      </w:r>
      <w:r>
        <w:rPr/>
        <w:t>del infortunado </w:t>
      </w:r>
      <w:r>
        <w:rPr>
          <w:spacing w:val="-2"/>
        </w:rPr>
        <w:t>Edipo!</w:t>
      </w:r>
    </w:p>
    <w:p>
      <w:pPr>
        <w:pStyle w:val="BodyText"/>
        <w:ind w:right="3957"/>
      </w:pPr>
      <w:r>
        <w:rPr/>
        <w:t>¿Qué ocurrió? ¿Acaso te traen detenida por</w:t>
      </w:r>
      <w:r>
        <w:rPr>
          <w:spacing w:val="-8"/>
        </w:rPr>
        <w:t> </w:t>
      </w:r>
      <w:r>
        <w:rPr/>
        <w:t>haber</w:t>
      </w:r>
      <w:r>
        <w:rPr>
          <w:spacing w:val="-8"/>
        </w:rPr>
        <w:t> </w:t>
      </w:r>
      <w:r>
        <w:rPr/>
        <w:t>desobedecido</w:t>
      </w:r>
      <w:r>
        <w:rPr>
          <w:spacing w:val="-8"/>
        </w:rPr>
        <w:t> </w:t>
      </w:r>
      <w:r>
        <w:rPr/>
        <w:t>las</w:t>
      </w:r>
      <w:r>
        <w:rPr>
          <w:spacing w:val="-8"/>
        </w:rPr>
        <w:t> </w:t>
      </w:r>
      <w:r>
        <w:rPr/>
        <w:t>regias</w:t>
      </w:r>
      <w:r>
        <w:rPr>
          <w:spacing w:val="-8"/>
        </w:rPr>
        <w:t> </w:t>
      </w:r>
      <w:r>
        <w:rPr/>
        <w:t>leyes?</w:t>
      </w:r>
    </w:p>
    <w:p>
      <w:pPr>
        <w:pStyle w:val="BodyText"/>
        <w:spacing w:before="1"/>
      </w:pPr>
      <w:r>
        <w:rPr/>
        <w:t>¿Te</w:t>
      </w:r>
      <w:r>
        <w:rPr>
          <w:spacing w:val="-1"/>
        </w:rPr>
        <w:t> </w:t>
      </w:r>
      <w:r>
        <w:rPr/>
        <w:t>han</w:t>
      </w:r>
      <w:r>
        <w:rPr>
          <w:spacing w:val="-2"/>
        </w:rPr>
        <w:t> </w:t>
      </w:r>
      <w:r>
        <w:rPr/>
        <w:t>sorprendido en</w:t>
      </w:r>
      <w:r>
        <w:rPr>
          <w:spacing w:val="-1"/>
        </w:rPr>
        <w:t> </w:t>
      </w:r>
      <w:r>
        <w:rPr/>
        <w:t>un rapto</w:t>
      </w:r>
      <w:r>
        <w:rPr>
          <w:spacing w:val="-1"/>
        </w:rPr>
        <w:t> </w:t>
      </w:r>
      <w:r>
        <w:rPr/>
        <w:t>de </w:t>
      </w:r>
      <w:r>
        <w:rPr>
          <w:spacing w:val="-2"/>
        </w:rPr>
        <w:t>locura?</w:t>
      </w:r>
    </w:p>
    <w:p>
      <w:pPr>
        <w:pStyle w:val="BodyText"/>
        <w:spacing w:before="280"/>
        <w:ind w:left="0"/>
      </w:pPr>
    </w:p>
    <w:p>
      <w:pPr>
        <w:pStyle w:val="Heading2"/>
        <w:ind w:left="3"/>
      </w:pPr>
      <w:r>
        <w:rPr>
          <w:spacing w:val="-2"/>
        </w:rPr>
        <w:t>GUARDIÁN</w:t>
      </w:r>
    </w:p>
    <w:p>
      <w:pPr>
        <w:pStyle w:val="BodyText"/>
        <w:spacing w:line="323" w:lineRule="exact" w:before="1"/>
      </w:pPr>
      <w:r>
        <w:rPr/>
        <w:t>Ésta</w:t>
      </w:r>
      <w:r>
        <w:rPr>
          <w:spacing w:val="-7"/>
        </w:rPr>
        <w:t> </w:t>
      </w:r>
      <w:r>
        <w:rPr/>
        <w:t>es</w:t>
      </w:r>
      <w:r>
        <w:rPr>
          <w:spacing w:val="-6"/>
        </w:rPr>
        <w:t> </w:t>
      </w:r>
      <w:r>
        <w:rPr/>
        <w:t>la</w:t>
      </w:r>
      <w:r>
        <w:rPr>
          <w:spacing w:val="-7"/>
        </w:rPr>
        <w:t> </w:t>
      </w:r>
      <w:r>
        <w:rPr/>
        <w:t>que</w:t>
      </w:r>
      <w:r>
        <w:rPr>
          <w:spacing w:val="-6"/>
        </w:rPr>
        <w:t> </w:t>
      </w:r>
      <w:r>
        <w:rPr/>
        <w:t>perpetró</w:t>
      </w:r>
      <w:r>
        <w:rPr>
          <w:spacing w:val="-6"/>
        </w:rPr>
        <w:t> </w:t>
      </w:r>
      <w:r>
        <w:rPr/>
        <w:t>el</w:t>
      </w:r>
      <w:r>
        <w:rPr>
          <w:spacing w:val="-6"/>
        </w:rPr>
        <w:t> </w:t>
      </w:r>
      <w:r>
        <w:rPr/>
        <w:t>hecho.</w:t>
      </w:r>
      <w:r>
        <w:rPr>
          <w:spacing w:val="-7"/>
        </w:rPr>
        <w:t> </w:t>
      </w:r>
      <w:r>
        <w:rPr/>
        <w:t>La</w:t>
      </w:r>
      <w:r>
        <w:rPr>
          <w:spacing w:val="-7"/>
        </w:rPr>
        <w:t> </w:t>
      </w:r>
      <w:r>
        <w:rPr/>
        <w:t>sorprendimos</w:t>
      </w:r>
      <w:r>
        <w:rPr>
          <w:spacing w:val="-6"/>
        </w:rPr>
        <w:t> </w:t>
      </w:r>
      <w:r>
        <w:rPr/>
        <w:t>enterrándole.</w:t>
      </w:r>
      <w:r>
        <w:rPr>
          <w:spacing w:val="-5"/>
        </w:rPr>
        <w:t> </w:t>
      </w:r>
      <w:r>
        <w:rPr>
          <w:spacing w:val="-4"/>
        </w:rPr>
        <w:t>Pero</w:t>
      </w:r>
    </w:p>
    <w:p>
      <w:pPr>
        <w:pStyle w:val="BodyText"/>
        <w:spacing w:line="323" w:lineRule="exact"/>
      </w:pPr>
      <w:r>
        <w:rPr/>
        <w:t>¿dónde</w:t>
      </w:r>
      <w:r>
        <w:rPr>
          <w:spacing w:val="-1"/>
        </w:rPr>
        <w:t> </w:t>
      </w:r>
      <w:r>
        <w:rPr/>
        <w:t>está </w:t>
      </w:r>
      <w:r>
        <w:rPr>
          <w:spacing w:val="-2"/>
        </w:rPr>
        <w:t>Creonte?</w:t>
      </w:r>
    </w:p>
    <w:p>
      <w:pPr>
        <w:pStyle w:val="BodyText"/>
        <w:ind w:left="0"/>
      </w:pPr>
    </w:p>
    <w:p>
      <w:pPr>
        <w:pStyle w:val="BodyText"/>
        <w:ind w:left="2" w:right="903"/>
        <w:jc w:val="center"/>
      </w:pPr>
      <w:r>
        <w:rPr/>
        <w:t>(Creonte</w:t>
      </w:r>
      <w:r>
        <w:rPr>
          <w:spacing w:val="-1"/>
        </w:rPr>
        <w:t> </w:t>
      </w:r>
      <w:r>
        <w:rPr/>
        <w:t>sale de </w:t>
      </w:r>
      <w:r>
        <w:rPr>
          <w:spacing w:val="-2"/>
        </w:rPr>
        <w:t>palacio).</w:t>
      </w:r>
    </w:p>
    <w:p>
      <w:pPr>
        <w:pStyle w:val="BodyText"/>
        <w:ind w:left="0"/>
      </w:pPr>
    </w:p>
    <w:p>
      <w:pPr>
        <w:pStyle w:val="Heading2"/>
        <w:ind w:left="2"/>
      </w:pPr>
      <w:r>
        <w:rPr>
          <w:spacing w:val="-2"/>
        </w:rPr>
        <w:t>CORIFEO</w:t>
      </w:r>
    </w:p>
    <w:p>
      <w:pPr>
        <w:pStyle w:val="BodyText"/>
        <w:spacing w:before="1"/>
        <w:ind w:left="0" w:right="1882"/>
        <w:jc w:val="center"/>
      </w:pPr>
      <w:r>
        <w:rPr/>
        <w:t>Helo</w:t>
      </w:r>
      <w:r>
        <w:rPr>
          <w:spacing w:val="-2"/>
        </w:rPr>
        <w:t> </w:t>
      </w:r>
      <w:r>
        <w:rPr/>
        <w:t>ahí, que sale</w:t>
      </w:r>
      <w:r>
        <w:rPr>
          <w:spacing w:val="-1"/>
        </w:rPr>
        <w:t> </w:t>
      </w:r>
      <w:r>
        <w:rPr/>
        <w:t>de</w:t>
      </w:r>
      <w:r>
        <w:rPr>
          <w:spacing w:val="-1"/>
        </w:rPr>
        <w:t> </w:t>
      </w:r>
      <w:r>
        <w:rPr/>
        <w:t>nuevo de casa</w:t>
      </w:r>
      <w:r>
        <w:rPr>
          <w:spacing w:val="-1"/>
        </w:rPr>
        <w:t> </w:t>
      </w:r>
      <w:r>
        <w:rPr/>
        <w:t>en el debido</w:t>
      </w:r>
      <w:r>
        <w:rPr>
          <w:spacing w:val="-1"/>
        </w:rPr>
        <w:t> </w:t>
      </w:r>
      <w:r>
        <w:rPr>
          <w:spacing w:val="-2"/>
        </w:rPr>
        <w:t>momento.</w:t>
      </w:r>
    </w:p>
    <w:p>
      <w:pPr>
        <w:spacing w:after="0"/>
        <w:jc w:val="center"/>
        <w:sectPr>
          <w:pgSz w:w="16840" w:h="11910" w:orient="landscape"/>
          <w:pgMar w:top="700" w:bottom="280" w:left="400" w:right="460"/>
          <w:cols w:num="2" w:equalWidth="0">
            <w:col w:w="5673" w:space="1825"/>
            <w:col w:w="8482"/>
          </w:cols>
        </w:sectPr>
      </w:pPr>
    </w:p>
    <w:p>
      <w:pPr>
        <w:pStyle w:val="BodyText"/>
        <w:spacing w:before="167"/>
        <w:ind w:left="0"/>
        <w:rPr>
          <w:sz w:val="20"/>
        </w:rPr>
      </w:pPr>
    </w:p>
    <w:p>
      <w:pPr>
        <w:pStyle w:val="BodyText"/>
        <w:spacing w:line="20" w:lineRule="exact"/>
        <w:rPr>
          <w:sz w:val="2"/>
        </w:rPr>
      </w:pPr>
      <w:r>
        <w:rPr>
          <w:sz w:val="2"/>
        </w:rPr>
        <mc:AlternateContent>
          <mc:Choice Requires="wps">
            <w:drawing>
              <wp:inline distT="0" distB="0" distL="0" distR="0">
                <wp:extent cx="1829435" cy="9525"/>
                <wp:effectExtent l="0" t="0" r="0" b="0"/>
                <wp:docPr id="347" name="Group 347"/>
                <wp:cNvGraphicFramePr>
                  <a:graphicFrameLocks/>
                </wp:cNvGraphicFramePr>
                <a:graphic>
                  <a:graphicData uri="http://schemas.microsoft.com/office/word/2010/wordprocessingGroup">
                    <wpg:wgp>
                      <wpg:cNvPr id="347" name="Group 347"/>
                      <wpg:cNvGrpSpPr/>
                      <wpg:grpSpPr>
                        <a:xfrm>
                          <a:off x="0" y="0"/>
                          <a:ext cx="1829435" cy="9525"/>
                          <a:chExt cx="1829435" cy="9525"/>
                        </a:xfrm>
                      </wpg:grpSpPr>
                      <wps:wsp>
                        <wps:cNvPr id="348" name="Graphic 348"/>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346" coordorigin="0,0" coordsize="2881,15">
                <v:rect style="position:absolute;left:0;top:0;width:2881;height:15" id="docshape347" filled="true" fillcolor="#000000" stroked="false">
                  <v:fill type="solid"/>
                </v:rect>
              </v:group>
            </w:pict>
          </mc:Fallback>
        </mc:AlternateContent>
      </w:r>
      <w:r>
        <w:rPr>
          <w:sz w:val="2"/>
        </w:rPr>
      </w:r>
    </w:p>
    <w:p>
      <w:pPr>
        <w:spacing w:before="94"/>
        <w:ind w:left="167" w:right="0" w:firstLine="0"/>
        <w:jc w:val="left"/>
        <w:rPr>
          <w:sz w:val="20"/>
        </w:rPr>
      </w:pPr>
      <w:r>
        <w:rPr>
          <w:position w:val="5"/>
          <w:sz w:val="12"/>
        </w:rPr>
        <w:t>37</w:t>
      </w:r>
      <w:r>
        <w:rPr>
          <w:spacing w:val="15"/>
          <w:position w:val="5"/>
          <w:sz w:val="12"/>
        </w:rPr>
        <w:t> </w:t>
      </w:r>
      <w:r>
        <w:rPr>
          <w:sz w:val="20"/>
        </w:rPr>
        <w:t>Paleográficamente</w:t>
      </w:r>
      <w:r>
        <w:rPr>
          <w:spacing w:val="-3"/>
          <w:sz w:val="20"/>
        </w:rPr>
        <w:t> </w:t>
      </w:r>
      <w:r>
        <w:rPr>
          <w:sz w:val="20"/>
        </w:rPr>
        <w:t>(v.</w:t>
      </w:r>
      <w:r>
        <w:rPr>
          <w:spacing w:val="-3"/>
          <w:sz w:val="20"/>
        </w:rPr>
        <w:t> </w:t>
      </w:r>
      <w:r>
        <w:rPr>
          <w:sz w:val="20"/>
        </w:rPr>
        <w:t>368),</w:t>
      </w:r>
      <w:r>
        <w:rPr>
          <w:spacing w:val="-3"/>
          <w:sz w:val="20"/>
        </w:rPr>
        <w:t> </w:t>
      </w:r>
      <w:r>
        <w:rPr>
          <w:sz w:val="20"/>
        </w:rPr>
        <w:t>es</w:t>
      </w:r>
      <w:r>
        <w:rPr>
          <w:spacing w:val="-3"/>
          <w:sz w:val="20"/>
        </w:rPr>
        <w:t> </w:t>
      </w:r>
      <w:r>
        <w:rPr>
          <w:sz w:val="20"/>
        </w:rPr>
        <w:t>más</w:t>
      </w:r>
      <w:r>
        <w:rPr>
          <w:spacing w:val="-3"/>
          <w:sz w:val="20"/>
        </w:rPr>
        <w:t> </w:t>
      </w:r>
      <w:r>
        <w:rPr>
          <w:sz w:val="20"/>
        </w:rPr>
        <w:t>plausible</w:t>
      </w:r>
      <w:r>
        <w:rPr>
          <w:spacing w:val="-3"/>
          <w:sz w:val="20"/>
        </w:rPr>
        <w:t> </w:t>
      </w:r>
      <w:r>
        <w:rPr>
          <w:sz w:val="20"/>
        </w:rPr>
        <w:t>la</w:t>
      </w:r>
      <w:r>
        <w:rPr>
          <w:spacing w:val="-3"/>
          <w:sz w:val="20"/>
        </w:rPr>
        <w:t> </w:t>
      </w:r>
      <w:r>
        <w:rPr>
          <w:sz w:val="20"/>
        </w:rPr>
        <w:t>corrección</w:t>
      </w:r>
      <w:r>
        <w:rPr>
          <w:spacing w:val="-3"/>
          <w:sz w:val="20"/>
        </w:rPr>
        <w:t> </w:t>
      </w:r>
      <w:r>
        <w:rPr>
          <w:i/>
          <w:sz w:val="20"/>
        </w:rPr>
        <w:t>gerdirún</w:t>
      </w:r>
      <w:r>
        <w:rPr>
          <w:i/>
          <w:spacing w:val="-2"/>
          <w:sz w:val="20"/>
        </w:rPr>
        <w:t> </w:t>
      </w:r>
      <w:r>
        <w:rPr>
          <w:sz w:val="20"/>
        </w:rPr>
        <w:t>de</w:t>
      </w:r>
      <w:r>
        <w:rPr>
          <w:spacing w:val="-4"/>
          <w:sz w:val="20"/>
        </w:rPr>
        <w:t> </w:t>
      </w:r>
      <w:r>
        <w:rPr>
          <w:sz w:val="20"/>
        </w:rPr>
        <w:t>Reiske</w:t>
      </w:r>
      <w:r>
        <w:rPr>
          <w:spacing w:val="-3"/>
          <w:sz w:val="20"/>
        </w:rPr>
        <w:t> </w:t>
      </w:r>
      <w:r>
        <w:rPr>
          <w:sz w:val="20"/>
        </w:rPr>
        <w:t>(códices</w:t>
      </w:r>
      <w:r>
        <w:rPr>
          <w:spacing w:val="-4"/>
          <w:sz w:val="20"/>
        </w:rPr>
        <w:t> </w:t>
      </w:r>
      <w:r>
        <w:rPr>
          <w:i/>
          <w:sz w:val="20"/>
        </w:rPr>
        <w:t>pareirún</w:t>
      </w:r>
      <w:r>
        <w:rPr>
          <w:sz w:val="20"/>
        </w:rPr>
        <w:t>)</w:t>
      </w:r>
      <w:r>
        <w:rPr>
          <w:spacing w:val="-2"/>
          <w:sz w:val="20"/>
        </w:rPr>
        <w:t> </w:t>
      </w:r>
      <w:r>
        <w:rPr>
          <w:sz w:val="20"/>
        </w:rPr>
        <w:t>que</w:t>
      </w:r>
      <w:r>
        <w:rPr>
          <w:spacing w:val="-4"/>
          <w:sz w:val="20"/>
        </w:rPr>
        <w:t> </w:t>
      </w:r>
      <w:r>
        <w:rPr>
          <w:sz w:val="20"/>
        </w:rPr>
        <w:t>la</w:t>
      </w:r>
      <w:r>
        <w:rPr>
          <w:spacing w:val="-4"/>
          <w:sz w:val="20"/>
        </w:rPr>
        <w:t> </w:t>
      </w:r>
      <w:r>
        <w:rPr>
          <w:sz w:val="20"/>
        </w:rPr>
        <w:t>de</w:t>
      </w:r>
      <w:r>
        <w:rPr>
          <w:spacing w:val="-3"/>
          <w:sz w:val="20"/>
        </w:rPr>
        <w:t> </w:t>
      </w:r>
      <w:r>
        <w:rPr>
          <w:sz w:val="20"/>
        </w:rPr>
        <w:t>Pflugk</w:t>
      </w:r>
      <w:r>
        <w:rPr>
          <w:spacing w:val="-3"/>
          <w:sz w:val="20"/>
        </w:rPr>
        <w:t> </w:t>
      </w:r>
      <w:r>
        <w:rPr>
          <w:i/>
          <w:spacing w:val="-2"/>
          <w:sz w:val="20"/>
        </w:rPr>
        <w:t>perainún</w:t>
      </w:r>
      <w:r>
        <w:rPr>
          <w:spacing w:val="-2"/>
          <w:sz w:val="20"/>
        </w:rPr>
        <w:t>.</w:t>
      </w:r>
    </w:p>
    <w:p>
      <w:pPr>
        <w:spacing w:after="0"/>
        <w:jc w:val="left"/>
        <w:rPr>
          <w:sz w:val="20"/>
        </w:rPr>
        <w:sectPr>
          <w:type w:val="continuous"/>
          <w:pgSz w:w="16840" w:h="11910" w:orient="landscape"/>
          <w:pgMar w:top="1100" w:bottom="280" w:left="400" w:right="460"/>
        </w:sectPr>
      </w:pPr>
    </w:p>
    <w:p>
      <w:pPr>
        <w:pStyle w:val="Heading1"/>
        <w:spacing w:before="7"/>
        <w:jc w:val="left"/>
      </w:pPr>
      <w:r>
        <w:rPr>
          <w:spacing w:val="-2"/>
        </w:rPr>
        <w:t>ΚΡΕΩΝ</w:t>
      </w:r>
    </w:p>
    <w:p>
      <w:pPr>
        <w:pStyle w:val="BodyText"/>
        <w:spacing w:before="1"/>
      </w:pPr>
      <w:r>
        <w:rPr/>
        <w:t>τί</w:t>
      </w:r>
      <w:r>
        <w:rPr>
          <w:spacing w:val="-4"/>
        </w:rPr>
        <w:t> </w:t>
      </w:r>
      <w:r>
        <w:rPr/>
        <w:t>δ᾽</w:t>
      </w:r>
      <w:r>
        <w:rPr>
          <w:spacing w:val="-1"/>
        </w:rPr>
        <w:t> </w:t>
      </w:r>
      <w:r>
        <w:rPr/>
        <w:t>ἔστι; ποίᾳ</w:t>
      </w:r>
      <w:r>
        <w:rPr>
          <w:spacing w:val="-1"/>
        </w:rPr>
        <w:t> </w:t>
      </w:r>
      <w:r>
        <w:rPr/>
        <w:t>ξύμμετρος</w:t>
      </w:r>
      <w:r>
        <w:rPr>
          <w:spacing w:val="-2"/>
        </w:rPr>
        <w:t> </w:t>
      </w:r>
      <w:r>
        <w:rPr/>
        <w:t>προὔβην </w:t>
      </w:r>
      <w:r>
        <w:rPr>
          <w:spacing w:val="-2"/>
        </w:rPr>
        <w:t>τύχῃ;</w:t>
      </w:r>
    </w:p>
    <w:p>
      <w:pPr>
        <w:pStyle w:val="Heading1"/>
        <w:ind w:left="3310"/>
        <w:jc w:val="left"/>
      </w:pPr>
      <w:r>
        <w:rPr>
          <w:spacing w:val="-2"/>
        </w:rPr>
        <w:t>ΦΥΛΑΞ</w:t>
      </w:r>
    </w:p>
    <w:p>
      <w:pPr>
        <w:pStyle w:val="BodyText"/>
        <w:spacing w:before="2"/>
        <w:ind w:right="378"/>
      </w:pPr>
      <w:r>
        <w:rPr/>
        <w:t>ἄναξ,</w:t>
      </w:r>
      <w:r>
        <w:rPr>
          <w:spacing w:val="-9"/>
        </w:rPr>
        <w:t> </w:t>
      </w:r>
      <w:r>
        <w:rPr/>
        <w:t>βροτοῖσιν</w:t>
      </w:r>
      <w:r>
        <w:rPr>
          <w:spacing w:val="-9"/>
        </w:rPr>
        <w:t> </w:t>
      </w:r>
      <w:r>
        <w:rPr/>
        <w:t>οὐδέν</w:t>
      </w:r>
      <w:r>
        <w:rPr>
          <w:spacing w:val="-9"/>
        </w:rPr>
        <w:t> </w:t>
      </w:r>
      <w:r>
        <w:rPr/>
        <w:t>ἔστ᾽</w:t>
      </w:r>
      <w:r>
        <w:rPr>
          <w:spacing w:val="-9"/>
        </w:rPr>
        <w:t> </w:t>
      </w:r>
      <w:r>
        <w:rPr/>
        <w:t>ἀπώμοτον. ψεύδει</w:t>
      </w:r>
      <w:r>
        <w:rPr>
          <w:spacing w:val="-2"/>
        </w:rPr>
        <w:t> </w:t>
      </w:r>
      <w:r>
        <w:rPr/>
        <w:t>γὰρ</w:t>
      </w:r>
      <w:r>
        <w:rPr>
          <w:spacing w:val="-1"/>
        </w:rPr>
        <w:t> </w:t>
      </w:r>
      <w:r>
        <w:rPr/>
        <w:t>ἡ</w:t>
      </w:r>
      <w:r>
        <w:rPr>
          <w:spacing w:val="-1"/>
        </w:rPr>
        <w:t> </w:t>
      </w:r>
      <w:r>
        <w:rPr/>
        <w:t>᾽πίνοια</w:t>
      </w:r>
      <w:r>
        <w:rPr>
          <w:spacing w:val="-2"/>
        </w:rPr>
        <w:t> </w:t>
      </w:r>
      <w:r>
        <w:rPr/>
        <w:t>τὴν</w:t>
      </w:r>
      <w:r>
        <w:rPr>
          <w:spacing w:val="-1"/>
        </w:rPr>
        <w:t> </w:t>
      </w:r>
      <w:r>
        <w:rPr/>
        <w:t>γνώμην·</w:t>
      </w:r>
      <w:r>
        <w:rPr>
          <w:spacing w:val="-1"/>
        </w:rPr>
        <w:t> </w:t>
      </w:r>
      <w:r>
        <w:rPr>
          <w:spacing w:val="-4"/>
        </w:rPr>
        <w:t>ἐπεὶ</w:t>
      </w:r>
    </w:p>
    <w:p>
      <w:pPr>
        <w:pStyle w:val="BodyText"/>
      </w:pPr>
      <w:r>
        <w:rPr/>
        <w:t>σχολῇ</w:t>
      </w:r>
      <w:r>
        <w:rPr>
          <w:spacing w:val="-5"/>
        </w:rPr>
        <w:t> </w:t>
      </w:r>
      <w:r>
        <w:rPr/>
        <w:t>ποθ᾽</w:t>
      </w:r>
      <w:r>
        <w:rPr>
          <w:spacing w:val="-5"/>
        </w:rPr>
        <w:t> </w:t>
      </w:r>
      <w:r>
        <w:rPr/>
        <w:t>ἥξειν</w:t>
      </w:r>
      <w:r>
        <w:rPr>
          <w:spacing w:val="-5"/>
        </w:rPr>
        <w:t> </w:t>
      </w:r>
      <w:r>
        <w:rPr/>
        <w:t>δεῦρ᾽</w:t>
      </w:r>
      <w:r>
        <w:rPr>
          <w:spacing w:val="-5"/>
        </w:rPr>
        <w:t> </w:t>
      </w:r>
      <w:r>
        <w:rPr/>
        <w:t>ἂν</w:t>
      </w:r>
      <w:r>
        <w:rPr>
          <w:spacing w:val="-5"/>
        </w:rPr>
        <w:t> </w:t>
      </w:r>
      <w:r>
        <w:rPr/>
        <w:t>ἐξηύχουν</w:t>
      </w:r>
      <w:r>
        <w:rPr>
          <w:spacing w:val="-5"/>
        </w:rPr>
        <w:t> </w:t>
      </w:r>
      <w:r>
        <w:rPr/>
        <w:t>ἐγὼ</w:t>
      </w:r>
      <w:r>
        <w:rPr>
          <w:spacing w:val="80"/>
        </w:rPr>
        <w:t> </w:t>
      </w:r>
      <w:hyperlink r:id="rId93">
        <w:r>
          <w:rPr>
            <w:color w:val="0A0080"/>
          </w:rPr>
          <w:t>390</w:t>
        </w:r>
      </w:hyperlink>
      <w:r>
        <w:rPr>
          <w:color w:val="0A0080"/>
        </w:rPr>
        <w:t> </w:t>
      </w:r>
      <w:r>
        <w:rPr/>
        <w:t>ταῖς σαῖς ἀπειλαῖς αἷς ἐχειμάσθην τότε</w:t>
      </w:r>
    </w:p>
    <w:p>
      <w:pPr>
        <w:pStyle w:val="BodyText"/>
        <w:ind w:right="378"/>
      </w:pPr>
      <w:r>
        <w:rPr/>
        <w:t>ἀλλ᾽</w:t>
      </w:r>
      <w:r>
        <w:rPr>
          <w:spacing w:val="-6"/>
        </w:rPr>
        <w:t> </w:t>
      </w:r>
      <w:r>
        <w:rPr/>
        <w:t>ἡ</w:t>
      </w:r>
      <w:r>
        <w:rPr>
          <w:spacing w:val="-6"/>
        </w:rPr>
        <w:t> </w:t>
      </w:r>
      <w:r>
        <w:rPr/>
        <w:t>γὰρ</w:t>
      </w:r>
      <w:r>
        <w:rPr>
          <w:spacing w:val="-7"/>
        </w:rPr>
        <w:t> </w:t>
      </w:r>
      <w:r>
        <w:rPr/>
        <w:t>ἐκτὸς</w:t>
      </w:r>
      <w:r>
        <w:rPr>
          <w:spacing w:val="-6"/>
        </w:rPr>
        <w:t> </w:t>
      </w:r>
      <w:r>
        <w:rPr/>
        <w:t>καὶ</w:t>
      </w:r>
      <w:r>
        <w:rPr>
          <w:spacing w:val="-6"/>
        </w:rPr>
        <w:t> </w:t>
      </w:r>
      <w:r>
        <w:rPr/>
        <w:t>παρ᾽</w:t>
      </w:r>
      <w:r>
        <w:rPr>
          <w:spacing w:val="-6"/>
        </w:rPr>
        <w:t> </w:t>
      </w:r>
      <w:r>
        <w:rPr/>
        <w:t>ἐλπίδας</w:t>
      </w:r>
      <w:r>
        <w:rPr>
          <w:spacing w:val="-6"/>
        </w:rPr>
        <w:t> </w:t>
      </w:r>
      <w:r>
        <w:rPr/>
        <w:t>χαρὰ ἔοικεν ἄλλῃ μῆκος οὐδὲν ἡδονῇ,</w:t>
      </w:r>
    </w:p>
    <w:p>
      <w:pPr>
        <w:pStyle w:val="BodyText"/>
        <w:ind w:right="378"/>
      </w:pPr>
      <w:r>
        <w:rPr/>
        <w:t>ἥκω, δι᾽ ὅρκων καίπερ ὢν ἀπώμοτος, κόρην</w:t>
      </w:r>
      <w:r>
        <w:rPr>
          <w:spacing w:val="-5"/>
        </w:rPr>
        <w:t> </w:t>
      </w:r>
      <w:r>
        <w:rPr/>
        <w:t>ἄγων</w:t>
      </w:r>
      <w:r>
        <w:rPr>
          <w:spacing w:val="-5"/>
        </w:rPr>
        <w:t> </w:t>
      </w:r>
      <w:r>
        <w:rPr/>
        <w:t>τήνδ᾽,</w:t>
      </w:r>
      <w:r>
        <w:rPr>
          <w:spacing w:val="-5"/>
        </w:rPr>
        <w:t> </w:t>
      </w:r>
      <w:r>
        <w:rPr/>
        <w:t>ἣ</w:t>
      </w:r>
      <w:r>
        <w:rPr>
          <w:spacing w:val="-6"/>
        </w:rPr>
        <w:t> </w:t>
      </w:r>
      <w:r>
        <w:rPr/>
        <w:t>καθῃρέθη</w:t>
      </w:r>
      <w:r>
        <w:rPr>
          <w:spacing w:val="-5"/>
        </w:rPr>
        <w:t> </w:t>
      </w:r>
      <w:r>
        <w:rPr/>
        <w:t>τάφον</w:t>
      </w:r>
      <w:r>
        <w:rPr>
          <w:spacing w:val="80"/>
        </w:rPr>
        <w:t> </w:t>
      </w:r>
      <w:hyperlink r:id="rId94">
        <w:r>
          <w:rPr>
            <w:color w:val="0A0080"/>
          </w:rPr>
          <w:t>395</w:t>
        </w:r>
      </w:hyperlink>
      <w:r>
        <w:rPr>
          <w:color w:val="0A0080"/>
        </w:rPr>
        <w:t> </w:t>
      </w:r>
      <w:r>
        <w:rPr/>
        <w:t>κοσμοῦσα. κλῆρος ἐνθάδ᾽ οὐκ ἐπάλλετο,</w:t>
      </w:r>
    </w:p>
    <w:p>
      <w:pPr>
        <w:pStyle w:val="BodyText"/>
        <w:ind w:right="82"/>
      </w:pPr>
      <w:r>
        <w:rPr/>
        <w:t>ἀλλ᾽ ἔστ᾽ ἐμὸν θοὔρμαιον, οὐκ ἄλλου, τόδε. καὶ</w:t>
      </w:r>
      <w:r>
        <w:rPr>
          <w:spacing w:val="-6"/>
        </w:rPr>
        <w:t> </w:t>
      </w:r>
      <w:r>
        <w:rPr/>
        <w:t>νῦν,</w:t>
      </w:r>
      <w:r>
        <w:rPr>
          <w:spacing w:val="-5"/>
        </w:rPr>
        <w:t> </w:t>
      </w:r>
      <w:r>
        <w:rPr/>
        <w:t>ἄναξ,</w:t>
      </w:r>
      <w:r>
        <w:rPr>
          <w:spacing w:val="-5"/>
        </w:rPr>
        <w:t> </w:t>
      </w:r>
      <w:r>
        <w:rPr/>
        <w:t>τήνδ᾽</w:t>
      </w:r>
      <w:r>
        <w:rPr>
          <w:spacing w:val="-6"/>
        </w:rPr>
        <w:t> </w:t>
      </w:r>
      <w:r>
        <w:rPr/>
        <w:t>αὐτός,</w:t>
      </w:r>
      <w:r>
        <w:rPr>
          <w:spacing w:val="-5"/>
        </w:rPr>
        <w:t> </w:t>
      </w:r>
      <w:r>
        <w:rPr/>
        <w:t>ὡς</w:t>
      </w:r>
      <w:r>
        <w:rPr>
          <w:spacing w:val="-5"/>
        </w:rPr>
        <w:t> </w:t>
      </w:r>
      <w:r>
        <w:rPr/>
        <w:t>θέλεις,</w:t>
      </w:r>
      <w:r>
        <w:rPr>
          <w:spacing w:val="-5"/>
        </w:rPr>
        <w:t> </w:t>
      </w:r>
      <w:r>
        <w:rPr/>
        <w:t>λαβὼν καὶ κρῖνε κἀξέλεγχ᾽· ἐγὼ δ᾽ ἐλεύθερος δίκαιός εἰμι τῶνδ᾽ ἀπηλλάχθαι κακῶν.</w:t>
      </w:r>
      <w:r>
        <w:rPr>
          <w:spacing w:val="80"/>
        </w:rPr>
        <w:t> </w:t>
      </w:r>
      <w:hyperlink r:id="rId95">
        <w:r>
          <w:rPr>
            <w:color w:val="0A0080"/>
          </w:rPr>
          <w:t>400</w:t>
        </w:r>
      </w:hyperlink>
    </w:p>
    <w:p>
      <w:pPr>
        <w:pStyle w:val="Heading1"/>
        <w:spacing w:before="322"/>
        <w:jc w:val="left"/>
      </w:pPr>
      <w:r>
        <w:rPr>
          <w:spacing w:val="-2"/>
        </w:rPr>
        <w:t>ΚΡΕΩΝ</w:t>
      </w:r>
    </w:p>
    <w:p>
      <w:pPr>
        <w:pStyle w:val="BodyText"/>
        <w:spacing w:before="2"/>
      </w:pPr>
      <w:r>
        <w:rPr/>
        <w:t>ἄγεις</w:t>
      </w:r>
      <w:r>
        <w:rPr>
          <w:spacing w:val="-2"/>
        </w:rPr>
        <w:t> </w:t>
      </w:r>
      <w:r>
        <w:rPr/>
        <w:t>δὲ</w:t>
      </w:r>
      <w:r>
        <w:rPr>
          <w:spacing w:val="-3"/>
        </w:rPr>
        <w:t> </w:t>
      </w:r>
      <w:r>
        <w:rPr/>
        <w:t>τήνδε</w:t>
      </w:r>
      <w:r>
        <w:rPr>
          <w:spacing w:val="-3"/>
        </w:rPr>
        <w:t> </w:t>
      </w:r>
      <w:r>
        <w:rPr/>
        <w:t>τῷ</w:t>
      </w:r>
      <w:r>
        <w:rPr>
          <w:spacing w:val="-1"/>
        </w:rPr>
        <w:t> </w:t>
      </w:r>
      <w:r>
        <w:rPr/>
        <w:t>τρόπῳ</w:t>
      </w:r>
      <w:r>
        <w:rPr>
          <w:spacing w:val="-3"/>
        </w:rPr>
        <w:t> </w:t>
      </w:r>
      <w:r>
        <w:rPr/>
        <w:t>πόθεν</w:t>
      </w:r>
      <w:r>
        <w:rPr>
          <w:spacing w:val="-1"/>
        </w:rPr>
        <w:t> </w:t>
      </w:r>
      <w:r>
        <w:rPr>
          <w:spacing w:val="-2"/>
        </w:rPr>
        <w:t>λαβών;</w:t>
      </w:r>
    </w:p>
    <w:p>
      <w:pPr>
        <w:pStyle w:val="Heading1"/>
        <w:ind w:left="3310"/>
        <w:jc w:val="left"/>
      </w:pPr>
      <w:r>
        <w:rPr>
          <w:spacing w:val="-2"/>
        </w:rPr>
        <w:t>ΦΥΛΑΞ</w:t>
      </w:r>
    </w:p>
    <w:p>
      <w:pPr>
        <w:pStyle w:val="BodyText"/>
        <w:spacing w:before="1"/>
      </w:pPr>
      <w:r>
        <w:rPr/>
        <w:t>αὕτη</w:t>
      </w:r>
      <w:r>
        <w:rPr>
          <w:spacing w:val="-1"/>
        </w:rPr>
        <w:t> </w:t>
      </w:r>
      <w:r>
        <w:rPr/>
        <w:t>τὸν ἄνδρ᾽</w:t>
      </w:r>
      <w:r>
        <w:rPr>
          <w:spacing w:val="-1"/>
        </w:rPr>
        <w:t> </w:t>
      </w:r>
      <w:r>
        <w:rPr/>
        <w:t>ἔθαπτε· πάντ᾽ </w:t>
      </w:r>
      <w:r>
        <w:rPr>
          <w:spacing w:val="-2"/>
        </w:rPr>
        <w:t>ἐπίστασαι.</w:t>
      </w:r>
    </w:p>
    <w:p>
      <w:pPr>
        <w:pStyle w:val="Heading1"/>
        <w:spacing w:before="322"/>
        <w:jc w:val="left"/>
      </w:pPr>
      <w:r>
        <w:rPr>
          <w:spacing w:val="-2"/>
        </w:rPr>
        <w:t>ΚΡΕΩΝ</w:t>
      </w:r>
    </w:p>
    <w:p>
      <w:pPr>
        <w:pStyle w:val="BodyText"/>
        <w:spacing w:before="2"/>
      </w:pPr>
      <w:r>
        <w:rPr/>
        <w:t>ἦ</w:t>
      </w:r>
      <w:r>
        <w:rPr>
          <w:spacing w:val="-1"/>
        </w:rPr>
        <w:t> </w:t>
      </w:r>
      <w:r>
        <w:rPr/>
        <w:t>καὶ</w:t>
      </w:r>
      <w:r>
        <w:rPr>
          <w:spacing w:val="-2"/>
        </w:rPr>
        <w:t> </w:t>
      </w:r>
      <w:r>
        <w:rPr/>
        <w:t>ξυνίης</w:t>
      </w:r>
      <w:r>
        <w:rPr>
          <w:spacing w:val="-1"/>
        </w:rPr>
        <w:t> </w:t>
      </w:r>
      <w:r>
        <w:rPr/>
        <w:t>καὶ</w:t>
      </w:r>
      <w:r>
        <w:rPr>
          <w:spacing w:val="-2"/>
        </w:rPr>
        <w:t> </w:t>
      </w:r>
      <w:r>
        <w:rPr/>
        <w:t>λέγεις</w:t>
      </w:r>
      <w:r>
        <w:rPr>
          <w:spacing w:val="-2"/>
        </w:rPr>
        <w:t> </w:t>
      </w:r>
      <w:r>
        <w:rPr/>
        <w:t>ὀρθῶς</w:t>
      </w:r>
      <w:r>
        <w:rPr>
          <w:spacing w:val="-1"/>
        </w:rPr>
        <w:t> </w:t>
      </w:r>
      <w:r>
        <w:rPr/>
        <w:t>ἃ</w:t>
      </w:r>
      <w:r>
        <w:rPr>
          <w:spacing w:val="-1"/>
        </w:rPr>
        <w:t> </w:t>
      </w:r>
      <w:r>
        <w:rPr>
          <w:spacing w:val="-4"/>
        </w:rPr>
        <w:t>φῄς;</w:t>
      </w:r>
    </w:p>
    <w:p>
      <w:pPr>
        <w:pStyle w:val="Heading1"/>
        <w:ind w:left="3310"/>
        <w:jc w:val="left"/>
      </w:pPr>
      <w:r>
        <w:rPr>
          <w:spacing w:val="-2"/>
        </w:rPr>
        <w:t>ΦΥΛΑΞ</w:t>
      </w:r>
    </w:p>
    <w:p>
      <w:pPr>
        <w:pStyle w:val="BodyText"/>
        <w:spacing w:before="1"/>
      </w:pPr>
      <w:r>
        <w:rPr/>
        <w:t>ταύτην</w:t>
      </w:r>
      <w:r>
        <w:rPr>
          <w:spacing w:val="-6"/>
        </w:rPr>
        <w:t> </w:t>
      </w:r>
      <w:r>
        <w:rPr/>
        <w:t>γ᾽</w:t>
      </w:r>
      <w:r>
        <w:rPr>
          <w:spacing w:val="-6"/>
        </w:rPr>
        <w:t> </w:t>
      </w:r>
      <w:r>
        <w:rPr/>
        <w:t>ἰδὼν</w:t>
      </w:r>
      <w:r>
        <w:rPr>
          <w:spacing w:val="-6"/>
        </w:rPr>
        <w:t> </w:t>
      </w:r>
      <w:r>
        <w:rPr/>
        <w:t>θάπτουσαν</w:t>
      </w:r>
      <w:r>
        <w:rPr>
          <w:spacing w:val="-6"/>
        </w:rPr>
        <w:t> </w:t>
      </w:r>
      <w:r>
        <w:rPr/>
        <w:t>ὃν</w:t>
      </w:r>
      <w:r>
        <w:rPr>
          <w:spacing w:val="-6"/>
        </w:rPr>
        <w:t> </w:t>
      </w:r>
      <w:r>
        <w:rPr/>
        <w:t>σὺ</w:t>
      </w:r>
      <w:r>
        <w:rPr>
          <w:spacing w:val="-7"/>
        </w:rPr>
        <w:t> </w:t>
      </w:r>
      <w:r>
        <w:rPr/>
        <w:t>τὸν</w:t>
      </w:r>
      <w:r>
        <w:rPr>
          <w:spacing w:val="-6"/>
        </w:rPr>
        <w:t> </w:t>
      </w:r>
      <w:r>
        <w:rPr/>
        <w:t>νεκρὸν ἀπεῖπας. ἆρ᾽ ἔνδηλα καὶ σαφῆ λέγω; </w:t>
      </w:r>
      <w:hyperlink r:id="rId96">
        <w:r>
          <w:rPr>
            <w:color w:val="0A0080"/>
          </w:rPr>
          <w:t>405</w:t>
        </w:r>
      </w:hyperlink>
    </w:p>
    <w:p>
      <w:pPr>
        <w:pStyle w:val="Heading2"/>
        <w:spacing w:before="8"/>
      </w:pPr>
      <w:r>
        <w:rPr/>
        <w:br w:type="column"/>
      </w:r>
      <w:r>
        <w:rPr>
          <w:spacing w:val="-2"/>
        </w:rPr>
        <w:t>CREONTE</w:t>
      </w:r>
    </w:p>
    <w:p>
      <w:pPr>
        <w:pStyle w:val="BodyText"/>
        <w:jc w:val="both"/>
      </w:pPr>
      <w:r>
        <w:rPr/>
        <w:t>¿Qué</w:t>
      </w:r>
      <w:r>
        <w:rPr>
          <w:spacing w:val="-1"/>
        </w:rPr>
        <w:t> </w:t>
      </w:r>
      <w:r>
        <w:rPr/>
        <w:t>hay?</w:t>
      </w:r>
      <w:r>
        <w:rPr>
          <w:spacing w:val="-1"/>
        </w:rPr>
        <w:t> </w:t>
      </w:r>
      <w:r>
        <w:rPr/>
        <w:t>¿En qué</w:t>
      </w:r>
      <w:r>
        <w:rPr>
          <w:spacing w:val="-1"/>
        </w:rPr>
        <w:t> </w:t>
      </w:r>
      <w:r>
        <w:rPr/>
        <w:t>es</w:t>
      </w:r>
      <w:r>
        <w:rPr>
          <w:spacing w:val="-1"/>
        </w:rPr>
        <w:t> </w:t>
      </w:r>
      <w:r>
        <w:rPr/>
        <w:t>oportuna</w:t>
      </w:r>
      <w:r>
        <w:rPr>
          <w:spacing w:val="-1"/>
        </w:rPr>
        <w:t> </w:t>
      </w:r>
      <w:r>
        <w:rPr/>
        <w:t>mi </w:t>
      </w:r>
      <w:r>
        <w:rPr>
          <w:spacing w:val="-2"/>
        </w:rPr>
        <w:t>salida?</w:t>
      </w:r>
    </w:p>
    <w:p>
      <w:pPr>
        <w:pStyle w:val="BodyText"/>
        <w:spacing w:before="1"/>
        <w:ind w:left="0"/>
      </w:pPr>
    </w:p>
    <w:p>
      <w:pPr>
        <w:pStyle w:val="Heading2"/>
        <w:ind w:left="3"/>
      </w:pPr>
      <w:r>
        <w:rPr>
          <w:spacing w:val="-2"/>
        </w:rPr>
        <w:t>GUARDIÁN</w:t>
      </w:r>
    </w:p>
    <w:p>
      <w:pPr>
        <w:pStyle w:val="BodyText"/>
        <w:ind w:right="1068"/>
        <w:jc w:val="both"/>
      </w:pPr>
      <w:r>
        <w:rPr/>
        <w:t>Señor, no hay cosa que los mortales puedan rehusar por juramento. La</w:t>
      </w:r>
      <w:r>
        <w:rPr>
          <w:spacing w:val="-4"/>
        </w:rPr>
        <w:t> </w:t>
      </w:r>
      <w:r>
        <w:rPr/>
        <w:t>reflexión</w:t>
      </w:r>
      <w:r>
        <w:rPr>
          <w:spacing w:val="-5"/>
        </w:rPr>
        <w:t> </w:t>
      </w:r>
      <w:r>
        <w:rPr/>
        <w:t>posterior,</w:t>
      </w:r>
      <w:r>
        <w:rPr>
          <w:spacing w:val="-4"/>
        </w:rPr>
        <w:t> </w:t>
      </w:r>
      <w:r>
        <w:rPr/>
        <w:t>en</w:t>
      </w:r>
      <w:r>
        <w:rPr>
          <w:spacing w:val="-4"/>
        </w:rPr>
        <w:t> </w:t>
      </w:r>
      <w:r>
        <w:rPr/>
        <w:t>efecto,</w:t>
      </w:r>
      <w:r>
        <w:rPr>
          <w:spacing w:val="-4"/>
        </w:rPr>
        <w:t> </w:t>
      </w:r>
      <w:r>
        <w:rPr/>
        <w:t>invalida</w:t>
      </w:r>
      <w:r>
        <w:rPr>
          <w:spacing w:val="-4"/>
        </w:rPr>
        <w:t> </w:t>
      </w:r>
      <w:r>
        <w:rPr/>
        <w:t>la</w:t>
      </w:r>
      <w:r>
        <w:rPr>
          <w:spacing w:val="-4"/>
        </w:rPr>
        <w:t> </w:t>
      </w:r>
      <w:r>
        <w:rPr/>
        <w:t>decisión</w:t>
      </w:r>
      <w:r>
        <w:rPr>
          <w:spacing w:val="-5"/>
        </w:rPr>
        <w:t> </w:t>
      </w:r>
      <w:r>
        <w:rPr/>
        <w:t>primera,</w:t>
      </w:r>
      <w:r>
        <w:rPr>
          <w:spacing w:val="-4"/>
        </w:rPr>
        <w:t> </w:t>
      </w:r>
      <w:r>
        <w:rPr/>
        <w:t>pues</w:t>
      </w:r>
      <w:r>
        <w:rPr>
          <w:spacing w:val="-4"/>
        </w:rPr>
        <w:t> </w:t>
      </w:r>
      <w:r>
        <w:rPr/>
        <w:t>a buenas horas hubiera deseado yo venir aquí jamás, tras aguantar el chaparrón de amenazas que cayó sobre mí antes. Pero la alegría, cuando ocurre fuera y contra toda esperanza, no tiene comparación en intensidad con otro placer cualquiera. He venido, aunque estaba obligado a no hacerlo por juramento, con esta muchacha, que fue sorprendida</w:t>
      </w:r>
      <w:r>
        <w:rPr>
          <w:spacing w:val="-15"/>
        </w:rPr>
        <w:t> </w:t>
      </w:r>
      <w:r>
        <w:rPr/>
        <w:t>preparando</w:t>
      </w:r>
      <w:r>
        <w:rPr>
          <w:spacing w:val="-15"/>
        </w:rPr>
        <w:t> </w:t>
      </w:r>
      <w:r>
        <w:rPr/>
        <w:t>el</w:t>
      </w:r>
      <w:r>
        <w:rPr>
          <w:spacing w:val="-15"/>
        </w:rPr>
        <w:t> </w:t>
      </w:r>
      <w:r>
        <w:rPr/>
        <w:t>sepelio.</w:t>
      </w:r>
      <w:r>
        <w:rPr>
          <w:spacing w:val="-15"/>
        </w:rPr>
        <w:t> </w:t>
      </w:r>
      <w:r>
        <w:rPr/>
        <w:t>Esta</w:t>
      </w:r>
      <w:r>
        <w:rPr>
          <w:spacing w:val="-15"/>
        </w:rPr>
        <w:t> </w:t>
      </w:r>
      <w:r>
        <w:rPr/>
        <w:t>vez</w:t>
      </w:r>
      <w:r>
        <w:rPr>
          <w:spacing w:val="-15"/>
        </w:rPr>
        <w:t> </w:t>
      </w:r>
      <w:r>
        <w:rPr/>
        <w:t>no</w:t>
      </w:r>
      <w:r>
        <w:rPr>
          <w:spacing w:val="-15"/>
        </w:rPr>
        <w:t> </w:t>
      </w:r>
      <w:r>
        <w:rPr/>
        <w:t>se</w:t>
      </w:r>
      <w:r>
        <w:rPr>
          <w:spacing w:val="-15"/>
        </w:rPr>
        <w:t> </w:t>
      </w:r>
      <w:r>
        <w:rPr/>
        <w:t>echó</w:t>
      </w:r>
      <w:r>
        <w:rPr>
          <w:spacing w:val="-15"/>
        </w:rPr>
        <w:t> </w:t>
      </w:r>
      <w:r>
        <w:rPr/>
        <w:t>a</w:t>
      </w:r>
      <w:r>
        <w:rPr>
          <w:spacing w:val="-15"/>
        </w:rPr>
        <w:t> </w:t>
      </w:r>
      <w:r>
        <w:rPr/>
        <w:t>suertes,</w:t>
      </w:r>
      <w:r>
        <w:rPr>
          <w:spacing w:val="-15"/>
        </w:rPr>
        <w:t> </w:t>
      </w:r>
      <w:r>
        <w:rPr/>
        <w:t>sino que es mío, y no de otro, tan feliz hallazgo. Ahora, príncipe, tómala tú</w:t>
      </w:r>
      <w:r>
        <w:rPr>
          <w:spacing w:val="-12"/>
        </w:rPr>
        <w:t> </w:t>
      </w:r>
      <w:r>
        <w:rPr/>
        <w:t>mismo,</w:t>
      </w:r>
      <w:r>
        <w:rPr>
          <w:spacing w:val="-12"/>
        </w:rPr>
        <w:t> </w:t>
      </w:r>
      <w:r>
        <w:rPr/>
        <w:t>como</w:t>
      </w:r>
      <w:r>
        <w:rPr>
          <w:spacing w:val="-12"/>
        </w:rPr>
        <w:t> </w:t>
      </w:r>
      <w:r>
        <w:rPr/>
        <w:t>es</w:t>
      </w:r>
      <w:r>
        <w:rPr>
          <w:spacing w:val="-11"/>
        </w:rPr>
        <w:t> </w:t>
      </w:r>
      <w:r>
        <w:rPr/>
        <w:t>tu</w:t>
      </w:r>
      <w:r>
        <w:rPr>
          <w:spacing w:val="-12"/>
        </w:rPr>
        <w:t> </w:t>
      </w:r>
      <w:r>
        <w:rPr/>
        <w:t>deseo,</w:t>
      </w:r>
      <w:r>
        <w:rPr>
          <w:spacing w:val="-12"/>
        </w:rPr>
        <w:t> </w:t>
      </w:r>
      <w:r>
        <w:rPr/>
        <w:t>júzgala</w:t>
      </w:r>
      <w:r>
        <w:rPr>
          <w:spacing w:val="-12"/>
        </w:rPr>
        <w:t> </w:t>
      </w:r>
      <w:r>
        <w:rPr/>
        <w:t>y</w:t>
      </w:r>
      <w:r>
        <w:rPr>
          <w:spacing w:val="-12"/>
        </w:rPr>
        <w:t> </w:t>
      </w:r>
      <w:r>
        <w:rPr/>
        <w:t>demuestra</w:t>
      </w:r>
      <w:r>
        <w:rPr>
          <w:spacing w:val="-12"/>
        </w:rPr>
        <w:t> </w:t>
      </w:r>
      <w:r>
        <w:rPr/>
        <w:t>su</w:t>
      </w:r>
      <w:r>
        <w:rPr>
          <w:spacing w:val="-11"/>
        </w:rPr>
        <w:t> </w:t>
      </w:r>
      <w:r>
        <w:rPr/>
        <w:t>culpa.</w:t>
      </w:r>
      <w:r>
        <w:rPr>
          <w:spacing w:val="-12"/>
        </w:rPr>
        <w:t> </w:t>
      </w:r>
      <w:r>
        <w:rPr/>
        <w:t>En</w:t>
      </w:r>
      <w:r>
        <w:rPr>
          <w:spacing w:val="-13"/>
        </w:rPr>
        <w:t> </w:t>
      </w:r>
      <w:r>
        <w:rPr/>
        <w:t>cuanto a mí, es justo que quede en libertad y al margen de este pleito.</w:t>
      </w:r>
    </w:p>
    <w:p>
      <w:pPr>
        <w:pStyle w:val="BodyText"/>
        <w:ind w:left="0"/>
      </w:pPr>
    </w:p>
    <w:p>
      <w:pPr>
        <w:pStyle w:val="BodyText"/>
        <w:ind w:left="0"/>
      </w:pPr>
    </w:p>
    <w:p>
      <w:pPr>
        <w:pStyle w:val="BodyText"/>
        <w:ind w:left="0"/>
      </w:pPr>
    </w:p>
    <w:p>
      <w:pPr>
        <w:pStyle w:val="Heading2"/>
      </w:pPr>
      <w:r>
        <w:rPr>
          <w:spacing w:val="-2"/>
        </w:rPr>
        <w:t>CREONTE</w:t>
      </w:r>
    </w:p>
    <w:p>
      <w:pPr>
        <w:pStyle w:val="BodyText"/>
        <w:jc w:val="both"/>
      </w:pPr>
      <w:r>
        <w:rPr/>
        <w:t>¿De</w:t>
      </w:r>
      <w:r>
        <w:rPr>
          <w:spacing w:val="-1"/>
        </w:rPr>
        <w:t> </w:t>
      </w:r>
      <w:r>
        <w:rPr/>
        <w:t>qué</w:t>
      </w:r>
      <w:r>
        <w:rPr>
          <w:spacing w:val="-1"/>
        </w:rPr>
        <w:t> </w:t>
      </w:r>
      <w:r>
        <w:rPr/>
        <w:t>manera y</w:t>
      </w:r>
      <w:r>
        <w:rPr>
          <w:spacing w:val="-1"/>
        </w:rPr>
        <w:t> </w:t>
      </w:r>
      <w:r>
        <w:rPr/>
        <w:t>dónde</w:t>
      </w:r>
      <w:r>
        <w:rPr>
          <w:spacing w:val="-1"/>
        </w:rPr>
        <w:t> </w:t>
      </w:r>
      <w:r>
        <w:rPr/>
        <w:t>la pillaste para traerla </w:t>
      </w:r>
      <w:r>
        <w:rPr>
          <w:spacing w:val="-2"/>
        </w:rPr>
        <w:t>detenida?</w:t>
      </w:r>
    </w:p>
    <w:p>
      <w:pPr>
        <w:pStyle w:val="BodyText"/>
        <w:ind w:left="0"/>
      </w:pPr>
    </w:p>
    <w:p>
      <w:pPr>
        <w:pStyle w:val="Heading2"/>
        <w:ind w:left="3"/>
      </w:pPr>
      <w:r>
        <w:rPr>
          <w:spacing w:val="-2"/>
        </w:rPr>
        <w:t>GUARDIÁN</w:t>
      </w:r>
    </w:p>
    <w:p>
      <w:pPr>
        <w:pStyle w:val="BodyText"/>
        <w:spacing w:before="1"/>
        <w:jc w:val="both"/>
      </w:pPr>
      <w:r>
        <w:rPr/>
        <w:t>Era</w:t>
      </w:r>
      <w:r>
        <w:rPr>
          <w:spacing w:val="-1"/>
        </w:rPr>
        <w:t> </w:t>
      </w:r>
      <w:r>
        <w:rPr/>
        <w:t>ella quien</w:t>
      </w:r>
      <w:r>
        <w:rPr>
          <w:spacing w:val="-1"/>
        </w:rPr>
        <w:t> </w:t>
      </w:r>
      <w:r>
        <w:rPr/>
        <w:t>estaba enterrando</w:t>
      </w:r>
      <w:r>
        <w:rPr>
          <w:spacing w:val="-1"/>
        </w:rPr>
        <w:t> </w:t>
      </w:r>
      <w:r>
        <w:rPr/>
        <w:t>al cadáver.</w:t>
      </w:r>
      <w:r>
        <w:rPr>
          <w:spacing w:val="-1"/>
        </w:rPr>
        <w:t> </w:t>
      </w:r>
      <w:r>
        <w:rPr/>
        <w:t>Ya lo</w:t>
      </w:r>
      <w:r>
        <w:rPr>
          <w:spacing w:val="-2"/>
        </w:rPr>
        <w:t> </w:t>
      </w:r>
      <w:r>
        <w:rPr/>
        <w:t>sabes </w:t>
      </w:r>
      <w:r>
        <w:rPr>
          <w:spacing w:val="-2"/>
        </w:rPr>
        <w:t>todo.</w:t>
      </w:r>
    </w:p>
    <w:p>
      <w:pPr>
        <w:pStyle w:val="Heading2"/>
        <w:spacing w:before="323"/>
      </w:pPr>
      <w:r>
        <w:rPr>
          <w:spacing w:val="-2"/>
        </w:rPr>
        <w:t>CREONTE</w:t>
      </w:r>
    </w:p>
    <w:p>
      <w:pPr>
        <w:pStyle w:val="BodyText"/>
        <w:jc w:val="both"/>
      </w:pPr>
      <w:r>
        <w:rPr/>
        <w:t>¿Comprendes</w:t>
      </w:r>
      <w:r>
        <w:rPr>
          <w:spacing w:val="-1"/>
        </w:rPr>
        <w:t> </w:t>
      </w:r>
      <w:r>
        <w:rPr/>
        <w:t>lo que</w:t>
      </w:r>
      <w:r>
        <w:rPr>
          <w:spacing w:val="-1"/>
        </w:rPr>
        <w:t> </w:t>
      </w:r>
      <w:r>
        <w:rPr/>
        <w:t>dices y</w:t>
      </w:r>
      <w:r>
        <w:rPr>
          <w:spacing w:val="-1"/>
        </w:rPr>
        <w:t> </w:t>
      </w:r>
      <w:r>
        <w:rPr/>
        <w:t>te expresas </w:t>
      </w:r>
      <w:r>
        <w:rPr>
          <w:spacing w:val="-4"/>
        </w:rPr>
        <w:t>bien?</w:t>
      </w:r>
    </w:p>
    <w:p>
      <w:pPr>
        <w:pStyle w:val="BodyText"/>
        <w:ind w:left="0"/>
      </w:pPr>
    </w:p>
    <w:p>
      <w:pPr>
        <w:pStyle w:val="Heading2"/>
        <w:spacing w:before="1"/>
        <w:ind w:left="3"/>
      </w:pPr>
      <w:r>
        <w:rPr>
          <w:spacing w:val="-2"/>
        </w:rPr>
        <w:t>GUARDIÁN</w:t>
      </w:r>
    </w:p>
    <w:p>
      <w:pPr>
        <w:pStyle w:val="BodyText"/>
        <w:ind w:right="1070"/>
        <w:jc w:val="both"/>
      </w:pPr>
      <w:r>
        <w:rPr/>
        <w:t>Al</w:t>
      </w:r>
      <w:r>
        <w:rPr>
          <w:spacing w:val="-4"/>
        </w:rPr>
        <w:t> </w:t>
      </w:r>
      <w:r>
        <w:rPr/>
        <w:t>menos</w:t>
      </w:r>
      <w:r>
        <w:rPr>
          <w:spacing w:val="-4"/>
        </w:rPr>
        <w:t> </w:t>
      </w:r>
      <w:r>
        <w:rPr/>
        <w:t>yo</w:t>
      </w:r>
      <w:r>
        <w:rPr>
          <w:spacing w:val="-5"/>
        </w:rPr>
        <w:t> </w:t>
      </w:r>
      <w:r>
        <w:rPr/>
        <w:t>la</w:t>
      </w:r>
      <w:r>
        <w:rPr>
          <w:spacing w:val="-5"/>
        </w:rPr>
        <w:t> </w:t>
      </w:r>
      <w:r>
        <w:rPr/>
        <w:t>vi</w:t>
      </w:r>
      <w:r>
        <w:rPr>
          <w:spacing w:val="-5"/>
        </w:rPr>
        <w:t> </w:t>
      </w:r>
      <w:r>
        <w:rPr/>
        <w:t>enterrar</w:t>
      </w:r>
      <w:r>
        <w:rPr>
          <w:spacing w:val="-5"/>
        </w:rPr>
        <w:t> </w:t>
      </w:r>
      <w:r>
        <w:rPr/>
        <w:t>al</w:t>
      </w:r>
      <w:r>
        <w:rPr>
          <w:spacing w:val="-5"/>
        </w:rPr>
        <w:t> </w:t>
      </w:r>
      <w:r>
        <w:rPr/>
        <w:t>cadáver</w:t>
      </w:r>
      <w:r>
        <w:rPr>
          <w:spacing w:val="-4"/>
        </w:rPr>
        <w:t> </w:t>
      </w:r>
      <w:r>
        <w:rPr/>
        <w:t>que</w:t>
      </w:r>
      <w:r>
        <w:rPr>
          <w:spacing w:val="-4"/>
        </w:rPr>
        <w:t> </w:t>
      </w:r>
      <w:r>
        <w:rPr/>
        <w:t>prohibiste</w:t>
      </w:r>
      <w:r>
        <w:rPr>
          <w:spacing w:val="-4"/>
        </w:rPr>
        <w:t> </w:t>
      </w:r>
      <w:r>
        <w:rPr/>
        <w:t>enterrar.</w:t>
      </w:r>
      <w:r>
        <w:rPr>
          <w:spacing w:val="-5"/>
        </w:rPr>
        <w:t> </w:t>
      </w:r>
      <w:r>
        <w:rPr/>
        <w:t>¿No</w:t>
      </w:r>
      <w:r>
        <w:rPr>
          <w:spacing w:val="-5"/>
        </w:rPr>
        <w:t> </w:t>
      </w:r>
      <w:r>
        <w:rPr/>
        <w:t>es claro y preciso lo que digo?</w:t>
      </w:r>
    </w:p>
    <w:p>
      <w:pPr>
        <w:spacing w:after="0"/>
        <w:jc w:val="both"/>
        <w:sectPr>
          <w:pgSz w:w="16840" w:h="11910" w:orient="landscape"/>
          <w:pgMar w:top="1020" w:bottom="280" w:left="400" w:right="460"/>
          <w:cols w:num="2" w:equalWidth="0">
            <w:col w:w="5298" w:space="2200"/>
            <w:col w:w="8482"/>
          </w:cols>
        </w:sectPr>
      </w:pPr>
    </w:p>
    <w:p>
      <w:pPr>
        <w:pStyle w:val="Heading1"/>
        <w:spacing w:before="4"/>
        <w:jc w:val="left"/>
      </w:pPr>
      <w:r>
        <w:rPr>
          <w:spacing w:val="-2"/>
        </w:rPr>
        <w:t>ΚΡΕΩΝ</w:t>
      </w:r>
    </w:p>
    <w:p>
      <w:pPr>
        <w:pStyle w:val="BodyText"/>
      </w:pPr>
      <w:r>
        <w:rPr/>
        <w:t>καὶ</w:t>
      </w:r>
      <w:r>
        <w:rPr>
          <w:spacing w:val="-3"/>
        </w:rPr>
        <w:t> </w:t>
      </w:r>
      <w:r>
        <w:rPr/>
        <w:t>πῶς</w:t>
      </w:r>
      <w:r>
        <w:rPr>
          <w:spacing w:val="-2"/>
        </w:rPr>
        <w:t> </w:t>
      </w:r>
      <w:r>
        <w:rPr/>
        <w:t>ὁρᾶται</w:t>
      </w:r>
      <w:r>
        <w:rPr>
          <w:spacing w:val="-3"/>
        </w:rPr>
        <w:t> </w:t>
      </w:r>
      <w:r>
        <w:rPr/>
        <w:t>κἀπίληπτος</w:t>
      </w:r>
      <w:r>
        <w:rPr>
          <w:spacing w:val="-1"/>
        </w:rPr>
        <w:t> </w:t>
      </w:r>
      <w:r>
        <w:rPr>
          <w:spacing w:val="-2"/>
        </w:rPr>
        <w:t>ᾑρέθη;</w:t>
      </w:r>
    </w:p>
    <w:p>
      <w:pPr>
        <w:pStyle w:val="Heading1"/>
        <w:ind w:left="3310"/>
        <w:jc w:val="left"/>
      </w:pPr>
      <w:r>
        <w:rPr>
          <w:spacing w:val="-2"/>
        </w:rPr>
        <w:t>ΦΥΛΑΞ</w:t>
      </w:r>
    </w:p>
    <w:p>
      <w:pPr>
        <w:pStyle w:val="BodyText"/>
        <w:spacing w:before="2"/>
        <w:ind w:right="101"/>
      </w:pPr>
      <w:r>
        <w:rPr/>
        <w:t>τοιοῦτον ἦν τὸ πρᾶγμ᾽. ὅπως γὰρ ἥκομεν, πρὸς σοῦ τὰ δείν᾽ ἐκεῖν᾽ ἐπηπειλημένοι, πᾶσαν κόνιν σήραντες, ἣ κατεῖχε τὸν νέκυν,</w:t>
      </w:r>
      <w:r>
        <w:rPr>
          <w:spacing w:val="-6"/>
        </w:rPr>
        <w:t> </w:t>
      </w:r>
      <w:r>
        <w:rPr/>
        <w:t>μυδῶν</w:t>
      </w:r>
      <w:r>
        <w:rPr>
          <w:spacing w:val="-6"/>
        </w:rPr>
        <w:t> </w:t>
      </w:r>
      <w:r>
        <w:rPr/>
        <w:t>τε</w:t>
      </w:r>
      <w:r>
        <w:rPr>
          <w:spacing w:val="-7"/>
        </w:rPr>
        <w:t> </w:t>
      </w:r>
      <w:r>
        <w:rPr/>
        <w:t>σῶμα</w:t>
      </w:r>
      <w:r>
        <w:rPr>
          <w:spacing w:val="-6"/>
        </w:rPr>
        <w:t> </w:t>
      </w:r>
      <w:r>
        <w:rPr/>
        <w:t>γυμνώσαντες</w:t>
      </w:r>
      <w:r>
        <w:rPr>
          <w:spacing w:val="-7"/>
        </w:rPr>
        <w:t> </w:t>
      </w:r>
      <w:r>
        <w:rPr/>
        <w:t>εὖ,</w:t>
      </w:r>
      <w:r>
        <w:rPr>
          <w:spacing w:val="-6"/>
        </w:rPr>
        <w:t> </w:t>
      </w:r>
      <w:hyperlink r:id="rId97">
        <w:r>
          <w:rPr>
            <w:color w:val="0A0080"/>
          </w:rPr>
          <w:t>410</w:t>
        </w:r>
      </w:hyperlink>
      <w:r>
        <w:rPr>
          <w:color w:val="0A0080"/>
        </w:rPr>
        <w:t> </w:t>
      </w:r>
      <w:r>
        <w:rPr/>
        <w:t>καθήμεθ᾽ ἄκρων ἐκ πάγων ὑπήνεμοι, ὀσμὴν ἀπ᾽ αὐτοῦ μὴ βάλοι πεφευγότες, ἐγερτὶ κινῶν ἄνδρ᾽ ἀνὴρ ἐπιῤῥόθοις κακοῖσιν, εἴ τις τοῦδ᾽ ἀκηδήσοι πόνου. χρόνον</w:t>
      </w:r>
      <w:r>
        <w:rPr>
          <w:spacing w:val="-1"/>
        </w:rPr>
        <w:t> </w:t>
      </w:r>
      <w:r>
        <w:rPr/>
        <w:t>τάδ᾽</w:t>
      </w:r>
      <w:r>
        <w:rPr>
          <w:spacing w:val="-1"/>
        </w:rPr>
        <w:t> </w:t>
      </w:r>
      <w:r>
        <w:rPr/>
        <w:t>ἦν</w:t>
      </w:r>
      <w:r>
        <w:rPr>
          <w:spacing w:val="-1"/>
        </w:rPr>
        <w:t> </w:t>
      </w:r>
      <w:r>
        <w:rPr/>
        <w:t>τοσοῦτον,</w:t>
      </w:r>
      <w:r>
        <w:rPr>
          <w:spacing w:val="-1"/>
        </w:rPr>
        <w:t> </w:t>
      </w:r>
      <w:r>
        <w:rPr/>
        <w:t>ἔστ᾽</w:t>
      </w:r>
      <w:r>
        <w:rPr>
          <w:spacing w:val="-2"/>
        </w:rPr>
        <w:t> </w:t>
      </w:r>
      <w:r>
        <w:rPr/>
        <w:t>ἐν</w:t>
      </w:r>
      <w:r>
        <w:rPr>
          <w:spacing w:val="-1"/>
        </w:rPr>
        <w:t> </w:t>
      </w:r>
      <w:r>
        <w:rPr/>
        <w:t>αἰθέρι </w:t>
      </w:r>
      <w:hyperlink r:id="rId98">
        <w:r>
          <w:rPr>
            <w:color w:val="0A0080"/>
          </w:rPr>
          <w:t>415</w:t>
        </w:r>
      </w:hyperlink>
      <w:r>
        <w:rPr>
          <w:color w:val="0A0080"/>
        </w:rPr>
        <w:t> </w:t>
      </w:r>
      <w:r>
        <w:rPr/>
        <w:t>μέσῳ κατέστη λαμπρὸς ἡλίου κύκλος</w:t>
      </w:r>
    </w:p>
    <w:p>
      <w:pPr>
        <w:pStyle w:val="BodyText"/>
        <w:ind w:right="69"/>
      </w:pPr>
      <w:r>
        <w:rPr/>
        <w:t>καὶ</w:t>
      </w:r>
      <w:r>
        <w:rPr>
          <w:spacing w:val="-7"/>
        </w:rPr>
        <w:t> </w:t>
      </w:r>
      <w:r>
        <w:rPr/>
        <w:t>καῦμ᾽</w:t>
      </w:r>
      <w:r>
        <w:rPr>
          <w:spacing w:val="-6"/>
        </w:rPr>
        <w:t> </w:t>
      </w:r>
      <w:r>
        <w:rPr/>
        <w:t>ἔθαλπε·</w:t>
      </w:r>
      <w:r>
        <w:rPr>
          <w:spacing w:val="-6"/>
        </w:rPr>
        <w:t> </w:t>
      </w:r>
      <w:r>
        <w:rPr/>
        <w:t>καὶ</w:t>
      </w:r>
      <w:r>
        <w:rPr>
          <w:spacing w:val="-7"/>
        </w:rPr>
        <w:t> </w:t>
      </w:r>
      <w:r>
        <w:rPr/>
        <w:t>τότ᾽</w:t>
      </w:r>
      <w:r>
        <w:rPr>
          <w:spacing w:val="-6"/>
        </w:rPr>
        <w:t> </w:t>
      </w:r>
      <w:r>
        <w:rPr/>
        <w:t>ἐξαίφνης</w:t>
      </w:r>
      <w:r>
        <w:rPr>
          <w:spacing w:val="-6"/>
        </w:rPr>
        <w:t> </w:t>
      </w:r>
      <w:r>
        <w:rPr/>
        <w:t>χθονὸς τυφὼς ἀείρας σκηπτόν οὐράνιον ἄχος, πίμπλησι πεδίον, πᾶσαν αἰκίζων φόβην ὕλης πεδιάδος, ἐν δ᾽ ἐμεστώθη μέγας </w:t>
      </w:r>
      <w:hyperlink r:id="rId99">
        <w:r>
          <w:rPr>
            <w:color w:val="0A0080"/>
          </w:rPr>
          <w:t>420</w:t>
        </w:r>
      </w:hyperlink>
      <w:r>
        <w:rPr>
          <w:color w:val="0A0080"/>
        </w:rPr>
        <w:t> </w:t>
      </w:r>
      <w:r>
        <w:rPr/>
        <w:t>αἰθήρ· μύσαντες δ᾽ εἴχομεν θείαν νόσον.</w:t>
      </w:r>
      <w:r>
        <w:rPr>
          <w:spacing w:val="40"/>
        </w:rPr>
        <w:t> </w:t>
      </w:r>
      <w:r>
        <w:rPr/>
        <w:t>καὶ τοῦδ᾽ ἀπαλλαγέντος ἐν χρόνῳ μακρῷ,</w:t>
      </w:r>
    </w:p>
    <w:p>
      <w:pPr>
        <w:pStyle w:val="BodyText"/>
        <w:ind w:right="286"/>
      </w:pPr>
      <w:r>
        <w:rPr/>
        <w:t>ἡ παῖς ὁρᾶται, κἀνακωκύει πικρᾶς ὄρνιθος ὀξὺν φθόγγον, ἐς ὅταν κενῆς εὐνῆς</w:t>
      </w:r>
      <w:r>
        <w:rPr>
          <w:spacing w:val="-8"/>
        </w:rPr>
        <w:t> </w:t>
      </w:r>
      <w:r>
        <w:rPr/>
        <w:t>νεοσσῶν</w:t>
      </w:r>
      <w:r>
        <w:rPr>
          <w:spacing w:val="-8"/>
        </w:rPr>
        <w:t> </w:t>
      </w:r>
      <w:r>
        <w:rPr/>
        <w:t>ὀρφανὸν</w:t>
      </w:r>
      <w:r>
        <w:rPr>
          <w:spacing w:val="-9"/>
        </w:rPr>
        <w:t> </w:t>
      </w:r>
      <w:r>
        <w:rPr/>
        <w:t>βλέψῃ</w:t>
      </w:r>
      <w:r>
        <w:rPr>
          <w:spacing w:val="-8"/>
        </w:rPr>
        <w:t> </w:t>
      </w:r>
      <w:r>
        <w:rPr/>
        <w:t>λέχος.</w:t>
      </w:r>
      <w:r>
        <w:rPr>
          <w:spacing w:val="-8"/>
        </w:rPr>
        <w:t> </w:t>
      </w:r>
      <w:hyperlink r:id="rId100">
        <w:r>
          <w:rPr>
            <w:color w:val="0A0080"/>
          </w:rPr>
          <w:t>425</w:t>
        </w:r>
      </w:hyperlink>
      <w:r>
        <w:rPr>
          <w:color w:val="0A0080"/>
        </w:rPr>
        <w:t> </w:t>
      </w:r>
      <w:r>
        <w:rPr/>
        <w:t>οὕτω δὲ χαὔτη, ψιλὸν ὡς ὁρᾷ νέκυν, γόοισιν ἐξῴμωξεν, ἐκ δ᾽ ἀρὰς κακὰς ἠρᾶτο τοῖσι τοὔργον ἐξειργασμένοις.</w:t>
      </w:r>
    </w:p>
    <w:p>
      <w:pPr>
        <w:pStyle w:val="BodyText"/>
      </w:pPr>
      <w:r>
        <w:rPr/>
        <w:t>καὶ</w:t>
      </w:r>
      <w:r>
        <w:rPr>
          <w:spacing w:val="-5"/>
        </w:rPr>
        <w:t> </w:t>
      </w:r>
      <w:r>
        <w:rPr/>
        <w:t>χερσὶν</w:t>
      </w:r>
      <w:r>
        <w:rPr>
          <w:spacing w:val="-2"/>
        </w:rPr>
        <w:t> </w:t>
      </w:r>
      <w:r>
        <w:rPr/>
        <w:t>εὐθὺς</w:t>
      </w:r>
      <w:r>
        <w:rPr>
          <w:spacing w:val="-1"/>
        </w:rPr>
        <w:t> </w:t>
      </w:r>
      <w:r>
        <w:rPr/>
        <w:t>διψίαν</w:t>
      </w:r>
      <w:r>
        <w:rPr>
          <w:spacing w:val="-2"/>
        </w:rPr>
        <w:t> </w:t>
      </w:r>
      <w:r>
        <w:rPr/>
        <w:t>φέρει</w:t>
      </w:r>
      <w:r>
        <w:rPr>
          <w:spacing w:val="-2"/>
        </w:rPr>
        <w:t> κόνιν,</w:t>
      </w:r>
    </w:p>
    <w:p>
      <w:pPr>
        <w:pStyle w:val="BodyText"/>
        <w:spacing w:before="1"/>
        <w:ind w:right="39"/>
      </w:pPr>
      <w:r>
        <w:rPr/>
        <w:t>ἔκ</w:t>
      </w:r>
      <w:r>
        <w:rPr>
          <w:spacing w:val="-7"/>
        </w:rPr>
        <w:t> </w:t>
      </w:r>
      <w:r>
        <w:rPr/>
        <w:t>τ᾽</w:t>
      </w:r>
      <w:r>
        <w:rPr>
          <w:spacing w:val="-6"/>
        </w:rPr>
        <w:t> </w:t>
      </w:r>
      <w:r>
        <w:rPr/>
        <w:t>εὐκροτήτου</w:t>
      </w:r>
      <w:r>
        <w:rPr>
          <w:spacing w:val="-7"/>
        </w:rPr>
        <w:t> </w:t>
      </w:r>
      <w:r>
        <w:rPr/>
        <w:t>χαλκέας</w:t>
      </w:r>
      <w:r>
        <w:rPr>
          <w:spacing w:val="-6"/>
        </w:rPr>
        <w:t> </w:t>
      </w:r>
      <w:r>
        <w:rPr/>
        <w:t>ἄρδην</w:t>
      </w:r>
      <w:r>
        <w:rPr>
          <w:spacing w:val="-6"/>
        </w:rPr>
        <w:t> </w:t>
      </w:r>
      <w:r>
        <w:rPr/>
        <w:t>πρόχου</w:t>
      </w:r>
      <w:r>
        <w:rPr>
          <w:spacing w:val="-5"/>
        </w:rPr>
        <w:t> </w:t>
      </w:r>
      <w:hyperlink r:id="rId101">
        <w:r>
          <w:rPr>
            <w:color w:val="0A0080"/>
          </w:rPr>
          <w:t>430</w:t>
        </w:r>
      </w:hyperlink>
      <w:r>
        <w:rPr>
          <w:color w:val="0A0080"/>
        </w:rPr>
        <w:t> </w:t>
      </w:r>
      <w:r>
        <w:rPr/>
        <w:t>χοαῖσι τρισπόνδοισι τὸν νέκυν στέφει. χἠμεῖς ἰδόντες ἱέμεσθα, σὺν δέ νιν</w:t>
      </w:r>
      <w:r>
        <w:rPr>
          <w:spacing w:val="40"/>
        </w:rPr>
        <w:t> </w:t>
      </w:r>
      <w:r>
        <w:rPr/>
        <w:t>θηρώμεθ᾽ εὐθὺς οὐδὲν ἐκπεπληγμένην,</w:t>
      </w:r>
    </w:p>
    <w:p>
      <w:pPr>
        <w:pStyle w:val="BodyText"/>
        <w:spacing w:line="323" w:lineRule="exact"/>
      </w:pPr>
      <w:r>
        <w:rPr/>
        <w:t>καὶ</w:t>
      </w:r>
      <w:r>
        <w:rPr>
          <w:spacing w:val="-2"/>
        </w:rPr>
        <w:t> </w:t>
      </w:r>
      <w:r>
        <w:rPr/>
        <w:t>τάς</w:t>
      </w:r>
      <w:r>
        <w:rPr>
          <w:spacing w:val="-1"/>
        </w:rPr>
        <w:t> </w:t>
      </w:r>
      <w:r>
        <w:rPr/>
        <w:t>τε</w:t>
      </w:r>
      <w:r>
        <w:rPr>
          <w:spacing w:val="-2"/>
        </w:rPr>
        <w:t> </w:t>
      </w:r>
      <w:r>
        <w:rPr/>
        <w:t>πρόσθεν</w:t>
      </w:r>
      <w:r>
        <w:rPr>
          <w:spacing w:val="-1"/>
        </w:rPr>
        <w:t> </w:t>
      </w:r>
      <w:r>
        <w:rPr/>
        <w:t>τάς</w:t>
      </w:r>
      <w:r>
        <w:rPr>
          <w:spacing w:val="-1"/>
        </w:rPr>
        <w:t> </w:t>
      </w:r>
      <w:r>
        <w:rPr/>
        <w:t>τε</w:t>
      </w:r>
      <w:r>
        <w:rPr>
          <w:spacing w:val="-2"/>
        </w:rPr>
        <w:t> </w:t>
      </w:r>
      <w:r>
        <w:rPr/>
        <w:t>νῦν </w:t>
      </w:r>
      <w:r>
        <w:rPr>
          <w:spacing w:val="-2"/>
        </w:rPr>
        <w:t>ἠλέγχομεν</w:t>
      </w:r>
    </w:p>
    <w:p>
      <w:pPr>
        <w:pStyle w:val="Heading2"/>
        <w:spacing w:line="323" w:lineRule="exact" w:before="5"/>
      </w:pPr>
      <w:r>
        <w:rPr/>
        <w:br w:type="column"/>
      </w:r>
      <w:r>
        <w:rPr>
          <w:spacing w:val="-2"/>
        </w:rPr>
        <w:t>CREONTE</w:t>
      </w:r>
    </w:p>
    <w:p>
      <w:pPr>
        <w:pStyle w:val="BodyText"/>
        <w:spacing w:line="323" w:lineRule="exact"/>
        <w:jc w:val="both"/>
      </w:pPr>
      <w:r>
        <w:rPr/>
        <w:t>¿Y cómo se</w:t>
      </w:r>
      <w:r>
        <w:rPr>
          <w:spacing w:val="-1"/>
        </w:rPr>
        <w:t> </w:t>
      </w:r>
      <w:r>
        <w:rPr/>
        <w:t>la vio y</w:t>
      </w:r>
      <w:r>
        <w:rPr>
          <w:spacing w:val="-1"/>
        </w:rPr>
        <w:t> </w:t>
      </w:r>
      <w:r>
        <w:rPr/>
        <w:t>se la cogió de </w:t>
      </w:r>
      <w:r>
        <w:rPr>
          <w:spacing w:val="-2"/>
        </w:rPr>
        <w:t>improviso?</w:t>
      </w:r>
    </w:p>
    <w:p>
      <w:pPr>
        <w:pStyle w:val="BodyText"/>
        <w:spacing w:before="1"/>
        <w:ind w:left="0"/>
      </w:pPr>
    </w:p>
    <w:p>
      <w:pPr>
        <w:pStyle w:val="Heading2"/>
        <w:ind w:left="3"/>
      </w:pPr>
      <w:r>
        <w:rPr>
          <w:spacing w:val="-2"/>
        </w:rPr>
        <w:t>GUARDIÁN</w:t>
      </w:r>
    </w:p>
    <w:p>
      <w:pPr>
        <w:pStyle w:val="BodyText"/>
        <w:ind w:right="1066"/>
        <w:jc w:val="both"/>
      </w:pPr>
      <w:r>
        <w:rPr/>
        <w:t>Lo sucedido fue lo siguiente: Cuando llegué con el peso de aquellas terribles amenazas tuyas, barrimos todo el polvo que cubría al muerto,</w:t>
      </w:r>
      <w:r>
        <w:rPr>
          <w:spacing w:val="-15"/>
        </w:rPr>
        <w:t> </w:t>
      </w:r>
      <w:r>
        <w:rPr/>
        <w:t>dejamos</w:t>
      </w:r>
      <w:r>
        <w:rPr>
          <w:spacing w:val="-15"/>
        </w:rPr>
        <w:t> </w:t>
      </w:r>
      <w:r>
        <w:rPr/>
        <w:t>bien</w:t>
      </w:r>
      <w:r>
        <w:rPr>
          <w:spacing w:val="-15"/>
        </w:rPr>
        <w:t> </w:t>
      </w:r>
      <w:r>
        <w:rPr/>
        <w:t>desnudo</w:t>
      </w:r>
      <w:r>
        <w:rPr>
          <w:spacing w:val="-15"/>
        </w:rPr>
        <w:t> </w:t>
      </w:r>
      <w:r>
        <w:rPr/>
        <w:t>al</w:t>
      </w:r>
      <w:r>
        <w:rPr>
          <w:spacing w:val="-15"/>
        </w:rPr>
        <w:t> </w:t>
      </w:r>
      <w:r>
        <w:rPr/>
        <w:t>cadáver,</w:t>
      </w:r>
      <w:r>
        <w:rPr>
          <w:spacing w:val="-15"/>
        </w:rPr>
        <w:t> </w:t>
      </w:r>
      <w:r>
        <w:rPr/>
        <w:t>que</w:t>
      </w:r>
      <w:r>
        <w:rPr>
          <w:spacing w:val="-15"/>
        </w:rPr>
        <w:t> </w:t>
      </w:r>
      <w:r>
        <w:rPr/>
        <w:t>se</w:t>
      </w:r>
      <w:r>
        <w:rPr>
          <w:spacing w:val="-15"/>
        </w:rPr>
        <w:t> </w:t>
      </w:r>
      <w:r>
        <w:rPr/>
        <w:t>descomponía,</w:t>
      </w:r>
      <w:r>
        <w:rPr>
          <w:spacing w:val="-15"/>
        </w:rPr>
        <w:t> </w:t>
      </w:r>
      <w:r>
        <w:rPr/>
        <w:t>y</w:t>
      </w:r>
      <w:r>
        <w:rPr>
          <w:spacing w:val="-15"/>
        </w:rPr>
        <w:t> </w:t>
      </w:r>
      <w:r>
        <w:rPr/>
        <w:t>nos sentamos en</w:t>
      </w:r>
      <w:r>
        <w:rPr>
          <w:spacing w:val="-1"/>
        </w:rPr>
        <w:t> </w:t>
      </w:r>
      <w:r>
        <w:rPr/>
        <w:t>lo</w:t>
      </w:r>
      <w:r>
        <w:rPr>
          <w:spacing w:val="-1"/>
        </w:rPr>
        <w:t> </w:t>
      </w:r>
      <w:r>
        <w:rPr/>
        <w:t>alto</w:t>
      </w:r>
      <w:r>
        <w:rPr>
          <w:spacing w:val="-1"/>
        </w:rPr>
        <w:t> </w:t>
      </w:r>
      <w:r>
        <w:rPr/>
        <w:t>de la colina, al abrigo del viento, para evitar que nos llegara el hedor de su cuerpo. Cada uno de nosotros azuzaba vivamente al compañero con denuestos por si se descuidaba de su misión. Así transcurrió el tiempo hasta que se detuvo en mitad del cielo</w:t>
      </w:r>
      <w:r>
        <w:rPr>
          <w:spacing w:val="-5"/>
        </w:rPr>
        <w:t> </w:t>
      </w:r>
      <w:r>
        <w:rPr/>
        <w:t>el</w:t>
      </w:r>
      <w:r>
        <w:rPr>
          <w:spacing w:val="-5"/>
        </w:rPr>
        <w:t> </w:t>
      </w:r>
      <w:r>
        <w:rPr/>
        <w:t>resplandeciente</w:t>
      </w:r>
      <w:r>
        <w:rPr>
          <w:spacing w:val="-5"/>
        </w:rPr>
        <w:t> </w:t>
      </w:r>
      <w:r>
        <w:rPr/>
        <w:t>círculo</w:t>
      </w:r>
      <w:r>
        <w:rPr>
          <w:spacing w:val="-4"/>
        </w:rPr>
        <w:t> </w:t>
      </w:r>
      <w:r>
        <w:rPr/>
        <w:t>del</w:t>
      </w:r>
      <w:r>
        <w:rPr>
          <w:spacing w:val="-5"/>
        </w:rPr>
        <w:t> </w:t>
      </w:r>
      <w:r>
        <w:rPr/>
        <w:t>sol,</w:t>
      </w:r>
      <w:r>
        <w:rPr>
          <w:spacing w:val="-5"/>
        </w:rPr>
        <w:t> </w:t>
      </w:r>
      <w:r>
        <w:rPr/>
        <w:t>y</w:t>
      </w:r>
      <w:r>
        <w:rPr>
          <w:spacing w:val="-5"/>
        </w:rPr>
        <w:t> </w:t>
      </w:r>
      <w:r>
        <w:rPr/>
        <w:t>apretó</w:t>
      </w:r>
      <w:r>
        <w:rPr>
          <w:spacing w:val="-5"/>
        </w:rPr>
        <w:t> </w:t>
      </w:r>
      <w:r>
        <w:rPr/>
        <w:t>el</w:t>
      </w:r>
      <w:r>
        <w:rPr>
          <w:spacing w:val="-5"/>
        </w:rPr>
        <w:t> </w:t>
      </w:r>
      <w:r>
        <w:rPr/>
        <w:t>calor.</w:t>
      </w:r>
      <w:r>
        <w:rPr>
          <w:spacing w:val="-4"/>
        </w:rPr>
        <w:t> </w:t>
      </w:r>
      <w:r>
        <w:rPr/>
        <w:t>Entonces</w:t>
      </w:r>
      <w:r>
        <w:rPr>
          <w:spacing w:val="-4"/>
        </w:rPr>
        <w:t> </w:t>
      </w:r>
      <w:r>
        <w:rPr/>
        <w:t>un huracán,</w:t>
      </w:r>
      <w:r>
        <w:rPr>
          <w:spacing w:val="-10"/>
        </w:rPr>
        <w:t> </w:t>
      </w:r>
      <w:r>
        <w:rPr/>
        <w:t>levantando</w:t>
      </w:r>
      <w:r>
        <w:rPr>
          <w:spacing w:val="-9"/>
        </w:rPr>
        <w:t> </w:t>
      </w:r>
      <w:r>
        <w:rPr/>
        <w:t>súbitamente</w:t>
      </w:r>
      <w:r>
        <w:rPr>
          <w:spacing w:val="-11"/>
        </w:rPr>
        <w:t> </w:t>
      </w:r>
      <w:r>
        <w:rPr/>
        <w:t>del</w:t>
      </w:r>
      <w:r>
        <w:rPr>
          <w:spacing w:val="-10"/>
        </w:rPr>
        <w:t> </w:t>
      </w:r>
      <w:r>
        <w:rPr/>
        <w:t>suelo</w:t>
      </w:r>
      <w:r>
        <w:rPr>
          <w:spacing w:val="-10"/>
        </w:rPr>
        <w:t> </w:t>
      </w:r>
      <w:r>
        <w:rPr/>
        <w:t>un</w:t>
      </w:r>
      <w:r>
        <w:rPr>
          <w:spacing w:val="-10"/>
        </w:rPr>
        <w:t> </w:t>
      </w:r>
      <w:r>
        <w:rPr/>
        <w:t>torbellino</w:t>
      </w:r>
      <w:r>
        <w:rPr>
          <w:spacing w:val="-9"/>
        </w:rPr>
        <w:t> </w:t>
      </w:r>
      <w:r>
        <w:rPr/>
        <w:t>de</w:t>
      </w:r>
      <w:r>
        <w:rPr>
          <w:spacing w:val="-9"/>
        </w:rPr>
        <w:t> </w:t>
      </w:r>
      <w:r>
        <w:rPr/>
        <w:t>polvo</w:t>
      </w:r>
      <w:r>
        <w:rPr>
          <w:spacing w:val="-7"/>
        </w:rPr>
        <w:t> </w:t>
      </w:r>
      <w:r>
        <w:rPr/>
        <w:t>— una verdadera peste del cielo—, llena la llanura, maltratando </w:t>
      </w:r>
      <w:r>
        <w:rPr/>
        <w:t>las hojas</w:t>
      </w:r>
      <w:r>
        <w:rPr>
          <w:spacing w:val="-3"/>
        </w:rPr>
        <w:t> </w:t>
      </w:r>
      <w:r>
        <w:rPr/>
        <w:t>todas</w:t>
      </w:r>
      <w:r>
        <w:rPr>
          <w:spacing w:val="-3"/>
        </w:rPr>
        <w:t> </w:t>
      </w:r>
      <w:r>
        <w:rPr/>
        <w:t>de</w:t>
      </w:r>
      <w:r>
        <w:rPr>
          <w:spacing w:val="-3"/>
        </w:rPr>
        <w:t> </w:t>
      </w:r>
      <w:r>
        <w:rPr/>
        <w:t>los</w:t>
      </w:r>
      <w:r>
        <w:rPr>
          <w:spacing w:val="-3"/>
        </w:rPr>
        <w:t> </w:t>
      </w:r>
      <w:r>
        <w:rPr/>
        <w:t>árboles</w:t>
      </w:r>
      <w:r>
        <w:rPr>
          <w:spacing w:val="-3"/>
        </w:rPr>
        <w:t> </w:t>
      </w:r>
      <w:r>
        <w:rPr/>
        <w:t>del</w:t>
      </w:r>
      <w:r>
        <w:rPr>
          <w:spacing w:val="-3"/>
        </w:rPr>
        <w:t> </w:t>
      </w:r>
      <w:r>
        <w:rPr/>
        <w:t>llano,</w:t>
      </w:r>
      <w:r>
        <w:rPr>
          <w:spacing w:val="-3"/>
        </w:rPr>
        <w:t> </w:t>
      </w:r>
      <w:r>
        <w:rPr/>
        <w:t>y</w:t>
      </w:r>
      <w:r>
        <w:rPr>
          <w:spacing w:val="-4"/>
        </w:rPr>
        <w:t> </w:t>
      </w:r>
      <w:r>
        <w:rPr/>
        <w:t>cubrió</w:t>
      </w:r>
      <w:r>
        <w:rPr>
          <w:spacing w:val="-3"/>
        </w:rPr>
        <w:t> </w:t>
      </w:r>
      <w:r>
        <w:rPr/>
        <w:t>el</w:t>
      </w:r>
      <w:r>
        <w:rPr>
          <w:spacing w:val="-3"/>
        </w:rPr>
        <w:t> </w:t>
      </w:r>
      <w:r>
        <w:rPr/>
        <w:t>ingente</w:t>
      </w:r>
      <w:r>
        <w:rPr>
          <w:spacing w:val="-3"/>
        </w:rPr>
        <w:t> </w:t>
      </w:r>
      <w:r>
        <w:rPr/>
        <w:t>cielo.</w:t>
      </w:r>
      <w:r>
        <w:rPr>
          <w:spacing w:val="-3"/>
        </w:rPr>
        <w:t> </w:t>
      </w:r>
      <w:r>
        <w:rPr/>
        <w:t>Con</w:t>
      </w:r>
      <w:r>
        <w:rPr>
          <w:spacing w:val="-4"/>
        </w:rPr>
        <w:t> </w:t>
      </w:r>
      <w:r>
        <w:rPr/>
        <w:t>los ojos cerrados soportábamos aquella divina plaga. Pasada ésta, al cabo</w:t>
      </w:r>
      <w:r>
        <w:rPr>
          <w:spacing w:val="-5"/>
        </w:rPr>
        <w:t> </w:t>
      </w:r>
      <w:r>
        <w:rPr/>
        <w:t>de</w:t>
      </w:r>
      <w:r>
        <w:rPr>
          <w:spacing w:val="-5"/>
        </w:rPr>
        <w:t> </w:t>
      </w:r>
      <w:r>
        <w:rPr/>
        <w:t>largo</w:t>
      </w:r>
      <w:r>
        <w:rPr>
          <w:spacing w:val="-5"/>
        </w:rPr>
        <w:t> </w:t>
      </w:r>
      <w:r>
        <w:rPr/>
        <w:t>rato,</w:t>
      </w:r>
      <w:r>
        <w:rPr>
          <w:spacing w:val="-5"/>
        </w:rPr>
        <w:t> </w:t>
      </w:r>
      <w:r>
        <w:rPr/>
        <w:t>se</w:t>
      </w:r>
      <w:r>
        <w:rPr>
          <w:spacing w:val="-5"/>
        </w:rPr>
        <w:t> </w:t>
      </w:r>
      <w:r>
        <w:rPr/>
        <w:t>vio</w:t>
      </w:r>
      <w:r>
        <w:rPr>
          <w:spacing w:val="-5"/>
        </w:rPr>
        <w:t> </w:t>
      </w:r>
      <w:r>
        <w:rPr/>
        <w:t>a</w:t>
      </w:r>
      <w:r>
        <w:rPr>
          <w:spacing w:val="-5"/>
        </w:rPr>
        <w:t> </w:t>
      </w:r>
      <w:r>
        <w:rPr/>
        <w:t>la</w:t>
      </w:r>
      <w:r>
        <w:rPr>
          <w:spacing w:val="-5"/>
        </w:rPr>
        <w:t> </w:t>
      </w:r>
      <w:r>
        <w:rPr/>
        <w:t>muchacha.</w:t>
      </w:r>
      <w:r>
        <w:rPr>
          <w:spacing w:val="-5"/>
        </w:rPr>
        <w:t> </w:t>
      </w:r>
      <w:r>
        <w:rPr/>
        <w:t>Emitía</w:t>
      </w:r>
      <w:r>
        <w:rPr>
          <w:spacing w:val="-5"/>
        </w:rPr>
        <w:t> </w:t>
      </w:r>
      <w:r>
        <w:rPr/>
        <w:t>los</w:t>
      </w:r>
      <w:r>
        <w:rPr>
          <w:spacing w:val="-5"/>
        </w:rPr>
        <w:t> </w:t>
      </w:r>
      <w:r>
        <w:rPr/>
        <w:t>agudos</w:t>
      </w:r>
      <w:r>
        <w:rPr>
          <w:spacing w:val="-5"/>
        </w:rPr>
        <w:t> </w:t>
      </w:r>
      <w:r>
        <w:rPr/>
        <w:t>lamentos del ave en su amargura cuando divisa en el nido vacío el lecho huérfano de polluelos. Así, ella también, cuando vio el cadáver al descubierto,</w:t>
      </w:r>
      <w:r>
        <w:rPr>
          <w:spacing w:val="-15"/>
        </w:rPr>
        <w:t> </w:t>
      </w:r>
      <w:r>
        <w:rPr/>
        <w:t>prorrumpió</w:t>
      </w:r>
      <w:r>
        <w:rPr>
          <w:spacing w:val="-15"/>
        </w:rPr>
        <w:t> </w:t>
      </w:r>
      <w:r>
        <w:rPr/>
        <w:t>en</w:t>
      </w:r>
      <w:r>
        <w:rPr>
          <w:spacing w:val="-15"/>
        </w:rPr>
        <w:t> </w:t>
      </w:r>
      <w:r>
        <w:rPr/>
        <w:t>sollozos,</w:t>
      </w:r>
      <w:r>
        <w:rPr>
          <w:spacing w:val="-15"/>
        </w:rPr>
        <w:t> </w:t>
      </w:r>
      <w:r>
        <w:rPr/>
        <w:t>y</w:t>
      </w:r>
      <w:r>
        <w:rPr>
          <w:spacing w:val="-15"/>
        </w:rPr>
        <w:t> </w:t>
      </w:r>
      <w:r>
        <w:rPr/>
        <w:t>lanzaba</w:t>
      </w:r>
      <w:r>
        <w:rPr>
          <w:spacing w:val="-15"/>
        </w:rPr>
        <w:t> </w:t>
      </w:r>
      <w:r>
        <w:rPr/>
        <w:t>horribles</w:t>
      </w:r>
      <w:r>
        <w:rPr>
          <w:spacing w:val="-15"/>
        </w:rPr>
        <w:t> </w:t>
      </w:r>
      <w:r>
        <w:rPr/>
        <w:t>maldiciones contra los autores del ultraje. Acto seguido, lleva con sus manos polvo</w:t>
      </w:r>
      <w:r>
        <w:rPr>
          <w:spacing w:val="-3"/>
        </w:rPr>
        <w:t> </w:t>
      </w:r>
      <w:r>
        <w:rPr/>
        <w:t>seco</w:t>
      </w:r>
      <w:r>
        <w:rPr>
          <w:spacing w:val="-1"/>
        </w:rPr>
        <w:t> </w:t>
      </w:r>
      <w:r>
        <w:rPr/>
        <w:t>y,</w:t>
      </w:r>
      <w:r>
        <w:rPr>
          <w:spacing w:val="-3"/>
        </w:rPr>
        <w:t> </w:t>
      </w:r>
      <w:r>
        <w:rPr/>
        <w:t>elevando</w:t>
      </w:r>
      <w:r>
        <w:rPr>
          <w:spacing w:val="-2"/>
        </w:rPr>
        <w:t> </w:t>
      </w:r>
      <w:r>
        <w:rPr/>
        <w:t>un</w:t>
      </w:r>
      <w:r>
        <w:rPr>
          <w:spacing w:val="-3"/>
        </w:rPr>
        <w:t> </w:t>
      </w:r>
      <w:r>
        <w:rPr/>
        <w:t>aguamanil</w:t>
      </w:r>
      <w:r>
        <w:rPr>
          <w:spacing w:val="-3"/>
        </w:rPr>
        <w:t> </w:t>
      </w:r>
      <w:r>
        <w:rPr/>
        <w:t>de</w:t>
      </w:r>
      <w:r>
        <w:rPr>
          <w:spacing w:val="-3"/>
        </w:rPr>
        <w:t> </w:t>
      </w:r>
      <w:r>
        <w:rPr/>
        <w:t>bronce</w:t>
      </w:r>
      <w:r>
        <w:rPr>
          <w:spacing w:val="-3"/>
        </w:rPr>
        <w:t> </w:t>
      </w:r>
      <w:r>
        <w:rPr/>
        <w:t>bien</w:t>
      </w:r>
      <w:r>
        <w:rPr>
          <w:spacing w:val="-3"/>
        </w:rPr>
        <w:t> </w:t>
      </w:r>
      <w:r>
        <w:rPr/>
        <w:t>forjado,</w:t>
      </w:r>
      <w:r>
        <w:rPr>
          <w:spacing w:val="-3"/>
        </w:rPr>
        <w:t> </w:t>
      </w:r>
      <w:r>
        <w:rPr/>
        <w:t>corona al muerto con tres libaciones. Al verla, nos abalanzamos, y le dimos caza</w:t>
      </w:r>
      <w:r>
        <w:rPr>
          <w:spacing w:val="-15"/>
        </w:rPr>
        <w:t> </w:t>
      </w:r>
      <w:r>
        <w:rPr/>
        <w:t>al</w:t>
      </w:r>
      <w:r>
        <w:rPr>
          <w:spacing w:val="-15"/>
        </w:rPr>
        <w:t> </w:t>
      </w:r>
      <w:r>
        <w:rPr/>
        <w:t>punto,</w:t>
      </w:r>
      <w:r>
        <w:rPr>
          <w:spacing w:val="-15"/>
        </w:rPr>
        <w:t> </w:t>
      </w:r>
      <w:r>
        <w:rPr/>
        <w:t>sin</w:t>
      </w:r>
      <w:r>
        <w:rPr>
          <w:spacing w:val="-15"/>
        </w:rPr>
        <w:t> </w:t>
      </w:r>
      <w:r>
        <w:rPr/>
        <w:t>que</w:t>
      </w:r>
      <w:r>
        <w:rPr>
          <w:spacing w:val="-15"/>
        </w:rPr>
        <w:t> </w:t>
      </w:r>
      <w:r>
        <w:rPr/>
        <w:t>ella</w:t>
      </w:r>
      <w:r>
        <w:rPr>
          <w:spacing w:val="-15"/>
        </w:rPr>
        <w:t> </w:t>
      </w:r>
      <w:r>
        <w:rPr/>
        <w:t>se</w:t>
      </w:r>
      <w:r>
        <w:rPr>
          <w:spacing w:val="-15"/>
        </w:rPr>
        <w:t> </w:t>
      </w:r>
      <w:r>
        <w:rPr/>
        <w:t>alterara</w:t>
      </w:r>
      <w:r>
        <w:rPr>
          <w:spacing w:val="-15"/>
        </w:rPr>
        <w:t> </w:t>
      </w:r>
      <w:r>
        <w:rPr/>
        <w:t>lo</w:t>
      </w:r>
      <w:r>
        <w:rPr>
          <w:spacing w:val="-15"/>
        </w:rPr>
        <w:t> </w:t>
      </w:r>
      <w:r>
        <w:rPr/>
        <w:t>más</w:t>
      </w:r>
      <w:r>
        <w:rPr>
          <w:spacing w:val="-15"/>
        </w:rPr>
        <w:t> </w:t>
      </w:r>
      <w:r>
        <w:rPr/>
        <w:t>mínimo.</w:t>
      </w:r>
      <w:r>
        <w:rPr>
          <w:spacing w:val="-15"/>
        </w:rPr>
        <w:t> </w:t>
      </w:r>
      <w:r>
        <w:rPr/>
        <w:t>Le</w:t>
      </w:r>
      <w:r>
        <w:rPr>
          <w:spacing w:val="-15"/>
        </w:rPr>
        <w:t> </w:t>
      </w:r>
      <w:r>
        <w:rPr/>
        <w:t>interrogamos sobre su acción anterior y la de entonces, y ella no negó nada, con gran placer para mí y al tiempo con dolor.</w:t>
      </w:r>
    </w:p>
    <w:p>
      <w:pPr>
        <w:spacing w:after="0"/>
        <w:jc w:val="both"/>
        <w:sectPr>
          <w:pgSz w:w="16840" w:h="11910" w:orient="landscape"/>
          <w:pgMar w:top="700" w:bottom="280" w:left="400" w:right="460"/>
          <w:cols w:num="2" w:equalWidth="0">
            <w:col w:w="5142" w:space="2356"/>
            <w:col w:w="8482"/>
          </w:cols>
        </w:sectPr>
      </w:pPr>
    </w:p>
    <w:p>
      <w:pPr>
        <w:pStyle w:val="BodyText"/>
        <w:spacing w:before="5"/>
      </w:pPr>
      <w:r>
        <w:rPr/>
        <w:t>πράξεις·</w:t>
      </w:r>
      <w:r>
        <w:rPr>
          <w:spacing w:val="-7"/>
        </w:rPr>
        <w:t> </w:t>
      </w:r>
      <w:r>
        <w:rPr/>
        <w:t>ἄπαρνος</w:t>
      </w:r>
      <w:r>
        <w:rPr>
          <w:spacing w:val="-7"/>
        </w:rPr>
        <w:t> </w:t>
      </w:r>
      <w:r>
        <w:rPr/>
        <w:t>δ᾽</w:t>
      </w:r>
      <w:r>
        <w:rPr>
          <w:spacing w:val="-7"/>
        </w:rPr>
        <w:t> </w:t>
      </w:r>
      <w:r>
        <w:rPr/>
        <w:t>οὐδενὸς</w:t>
      </w:r>
      <w:r>
        <w:rPr>
          <w:spacing w:val="-7"/>
        </w:rPr>
        <w:t> </w:t>
      </w:r>
      <w:r>
        <w:rPr/>
        <w:t>καθίστατο,</w:t>
      </w:r>
      <w:r>
        <w:rPr>
          <w:spacing w:val="-8"/>
        </w:rPr>
        <w:t> </w:t>
      </w:r>
      <w:hyperlink r:id="rId102">
        <w:r>
          <w:rPr>
            <w:color w:val="0A0080"/>
          </w:rPr>
          <w:t>435</w:t>
        </w:r>
      </w:hyperlink>
      <w:r>
        <w:rPr>
          <w:color w:val="0A0080"/>
        </w:rPr>
        <w:t> </w:t>
      </w:r>
      <w:r>
        <w:rPr/>
        <w:t>ἅμ᾽ ἡδέως ἔμοιγε κἀλγεινῶς ἅμα.</w:t>
      </w:r>
    </w:p>
    <w:p>
      <w:pPr>
        <w:pStyle w:val="BodyText"/>
      </w:pPr>
      <w:r>
        <w:rPr/>
        <w:t>τὸ μὲν γὰρ αὐτὸν ἐκ κακῶν πεφευγέναι ἥδιστον, ἐς κακὸν δὲ τοὺς φίλους ἄγειν ἀλγεινόν·</w:t>
      </w:r>
      <w:r>
        <w:rPr>
          <w:spacing w:val="-9"/>
        </w:rPr>
        <w:t> </w:t>
      </w:r>
      <w:r>
        <w:rPr/>
        <w:t>ἀλλὰ</w:t>
      </w:r>
      <w:r>
        <w:rPr>
          <w:spacing w:val="-7"/>
        </w:rPr>
        <w:t> </w:t>
      </w:r>
      <w:r>
        <w:rPr/>
        <w:t>πάντα</w:t>
      </w:r>
      <w:r>
        <w:rPr>
          <w:spacing w:val="-7"/>
        </w:rPr>
        <w:t> </w:t>
      </w:r>
      <w:r>
        <w:rPr/>
        <w:t>ταῦθ᾽</w:t>
      </w:r>
      <w:r>
        <w:rPr>
          <w:spacing w:val="-7"/>
        </w:rPr>
        <w:t> </w:t>
      </w:r>
      <w:r>
        <w:rPr/>
        <w:t>ἥσσω</w:t>
      </w:r>
      <w:r>
        <w:rPr>
          <w:spacing w:val="-8"/>
        </w:rPr>
        <w:t> </w:t>
      </w:r>
      <w:r>
        <w:rPr/>
        <w:t>λαβεῖν ἐμοὶ πέφυκε τῆς ἐμῆς σωτηρίας. </w:t>
      </w:r>
      <w:hyperlink r:id="rId103">
        <w:r>
          <w:rPr>
            <w:color w:val="0A0080"/>
          </w:rPr>
          <w:t>440</w:t>
        </w:r>
      </w:hyperlink>
    </w:p>
    <w:p>
      <w:pPr>
        <w:pStyle w:val="BodyText"/>
        <w:spacing w:before="322"/>
        <w:ind w:left="0"/>
      </w:pPr>
    </w:p>
    <w:p>
      <w:pPr>
        <w:pStyle w:val="Heading1"/>
        <w:spacing w:before="0"/>
        <w:ind w:left="2348"/>
      </w:pPr>
      <w:r>
        <w:rPr>
          <w:spacing w:val="-2"/>
        </w:rPr>
        <w:t>ΚΡΕΩΝ</w:t>
      </w:r>
    </w:p>
    <w:p>
      <w:pPr>
        <w:pStyle w:val="BodyText"/>
        <w:spacing w:before="2"/>
        <w:ind w:right="641"/>
      </w:pPr>
      <w:r>
        <w:rPr/>
        <w:t>σὲ</w:t>
      </w:r>
      <w:r>
        <w:rPr>
          <w:spacing w:val="-6"/>
        </w:rPr>
        <w:t> </w:t>
      </w:r>
      <w:r>
        <w:rPr/>
        <w:t>δή,</w:t>
      </w:r>
      <w:r>
        <w:rPr>
          <w:spacing w:val="-5"/>
        </w:rPr>
        <w:t> </w:t>
      </w:r>
      <w:r>
        <w:rPr/>
        <w:t>σὲ</w:t>
      </w:r>
      <w:r>
        <w:rPr>
          <w:spacing w:val="-6"/>
        </w:rPr>
        <w:t> </w:t>
      </w:r>
      <w:r>
        <w:rPr/>
        <w:t>τὴν</w:t>
      </w:r>
      <w:r>
        <w:rPr>
          <w:spacing w:val="-5"/>
        </w:rPr>
        <w:t> </w:t>
      </w:r>
      <w:r>
        <w:rPr/>
        <w:t>νεύουσαν</w:t>
      </w:r>
      <w:r>
        <w:rPr>
          <w:spacing w:val="-5"/>
        </w:rPr>
        <w:t> </w:t>
      </w:r>
      <w:r>
        <w:rPr/>
        <w:t>εἰς</w:t>
      </w:r>
      <w:r>
        <w:rPr>
          <w:spacing w:val="-6"/>
        </w:rPr>
        <w:t> </w:t>
      </w:r>
      <w:r>
        <w:rPr/>
        <w:t>πέδον</w:t>
      </w:r>
      <w:r>
        <w:rPr>
          <w:spacing w:val="-5"/>
        </w:rPr>
        <w:t> </w:t>
      </w:r>
      <w:r>
        <w:rPr/>
        <w:t>κάρα, φὴς ἢ καταρνεῖ μὴ δεδρακέναι τάδε·</w:t>
      </w:r>
    </w:p>
    <w:p>
      <w:pPr>
        <w:pStyle w:val="Heading1"/>
        <w:ind w:left="2348"/>
      </w:pPr>
      <w:r>
        <w:rPr>
          <w:spacing w:val="-2"/>
        </w:rPr>
        <w:t>ΑΝΤΙΓΟΝΗ</w:t>
      </w:r>
    </w:p>
    <w:p>
      <w:pPr>
        <w:pStyle w:val="BodyText"/>
      </w:pPr>
      <w:r>
        <w:rPr/>
        <w:t>καὶ</w:t>
      </w:r>
      <w:r>
        <w:rPr>
          <w:spacing w:val="-6"/>
        </w:rPr>
        <w:t> </w:t>
      </w:r>
      <w:r>
        <w:rPr/>
        <w:t>φημὶ</w:t>
      </w:r>
      <w:r>
        <w:rPr>
          <w:spacing w:val="-3"/>
        </w:rPr>
        <w:t> </w:t>
      </w:r>
      <w:r>
        <w:rPr/>
        <w:t>δρᾶσαι</w:t>
      </w:r>
      <w:r>
        <w:rPr>
          <w:spacing w:val="-3"/>
        </w:rPr>
        <w:t> </w:t>
      </w:r>
      <w:r>
        <w:rPr/>
        <w:t>κοὐκ</w:t>
      </w:r>
      <w:r>
        <w:rPr>
          <w:spacing w:val="-4"/>
        </w:rPr>
        <w:t> </w:t>
      </w:r>
      <w:r>
        <w:rPr/>
        <w:t>ἀπαρνοῦμαι</w:t>
      </w:r>
      <w:r>
        <w:rPr>
          <w:spacing w:val="-3"/>
        </w:rPr>
        <w:t> </w:t>
      </w:r>
      <w:r>
        <w:rPr/>
        <w:t>τὸ</w:t>
      </w:r>
      <w:r>
        <w:rPr>
          <w:spacing w:val="-2"/>
        </w:rPr>
        <w:t> </w:t>
      </w:r>
      <w:r>
        <w:rPr>
          <w:spacing w:val="-5"/>
        </w:rPr>
        <w:t>μή.</w:t>
      </w:r>
    </w:p>
    <w:p>
      <w:pPr>
        <w:pStyle w:val="Heading1"/>
        <w:ind w:left="2348"/>
      </w:pPr>
      <w:r>
        <w:rPr>
          <w:spacing w:val="-2"/>
        </w:rPr>
        <w:t>ΚΡΕΩΝ</w:t>
      </w:r>
    </w:p>
    <w:p>
      <w:pPr>
        <w:pStyle w:val="BodyText"/>
        <w:spacing w:before="2"/>
        <w:ind w:right="641"/>
      </w:pPr>
      <w:r>
        <w:rPr/>
        <w:t>σὺ</w:t>
      </w:r>
      <w:r>
        <w:rPr>
          <w:spacing w:val="-7"/>
        </w:rPr>
        <w:t> </w:t>
      </w:r>
      <w:r>
        <w:rPr/>
        <w:t>μὲν</w:t>
      </w:r>
      <w:r>
        <w:rPr>
          <w:spacing w:val="-6"/>
        </w:rPr>
        <w:t> </w:t>
      </w:r>
      <w:r>
        <w:rPr/>
        <w:t>κομίζοις</w:t>
      </w:r>
      <w:r>
        <w:rPr>
          <w:spacing w:val="-6"/>
        </w:rPr>
        <w:t> </w:t>
      </w:r>
      <w:r>
        <w:rPr/>
        <w:t>ἂν</w:t>
      </w:r>
      <w:r>
        <w:rPr>
          <w:spacing w:val="-6"/>
        </w:rPr>
        <w:t> </w:t>
      </w:r>
      <w:r>
        <w:rPr/>
        <w:t>σεαυτὸν</w:t>
      </w:r>
      <w:r>
        <w:rPr>
          <w:spacing w:val="-6"/>
        </w:rPr>
        <w:t> </w:t>
      </w:r>
      <w:r>
        <w:rPr/>
        <w:t>ᾖ</w:t>
      </w:r>
      <w:r>
        <w:rPr>
          <w:spacing w:val="-6"/>
        </w:rPr>
        <w:t> </w:t>
      </w:r>
      <w:r>
        <w:rPr/>
        <w:t>θέλεις ἔξω βαρείας αἰτίας ἐλεύθερον· </w:t>
      </w:r>
      <w:hyperlink r:id="rId104">
        <w:r>
          <w:rPr>
            <w:color w:val="0A0080"/>
          </w:rPr>
          <w:t>445</w:t>
        </w:r>
      </w:hyperlink>
    </w:p>
    <w:p>
      <w:pPr>
        <w:pStyle w:val="BodyText"/>
      </w:pPr>
      <w:r>
        <w:rPr/>
        <w:t>σὺ</w:t>
      </w:r>
      <w:r>
        <w:rPr>
          <w:spacing w:val="-6"/>
        </w:rPr>
        <w:t> </w:t>
      </w:r>
      <w:r>
        <w:rPr/>
        <w:t>δ᾽</w:t>
      </w:r>
      <w:r>
        <w:rPr>
          <w:spacing w:val="-5"/>
        </w:rPr>
        <w:t> </w:t>
      </w:r>
      <w:r>
        <w:rPr/>
        <w:t>εἰπέ</w:t>
      </w:r>
      <w:r>
        <w:rPr>
          <w:spacing w:val="-5"/>
        </w:rPr>
        <w:t> </w:t>
      </w:r>
      <w:r>
        <w:rPr/>
        <w:t>μοι</w:t>
      </w:r>
      <w:r>
        <w:rPr>
          <w:spacing w:val="-6"/>
        </w:rPr>
        <w:t> </w:t>
      </w:r>
      <w:r>
        <w:rPr/>
        <w:t>μὴ</w:t>
      </w:r>
      <w:r>
        <w:rPr>
          <w:spacing w:val="-5"/>
        </w:rPr>
        <w:t> </w:t>
      </w:r>
      <w:r>
        <w:rPr/>
        <w:t>μῆκος,</w:t>
      </w:r>
      <w:r>
        <w:rPr>
          <w:spacing w:val="-5"/>
        </w:rPr>
        <w:t> </w:t>
      </w:r>
      <w:r>
        <w:rPr/>
        <w:t>ἀλλὰ</w:t>
      </w:r>
      <w:r>
        <w:rPr>
          <w:spacing w:val="-5"/>
        </w:rPr>
        <w:t> </w:t>
      </w:r>
      <w:r>
        <w:rPr/>
        <w:t>συντόμως, ᾔδησθα κηρυχθέντα μὴ πράσσειν τάδε;</w:t>
      </w:r>
    </w:p>
    <w:p>
      <w:pPr>
        <w:pStyle w:val="Heading1"/>
        <w:spacing w:before="322"/>
        <w:ind w:left="2348"/>
      </w:pPr>
      <w:r>
        <w:rPr>
          <w:spacing w:val="-2"/>
        </w:rPr>
        <w:t>ΑΝΤΙΓΟΝΗ</w:t>
      </w:r>
    </w:p>
    <w:p>
      <w:pPr>
        <w:pStyle w:val="BodyText"/>
        <w:spacing w:before="2"/>
      </w:pPr>
      <w:r>
        <w:rPr/>
        <w:t>ᾔδη·</w:t>
      </w:r>
      <w:r>
        <w:rPr>
          <w:spacing w:val="-1"/>
        </w:rPr>
        <w:t> </w:t>
      </w:r>
      <w:r>
        <w:rPr/>
        <w:t>τί</w:t>
      </w:r>
      <w:r>
        <w:rPr>
          <w:spacing w:val="-2"/>
        </w:rPr>
        <w:t> </w:t>
      </w:r>
      <w:r>
        <w:rPr/>
        <w:t>δ᾽ οὐκ</w:t>
      </w:r>
      <w:r>
        <w:rPr>
          <w:spacing w:val="-2"/>
        </w:rPr>
        <w:t> </w:t>
      </w:r>
      <w:r>
        <w:rPr/>
        <w:t>ἔμελλον; ἐμφανῆ</w:t>
      </w:r>
      <w:r>
        <w:rPr>
          <w:spacing w:val="-2"/>
        </w:rPr>
        <w:t> </w:t>
      </w:r>
      <w:r>
        <w:rPr/>
        <w:t>γὰρ </w:t>
      </w:r>
      <w:r>
        <w:rPr>
          <w:spacing w:val="-5"/>
        </w:rPr>
        <w:t>ἦν.</w:t>
      </w:r>
    </w:p>
    <w:p>
      <w:pPr>
        <w:pStyle w:val="Heading1"/>
        <w:spacing w:before="322"/>
        <w:ind w:left="2348"/>
      </w:pPr>
      <w:r>
        <w:rPr>
          <w:spacing w:val="-2"/>
        </w:rPr>
        <w:t>ΚΡΕΩΝ</w:t>
      </w:r>
    </w:p>
    <w:p>
      <w:pPr>
        <w:pStyle w:val="BodyText"/>
        <w:spacing w:before="1"/>
      </w:pPr>
      <w:r>
        <w:rPr/>
        <w:t>καὶ</w:t>
      </w:r>
      <w:r>
        <w:rPr>
          <w:spacing w:val="-2"/>
        </w:rPr>
        <w:t> </w:t>
      </w:r>
      <w:r>
        <w:rPr/>
        <w:t>δῆτ᾽</w:t>
      </w:r>
      <w:r>
        <w:rPr>
          <w:spacing w:val="-1"/>
        </w:rPr>
        <w:t> </w:t>
      </w:r>
      <w:r>
        <w:rPr/>
        <w:t>ἐτόλμας</w:t>
      </w:r>
      <w:r>
        <w:rPr>
          <w:spacing w:val="-2"/>
        </w:rPr>
        <w:t> </w:t>
      </w:r>
      <w:r>
        <w:rPr/>
        <w:t>τούσδ᾽</w:t>
      </w:r>
      <w:r>
        <w:rPr>
          <w:spacing w:val="-1"/>
        </w:rPr>
        <w:t> </w:t>
      </w:r>
      <w:r>
        <w:rPr/>
        <w:t>ὑπερβαίνειν</w:t>
      </w:r>
      <w:r>
        <w:rPr>
          <w:spacing w:val="-1"/>
        </w:rPr>
        <w:t> </w:t>
      </w:r>
      <w:r>
        <w:rPr>
          <w:spacing w:val="-2"/>
        </w:rPr>
        <w:t>νόμους;</w:t>
      </w:r>
    </w:p>
    <w:p>
      <w:pPr>
        <w:pStyle w:val="Heading1"/>
        <w:ind w:left="2348"/>
      </w:pPr>
      <w:r>
        <w:rPr>
          <w:spacing w:val="-2"/>
        </w:rPr>
        <w:t>ΑΝΤΙΓΟΝΗ</w:t>
      </w:r>
    </w:p>
    <w:p>
      <w:pPr>
        <w:pStyle w:val="BodyText"/>
        <w:spacing w:before="2"/>
        <w:ind w:right="75"/>
      </w:pPr>
      <w:r>
        <w:rPr/>
        <w:t>οὐ</w:t>
      </w:r>
      <w:r>
        <w:rPr>
          <w:spacing w:val="-5"/>
        </w:rPr>
        <w:t> </w:t>
      </w:r>
      <w:r>
        <w:rPr/>
        <w:t>γάρ</w:t>
      </w:r>
      <w:r>
        <w:rPr>
          <w:spacing w:val="-4"/>
        </w:rPr>
        <w:t> </w:t>
      </w:r>
      <w:r>
        <w:rPr/>
        <w:t>τί</w:t>
      </w:r>
      <w:r>
        <w:rPr>
          <w:spacing w:val="-5"/>
        </w:rPr>
        <w:t> </w:t>
      </w:r>
      <w:r>
        <w:rPr/>
        <w:t>μοι</w:t>
      </w:r>
      <w:r>
        <w:rPr>
          <w:spacing w:val="-5"/>
        </w:rPr>
        <w:t> </w:t>
      </w:r>
      <w:r>
        <w:rPr/>
        <w:t>Ζεὺς</w:t>
      </w:r>
      <w:r>
        <w:rPr>
          <w:spacing w:val="-6"/>
        </w:rPr>
        <w:t> </w:t>
      </w:r>
      <w:r>
        <w:rPr/>
        <w:t>ἦν</w:t>
      </w:r>
      <w:r>
        <w:rPr>
          <w:spacing w:val="-4"/>
        </w:rPr>
        <w:t> </w:t>
      </w:r>
      <w:r>
        <w:rPr/>
        <w:t>ὁ</w:t>
      </w:r>
      <w:r>
        <w:rPr>
          <w:spacing w:val="-4"/>
        </w:rPr>
        <w:t> </w:t>
      </w:r>
      <w:r>
        <w:rPr/>
        <w:t>κηρύξας</w:t>
      </w:r>
      <w:r>
        <w:rPr>
          <w:spacing w:val="-4"/>
        </w:rPr>
        <w:t> </w:t>
      </w:r>
      <w:r>
        <w:rPr/>
        <w:t>τάδε,</w:t>
      </w:r>
      <w:r>
        <w:rPr>
          <w:spacing w:val="-4"/>
        </w:rPr>
        <w:t> </w:t>
      </w:r>
      <w:hyperlink r:id="rId105">
        <w:r>
          <w:rPr>
            <w:color w:val="0A0080"/>
          </w:rPr>
          <w:t>450</w:t>
        </w:r>
      </w:hyperlink>
      <w:r>
        <w:rPr>
          <w:color w:val="0A0080"/>
        </w:rPr>
        <w:t> </w:t>
      </w:r>
      <w:r>
        <w:rPr/>
        <w:t>οὐδ᾽ ἡ ξύνοικος τῶν κάτω θεῶν Δίκη τοιούσδ᾽ ἐν ἀνθρώποισιν ὥρισεν νόμους. οὐδὲ σθένειν τοσοῦτον ᾠόμην τὰ σὰ</w:t>
      </w:r>
    </w:p>
    <w:p>
      <w:pPr>
        <w:pStyle w:val="BodyText"/>
        <w:spacing w:before="5"/>
        <w:ind w:right="1071"/>
        <w:jc w:val="both"/>
      </w:pPr>
      <w:r>
        <w:rPr/>
        <w:br w:type="column"/>
      </w:r>
      <w:r>
        <w:rPr/>
        <w:t>Pues si el ponerse uno a salvo de peligros es el placer más intenso, conducir a ellos a los amigos es doloroso. Pero todo esto es para mí de menor importancia que mi seguridad.</w:t>
      </w:r>
    </w:p>
    <w:p>
      <w:pPr>
        <w:pStyle w:val="BodyText"/>
        <w:ind w:left="0"/>
      </w:pPr>
    </w:p>
    <w:p>
      <w:pPr>
        <w:pStyle w:val="BodyText"/>
        <w:ind w:left="0"/>
      </w:pPr>
    </w:p>
    <w:p>
      <w:pPr>
        <w:pStyle w:val="BodyText"/>
        <w:ind w:left="0"/>
      </w:pPr>
    </w:p>
    <w:p>
      <w:pPr>
        <w:pStyle w:val="BodyText"/>
        <w:spacing w:before="323"/>
        <w:ind w:left="0"/>
      </w:pPr>
    </w:p>
    <w:p>
      <w:pPr>
        <w:pStyle w:val="Heading2"/>
      </w:pPr>
      <w:r>
        <w:rPr>
          <w:spacing w:val="-2"/>
        </w:rPr>
        <w:t>CREONTE</w:t>
      </w:r>
    </w:p>
    <w:p>
      <w:pPr>
        <w:pStyle w:val="BodyText"/>
        <w:spacing w:before="1"/>
        <w:ind w:right="1070"/>
        <w:jc w:val="both"/>
      </w:pPr>
      <w:r>
        <w:rPr/>
        <w:t>¡Eh</w:t>
      </w:r>
      <w:r>
        <w:rPr>
          <w:spacing w:val="-12"/>
        </w:rPr>
        <w:t> </w:t>
      </w:r>
      <w:r>
        <w:rPr/>
        <w:t>tú!</w:t>
      </w:r>
      <w:r>
        <w:rPr>
          <w:spacing w:val="-11"/>
        </w:rPr>
        <w:t> </w:t>
      </w:r>
      <w:r>
        <w:rPr/>
        <w:t>Tú,</w:t>
      </w:r>
      <w:r>
        <w:rPr>
          <w:spacing w:val="-12"/>
        </w:rPr>
        <w:t> </w:t>
      </w:r>
      <w:r>
        <w:rPr/>
        <w:t>la</w:t>
      </w:r>
      <w:r>
        <w:rPr>
          <w:spacing w:val="-12"/>
        </w:rPr>
        <w:t> </w:t>
      </w:r>
      <w:r>
        <w:rPr/>
        <w:t>que</w:t>
      </w:r>
      <w:r>
        <w:rPr>
          <w:spacing w:val="-11"/>
        </w:rPr>
        <w:t> </w:t>
      </w:r>
      <w:r>
        <w:rPr/>
        <w:t>inclina</w:t>
      </w:r>
      <w:r>
        <w:rPr>
          <w:spacing w:val="-11"/>
        </w:rPr>
        <w:t> </w:t>
      </w:r>
      <w:r>
        <w:rPr/>
        <w:t>la</w:t>
      </w:r>
      <w:r>
        <w:rPr>
          <w:spacing w:val="-12"/>
        </w:rPr>
        <w:t> </w:t>
      </w:r>
      <w:r>
        <w:rPr/>
        <w:t>cabeza</w:t>
      </w:r>
      <w:r>
        <w:rPr>
          <w:spacing w:val="-13"/>
        </w:rPr>
        <w:t> </w:t>
      </w:r>
      <w:r>
        <w:rPr/>
        <w:t>al</w:t>
      </w:r>
      <w:r>
        <w:rPr>
          <w:spacing w:val="-12"/>
        </w:rPr>
        <w:t> </w:t>
      </w:r>
      <w:r>
        <w:rPr/>
        <w:t>suelo,</w:t>
      </w:r>
      <w:r>
        <w:rPr>
          <w:spacing w:val="-12"/>
        </w:rPr>
        <w:t> </w:t>
      </w:r>
      <w:r>
        <w:rPr/>
        <w:t>¿reconoces</w:t>
      </w:r>
      <w:r>
        <w:rPr>
          <w:spacing w:val="-11"/>
        </w:rPr>
        <w:t> </w:t>
      </w:r>
      <w:r>
        <w:rPr/>
        <w:t>o</w:t>
      </w:r>
      <w:r>
        <w:rPr>
          <w:spacing w:val="-12"/>
        </w:rPr>
        <w:t> </w:t>
      </w:r>
      <w:r>
        <w:rPr/>
        <w:t>niegas</w:t>
      </w:r>
      <w:r>
        <w:rPr>
          <w:spacing w:val="-12"/>
        </w:rPr>
        <w:t> </w:t>
      </w:r>
      <w:r>
        <w:rPr/>
        <w:t>haber hecho eso?</w:t>
      </w:r>
    </w:p>
    <w:p>
      <w:pPr>
        <w:pStyle w:val="BodyText"/>
        <w:ind w:left="0"/>
      </w:pPr>
    </w:p>
    <w:p>
      <w:pPr>
        <w:pStyle w:val="Heading2"/>
        <w:spacing w:line="323" w:lineRule="exact"/>
        <w:ind w:left="2"/>
      </w:pPr>
      <w:r>
        <w:rPr>
          <w:spacing w:val="-2"/>
        </w:rPr>
        <w:t>ANTÍGONA</w:t>
      </w:r>
    </w:p>
    <w:p>
      <w:pPr>
        <w:pStyle w:val="BodyText"/>
        <w:spacing w:line="323" w:lineRule="exact"/>
        <w:jc w:val="both"/>
      </w:pPr>
      <w:r>
        <w:rPr/>
        <w:t>Reconozco</w:t>
      </w:r>
      <w:r>
        <w:rPr>
          <w:spacing w:val="-1"/>
        </w:rPr>
        <w:t> </w:t>
      </w:r>
      <w:r>
        <w:rPr/>
        <w:t>haberlo hecho</w:t>
      </w:r>
      <w:r>
        <w:rPr>
          <w:spacing w:val="-1"/>
        </w:rPr>
        <w:t> </w:t>
      </w:r>
      <w:r>
        <w:rPr/>
        <w:t>y</w:t>
      </w:r>
      <w:r>
        <w:rPr>
          <w:spacing w:val="-1"/>
        </w:rPr>
        <w:t> </w:t>
      </w:r>
      <w:r>
        <w:rPr/>
        <w:t>no</w:t>
      </w:r>
      <w:r>
        <w:rPr>
          <w:spacing w:val="-1"/>
        </w:rPr>
        <w:t> </w:t>
      </w:r>
      <w:r>
        <w:rPr/>
        <w:t>lo </w:t>
      </w:r>
      <w:r>
        <w:rPr>
          <w:spacing w:val="-2"/>
        </w:rPr>
        <w:t>niego.</w:t>
      </w:r>
    </w:p>
    <w:p>
      <w:pPr>
        <w:pStyle w:val="BodyText"/>
        <w:ind w:left="0"/>
      </w:pPr>
    </w:p>
    <w:p>
      <w:pPr>
        <w:pStyle w:val="Heading2"/>
        <w:spacing w:before="1"/>
        <w:ind w:left="2"/>
      </w:pPr>
      <w:r>
        <w:rPr>
          <w:spacing w:val="-2"/>
        </w:rPr>
        <w:t>CREONTE</w:t>
      </w:r>
    </w:p>
    <w:p>
      <w:pPr>
        <w:pStyle w:val="BodyText"/>
        <w:ind w:right="1072"/>
        <w:jc w:val="both"/>
      </w:pPr>
      <w:r>
        <w:rPr/>
        <w:t>(Al guardián). Tú puedes retirarte libremente a donde </w:t>
      </w:r>
      <w:r>
        <w:rPr/>
        <w:t>quieras, eximido de una grave acusación. (A Antígona). En cuanto a ti, contéstame sin extenderte, con brevedad: ¿sabías que estaba pregonada la prohibición de hacer eso?</w:t>
      </w:r>
    </w:p>
    <w:p>
      <w:pPr>
        <w:pStyle w:val="BodyText"/>
        <w:ind w:left="0"/>
      </w:pPr>
    </w:p>
    <w:p>
      <w:pPr>
        <w:pStyle w:val="Heading2"/>
        <w:ind w:left="2"/>
      </w:pPr>
      <w:r>
        <w:rPr>
          <w:spacing w:val="-2"/>
        </w:rPr>
        <w:t>ANTÍGONA</w:t>
      </w:r>
    </w:p>
    <w:p>
      <w:pPr>
        <w:pStyle w:val="BodyText"/>
        <w:jc w:val="both"/>
      </w:pPr>
      <w:r>
        <w:rPr/>
        <w:t>Lo</w:t>
      </w:r>
      <w:r>
        <w:rPr>
          <w:spacing w:val="-1"/>
        </w:rPr>
        <w:t> </w:t>
      </w:r>
      <w:r>
        <w:rPr/>
        <w:t>sabía, ¿cómo no</w:t>
      </w:r>
      <w:r>
        <w:rPr>
          <w:spacing w:val="-2"/>
        </w:rPr>
        <w:t> </w:t>
      </w:r>
      <w:r>
        <w:rPr/>
        <w:t>iba a saberlo?</w:t>
      </w:r>
      <w:r>
        <w:rPr>
          <w:spacing w:val="-3"/>
        </w:rPr>
        <w:t> </w:t>
      </w:r>
      <w:r>
        <w:rPr/>
        <w:t>Era bien </w:t>
      </w:r>
      <w:r>
        <w:rPr>
          <w:spacing w:val="-2"/>
        </w:rPr>
        <w:t>clara.</w:t>
      </w:r>
    </w:p>
    <w:p>
      <w:pPr>
        <w:pStyle w:val="Heading2"/>
        <w:spacing w:before="323"/>
      </w:pPr>
      <w:r>
        <w:rPr>
          <w:spacing w:val="-2"/>
        </w:rPr>
        <w:t>CREONTE</w:t>
      </w:r>
    </w:p>
    <w:p>
      <w:pPr>
        <w:pStyle w:val="BodyText"/>
        <w:spacing w:before="1"/>
        <w:jc w:val="both"/>
      </w:pPr>
      <w:r>
        <w:rPr/>
        <w:t>Y,</w:t>
      </w:r>
      <w:r>
        <w:rPr>
          <w:spacing w:val="-1"/>
        </w:rPr>
        <w:t> </w:t>
      </w:r>
      <w:r>
        <w:rPr/>
        <w:t>aun así, ¿te atreviste a transgredir esa </w:t>
      </w:r>
      <w:r>
        <w:rPr>
          <w:spacing w:val="-4"/>
        </w:rPr>
        <w:t>ley?</w:t>
      </w:r>
    </w:p>
    <w:p>
      <w:pPr>
        <w:pStyle w:val="BodyText"/>
        <w:ind w:left="0"/>
      </w:pPr>
    </w:p>
    <w:p>
      <w:pPr>
        <w:pStyle w:val="Heading2"/>
        <w:ind w:left="2"/>
      </w:pPr>
      <w:r>
        <w:rPr>
          <w:spacing w:val="-2"/>
        </w:rPr>
        <w:t>ANTÍGONA</w:t>
      </w:r>
    </w:p>
    <w:p>
      <w:pPr>
        <w:pStyle w:val="BodyText"/>
        <w:ind w:right="1067"/>
        <w:jc w:val="both"/>
      </w:pPr>
      <w:r>
        <w:rPr/>
        <w:t>No fue Zeus quien dio ese bando, ni la Justicia que comparte su morada con los dioses infernales definió semejantes leyes entre los hombres. Ni tampoco creía yo que tuvieran tal fuerza tus pregones como</w:t>
      </w:r>
      <w:r>
        <w:rPr>
          <w:spacing w:val="19"/>
        </w:rPr>
        <w:t> </w:t>
      </w:r>
      <w:r>
        <w:rPr/>
        <w:t>para</w:t>
      </w:r>
      <w:r>
        <w:rPr>
          <w:spacing w:val="19"/>
        </w:rPr>
        <w:t> </w:t>
      </w:r>
      <w:r>
        <w:rPr/>
        <w:t>poder</w:t>
      </w:r>
      <w:r>
        <w:rPr>
          <w:spacing w:val="21"/>
        </w:rPr>
        <w:t> </w:t>
      </w:r>
      <w:r>
        <w:rPr/>
        <w:t>transgredir,</w:t>
      </w:r>
      <w:r>
        <w:rPr>
          <w:spacing w:val="20"/>
        </w:rPr>
        <w:t> </w:t>
      </w:r>
      <w:r>
        <w:rPr/>
        <w:t>siendo</w:t>
      </w:r>
      <w:r>
        <w:rPr>
          <w:spacing w:val="21"/>
        </w:rPr>
        <w:t> </w:t>
      </w:r>
      <w:r>
        <w:rPr/>
        <w:t>mortal,</w:t>
      </w:r>
      <w:r>
        <w:rPr>
          <w:spacing w:val="21"/>
        </w:rPr>
        <w:t> </w:t>
      </w:r>
      <w:r>
        <w:rPr/>
        <w:t>las</w:t>
      </w:r>
      <w:r>
        <w:rPr>
          <w:spacing w:val="21"/>
        </w:rPr>
        <w:t> </w:t>
      </w:r>
      <w:r>
        <w:rPr/>
        <w:t>leyes</w:t>
      </w:r>
      <w:r>
        <w:rPr>
          <w:spacing w:val="20"/>
        </w:rPr>
        <w:t> </w:t>
      </w:r>
      <w:r>
        <w:rPr/>
        <w:t>no</w:t>
      </w:r>
      <w:r>
        <w:rPr>
          <w:spacing w:val="20"/>
        </w:rPr>
        <w:t> </w:t>
      </w:r>
      <w:r>
        <w:rPr/>
        <w:t>escritas</w:t>
      </w:r>
      <w:r>
        <w:rPr>
          <w:spacing w:val="22"/>
        </w:rPr>
        <w:t> </w:t>
      </w:r>
      <w:r>
        <w:rPr>
          <w:spacing w:val="-10"/>
        </w:rPr>
        <w:t>y</w:t>
      </w:r>
    </w:p>
    <w:p>
      <w:pPr>
        <w:spacing w:after="0"/>
        <w:jc w:val="both"/>
        <w:sectPr>
          <w:pgSz w:w="16840" w:h="11910" w:orient="landscape"/>
          <w:pgMar w:top="700" w:bottom="280" w:left="400" w:right="460"/>
          <w:cols w:num="2" w:equalWidth="0">
            <w:col w:w="5229" w:space="2269"/>
            <w:col w:w="8482"/>
          </w:cols>
        </w:sectPr>
      </w:pPr>
    </w:p>
    <w:p>
      <w:pPr>
        <w:pStyle w:val="BodyText"/>
        <w:spacing w:before="5"/>
      </w:pPr>
      <w:r>
        <w:rPr/>
        <w:t>κηρύγμαθ᾽, ὥστ᾽ ἄγραπτα κἀσφαλῆ θεῶν νόμιμα</w:t>
      </w:r>
      <w:r>
        <w:rPr>
          <w:spacing w:val="-8"/>
        </w:rPr>
        <w:t> </w:t>
      </w:r>
      <w:r>
        <w:rPr/>
        <w:t>δύνασθαι</w:t>
      </w:r>
      <w:r>
        <w:rPr>
          <w:spacing w:val="-9"/>
        </w:rPr>
        <w:t> </w:t>
      </w:r>
      <w:r>
        <w:rPr/>
        <w:t>θνητὸν</w:t>
      </w:r>
      <w:r>
        <w:rPr>
          <w:spacing w:val="-9"/>
        </w:rPr>
        <w:t> </w:t>
      </w:r>
      <w:r>
        <w:rPr/>
        <w:t>ὄνθ᾽</w:t>
      </w:r>
      <w:r>
        <w:rPr>
          <w:spacing w:val="-9"/>
        </w:rPr>
        <w:t> </w:t>
      </w:r>
      <w:r>
        <w:rPr/>
        <w:t>ὑπερδραμεῖν.</w:t>
      </w:r>
      <w:r>
        <w:rPr>
          <w:spacing w:val="-6"/>
        </w:rPr>
        <w:t> </w:t>
      </w:r>
      <w:hyperlink r:id="rId106">
        <w:r>
          <w:rPr>
            <w:color w:val="0A0080"/>
          </w:rPr>
          <w:t>455</w:t>
        </w:r>
      </w:hyperlink>
      <w:r>
        <w:rPr>
          <w:color w:val="0A0080"/>
        </w:rPr>
        <w:t> </w:t>
      </w:r>
      <w:r>
        <w:rPr/>
        <w:t>οὐ γάρ τι νῦν γε κἀχθές, ἀλλ᾽ ἀεί ποτε</w:t>
      </w:r>
    </w:p>
    <w:p>
      <w:pPr>
        <w:pStyle w:val="BodyText"/>
        <w:ind w:right="407"/>
      </w:pPr>
      <w:r>
        <w:rPr/>
        <w:t>ζῇ ταῦτα, κοὐδεὶς οἶδεν ἐξ ὅτου ᾽φάνη. τούτων ἐγὼ οὐκ ἔμελλον, ἀνδρὸς οὐδενὸς φρόνημα δείσασ᾽, ἐν θεοῖσι τὴν δίκην δώσειν·</w:t>
      </w:r>
      <w:r>
        <w:rPr>
          <w:spacing w:val="-4"/>
        </w:rPr>
        <w:t> </w:t>
      </w:r>
      <w:r>
        <w:rPr/>
        <w:t>θανουμένη</w:t>
      </w:r>
      <w:r>
        <w:rPr>
          <w:spacing w:val="-4"/>
        </w:rPr>
        <w:t> </w:t>
      </w:r>
      <w:r>
        <w:rPr/>
        <w:t>γὰρ</w:t>
      </w:r>
      <w:r>
        <w:rPr>
          <w:spacing w:val="-4"/>
        </w:rPr>
        <w:t> </w:t>
      </w:r>
      <w:r>
        <w:rPr/>
        <w:t>ἐξῄδη,</w:t>
      </w:r>
      <w:r>
        <w:rPr>
          <w:spacing w:val="-4"/>
        </w:rPr>
        <w:t> </w:t>
      </w:r>
      <w:r>
        <w:rPr/>
        <w:t>τί</w:t>
      </w:r>
      <w:r>
        <w:rPr>
          <w:spacing w:val="-5"/>
        </w:rPr>
        <w:t> </w:t>
      </w:r>
      <w:r>
        <w:rPr/>
        <w:t>δ᾽</w:t>
      </w:r>
      <w:r>
        <w:rPr>
          <w:spacing w:val="-4"/>
        </w:rPr>
        <w:t> </w:t>
      </w:r>
      <w:r>
        <w:rPr/>
        <w:t>οὔ;</w:t>
      </w:r>
      <w:r>
        <w:rPr>
          <w:spacing w:val="-4"/>
        </w:rPr>
        <w:t> </w:t>
      </w:r>
      <w:hyperlink r:id="rId107">
        <w:r>
          <w:rPr>
            <w:color w:val="0A0080"/>
          </w:rPr>
          <w:t>460</w:t>
        </w:r>
      </w:hyperlink>
      <w:r>
        <w:rPr>
          <w:color w:val="0A0080"/>
        </w:rPr>
        <w:t> </w:t>
      </w:r>
      <w:r>
        <w:rPr/>
        <w:t>κεἰ μὴ σὺ προὐκήρυξας. εἰ δὲ τοῦ χρόνου πρόσθεν</w:t>
      </w:r>
      <w:r>
        <w:rPr>
          <w:spacing w:val="-7"/>
        </w:rPr>
        <w:t> </w:t>
      </w:r>
      <w:r>
        <w:rPr/>
        <w:t>θανοῦμαι,</w:t>
      </w:r>
      <w:r>
        <w:rPr>
          <w:spacing w:val="-7"/>
        </w:rPr>
        <w:t> </w:t>
      </w:r>
      <w:r>
        <w:rPr/>
        <w:t>κέρδος</w:t>
      </w:r>
      <w:r>
        <w:rPr>
          <w:spacing w:val="-7"/>
        </w:rPr>
        <w:t> </w:t>
      </w:r>
      <w:r>
        <w:rPr/>
        <w:t>αὔτ᾽</w:t>
      </w:r>
      <w:r>
        <w:rPr>
          <w:spacing w:val="-7"/>
        </w:rPr>
        <w:t> </w:t>
      </w:r>
      <w:r>
        <w:rPr/>
        <w:t>ἐγὼ</w:t>
      </w:r>
      <w:r>
        <w:rPr>
          <w:spacing w:val="-8"/>
        </w:rPr>
        <w:t> </w:t>
      </w:r>
      <w:r>
        <w:rPr/>
        <w:t>λέγω. ὅστις γὰρ ἐν πολλοῖσιν ἐς ἐγὼ κακοῖς</w:t>
      </w:r>
    </w:p>
    <w:p>
      <w:pPr>
        <w:pStyle w:val="BodyText"/>
        <w:ind w:right="407"/>
      </w:pPr>
      <w:r>
        <w:rPr/>
        <w:t>ζῇ, πῶς ὅδ᾽ Οὐχὶ κατθανὼν κέρδος φέρει; οὕτως ἔμοιγε τοῦδε τοῦ μόρου τυχεῖν </w:t>
      </w:r>
      <w:hyperlink r:id="rId108">
        <w:r>
          <w:rPr>
            <w:color w:val="0A0080"/>
          </w:rPr>
          <w:t>465</w:t>
        </w:r>
      </w:hyperlink>
      <w:r>
        <w:rPr>
          <w:color w:val="0A0080"/>
        </w:rPr>
        <w:t> </w:t>
      </w:r>
      <w:r>
        <w:rPr/>
        <w:t>παρ᾽ οὐδὲν ἄλγος· ἀλλ᾽ ἄν, εἰ τὸν ἐξ ἐμῆς μητρὸς θανόντ᾽ ἄθαπτον ἠνσχόμην νέκυν, κείνοις</w:t>
      </w:r>
      <w:r>
        <w:rPr>
          <w:spacing w:val="-7"/>
        </w:rPr>
        <w:t> </w:t>
      </w:r>
      <w:r>
        <w:rPr/>
        <w:t>ἂν</w:t>
      </w:r>
      <w:r>
        <w:rPr>
          <w:spacing w:val="-6"/>
        </w:rPr>
        <w:t> </w:t>
      </w:r>
      <w:r>
        <w:rPr/>
        <w:t>ἤλγουν·</w:t>
      </w:r>
      <w:r>
        <w:rPr>
          <w:spacing w:val="-6"/>
        </w:rPr>
        <w:t> </w:t>
      </w:r>
      <w:r>
        <w:rPr/>
        <w:t>τοῖσδε</w:t>
      </w:r>
      <w:r>
        <w:rPr>
          <w:spacing w:val="-7"/>
        </w:rPr>
        <w:t> </w:t>
      </w:r>
      <w:r>
        <w:rPr/>
        <w:t>δ᾽</w:t>
      </w:r>
      <w:r>
        <w:rPr>
          <w:spacing w:val="-6"/>
        </w:rPr>
        <w:t> </w:t>
      </w:r>
      <w:r>
        <w:rPr/>
        <w:t>οὐκ</w:t>
      </w:r>
      <w:r>
        <w:rPr>
          <w:spacing w:val="-7"/>
        </w:rPr>
        <w:t> </w:t>
      </w:r>
      <w:r>
        <w:rPr/>
        <w:t>ἀλγύνομαι. σοὶ δ᾽ εἰ δοκῶ νῦν μῶρα δρῶσα τυγχάνειν, σχεδόν τι μώρῳ μωρίαν ὀφλισκάνω. </w:t>
      </w:r>
      <w:hyperlink r:id="rId109">
        <w:r>
          <w:rPr>
            <w:color w:val="0A0080"/>
          </w:rPr>
          <w:t>470</w:t>
        </w:r>
      </w:hyperlink>
    </w:p>
    <w:p>
      <w:pPr>
        <w:pStyle w:val="BodyText"/>
        <w:ind w:left="0"/>
      </w:pPr>
    </w:p>
    <w:p>
      <w:pPr>
        <w:pStyle w:val="Heading1"/>
        <w:spacing w:before="0"/>
        <w:ind w:left="3356"/>
        <w:jc w:val="left"/>
      </w:pPr>
      <w:r>
        <w:rPr>
          <w:spacing w:val="-2"/>
        </w:rPr>
        <w:t>ΧΟΡΟΣ</w:t>
      </w:r>
    </w:p>
    <w:p>
      <w:pPr>
        <w:pStyle w:val="BodyText"/>
        <w:ind w:right="638"/>
      </w:pPr>
      <w:r>
        <w:rPr/>
        <w:t>δηλοῖ τὸ γέννημ᾽ ὠμὸν ἐξ ὠμοῦ πατρὸς τῆς</w:t>
      </w:r>
      <w:r>
        <w:rPr>
          <w:spacing w:val="-6"/>
        </w:rPr>
        <w:t> </w:t>
      </w:r>
      <w:r>
        <w:rPr/>
        <w:t>παιδός.</w:t>
      </w:r>
      <w:r>
        <w:rPr>
          <w:spacing w:val="-6"/>
        </w:rPr>
        <w:t> </w:t>
      </w:r>
      <w:r>
        <w:rPr/>
        <w:t>εἴκειν</w:t>
      </w:r>
      <w:r>
        <w:rPr>
          <w:spacing w:val="-6"/>
        </w:rPr>
        <w:t> </w:t>
      </w:r>
      <w:r>
        <w:rPr/>
        <w:t>δ᾽</w:t>
      </w:r>
      <w:r>
        <w:rPr>
          <w:spacing w:val="-6"/>
        </w:rPr>
        <w:t> </w:t>
      </w:r>
      <w:r>
        <w:rPr/>
        <w:t>οὐκ</w:t>
      </w:r>
      <w:r>
        <w:rPr>
          <w:spacing w:val="-7"/>
        </w:rPr>
        <w:t> </w:t>
      </w:r>
      <w:r>
        <w:rPr/>
        <w:t>ἐπίσταται</w:t>
      </w:r>
      <w:r>
        <w:rPr>
          <w:spacing w:val="-7"/>
        </w:rPr>
        <w:t> </w:t>
      </w:r>
      <w:r>
        <w:rPr/>
        <w:t>κακοῖς.</w:t>
      </w:r>
    </w:p>
    <w:p>
      <w:pPr>
        <w:pStyle w:val="Heading1"/>
        <w:jc w:val="left"/>
      </w:pPr>
      <w:r>
        <w:rPr>
          <w:spacing w:val="-2"/>
        </w:rPr>
        <w:t>ΚΡΕΩΝ</w:t>
      </w:r>
    </w:p>
    <w:p>
      <w:pPr>
        <w:pStyle w:val="BodyText"/>
        <w:spacing w:before="2"/>
        <w:ind w:right="137"/>
      </w:pPr>
      <w:r>
        <w:rPr/>
        <w:t>ἀλλ᾽ ἴσθι τοι τὰ σκλήρ᾽ ἄγαν φρονήματα πίπτειν μάλιστα, καὶ τὸν ἐγκρατέστατον σίδηρον ὀπτὸν ἐκ πυρὸς περισκελῆ </w:t>
      </w:r>
      <w:hyperlink r:id="rId110">
        <w:r>
          <w:rPr>
            <w:color w:val="0A0080"/>
          </w:rPr>
          <w:t>475</w:t>
        </w:r>
      </w:hyperlink>
      <w:r>
        <w:rPr>
          <w:color w:val="0A0080"/>
        </w:rPr>
        <w:t> </w:t>
      </w:r>
      <w:r>
        <w:rPr/>
        <w:t>θραυσθέντα</w:t>
      </w:r>
      <w:r>
        <w:rPr>
          <w:spacing w:val="-8"/>
        </w:rPr>
        <w:t> </w:t>
      </w:r>
      <w:r>
        <w:rPr/>
        <w:t>καὶ</w:t>
      </w:r>
      <w:r>
        <w:rPr>
          <w:spacing w:val="-9"/>
        </w:rPr>
        <w:t> </w:t>
      </w:r>
      <w:r>
        <w:rPr/>
        <w:t>ῥαγέντα</w:t>
      </w:r>
      <w:r>
        <w:rPr>
          <w:spacing w:val="-8"/>
        </w:rPr>
        <w:t> </w:t>
      </w:r>
      <w:r>
        <w:rPr/>
        <w:t>πλεῖστ᾽</w:t>
      </w:r>
      <w:r>
        <w:rPr>
          <w:spacing w:val="-8"/>
        </w:rPr>
        <w:t> </w:t>
      </w:r>
      <w:r>
        <w:rPr/>
        <w:t>ἂν</w:t>
      </w:r>
      <w:r>
        <w:rPr>
          <w:spacing w:val="-8"/>
        </w:rPr>
        <w:t> </w:t>
      </w:r>
      <w:r>
        <w:rPr/>
        <w:t>εἰσίδοις· σμικρῷ χαλινῷ δ᾽ οἶδα τοὺς θυμουμένους ἵππους καταρτυθέντας· οὐ γὰρ ἐκπέλει φρονεῖν μέγ᾽ ὅστις δοῦλός ἐστι τῶν πέλας. αὕτη δ᾽ ὑβρίζειν μὲν τότ᾽ ἐξηπίστατο, </w:t>
      </w:r>
      <w:hyperlink r:id="rId111">
        <w:r>
          <w:rPr>
            <w:color w:val="0A0080"/>
          </w:rPr>
          <w:t>480</w:t>
        </w:r>
      </w:hyperlink>
      <w:r>
        <w:rPr>
          <w:color w:val="0A0080"/>
        </w:rPr>
        <w:t> </w:t>
      </w:r>
      <w:r>
        <w:rPr/>
        <w:t>νόμους ὑπερβαίνουσα τοὺς προκειμένους·</w:t>
      </w:r>
    </w:p>
    <w:p>
      <w:pPr>
        <w:pStyle w:val="BodyText"/>
        <w:spacing w:before="5"/>
        <w:ind w:right="1068"/>
        <w:jc w:val="both"/>
      </w:pPr>
      <w:r>
        <w:rPr/>
        <w:br w:type="column"/>
      </w:r>
      <w:r>
        <w:rPr/>
        <w:t>firmes</w:t>
      </w:r>
      <w:r>
        <w:rPr>
          <w:spacing w:val="-14"/>
        </w:rPr>
        <w:t> </w:t>
      </w:r>
      <w:r>
        <w:rPr/>
        <w:t>de</w:t>
      </w:r>
      <w:r>
        <w:rPr>
          <w:spacing w:val="-14"/>
        </w:rPr>
        <w:t> </w:t>
      </w:r>
      <w:r>
        <w:rPr/>
        <w:t>los</w:t>
      </w:r>
      <w:r>
        <w:rPr>
          <w:spacing w:val="-14"/>
        </w:rPr>
        <w:t> </w:t>
      </w:r>
      <w:r>
        <w:rPr/>
        <w:t>dioses.</w:t>
      </w:r>
      <w:r>
        <w:rPr>
          <w:spacing w:val="-14"/>
        </w:rPr>
        <w:t> </w:t>
      </w:r>
      <w:r>
        <w:rPr/>
        <w:t>Pues</w:t>
      </w:r>
      <w:r>
        <w:rPr>
          <w:spacing w:val="-14"/>
        </w:rPr>
        <w:t> </w:t>
      </w:r>
      <w:r>
        <w:rPr/>
        <w:t>su</w:t>
      </w:r>
      <w:r>
        <w:rPr>
          <w:spacing w:val="-14"/>
        </w:rPr>
        <w:t> </w:t>
      </w:r>
      <w:r>
        <w:rPr/>
        <w:t>vigencia</w:t>
      </w:r>
      <w:r>
        <w:rPr>
          <w:spacing w:val="-14"/>
        </w:rPr>
        <w:t> </w:t>
      </w:r>
      <w:r>
        <w:rPr/>
        <w:t>no</w:t>
      </w:r>
      <w:r>
        <w:rPr>
          <w:spacing w:val="-15"/>
        </w:rPr>
        <w:t> </w:t>
      </w:r>
      <w:r>
        <w:rPr/>
        <w:t>viene</w:t>
      </w:r>
      <w:r>
        <w:rPr>
          <w:spacing w:val="-15"/>
        </w:rPr>
        <w:t> </w:t>
      </w:r>
      <w:r>
        <w:rPr/>
        <w:t>de</w:t>
      </w:r>
      <w:r>
        <w:rPr>
          <w:spacing w:val="-14"/>
        </w:rPr>
        <w:t> </w:t>
      </w:r>
      <w:r>
        <w:rPr/>
        <w:t>ayer</w:t>
      </w:r>
      <w:r>
        <w:rPr>
          <w:spacing w:val="-14"/>
        </w:rPr>
        <w:t> </w:t>
      </w:r>
      <w:r>
        <w:rPr/>
        <w:t>ni</w:t>
      </w:r>
      <w:r>
        <w:rPr>
          <w:spacing w:val="-15"/>
        </w:rPr>
        <w:t> </w:t>
      </w:r>
      <w:r>
        <w:rPr/>
        <w:t>de</w:t>
      </w:r>
      <w:r>
        <w:rPr>
          <w:spacing w:val="-14"/>
        </w:rPr>
        <w:t> </w:t>
      </w:r>
      <w:r>
        <w:rPr/>
        <w:t>hoy,</w:t>
      </w:r>
      <w:r>
        <w:rPr>
          <w:spacing w:val="-15"/>
        </w:rPr>
        <w:t> </w:t>
      </w:r>
      <w:r>
        <w:rPr/>
        <w:t>sino de siempre, y nadie sabe desde cuándo aparecieron. De su incumplimiento</w:t>
      </w:r>
      <w:r>
        <w:rPr>
          <w:spacing w:val="-1"/>
        </w:rPr>
        <w:t> </w:t>
      </w:r>
      <w:r>
        <w:rPr/>
        <w:t>no</w:t>
      </w:r>
      <w:r>
        <w:rPr>
          <w:spacing w:val="-1"/>
        </w:rPr>
        <w:t> </w:t>
      </w:r>
      <w:r>
        <w:rPr/>
        <w:t>iba yo,</w:t>
      </w:r>
      <w:r>
        <w:rPr>
          <w:spacing w:val="-1"/>
        </w:rPr>
        <w:t> </w:t>
      </w:r>
      <w:r>
        <w:rPr/>
        <w:t>por</w:t>
      </w:r>
      <w:r>
        <w:rPr>
          <w:spacing w:val="-1"/>
        </w:rPr>
        <w:t> </w:t>
      </w:r>
      <w:r>
        <w:rPr/>
        <w:t>temor al capricho</w:t>
      </w:r>
      <w:r>
        <w:rPr>
          <w:spacing w:val="-1"/>
        </w:rPr>
        <w:t> </w:t>
      </w:r>
      <w:r>
        <w:rPr/>
        <w:t>de hombre alguno, a</w:t>
      </w:r>
      <w:r>
        <w:rPr>
          <w:spacing w:val="-11"/>
        </w:rPr>
        <w:t> </w:t>
      </w:r>
      <w:r>
        <w:rPr/>
        <w:t>recibir</w:t>
      </w:r>
      <w:r>
        <w:rPr>
          <w:spacing w:val="-10"/>
        </w:rPr>
        <w:t> </w:t>
      </w:r>
      <w:r>
        <w:rPr/>
        <w:t>castigo</w:t>
      </w:r>
      <w:r>
        <w:rPr>
          <w:spacing w:val="-11"/>
        </w:rPr>
        <w:t> </w:t>
      </w:r>
      <w:r>
        <w:rPr/>
        <w:t>entre</w:t>
      </w:r>
      <w:r>
        <w:rPr>
          <w:spacing w:val="-10"/>
        </w:rPr>
        <w:t> </w:t>
      </w:r>
      <w:r>
        <w:rPr/>
        <w:t>los</w:t>
      </w:r>
      <w:r>
        <w:rPr>
          <w:spacing w:val="-11"/>
        </w:rPr>
        <w:t> </w:t>
      </w:r>
      <w:r>
        <w:rPr/>
        <w:t>dioses.</w:t>
      </w:r>
      <w:r>
        <w:rPr>
          <w:spacing w:val="-10"/>
        </w:rPr>
        <w:t> </w:t>
      </w:r>
      <w:r>
        <w:rPr/>
        <w:t>Que</w:t>
      </w:r>
      <w:r>
        <w:rPr>
          <w:spacing w:val="-10"/>
        </w:rPr>
        <w:t> </w:t>
      </w:r>
      <w:r>
        <w:rPr/>
        <w:t>iba</w:t>
      </w:r>
      <w:r>
        <w:rPr>
          <w:spacing w:val="-10"/>
        </w:rPr>
        <w:t> </w:t>
      </w:r>
      <w:r>
        <w:rPr/>
        <w:t>a</w:t>
      </w:r>
      <w:r>
        <w:rPr>
          <w:spacing w:val="-11"/>
        </w:rPr>
        <w:t> </w:t>
      </w:r>
      <w:r>
        <w:rPr/>
        <w:t>morir,</w:t>
      </w:r>
      <w:r>
        <w:rPr>
          <w:spacing w:val="-11"/>
        </w:rPr>
        <w:t> </w:t>
      </w:r>
      <w:r>
        <w:rPr/>
        <w:t>ya</w:t>
      </w:r>
      <w:r>
        <w:rPr>
          <w:spacing w:val="-11"/>
        </w:rPr>
        <w:t> </w:t>
      </w:r>
      <w:r>
        <w:rPr/>
        <w:t>lo</w:t>
      </w:r>
      <w:r>
        <w:rPr>
          <w:spacing w:val="-10"/>
        </w:rPr>
        <w:t> </w:t>
      </w:r>
      <w:r>
        <w:rPr/>
        <w:t>sabía</w:t>
      </w:r>
      <w:r>
        <w:rPr>
          <w:spacing w:val="-10"/>
        </w:rPr>
        <w:t> </w:t>
      </w:r>
      <w:r>
        <w:rPr/>
        <w:t>—¡cómo no!—, aunque tú no lo hubieras prevenido en tu proclama. Y si muero</w:t>
      </w:r>
      <w:r>
        <w:rPr>
          <w:spacing w:val="-9"/>
        </w:rPr>
        <w:t> </w:t>
      </w:r>
      <w:r>
        <w:rPr/>
        <w:t>antes</w:t>
      </w:r>
      <w:r>
        <w:rPr>
          <w:spacing w:val="-9"/>
        </w:rPr>
        <w:t> </w:t>
      </w:r>
      <w:r>
        <w:rPr/>
        <w:t>de</w:t>
      </w:r>
      <w:r>
        <w:rPr>
          <w:spacing w:val="-9"/>
        </w:rPr>
        <w:t> </w:t>
      </w:r>
      <w:r>
        <w:rPr/>
        <w:t>tiempo,</w:t>
      </w:r>
      <w:r>
        <w:rPr>
          <w:spacing w:val="-10"/>
        </w:rPr>
        <w:t> </w:t>
      </w:r>
      <w:r>
        <w:rPr/>
        <w:t>lo</w:t>
      </w:r>
      <w:r>
        <w:rPr>
          <w:spacing w:val="-10"/>
        </w:rPr>
        <w:t> </w:t>
      </w:r>
      <w:r>
        <w:rPr/>
        <w:t>tengo</w:t>
      </w:r>
      <w:r>
        <w:rPr>
          <w:spacing w:val="-9"/>
        </w:rPr>
        <w:t> </w:t>
      </w:r>
      <w:r>
        <w:rPr/>
        <w:t>por</w:t>
      </w:r>
      <w:r>
        <w:rPr>
          <w:spacing w:val="-10"/>
        </w:rPr>
        <w:t> </w:t>
      </w:r>
      <w:r>
        <w:rPr/>
        <w:t>ganancia,</w:t>
      </w:r>
      <w:r>
        <w:rPr>
          <w:spacing w:val="-9"/>
        </w:rPr>
        <w:t> </w:t>
      </w:r>
      <w:r>
        <w:rPr/>
        <w:t>pues</w:t>
      </w:r>
      <w:r>
        <w:rPr>
          <w:spacing w:val="-9"/>
        </w:rPr>
        <w:t> </w:t>
      </w:r>
      <w:r>
        <w:rPr/>
        <w:t>quien</w:t>
      </w:r>
      <w:r>
        <w:rPr>
          <w:spacing w:val="-10"/>
        </w:rPr>
        <w:t> </w:t>
      </w:r>
      <w:r>
        <w:rPr/>
        <w:t>vive</w:t>
      </w:r>
      <w:r>
        <w:rPr>
          <w:spacing w:val="-9"/>
        </w:rPr>
        <w:t> </w:t>
      </w:r>
      <w:r>
        <w:rPr/>
        <w:t>como yo en una muchedumbre de desgracias, ¿cómo no va a sacar provecho con la muerte? Así, el alcanzar este destino no me causa dolor</w:t>
      </w:r>
      <w:r>
        <w:rPr>
          <w:spacing w:val="-12"/>
        </w:rPr>
        <w:t> </w:t>
      </w:r>
      <w:r>
        <w:rPr/>
        <w:t>alguno.</w:t>
      </w:r>
      <w:r>
        <w:rPr>
          <w:spacing w:val="-12"/>
        </w:rPr>
        <w:t> </w:t>
      </w:r>
      <w:r>
        <w:rPr/>
        <w:t>En</w:t>
      </w:r>
      <w:r>
        <w:rPr>
          <w:spacing w:val="-13"/>
        </w:rPr>
        <w:t> </w:t>
      </w:r>
      <w:r>
        <w:rPr/>
        <w:t>cambio,</w:t>
      </w:r>
      <w:r>
        <w:rPr>
          <w:spacing w:val="-12"/>
        </w:rPr>
        <w:t> </w:t>
      </w:r>
      <w:r>
        <w:rPr/>
        <w:t>si</w:t>
      </w:r>
      <w:r>
        <w:rPr>
          <w:spacing w:val="-12"/>
        </w:rPr>
        <w:t> </w:t>
      </w:r>
      <w:r>
        <w:rPr/>
        <w:t>hubiera</w:t>
      </w:r>
      <w:r>
        <w:rPr>
          <w:spacing w:val="-12"/>
        </w:rPr>
        <w:t> </w:t>
      </w:r>
      <w:r>
        <w:rPr/>
        <w:t>tolerado</w:t>
      </w:r>
      <w:r>
        <w:rPr>
          <w:spacing w:val="-12"/>
        </w:rPr>
        <w:t> </w:t>
      </w:r>
      <w:r>
        <w:rPr/>
        <w:t>ver</w:t>
      </w:r>
      <w:r>
        <w:rPr>
          <w:spacing w:val="-12"/>
        </w:rPr>
        <w:t> </w:t>
      </w:r>
      <w:r>
        <w:rPr/>
        <w:t>insepulto</w:t>
      </w:r>
      <w:r>
        <w:rPr>
          <w:spacing w:val="-13"/>
        </w:rPr>
        <w:t> </w:t>
      </w:r>
      <w:r>
        <w:rPr/>
        <w:t>el</w:t>
      </w:r>
      <w:r>
        <w:rPr>
          <w:spacing w:val="-12"/>
        </w:rPr>
        <w:t> </w:t>
      </w:r>
      <w:r>
        <w:rPr/>
        <w:t>cadáver de quien nació</w:t>
      </w:r>
      <w:r>
        <w:rPr>
          <w:spacing w:val="-1"/>
        </w:rPr>
        <w:t> </w:t>
      </w:r>
      <w:r>
        <w:rPr/>
        <w:t>de mi</w:t>
      </w:r>
      <w:r>
        <w:rPr>
          <w:spacing w:val="-1"/>
        </w:rPr>
        <w:t> </w:t>
      </w:r>
      <w:r>
        <w:rPr/>
        <w:t>madre, con</w:t>
      </w:r>
      <w:r>
        <w:rPr>
          <w:spacing w:val="-1"/>
        </w:rPr>
        <w:t> </w:t>
      </w:r>
      <w:r>
        <w:rPr/>
        <w:t>eso sí me</w:t>
      </w:r>
      <w:r>
        <w:rPr>
          <w:spacing w:val="-2"/>
        </w:rPr>
        <w:t> </w:t>
      </w:r>
      <w:r>
        <w:rPr/>
        <w:t>dolería. Con</w:t>
      </w:r>
      <w:r>
        <w:rPr>
          <w:spacing w:val="-1"/>
        </w:rPr>
        <w:t> </w:t>
      </w:r>
      <w:r>
        <w:rPr/>
        <w:t>esto otro, en cambio,</w:t>
      </w:r>
      <w:r>
        <w:rPr>
          <w:spacing w:val="-7"/>
        </w:rPr>
        <w:t> </w:t>
      </w:r>
      <w:r>
        <w:rPr/>
        <w:t>no</w:t>
      </w:r>
      <w:r>
        <w:rPr>
          <w:spacing w:val="-7"/>
        </w:rPr>
        <w:t> </w:t>
      </w:r>
      <w:r>
        <w:rPr/>
        <w:t>siento</w:t>
      </w:r>
      <w:r>
        <w:rPr>
          <w:spacing w:val="-7"/>
        </w:rPr>
        <w:t> </w:t>
      </w:r>
      <w:r>
        <w:rPr/>
        <w:t>dolor</w:t>
      </w:r>
      <w:r>
        <w:rPr>
          <w:spacing w:val="-6"/>
        </w:rPr>
        <w:t> </w:t>
      </w:r>
      <w:r>
        <w:rPr/>
        <w:t>alguno.</w:t>
      </w:r>
      <w:r>
        <w:rPr>
          <w:spacing w:val="-6"/>
        </w:rPr>
        <w:t> </w:t>
      </w:r>
      <w:r>
        <w:rPr/>
        <w:t>Si</w:t>
      </w:r>
      <w:r>
        <w:rPr>
          <w:spacing w:val="-5"/>
        </w:rPr>
        <w:t> </w:t>
      </w:r>
      <w:r>
        <w:rPr/>
        <w:t>a</w:t>
      </w:r>
      <w:r>
        <w:rPr>
          <w:spacing w:val="-6"/>
        </w:rPr>
        <w:t> </w:t>
      </w:r>
      <w:r>
        <w:rPr/>
        <w:t>ti</w:t>
      </w:r>
      <w:r>
        <w:rPr>
          <w:spacing w:val="-7"/>
        </w:rPr>
        <w:t> </w:t>
      </w:r>
      <w:r>
        <w:rPr/>
        <w:t>te</w:t>
      </w:r>
      <w:r>
        <w:rPr>
          <w:spacing w:val="-6"/>
        </w:rPr>
        <w:t> </w:t>
      </w:r>
      <w:r>
        <w:rPr/>
        <w:t>parece</w:t>
      </w:r>
      <w:r>
        <w:rPr>
          <w:spacing w:val="-6"/>
        </w:rPr>
        <w:t> </w:t>
      </w:r>
      <w:r>
        <w:rPr/>
        <w:t>que</w:t>
      </w:r>
      <w:r>
        <w:rPr>
          <w:spacing w:val="-6"/>
        </w:rPr>
        <w:t> </w:t>
      </w:r>
      <w:r>
        <w:rPr/>
        <w:t>he</w:t>
      </w:r>
      <w:r>
        <w:rPr>
          <w:spacing w:val="-6"/>
        </w:rPr>
        <w:t> </w:t>
      </w:r>
      <w:r>
        <w:rPr/>
        <w:t>cometido</w:t>
      </w:r>
      <w:r>
        <w:rPr>
          <w:spacing w:val="-7"/>
        </w:rPr>
        <w:t> </w:t>
      </w:r>
      <w:r>
        <w:rPr/>
        <w:t>una locura, tal vez sea un loco ante quien incurro en falta de locura.</w:t>
      </w:r>
    </w:p>
    <w:p>
      <w:pPr>
        <w:pStyle w:val="BodyText"/>
        <w:ind w:left="0"/>
      </w:pPr>
    </w:p>
    <w:p>
      <w:pPr>
        <w:pStyle w:val="BodyText"/>
        <w:ind w:left="0"/>
      </w:pPr>
    </w:p>
    <w:p>
      <w:pPr>
        <w:pStyle w:val="BodyText"/>
        <w:ind w:left="0"/>
      </w:pPr>
    </w:p>
    <w:p>
      <w:pPr>
        <w:pStyle w:val="BodyText"/>
        <w:ind w:left="0"/>
      </w:pPr>
    </w:p>
    <w:p>
      <w:pPr>
        <w:pStyle w:val="BodyText"/>
        <w:spacing w:before="1"/>
        <w:ind w:left="0"/>
      </w:pPr>
    </w:p>
    <w:p>
      <w:pPr>
        <w:pStyle w:val="Heading2"/>
        <w:ind w:left="2"/>
      </w:pPr>
      <w:r>
        <w:rPr>
          <w:spacing w:val="-2"/>
        </w:rPr>
        <w:t>CORIFEO</w:t>
      </w:r>
    </w:p>
    <w:p>
      <w:pPr>
        <w:pStyle w:val="BodyText"/>
        <w:ind w:right="1074"/>
        <w:jc w:val="both"/>
      </w:pPr>
      <w:r>
        <w:rPr/>
        <w:t>Se ve la casta fiera de un fiero padre en la chiquilla. No sabe doblegarse a la desgracia.</w:t>
      </w:r>
    </w:p>
    <w:p>
      <w:pPr>
        <w:pStyle w:val="BodyText"/>
        <w:spacing w:before="323"/>
        <w:ind w:left="0"/>
      </w:pPr>
    </w:p>
    <w:p>
      <w:pPr>
        <w:pStyle w:val="Heading2"/>
      </w:pPr>
      <w:r>
        <w:rPr>
          <w:spacing w:val="-2"/>
        </w:rPr>
        <w:t>CREONTE</w:t>
      </w:r>
    </w:p>
    <w:p>
      <w:pPr>
        <w:pStyle w:val="BodyText"/>
        <w:spacing w:before="1"/>
        <w:ind w:right="1069"/>
        <w:jc w:val="both"/>
      </w:pPr>
      <w:r>
        <w:rPr/>
        <w:t>Pues bien: entérate de que son los temperamentos tozudos en demasía los que más veces caen, y que al fortísimo hierro, al sacarlo del fuego forjado y endurecido, se le puede ver con la mayor frecuencia romperse y desgarrarse. También sé que con </w:t>
      </w:r>
      <w:r>
        <w:rPr/>
        <w:t>pequeño freno se doma la fogosidad de los caballos, pues no es posible tener orgullo cuando se es esclavo del vecino. Ésta supo entonces mostrarse insolente al transgredir las leyes establecidas, y ahora, después de haberlo hecho, comete un segundo acto de insolencia: el de</w:t>
      </w:r>
      <w:r>
        <w:rPr>
          <w:spacing w:val="15"/>
        </w:rPr>
        <w:t> </w:t>
      </w:r>
      <w:r>
        <w:rPr/>
        <w:t>jactarse</w:t>
      </w:r>
      <w:r>
        <w:rPr>
          <w:spacing w:val="14"/>
        </w:rPr>
        <w:t> </w:t>
      </w:r>
      <w:r>
        <w:rPr/>
        <w:t>de</w:t>
      </w:r>
      <w:r>
        <w:rPr>
          <w:spacing w:val="16"/>
        </w:rPr>
        <w:t> </w:t>
      </w:r>
      <w:r>
        <w:rPr/>
        <w:t>ello</w:t>
      </w:r>
      <w:r>
        <w:rPr>
          <w:spacing w:val="15"/>
        </w:rPr>
        <w:t> </w:t>
      </w:r>
      <w:r>
        <w:rPr/>
        <w:t>y</w:t>
      </w:r>
      <w:r>
        <w:rPr>
          <w:spacing w:val="16"/>
        </w:rPr>
        <w:t> </w:t>
      </w:r>
      <w:r>
        <w:rPr/>
        <w:t>reírse,</w:t>
      </w:r>
      <w:r>
        <w:rPr>
          <w:spacing w:val="16"/>
        </w:rPr>
        <w:t> </w:t>
      </w:r>
      <w:r>
        <w:rPr/>
        <w:t>aun</w:t>
      </w:r>
      <w:r>
        <w:rPr>
          <w:spacing w:val="15"/>
        </w:rPr>
        <w:t> </w:t>
      </w:r>
      <w:r>
        <w:rPr/>
        <w:t>siendo</w:t>
      </w:r>
      <w:r>
        <w:rPr>
          <w:spacing w:val="15"/>
        </w:rPr>
        <w:t> </w:t>
      </w:r>
      <w:r>
        <w:rPr/>
        <w:t>culpable.</w:t>
      </w:r>
      <w:r>
        <w:rPr>
          <w:spacing w:val="16"/>
        </w:rPr>
        <w:t> </w:t>
      </w:r>
      <w:r>
        <w:rPr/>
        <w:t>Pero</w:t>
      </w:r>
      <w:r>
        <w:rPr>
          <w:spacing w:val="14"/>
        </w:rPr>
        <w:t> </w:t>
      </w:r>
      <w:r>
        <w:rPr/>
        <w:t>en</w:t>
      </w:r>
      <w:r>
        <w:rPr>
          <w:spacing w:val="16"/>
        </w:rPr>
        <w:t> </w:t>
      </w:r>
      <w:r>
        <w:rPr/>
        <w:t>verdad</w:t>
      </w:r>
      <w:r>
        <w:rPr>
          <w:spacing w:val="16"/>
        </w:rPr>
        <w:t> </w:t>
      </w:r>
      <w:r>
        <w:rPr>
          <w:spacing w:val="-5"/>
        </w:rPr>
        <w:t>no</w:t>
      </w:r>
    </w:p>
    <w:p>
      <w:pPr>
        <w:spacing w:after="0"/>
        <w:jc w:val="both"/>
        <w:sectPr>
          <w:pgSz w:w="16840" w:h="11910" w:orient="landscape"/>
          <w:pgMar w:top="700" w:bottom="280" w:left="400" w:right="460"/>
          <w:cols w:num="2" w:equalWidth="0">
            <w:col w:w="5539" w:space="1959"/>
            <w:col w:w="8482"/>
          </w:cols>
        </w:sectPr>
      </w:pPr>
    </w:p>
    <w:p>
      <w:pPr>
        <w:pStyle w:val="BodyText"/>
        <w:spacing w:before="5"/>
        <w:ind w:right="427"/>
      </w:pPr>
      <w:r>
        <w:rPr/>
        <w:t>ὕβρις δ᾽, ἐπεὶ δέδρακεν, ἥδε δευτέρα, τούτοις</w:t>
      </w:r>
      <w:r>
        <w:rPr>
          <w:spacing w:val="-9"/>
        </w:rPr>
        <w:t> </w:t>
      </w:r>
      <w:r>
        <w:rPr/>
        <w:t>ἐπαυχεῖν</w:t>
      </w:r>
      <w:r>
        <w:rPr>
          <w:spacing w:val="-9"/>
        </w:rPr>
        <w:t> </w:t>
      </w:r>
      <w:r>
        <w:rPr/>
        <w:t>καὶ</w:t>
      </w:r>
      <w:r>
        <w:rPr>
          <w:spacing w:val="-10"/>
        </w:rPr>
        <w:t> </w:t>
      </w:r>
      <w:r>
        <w:rPr/>
        <w:t>δεδρακυῖαν</w:t>
      </w:r>
      <w:r>
        <w:rPr>
          <w:spacing w:val="-9"/>
        </w:rPr>
        <w:t> </w:t>
      </w:r>
      <w:r>
        <w:rPr/>
        <w:t>γελᾶν. ἦ νῦν ἐγὼ μὲν οὐκ ἀνήρ, αὕτη δ᾽ ἀνήρ,</w:t>
      </w:r>
      <w:r>
        <w:rPr>
          <w:spacing w:val="40"/>
        </w:rPr>
        <w:t> </w:t>
      </w:r>
      <w:r>
        <w:rPr/>
        <w:t>εἰ ταῦτ᾽ ἀνατὶ τῇδε κείσεται κράτη. </w:t>
      </w:r>
      <w:hyperlink r:id="rId112">
        <w:r>
          <w:rPr>
            <w:color w:val="0A0080"/>
          </w:rPr>
          <w:t>485</w:t>
        </w:r>
      </w:hyperlink>
      <w:r>
        <w:rPr>
          <w:color w:val="0A0080"/>
        </w:rPr>
        <w:t> </w:t>
      </w:r>
      <w:r>
        <w:rPr/>
        <w:t>ἀλλ᾽ εἴτ᾽ ἀδελφῆς εἴθ᾽ ὁμαιμονεστέρα τοῦ παντὸς ἡμῖν Ζηνὸς ἑρκείου κυρεῖ, αὐτή τε χἠ ξύναιμος οὐκ ἀλύξετον</w:t>
      </w:r>
    </w:p>
    <w:p>
      <w:pPr>
        <w:pStyle w:val="BodyText"/>
        <w:ind w:right="145"/>
      </w:pPr>
      <w:r>
        <w:rPr/>
        <w:t>μόρου κακίστου· καὶ γὰρ οὖν κείνην ἴσον ἐπαιτιῶμαι τοῦδε βουλεῦσαι τάφου. </w:t>
      </w:r>
      <w:hyperlink r:id="rId113">
        <w:r>
          <w:rPr>
            <w:color w:val="0A0080"/>
          </w:rPr>
          <w:t>490</w:t>
        </w:r>
      </w:hyperlink>
      <w:r>
        <w:rPr>
          <w:color w:val="0A0080"/>
        </w:rPr>
        <w:t> </w:t>
      </w:r>
      <w:r>
        <w:rPr/>
        <w:t>καί νιν καλεῖτ᾽· ἔσω γὰρ εἶδον ἀρτίως λυσσῶσαν</w:t>
      </w:r>
      <w:r>
        <w:rPr>
          <w:spacing w:val="-11"/>
        </w:rPr>
        <w:t> </w:t>
      </w:r>
      <w:r>
        <w:rPr/>
        <w:t>αὐτὴν</w:t>
      </w:r>
      <w:r>
        <w:rPr>
          <w:spacing w:val="-10"/>
        </w:rPr>
        <w:t> </w:t>
      </w:r>
      <w:r>
        <w:rPr/>
        <w:t>οὐδ᾽</w:t>
      </w:r>
      <w:r>
        <w:rPr>
          <w:spacing w:val="-10"/>
        </w:rPr>
        <w:t> </w:t>
      </w:r>
      <w:r>
        <w:rPr/>
        <w:t>ἐπήβολον</w:t>
      </w:r>
      <w:r>
        <w:rPr>
          <w:spacing w:val="-10"/>
        </w:rPr>
        <w:t> </w:t>
      </w:r>
      <w:r>
        <w:rPr/>
        <w:t>φρενῶν.</w:t>
      </w:r>
    </w:p>
    <w:p>
      <w:pPr>
        <w:pStyle w:val="BodyText"/>
      </w:pPr>
      <w:r>
        <w:rPr/>
        <w:t>φιλεῖ</w:t>
      </w:r>
      <w:r>
        <w:rPr>
          <w:spacing w:val="-7"/>
        </w:rPr>
        <w:t> </w:t>
      </w:r>
      <w:r>
        <w:rPr/>
        <w:t>δ᾽</w:t>
      </w:r>
      <w:r>
        <w:rPr>
          <w:spacing w:val="-6"/>
        </w:rPr>
        <w:t> </w:t>
      </w:r>
      <w:r>
        <w:rPr/>
        <w:t>ὁ</w:t>
      </w:r>
      <w:r>
        <w:rPr>
          <w:spacing w:val="-7"/>
        </w:rPr>
        <w:t> </w:t>
      </w:r>
      <w:r>
        <w:rPr/>
        <w:t>θυμὸς</w:t>
      </w:r>
      <w:r>
        <w:rPr>
          <w:spacing w:val="-6"/>
        </w:rPr>
        <w:t> </w:t>
      </w:r>
      <w:r>
        <w:rPr/>
        <w:t>πρόσθεν,</w:t>
      </w:r>
      <w:r>
        <w:rPr>
          <w:spacing w:val="-6"/>
        </w:rPr>
        <w:t> </w:t>
      </w:r>
      <w:r>
        <w:rPr/>
        <w:t>ᾑρῆσθαι</w:t>
      </w:r>
      <w:r>
        <w:rPr>
          <w:spacing w:val="-7"/>
        </w:rPr>
        <w:t> </w:t>
      </w:r>
      <w:r>
        <w:rPr/>
        <w:t>κλοπεὺς τῶν μηδὲν ὀρθῶς ἐν σκότῳ τεχνωμένων· μισῶ γε μέντοι χὤταν ἐν κακοῖσί τις </w:t>
      </w:r>
      <w:hyperlink r:id="rId114">
        <w:r>
          <w:rPr>
            <w:color w:val="0A0080"/>
          </w:rPr>
          <w:t>495</w:t>
        </w:r>
      </w:hyperlink>
      <w:r>
        <w:rPr>
          <w:color w:val="0A0080"/>
        </w:rPr>
        <w:t> </w:t>
      </w:r>
      <w:r>
        <w:rPr/>
        <w:t>ἁλοὺς ἔπειτα τοῦτο καλλύνειν θέλῃ.</w:t>
      </w:r>
    </w:p>
    <w:p>
      <w:pPr>
        <w:pStyle w:val="Heading1"/>
        <w:ind w:left="3098"/>
        <w:jc w:val="left"/>
      </w:pPr>
      <w:r>
        <w:rPr>
          <w:spacing w:val="-2"/>
        </w:rPr>
        <w:t>ΑΝΤΙΓΟΝΗ</w:t>
      </w:r>
    </w:p>
    <w:p>
      <w:pPr>
        <w:pStyle w:val="BodyText"/>
        <w:spacing w:before="2"/>
      </w:pPr>
      <w:r>
        <w:rPr/>
        <w:t>θέλεις</w:t>
      </w:r>
      <w:r>
        <w:rPr>
          <w:spacing w:val="-1"/>
        </w:rPr>
        <w:t> </w:t>
      </w:r>
      <w:r>
        <w:rPr/>
        <w:t>τι</w:t>
      </w:r>
      <w:r>
        <w:rPr>
          <w:spacing w:val="-2"/>
        </w:rPr>
        <w:t> </w:t>
      </w:r>
      <w:r>
        <w:rPr/>
        <w:t>μεῖζον ἢ</w:t>
      </w:r>
      <w:r>
        <w:rPr>
          <w:spacing w:val="-1"/>
        </w:rPr>
        <w:t> </w:t>
      </w:r>
      <w:r>
        <w:rPr/>
        <w:t>κατακτεῖναί</w:t>
      </w:r>
      <w:r>
        <w:rPr>
          <w:spacing w:val="-3"/>
        </w:rPr>
        <w:t> </w:t>
      </w:r>
      <w:r>
        <w:rPr/>
        <w:t>μ᾽ </w:t>
      </w:r>
      <w:r>
        <w:rPr>
          <w:spacing w:val="-2"/>
        </w:rPr>
        <w:t>ἑλών;</w:t>
      </w:r>
    </w:p>
    <w:p>
      <w:pPr>
        <w:pStyle w:val="BodyText"/>
        <w:spacing w:before="5"/>
        <w:ind w:right="1068"/>
        <w:jc w:val="both"/>
      </w:pPr>
      <w:r>
        <w:rPr/>
        <w:br w:type="column"/>
      </w:r>
      <w:r>
        <w:rPr/>
        <w:t>sería yo hombre ahora y lo sería ésta si el haberse salido con la suya le</w:t>
      </w:r>
      <w:r>
        <w:rPr>
          <w:spacing w:val="-4"/>
        </w:rPr>
        <w:t> </w:t>
      </w:r>
      <w:r>
        <w:rPr/>
        <w:t>fuera</w:t>
      </w:r>
      <w:r>
        <w:rPr>
          <w:spacing w:val="-5"/>
        </w:rPr>
        <w:t> </w:t>
      </w:r>
      <w:r>
        <w:rPr/>
        <w:t>a</w:t>
      </w:r>
      <w:r>
        <w:rPr>
          <w:spacing w:val="-4"/>
        </w:rPr>
        <w:t> </w:t>
      </w:r>
      <w:r>
        <w:rPr/>
        <w:t>quedar</w:t>
      </w:r>
      <w:r>
        <w:rPr>
          <w:spacing w:val="-4"/>
        </w:rPr>
        <w:t> </w:t>
      </w:r>
      <w:r>
        <w:rPr/>
        <w:t>impune.</w:t>
      </w:r>
      <w:r>
        <w:rPr>
          <w:spacing w:val="-4"/>
        </w:rPr>
        <w:t> </w:t>
      </w:r>
      <w:r>
        <w:rPr/>
        <w:t>Pues</w:t>
      </w:r>
      <w:r>
        <w:rPr>
          <w:spacing w:val="-5"/>
        </w:rPr>
        <w:t> </w:t>
      </w:r>
      <w:r>
        <w:rPr/>
        <w:t>bien:</w:t>
      </w:r>
      <w:r>
        <w:rPr>
          <w:spacing w:val="-4"/>
        </w:rPr>
        <w:t> </w:t>
      </w:r>
      <w:r>
        <w:rPr/>
        <w:t>aunque</w:t>
      </w:r>
      <w:r>
        <w:rPr>
          <w:spacing w:val="-4"/>
        </w:rPr>
        <w:t> </w:t>
      </w:r>
      <w:r>
        <w:rPr/>
        <w:t>sea</w:t>
      </w:r>
      <w:r>
        <w:rPr>
          <w:spacing w:val="-5"/>
        </w:rPr>
        <w:t> </w:t>
      </w:r>
      <w:r>
        <w:rPr/>
        <w:t>hija</w:t>
      </w:r>
      <w:r>
        <w:rPr>
          <w:spacing w:val="-4"/>
        </w:rPr>
        <w:t> </w:t>
      </w:r>
      <w:r>
        <w:rPr/>
        <w:t>de</w:t>
      </w:r>
      <w:r>
        <w:rPr>
          <w:spacing w:val="-4"/>
        </w:rPr>
        <w:t> </w:t>
      </w:r>
      <w:r>
        <w:rPr/>
        <w:t>mi</w:t>
      </w:r>
      <w:r>
        <w:rPr>
          <w:spacing w:val="-4"/>
        </w:rPr>
        <w:t> </w:t>
      </w:r>
      <w:r>
        <w:rPr/>
        <w:t>hermana y lleve más de mi sangre que cuantos protege Zeus en mi hogar, ni ella ni su hermana escaparán de la muerte más terrible. Porque también</w:t>
      </w:r>
      <w:r>
        <w:rPr>
          <w:spacing w:val="-15"/>
        </w:rPr>
        <w:t> </w:t>
      </w:r>
      <w:r>
        <w:rPr/>
        <w:t>a</w:t>
      </w:r>
      <w:r>
        <w:rPr>
          <w:spacing w:val="-15"/>
        </w:rPr>
        <w:t> </w:t>
      </w:r>
      <w:r>
        <w:rPr/>
        <w:t>ésa</w:t>
      </w:r>
      <w:r>
        <w:rPr>
          <w:spacing w:val="-15"/>
        </w:rPr>
        <w:t> </w:t>
      </w:r>
      <w:r>
        <w:rPr/>
        <w:t>la</w:t>
      </w:r>
      <w:r>
        <w:rPr>
          <w:spacing w:val="-15"/>
        </w:rPr>
        <w:t> </w:t>
      </w:r>
      <w:r>
        <w:rPr/>
        <w:t>inculpo</w:t>
      </w:r>
      <w:r>
        <w:rPr>
          <w:spacing w:val="-15"/>
        </w:rPr>
        <w:t> </w:t>
      </w:r>
      <w:r>
        <w:rPr/>
        <w:t>por</w:t>
      </w:r>
      <w:r>
        <w:rPr>
          <w:spacing w:val="-15"/>
        </w:rPr>
        <w:t> </w:t>
      </w:r>
      <w:r>
        <w:rPr/>
        <w:t>igual</w:t>
      </w:r>
      <w:r>
        <w:rPr>
          <w:spacing w:val="-15"/>
        </w:rPr>
        <w:t> </w:t>
      </w:r>
      <w:r>
        <w:rPr/>
        <w:t>de</w:t>
      </w:r>
      <w:r>
        <w:rPr>
          <w:spacing w:val="-15"/>
        </w:rPr>
        <w:t> </w:t>
      </w:r>
      <w:r>
        <w:rPr/>
        <w:t>haber</w:t>
      </w:r>
      <w:r>
        <w:rPr>
          <w:spacing w:val="-15"/>
        </w:rPr>
        <w:t> </w:t>
      </w:r>
      <w:r>
        <w:rPr/>
        <w:t>tramado</w:t>
      </w:r>
      <w:r>
        <w:rPr>
          <w:spacing w:val="-15"/>
        </w:rPr>
        <w:t> </w:t>
      </w:r>
      <w:r>
        <w:rPr/>
        <w:t>este</w:t>
      </w:r>
      <w:r>
        <w:rPr>
          <w:spacing w:val="-15"/>
        </w:rPr>
        <w:t> </w:t>
      </w:r>
      <w:r>
        <w:rPr/>
        <w:t>sepelio.</w:t>
      </w:r>
      <w:r>
        <w:rPr>
          <w:spacing w:val="-15"/>
        </w:rPr>
        <w:t> </w:t>
      </w:r>
      <w:r>
        <w:rPr/>
        <w:t>¡Ea!, llamadla.</w:t>
      </w:r>
      <w:r>
        <w:rPr>
          <w:spacing w:val="-12"/>
        </w:rPr>
        <w:t> </w:t>
      </w:r>
      <w:r>
        <w:rPr/>
        <w:t>Hace</w:t>
      </w:r>
      <w:r>
        <w:rPr>
          <w:spacing w:val="-13"/>
        </w:rPr>
        <w:t> </w:t>
      </w:r>
      <w:r>
        <w:rPr/>
        <w:t>un</w:t>
      </w:r>
      <w:r>
        <w:rPr>
          <w:spacing w:val="-13"/>
        </w:rPr>
        <w:t> </w:t>
      </w:r>
      <w:r>
        <w:rPr/>
        <w:t>momento</w:t>
      </w:r>
      <w:r>
        <w:rPr>
          <w:spacing w:val="-14"/>
        </w:rPr>
        <w:t> </w:t>
      </w:r>
      <w:r>
        <w:rPr/>
        <w:t>la</w:t>
      </w:r>
      <w:r>
        <w:rPr>
          <w:spacing w:val="-12"/>
        </w:rPr>
        <w:t> </w:t>
      </w:r>
      <w:r>
        <w:rPr/>
        <w:t>he</w:t>
      </w:r>
      <w:r>
        <w:rPr>
          <w:spacing w:val="-13"/>
        </w:rPr>
        <w:t> </w:t>
      </w:r>
      <w:r>
        <w:rPr/>
        <w:t>visto</w:t>
      </w:r>
      <w:r>
        <w:rPr>
          <w:spacing w:val="-14"/>
        </w:rPr>
        <w:t> </w:t>
      </w:r>
      <w:r>
        <w:rPr/>
        <w:t>dentro</w:t>
      </w:r>
      <w:r>
        <w:rPr>
          <w:spacing w:val="-13"/>
        </w:rPr>
        <w:t> </w:t>
      </w:r>
      <w:r>
        <w:rPr/>
        <w:t>de</w:t>
      </w:r>
      <w:r>
        <w:rPr>
          <w:spacing w:val="-13"/>
        </w:rPr>
        <w:t> </w:t>
      </w:r>
      <w:r>
        <w:rPr/>
        <w:t>casa,</w:t>
      </w:r>
      <w:r>
        <w:rPr>
          <w:spacing w:val="-13"/>
        </w:rPr>
        <w:t> </w:t>
      </w:r>
      <w:r>
        <w:rPr/>
        <w:t>frenética</w:t>
      </w:r>
      <w:r>
        <w:rPr>
          <w:spacing w:val="-13"/>
        </w:rPr>
        <w:t> </w:t>
      </w:r>
      <w:r>
        <w:rPr/>
        <w:t>y</w:t>
      </w:r>
      <w:r>
        <w:rPr>
          <w:spacing w:val="-13"/>
        </w:rPr>
        <w:t> </w:t>
      </w:r>
      <w:r>
        <w:rPr/>
        <w:t>sin dominio de sí misma. Y suele el ánimo furtivo de quienes en la oscuridad no traman cosa buena delatarse antes de cumplir su intento. Aborrezco ciertamente que, cuando se sorprende a alguien en delito, pretenda luego darle una apariencia hermosa.</w:t>
      </w:r>
    </w:p>
    <w:p>
      <w:pPr>
        <w:pStyle w:val="BodyText"/>
        <w:ind w:left="0"/>
      </w:pPr>
    </w:p>
    <w:p>
      <w:pPr>
        <w:pStyle w:val="BodyText"/>
        <w:ind w:left="0"/>
      </w:pPr>
    </w:p>
    <w:p>
      <w:pPr>
        <w:pStyle w:val="BodyText"/>
        <w:ind w:left="0"/>
      </w:pPr>
    </w:p>
    <w:p>
      <w:pPr>
        <w:pStyle w:val="BodyText"/>
        <w:ind w:left="0"/>
      </w:pPr>
    </w:p>
    <w:p>
      <w:pPr>
        <w:pStyle w:val="BodyText"/>
        <w:ind w:left="0"/>
      </w:pPr>
    </w:p>
    <w:p>
      <w:pPr>
        <w:pStyle w:val="Heading2"/>
        <w:ind w:left="2"/>
      </w:pPr>
      <w:r>
        <w:rPr>
          <w:spacing w:val="-2"/>
        </w:rPr>
        <w:t>ANTÍGONA</w:t>
      </w:r>
    </w:p>
    <w:p>
      <w:pPr>
        <w:pStyle w:val="BodyText"/>
        <w:spacing w:before="1"/>
        <w:ind w:right="1071"/>
        <w:jc w:val="both"/>
      </w:pPr>
      <w:r>
        <w:rPr/>
        <w:t>¿Quieres de mí algo más que matarme, una vez que me tienes en tu </w:t>
      </w:r>
      <w:r>
        <w:rPr>
          <w:spacing w:val="-2"/>
        </w:rPr>
        <w:t>poder?</w:t>
      </w:r>
    </w:p>
    <w:p>
      <w:pPr>
        <w:spacing w:after="0"/>
        <w:jc w:val="both"/>
        <w:sectPr>
          <w:pgSz w:w="16840" w:h="11910" w:orient="landscape"/>
          <w:pgMar w:top="700" w:bottom="280" w:left="400" w:right="460"/>
          <w:cols w:num="2" w:equalWidth="0">
            <w:col w:w="5069" w:space="2429"/>
            <w:col w:w="8482"/>
          </w:cols>
        </w:sectPr>
      </w:pPr>
    </w:p>
    <w:p>
      <w:pPr>
        <w:pStyle w:val="BodyText"/>
        <w:spacing w:before="28"/>
        <w:ind w:left="0"/>
        <w:rPr>
          <w:sz w:val="20"/>
        </w:rPr>
      </w:pPr>
    </w:p>
    <w:p>
      <w:pPr>
        <w:spacing w:after="0"/>
        <w:rPr>
          <w:sz w:val="20"/>
        </w:rPr>
        <w:sectPr>
          <w:type w:val="continuous"/>
          <w:pgSz w:w="16840" w:h="11910" w:orient="landscape"/>
          <w:pgMar w:top="1100" w:bottom="280" w:left="400" w:right="460"/>
        </w:sectPr>
      </w:pPr>
    </w:p>
    <w:p>
      <w:pPr>
        <w:pStyle w:val="Heading1"/>
        <w:spacing w:before="24"/>
        <w:ind w:left="0" w:right="327"/>
        <w:jc w:val="right"/>
      </w:pPr>
      <w:r>
        <w:rPr>
          <w:spacing w:val="-2"/>
        </w:rPr>
        <w:t>ΚΡΕΩΝ</w:t>
      </w:r>
    </w:p>
    <w:p>
      <w:pPr>
        <w:pStyle w:val="BodyText"/>
        <w:spacing w:before="1"/>
      </w:pPr>
      <w:r>
        <w:rPr/>
        <w:t>ἐγὼ</w:t>
      </w:r>
      <w:r>
        <w:rPr>
          <w:spacing w:val="-2"/>
        </w:rPr>
        <w:t> </w:t>
      </w:r>
      <w:r>
        <w:rPr/>
        <w:t>μὲν οὐδέν·</w:t>
      </w:r>
      <w:r>
        <w:rPr>
          <w:spacing w:val="-1"/>
        </w:rPr>
        <w:t> </w:t>
      </w:r>
      <w:r>
        <w:rPr/>
        <w:t>τοῦτ᾽ ἔχων</w:t>
      </w:r>
      <w:r>
        <w:rPr>
          <w:spacing w:val="-1"/>
        </w:rPr>
        <w:t> </w:t>
      </w:r>
      <w:r>
        <w:rPr/>
        <w:t>ἅπαντ᾽ </w:t>
      </w:r>
      <w:r>
        <w:rPr>
          <w:spacing w:val="-4"/>
        </w:rPr>
        <w:t>ἔχω.</w:t>
      </w:r>
    </w:p>
    <w:p>
      <w:pPr>
        <w:spacing w:line="240" w:lineRule="auto" w:before="25"/>
        <w:rPr>
          <w:sz w:val="24"/>
        </w:rPr>
      </w:pPr>
      <w:r>
        <w:rPr/>
        <w:br w:type="column"/>
      </w:r>
      <w:r>
        <w:rPr>
          <w:sz w:val="24"/>
        </w:rPr>
      </w:r>
    </w:p>
    <w:p>
      <w:pPr>
        <w:pStyle w:val="BodyText"/>
      </w:pPr>
      <w:r>
        <w:rPr/>
        <w:t>Yo</w:t>
      </w:r>
      <w:r>
        <w:rPr>
          <w:spacing w:val="-2"/>
        </w:rPr>
        <w:t> </w:t>
      </w:r>
      <w:r>
        <w:rPr/>
        <w:t>no: con eso me </w:t>
      </w:r>
      <w:r>
        <w:rPr>
          <w:spacing w:val="-2"/>
        </w:rPr>
        <w:t>basta.</w:t>
      </w:r>
    </w:p>
    <w:p>
      <w:pPr>
        <w:spacing w:before="25"/>
        <w:ind w:left="167" w:right="0" w:firstLine="0"/>
        <w:jc w:val="left"/>
        <w:rPr>
          <w:sz w:val="24"/>
        </w:rPr>
      </w:pPr>
      <w:r>
        <w:rPr/>
        <w:br w:type="column"/>
      </w:r>
      <w:r>
        <w:rPr>
          <w:spacing w:val="-2"/>
          <w:sz w:val="24"/>
        </w:rPr>
        <w:t>CREONTE</w:t>
      </w:r>
    </w:p>
    <w:p>
      <w:pPr>
        <w:spacing w:after="0"/>
        <w:jc w:val="left"/>
        <w:rPr>
          <w:sz w:val="24"/>
        </w:rPr>
        <w:sectPr>
          <w:type w:val="continuous"/>
          <w:pgSz w:w="16840" w:h="11910" w:orient="landscape"/>
          <w:pgMar w:top="1100" w:bottom="280" w:left="400" w:right="460"/>
          <w:cols w:num="3" w:equalWidth="0">
            <w:col w:w="4554" w:space="2944"/>
            <w:col w:w="2794" w:space="248"/>
            <w:col w:w="5440"/>
          </w:cols>
        </w:sectPr>
      </w:pPr>
    </w:p>
    <w:p>
      <w:pPr>
        <w:pStyle w:val="BodyText"/>
        <w:spacing w:before="29"/>
        <w:ind w:left="0"/>
        <w:rPr>
          <w:sz w:val="20"/>
        </w:rPr>
      </w:pPr>
    </w:p>
    <w:p>
      <w:pPr>
        <w:spacing w:after="0"/>
        <w:rPr>
          <w:sz w:val="20"/>
        </w:rPr>
        <w:sectPr>
          <w:type w:val="continuous"/>
          <w:pgSz w:w="16840" w:h="11910" w:orient="landscape"/>
          <w:pgMar w:top="1100" w:bottom="280" w:left="400" w:right="460"/>
        </w:sectPr>
      </w:pPr>
    </w:p>
    <w:p>
      <w:pPr>
        <w:pStyle w:val="Heading1"/>
        <w:spacing w:before="24"/>
        <w:ind w:left="3098"/>
        <w:jc w:val="left"/>
      </w:pPr>
      <w:r>
        <w:rPr>
          <w:spacing w:val="-2"/>
        </w:rPr>
        <w:t>ΑΝΤΙΓΟΝΗ</w:t>
      </w:r>
    </w:p>
    <w:p>
      <w:pPr>
        <w:pStyle w:val="BodyText"/>
        <w:spacing w:before="2"/>
        <w:ind w:right="243"/>
      </w:pPr>
      <w:r>
        <w:rPr/>
        <w:t>τί</w:t>
      </w:r>
      <w:r>
        <w:rPr>
          <w:spacing w:val="-6"/>
        </w:rPr>
        <w:t> </w:t>
      </w:r>
      <w:r>
        <w:rPr/>
        <w:t>δῆτα</w:t>
      </w:r>
      <w:r>
        <w:rPr>
          <w:spacing w:val="-5"/>
        </w:rPr>
        <w:t> </w:t>
      </w:r>
      <w:r>
        <w:rPr/>
        <w:t>μέλλεις;</w:t>
      </w:r>
      <w:r>
        <w:rPr>
          <w:spacing w:val="-6"/>
        </w:rPr>
        <w:t> </w:t>
      </w:r>
      <w:r>
        <w:rPr/>
        <w:t>ὡς</w:t>
      </w:r>
      <w:r>
        <w:rPr>
          <w:spacing w:val="-5"/>
        </w:rPr>
        <w:t> </w:t>
      </w:r>
      <w:r>
        <w:rPr/>
        <w:t>ἐμοὶ</w:t>
      </w:r>
      <w:r>
        <w:rPr>
          <w:spacing w:val="-6"/>
        </w:rPr>
        <w:t> </w:t>
      </w:r>
      <w:r>
        <w:rPr/>
        <w:t>τῶν</w:t>
      </w:r>
      <w:r>
        <w:rPr>
          <w:spacing w:val="-5"/>
        </w:rPr>
        <w:t> </w:t>
      </w:r>
      <w:r>
        <w:rPr/>
        <w:t>σῶν</w:t>
      </w:r>
      <w:r>
        <w:rPr>
          <w:spacing w:val="-5"/>
        </w:rPr>
        <w:t> </w:t>
      </w:r>
      <w:r>
        <w:rPr/>
        <w:t>λόγων ἀρεστὸν οὐδὲν μηδ᾽ ἀρεσθείη ποτέ· </w:t>
      </w:r>
      <w:hyperlink r:id="rId115">
        <w:r>
          <w:rPr>
            <w:color w:val="0A0080"/>
          </w:rPr>
          <w:t>500</w:t>
        </w:r>
      </w:hyperlink>
      <w:r>
        <w:rPr>
          <w:color w:val="0A0080"/>
        </w:rPr>
        <w:t> </w:t>
      </w:r>
      <w:r>
        <w:rPr/>
        <w:t>οὕτω δὲ καὶ σοὶ τἄμ᾽ ἀφανδάνοντ᾽ ἔφυ. καίτοι πόθεν κλέος γ᾽ ἂν εὐκλεέστερον κατέσχον ἢ τὸν αὐτάδελφον ἐν τάφῳ τιθεῖσα; τούτοις τοῦτο πᾶσιν ἁνδάνειν</w:t>
      </w:r>
    </w:p>
    <w:p>
      <w:pPr>
        <w:pStyle w:val="BodyText"/>
      </w:pPr>
      <w:r>
        <w:rPr/>
        <w:t>λέγοιτ᾽</w:t>
      </w:r>
      <w:r>
        <w:rPr>
          <w:spacing w:val="-5"/>
        </w:rPr>
        <w:t> </w:t>
      </w:r>
      <w:r>
        <w:rPr/>
        <w:t>ἄν,</w:t>
      </w:r>
      <w:r>
        <w:rPr>
          <w:spacing w:val="-7"/>
        </w:rPr>
        <w:t> </w:t>
      </w:r>
      <w:r>
        <w:rPr/>
        <w:t>εἰ</w:t>
      </w:r>
      <w:r>
        <w:rPr>
          <w:spacing w:val="-6"/>
        </w:rPr>
        <w:t> </w:t>
      </w:r>
      <w:r>
        <w:rPr/>
        <w:t>μὴ</w:t>
      </w:r>
      <w:r>
        <w:rPr>
          <w:spacing w:val="-5"/>
        </w:rPr>
        <w:t> </w:t>
      </w:r>
      <w:r>
        <w:rPr/>
        <w:t>γλῶσσαν</w:t>
      </w:r>
      <w:r>
        <w:rPr>
          <w:spacing w:val="-5"/>
        </w:rPr>
        <w:t> </w:t>
      </w:r>
      <w:r>
        <w:rPr/>
        <w:t>ἐγκλῄοι</w:t>
      </w:r>
      <w:r>
        <w:rPr>
          <w:spacing w:val="-6"/>
        </w:rPr>
        <w:t> </w:t>
      </w:r>
      <w:r>
        <w:rPr/>
        <w:t>φόβος.</w:t>
      </w:r>
      <w:r>
        <w:rPr>
          <w:spacing w:val="-5"/>
        </w:rPr>
        <w:t> </w:t>
      </w:r>
      <w:hyperlink r:id="rId116">
        <w:r>
          <w:rPr>
            <w:color w:val="0A0080"/>
          </w:rPr>
          <w:t>505</w:t>
        </w:r>
      </w:hyperlink>
      <w:r>
        <w:rPr>
          <w:color w:val="0A0080"/>
        </w:rPr>
        <w:t> </w:t>
      </w:r>
      <w:r>
        <w:rPr/>
        <w:t>ἀλλ᾽ ἡ τυραννὶς πολλά τ᾽ ἄλλ᾽ εὐδαιμονεῖ κἄξεστιν αὐτῇ δρᾶν λέγειν θ᾽ ἃ βούλεται.</w:t>
      </w:r>
    </w:p>
    <w:p>
      <w:pPr>
        <w:pStyle w:val="Heading2"/>
        <w:spacing w:before="25"/>
        <w:ind w:left="2"/>
      </w:pPr>
      <w:r>
        <w:rPr/>
        <w:br w:type="column"/>
      </w:r>
      <w:r>
        <w:rPr>
          <w:spacing w:val="-2"/>
        </w:rPr>
        <w:t>ANTÍGONA</w:t>
      </w:r>
    </w:p>
    <w:p>
      <w:pPr>
        <w:pStyle w:val="BodyText"/>
        <w:spacing w:before="1"/>
        <w:ind w:right="1068"/>
        <w:jc w:val="both"/>
      </w:pPr>
      <w:r>
        <w:rPr/>
        <w:t>¿A qué esperas entonces? Porque ninguna de tus palabras me es agradable, ni me lo podría ser nunca. De la misma manera a ti también</w:t>
      </w:r>
      <w:r>
        <w:rPr>
          <w:spacing w:val="-2"/>
        </w:rPr>
        <w:t> </w:t>
      </w:r>
      <w:r>
        <w:rPr/>
        <w:t>te</w:t>
      </w:r>
      <w:r>
        <w:rPr>
          <w:spacing w:val="-1"/>
        </w:rPr>
        <w:t> </w:t>
      </w:r>
      <w:r>
        <w:rPr/>
        <w:t>desagrada</w:t>
      </w:r>
      <w:r>
        <w:rPr>
          <w:spacing w:val="-2"/>
        </w:rPr>
        <w:t> </w:t>
      </w:r>
      <w:r>
        <w:rPr/>
        <w:t>todo</w:t>
      </w:r>
      <w:r>
        <w:rPr>
          <w:spacing w:val="-2"/>
        </w:rPr>
        <w:t> </w:t>
      </w:r>
      <w:r>
        <w:rPr/>
        <w:t>lo</w:t>
      </w:r>
      <w:r>
        <w:rPr>
          <w:spacing w:val="-2"/>
        </w:rPr>
        <w:t> </w:t>
      </w:r>
      <w:r>
        <w:rPr/>
        <w:t>mío.</w:t>
      </w:r>
      <w:r>
        <w:rPr>
          <w:spacing w:val="-1"/>
        </w:rPr>
        <w:t> </w:t>
      </w:r>
      <w:r>
        <w:rPr/>
        <w:t>Y</w:t>
      </w:r>
      <w:r>
        <w:rPr>
          <w:spacing w:val="-2"/>
        </w:rPr>
        <w:t> </w:t>
      </w:r>
      <w:r>
        <w:rPr/>
        <w:t>eso</w:t>
      </w:r>
      <w:r>
        <w:rPr>
          <w:spacing w:val="-1"/>
        </w:rPr>
        <w:t> </w:t>
      </w:r>
      <w:r>
        <w:rPr/>
        <w:t>que,</w:t>
      </w:r>
      <w:r>
        <w:rPr>
          <w:spacing w:val="-1"/>
        </w:rPr>
        <w:t> </w:t>
      </w:r>
      <w:r>
        <w:rPr/>
        <w:t>¿cómo</w:t>
      </w:r>
      <w:r>
        <w:rPr>
          <w:spacing w:val="-2"/>
        </w:rPr>
        <w:t> </w:t>
      </w:r>
      <w:r>
        <w:rPr/>
        <w:t>hubiera</w:t>
      </w:r>
      <w:r>
        <w:rPr>
          <w:spacing w:val="-1"/>
        </w:rPr>
        <w:t> </w:t>
      </w:r>
      <w:r>
        <w:rPr/>
        <w:t>podido adquirir yo fama más gloriosa que depositando en la tumba a mi hermano?</w:t>
      </w:r>
      <w:r>
        <w:rPr>
          <w:spacing w:val="-6"/>
        </w:rPr>
        <w:t> </w:t>
      </w:r>
      <w:r>
        <w:rPr/>
        <w:t>Que</w:t>
      </w:r>
      <w:r>
        <w:rPr>
          <w:spacing w:val="-5"/>
        </w:rPr>
        <w:t> </w:t>
      </w:r>
      <w:r>
        <w:rPr/>
        <w:t>a</w:t>
      </w:r>
      <w:r>
        <w:rPr>
          <w:spacing w:val="-6"/>
        </w:rPr>
        <w:t> </w:t>
      </w:r>
      <w:r>
        <w:rPr/>
        <w:t>todos</w:t>
      </w:r>
      <w:r>
        <w:rPr>
          <w:spacing w:val="-6"/>
        </w:rPr>
        <w:t> </w:t>
      </w:r>
      <w:r>
        <w:rPr/>
        <w:t>éstos</w:t>
      </w:r>
      <w:r>
        <w:rPr>
          <w:spacing w:val="-6"/>
        </w:rPr>
        <w:t> </w:t>
      </w:r>
      <w:r>
        <w:rPr/>
        <w:t>eso</w:t>
      </w:r>
      <w:r>
        <w:rPr>
          <w:spacing w:val="-6"/>
        </w:rPr>
        <w:t> </w:t>
      </w:r>
      <w:r>
        <w:rPr/>
        <w:t>les</w:t>
      </w:r>
      <w:r>
        <w:rPr>
          <w:spacing w:val="-6"/>
        </w:rPr>
        <w:t> </w:t>
      </w:r>
      <w:r>
        <w:rPr/>
        <w:t>parece</w:t>
      </w:r>
      <w:r>
        <w:rPr>
          <w:spacing w:val="-5"/>
        </w:rPr>
        <w:t> </w:t>
      </w:r>
      <w:r>
        <w:rPr/>
        <w:t>bien,</w:t>
      </w:r>
      <w:r>
        <w:rPr>
          <w:spacing w:val="-6"/>
        </w:rPr>
        <w:t> </w:t>
      </w:r>
      <w:r>
        <w:rPr/>
        <w:t>podría</w:t>
      </w:r>
      <w:r>
        <w:rPr>
          <w:spacing w:val="-5"/>
        </w:rPr>
        <w:t> </w:t>
      </w:r>
      <w:r>
        <w:rPr/>
        <w:t>decirse,</w:t>
      </w:r>
      <w:r>
        <w:rPr>
          <w:spacing w:val="-5"/>
        </w:rPr>
        <w:t> </w:t>
      </w:r>
      <w:r>
        <w:rPr/>
        <w:t>si</w:t>
      </w:r>
      <w:r>
        <w:rPr>
          <w:spacing w:val="-6"/>
        </w:rPr>
        <w:t> </w:t>
      </w:r>
      <w:r>
        <w:rPr/>
        <w:t>no les atara la lengua el miedo. Pero la tiranía, entre otras muchas ventajas, tiene la de poder hacer y decir cuanto le viene en gana.</w:t>
      </w:r>
    </w:p>
    <w:p>
      <w:pPr>
        <w:spacing w:after="0"/>
        <w:jc w:val="both"/>
        <w:sectPr>
          <w:type w:val="continuous"/>
          <w:pgSz w:w="16840" w:h="11910" w:orient="landscape"/>
          <w:pgMar w:top="1100" w:bottom="280" w:left="400" w:right="460"/>
          <w:cols w:num="2" w:equalWidth="0">
            <w:col w:w="5294" w:space="2204"/>
            <w:col w:w="8482"/>
          </w:cols>
        </w:sectPr>
      </w:pPr>
    </w:p>
    <w:p>
      <w:pPr>
        <w:pStyle w:val="Heading1"/>
        <w:spacing w:before="7"/>
        <w:ind w:left="1988"/>
      </w:pPr>
      <w:r>
        <w:rPr>
          <w:spacing w:val="-2"/>
        </w:rPr>
        <w:t>ΚΡΕΩΝ</w:t>
      </w:r>
    </w:p>
    <w:p>
      <w:pPr>
        <w:pStyle w:val="BodyText"/>
        <w:spacing w:before="1"/>
      </w:pPr>
      <w:r>
        <w:rPr/>
        <w:t>σὺ</w:t>
      </w:r>
      <w:r>
        <w:rPr>
          <w:spacing w:val="-6"/>
        </w:rPr>
        <w:t> </w:t>
      </w:r>
      <w:r>
        <w:rPr/>
        <w:t>τοῦτο</w:t>
      </w:r>
      <w:r>
        <w:rPr>
          <w:spacing w:val="-3"/>
        </w:rPr>
        <w:t> </w:t>
      </w:r>
      <w:r>
        <w:rPr/>
        <w:t>μούνη</w:t>
      </w:r>
      <w:r>
        <w:rPr>
          <w:spacing w:val="-2"/>
        </w:rPr>
        <w:t> </w:t>
      </w:r>
      <w:r>
        <w:rPr/>
        <w:t>τῶνδε</w:t>
      </w:r>
      <w:r>
        <w:rPr>
          <w:spacing w:val="-4"/>
        </w:rPr>
        <w:t> </w:t>
      </w:r>
      <w:r>
        <w:rPr/>
        <w:t>Καδμείων</w:t>
      </w:r>
      <w:r>
        <w:rPr>
          <w:spacing w:val="-2"/>
        </w:rPr>
        <w:t> ὁρᾷς.</w:t>
      </w:r>
    </w:p>
    <w:p>
      <w:pPr>
        <w:pStyle w:val="Heading1"/>
        <w:ind w:left="1988" w:right="1"/>
      </w:pPr>
      <w:r>
        <w:rPr>
          <w:spacing w:val="-2"/>
        </w:rPr>
        <w:t>ΑΝΤΙΓΟΝΗ</w:t>
      </w:r>
    </w:p>
    <w:p>
      <w:pPr>
        <w:pStyle w:val="BodyText"/>
        <w:spacing w:before="2"/>
      </w:pPr>
      <w:r>
        <w:rPr/>
        <w:t>ὁρῶσι</w:t>
      </w:r>
      <w:r>
        <w:rPr>
          <w:spacing w:val="-3"/>
        </w:rPr>
        <w:t> </w:t>
      </w:r>
      <w:r>
        <w:rPr/>
        <w:t>χοὖτοι,</w:t>
      </w:r>
      <w:r>
        <w:rPr>
          <w:spacing w:val="-2"/>
        </w:rPr>
        <w:t> </w:t>
      </w:r>
      <w:r>
        <w:rPr/>
        <w:t>σοὶ</w:t>
      </w:r>
      <w:r>
        <w:rPr>
          <w:spacing w:val="-3"/>
        </w:rPr>
        <w:t> </w:t>
      </w:r>
      <w:r>
        <w:rPr/>
        <w:t>δ᾽</w:t>
      </w:r>
      <w:r>
        <w:rPr>
          <w:spacing w:val="-3"/>
        </w:rPr>
        <w:t> </w:t>
      </w:r>
      <w:r>
        <w:rPr/>
        <w:t>ὑπίλλουσιν</w:t>
      </w:r>
      <w:r>
        <w:rPr>
          <w:spacing w:val="-1"/>
        </w:rPr>
        <w:t> </w:t>
      </w:r>
      <w:r>
        <w:rPr>
          <w:spacing w:val="-2"/>
        </w:rPr>
        <w:t>στόμα.</w:t>
      </w:r>
    </w:p>
    <w:p>
      <w:pPr>
        <w:pStyle w:val="BodyText"/>
        <w:spacing w:before="322"/>
        <w:ind w:left="0"/>
      </w:pPr>
    </w:p>
    <w:p>
      <w:pPr>
        <w:pStyle w:val="Heading1"/>
        <w:spacing w:before="0"/>
        <w:ind w:left="1988"/>
      </w:pPr>
      <w:r>
        <w:rPr>
          <w:spacing w:val="-2"/>
        </w:rPr>
        <w:t>ΚΡΕΩΝ</w:t>
      </w:r>
    </w:p>
    <w:p>
      <w:pPr>
        <w:pStyle w:val="BodyText"/>
        <w:spacing w:before="1"/>
      </w:pPr>
      <w:r>
        <w:rPr/>
        <w:t>σὺ</w:t>
      </w:r>
      <w:r>
        <w:rPr>
          <w:spacing w:val="-3"/>
        </w:rPr>
        <w:t> </w:t>
      </w:r>
      <w:r>
        <w:rPr/>
        <w:t>δ᾽</w:t>
      </w:r>
      <w:r>
        <w:rPr>
          <w:spacing w:val="-1"/>
        </w:rPr>
        <w:t> </w:t>
      </w:r>
      <w:r>
        <w:rPr/>
        <w:t>οὐκ</w:t>
      </w:r>
      <w:r>
        <w:rPr>
          <w:spacing w:val="-2"/>
        </w:rPr>
        <w:t> </w:t>
      </w:r>
      <w:r>
        <w:rPr/>
        <w:t>ἐπαιδεῖ,</w:t>
      </w:r>
      <w:r>
        <w:rPr>
          <w:spacing w:val="-1"/>
        </w:rPr>
        <w:t> </w:t>
      </w:r>
      <w:r>
        <w:rPr/>
        <w:t>τῶνδε</w:t>
      </w:r>
      <w:r>
        <w:rPr>
          <w:spacing w:val="-3"/>
        </w:rPr>
        <w:t> </w:t>
      </w:r>
      <w:r>
        <w:rPr/>
        <w:t>χωρὶς</w:t>
      </w:r>
      <w:r>
        <w:rPr>
          <w:spacing w:val="-1"/>
        </w:rPr>
        <w:t> </w:t>
      </w:r>
      <w:r>
        <w:rPr/>
        <w:t>εἰ</w:t>
      </w:r>
      <w:r>
        <w:rPr>
          <w:spacing w:val="-2"/>
        </w:rPr>
        <w:t> </w:t>
      </w:r>
      <w:r>
        <w:rPr/>
        <w:t>φρονεῖς;</w:t>
      </w:r>
      <w:r>
        <w:rPr>
          <w:spacing w:val="-1"/>
        </w:rPr>
        <w:t> </w:t>
      </w:r>
      <w:hyperlink r:id="rId117">
        <w:r>
          <w:rPr>
            <w:color w:val="0A0080"/>
            <w:spacing w:val="-5"/>
          </w:rPr>
          <w:t>510</w:t>
        </w:r>
      </w:hyperlink>
    </w:p>
    <w:p>
      <w:pPr>
        <w:pStyle w:val="Heading1"/>
        <w:ind w:left="1988" w:right="1"/>
      </w:pPr>
      <w:r>
        <w:rPr>
          <w:spacing w:val="-2"/>
        </w:rPr>
        <w:t>ΑΝΤΙΓΟΝΗ</w:t>
      </w:r>
    </w:p>
    <w:p>
      <w:pPr>
        <w:pStyle w:val="BodyText"/>
        <w:spacing w:before="2"/>
      </w:pPr>
      <w:r>
        <w:rPr/>
        <w:t>οὐδὲν</w:t>
      </w:r>
      <w:r>
        <w:rPr>
          <w:spacing w:val="-3"/>
        </w:rPr>
        <w:t> </w:t>
      </w:r>
      <w:r>
        <w:rPr/>
        <w:t>γὰρ</w:t>
      </w:r>
      <w:r>
        <w:rPr>
          <w:spacing w:val="-1"/>
        </w:rPr>
        <w:t> </w:t>
      </w:r>
      <w:r>
        <w:rPr/>
        <w:t>αἰσχρὸν</w:t>
      </w:r>
      <w:r>
        <w:rPr>
          <w:spacing w:val="-1"/>
        </w:rPr>
        <w:t> </w:t>
      </w:r>
      <w:r>
        <w:rPr/>
        <w:t>τοὺς</w:t>
      </w:r>
      <w:r>
        <w:rPr>
          <w:spacing w:val="-2"/>
        </w:rPr>
        <w:t> </w:t>
      </w:r>
      <w:r>
        <w:rPr/>
        <w:t>ὁμοσπλάγχνους </w:t>
      </w:r>
      <w:r>
        <w:rPr>
          <w:spacing w:val="-2"/>
        </w:rPr>
        <w:t>σέβειν.</w:t>
      </w:r>
    </w:p>
    <w:p>
      <w:pPr>
        <w:pStyle w:val="BodyText"/>
        <w:spacing w:before="322"/>
        <w:ind w:left="0"/>
      </w:pPr>
    </w:p>
    <w:p>
      <w:pPr>
        <w:pStyle w:val="Heading1"/>
        <w:spacing w:before="0"/>
        <w:ind w:left="1988"/>
      </w:pPr>
      <w:r>
        <w:rPr>
          <w:spacing w:val="-2"/>
        </w:rPr>
        <w:t>ΚΡΕΩΝ</w:t>
      </w:r>
    </w:p>
    <w:p>
      <w:pPr>
        <w:pStyle w:val="BodyText"/>
        <w:spacing w:before="1"/>
      </w:pPr>
      <w:r>
        <w:rPr/>
        <w:t>οὔκουν</w:t>
      </w:r>
      <w:r>
        <w:rPr>
          <w:spacing w:val="-1"/>
        </w:rPr>
        <w:t> </w:t>
      </w:r>
      <w:r>
        <w:rPr/>
        <w:t>ὅμαιμος</w:t>
      </w:r>
      <w:r>
        <w:rPr>
          <w:spacing w:val="-1"/>
        </w:rPr>
        <w:t> </w:t>
      </w:r>
      <w:r>
        <w:rPr/>
        <w:t>χὠ</w:t>
      </w:r>
      <w:r>
        <w:rPr>
          <w:spacing w:val="-2"/>
        </w:rPr>
        <w:t> </w:t>
      </w:r>
      <w:r>
        <w:rPr/>
        <w:t>καταντίον </w:t>
      </w:r>
      <w:r>
        <w:rPr>
          <w:spacing w:val="-2"/>
        </w:rPr>
        <w:t>θανών;</w:t>
      </w:r>
    </w:p>
    <w:p>
      <w:pPr>
        <w:pStyle w:val="Heading1"/>
        <w:ind w:left="1988" w:right="1"/>
      </w:pPr>
      <w:r>
        <w:rPr>
          <w:spacing w:val="-2"/>
        </w:rPr>
        <w:t>ΑΝΤΙΓΟΝΗ</w:t>
      </w:r>
    </w:p>
    <w:p>
      <w:pPr>
        <w:pStyle w:val="BodyText"/>
        <w:spacing w:before="1"/>
      </w:pPr>
      <w:r>
        <w:rPr/>
        <w:t>ὅμαιμος</w:t>
      </w:r>
      <w:r>
        <w:rPr>
          <w:spacing w:val="-1"/>
        </w:rPr>
        <w:t> </w:t>
      </w:r>
      <w:r>
        <w:rPr/>
        <w:t>ἐκ</w:t>
      </w:r>
      <w:r>
        <w:rPr>
          <w:spacing w:val="-1"/>
        </w:rPr>
        <w:t> </w:t>
      </w:r>
      <w:r>
        <w:rPr/>
        <w:t>μιᾶς</w:t>
      </w:r>
      <w:r>
        <w:rPr>
          <w:spacing w:val="-1"/>
        </w:rPr>
        <w:t> </w:t>
      </w:r>
      <w:r>
        <w:rPr/>
        <w:t>τε</w:t>
      </w:r>
      <w:r>
        <w:rPr>
          <w:spacing w:val="-1"/>
        </w:rPr>
        <w:t> </w:t>
      </w:r>
      <w:r>
        <w:rPr/>
        <w:t>καὶ</w:t>
      </w:r>
      <w:r>
        <w:rPr>
          <w:spacing w:val="-2"/>
        </w:rPr>
        <w:t> </w:t>
      </w:r>
      <w:r>
        <w:rPr/>
        <w:t>ταὐτοῦ</w:t>
      </w:r>
      <w:r>
        <w:rPr>
          <w:spacing w:val="-1"/>
        </w:rPr>
        <w:t> </w:t>
      </w:r>
      <w:r>
        <w:rPr>
          <w:spacing w:val="-2"/>
        </w:rPr>
        <w:t>πατρός.</w:t>
      </w:r>
    </w:p>
    <w:p>
      <w:pPr>
        <w:pStyle w:val="BodyText"/>
        <w:spacing w:before="323"/>
        <w:ind w:left="0"/>
      </w:pPr>
    </w:p>
    <w:p>
      <w:pPr>
        <w:pStyle w:val="Heading1"/>
        <w:spacing w:before="0"/>
        <w:ind w:left="1988"/>
      </w:pPr>
      <w:r>
        <w:rPr>
          <w:spacing w:val="-2"/>
        </w:rPr>
        <w:t>ΚΡΕΩΝ</w:t>
      </w:r>
    </w:p>
    <w:p>
      <w:pPr>
        <w:pStyle w:val="BodyText"/>
        <w:spacing w:before="2"/>
      </w:pPr>
      <w:r>
        <w:rPr/>
        <w:t>πῶς</w:t>
      </w:r>
      <w:r>
        <w:rPr>
          <w:spacing w:val="-1"/>
        </w:rPr>
        <w:t> </w:t>
      </w:r>
      <w:r>
        <w:rPr/>
        <w:t>δῆτ᾽</w:t>
      </w:r>
      <w:r>
        <w:rPr>
          <w:spacing w:val="-1"/>
        </w:rPr>
        <w:t> </w:t>
      </w:r>
      <w:r>
        <w:rPr/>
        <w:t>ἐκείνῳ</w:t>
      </w:r>
      <w:r>
        <w:rPr>
          <w:spacing w:val="-1"/>
        </w:rPr>
        <w:t> </w:t>
      </w:r>
      <w:r>
        <w:rPr/>
        <w:t>δυσσεβῆ</w:t>
      </w:r>
      <w:r>
        <w:rPr>
          <w:spacing w:val="-1"/>
        </w:rPr>
        <w:t> </w:t>
      </w:r>
      <w:r>
        <w:rPr/>
        <w:t>τιμᾷς</w:t>
      </w:r>
      <w:r>
        <w:rPr>
          <w:spacing w:val="-1"/>
        </w:rPr>
        <w:t> </w:t>
      </w:r>
      <w:r>
        <w:rPr>
          <w:spacing w:val="-2"/>
        </w:rPr>
        <w:t>χάριν;</w:t>
      </w:r>
    </w:p>
    <w:p>
      <w:pPr>
        <w:pStyle w:val="Heading1"/>
        <w:spacing w:before="322"/>
        <w:ind w:left="1988" w:right="1"/>
      </w:pPr>
      <w:r>
        <w:rPr>
          <w:spacing w:val="-2"/>
        </w:rPr>
        <w:t>ΑΝΤΙΓΟΝΗ</w:t>
      </w:r>
    </w:p>
    <w:p>
      <w:pPr>
        <w:pStyle w:val="BodyText"/>
        <w:spacing w:before="1"/>
      </w:pPr>
      <w:r>
        <w:rPr/>
        <w:t>οὐ</w:t>
      </w:r>
      <w:r>
        <w:rPr>
          <w:spacing w:val="-3"/>
        </w:rPr>
        <w:t> </w:t>
      </w:r>
      <w:r>
        <w:rPr/>
        <w:t>μαρτυρήσει</w:t>
      </w:r>
      <w:r>
        <w:rPr>
          <w:spacing w:val="-3"/>
        </w:rPr>
        <w:t> </w:t>
      </w:r>
      <w:r>
        <w:rPr/>
        <w:t>ταῦθ᾽</w:t>
      </w:r>
      <w:r>
        <w:rPr>
          <w:spacing w:val="-2"/>
        </w:rPr>
        <w:t> </w:t>
      </w:r>
      <w:r>
        <w:rPr/>
        <w:t>ὁ</w:t>
      </w:r>
      <w:r>
        <w:rPr>
          <w:spacing w:val="-2"/>
        </w:rPr>
        <w:t> </w:t>
      </w:r>
      <w:r>
        <w:rPr/>
        <w:t>κατθανὼν</w:t>
      </w:r>
      <w:r>
        <w:rPr>
          <w:spacing w:val="-2"/>
        </w:rPr>
        <w:t> </w:t>
      </w:r>
      <w:r>
        <w:rPr/>
        <w:t>νέκυς.</w:t>
      </w:r>
      <w:r>
        <w:rPr>
          <w:spacing w:val="-1"/>
        </w:rPr>
        <w:t> </w:t>
      </w:r>
      <w:hyperlink r:id="rId118">
        <w:r>
          <w:rPr>
            <w:color w:val="0A0080"/>
            <w:spacing w:val="-5"/>
          </w:rPr>
          <w:t>515</w:t>
        </w:r>
      </w:hyperlink>
    </w:p>
    <w:p>
      <w:pPr>
        <w:pStyle w:val="Heading1"/>
        <w:ind w:left="1988"/>
      </w:pPr>
      <w:r>
        <w:rPr>
          <w:spacing w:val="-2"/>
        </w:rPr>
        <w:t>ΚΡΕΩΝ</w:t>
      </w:r>
    </w:p>
    <w:p>
      <w:pPr>
        <w:pStyle w:val="BodyText"/>
        <w:spacing w:before="1"/>
      </w:pPr>
      <w:r>
        <w:rPr/>
        <w:t>εἴ</w:t>
      </w:r>
      <w:r>
        <w:rPr>
          <w:spacing w:val="-2"/>
        </w:rPr>
        <w:t> </w:t>
      </w:r>
      <w:r>
        <w:rPr/>
        <w:t>τοί</w:t>
      </w:r>
      <w:r>
        <w:rPr>
          <w:spacing w:val="-2"/>
        </w:rPr>
        <w:t> </w:t>
      </w:r>
      <w:r>
        <w:rPr/>
        <w:t>σφε</w:t>
      </w:r>
      <w:r>
        <w:rPr>
          <w:spacing w:val="-2"/>
        </w:rPr>
        <w:t> </w:t>
      </w:r>
      <w:r>
        <w:rPr/>
        <w:t>τιμᾷς</w:t>
      </w:r>
      <w:r>
        <w:rPr>
          <w:spacing w:val="-1"/>
        </w:rPr>
        <w:t> </w:t>
      </w:r>
      <w:r>
        <w:rPr/>
        <w:t>ἐξ</w:t>
      </w:r>
      <w:r>
        <w:rPr>
          <w:spacing w:val="-1"/>
        </w:rPr>
        <w:t> </w:t>
      </w:r>
      <w:r>
        <w:rPr/>
        <w:t>ἴσου</w:t>
      </w:r>
      <w:r>
        <w:rPr>
          <w:spacing w:val="-2"/>
        </w:rPr>
        <w:t> </w:t>
      </w:r>
      <w:r>
        <w:rPr/>
        <w:t>τῷ</w:t>
      </w:r>
      <w:r>
        <w:rPr>
          <w:spacing w:val="-1"/>
        </w:rPr>
        <w:t> </w:t>
      </w:r>
      <w:r>
        <w:rPr>
          <w:spacing w:val="-2"/>
        </w:rPr>
        <w:t>δυσσεβεῖ.</w:t>
      </w:r>
    </w:p>
    <w:p>
      <w:pPr>
        <w:pStyle w:val="Heading2"/>
        <w:spacing w:before="8"/>
      </w:pPr>
      <w:r>
        <w:rPr/>
        <w:br w:type="column"/>
      </w:r>
      <w:r>
        <w:rPr>
          <w:spacing w:val="-2"/>
        </w:rPr>
        <w:t>CREONTE</w:t>
      </w:r>
    </w:p>
    <w:p>
      <w:pPr>
        <w:pStyle w:val="BodyText"/>
      </w:pPr>
      <w:r>
        <w:rPr/>
        <w:t>Tú</w:t>
      </w:r>
      <w:r>
        <w:rPr>
          <w:spacing w:val="-1"/>
        </w:rPr>
        <w:t> </w:t>
      </w:r>
      <w:r>
        <w:rPr/>
        <w:t>eres la</w:t>
      </w:r>
      <w:r>
        <w:rPr>
          <w:spacing w:val="-2"/>
        </w:rPr>
        <w:t> </w:t>
      </w:r>
      <w:r>
        <w:rPr/>
        <w:t>única entre los</w:t>
      </w:r>
      <w:r>
        <w:rPr>
          <w:spacing w:val="-1"/>
        </w:rPr>
        <w:t> </w:t>
      </w:r>
      <w:r>
        <w:rPr/>
        <w:t>cadmeos que lo ves </w:t>
      </w:r>
      <w:r>
        <w:rPr>
          <w:spacing w:val="-4"/>
        </w:rPr>
        <w:t>así.</w:t>
      </w:r>
    </w:p>
    <w:p>
      <w:pPr>
        <w:pStyle w:val="BodyText"/>
        <w:spacing w:before="1"/>
        <w:ind w:left="0"/>
      </w:pPr>
    </w:p>
    <w:p>
      <w:pPr>
        <w:pStyle w:val="Heading2"/>
      </w:pPr>
      <w:r>
        <w:rPr>
          <w:spacing w:val="-2"/>
        </w:rPr>
        <w:t>ANTÍGONA</w:t>
      </w:r>
    </w:p>
    <w:p>
      <w:pPr>
        <w:pStyle w:val="BodyText"/>
      </w:pPr>
      <w:r>
        <w:rPr/>
        <w:t>También</w:t>
      </w:r>
      <w:r>
        <w:rPr>
          <w:spacing w:val="-3"/>
        </w:rPr>
        <w:t> </w:t>
      </w:r>
      <w:r>
        <w:rPr/>
        <w:t>éstos lo</w:t>
      </w:r>
      <w:r>
        <w:rPr>
          <w:spacing w:val="-1"/>
        </w:rPr>
        <w:t> </w:t>
      </w:r>
      <w:r>
        <w:rPr/>
        <w:t>ven,</w:t>
      </w:r>
      <w:r>
        <w:rPr>
          <w:spacing w:val="-1"/>
        </w:rPr>
        <w:t> </w:t>
      </w:r>
      <w:r>
        <w:rPr/>
        <w:t>pero cierran la </w:t>
      </w:r>
      <w:r>
        <w:rPr>
          <w:spacing w:val="-2"/>
        </w:rPr>
        <w:t>boca.</w:t>
      </w:r>
    </w:p>
    <w:p>
      <w:pPr>
        <w:pStyle w:val="BodyText"/>
        <w:spacing w:before="323"/>
        <w:ind w:left="0"/>
      </w:pPr>
    </w:p>
    <w:p>
      <w:pPr>
        <w:pStyle w:val="Heading2"/>
      </w:pPr>
      <w:r>
        <w:rPr>
          <w:spacing w:val="-2"/>
        </w:rPr>
        <w:t>CREONTE</w:t>
      </w:r>
    </w:p>
    <w:p>
      <w:pPr>
        <w:pStyle w:val="BodyText"/>
        <w:ind w:left="188"/>
      </w:pPr>
      <w:r>
        <w:rPr/>
        <w:t>¿No</w:t>
      </w:r>
      <w:r>
        <w:rPr>
          <w:spacing w:val="-1"/>
        </w:rPr>
        <w:t> </w:t>
      </w:r>
      <w:r>
        <w:rPr/>
        <w:t>te da vergüenza</w:t>
      </w:r>
      <w:r>
        <w:rPr>
          <w:spacing w:val="-1"/>
        </w:rPr>
        <w:t> </w:t>
      </w:r>
      <w:r>
        <w:rPr/>
        <w:t>tener un modo</w:t>
      </w:r>
      <w:r>
        <w:rPr>
          <w:spacing w:val="-2"/>
        </w:rPr>
        <w:t> </w:t>
      </w:r>
      <w:r>
        <w:rPr/>
        <w:t>de pensar distinto</w:t>
      </w:r>
      <w:r>
        <w:rPr>
          <w:spacing w:val="-1"/>
        </w:rPr>
        <w:t> </w:t>
      </w:r>
      <w:r>
        <w:rPr/>
        <w:t>del de </w:t>
      </w:r>
      <w:r>
        <w:rPr>
          <w:spacing w:val="-2"/>
        </w:rPr>
        <w:t>éstos?</w:t>
      </w:r>
    </w:p>
    <w:p>
      <w:pPr>
        <w:pStyle w:val="BodyText"/>
        <w:spacing w:before="1"/>
        <w:ind w:left="0"/>
      </w:pPr>
    </w:p>
    <w:p>
      <w:pPr>
        <w:pStyle w:val="Heading2"/>
        <w:ind w:left="2"/>
      </w:pPr>
      <w:r>
        <w:rPr>
          <w:spacing w:val="-2"/>
        </w:rPr>
        <w:t>ANTÍGONA</w:t>
      </w:r>
    </w:p>
    <w:p>
      <w:pPr>
        <w:pStyle w:val="BodyText"/>
        <w:ind w:right="760"/>
      </w:pPr>
      <w:r>
        <w:rPr/>
        <w:t>No</w:t>
      </w:r>
      <w:r>
        <w:rPr>
          <w:spacing w:val="-11"/>
        </w:rPr>
        <w:t> </w:t>
      </w:r>
      <w:r>
        <w:rPr/>
        <w:t>hay</w:t>
      </w:r>
      <w:r>
        <w:rPr>
          <w:spacing w:val="-11"/>
        </w:rPr>
        <w:t> </w:t>
      </w:r>
      <w:r>
        <w:rPr/>
        <w:t>deshonra</w:t>
      </w:r>
      <w:r>
        <w:rPr>
          <w:spacing w:val="-11"/>
        </w:rPr>
        <w:t> </w:t>
      </w:r>
      <w:r>
        <w:rPr/>
        <w:t>alguna</w:t>
      </w:r>
      <w:r>
        <w:rPr>
          <w:spacing w:val="-11"/>
        </w:rPr>
        <w:t> </w:t>
      </w:r>
      <w:r>
        <w:rPr/>
        <w:t>en</w:t>
      </w:r>
      <w:r>
        <w:rPr>
          <w:spacing w:val="-11"/>
        </w:rPr>
        <w:t> </w:t>
      </w:r>
      <w:r>
        <w:rPr/>
        <w:t>practicar</w:t>
      </w:r>
      <w:r>
        <w:rPr>
          <w:spacing w:val="-11"/>
        </w:rPr>
        <w:t> </w:t>
      </w:r>
      <w:r>
        <w:rPr/>
        <w:t>la</w:t>
      </w:r>
      <w:r>
        <w:rPr>
          <w:spacing w:val="-11"/>
        </w:rPr>
        <w:t> </w:t>
      </w:r>
      <w:r>
        <w:rPr/>
        <w:t>piedad</w:t>
      </w:r>
      <w:r>
        <w:rPr>
          <w:spacing w:val="-11"/>
        </w:rPr>
        <w:t> </w:t>
      </w:r>
      <w:r>
        <w:rPr/>
        <w:t>con</w:t>
      </w:r>
      <w:r>
        <w:rPr>
          <w:spacing w:val="-11"/>
        </w:rPr>
        <w:t> </w:t>
      </w:r>
      <w:r>
        <w:rPr/>
        <w:t>los</w:t>
      </w:r>
      <w:r>
        <w:rPr>
          <w:spacing w:val="-11"/>
        </w:rPr>
        <w:t> </w:t>
      </w:r>
      <w:r>
        <w:rPr/>
        <w:t>nacidos</w:t>
      </w:r>
      <w:r>
        <w:rPr>
          <w:spacing w:val="-11"/>
        </w:rPr>
        <w:t> </w:t>
      </w:r>
      <w:r>
        <w:rPr/>
        <w:t>de</w:t>
      </w:r>
      <w:r>
        <w:rPr>
          <w:spacing w:val="-11"/>
        </w:rPr>
        <w:t> </w:t>
      </w:r>
      <w:r>
        <w:rPr/>
        <w:t>las mismas entrañas.</w:t>
      </w:r>
    </w:p>
    <w:p>
      <w:pPr>
        <w:pStyle w:val="BodyText"/>
        <w:ind w:left="0"/>
      </w:pPr>
    </w:p>
    <w:p>
      <w:pPr>
        <w:pStyle w:val="Heading2"/>
      </w:pPr>
      <w:r>
        <w:rPr>
          <w:spacing w:val="-2"/>
        </w:rPr>
        <w:t>CREONTE</w:t>
      </w:r>
    </w:p>
    <w:p>
      <w:pPr>
        <w:pStyle w:val="BodyText"/>
      </w:pPr>
      <w:r>
        <w:rPr/>
        <w:t>¿No</w:t>
      </w:r>
      <w:r>
        <w:rPr>
          <w:spacing w:val="-1"/>
        </w:rPr>
        <w:t> </w:t>
      </w:r>
      <w:r>
        <w:rPr/>
        <w:t>era de</w:t>
      </w:r>
      <w:r>
        <w:rPr>
          <w:spacing w:val="-1"/>
        </w:rPr>
        <w:t> </w:t>
      </w:r>
      <w:r>
        <w:rPr/>
        <w:t>tu misma</w:t>
      </w:r>
      <w:r>
        <w:rPr>
          <w:spacing w:val="-1"/>
        </w:rPr>
        <w:t> </w:t>
      </w:r>
      <w:r>
        <w:rPr/>
        <w:t>sangre el</w:t>
      </w:r>
      <w:r>
        <w:rPr>
          <w:spacing w:val="-1"/>
        </w:rPr>
        <w:t> </w:t>
      </w:r>
      <w:r>
        <w:rPr/>
        <w:t>que murió</w:t>
      </w:r>
      <w:r>
        <w:rPr>
          <w:spacing w:val="-1"/>
        </w:rPr>
        <w:t> </w:t>
      </w:r>
      <w:r>
        <w:rPr/>
        <w:t>enfrente de </w:t>
      </w:r>
      <w:r>
        <w:rPr>
          <w:spacing w:val="-2"/>
        </w:rPr>
        <w:t>éste?</w:t>
      </w:r>
    </w:p>
    <w:p>
      <w:pPr>
        <w:pStyle w:val="BodyText"/>
        <w:ind w:left="0"/>
      </w:pPr>
    </w:p>
    <w:p>
      <w:pPr>
        <w:pStyle w:val="Heading2"/>
        <w:spacing w:line="323" w:lineRule="exact" w:before="1"/>
        <w:ind w:left="2"/>
      </w:pPr>
      <w:r>
        <w:rPr>
          <w:spacing w:val="-2"/>
        </w:rPr>
        <w:t>ANTÍGONA</w:t>
      </w:r>
    </w:p>
    <w:p>
      <w:pPr>
        <w:pStyle w:val="BodyText"/>
        <w:spacing w:line="323" w:lineRule="exact"/>
      </w:pPr>
      <w:r>
        <w:rPr/>
        <w:t>De</w:t>
      </w:r>
      <w:r>
        <w:rPr>
          <w:spacing w:val="-1"/>
        </w:rPr>
        <w:t> </w:t>
      </w:r>
      <w:r>
        <w:rPr/>
        <w:t>la misma, de una sola madre y</w:t>
      </w:r>
      <w:r>
        <w:rPr>
          <w:spacing w:val="-1"/>
        </w:rPr>
        <w:t> </w:t>
      </w:r>
      <w:r>
        <w:rPr/>
        <w:t>del mismo</w:t>
      </w:r>
      <w:r>
        <w:rPr>
          <w:spacing w:val="-1"/>
        </w:rPr>
        <w:t> </w:t>
      </w:r>
      <w:r>
        <w:rPr>
          <w:spacing w:val="-2"/>
        </w:rPr>
        <w:t>padre.</w:t>
      </w:r>
    </w:p>
    <w:p>
      <w:pPr>
        <w:pStyle w:val="BodyText"/>
        <w:ind w:left="0"/>
      </w:pPr>
    </w:p>
    <w:p>
      <w:pPr>
        <w:pStyle w:val="Heading2"/>
      </w:pPr>
      <w:r>
        <w:rPr>
          <w:spacing w:val="-2"/>
        </w:rPr>
        <w:t>CREONTE</w:t>
      </w:r>
    </w:p>
    <w:p>
      <w:pPr>
        <w:pStyle w:val="BodyText"/>
        <w:ind w:right="952"/>
      </w:pPr>
      <w:r>
        <w:rPr/>
        <w:t>¿Cómo entonces le otorgas un honor que resulta una</w:t>
      </w:r>
      <w:r>
        <w:rPr>
          <w:spacing w:val="-1"/>
        </w:rPr>
        <w:t> </w:t>
      </w:r>
      <w:r>
        <w:rPr/>
        <w:t>impiedad para el otro?</w:t>
      </w:r>
    </w:p>
    <w:p>
      <w:pPr>
        <w:pStyle w:val="BodyText"/>
        <w:ind w:left="0"/>
      </w:pPr>
    </w:p>
    <w:p>
      <w:pPr>
        <w:pStyle w:val="Heading2"/>
        <w:ind w:left="2"/>
      </w:pPr>
      <w:r>
        <w:rPr>
          <w:spacing w:val="-2"/>
        </w:rPr>
        <w:t>ANTÍGONA</w:t>
      </w:r>
    </w:p>
    <w:p>
      <w:pPr>
        <w:pStyle w:val="BodyText"/>
      </w:pPr>
      <w:r>
        <w:rPr/>
        <w:t>No</w:t>
      </w:r>
      <w:r>
        <w:rPr>
          <w:spacing w:val="-1"/>
        </w:rPr>
        <w:t> </w:t>
      </w:r>
      <w:r>
        <w:rPr/>
        <w:t>atestiguará eso el</w:t>
      </w:r>
      <w:r>
        <w:rPr>
          <w:spacing w:val="-2"/>
        </w:rPr>
        <w:t> muerto.</w:t>
      </w:r>
    </w:p>
    <w:p>
      <w:pPr>
        <w:pStyle w:val="BodyText"/>
        <w:ind w:left="0"/>
      </w:pPr>
    </w:p>
    <w:p>
      <w:pPr>
        <w:pStyle w:val="Heading2"/>
        <w:spacing w:before="1"/>
      </w:pPr>
      <w:r>
        <w:rPr>
          <w:spacing w:val="-2"/>
        </w:rPr>
        <w:t>CREONTE</w:t>
      </w:r>
    </w:p>
    <w:p>
      <w:pPr>
        <w:pStyle w:val="BodyText"/>
      </w:pPr>
      <w:r>
        <w:rPr/>
        <w:t>Sí,</w:t>
      </w:r>
      <w:r>
        <w:rPr>
          <w:spacing w:val="-1"/>
        </w:rPr>
        <w:t> </w:t>
      </w:r>
      <w:r>
        <w:rPr/>
        <w:t>si le honras por</w:t>
      </w:r>
      <w:r>
        <w:rPr>
          <w:spacing w:val="-1"/>
        </w:rPr>
        <w:t> </w:t>
      </w:r>
      <w:r>
        <w:rPr/>
        <w:t>igual que al </w:t>
      </w:r>
      <w:r>
        <w:rPr>
          <w:spacing w:val="-2"/>
        </w:rPr>
        <w:t>impío.</w:t>
      </w:r>
    </w:p>
    <w:p>
      <w:pPr>
        <w:spacing w:after="0"/>
        <w:sectPr>
          <w:pgSz w:w="16840" w:h="11910" w:orient="landscape"/>
          <w:pgMar w:top="1020" w:bottom="280" w:left="400" w:right="460"/>
          <w:cols w:num="2" w:equalWidth="0">
            <w:col w:w="5589" w:space="1909"/>
            <w:col w:w="8482"/>
          </w:cols>
        </w:sectPr>
      </w:pPr>
    </w:p>
    <w:p>
      <w:pPr>
        <w:pStyle w:val="Heading1"/>
        <w:spacing w:before="4"/>
        <w:ind w:left="2373" w:right="1"/>
      </w:pPr>
      <w:r>
        <w:rPr>
          <w:spacing w:val="-2"/>
        </w:rPr>
        <w:t>ΑΝΤΙΓΟΝΗ</w:t>
      </w:r>
    </w:p>
    <w:p>
      <w:pPr>
        <w:pStyle w:val="BodyText"/>
      </w:pPr>
      <w:r>
        <w:rPr/>
        <w:t>οὐ</w:t>
      </w:r>
      <w:r>
        <w:rPr>
          <w:spacing w:val="-2"/>
        </w:rPr>
        <w:t> </w:t>
      </w:r>
      <w:r>
        <w:rPr/>
        <w:t>γάρ</w:t>
      </w:r>
      <w:r>
        <w:rPr>
          <w:spacing w:val="-1"/>
        </w:rPr>
        <w:t> </w:t>
      </w:r>
      <w:r>
        <w:rPr/>
        <w:t>τι</w:t>
      </w:r>
      <w:r>
        <w:rPr>
          <w:spacing w:val="-2"/>
        </w:rPr>
        <w:t> </w:t>
      </w:r>
      <w:r>
        <w:rPr/>
        <w:t>δοῦλος,</w:t>
      </w:r>
      <w:r>
        <w:rPr>
          <w:spacing w:val="-2"/>
        </w:rPr>
        <w:t> </w:t>
      </w:r>
      <w:r>
        <w:rPr/>
        <w:t>ἀλλ᾽</w:t>
      </w:r>
      <w:r>
        <w:rPr>
          <w:spacing w:val="-1"/>
        </w:rPr>
        <w:t> </w:t>
      </w:r>
      <w:r>
        <w:rPr/>
        <w:t>ἀδελφὸς</w:t>
      </w:r>
      <w:r>
        <w:rPr>
          <w:spacing w:val="-2"/>
        </w:rPr>
        <w:t> ὤλετο.</w:t>
      </w:r>
    </w:p>
    <w:p>
      <w:pPr>
        <w:pStyle w:val="Heading1"/>
        <w:ind w:left="2373"/>
      </w:pPr>
      <w:r>
        <w:rPr>
          <w:spacing w:val="-2"/>
        </w:rPr>
        <w:t>ΚΡΕΩΝ</w:t>
      </w:r>
    </w:p>
    <w:p>
      <w:pPr>
        <w:pStyle w:val="BodyText"/>
        <w:spacing w:before="2"/>
      </w:pPr>
      <w:r>
        <w:rPr/>
        <w:t>πορθῶν</w:t>
      </w:r>
      <w:r>
        <w:rPr>
          <w:spacing w:val="-1"/>
        </w:rPr>
        <w:t> </w:t>
      </w:r>
      <w:r>
        <w:rPr/>
        <w:t>δὲ</w:t>
      </w:r>
      <w:r>
        <w:rPr>
          <w:spacing w:val="-2"/>
        </w:rPr>
        <w:t> </w:t>
      </w:r>
      <w:r>
        <w:rPr/>
        <w:t>τήνδε</w:t>
      </w:r>
      <w:r>
        <w:rPr>
          <w:spacing w:val="-2"/>
        </w:rPr>
        <w:t> </w:t>
      </w:r>
      <w:r>
        <w:rPr/>
        <w:t>γῆν· ὁ</w:t>
      </w:r>
      <w:r>
        <w:rPr>
          <w:spacing w:val="-1"/>
        </w:rPr>
        <w:t> </w:t>
      </w:r>
      <w:r>
        <w:rPr/>
        <w:t>δ᾽</w:t>
      </w:r>
      <w:r>
        <w:rPr>
          <w:spacing w:val="-1"/>
        </w:rPr>
        <w:t> </w:t>
      </w:r>
      <w:r>
        <w:rPr/>
        <w:t>ἀντιστὰς </w:t>
      </w:r>
      <w:r>
        <w:rPr>
          <w:spacing w:val="-2"/>
        </w:rPr>
        <w:t>ὕπερ.</w:t>
      </w:r>
    </w:p>
    <w:p>
      <w:pPr>
        <w:pStyle w:val="BodyText"/>
        <w:spacing w:before="322"/>
        <w:ind w:left="0"/>
      </w:pPr>
    </w:p>
    <w:p>
      <w:pPr>
        <w:pStyle w:val="Heading1"/>
        <w:spacing w:before="0"/>
        <w:ind w:left="2373" w:right="1"/>
      </w:pPr>
      <w:r>
        <w:rPr>
          <w:spacing w:val="-2"/>
        </w:rPr>
        <w:t>ΑΝΤΙΓΟΝΗ</w:t>
      </w:r>
    </w:p>
    <w:p>
      <w:pPr>
        <w:pStyle w:val="BodyText"/>
        <w:spacing w:before="1"/>
      </w:pPr>
      <w:r>
        <w:rPr/>
        <w:t>ὁμῶς</w:t>
      </w:r>
      <w:r>
        <w:rPr>
          <w:spacing w:val="-1"/>
        </w:rPr>
        <w:t> </w:t>
      </w:r>
      <w:r>
        <w:rPr/>
        <w:t>ὅ γ᾽</w:t>
      </w:r>
      <w:r>
        <w:rPr>
          <w:spacing w:val="-2"/>
        </w:rPr>
        <w:t> </w:t>
      </w:r>
      <w:r>
        <w:rPr/>
        <w:t>Ἅιδης τοὺς</w:t>
      </w:r>
      <w:r>
        <w:rPr>
          <w:spacing w:val="-1"/>
        </w:rPr>
        <w:t> </w:t>
      </w:r>
      <w:r>
        <w:rPr/>
        <w:t>νόμους τούτους </w:t>
      </w:r>
      <w:r>
        <w:rPr>
          <w:spacing w:val="-2"/>
        </w:rPr>
        <w:t>ποθεῖ.</w:t>
      </w:r>
    </w:p>
    <w:p>
      <w:pPr>
        <w:pStyle w:val="Heading1"/>
        <w:ind w:left="2373"/>
      </w:pPr>
      <w:r>
        <w:rPr>
          <w:spacing w:val="-2"/>
        </w:rPr>
        <w:t>ΚΡΕΩΝ</w:t>
      </w:r>
    </w:p>
    <w:p>
      <w:pPr>
        <w:pStyle w:val="BodyText"/>
        <w:spacing w:before="2"/>
      </w:pPr>
      <w:r>
        <w:rPr/>
        <w:t>ἀλλ᾽</w:t>
      </w:r>
      <w:r>
        <w:rPr>
          <w:spacing w:val="-1"/>
        </w:rPr>
        <w:t> </w:t>
      </w:r>
      <w:r>
        <w:rPr/>
        <w:t>οὐχ</w:t>
      </w:r>
      <w:r>
        <w:rPr>
          <w:spacing w:val="-1"/>
        </w:rPr>
        <w:t> </w:t>
      </w:r>
      <w:r>
        <w:rPr/>
        <w:t>ὁ</w:t>
      </w:r>
      <w:r>
        <w:rPr>
          <w:spacing w:val="-1"/>
        </w:rPr>
        <w:t> </w:t>
      </w:r>
      <w:r>
        <w:rPr/>
        <w:t>χρηστὸς</w:t>
      </w:r>
      <w:r>
        <w:rPr>
          <w:spacing w:val="-1"/>
        </w:rPr>
        <w:t> </w:t>
      </w:r>
      <w:r>
        <w:rPr/>
        <w:t>τῷ</w:t>
      </w:r>
      <w:r>
        <w:rPr>
          <w:spacing w:val="-2"/>
        </w:rPr>
        <w:t> </w:t>
      </w:r>
      <w:r>
        <w:rPr/>
        <w:t>κακῷ</w:t>
      </w:r>
      <w:r>
        <w:rPr>
          <w:spacing w:val="-1"/>
        </w:rPr>
        <w:t> </w:t>
      </w:r>
      <w:r>
        <w:rPr/>
        <w:t>λαχεῖν</w:t>
      </w:r>
      <w:r>
        <w:rPr>
          <w:spacing w:val="-1"/>
        </w:rPr>
        <w:t> </w:t>
      </w:r>
      <w:r>
        <w:rPr/>
        <w:t>ἴσος.</w:t>
      </w:r>
      <w:r>
        <w:rPr>
          <w:spacing w:val="-1"/>
        </w:rPr>
        <w:t> </w:t>
      </w:r>
      <w:hyperlink r:id="rId119">
        <w:r>
          <w:rPr>
            <w:color w:val="0A0080"/>
            <w:spacing w:val="-5"/>
          </w:rPr>
          <w:t>520</w:t>
        </w:r>
      </w:hyperlink>
    </w:p>
    <w:p>
      <w:pPr>
        <w:pStyle w:val="Heading1"/>
        <w:spacing w:before="322"/>
        <w:ind w:left="2373" w:right="1"/>
      </w:pPr>
      <w:r>
        <w:rPr>
          <w:spacing w:val="-2"/>
        </w:rPr>
        <w:t>ΑΝΤΙΓΟΝΗ</w:t>
      </w:r>
    </w:p>
    <w:p>
      <w:pPr>
        <w:pStyle w:val="BodyText"/>
        <w:spacing w:before="1"/>
      </w:pPr>
      <w:r>
        <w:rPr/>
        <w:t>τίς</w:t>
      </w:r>
      <w:r>
        <w:rPr>
          <w:spacing w:val="-1"/>
        </w:rPr>
        <w:t> </w:t>
      </w:r>
      <w:r>
        <w:rPr/>
        <w:t>οἶδεν</w:t>
      </w:r>
      <w:r>
        <w:rPr>
          <w:spacing w:val="-1"/>
        </w:rPr>
        <w:t> </w:t>
      </w:r>
      <w:r>
        <w:rPr/>
        <w:t>εἰ</w:t>
      </w:r>
      <w:r>
        <w:rPr>
          <w:spacing w:val="-2"/>
        </w:rPr>
        <w:t> </w:t>
      </w:r>
      <w:r>
        <w:rPr/>
        <w:t>κάτωθεν</w:t>
      </w:r>
      <w:r>
        <w:rPr>
          <w:spacing w:val="-1"/>
        </w:rPr>
        <w:t> </w:t>
      </w:r>
      <w:r>
        <w:rPr/>
        <w:t>εὐαγῆ </w:t>
      </w:r>
      <w:r>
        <w:rPr>
          <w:spacing w:val="-2"/>
        </w:rPr>
        <w:t>τάδε;</w:t>
      </w:r>
    </w:p>
    <w:p>
      <w:pPr>
        <w:pStyle w:val="Heading1"/>
        <w:ind w:left="2373"/>
      </w:pPr>
      <w:r>
        <w:rPr>
          <w:spacing w:val="-2"/>
        </w:rPr>
        <w:t>ΚΡΕΩΝ</w:t>
      </w:r>
    </w:p>
    <w:p>
      <w:pPr>
        <w:pStyle w:val="BodyText"/>
        <w:spacing w:before="2"/>
      </w:pPr>
      <w:r>
        <w:rPr/>
        <w:t>οὔτοι</w:t>
      </w:r>
      <w:r>
        <w:rPr>
          <w:spacing w:val="-2"/>
        </w:rPr>
        <w:t> </w:t>
      </w:r>
      <w:r>
        <w:rPr/>
        <w:t>ποθ᾽ οὑχθρός, οὐδ᾽</w:t>
      </w:r>
      <w:r>
        <w:rPr>
          <w:spacing w:val="-1"/>
        </w:rPr>
        <w:t> </w:t>
      </w:r>
      <w:r>
        <w:rPr/>
        <w:t>ὅταν</w:t>
      </w:r>
      <w:r>
        <w:rPr>
          <w:spacing w:val="-1"/>
        </w:rPr>
        <w:t> </w:t>
      </w:r>
      <w:r>
        <w:rPr/>
        <w:t>θάνῃ, </w:t>
      </w:r>
      <w:r>
        <w:rPr>
          <w:spacing w:val="-2"/>
        </w:rPr>
        <w:t>φίλος.</w:t>
      </w:r>
    </w:p>
    <w:p>
      <w:pPr>
        <w:pStyle w:val="Heading1"/>
        <w:spacing w:before="321"/>
        <w:ind w:left="2373" w:right="1"/>
      </w:pPr>
      <w:r>
        <w:rPr>
          <w:spacing w:val="-2"/>
        </w:rPr>
        <w:t>ΑΝΤΙΓΟΝΗ</w:t>
      </w:r>
    </w:p>
    <w:p>
      <w:pPr>
        <w:pStyle w:val="BodyText"/>
        <w:spacing w:before="2"/>
      </w:pPr>
      <w:r>
        <w:rPr/>
        <w:t>οὔτοι</w:t>
      </w:r>
      <w:r>
        <w:rPr>
          <w:spacing w:val="-5"/>
        </w:rPr>
        <w:t> </w:t>
      </w:r>
      <w:r>
        <w:rPr/>
        <w:t>συνέχθειν,</w:t>
      </w:r>
      <w:r>
        <w:rPr>
          <w:spacing w:val="-3"/>
        </w:rPr>
        <w:t> </w:t>
      </w:r>
      <w:r>
        <w:rPr/>
        <w:t>ἀλλὰ</w:t>
      </w:r>
      <w:r>
        <w:rPr>
          <w:spacing w:val="-4"/>
        </w:rPr>
        <w:t> </w:t>
      </w:r>
      <w:r>
        <w:rPr/>
        <w:t>συμφιλεῖν</w:t>
      </w:r>
      <w:r>
        <w:rPr>
          <w:spacing w:val="-2"/>
        </w:rPr>
        <w:t> ἔφυν.</w:t>
      </w:r>
    </w:p>
    <w:p>
      <w:pPr>
        <w:pStyle w:val="Heading1"/>
        <w:ind w:left="2373"/>
      </w:pPr>
      <w:r>
        <w:rPr>
          <w:spacing w:val="-2"/>
        </w:rPr>
        <w:t>ΚΡΕΩΝ</w:t>
      </w:r>
    </w:p>
    <w:p>
      <w:pPr>
        <w:pStyle w:val="BodyText"/>
        <w:spacing w:before="2"/>
        <w:ind w:right="59"/>
      </w:pPr>
      <w:r>
        <w:rPr/>
        <w:t>κάτω νυν ἐλθοῦσ᾽, εἰ φιλητέον, φίλει κείνους·</w:t>
      </w:r>
      <w:r>
        <w:rPr>
          <w:spacing w:val="-5"/>
        </w:rPr>
        <w:t> </w:t>
      </w:r>
      <w:r>
        <w:rPr/>
        <w:t>ἐμοῦ</w:t>
      </w:r>
      <w:r>
        <w:rPr>
          <w:spacing w:val="-6"/>
        </w:rPr>
        <w:t> </w:t>
      </w:r>
      <w:r>
        <w:rPr/>
        <w:t>δὲ</w:t>
      </w:r>
      <w:r>
        <w:rPr>
          <w:spacing w:val="-6"/>
        </w:rPr>
        <w:t> </w:t>
      </w:r>
      <w:r>
        <w:rPr/>
        <w:t>ζῶντος</w:t>
      </w:r>
      <w:r>
        <w:rPr>
          <w:spacing w:val="-5"/>
        </w:rPr>
        <w:t> </w:t>
      </w:r>
      <w:r>
        <w:rPr/>
        <w:t>οὐκ</w:t>
      </w:r>
      <w:r>
        <w:rPr>
          <w:spacing w:val="-6"/>
        </w:rPr>
        <w:t> </w:t>
      </w:r>
      <w:r>
        <w:rPr/>
        <w:t>ἄρξει</w:t>
      </w:r>
      <w:r>
        <w:rPr>
          <w:spacing w:val="-6"/>
        </w:rPr>
        <w:t> </w:t>
      </w:r>
      <w:r>
        <w:rPr/>
        <w:t>γυνή.</w:t>
      </w:r>
      <w:r>
        <w:rPr>
          <w:spacing w:val="-4"/>
        </w:rPr>
        <w:t> </w:t>
      </w:r>
      <w:hyperlink r:id="rId120">
        <w:r>
          <w:rPr>
            <w:color w:val="0A0080"/>
          </w:rPr>
          <w:t>525</w:t>
        </w:r>
      </w:hyperlink>
    </w:p>
    <w:p>
      <w:pPr>
        <w:pStyle w:val="BodyText"/>
        <w:ind w:left="0"/>
      </w:pPr>
    </w:p>
    <w:p>
      <w:pPr>
        <w:pStyle w:val="BodyText"/>
        <w:spacing w:before="322"/>
        <w:ind w:left="0"/>
      </w:pPr>
    </w:p>
    <w:p>
      <w:pPr>
        <w:pStyle w:val="Heading1"/>
        <w:spacing w:before="0"/>
        <w:ind w:left="2373"/>
      </w:pPr>
      <w:r>
        <w:rPr>
          <w:spacing w:val="-2"/>
        </w:rPr>
        <w:t>ΧΟΡΟΣ</w:t>
      </w:r>
    </w:p>
    <w:p>
      <w:pPr>
        <w:pStyle w:val="BodyText"/>
        <w:spacing w:before="2"/>
      </w:pPr>
      <w:r>
        <w:rPr/>
        <w:t>καὶ</w:t>
      </w:r>
      <w:r>
        <w:rPr>
          <w:spacing w:val="-2"/>
        </w:rPr>
        <w:t> </w:t>
      </w:r>
      <w:r>
        <w:rPr/>
        <w:t>μὴν</w:t>
      </w:r>
      <w:r>
        <w:rPr>
          <w:spacing w:val="-1"/>
        </w:rPr>
        <w:t> </w:t>
      </w:r>
      <w:r>
        <w:rPr/>
        <w:t>πρὸ πυλῶν</w:t>
      </w:r>
      <w:r>
        <w:rPr>
          <w:spacing w:val="-1"/>
        </w:rPr>
        <w:t> </w:t>
      </w:r>
      <w:r>
        <w:rPr/>
        <w:t>ἥδ᾽ </w:t>
      </w:r>
      <w:r>
        <w:rPr>
          <w:spacing w:val="-2"/>
        </w:rPr>
        <w:t>Ἰσμήνη,</w:t>
      </w:r>
    </w:p>
    <w:p>
      <w:pPr>
        <w:pStyle w:val="Heading2"/>
        <w:spacing w:line="323" w:lineRule="exact" w:before="5"/>
        <w:ind w:left="2"/>
      </w:pPr>
      <w:r>
        <w:rPr/>
        <w:br w:type="column"/>
      </w:r>
      <w:r>
        <w:rPr>
          <w:spacing w:val="-2"/>
        </w:rPr>
        <w:t>ANTÍGONA</w:t>
      </w:r>
    </w:p>
    <w:p>
      <w:pPr>
        <w:pStyle w:val="BodyText"/>
        <w:spacing w:line="323" w:lineRule="exact"/>
      </w:pPr>
      <w:r>
        <w:rPr/>
        <w:t>No</w:t>
      </w:r>
      <w:r>
        <w:rPr>
          <w:spacing w:val="-3"/>
        </w:rPr>
        <w:t> </w:t>
      </w:r>
      <w:r>
        <w:rPr/>
        <w:t>era un esclavo, sino</w:t>
      </w:r>
      <w:r>
        <w:rPr>
          <w:spacing w:val="-1"/>
        </w:rPr>
        <w:t> </w:t>
      </w:r>
      <w:r>
        <w:rPr/>
        <w:t>su hermano, quien </w:t>
      </w:r>
      <w:r>
        <w:rPr>
          <w:spacing w:val="-2"/>
        </w:rPr>
        <w:t>murió.</w:t>
      </w:r>
    </w:p>
    <w:p>
      <w:pPr>
        <w:pStyle w:val="BodyText"/>
        <w:spacing w:before="1"/>
        <w:ind w:left="0"/>
      </w:pPr>
    </w:p>
    <w:p>
      <w:pPr>
        <w:pStyle w:val="Heading2"/>
      </w:pPr>
      <w:r>
        <w:rPr>
          <w:spacing w:val="-2"/>
        </w:rPr>
        <w:t>CREONTE</w:t>
      </w:r>
    </w:p>
    <w:p>
      <w:pPr>
        <w:pStyle w:val="BodyText"/>
        <w:ind w:right="952"/>
      </w:pPr>
      <w:r>
        <w:rPr/>
        <w:t>Pero</w:t>
      </w:r>
      <w:r>
        <w:rPr>
          <w:spacing w:val="40"/>
        </w:rPr>
        <w:t> </w:t>
      </w:r>
      <w:r>
        <w:rPr/>
        <w:t>tratando</w:t>
      </w:r>
      <w:r>
        <w:rPr>
          <w:spacing w:val="40"/>
        </w:rPr>
        <w:t> </w:t>
      </w:r>
      <w:r>
        <w:rPr/>
        <w:t>de</w:t>
      </w:r>
      <w:r>
        <w:rPr>
          <w:spacing w:val="40"/>
        </w:rPr>
        <w:t> </w:t>
      </w:r>
      <w:r>
        <w:rPr/>
        <w:t>destruir</w:t>
      </w:r>
      <w:r>
        <w:rPr>
          <w:spacing w:val="40"/>
        </w:rPr>
        <w:t> </w:t>
      </w:r>
      <w:r>
        <w:rPr/>
        <w:t>esta</w:t>
      </w:r>
      <w:r>
        <w:rPr>
          <w:spacing w:val="40"/>
        </w:rPr>
        <w:t> </w:t>
      </w:r>
      <w:r>
        <w:rPr/>
        <w:t>tierra;</w:t>
      </w:r>
      <w:r>
        <w:rPr>
          <w:spacing w:val="40"/>
        </w:rPr>
        <w:t> </w:t>
      </w:r>
      <w:r>
        <w:rPr/>
        <w:t>el</w:t>
      </w:r>
      <w:r>
        <w:rPr>
          <w:spacing w:val="40"/>
        </w:rPr>
        <w:t> </w:t>
      </w:r>
      <w:r>
        <w:rPr/>
        <w:t>otro</w:t>
      </w:r>
      <w:r>
        <w:rPr>
          <w:spacing w:val="40"/>
        </w:rPr>
        <w:t> </w:t>
      </w:r>
      <w:r>
        <w:rPr/>
        <w:t>murió,</w:t>
      </w:r>
      <w:r>
        <w:rPr>
          <w:spacing w:val="40"/>
        </w:rPr>
        <w:t> </w:t>
      </w:r>
      <w:r>
        <w:rPr/>
        <w:t>en</w:t>
      </w:r>
      <w:r>
        <w:rPr>
          <w:spacing w:val="40"/>
        </w:rPr>
        <w:t> </w:t>
      </w:r>
      <w:r>
        <w:rPr/>
        <w:t>cambio,</w:t>
      </w:r>
      <w:r>
        <w:rPr>
          <w:spacing w:val="80"/>
        </w:rPr>
        <w:t> </w:t>
      </w:r>
      <w:r>
        <w:rPr/>
        <w:t>enfrentándose con él en su defensa.</w:t>
      </w:r>
    </w:p>
    <w:p>
      <w:pPr>
        <w:pStyle w:val="Heading2"/>
        <w:spacing w:before="323"/>
        <w:ind w:left="2"/>
      </w:pPr>
      <w:r>
        <w:rPr>
          <w:spacing w:val="-2"/>
        </w:rPr>
        <w:t>ANTÍGONA</w:t>
      </w:r>
    </w:p>
    <w:p>
      <w:pPr>
        <w:pStyle w:val="BodyText"/>
      </w:pPr>
      <w:r>
        <w:rPr/>
        <w:t>A</w:t>
      </w:r>
      <w:r>
        <w:rPr>
          <w:spacing w:val="-1"/>
        </w:rPr>
        <w:t> </w:t>
      </w:r>
      <w:r>
        <w:rPr/>
        <w:t>pesar de todo, Hades quiere</w:t>
      </w:r>
      <w:r>
        <w:rPr>
          <w:spacing w:val="-1"/>
        </w:rPr>
        <w:t> </w:t>
      </w:r>
      <w:r>
        <w:rPr/>
        <w:t>la igualdad ante la </w:t>
      </w:r>
      <w:r>
        <w:rPr>
          <w:spacing w:val="-4"/>
        </w:rPr>
        <w:t>ley.</w:t>
      </w:r>
    </w:p>
    <w:p>
      <w:pPr>
        <w:pStyle w:val="BodyText"/>
        <w:spacing w:before="1"/>
        <w:ind w:left="0"/>
      </w:pPr>
    </w:p>
    <w:p>
      <w:pPr>
        <w:pStyle w:val="Heading2"/>
      </w:pPr>
      <w:r>
        <w:rPr>
          <w:spacing w:val="-2"/>
        </w:rPr>
        <w:t>CREONTE</w:t>
      </w:r>
    </w:p>
    <w:p>
      <w:pPr>
        <w:pStyle w:val="BodyText"/>
      </w:pPr>
      <w:r>
        <w:rPr/>
        <w:t>Pero</w:t>
      </w:r>
      <w:r>
        <w:rPr>
          <w:spacing w:val="-14"/>
        </w:rPr>
        <w:t> </w:t>
      </w:r>
      <w:r>
        <w:rPr/>
        <w:t>el</w:t>
      </w:r>
      <w:r>
        <w:rPr>
          <w:spacing w:val="-12"/>
        </w:rPr>
        <w:t> </w:t>
      </w:r>
      <w:r>
        <w:rPr/>
        <w:t>bueno</w:t>
      </w:r>
      <w:r>
        <w:rPr>
          <w:spacing w:val="-13"/>
        </w:rPr>
        <w:t> </w:t>
      </w:r>
      <w:r>
        <w:rPr/>
        <w:t>no</w:t>
      </w:r>
      <w:r>
        <w:rPr>
          <w:spacing w:val="-12"/>
        </w:rPr>
        <w:t> </w:t>
      </w:r>
      <w:r>
        <w:rPr/>
        <w:t>está</w:t>
      </w:r>
      <w:r>
        <w:rPr>
          <w:spacing w:val="-12"/>
        </w:rPr>
        <w:t> </w:t>
      </w:r>
      <w:r>
        <w:rPr/>
        <w:t>en</w:t>
      </w:r>
      <w:r>
        <w:rPr>
          <w:spacing w:val="-13"/>
        </w:rPr>
        <w:t> </w:t>
      </w:r>
      <w:r>
        <w:rPr/>
        <w:t>igual38</w:t>
      </w:r>
      <w:r>
        <w:rPr>
          <w:spacing w:val="-12"/>
        </w:rPr>
        <w:t> </w:t>
      </w:r>
      <w:r>
        <w:rPr/>
        <w:t>situación</w:t>
      </w:r>
      <w:r>
        <w:rPr>
          <w:spacing w:val="-13"/>
        </w:rPr>
        <w:t> </w:t>
      </w:r>
      <w:r>
        <w:rPr/>
        <w:t>que</w:t>
      </w:r>
      <w:r>
        <w:rPr>
          <w:spacing w:val="-12"/>
        </w:rPr>
        <w:t> </w:t>
      </w:r>
      <w:r>
        <w:rPr/>
        <w:t>el</w:t>
      </w:r>
      <w:r>
        <w:rPr>
          <w:spacing w:val="-12"/>
        </w:rPr>
        <w:t> </w:t>
      </w:r>
      <w:r>
        <w:rPr/>
        <w:t>malo</w:t>
      </w:r>
      <w:r>
        <w:rPr>
          <w:spacing w:val="-12"/>
        </w:rPr>
        <w:t> </w:t>
      </w:r>
      <w:r>
        <w:rPr/>
        <w:t>para</w:t>
      </w:r>
      <w:r>
        <w:rPr>
          <w:spacing w:val="-11"/>
        </w:rPr>
        <w:t> </w:t>
      </w:r>
      <w:r>
        <w:rPr>
          <w:spacing w:val="-2"/>
        </w:rPr>
        <w:t>obtenerla.</w:t>
      </w:r>
    </w:p>
    <w:p>
      <w:pPr>
        <w:pStyle w:val="Heading2"/>
        <w:spacing w:before="323"/>
        <w:ind w:left="2"/>
      </w:pPr>
      <w:r>
        <w:rPr>
          <w:spacing w:val="-2"/>
        </w:rPr>
        <w:t>ANTÍGONA</w:t>
      </w:r>
    </w:p>
    <w:p>
      <w:pPr>
        <w:pStyle w:val="BodyText"/>
        <w:spacing w:before="1"/>
      </w:pPr>
      <w:r>
        <w:rPr/>
        <w:t>¿Quién</w:t>
      </w:r>
      <w:r>
        <w:rPr>
          <w:spacing w:val="-3"/>
        </w:rPr>
        <w:t> </w:t>
      </w:r>
      <w:r>
        <w:rPr/>
        <w:t>sabe si eso</w:t>
      </w:r>
      <w:r>
        <w:rPr>
          <w:spacing w:val="-1"/>
        </w:rPr>
        <w:t> </w:t>
      </w:r>
      <w:r>
        <w:rPr/>
        <w:t>es lo piadoso </w:t>
      </w:r>
      <w:r>
        <w:rPr>
          <w:spacing w:val="-2"/>
        </w:rPr>
        <w:t>abajo?</w:t>
      </w:r>
    </w:p>
    <w:p>
      <w:pPr>
        <w:pStyle w:val="BodyText"/>
        <w:ind w:left="0"/>
      </w:pPr>
    </w:p>
    <w:p>
      <w:pPr>
        <w:pStyle w:val="Heading2"/>
      </w:pPr>
      <w:r>
        <w:rPr>
          <w:spacing w:val="-2"/>
        </w:rPr>
        <w:t>CREONTE</w:t>
      </w:r>
    </w:p>
    <w:p>
      <w:pPr>
        <w:pStyle w:val="BodyText"/>
      </w:pPr>
      <w:r>
        <w:rPr/>
        <w:t>Jamás,</w:t>
      </w:r>
      <w:r>
        <w:rPr>
          <w:spacing w:val="-1"/>
        </w:rPr>
        <w:t> </w:t>
      </w:r>
      <w:r>
        <w:rPr/>
        <w:t>ni aun después de muerto,</w:t>
      </w:r>
      <w:r>
        <w:rPr>
          <w:spacing w:val="-2"/>
        </w:rPr>
        <w:t> </w:t>
      </w:r>
      <w:r>
        <w:rPr/>
        <w:t>será amigo el</w:t>
      </w:r>
      <w:r>
        <w:rPr>
          <w:spacing w:val="-1"/>
        </w:rPr>
        <w:t> </w:t>
      </w:r>
      <w:r>
        <w:rPr>
          <w:spacing w:val="-2"/>
        </w:rPr>
        <w:t>enemigo.</w:t>
      </w:r>
    </w:p>
    <w:p>
      <w:pPr>
        <w:pStyle w:val="Heading2"/>
        <w:spacing w:before="323"/>
        <w:ind w:left="2"/>
      </w:pPr>
      <w:r>
        <w:rPr>
          <w:spacing w:val="-2"/>
        </w:rPr>
        <w:t>ANTÍGONA</w:t>
      </w:r>
    </w:p>
    <w:p>
      <w:pPr>
        <w:pStyle w:val="BodyText"/>
        <w:spacing w:before="1"/>
      </w:pPr>
      <w:r>
        <w:rPr/>
        <w:t>No</w:t>
      </w:r>
      <w:r>
        <w:rPr>
          <w:spacing w:val="-3"/>
        </w:rPr>
        <w:t> </w:t>
      </w:r>
      <w:r>
        <w:rPr/>
        <w:t>he nacido para</w:t>
      </w:r>
      <w:r>
        <w:rPr>
          <w:spacing w:val="-1"/>
        </w:rPr>
        <w:t> </w:t>
      </w:r>
      <w:r>
        <w:rPr/>
        <w:t>compartir el odio,</w:t>
      </w:r>
      <w:r>
        <w:rPr>
          <w:spacing w:val="-1"/>
        </w:rPr>
        <w:t> </w:t>
      </w:r>
      <w:r>
        <w:rPr/>
        <w:t>sino el </w:t>
      </w:r>
      <w:r>
        <w:rPr>
          <w:spacing w:val="-2"/>
        </w:rPr>
        <w:t>amor.</w:t>
      </w:r>
    </w:p>
    <w:p>
      <w:pPr>
        <w:pStyle w:val="BodyText"/>
        <w:ind w:left="0"/>
      </w:pPr>
    </w:p>
    <w:p>
      <w:pPr>
        <w:pStyle w:val="Heading2"/>
      </w:pPr>
      <w:r>
        <w:rPr>
          <w:spacing w:val="-2"/>
        </w:rPr>
        <w:t>CREONTE</w:t>
      </w:r>
    </w:p>
    <w:p>
      <w:pPr>
        <w:pStyle w:val="BodyText"/>
        <w:spacing w:before="1"/>
        <w:ind w:right="760"/>
      </w:pPr>
      <w:r>
        <w:rPr/>
        <w:t>Desciende,</w:t>
      </w:r>
      <w:r>
        <w:rPr>
          <w:spacing w:val="-7"/>
        </w:rPr>
        <w:t> </w:t>
      </w:r>
      <w:r>
        <w:rPr/>
        <w:t>pues,</w:t>
      </w:r>
      <w:r>
        <w:rPr>
          <w:spacing w:val="-7"/>
        </w:rPr>
        <w:t> </w:t>
      </w:r>
      <w:r>
        <w:rPr/>
        <w:t>abajo,</w:t>
      </w:r>
      <w:r>
        <w:rPr>
          <w:spacing w:val="-7"/>
        </w:rPr>
        <w:t> </w:t>
      </w:r>
      <w:r>
        <w:rPr/>
        <w:t>si</w:t>
      </w:r>
      <w:r>
        <w:rPr>
          <w:spacing w:val="-7"/>
        </w:rPr>
        <w:t> </w:t>
      </w:r>
      <w:r>
        <w:rPr/>
        <w:t>has</w:t>
      </w:r>
      <w:r>
        <w:rPr>
          <w:spacing w:val="-6"/>
        </w:rPr>
        <w:t> </w:t>
      </w:r>
      <w:r>
        <w:rPr/>
        <w:t>de</w:t>
      </w:r>
      <w:r>
        <w:rPr>
          <w:spacing w:val="-7"/>
        </w:rPr>
        <w:t> </w:t>
      </w:r>
      <w:r>
        <w:rPr/>
        <w:t>amar,</w:t>
      </w:r>
      <w:r>
        <w:rPr>
          <w:spacing w:val="-7"/>
        </w:rPr>
        <w:t> </w:t>
      </w:r>
      <w:r>
        <w:rPr/>
        <w:t>y</w:t>
      </w:r>
      <w:r>
        <w:rPr>
          <w:spacing w:val="-7"/>
        </w:rPr>
        <w:t> </w:t>
      </w:r>
      <w:r>
        <w:rPr/>
        <w:t>ámalos.</w:t>
      </w:r>
      <w:r>
        <w:rPr>
          <w:spacing w:val="-7"/>
        </w:rPr>
        <w:t> </w:t>
      </w:r>
      <w:r>
        <w:rPr/>
        <w:t>A</w:t>
      </w:r>
      <w:r>
        <w:rPr>
          <w:spacing w:val="-7"/>
        </w:rPr>
        <w:t> </w:t>
      </w:r>
      <w:r>
        <w:rPr/>
        <w:t>mí,</w:t>
      </w:r>
      <w:r>
        <w:rPr>
          <w:spacing w:val="-6"/>
        </w:rPr>
        <w:t> </w:t>
      </w:r>
      <w:r>
        <w:rPr/>
        <w:t>mientras</w:t>
      </w:r>
      <w:r>
        <w:rPr>
          <w:spacing w:val="-7"/>
        </w:rPr>
        <w:t> </w:t>
      </w:r>
      <w:r>
        <w:rPr/>
        <w:t>esté con vida, no habrá de mandarme una mujer.</w:t>
      </w:r>
    </w:p>
    <w:p>
      <w:pPr>
        <w:pStyle w:val="BodyText"/>
        <w:spacing w:before="323"/>
        <w:ind w:left="2" w:right="903"/>
        <w:jc w:val="center"/>
      </w:pPr>
      <w:r>
        <w:rPr/>
        <w:t>(Sale</w:t>
      </w:r>
      <w:r>
        <w:rPr>
          <w:spacing w:val="-1"/>
        </w:rPr>
        <w:t> </w:t>
      </w:r>
      <w:r>
        <w:rPr/>
        <w:t>Ismena</w:t>
      </w:r>
      <w:r>
        <w:rPr>
          <w:spacing w:val="-1"/>
        </w:rPr>
        <w:t> </w:t>
      </w:r>
      <w:r>
        <w:rPr/>
        <w:t>de </w:t>
      </w:r>
      <w:r>
        <w:rPr>
          <w:spacing w:val="-2"/>
        </w:rPr>
        <w:t>palacio).</w:t>
      </w:r>
    </w:p>
    <w:p>
      <w:pPr>
        <w:pStyle w:val="BodyText"/>
        <w:ind w:left="0"/>
      </w:pPr>
    </w:p>
    <w:p>
      <w:pPr>
        <w:pStyle w:val="Heading2"/>
        <w:ind w:left="2"/>
      </w:pPr>
      <w:r>
        <w:rPr>
          <w:spacing w:val="-2"/>
        </w:rPr>
        <w:t>CORIFEO</w:t>
      </w:r>
    </w:p>
    <w:p>
      <w:pPr>
        <w:pStyle w:val="BodyText"/>
        <w:ind w:left="0" w:right="903"/>
        <w:jc w:val="center"/>
      </w:pPr>
      <w:r>
        <w:rPr/>
        <w:t>Pues</w:t>
      </w:r>
      <w:r>
        <w:rPr>
          <w:spacing w:val="65"/>
        </w:rPr>
        <w:t> </w:t>
      </w:r>
      <w:r>
        <w:rPr/>
        <w:t>bien:</w:t>
      </w:r>
      <w:r>
        <w:rPr>
          <w:spacing w:val="69"/>
        </w:rPr>
        <w:t> </w:t>
      </w:r>
      <w:r>
        <w:rPr/>
        <w:t>he</w:t>
      </w:r>
      <w:r>
        <w:rPr>
          <w:spacing w:val="68"/>
        </w:rPr>
        <w:t> </w:t>
      </w:r>
      <w:r>
        <w:rPr/>
        <w:t>aquí</w:t>
      </w:r>
      <w:r>
        <w:rPr>
          <w:spacing w:val="69"/>
        </w:rPr>
        <w:t> </w:t>
      </w:r>
      <w:r>
        <w:rPr/>
        <w:t>ante</w:t>
      </w:r>
      <w:r>
        <w:rPr>
          <w:spacing w:val="69"/>
        </w:rPr>
        <w:t> </w:t>
      </w:r>
      <w:r>
        <w:rPr/>
        <w:t>la</w:t>
      </w:r>
      <w:r>
        <w:rPr>
          <w:spacing w:val="68"/>
        </w:rPr>
        <w:t> </w:t>
      </w:r>
      <w:r>
        <w:rPr/>
        <w:t>puerta</w:t>
      </w:r>
      <w:r>
        <w:rPr>
          <w:spacing w:val="69"/>
        </w:rPr>
        <w:t> </w:t>
      </w:r>
      <w:r>
        <w:rPr/>
        <w:t>a</w:t>
      </w:r>
      <w:r>
        <w:rPr>
          <w:spacing w:val="68"/>
        </w:rPr>
        <w:t> </w:t>
      </w:r>
      <w:r>
        <w:rPr/>
        <w:t>Ismena,</w:t>
      </w:r>
      <w:r>
        <w:rPr>
          <w:spacing w:val="69"/>
        </w:rPr>
        <w:t> </w:t>
      </w:r>
      <w:r>
        <w:rPr/>
        <w:t>amorosa</w:t>
      </w:r>
      <w:r>
        <w:rPr>
          <w:spacing w:val="69"/>
        </w:rPr>
        <w:t> </w:t>
      </w:r>
      <w:r>
        <w:rPr>
          <w:spacing w:val="-2"/>
        </w:rPr>
        <w:t>hermana,</w:t>
      </w:r>
    </w:p>
    <w:p>
      <w:pPr>
        <w:spacing w:after="0"/>
        <w:jc w:val="center"/>
        <w:sectPr>
          <w:pgSz w:w="16840" w:h="11910" w:orient="landscape"/>
          <w:pgMar w:top="700" w:bottom="280" w:left="400" w:right="460"/>
          <w:cols w:num="2" w:equalWidth="0">
            <w:col w:w="5204" w:space="2294"/>
            <w:col w:w="8482"/>
          </w:cols>
        </w:sectPr>
      </w:pPr>
    </w:p>
    <w:p>
      <w:pPr>
        <w:pStyle w:val="BodyText"/>
        <w:spacing w:before="259"/>
        <w:ind w:left="0"/>
        <w:rPr>
          <w:sz w:val="20"/>
        </w:rPr>
      </w:pPr>
    </w:p>
    <w:p>
      <w:pPr>
        <w:pStyle w:val="BodyText"/>
        <w:spacing w:line="20" w:lineRule="exact"/>
        <w:rPr>
          <w:sz w:val="2"/>
        </w:rPr>
      </w:pPr>
      <w:r>
        <w:rPr>
          <w:sz w:val="2"/>
        </w:rPr>
        <mc:AlternateContent>
          <mc:Choice Requires="wps">
            <w:drawing>
              <wp:inline distT="0" distB="0" distL="0" distR="0">
                <wp:extent cx="1829435" cy="9525"/>
                <wp:effectExtent l="0" t="0" r="0" b="0"/>
                <wp:docPr id="349" name="Group 349"/>
                <wp:cNvGraphicFramePr>
                  <a:graphicFrameLocks/>
                </wp:cNvGraphicFramePr>
                <a:graphic>
                  <a:graphicData uri="http://schemas.microsoft.com/office/word/2010/wordprocessingGroup">
                    <wpg:wgp>
                      <wpg:cNvPr id="349" name="Group 349"/>
                      <wpg:cNvGrpSpPr/>
                      <wpg:grpSpPr>
                        <a:xfrm>
                          <a:off x="0" y="0"/>
                          <a:ext cx="1829435" cy="9525"/>
                          <a:chExt cx="1829435" cy="9525"/>
                        </a:xfrm>
                      </wpg:grpSpPr>
                      <wps:wsp>
                        <wps:cNvPr id="350" name="Graphic 350"/>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348" coordorigin="0,0" coordsize="2881,15">
                <v:rect style="position:absolute;left:0;top:0;width:2881;height:15" id="docshape349" filled="true" fillcolor="#000000" stroked="false">
                  <v:fill type="solid"/>
                </v:rect>
              </v:group>
            </w:pict>
          </mc:Fallback>
        </mc:AlternateContent>
      </w:r>
      <w:r>
        <w:rPr>
          <w:sz w:val="2"/>
        </w:rPr>
      </w:r>
    </w:p>
    <w:p>
      <w:pPr>
        <w:spacing w:before="94"/>
        <w:ind w:left="167" w:right="0" w:firstLine="0"/>
        <w:jc w:val="left"/>
        <w:rPr>
          <w:sz w:val="20"/>
        </w:rPr>
      </w:pPr>
      <w:r>
        <w:rPr>
          <w:position w:val="5"/>
          <w:sz w:val="12"/>
        </w:rPr>
        <w:t>38</w:t>
      </w:r>
      <w:r>
        <w:rPr>
          <w:spacing w:val="15"/>
          <w:position w:val="5"/>
          <w:sz w:val="12"/>
        </w:rPr>
        <w:t> </w:t>
      </w:r>
      <w:r>
        <w:rPr>
          <w:sz w:val="20"/>
        </w:rPr>
        <w:t>Preferimos</w:t>
      </w:r>
      <w:r>
        <w:rPr>
          <w:spacing w:val="-3"/>
          <w:sz w:val="20"/>
        </w:rPr>
        <w:t> </w:t>
      </w:r>
      <w:r>
        <w:rPr>
          <w:sz w:val="20"/>
        </w:rPr>
        <w:t>la</w:t>
      </w:r>
      <w:r>
        <w:rPr>
          <w:spacing w:val="-2"/>
          <w:sz w:val="20"/>
        </w:rPr>
        <w:t> </w:t>
      </w:r>
      <w:r>
        <w:rPr>
          <w:sz w:val="20"/>
        </w:rPr>
        <w:t>lección</w:t>
      </w:r>
      <w:r>
        <w:rPr>
          <w:spacing w:val="-2"/>
          <w:sz w:val="20"/>
        </w:rPr>
        <w:t> </w:t>
      </w:r>
      <w:r>
        <w:rPr>
          <w:i/>
          <w:sz w:val="20"/>
        </w:rPr>
        <w:t>isos</w:t>
      </w:r>
      <w:r>
        <w:rPr>
          <w:i/>
          <w:spacing w:val="-3"/>
          <w:sz w:val="20"/>
        </w:rPr>
        <w:t> </w:t>
      </w:r>
      <w:r>
        <w:rPr>
          <w:sz w:val="20"/>
        </w:rPr>
        <w:t>del</w:t>
      </w:r>
      <w:r>
        <w:rPr>
          <w:spacing w:val="-3"/>
          <w:sz w:val="20"/>
        </w:rPr>
        <w:t> </w:t>
      </w:r>
      <w:r>
        <w:rPr>
          <w:i/>
          <w:sz w:val="20"/>
        </w:rPr>
        <w:t>Laurentianus</w:t>
      </w:r>
      <w:r>
        <w:rPr>
          <w:i/>
          <w:spacing w:val="-2"/>
          <w:sz w:val="20"/>
        </w:rPr>
        <w:t> </w:t>
      </w:r>
      <w:r>
        <w:rPr>
          <w:sz w:val="20"/>
        </w:rPr>
        <w:t>y</w:t>
      </w:r>
      <w:r>
        <w:rPr>
          <w:spacing w:val="-4"/>
          <w:sz w:val="20"/>
        </w:rPr>
        <w:t> </w:t>
      </w:r>
      <w:r>
        <w:rPr>
          <w:sz w:val="20"/>
        </w:rPr>
        <w:t>el</w:t>
      </w:r>
      <w:r>
        <w:rPr>
          <w:spacing w:val="-3"/>
          <w:sz w:val="20"/>
        </w:rPr>
        <w:t> </w:t>
      </w:r>
      <w:r>
        <w:rPr>
          <w:i/>
          <w:sz w:val="20"/>
        </w:rPr>
        <w:t>Parisinus</w:t>
      </w:r>
      <w:r>
        <w:rPr>
          <w:i/>
          <w:spacing w:val="-2"/>
          <w:sz w:val="20"/>
        </w:rPr>
        <w:t> </w:t>
      </w:r>
      <w:r>
        <w:rPr>
          <w:sz w:val="20"/>
        </w:rPr>
        <w:t>al</w:t>
      </w:r>
      <w:r>
        <w:rPr>
          <w:spacing w:val="-2"/>
          <w:sz w:val="20"/>
        </w:rPr>
        <w:t> </w:t>
      </w:r>
      <w:r>
        <w:rPr>
          <w:i/>
          <w:sz w:val="20"/>
        </w:rPr>
        <w:t>ison</w:t>
      </w:r>
      <w:r>
        <w:rPr>
          <w:i/>
          <w:spacing w:val="-3"/>
          <w:sz w:val="20"/>
        </w:rPr>
        <w:t> </w:t>
      </w:r>
      <w:r>
        <w:rPr>
          <w:sz w:val="20"/>
        </w:rPr>
        <w:t>de</w:t>
      </w:r>
      <w:r>
        <w:rPr>
          <w:spacing w:val="-4"/>
          <w:sz w:val="20"/>
        </w:rPr>
        <w:t> </w:t>
      </w:r>
      <w:r>
        <w:rPr>
          <w:sz w:val="20"/>
        </w:rPr>
        <w:t>los</w:t>
      </w:r>
      <w:r>
        <w:rPr>
          <w:spacing w:val="-2"/>
          <w:sz w:val="20"/>
        </w:rPr>
        <w:t> </w:t>
      </w:r>
      <w:r>
        <w:rPr>
          <w:i/>
          <w:sz w:val="20"/>
        </w:rPr>
        <w:t>recentiores</w:t>
      </w:r>
      <w:r>
        <w:rPr>
          <w:i/>
          <w:spacing w:val="-4"/>
          <w:sz w:val="20"/>
        </w:rPr>
        <w:t> </w:t>
      </w:r>
      <w:r>
        <w:rPr>
          <w:sz w:val="20"/>
        </w:rPr>
        <w:t>(v.</w:t>
      </w:r>
      <w:r>
        <w:rPr>
          <w:spacing w:val="-3"/>
          <w:sz w:val="20"/>
        </w:rPr>
        <w:t> </w:t>
      </w:r>
      <w:r>
        <w:rPr>
          <w:spacing w:val="-2"/>
          <w:sz w:val="20"/>
        </w:rPr>
        <w:t>520).</w:t>
      </w:r>
    </w:p>
    <w:p>
      <w:pPr>
        <w:spacing w:after="0"/>
        <w:jc w:val="left"/>
        <w:rPr>
          <w:sz w:val="20"/>
        </w:rPr>
        <w:sectPr>
          <w:type w:val="continuous"/>
          <w:pgSz w:w="16840" w:h="11910" w:orient="landscape"/>
          <w:pgMar w:top="1100" w:bottom="280" w:left="400" w:right="460"/>
        </w:sectPr>
      </w:pPr>
    </w:p>
    <w:p>
      <w:pPr>
        <w:pStyle w:val="BodyText"/>
        <w:spacing w:before="5"/>
        <w:ind w:right="822"/>
      </w:pPr>
      <w:r>
        <w:rPr/>
        <w:t>φιλάδελφα</w:t>
      </w:r>
      <w:r>
        <w:rPr>
          <w:spacing w:val="-12"/>
        </w:rPr>
        <w:t> </w:t>
      </w:r>
      <w:r>
        <w:rPr/>
        <w:t>κάτω</w:t>
      </w:r>
      <w:r>
        <w:rPr>
          <w:spacing w:val="-13"/>
        </w:rPr>
        <w:t> </w:t>
      </w:r>
      <w:r>
        <w:rPr/>
        <w:t>δάκρυ᾽</w:t>
      </w:r>
      <w:r>
        <w:rPr>
          <w:spacing w:val="-12"/>
        </w:rPr>
        <w:t> </w:t>
      </w:r>
      <w:r>
        <w:rPr/>
        <w:t>εἰβομένη· νεφέλη δ᾽ ὀφρύων ὕπερ αἱματόεν ῥέθος αἰσχύνει,</w:t>
      </w:r>
    </w:p>
    <w:p>
      <w:pPr>
        <w:pStyle w:val="BodyText"/>
      </w:pPr>
      <w:r>
        <w:rPr/>
        <w:t>τέγγουσ᾽</w:t>
      </w:r>
      <w:r>
        <w:rPr>
          <w:spacing w:val="-1"/>
        </w:rPr>
        <w:t> </w:t>
      </w:r>
      <w:r>
        <w:rPr/>
        <w:t>εὐῶπα</w:t>
      </w:r>
      <w:r>
        <w:rPr>
          <w:spacing w:val="-1"/>
        </w:rPr>
        <w:t> </w:t>
      </w:r>
      <w:r>
        <w:rPr/>
        <w:t>παρειάν. </w:t>
      </w:r>
      <w:hyperlink r:id="rId121">
        <w:r>
          <w:rPr>
            <w:color w:val="0A0080"/>
            <w:spacing w:val="-5"/>
          </w:rPr>
          <w:t>530</w:t>
        </w:r>
      </w:hyperlink>
    </w:p>
    <w:p>
      <w:pPr>
        <w:pStyle w:val="Heading1"/>
        <w:ind w:left="2240" w:right="1"/>
      </w:pPr>
      <w:r>
        <w:rPr>
          <w:spacing w:val="-2"/>
        </w:rPr>
        <w:t>ΚΡΕΩΝ</w:t>
      </w:r>
    </w:p>
    <w:p>
      <w:pPr>
        <w:pStyle w:val="BodyText"/>
        <w:spacing w:before="1"/>
        <w:ind w:right="111"/>
      </w:pPr>
      <w:r>
        <w:rPr/>
        <w:t>σὺ δ᾽, ἣ κατ᾽ οἴκους ὡς ἔχιδν᾽ ὑφειμένη λήθουσά μ᾽ ἐξέπινες, οὐδ᾽ ἐμάνθανον τρέφων δύ᾽ ἄτα κἀπαναστάσεις θρόνων, φέρ᾽, εἰπὲ δή μοι, καὶ σὺ τοῦδε τοῦ τάφου φήσεις</w:t>
      </w:r>
      <w:r>
        <w:rPr>
          <w:spacing w:val="-6"/>
        </w:rPr>
        <w:t> </w:t>
      </w:r>
      <w:r>
        <w:rPr/>
        <w:t>μετασχεῖν,</w:t>
      </w:r>
      <w:r>
        <w:rPr>
          <w:spacing w:val="-6"/>
        </w:rPr>
        <w:t> </w:t>
      </w:r>
      <w:r>
        <w:rPr/>
        <w:t>ἢ</w:t>
      </w:r>
      <w:r>
        <w:rPr>
          <w:spacing w:val="-6"/>
        </w:rPr>
        <w:t> </w:t>
      </w:r>
      <w:r>
        <w:rPr/>
        <w:t>᾽ξομεῖ</w:t>
      </w:r>
      <w:r>
        <w:rPr>
          <w:spacing w:val="-6"/>
        </w:rPr>
        <w:t> </w:t>
      </w:r>
      <w:r>
        <w:rPr/>
        <w:t>τὸ</w:t>
      </w:r>
      <w:r>
        <w:rPr>
          <w:spacing w:val="-6"/>
        </w:rPr>
        <w:t> </w:t>
      </w:r>
      <w:r>
        <w:rPr/>
        <w:t>μὴ</w:t>
      </w:r>
      <w:r>
        <w:rPr>
          <w:spacing w:val="-6"/>
        </w:rPr>
        <w:t> </w:t>
      </w:r>
      <w:r>
        <w:rPr/>
        <w:t>εἰδέναι;</w:t>
      </w:r>
      <w:r>
        <w:rPr>
          <w:spacing w:val="-6"/>
        </w:rPr>
        <w:t> </w:t>
      </w:r>
      <w:hyperlink r:id="rId122">
        <w:r>
          <w:rPr>
            <w:color w:val="0A0080"/>
          </w:rPr>
          <w:t>535</w:t>
        </w:r>
      </w:hyperlink>
    </w:p>
    <w:p>
      <w:pPr>
        <w:pStyle w:val="Heading1"/>
        <w:ind w:left="2240"/>
      </w:pPr>
      <w:r>
        <w:rPr>
          <w:spacing w:val="-2"/>
        </w:rPr>
        <w:t>ΙΣΜΗΝΗ</w:t>
      </w:r>
    </w:p>
    <w:p>
      <w:pPr>
        <w:pStyle w:val="BodyText"/>
        <w:ind w:right="822"/>
      </w:pPr>
      <w:r>
        <w:rPr/>
        <w:t>δέδρακα</w:t>
      </w:r>
      <w:r>
        <w:rPr>
          <w:spacing w:val="-10"/>
        </w:rPr>
        <w:t> </w:t>
      </w:r>
      <w:r>
        <w:rPr/>
        <w:t>τοὔργον,</w:t>
      </w:r>
      <w:r>
        <w:rPr>
          <w:spacing w:val="-10"/>
        </w:rPr>
        <w:t> </w:t>
      </w:r>
      <w:r>
        <w:rPr/>
        <w:t>εἴπερ</w:t>
      </w:r>
      <w:r>
        <w:rPr>
          <w:spacing w:val="-10"/>
        </w:rPr>
        <w:t> </w:t>
      </w:r>
      <w:r>
        <w:rPr/>
        <w:t>ἥδ᾽</w:t>
      </w:r>
      <w:r>
        <w:rPr>
          <w:spacing w:val="-10"/>
        </w:rPr>
        <w:t> </w:t>
      </w:r>
      <w:r>
        <w:rPr/>
        <w:t>ὁμοῤῥοθεῖ καὶ ξυμμετίσχω καὶ φέρω τῆς αἰτίας.</w:t>
      </w:r>
    </w:p>
    <w:p>
      <w:pPr>
        <w:pStyle w:val="BodyText"/>
        <w:ind w:left="0"/>
      </w:pPr>
    </w:p>
    <w:p>
      <w:pPr>
        <w:pStyle w:val="Heading1"/>
        <w:spacing w:before="0"/>
        <w:ind w:left="2240" w:right="1"/>
      </w:pPr>
      <w:r>
        <w:rPr>
          <w:spacing w:val="-2"/>
        </w:rPr>
        <w:t>ΑΝΤΙΓΟΝΗ</w:t>
      </w:r>
    </w:p>
    <w:p>
      <w:pPr>
        <w:pStyle w:val="BodyText"/>
        <w:spacing w:before="1"/>
        <w:ind w:right="822"/>
      </w:pPr>
      <w:r>
        <w:rPr/>
        <w:t>ἀλλ᾽</w:t>
      </w:r>
      <w:r>
        <w:rPr>
          <w:spacing w:val="-4"/>
        </w:rPr>
        <w:t> </w:t>
      </w:r>
      <w:r>
        <w:rPr/>
        <w:t>οὐκ</w:t>
      </w:r>
      <w:r>
        <w:rPr>
          <w:spacing w:val="-5"/>
        </w:rPr>
        <w:t> </w:t>
      </w:r>
      <w:r>
        <w:rPr/>
        <w:t>ἐάσει</w:t>
      </w:r>
      <w:r>
        <w:rPr>
          <w:spacing w:val="-5"/>
        </w:rPr>
        <w:t> </w:t>
      </w:r>
      <w:r>
        <w:rPr/>
        <w:t>τοῦτό</w:t>
      </w:r>
      <w:r>
        <w:rPr>
          <w:spacing w:val="-4"/>
        </w:rPr>
        <w:t> </w:t>
      </w:r>
      <w:r>
        <w:rPr/>
        <w:t>γ᾽</w:t>
      </w:r>
      <w:r>
        <w:rPr>
          <w:spacing w:val="-4"/>
        </w:rPr>
        <w:t> </w:t>
      </w:r>
      <w:r>
        <w:rPr/>
        <w:t>ἡ</w:t>
      </w:r>
      <w:r>
        <w:rPr>
          <w:spacing w:val="-4"/>
        </w:rPr>
        <w:t> </w:t>
      </w:r>
      <w:r>
        <w:rPr/>
        <w:t>δίκη</w:t>
      </w:r>
      <w:r>
        <w:rPr>
          <w:spacing w:val="-4"/>
        </w:rPr>
        <w:t> </w:t>
      </w:r>
      <w:r>
        <w:rPr/>
        <w:t>σ᾽,</w:t>
      </w:r>
      <w:r>
        <w:rPr>
          <w:spacing w:val="-4"/>
        </w:rPr>
        <w:t> </w:t>
      </w:r>
      <w:r>
        <w:rPr/>
        <w:t>ἐπεὶ οὔτ᾽</w:t>
      </w:r>
      <w:r>
        <w:rPr>
          <w:spacing w:val="-4"/>
        </w:rPr>
        <w:t> </w:t>
      </w:r>
      <w:r>
        <w:rPr/>
        <w:t>ἠθέλησας</w:t>
      </w:r>
      <w:r>
        <w:rPr>
          <w:spacing w:val="-2"/>
        </w:rPr>
        <w:t> </w:t>
      </w:r>
      <w:r>
        <w:rPr/>
        <w:t>οὔτ᾽</w:t>
      </w:r>
      <w:r>
        <w:rPr>
          <w:spacing w:val="-2"/>
        </w:rPr>
        <w:t> </w:t>
      </w:r>
      <w:r>
        <w:rPr/>
        <w:t>ἐγὼ</w:t>
      </w:r>
      <w:r>
        <w:rPr>
          <w:spacing w:val="-2"/>
        </w:rPr>
        <w:t> ᾽κοινωσάμην.</w:t>
      </w:r>
    </w:p>
    <w:p>
      <w:pPr>
        <w:pStyle w:val="Heading1"/>
        <w:spacing w:before="322"/>
        <w:ind w:left="2240"/>
      </w:pPr>
      <w:r>
        <w:rPr>
          <w:spacing w:val="-2"/>
        </w:rPr>
        <w:t>ΙΣΜΗΝΗ</w:t>
      </w:r>
    </w:p>
    <w:p>
      <w:pPr>
        <w:pStyle w:val="BodyText"/>
        <w:spacing w:before="2"/>
      </w:pPr>
      <w:r>
        <w:rPr/>
        <w:t>ἀλλ᾽</w:t>
      </w:r>
      <w:r>
        <w:rPr>
          <w:spacing w:val="-5"/>
        </w:rPr>
        <w:t> </w:t>
      </w:r>
      <w:r>
        <w:rPr/>
        <w:t>ἐν</w:t>
      </w:r>
      <w:r>
        <w:rPr>
          <w:spacing w:val="-5"/>
        </w:rPr>
        <w:t> </w:t>
      </w:r>
      <w:r>
        <w:rPr/>
        <w:t>κακοῖς</w:t>
      </w:r>
      <w:r>
        <w:rPr>
          <w:spacing w:val="-5"/>
        </w:rPr>
        <w:t> </w:t>
      </w:r>
      <w:r>
        <w:rPr/>
        <w:t>τοῖς</w:t>
      </w:r>
      <w:r>
        <w:rPr>
          <w:spacing w:val="-5"/>
        </w:rPr>
        <w:t> </w:t>
      </w:r>
      <w:r>
        <w:rPr/>
        <w:t>σοῖσιν</w:t>
      </w:r>
      <w:r>
        <w:rPr>
          <w:spacing w:val="-5"/>
        </w:rPr>
        <w:t> </w:t>
      </w:r>
      <w:r>
        <w:rPr/>
        <w:t>οὐκ</w:t>
      </w:r>
      <w:r>
        <w:rPr>
          <w:spacing w:val="-6"/>
        </w:rPr>
        <w:t> </w:t>
      </w:r>
      <w:r>
        <w:rPr/>
        <w:t>αἰσχύνομαι</w:t>
      </w:r>
      <w:r>
        <w:rPr>
          <w:spacing w:val="-6"/>
        </w:rPr>
        <w:t> </w:t>
      </w:r>
      <w:hyperlink r:id="rId123">
        <w:r>
          <w:rPr>
            <w:color w:val="0A0080"/>
          </w:rPr>
          <w:t>540</w:t>
        </w:r>
      </w:hyperlink>
      <w:r>
        <w:rPr>
          <w:color w:val="0A0080"/>
        </w:rPr>
        <w:t> </w:t>
      </w:r>
      <w:r>
        <w:rPr/>
        <w:t>ξύμπλουν ἐμαυτὴν τοῦ πάθους ποιουμένη.</w:t>
      </w:r>
    </w:p>
    <w:p>
      <w:pPr>
        <w:pStyle w:val="Heading1"/>
        <w:spacing w:before="322"/>
        <w:ind w:left="2240" w:right="1"/>
      </w:pPr>
      <w:r>
        <w:rPr>
          <w:spacing w:val="-2"/>
        </w:rPr>
        <w:t>ΑΝΤΙΓΟΝΗ</w:t>
      </w:r>
    </w:p>
    <w:p>
      <w:pPr>
        <w:pStyle w:val="BodyText"/>
        <w:spacing w:before="2"/>
        <w:ind w:right="111"/>
      </w:pPr>
      <w:r>
        <w:rPr/>
        <w:t>ὧν τοὔργον, Ἅιδης χοἰ κάτω ξυνίστορες· λόγοις</w:t>
      </w:r>
      <w:r>
        <w:rPr>
          <w:spacing w:val="-7"/>
        </w:rPr>
        <w:t> </w:t>
      </w:r>
      <w:r>
        <w:rPr/>
        <w:t>δ᾽</w:t>
      </w:r>
      <w:r>
        <w:rPr>
          <w:spacing w:val="-7"/>
        </w:rPr>
        <w:t> </w:t>
      </w:r>
      <w:r>
        <w:rPr/>
        <w:t>ἐγὼ</w:t>
      </w:r>
      <w:r>
        <w:rPr>
          <w:spacing w:val="-7"/>
        </w:rPr>
        <w:t> </w:t>
      </w:r>
      <w:r>
        <w:rPr/>
        <w:t>φιλοῦσαν</w:t>
      </w:r>
      <w:r>
        <w:rPr>
          <w:spacing w:val="-7"/>
        </w:rPr>
        <w:t> </w:t>
      </w:r>
      <w:r>
        <w:rPr/>
        <w:t>οὐ</w:t>
      </w:r>
      <w:r>
        <w:rPr>
          <w:spacing w:val="-8"/>
        </w:rPr>
        <w:t> </w:t>
      </w:r>
      <w:r>
        <w:rPr/>
        <w:t>στέργω</w:t>
      </w:r>
      <w:r>
        <w:rPr>
          <w:spacing w:val="-6"/>
        </w:rPr>
        <w:t> </w:t>
      </w:r>
      <w:r>
        <w:rPr/>
        <w:t>φίλην.</w:t>
      </w:r>
    </w:p>
    <w:p>
      <w:pPr>
        <w:pStyle w:val="Heading1"/>
        <w:ind w:left="2240"/>
      </w:pPr>
      <w:r>
        <w:rPr>
          <w:spacing w:val="-2"/>
        </w:rPr>
        <w:t>ΙΣΜΗΝΗ</w:t>
      </w:r>
    </w:p>
    <w:p>
      <w:pPr>
        <w:pStyle w:val="BodyText"/>
        <w:spacing w:before="1"/>
        <w:ind w:right="47"/>
      </w:pPr>
      <w:r>
        <w:rPr/>
        <w:t>μήτοι, κασιγνήτη, μ᾽ ἀτιμάσῃς τὸ μὴ οὐ θανεῖν</w:t>
      </w:r>
      <w:r>
        <w:rPr>
          <w:spacing w:val="-5"/>
        </w:rPr>
        <w:t> </w:t>
      </w:r>
      <w:r>
        <w:rPr/>
        <w:t>τε</w:t>
      </w:r>
      <w:r>
        <w:rPr>
          <w:spacing w:val="-6"/>
        </w:rPr>
        <w:t> </w:t>
      </w:r>
      <w:r>
        <w:rPr/>
        <w:t>σὺν</w:t>
      </w:r>
      <w:r>
        <w:rPr>
          <w:spacing w:val="-5"/>
        </w:rPr>
        <w:t> </w:t>
      </w:r>
      <w:r>
        <w:rPr/>
        <w:t>σοὶ</w:t>
      </w:r>
      <w:r>
        <w:rPr>
          <w:spacing w:val="-6"/>
        </w:rPr>
        <w:t> </w:t>
      </w:r>
      <w:r>
        <w:rPr/>
        <w:t>τὸν</w:t>
      </w:r>
      <w:r>
        <w:rPr>
          <w:spacing w:val="-5"/>
        </w:rPr>
        <w:t> </w:t>
      </w:r>
      <w:r>
        <w:rPr/>
        <w:t>θανόντα</w:t>
      </w:r>
      <w:r>
        <w:rPr>
          <w:spacing w:val="-6"/>
        </w:rPr>
        <w:t> </w:t>
      </w:r>
      <w:r>
        <w:rPr/>
        <w:t>θ᾽</w:t>
      </w:r>
      <w:r>
        <w:rPr>
          <w:spacing w:val="-5"/>
        </w:rPr>
        <w:t> </w:t>
      </w:r>
      <w:r>
        <w:rPr/>
        <w:t>ἁγνίσαι.</w:t>
      </w:r>
      <w:r>
        <w:rPr>
          <w:spacing w:val="-4"/>
        </w:rPr>
        <w:t> </w:t>
      </w:r>
      <w:hyperlink r:id="rId124">
        <w:r>
          <w:rPr>
            <w:color w:val="0A0080"/>
          </w:rPr>
          <w:t>545</w:t>
        </w:r>
      </w:hyperlink>
    </w:p>
    <w:p>
      <w:pPr>
        <w:pStyle w:val="BodyText"/>
        <w:spacing w:before="5"/>
        <w:ind w:right="1071"/>
        <w:jc w:val="both"/>
      </w:pPr>
      <w:r>
        <w:rPr/>
        <w:br w:type="column"/>
      </w:r>
      <w:r>
        <w:rPr/>
        <w:t>derramando lágrimas. Una nube por encima de sus cejas desfigura su rostro enrojecido, mojando sus hermosas mejillas.</w:t>
      </w:r>
    </w:p>
    <w:p>
      <w:pPr>
        <w:pStyle w:val="BodyText"/>
        <w:ind w:left="0"/>
      </w:pPr>
    </w:p>
    <w:p>
      <w:pPr>
        <w:pStyle w:val="BodyText"/>
        <w:ind w:left="0"/>
      </w:pPr>
    </w:p>
    <w:p>
      <w:pPr>
        <w:pStyle w:val="Heading2"/>
      </w:pPr>
      <w:r>
        <w:rPr>
          <w:spacing w:val="-2"/>
        </w:rPr>
        <w:t>CREONTE</w:t>
      </w:r>
    </w:p>
    <w:p>
      <w:pPr>
        <w:pStyle w:val="BodyText"/>
        <w:ind w:right="1068"/>
        <w:jc w:val="both"/>
      </w:pPr>
      <w:r>
        <w:rPr/>
        <w:t>Tú, la que te introdujiste en casa, subrepticiamente, como víbora, y bebías a escondidas mi sangre, sin que me percatara de que criaba dos seres prestos a destruir y derrocar mi trono, ¡ea!, dime, ¿vas a afirmar</w:t>
      </w:r>
      <w:r>
        <w:rPr>
          <w:spacing w:val="-6"/>
        </w:rPr>
        <w:t> </w:t>
      </w:r>
      <w:r>
        <w:rPr/>
        <w:t>tú</w:t>
      </w:r>
      <w:r>
        <w:rPr>
          <w:spacing w:val="-6"/>
        </w:rPr>
        <w:t> </w:t>
      </w:r>
      <w:r>
        <w:rPr/>
        <w:t>también</w:t>
      </w:r>
      <w:r>
        <w:rPr>
          <w:spacing w:val="-6"/>
        </w:rPr>
        <w:t> </w:t>
      </w:r>
      <w:r>
        <w:rPr/>
        <w:t>haber</w:t>
      </w:r>
      <w:r>
        <w:rPr>
          <w:spacing w:val="-6"/>
        </w:rPr>
        <w:t> </w:t>
      </w:r>
      <w:r>
        <w:rPr/>
        <w:t>tomado</w:t>
      </w:r>
      <w:r>
        <w:rPr>
          <w:spacing w:val="-8"/>
        </w:rPr>
        <w:t> </w:t>
      </w:r>
      <w:r>
        <w:rPr/>
        <w:t>parte</w:t>
      </w:r>
      <w:r>
        <w:rPr>
          <w:spacing w:val="-6"/>
        </w:rPr>
        <w:t> </w:t>
      </w:r>
      <w:r>
        <w:rPr/>
        <w:t>en</w:t>
      </w:r>
      <w:r>
        <w:rPr>
          <w:spacing w:val="-6"/>
        </w:rPr>
        <w:t> </w:t>
      </w:r>
      <w:r>
        <w:rPr/>
        <w:t>ese</w:t>
      </w:r>
      <w:r>
        <w:rPr>
          <w:spacing w:val="-6"/>
        </w:rPr>
        <w:t> </w:t>
      </w:r>
      <w:r>
        <w:rPr/>
        <w:t>enterramiento,</w:t>
      </w:r>
      <w:r>
        <w:rPr>
          <w:spacing w:val="-7"/>
        </w:rPr>
        <w:t> </w:t>
      </w:r>
      <w:r>
        <w:rPr/>
        <w:t>o</w:t>
      </w:r>
      <w:r>
        <w:rPr>
          <w:spacing w:val="-6"/>
        </w:rPr>
        <w:t> </w:t>
      </w:r>
      <w:r>
        <w:rPr/>
        <w:t>vas</w:t>
      </w:r>
      <w:r>
        <w:rPr>
          <w:spacing w:val="-6"/>
        </w:rPr>
        <w:t> </w:t>
      </w:r>
      <w:r>
        <w:rPr/>
        <w:t>a protestar bajo juramento no saber nada?</w:t>
      </w:r>
    </w:p>
    <w:p>
      <w:pPr>
        <w:pStyle w:val="BodyText"/>
        <w:ind w:left="0"/>
      </w:pPr>
    </w:p>
    <w:p>
      <w:pPr>
        <w:pStyle w:val="BodyText"/>
        <w:ind w:left="0"/>
      </w:pPr>
    </w:p>
    <w:p>
      <w:pPr>
        <w:pStyle w:val="Heading2"/>
        <w:spacing w:line="323" w:lineRule="exact"/>
        <w:ind w:left="3"/>
      </w:pPr>
      <w:r>
        <w:rPr>
          <w:spacing w:val="-2"/>
        </w:rPr>
        <w:t>ISMENA</w:t>
      </w:r>
    </w:p>
    <w:p>
      <w:pPr>
        <w:pStyle w:val="BodyText"/>
        <w:ind w:right="1069"/>
        <w:jc w:val="both"/>
      </w:pPr>
      <w:r>
        <w:rPr/>
        <w:t>He cometido el hecho, si ésta consiente en admitirlo. Comparto </w:t>
      </w:r>
      <w:r>
        <w:rPr/>
        <w:t>y asumo la responsabilidad.</w:t>
      </w:r>
    </w:p>
    <w:p>
      <w:pPr>
        <w:pStyle w:val="BodyText"/>
        <w:spacing w:before="1"/>
        <w:ind w:left="0"/>
      </w:pPr>
    </w:p>
    <w:p>
      <w:pPr>
        <w:pStyle w:val="Heading2"/>
        <w:ind w:left="2"/>
      </w:pPr>
      <w:r>
        <w:rPr>
          <w:spacing w:val="-2"/>
        </w:rPr>
        <w:t>ANTÍGONA</w:t>
      </w:r>
    </w:p>
    <w:p>
      <w:pPr>
        <w:pStyle w:val="BodyText"/>
        <w:ind w:right="1072"/>
        <w:jc w:val="both"/>
      </w:pPr>
      <w:r>
        <w:rPr/>
        <w:t>No te lo consentirá la Justicia, ya que ni te aviniste a hacerlo ni yo tampoco lo hice en común contigo.</w:t>
      </w:r>
    </w:p>
    <w:p>
      <w:pPr>
        <w:pStyle w:val="Heading2"/>
        <w:spacing w:before="323"/>
        <w:ind w:left="3"/>
      </w:pPr>
      <w:r>
        <w:rPr>
          <w:spacing w:val="-2"/>
        </w:rPr>
        <w:t>ISMENA</w:t>
      </w:r>
    </w:p>
    <w:p>
      <w:pPr>
        <w:pStyle w:val="BodyText"/>
        <w:ind w:right="1070"/>
        <w:jc w:val="both"/>
      </w:pPr>
      <w:r>
        <w:rPr/>
        <w:t>En tu desgracia no me avergüenza el embarcarme contigo en el </w:t>
      </w:r>
      <w:r>
        <w:rPr>
          <w:spacing w:val="-2"/>
        </w:rPr>
        <w:t>riesgo.</w:t>
      </w:r>
    </w:p>
    <w:p>
      <w:pPr>
        <w:pStyle w:val="BodyText"/>
        <w:ind w:left="0"/>
      </w:pPr>
    </w:p>
    <w:p>
      <w:pPr>
        <w:pStyle w:val="Heading2"/>
        <w:ind w:left="2"/>
      </w:pPr>
      <w:r>
        <w:rPr>
          <w:spacing w:val="-2"/>
        </w:rPr>
        <w:t>ANTÍGONA</w:t>
      </w:r>
    </w:p>
    <w:p>
      <w:pPr>
        <w:pStyle w:val="BodyText"/>
        <w:spacing w:before="1"/>
        <w:ind w:right="1073"/>
        <w:jc w:val="both"/>
      </w:pPr>
      <w:r>
        <w:rPr/>
        <w:t>Quiénes son los autores de la acción, lo saben Hades y los muertos. No me complace una amiga que lo es sólo de palabra.</w:t>
      </w:r>
    </w:p>
    <w:p>
      <w:pPr>
        <w:pStyle w:val="BodyText"/>
        <w:ind w:left="0"/>
      </w:pPr>
    </w:p>
    <w:p>
      <w:pPr>
        <w:pStyle w:val="Heading2"/>
        <w:ind w:left="3"/>
      </w:pPr>
      <w:r>
        <w:rPr>
          <w:spacing w:val="-2"/>
        </w:rPr>
        <w:t>ISMENA</w:t>
      </w:r>
    </w:p>
    <w:p>
      <w:pPr>
        <w:pStyle w:val="BodyText"/>
        <w:ind w:right="1072"/>
        <w:jc w:val="both"/>
      </w:pPr>
      <w:r>
        <w:rPr/>
        <w:t>Por favor, hermana, no me prives de la honra de morir contigo y de cumplir los ritos con el muerto.</w:t>
      </w:r>
    </w:p>
    <w:p>
      <w:pPr>
        <w:spacing w:after="0"/>
        <w:jc w:val="both"/>
        <w:sectPr>
          <w:pgSz w:w="16840" w:h="11910" w:orient="landscape"/>
          <w:pgMar w:top="700" w:bottom="280" w:left="400" w:right="460"/>
          <w:cols w:num="2" w:equalWidth="0">
            <w:col w:w="5337" w:space="2161"/>
            <w:col w:w="8482"/>
          </w:cols>
        </w:sectPr>
      </w:pPr>
    </w:p>
    <w:p>
      <w:pPr>
        <w:pStyle w:val="Heading1"/>
        <w:spacing w:before="4"/>
        <w:ind w:left="2457" w:right="1"/>
      </w:pPr>
      <w:r>
        <w:rPr>
          <w:spacing w:val="-2"/>
        </w:rPr>
        <w:t>ΑΝΤΙΓΟΝΗ</w:t>
      </w:r>
    </w:p>
    <w:p>
      <w:pPr>
        <w:pStyle w:val="BodyText"/>
      </w:pPr>
      <w:r>
        <w:rPr/>
        <w:t>μή μοι θάνῃς σὺ κοινὰ μηδ᾽ ἃ μὴ ᾽θιγες ποιοῦ</w:t>
      </w:r>
      <w:r>
        <w:rPr>
          <w:spacing w:val="-11"/>
        </w:rPr>
        <w:t> </w:t>
      </w:r>
      <w:r>
        <w:rPr/>
        <w:t>σεαυτῆς.</w:t>
      </w:r>
      <w:r>
        <w:rPr>
          <w:spacing w:val="-10"/>
        </w:rPr>
        <w:t> </w:t>
      </w:r>
      <w:r>
        <w:rPr/>
        <w:t>ἀρκέσω</w:t>
      </w:r>
      <w:r>
        <w:rPr>
          <w:spacing w:val="-10"/>
        </w:rPr>
        <w:t> </w:t>
      </w:r>
      <w:r>
        <w:rPr/>
        <w:t>θνῄσκουσ᾽</w:t>
      </w:r>
      <w:r>
        <w:rPr>
          <w:spacing w:val="-10"/>
        </w:rPr>
        <w:t> </w:t>
      </w:r>
      <w:r>
        <w:rPr/>
        <w:t>ἐγώ.</w:t>
      </w:r>
    </w:p>
    <w:p>
      <w:pPr>
        <w:pStyle w:val="BodyText"/>
        <w:ind w:left="0"/>
      </w:pPr>
    </w:p>
    <w:p>
      <w:pPr>
        <w:pStyle w:val="Heading1"/>
        <w:spacing w:before="0"/>
        <w:ind w:left="2457"/>
      </w:pPr>
      <w:r>
        <w:rPr>
          <w:spacing w:val="-2"/>
        </w:rPr>
        <w:t>ΙΣΜΗΝΗ</w:t>
      </w:r>
    </w:p>
    <w:p>
      <w:pPr>
        <w:pStyle w:val="BodyText"/>
        <w:spacing w:before="1"/>
      </w:pPr>
      <w:r>
        <w:rPr/>
        <w:t>καὶ</w:t>
      </w:r>
      <w:r>
        <w:rPr>
          <w:spacing w:val="-2"/>
        </w:rPr>
        <w:t> </w:t>
      </w:r>
      <w:r>
        <w:rPr/>
        <w:t>τίς</w:t>
      </w:r>
      <w:r>
        <w:rPr>
          <w:spacing w:val="-1"/>
        </w:rPr>
        <w:t> </w:t>
      </w:r>
      <w:r>
        <w:rPr/>
        <w:t>βίος</w:t>
      </w:r>
      <w:r>
        <w:rPr>
          <w:spacing w:val="-1"/>
        </w:rPr>
        <w:t> </w:t>
      </w:r>
      <w:r>
        <w:rPr/>
        <w:t>μοι</w:t>
      </w:r>
      <w:r>
        <w:rPr>
          <w:spacing w:val="-2"/>
        </w:rPr>
        <w:t> </w:t>
      </w:r>
      <w:r>
        <w:rPr/>
        <w:t>σοῦ</w:t>
      </w:r>
      <w:r>
        <w:rPr>
          <w:spacing w:val="-2"/>
        </w:rPr>
        <w:t> </w:t>
      </w:r>
      <w:r>
        <w:rPr/>
        <w:t>λελειμμένῃ</w:t>
      </w:r>
      <w:r>
        <w:rPr>
          <w:spacing w:val="-1"/>
        </w:rPr>
        <w:t> </w:t>
      </w:r>
      <w:r>
        <w:rPr>
          <w:spacing w:val="-2"/>
        </w:rPr>
        <w:t>φίλος;</w:t>
      </w:r>
    </w:p>
    <w:p>
      <w:pPr>
        <w:pStyle w:val="Heading1"/>
        <w:spacing w:before="322"/>
        <w:ind w:left="2457" w:right="1"/>
      </w:pPr>
      <w:r>
        <w:rPr>
          <w:spacing w:val="-2"/>
        </w:rPr>
        <w:t>ΑΝΤΙΓΟΝΗ</w:t>
      </w:r>
    </w:p>
    <w:p>
      <w:pPr>
        <w:pStyle w:val="BodyText"/>
        <w:spacing w:before="1"/>
      </w:pPr>
      <w:r>
        <w:rPr/>
        <w:t>Κρέοντ᾽</w:t>
      </w:r>
      <w:r>
        <w:rPr>
          <w:spacing w:val="-4"/>
        </w:rPr>
        <w:t> </w:t>
      </w:r>
      <w:r>
        <w:rPr/>
        <w:t>ἐρώτα·</w:t>
      </w:r>
      <w:r>
        <w:rPr>
          <w:spacing w:val="-1"/>
        </w:rPr>
        <w:t> </w:t>
      </w:r>
      <w:r>
        <w:rPr/>
        <w:t>τοῦδε</w:t>
      </w:r>
      <w:r>
        <w:rPr>
          <w:spacing w:val="-3"/>
        </w:rPr>
        <w:t> </w:t>
      </w:r>
      <w:r>
        <w:rPr/>
        <w:t>γὰρ</w:t>
      </w:r>
      <w:r>
        <w:rPr>
          <w:spacing w:val="-1"/>
        </w:rPr>
        <w:t> </w:t>
      </w:r>
      <w:r>
        <w:rPr/>
        <w:t>σὺ</w:t>
      </w:r>
      <w:r>
        <w:rPr>
          <w:spacing w:val="-2"/>
        </w:rPr>
        <w:t> κηδεμών.</w:t>
      </w:r>
    </w:p>
    <w:p>
      <w:pPr>
        <w:pStyle w:val="Heading1"/>
        <w:ind w:left="2457"/>
      </w:pPr>
      <w:r>
        <w:rPr>
          <w:spacing w:val="-2"/>
        </w:rPr>
        <w:t>ΙΣΜΗΝΗ</w:t>
      </w:r>
    </w:p>
    <w:p>
      <w:pPr>
        <w:pStyle w:val="BodyText"/>
        <w:spacing w:before="2"/>
      </w:pPr>
      <w:r>
        <w:rPr/>
        <w:t>τί</w:t>
      </w:r>
      <w:r>
        <w:rPr>
          <w:spacing w:val="-5"/>
        </w:rPr>
        <w:t> </w:t>
      </w:r>
      <w:r>
        <w:rPr/>
        <w:t>ταῦτ᾽</w:t>
      </w:r>
      <w:r>
        <w:rPr>
          <w:spacing w:val="-2"/>
        </w:rPr>
        <w:t> </w:t>
      </w:r>
      <w:r>
        <w:rPr/>
        <w:t>ἀνιᾷς</w:t>
      </w:r>
      <w:r>
        <w:rPr>
          <w:spacing w:val="-1"/>
        </w:rPr>
        <w:t> </w:t>
      </w:r>
      <w:r>
        <w:rPr/>
        <w:t>μ᾽,</w:t>
      </w:r>
      <w:r>
        <w:rPr>
          <w:spacing w:val="-2"/>
        </w:rPr>
        <w:t> </w:t>
      </w:r>
      <w:r>
        <w:rPr/>
        <w:t>οὐδὲν</w:t>
      </w:r>
      <w:r>
        <w:rPr>
          <w:spacing w:val="-2"/>
        </w:rPr>
        <w:t> </w:t>
      </w:r>
      <w:r>
        <w:rPr/>
        <w:t>ὠφελουμένη; </w:t>
      </w:r>
      <w:hyperlink r:id="rId125">
        <w:r>
          <w:rPr>
            <w:color w:val="0A0080"/>
            <w:spacing w:val="-5"/>
          </w:rPr>
          <w:t>550</w:t>
        </w:r>
      </w:hyperlink>
    </w:p>
    <w:p>
      <w:pPr>
        <w:pStyle w:val="Heading1"/>
        <w:spacing w:before="322"/>
        <w:ind w:left="2457" w:right="1"/>
      </w:pPr>
      <w:r>
        <w:rPr>
          <w:spacing w:val="-2"/>
        </w:rPr>
        <w:t>ΑΝΤΙΓΟΝΗ</w:t>
      </w:r>
    </w:p>
    <w:p>
      <w:pPr>
        <w:pStyle w:val="BodyText"/>
        <w:spacing w:before="1"/>
      </w:pPr>
      <w:r>
        <w:rPr/>
        <w:t>ἀλγοῦσα</w:t>
      </w:r>
      <w:r>
        <w:rPr>
          <w:spacing w:val="-1"/>
        </w:rPr>
        <w:t> </w:t>
      </w:r>
      <w:r>
        <w:rPr/>
        <w:t>μὲν</w:t>
      </w:r>
      <w:r>
        <w:rPr>
          <w:spacing w:val="-1"/>
        </w:rPr>
        <w:t> </w:t>
      </w:r>
      <w:r>
        <w:rPr/>
        <w:t>δῆτ᾽</w:t>
      </w:r>
      <w:r>
        <w:rPr>
          <w:spacing w:val="-1"/>
        </w:rPr>
        <w:t> </w:t>
      </w:r>
      <w:r>
        <w:rPr/>
        <w:t>εἰ</w:t>
      </w:r>
      <w:r>
        <w:rPr>
          <w:spacing w:val="-2"/>
        </w:rPr>
        <w:t> </w:t>
      </w:r>
      <w:r>
        <w:rPr/>
        <w:t>γελῶ</w:t>
      </w:r>
      <w:r>
        <w:rPr>
          <w:spacing w:val="-2"/>
        </w:rPr>
        <w:t> </w:t>
      </w:r>
      <w:r>
        <w:rPr/>
        <w:t>γ᾽</w:t>
      </w:r>
      <w:r>
        <w:rPr>
          <w:spacing w:val="-1"/>
        </w:rPr>
        <w:t> </w:t>
      </w:r>
      <w:r>
        <w:rPr/>
        <w:t>ἐν</w:t>
      </w:r>
      <w:r>
        <w:rPr>
          <w:spacing w:val="-2"/>
        </w:rPr>
        <w:t> </w:t>
      </w:r>
      <w:r>
        <w:rPr/>
        <w:t>σοὶ</w:t>
      </w:r>
      <w:r>
        <w:rPr>
          <w:spacing w:val="-1"/>
        </w:rPr>
        <w:t> </w:t>
      </w:r>
      <w:r>
        <w:rPr>
          <w:spacing w:val="-2"/>
        </w:rPr>
        <w:t>γελῶ.</w:t>
      </w:r>
    </w:p>
    <w:p>
      <w:pPr>
        <w:pStyle w:val="Heading1"/>
        <w:ind w:left="2457"/>
      </w:pPr>
      <w:r>
        <w:rPr>
          <w:spacing w:val="-2"/>
        </w:rPr>
        <w:t>ΙΣΜΗΝΗ</w:t>
      </w:r>
    </w:p>
    <w:p>
      <w:pPr>
        <w:pStyle w:val="BodyText"/>
        <w:spacing w:before="2"/>
      </w:pPr>
      <w:r>
        <w:rPr/>
        <w:t>τί</w:t>
      </w:r>
      <w:r>
        <w:rPr>
          <w:spacing w:val="-2"/>
        </w:rPr>
        <w:t> </w:t>
      </w:r>
      <w:r>
        <w:rPr/>
        <w:t>δῆτ᾽ ἂν</w:t>
      </w:r>
      <w:r>
        <w:rPr>
          <w:spacing w:val="-1"/>
        </w:rPr>
        <w:t> </w:t>
      </w:r>
      <w:r>
        <w:rPr/>
        <w:t>ἀλλὰ νῦν</w:t>
      </w:r>
      <w:r>
        <w:rPr>
          <w:spacing w:val="-1"/>
        </w:rPr>
        <w:t> </w:t>
      </w:r>
      <w:r>
        <w:rPr/>
        <w:t>σ᾽ ἔτ᾽ ὠφελοῖμ᾽ </w:t>
      </w:r>
      <w:r>
        <w:rPr>
          <w:spacing w:val="-4"/>
        </w:rPr>
        <w:t>ἐγώ;</w:t>
      </w:r>
    </w:p>
    <w:p>
      <w:pPr>
        <w:pStyle w:val="Heading1"/>
        <w:spacing w:before="322"/>
        <w:ind w:left="2457" w:right="1"/>
      </w:pPr>
      <w:r>
        <w:rPr>
          <w:spacing w:val="-2"/>
        </w:rPr>
        <w:t>ΑΝΤΙΓΟΝΗ</w:t>
      </w:r>
    </w:p>
    <w:p>
      <w:pPr>
        <w:pStyle w:val="BodyText"/>
        <w:spacing w:before="1"/>
      </w:pPr>
      <w:r>
        <w:rPr/>
        <w:t>σῶσον</w:t>
      </w:r>
      <w:r>
        <w:rPr>
          <w:spacing w:val="-2"/>
        </w:rPr>
        <w:t> </w:t>
      </w:r>
      <w:r>
        <w:rPr/>
        <w:t>σεαυτήν· οὐ</w:t>
      </w:r>
      <w:r>
        <w:rPr>
          <w:spacing w:val="-3"/>
        </w:rPr>
        <w:t> </w:t>
      </w:r>
      <w:r>
        <w:rPr/>
        <w:t>φθονῶ</w:t>
      </w:r>
      <w:r>
        <w:rPr>
          <w:spacing w:val="-1"/>
        </w:rPr>
        <w:t> </w:t>
      </w:r>
      <w:r>
        <w:rPr/>
        <w:t>σ᾽ </w:t>
      </w:r>
      <w:r>
        <w:rPr>
          <w:spacing w:val="-2"/>
        </w:rPr>
        <w:t>ὑπεκφυγεῖν.</w:t>
      </w:r>
    </w:p>
    <w:p>
      <w:pPr>
        <w:pStyle w:val="Heading1"/>
        <w:ind w:left="2457"/>
      </w:pPr>
      <w:r>
        <w:rPr>
          <w:spacing w:val="-2"/>
        </w:rPr>
        <w:t>ΙΣΜΗΝΗ</w:t>
      </w:r>
    </w:p>
    <w:p>
      <w:pPr>
        <w:pStyle w:val="BodyText"/>
        <w:spacing w:before="2"/>
      </w:pPr>
      <w:r>
        <w:rPr/>
        <w:t>οἴμοι</w:t>
      </w:r>
      <w:r>
        <w:rPr>
          <w:spacing w:val="-4"/>
        </w:rPr>
        <w:t> </w:t>
      </w:r>
      <w:r>
        <w:rPr/>
        <w:t>τάλαινα,</w:t>
      </w:r>
      <w:r>
        <w:rPr>
          <w:spacing w:val="-2"/>
        </w:rPr>
        <w:t> </w:t>
      </w:r>
      <w:r>
        <w:rPr/>
        <w:t>κἀμπλάκω</w:t>
      </w:r>
      <w:r>
        <w:rPr>
          <w:spacing w:val="-4"/>
        </w:rPr>
        <w:t> </w:t>
      </w:r>
      <w:r>
        <w:rPr/>
        <w:t>τοῦ</w:t>
      </w:r>
      <w:r>
        <w:rPr>
          <w:spacing w:val="-4"/>
        </w:rPr>
        <w:t> </w:t>
      </w:r>
      <w:r>
        <w:rPr/>
        <w:t>σοῦ</w:t>
      </w:r>
      <w:r>
        <w:rPr>
          <w:spacing w:val="-3"/>
        </w:rPr>
        <w:t> </w:t>
      </w:r>
      <w:r>
        <w:rPr>
          <w:spacing w:val="-2"/>
        </w:rPr>
        <w:t>μόρου;</w:t>
      </w:r>
    </w:p>
    <w:p>
      <w:pPr>
        <w:pStyle w:val="Heading1"/>
        <w:spacing w:before="322"/>
        <w:ind w:left="2457" w:right="1"/>
      </w:pPr>
      <w:r>
        <w:rPr>
          <w:spacing w:val="-2"/>
        </w:rPr>
        <w:t>ΑΝΤΙΓΟΝΗ</w:t>
      </w:r>
    </w:p>
    <w:p>
      <w:pPr>
        <w:pStyle w:val="BodyText"/>
        <w:spacing w:before="1"/>
      </w:pPr>
      <w:r>
        <w:rPr/>
        <w:t>σὺ</w:t>
      </w:r>
      <w:r>
        <w:rPr>
          <w:spacing w:val="-5"/>
        </w:rPr>
        <w:t> </w:t>
      </w:r>
      <w:r>
        <w:rPr/>
        <w:t>μὲν</w:t>
      </w:r>
      <w:r>
        <w:rPr>
          <w:spacing w:val="-1"/>
        </w:rPr>
        <w:t> </w:t>
      </w:r>
      <w:r>
        <w:rPr/>
        <w:t>γὰρ</w:t>
      </w:r>
      <w:r>
        <w:rPr>
          <w:spacing w:val="-1"/>
        </w:rPr>
        <w:t> </w:t>
      </w:r>
      <w:r>
        <w:rPr/>
        <w:t>εἵλου</w:t>
      </w:r>
      <w:r>
        <w:rPr>
          <w:spacing w:val="-2"/>
        </w:rPr>
        <w:t> </w:t>
      </w:r>
      <w:r>
        <w:rPr/>
        <w:t>ζῆν,</w:t>
      </w:r>
      <w:r>
        <w:rPr>
          <w:spacing w:val="-1"/>
        </w:rPr>
        <w:t> </w:t>
      </w:r>
      <w:r>
        <w:rPr/>
        <w:t>ἐγὼ</w:t>
      </w:r>
      <w:r>
        <w:rPr>
          <w:spacing w:val="-1"/>
        </w:rPr>
        <w:t> </w:t>
      </w:r>
      <w:r>
        <w:rPr/>
        <w:t>δὲ</w:t>
      </w:r>
      <w:r>
        <w:rPr>
          <w:spacing w:val="-2"/>
        </w:rPr>
        <w:t> </w:t>
      </w:r>
      <w:r>
        <w:rPr/>
        <w:t>κατθανεῖν.</w:t>
      </w:r>
      <w:r>
        <w:rPr>
          <w:spacing w:val="-2"/>
        </w:rPr>
        <w:t> </w:t>
      </w:r>
      <w:hyperlink r:id="rId126">
        <w:r>
          <w:rPr>
            <w:color w:val="0A0080"/>
            <w:spacing w:val="-5"/>
          </w:rPr>
          <w:t>555</w:t>
        </w:r>
      </w:hyperlink>
    </w:p>
    <w:p>
      <w:pPr>
        <w:pStyle w:val="Heading1"/>
        <w:ind w:left="2457"/>
      </w:pPr>
      <w:r>
        <w:rPr>
          <w:spacing w:val="-2"/>
        </w:rPr>
        <w:t>ΙΣΜΗΝΗ</w:t>
      </w:r>
    </w:p>
    <w:p>
      <w:pPr>
        <w:pStyle w:val="BodyText"/>
        <w:spacing w:before="2"/>
      </w:pPr>
      <w:r>
        <w:rPr/>
        <w:t>ἀλλ᾽</w:t>
      </w:r>
      <w:r>
        <w:rPr>
          <w:spacing w:val="-1"/>
        </w:rPr>
        <w:t> </w:t>
      </w:r>
      <w:r>
        <w:rPr/>
        <w:t>οὐκ</w:t>
      </w:r>
      <w:r>
        <w:rPr>
          <w:spacing w:val="-2"/>
        </w:rPr>
        <w:t> </w:t>
      </w:r>
      <w:r>
        <w:rPr/>
        <w:t>ἐπ᾽</w:t>
      </w:r>
      <w:r>
        <w:rPr>
          <w:spacing w:val="-1"/>
        </w:rPr>
        <w:t> </w:t>
      </w:r>
      <w:r>
        <w:rPr/>
        <w:t>ἀῤῥήτοις</w:t>
      </w:r>
      <w:r>
        <w:rPr>
          <w:spacing w:val="-1"/>
        </w:rPr>
        <w:t> </w:t>
      </w:r>
      <w:r>
        <w:rPr/>
        <w:t>γε</w:t>
      </w:r>
      <w:r>
        <w:rPr>
          <w:spacing w:val="-2"/>
        </w:rPr>
        <w:t> </w:t>
      </w:r>
      <w:r>
        <w:rPr/>
        <w:t>τοῖς</w:t>
      </w:r>
      <w:r>
        <w:rPr>
          <w:spacing w:val="-1"/>
        </w:rPr>
        <w:t> </w:t>
      </w:r>
      <w:r>
        <w:rPr/>
        <w:t>ἐμοῖς</w:t>
      </w:r>
      <w:r>
        <w:rPr>
          <w:spacing w:val="-1"/>
        </w:rPr>
        <w:t> </w:t>
      </w:r>
      <w:r>
        <w:rPr>
          <w:spacing w:val="-2"/>
        </w:rPr>
        <w:t>λόγοις.</w:t>
      </w:r>
    </w:p>
    <w:p>
      <w:pPr>
        <w:pStyle w:val="Heading2"/>
        <w:spacing w:line="323" w:lineRule="exact" w:before="5"/>
        <w:ind w:left="2"/>
      </w:pPr>
      <w:r>
        <w:rPr/>
        <w:br w:type="column"/>
      </w:r>
      <w:r>
        <w:rPr>
          <w:spacing w:val="-2"/>
        </w:rPr>
        <w:t>ANTÍGONA</w:t>
      </w:r>
    </w:p>
    <w:p>
      <w:pPr>
        <w:pStyle w:val="BodyText"/>
        <w:ind w:right="952"/>
      </w:pPr>
      <w:r>
        <w:rPr/>
        <w:t>No mueras en común conmigo ni te atribuyas aquello en lo que no pusiste la mano. Bastará con que yo muera.</w:t>
      </w:r>
    </w:p>
    <w:p>
      <w:pPr>
        <w:pStyle w:val="BodyText"/>
        <w:ind w:left="0"/>
      </w:pPr>
    </w:p>
    <w:p>
      <w:pPr>
        <w:pStyle w:val="Heading2"/>
        <w:ind w:left="3"/>
      </w:pPr>
      <w:r>
        <w:rPr>
          <w:spacing w:val="-2"/>
        </w:rPr>
        <w:t>ISMENA</w:t>
      </w:r>
    </w:p>
    <w:p>
      <w:pPr>
        <w:pStyle w:val="BodyText"/>
        <w:spacing w:before="1"/>
      </w:pPr>
      <w:r>
        <w:rPr/>
        <w:t>¿Y</w:t>
      </w:r>
      <w:r>
        <w:rPr>
          <w:spacing w:val="-1"/>
        </w:rPr>
        <w:t> </w:t>
      </w:r>
      <w:r>
        <w:rPr/>
        <w:t>qué vida puede serme</w:t>
      </w:r>
      <w:r>
        <w:rPr>
          <w:spacing w:val="-1"/>
        </w:rPr>
        <w:t> </w:t>
      </w:r>
      <w:r>
        <w:rPr/>
        <w:t>grata habiéndome quedado</w:t>
      </w:r>
      <w:r>
        <w:rPr>
          <w:spacing w:val="-1"/>
        </w:rPr>
        <w:t> </w:t>
      </w:r>
      <w:r>
        <w:rPr/>
        <w:t>sin </w:t>
      </w:r>
      <w:r>
        <w:rPr>
          <w:spacing w:val="-5"/>
        </w:rPr>
        <w:t>ti?</w:t>
      </w:r>
    </w:p>
    <w:p>
      <w:pPr>
        <w:pStyle w:val="Heading2"/>
        <w:spacing w:before="323"/>
        <w:ind w:left="2"/>
      </w:pPr>
      <w:r>
        <w:rPr>
          <w:spacing w:val="-2"/>
        </w:rPr>
        <w:t>ANTÍGONA</w:t>
      </w:r>
    </w:p>
    <w:p>
      <w:pPr>
        <w:pStyle w:val="BodyText"/>
      </w:pPr>
      <w:r>
        <w:rPr/>
        <w:t>Pregúntaselo</w:t>
      </w:r>
      <w:r>
        <w:rPr>
          <w:spacing w:val="-3"/>
        </w:rPr>
        <w:t> </w:t>
      </w:r>
      <w:r>
        <w:rPr/>
        <w:t>a Creonte,</w:t>
      </w:r>
      <w:r>
        <w:rPr>
          <w:spacing w:val="-1"/>
        </w:rPr>
        <w:t> </w:t>
      </w:r>
      <w:r>
        <w:rPr/>
        <w:t>pues eres</w:t>
      </w:r>
      <w:r>
        <w:rPr>
          <w:spacing w:val="-2"/>
        </w:rPr>
        <w:t> </w:t>
      </w:r>
      <w:r>
        <w:rPr/>
        <w:t>pariente </w:t>
      </w:r>
      <w:r>
        <w:rPr>
          <w:spacing w:val="-2"/>
        </w:rPr>
        <w:t>suya.</w:t>
      </w:r>
    </w:p>
    <w:p>
      <w:pPr>
        <w:pStyle w:val="BodyText"/>
        <w:ind w:left="0"/>
      </w:pPr>
    </w:p>
    <w:p>
      <w:pPr>
        <w:pStyle w:val="Heading2"/>
        <w:ind w:left="3"/>
      </w:pPr>
      <w:r>
        <w:rPr>
          <w:spacing w:val="-2"/>
        </w:rPr>
        <w:t>ISMENA</w:t>
      </w:r>
    </w:p>
    <w:p>
      <w:pPr>
        <w:pStyle w:val="BodyText"/>
        <w:spacing w:before="1"/>
      </w:pPr>
      <w:r>
        <w:rPr/>
        <w:t>¿Por qué me mortificas así, sin que te sirva de </w:t>
      </w:r>
      <w:r>
        <w:rPr>
          <w:spacing w:val="-2"/>
        </w:rPr>
        <w:t>nada?</w:t>
      </w:r>
    </w:p>
    <w:p>
      <w:pPr>
        <w:pStyle w:val="Heading2"/>
        <w:spacing w:before="323"/>
        <w:ind w:left="2"/>
      </w:pPr>
      <w:r>
        <w:rPr>
          <w:spacing w:val="-2"/>
        </w:rPr>
        <w:t>ANTÍGONA</w:t>
      </w:r>
    </w:p>
    <w:p>
      <w:pPr>
        <w:pStyle w:val="BodyText"/>
      </w:pPr>
      <w:r>
        <w:rPr/>
        <w:t>Con</w:t>
      </w:r>
      <w:r>
        <w:rPr>
          <w:spacing w:val="-1"/>
        </w:rPr>
        <w:t> </w:t>
      </w:r>
      <w:r>
        <w:rPr/>
        <w:t>pena lo hago, si</w:t>
      </w:r>
      <w:r>
        <w:rPr>
          <w:spacing w:val="-1"/>
        </w:rPr>
        <w:t> </w:t>
      </w:r>
      <w:r>
        <w:rPr/>
        <w:t>me río de </w:t>
      </w:r>
      <w:r>
        <w:rPr>
          <w:spacing w:val="-5"/>
        </w:rPr>
        <w:t>ti.</w:t>
      </w:r>
    </w:p>
    <w:p>
      <w:pPr>
        <w:pStyle w:val="BodyText"/>
        <w:ind w:left="0"/>
      </w:pPr>
    </w:p>
    <w:p>
      <w:pPr>
        <w:pStyle w:val="Heading2"/>
        <w:spacing w:before="1"/>
        <w:ind w:left="3"/>
      </w:pPr>
      <w:r>
        <w:rPr>
          <w:spacing w:val="-2"/>
        </w:rPr>
        <w:t>ISMENA</w:t>
      </w:r>
    </w:p>
    <w:p>
      <w:pPr>
        <w:pStyle w:val="BodyText"/>
      </w:pPr>
      <w:r>
        <w:rPr/>
        <w:t>¿Y</w:t>
      </w:r>
      <w:r>
        <w:rPr>
          <w:spacing w:val="-3"/>
        </w:rPr>
        <w:t> </w:t>
      </w:r>
      <w:r>
        <w:rPr/>
        <w:t>en qué podría yo</w:t>
      </w:r>
      <w:r>
        <w:rPr>
          <w:spacing w:val="-1"/>
        </w:rPr>
        <w:t> </w:t>
      </w:r>
      <w:r>
        <w:rPr/>
        <w:t>ahora serte útil</w:t>
      </w:r>
      <w:r>
        <w:rPr>
          <w:spacing w:val="-1"/>
        </w:rPr>
        <w:t> </w:t>
      </w:r>
      <w:r>
        <w:rPr>
          <w:spacing w:val="-2"/>
        </w:rPr>
        <w:t>todavía?</w:t>
      </w:r>
    </w:p>
    <w:p>
      <w:pPr>
        <w:pStyle w:val="Heading2"/>
        <w:spacing w:before="323"/>
        <w:ind w:left="2"/>
      </w:pPr>
      <w:r>
        <w:rPr>
          <w:spacing w:val="-2"/>
        </w:rPr>
        <w:t>ANTÍGONA</w:t>
      </w:r>
    </w:p>
    <w:p>
      <w:pPr>
        <w:pStyle w:val="BodyText"/>
      </w:pPr>
      <w:r>
        <w:rPr/>
        <w:t>Sálvate. No veo con</w:t>
      </w:r>
      <w:r>
        <w:rPr>
          <w:spacing w:val="-1"/>
        </w:rPr>
        <w:t> </w:t>
      </w:r>
      <w:r>
        <w:rPr/>
        <w:t>malos ojos que </w:t>
      </w:r>
      <w:r>
        <w:rPr>
          <w:spacing w:val="-2"/>
        </w:rPr>
        <w:t>escapes.</w:t>
      </w:r>
    </w:p>
    <w:p>
      <w:pPr>
        <w:pStyle w:val="BodyText"/>
        <w:ind w:left="0"/>
      </w:pPr>
    </w:p>
    <w:p>
      <w:pPr>
        <w:pStyle w:val="Heading2"/>
        <w:ind w:left="3"/>
      </w:pPr>
      <w:r>
        <w:rPr>
          <w:spacing w:val="-2"/>
        </w:rPr>
        <w:t>ISMENA</w:t>
      </w:r>
    </w:p>
    <w:p>
      <w:pPr>
        <w:pStyle w:val="BodyText"/>
        <w:spacing w:before="1"/>
      </w:pPr>
      <w:r>
        <w:rPr/>
        <w:t>¡Ay,</w:t>
      </w:r>
      <w:r>
        <w:rPr>
          <w:spacing w:val="-1"/>
        </w:rPr>
        <w:t> </w:t>
      </w:r>
      <w:r>
        <w:rPr/>
        <w:t>desdichada! ¿He</w:t>
      </w:r>
      <w:r>
        <w:rPr>
          <w:spacing w:val="-1"/>
        </w:rPr>
        <w:t> </w:t>
      </w:r>
      <w:r>
        <w:rPr/>
        <w:t>de quedar</w:t>
      </w:r>
      <w:r>
        <w:rPr>
          <w:spacing w:val="-1"/>
        </w:rPr>
        <w:t> </w:t>
      </w:r>
      <w:r>
        <w:rPr/>
        <w:t>privada de tu </w:t>
      </w:r>
      <w:r>
        <w:rPr>
          <w:spacing w:val="-2"/>
        </w:rPr>
        <w:t>sino?</w:t>
      </w:r>
    </w:p>
    <w:p>
      <w:pPr>
        <w:pStyle w:val="Heading2"/>
        <w:spacing w:before="323"/>
        <w:ind w:left="2"/>
      </w:pPr>
      <w:r>
        <w:rPr>
          <w:spacing w:val="-2"/>
        </w:rPr>
        <w:t>ANTÍGONA</w:t>
      </w:r>
    </w:p>
    <w:p>
      <w:pPr>
        <w:pStyle w:val="BodyText"/>
      </w:pPr>
      <w:r>
        <w:rPr/>
        <w:t>Tú</w:t>
      </w:r>
      <w:r>
        <w:rPr>
          <w:spacing w:val="-1"/>
        </w:rPr>
        <w:t> </w:t>
      </w:r>
      <w:r>
        <w:rPr/>
        <w:t>escogiste el vivir y</w:t>
      </w:r>
      <w:r>
        <w:rPr>
          <w:spacing w:val="-1"/>
        </w:rPr>
        <w:t> </w:t>
      </w:r>
      <w:r>
        <w:rPr/>
        <w:t>yo el </w:t>
      </w:r>
      <w:r>
        <w:rPr>
          <w:spacing w:val="-2"/>
        </w:rPr>
        <w:t>morir.</w:t>
      </w:r>
    </w:p>
    <w:p>
      <w:pPr>
        <w:pStyle w:val="BodyText"/>
        <w:spacing w:before="1"/>
        <w:ind w:left="0"/>
      </w:pPr>
    </w:p>
    <w:p>
      <w:pPr>
        <w:pStyle w:val="Heading2"/>
        <w:ind w:left="3"/>
      </w:pPr>
      <w:r>
        <w:rPr>
          <w:spacing w:val="-2"/>
        </w:rPr>
        <w:t>ISMENA</w:t>
      </w:r>
    </w:p>
    <w:p>
      <w:pPr>
        <w:pStyle w:val="BodyText"/>
      </w:pPr>
      <w:r>
        <w:rPr/>
        <w:t>Mas no</w:t>
      </w:r>
      <w:r>
        <w:rPr>
          <w:spacing w:val="-1"/>
        </w:rPr>
        <w:t> </w:t>
      </w:r>
      <w:r>
        <w:rPr/>
        <w:t>sería sin el aviso de mis </w:t>
      </w:r>
      <w:r>
        <w:rPr>
          <w:spacing w:val="-2"/>
        </w:rPr>
        <w:t>palabras.</w:t>
      </w:r>
    </w:p>
    <w:p>
      <w:pPr>
        <w:spacing w:after="0"/>
        <w:sectPr>
          <w:pgSz w:w="16840" w:h="11910" w:orient="landscape"/>
          <w:pgMar w:top="700" w:bottom="280" w:left="400" w:right="460"/>
          <w:cols w:num="2" w:equalWidth="0">
            <w:col w:w="5120" w:space="2378"/>
            <w:col w:w="8482"/>
          </w:cols>
        </w:sectPr>
      </w:pPr>
    </w:p>
    <w:p>
      <w:pPr>
        <w:pStyle w:val="Heading1"/>
        <w:spacing w:before="4"/>
        <w:ind w:left="1754" w:right="1"/>
      </w:pPr>
      <w:r>
        <w:rPr>
          <w:spacing w:val="-2"/>
        </w:rPr>
        <w:t>ΑΝΤΙΓΟΝΗ</w:t>
      </w:r>
    </w:p>
    <w:p>
      <w:pPr>
        <w:pStyle w:val="BodyText"/>
      </w:pPr>
      <w:r>
        <w:rPr/>
        <w:t>καλῶς</w:t>
      </w:r>
      <w:r>
        <w:rPr>
          <w:spacing w:val="-2"/>
        </w:rPr>
        <w:t> </w:t>
      </w:r>
      <w:r>
        <w:rPr/>
        <w:t>σὺ</w:t>
      </w:r>
      <w:r>
        <w:rPr>
          <w:spacing w:val="-2"/>
        </w:rPr>
        <w:t> </w:t>
      </w:r>
      <w:r>
        <w:rPr/>
        <w:t>μὲν</w:t>
      </w:r>
      <w:r>
        <w:rPr>
          <w:spacing w:val="-1"/>
        </w:rPr>
        <w:t> </w:t>
      </w:r>
      <w:r>
        <w:rPr/>
        <w:t>τοῖς,</w:t>
      </w:r>
      <w:r>
        <w:rPr>
          <w:spacing w:val="-1"/>
        </w:rPr>
        <w:t> </w:t>
      </w:r>
      <w:r>
        <w:rPr/>
        <w:t>τοῖς</w:t>
      </w:r>
      <w:r>
        <w:rPr>
          <w:spacing w:val="-2"/>
        </w:rPr>
        <w:t> </w:t>
      </w:r>
      <w:r>
        <w:rPr/>
        <w:t>δ᾽</w:t>
      </w:r>
      <w:r>
        <w:rPr>
          <w:spacing w:val="-1"/>
        </w:rPr>
        <w:t> </w:t>
      </w:r>
      <w:r>
        <w:rPr/>
        <w:t>ἐγὼ</w:t>
      </w:r>
      <w:r>
        <w:rPr>
          <w:spacing w:val="-1"/>
        </w:rPr>
        <w:t> </w:t>
      </w:r>
      <w:r>
        <w:rPr/>
        <w:t>᾽δόκουν</w:t>
      </w:r>
      <w:r>
        <w:rPr>
          <w:spacing w:val="-1"/>
        </w:rPr>
        <w:t> </w:t>
      </w:r>
      <w:r>
        <w:rPr>
          <w:spacing w:val="-2"/>
        </w:rPr>
        <w:t>φρονεῖν.</w:t>
      </w:r>
    </w:p>
    <w:p>
      <w:pPr>
        <w:pStyle w:val="Heading1"/>
        <w:ind w:left="1754"/>
      </w:pPr>
      <w:r>
        <w:rPr>
          <w:spacing w:val="-2"/>
        </w:rPr>
        <w:t>ΙΣΜΗΝΗ</w:t>
      </w:r>
    </w:p>
    <w:p>
      <w:pPr>
        <w:pStyle w:val="BodyText"/>
        <w:spacing w:before="2"/>
      </w:pPr>
      <w:r>
        <w:rPr/>
        <w:t>καὶ</w:t>
      </w:r>
      <w:r>
        <w:rPr>
          <w:spacing w:val="-4"/>
        </w:rPr>
        <w:t> </w:t>
      </w:r>
      <w:r>
        <w:rPr/>
        <w:t>μὴν ἴση νῷν</w:t>
      </w:r>
      <w:r>
        <w:rPr>
          <w:spacing w:val="-1"/>
        </w:rPr>
        <w:t> </w:t>
      </w:r>
      <w:r>
        <w:rPr/>
        <w:t>ἐστιν ἡ </w:t>
      </w:r>
      <w:r>
        <w:rPr>
          <w:spacing w:val="-2"/>
        </w:rPr>
        <w:t>᾽ξαμαρτία.</w:t>
      </w:r>
    </w:p>
    <w:p>
      <w:pPr>
        <w:pStyle w:val="Heading1"/>
        <w:ind w:left="1754" w:right="1"/>
      </w:pPr>
      <w:r>
        <w:rPr>
          <w:spacing w:val="-2"/>
        </w:rPr>
        <w:t>ΑΝΤΙΓΟΝΗ</w:t>
      </w:r>
    </w:p>
    <w:p>
      <w:pPr>
        <w:pStyle w:val="BodyText"/>
        <w:ind w:right="337"/>
      </w:pPr>
      <w:r>
        <w:rPr/>
        <w:t>θάρσει· σὺ μὲν ζῇς, ἡ δ᾽ ἐμὴ ψυχὴ πάλαι τέθνηκεν,</w:t>
      </w:r>
      <w:r>
        <w:rPr>
          <w:spacing w:val="-8"/>
        </w:rPr>
        <w:t> </w:t>
      </w:r>
      <w:r>
        <w:rPr/>
        <w:t>ὥστε</w:t>
      </w:r>
      <w:r>
        <w:rPr>
          <w:spacing w:val="-8"/>
        </w:rPr>
        <w:t> </w:t>
      </w:r>
      <w:r>
        <w:rPr/>
        <w:t>τοῖς</w:t>
      </w:r>
      <w:r>
        <w:rPr>
          <w:spacing w:val="-9"/>
        </w:rPr>
        <w:t> </w:t>
      </w:r>
      <w:r>
        <w:rPr/>
        <w:t>θανοῦσιν</w:t>
      </w:r>
      <w:r>
        <w:rPr>
          <w:spacing w:val="-8"/>
        </w:rPr>
        <w:t> </w:t>
      </w:r>
      <w:r>
        <w:rPr/>
        <w:t>ὠφελεῖν.</w:t>
      </w:r>
      <w:r>
        <w:rPr>
          <w:spacing w:val="-7"/>
        </w:rPr>
        <w:t> </w:t>
      </w:r>
      <w:hyperlink r:id="rId127">
        <w:r>
          <w:rPr>
            <w:color w:val="0A0080"/>
          </w:rPr>
          <w:t>560</w:t>
        </w:r>
      </w:hyperlink>
    </w:p>
    <w:p>
      <w:pPr>
        <w:pStyle w:val="Heading1"/>
        <w:ind w:left="1754" w:right="1"/>
      </w:pPr>
      <w:r>
        <w:rPr>
          <w:spacing w:val="-2"/>
        </w:rPr>
        <w:t>ΚΡΕΩΝ</w:t>
      </w:r>
    </w:p>
    <w:p>
      <w:pPr>
        <w:pStyle w:val="BodyText"/>
        <w:spacing w:before="2"/>
      </w:pPr>
      <w:r>
        <w:rPr/>
        <w:t>τὼ</w:t>
      </w:r>
      <w:r>
        <w:rPr>
          <w:spacing w:val="-2"/>
        </w:rPr>
        <w:t> </w:t>
      </w:r>
      <w:r>
        <w:rPr/>
        <w:t>παῖδε</w:t>
      </w:r>
      <w:r>
        <w:rPr>
          <w:spacing w:val="-3"/>
        </w:rPr>
        <w:t> </w:t>
      </w:r>
      <w:r>
        <w:rPr/>
        <w:t>φημὶ</w:t>
      </w:r>
      <w:r>
        <w:rPr>
          <w:spacing w:val="-3"/>
        </w:rPr>
        <w:t> </w:t>
      </w:r>
      <w:r>
        <w:rPr/>
        <w:t>τώδε</w:t>
      </w:r>
      <w:r>
        <w:rPr>
          <w:spacing w:val="-3"/>
        </w:rPr>
        <w:t> </w:t>
      </w:r>
      <w:r>
        <w:rPr/>
        <w:t>τὴν</w:t>
      </w:r>
      <w:r>
        <w:rPr>
          <w:spacing w:val="-2"/>
        </w:rPr>
        <w:t> </w:t>
      </w:r>
      <w:r>
        <w:rPr/>
        <w:t>μὲν</w:t>
      </w:r>
      <w:r>
        <w:rPr>
          <w:spacing w:val="-1"/>
        </w:rPr>
        <w:t> </w:t>
      </w:r>
      <w:r>
        <w:rPr>
          <w:spacing w:val="-2"/>
        </w:rPr>
        <w:t>ἀρτίως</w:t>
      </w:r>
    </w:p>
    <w:p>
      <w:pPr>
        <w:pStyle w:val="BodyText"/>
      </w:pPr>
      <w:r>
        <w:rPr/>
        <w:t>ἄνουν</w:t>
      </w:r>
      <w:r>
        <w:rPr>
          <w:spacing w:val="-3"/>
        </w:rPr>
        <w:t> </w:t>
      </w:r>
      <w:r>
        <w:rPr/>
        <w:t>πεφάνθαι, τὴν</w:t>
      </w:r>
      <w:r>
        <w:rPr>
          <w:spacing w:val="-1"/>
        </w:rPr>
        <w:t> </w:t>
      </w:r>
      <w:r>
        <w:rPr/>
        <w:t>δ᾽ ἀφ᾽</w:t>
      </w:r>
      <w:r>
        <w:rPr>
          <w:spacing w:val="-1"/>
        </w:rPr>
        <w:t> </w:t>
      </w:r>
      <w:r>
        <w:rPr/>
        <w:t>οὗ</w:t>
      </w:r>
      <w:r>
        <w:rPr>
          <w:spacing w:val="-1"/>
        </w:rPr>
        <w:t> </w:t>
      </w:r>
      <w:r>
        <w:rPr/>
        <w:t>τὰ</w:t>
      </w:r>
      <w:r>
        <w:rPr>
          <w:spacing w:val="-1"/>
        </w:rPr>
        <w:t> </w:t>
      </w:r>
      <w:r>
        <w:rPr/>
        <w:t>πρῶτ᾽ </w:t>
      </w:r>
      <w:r>
        <w:rPr>
          <w:spacing w:val="-4"/>
        </w:rPr>
        <w:t>ἔφυ.</w:t>
      </w:r>
    </w:p>
    <w:p>
      <w:pPr>
        <w:pStyle w:val="Heading1"/>
        <w:spacing w:before="322"/>
        <w:ind w:left="1754"/>
      </w:pPr>
      <w:r>
        <w:rPr>
          <w:spacing w:val="-2"/>
        </w:rPr>
        <w:t>ΙΣΜΗΝΗ</w:t>
      </w:r>
    </w:p>
    <w:p>
      <w:pPr>
        <w:pStyle w:val="BodyText"/>
        <w:spacing w:before="1"/>
        <w:ind w:right="337"/>
      </w:pPr>
      <w:r>
        <w:rPr/>
        <w:t>οὐ γάρ ποτ᾽, ὦναξ, οὐδ᾽ ὃς ἂν βλάστῃ μένει νοῦς</w:t>
      </w:r>
      <w:r>
        <w:rPr>
          <w:spacing w:val="-8"/>
        </w:rPr>
        <w:t> </w:t>
      </w:r>
      <w:r>
        <w:rPr/>
        <w:t>τοῖς</w:t>
      </w:r>
      <w:r>
        <w:rPr>
          <w:spacing w:val="-8"/>
        </w:rPr>
        <w:t> </w:t>
      </w:r>
      <w:r>
        <w:rPr/>
        <w:t>κακῶς</w:t>
      </w:r>
      <w:r>
        <w:rPr>
          <w:spacing w:val="-8"/>
        </w:rPr>
        <w:t> </w:t>
      </w:r>
      <w:r>
        <w:rPr/>
        <w:t>πράσσουσιν,</w:t>
      </w:r>
      <w:r>
        <w:rPr>
          <w:spacing w:val="-8"/>
        </w:rPr>
        <w:t> </w:t>
      </w:r>
      <w:r>
        <w:rPr/>
        <w:t>ἀλλ᾽</w:t>
      </w:r>
      <w:r>
        <w:rPr>
          <w:spacing w:val="-8"/>
        </w:rPr>
        <w:t> </w:t>
      </w:r>
      <w:r>
        <w:rPr/>
        <w:t>ἐξίσταται.</w:t>
      </w:r>
    </w:p>
    <w:p>
      <w:pPr>
        <w:pStyle w:val="BodyText"/>
        <w:ind w:left="0"/>
      </w:pPr>
    </w:p>
    <w:p>
      <w:pPr>
        <w:pStyle w:val="Heading1"/>
        <w:spacing w:before="0"/>
        <w:ind w:left="1754" w:right="1"/>
      </w:pPr>
      <w:r>
        <w:rPr>
          <w:spacing w:val="-2"/>
        </w:rPr>
        <w:t>ΚΡΕΩΝ</w:t>
      </w:r>
    </w:p>
    <w:p>
      <w:pPr>
        <w:pStyle w:val="BodyText"/>
      </w:pPr>
      <w:r>
        <w:rPr/>
        <w:t>σοὶ</w:t>
      </w:r>
      <w:r>
        <w:rPr>
          <w:spacing w:val="-3"/>
        </w:rPr>
        <w:t> </w:t>
      </w:r>
      <w:r>
        <w:rPr/>
        <w:t>γοῦν,</w:t>
      </w:r>
      <w:r>
        <w:rPr>
          <w:spacing w:val="-2"/>
        </w:rPr>
        <w:t> </w:t>
      </w:r>
      <w:r>
        <w:rPr/>
        <w:t>ὅθ᾽</w:t>
      </w:r>
      <w:r>
        <w:rPr>
          <w:spacing w:val="-1"/>
        </w:rPr>
        <w:t> </w:t>
      </w:r>
      <w:r>
        <w:rPr/>
        <w:t>εἵλου</w:t>
      </w:r>
      <w:r>
        <w:rPr>
          <w:spacing w:val="-2"/>
        </w:rPr>
        <w:t> </w:t>
      </w:r>
      <w:r>
        <w:rPr/>
        <w:t>σὺν</w:t>
      </w:r>
      <w:r>
        <w:rPr>
          <w:spacing w:val="-2"/>
        </w:rPr>
        <w:t> </w:t>
      </w:r>
      <w:r>
        <w:rPr/>
        <w:t>κακοῖς</w:t>
      </w:r>
      <w:r>
        <w:rPr>
          <w:spacing w:val="-1"/>
        </w:rPr>
        <w:t> </w:t>
      </w:r>
      <w:r>
        <w:rPr/>
        <w:t>πράσσειν κακά.</w:t>
      </w:r>
      <w:r>
        <w:rPr>
          <w:spacing w:val="-1"/>
        </w:rPr>
        <w:t> </w:t>
      </w:r>
      <w:hyperlink r:id="rId128">
        <w:r>
          <w:rPr>
            <w:color w:val="0A0080"/>
            <w:spacing w:val="-5"/>
          </w:rPr>
          <w:t>565</w:t>
        </w:r>
      </w:hyperlink>
    </w:p>
    <w:p>
      <w:pPr>
        <w:pStyle w:val="Heading1"/>
        <w:ind w:left="1754"/>
      </w:pPr>
      <w:r>
        <w:rPr>
          <w:spacing w:val="-2"/>
        </w:rPr>
        <w:t>ΙΣΜΗΝΗ</w:t>
      </w:r>
    </w:p>
    <w:p>
      <w:pPr>
        <w:pStyle w:val="BodyText"/>
        <w:spacing w:before="2"/>
      </w:pPr>
      <w:r>
        <w:rPr/>
        <w:t>τί</w:t>
      </w:r>
      <w:r>
        <w:rPr>
          <w:spacing w:val="-2"/>
        </w:rPr>
        <w:t> </w:t>
      </w:r>
      <w:r>
        <w:rPr/>
        <w:t>γὰρ</w:t>
      </w:r>
      <w:r>
        <w:rPr>
          <w:spacing w:val="-1"/>
        </w:rPr>
        <w:t> </w:t>
      </w:r>
      <w:r>
        <w:rPr/>
        <w:t>μόνῃ μοι</w:t>
      </w:r>
      <w:r>
        <w:rPr>
          <w:spacing w:val="-2"/>
        </w:rPr>
        <w:t> </w:t>
      </w:r>
      <w:r>
        <w:rPr/>
        <w:t>τῆσδ᾽</w:t>
      </w:r>
      <w:r>
        <w:rPr>
          <w:spacing w:val="-1"/>
        </w:rPr>
        <w:t> </w:t>
      </w:r>
      <w:r>
        <w:rPr/>
        <w:t>ἄτερ </w:t>
      </w:r>
      <w:r>
        <w:rPr>
          <w:spacing w:val="-2"/>
        </w:rPr>
        <w:t>βιώσιμον;</w:t>
      </w:r>
    </w:p>
    <w:p>
      <w:pPr>
        <w:pStyle w:val="Heading1"/>
        <w:spacing w:before="322"/>
        <w:ind w:left="1754" w:right="1"/>
      </w:pPr>
      <w:r>
        <w:rPr>
          <w:spacing w:val="-2"/>
        </w:rPr>
        <w:t>ΚΡΕΩΝ</w:t>
      </w:r>
    </w:p>
    <w:p>
      <w:pPr>
        <w:pStyle w:val="BodyText"/>
        <w:spacing w:before="1"/>
      </w:pPr>
      <w:r>
        <w:rPr/>
        <w:t>ἀλλ᾽</w:t>
      </w:r>
      <w:r>
        <w:rPr>
          <w:spacing w:val="-2"/>
        </w:rPr>
        <w:t> </w:t>
      </w:r>
      <w:r>
        <w:rPr/>
        <w:t>ἥδε</w:t>
      </w:r>
      <w:r>
        <w:rPr>
          <w:spacing w:val="-1"/>
        </w:rPr>
        <w:t> </w:t>
      </w:r>
      <w:r>
        <w:rPr/>
        <w:t>μέντοι</w:t>
      </w:r>
      <w:r>
        <w:rPr>
          <w:spacing w:val="-2"/>
        </w:rPr>
        <w:t> </w:t>
      </w:r>
      <w:r>
        <w:rPr/>
        <w:t>μὴ</w:t>
      </w:r>
      <w:r>
        <w:rPr>
          <w:spacing w:val="-1"/>
        </w:rPr>
        <w:t> </w:t>
      </w:r>
      <w:r>
        <w:rPr/>
        <w:t>λέγ᾽·</w:t>
      </w:r>
      <w:r>
        <w:rPr>
          <w:spacing w:val="-2"/>
        </w:rPr>
        <w:t> </w:t>
      </w:r>
      <w:r>
        <w:rPr/>
        <w:t>οὐ</w:t>
      </w:r>
      <w:r>
        <w:rPr>
          <w:spacing w:val="-2"/>
        </w:rPr>
        <w:t> </w:t>
      </w:r>
      <w:r>
        <w:rPr/>
        <w:t>γὰρ</w:t>
      </w:r>
      <w:r>
        <w:rPr>
          <w:spacing w:val="-2"/>
        </w:rPr>
        <w:t> </w:t>
      </w:r>
      <w:r>
        <w:rPr/>
        <w:t>ἔστ᾽</w:t>
      </w:r>
      <w:r>
        <w:rPr>
          <w:spacing w:val="-1"/>
        </w:rPr>
        <w:t> </w:t>
      </w:r>
      <w:r>
        <w:rPr>
          <w:spacing w:val="-4"/>
        </w:rPr>
        <w:t>ἔτι.</w:t>
      </w:r>
    </w:p>
    <w:p>
      <w:pPr>
        <w:pStyle w:val="Heading1"/>
        <w:ind w:left="1754"/>
      </w:pPr>
      <w:r>
        <w:rPr>
          <w:spacing w:val="-2"/>
        </w:rPr>
        <w:t>ΙΣΜΗΝΗ</w:t>
      </w:r>
    </w:p>
    <w:p>
      <w:pPr>
        <w:pStyle w:val="BodyText"/>
        <w:spacing w:before="2"/>
      </w:pPr>
      <w:r>
        <w:rPr/>
        <w:t>ἀλλὰ</w:t>
      </w:r>
      <w:r>
        <w:rPr>
          <w:spacing w:val="-3"/>
        </w:rPr>
        <w:t> </w:t>
      </w:r>
      <w:r>
        <w:rPr/>
        <w:t>κτενεῖς</w:t>
      </w:r>
      <w:r>
        <w:rPr>
          <w:spacing w:val="-2"/>
        </w:rPr>
        <w:t> </w:t>
      </w:r>
      <w:r>
        <w:rPr/>
        <w:t>νυμφεῖα</w:t>
      </w:r>
      <w:r>
        <w:rPr>
          <w:spacing w:val="-2"/>
        </w:rPr>
        <w:t> </w:t>
      </w:r>
      <w:r>
        <w:rPr/>
        <w:t>τοῦ</w:t>
      </w:r>
      <w:r>
        <w:rPr>
          <w:spacing w:val="-3"/>
        </w:rPr>
        <w:t> </w:t>
      </w:r>
      <w:r>
        <w:rPr/>
        <w:t>σαυτοῦ</w:t>
      </w:r>
      <w:r>
        <w:rPr>
          <w:spacing w:val="-2"/>
        </w:rPr>
        <w:t> τέκνου;</w:t>
      </w:r>
    </w:p>
    <w:p>
      <w:pPr>
        <w:pStyle w:val="Heading1"/>
        <w:spacing w:before="321"/>
        <w:ind w:left="1754" w:right="1"/>
      </w:pPr>
      <w:r>
        <w:rPr>
          <w:spacing w:val="-2"/>
        </w:rPr>
        <w:t>ΚΡΕΩΝ</w:t>
      </w:r>
    </w:p>
    <w:p>
      <w:pPr>
        <w:pStyle w:val="BodyText"/>
        <w:spacing w:before="2"/>
      </w:pPr>
      <w:r>
        <w:rPr/>
        <w:t>ἀρώσιμοι</w:t>
      </w:r>
      <w:r>
        <w:rPr>
          <w:spacing w:val="-3"/>
        </w:rPr>
        <w:t> </w:t>
      </w:r>
      <w:r>
        <w:rPr/>
        <w:t>γὰρ</w:t>
      </w:r>
      <w:r>
        <w:rPr>
          <w:spacing w:val="-2"/>
        </w:rPr>
        <w:t> </w:t>
      </w:r>
      <w:r>
        <w:rPr/>
        <w:t>χἀτέρων</w:t>
      </w:r>
      <w:r>
        <w:rPr>
          <w:spacing w:val="-2"/>
        </w:rPr>
        <w:t> </w:t>
      </w:r>
      <w:r>
        <w:rPr/>
        <w:t>εἰσὶν</w:t>
      </w:r>
      <w:r>
        <w:rPr>
          <w:spacing w:val="-2"/>
        </w:rPr>
        <w:t> γύαι.</w:t>
      </w:r>
    </w:p>
    <w:p>
      <w:pPr>
        <w:pStyle w:val="Heading2"/>
        <w:spacing w:line="323" w:lineRule="exact" w:before="5"/>
        <w:ind w:left="2"/>
      </w:pPr>
      <w:r>
        <w:rPr/>
        <w:br w:type="column"/>
      </w:r>
      <w:r>
        <w:rPr>
          <w:spacing w:val="-2"/>
        </w:rPr>
        <w:t>ANTÍGONA</w:t>
      </w:r>
    </w:p>
    <w:p>
      <w:pPr>
        <w:pStyle w:val="BodyText"/>
        <w:spacing w:line="323" w:lineRule="exact"/>
      </w:pPr>
      <w:r>
        <w:rPr/>
        <w:t>A</w:t>
      </w:r>
      <w:r>
        <w:rPr>
          <w:spacing w:val="-1"/>
        </w:rPr>
        <w:t> </w:t>
      </w:r>
      <w:r>
        <w:rPr/>
        <w:t>los ojos de unos</w:t>
      </w:r>
      <w:r>
        <w:rPr>
          <w:spacing w:val="-1"/>
        </w:rPr>
        <w:t> </w:t>
      </w:r>
      <w:r>
        <w:rPr/>
        <w:t>eras tú la cuerda;</w:t>
      </w:r>
      <w:r>
        <w:rPr>
          <w:spacing w:val="-1"/>
        </w:rPr>
        <w:t> </w:t>
      </w:r>
      <w:r>
        <w:rPr/>
        <w:t>a los de otros, </w:t>
      </w:r>
      <w:r>
        <w:rPr>
          <w:spacing w:val="-5"/>
        </w:rPr>
        <w:t>yo.</w:t>
      </w:r>
    </w:p>
    <w:p>
      <w:pPr>
        <w:pStyle w:val="BodyText"/>
        <w:spacing w:before="1"/>
        <w:ind w:left="0"/>
      </w:pPr>
    </w:p>
    <w:p>
      <w:pPr>
        <w:pStyle w:val="Heading2"/>
        <w:ind w:left="3"/>
      </w:pPr>
      <w:r>
        <w:rPr>
          <w:spacing w:val="-2"/>
        </w:rPr>
        <w:t>ISMENA</w:t>
      </w:r>
    </w:p>
    <w:p>
      <w:pPr>
        <w:pStyle w:val="BodyText"/>
      </w:pPr>
      <w:r>
        <w:rPr/>
        <w:t>Pues bien:</w:t>
      </w:r>
      <w:r>
        <w:rPr>
          <w:spacing w:val="-2"/>
        </w:rPr>
        <w:t> </w:t>
      </w:r>
      <w:r>
        <w:rPr/>
        <w:t>nuestro yerro es </w:t>
      </w:r>
      <w:r>
        <w:rPr>
          <w:spacing w:val="-2"/>
        </w:rPr>
        <w:t>igual.</w:t>
      </w:r>
    </w:p>
    <w:p>
      <w:pPr>
        <w:pStyle w:val="BodyText"/>
        <w:ind w:left="0"/>
      </w:pPr>
    </w:p>
    <w:p>
      <w:pPr>
        <w:pStyle w:val="Heading2"/>
        <w:spacing w:line="323" w:lineRule="exact"/>
        <w:ind w:left="2"/>
      </w:pPr>
      <w:r>
        <w:rPr>
          <w:spacing w:val="-2"/>
        </w:rPr>
        <w:t>ANTÍGONA</w:t>
      </w:r>
    </w:p>
    <w:p>
      <w:pPr>
        <w:pStyle w:val="BodyText"/>
        <w:ind w:right="952"/>
      </w:pPr>
      <w:r>
        <w:rPr/>
        <w:t>Tranquilízate. Tú estás con vida; la mía, sin embargo, ha </w:t>
      </w:r>
      <w:r>
        <w:rPr/>
        <w:t>terminado hace tiempo, para poder ayudar a los muertos.</w:t>
      </w:r>
    </w:p>
    <w:p>
      <w:pPr>
        <w:pStyle w:val="BodyText"/>
        <w:ind w:left="0"/>
      </w:pPr>
    </w:p>
    <w:p>
      <w:pPr>
        <w:pStyle w:val="Heading2"/>
        <w:spacing w:before="1"/>
      </w:pPr>
      <w:r>
        <w:rPr>
          <w:spacing w:val="-2"/>
        </w:rPr>
        <w:t>CREONTE</w:t>
      </w:r>
    </w:p>
    <w:p>
      <w:pPr>
        <w:pStyle w:val="BodyText"/>
        <w:ind w:right="952"/>
      </w:pPr>
      <w:r>
        <w:rPr/>
        <w:t>Las</w:t>
      </w:r>
      <w:r>
        <w:rPr>
          <w:spacing w:val="-2"/>
        </w:rPr>
        <w:t> </w:t>
      </w:r>
      <w:r>
        <w:rPr/>
        <w:t>dos</w:t>
      </w:r>
      <w:r>
        <w:rPr>
          <w:spacing w:val="-3"/>
        </w:rPr>
        <w:t> </w:t>
      </w:r>
      <w:r>
        <w:rPr/>
        <w:t>muchachas,</w:t>
      </w:r>
      <w:r>
        <w:rPr>
          <w:spacing w:val="-2"/>
        </w:rPr>
        <w:t> </w:t>
      </w:r>
      <w:r>
        <w:rPr/>
        <w:t>digo</w:t>
      </w:r>
      <w:r>
        <w:rPr>
          <w:spacing w:val="-3"/>
        </w:rPr>
        <w:t> </w:t>
      </w:r>
      <w:r>
        <w:rPr/>
        <w:t>yo,</w:t>
      </w:r>
      <w:r>
        <w:rPr>
          <w:spacing w:val="-3"/>
        </w:rPr>
        <w:t> </w:t>
      </w:r>
      <w:r>
        <w:rPr/>
        <w:t>han</w:t>
      </w:r>
      <w:r>
        <w:rPr>
          <w:spacing w:val="-2"/>
        </w:rPr>
        <w:t> </w:t>
      </w:r>
      <w:r>
        <w:rPr/>
        <w:t>dejado</w:t>
      </w:r>
      <w:r>
        <w:rPr>
          <w:spacing w:val="-3"/>
        </w:rPr>
        <w:t> </w:t>
      </w:r>
      <w:r>
        <w:rPr/>
        <w:t>patente</w:t>
      </w:r>
      <w:r>
        <w:rPr>
          <w:spacing w:val="-3"/>
        </w:rPr>
        <w:t> </w:t>
      </w:r>
      <w:r>
        <w:rPr/>
        <w:t>su</w:t>
      </w:r>
      <w:r>
        <w:rPr>
          <w:spacing w:val="-2"/>
        </w:rPr>
        <w:t> </w:t>
      </w:r>
      <w:r>
        <w:rPr/>
        <w:t>locura:</w:t>
      </w:r>
      <w:r>
        <w:rPr>
          <w:spacing w:val="-2"/>
        </w:rPr>
        <w:t> </w:t>
      </w:r>
      <w:r>
        <w:rPr/>
        <w:t>una</w:t>
      </w:r>
      <w:r>
        <w:rPr>
          <w:spacing w:val="-3"/>
        </w:rPr>
        <w:t> </w:t>
      </w:r>
      <w:r>
        <w:rPr/>
        <w:t>hace un momento, la otra desde el instante mismo en que nació.</w:t>
      </w:r>
    </w:p>
    <w:p>
      <w:pPr>
        <w:pStyle w:val="Heading2"/>
        <w:spacing w:before="323"/>
        <w:ind w:left="3"/>
      </w:pPr>
      <w:r>
        <w:rPr>
          <w:spacing w:val="-2"/>
        </w:rPr>
        <w:t>ISMENA</w:t>
      </w:r>
    </w:p>
    <w:p>
      <w:pPr>
        <w:pStyle w:val="BodyText"/>
        <w:spacing w:before="1"/>
        <w:ind w:right="760"/>
      </w:pPr>
      <w:r>
        <w:rPr/>
        <w:t>A</w:t>
      </w:r>
      <w:r>
        <w:rPr>
          <w:spacing w:val="39"/>
        </w:rPr>
        <w:t> </w:t>
      </w:r>
      <w:r>
        <w:rPr/>
        <w:t>quienes</w:t>
      </w:r>
      <w:r>
        <w:rPr>
          <w:spacing w:val="36"/>
        </w:rPr>
        <w:t> </w:t>
      </w:r>
      <w:r>
        <w:rPr/>
        <w:t>son</w:t>
      </w:r>
      <w:r>
        <w:rPr>
          <w:spacing w:val="38"/>
        </w:rPr>
        <w:t> </w:t>
      </w:r>
      <w:r>
        <w:rPr/>
        <w:t>desgraciados,</w:t>
      </w:r>
      <w:r>
        <w:rPr>
          <w:spacing w:val="38"/>
        </w:rPr>
        <w:t> </w:t>
      </w:r>
      <w:r>
        <w:rPr/>
        <w:t>señor,</w:t>
      </w:r>
      <w:r>
        <w:rPr>
          <w:spacing w:val="38"/>
        </w:rPr>
        <w:t> </w:t>
      </w:r>
      <w:r>
        <w:rPr/>
        <w:t>no</w:t>
      </w:r>
      <w:r>
        <w:rPr>
          <w:spacing w:val="38"/>
        </w:rPr>
        <w:t> </w:t>
      </w:r>
      <w:r>
        <w:rPr/>
        <w:t>les</w:t>
      </w:r>
      <w:r>
        <w:rPr>
          <w:spacing w:val="39"/>
        </w:rPr>
        <w:t> </w:t>
      </w:r>
      <w:r>
        <w:rPr/>
        <w:t>perdura</w:t>
      </w:r>
      <w:r>
        <w:rPr>
          <w:spacing w:val="39"/>
        </w:rPr>
        <w:t> </w:t>
      </w:r>
      <w:r>
        <w:rPr/>
        <w:t>ni</w:t>
      </w:r>
      <w:r>
        <w:rPr>
          <w:spacing w:val="38"/>
        </w:rPr>
        <w:t> </w:t>
      </w:r>
      <w:r>
        <w:rPr/>
        <w:t>el</w:t>
      </w:r>
      <w:r>
        <w:rPr>
          <w:spacing w:val="38"/>
        </w:rPr>
        <w:t> </w:t>
      </w:r>
      <w:r>
        <w:rPr/>
        <w:t>seso</w:t>
      </w:r>
      <w:r>
        <w:rPr>
          <w:spacing w:val="39"/>
        </w:rPr>
        <w:t> </w:t>
      </w:r>
      <w:r>
        <w:rPr/>
        <w:t>que tenían al nacer, sino que se les extravía.</w:t>
      </w:r>
    </w:p>
    <w:p>
      <w:pPr>
        <w:pStyle w:val="BodyText"/>
        <w:ind w:left="0"/>
      </w:pPr>
    </w:p>
    <w:p>
      <w:pPr>
        <w:pStyle w:val="Heading2"/>
        <w:spacing w:line="323" w:lineRule="exact"/>
      </w:pPr>
      <w:r>
        <w:rPr>
          <w:spacing w:val="-2"/>
        </w:rPr>
        <w:t>CREONTE</w:t>
      </w:r>
    </w:p>
    <w:p>
      <w:pPr>
        <w:pStyle w:val="BodyText"/>
        <w:spacing w:line="323" w:lineRule="exact"/>
      </w:pPr>
      <w:r>
        <w:rPr/>
        <w:t>Por</w:t>
      </w:r>
      <w:r>
        <w:rPr>
          <w:spacing w:val="-1"/>
        </w:rPr>
        <w:t> </w:t>
      </w:r>
      <w:r>
        <w:rPr/>
        <w:t>lo menos a</w:t>
      </w:r>
      <w:r>
        <w:rPr>
          <w:spacing w:val="-1"/>
        </w:rPr>
        <w:t> </w:t>
      </w:r>
      <w:r>
        <w:rPr/>
        <w:t>ti, cuando elegiste obrar</w:t>
      </w:r>
      <w:r>
        <w:rPr>
          <w:spacing w:val="-1"/>
        </w:rPr>
        <w:t> </w:t>
      </w:r>
      <w:r>
        <w:rPr/>
        <w:t>mal</w:t>
      </w:r>
      <w:r>
        <w:rPr>
          <w:spacing w:val="-2"/>
        </w:rPr>
        <w:t> </w:t>
      </w:r>
      <w:r>
        <w:rPr/>
        <w:t>con los </w:t>
      </w:r>
      <w:r>
        <w:rPr>
          <w:spacing w:val="-2"/>
        </w:rPr>
        <w:t>malvados.</w:t>
      </w:r>
    </w:p>
    <w:p>
      <w:pPr>
        <w:pStyle w:val="BodyText"/>
        <w:ind w:left="0"/>
      </w:pPr>
    </w:p>
    <w:p>
      <w:pPr>
        <w:pStyle w:val="Heading2"/>
        <w:spacing w:before="1"/>
        <w:ind w:left="3"/>
      </w:pPr>
      <w:r>
        <w:rPr>
          <w:spacing w:val="-2"/>
        </w:rPr>
        <w:t>ISMENA</w:t>
      </w:r>
    </w:p>
    <w:p>
      <w:pPr>
        <w:pStyle w:val="BodyText"/>
      </w:pPr>
      <w:r>
        <w:rPr/>
        <w:t>¿Qué</w:t>
      </w:r>
      <w:r>
        <w:rPr>
          <w:spacing w:val="-1"/>
        </w:rPr>
        <w:t> </w:t>
      </w:r>
      <w:r>
        <w:rPr/>
        <w:t>vida es para mí digna</w:t>
      </w:r>
      <w:r>
        <w:rPr>
          <w:spacing w:val="-1"/>
        </w:rPr>
        <w:t> </w:t>
      </w:r>
      <w:r>
        <w:rPr/>
        <w:t>de vivirse sola, sin </w:t>
      </w:r>
      <w:r>
        <w:rPr>
          <w:spacing w:val="-2"/>
        </w:rPr>
        <w:t>ella?</w:t>
      </w:r>
    </w:p>
    <w:p>
      <w:pPr>
        <w:pStyle w:val="Heading2"/>
        <w:spacing w:before="323"/>
      </w:pPr>
      <w:r>
        <w:rPr>
          <w:spacing w:val="-2"/>
        </w:rPr>
        <w:t>CREONTE</w:t>
      </w:r>
    </w:p>
    <w:p>
      <w:pPr>
        <w:pStyle w:val="BodyText"/>
      </w:pPr>
      <w:r>
        <w:rPr/>
        <w:t>No</w:t>
      </w:r>
      <w:r>
        <w:rPr>
          <w:spacing w:val="-3"/>
        </w:rPr>
        <w:t> </w:t>
      </w:r>
      <w:r>
        <w:rPr/>
        <w:t>digas «ella», pues ya no</w:t>
      </w:r>
      <w:r>
        <w:rPr>
          <w:spacing w:val="-1"/>
        </w:rPr>
        <w:t> </w:t>
      </w:r>
      <w:r>
        <w:rPr>
          <w:spacing w:val="-2"/>
        </w:rPr>
        <w:t>existe.</w:t>
      </w:r>
    </w:p>
    <w:p>
      <w:pPr>
        <w:pStyle w:val="BodyText"/>
        <w:spacing w:before="1"/>
        <w:ind w:left="0"/>
      </w:pPr>
    </w:p>
    <w:p>
      <w:pPr>
        <w:pStyle w:val="Heading2"/>
        <w:ind w:left="3"/>
      </w:pPr>
      <w:r>
        <w:rPr>
          <w:spacing w:val="-2"/>
        </w:rPr>
        <w:t>ISMENA</w:t>
      </w:r>
    </w:p>
    <w:p>
      <w:pPr>
        <w:pStyle w:val="BodyText"/>
      </w:pPr>
      <w:r>
        <w:rPr/>
        <w:t>¿Vas a matar a la prometida de tu </w:t>
      </w:r>
      <w:r>
        <w:rPr>
          <w:spacing w:val="-2"/>
        </w:rPr>
        <w:t>hijo?</w:t>
      </w:r>
    </w:p>
    <w:p>
      <w:pPr>
        <w:pStyle w:val="Heading2"/>
        <w:spacing w:before="323"/>
      </w:pPr>
      <w:r>
        <w:rPr>
          <w:spacing w:val="-2"/>
        </w:rPr>
        <w:t>CREONTE</w:t>
      </w:r>
    </w:p>
    <w:p>
      <w:pPr>
        <w:pStyle w:val="BodyText"/>
      </w:pPr>
      <w:r>
        <w:rPr/>
        <w:t>También se</w:t>
      </w:r>
      <w:r>
        <w:rPr>
          <w:spacing w:val="-1"/>
        </w:rPr>
        <w:t> </w:t>
      </w:r>
      <w:r>
        <w:rPr/>
        <w:t>pueden arar los campos de </w:t>
      </w:r>
      <w:r>
        <w:rPr>
          <w:spacing w:val="-2"/>
        </w:rPr>
        <w:t>otras.</w:t>
      </w:r>
    </w:p>
    <w:p>
      <w:pPr>
        <w:spacing w:after="0"/>
        <w:sectPr>
          <w:pgSz w:w="16840" w:h="11910" w:orient="landscape"/>
          <w:pgMar w:top="700" w:bottom="280" w:left="400" w:right="460"/>
          <w:cols w:num="2" w:equalWidth="0">
            <w:col w:w="5823" w:space="1675"/>
            <w:col w:w="8482"/>
          </w:cols>
        </w:sectPr>
      </w:pPr>
    </w:p>
    <w:p>
      <w:pPr>
        <w:pStyle w:val="Heading1"/>
        <w:spacing w:before="7"/>
        <w:ind w:left="2285" w:right="1"/>
      </w:pPr>
      <w:r>
        <w:rPr>
          <w:spacing w:val="-2"/>
        </w:rPr>
        <w:t>ΙΣΜΗΝΗ</w:t>
      </w:r>
    </w:p>
    <w:p>
      <w:pPr>
        <w:pStyle w:val="BodyText"/>
        <w:spacing w:before="1"/>
      </w:pPr>
      <w:r>
        <w:rPr/>
        <w:t>οὐχ</w:t>
      </w:r>
      <w:r>
        <w:rPr>
          <w:spacing w:val="-3"/>
        </w:rPr>
        <w:t> </w:t>
      </w:r>
      <w:r>
        <w:rPr/>
        <w:t>ὥς</w:t>
      </w:r>
      <w:r>
        <w:rPr>
          <w:spacing w:val="-1"/>
        </w:rPr>
        <w:t> </w:t>
      </w:r>
      <w:r>
        <w:rPr/>
        <w:t>γ᾽</w:t>
      </w:r>
      <w:r>
        <w:rPr>
          <w:spacing w:val="-1"/>
        </w:rPr>
        <w:t> </w:t>
      </w:r>
      <w:r>
        <w:rPr/>
        <w:t>ἐκείνῳ</w:t>
      </w:r>
      <w:r>
        <w:rPr>
          <w:spacing w:val="-2"/>
        </w:rPr>
        <w:t> </w:t>
      </w:r>
      <w:r>
        <w:rPr/>
        <w:t>τῇδέ</w:t>
      </w:r>
      <w:r>
        <w:rPr>
          <w:spacing w:val="-2"/>
        </w:rPr>
        <w:t> </w:t>
      </w:r>
      <w:r>
        <w:rPr/>
        <w:t>τ᾽</w:t>
      </w:r>
      <w:r>
        <w:rPr>
          <w:spacing w:val="-1"/>
        </w:rPr>
        <w:t> </w:t>
      </w:r>
      <w:r>
        <w:rPr/>
        <w:t>ἦν</w:t>
      </w:r>
      <w:r>
        <w:rPr>
          <w:spacing w:val="-2"/>
        </w:rPr>
        <w:t> </w:t>
      </w:r>
      <w:r>
        <w:rPr/>
        <w:t>ἡρμοσμένα. </w:t>
      </w:r>
      <w:hyperlink r:id="rId129">
        <w:r>
          <w:rPr>
            <w:color w:val="0A0080"/>
            <w:spacing w:val="-5"/>
          </w:rPr>
          <w:t>570</w:t>
        </w:r>
      </w:hyperlink>
    </w:p>
    <w:p>
      <w:pPr>
        <w:pStyle w:val="Heading1"/>
        <w:ind w:left="2285" w:right="1"/>
      </w:pPr>
      <w:r>
        <w:rPr>
          <w:spacing w:val="-2"/>
        </w:rPr>
        <w:t>ΚΡΕΩΝ</w:t>
      </w:r>
    </w:p>
    <w:p>
      <w:pPr>
        <w:pStyle w:val="BodyText"/>
        <w:spacing w:before="2"/>
      </w:pPr>
      <w:r>
        <w:rPr/>
        <w:t>κακὰς</w:t>
      </w:r>
      <w:r>
        <w:rPr>
          <w:spacing w:val="-4"/>
        </w:rPr>
        <w:t> </w:t>
      </w:r>
      <w:r>
        <w:rPr/>
        <w:t>ἐγὼ</w:t>
      </w:r>
      <w:r>
        <w:rPr>
          <w:spacing w:val="-3"/>
        </w:rPr>
        <w:t> </w:t>
      </w:r>
      <w:r>
        <w:rPr/>
        <w:t>γυναῖκας</w:t>
      </w:r>
      <w:r>
        <w:rPr>
          <w:spacing w:val="-2"/>
        </w:rPr>
        <w:t> </w:t>
      </w:r>
      <w:r>
        <w:rPr/>
        <w:t>υἱέσι</w:t>
      </w:r>
      <w:r>
        <w:rPr>
          <w:spacing w:val="-2"/>
        </w:rPr>
        <w:t> στυγῶ.</w:t>
      </w:r>
    </w:p>
    <w:p>
      <w:pPr>
        <w:pStyle w:val="Heading1"/>
        <w:spacing w:before="322"/>
        <w:ind w:left="2285" w:right="2"/>
      </w:pPr>
      <w:r>
        <w:rPr>
          <w:spacing w:val="-2"/>
        </w:rPr>
        <w:t>ΑΝΤΙΓΟΝΗ</w:t>
      </w:r>
    </w:p>
    <w:p>
      <w:pPr>
        <w:pStyle w:val="BodyText"/>
        <w:spacing w:before="1"/>
      </w:pPr>
      <w:r>
        <w:rPr/>
        <w:t>ὦ</w:t>
      </w:r>
      <w:r>
        <w:rPr>
          <w:spacing w:val="-3"/>
        </w:rPr>
        <w:t> </w:t>
      </w:r>
      <w:r>
        <w:rPr/>
        <w:t>φίλταθ᾽</w:t>
      </w:r>
      <w:r>
        <w:rPr>
          <w:spacing w:val="-2"/>
        </w:rPr>
        <w:t> </w:t>
      </w:r>
      <w:r>
        <w:rPr/>
        <w:t>Αἷμον,</w:t>
      </w:r>
      <w:r>
        <w:rPr>
          <w:spacing w:val="-1"/>
        </w:rPr>
        <w:t> </w:t>
      </w:r>
      <w:r>
        <w:rPr/>
        <w:t>ὥς</w:t>
      </w:r>
      <w:r>
        <w:rPr>
          <w:spacing w:val="-3"/>
        </w:rPr>
        <w:t> </w:t>
      </w:r>
      <w:r>
        <w:rPr/>
        <w:t>σ᾽</w:t>
      </w:r>
      <w:r>
        <w:rPr>
          <w:spacing w:val="-1"/>
        </w:rPr>
        <w:t> </w:t>
      </w:r>
      <w:r>
        <w:rPr/>
        <w:t>ἀτιμάζει</w:t>
      </w:r>
      <w:r>
        <w:rPr>
          <w:spacing w:val="-2"/>
        </w:rPr>
        <w:t> πατήρ.</w:t>
      </w:r>
    </w:p>
    <w:p>
      <w:pPr>
        <w:pStyle w:val="Heading1"/>
        <w:ind w:left="2285" w:right="1"/>
      </w:pPr>
      <w:r>
        <w:rPr>
          <w:spacing w:val="-2"/>
        </w:rPr>
        <w:t>ΚΡΕΩΝ</w:t>
      </w:r>
    </w:p>
    <w:p>
      <w:pPr>
        <w:pStyle w:val="BodyText"/>
        <w:spacing w:before="1"/>
      </w:pPr>
      <w:r>
        <w:rPr/>
        <w:t>ἄγαν</w:t>
      </w:r>
      <w:r>
        <w:rPr>
          <w:spacing w:val="-2"/>
        </w:rPr>
        <w:t> </w:t>
      </w:r>
      <w:r>
        <w:rPr/>
        <w:t>γε</w:t>
      </w:r>
      <w:r>
        <w:rPr>
          <w:spacing w:val="-3"/>
        </w:rPr>
        <w:t> </w:t>
      </w:r>
      <w:r>
        <w:rPr/>
        <w:t>λυπεῖς</w:t>
      </w:r>
      <w:r>
        <w:rPr>
          <w:spacing w:val="-1"/>
        </w:rPr>
        <w:t> </w:t>
      </w:r>
      <w:r>
        <w:rPr/>
        <w:t>καὶ</w:t>
      </w:r>
      <w:r>
        <w:rPr>
          <w:spacing w:val="-2"/>
        </w:rPr>
        <w:t> </w:t>
      </w:r>
      <w:r>
        <w:rPr/>
        <w:t>σὺ</w:t>
      </w:r>
      <w:r>
        <w:rPr>
          <w:spacing w:val="-3"/>
        </w:rPr>
        <w:t> </w:t>
      </w:r>
      <w:r>
        <w:rPr/>
        <w:t>καὶ</w:t>
      </w:r>
      <w:r>
        <w:rPr>
          <w:spacing w:val="-2"/>
        </w:rPr>
        <w:t> </w:t>
      </w:r>
      <w:r>
        <w:rPr/>
        <w:t>τὸ</w:t>
      </w:r>
      <w:r>
        <w:rPr>
          <w:spacing w:val="-2"/>
        </w:rPr>
        <w:t> </w:t>
      </w:r>
      <w:r>
        <w:rPr/>
        <w:t>σὸν</w:t>
      </w:r>
      <w:r>
        <w:rPr>
          <w:spacing w:val="-1"/>
        </w:rPr>
        <w:t> </w:t>
      </w:r>
      <w:r>
        <w:rPr>
          <w:spacing w:val="-2"/>
        </w:rPr>
        <w:t>λέχος.</w:t>
      </w:r>
    </w:p>
    <w:p>
      <w:pPr>
        <w:pStyle w:val="Heading1"/>
        <w:ind w:left="2285"/>
      </w:pPr>
      <w:r>
        <w:rPr>
          <w:spacing w:val="-2"/>
        </w:rPr>
        <w:t>ΧΟΡΟΣ</w:t>
      </w:r>
    </w:p>
    <w:p>
      <w:pPr>
        <w:pStyle w:val="BodyText"/>
        <w:spacing w:before="1"/>
      </w:pPr>
      <w:r>
        <w:rPr/>
        <w:t>ἦ</w:t>
      </w:r>
      <w:r>
        <w:rPr>
          <w:spacing w:val="-2"/>
        </w:rPr>
        <w:t> </w:t>
      </w:r>
      <w:r>
        <w:rPr/>
        <w:t>γὰρ</w:t>
      </w:r>
      <w:r>
        <w:rPr>
          <w:spacing w:val="-1"/>
        </w:rPr>
        <w:t> </w:t>
      </w:r>
      <w:r>
        <w:rPr/>
        <w:t>στερήσεις</w:t>
      </w:r>
      <w:r>
        <w:rPr>
          <w:spacing w:val="-2"/>
        </w:rPr>
        <w:t> </w:t>
      </w:r>
      <w:r>
        <w:rPr/>
        <w:t>τῆσδε</w:t>
      </w:r>
      <w:r>
        <w:rPr>
          <w:spacing w:val="-2"/>
        </w:rPr>
        <w:t> </w:t>
      </w:r>
      <w:r>
        <w:rPr/>
        <w:t>τὸν</w:t>
      </w:r>
      <w:r>
        <w:rPr>
          <w:spacing w:val="-1"/>
        </w:rPr>
        <w:t> </w:t>
      </w:r>
      <w:r>
        <w:rPr/>
        <w:t>σαυτοῦ</w:t>
      </w:r>
      <w:r>
        <w:rPr>
          <w:spacing w:val="-2"/>
        </w:rPr>
        <w:t> γόνον;</w:t>
      </w:r>
    </w:p>
    <w:p>
      <w:pPr>
        <w:pStyle w:val="Heading1"/>
        <w:ind w:left="2285" w:right="1"/>
      </w:pPr>
      <w:r>
        <w:rPr>
          <w:spacing w:val="-2"/>
        </w:rPr>
        <w:t>ΚΡΕΩΝ</w:t>
      </w:r>
    </w:p>
    <w:p>
      <w:pPr>
        <w:pStyle w:val="BodyText"/>
        <w:spacing w:before="1"/>
      </w:pPr>
      <w:r>
        <w:rPr/>
        <w:t>Ἅιδης</w:t>
      </w:r>
      <w:r>
        <w:rPr>
          <w:spacing w:val="-1"/>
        </w:rPr>
        <w:t> </w:t>
      </w:r>
      <w:r>
        <w:rPr/>
        <w:t>ὁ</w:t>
      </w:r>
      <w:r>
        <w:rPr>
          <w:spacing w:val="-1"/>
        </w:rPr>
        <w:t> </w:t>
      </w:r>
      <w:r>
        <w:rPr/>
        <w:t>παύσων τούσδε</w:t>
      </w:r>
      <w:r>
        <w:rPr>
          <w:spacing w:val="-2"/>
        </w:rPr>
        <w:t> </w:t>
      </w:r>
      <w:r>
        <w:rPr/>
        <w:t>τοὺς γάμους</w:t>
      </w:r>
      <w:r>
        <w:rPr>
          <w:spacing w:val="-1"/>
        </w:rPr>
        <w:t> </w:t>
      </w:r>
      <w:r>
        <w:rPr/>
        <w:t>ἔφυ.</w:t>
      </w:r>
      <w:r>
        <w:rPr>
          <w:spacing w:val="-1"/>
        </w:rPr>
        <w:t> </w:t>
      </w:r>
      <w:hyperlink r:id="rId130">
        <w:r>
          <w:rPr>
            <w:color w:val="0A0080"/>
            <w:spacing w:val="-5"/>
          </w:rPr>
          <w:t>575</w:t>
        </w:r>
      </w:hyperlink>
    </w:p>
    <w:p>
      <w:pPr>
        <w:pStyle w:val="Heading1"/>
        <w:spacing w:before="322"/>
        <w:ind w:left="2285"/>
      </w:pPr>
      <w:r>
        <w:rPr>
          <w:spacing w:val="-2"/>
        </w:rPr>
        <w:t>ΧΟΡΟΣ</w:t>
      </w:r>
    </w:p>
    <w:p>
      <w:pPr>
        <w:pStyle w:val="BodyText"/>
        <w:spacing w:before="2"/>
      </w:pPr>
      <w:r>
        <w:rPr/>
        <w:t>δεδογμέν᾽,</w:t>
      </w:r>
      <w:r>
        <w:rPr>
          <w:spacing w:val="-4"/>
        </w:rPr>
        <w:t> </w:t>
      </w:r>
      <w:r>
        <w:rPr/>
        <w:t>ὡς</w:t>
      </w:r>
      <w:r>
        <w:rPr>
          <w:spacing w:val="-3"/>
        </w:rPr>
        <w:t> </w:t>
      </w:r>
      <w:r>
        <w:rPr/>
        <w:t>ἔοικε,</w:t>
      </w:r>
      <w:r>
        <w:rPr>
          <w:spacing w:val="-2"/>
        </w:rPr>
        <w:t> </w:t>
      </w:r>
      <w:r>
        <w:rPr/>
        <w:t>τήνδε</w:t>
      </w:r>
      <w:r>
        <w:rPr>
          <w:spacing w:val="-2"/>
        </w:rPr>
        <w:t> κατθανεῖν.</w:t>
      </w:r>
    </w:p>
    <w:p>
      <w:pPr>
        <w:pStyle w:val="Heading1"/>
        <w:ind w:left="2285" w:right="1"/>
      </w:pPr>
      <w:r>
        <w:rPr>
          <w:spacing w:val="-2"/>
        </w:rPr>
        <w:t>ΚΡΕΩΝ</w:t>
      </w:r>
    </w:p>
    <w:p>
      <w:pPr>
        <w:pStyle w:val="BodyText"/>
        <w:spacing w:before="2"/>
      </w:pPr>
      <w:r>
        <w:rPr/>
        <w:t>καὶ σοί γε κἀμοί. μὴ τριβὰς ἔτ᾽, ἀλλά νιν κομίζετ᾽ εἴσω, δμῶες· ἐκ δὲ τοῦδε χρὴ γυναῖκας εἶναι τάσδε μηδ᾽ ἀνειμένας. φεύγουσι</w:t>
      </w:r>
      <w:r>
        <w:rPr>
          <w:spacing w:val="-7"/>
        </w:rPr>
        <w:t> </w:t>
      </w:r>
      <w:r>
        <w:rPr/>
        <w:t>γάρ</w:t>
      </w:r>
      <w:r>
        <w:rPr>
          <w:spacing w:val="-5"/>
        </w:rPr>
        <w:t> </w:t>
      </w:r>
      <w:r>
        <w:rPr/>
        <w:t>τοι</w:t>
      </w:r>
      <w:r>
        <w:rPr>
          <w:spacing w:val="-6"/>
        </w:rPr>
        <w:t> </w:t>
      </w:r>
      <w:r>
        <w:rPr/>
        <w:t>χοἰ</w:t>
      </w:r>
      <w:r>
        <w:rPr>
          <w:spacing w:val="-7"/>
        </w:rPr>
        <w:t> </w:t>
      </w:r>
      <w:r>
        <w:rPr/>
        <w:t>θρασεῖς,</w:t>
      </w:r>
      <w:r>
        <w:rPr>
          <w:spacing w:val="-5"/>
        </w:rPr>
        <w:t> </w:t>
      </w:r>
      <w:r>
        <w:rPr/>
        <w:t>ὅταν</w:t>
      </w:r>
      <w:r>
        <w:rPr>
          <w:spacing w:val="-5"/>
        </w:rPr>
        <w:t> </w:t>
      </w:r>
      <w:r>
        <w:rPr/>
        <w:t>πέλας</w:t>
      </w:r>
      <w:r>
        <w:rPr>
          <w:spacing w:val="-6"/>
        </w:rPr>
        <w:t> </w:t>
      </w:r>
      <w:hyperlink r:id="rId131">
        <w:r>
          <w:rPr>
            <w:color w:val="0A0080"/>
          </w:rPr>
          <w:t>580</w:t>
        </w:r>
      </w:hyperlink>
      <w:r>
        <w:rPr>
          <w:color w:val="0A0080"/>
        </w:rPr>
        <w:t> </w:t>
      </w:r>
      <w:r>
        <w:rPr/>
        <w:t>ἤδη τὸν, Ἅιδην εἰσορῶσι τοῦ βίου.</w:t>
      </w:r>
    </w:p>
    <w:p>
      <w:pPr>
        <w:pStyle w:val="Heading2"/>
        <w:spacing w:before="8"/>
        <w:ind w:left="3"/>
      </w:pPr>
      <w:r>
        <w:rPr/>
        <w:br w:type="column"/>
      </w:r>
      <w:r>
        <w:rPr>
          <w:spacing w:val="-2"/>
        </w:rPr>
        <w:t>ISMENA</w:t>
      </w:r>
    </w:p>
    <w:p>
      <w:pPr>
        <w:pStyle w:val="BodyText"/>
      </w:pPr>
      <w:r>
        <w:rPr/>
        <w:t>Mas</w:t>
      </w:r>
      <w:r>
        <w:rPr>
          <w:spacing w:val="-1"/>
        </w:rPr>
        <w:t> </w:t>
      </w:r>
      <w:r>
        <w:rPr/>
        <w:t>no</w:t>
      </w:r>
      <w:r>
        <w:rPr>
          <w:spacing w:val="-1"/>
        </w:rPr>
        <w:t> </w:t>
      </w:r>
      <w:r>
        <w:rPr/>
        <w:t>con un acuerdo como el</w:t>
      </w:r>
      <w:r>
        <w:rPr>
          <w:spacing w:val="-1"/>
        </w:rPr>
        <w:t> </w:t>
      </w:r>
      <w:r>
        <w:rPr/>
        <w:t>que había entre él y</w:t>
      </w:r>
      <w:r>
        <w:rPr>
          <w:spacing w:val="-1"/>
        </w:rPr>
        <w:t> </w:t>
      </w:r>
      <w:r>
        <w:rPr>
          <w:spacing w:val="-2"/>
        </w:rPr>
        <w:t>ella.</w:t>
      </w:r>
    </w:p>
    <w:p>
      <w:pPr>
        <w:pStyle w:val="BodyText"/>
        <w:spacing w:before="1"/>
        <w:ind w:left="0"/>
      </w:pPr>
    </w:p>
    <w:p>
      <w:pPr>
        <w:pStyle w:val="Heading2"/>
      </w:pPr>
      <w:r>
        <w:rPr>
          <w:spacing w:val="-2"/>
        </w:rPr>
        <w:t>CREONTE</w:t>
      </w:r>
    </w:p>
    <w:p>
      <w:pPr>
        <w:pStyle w:val="BodyText"/>
      </w:pPr>
      <w:r>
        <w:rPr/>
        <w:t>Aborrezco</w:t>
      </w:r>
      <w:r>
        <w:rPr>
          <w:spacing w:val="-3"/>
        </w:rPr>
        <w:t> </w:t>
      </w:r>
      <w:r>
        <w:rPr/>
        <w:t>las malas</w:t>
      </w:r>
      <w:r>
        <w:rPr>
          <w:spacing w:val="-1"/>
        </w:rPr>
        <w:t> </w:t>
      </w:r>
      <w:r>
        <w:rPr/>
        <w:t>mujeres para</w:t>
      </w:r>
      <w:r>
        <w:rPr>
          <w:spacing w:val="-1"/>
        </w:rPr>
        <w:t> </w:t>
      </w:r>
      <w:r>
        <w:rPr/>
        <w:t>mis </w:t>
      </w:r>
      <w:r>
        <w:rPr>
          <w:spacing w:val="-2"/>
        </w:rPr>
        <w:t>hijos.</w:t>
      </w:r>
    </w:p>
    <w:p>
      <w:pPr>
        <w:pStyle w:val="Heading2"/>
        <w:spacing w:before="323"/>
        <w:ind w:left="2"/>
      </w:pPr>
      <w:r>
        <w:rPr>
          <w:spacing w:val="-2"/>
        </w:rPr>
        <w:t>ANTÍGONA</w:t>
      </w:r>
    </w:p>
    <w:p>
      <w:pPr>
        <w:pStyle w:val="BodyText"/>
      </w:pPr>
      <w:r>
        <w:rPr/>
        <w:t>¡Oh</w:t>
      </w:r>
      <w:r>
        <w:rPr>
          <w:spacing w:val="-2"/>
        </w:rPr>
        <w:t> </w:t>
      </w:r>
      <w:r>
        <w:rPr/>
        <w:t>queridísimo Hemón!, ¡cómo</w:t>
      </w:r>
      <w:r>
        <w:rPr>
          <w:spacing w:val="-2"/>
        </w:rPr>
        <w:t> </w:t>
      </w:r>
      <w:r>
        <w:rPr/>
        <w:t>te agravia tu </w:t>
      </w:r>
      <w:r>
        <w:rPr>
          <w:spacing w:val="-2"/>
        </w:rPr>
        <w:t>padre!</w:t>
      </w:r>
    </w:p>
    <w:p>
      <w:pPr>
        <w:pStyle w:val="BodyText"/>
        <w:ind w:left="0"/>
      </w:pPr>
    </w:p>
    <w:p>
      <w:pPr>
        <w:pStyle w:val="Heading2"/>
        <w:spacing w:before="1"/>
      </w:pPr>
      <w:r>
        <w:rPr>
          <w:spacing w:val="-2"/>
        </w:rPr>
        <w:t>CREONTE</w:t>
      </w:r>
    </w:p>
    <w:p>
      <w:pPr>
        <w:pStyle w:val="BodyText"/>
      </w:pPr>
      <w:r>
        <w:rPr/>
        <w:t>Demasiado</w:t>
      </w:r>
      <w:r>
        <w:rPr>
          <w:spacing w:val="-3"/>
        </w:rPr>
        <w:t> </w:t>
      </w:r>
      <w:r>
        <w:rPr/>
        <w:t>me estás enojando</w:t>
      </w:r>
      <w:r>
        <w:rPr>
          <w:spacing w:val="-1"/>
        </w:rPr>
        <w:t> </w:t>
      </w:r>
      <w:r>
        <w:rPr/>
        <w:t>tú y</w:t>
      </w:r>
      <w:r>
        <w:rPr>
          <w:spacing w:val="-1"/>
        </w:rPr>
        <w:t> </w:t>
      </w:r>
      <w:r>
        <w:rPr/>
        <w:t>tu </w:t>
      </w:r>
      <w:r>
        <w:rPr>
          <w:spacing w:val="-2"/>
        </w:rPr>
        <w:t>casorio.</w:t>
      </w:r>
    </w:p>
    <w:p>
      <w:pPr>
        <w:pStyle w:val="Heading2"/>
        <w:spacing w:before="323"/>
        <w:ind w:left="2"/>
      </w:pPr>
      <w:r>
        <w:rPr>
          <w:spacing w:val="-2"/>
        </w:rPr>
        <w:t>CORIFEO</w:t>
      </w:r>
    </w:p>
    <w:p>
      <w:pPr>
        <w:pStyle w:val="BodyText"/>
      </w:pPr>
      <w:r>
        <w:rPr/>
        <w:t>¿De</w:t>
      </w:r>
      <w:r>
        <w:rPr>
          <w:spacing w:val="-3"/>
        </w:rPr>
        <w:t> </w:t>
      </w:r>
      <w:r>
        <w:rPr/>
        <w:t>verdad</w:t>
      </w:r>
      <w:r>
        <w:rPr>
          <w:spacing w:val="-2"/>
        </w:rPr>
        <w:t> </w:t>
      </w:r>
      <w:r>
        <w:rPr/>
        <w:t>le vas a privar de ella a tu </w:t>
      </w:r>
      <w:r>
        <w:rPr>
          <w:spacing w:val="-2"/>
        </w:rPr>
        <w:t>hijo?</w:t>
      </w:r>
    </w:p>
    <w:p>
      <w:pPr>
        <w:pStyle w:val="BodyText"/>
        <w:spacing w:before="1"/>
        <w:ind w:left="0"/>
      </w:pPr>
    </w:p>
    <w:p>
      <w:pPr>
        <w:pStyle w:val="Heading2"/>
      </w:pPr>
      <w:r>
        <w:rPr>
          <w:spacing w:val="-2"/>
        </w:rPr>
        <w:t>CREONTE</w:t>
      </w:r>
    </w:p>
    <w:p>
      <w:pPr>
        <w:pStyle w:val="BodyText"/>
      </w:pPr>
      <w:r>
        <w:rPr/>
        <w:t>Será Hades quien ponga fin a este </w:t>
      </w:r>
      <w:r>
        <w:rPr>
          <w:spacing w:val="-2"/>
        </w:rPr>
        <w:t>casamiento.</w:t>
      </w:r>
    </w:p>
    <w:p>
      <w:pPr>
        <w:pStyle w:val="Heading2"/>
        <w:spacing w:before="323"/>
        <w:ind w:left="2"/>
      </w:pPr>
      <w:r>
        <w:rPr>
          <w:spacing w:val="-2"/>
        </w:rPr>
        <w:t>CORIFEO</w:t>
      </w:r>
    </w:p>
    <w:p>
      <w:pPr>
        <w:pStyle w:val="BodyText"/>
      </w:pPr>
      <w:r>
        <w:rPr/>
        <w:t>Decidido está, a lo</w:t>
      </w:r>
      <w:r>
        <w:rPr>
          <w:spacing w:val="-1"/>
        </w:rPr>
        <w:t> </w:t>
      </w:r>
      <w:r>
        <w:rPr/>
        <w:t>que parece, el</w:t>
      </w:r>
      <w:r>
        <w:rPr>
          <w:spacing w:val="-1"/>
        </w:rPr>
        <w:t> </w:t>
      </w:r>
      <w:r>
        <w:rPr/>
        <w:t>que ésta</w:t>
      </w:r>
      <w:r>
        <w:rPr>
          <w:spacing w:val="1"/>
        </w:rPr>
        <w:t> </w:t>
      </w:r>
      <w:r>
        <w:rPr>
          <w:spacing w:val="-2"/>
        </w:rPr>
        <w:t>muera.</w:t>
      </w:r>
    </w:p>
    <w:p>
      <w:pPr>
        <w:pStyle w:val="BodyText"/>
        <w:spacing w:before="1"/>
        <w:ind w:left="0"/>
      </w:pPr>
    </w:p>
    <w:p>
      <w:pPr>
        <w:pStyle w:val="Heading2"/>
      </w:pPr>
      <w:r>
        <w:rPr>
          <w:spacing w:val="-2"/>
        </w:rPr>
        <w:t>CREONTE</w:t>
      </w:r>
    </w:p>
    <w:p>
      <w:pPr>
        <w:pStyle w:val="BodyText"/>
        <w:ind w:left="194" w:right="1096" w:firstLine="6"/>
        <w:jc w:val="both"/>
      </w:pPr>
      <w:r>
        <w:rPr/>
        <w:t>Por</w:t>
      </w:r>
      <w:r>
        <w:rPr>
          <w:spacing w:val="-3"/>
        </w:rPr>
        <w:t> </w:t>
      </w:r>
      <w:r>
        <w:rPr/>
        <w:t>ti</w:t>
      </w:r>
      <w:r>
        <w:rPr>
          <w:spacing w:val="-3"/>
        </w:rPr>
        <w:t> </w:t>
      </w:r>
      <w:r>
        <w:rPr/>
        <w:t>y</w:t>
      </w:r>
      <w:r>
        <w:rPr>
          <w:spacing w:val="-4"/>
        </w:rPr>
        <w:t> </w:t>
      </w:r>
      <w:r>
        <w:rPr/>
        <w:t>por</w:t>
      </w:r>
      <w:r>
        <w:rPr>
          <w:spacing w:val="-3"/>
        </w:rPr>
        <w:t> </w:t>
      </w:r>
      <w:r>
        <w:rPr/>
        <w:t>mí.</w:t>
      </w:r>
      <w:r>
        <w:rPr>
          <w:spacing w:val="-3"/>
        </w:rPr>
        <w:t> </w:t>
      </w:r>
      <w:r>
        <w:rPr/>
        <w:t>¡Ea!,</w:t>
      </w:r>
      <w:r>
        <w:rPr>
          <w:spacing w:val="-3"/>
        </w:rPr>
        <w:t> </w:t>
      </w:r>
      <w:r>
        <w:rPr/>
        <w:t>sin</w:t>
      </w:r>
      <w:r>
        <w:rPr>
          <w:spacing w:val="-3"/>
        </w:rPr>
        <w:t> </w:t>
      </w:r>
      <w:r>
        <w:rPr/>
        <w:t>más</w:t>
      </w:r>
      <w:r>
        <w:rPr>
          <w:spacing w:val="-3"/>
        </w:rPr>
        <w:t> </w:t>
      </w:r>
      <w:r>
        <w:rPr/>
        <w:t>dilaciones,</w:t>
      </w:r>
      <w:r>
        <w:rPr>
          <w:spacing w:val="-3"/>
        </w:rPr>
        <w:t> </w:t>
      </w:r>
      <w:r>
        <w:rPr/>
        <w:t>esclavos,</w:t>
      </w:r>
      <w:r>
        <w:rPr>
          <w:spacing w:val="-3"/>
        </w:rPr>
        <w:t> </w:t>
      </w:r>
      <w:r>
        <w:rPr/>
        <w:t>hacedlas</w:t>
      </w:r>
      <w:r>
        <w:rPr>
          <w:spacing w:val="-3"/>
        </w:rPr>
        <w:t> </w:t>
      </w:r>
      <w:r>
        <w:rPr/>
        <w:t>entrar</w:t>
      </w:r>
      <w:r>
        <w:rPr>
          <w:spacing w:val="-3"/>
        </w:rPr>
        <w:t> </w:t>
      </w:r>
      <w:r>
        <w:rPr/>
        <w:t>en casa. Y es preciso que estén estas mujeres atadas y no sueltas, pues incluso</w:t>
      </w:r>
      <w:r>
        <w:rPr>
          <w:spacing w:val="-1"/>
        </w:rPr>
        <w:t> </w:t>
      </w:r>
      <w:r>
        <w:rPr/>
        <w:t>los audaces huyen,</w:t>
      </w:r>
      <w:r>
        <w:rPr>
          <w:spacing w:val="-1"/>
        </w:rPr>
        <w:t> </w:t>
      </w:r>
      <w:r>
        <w:rPr/>
        <w:t>cuando</w:t>
      </w:r>
      <w:r>
        <w:rPr>
          <w:spacing w:val="-1"/>
        </w:rPr>
        <w:t> </w:t>
      </w:r>
      <w:r>
        <w:rPr/>
        <w:t>ven ya</w:t>
      </w:r>
      <w:r>
        <w:rPr>
          <w:spacing w:val="-1"/>
        </w:rPr>
        <w:t> </w:t>
      </w:r>
      <w:r>
        <w:rPr/>
        <w:t>cerca de su</w:t>
      </w:r>
      <w:r>
        <w:rPr>
          <w:spacing w:val="-1"/>
        </w:rPr>
        <w:t> </w:t>
      </w:r>
      <w:r>
        <w:rPr/>
        <w:t>vida a </w:t>
      </w:r>
      <w:r>
        <w:rPr>
          <w:spacing w:val="-2"/>
        </w:rPr>
        <w:t>Hades.</w:t>
      </w:r>
    </w:p>
    <w:p>
      <w:pPr>
        <w:pStyle w:val="BodyText"/>
        <w:ind w:left="0"/>
      </w:pPr>
    </w:p>
    <w:p>
      <w:pPr>
        <w:pStyle w:val="BodyText"/>
        <w:ind w:left="2" w:right="903"/>
        <w:jc w:val="center"/>
      </w:pPr>
      <w:r>
        <w:rPr/>
        <w:t>(Los</w:t>
      </w:r>
      <w:r>
        <w:rPr>
          <w:spacing w:val="-1"/>
        </w:rPr>
        <w:t> </w:t>
      </w:r>
      <w:r>
        <w:rPr/>
        <w:t>criados penetran</w:t>
      </w:r>
      <w:r>
        <w:rPr>
          <w:spacing w:val="-1"/>
        </w:rPr>
        <w:t> </w:t>
      </w:r>
      <w:r>
        <w:rPr/>
        <w:t>en palacio</w:t>
      </w:r>
      <w:r>
        <w:rPr>
          <w:spacing w:val="-1"/>
        </w:rPr>
        <w:t> </w:t>
      </w:r>
      <w:r>
        <w:rPr/>
        <w:t>con Antígona</w:t>
      </w:r>
      <w:r>
        <w:rPr>
          <w:spacing w:val="-1"/>
        </w:rPr>
        <w:t> </w:t>
      </w:r>
      <w:r>
        <w:rPr/>
        <w:t>e </w:t>
      </w:r>
      <w:r>
        <w:rPr>
          <w:spacing w:val="-2"/>
        </w:rPr>
        <w:t>Ismena).</w:t>
      </w:r>
    </w:p>
    <w:p>
      <w:pPr>
        <w:spacing w:after="0"/>
        <w:jc w:val="center"/>
        <w:sectPr>
          <w:pgSz w:w="16840" w:h="11910" w:orient="landscape"/>
          <w:pgMar w:top="1020" w:bottom="280" w:left="400" w:right="460"/>
          <w:cols w:num="2" w:equalWidth="0">
            <w:col w:w="5293" w:space="2205"/>
            <w:col w:w="8482"/>
          </w:cols>
        </w:sectPr>
      </w:pPr>
    </w:p>
    <w:p>
      <w:pPr>
        <w:spacing w:before="4"/>
        <w:ind w:left="167" w:right="0" w:firstLine="0"/>
        <w:jc w:val="left"/>
        <w:rPr>
          <w:b/>
          <w:sz w:val="24"/>
        </w:rPr>
      </w:pPr>
      <w:r>
        <w:rPr>
          <w:b/>
          <w:color w:val="FF0000"/>
          <w:sz w:val="24"/>
        </w:rPr>
        <w:t>στρ.</w:t>
      </w:r>
      <w:r>
        <w:rPr>
          <w:b/>
          <w:color w:val="FF0000"/>
          <w:spacing w:val="-1"/>
          <w:sz w:val="24"/>
        </w:rPr>
        <w:t> </w:t>
      </w:r>
      <w:r>
        <w:rPr>
          <w:b/>
          <w:color w:val="FF0000"/>
          <w:spacing w:val="-10"/>
          <w:sz w:val="24"/>
        </w:rPr>
        <w:t>α</w:t>
      </w:r>
    </w:p>
    <w:p>
      <w:pPr>
        <w:spacing w:line="240" w:lineRule="auto" w:before="3"/>
        <w:rPr>
          <w:b/>
          <w:sz w:val="24"/>
        </w:rPr>
      </w:pPr>
      <w:r>
        <w:rPr/>
        <w:br w:type="column"/>
      </w:r>
      <w:r>
        <w:rPr>
          <w:b/>
          <w:sz w:val="24"/>
        </w:rPr>
      </w:r>
    </w:p>
    <w:p>
      <w:pPr>
        <w:pStyle w:val="Heading1"/>
        <w:spacing w:line="257" w:lineRule="exact" w:before="0"/>
        <w:ind w:left="167"/>
        <w:jc w:val="left"/>
      </w:pPr>
      <w:r>
        <w:rPr>
          <w:spacing w:val="-2"/>
        </w:rPr>
        <w:t>ΧΟΡΟΣ</w:t>
      </w:r>
    </w:p>
    <w:p>
      <w:pPr>
        <w:pStyle w:val="Heading2"/>
        <w:spacing w:before="5"/>
        <w:ind w:left="167" w:right="0"/>
        <w:jc w:val="left"/>
      </w:pPr>
      <w:r>
        <w:rPr/>
        <w:br w:type="column"/>
      </w:r>
      <w:r>
        <w:rPr>
          <w:spacing w:val="-4"/>
        </w:rPr>
        <w:t>CORO</w:t>
      </w:r>
    </w:p>
    <w:p>
      <w:pPr>
        <w:spacing w:after="0"/>
        <w:jc w:val="left"/>
        <w:sectPr>
          <w:pgSz w:w="16840" w:h="11910" w:orient="landscape"/>
          <w:pgMar w:top="700" w:bottom="280" w:left="400" w:right="460"/>
          <w:cols w:num="3" w:equalWidth="0">
            <w:col w:w="922" w:space="2267"/>
            <w:col w:w="1073" w:space="6503"/>
            <w:col w:w="5215"/>
          </w:cols>
        </w:sectPr>
      </w:pPr>
    </w:p>
    <w:p>
      <w:pPr>
        <w:pStyle w:val="BodyText"/>
        <w:spacing w:before="67"/>
        <w:ind w:right="921"/>
      </w:pPr>
      <w:r>
        <w:rPr/>
        <w:t>εὐδαίμονες</w:t>
      </w:r>
      <w:r>
        <w:rPr>
          <w:spacing w:val="-10"/>
        </w:rPr>
        <w:t> </w:t>
      </w:r>
      <w:r>
        <w:rPr/>
        <w:t>οἷσι</w:t>
      </w:r>
      <w:r>
        <w:rPr>
          <w:spacing w:val="-10"/>
        </w:rPr>
        <w:t> </w:t>
      </w:r>
      <w:r>
        <w:rPr/>
        <w:t>κακῶν</w:t>
      </w:r>
      <w:r>
        <w:rPr>
          <w:spacing w:val="-9"/>
        </w:rPr>
        <w:t> </w:t>
      </w:r>
      <w:r>
        <w:rPr/>
        <w:t>ἄγευστος</w:t>
      </w:r>
      <w:r>
        <w:rPr>
          <w:spacing w:val="-9"/>
        </w:rPr>
        <w:t> </w:t>
      </w:r>
      <w:r>
        <w:rPr/>
        <w:t>αἰών. οἷς γὰρ ἂν σεισθῇ θεόθεν δόμος, ἄτας</w:t>
      </w:r>
    </w:p>
    <w:p>
      <w:pPr>
        <w:pStyle w:val="BodyText"/>
        <w:spacing w:before="1"/>
      </w:pPr>
      <w:r>
        <w:rPr/>
        <w:t>οὐδὲν ἐλλείπει γενεᾶς ἐπὶ πλῆθος ἕρπον· </w:t>
      </w:r>
      <w:hyperlink r:id="rId132">
        <w:r>
          <w:rPr>
            <w:color w:val="0A0080"/>
          </w:rPr>
          <w:t>585</w:t>
        </w:r>
      </w:hyperlink>
      <w:r>
        <w:rPr>
          <w:color w:val="0A0080"/>
        </w:rPr>
        <w:t> </w:t>
      </w:r>
      <w:r>
        <w:rPr/>
        <w:t>ὅμοιον ὥστε ποντίαις οἶδμα δυσπνόοις ὅταν Θρῄσσαισιν ἔρεβος ὕφαλον ἐπιδράμῃ πνοαῖς, κυλίνδει βυσσόθεν κελαινὰν θῖνα καὶ </w:t>
      </w:r>
      <w:hyperlink r:id="rId133">
        <w:r>
          <w:rPr>
            <w:color w:val="0A0080"/>
          </w:rPr>
          <w:t>590</w:t>
        </w:r>
      </w:hyperlink>
      <w:r>
        <w:rPr>
          <w:color w:val="0A0080"/>
        </w:rPr>
        <w:t> </w:t>
      </w:r>
      <w:r>
        <w:rPr/>
        <w:t>δυσάνεμοι,</w:t>
      </w:r>
      <w:r>
        <w:rPr>
          <w:spacing w:val="-8"/>
        </w:rPr>
        <w:t> </w:t>
      </w:r>
      <w:r>
        <w:rPr/>
        <w:t>στόνῳ</w:t>
      </w:r>
      <w:r>
        <w:rPr>
          <w:spacing w:val="-9"/>
        </w:rPr>
        <w:t> </w:t>
      </w:r>
      <w:r>
        <w:rPr/>
        <w:t>βρέμουσι</w:t>
      </w:r>
      <w:r>
        <w:rPr>
          <w:spacing w:val="-9"/>
        </w:rPr>
        <w:t> </w:t>
      </w:r>
      <w:r>
        <w:rPr/>
        <w:t>δ᾽</w:t>
      </w:r>
      <w:r>
        <w:rPr>
          <w:spacing w:val="-8"/>
        </w:rPr>
        <w:t> </w:t>
      </w:r>
      <w:r>
        <w:rPr/>
        <w:t>ἀντιπλῆγες</w:t>
      </w:r>
      <w:r>
        <w:rPr>
          <w:spacing w:val="-8"/>
        </w:rPr>
        <w:t> </w:t>
      </w:r>
      <w:r>
        <w:rPr/>
        <w:t>ἀκταί.</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spacing w:before="0"/>
        <w:ind w:left="167" w:right="0" w:firstLine="0"/>
        <w:jc w:val="left"/>
        <w:rPr>
          <w:b/>
          <w:sz w:val="24"/>
        </w:rPr>
      </w:pPr>
      <w:r>
        <w:rPr>
          <w:b/>
          <w:color w:val="FF0000"/>
          <w:sz w:val="24"/>
        </w:rPr>
        <w:t>ἀντ. </w:t>
      </w:r>
      <w:r>
        <w:rPr>
          <w:b/>
          <w:color w:val="FF0000"/>
          <w:spacing w:val="-10"/>
          <w:sz w:val="24"/>
        </w:rPr>
        <w:t>α</w:t>
      </w:r>
    </w:p>
    <w:p>
      <w:pPr>
        <w:pStyle w:val="BodyText"/>
        <w:tabs>
          <w:tab w:pos="4688" w:val="left" w:leader="none"/>
        </w:tabs>
        <w:spacing w:before="1"/>
        <w:ind w:right="533"/>
      </w:pPr>
      <w:r>
        <w:rPr/>
        <w:t>ἀρχαῖα τὰ Λαβδακιδᾶν οἴκων ὁρῶμαι πήματα φθιτῶν ἐπὶ πήμασι πίπτοντ᾽,</w:t>
        <w:tab/>
      </w:r>
      <w:hyperlink r:id="rId134">
        <w:r>
          <w:rPr>
            <w:color w:val="0A0080"/>
            <w:spacing w:val="-4"/>
          </w:rPr>
          <w:t>595</w:t>
        </w:r>
      </w:hyperlink>
      <w:r>
        <w:rPr>
          <w:color w:val="0A0080"/>
          <w:spacing w:val="-4"/>
        </w:rPr>
        <w:t> </w:t>
      </w:r>
      <w:r>
        <w:rPr/>
        <w:t>οὐδ᾽</w:t>
      </w:r>
      <w:r>
        <w:rPr>
          <w:spacing w:val="-8"/>
        </w:rPr>
        <w:t> </w:t>
      </w:r>
      <w:r>
        <w:rPr/>
        <w:t>ἀπαλλάσσει</w:t>
      </w:r>
      <w:r>
        <w:rPr>
          <w:spacing w:val="-9"/>
        </w:rPr>
        <w:t> </w:t>
      </w:r>
      <w:r>
        <w:rPr/>
        <w:t>γενεὰν</w:t>
      </w:r>
      <w:r>
        <w:rPr>
          <w:spacing w:val="-8"/>
        </w:rPr>
        <w:t> </w:t>
      </w:r>
      <w:r>
        <w:rPr/>
        <w:t>γένος,</w:t>
      </w:r>
      <w:r>
        <w:rPr>
          <w:spacing w:val="-9"/>
        </w:rPr>
        <w:t> </w:t>
      </w:r>
      <w:r>
        <w:rPr/>
        <w:t>ἀλλ᾽</w:t>
      </w:r>
      <w:r>
        <w:rPr>
          <w:spacing w:val="-8"/>
        </w:rPr>
        <w:t> </w:t>
      </w:r>
      <w:r>
        <w:rPr/>
        <w:t>ἐρείπει θεῶν τις, οὐδ᾽ ἔχει λύσιν.</w:t>
      </w:r>
    </w:p>
    <w:p>
      <w:pPr>
        <w:pStyle w:val="BodyText"/>
        <w:spacing w:line="323" w:lineRule="exact"/>
      </w:pPr>
      <w:r>
        <w:rPr/>
        <w:t>νῦν</w:t>
      </w:r>
      <w:r>
        <w:rPr>
          <w:spacing w:val="-3"/>
        </w:rPr>
        <w:t> </w:t>
      </w:r>
      <w:r>
        <w:rPr/>
        <w:t>γὰρ</w:t>
      </w:r>
      <w:r>
        <w:rPr>
          <w:spacing w:val="-1"/>
        </w:rPr>
        <w:t> </w:t>
      </w:r>
      <w:r>
        <w:rPr/>
        <w:t>ἐσχάτας</w:t>
      </w:r>
      <w:r>
        <w:rPr>
          <w:spacing w:val="-1"/>
        </w:rPr>
        <w:t> </w:t>
      </w:r>
      <w:r>
        <w:rPr>
          <w:spacing w:val="-4"/>
        </w:rPr>
        <w:t>ὕπερ</w:t>
      </w:r>
    </w:p>
    <w:p>
      <w:pPr>
        <w:pStyle w:val="BodyText"/>
        <w:spacing w:before="1"/>
        <w:ind w:right="533"/>
      </w:pPr>
      <w:r>
        <w:rPr/>
        <w:t>ῥίζας</w:t>
      </w:r>
      <w:r>
        <w:rPr>
          <w:spacing w:val="-6"/>
        </w:rPr>
        <w:t> </w:t>
      </w:r>
      <w:r>
        <w:rPr/>
        <w:t>ὃ</w:t>
      </w:r>
      <w:r>
        <w:rPr>
          <w:spacing w:val="-6"/>
        </w:rPr>
        <w:t> </w:t>
      </w:r>
      <w:r>
        <w:rPr/>
        <w:t>τέτατο</w:t>
      </w:r>
      <w:r>
        <w:rPr>
          <w:spacing w:val="-6"/>
        </w:rPr>
        <w:t> </w:t>
      </w:r>
      <w:r>
        <w:rPr/>
        <w:t>φάος</w:t>
      </w:r>
      <w:r>
        <w:rPr>
          <w:spacing w:val="-6"/>
        </w:rPr>
        <w:t> </w:t>
      </w:r>
      <w:r>
        <w:rPr/>
        <w:t>ἐν</w:t>
      </w:r>
      <w:r>
        <w:rPr>
          <w:spacing w:val="-6"/>
        </w:rPr>
        <w:t> </w:t>
      </w:r>
      <w:r>
        <w:rPr/>
        <w:t>Οἰδίπου</w:t>
      </w:r>
      <w:r>
        <w:rPr>
          <w:spacing w:val="-6"/>
        </w:rPr>
        <w:t> </w:t>
      </w:r>
      <w:r>
        <w:rPr/>
        <w:t>δόμοις,</w:t>
      </w:r>
      <w:r>
        <w:rPr>
          <w:spacing w:val="-6"/>
        </w:rPr>
        <w:t> </w:t>
      </w:r>
      <w:hyperlink r:id="rId135">
        <w:r>
          <w:rPr>
            <w:color w:val="0A0080"/>
          </w:rPr>
          <w:t>600</w:t>
        </w:r>
      </w:hyperlink>
      <w:r>
        <w:rPr>
          <w:color w:val="0A0080"/>
        </w:rPr>
        <w:t> </w:t>
      </w:r>
      <w:r>
        <w:rPr/>
        <w:t>κατ᾽ αὖ νιν φοινία</w:t>
      </w:r>
    </w:p>
    <w:p>
      <w:pPr>
        <w:pStyle w:val="BodyText"/>
        <w:spacing w:line="323" w:lineRule="exact"/>
      </w:pPr>
      <w:r>
        <w:rPr/>
        <w:t>θεῶν</w:t>
      </w:r>
      <w:r>
        <w:rPr>
          <w:spacing w:val="-1"/>
        </w:rPr>
        <w:t> </w:t>
      </w:r>
      <w:r>
        <w:rPr/>
        <w:t>τῶν</w:t>
      </w:r>
      <w:r>
        <w:rPr>
          <w:spacing w:val="-1"/>
        </w:rPr>
        <w:t> </w:t>
      </w:r>
      <w:r>
        <w:rPr/>
        <w:t>νερτέρων</w:t>
      </w:r>
      <w:r>
        <w:rPr>
          <w:spacing w:val="1"/>
        </w:rPr>
        <w:t> </w:t>
      </w:r>
      <w:r>
        <w:rPr/>
        <w:t>ἀμᾷ </w:t>
      </w:r>
      <w:r>
        <w:rPr>
          <w:spacing w:val="-2"/>
        </w:rPr>
        <w:t>κόνις</w:t>
      </w:r>
    </w:p>
    <w:p>
      <w:pPr>
        <w:pStyle w:val="BodyText"/>
        <w:spacing w:line="248" w:lineRule="exact"/>
      </w:pPr>
      <w:r>
        <w:rPr/>
        <w:br w:type="column"/>
      </w:r>
      <w:r>
        <w:rPr/>
        <w:t>Estr. </w:t>
      </w:r>
      <w:r>
        <w:rPr>
          <w:spacing w:val="-10"/>
        </w:rPr>
        <w:t>1</w:t>
      </w:r>
    </w:p>
    <w:p>
      <w:pPr>
        <w:pStyle w:val="BodyText"/>
      </w:pPr>
      <w:r>
        <w:rPr/>
        <w:t>Felices</w:t>
      </w:r>
      <w:r>
        <w:rPr>
          <w:spacing w:val="-1"/>
        </w:rPr>
        <w:t> </w:t>
      </w:r>
      <w:r>
        <w:rPr/>
        <w:t>aquellos cuya </w:t>
      </w:r>
      <w:r>
        <w:rPr>
          <w:spacing w:val="-4"/>
        </w:rPr>
        <w:t>vida</w:t>
      </w:r>
    </w:p>
    <w:p>
      <w:pPr>
        <w:pStyle w:val="BodyText"/>
        <w:spacing w:before="1"/>
        <w:ind w:right="4270"/>
      </w:pPr>
      <w:r>
        <w:rPr/>
        <w:t>no ha probado la desgracia. Porque</w:t>
      </w:r>
      <w:r>
        <w:rPr>
          <w:spacing w:val="40"/>
        </w:rPr>
        <w:t> </w:t>
      </w:r>
      <w:r>
        <w:rPr/>
        <w:t>no</w:t>
      </w:r>
      <w:r>
        <w:rPr>
          <w:spacing w:val="-7"/>
        </w:rPr>
        <w:t> </w:t>
      </w:r>
      <w:r>
        <w:rPr/>
        <w:t>hay</w:t>
      </w:r>
      <w:r>
        <w:rPr>
          <w:spacing w:val="-7"/>
        </w:rPr>
        <w:t> </w:t>
      </w:r>
      <w:r>
        <w:rPr/>
        <w:t>calamidad</w:t>
      </w:r>
      <w:r>
        <w:rPr>
          <w:spacing w:val="-6"/>
        </w:rPr>
        <w:t> </w:t>
      </w:r>
      <w:r>
        <w:rPr/>
        <w:t>que</w:t>
      </w:r>
      <w:r>
        <w:rPr>
          <w:spacing w:val="-7"/>
        </w:rPr>
        <w:t> </w:t>
      </w:r>
      <w:r>
        <w:rPr/>
        <w:t>deje</w:t>
      </w:r>
      <w:r>
        <w:rPr>
          <w:spacing w:val="-6"/>
        </w:rPr>
        <w:t> </w:t>
      </w:r>
      <w:r>
        <w:rPr/>
        <w:t>de</w:t>
      </w:r>
      <w:r>
        <w:rPr>
          <w:spacing w:val="-6"/>
        </w:rPr>
        <w:t> </w:t>
      </w:r>
      <w:r>
        <w:rPr/>
        <w:t>abatirse</w:t>
      </w:r>
    </w:p>
    <w:p>
      <w:pPr>
        <w:pStyle w:val="BodyText"/>
        <w:ind w:right="4073"/>
      </w:pPr>
      <w:r>
        <w:rPr/>
        <w:t>sobre</w:t>
      </w:r>
      <w:r>
        <w:rPr>
          <w:spacing w:val="-6"/>
        </w:rPr>
        <w:t> </w:t>
      </w:r>
      <w:r>
        <w:rPr/>
        <w:t>la</w:t>
      </w:r>
      <w:r>
        <w:rPr>
          <w:spacing w:val="-6"/>
        </w:rPr>
        <w:t> </w:t>
      </w:r>
      <w:r>
        <w:rPr/>
        <w:t>multitud</w:t>
      </w:r>
      <w:r>
        <w:rPr>
          <w:spacing w:val="-6"/>
        </w:rPr>
        <w:t> </w:t>
      </w:r>
      <w:r>
        <w:rPr/>
        <w:t>de</w:t>
      </w:r>
      <w:r>
        <w:rPr>
          <w:spacing w:val="-6"/>
        </w:rPr>
        <w:t> </w:t>
      </w:r>
      <w:r>
        <w:rPr/>
        <w:t>la</w:t>
      </w:r>
      <w:r>
        <w:rPr>
          <w:spacing w:val="-6"/>
        </w:rPr>
        <w:t> </w:t>
      </w:r>
      <w:r>
        <w:rPr/>
        <w:t>raza</w:t>
      </w:r>
      <w:r>
        <w:rPr>
          <w:spacing w:val="-6"/>
        </w:rPr>
        <w:t> </w:t>
      </w:r>
      <w:r>
        <w:rPr/>
        <w:t>de</w:t>
      </w:r>
      <w:r>
        <w:rPr>
          <w:spacing w:val="-6"/>
        </w:rPr>
        <w:t> </w:t>
      </w:r>
      <w:r>
        <w:rPr/>
        <w:t>aquellos a quienes los dioses sacuden la casa.</w:t>
      </w:r>
    </w:p>
    <w:p>
      <w:pPr>
        <w:pStyle w:val="BodyText"/>
        <w:ind w:right="4798"/>
      </w:pPr>
      <w:r>
        <w:rPr/>
        <w:t>Tal como el oleaje del ponto, cuando</w:t>
      </w:r>
      <w:r>
        <w:rPr>
          <w:spacing w:val="-12"/>
        </w:rPr>
        <w:t> </w:t>
      </w:r>
      <w:r>
        <w:rPr/>
        <w:t>la</w:t>
      </w:r>
      <w:r>
        <w:rPr>
          <w:spacing w:val="-12"/>
        </w:rPr>
        <w:t> </w:t>
      </w:r>
      <w:r>
        <w:rPr/>
        <w:t>submarina</w:t>
      </w:r>
      <w:r>
        <w:rPr>
          <w:spacing w:val="-12"/>
        </w:rPr>
        <w:t> </w:t>
      </w:r>
      <w:r>
        <w:rPr/>
        <w:t>oscuridad se precipita a la superficie</w:t>
      </w:r>
    </w:p>
    <w:p>
      <w:pPr>
        <w:pStyle w:val="BodyText"/>
        <w:ind w:right="3456"/>
      </w:pPr>
      <w:r>
        <w:rPr/>
        <w:t>bajo</w:t>
      </w:r>
      <w:r>
        <w:rPr>
          <w:spacing w:val="-6"/>
        </w:rPr>
        <w:t> </w:t>
      </w:r>
      <w:r>
        <w:rPr/>
        <w:t>el</w:t>
      </w:r>
      <w:r>
        <w:rPr>
          <w:spacing w:val="-6"/>
        </w:rPr>
        <w:t> </w:t>
      </w:r>
      <w:r>
        <w:rPr/>
        <w:t>embate</w:t>
      </w:r>
      <w:r>
        <w:rPr>
          <w:spacing w:val="-6"/>
        </w:rPr>
        <w:t> </w:t>
      </w:r>
      <w:r>
        <w:rPr/>
        <w:t>de</w:t>
      </w:r>
      <w:r>
        <w:rPr>
          <w:spacing w:val="-6"/>
        </w:rPr>
        <w:t> </w:t>
      </w:r>
      <w:r>
        <w:rPr/>
        <w:t>los</w:t>
      </w:r>
      <w:r>
        <w:rPr>
          <w:spacing w:val="-6"/>
        </w:rPr>
        <w:t> </w:t>
      </w:r>
      <w:r>
        <w:rPr/>
        <w:t>terribles</w:t>
      </w:r>
      <w:r>
        <w:rPr>
          <w:spacing w:val="-6"/>
        </w:rPr>
        <w:t> </w:t>
      </w:r>
      <w:r>
        <w:rPr/>
        <w:t>vientos</w:t>
      </w:r>
      <w:r>
        <w:rPr>
          <w:spacing w:val="-6"/>
        </w:rPr>
        <w:t> </w:t>
      </w:r>
      <w:r>
        <w:rPr/>
        <w:t>tracios, y remueve del fondo del mar,</w:t>
      </w:r>
    </w:p>
    <w:p>
      <w:pPr>
        <w:pStyle w:val="BodyText"/>
        <w:spacing w:line="323" w:lineRule="exact" w:before="1"/>
      </w:pPr>
      <w:r>
        <w:rPr/>
        <w:t>en ráfaga espantosa, negro </w:t>
      </w:r>
      <w:r>
        <w:rPr>
          <w:spacing w:val="-2"/>
        </w:rPr>
        <w:t>limo,</w:t>
      </w:r>
    </w:p>
    <w:p>
      <w:pPr>
        <w:pStyle w:val="BodyText"/>
        <w:ind w:right="3957"/>
      </w:pPr>
      <w:r>
        <w:rPr/>
        <w:t>y</w:t>
      </w:r>
      <w:r>
        <w:rPr>
          <w:spacing w:val="-8"/>
        </w:rPr>
        <w:t> </w:t>
      </w:r>
      <w:r>
        <w:rPr/>
        <w:t>resuenan</w:t>
      </w:r>
      <w:r>
        <w:rPr>
          <w:spacing w:val="-8"/>
        </w:rPr>
        <w:t> </w:t>
      </w:r>
      <w:r>
        <w:rPr/>
        <w:t>con</w:t>
      </w:r>
      <w:r>
        <w:rPr>
          <w:spacing w:val="-7"/>
        </w:rPr>
        <w:t> </w:t>
      </w:r>
      <w:r>
        <w:rPr/>
        <w:t>lamentos</w:t>
      </w:r>
      <w:r>
        <w:rPr>
          <w:spacing w:val="-7"/>
        </w:rPr>
        <w:t> </w:t>
      </w:r>
      <w:r>
        <w:rPr/>
        <w:t>los</w:t>
      </w:r>
      <w:r>
        <w:rPr>
          <w:spacing w:val="-7"/>
        </w:rPr>
        <w:t> </w:t>
      </w:r>
      <w:r>
        <w:rPr/>
        <w:t>acantilados al recibir sus golpes.</w:t>
      </w:r>
    </w:p>
    <w:p>
      <w:pPr>
        <w:pStyle w:val="BodyText"/>
        <w:ind w:left="0"/>
      </w:pPr>
    </w:p>
    <w:p>
      <w:pPr>
        <w:pStyle w:val="BodyText"/>
      </w:pPr>
      <w:r>
        <w:rPr/>
        <w:t>Antístr. </w:t>
      </w:r>
      <w:r>
        <w:rPr>
          <w:spacing w:val="-10"/>
        </w:rPr>
        <w:t>1</w:t>
      </w:r>
    </w:p>
    <w:p>
      <w:pPr>
        <w:pStyle w:val="BodyText"/>
        <w:ind w:right="4899"/>
      </w:pPr>
      <w:r>
        <w:rPr/>
        <w:t>Antiguas</w:t>
      </w:r>
      <w:r>
        <w:rPr>
          <w:spacing w:val="-7"/>
        </w:rPr>
        <w:t> </w:t>
      </w:r>
      <w:r>
        <w:rPr/>
        <w:t>veo</w:t>
      </w:r>
      <w:r>
        <w:rPr>
          <w:spacing w:val="-7"/>
        </w:rPr>
        <w:t> </w:t>
      </w:r>
      <w:r>
        <w:rPr/>
        <w:t>que</w:t>
      </w:r>
      <w:r>
        <w:rPr>
          <w:spacing w:val="-7"/>
        </w:rPr>
        <w:t> </w:t>
      </w:r>
      <w:r>
        <w:rPr/>
        <w:t>son</w:t>
      </w:r>
      <w:r>
        <w:rPr>
          <w:spacing w:val="-8"/>
        </w:rPr>
        <w:t> </w:t>
      </w:r>
      <w:r>
        <w:rPr/>
        <w:t>las</w:t>
      </w:r>
      <w:r>
        <w:rPr>
          <w:spacing w:val="-7"/>
        </w:rPr>
        <w:t> </w:t>
      </w:r>
      <w:r>
        <w:rPr/>
        <w:t>penas de la casa de los Labdácidas,</w:t>
      </w:r>
    </w:p>
    <w:p>
      <w:pPr>
        <w:pStyle w:val="BodyText"/>
        <w:ind w:right="4899"/>
      </w:pPr>
      <w:r>
        <w:rPr/>
        <w:t>y que caen, acumulándose, sobre</w:t>
      </w:r>
      <w:r>
        <w:rPr>
          <w:spacing w:val="-7"/>
        </w:rPr>
        <w:t> </w:t>
      </w:r>
      <w:r>
        <w:rPr/>
        <w:t>las</w:t>
      </w:r>
      <w:r>
        <w:rPr>
          <w:spacing w:val="-7"/>
        </w:rPr>
        <w:t> </w:t>
      </w:r>
      <w:r>
        <w:rPr/>
        <w:t>penas</w:t>
      </w:r>
      <w:r>
        <w:rPr>
          <w:spacing w:val="-7"/>
        </w:rPr>
        <w:t> </w:t>
      </w:r>
      <w:r>
        <w:rPr/>
        <w:t>de</w:t>
      </w:r>
      <w:r>
        <w:rPr>
          <w:spacing w:val="-7"/>
        </w:rPr>
        <w:t> </w:t>
      </w:r>
      <w:r>
        <w:rPr/>
        <w:t>los</w:t>
      </w:r>
      <w:r>
        <w:rPr>
          <w:spacing w:val="-7"/>
        </w:rPr>
        <w:t> </w:t>
      </w:r>
      <w:r>
        <w:rPr/>
        <w:t>muertos.</w:t>
      </w:r>
    </w:p>
    <w:p>
      <w:pPr>
        <w:pStyle w:val="BodyText"/>
      </w:pPr>
      <w:r>
        <w:rPr/>
        <w:t>No</w:t>
      </w:r>
      <w:r>
        <w:rPr>
          <w:spacing w:val="-1"/>
        </w:rPr>
        <w:t> </w:t>
      </w:r>
      <w:r>
        <w:rPr/>
        <w:t>exime de ellas la </w:t>
      </w:r>
      <w:r>
        <w:rPr>
          <w:spacing w:val="-2"/>
        </w:rPr>
        <w:t>familia</w:t>
      </w:r>
    </w:p>
    <w:p>
      <w:pPr>
        <w:pStyle w:val="BodyText"/>
        <w:ind w:right="4567"/>
      </w:pPr>
      <w:r>
        <w:rPr/>
        <w:t>a</w:t>
      </w:r>
      <w:r>
        <w:rPr>
          <w:spacing w:val="-8"/>
        </w:rPr>
        <w:t> </w:t>
      </w:r>
      <w:r>
        <w:rPr/>
        <w:t>sus</w:t>
      </w:r>
      <w:r>
        <w:rPr>
          <w:spacing w:val="-8"/>
        </w:rPr>
        <w:t> </w:t>
      </w:r>
      <w:r>
        <w:rPr/>
        <w:t>generaciones.</w:t>
      </w:r>
      <w:r>
        <w:rPr>
          <w:spacing w:val="-8"/>
        </w:rPr>
        <w:t> </w:t>
      </w:r>
      <w:r>
        <w:rPr/>
        <w:t>Es</w:t>
      </w:r>
      <w:r>
        <w:rPr>
          <w:spacing w:val="-8"/>
        </w:rPr>
        <w:t> </w:t>
      </w:r>
      <w:r>
        <w:rPr/>
        <w:t>algún</w:t>
      </w:r>
      <w:r>
        <w:rPr>
          <w:spacing w:val="-8"/>
        </w:rPr>
        <w:t> </w:t>
      </w:r>
      <w:r>
        <w:rPr/>
        <w:t>dios quien la aniquila, y no tiene posibilidad de liberarse.</w:t>
      </w:r>
    </w:p>
    <w:p>
      <w:pPr>
        <w:pStyle w:val="BodyText"/>
        <w:ind w:right="3301"/>
      </w:pPr>
      <w:r>
        <w:rPr/>
        <w:t>Ahora,</w:t>
      </w:r>
      <w:r>
        <w:rPr>
          <w:spacing w:val="-5"/>
        </w:rPr>
        <w:t> </w:t>
      </w:r>
      <w:r>
        <w:rPr/>
        <w:t>en</w:t>
      </w:r>
      <w:r>
        <w:rPr>
          <w:spacing w:val="-5"/>
        </w:rPr>
        <w:t> </w:t>
      </w:r>
      <w:r>
        <w:rPr/>
        <w:t>efecto,</w:t>
      </w:r>
      <w:r>
        <w:rPr>
          <w:spacing w:val="-5"/>
        </w:rPr>
        <w:t> </w:t>
      </w:r>
      <w:r>
        <w:rPr/>
        <w:t>la</w:t>
      </w:r>
      <w:r>
        <w:rPr>
          <w:spacing w:val="-5"/>
        </w:rPr>
        <w:t> </w:t>
      </w:r>
      <w:r>
        <w:rPr/>
        <w:t>luz</w:t>
      </w:r>
      <w:r>
        <w:rPr>
          <w:spacing w:val="-5"/>
        </w:rPr>
        <w:t> </w:t>
      </w:r>
      <w:r>
        <w:rPr/>
        <w:t>que</w:t>
      </w:r>
      <w:r>
        <w:rPr>
          <w:spacing w:val="-5"/>
        </w:rPr>
        <w:t> </w:t>
      </w:r>
      <w:r>
        <w:rPr/>
        <w:t>se</w:t>
      </w:r>
      <w:r>
        <w:rPr>
          <w:spacing w:val="-5"/>
        </w:rPr>
        <w:t> </w:t>
      </w:r>
      <w:r>
        <w:rPr/>
        <w:t>había</w:t>
      </w:r>
      <w:r>
        <w:rPr>
          <w:spacing w:val="-5"/>
        </w:rPr>
        <w:t> </w:t>
      </w:r>
      <w:r>
        <w:rPr/>
        <w:t>extendido en la casa de Edipo, sobre la última</w:t>
      </w:r>
    </w:p>
    <w:p>
      <w:pPr>
        <w:pStyle w:val="BodyText"/>
        <w:ind w:right="3759"/>
      </w:pPr>
      <w:r>
        <w:rPr/>
        <w:t>de</w:t>
      </w:r>
      <w:r>
        <w:rPr>
          <w:spacing w:val="-6"/>
        </w:rPr>
        <w:t> </w:t>
      </w:r>
      <w:r>
        <w:rPr/>
        <w:t>sus</w:t>
      </w:r>
      <w:r>
        <w:rPr>
          <w:spacing w:val="-6"/>
        </w:rPr>
        <w:t> </w:t>
      </w:r>
      <w:r>
        <w:rPr/>
        <w:t>raíces,</w:t>
      </w:r>
      <w:r>
        <w:rPr>
          <w:spacing w:val="-6"/>
        </w:rPr>
        <w:t> </w:t>
      </w:r>
      <w:r>
        <w:rPr/>
        <w:t>la</w:t>
      </w:r>
      <w:r>
        <w:rPr>
          <w:spacing w:val="-6"/>
        </w:rPr>
        <w:t> </w:t>
      </w:r>
      <w:r>
        <w:rPr/>
        <w:t>siega</w:t>
      </w:r>
      <w:r>
        <w:rPr>
          <w:spacing w:val="-6"/>
        </w:rPr>
        <w:t> </w:t>
      </w:r>
      <w:r>
        <w:rPr/>
        <w:t>un</w:t>
      </w:r>
      <w:r>
        <w:rPr>
          <w:spacing w:val="-6"/>
        </w:rPr>
        <w:t> </w:t>
      </w:r>
      <w:r>
        <w:rPr/>
        <w:t>polvo</w:t>
      </w:r>
      <w:r>
        <w:rPr>
          <w:spacing w:val="-7"/>
        </w:rPr>
        <w:t> </w:t>
      </w:r>
      <w:r>
        <w:rPr/>
        <w:t>sangriento de los dioses infernales, la insensatez</w:t>
      </w:r>
    </w:p>
    <w:p>
      <w:pPr>
        <w:pStyle w:val="BodyText"/>
        <w:spacing w:before="1"/>
      </w:pPr>
      <w:r>
        <w:rPr/>
        <w:t>de</w:t>
      </w:r>
      <w:r>
        <w:rPr>
          <w:spacing w:val="-1"/>
        </w:rPr>
        <w:t> </w:t>
      </w:r>
      <w:r>
        <w:rPr/>
        <w:t>lenguaje</w:t>
      </w:r>
      <w:r>
        <w:rPr>
          <w:spacing w:val="-1"/>
        </w:rPr>
        <w:t> </w:t>
      </w:r>
      <w:r>
        <w:rPr/>
        <w:t>y</w:t>
      </w:r>
      <w:r>
        <w:rPr>
          <w:spacing w:val="-1"/>
        </w:rPr>
        <w:t> </w:t>
      </w:r>
      <w:r>
        <w:rPr/>
        <w:t>la</w:t>
      </w:r>
      <w:r>
        <w:rPr>
          <w:spacing w:val="-1"/>
        </w:rPr>
        <w:t> </w:t>
      </w:r>
      <w:r>
        <w:rPr/>
        <w:t>furia</w:t>
      </w:r>
      <w:r>
        <w:rPr>
          <w:spacing w:val="-1"/>
        </w:rPr>
        <w:t> </w:t>
      </w:r>
      <w:r>
        <w:rPr/>
        <w:t>del </w:t>
      </w:r>
      <w:r>
        <w:rPr>
          <w:spacing w:val="-2"/>
        </w:rPr>
        <w:t>corazón.</w:t>
      </w:r>
    </w:p>
    <w:p>
      <w:pPr>
        <w:spacing w:after="0"/>
        <w:sectPr>
          <w:type w:val="continuous"/>
          <w:pgSz w:w="16840" w:h="11910" w:orient="landscape"/>
          <w:pgMar w:top="1100" w:bottom="280" w:left="400" w:right="460"/>
          <w:cols w:num="2" w:equalWidth="0">
            <w:col w:w="5661" w:space="1837"/>
            <w:col w:w="8482"/>
          </w:cols>
        </w:sect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01"/>
        <w:gridCol w:w="5282"/>
      </w:tblGrid>
      <w:tr>
        <w:trPr>
          <w:trHeight w:val="9312" w:hRule="atLeast"/>
        </w:trPr>
        <w:tc>
          <w:tcPr>
            <w:tcW w:w="7301" w:type="dxa"/>
          </w:tcPr>
          <w:p>
            <w:pPr>
              <w:pStyle w:val="TableParagraph"/>
              <w:spacing w:line="247" w:lineRule="exact"/>
              <w:rPr>
                <w:b/>
                <w:sz w:val="24"/>
              </w:rPr>
            </w:pPr>
            <w:r>
              <w:rPr>
                <w:b/>
                <w:color w:val="FF0000"/>
                <w:sz w:val="24"/>
              </w:rPr>
              <w:t>στρ. </w:t>
            </w:r>
            <w:r>
              <w:rPr>
                <w:b/>
                <w:color w:val="FF0000"/>
                <w:spacing w:val="-10"/>
                <w:sz w:val="24"/>
              </w:rPr>
              <w:t>β</w:t>
            </w:r>
          </w:p>
          <w:p>
            <w:pPr>
              <w:pStyle w:val="TableParagraph"/>
              <w:rPr>
                <w:sz w:val="24"/>
              </w:rPr>
            </w:pPr>
            <w:r>
              <w:rPr>
                <w:sz w:val="24"/>
              </w:rPr>
              <w:t>λόγου</w:t>
            </w:r>
            <w:r>
              <w:rPr>
                <w:spacing w:val="-2"/>
                <w:sz w:val="24"/>
              </w:rPr>
              <w:t> </w:t>
            </w:r>
            <w:r>
              <w:rPr>
                <w:sz w:val="24"/>
              </w:rPr>
              <w:t>τ᾽</w:t>
            </w:r>
            <w:r>
              <w:rPr>
                <w:spacing w:val="-1"/>
                <w:sz w:val="24"/>
              </w:rPr>
              <w:t> </w:t>
            </w:r>
            <w:r>
              <w:rPr>
                <w:sz w:val="24"/>
              </w:rPr>
              <w:t>ἄνοια</w:t>
            </w:r>
            <w:r>
              <w:rPr>
                <w:spacing w:val="-1"/>
                <w:sz w:val="24"/>
              </w:rPr>
              <w:t> </w:t>
            </w:r>
            <w:r>
              <w:rPr>
                <w:sz w:val="24"/>
              </w:rPr>
              <w:t>καὶ</w:t>
            </w:r>
            <w:r>
              <w:rPr>
                <w:spacing w:val="-2"/>
                <w:sz w:val="24"/>
              </w:rPr>
              <w:t> </w:t>
            </w:r>
            <w:r>
              <w:rPr>
                <w:sz w:val="24"/>
              </w:rPr>
              <w:t>φρενῶν</w:t>
            </w:r>
            <w:r>
              <w:rPr>
                <w:spacing w:val="-1"/>
                <w:sz w:val="24"/>
              </w:rPr>
              <w:t> </w:t>
            </w:r>
            <w:r>
              <w:rPr>
                <w:spacing w:val="-2"/>
                <w:sz w:val="24"/>
              </w:rPr>
              <w:t>ἐρινύς.</w:t>
            </w:r>
          </w:p>
          <w:p>
            <w:pPr>
              <w:pStyle w:val="TableParagraph"/>
              <w:ind w:right="839"/>
              <w:rPr>
                <w:sz w:val="24"/>
              </w:rPr>
            </w:pPr>
            <w:r>
              <w:rPr>
                <w:sz w:val="24"/>
              </w:rPr>
              <w:t>τεάν,</w:t>
            </w:r>
            <w:r>
              <w:rPr>
                <w:spacing w:val="-6"/>
                <w:sz w:val="24"/>
              </w:rPr>
              <w:t> </w:t>
            </w:r>
            <w:r>
              <w:rPr>
                <w:sz w:val="24"/>
              </w:rPr>
              <w:t>Ζεῦ,</w:t>
            </w:r>
            <w:r>
              <w:rPr>
                <w:spacing w:val="-6"/>
                <w:sz w:val="24"/>
              </w:rPr>
              <w:t> </w:t>
            </w:r>
            <w:r>
              <w:rPr>
                <w:sz w:val="24"/>
              </w:rPr>
              <w:t>δύνασιν</w:t>
            </w:r>
            <w:r>
              <w:rPr>
                <w:spacing w:val="-6"/>
                <w:sz w:val="24"/>
              </w:rPr>
              <w:t> </w:t>
            </w:r>
            <w:r>
              <w:rPr>
                <w:sz w:val="24"/>
              </w:rPr>
              <w:t>τίς</w:t>
            </w:r>
            <w:r>
              <w:rPr>
                <w:spacing w:val="-6"/>
                <w:sz w:val="24"/>
              </w:rPr>
              <w:t> </w:t>
            </w:r>
            <w:r>
              <w:rPr>
                <w:sz w:val="24"/>
              </w:rPr>
              <w:t>ἀνδρῶν</w:t>
            </w:r>
            <w:r>
              <w:rPr>
                <w:spacing w:val="-6"/>
                <w:sz w:val="24"/>
              </w:rPr>
              <w:t> </w:t>
            </w:r>
            <w:r>
              <w:rPr>
                <w:sz w:val="24"/>
              </w:rPr>
              <w:t>ὑπερβασία</w:t>
            </w:r>
            <w:r>
              <w:rPr>
                <w:spacing w:val="-6"/>
                <w:sz w:val="24"/>
              </w:rPr>
              <w:t> </w:t>
            </w:r>
            <w:r>
              <w:rPr>
                <w:sz w:val="24"/>
              </w:rPr>
              <w:t>κατάσχοι;</w:t>
            </w:r>
            <w:r>
              <w:rPr>
                <w:spacing w:val="-7"/>
                <w:sz w:val="24"/>
              </w:rPr>
              <w:t> </w:t>
            </w:r>
            <w:hyperlink r:id="rId136">
              <w:r>
                <w:rPr>
                  <w:color w:val="0A0080"/>
                  <w:sz w:val="24"/>
                </w:rPr>
                <w:t>605</w:t>
              </w:r>
            </w:hyperlink>
            <w:r>
              <w:rPr>
                <w:color w:val="0A0080"/>
                <w:sz w:val="24"/>
              </w:rPr>
              <w:t> </w:t>
            </w:r>
            <w:r>
              <w:rPr>
                <w:sz w:val="24"/>
              </w:rPr>
              <w:t>τὰν οὔθ᾽ ὕπνος αἱρεῖ ποθ᾽ ὁ πάντ᾽ ἀγρεύων,</w:t>
            </w:r>
          </w:p>
          <w:p>
            <w:pPr>
              <w:pStyle w:val="TableParagraph"/>
              <w:spacing w:before="1"/>
              <w:rPr>
                <w:sz w:val="24"/>
              </w:rPr>
            </w:pPr>
            <w:r>
              <w:rPr>
                <w:sz w:val="24"/>
              </w:rPr>
              <w:t>οὔτε</w:t>
            </w:r>
            <w:r>
              <w:rPr>
                <w:spacing w:val="-4"/>
                <w:sz w:val="24"/>
              </w:rPr>
              <w:t> </w:t>
            </w:r>
            <w:r>
              <w:rPr>
                <w:sz w:val="24"/>
              </w:rPr>
              <w:t>θεῶν</w:t>
            </w:r>
            <w:r>
              <w:rPr>
                <w:spacing w:val="-1"/>
                <w:sz w:val="24"/>
              </w:rPr>
              <w:t> </w:t>
            </w:r>
            <w:r>
              <w:rPr>
                <w:sz w:val="24"/>
              </w:rPr>
              <w:t>ἄκματοι</w:t>
            </w:r>
            <w:r>
              <w:rPr>
                <w:spacing w:val="-2"/>
                <w:sz w:val="24"/>
              </w:rPr>
              <w:t> </w:t>
            </w:r>
            <w:r>
              <w:rPr>
                <w:sz w:val="24"/>
              </w:rPr>
              <w:t>μῆνες,</w:t>
            </w:r>
            <w:r>
              <w:rPr>
                <w:spacing w:val="-2"/>
                <w:sz w:val="24"/>
              </w:rPr>
              <w:t> </w:t>
            </w:r>
            <w:r>
              <w:rPr>
                <w:sz w:val="24"/>
              </w:rPr>
              <w:t>ἀγήρῳ</w:t>
            </w:r>
            <w:r>
              <w:rPr>
                <w:spacing w:val="-1"/>
                <w:sz w:val="24"/>
              </w:rPr>
              <w:t> </w:t>
            </w:r>
            <w:r>
              <w:rPr>
                <w:sz w:val="24"/>
              </w:rPr>
              <w:t>δὲ</w:t>
            </w:r>
            <w:r>
              <w:rPr>
                <w:spacing w:val="-2"/>
                <w:sz w:val="24"/>
              </w:rPr>
              <w:t> χρόνῳ</w:t>
            </w:r>
          </w:p>
          <w:p>
            <w:pPr>
              <w:pStyle w:val="TableParagraph"/>
              <w:ind w:right="839"/>
              <w:rPr>
                <w:sz w:val="24"/>
              </w:rPr>
            </w:pPr>
            <w:r>
              <w:rPr>
                <w:sz w:val="24"/>
              </w:rPr>
              <w:t>δυνάστας</w:t>
            </w:r>
            <w:r>
              <w:rPr>
                <w:spacing w:val="-8"/>
                <w:sz w:val="24"/>
              </w:rPr>
              <w:t> </w:t>
            </w:r>
            <w:r>
              <w:rPr>
                <w:sz w:val="24"/>
              </w:rPr>
              <w:t>κατέχεις</w:t>
            </w:r>
            <w:r>
              <w:rPr>
                <w:spacing w:val="-8"/>
                <w:sz w:val="24"/>
              </w:rPr>
              <w:t> </w:t>
            </w:r>
            <w:r>
              <w:rPr>
                <w:sz w:val="24"/>
              </w:rPr>
              <w:t>Ὀλύμπου</w:t>
            </w:r>
            <w:r>
              <w:rPr>
                <w:spacing w:val="-9"/>
                <w:sz w:val="24"/>
              </w:rPr>
              <w:t> </w:t>
            </w:r>
            <w:r>
              <w:rPr>
                <w:sz w:val="24"/>
              </w:rPr>
              <w:t>μαρμαρόεσσαν</w:t>
            </w:r>
            <w:r>
              <w:rPr>
                <w:spacing w:val="-8"/>
                <w:sz w:val="24"/>
              </w:rPr>
              <w:t> </w:t>
            </w:r>
            <w:r>
              <w:rPr>
                <w:sz w:val="24"/>
              </w:rPr>
              <w:t>αἴγλαν.</w:t>
            </w:r>
            <w:r>
              <w:rPr>
                <w:spacing w:val="-6"/>
                <w:sz w:val="24"/>
              </w:rPr>
              <w:t> </w:t>
            </w:r>
            <w:hyperlink r:id="rId137">
              <w:r>
                <w:rPr>
                  <w:color w:val="0A0080"/>
                  <w:sz w:val="24"/>
                </w:rPr>
                <w:t>610</w:t>
              </w:r>
            </w:hyperlink>
            <w:r>
              <w:rPr>
                <w:color w:val="0A0080"/>
                <w:sz w:val="24"/>
              </w:rPr>
              <w:t> </w:t>
            </w:r>
            <w:r>
              <w:rPr>
                <w:sz w:val="24"/>
              </w:rPr>
              <w:t>τό τ᾽ ἔπειτα καὶ τὸ μέλλον</w:t>
            </w:r>
          </w:p>
          <w:p>
            <w:pPr>
              <w:pStyle w:val="TableParagraph"/>
              <w:ind w:right="4194"/>
              <w:rPr>
                <w:sz w:val="24"/>
              </w:rPr>
            </w:pPr>
            <w:r>
              <w:rPr>
                <w:sz w:val="24"/>
              </w:rPr>
              <w:t>καὶ τὸ πρὶν ἐπαρκέσει νόμος</w:t>
            </w:r>
            <w:r>
              <w:rPr>
                <w:spacing w:val="-13"/>
                <w:sz w:val="24"/>
              </w:rPr>
              <w:t> </w:t>
            </w:r>
            <w:r>
              <w:rPr>
                <w:sz w:val="24"/>
              </w:rPr>
              <w:t>ὅδ᾽,</w:t>
            </w:r>
            <w:r>
              <w:rPr>
                <w:spacing w:val="-14"/>
                <w:sz w:val="24"/>
              </w:rPr>
              <w:t> </w:t>
            </w:r>
            <w:r>
              <w:rPr>
                <w:sz w:val="24"/>
              </w:rPr>
              <w:t>οὐδὲν</w:t>
            </w:r>
            <w:r>
              <w:rPr>
                <w:spacing w:val="-13"/>
                <w:sz w:val="24"/>
              </w:rPr>
              <w:t> </w:t>
            </w:r>
            <w:r>
              <w:rPr>
                <w:sz w:val="24"/>
              </w:rPr>
              <w:t>ἕρπει</w:t>
            </w:r>
          </w:p>
          <w:p>
            <w:pPr>
              <w:pStyle w:val="TableParagraph"/>
              <w:rPr>
                <w:sz w:val="24"/>
              </w:rPr>
            </w:pPr>
            <w:r>
              <w:rPr>
                <w:sz w:val="24"/>
              </w:rPr>
              <w:t>θνατῶν</w:t>
            </w:r>
            <w:r>
              <w:rPr>
                <w:spacing w:val="-3"/>
                <w:sz w:val="24"/>
              </w:rPr>
              <w:t> </w:t>
            </w:r>
            <w:r>
              <w:rPr>
                <w:sz w:val="24"/>
              </w:rPr>
              <w:t>βιότῳ</w:t>
            </w:r>
            <w:r>
              <w:rPr>
                <w:spacing w:val="-3"/>
                <w:sz w:val="24"/>
              </w:rPr>
              <w:t> </w:t>
            </w:r>
            <w:r>
              <w:rPr>
                <w:sz w:val="24"/>
              </w:rPr>
              <w:t>πάμπολύ</w:t>
            </w:r>
            <w:r>
              <w:rPr>
                <w:spacing w:val="-3"/>
                <w:sz w:val="24"/>
              </w:rPr>
              <w:t> </w:t>
            </w:r>
            <w:r>
              <w:rPr>
                <w:sz w:val="24"/>
              </w:rPr>
              <w:t>γ᾽</w:t>
            </w:r>
            <w:r>
              <w:rPr>
                <w:spacing w:val="-2"/>
                <w:sz w:val="24"/>
              </w:rPr>
              <w:t> </w:t>
            </w:r>
            <w:r>
              <w:rPr>
                <w:sz w:val="24"/>
              </w:rPr>
              <w:t>ἐκτὸς</w:t>
            </w:r>
            <w:r>
              <w:rPr>
                <w:spacing w:val="-2"/>
                <w:sz w:val="24"/>
              </w:rPr>
              <w:t> ἄτας.</w:t>
            </w:r>
          </w:p>
          <w:p>
            <w:pPr>
              <w:pStyle w:val="TableParagraph"/>
              <w:ind w:left="0"/>
              <w:rPr>
                <w:sz w:val="24"/>
              </w:rPr>
            </w:pPr>
          </w:p>
          <w:p>
            <w:pPr>
              <w:pStyle w:val="TableParagraph"/>
              <w:ind w:left="0"/>
              <w:rPr>
                <w:sz w:val="24"/>
              </w:rPr>
            </w:pPr>
          </w:p>
          <w:p>
            <w:pPr>
              <w:pStyle w:val="TableParagraph"/>
              <w:spacing w:before="322"/>
              <w:ind w:left="0"/>
              <w:rPr>
                <w:sz w:val="24"/>
              </w:rPr>
            </w:pPr>
          </w:p>
          <w:p>
            <w:pPr>
              <w:pStyle w:val="TableParagraph"/>
              <w:spacing w:before="1"/>
              <w:rPr>
                <w:b/>
                <w:sz w:val="24"/>
              </w:rPr>
            </w:pPr>
            <w:r>
              <w:rPr>
                <w:b/>
                <w:color w:val="FF0000"/>
                <w:sz w:val="24"/>
              </w:rPr>
              <w:t>ἀντ. </w:t>
            </w:r>
            <w:r>
              <w:rPr>
                <w:b/>
                <w:color w:val="FF0000"/>
                <w:spacing w:val="-10"/>
                <w:sz w:val="24"/>
              </w:rPr>
              <w:t>β</w:t>
            </w:r>
          </w:p>
          <w:p>
            <w:pPr>
              <w:pStyle w:val="TableParagraph"/>
              <w:spacing w:before="1"/>
              <w:rPr>
                <w:sz w:val="24"/>
              </w:rPr>
            </w:pPr>
            <w:r>
              <w:rPr>
                <w:sz w:val="24"/>
              </w:rPr>
              <w:t>ἁ</w:t>
            </w:r>
            <w:r>
              <w:rPr>
                <w:spacing w:val="-5"/>
                <w:sz w:val="24"/>
              </w:rPr>
              <w:t> </w:t>
            </w:r>
            <w:r>
              <w:rPr>
                <w:sz w:val="24"/>
              </w:rPr>
              <w:t>γὰρ</w:t>
            </w:r>
            <w:r>
              <w:rPr>
                <w:spacing w:val="-5"/>
                <w:sz w:val="24"/>
              </w:rPr>
              <w:t> </w:t>
            </w:r>
            <w:r>
              <w:rPr>
                <w:sz w:val="24"/>
              </w:rPr>
              <w:t>δὴ</w:t>
            </w:r>
            <w:r>
              <w:rPr>
                <w:spacing w:val="-5"/>
                <w:sz w:val="24"/>
              </w:rPr>
              <w:t> </w:t>
            </w:r>
            <w:r>
              <w:rPr>
                <w:sz w:val="24"/>
              </w:rPr>
              <w:t>πολύπλαγκτος</w:t>
            </w:r>
            <w:r>
              <w:rPr>
                <w:spacing w:val="-5"/>
                <w:sz w:val="24"/>
              </w:rPr>
              <w:t> </w:t>
            </w:r>
            <w:r>
              <w:rPr>
                <w:sz w:val="24"/>
              </w:rPr>
              <w:t>ἐλπὶς</w:t>
            </w:r>
            <w:r>
              <w:rPr>
                <w:spacing w:val="-5"/>
                <w:sz w:val="24"/>
              </w:rPr>
              <w:t> </w:t>
            </w:r>
            <w:r>
              <w:rPr>
                <w:sz w:val="24"/>
              </w:rPr>
              <w:t>πολλοῖς</w:t>
            </w:r>
            <w:r>
              <w:rPr>
                <w:spacing w:val="-5"/>
                <w:sz w:val="24"/>
              </w:rPr>
              <w:t> </w:t>
            </w:r>
            <w:r>
              <w:rPr>
                <w:sz w:val="24"/>
              </w:rPr>
              <w:t>μὲν</w:t>
            </w:r>
            <w:r>
              <w:rPr>
                <w:spacing w:val="-5"/>
                <w:sz w:val="24"/>
              </w:rPr>
              <w:t> </w:t>
            </w:r>
            <w:r>
              <w:rPr>
                <w:sz w:val="24"/>
              </w:rPr>
              <w:t>ὄνασις</w:t>
            </w:r>
            <w:r>
              <w:rPr>
                <w:spacing w:val="-6"/>
                <w:sz w:val="24"/>
              </w:rPr>
              <w:t> </w:t>
            </w:r>
            <w:r>
              <w:rPr>
                <w:sz w:val="24"/>
              </w:rPr>
              <w:t>ἀνδρῶν,</w:t>
            </w:r>
            <w:r>
              <w:rPr>
                <w:spacing w:val="-5"/>
                <w:sz w:val="24"/>
              </w:rPr>
              <w:t> </w:t>
            </w:r>
            <w:hyperlink r:id="rId138">
              <w:r>
                <w:rPr>
                  <w:color w:val="0A0080"/>
                  <w:sz w:val="24"/>
                </w:rPr>
                <w:t>615</w:t>
              </w:r>
            </w:hyperlink>
            <w:r>
              <w:rPr>
                <w:color w:val="0A0080"/>
                <w:sz w:val="24"/>
              </w:rPr>
              <w:t> </w:t>
            </w:r>
            <w:r>
              <w:rPr>
                <w:sz w:val="24"/>
              </w:rPr>
              <w:t>πολλοῖς δ᾽ ἀπάτα κουφονόων ἐρώτων·</w:t>
            </w:r>
          </w:p>
          <w:p>
            <w:pPr>
              <w:pStyle w:val="TableParagraph"/>
              <w:ind w:right="839"/>
              <w:rPr>
                <w:sz w:val="24"/>
              </w:rPr>
            </w:pPr>
            <w:r>
              <w:rPr>
                <w:sz w:val="24"/>
              </w:rPr>
              <w:t>εἰδότι δ᾽ οὐδὲν ἕρπει, πρὶν πυρὶ θερμῷ πόδα τις προσαύσῃ.</w:t>
            </w:r>
            <w:r>
              <w:rPr>
                <w:spacing w:val="-5"/>
                <w:sz w:val="24"/>
              </w:rPr>
              <w:t> </w:t>
            </w:r>
            <w:r>
              <w:rPr>
                <w:sz w:val="24"/>
              </w:rPr>
              <w:t>σοφίᾳ</w:t>
            </w:r>
            <w:r>
              <w:rPr>
                <w:spacing w:val="-5"/>
                <w:sz w:val="24"/>
              </w:rPr>
              <w:t> </w:t>
            </w:r>
            <w:r>
              <w:rPr>
                <w:sz w:val="24"/>
              </w:rPr>
              <w:t>γὰρ</w:t>
            </w:r>
            <w:r>
              <w:rPr>
                <w:spacing w:val="-6"/>
                <w:sz w:val="24"/>
              </w:rPr>
              <w:t> </w:t>
            </w:r>
            <w:r>
              <w:rPr>
                <w:sz w:val="24"/>
              </w:rPr>
              <w:t>ἔκ</w:t>
            </w:r>
            <w:r>
              <w:rPr>
                <w:spacing w:val="-5"/>
                <w:sz w:val="24"/>
              </w:rPr>
              <w:t> </w:t>
            </w:r>
            <w:r>
              <w:rPr>
                <w:sz w:val="24"/>
              </w:rPr>
              <w:t>του</w:t>
            </w:r>
            <w:r>
              <w:rPr>
                <w:spacing w:val="-5"/>
                <w:sz w:val="24"/>
              </w:rPr>
              <w:t> </w:t>
            </w:r>
            <w:r>
              <w:rPr>
                <w:sz w:val="24"/>
              </w:rPr>
              <w:t>κλεινὸν</w:t>
            </w:r>
            <w:r>
              <w:rPr>
                <w:spacing w:val="-5"/>
                <w:sz w:val="24"/>
              </w:rPr>
              <w:t> </w:t>
            </w:r>
            <w:r>
              <w:rPr>
                <w:sz w:val="24"/>
              </w:rPr>
              <w:t>ἔπος</w:t>
            </w:r>
            <w:r>
              <w:rPr>
                <w:spacing w:val="-6"/>
                <w:sz w:val="24"/>
              </w:rPr>
              <w:t> </w:t>
            </w:r>
            <w:r>
              <w:rPr>
                <w:sz w:val="24"/>
              </w:rPr>
              <w:t>πέφανται.</w:t>
            </w:r>
            <w:r>
              <w:rPr>
                <w:spacing w:val="-4"/>
                <w:sz w:val="24"/>
              </w:rPr>
              <w:t> </w:t>
            </w:r>
            <w:hyperlink r:id="rId139">
              <w:r>
                <w:rPr>
                  <w:color w:val="0A0080"/>
                  <w:sz w:val="24"/>
                </w:rPr>
                <w:t>620</w:t>
              </w:r>
            </w:hyperlink>
            <w:r>
              <w:rPr>
                <w:color w:val="0A0080"/>
                <w:sz w:val="24"/>
              </w:rPr>
              <w:t> </w:t>
            </w:r>
            <w:r>
              <w:rPr>
                <w:sz w:val="24"/>
              </w:rPr>
              <w:t>τὸ κακὸν δοκεῖν ποτ᾽ ἐσθλὸν</w:t>
            </w:r>
          </w:p>
          <w:p>
            <w:pPr>
              <w:pStyle w:val="TableParagraph"/>
              <w:ind w:right="4194"/>
              <w:rPr>
                <w:sz w:val="24"/>
              </w:rPr>
            </w:pPr>
            <w:r>
              <w:rPr>
                <w:sz w:val="24"/>
              </w:rPr>
              <w:t>τῷδ᾽</w:t>
            </w:r>
            <w:r>
              <w:rPr>
                <w:spacing w:val="-13"/>
                <w:sz w:val="24"/>
              </w:rPr>
              <w:t> </w:t>
            </w:r>
            <w:r>
              <w:rPr>
                <w:sz w:val="24"/>
              </w:rPr>
              <w:t>ἔμμεν</w:t>
            </w:r>
            <w:r>
              <w:rPr>
                <w:spacing w:val="-13"/>
                <w:sz w:val="24"/>
              </w:rPr>
              <w:t> </w:t>
            </w:r>
            <w:r>
              <w:rPr>
                <w:sz w:val="24"/>
              </w:rPr>
              <w:t>ὅτῳ</w:t>
            </w:r>
            <w:r>
              <w:rPr>
                <w:spacing w:val="-13"/>
                <w:sz w:val="24"/>
              </w:rPr>
              <w:t> </w:t>
            </w:r>
            <w:r>
              <w:rPr>
                <w:sz w:val="24"/>
              </w:rPr>
              <w:t>φρένας θεὸς ἄγει πρὸς ἄταν·</w:t>
            </w:r>
          </w:p>
          <w:p>
            <w:pPr>
              <w:pStyle w:val="TableParagraph"/>
              <w:rPr>
                <w:sz w:val="24"/>
              </w:rPr>
            </w:pPr>
            <w:r>
              <w:rPr>
                <w:sz w:val="24"/>
              </w:rPr>
              <w:t>πράσσει</w:t>
            </w:r>
            <w:r>
              <w:rPr>
                <w:spacing w:val="-3"/>
                <w:sz w:val="24"/>
              </w:rPr>
              <w:t> </w:t>
            </w:r>
            <w:r>
              <w:rPr>
                <w:sz w:val="24"/>
              </w:rPr>
              <w:t>δ᾽</w:t>
            </w:r>
            <w:r>
              <w:rPr>
                <w:spacing w:val="-1"/>
                <w:sz w:val="24"/>
              </w:rPr>
              <w:t> </w:t>
            </w:r>
            <w:r>
              <w:rPr>
                <w:sz w:val="24"/>
              </w:rPr>
              <w:t>ὀλίγιστον</w:t>
            </w:r>
            <w:r>
              <w:rPr>
                <w:spacing w:val="-3"/>
                <w:sz w:val="24"/>
              </w:rPr>
              <w:t> </w:t>
            </w:r>
            <w:r>
              <w:rPr>
                <w:sz w:val="24"/>
              </w:rPr>
              <w:t>χρόνον</w:t>
            </w:r>
            <w:r>
              <w:rPr>
                <w:spacing w:val="-2"/>
                <w:sz w:val="24"/>
              </w:rPr>
              <w:t> </w:t>
            </w:r>
            <w:r>
              <w:rPr>
                <w:sz w:val="24"/>
              </w:rPr>
              <w:t>ἐκτὸς</w:t>
            </w:r>
            <w:r>
              <w:rPr>
                <w:spacing w:val="-2"/>
                <w:sz w:val="24"/>
              </w:rPr>
              <w:t> </w:t>
            </w:r>
            <w:r>
              <w:rPr>
                <w:sz w:val="24"/>
              </w:rPr>
              <w:t>ἄτας.</w:t>
            </w:r>
            <w:r>
              <w:rPr>
                <w:spacing w:val="-1"/>
                <w:sz w:val="24"/>
              </w:rPr>
              <w:t> </w:t>
            </w:r>
            <w:hyperlink r:id="rId140">
              <w:r>
                <w:rPr>
                  <w:color w:val="0A0080"/>
                  <w:spacing w:val="-5"/>
                  <w:sz w:val="24"/>
                </w:rPr>
                <w:t>625</w:t>
              </w:r>
            </w:hyperlink>
          </w:p>
        </w:tc>
        <w:tc>
          <w:tcPr>
            <w:tcW w:w="5282" w:type="dxa"/>
          </w:tcPr>
          <w:p>
            <w:pPr>
              <w:pStyle w:val="TableParagraph"/>
              <w:spacing w:line="248" w:lineRule="exact"/>
              <w:ind w:left="246"/>
              <w:rPr>
                <w:sz w:val="24"/>
              </w:rPr>
            </w:pPr>
            <w:r>
              <w:rPr>
                <w:sz w:val="24"/>
              </w:rPr>
              <w:t>Estr. </w:t>
            </w:r>
            <w:r>
              <w:rPr>
                <w:spacing w:val="-10"/>
                <w:sz w:val="24"/>
              </w:rPr>
              <w:t>2</w:t>
            </w:r>
          </w:p>
          <w:p>
            <w:pPr>
              <w:pStyle w:val="TableParagraph"/>
              <w:ind w:left="246" w:right="1399"/>
              <w:rPr>
                <w:sz w:val="24"/>
              </w:rPr>
            </w:pPr>
            <w:r>
              <w:rPr>
                <w:sz w:val="24"/>
              </w:rPr>
              <w:t>Tu</w:t>
            </w:r>
            <w:r>
              <w:rPr>
                <w:spacing w:val="-10"/>
                <w:sz w:val="24"/>
              </w:rPr>
              <w:t> </w:t>
            </w:r>
            <w:r>
              <w:rPr>
                <w:sz w:val="24"/>
              </w:rPr>
              <w:t>poderío,</w:t>
            </w:r>
            <w:r>
              <w:rPr>
                <w:spacing w:val="-10"/>
                <w:sz w:val="24"/>
              </w:rPr>
              <w:t> </w:t>
            </w:r>
            <w:r>
              <w:rPr>
                <w:sz w:val="24"/>
              </w:rPr>
              <w:t>Zeus,</w:t>
            </w:r>
            <w:r>
              <w:rPr>
                <w:spacing w:val="-10"/>
                <w:sz w:val="24"/>
              </w:rPr>
              <w:t> </w:t>
            </w:r>
            <w:r>
              <w:rPr>
                <w:sz w:val="24"/>
              </w:rPr>
              <w:t>¿qué</w:t>
            </w:r>
            <w:r>
              <w:rPr>
                <w:spacing w:val="-10"/>
                <w:sz w:val="24"/>
              </w:rPr>
              <w:t> </w:t>
            </w:r>
            <w:r>
              <w:rPr>
                <w:sz w:val="24"/>
              </w:rPr>
              <w:t>arrogancia de los hombres podría domeñar, si ni siquiera el sueño cautivador</w:t>
            </w:r>
          </w:p>
          <w:p>
            <w:pPr>
              <w:pStyle w:val="TableParagraph"/>
              <w:ind w:left="246" w:right="714"/>
              <w:rPr>
                <w:sz w:val="24"/>
              </w:rPr>
            </w:pPr>
            <w:r>
              <w:rPr>
                <w:sz w:val="24"/>
              </w:rPr>
              <w:t>de</w:t>
            </w:r>
            <w:r>
              <w:rPr>
                <w:spacing w:val="-6"/>
                <w:sz w:val="24"/>
              </w:rPr>
              <w:t> </w:t>
            </w:r>
            <w:r>
              <w:rPr>
                <w:sz w:val="24"/>
              </w:rPr>
              <w:t>toda</w:t>
            </w:r>
            <w:r>
              <w:rPr>
                <w:spacing w:val="-6"/>
                <w:sz w:val="24"/>
              </w:rPr>
              <w:t> </w:t>
            </w:r>
            <w:r>
              <w:rPr>
                <w:sz w:val="24"/>
              </w:rPr>
              <w:t>cosa39,</w:t>
            </w:r>
            <w:r>
              <w:rPr>
                <w:spacing w:val="-6"/>
                <w:sz w:val="24"/>
              </w:rPr>
              <w:t> </w:t>
            </w:r>
            <w:r>
              <w:rPr>
                <w:sz w:val="24"/>
              </w:rPr>
              <w:t>ni</w:t>
            </w:r>
            <w:r>
              <w:rPr>
                <w:spacing w:val="-7"/>
                <w:sz w:val="24"/>
              </w:rPr>
              <w:t> </w:t>
            </w:r>
            <w:r>
              <w:rPr>
                <w:sz w:val="24"/>
              </w:rPr>
              <w:t>los</w:t>
            </w:r>
            <w:r>
              <w:rPr>
                <w:spacing w:val="-6"/>
                <w:sz w:val="24"/>
              </w:rPr>
              <w:t> </w:t>
            </w:r>
            <w:r>
              <w:rPr>
                <w:sz w:val="24"/>
              </w:rPr>
              <w:t>infatigables</w:t>
            </w:r>
            <w:r>
              <w:rPr>
                <w:spacing w:val="-6"/>
                <w:sz w:val="24"/>
              </w:rPr>
              <w:t> </w:t>
            </w:r>
            <w:r>
              <w:rPr>
                <w:sz w:val="24"/>
              </w:rPr>
              <w:t>meses de los dioses se apoderan de él jamás?</w:t>
            </w:r>
          </w:p>
          <w:p>
            <w:pPr>
              <w:pStyle w:val="TableParagraph"/>
              <w:spacing w:before="1"/>
              <w:ind w:left="246"/>
              <w:rPr>
                <w:sz w:val="24"/>
              </w:rPr>
            </w:pPr>
            <w:r>
              <w:rPr>
                <w:sz w:val="24"/>
              </w:rPr>
              <w:t>Como</w:t>
            </w:r>
            <w:r>
              <w:rPr>
                <w:spacing w:val="-6"/>
                <w:sz w:val="24"/>
              </w:rPr>
              <w:t> </w:t>
            </w:r>
            <w:r>
              <w:rPr>
                <w:sz w:val="24"/>
              </w:rPr>
              <w:t>monarca</w:t>
            </w:r>
            <w:r>
              <w:rPr>
                <w:spacing w:val="-6"/>
                <w:sz w:val="24"/>
              </w:rPr>
              <w:t> </w:t>
            </w:r>
            <w:r>
              <w:rPr>
                <w:sz w:val="24"/>
              </w:rPr>
              <w:t>a</w:t>
            </w:r>
            <w:r>
              <w:rPr>
                <w:spacing w:val="-6"/>
                <w:sz w:val="24"/>
              </w:rPr>
              <w:t> </w:t>
            </w:r>
            <w:r>
              <w:rPr>
                <w:sz w:val="24"/>
              </w:rPr>
              <w:t>quien</w:t>
            </w:r>
            <w:r>
              <w:rPr>
                <w:spacing w:val="-6"/>
                <w:sz w:val="24"/>
              </w:rPr>
              <w:t> </w:t>
            </w:r>
            <w:r>
              <w:rPr>
                <w:sz w:val="24"/>
              </w:rPr>
              <w:t>no</w:t>
            </w:r>
            <w:r>
              <w:rPr>
                <w:spacing w:val="-6"/>
                <w:sz w:val="24"/>
              </w:rPr>
              <w:t> </w:t>
            </w:r>
            <w:r>
              <w:rPr>
                <w:sz w:val="24"/>
              </w:rPr>
              <w:t>aventaja</w:t>
            </w:r>
            <w:r>
              <w:rPr>
                <w:spacing w:val="-6"/>
                <w:sz w:val="24"/>
              </w:rPr>
              <w:t> </w:t>
            </w:r>
            <w:r>
              <w:rPr>
                <w:sz w:val="24"/>
              </w:rPr>
              <w:t>el</w:t>
            </w:r>
            <w:r>
              <w:rPr>
                <w:spacing w:val="-6"/>
                <w:sz w:val="24"/>
              </w:rPr>
              <w:t> </w:t>
            </w:r>
            <w:r>
              <w:rPr>
                <w:sz w:val="24"/>
              </w:rPr>
              <w:t>tiempo dominas el fúlgido resplandor del Olimpo.</w:t>
            </w:r>
          </w:p>
          <w:p>
            <w:pPr>
              <w:pStyle w:val="TableParagraph"/>
              <w:ind w:left="246" w:right="714"/>
              <w:rPr>
                <w:sz w:val="24"/>
              </w:rPr>
            </w:pPr>
            <w:r>
              <w:rPr>
                <w:sz w:val="24"/>
              </w:rPr>
              <w:t>Mas</w:t>
            </w:r>
            <w:r>
              <w:rPr>
                <w:spacing w:val="-10"/>
                <w:sz w:val="24"/>
              </w:rPr>
              <w:t> </w:t>
            </w:r>
            <w:r>
              <w:rPr>
                <w:sz w:val="24"/>
              </w:rPr>
              <w:t>tanto</w:t>
            </w:r>
            <w:r>
              <w:rPr>
                <w:spacing w:val="-10"/>
                <w:sz w:val="24"/>
              </w:rPr>
              <w:t> </w:t>
            </w:r>
            <w:r>
              <w:rPr>
                <w:sz w:val="24"/>
              </w:rPr>
              <w:t>anteriormente,</w:t>
            </w:r>
            <w:r>
              <w:rPr>
                <w:spacing w:val="-10"/>
                <w:sz w:val="24"/>
              </w:rPr>
              <w:t> </w:t>
            </w:r>
            <w:r>
              <w:rPr>
                <w:sz w:val="24"/>
              </w:rPr>
              <w:t>como</w:t>
            </w:r>
            <w:r>
              <w:rPr>
                <w:spacing w:val="-10"/>
                <w:sz w:val="24"/>
              </w:rPr>
              <w:t> </w:t>
            </w:r>
            <w:r>
              <w:rPr>
                <w:sz w:val="24"/>
              </w:rPr>
              <w:t>después y en el futuro, en vigencia ha de estar esta ley: nada acontece en la vida</w:t>
            </w:r>
          </w:p>
          <w:p>
            <w:pPr>
              <w:pStyle w:val="TableParagraph"/>
              <w:ind w:left="246"/>
              <w:rPr>
                <w:sz w:val="24"/>
              </w:rPr>
            </w:pPr>
            <w:r>
              <w:rPr>
                <w:sz w:val="24"/>
              </w:rPr>
              <w:t>de los mortales exento</w:t>
            </w:r>
            <w:r>
              <w:rPr>
                <w:spacing w:val="-1"/>
                <w:sz w:val="24"/>
              </w:rPr>
              <w:t> </w:t>
            </w:r>
            <w:r>
              <w:rPr>
                <w:sz w:val="24"/>
              </w:rPr>
              <w:t>de </w:t>
            </w:r>
            <w:r>
              <w:rPr>
                <w:spacing w:val="-2"/>
                <w:sz w:val="24"/>
              </w:rPr>
              <w:t>desgracia.</w:t>
            </w:r>
          </w:p>
          <w:p>
            <w:pPr>
              <w:pStyle w:val="TableParagraph"/>
              <w:spacing w:before="323"/>
              <w:ind w:left="246"/>
              <w:rPr>
                <w:sz w:val="24"/>
              </w:rPr>
            </w:pPr>
            <w:r>
              <w:rPr>
                <w:sz w:val="24"/>
              </w:rPr>
              <w:t>Antístr. </w:t>
            </w:r>
            <w:r>
              <w:rPr>
                <w:spacing w:val="-10"/>
                <w:sz w:val="24"/>
              </w:rPr>
              <w:t>2</w:t>
            </w:r>
          </w:p>
          <w:p>
            <w:pPr>
              <w:pStyle w:val="TableParagraph"/>
              <w:ind w:left="246" w:right="1211"/>
              <w:rPr>
                <w:sz w:val="24"/>
              </w:rPr>
            </w:pPr>
            <w:r>
              <w:rPr>
                <w:sz w:val="24"/>
              </w:rPr>
              <w:t>La</w:t>
            </w:r>
            <w:r>
              <w:rPr>
                <w:spacing w:val="-10"/>
                <w:sz w:val="24"/>
              </w:rPr>
              <w:t> </w:t>
            </w:r>
            <w:r>
              <w:rPr>
                <w:sz w:val="24"/>
              </w:rPr>
              <w:t>vagarosa</w:t>
            </w:r>
            <w:r>
              <w:rPr>
                <w:spacing w:val="-10"/>
                <w:sz w:val="24"/>
              </w:rPr>
              <w:t> </w:t>
            </w:r>
            <w:r>
              <w:rPr>
                <w:sz w:val="24"/>
              </w:rPr>
              <w:t>esperanza</w:t>
            </w:r>
            <w:r>
              <w:rPr>
                <w:spacing w:val="-10"/>
                <w:sz w:val="24"/>
              </w:rPr>
              <w:t> </w:t>
            </w:r>
            <w:r>
              <w:rPr>
                <w:sz w:val="24"/>
              </w:rPr>
              <w:t>es</w:t>
            </w:r>
            <w:r>
              <w:rPr>
                <w:spacing w:val="-10"/>
                <w:sz w:val="24"/>
              </w:rPr>
              <w:t> </w:t>
            </w:r>
            <w:r>
              <w:rPr>
                <w:sz w:val="24"/>
              </w:rPr>
              <w:t>ventajosa para muchos de los hombres,</w:t>
            </w:r>
          </w:p>
          <w:p>
            <w:pPr>
              <w:pStyle w:val="TableParagraph"/>
              <w:spacing w:before="1"/>
              <w:ind w:left="246"/>
              <w:rPr>
                <w:sz w:val="24"/>
              </w:rPr>
            </w:pPr>
            <w:r>
              <w:rPr>
                <w:sz w:val="24"/>
              </w:rPr>
              <w:t>mas no es para otros muchos sino señuelo embaucador</w:t>
            </w:r>
            <w:r>
              <w:rPr>
                <w:spacing w:val="-1"/>
                <w:sz w:val="24"/>
              </w:rPr>
              <w:t> </w:t>
            </w:r>
            <w:r>
              <w:rPr>
                <w:sz w:val="24"/>
              </w:rPr>
              <w:t>de sus irreflexivas </w:t>
            </w:r>
            <w:r>
              <w:rPr>
                <w:spacing w:val="-2"/>
                <w:sz w:val="24"/>
              </w:rPr>
              <w:t>apetencias.</w:t>
            </w:r>
          </w:p>
          <w:p>
            <w:pPr>
              <w:pStyle w:val="TableParagraph"/>
              <w:ind w:left="246" w:right="1211"/>
              <w:rPr>
                <w:sz w:val="24"/>
              </w:rPr>
            </w:pPr>
            <w:r>
              <w:rPr>
                <w:sz w:val="24"/>
              </w:rPr>
              <w:t>Penetra</w:t>
            </w:r>
            <w:r>
              <w:rPr>
                <w:spacing w:val="-7"/>
                <w:sz w:val="24"/>
              </w:rPr>
              <w:t> </w:t>
            </w:r>
            <w:r>
              <w:rPr>
                <w:sz w:val="24"/>
              </w:rPr>
              <w:t>en</w:t>
            </w:r>
            <w:r>
              <w:rPr>
                <w:spacing w:val="-7"/>
                <w:sz w:val="24"/>
              </w:rPr>
              <w:t> </w:t>
            </w:r>
            <w:r>
              <w:rPr>
                <w:sz w:val="24"/>
              </w:rPr>
              <w:t>ellos,</w:t>
            </w:r>
            <w:r>
              <w:rPr>
                <w:spacing w:val="-7"/>
                <w:sz w:val="24"/>
              </w:rPr>
              <w:t> </w:t>
            </w:r>
            <w:r>
              <w:rPr>
                <w:sz w:val="24"/>
              </w:rPr>
              <w:t>sin</w:t>
            </w:r>
            <w:r>
              <w:rPr>
                <w:spacing w:val="-7"/>
                <w:sz w:val="24"/>
              </w:rPr>
              <w:t> </w:t>
            </w:r>
            <w:r>
              <w:rPr>
                <w:sz w:val="24"/>
              </w:rPr>
              <w:t>que</w:t>
            </w:r>
            <w:r>
              <w:rPr>
                <w:spacing w:val="-7"/>
                <w:sz w:val="24"/>
              </w:rPr>
              <w:t> </w:t>
            </w:r>
            <w:r>
              <w:rPr>
                <w:sz w:val="24"/>
              </w:rPr>
              <w:t>nada</w:t>
            </w:r>
            <w:r>
              <w:rPr>
                <w:spacing w:val="-7"/>
                <w:sz w:val="24"/>
              </w:rPr>
              <w:t> </w:t>
            </w:r>
            <w:r>
              <w:rPr>
                <w:sz w:val="24"/>
              </w:rPr>
              <w:t>sepan hasta no haberse quemado el pie con el ardor del fuego.</w:t>
            </w:r>
          </w:p>
          <w:p>
            <w:pPr>
              <w:pStyle w:val="TableParagraph"/>
              <w:ind w:left="246" w:right="1211"/>
              <w:rPr>
                <w:sz w:val="24"/>
              </w:rPr>
            </w:pPr>
            <w:r>
              <w:rPr>
                <w:sz w:val="24"/>
              </w:rPr>
              <w:t>Con sabiduría alguno pronunció aquel</w:t>
            </w:r>
            <w:r>
              <w:rPr>
                <w:spacing w:val="-7"/>
                <w:sz w:val="24"/>
              </w:rPr>
              <w:t> </w:t>
            </w:r>
            <w:r>
              <w:rPr>
                <w:sz w:val="24"/>
              </w:rPr>
              <w:t>famoso</w:t>
            </w:r>
            <w:r>
              <w:rPr>
                <w:spacing w:val="-7"/>
                <w:sz w:val="24"/>
              </w:rPr>
              <w:t> </w:t>
            </w:r>
            <w:r>
              <w:rPr>
                <w:sz w:val="24"/>
              </w:rPr>
              <w:t>dicho</w:t>
            </w:r>
            <w:r>
              <w:rPr>
                <w:spacing w:val="-7"/>
                <w:sz w:val="24"/>
              </w:rPr>
              <w:t> </w:t>
            </w:r>
            <w:r>
              <w:rPr>
                <w:sz w:val="24"/>
              </w:rPr>
              <w:t>de</w:t>
            </w:r>
            <w:r>
              <w:rPr>
                <w:spacing w:val="-7"/>
                <w:sz w:val="24"/>
              </w:rPr>
              <w:t> </w:t>
            </w:r>
            <w:r>
              <w:rPr>
                <w:sz w:val="24"/>
              </w:rPr>
              <w:t>que</w:t>
            </w:r>
            <w:r>
              <w:rPr>
                <w:spacing w:val="-7"/>
                <w:sz w:val="24"/>
              </w:rPr>
              <w:t> </w:t>
            </w:r>
            <w:r>
              <w:rPr>
                <w:sz w:val="24"/>
              </w:rPr>
              <w:t>el</w:t>
            </w:r>
            <w:r>
              <w:rPr>
                <w:spacing w:val="-7"/>
                <w:sz w:val="24"/>
              </w:rPr>
              <w:t> </w:t>
            </w:r>
            <w:r>
              <w:rPr>
                <w:sz w:val="24"/>
              </w:rPr>
              <w:t>mal parece un día ser el bien a aquel cuya</w:t>
            </w:r>
            <w:r>
              <w:rPr>
                <w:spacing w:val="-3"/>
                <w:sz w:val="24"/>
              </w:rPr>
              <w:t> </w:t>
            </w:r>
            <w:r>
              <w:rPr>
                <w:sz w:val="24"/>
              </w:rPr>
              <w:t>mente</w:t>
            </w:r>
            <w:r>
              <w:rPr>
                <w:spacing w:val="-4"/>
                <w:sz w:val="24"/>
              </w:rPr>
              <w:t> </w:t>
            </w:r>
            <w:r>
              <w:rPr>
                <w:sz w:val="24"/>
              </w:rPr>
              <w:t>conduce</w:t>
            </w:r>
            <w:r>
              <w:rPr>
                <w:spacing w:val="-3"/>
                <w:sz w:val="24"/>
              </w:rPr>
              <w:t> </w:t>
            </w:r>
            <w:r>
              <w:rPr>
                <w:sz w:val="24"/>
              </w:rPr>
              <w:t>la</w:t>
            </w:r>
            <w:r>
              <w:rPr>
                <w:spacing w:val="-3"/>
                <w:sz w:val="24"/>
              </w:rPr>
              <w:t> </w:t>
            </w:r>
            <w:r>
              <w:rPr>
                <w:sz w:val="24"/>
              </w:rPr>
              <w:t>divinidad</w:t>
            </w:r>
          </w:p>
          <w:p>
            <w:pPr>
              <w:pStyle w:val="TableParagraph"/>
              <w:ind w:left="246" w:right="312"/>
              <w:rPr>
                <w:sz w:val="24"/>
              </w:rPr>
            </w:pPr>
            <w:r>
              <w:rPr>
                <w:sz w:val="24"/>
              </w:rPr>
              <w:t>hacia</w:t>
            </w:r>
            <w:r>
              <w:rPr>
                <w:spacing w:val="-5"/>
                <w:sz w:val="24"/>
              </w:rPr>
              <w:t> </w:t>
            </w:r>
            <w:r>
              <w:rPr>
                <w:sz w:val="24"/>
              </w:rPr>
              <w:t>el</w:t>
            </w:r>
            <w:r>
              <w:rPr>
                <w:spacing w:val="-5"/>
                <w:sz w:val="24"/>
              </w:rPr>
              <w:t> </w:t>
            </w:r>
            <w:r>
              <w:rPr>
                <w:sz w:val="24"/>
              </w:rPr>
              <w:t>desastre40;</w:t>
            </w:r>
            <w:r>
              <w:rPr>
                <w:spacing w:val="-5"/>
                <w:sz w:val="24"/>
              </w:rPr>
              <w:t> </w:t>
            </w:r>
            <w:r>
              <w:rPr>
                <w:sz w:val="24"/>
              </w:rPr>
              <w:t>y</w:t>
            </w:r>
            <w:r>
              <w:rPr>
                <w:spacing w:val="-6"/>
                <w:sz w:val="24"/>
              </w:rPr>
              <w:t> </w:t>
            </w:r>
            <w:r>
              <w:rPr>
                <w:sz w:val="24"/>
              </w:rPr>
              <w:t>por</w:t>
            </w:r>
            <w:r>
              <w:rPr>
                <w:spacing w:val="-5"/>
                <w:sz w:val="24"/>
              </w:rPr>
              <w:t> </w:t>
            </w:r>
            <w:r>
              <w:rPr>
                <w:sz w:val="24"/>
              </w:rPr>
              <w:t>muy</w:t>
            </w:r>
            <w:r>
              <w:rPr>
                <w:spacing w:val="-6"/>
                <w:sz w:val="24"/>
              </w:rPr>
              <w:t> </w:t>
            </w:r>
            <w:r>
              <w:rPr>
                <w:sz w:val="24"/>
              </w:rPr>
              <w:t>poco</w:t>
            </w:r>
            <w:r>
              <w:rPr>
                <w:spacing w:val="-5"/>
                <w:sz w:val="24"/>
              </w:rPr>
              <w:t> </w:t>
            </w:r>
            <w:r>
              <w:rPr>
                <w:sz w:val="24"/>
              </w:rPr>
              <w:t>tiempo al margen queda de la ruina.</w:t>
            </w:r>
          </w:p>
          <w:p>
            <w:pPr>
              <w:pStyle w:val="TableParagraph"/>
              <w:ind w:left="0"/>
              <w:rPr>
                <w:sz w:val="24"/>
              </w:rPr>
            </w:pPr>
          </w:p>
          <w:p>
            <w:pPr>
              <w:pStyle w:val="TableParagraph"/>
              <w:spacing w:line="300" w:lineRule="exact"/>
              <w:ind w:left="2503"/>
              <w:rPr>
                <w:sz w:val="24"/>
              </w:rPr>
            </w:pPr>
            <w:r>
              <w:rPr>
                <w:sz w:val="24"/>
              </w:rPr>
              <w:t>(Entra Hemón en </w:t>
            </w:r>
            <w:r>
              <w:rPr>
                <w:spacing w:val="-2"/>
                <w:sz w:val="24"/>
              </w:rPr>
              <w:t>escena).</w:t>
            </w:r>
          </w:p>
        </w:tc>
      </w:tr>
    </w:tbl>
    <w:p>
      <w:pPr>
        <w:pStyle w:val="BodyText"/>
        <w:ind w:left="0"/>
        <w:rPr>
          <w:sz w:val="20"/>
        </w:rPr>
      </w:pPr>
    </w:p>
    <w:p>
      <w:pPr>
        <w:pStyle w:val="BodyText"/>
        <w:spacing w:before="43"/>
        <w:ind w:left="0"/>
        <w:rPr>
          <w:sz w:val="20"/>
        </w:rPr>
      </w:pPr>
      <w:r>
        <w:rPr/>
        <mc:AlternateContent>
          <mc:Choice Requires="wps">
            <w:drawing>
              <wp:anchor distT="0" distB="0" distL="0" distR="0" allowOverlap="1" layoutInCell="1" locked="0" behindDoc="1" simplePos="0" relativeHeight="487596032">
                <wp:simplePos x="0" y="0"/>
                <wp:positionH relativeFrom="page">
                  <wp:posOffset>360425</wp:posOffset>
                </wp:positionH>
                <wp:positionV relativeFrom="paragraph">
                  <wp:posOffset>214487</wp:posOffset>
                </wp:positionV>
                <wp:extent cx="1829435" cy="9525"/>
                <wp:effectExtent l="0" t="0" r="0" b="0"/>
                <wp:wrapTopAndBottom/>
                <wp:docPr id="351" name="Graphic 351"/>
                <wp:cNvGraphicFramePr>
                  <a:graphicFrameLocks/>
                </wp:cNvGraphicFramePr>
                <a:graphic>
                  <a:graphicData uri="http://schemas.microsoft.com/office/word/2010/wordprocessingShape">
                    <wps:wsp>
                      <wps:cNvPr id="351" name="Graphic 351"/>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16.888819pt;width:144.020pt;height:.71997pt;mso-position-horizontal-relative:page;mso-position-vertical-relative:paragraph;z-index:-15720448;mso-wrap-distance-left:0;mso-wrap-distance-right:0" id="docshape350" filled="true" fillcolor="#000000" stroked="false">
                <v:fill type="solid"/>
                <w10:wrap type="topAndBottom"/>
              </v:rect>
            </w:pict>
          </mc:Fallback>
        </mc:AlternateContent>
      </w:r>
    </w:p>
    <w:p>
      <w:pPr>
        <w:spacing w:before="99"/>
        <w:ind w:left="167" w:right="0" w:firstLine="0"/>
        <w:jc w:val="left"/>
        <w:rPr>
          <w:sz w:val="20"/>
        </w:rPr>
      </w:pPr>
      <w:r>
        <w:rPr>
          <w:position w:val="5"/>
          <w:sz w:val="12"/>
        </w:rPr>
        <w:t>39</w:t>
      </w:r>
      <w:r>
        <w:rPr>
          <w:spacing w:val="18"/>
          <w:position w:val="5"/>
          <w:sz w:val="12"/>
        </w:rPr>
        <w:t> </w:t>
      </w:r>
      <w:r>
        <w:rPr>
          <w:sz w:val="20"/>
        </w:rPr>
        <w:t>Para</w:t>
      </w:r>
      <w:r>
        <w:rPr>
          <w:spacing w:val="-2"/>
          <w:sz w:val="20"/>
        </w:rPr>
        <w:t> </w:t>
      </w:r>
      <w:r>
        <w:rPr>
          <w:sz w:val="20"/>
        </w:rPr>
        <w:t>el</w:t>
      </w:r>
      <w:r>
        <w:rPr>
          <w:spacing w:val="-2"/>
          <w:sz w:val="20"/>
        </w:rPr>
        <w:t> </w:t>
      </w:r>
      <w:r>
        <w:rPr>
          <w:sz w:val="20"/>
        </w:rPr>
        <w:t>pensamiento,</w:t>
      </w:r>
      <w:r>
        <w:rPr>
          <w:spacing w:val="-1"/>
          <w:sz w:val="20"/>
        </w:rPr>
        <w:t> </w:t>
      </w:r>
      <w:r>
        <w:rPr>
          <w:sz w:val="20"/>
        </w:rPr>
        <w:t>cf.</w:t>
      </w:r>
      <w:r>
        <w:rPr>
          <w:spacing w:val="-4"/>
          <w:sz w:val="20"/>
        </w:rPr>
        <w:t> </w:t>
      </w:r>
      <w:r>
        <w:rPr>
          <w:sz w:val="20"/>
        </w:rPr>
        <w:t>Esquilo</w:t>
      </w:r>
      <w:r>
        <w:rPr>
          <w:spacing w:val="-2"/>
          <w:sz w:val="20"/>
        </w:rPr>
        <w:t> </w:t>
      </w:r>
      <w:r>
        <w:rPr>
          <w:sz w:val="20"/>
        </w:rPr>
        <w:t>(en</w:t>
      </w:r>
      <w:r>
        <w:rPr>
          <w:spacing w:val="-2"/>
          <w:sz w:val="20"/>
        </w:rPr>
        <w:t> </w:t>
      </w:r>
      <w:r>
        <w:rPr>
          <w:sz w:val="20"/>
        </w:rPr>
        <w:t>Platón, </w:t>
      </w:r>
      <w:r>
        <w:rPr>
          <w:i/>
          <w:sz w:val="20"/>
        </w:rPr>
        <w:t>Repúbl</w:t>
      </w:r>
      <w:r>
        <w:rPr>
          <w:sz w:val="20"/>
        </w:rPr>
        <w:t>.,</w:t>
      </w:r>
      <w:r>
        <w:rPr>
          <w:spacing w:val="-3"/>
          <w:sz w:val="20"/>
        </w:rPr>
        <w:t> </w:t>
      </w:r>
      <w:r>
        <w:rPr>
          <w:sz w:val="20"/>
        </w:rPr>
        <w:t>2,</w:t>
      </w:r>
      <w:r>
        <w:rPr>
          <w:spacing w:val="-3"/>
          <w:sz w:val="20"/>
        </w:rPr>
        <w:t> </w:t>
      </w:r>
      <w:r>
        <w:rPr>
          <w:sz w:val="20"/>
        </w:rPr>
        <w:t>380</w:t>
      </w:r>
      <w:r>
        <w:rPr>
          <w:spacing w:val="-2"/>
          <w:sz w:val="20"/>
        </w:rPr>
        <w:t> </w:t>
      </w:r>
      <w:r>
        <w:rPr>
          <w:sz w:val="20"/>
        </w:rPr>
        <w:t>A):</w:t>
      </w:r>
      <w:r>
        <w:rPr>
          <w:spacing w:val="-3"/>
          <w:sz w:val="20"/>
        </w:rPr>
        <w:t> </w:t>
      </w:r>
      <w:r>
        <w:rPr>
          <w:sz w:val="20"/>
        </w:rPr>
        <w:t>«La</w:t>
      </w:r>
      <w:r>
        <w:rPr>
          <w:spacing w:val="-1"/>
          <w:sz w:val="20"/>
        </w:rPr>
        <w:t> </w:t>
      </w:r>
      <w:r>
        <w:rPr>
          <w:sz w:val="20"/>
        </w:rPr>
        <w:t>divinidad</w:t>
      </w:r>
      <w:r>
        <w:rPr>
          <w:spacing w:val="-2"/>
          <w:sz w:val="20"/>
        </w:rPr>
        <w:t> </w:t>
      </w:r>
      <w:r>
        <w:rPr>
          <w:sz w:val="20"/>
        </w:rPr>
        <w:t>les</w:t>
      </w:r>
      <w:r>
        <w:rPr>
          <w:spacing w:val="-2"/>
          <w:sz w:val="20"/>
        </w:rPr>
        <w:t> </w:t>
      </w:r>
      <w:r>
        <w:rPr>
          <w:sz w:val="20"/>
        </w:rPr>
        <w:t>depara</w:t>
      </w:r>
      <w:r>
        <w:rPr>
          <w:spacing w:val="-1"/>
          <w:sz w:val="20"/>
        </w:rPr>
        <w:t> </w:t>
      </w:r>
      <w:r>
        <w:rPr>
          <w:sz w:val="20"/>
        </w:rPr>
        <w:t>una</w:t>
      </w:r>
      <w:r>
        <w:rPr>
          <w:spacing w:val="-2"/>
          <w:sz w:val="20"/>
        </w:rPr>
        <w:t> </w:t>
      </w:r>
      <w:r>
        <w:rPr>
          <w:sz w:val="20"/>
        </w:rPr>
        <w:t>causa</w:t>
      </w:r>
      <w:r>
        <w:rPr>
          <w:spacing w:val="-2"/>
          <w:sz w:val="20"/>
        </w:rPr>
        <w:t> </w:t>
      </w:r>
      <w:r>
        <w:rPr>
          <w:sz w:val="20"/>
        </w:rPr>
        <w:t>a</w:t>
      </w:r>
      <w:r>
        <w:rPr>
          <w:spacing w:val="-2"/>
          <w:sz w:val="20"/>
        </w:rPr>
        <w:t> </w:t>
      </w:r>
      <w:r>
        <w:rPr>
          <w:sz w:val="20"/>
        </w:rPr>
        <w:t>los</w:t>
      </w:r>
      <w:r>
        <w:rPr>
          <w:spacing w:val="-2"/>
          <w:sz w:val="20"/>
        </w:rPr>
        <w:t> </w:t>
      </w:r>
      <w:r>
        <w:rPr>
          <w:sz w:val="20"/>
        </w:rPr>
        <w:t>mortales</w:t>
      </w:r>
      <w:r>
        <w:rPr>
          <w:spacing w:val="-2"/>
          <w:sz w:val="20"/>
        </w:rPr>
        <w:t> </w:t>
      </w:r>
      <w:r>
        <w:rPr>
          <w:sz w:val="20"/>
        </w:rPr>
        <w:t>cuya</w:t>
      </w:r>
      <w:r>
        <w:rPr>
          <w:spacing w:val="-1"/>
          <w:sz w:val="20"/>
        </w:rPr>
        <w:t> </w:t>
      </w:r>
      <w:r>
        <w:rPr>
          <w:sz w:val="20"/>
        </w:rPr>
        <w:t>casa</w:t>
      </w:r>
      <w:r>
        <w:rPr>
          <w:spacing w:val="-3"/>
          <w:sz w:val="20"/>
        </w:rPr>
        <w:t> </w:t>
      </w:r>
      <w:r>
        <w:rPr>
          <w:sz w:val="20"/>
        </w:rPr>
        <w:t>quiere</w:t>
      </w:r>
      <w:r>
        <w:rPr>
          <w:spacing w:val="-1"/>
          <w:sz w:val="20"/>
        </w:rPr>
        <w:t> </w:t>
      </w:r>
      <w:r>
        <w:rPr>
          <w:sz w:val="20"/>
        </w:rPr>
        <w:t>dañar</w:t>
      </w:r>
      <w:r>
        <w:rPr>
          <w:spacing w:val="-1"/>
          <w:sz w:val="20"/>
        </w:rPr>
        <w:t> </w:t>
      </w:r>
      <w:r>
        <w:rPr>
          <w:spacing w:val="-2"/>
          <w:sz w:val="20"/>
        </w:rPr>
        <w:t>completamente».</w:t>
      </w:r>
    </w:p>
    <w:p>
      <w:pPr>
        <w:spacing w:before="1"/>
        <w:ind w:left="167" w:right="0" w:firstLine="0"/>
        <w:jc w:val="left"/>
        <w:rPr>
          <w:sz w:val="20"/>
        </w:rPr>
      </w:pPr>
      <w:r>
        <w:rPr>
          <w:position w:val="5"/>
          <w:sz w:val="12"/>
        </w:rPr>
        <w:t>40</w:t>
      </w:r>
      <w:r>
        <w:rPr>
          <w:spacing w:val="16"/>
          <w:position w:val="5"/>
          <w:sz w:val="12"/>
        </w:rPr>
        <w:t> </w:t>
      </w:r>
      <w:r>
        <w:rPr>
          <w:sz w:val="20"/>
        </w:rPr>
        <w:t>Aceptamos</w:t>
      </w:r>
      <w:r>
        <w:rPr>
          <w:spacing w:val="-4"/>
          <w:sz w:val="20"/>
        </w:rPr>
        <w:t> </w:t>
      </w:r>
      <w:r>
        <w:rPr>
          <w:sz w:val="20"/>
        </w:rPr>
        <w:t>la</w:t>
      </w:r>
      <w:r>
        <w:rPr>
          <w:spacing w:val="-2"/>
          <w:sz w:val="20"/>
        </w:rPr>
        <w:t> </w:t>
      </w:r>
      <w:r>
        <w:rPr>
          <w:sz w:val="20"/>
        </w:rPr>
        <w:t>corrección</w:t>
      </w:r>
      <w:r>
        <w:rPr>
          <w:spacing w:val="-3"/>
          <w:sz w:val="20"/>
        </w:rPr>
        <w:t> </w:t>
      </w:r>
      <w:r>
        <w:rPr>
          <w:i/>
          <w:sz w:val="20"/>
        </w:rPr>
        <w:t>pant’agreon</w:t>
      </w:r>
      <w:r>
        <w:rPr>
          <w:i/>
          <w:spacing w:val="-2"/>
          <w:sz w:val="20"/>
        </w:rPr>
        <w:t> </w:t>
      </w:r>
      <w:r>
        <w:rPr>
          <w:sz w:val="20"/>
        </w:rPr>
        <w:t>de</w:t>
      </w:r>
      <w:r>
        <w:rPr>
          <w:spacing w:val="-1"/>
          <w:sz w:val="20"/>
        </w:rPr>
        <w:t> </w:t>
      </w:r>
      <w:r>
        <w:rPr>
          <w:sz w:val="20"/>
        </w:rPr>
        <w:t>Jebb</w:t>
      </w:r>
      <w:r>
        <w:rPr>
          <w:spacing w:val="-4"/>
          <w:sz w:val="20"/>
        </w:rPr>
        <w:t> </w:t>
      </w:r>
      <w:r>
        <w:rPr>
          <w:sz w:val="20"/>
        </w:rPr>
        <w:t>(v.</w:t>
      </w:r>
      <w:r>
        <w:rPr>
          <w:spacing w:val="-3"/>
          <w:sz w:val="20"/>
        </w:rPr>
        <w:t> </w:t>
      </w:r>
      <w:r>
        <w:rPr>
          <w:sz w:val="20"/>
        </w:rPr>
        <w:t>606)</w:t>
      </w:r>
      <w:r>
        <w:rPr>
          <w:spacing w:val="-4"/>
          <w:sz w:val="20"/>
        </w:rPr>
        <w:t> </w:t>
      </w:r>
      <w:r>
        <w:rPr>
          <w:sz w:val="20"/>
        </w:rPr>
        <w:t>a</w:t>
      </w:r>
      <w:r>
        <w:rPr>
          <w:spacing w:val="-2"/>
          <w:sz w:val="20"/>
        </w:rPr>
        <w:t> </w:t>
      </w:r>
      <w:r>
        <w:rPr>
          <w:sz w:val="20"/>
        </w:rPr>
        <w:t>la</w:t>
      </w:r>
      <w:r>
        <w:rPr>
          <w:spacing w:val="-2"/>
          <w:sz w:val="20"/>
        </w:rPr>
        <w:t> </w:t>
      </w:r>
      <w:r>
        <w:rPr>
          <w:sz w:val="20"/>
        </w:rPr>
        <w:t>lectura</w:t>
      </w:r>
      <w:r>
        <w:rPr>
          <w:spacing w:val="-2"/>
          <w:sz w:val="20"/>
        </w:rPr>
        <w:t> </w:t>
      </w:r>
      <w:r>
        <w:rPr>
          <w:i/>
          <w:sz w:val="20"/>
        </w:rPr>
        <w:t>pantogéros</w:t>
      </w:r>
      <w:r>
        <w:rPr>
          <w:sz w:val="20"/>
        </w:rPr>
        <w:t>,</w:t>
      </w:r>
      <w:r>
        <w:rPr>
          <w:spacing w:val="-3"/>
          <w:sz w:val="20"/>
        </w:rPr>
        <w:t> </w:t>
      </w:r>
      <w:r>
        <w:rPr>
          <w:sz w:val="20"/>
        </w:rPr>
        <w:t>(«que</w:t>
      </w:r>
      <w:r>
        <w:rPr>
          <w:spacing w:val="-2"/>
          <w:sz w:val="20"/>
        </w:rPr>
        <w:t> </w:t>
      </w:r>
      <w:r>
        <w:rPr>
          <w:sz w:val="20"/>
        </w:rPr>
        <w:t>todo</w:t>
      </w:r>
      <w:r>
        <w:rPr>
          <w:spacing w:val="-3"/>
          <w:sz w:val="20"/>
        </w:rPr>
        <w:t> </w:t>
      </w:r>
      <w:r>
        <w:rPr>
          <w:sz w:val="20"/>
        </w:rPr>
        <w:t>envejece»)</w:t>
      </w:r>
      <w:r>
        <w:rPr>
          <w:spacing w:val="-1"/>
          <w:sz w:val="20"/>
        </w:rPr>
        <w:t> </w:t>
      </w:r>
      <w:r>
        <w:rPr>
          <w:sz w:val="20"/>
        </w:rPr>
        <w:t>de</w:t>
      </w:r>
      <w:r>
        <w:rPr>
          <w:spacing w:val="-4"/>
          <w:sz w:val="20"/>
        </w:rPr>
        <w:t> </w:t>
      </w:r>
      <w:r>
        <w:rPr>
          <w:sz w:val="20"/>
        </w:rPr>
        <w:t>los</w:t>
      </w:r>
      <w:r>
        <w:rPr>
          <w:spacing w:val="-4"/>
          <w:sz w:val="20"/>
        </w:rPr>
        <w:t> </w:t>
      </w:r>
      <w:r>
        <w:rPr>
          <w:sz w:val="20"/>
        </w:rPr>
        <w:t>manuscritos,</w:t>
      </w:r>
      <w:r>
        <w:rPr>
          <w:spacing w:val="-4"/>
          <w:sz w:val="20"/>
        </w:rPr>
        <w:t> </w:t>
      </w:r>
      <w:r>
        <w:rPr>
          <w:sz w:val="20"/>
        </w:rPr>
        <w:t>difícilmente</w:t>
      </w:r>
      <w:r>
        <w:rPr>
          <w:spacing w:val="-1"/>
          <w:sz w:val="20"/>
        </w:rPr>
        <w:t> </w:t>
      </w:r>
      <w:r>
        <w:rPr>
          <w:spacing w:val="-2"/>
          <w:sz w:val="20"/>
        </w:rPr>
        <w:t>sostenible.</w:t>
      </w:r>
    </w:p>
    <w:p>
      <w:pPr>
        <w:spacing w:after="0"/>
        <w:jc w:val="left"/>
        <w:rPr>
          <w:sz w:val="20"/>
        </w:rPr>
        <w:sectPr>
          <w:pgSz w:w="16840" w:h="11910" w:orient="landscape"/>
          <w:pgMar w:top="760" w:bottom="280" w:left="400" w:right="460"/>
        </w:sectPr>
      </w:pPr>
    </w:p>
    <w:p>
      <w:pPr>
        <w:pStyle w:val="BodyText"/>
        <w:spacing w:before="48"/>
        <w:ind w:left="0"/>
      </w:pPr>
    </w:p>
    <w:p>
      <w:pPr>
        <w:pStyle w:val="BodyText"/>
        <w:ind w:right="895"/>
      </w:pPr>
      <w:r>
        <w:rPr/>
        <w:t>ὅδε</w:t>
      </w:r>
      <w:r>
        <w:rPr>
          <w:spacing w:val="-8"/>
        </w:rPr>
        <w:t> </w:t>
      </w:r>
      <w:r>
        <w:rPr/>
        <w:t>μὴν</w:t>
      </w:r>
      <w:r>
        <w:rPr>
          <w:spacing w:val="-8"/>
        </w:rPr>
        <w:t> </w:t>
      </w:r>
      <w:r>
        <w:rPr/>
        <w:t>Αἵμων,</w:t>
      </w:r>
      <w:r>
        <w:rPr>
          <w:spacing w:val="-8"/>
        </w:rPr>
        <w:t> </w:t>
      </w:r>
      <w:r>
        <w:rPr/>
        <w:t>παίδων</w:t>
      </w:r>
      <w:r>
        <w:rPr>
          <w:spacing w:val="-8"/>
        </w:rPr>
        <w:t> </w:t>
      </w:r>
      <w:r>
        <w:rPr/>
        <w:t>τῶν</w:t>
      </w:r>
      <w:r>
        <w:rPr>
          <w:spacing w:val="-8"/>
        </w:rPr>
        <w:t> </w:t>
      </w:r>
      <w:r>
        <w:rPr/>
        <w:t>σῶν νέατον γέννημ᾽· ἆρ᾽ ἀχνύμενος τάλιδος ἥκει μόρον Ἀντιγόνης, ἀπάτης λεχέων ὑπεραλγῶν; </w:t>
      </w:r>
      <w:hyperlink r:id="rId141">
        <w:r>
          <w:rPr>
            <w:color w:val="0A0080"/>
          </w:rPr>
          <w:t>630</w:t>
        </w:r>
      </w:hyperlink>
    </w:p>
    <w:p>
      <w:pPr>
        <w:pStyle w:val="BodyText"/>
        <w:spacing w:before="323"/>
        <w:ind w:left="0"/>
      </w:pPr>
    </w:p>
    <w:p>
      <w:pPr>
        <w:pStyle w:val="Heading1"/>
        <w:spacing w:before="0"/>
        <w:jc w:val="left"/>
      </w:pPr>
      <w:r>
        <w:rPr>
          <w:spacing w:val="-2"/>
        </w:rPr>
        <w:t>ΚΡΕΩΝ</w:t>
      </w:r>
    </w:p>
    <w:p>
      <w:pPr>
        <w:pStyle w:val="BodyText"/>
        <w:spacing w:before="1"/>
        <w:ind w:right="895"/>
      </w:pPr>
      <w:r>
        <w:rPr/>
        <w:t>τάχ᾽</w:t>
      </w:r>
      <w:r>
        <w:rPr>
          <w:spacing w:val="-13"/>
        </w:rPr>
        <w:t> </w:t>
      </w:r>
      <w:r>
        <w:rPr/>
        <w:t>εἰσόμεσθα</w:t>
      </w:r>
      <w:r>
        <w:rPr>
          <w:spacing w:val="-13"/>
        </w:rPr>
        <w:t> </w:t>
      </w:r>
      <w:r>
        <w:rPr/>
        <w:t>μάντεων</w:t>
      </w:r>
      <w:r>
        <w:rPr>
          <w:spacing w:val="-13"/>
        </w:rPr>
        <w:t> </w:t>
      </w:r>
      <w:r>
        <w:rPr/>
        <w:t>ὑπέρτερον. ὦ</w:t>
      </w:r>
      <w:r>
        <w:rPr>
          <w:spacing w:val="-1"/>
        </w:rPr>
        <w:t> </w:t>
      </w:r>
      <w:r>
        <w:rPr/>
        <w:t>παῖ, τελείαν ψῆφον ἆρα μὴ </w:t>
      </w:r>
      <w:r>
        <w:rPr>
          <w:spacing w:val="-2"/>
        </w:rPr>
        <w:t>κλύων</w:t>
      </w:r>
    </w:p>
    <w:p>
      <w:pPr>
        <w:pStyle w:val="BodyText"/>
        <w:spacing w:before="1"/>
        <w:ind w:right="292"/>
      </w:pPr>
      <w:r>
        <w:rPr/>
        <w:t>τῆς</w:t>
      </w:r>
      <w:r>
        <w:rPr>
          <w:spacing w:val="-9"/>
        </w:rPr>
        <w:t> </w:t>
      </w:r>
      <w:r>
        <w:rPr/>
        <w:t>μελλονύμφου</w:t>
      </w:r>
      <w:r>
        <w:rPr>
          <w:spacing w:val="-10"/>
        </w:rPr>
        <w:t> </w:t>
      </w:r>
      <w:r>
        <w:rPr/>
        <w:t>πατρὶ</w:t>
      </w:r>
      <w:r>
        <w:rPr>
          <w:spacing w:val="-10"/>
        </w:rPr>
        <w:t> </w:t>
      </w:r>
      <w:r>
        <w:rPr/>
        <w:t>λυσσαίνων</w:t>
      </w:r>
      <w:r>
        <w:rPr>
          <w:spacing w:val="-9"/>
        </w:rPr>
        <w:t> </w:t>
      </w:r>
      <w:r>
        <w:rPr/>
        <w:t>πάρει; ἢ σοὶ μὲν ἡμεῖς πανταχῇ, δρῶντες φίλοι;</w:t>
      </w:r>
    </w:p>
    <w:p>
      <w:pPr>
        <w:pStyle w:val="Heading1"/>
        <w:spacing w:before="322"/>
        <w:ind w:left="3331"/>
        <w:jc w:val="left"/>
      </w:pPr>
      <w:r>
        <w:rPr>
          <w:spacing w:val="-2"/>
        </w:rPr>
        <w:t>ΑΙΜΩΝ</w:t>
      </w:r>
    </w:p>
    <w:p>
      <w:pPr>
        <w:pStyle w:val="BodyText"/>
        <w:spacing w:before="2"/>
        <w:ind w:right="190"/>
      </w:pPr>
      <w:r>
        <w:rPr/>
        <w:t>πάτερ,</w:t>
      </w:r>
      <w:r>
        <w:rPr>
          <w:spacing w:val="-5"/>
        </w:rPr>
        <w:t> </w:t>
      </w:r>
      <w:r>
        <w:rPr/>
        <w:t>σός</w:t>
      </w:r>
      <w:r>
        <w:rPr>
          <w:spacing w:val="-5"/>
        </w:rPr>
        <w:t> </w:t>
      </w:r>
      <w:r>
        <w:rPr/>
        <w:t>εἰμι,</w:t>
      </w:r>
      <w:r>
        <w:rPr>
          <w:spacing w:val="-5"/>
        </w:rPr>
        <w:t> </w:t>
      </w:r>
      <w:r>
        <w:rPr/>
        <w:t>καὶ</w:t>
      </w:r>
      <w:r>
        <w:rPr>
          <w:spacing w:val="-6"/>
        </w:rPr>
        <w:t> </w:t>
      </w:r>
      <w:r>
        <w:rPr/>
        <w:t>σύ</w:t>
      </w:r>
      <w:r>
        <w:rPr>
          <w:spacing w:val="-6"/>
        </w:rPr>
        <w:t> </w:t>
      </w:r>
      <w:r>
        <w:rPr/>
        <w:t>μοι</w:t>
      </w:r>
      <w:r>
        <w:rPr>
          <w:spacing w:val="-6"/>
        </w:rPr>
        <w:t> </w:t>
      </w:r>
      <w:r>
        <w:rPr/>
        <w:t>γνώμας</w:t>
      </w:r>
      <w:r>
        <w:rPr>
          <w:spacing w:val="-5"/>
        </w:rPr>
        <w:t> </w:t>
      </w:r>
      <w:r>
        <w:rPr/>
        <w:t>ἔχων</w:t>
      </w:r>
      <w:r>
        <w:rPr>
          <w:spacing w:val="-4"/>
        </w:rPr>
        <w:t> </w:t>
      </w:r>
      <w:hyperlink r:id="rId142">
        <w:r>
          <w:rPr>
            <w:color w:val="0A0080"/>
          </w:rPr>
          <w:t>635</w:t>
        </w:r>
      </w:hyperlink>
      <w:r>
        <w:rPr>
          <w:color w:val="0A0080"/>
        </w:rPr>
        <w:t> </w:t>
      </w:r>
      <w:r>
        <w:rPr/>
        <w:t>χρηστὰς ἀπορθοῖς, αἷς ἔγωγ᾽ ἐφέψομαι. ἐμοὶ γὰρ οὐδεὶς ἀξιώσεται γάμος</w:t>
      </w:r>
    </w:p>
    <w:p>
      <w:pPr>
        <w:pStyle w:val="BodyText"/>
      </w:pPr>
      <w:r>
        <w:rPr/>
        <w:t>μείζων</w:t>
      </w:r>
      <w:r>
        <w:rPr>
          <w:spacing w:val="-4"/>
        </w:rPr>
        <w:t> </w:t>
      </w:r>
      <w:r>
        <w:rPr/>
        <w:t>φέρεσθαι</w:t>
      </w:r>
      <w:r>
        <w:rPr>
          <w:spacing w:val="-5"/>
        </w:rPr>
        <w:t> </w:t>
      </w:r>
      <w:r>
        <w:rPr/>
        <w:t>σοῦ</w:t>
      </w:r>
      <w:r>
        <w:rPr>
          <w:spacing w:val="-5"/>
        </w:rPr>
        <w:t> </w:t>
      </w:r>
      <w:r>
        <w:rPr/>
        <w:t>καλῶς</w:t>
      </w:r>
      <w:r>
        <w:rPr>
          <w:spacing w:val="-3"/>
        </w:rPr>
        <w:t> </w:t>
      </w:r>
      <w:r>
        <w:rPr>
          <w:spacing w:val="-2"/>
        </w:rPr>
        <w:t>ἡγουμένου.</w:t>
      </w:r>
    </w:p>
    <w:p>
      <w:pPr>
        <w:pStyle w:val="Heading1"/>
        <w:spacing w:before="322"/>
        <w:jc w:val="left"/>
      </w:pPr>
      <w:r>
        <w:rPr>
          <w:spacing w:val="-2"/>
        </w:rPr>
        <w:t>ΚΡΕΩΝ</w:t>
      </w:r>
    </w:p>
    <w:p>
      <w:pPr>
        <w:pStyle w:val="BodyText"/>
        <w:spacing w:before="2"/>
      </w:pPr>
      <w:r>
        <w:rPr/>
        <w:t>οὕτω γάρ, ὦ παῖ, χρὴ διὰ στέρνων ἔχειν, γνώμης</w:t>
      </w:r>
      <w:r>
        <w:rPr>
          <w:spacing w:val="-8"/>
        </w:rPr>
        <w:t> </w:t>
      </w:r>
      <w:r>
        <w:rPr/>
        <w:t>πατρῴας</w:t>
      </w:r>
      <w:r>
        <w:rPr>
          <w:spacing w:val="-8"/>
        </w:rPr>
        <w:t> </w:t>
      </w:r>
      <w:r>
        <w:rPr/>
        <w:t>πάντ᾽</w:t>
      </w:r>
      <w:r>
        <w:rPr>
          <w:spacing w:val="-8"/>
        </w:rPr>
        <w:t> </w:t>
      </w:r>
      <w:r>
        <w:rPr/>
        <w:t>ὄπισθεν</w:t>
      </w:r>
      <w:r>
        <w:rPr>
          <w:spacing w:val="-8"/>
        </w:rPr>
        <w:t> </w:t>
      </w:r>
      <w:r>
        <w:rPr/>
        <w:t>ἑστάναι.</w:t>
      </w:r>
      <w:r>
        <w:rPr>
          <w:spacing w:val="-8"/>
        </w:rPr>
        <w:t> </w:t>
      </w:r>
      <w:hyperlink r:id="rId143">
        <w:r>
          <w:rPr>
            <w:color w:val="0A0080"/>
          </w:rPr>
          <w:t>640</w:t>
        </w:r>
      </w:hyperlink>
      <w:r>
        <w:rPr>
          <w:color w:val="0A0080"/>
        </w:rPr>
        <w:t> </w:t>
      </w:r>
      <w:r>
        <w:rPr/>
        <w:t>τούτου γὰρ οὕνεκ᾽ ἄνδρες εὔχονται γονὰς κατηκόους φύσαντες ἐν δόμοις ἔχειν,</w:t>
      </w:r>
    </w:p>
    <w:p>
      <w:pPr>
        <w:pStyle w:val="BodyText"/>
        <w:ind w:right="475"/>
      </w:pPr>
      <w:r>
        <w:rPr/>
        <w:t>ὡς</w:t>
      </w:r>
      <w:r>
        <w:rPr>
          <w:spacing w:val="-7"/>
        </w:rPr>
        <w:t> </w:t>
      </w:r>
      <w:r>
        <w:rPr/>
        <w:t>καὶ</w:t>
      </w:r>
      <w:r>
        <w:rPr>
          <w:spacing w:val="-8"/>
        </w:rPr>
        <w:t> </w:t>
      </w:r>
      <w:r>
        <w:rPr/>
        <w:t>τὸν</w:t>
      </w:r>
      <w:r>
        <w:rPr>
          <w:spacing w:val="-8"/>
        </w:rPr>
        <w:t> </w:t>
      </w:r>
      <w:r>
        <w:rPr/>
        <w:t>ἐχθρὸν</w:t>
      </w:r>
      <w:r>
        <w:rPr>
          <w:spacing w:val="-7"/>
        </w:rPr>
        <w:t> </w:t>
      </w:r>
      <w:r>
        <w:rPr/>
        <w:t>ἀνταμύνωνται</w:t>
      </w:r>
      <w:r>
        <w:rPr>
          <w:spacing w:val="-8"/>
        </w:rPr>
        <w:t> </w:t>
      </w:r>
      <w:r>
        <w:rPr/>
        <w:t>κακοῖς καὶ τὸν φίλον τιμῶσιν ἐξ ἴσου πατρί. ὅστις δ᾽ ἀνωφέλητα φιτύει τέκνα, </w:t>
      </w:r>
      <w:hyperlink r:id="rId144">
        <w:r>
          <w:rPr>
            <w:color w:val="0A0080"/>
          </w:rPr>
          <w:t>645</w:t>
        </w:r>
      </w:hyperlink>
    </w:p>
    <w:p>
      <w:pPr>
        <w:pStyle w:val="BodyText"/>
        <w:ind w:right="292"/>
      </w:pPr>
      <w:r>
        <w:rPr/>
        <w:t>τί</w:t>
      </w:r>
      <w:r>
        <w:rPr>
          <w:spacing w:val="-1"/>
        </w:rPr>
        <w:t> </w:t>
      </w:r>
      <w:r>
        <w:rPr/>
        <w:t>τόνδ᾽ ἂν</w:t>
      </w:r>
      <w:r>
        <w:rPr>
          <w:spacing w:val="-1"/>
        </w:rPr>
        <w:t> </w:t>
      </w:r>
      <w:r>
        <w:rPr/>
        <w:t>εἴποις ἄλλο πλὴν αὑτῷ πόνους φῦσαι, πολὺν δὲ τοῖσιν ἐχθροῖσιν γέλων; μή</w:t>
      </w:r>
      <w:r>
        <w:rPr>
          <w:spacing w:val="-5"/>
        </w:rPr>
        <w:t> </w:t>
      </w:r>
      <w:r>
        <w:rPr/>
        <w:t>νύν</w:t>
      </w:r>
      <w:r>
        <w:rPr>
          <w:spacing w:val="-5"/>
        </w:rPr>
        <w:t> </w:t>
      </w:r>
      <w:r>
        <w:rPr/>
        <w:t>ποτ᾽,</w:t>
      </w:r>
      <w:r>
        <w:rPr>
          <w:spacing w:val="-5"/>
        </w:rPr>
        <w:t> </w:t>
      </w:r>
      <w:r>
        <w:rPr/>
        <w:t>ὦ</w:t>
      </w:r>
      <w:r>
        <w:rPr>
          <w:spacing w:val="-5"/>
        </w:rPr>
        <w:t> </w:t>
      </w:r>
      <w:r>
        <w:rPr/>
        <w:t>παῖ,</w:t>
      </w:r>
      <w:r>
        <w:rPr>
          <w:spacing w:val="-5"/>
        </w:rPr>
        <w:t> </w:t>
      </w:r>
      <w:r>
        <w:rPr/>
        <w:t>τὰς</w:t>
      </w:r>
      <w:r>
        <w:rPr>
          <w:spacing w:val="-5"/>
        </w:rPr>
        <w:t> </w:t>
      </w:r>
      <w:r>
        <w:rPr/>
        <w:t>φρένας</w:t>
      </w:r>
      <w:r>
        <w:rPr>
          <w:spacing w:val="-5"/>
        </w:rPr>
        <w:t> </w:t>
      </w:r>
      <w:r>
        <w:rPr/>
        <w:t>ὑφ᾽</w:t>
      </w:r>
      <w:r>
        <w:rPr>
          <w:spacing w:val="-5"/>
        </w:rPr>
        <w:t> </w:t>
      </w:r>
      <w:r>
        <w:rPr/>
        <w:t>ἡδονῆς γυναικὸς οὕνεκ᾽ ἐκβάλῃς, εἰδὼς ὅτι</w:t>
      </w:r>
    </w:p>
    <w:p>
      <w:pPr>
        <w:pStyle w:val="Heading2"/>
        <w:spacing w:line="323" w:lineRule="exact" w:before="6"/>
        <w:ind w:left="2"/>
      </w:pPr>
      <w:r>
        <w:rPr/>
        <w:br w:type="column"/>
      </w:r>
      <w:r>
        <w:rPr>
          <w:spacing w:val="-2"/>
        </w:rPr>
        <w:t>CORIFEO</w:t>
      </w:r>
    </w:p>
    <w:p>
      <w:pPr>
        <w:pStyle w:val="BodyText"/>
        <w:ind w:right="3759"/>
      </w:pPr>
      <w:r>
        <w:rPr/>
        <w:t>Pero</w:t>
      </w:r>
      <w:r>
        <w:rPr>
          <w:spacing w:val="-5"/>
        </w:rPr>
        <w:t> </w:t>
      </w:r>
      <w:r>
        <w:rPr/>
        <w:t>he</w:t>
      </w:r>
      <w:r>
        <w:rPr>
          <w:spacing w:val="-5"/>
        </w:rPr>
        <w:t> </w:t>
      </w:r>
      <w:r>
        <w:rPr/>
        <w:t>aquí</w:t>
      </w:r>
      <w:r>
        <w:rPr>
          <w:spacing w:val="-5"/>
        </w:rPr>
        <w:t> </w:t>
      </w:r>
      <w:r>
        <w:rPr/>
        <w:t>a</w:t>
      </w:r>
      <w:r>
        <w:rPr>
          <w:spacing w:val="-5"/>
        </w:rPr>
        <w:t> </w:t>
      </w:r>
      <w:r>
        <w:rPr/>
        <w:t>Hemón,</w:t>
      </w:r>
      <w:r>
        <w:rPr>
          <w:spacing w:val="-5"/>
        </w:rPr>
        <w:t> </w:t>
      </w:r>
      <w:r>
        <w:rPr/>
        <w:t>el</w:t>
      </w:r>
      <w:r>
        <w:rPr>
          <w:spacing w:val="-5"/>
        </w:rPr>
        <w:t> </w:t>
      </w:r>
      <w:r>
        <w:rPr/>
        <w:t>más</w:t>
      </w:r>
      <w:r>
        <w:rPr>
          <w:spacing w:val="-5"/>
        </w:rPr>
        <w:t> </w:t>
      </w:r>
      <w:r>
        <w:rPr/>
        <w:t>joven</w:t>
      </w:r>
      <w:r>
        <w:rPr>
          <w:spacing w:val="-5"/>
        </w:rPr>
        <w:t> </w:t>
      </w:r>
      <w:r>
        <w:rPr/>
        <w:t>retoño de tus hijos. ¿Acaso llega dolido</w:t>
      </w:r>
    </w:p>
    <w:p>
      <w:pPr>
        <w:pStyle w:val="BodyText"/>
        <w:ind w:right="3773"/>
      </w:pPr>
      <w:r>
        <w:rPr/>
        <w:t>por</w:t>
      </w:r>
      <w:r>
        <w:rPr>
          <w:spacing w:val="-6"/>
        </w:rPr>
        <w:t> </w:t>
      </w:r>
      <w:r>
        <w:rPr/>
        <w:t>el</w:t>
      </w:r>
      <w:r>
        <w:rPr>
          <w:spacing w:val="-6"/>
        </w:rPr>
        <w:t> </w:t>
      </w:r>
      <w:r>
        <w:rPr/>
        <w:t>sino</w:t>
      </w:r>
      <w:r>
        <w:rPr>
          <w:spacing w:val="-6"/>
        </w:rPr>
        <w:t> </w:t>
      </w:r>
      <w:r>
        <w:rPr/>
        <w:t>de</w:t>
      </w:r>
      <w:r>
        <w:rPr>
          <w:spacing w:val="-6"/>
        </w:rPr>
        <w:t> </w:t>
      </w:r>
      <w:r>
        <w:rPr/>
        <w:t>Antígona,</w:t>
      </w:r>
      <w:r>
        <w:rPr>
          <w:spacing w:val="-6"/>
        </w:rPr>
        <w:t> </w:t>
      </w:r>
      <w:r>
        <w:rPr/>
        <w:t>su</w:t>
      </w:r>
      <w:r>
        <w:rPr>
          <w:spacing w:val="-6"/>
        </w:rPr>
        <w:t> </w:t>
      </w:r>
      <w:r>
        <w:rPr/>
        <w:t>futura</w:t>
      </w:r>
      <w:r>
        <w:rPr>
          <w:spacing w:val="-7"/>
        </w:rPr>
        <w:t> </w:t>
      </w:r>
      <w:r>
        <w:rPr/>
        <w:t>esposa, llevando su pena al colmo por la frustración de su boda?</w:t>
      </w:r>
    </w:p>
    <w:p>
      <w:pPr>
        <w:pStyle w:val="BodyText"/>
        <w:ind w:left="0"/>
      </w:pPr>
    </w:p>
    <w:p>
      <w:pPr>
        <w:pStyle w:val="Heading2"/>
      </w:pPr>
      <w:r>
        <w:rPr>
          <w:spacing w:val="-2"/>
        </w:rPr>
        <w:t>CREONTE</w:t>
      </w:r>
    </w:p>
    <w:p>
      <w:pPr>
        <w:pStyle w:val="BodyText"/>
        <w:ind w:right="1069"/>
        <w:jc w:val="both"/>
      </w:pPr>
      <w:r>
        <w:rPr/>
        <w:t>Pronto lo sabremos mejor que los adivinos. Hijo, ¿acaso al oír mi irrevocable decreto con respecto a la que iba a ser tu esposa te presentas rabioso contra tu padre? ¿O sigues conservándome el cariño, proceda yo como proceda?</w:t>
      </w:r>
    </w:p>
    <w:p>
      <w:pPr>
        <w:pStyle w:val="BodyText"/>
        <w:ind w:left="0"/>
      </w:pPr>
    </w:p>
    <w:p>
      <w:pPr>
        <w:pStyle w:val="Heading2"/>
        <w:ind w:left="3"/>
      </w:pPr>
      <w:r>
        <w:rPr>
          <w:spacing w:val="-2"/>
        </w:rPr>
        <w:t>HEMÓN</w:t>
      </w:r>
    </w:p>
    <w:p>
      <w:pPr>
        <w:pStyle w:val="BodyText"/>
        <w:ind w:right="1072"/>
        <w:jc w:val="both"/>
      </w:pPr>
      <w:r>
        <w:rPr/>
        <w:t>Padre, tuyo soy, y tú me conduces por el recto camino con buenos consejos, a los que seguiré. Ningún casamiento será a mis ojos más digno de mi aprecio que tú si me guías bien.</w:t>
      </w:r>
    </w:p>
    <w:p>
      <w:pPr>
        <w:pStyle w:val="BodyText"/>
        <w:ind w:left="0"/>
      </w:pPr>
    </w:p>
    <w:p>
      <w:pPr>
        <w:pStyle w:val="Heading2"/>
      </w:pPr>
      <w:r>
        <w:rPr>
          <w:spacing w:val="-2"/>
        </w:rPr>
        <w:t>CREONTE</w:t>
      </w:r>
    </w:p>
    <w:p>
      <w:pPr>
        <w:pStyle w:val="BodyText"/>
        <w:ind w:right="1067"/>
        <w:jc w:val="both"/>
      </w:pPr>
      <w:r>
        <w:rPr/>
        <w:t>Así, hijo, se debe tener inculcado en las entrañas: que todo ha de postergarse ante la opinión de un padre. Pues por eso los hombres piden engendrar y tener en casa hijos obedientes, para que les venguen</w:t>
      </w:r>
      <w:r>
        <w:rPr>
          <w:spacing w:val="-13"/>
        </w:rPr>
        <w:t> </w:t>
      </w:r>
      <w:r>
        <w:rPr/>
        <w:t>del</w:t>
      </w:r>
      <w:r>
        <w:rPr>
          <w:spacing w:val="-13"/>
        </w:rPr>
        <w:t> </w:t>
      </w:r>
      <w:r>
        <w:rPr/>
        <w:t>enemigo,</w:t>
      </w:r>
      <w:r>
        <w:rPr>
          <w:spacing w:val="-12"/>
        </w:rPr>
        <w:t> </w:t>
      </w:r>
      <w:r>
        <w:rPr/>
        <w:t>devolviéndole</w:t>
      </w:r>
      <w:r>
        <w:rPr>
          <w:spacing w:val="-13"/>
        </w:rPr>
        <w:t> </w:t>
      </w:r>
      <w:r>
        <w:rPr/>
        <w:t>mal</w:t>
      </w:r>
      <w:r>
        <w:rPr>
          <w:spacing w:val="-13"/>
        </w:rPr>
        <w:t> </w:t>
      </w:r>
      <w:r>
        <w:rPr/>
        <w:t>por</w:t>
      </w:r>
      <w:r>
        <w:rPr>
          <w:spacing w:val="-13"/>
        </w:rPr>
        <w:t> </w:t>
      </w:r>
      <w:r>
        <w:rPr/>
        <w:t>mal,</w:t>
      </w:r>
      <w:r>
        <w:rPr>
          <w:spacing w:val="-13"/>
        </w:rPr>
        <w:t> </w:t>
      </w:r>
      <w:r>
        <w:rPr/>
        <w:t>y</w:t>
      </w:r>
      <w:r>
        <w:rPr>
          <w:spacing w:val="-12"/>
        </w:rPr>
        <w:t> </w:t>
      </w:r>
      <w:r>
        <w:rPr/>
        <w:t>honren</w:t>
      </w:r>
      <w:r>
        <w:rPr>
          <w:spacing w:val="-13"/>
        </w:rPr>
        <w:t> </w:t>
      </w:r>
      <w:r>
        <w:rPr/>
        <w:t>al</w:t>
      </w:r>
      <w:r>
        <w:rPr>
          <w:spacing w:val="-12"/>
        </w:rPr>
        <w:t> </w:t>
      </w:r>
      <w:r>
        <w:rPr/>
        <w:t>amigo lo mismo que a su padre. En cambio, ¿qué otra cosa podríase decir de quien da vida a hijos inútiles sino que engendra fatigas para sí y gran motivo de irrisión para sus enemigos? Así que jamás prescindas, hijo, de ese modo de pensar por mor del goce y a causa de una mujer, sabedor de que es un frío objeto para estrechar en los brazos</w:t>
      </w:r>
      <w:r>
        <w:rPr>
          <w:spacing w:val="20"/>
        </w:rPr>
        <w:t> </w:t>
      </w:r>
      <w:r>
        <w:rPr/>
        <w:t>una</w:t>
      </w:r>
      <w:r>
        <w:rPr>
          <w:spacing w:val="20"/>
        </w:rPr>
        <w:t> </w:t>
      </w:r>
      <w:r>
        <w:rPr/>
        <w:t>mala</w:t>
      </w:r>
      <w:r>
        <w:rPr>
          <w:spacing w:val="20"/>
        </w:rPr>
        <w:t> </w:t>
      </w:r>
      <w:r>
        <w:rPr/>
        <w:t>mujer</w:t>
      </w:r>
      <w:r>
        <w:rPr>
          <w:spacing w:val="20"/>
        </w:rPr>
        <w:t> </w:t>
      </w:r>
      <w:r>
        <w:rPr/>
        <w:t>en</w:t>
      </w:r>
      <w:r>
        <w:rPr>
          <w:spacing w:val="19"/>
        </w:rPr>
        <w:t> </w:t>
      </w:r>
      <w:r>
        <w:rPr/>
        <w:t>casa</w:t>
      </w:r>
      <w:r>
        <w:rPr>
          <w:spacing w:val="20"/>
        </w:rPr>
        <w:t> </w:t>
      </w:r>
      <w:r>
        <w:rPr/>
        <w:t>como</w:t>
      </w:r>
      <w:r>
        <w:rPr>
          <w:spacing w:val="20"/>
        </w:rPr>
        <w:t> </w:t>
      </w:r>
      <w:r>
        <w:rPr/>
        <w:t>compañera</w:t>
      </w:r>
      <w:r>
        <w:rPr>
          <w:spacing w:val="20"/>
        </w:rPr>
        <w:t> </w:t>
      </w:r>
      <w:r>
        <w:rPr/>
        <w:t>del</w:t>
      </w:r>
      <w:r>
        <w:rPr>
          <w:spacing w:val="19"/>
        </w:rPr>
        <w:t> </w:t>
      </w:r>
      <w:r>
        <w:rPr/>
        <w:t>lecho.</w:t>
      </w:r>
      <w:r>
        <w:rPr>
          <w:spacing w:val="19"/>
        </w:rPr>
        <w:t> </w:t>
      </w:r>
      <w:r>
        <w:rPr>
          <w:spacing w:val="-2"/>
        </w:rPr>
        <w:t>Porque</w:t>
      </w:r>
    </w:p>
    <w:p>
      <w:pPr>
        <w:pStyle w:val="BodyText"/>
        <w:ind w:right="1069"/>
        <w:jc w:val="both"/>
      </w:pPr>
      <w:r>
        <w:rPr/>
        <w:t>¿qué mayor calamidad podría haber que un mal amigo? ¡Ea!, pues, rechaza</w:t>
      </w:r>
      <w:r>
        <w:rPr>
          <w:spacing w:val="-6"/>
        </w:rPr>
        <w:t> </w:t>
      </w:r>
      <w:r>
        <w:rPr/>
        <w:t>a</w:t>
      </w:r>
      <w:r>
        <w:rPr>
          <w:spacing w:val="-3"/>
        </w:rPr>
        <w:t> </w:t>
      </w:r>
      <w:r>
        <w:rPr/>
        <w:t>la</w:t>
      </w:r>
      <w:r>
        <w:rPr>
          <w:spacing w:val="-4"/>
        </w:rPr>
        <w:t> </w:t>
      </w:r>
      <w:r>
        <w:rPr/>
        <w:t>muchacha</w:t>
      </w:r>
      <w:r>
        <w:rPr>
          <w:spacing w:val="-3"/>
        </w:rPr>
        <w:t> </w:t>
      </w:r>
      <w:r>
        <w:rPr/>
        <w:t>como</w:t>
      </w:r>
      <w:r>
        <w:rPr>
          <w:spacing w:val="-4"/>
        </w:rPr>
        <w:t> </w:t>
      </w:r>
      <w:r>
        <w:rPr/>
        <w:t>a</w:t>
      </w:r>
      <w:r>
        <w:rPr>
          <w:spacing w:val="-3"/>
        </w:rPr>
        <w:t> </w:t>
      </w:r>
      <w:r>
        <w:rPr/>
        <w:t>enemiga</w:t>
      </w:r>
      <w:r>
        <w:rPr>
          <w:spacing w:val="-4"/>
        </w:rPr>
        <w:t> </w:t>
      </w:r>
      <w:r>
        <w:rPr/>
        <w:t>y</w:t>
      </w:r>
      <w:r>
        <w:rPr>
          <w:spacing w:val="-3"/>
        </w:rPr>
        <w:t> </w:t>
      </w:r>
      <w:r>
        <w:rPr/>
        <w:t>déjala</w:t>
      </w:r>
      <w:r>
        <w:rPr>
          <w:spacing w:val="-4"/>
        </w:rPr>
        <w:t> </w:t>
      </w:r>
      <w:r>
        <w:rPr/>
        <w:t>celebrar</w:t>
      </w:r>
      <w:r>
        <w:rPr>
          <w:spacing w:val="-3"/>
        </w:rPr>
        <w:t> </w:t>
      </w:r>
      <w:r>
        <w:rPr/>
        <w:t>sus</w:t>
      </w:r>
      <w:r>
        <w:rPr>
          <w:spacing w:val="-3"/>
        </w:rPr>
        <w:t> </w:t>
      </w:r>
      <w:r>
        <w:rPr>
          <w:spacing w:val="-2"/>
        </w:rPr>
        <w:t>nupcias</w:t>
      </w:r>
    </w:p>
    <w:p>
      <w:pPr>
        <w:spacing w:after="0"/>
        <w:jc w:val="both"/>
        <w:sectPr>
          <w:pgSz w:w="16840" w:h="11910" w:orient="landscape"/>
          <w:pgMar w:top="980" w:bottom="280" w:left="400" w:right="460"/>
          <w:cols w:num="2" w:equalWidth="0">
            <w:col w:w="5257" w:space="2241"/>
            <w:col w:w="8482"/>
          </w:cols>
        </w:sectPr>
      </w:pPr>
    </w:p>
    <w:p>
      <w:pPr>
        <w:pStyle w:val="BodyText"/>
        <w:spacing w:before="5"/>
        <w:ind w:right="367"/>
      </w:pPr>
      <w:r>
        <w:rPr/>
        <w:t>ψυχρὸν</w:t>
      </w:r>
      <w:r>
        <w:rPr>
          <w:spacing w:val="-9"/>
        </w:rPr>
        <w:t> </w:t>
      </w:r>
      <w:r>
        <w:rPr/>
        <w:t>παραγκάλισμα</w:t>
      </w:r>
      <w:r>
        <w:rPr>
          <w:spacing w:val="-9"/>
        </w:rPr>
        <w:t> </w:t>
      </w:r>
      <w:r>
        <w:rPr/>
        <w:t>τοῦτο</w:t>
      </w:r>
      <w:r>
        <w:rPr>
          <w:spacing w:val="-9"/>
        </w:rPr>
        <w:t> </w:t>
      </w:r>
      <w:r>
        <w:rPr/>
        <w:t>γίγνεται,</w:t>
      </w:r>
      <w:r>
        <w:rPr>
          <w:spacing w:val="-10"/>
        </w:rPr>
        <w:t> </w:t>
      </w:r>
      <w:hyperlink r:id="rId145">
        <w:r>
          <w:rPr>
            <w:color w:val="0A0080"/>
          </w:rPr>
          <w:t>650</w:t>
        </w:r>
      </w:hyperlink>
      <w:r>
        <w:rPr>
          <w:color w:val="0A0080"/>
        </w:rPr>
        <w:t> </w:t>
      </w:r>
      <w:r>
        <w:rPr/>
        <w:t>γυνὴ κακὴ ξύνευνος ἐν δόμοις. τί γὰρ γένοιτ᾽ ἂν ἕλκος μεῖζον ἢ φίλος κακός; ἀλλὰ πτύσας ὡσεί τε δυσμενῆ μέθες</w:t>
      </w:r>
    </w:p>
    <w:p>
      <w:pPr>
        <w:pStyle w:val="BodyText"/>
        <w:ind w:right="367"/>
      </w:pPr>
      <w:r>
        <w:rPr/>
        <w:t>τὴν παῖδ᾽ ἐν Αἴδου τήνδε νυμφεύειν τινί. ἐπεὶ γὰρ αὐτὴν εἷλον ἐμφανῶς ἐγὼ </w:t>
      </w:r>
      <w:hyperlink r:id="rId146">
        <w:r>
          <w:rPr>
            <w:color w:val="0A0080"/>
          </w:rPr>
          <w:t>655</w:t>
        </w:r>
      </w:hyperlink>
      <w:r>
        <w:rPr>
          <w:color w:val="0A0080"/>
        </w:rPr>
        <w:t> </w:t>
      </w:r>
      <w:r>
        <w:rPr/>
        <w:t>πόλεως ἀπιστήσασαν ἐκ πάσης μόνην, ψευδῆ γ᾽ ἐμαυτὸν οὐ καταστήσω πόλει, ἀλλὰ κτενῶ. πρὸς ταῦτ᾽ ἐφυμνείτω Δία ξύναιμον. εἰ γὰρ δὴ τά γ᾽ ἐγγενῆ φύσει ἄκοσμα</w:t>
      </w:r>
      <w:r>
        <w:rPr>
          <w:spacing w:val="-6"/>
        </w:rPr>
        <w:t> </w:t>
      </w:r>
      <w:r>
        <w:rPr/>
        <w:t>θρέψω,</w:t>
      </w:r>
      <w:r>
        <w:rPr>
          <w:spacing w:val="-6"/>
        </w:rPr>
        <w:t> </w:t>
      </w:r>
      <w:r>
        <w:rPr/>
        <w:t>κάρτα</w:t>
      </w:r>
      <w:r>
        <w:rPr>
          <w:spacing w:val="-6"/>
        </w:rPr>
        <w:t> </w:t>
      </w:r>
      <w:r>
        <w:rPr/>
        <w:t>τοὺς</w:t>
      </w:r>
      <w:r>
        <w:rPr>
          <w:spacing w:val="-6"/>
        </w:rPr>
        <w:t> </w:t>
      </w:r>
      <w:r>
        <w:rPr/>
        <w:t>ἔξω</w:t>
      </w:r>
      <w:r>
        <w:rPr>
          <w:spacing w:val="-7"/>
        </w:rPr>
        <w:t> </w:t>
      </w:r>
      <w:r>
        <w:rPr/>
        <w:t>γένους</w:t>
      </w:r>
      <w:r>
        <w:rPr>
          <w:spacing w:val="-6"/>
        </w:rPr>
        <w:t> </w:t>
      </w:r>
      <w:hyperlink r:id="rId147">
        <w:r>
          <w:rPr>
            <w:color w:val="0A0080"/>
          </w:rPr>
          <w:t>660</w:t>
        </w:r>
      </w:hyperlink>
      <w:r>
        <w:rPr>
          <w:color w:val="0A0080"/>
        </w:rPr>
        <w:t> </w:t>
      </w:r>
      <w:r>
        <w:rPr/>
        <w:t>ἐν τοῖς γὰρ οἰκείοισιν ὅστις ἔστ᾽ ἀνὴρ χρηστός, φανεῖται κἀν πόλει δίκαιος ὤν. ὅστις δ᾽ ὑπερβὰς ἢ νόμους βιάζεται</w:t>
      </w:r>
    </w:p>
    <w:p>
      <w:pPr>
        <w:pStyle w:val="BodyText"/>
      </w:pPr>
      <w:r>
        <w:rPr/>
        <w:t>ἢ</w:t>
      </w:r>
      <w:r>
        <w:rPr>
          <w:spacing w:val="-1"/>
        </w:rPr>
        <w:t> </w:t>
      </w:r>
      <w:r>
        <w:rPr/>
        <w:t>τοὐπιτάσσειν</w:t>
      </w:r>
      <w:r>
        <w:rPr>
          <w:spacing w:val="-2"/>
        </w:rPr>
        <w:t> </w:t>
      </w:r>
      <w:r>
        <w:rPr/>
        <w:t>τοῖς</w:t>
      </w:r>
      <w:r>
        <w:rPr>
          <w:spacing w:val="-2"/>
        </w:rPr>
        <w:t> </w:t>
      </w:r>
      <w:r>
        <w:rPr/>
        <w:t>κρατύνουσιν</w:t>
      </w:r>
      <w:r>
        <w:rPr>
          <w:spacing w:val="-1"/>
        </w:rPr>
        <w:t> </w:t>
      </w:r>
      <w:r>
        <w:rPr>
          <w:spacing w:val="-2"/>
        </w:rPr>
        <w:t>νοεῖ,</w:t>
      </w:r>
    </w:p>
    <w:p>
      <w:pPr>
        <w:pStyle w:val="BodyText"/>
        <w:ind w:right="367"/>
      </w:pPr>
      <w:r>
        <w:rPr/>
        <w:t>οὐκ</w:t>
      </w:r>
      <w:r>
        <w:rPr>
          <w:spacing w:val="-6"/>
        </w:rPr>
        <w:t> </w:t>
      </w:r>
      <w:r>
        <w:rPr/>
        <w:t>ἔστ᾽</w:t>
      </w:r>
      <w:r>
        <w:rPr>
          <w:spacing w:val="-5"/>
        </w:rPr>
        <w:t> </w:t>
      </w:r>
      <w:r>
        <w:rPr/>
        <w:t>ἐπαίνου</w:t>
      </w:r>
      <w:r>
        <w:rPr>
          <w:spacing w:val="-6"/>
        </w:rPr>
        <w:t> </w:t>
      </w:r>
      <w:r>
        <w:rPr/>
        <w:t>τοῦτον</w:t>
      </w:r>
      <w:r>
        <w:rPr>
          <w:spacing w:val="-5"/>
        </w:rPr>
        <w:t> </w:t>
      </w:r>
      <w:r>
        <w:rPr/>
        <w:t>ἐξ</w:t>
      </w:r>
      <w:r>
        <w:rPr>
          <w:spacing w:val="-5"/>
        </w:rPr>
        <w:t> </w:t>
      </w:r>
      <w:r>
        <w:rPr/>
        <w:t>ἐμοῦ</w:t>
      </w:r>
      <w:r>
        <w:rPr>
          <w:spacing w:val="-6"/>
        </w:rPr>
        <w:t> </w:t>
      </w:r>
      <w:r>
        <w:rPr/>
        <w:t>τυχεῖν.</w:t>
      </w:r>
      <w:r>
        <w:rPr>
          <w:spacing w:val="-5"/>
        </w:rPr>
        <w:t> </w:t>
      </w:r>
      <w:hyperlink r:id="rId148">
        <w:r>
          <w:rPr>
            <w:color w:val="0A0080"/>
          </w:rPr>
          <w:t>665</w:t>
        </w:r>
      </w:hyperlink>
      <w:r>
        <w:rPr>
          <w:color w:val="0A0080"/>
        </w:rPr>
        <w:t> </w:t>
      </w:r>
      <w:r>
        <w:rPr/>
        <w:t>ἀλλ᾽ ὃν πόλις στήσειε τοῦδε χρὴ κλύειν</w:t>
      </w:r>
    </w:p>
    <w:p>
      <w:pPr>
        <w:pStyle w:val="BodyText"/>
        <w:spacing w:before="1"/>
        <w:ind w:right="904"/>
      </w:pPr>
      <w:r>
        <w:rPr/>
        <w:t>καὶ σμικρὰ καὶ δίκαια καὶ τἀναντία. καὶ</w:t>
      </w:r>
      <w:r>
        <w:rPr>
          <w:spacing w:val="-7"/>
        </w:rPr>
        <w:t> </w:t>
      </w:r>
      <w:r>
        <w:rPr/>
        <w:t>τοῦτον</w:t>
      </w:r>
      <w:r>
        <w:rPr>
          <w:spacing w:val="-8"/>
        </w:rPr>
        <w:t> </w:t>
      </w:r>
      <w:r>
        <w:rPr/>
        <w:t>ἂν</w:t>
      </w:r>
      <w:r>
        <w:rPr>
          <w:spacing w:val="-6"/>
        </w:rPr>
        <w:t> </w:t>
      </w:r>
      <w:r>
        <w:rPr/>
        <w:t>τὸν</w:t>
      </w:r>
      <w:r>
        <w:rPr>
          <w:spacing w:val="-6"/>
        </w:rPr>
        <w:t> </w:t>
      </w:r>
      <w:r>
        <w:rPr/>
        <w:t>ἄνδρα</w:t>
      </w:r>
      <w:r>
        <w:rPr>
          <w:spacing w:val="-6"/>
        </w:rPr>
        <w:t> </w:t>
      </w:r>
      <w:r>
        <w:rPr/>
        <w:t>θαρσοίην</w:t>
      </w:r>
      <w:r>
        <w:rPr>
          <w:spacing w:val="-6"/>
        </w:rPr>
        <w:t> </w:t>
      </w:r>
      <w:r>
        <w:rPr/>
        <w:t>ἐγὼ</w:t>
      </w:r>
    </w:p>
    <w:p>
      <w:pPr>
        <w:pStyle w:val="BodyText"/>
        <w:ind w:right="21"/>
      </w:pPr>
      <w:r>
        <w:rPr/>
        <w:t>καλῶς</w:t>
      </w:r>
      <w:r>
        <w:rPr>
          <w:spacing w:val="-6"/>
        </w:rPr>
        <w:t> </w:t>
      </w:r>
      <w:r>
        <w:rPr/>
        <w:t>μὲν</w:t>
      </w:r>
      <w:r>
        <w:rPr>
          <w:spacing w:val="-6"/>
        </w:rPr>
        <w:t> </w:t>
      </w:r>
      <w:r>
        <w:rPr/>
        <w:t>ἄρχειν,</w:t>
      </w:r>
      <w:r>
        <w:rPr>
          <w:spacing w:val="-6"/>
        </w:rPr>
        <w:t> </w:t>
      </w:r>
      <w:r>
        <w:rPr/>
        <w:t>εὖ</w:t>
      </w:r>
      <w:r>
        <w:rPr>
          <w:spacing w:val="-5"/>
        </w:rPr>
        <w:t> </w:t>
      </w:r>
      <w:r>
        <w:rPr/>
        <w:t>δ᾽</w:t>
      </w:r>
      <w:r>
        <w:rPr>
          <w:spacing w:val="-6"/>
        </w:rPr>
        <w:t> </w:t>
      </w:r>
      <w:r>
        <w:rPr/>
        <w:t>ἂν</w:t>
      </w:r>
      <w:r>
        <w:rPr>
          <w:spacing w:val="-6"/>
        </w:rPr>
        <w:t> </w:t>
      </w:r>
      <w:r>
        <w:rPr/>
        <w:t>ἄρχεσθαι</w:t>
      </w:r>
      <w:r>
        <w:rPr>
          <w:spacing w:val="-5"/>
        </w:rPr>
        <w:t> </w:t>
      </w:r>
      <w:r>
        <w:rPr/>
        <w:t>θέλειν, δορός τ᾽ ἂν ἐν χειμῶνι προστεταγμένον </w:t>
      </w:r>
      <w:hyperlink r:id="rId149">
        <w:r>
          <w:rPr>
            <w:color w:val="0A0080"/>
          </w:rPr>
          <w:t>670</w:t>
        </w:r>
      </w:hyperlink>
      <w:r>
        <w:rPr>
          <w:color w:val="0A0080"/>
        </w:rPr>
        <w:t> </w:t>
      </w:r>
      <w:r>
        <w:rPr/>
        <w:t>μένειν δίκαιον κἀγαθὸν παραστάτην. ἀναρχίας δὲ μεῖζον οὐκ ἔστιν κακόν.</w:t>
      </w:r>
    </w:p>
    <w:p>
      <w:pPr>
        <w:pStyle w:val="BodyText"/>
        <w:ind w:right="401"/>
      </w:pPr>
      <w:r>
        <w:rPr/>
        <w:t>αὕτη</w:t>
      </w:r>
      <w:r>
        <w:rPr>
          <w:spacing w:val="-9"/>
        </w:rPr>
        <w:t> </w:t>
      </w:r>
      <w:r>
        <w:rPr/>
        <w:t>πόλεις</w:t>
      </w:r>
      <w:r>
        <w:rPr>
          <w:spacing w:val="-9"/>
        </w:rPr>
        <w:t> </w:t>
      </w:r>
      <w:r>
        <w:rPr/>
        <w:t>ὄλλυσιν,</w:t>
      </w:r>
      <w:r>
        <w:rPr>
          <w:spacing w:val="-11"/>
        </w:rPr>
        <w:t> </w:t>
      </w:r>
      <w:r>
        <w:rPr/>
        <w:t>ἥδ᾽</w:t>
      </w:r>
      <w:r>
        <w:rPr>
          <w:spacing w:val="-9"/>
        </w:rPr>
        <w:t> </w:t>
      </w:r>
      <w:r>
        <w:rPr/>
        <w:t>ἀναστάτους οἴκους τίθησιν, ἥδε συμμάχου δορὸς</w:t>
      </w:r>
    </w:p>
    <w:p>
      <w:pPr>
        <w:pStyle w:val="BodyText"/>
      </w:pPr>
      <w:r>
        <w:rPr/>
        <w:t>τροπὰς</w:t>
      </w:r>
      <w:r>
        <w:rPr>
          <w:spacing w:val="-8"/>
        </w:rPr>
        <w:t> </w:t>
      </w:r>
      <w:r>
        <w:rPr/>
        <w:t>καταῤῥήγνυσι·</w:t>
      </w:r>
      <w:r>
        <w:rPr>
          <w:spacing w:val="-8"/>
        </w:rPr>
        <w:t> </w:t>
      </w:r>
      <w:r>
        <w:rPr/>
        <w:t>τῶν</w:t>
      </w:r>
      <w:r>
        <w:rPr>
          <w:spacing w:val="-8"/>
        </w:rPr>
        <w:t> </w:t>
      </w:r>
      <w:r>
        <w:rPr/>
        <w:t>δ᾽</w:t>
      </w:r>
      <w:r>
        <w:rPr>
          <w:spacing w:val="-9"/>
        </w:rPr>
        <w:t> </w:t>
      </w:r>
      <w:r>
        <w:rPr/>
        <w:t>ὀρθουμένων</w:t>
      </w:r>
      <w:r>
        <w:rPr>
          <w:spacing w:val="-7"/>
        </w:rPr>
        <w:t> </w:t>
      </w:r>
      <w:hyperlink r:id="rId150">
        <w:r>
          <w:rPr>
            <w:color w:val="0A0080"/>
          </w:rPr>
          <w:t>675</w:t>
        </w:r>
      </w:hyperlink>
      <w:r>
        <w:rPr>
          <w:color w:val="0A0080"/>
        </w:rPr>
        <w:t> </w:t>
      </w:r>
      <w:r>
        <w:rPr/>
        <w:t>σῴζει τὰ πολλὰ σώμαθ᾽ ἡ πειθαρχία.</w:t>
      </w:r>
    </w:p>
    <w:p>
      <w:pPr>
        <w:pStyle w:val="BodyText"/>
        <w:ind w:right="367"/>
      </w:pPr>
      <w:r>
        <w:rPr/>
        <w:t>οὕτως</w:t>
      </w:r>
      <w:r>
        <w:rPr>
          <w:spacing w:val="-9"/>
        </w:rPr>
        <w:t> </w:t>
      </w:r>
      <w:r>
        <w:rPr/>
        <w:t>ἀμυντέ᾽</w:t>
      </w:r>
      <w:r>
        <w:rPr>
          <w:spacing w:val="-9"/>
        </w:rPr>
        <w:t> </w:t>
      </w:r>
      <w:r>
        <w:rPr/>
        <w:t>ἐστὶ</w:t>
      </w:r>
      <w:r>
        <w:rPr>
          <w:spacing w:val="-10"/>
        </w:rPr>
        <w:t> </w:t>
      </w:r>
      <w:r>
        <w:rPr/>
        <w:t>τοῖς</w:t>
      </w:r>
      <w:r>
        <w:rPr>
          <w:spacing w:val="-9"/>
        </w:rPr>
        <w:t> </w:t>
      </w:r>
      <w:r>
        <w:rPr/>
        <w:t>κοσμουμένοις, κοὔτοι γυναικὸς οὐδαμῶς ἡσσητέα.</w:t>
      </w:r>
    </w:p>
    <w:p>
      <w:pPr>
        <w:pStyle w:val="BodyText"/>
      </w:pPr>
      <w:r>
        <w:rPr/>
        <w:t>κρεῖσσον</w:t>
      </w:r>
      <w:r>
        <w:rPr>
          <w:spacing w:val="-2"/>
        </w:rPr>
        <w:t> </w:t>
      </w:r>
      <w:r>
        <w:rPr/>
        <w:t>γάρ,</w:t>
      </w:r>
      <w:r>
        <w:rPr>
          <w:spacing w:val="-1"/>
        </w:rPr>
        <w:t> </w:t>
      </w:r>
      <w:r>
        <w:rPr/>
        <w:t>εἴπερ</w:t>
      </w:r>
      <w:r>
        <w:rPr>
          <w:spacing w:val="-1"/>
        </w:rPr>
        <w:t> </w:t>
      </w:r>
      <w:r>
        <w:rPr/>
        <w:t>δεῖ,</w:t>
      </w:r>
      <w:r>
        <w:rPr>
          <w:spacing w:val="-1"/>
        </w:rPr>
        <w:t> </w:t>
      </w:r>
      <w:r>
        <w:rPr/>
        <w:t>πρὸς</w:t>
      </w:r>
      <w:r>
        <w:rPr>
          <w:spacing w:val="-1"/>
        </w:rPr>
        <w:t> </w:t>
      </w:r>
      <w:r>
        <w:rPr/>
        <w:t>ἀνδρὸς</w:t>
      </w:r>
      <w:r>
        <w:rPr>
          <w:spacing w:val="-1"/>
        </w:rPr>
        <w:t> </w:t>
      </w:r>
      <w:r>
        <w:rPr>
          <w:spacing w:val="-2"/>
        </w:rPr>
        <w:t>ἐκπεσεῖν,</w:t>
      </w:r>
    </w:p>
    <w:p>
      <w:pPr>
        <w:pStyle w:val="BodyText"/>
        <w:spacing w:before="5"/>
        <w:ind w:right="1067"/>
        <w:jc w:val="both"/>
      </w:pPr>
      <w:r>
        <w:rPr/>
        <w:br w:type="column"/>
      </w:r>
      <w:r>
        <w:rPr/>
        <w:t>en el Hades con algún muerto, ya que es ella la única entre toda la ciudad</w:t>
      </w:r>
      <w:r>
        <w:rPr>
          <w:spacing w:val="-13"/>
        </w:rPr>
        <w:t> </w:t>
      </w:r>
      <w:r>
        <w:rPr/>
        <w:t>a</w:t>
      </w:r>
      <w:r>
        <w:rPr>
          <w:spacing w:val="-13"/>
        </w:rPr>
        <w:t> </w:t>
      </w:r>
      <w:r>
        <w:rPr/>
        <w:t>quien</w:t>
      </w:r>
      <w:r>
        <w:rPr>
          <w:spacing w:val="-13"/>
        </w:rPr>
        <w:t> </w:t>
      </w:r>
      <w:r>
        <w:rPr/>
        <w:t>sorprendí</w:t>
      </w:r>
      <w:r>
        <w:rPr>
          <w:spacing w:val="-14"/>
        </w:rPr>
        <w:t> </w:t>
      </w:r>
      <w:r>
        <w:rPr/>
        <w:t>en</w:t>
      </w:r>
      <w:r>
        <w:rPr>
          <w:spacing w:val="-13"/>
        </w:rPr>
        <w:t> </w:t>
      </w:r>
      <w:r>
        <w:rPr/>
        <w:t>desobediencia</w:t>
      </w:r>
      <w:r>
        <w:rPr>
          <w:spacing w:val="-13"/>
        </w:rPr>
        <w:t> </w:t>
      </w:r>
      <w:r>
        <w:rPr/>
        <w:t>abierta.</w:t>
      </w:r>
      <w:r>
        <w:rPr>
          <w:spacing w:val="-13"/>
        </w:rPr>
        <w:t> </w:t>
      </w:r>
      <w:r>
        <w:rPr/>
        <w:t>Y</w:t>
      </w:r>
      <w:r>
        <w:rPr>
          <w:spacing w:val="-14"/>
        </w:rPr>
        <w:t> </w:t>
      </w:r>
      <w:r>
        <w:rPr/>
        <w:t>por</w:t>
      </w:r>
      <w:r>
        <w:rPr>
          <w:spacing w:val="-13"/>
        </w:rPr>
        <w:t> </w:t>
      </w:r>
      <w:r>
        <w:rPr/>
        <w:t>mi</w:t>
      </w:r>
      <w:r>
        <w:rPr>
          <w:spacing w:val="-13"/>
        </w:rPr>
        <w:t> </w:t>
      </w:r>
      <w:r>
        <w:rPr/>
        <w:t>parte</w:t>
      </w:r>
      <w:r>
        <w:rPr>
          <w:spacing w:val="-13"/>
        </w:rPr>
        <w:t> </w:t>
      </w:r>
      <w:r>
        <w:rPr/>
        <w:t>no estoy</w:t>
      </w:r>
      <w:r>
        <w:rPr>
          <w:spacing w:val="-15"/>
        </w:rPr>
        <w:t> </w:t>
      </w:r>
      <w:r>
        <w:rPr/>
        <w:t>dispuesto</w:t>
      </w:r>
      <w:r>
        <w:rPr>
          <w:spacing w:val="-14"/>
        </w:rPr>
        <w:t> </w:t>
      </w:r>
      <w:r>
        <w:rPr/>
        <w:t>a</w:t>
      </w:r>
      <w:r>
        <w:rPr>
          <w:spacing w:val="-14"/>
        </w:rPr>
        <w:t> </w:t>
      </w:r>
      <w:r>
        <w:rPr/>
        <w:t>desmentirme</w:t>
      </w:r>
      <w:r>
        <w:rPr>
          <w:spacing w:val="-14"/>
        </w:rPr>
        <w:t> </w:t>
      </w:r>
      <w:r>
        <w:rPr/>
        <w:t>frente</w:t>
      </w:r>
      <w:r>
        <w:rPr>
          <w:spacing w:val="-14"/>
        </w:rPr>
        <w:t> </w:t>
      </w:r>
      <w:r>
        <w:rPr/>
        <w:t>a</w:t>
      </w:r>
      <w:r>
        <w:rPr>
          <w:spacing w:val="-13"/>
        </w:rPr>
        <w:t> </w:t>
      </w:r>
      <w:r>
        <w:rPr/>
        <w:t>los</w:t>
      </w:r>
      <w:r>
        <w:rPr>
          <w:spacing w:val="-14"/>
        </w:rPr>
        <w:t> </w:t>
      </w:r>
      <w:r>
        <w:rPr/>
        <w:t>ciudadanos,</w:t>
      </w:r>
      <w:r>
        <w:rPr>
          <w:spacing w:val="-14"/>
        </w:rPr>
        <w:t> </w:t>
      </w:r>
      <w:r>
        <w:rPr/>
        <w:t>y</w:t>
      </w:r>
      <w:r>
        <w:rPr>
          <w:spacing w:val="-12"/>
        </w:rPr>
        <w:t> </w:t>
      </w:r>
      <w:r>
        <w:rPr/>
        <w:t>la</w:t>
      </w:r>
      <w:r>
        <w:rPr>
          <w:spacing w:val="-15"/>
        </w:rPr>
        <w:t> </w:t>
      </w:r>
      <w:r>
        <w:rPr/>
        <w:t>he</w:t>
      </w:r>
      <w:r>
        <w:rPr>
          <w:spacing w:val="-15"/>
        </w:rPr>
        <w:t> </w:t>
      </w:r>
      <w:r>
        <w:rPr/>
        <w:t>de</w:t>
      </w:r>
      <w:r>
        <w:rPr>
          <w:spacing w:val="-13"/>
        </w:rPr>
        <w:t> </w:t>
      </w:r>
      <w:r>
        <w:rPr/>
        <w:t>dar muerte.</w:t>
      </w:r>
      <w:r>
        <w:rPr>
          <w:spacing w:val="-7"/>
        </w:rPr>
        <w:t> </w:t>
      </w:r>
      <w:r>
        <w:rPr/>
        <w:t>Ante</w:t>
      </w:r>
      <w:r>
        <w:rPr>
          <w:spacing w:val="-6"/>
        </w:rPr>
        <w:t> </w:t>
      </w:r>
      <w:r>
        <w:rPr/>
        <w:t>eso,</w:t>
      </w:r>
      <w:r>
        <w:rPr>
          <w:spacing w:val="-6"/>
        </w:rPr>
        <w:t> </w:t>
      </w:r>
      <w:r>
        <w:rPr/>
        <w:t>que</w:t>
      </w:r>
      <w:r>
        <w:rPr>
          <w:spacing w:val="-8"/>
        </w:rPr>
        <w:t> </w:t>
      </w:r>
      <w:r>
        <w:rPr/>
        <w:t>invoque</w:t>
      </w:r>
      <w:r>
        <w:rPr>
          <w:spacing w:val="-5"/>
        </w:rPr>
        <w:t> </w:t>
      </w:r>
      <w:r>
        <w:rPr/>
        <w:t>a</w:t>
      </w:r>
      <w:r>
        <w:rPr>
          <w:spacing w:val="-7"/>
        </w:rPr>
        <w:t> </w:t>
      </w:r>
      <w:r>
        <w:rPr/>
        <w:t>Zeus</w:t>
      </w:r>
      <w:r>
        <w:rPr>
          <w:spacing w:val="-5"/>
        </w:rPr>
        <w:t> </w:t>
      </w:r>
      <w:r>
        <w:rPr/>
        <w:t>protector</w:t>
      </w:r>
      <w:r>
        <w:rPr>
          <w:spacing w:val="-6"/>
        </w:rPr>
        <w:t> </w:t>
      </w:r>
      <w:r>
        <w:rPr/>
        <w:t>de</w:t>
      </w:r>
      <w:r>
        <w:rPr>
          <w:spacing w:val="-6"/>
        </w:rPr>
        <w:t> </w:t>
      </w:r>
      <w:r>
        <w:rPr/>
        <w:t>la</w:t>
      </w:r>
      <w:r>
        <w:rPr>
          <w:spacing w:val="-6"/>
        </w:rPr>
        <w:t> </w:t>
      </w:r>
      <w:r>
        <w:rPr/>
        <w:t>familia,</w:t>
      </w:r>
      <w:r>
        <w:rPr>
          <w:spacing w:val="-6"/>
        </w:rPr>
        <w:t> </w:t>
      </w:r>
      <w:r>
        <w:rPr/>
        <w:t>pues</w:t>
      </w:r>
      <w:r>
        <w:rPr>
          <w:spacing w:val="-6"/>
        </w:rPr>
        <w:t> </w:t>
      </w:r>
      <w:r>
        <w:rPr/>
        <w:t>si voy a fomentar la sedición de mis parientes, mucho más fomentaré la</w:t>
      </w:r>
      <w:r>
        <w:rPr>
          <w:spacing w:val="-15"/>
        </w:rPr>
        <w:t> </w:t>
      </w:r>
      <w:r>
        <w:rPr/>
        <w:t>de</w:t>
      </w:r>
      <w:r>
        <w:rPr>
          <w:spacing w:val="-15"/>
        </w:rPr>
        <w:t> </w:t>
      </w:r>
      <w:r>
        <w:rPr/>
        <w:t>quienes</w:t>
      </w:r>
      <w:r>
        <w:rPr>
          <w:spacing w:val="-15"/>
        </w:rPr>
        <w:t> </w:t>
      </w:r>
      <w:r>
        <w:rPr/>
        <w:t>no</w:t>
      </w:r>
      <w:r>
        <w:rPr>
          <w:spacing w:val="-15"/>
        </w:rPr>
        <w:t> </w:t>
      </w:r>
      <w:r>
        <w:rPr/>
        <w:t>son</w:t>
      </w:r>
      <w:r>
        <w:rPr>
          <w:spacing w:val="-15"/>
        </w:rPr>
        <w:t> </w:t>
      </w:r>
      <w:r>
        <w:rPr/>
        <w:t>de</w:t>
      </w:r>
      <w:r>
        <w:rPr>
          <w:spacing w:val="-15"/>
        </w:rPr>
        <w:t> </w:t>
      </w:r>
      <w:r>
        <w:rPr/>
        <w:t>mi</w:t>
      </w:r>
      <w:r>
        <w:rPr>
          <w:spacing w:val="-15"/>
        </w:rPr>
        <w:t> </w:t>
      </w:r>
      <w:r>
        <w:rPr/>
        <w:t>linaje.</w:t>
      </w:r>
      <w:r>
        <w:rPr>
          <w:spacing w:val="-15"/>
        </w:rPr>
        <w:t> </w:t>
      </w:r>
      <w:r>
        <w:rPr/>
        <w:t>Quien</w:t>
      </w:r>
      <w:r>
        <w:rPr>
          <w:spacing w:val="-15"/>
        </w:rPr>
        <w:t> </w:t>
      </w:r>
      <w:r>
        <w:rPr/>
        <w:t>es</w:t>
      </w:r>
      <w:r>
        <w:rPr>
          <w:spacing w:val="-15"/>
        </w:rPr>
        <w:t> </w:t>
      </w:r>
      <w:r>
        <w:rPr/>
        <w:t>honesto</w:t>
      </w:r>
      <w:r>
        <w:rPr>
          <w:spacing w:val="-15"/>
        </w:rPr>
        <w:t> </w:t>
      </w:r>
      <w:r>
        <w:rPr/>
        <w:t>con</w:t>
      </w:r>
      <w:r>
        <w:rPr>
          <w:spacing w:val="-15"/>
        </w:rPr>
        <w:t> </w:t>
      </w:r>
      <w:r>
        <w:rPr/>
        <w:t>sus</w:t>
      </w:r>
      <w:r>
        <w:rPr>
          <w:spacing w:val="-15"/>
        </w:rPr>
        <w:t> </w:t>
      </w:r>
      <w:r>
        <w:rPr/>
        <w:t>familiares, también se revelará justo en la ciudad41. Por el contrario, el que quebranta las leyes, o las fuerza, o pretende dar órdenes a quienes están en el poder, es imposible que obtenga mi aprobación. Al que pone en el mando la ciudad es menester obedecerle no sólo en las minucias, sino en lo justo y aun en su contrario. En quien obrara así podría yo tener la confianza de que, si manda bien, está asimismo dispuesto a bien obedecer, y de que en la tempestad del combate permanece allí donde se le ha ordenado como justo y buen compañero de armas. En cambio, no existe mal mayor que la anarquía. Es ella la que destruye las ciudades, es ella la que arruina los</w:t>
      </w:r>
      <w:r>
        <w:rPr>
          <w:spacing w:val="-5"/>
        </w:rPr>
        <w:t> </w:t>
      </w:r>
      <w:r>
        <w:rPr/>
        <w:t>hogares</w:t>
      </w:r>
      <w:r>
        <w:rPr>
          <w:spacing w:val="-5"/>
        </w:rPr>
        <w:t> </w:t>
      </w:r>
      <w:r>
        <w:rPr/>
        <w:t>y</w:t>
      </w:r>
      <w:r>
        <w:rPr>
          <w:spacing w:val="-5"/>
        </w:rPr>
        <w:t> </w:t>
      </w:r>
      <w:r>
        <w:rPr/>
        <w:t>la</w:t>
      </w:r>
      <w:r>
        <w:rPr>
          <w:spacing w:val="-5"/>
        </w:rPr>
        <w:t> </w:t>
      </w:r>
      <w:r>
        <w:rPr/>
        <w:t>que</w:t>
      </w:r>
      <w:r>
        <w:rPr>
          <w:spacing w:val="-4"/>
        </w:rPr>
        <w:t> </w:t>
      </w:r>
      <w:r>
        <w:rPr/>
        <w:t>hace</w:t>
      </w:r>
      <w:r>
        <w:rPr>
          <w:spacing w:val="-5"/>
        </w:rPr>
        <w:t> </w:t>
      </w:r>
      <w:r>
        <w:rPr/>
        <w:t>prorrumpir</w:t>
      </w:r>
      <w:r>
        <w:rPr>
          <w:spacing w:val="-5"/>
        </w:rPr>
        <w:t> </w:t>
      </w:r>
      <w:r>
        <w:rPr/>
        <w:t>en</w:t>
      </w:r>
      <w:r>
        <w:rPr>
          <w:spacing w:val="-5"/>
        </w:rPr>
        <w:t> </w:t>
      </w:r>
      <w:r>
        <w:rPr/>
        <w:t>fuga</w:t>
      </w:r>
      <w:r>
        <w:rPr>
          <w:spacing w:val="-5"/>
        </w:rPr>
        <w:t> </w:t>
      </w:r>
      <w:r>
        <w:rPr/>
        <w:t>a</w:t>
      </w:r>
      <w:r>
        <w:rPr>
          <w:spacing w:val="-5"/>
        </w:rPr>
        <w:t> </w:t>
      </w:r>
      <w:r>
        <w:rPr/>
        <w:t>la</w:t>
      </w:r>
      <w:r>
        <w:rPr>
          <w:spacing w:val="-5"/>
        </w:rPr>
        <w:t> </w:t>
      </w:r>
      <w:r>
        <w:rPr/>
        <w:t>lanza</w:t>
      </w:r>
      <w:r>
        <w:rPr>
          <w:spacing w:val="-5"/>
        </w:rPr>
        <w:t> </w:t>
      </w:r>
      <w:r>
        <w:rPr/>
        <w:t>aliada.</w:t>
      </w:r>
      <w:r>
        <w:rPr>
          <w:spacing w:val="-5"/>
        </w:rPr>
        <w:t> </w:t>
      </w:r>
      <w:r>
        <w:rPr/>
        <w:t>Por</w:t>
      </w:r>
      <w:r>
        <w:rPr>
          <w:spacing w:val="-5"/>
        </w:rPr>
        <w:t> </w:t>
      </w:r>
      <w:r>
        <w:rPr/>
        <w:t>el contrario, la vida de los que triunfan la salva las más de las veces la disciplina. En consecuencia, he de prestar apoyo a las disposiciones dadas y no he de quedar vencido bajo ningún concepto por una mujer. Mejor es, si es preciso, sucumbir ante un varón.</w:t>
      </w:r>
    </w:p>
    <w:p>
      <w:pPr>
        <w:spacing w:after="0"/>
        <w:jc w:val="both"/>
        <w:sectPr>
          <w:pgSz w:w="16840" w:h="11910" w:orient="landscape"/>
          <w:pgMar w:top="700" w:bottom="280" w:left="400" w:right="460"/>
          <w:cols w:num="2" w:equalWidth="0">
            <w:col w:w="5427" w:space="2071"/>
            <w:col w:w="8482"/>
          </w:cols>
        </w:sectPr>
      </w:pPr>
    </w:p>
    <w:p>
      <w:pPr>
        <w:pStyle w:val="BodyText"/>
        <w:spacing w:before="260"/>
        <w:ind w:left="0"/>
        <w:rPr>
          <w:sz w:val="20"/>
        </w:rPr>
      </w:pPr>
    </w:p>
    <w:p>
      <w:pPr>
        <w:pStyle w:val="BodyText"/>
        <w:spacing w:line="20" w:lineRule="exact"/>
        <w:rPr>
          <w:sz w:val="2"/>
        </w:rPr>
      </w:pPr>
      <w:r>
        <w:rPr>
          <w:sz w:val="2"/>
        </w:rPr>
        <mc:AlternateContent>
          <mc:Choice Requires="wps">
            <w:drawing>
              <wp:inline distT="0" distB="0" distL="0" distR="0">
                <wp:extent cx="1829435" cy="9525"/>
                <wp:effectExtent l="0" t="0" r="0" b="0"/>
                <wp:docPr id="352" name="Group 352"/>
                <wp:cNvGraphicFramePr>
                  <a:graphicFrameLocks/>
                </wp:cNvGraphicFramePr>
                <a:graphic>
                  <a:graphicData uri="http://schemas.microsoft.com/office/word/2010/wordprocessingGroup">
                    <wpg:wgp>
                      <wpg:cNvPr id="352" name="Group 352"/>
                      <wpg:cNvGrpSpPr/>
                      <wpg:grpSpPr>
                        <a:xfrm>
                          <a:off x="0" y="0"/>
                          <a:ext cx="1829435" cy="9525"/>
                          <a:chExt cx="1829435" cy="9525"/>
                        </a:xfrm>
                      </wpg:grpSpPr>
                      <wps:wsp>
                        <wps:cNvPr id="353" name="Graphic 35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351" coordorigin="0,0" coordsize="2881,15">
                <v:rect style="position:absolute;left:0;top:0;width:2881;height:15" id="docshape352" filled="true" fillcolor="#000000" stroked="false">
                  <v:fill type="solid"/>
                </v:rect>
              </v:group>
            </w:pict>
          </mc:Fallback>
        </mc:AlternateContent>
      </w:r>
      <w:r>
        <w:rPr>
          <w:sz w:val="2"/>
        </w:rPr>
      </w:r>
    </w:p>
    <w:p>
      <w:pPr>
        <w:spacing w:before="94"/>
        <w:ind w:left="167" w:right="0" w:firstLine="0"/>
        <w:jc w:val="left"/>
        <w:rPr>
          <w:sz w:val="20"/>
        </w:rPr>
      </w:pPr>
      <w:r>
        <w:rPr>
          <w:position w:val="5"/>
          <w:sz w:val="12"/>
        </w:rPr>
        <w:t>41</w:t>
      </w:r>
      <w:r>
        <w:rPr>
          <w:spacing w:val="16"/>
          <w:position w:val="5"/>
          <w:sz w:val="12"/>
        </w:rPr>
        <w:t> </w:t>
      </w:r>
      <w:r>
        <w:rPr>
          <w:sz w:val="20"/>
        </w:rPr>
        <w:t>Seguimos</w:t>
      </w:r>
      <w:r>
        <w:rPr>
          <w:spacing w:val="-1"/>
          <w:sz w:val="20"/>
        </w:rPr>
        <w:t> </w:t>
      </w:r>
      <w:r>
        <w:rPr>
          <w:sz w:val="20"/>
        </w:rPr>
        <w:t>el</w:t>
      </w:r>
      <w:r>
        <w:rPr>
          <w:spacing w:val="-1"/>
          <w:sz w:val="20"/>
        </w:rPr>
        <w:t> </w:t>
      </w:r>
      <w:r>
        <w:rPr>
          <w:sz w:val="20"/>
        </w:rPr>
        <w:t>orden</w:t>
      </w:r>
      <w:r>
        <w:rPr>
          <w:spacing w:val="-3"/>
          <w:sz w:val="20"/>
        </w:rPr>
        <w:t> </w:t>
      </w:r>
      <w:r>
        <w:rPr>
          <w:sz w:val="20"/>
        </w:rPr>
        <w:t>de</w:t>
      </w:r>
      <w:r>
        <w:rPr>
          <w:spacing w:val="-3"/>
          <w:sz w:val="20"/>
        </w:rPr>
        <w:t> </w:t>
      </w:r>
      <w:r>
        <w:rPr>
          <w:sz w:val="20"/>
        </w:rPr>
        <w:t>los</w:t>
      </w:r>
      <w:r>
        <w:rPr>
          <w:spacing w:val="-2"/>
          <w:sz w:val="20"/>
        </w:rPr>
        <w:t> </w:t>
      </w:r>
      <w:r>
        <w:rPr>
          <w:sz w:val="20"/>
        </w:rPr>
        <w:t>versos</w:t>
      </w:r>
      <w:r>
        <w:rPr>
          <w:spacing w:val="-2"/>
          <w:sz w:val="20"/>
        </w:rPr>
        <w:t> </w:t>
      </w:r>
      <w:r>
        <w:rPr>
          <w:sz w:val="20"/>
        </w:rPr>
        <w:t>de</w:t>
      </w:r>
      <w:r>
        <w:rPr>
          <w:spacing w:val="-2"/>
          <w:sz w:val="20"/>
        </w:rPr>
        <w:t> </w:t>
      </w:r>
      <w:r>
        <w:rPr>
          <w:sz w:val="20"/>
        </w:rPr>
        <w:t>los</w:t>
      </w:r>
      <w:r>
        <w:rPr>
          <w:spacing w:val="-2"/>
          <w:sz w:val="20"/>
        </w:rPr>
        <w:t> </w:t>
      </w:r>
      <w:r>
        <w:rPr>
          <w:sz w:val="20"/>
        </w:rPr>
        <w:t>manuscritos,</w:t>
      </w:r>
      <w:r>
        <w:rPr>
          <w:spacing w:val="-3"/>
          <w:sz w:val="20"/>
        </w:rPr>
        <w:t> </w:t>
      </w:r>
      <w:r>
        <w:rPr>
          <w:sz w:val="20"/>
        </w:rPr>
        <w:t>sin</w:t>
      </w:r>
      <w:r>
        <w:rPr>
          <w:spacing w:val="-3"/>
          <w:sz w:val="20"/>
        </w:rPr>
        <w:t> </w:t>
      </w:r>
      <w:r>
        <w:rPr>
          <w:sz w:val="20"/>
        </w:rPr>
        <w:t>efectuar</w:t>
      </w:r>
      <w:r>
        <w:rPr>
          <w:spacing w:val="-3"/>
          <w:sz w:val="20"/>
        </w:rPr>
        <w:t> </w:t>
      </w:r>
      <w:r>
        <w:rPr>
          <w:sz w:val="20"/>
        </w:rPr>
        <w:t>la</w:t>
      </w:r>
      <w:r>
        <w:rPr>
          <w:spacing w:val="-1"/>
          <w:sz w:val="20"/>
        </w:rPr>
        <w:t> </w:t>
      </w:r>
      <w:r>
        <w:rPr>
          <w:sz w:val="20"/>
        </w:rPr>
        <w:t>transposición</w:t>
      </w:r>
      <w:r>
        <w:rPr>
          <w:spacing w:val="-2"/>
          <w:sz w:val="20"/>
        </w:rPr>
        <w:t> </w:t>
      </w:r>
      <w:r>
        <w:rPr>
          <w:sz w:val="20"/>
        </w:rPr>
        <w:t>de</w:t>
      </w:r>
      <w:r>
        <w:rPr>
          <w:spacing w:val="-2"/>
          <w:sz w:val="20"/>
        </w:rPr>
        <w:t> </w:t>
      </w:r>
      <w:r>
        <w:rPr>
          <w:sz w:val="20"/>
        </w:rPr>
        <w:t>los</w:t>
      </w:r>
      <w:r>
        <w:rPr>
          <w:spacing w:val="-1"/>
          <w:sz w:val="20"/>
        </w:rPr>
        <w:t> </w:t>
      </w:r>
      <w:r>
        <w:rPr>
          <w:sz w:val="20"/>
        </w:rPr>
        <w:t>vv. 663-667</w:t>
      </w:r>
      <w:r>
        <w:rPr>
          <w:spacing w:val="-2"/>
          <w:sz w:val="20"/>
        </w:rPr>
        <w:t> </w:t>
      </w:r>
      <w:r>
        <w:rPr>
          <w:sz w:val="20"/>
        </w:rPr>
        <w:t>detrás</w:t>
      </w:r>
      <w:r>
        <w:rPr>
          <w:spacing w:val="-3"/>
          <w:sz w:val="20"/>
        </w:rPr>
        <w:t> </w:t>
      </w:r>
      <w:r>
        <w:rPr>
          <w:sz w:val="20"/>
        </w:rPr>
        <w:t>del</w:t>
      </w:r>
      <w:r>
        <w:rPr>
          <w:spacing w:val="-1"/>
          <w:sz w:val="20"/>
        </w:rPr>
        <w:t> </w:t>
      </w:r>
      <w:r>
        <w:rPr>
          <w:sz w:val="20"/>
        </w:rPr>
        <w:t>671,</w:t>
      </w:r>
      <w:r>
        <w:rPr>
          <w:spacing w:val="-1"/>
          <w:sz w:val="20"/>
        </w:rPr>
        <w:t> </w:t>
      </w:r>
      <w:r>
        <w:rPr>
          <w:sz w:val="20"/>
        </w:rPr>
        <w:t>propuesta</w:t>
      </w:r>
      <w:r>
        <w:rPr>
          <w:spacing w:val="-1"/>
          <w:sz w:val="20"/>
        </w:rPr>
        <w:t> </w:t>
      </w:r>
      <w:r>
        <w:rPr>
          <w:sz w:val="20"/>
        </w:rPr>
        <w:t>por</w:t>
      </w:r>
      <w:r>
        <w:rPr>
          <w:spacing w:val="-3"/>
          <w:sz w:val="20"/>
        </w:rPr>
        <w:t> </w:t>
      </w:r>
      <w:r>
        <w:rPr>
          <w:sz w:val="20"/>
        </w:rPr>
        <w:t>Seidler</w:t>
      </w:r>
      <w:r>
        <w:rPr>
          <w:spacing w:val="-2"/>
          <w:sz w:val="20"/>
        </w:rPr>
        <w:t> </w:t>
      </w:r>
      <w:r>
        <w:rPr>
          <w:sz w:val="20"/>
        </w:rPr>
        <w:t>y</w:t>
      </w:r>
      <w:r>
        <w:rPr>
          <w:spacing w:val="-2"/>
          <w:sz w:val="20"/>
        </w:rPr>
        <w:t> </w:t>
      </w:r>
      <w:r>
        <w:rPr>
          <w:sz w:val="20"/>
        </w:rPr>
        <w:t>aceptada</w:t>
      </w:r>
      <w:r>
        <w:rPr>
          <w:spacing w:val="-1"/>
          <w:sz w:val="20"/>
        </w:rPr>
        <w:t> </w:t>
      </w:r>
      <w:r>
        <w:rPr>
          <w:sz w:val="20"/>
        </w:rPr>
        <w:t>por</w:t>
      </w:r>
      <w:r>
        <w:rPr>
          <w:spacing w:val="-3"/>
          <w:sz w:val="20"/>
        </w:rPr>
        <w:t> </w:t>
      </w:r>
      <w:r>
        <w:rPr>
          <w:spacing w:val="-2"/>
          <w:sz w:val="20"/>
        </w:rPr>
        <w:t>Pearson.</w:t>
      </w:r>
    </w:p>
    <w:p>
      <w:pPr>
        <w:spacing w:after="0"/>
        <w:jc w:val="left"/>
        <w:rPr>
          <w:sz w:val="20"/>
        </w:rPr>
        <w:sectPr>
          <w:type w:val="continuous"/>
          <w:pgSz w:w="16840" w:h="11910" w:orient="landscape"/>
          <w:pgMar w:top="1100" w:bottom="280" w:left="400" w:right="460"/>
        </w:sectPr>
      </w:pPr>
    </w:p>
    <w:p>
      <w:pPr>
        <w:pStyle w:val="BodyText"/>
        <w:spacing w:before="5"/>
      </w:pPr>
      <w:r>
        <w:rPr/>
        <w:t>κοὐκ</w:t>
      </w:r>
      <w:r>
        <w:rPr>
          <w:spacing w:val="-3"/>
        </w:rPr>
        <w:t> </w:t>
      </w:r>
      <w:r>
        <w:rPr/>
        <w:t>ἂν</w:t>
      </w:r>
      <w:r>
        <w:rPr>
          <w:spacing w:val="-2"/>
        </w:rPr>
        <w:t> </w:t>
      </w:r>
      <w:r>
        <w:rPr/>
        <w:t>γυναικῶν</w:t>
      </w:r>
      <w:r>
        <w:rPr>
          <w:spacing w:val="-2"/>
        </w:rPr>
        <w:t> </w:t>
      </w:r>
      <w:r>
        <w:rPr/>
        <w:t>ἥσσονες</w:t>
      </w:r>
      <w:r>
        <w:rPr>
          <w:spacing w:val="-3"/>
        </w:rPr>
        <w:t> </w:t>
      </w:r>
      <w:r>
        <w:rPr/>
        <w:t>καλοίμεθ᾽</w:t>
      </w:r>
      <w:r>
        <w:rPr>
          <w:spacing w:val="-2"/>
        </w:rPr>
        <w:t> </w:t>
      </w:r>
      <w:r>
        <w:rPr/>
        <w:t>ἄν. </w:t>
      </w:r>
      <w:hyperlink r:id="rId151">
        <w:r>
          <w:rPr>
            <w:color w:val="0A0080"/>
            <w:spacing w:val="-5"/>
          </w:rPr>
          <w:t>680</w:t>
        </w:r>
      </w:hyperlink>
    </w:p>
    <w:p>
      <w:pPr>
        <w:pStyle w:val="Heading1"/>
        <w:spacing w:before="322"/>
        <w:ind w:left="3356"/>
        <w:jc w:val="left"/>
      </w:pPr>
      <w:r>
        <w:rPr>
          <w:spacing w:val="-2"/>
        </w:rPr>
        <w:t>ΧΟΡΟΣ</w:t>
      </w:r>
    </w:p>
    <w:p>
      <w:pPr>
        <w:pStyle w:val="BodyText"/>
        <w:spacing w:before="2"/>
        <w:ind w:right="363"/>
      </w:pPr>
      <w:r>
        <w:rPr/>
        <w:t>ἡμῖν μέν, εἰ μὴ τῷ χρόνῳ κεκλέμμεθα, λέγειν</w:t>
      </w:r>
      <w:r>
        <w:rPr>
          <w:spacing w:val="-8"/>
        </w:rPr>
        <w:t> </w:t>
      </w:r>
      <w:r>
        <w:rPr/>
        <w:t>φρονούντως</w:t>
      </w:r>
      <w:r>
        <w:rPr>
          <w:spacing w:val="-8"/>
        </w:rPr>
        <w:t> </w:t>
      </w:r>
      <w:r>
        <w:rPr/>
        <w:t>ὧν</w:t>
      </w:r>
      <w:r>
        <w:rPr>
          <w:spacing w:val="-8"/>
        </w:rPr>
        <w:t> </w:t>
      </w:r>
      <w:r>
        <w:rPr/>
        <w:t>λέγεις</w:t>
      </w:r>
      <w:r>
        <w:rPr>
          <w:spacing w:val="-8"/>
        </w:rPr>
        <w:t> </w:t>
      </w:r>
      <w:r>
        <w:rPr/>
        <w:t>δοκεῖς</w:t>
      </w:r>
      <w:r>
        <w:rPr>
          <w:spacing w:val="-8"/>
        </w:rPr>
        <w:t> </w:t>
      </w:r>
      <w:r>
        <w:rPr/>
        <w:t>πέρι.</w:t>
      </w:r>
    </w:p>
    <w:p>
      <w:pPr>
        <w:pStyle w:val="Heading1"/>
        <w:ind w:left="3331"/>
        <w:jc w:val="left"/>
      </w:pPr>
      <w:r>
        <w:rPr>
          <w:spacing w:val="-2"/>
        </w:rPr>
        <w:t>ΑΙΜΩΝ</w:t>
      </w:r>
    </w:p>
    <w:p>
      <w:pPr>
        <w:pStyle w:val="BodyText"/>
        <w:ind w:right="363"/>
      </w:pPr>
      <w:r>
        <w:rPr/>
        <w:t>πάτερ, θεοὶ φύουσιν ἀνθρώποις φρένας, πάντων ὅσ᾽ ἐστὶ κτημάτων ὑπέρτατον. ἐγὼ</w:t>
      </w:r>
      <w:r>
        <w:rPr>
          <w:spacing w:val="-3"/>
        </w:rPr>
        <w:t> </w:t>
      </w:r>
      <w:r>
        <w:rPr/>
        <w:t>δ᾽</w:t>
      </w:r>
      <w:r>
        <w:rPr>
          <w:spacing w:val="-2"/>
        </w:rPr>
        <w:t> </w:t>
      </w:r>
      <w:r>
        <w:rPr/>
        <w:t>ὅπως</w:t>
      </w:r>
      <w:r>
        <w:rPr>
          <w:spacing w:val="-2"/>
        </w:rPr>
        <w:t> </w:t>
      </w:r>
      <w:r>
        <w:rPr/>
        <w:t>σὺ</w:t>
      </w:r>
      <w:r>
        <w:rPr>
          <w:spacing w:val="-3"/>
        </w:rPr>
        <w:t> </w:t>
      </w:r>
      <w:r>
        <w:rPr/>
        <w:t>μὴ</w:t>
      </w:r>
      <w:r>
        <w:rPr>
          <w:spacing w:val="-2"/>
        </w:rPr>
        <w:t> </w:t>
      </w:r>
      <w:r>
        <w:rPr/>
        <w:t>λέγεις</w:t>
      </w:r>
      <w:r>
        <w:rPr>
          <w:spacing w:val="-2"/>
        </w:rPr>
        <w:t> </w:t>
      </w:r>
      <w:r>
        <w:rPr/>
        <w:t>ὀρθῶς</w:t>
      </w:r>
      <w:r>
        <w:rPr>
          <w:spacing w:val="-2"/>
        </w:rPr>
        <w:t> </w:t>
      </w:r>
      <w:r>
        <w:rPr/>
        <w:t>τάδε,</w:t>
      </w:r>
      <w:r>
        <w:rPr>
          <w:spacing w:val="-3"/>
        </w:rPr>
        <w:t> </w:t>
      </w:r>
      <w:hyperlink r:id="rId152">
        <w:r>
          <w:rPr>
            <w:color w:val="0A0080"/>
          </w:rPr>
          <w:t>685</w:t>
        </w:r>
      </w:hyperlink>
      <w:r>
        <w:rPr>
          <w:color w:val="0A0080"/>
        </w:rPr>
        <w:t> </w:t>
      </w:r>
      <w:r>
        <w:rPr/>
        <w:t>οὔτ᾽</w:t>
      </w:r>
      <w:r>
        <w:rPr>
          <w:spacing w:val="-8"/>
        </w:rPr>
        <w:t> </w:t>
      </w:r>
      <w:r>
        <w:rPr/>
        <w:t>ἂν</w:t>
      </w:r>
      <w:r>
        <w:rPr>
          <w:spacing w:val="-8"/>
        </w:rPr>
        <w:t> </w:t>
      </w:r>
      <w:r>
        <w:rPr/>
        <w:t>δυναίμην</w:t>
      </w:r>
      <w:r>
        <w:rPr>
          <w:spacing w:val="-8"/>
        </w:rPr>
        <w:t> </w:t>
      </w:r>
      <w:r>
        <w:rPr/>
        <w:t>μήτ᾽</w:t>
      </w:r>
      <w:r>
        <w:rPr>
          <w:spacing w:val="-8"/>
        </w:rPr>
        <w:t> </w:t>
      </w:r>
      <w:r>
        <w:rPr/>
        <w:t>ἐπισταίμην</w:t>
      </w:r>
      <w:r>
        <w:rPr>
          <w:spacing w:val="-8"/>
        </w:rPr>
        <w:t> </w:t>
      </w:r>
      <w:r>
        <w:rPr/>
        <w:t>λέγειν. γένοιτο μεντἂν χἀτέρῳ καλῶς ἔχον.</w:t>
      </w:r>
    </w:p>
    <w:p>
      <w:pPr>
        <w:pStyle w:val="BodyText"/>
        <w:spacing w:before="1"/>
      </w:pPr>
      <w:r>
        <w:rPr/>
        <w:t>σοῦ</w:t>
      </w:r>
      <w:r>
        <w:rPr>
          <w:spacing w:val="-7"/>
        </w:rPr>
        <w:t> </w:t>
      </w:r>
      <w:r>
        <w:rPr/>
        <w:t>δ᾽</w:t>
      </w:r>
      <w:r>
        <w:rPr>
          <w:spacing w:val="-6"/>
        </w:rPr>
        <w:t> </w:t>
      </w:r>
      <w:r>
        <w:rPr/>
        <w:t>οὖν</w:t>
      </w:r>
      <w:r>
        <w:rPr>
          <w:spacing w:val="-7"/>
        </w:rPr>
        <w:t> </w:t>
      </w:r>
      <w:r>
        <w:rPr/>
        <w:t>πέφυκα</w:t>
      </w:r>
      <w:r>
        <w:rPr>
          <w:spacing w:val="-6"/>
        </w:rPr>
        <w:t> </w:t>
      </w:r>
      <w:r>
        <w:rPr/>
        <w:t>πάντα</w:t>
      </w:r>
      <w:r>
        <w:rPr>
          <w:spacing w:val="-6"/>
        </w:rPr>
        <w:t> </w:t>
      </w:r>
      <w:r>
        <w:rPr/>
        <w:t>προσκοπεῖν</w:t>
      </w:r>
      <w:r>
        <w:rPr>
          <w:spacing w:val="-6"/>
        </w:rPr>
        <w:t> </w:t>
      </w:r>
      <w:r>
        <w:rPr/>
        <w:t>ὅσα λέγει τις ἢ πράσσει τις ἢ ψέγειν ἔχει.</w:t>
      </w:r>
    </w:p>
    <w:p>
      <w:pPr>
        <w:pStyle w:val="BodyText"/>
        <w:ind w:right="363"/>
      </w:pPr>
      <w:r>
        <w:rPr/>
        <w:t>τὸ</w:t>
      </w:r>
      <w:r>
        <w:rPr>
          <w:spacing w:val="-5"/>
        </w:rPr>
        <w:t> </w:t>
      </w:r>
      <w:r>
        <w:rPr/>
        <w:t>γὰρ</w:t>
      </w:r>
      <w:r>
        <w:rPr>
          <w:spacing w:val="-5"/>
        </w:rPr>
        <w:t> </w:t>
      </w:r>
      <w:r>
        <w:rPr/>
        <w:t>σὸν</w:t>
      </w:r>
      <w:r>
        <w:rPr>
          <w:spacing w:val="-7"/>
        </w:rPr>
        <w:t> </w:t>
      </w:r>
      <w:r>
        <w:rPr/>
        <w:t>ὄμμα</w:t>
      </w:r>
      <w:r>
        <w:rPr>
          <w:spacing w:val="-5"/>
        </w:rPr>
        <w:t> </w:t>
      </w:r>
      <w:r>
        <w:rPr/>
        <w:t>δεινὸν,</w:t>
      </w:r>
      <w:r>
        <w:rPr>
          <w:spacing w:val="-5"/>
        </w:rPr>
        <w:t> </w:t>
      </w:r>
      <w:r>
        <w:rPr/>
        <w:t>ἀνδρὶ</w:t>
      </w:r>
      <w:r>
        <w:rPr>
          <w:spacing w:val="-6"/>
        </w:rPr>
        <w:t> </w:t>
      </w:r>
      <w:r>
        <w:rPr/>
        <w:t>δημότῃ</w:t>
      </w:r>
      <w:r>
        <w:rPr>
          <w:spacing w:val="-5"/>
        </w:rPr>
        <w:t> </w:t>
      </w:r>
      <w:hyperlink r:id="rId153">
        <w:r>
          <w:rPr>
            <w:color w:val="0A0080"/>
          </w:rPr>
          <w:t>690</w:t>
        </w:r>
      </w:hyperlink>
      <w:r>
        <w:rPr>
          <w:color w:val="0A0080"/>
        </w:rPr>
        <w:t> </w:t>
      </w:r>
      <w:r>
        <w:rPr/>
        <w:t>λόγοις τοιούτοις, οἷς σὺ μὴ τέρψει κλύων· ἐμοὶ δ᾽ ἀκούειν ἔσθ᾽ ὑπὸ σκότου τάδε,</w:t>
      </w:r>
    </w:p>
    <w:p>
      <w:pPr>
        <w:pStyle w:val="BodyText"/>
        <w:ind w:right="363"/>
      </w:pPr>
      <w:r>
        <w:rPr/>
        <w:t>τὴν</w:t>
      </w:r>
      <w:r>
        <w:rPr>
          <w:spacing w:val="-7"/>
        </w:rPr>
        <w:t> </w:t>
      </w:r>
      <w:r>
        <w:rPr/>
        <w:t>παῖδα</w:t>
      </w:r>
      <w:r>
        <w:rPr>
          <w:spacing w:val="-7"/>
        </w:rPr>
        <w:t> </w:t>
      </w:r>
      <w:r>
        <w:rPr/>
        <w:t>ταύτην</w:t>
      </w:r>
      <w:r>
        <w:rPr>
          <w:spacing w:val="-8"/>
        </w:rPr>
        <w:t> </w:t>
      </w:r>
      <w:r>
        <w:rPr/>
        <w:t>οἷ᾽,</w:t>
      </w:r>
      <w:r>
        <w:rPr>
          <w:spacing w:val="-8"/>
        </w:rPr>
        <w:t> </w:t>
      </w:r>
      <w:r>
        <w:rPr/>
        <w:t>ὀδύρεται</w:t>
      </w:r>
      <w:r>
        <w:rPr>
          <w:spacing w:val="-8"/>
        </w:rPr>
        <w:t> </w:t>
      </w:r>
      <w:r>
        <w:rPr/>
        <w:t>πόλις, πασῶν γυναικῶν ὡς ἀναξιωτάτη</w:t>
      </w:r>
    </w:p>
    <w:p>
      <w:pPr>
        <w:pStyle w:val="BodyText"/>
      </w:pPr>
      <w:r>
        <w:rPr/>
        <w:t>κάκιστ᾽</w:t>
      </w:r>
      <w:r>
        <w:rPr>
          <w:spacing w:val="-8"/>
        </w:rPr>
        <w:t> </w:t>
      </w:r>
      <w:r>
        <w:rPr/>
        <w:t>ἀπ᾽</w:t>
      </w:r>
      <w:r>
        <w:rPr>
          <w:spacing w:val="-8"/>
        </w:rPr>
        <w:t> </w:t>
      </w:r>
      <w:r>
        <w:rPr/>
        <w:t>ἔργων</w:t>
      </w:r>
      <w:r>
        <w:rPr>
          <w:spacing w:val="-8"/>
        </w:rPr>
        <w:t> </w:t>
      </w:r>
      <w:r>
        <w:rPr/>
        <w:t>εὐκλεεστάτων</w:t>
      </w:r>
      <w:r>
        <w:rPr>
          <w:spacing w:val="-8"/>
        </w:rPr>
        <w:t> </w:t>
      </w:r>
      <w:r>
        <w:rPr/>
        <w:t>φθίνει.</w:t>
      </w:r>
      <w:r>
        <w:rPr>
          <w:spacing w:val="-9"/>
        </w:rPr>
        <w:t> </w:t>
      </w:r>
      <w:hyperlink r:id="rId154">
        <w:r>
          <w:rPr>
            <w:color w:val="0A0080"/>
          </w:rPr>
          <w:t>695</w:t>
        </w:r>
      </w:hyperlink>
      <w:r>
        <w:rPr>
          <w:color w:val="0A0080"/>
        </w:rPr>
        <w:t> </w:t>
      </w:r>
      <w:r>
        <w:rPr/>
        <w:t>ἥτις τὸν αὑτῆς αὐτάδελφον ἐν φοναῖς πεπτῶτ᾽ ἄθαπτον μήθ᾽ ὑπ᾽ ὠμηστῶν κυνῶν εἴασ᾽ ὀλέσθαι μήθ᾽ ὑπ᾽ οἰωνῶν τινος.</w:t>
      </w:r>
    </w:p>
    <w:p>
      <w:pPr>
        <w:pStyle w:val="BodyText"/>
        <w:spacing w:before="1"/>
        <w:ind w:right="578"/>
      </w:pPr>
      <w:r>
        <w:rPr/>
        <w:t>οὐχ ἥδε χρυσῆς ἀξία τιμῆς λαχεῖν;</w:t>
      </w:r>
      <w:r>
        <w:rPr>
          <w:spacing w:val="40"/>
        </w:rPr>
        <w:t> </w:t>
      </w:r>
      <w:r>
        <w:rPr/>
        <w:t>τοιάδ᾽ ἐρεμνὴ σῖγ᾽ ἐπέρχεται φάτις. </w:t>
      </w:r>
      <w:hyperlink r:id="rId155">
        <w:r>
          <w:rPr>
            <w:color w:val="0A0080"/>
          </w:rPr>
          <w:t>700</w:t>
        </w:r>
      </w:hyperlink>
      <w:r>
        <w:rPr>
          <w:color w:val="0A0080"/>
        </w:rPr>
        <w:t> </w:t>
      </w:r>
      <w:r>
        <w:rPr/>
        <w:t>ἐμοὶ</w:t>
      </w:r>
      <w:r>
        <w:rPr>
          <w:spacing w:val="-8"/>
        </w:rPr>
        <w:t> </w:t>
      </w:r>
      <w:r>
        <w:rPr/>
        <w:t>δὲ</w:t>
      </w:r>
      <w:r>
        <w:rPr>
          <w:spacing w:val="-8"/>
        </w:rPr>
        <w:t> </w:t>
      </w:r>
      <w:r>
        <w:rPr/>
        <w:t>σοῦ</w:t>
      </w:r>
      <w:r>
        <w:rPr>
          <w:spacing w:val="-8"/>
        </w:rPr>
        <w:t> </w:t>
      </w:r>
      <w:r>
        <w:rPr/>
        <w:t>πράσσοντος</w:t>
      </w:r>
      <w:r>
        <w:rPr>
          <w:spacing w:val="-8"/>
        </w:rPr>
        <w:t> </w:t>
      </w:r>
      <w:r>
        <w:rPr/>
        <w:t>εὐτυχῶς,</w:t>
      </w:r>
      <w:r>
        <w:rPr>
          <w:spacing w:val="-8"/>
        </w:rPr>
        <w:t> </w:t>
      </w:r>
      <w:r>
        <w:rPr/>
        <w:t>πάτερ, οὐκ ἔστιν οὐδὲν κτῆμα τιμιώτερον,</w:t>
      </w:r>
    </w:p>
    <w:p>
      <w:pPr>
        <w:pStyle w:val="BodyText"/>
      </w:pPr>
      <w:r>
        <w:rPr/>
        <w:t>τί</w:t>
      </w:r>
      <w:r>
        <w:rPr>
          <w:spacing w:val="-8"/>
        </w:rPr>
        <w:t> </w:t>
      </w:r>
      <w:r>
        <w:rPr/>
        <w:t>γὰρ</w:t>
      </w:r>
      <w:r>
        <w:rPr>
          <w:spacing w:val="-8"/>
        </w:rPr>
        <w:t> </w:t>
      </w:r>
      <w:r>
        <w:rPr/>
        <w:t>πατρὸς</w:t>
      </w:r>
      <w:r>
        <w:rPr>
          <w:spacing w:val="-8"/>
        </w:rPr>
        <w:t> </w:t>
      </w:r>
      <w:r>
        <w:rPr/>
        <w:t>θάλλοντος</w:t>
      </w:r>
      <w:r>
        <w:rPr>
          <w:spacing w:val="-8"/>
        </w:rPr>
        <w:t> </w:t>
      </w:r>
      <w:r>
        <w:rPr/>
        <w:t>εὐκλείας</w:t>
      </w:r>
      <w:r>
        <w:rPr>
          <w:spacing w:val="-8"/>
        </w:rPr>
        <w:t> </w:t>
      </w:r>
      <w:r>
        <w:rPr/>
        <w:t>τέκνοις ἄγαλμα μεῖζον, ἢ τί πρὸς παίδων πατρί;</w:t>
      </w:r>
    </w:p>
    <w:p>
      <w:pPr>
        <w:pStyle w:val="BodyText"/>
        <w:spacing w:before="5"/>
        <w:jc w:val="both"/>
      </w:pPr>
      <w:r>
        <w:rPr/>
        <w:br w:type="column"/>
      </w:r>
      <w:r>
        <w:rPr/>
        <w:t>Así</w:t>
      </w:r>
      <w:r>
        <w:rPr>
          <w:spacing w:val="-1"/>
        </w:rPr>
        <w:t> </w:t>
      </w:r>
      <w:r>
        <w:rPr/>
        <w:t>no se nos llamaría inferiores a una </w:t>
      </w:r>
      <w:r>
        <w:rPr>
          <w:spacing w:val="-2"/>
        </w:rPr>
        <w:t>hembra.</w:t>
      </w:r>
    </w:p>
    <w:p>
      <w:pPr>
        <w:pStyle w:val="Heading2"/>
        <w:spacing w:before="323"/>
        <w:ind w:left="2"/>
      </w:pPr>
      <w:r>
        <w:rPr>
          <w:spacing w:val="-2"/>
        </w:rPr>
        <w:t>CORIFEO</w:t>
      </w:r>
    </w:p>
    <w:p>
      <w:pPr>
        <w:pStyle w:val="BodyText"/>
        <w:spacing w:before="1"/>
        <w:ind w:right="1073"/>
        <w:jc w:val="both"/>
      </w:pPr>
      <w:r>
        <w:rPr/>
        <w:t>A nosotros, si no nos obnubila la edad, nos parece que has hablado con sensatez en lo que has dicho.</w:t>
      </w:r>
    </w:p>
    <w:p>
      <w:pPr>
        <w:pStyle w:val="BodyText"/>
        <w:spacing w:before="323"/>
        <w:ind w:left="0"/>
      </w:pPr>
    </w:p>
    <w:p>
      <w:pPr>
        <w:pStyle w:val="Heading2"/>
        <w:ind w:left="3"/>
      </w:pPr>
      <w:r>
        <w:rPr>
          <w:spacing w:val="-2"/>
        </w:rPr>
        <w:t>HEMÓN</w:t>
      </w:r>
    </w:p>
    <w:p>
      <w:pPr>
        <w:pStyle w:val="BodyText"/>
        <w:ind w:right="1066"/>
        <w:jc w:val="both"/>
      </w:pPr>
      <w:r>
        <w:rPr/>
        <w:t>Padre, los dioses han hecho crecer en los hombres la inteligencia, la más preciada de cuantas posesiones tienen. Yo, por mi parte, no podría, ni sabría decir, que no tienes razón en lo que dices. Mas tal vez podría ser lo justo de otro modo. En todo caso, soy yo el más indicado42 para examinar en lo que te concierne cuanto se dice o se hace o se puede reprochar. Tu rostro, en efecto, atemoriza al vulgo cuando</w:t>
      </w:r>
      <w:r>
        <w:rPr>
          <w:spacing w:val="-12"/>
        </w:rPr>
        <w:t> </w:t>
      </w:r>
      <w:r>
        <w:rPr/>
        <w:t>murmura</w:t>
      </w:r>
      <w:r>
        <w:rPr>
          <w:spacing w:val="-13"/>
        </w:rPr>
        <w:t> </w:t>
      </w:r>
      <w:r>
        <w:rPr/>
        <w:t>cosas</w:t>
      </w:r>
      <w:r>
        <w:rPr>
          <w:spacing w:val="-12"/>
        </w:rPr>
        <w:t> </w:t>
      </w:r>
      <w:r>
        <w:rPr/>
        <w:t>que</w:t>
      </w:r>
      <w:r>
        <w:rPr>
          <w:spacing w:val="-12"/>
        </w:rPr>
        <w:t> </w:t>
      </w:r>
      <w:r>
        <w:rPr/>
        <w:t>no</w:t>
      </w:r>
      <w:r>
        <w:rPr>
          <w:spacing w:val="-13"/>
        </w:rPr>
        <w:t> </w:t>
      </w:r>
      <w:r>
        <w:rPr/>
        <w:t>te</w:t>
      </w:r>
      <w:r>
        <w:rPr>
          <w:spacing w:val="-13"/>
        </w:rPr>
        <w:t> </w:t>
      </w:r>
      <w:r>
        <w:rPr/>
        <w:t>agradaría</w:t>
      </w:r>
      <w:r>
        <w:rPr>
          <w:spacing w:val="-12"/>
        </w:rPr>
        <w:t> </w:t>
      </w:r>
      <w:r>
        <w:rPr/>
        <w:t>escuchar43.</w:t>
      </w:r>
      <w:r>
        <w:rPr>
          <w:spacing w:val="-13"/>
        </w:rPr>
        <w:t> </w:t>
      </w:r>
      <w:r>
        <w:rPr/>
        <w:t>Pero</w:t>
      </w:r>
      <w:r>
        <w:rPr>
          <w:spacing w:val="-12"/>
        </w:rPr>
        <w:t> </w:t>
      </w:r>
      <w:r>
        <w:rPr/>
        <w:t>a</w:t>
      </w:r>
      <w:r>
        <w:rPr>
          <w:spacing w:val="-13"/>
        </w:rPr>
        <w:t> </w:t>
      </w:r>
      <w:r>
        <w:rPr/>
        <w:t>mí,</w:t>
      </w:r>
      <w:r>
        <w:rPr>
          <w:spacing w:val="-12"/>
        </w:rPr>
        <w:t> </w:t>
      </w:r>
      <w:r>
        <w:rPr/>
        <w:t>en cambio, me es posible oír en la sombra los acentos con que lamenta la ciudad a esa joven, como la menos merecedora de todas las mujeres de perecer del modo más infame, pues no permitió que su hermano,</w:t>
      </w:r>
      <w:r>
        <w:rPr>
          <w:spacing w:val="-15"/>
        </w:rPr>
        <w:t> </w:t>
      </w:r>
      <w:r>
        <w:rPr/>
        <w:t>caído</w:t>
      </w:r>
      <w:r>
        <w:rPr>
          <w:spacing w:val="-15"/>
        </w:rPr>
        <w:t> </w:t>
      </w:r>
      <w:r>
        <w:rPr/>
        <w:t>de</w:t>
      </w:r>
      <w:r>
        <w:rPr>
          <w:spacing w:val="-15"/>
        </w:rPr>
        <w:t> </w:t>
      </w:r>
      <w:r>
        <w:rPr/>
        <w:t>herida</w:t>
      </w:r>
      <w:r>
        <w:rPr>
          <w:spacing w:val="-15"/>
        </w:rPr>
        <w:t> </w:t>
      </w:r>
      <w:r>
        <w:rPr/>
        <w:t>mortal,</w:t>
      </w:r>
      <w:r>
        <w:rPr>
          <w:spacing w:val="-15"/>
        </w:rPr>
        <w:t> </w:t>
      </w:r>
      <w:r>
        <w:rPr/>
        <w:t>fuera,</w:t>
      </w:r>
      <w:r>
        <w:rPr>
          <w:spacing w:val="-15"/>
        </w:rPr>
        <w:t> </w:t>
      </w:r>
      <w:r>
        <w:rPr/>
        <w:t>insepulto,</w:t>
      </w:r>
      <w:r>
        <w:rPr>
          <w:spacing w:val="-15"/>
        </w:rPr>
        <w:t> </w:t>
      </w:r>
      <w:r>
        <w:rPr/>
        <w:t>destrozado</w:t>
      </w:r>
      <w:r>
        <w:rPr>
          <w:spacing w:val="-15"/>
        </w:rPr>
        <w:t> </w:t>
      </w:r>
      <w:r>
        <w:rPr/>
        <w:t>por</w:t>
      </w:r>
      <w:r>
        <w:rPr>
          <w:spacing w:val="-15"/>
        </w:rPr>
        <w:t> </w:t>
      </w:r>
      <w:r>
        <w:rPr/>
        <w:t>los perros voraces o por alguna ave de rapiña. «¿No es ella merecedora de una áurea recompensa?». Tal es el clandestino rumor que corre sigilosamente.</w:t>
      </w:r>
      <w:r>
        <w:rPr>
          <w:spacing w:val="-15"/>
        </w:rPr>
        <w:t> </w:t>
      </w:r>
      <w:r>
        <w:rPr/>
        <w:t>Para</w:t>
      </w:r>
      <w:r>
        <w:rPr>
          <w:spacing w:val="-15"/>
        </w:rPr>
        <w:t> </w:t>
      </w:r>
      <w:r>
        <w:rPr/>
        <w:t>mí,</w:t>
      </w:r>
      <w:r>
        <w:rPr>
          <w:spacing w:val="-15"/>
        </w:rPr>
        <w:t> </w:t>
      </w:r>
      <w:r>
        <w:rPr/>
        <w:t>padre,</w:t>
      </w:r>
      <w:r>
        <w:rPr>
          <w:spacing w:val="-15"/>
        </w:rPr>
        <w:t> </w:t>
      </w:r>
      <w:r>
        <w:rPr/>
        <w:t>no</w:t>
      </w:r>
      <w:r>
        <w:rPr>
          <w:spacing w:val="-15"/>
        </w:rPr>
        <w:t> </w:t>
      </w:r>
      <w:r>
        <w:rPr/>
        <w:t>hay</w:t>
      </w:r>
      <w:r>
        <w:rPr>
          <w:spacing w:val="-15"/>
        </w:rPr>
        <w:t> </w:t>
      </w:r>
      <w:r>
        <w:rPr/>
        <w:t>bien</w:t>
      </w:r>
      <w:r>
        <w:rPr>
          <w:spacing w:val="-15"/>
        </w:rPr>
        <w:t> </w:t>
      </w:r>
      <w:r>
        <w:rPr/>
        <w:t>más</w:t>
      </w:r>
      <w:r>
        <w:rPr>
          <w:spacing w:val="-15"/>
        </w:rPr>
        <w:t> </w:t>
      </w:r>
      <w:r>
        <w:rPr/>
        <w:t>precioso</w:t>
      </w:r>
      <w:r>
        <w:rPr>
          <w:spacing w:val="-15"/>
        </w:rPr>
        <w:t> </w:t>
      </w:r>
      <w:r>
        <w:rPr/>
        <w:t>que</w:t>
      </w:r>
      <w:r>
        <w:rPr>
          <w:spacing w:val="-15"/>
        </w:rPr>
        <w:t> </w:t>
      </w:r>
      <w:r>
        <w:rPr/>
        <w:t>tu</w:t>
      </w:r>
      <w:r>
        <w:rPr>
          <w:spacing w:val="-15"/>
        </w:rPr>
        <w:t> </w:t>
      </w:r>
      <w:r>
        <w:rPr/>
        <w:t>dicha. Porque ¿qué dechado de gloria mayor hay para los hijos que la prosperidad del padre,</w:t>
      </w:r>
    </w:p>
    <w:p>
      <w:pPr>
        <w:spacing w:after="0"/>
        <w:jc w:val="both"/>
        <w:sectPr>
          <w:pgSz w:w="16840" w:h="11910" w:orient="landscape"/>
          <w:pgMar w:top="700" w:bottom="280" w:left="400" w:right="460"/>
          <w:cols w:num="2" w:equalWidth="0">
            <w:col w:w="5263" w:space="2235"/>
            <w:col w:w="8482"/>
          </w:cols>
        </w:sectPr>
      </w:pPr>
    </w:p>
    <w:p>
      <w:pPr>
        <w:pStyle w:val="BodyText"/>
        <w:ind w:left="0"/>
        <w:rPr>
          <w:sz w:val="20"/>
        </w:rPr>
      </w:pPr>
    </w:p>
    <w:p>
      <w:pPr>
        <w:pStyle w:val="BodyText"/>
        <w:spacing w:before="43"/>
        <w:ind w:left="0"/>
        <w:rPr>
          <w:sz w:val="20"/>
        </w:rPr>
      </w:pPr>
    </w:p>
    <w:p>
      <w:pPr>
        <w:pStyle w:val="BodyText"/>
        <w:spacing w:line="20" w:lineRule="exact"/>
        <w:rPr>
          <w:sz w:val="2"/>
        </w:rPr>
      </w:pPr>
      <w:r>
        <w:rPr>
          <w:sz w:val="2"/>
        </w:rPr>
        <mc:AlternateContent>
          <mc:Choice Requires="wps">
            <w:drawing>
              <wp:inline distT="0" distB="0" distL="0" distR="0">
                <wp:extent cx="1829435" cy="9525"/>
                <wp:effectExtent l="0" t="0" r="0" b="0"/>
                <wp:docPr id="354" name="Group 354"/>
                <wp:cNvGraphicFramePr>
                  <a:graphicFrameLocks/>
                </wp:cNvGraphicFramePr>
                <a:graphic>
                  <a:graphicData uri="http://schemas.microsoft.com/office/word/2010/wordprocessingGroup">
                    <wpg:wgp>
                      <wpg:cNvPr id="354" name="Group 354"/>
                      <wpg:cNvGrpSpPr/>
                      <wpg:grpSpPr>
                        <a:xfrm>
                          <a:off x="0" y="0"/>
                          <a:ext cx="1829435" cy="9525"/>
                          <a:chExt cx="1829435" cy="9525"/>
                        </a:xfrm>
                      </wpg:grpSpPr>
                      <wps:wsp>
                        <wps:cNvPr id="355" name="Graphic 355"/>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353" coordorigin="0,0" coordsize="2881,15">
                <v:rect style="position:absolute;left:0;top:0;width:2881;height:15" id="docshape354" filled="true" fillcolor="#000000" stroked="false">
                  <v:fill type="solid"/>
                </v:rect>
              </v:group>
            </w:pict>
          </mc:Fallback>
        </mc:AlternateContent>
      </w:r>
      <w:r>
        <w:rPr>
          <w:sz w:val="2"/>
        </w:rPr>
      </w:r>
    </w:p>
    <w:p>
      <w:pPr>
        <w:spacing w:before="94"/>
        <w:ind w:left="167" w:right="0" w:firstLine="0"/>
        <w:jc w:val="left"/>
        <w:rPr>
          <w:sz w:val="20"/>
        </w:rPr>
      </w:pPr>
      <w:r>
        <w:rPr>
          <w:position w:val="5"/>
          <w:sz w:val="12"/>
        </w:rPr>
        <w:t>42</w:t>
      </w:r>
      <w:r>
        <w:rPr>
          <w:spacing w:val="16"/>
          <w:position w:val="5"/>
          <w:sz w:val="12"/>
        </w:rPr>
        <w:t> </w:t>
      </w:r>
      <w:r>
        <w:rPr>
          <w:sz w:val="20"/>
        </w:rPr>
        <w:t>En</w:t>
      </w:r>
      <w:r>
        <w:rPr>
          <w:spacing w:val="-2"/>
          <w:sz w:val="20"/>
        </w:rPr>
        <w:t> </w:t>
      </w:r>
      <w:r>
        <w:rPr>
          <w:sz w:val="20"/>
        </w:rPr>
        <w:t>el</w:t>
      </w:r>
      <w:r>
        <w:rPr>
          <w:spacing w:val="-1"/>
          <w:sz w:val="20"/>
        </w:rPr>
        <w:t> </w:t>
      </w:r>
      <w:r>
        <w:rPr>
          <w:sz w:val="20"/>
        </w:rPr>
        <w:t>v.</w:t>
      </w:r>
      <w:r>
        <w:rPr>
          <w:spacing w:val="-3"/>
          <w:sz w:val="20"/>
        </w:rPr>
        <w:t> </w:t>
      </w:r>
      <w:r>
        <w:rPr>
          <w:sz w:val="20"/>
        </w:rPr>
        <w:t>688</w:t>
      </w:r>
      <w:r>
        <w:rPr>
          <w:spacing w:val="-3"/>
          <w:sz w:val="20"/>
        </w:rPr>
        <w:t> </w:t>
      </w:r>
      <w:r>
        <w:rPr>
          <w:sz w:val="20"/>
        </w:rPr>
        <w:t>aceptamos</w:t>
      </w:r>
      <w:r>
        <w:rPr>
          <w:spacing w:val="-2"/>
          <w:sz w:val="20"/>
        </w:rPr>
        <w:t> </w:t>
      </w:r>
      <w:r>
        <w:rPr>
          <w:sz w:val="20"/>
        </w:rPr>
        <w:t>la</w:t>
      </w:r>
      <w:r>
        <w:rPr>
          <w:spacing w:val="-3"/>
          <w:sz w:val="20"/>
        </w:rPr>
        <w:t> </w:t>
      </w:r>
      <w:r>
        <w:rPr>
          <w:sz w:val="20"/>
        </w:rPr>
        <w:t>lección</w:t>
      </w:r>
      <w:r>
        <w:rPr>
          <w:spacing w:val="-2"/>
          <w:sz w:val="20"/>
        </w:rPr>
        <w:t> </w:t>
      </w:r>
      <w:r>
        <w:rPr>
          <w:i/>
          <w:sz w:val="20"/>
        </w:rPr>
        <w:t>sou</w:t>
      </w:r>
      <w:r>
        <w:rPr>
          <w:i/>
          <w:spacing w:val="-3"/>
          <w:sz w:val="20"/>
        </w:rPr>
        <w:t> </w:t>
      </w:r>
      <w:r>
        <w:rPr>
          <w:i/>
          <w:sz w:val="20"/>
        </w:rPr>
        <w:t>d’</w:t>
      </w:r>
      <w:r>
        <w:rPr>
          <w:i/>
          <w:spacing w:val="-2"/>
          <w:sz w:val="20"/>
        </w:rPr>
        <w:t> </w:t>
      </w:r>
      <w:r>
        <w:rPr>
          <w:i/>
          <w:sz w:val="20"/>
        </w:rPr>
        <w:t>oûn</w:t>
      </w:r>
      <w:r>
        <w:rPr>
          <w:i/>
          <w:spacing w:val="-3"/>
          <w:sz w:val="20"/>
        </w:rPr>
        <w:t> </w:t>
      </w:r>
      <w:r>
        <w:rPr>
          <w:i/>
          <w:sz w:val="20"/>
        </w:rPr>
        <w:t>péphyka </w:t>
      </w:r>
      <w:r>
        <w:rPr>
          <w:sz w:val="20"/>
        </w:rPr>
        <w:t>del</w:t>
      </w:r>
      <w:r>
        <w:rPr>
          <w:spacing w:val="-2"/>
          <w:sz w:val="20"/>
        </w:rPr>
        <w:t> </w:t>
      </w:r>
      <w:r>
        <w:rPr>
          <w:i/>
          <w:sz w:val="20"/>
        </w:rPr>
        <w:t>Laurentianus</w:t>
      </w:r>
      <w:r>
        <w:rPr>
          <w:i/>
          <w:spacing w:val="-1"/>
          <w:sz w:val="20"/>
        </w:rPr>
        <w:t> </w:t>
      </w:r>
      <w:r>
        <w:rPr>
          <w:sz w:val="20"/>
        </w:rPr>
        <w:t>y</w:t>
      </w:r>
      <w:r>
        <w:rPr>
          <w:spacing w:val="-3"/>
          <w:sz w:val="20"/>
        </w:rPr>
        <w:t> </w:t>
      </w:r>
      <w:r>
        <w:rPr>
          <w:sz w:val="20"/>
        </w:rPr>
        <w:t>los</w:t>
      </w:r>
      <w:r>
        <w:rPr>
          <w:spacing w:val="-1"/>
          <w:sz w:val="20"/>
        </w:rPr>
        <w:t> </w:t>
      </w:r>
      <w:r>
        <w:rPr>
          <w:i/>
          <w:spacing w:val="-2"/>
          <w:sz w:val="20"/>
        </w:rPr>
        <w:t>recentiores</w:t>
      </w:r>
      <w:r>
        <w:rPr>
          <w:spacing w:val="-2"/>
          <w:sz w:val="20"/>
        </w:rPr>
        <w:t>.</w:t>
      </w:r>
    </w:p>
    <w:p>
      <w:pPr>
        <w:spacing w:before="0"/>
        <w:ind w:left="167" w:right="0" w:firstLine="0"/>
        <w:jc w:val="left"/>
        <w:rPr>
          <w:sz w:val="20"/>
        </w:rPr>
      </w:pPr>
      <w:r>
        <w:rPr>
          <w:position w:val="5"/>
          <w:sz w:val="12"/>
        </w:rPr>
        <w:t>43</w:t>
      </w:r>
      <w:r>
        <w:rPr>
          <w:spacing w:val="16"/>
          <w:position w:val="5"/>
          <w:sz w:val="12"/>
        </w:rPr>
        <w:t> </w:t>
      </w:r>
      <w:r>
        <w:rPr>
          <w:sz w:val="20"/>
        </w:rPr>
        <w:t>Traducción</w:t>
      </w:r>
      <w:r>
        <w:rPr>
          <w:spacing w:val="-3"/>
          <w:sz w:val="20"/>
        </w:rPr>
        <w:t> </w:t>
      </w:r>
      <w:r>
        <w:rPr>
          <w:sz w:val="20"/>
        </w:rPr>
        <w:t>aproximada,</w:t>
      </w:r>
      <w:r>
        <w:rPr>
          <w:spacing w:val="-2"/>
          <w:sz w:val="20"/>
        </w:rPr>
        <w:t> </w:t>
      </w:r>
      <w:r>
        <w:rPr>
          <w:sz w:val="20"/>
        </w:rPr>
        <w:t>por</w:t>
      </w:r>
      <w:r>
        <w:rPr>
          <w:spacing w:val="-1"/>
          <w:sz w:val="20"/>
        </w:rPr>
        <w:t> </w:t>
      </w:r>
      <w:r>
        <w:rPr>
          <w:sz w:val="20"/>
        </w:rPr>
        <w:t>ser</w:t>
      </w:r>
      <w:r>
        <w:rPr>
          <w:spacing w:val="-1"/>
          <w:sz w:val="20"/>
        </w:rPr>
        <w:t> </w:t>
      </w:r>
      <w:r>
        <w:rPr>
          <w:sz w:val="20"/>
        </w:rPr>
        <w:t>muy</w:t>
      </w:r>
      <w:r>
        <w:rPr>
          <w:spacing w:val="-1"/>
          <w:sz w:val="20"/>
        </w:rPr>
        <w:t> </w:t>
      </w:r>
      <w:r>
        <w:rPr>
          <w:sz w:val="20"/>
        </w:rPr>
        <w:t>probable</w:t>
      </w:r>
      <w:r>
        <w:rPr>
          <w:spacing w:val="-2"/>
          <w:sz w:val="20"/>
        </w:rPr>
        <w:t> </w:t>
      </w:r>
      <w:r>
        <w:rPr>
          <w:sz w:val="20"/>
        </w:rPr>
        <w:t>la</w:t>
      </w:r>
      <w:r>
        <w:rPr>
          <w:spacing w:val="-1"/>
          <w:sz w:val="20"/>
        </w:rPr>
        <w:t> </w:t>
      </w:r>
      <w:r>
        <w:rPr>
          <w:sz w:val="20"/>
        </w:rPr>
        <w:t>existencia</w:t>
      </w:r>
      <w:r>
        <w:rPr>
          <w:spacing w:val="-1"/>
          <w:sz w:val="20"/>
        </w:rPr>
        <w:t> </w:t>
      </w:r>
      <w:r>
        <w:rPr>
          <w:sz w:val="20"/>
        </w:rPr>
        <w:t>de</w:t>
      </w:r>
      <w:r>
        <w:rPr>
          <w:spacing w:val="-1"/>
          <w:sz w:val="20"/>
        </w:rPr>
        <w:t> </w:t>
      </w:r>
      <w:r>
        <w:rPr>
          <w:sz w:val="20"/>
        </w:rPr>
        <w:t>una</w:t>
      </w:r>
      <w:r>
        <w:rPr>
          <w:spacing w:val="-1"/>
          <w:sz w:val="20"/>
        </w:rPr>
        <w:t> </w:t>
      </w:r>
      <w:r>
        <w:rPr>
          <w:sz w:val="20"/>
        </w:rPr>
        <w:t>laguna</w:t>
      </w:r>
      <w:r>
        <w:rPr>
          <w:spacing w:val="-1"/>
          <w:sz w:val="20"/>
        </w:rPr>
        <w:t> </w:t>
      </w:r>
      <w:r>
        <w:rPr>
          <w:sz w:val="20"/>
        </w:rPr>
        <w:t>de</w:t>
      </w:r>
      <w:r>
        <w:rPr>
          <w:spacing w:val="-3"/>
          <w:sz w:val="20"/>
        </w:rPr>
        <w:t> </w:t>
      </w:r>
      <w:r>
        <w:rPr>
          <w:sz w:val="20"/>
        </w:rPr>
        <w:t>un</w:t>
      </w:r>
      <w:r>
        <w:rPr>
          <w:spacing w:val="-1"/>
          <w:sz w:val="20"/>
        </w:rPr>
        <w:t> </w:t>
      </w:r>
      <w:r>
        <w:rPr>
          <w:sz w:val="20"/>
        </w:rPr>
        <w:t>verso</w:t>
      </w:r>
      <w:r>
        <w:rPr>
          <w:spacing w:val="-3"/>
          <w:sz w:val="20"/>
        </w:rPr>
        <w:t> </w:t>
      </w:r>
      <w:r>
        <w:rPr>
          <w:sz w:val="20"/>
        </w:rPr>
        <w:t>entre</w:t>
      </w:r>
      <w:r>
        <w:rPr>
          <w:spacing w:val="-1"/>
          <w:sz w:val="20"/>
        </w:rPr>
        <w:t> </w:t>
      </w:r>
      <w:r>
        <w:rPr>
          <w:sz w:val="20"/>
        </w:rPr>
        <w:t>el</w:t>
      </w:r>
      <w:r>
        <w:rPr>
          <w:spacing w:val="-1"/>
          <w:sz w:val="20"/>
        </w:rPr>
        <w:t> </w:t>
      </w:r>
      <w:r>
        <w:rPr>
          <w:sz w:val="20"/>
        </w:rPr>
        <w:t>690</w:t>
      </w:r>
      <w:r>
        <w:rPr>
          <w:spacing w:val="-1"/>
          <w:sz w:val="20"/>
        </w:rPr>
        <w:t> </w:t>
      </w:r>
      <w:r>
        <w:rPr>
          <w:sz w:val="20"/>
        </w:rPr>
        <w:t>y</w:t>
      </w:r>
      <w:r>
        <w:rPr>
          <w:spacing w:val="-1"/>
          <w:sz w:val="20"/>
        </w:rPr>
        <w:t> </w:t>
      </w:r>
      <w:r>
        <w:rPr>
          <w:sz w:val="20"/>
        </w:rPr>
        <w:t>el</w:t>
      </w:r>
      <w:r>
        <w:rPr>
          <w:spacing w:val="-3"/>
          <w:sz w:val="20"/>
        </w:rPr>
        <w:t> </w:t>
      </w:r>
      <w:r>
        <w:rPr>
          <w:spacing w:val="-4"/>
          <w:sz w:val="20"/>
        </w:rPr>
        <w:t>691.</w:t>
      </w:r>
    </w:p>
    <w:p>
      <w:pPr>
        <w:spacing w:after="0"/>
        <w:jc w:val="left"/>
        <w:rPr>
          <w:sz w:val="20"/>
        </w:rPr>
        <w:sectPr>
          <w:type w:val="continuous"/>
          <w:pgSz w:w="16840" w:h="11910" w:orient="landscape"/>
          <w:pgMar w:top="1100" w:bottom="280" w:left="400" w:right="460"/>
        </w:sectPr>
      </w:pPr>
    </w:p>
    <w:p>
      <w:pPr>
        <w:pStyle w:val="BodyText"/>
        <w:spacing w:before="5"/>
        <w:ind w:right="543"/>
        <w:jc w:val="both"/>
      </w:pPr>
      <w:r>
        <w:rPr/>
        <w:t>μή</w:t>
      </w:r>
      <w:r>
        <w:rPr>
          <w:spacing w:val="-5"/>
        </w:rPr>
        <w:t> </w:t>
      </w:r>
      <w:r>
        <w:rPr/>
        <w:t>νυν</w:t>
      </w:r>
      <w:r>
        <w:rPr>
          <w:spacing w:val="-5"/>
        </w:rPr>
        <w:t> </w:t>
      </w:r>
      <w:r>
        <w:rPr/>
        <w:t>ἓν</w:t>
      </w:r>
      <w:r>
        <w:rPr>
          <w:spacing w:val="-6"/>
        </w:rPr>
        <w:t> </w:t>
      </w:r>
      <w:r>
        <w:rPr/>
        <w:t>ἦθος</w:t>
      </w:r>
      <w:r>
        <w:rPr>
          <w:spacing w:val="-5"/>
        </w:rPr>
        <w:t> </w:t>
      </w:r>
      <w:r>
        <w:rPr/>
        <w:t>μοῦνον</w:t>
      </w:r>
      <w:r>
        <w:rPr>
          <w:spacing w:val="-5"/>
        </w:rPr>
        <w:t> </w:t>
      </w:r>
      <w:r>
        <w:rPr/>
        <w:t>ἐν</w:t>
      </w:r>
      <w:r>
        <w:rPr>
          <w:spacing w:val="-5"/>
        </w:rPr>
        <w:t> </w:t>
      </w:r>
      <w:r>
        <w:rPr/>
        <w:t>σαυτῷ</w:t>
      </w:r>
      <w:r>
        <w:rPr>
          <w:spacing w:val="-6"/>
        </w:rPr>
        <w:t> </w:t>
      </w:r>
      <w:r>
        <w:rPr/>
        <w:t>φόρει,</w:t>
      </w:r>
      <w:r>
        <w:rPr>
          <w:spacing w:val="-5"/>
        </w:rPr>
        <w:t> </w:t>
      </w:r>
      <w:hyperlink r:id="rId156">
        <w:r>
          <w:rPr>
            <w:color w:val="0A0080"/>
          </w:rPr>
          <w:t>705</w:t>
        </w:r>
      </w:hyperlink>
      <w:r>
        <w:rPr>
          <w:color w:val="0A0080"/>
        </w:rPr>
        <w:t> </w:t>
      </w:r>
      <w:r>
        <w:rPr/>
        <w:t>ὡς</w:t>
      </w:r>
      <w:r>
        <w:rPr>
          <w:spacing w:val="-6"/>
        </w:rPr>
        <w:t> </w:t>
      </w:r>
      <w:r>
        <w:rPr/>
        <w:t>φὴς</w:t>
      </w:r>
      <w:r>
        <w:rPr>
          <w:spacing w:val="-6"/>
        </w:rPr>
        <w:t> </w:t>
      </w:r>
      <w:r>
        <w:rPr/>
        <w:t>σύ,</w:t>
      </w:r>
      <w:r>
        <w:rPr>
          <w:spacing w:val="-6"/>
        </w:rPr>
        <w:t> </w:t>
      </w:r>
      <w:r>
        <w:rPr/>
        <w:t>κοὐδὲν</w:t>
      </w:r>
      <w:r>
        <w:rPr>
          <w:spacing w:val="-6"/>
        </w:rPr>
        <w:t> </w:t>
      </w:r>
      <w:r>
        <w:rPr/>
        <w:t>ἄλλο,</w:t>
      </w:r>
      <w:r>
        <w:rPr>
          <w:spacing w:val="-6"/>
        </w:rPr>
        <w:t> </w:t>
      </w:r>
      <w:r>
        <w:rPr/>
        <w:t>τοῦτ᾽</w:t>
      </w:r>
      <w:r>
        <w:rPr>
          <w:spacing w:val="-6"/>
        </w:rPr>
        <w:t> </w:t>
      </w:r>
      <w:r>
        <w:rPr/>
        <w:t>ὀρθῶς</w:t>
      </w:r>
      <w:r>
        <w:rPr>
          <w:spacing w:val="-6"/>
        </w:rPr>
        <w:t> </w:t>
      </w:r>
      <w:r>
        <w:rPr/>
        <w:t>ἔχειν. ὅστις γὰρ αὐτὸς ἢ φρονεῖν μόνος δοκεῖ,</w:t>
      </w:r>
    </w:p>
    <w:p>
      <w:pPr>
        <w:pStyle w:val="BodyText"/>
        <w:ind w:right="254"/>
      </w:pPr>
      <w:r>
        <w:rPr/>
        <w:t>ἢ</w:t>
      </w:r>
      <w:r>
        <w:rPr>
          <w:spacing w:val="-6"/>
        </w:rPr>
        <w:t> </w:t>
      </w:r>
      <w:r>
        <w:rPr/>
        <w:t>γλῶσσαν,</w:t>
      </w:r>
      <w:r>
        <w:rPr>
          <w:spacing w:val="-6"/>
        </w:rPr>
        <w:t> </w:t>
      </w:r>
      <w:r>
        <w:rPr/>
        <w:t>ἣν</w:t>
      </w:r>
      <w:r>
        <w:rPr>
          <w:spacing w:val="-6"/>
        </w:rPr>
        <w:t> </w:t>
      </w:r>
      <w:r>
        <w:rPr/>
        <w:t>οὐκ</w:t>
      </w:r>
      <w:r>
        <w:rPr>
          <w:spacing w:val="-7"/>
        </w:rPr>
        <w:t> </w:t>
      </w:r>
      <w:r>
        <w:rPr/>
        <w:t>ἄλλος,</w:t>
      </w:r>
      <w:r>
        <w:rPr>
          <w:spacing w:val="-6"/>
        </w:rPr>
        <w:t> </w:t>
      </w:r>
      <w:r>
        <w:rPr/>
        <w:t>ἢ</w:t>
      </w:r>
      <w:r>
        <w:rPr>
          <w:spacing w:val="-6"/>
        </w:rPr>
        <w:t> </w:t>
      </w:r>
      <w:r>
        <w:rPr/>
        <w:t>ψυχὴν</w:t>
      </w:r>
      <w:r>
        <w:rPr>
          <w:spacing w:val="-6"/>
        </w:rPr>
        <w:t> </w:t>
      </w:r>
      <w:r>
        <w:rPr/>
        <w:t>ἔχειν, οὗτοι διαπτυχθέντες ὤφθησαν κενοί.</w:t>
      </w:r>
    </w:p>
    <w:p>
      <w:pPr>
        <w:pStyle w:val="BodyText"/>
        <w:ind w:right="254"/>
      </w:pPr>
      <w:r>
        <w:rPr/>
        <w:t>ἀλλ᾽</w:t>
      </w:r>
      <w:r>
        <w:rPr>
          <w:spacing w:val="-5"/>
        </w:rPr>
        <w:t> </w:t>
      </w:r>
      <w:r>
        <w:rPr/>
        <w:t>ἄνδρα,</w:t>
      </w:r>
      <w:r>
        <w:rPr>
          <w:spacing w:val="-5"/>
        </w:rPr>
        <w:t> </w:t>
      </w:r>
      <w:r>
        <w:rPr/>
        <w:t>κεἴ</w:t>
      </w:r>
      <w:r>
        <w:rPr>
          <w:spacing w:val="-6"/>
        </w:rPr>
        <w:t> </w:t>
      </w:r>
      <w:r>
        <w:rPr/>
        <w:t>τις</w:t>
      </w:r>
      <w:r>
        <w:rPr>
          <w:spacing w:val="-5"/>
        </w:rPr>
        <w:t> </w:t>
      </w:r>
      <w:r>
        <w:rPr/>
        <w:t>ᾖ</w:t>
      </w:r>
      <w:r>
        <w:rPr>
          <w:spacing w:val="-5"/>
        </w:rPr>
        <w:t> </w:t>
      </w:r>
      <w:r>
        <w:rPr/>
        <w:t>σοφός,</w:t>
      </w:r>
      <w:r>
        <w:rPr>
          <w:spacing w:val="-5"/>
        </w:rPr>
        <w:t> </w:t>
      </w:r>
      <w:r>
        <w:rPr/>
        <w:t>τὸ</w:t>
      </w:r>
      <w:r>
        <w:rPr>
          <w:spacing w:val="-5"/>
        </w:rPr>
        <w:t> </w:t>
      </w:r>
      <w:r>
        <w:rPr/>
        <w:t>μανθάνειν</w:t>
      </w:r>
      <w:r>
        <w:rPr>
          <w:spacing w:val="-7"/>
        </w:rPr>
        <w:t> </w:t>
      </w:r>
      <w:hyperlink r:id="rId157">
        <w:r>
          <w:rPr>
            <w:color w:val="0A0080"/>
          </w:rPr>
          <w:t>710</w:t>
        </w:r>
      </w:hyperlink>
      <w:r>
        <w:rPr>
          <w:color w:val="0A0080"/>
        </w:rPr>
        <w:t> </w:t>
      </w:r>
      <w:r>
        <w:rPr/>
        <w:t>πόλλ᾽, αἰσχρὸν οὐδὲν καὶ τὸ μὴ τείνειν ἄγαν. ὁρᾷς παρὰ ῥείθροισι χειμάῤῥοις ὅσα</w:t>
      </w:r>
    </w:p>
    <w:p>
      <w:pPr>
        <w:pStyle w:val="BodyText"/>
        <w:ind w:right="673"/>
      </w:pPr>
      <w:r>
        <w:rPr/>
        <w:t>δένδρων ὑπείκει, κλῶνας ὡς ἐκσῴζεται, τὰ</w:t>
      </w:r>
      <w:r>
        <w:rPr>
          <w:spacing w:val="-8"/>
        </w:rPr>
        <w:t> </w:t>
      </w:r>
      <w:r>
        <w:rPr/>
        <w:t>δ᾽</w:t>
      </w:r>
      <w:r>
        <w:rPr>
          <w:spacing w:val="-8"/>
        </w:rPr>
        <w:t> </w:t>
      </w:r>
      <w:r>
        <w:rPr/>
        <w:t>ἀντιτείνοντ᾽</w:t>
      </w:r>
      <w:r>
        <w:rPr>
          <w:spacing w:val="-8"/>
        </w:rPr>
        <w:t> </w:t>
      </w:r>
      <w:r>
        <w:rPr/>
        <w:t>αὐτόπρεμν᾽</w:t>
      </w:r>
      <w:r>
        <w:rPr>
          <w:spacing w:val="-8"/>
        </w:rPr>
        <w:t> </w:t>
      </w:r>
      <w:r>
        <w:rPr/>
        <w:t>ἀπόλλυται. αὕτως δὲ ναὸς ὅστις ἐγκρατῆ πόδα </w:t>
      </w:r>
      <w:hyperlink r:id="rId158">
        <w:r>
          <w:rPr>
            <w:color w:val="0A0080"/>
          </w:rPr>
          <w:t>715</w:t>
        </w:r>
      </w:hyperlink>
      <w:r>
        <w:rPr>
          <w:color w:val="0A0080"/>
        </w:rPr>
        <w:t> </w:t>
      </w:r>
      <w:r>
        <w:rPr/>
        <w:t>τείνας ὑπείκει μηδέν, ὑπτίοις κάτω στρέψας</w:t>
      </w:r>
      <w:r>
        <w:rPr>
          <w:spacing w:val="-10"/>
        </w:rPr>
        <w:t> </w:t>
      </w:r>
      <w:r>
        <w:rPr/>
        <w:t>τὸ</w:t>
      </w:r>
      <w:r>
        <w:rPr>
          <w:spacing w:val="-10"/>
        </w:rPr>
        <w:t> </w:t>
      </w:r>
      <w:r>
        <w:rPr/>
        <w:t>λοιπὸν</w:t>
      </w:r>
      <w:r>
        <w:rPr>
          <w:spacing w:val="-10"/>
        </w:rPr>
        <w:t> </w:t>
      </w:r>
      <w:r>
        <w:rPr/>
        <w:t>σέλμασιν</w:t>
      </w:r>
      <w:r>
        <w:rPr>
          <w:spacing w:val="-10"/>
        </w:rPr>
        <w:t> </w:t>
      </w:r>
      <w:r>
        <w:rPr/>
        <w:t>ναυτίλλεται. ἀλλ᾽ εἶκε καὶ θυμῷ μετάστασιν δίδου. γνώμη γὰρ εἴ τις κἀπ᾽ ἐμοῦ νεωτέρου</w:t>
      </w:r>
    </w:p>
    <w:p>
      <w:pPr>
        <w:pStyle w:val="BodyText"/>
        <w:ind w:right="538"/>
      </w:pPr>
      <w:r>
        <w:rPr/>
        <w:t>πρόσεστι,</w:t>
      </w:r>
      <w:r>
        <w:rPr>
          <w:spacing w:val="-8"/>
        </w:rPr>
        <w:t> </w:t>
      </w:r>
      <w:r>
        <w:rPr/>
        <w:t>φήμ᾽</w:t>
      </w:r>
      <w:r>
        <w:rPr>
          <w:spacing w:val="-8"/>
        </w:rPr>
        <w:t> </w:t>
      </w:r>
      <w:r>
        <w:rPr/>
        <w:t>ἔγωγε</w:t>
      </w:r>
      <w:r>
        <w:rPr>
          <w:spacing w:val="-9"/>
        </w:rPr>
        <w:t> </w:t>
      </w:r>
      <w:r>
        <w:rPr/>
        <w:t>πρεσβεύειν</w:t>
      </w:r>
      <w:r>
        <w:rPr>
          <w:spacing w:val="-8"/>
        </w:rPr>
        <w:t> </w:t>
      </w:r>
      <w:r>
        <w:rPr/>
        <w:t>πολὺ</w:t>
      </w:r>
      <w:r>
        <w:rPr>
          <w:spacing w:val="-7"/>
        </w:rPr>
        <w:t> </w:t>
      </w:r>
      <w:hyperlink r:id="rId159">
        <w:r>
          <w:rPr>
            <w:color w:val="0A0080"/>
          </w:rPr>
          <w:t>720</w:t>
        </w:r>
      </w:hyperlink>
      <w:r>
        <w:rPr>
          <w:color w:val="0A0080"/>
        </w:rPr>
        <w:t> </w:t>
      </w:r>
      <w:r>
        <w:rPr/>
        <w:t>φῦναι τὸν ἄνδρα πάντ᾽ ἐπιστήμης πλέων· εἰ δ᾽ οὖν, φιλεῖ γὰρ τοῦτο μὴ ταύτῃ ῥέπειν, καὶ τῶν λεγόντων εὖ καλὸν τὸ μανθάνειν.</w:t>
      </w:r>
    </w:p>
    <w:p>
      <w:pPr>
        <w:pStyle w:val="Heading1"/>
        <w:ind w:left="3356"/>
        <w:jc w:val="left"/>
      </w:pPr>
      <w:r>
        <w:rPr>
          <w:spacing w:val="-2"/>
        </w:rPr>
        <w:t>ΧΟΡΟΣ</w:t>
      </w:r>
    </w:p>
    <w:p>
      <w:pPr>
        <w:pStyle w:val="BodyText"/>
        <w:spacing w:before="1"/>
      </w:pPr>
      <w:r>
        <w:rPr/>
        <w:t>ἄναξ,</w:t>
      </w:r>
      <w:r>
        <w:rPr>
          <w:spacing w:val="-1"/>
        </w:rPr>
        <w:t> </w:t>
      </w:r>
      <w:r>
        <w:rPr/>
        <w:t>σέ</w:t>
      </w:r>
      <w:r>
        <w:rPr>
          <w:spacing w:val="-2"/>
        </w:rPr>
        <w:t> </w:t>
      </w:r>
      <w:r>
        <w:rPr/>
        <w:t>τ᾽ εἰκός,</w:t>
      </w:r>
      <w:r>
        <w:rPr>
          <w:spacing w:val="-1"/>
        </w:rPr>
        <w:t> </w:t>
      </w:r>
      <w:r>
        <w:rPr/>
        <w:t>εἴ</w:t>
      </w:r>
      <w:r>
        <w:rPr>
          <w:spacing w:val="-1"/>
        </w:rPr>
        <w:t> </w:t>
      </w:r>
      <w:r>
        <w:rPr/>
        <w:t>τι</w:t>
      </w:r>
      <w:r>
        <w:rPr>
          <w:spacing w:val="-1"/>
        </w:rPr>
        <w:t> </w:t>
      </w:r>
      <w:r>
        <w:rPr/>
        <w:t>καίριον </w:t>
      </w:r>
      <w:r>
        <w:rPr>
          <w:spacing w:val="-2"/>
        </w:rPr>
        <w:t>λέγει,</w:t>
      </w:r>
    </w:p>
    <w:p>
      <w:pPr>
        <w:pStyle w:val="BodyText"/>
      </w:pPr>
      <w:r>
        <w:rPr/>
        <w:t>μαθεῖν,</w:t>
      </w:r>
      <w:r>
        <w:rPr>
          <w:spacing w:val="-2"/>
        </w:rPr>
        <w:t> </w:t>
      </w:r>
      <w:r>
        <w:rPr/>
        <w:t>σέ</w:t>
      </w:r>
      <w:r>
        <w:rPr>
          <w:spacing w:val="-1"/>
        </w:rPr>
        <w:t> </w:t>
      </w:r>
      <w:r>
        <w:rPr/>
        <w:t>τ᾽</w:t>
      </w:r>
      <w:r>
        <w:rPr>
          <w:spacing w:val="-1"/>
        </w:rPr>
        <w:t> </w:t>
      </w:r>
      <w:r>
        <w:rPr/>
        <w:t>αὖ</w:t>
      </w:r>
      <w:r>
        <w:rPr>
          <w:spacing w:val="-2"/>
        </w:rPr>
        <w:t> </w:t>
      </w:r>
      <w:r>
        <w:rPr/>
        <w:t>τοῦδ᾽·</w:t>
      </w:r>
      <w:r>
        <w:rPr>
          <w:spacing w:val="-1"/>
        </w:rPr>
        <w:t> </w:t>
      </w:r>
      <w:r>
        <w:rPr/>
        <w:t>εὖ</w:t>
      </w:r>
      <w:r>
        <w:rPr>
          <w:spacing w:val="-2"/>
        </w:rPr>
        <w:t> </w:t>
      </w:r>
      <w:r>
        <w:rPr/>
        <w:t>γὰρ</w:t>
      </w:r>
      <w:r>
        <w:rPr>
          <w:spacing w:val="-1"/>
        </w:rPr>
        <w:t> </w:t>
      </w:r>
      <w:r>
        <w:rPr/>
        <w:t>εἴρηται</w:t>
      </w:r>
      <w:r>
        <w:rPr>
          <w:spacing w:val="-2"/>
        </w:rPr>
        <w:t> </w:t>
      </w:r>
      <w:r>
        <w:rPr/>
        <w:t>διπλῇ. </w:t>
      </w:r>
      <w:hyperlink r:id="rId160">
        <w:r>
          <w:rPr>
            <w:color w:val="0A0080"/>
            <w:spacing w:val="-5"/>
          </w:rPr>
          <w:t>725</w:t>
        </w:r>
      </w:hyperlink>
    </w:p>
    <w:p>
      <w:pPr>
        <w:pStyle w:val="Heading1"/>
        <w:jc w:val="left"/>
      </w:pPr>
      <w:r>
        <w:rPr>
          <w:spacing w:val="-2"/>
        </w:rPr>
        <w:t>ΚΡΕΩΝ</w:t>
      </w:r>
    </w:p>
    <w:p>
      <w:pPr>
        <w:pStyle w:val="BodyText"/>
        <w:spacing w:before="1"/>
      </w:pPr>
      <w:r>
        <w:rPr/>
        <w:t>οἱ</w:t>
      </w:r>
      <w:r>
        <w:rPr>
          <w:spacing w:val="-4"/>
        </w:rPr>
        <w:t> </w:t>
      </w:r>
      <w:r>
        <w:rPr/>
        <w:t>τηλικοίδε</w:t>
      </w:r>
      <w:r>
        <w:rPr>
          <w:spacing w:val="-4"/>
        </w:rPr>
        <w:t> </w:t>
      </w:r>
      <w:r>
        <w:rPr/>
        <w:t>καὶ</w:t>
      </w:r>
      <w:r>
        <w:rPr>
          <w:spacing w:val="-4"/>
        </w:rPr>
        <w:t> </w:t>
      </w:r>
      <w:r>
        <w:rPr/>
        <w:t>διδαξόμεσθα</w:t>
      </w:r>
      <w:r>
        <w:rPr>
          <w:spacing w:val="-3"/>
        </w:rPr>
        <w:t> </w:t>
      </w:r>
      <w:r>
        <w:rPr>
          <w:spacing w:val="-5"/>
        </w:rPr>
        <w:t>δὴ</w:t>
      </w:r>
    </w:p>
    <w:p>
      <w:pPr>
        <w:pStyle w:val="BodyText"/>
      </w:pPr>
      <w:r>
        <w:rPr/>
        <w:t>φρονεῖν</w:t>
      </w:r>
      <w:r>
        <w:rPr>
          <w:spacing w:val="-1"/>
        </w:rPr>
        <w:t> </w:t>
      </w:r>
      <w:r>
        <w:rPr/>
        <w:t>ὑπ᾽</w:t>
      </w:r>
      <w:r>
        <w:rPr>
          <w:spacing w:val="-1"/>
        </w:rPr>
        <w:t> </w:t>
      </w:r>
      <w:r>
        <w:rPr/>
        <w:t>ἀνδρὸς</w:t>
      </w:r>
      <w:r>
        <w:rPr>
          <w:spacing w:val="-1"/>
        </w:rPr>
        <w:t> </w:t>
      </w:r>
      <w:r>
        <w:rPr/>
        <w:t>τηλικοῦδε</w:t>
      </w:r>
      <w:r>
        <w:rPr>
          <w:spacing w:val="-2"/>
        </w:rPr>
        <w:t> </w:t>
      </w:r>
      <w:r>
        <w:rPr/>
        <w:t>τὴν </w:t>
      </w:r>
      <w:r>
        <w:rPr>
          <w:spacing w:val="-2"/>
        </w:rPr>
        <w:t>φύσιν;</w:t>
      </w:r>
    </w:p>
    <w:p>
      <w:pPr>
        <w:spacing w:line="240" w:lineRule="auto" w:before="4"/>
        <w:rPr>
          <w:sz w:val="24"/>
        </w:rPr>
      </w:pPr>
      <w:r>
        <w:rPr/>
        <w:br w:type="column"/>
      </w:r>
      <w:r>
        <w:rPr>
          <w:sz w:val="24"/>
        </w:rPr>
      </w:r>
    </w:p>
    <w:p>
      <w:pPr>
        <w:pStyle w:val="BodyText"/>
        <w:ind w:right="1069"/>
        <w:jc w:val="both"/>
      </w:pPr>
      <w:r>
        <w:rPr/>
        <w:t>y qué otro puede haber mayor para un padre por parte de los hijos? No tengas, pues, en tus adentros una sola idea, ni creas, como afirmas, que es ésa, y no otra alguna, la cierta. Pues son los que se creen los únicos en reflexionar, o que tienen una lengua, o un alma como ninguno, a quienes se ve vacíos44 al ser abiertos. Para el hombre, por sabio que sea, no constituye deshonra alguna el aprender más y más y el no obstinarse demasiado. En las corrientes de las torrenteras ves cómo conservan sus ramas cuantos árboles ceden y cómo quedan destruidos de raíz los que resisten. De igual modo, quien hala con fuerza los cabos de la vela sin ceder en nada, navega en adelante con la quilla boca arriba tras haber </w:t>
      </w:r>
      <w:r>
        <w:rPr/>
        <w:t>hecho zozobrar la nave. ¡Ea!, pues, apacigua tu cólera y consiente en cambiar. Y si hay en mí, aunque sea más joven, una pizca de juicio, afirmo que con mucho es lo mejor que el hombre esté lleno de sabiduría</w:t>
      </w:r>
      <w:r>
        <w:rPr>
          <w:spacing w:val="-10"/>
        </w:rPr>
        <w:t> </w:t>
      </w:r>
      <w:r>
        <w:rPr/>
        <w:t>innata</w:t>
      </w:r>
      <w:r>
        <w:rPr>
          <w:spacing w:val="-10"/>
        </w:rPr>
        <w:t> </w:t>
      </w:r>
      <w:r>
        <w:rPr/>
        <w:t>para</w:t>
      </w:r>
      <w:r>
        <w:rPr>
          <w:spacing w:val="-9"/>
        </w:rPr>
        <w:t> </w:t>
      </w:r>
      <w:r>
        <w:rPr/>
        <w:t>todo,</w:t>
      </w:r>
      <w:r>
        <w:rPr>
          <w:spacing w:val="-10"/>
        </w:rPr>
        <w:t> </w:t>
      </w:r>
      <w:r>
        <w:rPr/>
        <w:t>pero,</w:t>
      </w:r>
      <w:r>
        <w:rPr>
          <w:spacing w:val="-10"/>
        </w:rPr>
        <w:t> </w:t>
      </w:r>
      <w:r>
        <w:rPr/>
        <w:t>si</w:t>
      </w:r>
      <w:r>
        <w:rPr>
          <w:spacing w:val="-9"/>
        </w:rPr>
        <w:t> </w:t>
      </w:r>
      <w:r>
        <w:rPr/>
        <w:t>no</w:t>
      </w:r>
      <w:r>
        <w:rPr>
          <w:spacing w:val="-10"/>
        </w:rPr>
        <w:t> </w:t>
      </w:r>
      <w:r>
        <w:rPr/>
        <w:t>es</w:t>
      </w:r>
      <w:r>
        <w:rPr>
          <w:spacing w:val="-9"/>
        </w:rPr>
        <w:t> </w:t>
      </w:r>
      <w:r>
        <w:rPr/>
        <w:t>así</w:t>
      </w:r>
      <w:r>
        <w:rPr>
          <w:spacing w:val="-10"/>
        </w:rPr>
        <w:t> </w:t>
      </w:r>
      <w:r>
        <w:rPr/>
        <w:t>—puesto</w:t>
      </w:r>
      <w:r>
        <w:rPr>
          <w:spacing w:val="-10"/>
        </w:rPr>
        <w:t> </w:t>
      </w:r>
      <w:r>
        <w:rPr/>
        <w:t>que</w:t>
      </w:r>
      <w:r>
        <w:rPr>
          <w:spacing w:val="-9"/>
        </w:rPr>
        <w:t> </w:t>
      </w:r>
      <w:r>
        <w:rPr/>
        <w:t>no</w:t>
      </w:r>
      <w:r>
        <w:rPr>
          <w:spacing w:val="-10"/>
        </w:rPr>
        <w:t> </w:t>
      </w:r>
      <w:r>
        <w:rPr/>
        <w:t>suele</w:t>
      </w:r>
      <w:r>
        <w:rPr>
          <w:spacing w:val="-11"/>
        </w:rPr>
        <w:t> </w:t>
      </w:r>
      <w:r>
        <w:rPr/>
        <w:t>la balanza inclinarse de este lado—, es hermoso aprender de quienes hablan con prudencia.</w:t>
      </w:r>
    </w:p>
    <w:p>
      <w:pPr>
        <w:pStyle w:val="BodyText"/>
        <w:ind w:left="0"/>
      </w:pPr>
    </w:p>
    <w:p>
      <w:pPr>
        <w:pStyle w:val="BodyText"/>
        <w:spacing w:before="1"/>
        <w:ind w:left="0"/>
      </w:pPr>
    </w:p>
    <w:p>
      <w:pPr>
        <w:pStyle w:val="Heading2"/>
        <w:ind w:left="2"/>
      </w:pPr>
      <w:r>
        <w:rPr>
          <w:spacing w:val="-2"/>
        </w:rPr>
        <w:t>CORIFEO</w:t>
      </w:r>
    </w:p>
    <w:p>
      <w:pPr>
        <w:pStyle w:val="BodyText"/>
        <w:ind w:right="1069"/>
        <w:jc w:val="both"/>
      </w:pPr>
      <w:r>
        <w:rPr/>
        <w:t>Señor,</w:t>
      </w:r>
      <w:r>
        <w:rPr>
          <w:spacing w:val="-9"/>
        </w:rPr>
        <w:t> </w:t>
      </w:r>
      <w:r>
        <w:rPr/>
        <w:t>es</w:t>
      </w:r>
      <w:r>
        <w:rPr>
          <w:spacing w:val="-8"/>
        </w:rPr>
        <w:t> </w:t>
      </w:r>
      <w:r>
        <w:rPr/>
        <w:t>natural</w:t>
      </w:r>
      <w:r>
        <w:rPr>
          <w:spacing w:val="-8"/>
        </w:rPr>
        <w:t> </w:t>
      </w:r>
      <w:r>
        <w:rPr/>
        <w:t>que,</w:t>
      </w:r>
      <w:r>
        <w:rPr>
          <w:spacing w:val="-9"/>
        </w:rPr>
        <w:t> </w:t>
      </w:r>
      <w:r>
        <w:rPr/>
        <w:t>si</w:t>
      </w:r>
      <w:r>
        <w:rPr>
          <w:spacing w:val="-8"/>
        </w:rPr>
        <w:t> </w:t>
      </w:r>
      <w:r>
        <w:rPr/>
        <w:t>dice</w:t>
      </w:r>
      <w:r>
        <w:rPr>
          <w:spacing w:val="-8"/>
        </w:rPr>
        <w:t> </w:t>
      </w:r>
      <w:r>
        <w:rPr/>
        <w:t>algo</w:t>
      </w:r>
      <w:r>
        <w:rPr>
          <w:spacing w:val="-9"/>
        </w:rPr>
        <w:t> </w:t>
      </w:r>
      <w:r>
        <w:rPr/>
        <w:t>oportuno,</w:t>
      </w:r>
      <w:r>
        <w:rPr>
          <w:spacing w:val="-8"/>
        </w:rPr>
        <w:t> </w:t>
      </w:r>
      <w:r>
        <w:rPr/>
        <w:t>te</w:t>
      </w:r>
      <w:r>
        <w:rPr>
          <w:spacing w:val="-8"/>
        </w:rPr>
        <w:t> </w:t>
      </w:r>
      <w:r>
        <w:rPr/>
        <w:t>dejes</w:t>
      </w:r>
      <w:r>
        <w:rPr>
          <w:spacing w:val="-8"/>
        </w:rPr>
        <w:t> </w:t>
      </w:r>
      <w:r>
        <w:rPr/>
        <w:t>enseñar</w:t>
      </w:r>
      <w:r>
        <w:rPr>
          <w:spacing w:val="-9"/>
        </w:rPr>
        <w:t> </w:t>
      </w:r>
      <w:r>
        <w:rPr/>
        <w:t>por</w:t>
      </w:r>
      <w:r>
        <w:rPr>
          <w:spacing w:val="-9"/>
        </w:rPr>
        <w:t> </w:t>
      </w:r>
      <w:r>
        <w:rPr/>
        <w:t>él,</w:t>
      </w:r>
      <w:r>
        <w:rPr>
          <w:spacing w:val="-7"/>
        </w:rPr>
        <w:t> </w:t>
      </w:r>
      <w:r>
        <w:rPr/>
        <w:t>y que tú hagas otro tanto. Por ambas partes se ha hablado con razón.</w:t>
      </w:r>
    </w:p>
    <w:p>
      <w:pPr>
        <w:pStyle w:val="BodyText"/>
        <w:ind w:left="0"/>
      </w:pPr>
    </w:p>
    <w:p>
      <w:pPr>
        <w:pStyle w:val="Heading2"/>
      </w:pPr>
      <w:r>
        <w:rPr>
          <w:spacing w:val="-2"/>
        </w:rPr>
        <w:t>CREONTE</w:t>
      </w:r>
    </w:p>
    <w:p>
      <w:pPr>
        <w:pStyle w:val="BodyText"/>
        <w:ind w:right="1071"/>
        <w:jc w:val="both"/>
      </w:pPr>
      <w:r>
        <w:rPr/>
        <w:t>¿A nuestros años vamos a recibir lecciones de cordura de un mozalbete de su edad?</w:t>
      </w:r>
    </w:p>
    <w:p>
      <w:pPr>
        <w:spacing w:after="0"/>
        <w:jc w:val="both"/>
        <w:sectPr>
          <w:pgSz w:w="16840" w:h="11910" w:orient="landscape"/>
          <w:pgMar w:top="700" w:bottom="280" w:left="400" w:right="460"/>
          <w:cols w:num="2" w:equalWidth="0">
            <w:col w:w="5529" w:space="1969"/>
            <w:col w:w="8482"/>
          </w:cols>
        </w:sectPr>
      </w:pPr>
    </w:p>
    <w:p>
      <w:pPr>
        <w:pStyle w:val="BodyText"/>
        <w:ind w:left="0"/>
        <w:rPr>
          <w:sz w:val="20"/>
        </w:rPr>
      </w:pPr>
    </w:p>
    <w:p>
      <w:pPr>
        <w:pStyle w:val="BodyText"/>
        <w:ind w:left="0"/>
        <w:rPr>
          <w:sz w:val="20"/>
        </w:rPr>
      </w:pPr>
    </w:p>
    <w:p>
      <w:pPr>
        <w:pStyle w:val="BodyText"/>
        <w:ind w:left="0"/>
        <w:rPr>
          <w:sz w:val="20"/>
        </w:rPr>
      </w:pPr>
    </w:p>
    <w:p>
      <w:pPr>
        <w:pStyle w:val="BodyText"/>
        <w:spacing w:before="152"/>
        <w:ind w:left="0"/>
        <w:rPr>
          <w:sz w:val="20"/>
        </w:rPr>
      </w:pPr>
    </w:p>
    <w:p>
      <w:pPr>
        <w:pStyle w:val="BodyText"/>
        <w:spacing w:line="20" w:lineRule="exact"/>
        <w:rPr>
          <w:sz w:val="2"/>
        </w:rPr>
      </w:pPr>
      <w:r>
        <w:rPr>
          <w:sz w:val="2"/>
        </w:rPr>
        <mc:AlternateContent>
          <mc:Choice Requires="wps">
            <w:drawing>
              <wp:inline distT="0" distB="0" distL="0" distR="0">
                <wp:extent cx="1829435" cy="9525"/>
                <wp:effectExtent l="0" t="0" r="0" b="0"/>
                <wp:docPr id="356" name="Group 356"/>
                <wp:cNvGraphicFramePr>
                  <a:graphicFrameLocks/>
                </wp:cNvGraphicFramePr>
                <a:graphic>
                  <a:graphicData uri="http://schemas.microsoft.com/office/word/2010/wordprocessingGroup">
                    <wpg:wgp>
                      <wpg:cNvPr id="356" name="Group 356"/>
                      <wpg:cNvGrpSpPr/>
                      <wpg:grpSpPr>
                        <a:xfrm>
                          <a:off x="0" y="0"/>
                          <a:ext cx="1829435" cy="9525"/>
                          <a:chExt cx="1829435" cy="9525"/>
                        </a:xfrm>
                      </wpg:grpSpPr>
                      <wps:wsp>
                        <wps:cNvPr id="357" name="Graphic 357"/>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355" coordorigin="0,0" coordsize="2881,15">
                <v:rect style="position:absolute;left:0;top:0;width:2881;height:15" id="docshape356" filled="true" fillcolor="#000000" stroked="false">
                  <v:fill type="solid"/>
                </v:rect>
              </v:group>
            </w:pict>
          </mc:Fallback>
        </mc:AlternateContent>
      </w:r>
      <w:r>
        <w:rPr>
          <w:sz w:val="2"/>
        </w:rPr>
      </w:r>
    </w:p>
    <w:p>
      <w:pPr>
        <w:spacing w:before="94"/>
        <w:ind w:left="167" w:right="0" w:firstLine="0"/>
        <w:jc w:val="left"/>
        <w:rPr>
          <w:sz w:val="20"/>
        </w:rPr>
      </w:pPr>
      <w:r>
        <w:rPr>
          <w:position w:val="5"/>
          <w:sz w:val="12"/>
        </w:rPr>
        <w:t>44</w:t>
      </w:r>
      <w:r>
        <w:rPr>
          <w:spacing w:val="23"/>
          <w:position w:val="5"/>
          <w:sz w:val="12"/>
        </w:rPr>
        <w:t> </w:t>
      </w:r>
      <w:r>
        <w:rPr>
          <w:sz w:val="20"/>
        </w:rPr>
        <w:t>Parece Sófocles tener en mientes la misma imagen (o una parecida) de los cofres en forma de Sileno empleada por el Alcibíades platónico (</w:t>
      </w:r>
      <w:r>
        <w:rPr>
          <w:i/>
          <w:sz w:val="20"/>
        </w:rPr>
        <w:t>Banquete</w:t>
      </w:r>
      <w:r>
        <w:rPr>
          <w:sz w:val="20"/>
        </w:rPr>
        <w:t>, 216</w:t>
      </w:r>
      <w:r>
        <w:rPr>
          <w:spacing w:val="-1"/>
          <w:sz w:val="20"/>
        </w:rPr>
        <w:t> </w:t>
      </w:r>
      <w:r>
        <w:rPr>
          <w:sz w:val="20"/>
        </w:rPr>
        <w:t>E), cuando describe las bellezas interiores de Sócrates.</w:t>
      </w:r>
    </w:p>
    <w:p>
      <w:pPr>
        <w:spacing w:after="0"/>
        <w:jc w:val="left"/>
        <w:rPr>
          <w:sz w:val="20"/>
        </w:rPr>
        <w:sectPr>
          <w:type w:val="continuous"/>
          <w:pgSz w:w="16840" w:h="11910" w:orient="landscape"/>
          <w:pgMar w:top="1100" w:bottom="280" w:left="400" w:right="460"/>
        </w:sectPr>
      </w:pPr>
    </w:p>
    <w:p>
      <w:pPr>
        <w:pStyle w:val="Heading1"/>
        <w:spacing w:before="4"/>
        <w:ind w:left="3331"/>
        <w:jc w:val="left"/>
      </w:pPr>
      <w:r>
        <w:rPr>
          <w:spacing w:val="-2"/>
        </w:rPr>
        <w:t>ΑΙΜΩΝ</w:t>
      </w:r>
    </w:p>
    <w:p>
      <w:pPr>
        <w:pStyle w:val="BodyText"/>
      </w:pPr>
      <w:r>
        <w:rPr/>
        <w:t>μηδὲν</w:t>
      </w:r>
      <w:r>
        <w:rPr>
          <w:spacing w:val="-1"/>
        </w:rPr>
        <w:t> </w:t>
      </w:r>
      <w:r>
        <w:rPr/>
        <w:t>τὸ μὴ</w:t>
      </w:r>
      <w:r>
        <w:rPr>
          <w:spacing w:val="-1"/>
        </w:rPr>
        <w:t> </w:t>
      </w:r>
      <w:r>
        <w:rPr/>
        <w:t>δίκαιον·</w:t>
      </w:r>
      <w:r>
        <w:rPr>
          <w:spacing w:val="-2"/>
        </w:rPr>
        <w:t> </w:t>
      </w:r>
      <w:r>
        <w:rPr/>
        <w:t>εἰ</w:t>
      </w:r>
      <w:r>
        <w:rPr>
          <w:spacing w:val="-2"/>
        </w:rPr>
        <w:t> </w:t>
      </w:r>
      <w:r>
        <w:rPr/>
        <w:t>δ᾽ ἐγὼ</w:t>
      </w:r>
      <w:r>
        <w:rPr>
          <w:spacing w:val="-1"/>
        </w:rPr>
        <w:t> </w:t>
      </w:r>
      <w:r>
        <w:rPr>
          <w:spacing w:val="-2"/>
        </w:rPr>
        <w:t>νέος,</w:t>
      </w:r>
    </w:p>
    <w:p>
      <w:pPr>
        <w:pStyle w:val="BodyText"/>
      </w:pPr>
      <w:r>
        <w:rPr/>
        <w:t>οὐ</w:t>
      </w:r>
      <w:r>
        <w:rPr>
          <w:spacing w:val="-4"/>
        </w:rPr>
        <w:t> </w:t>
      </w:r>
      <w:r>
        <w:rPr/>
        <w:t>τὸν</w:t>
      </w:r>
      <w:r>
        <w:rPr>
          <w:spacing w:val="-1"/>
        </w:rPr>
        <w:t> </w:t>
      </w:r>
      <w:r>
        <w:rPr/>
        <w:t>χρόνον</w:t>
      </w:r>
      <w:r>
        <w:rPr>
          <w:spacing w:val="-1"/>
        </w:rPr>
        <w:t> </w:t>
      </w:r>
      <w:r>
        <w:rPr/>
        <w:t>χρὴ μᾶλλον</w:t>
      </w:r>
      <w:r>
        <w:rPr>
          <w:spacing w:val="-2"/>
        </w:rPr>
        <w:t> </w:t>
      </w:r>
      <w:r>
        <w:rPr/>
        <w:t>ἢ</w:t>
      </w:r>
      <w:r>
        <w:rPr>
          <w:spacing w:val="-1"/>
        </w:rPr>
        <w:t> </w:t>
      </w:r>
      <w:r>
        <w:rPr/>
        <w:t>τἄργα </w:t>
      </w:r>
      <w:r>
        <w:rPr>
          <w:spacing w:val="-2"/>
        </w:rPr>
        <w:t>σκοπεῖν.</w:t>
      </w:r>
    </w:p>
    <w:p>
      <w:pPr>
        <w:pStyle w:val="BodyText"/>
        <w:ind w:left="0"/>
      </w:pPr>
    </w:p>
    <w:p>
      <w:pPr>
        <w:pStyle w:val="Heading1"/>
        <w:spacing w:before="0"/>
        <w:jc w:val="left"/>
      </w:pPr>
      <w:r>
        <w:rPr>
          <w:spacing w:val="-2"/>
        </w:rPr>
        <w:t>ΚΡΕΩΝ</w:t>
      </w:r>
    </w:p>
    <w:p>
      <w:pPr>
        <w:pStyle w:val="BodyText"/>
        <w:spacing w:before="1"/>
      </w:pPr>
      <w:r>
        <w:rPr/>
        <w:t>ἔργον</w:t>
      </w:r>
      <w:r>
        <w:rPr>
          <w:spacing w:val="-3"/>
        </w:rPr>
        <w:t> </w:t>
      </w:r>
      <w:r>
        <w:rPr/>
        <w:t>γάρ</w:t>
      </w:r>
      <w:r>
        <w:rPr>
          <w:spacing w:val="-3"/>
        </w:rPr>
        <w:t> </w:t>
      </w:r>
      <w:r>
        <w:rPr/>
        <w:t>ἐστι</w:t>
      </w:r>
      <w:r>
        <w:rPr>
          <w:spacing w:val="-1"/>
        </w:rPr>
        <w:t> </w:t>
      </w:r>
      <w:r>
        <w:rPr/>
        <w:t>τοὺς</w:t>
      </w:r>
      <w:r>
        <w:rPr>
          <w:spacing w:val="-1"/>
        </w:rPr>
        <w:t> </w:t>
      </w:r>
      <w:r>
        <w:rPr/>
        <w:t>ἀκοσμοῦντας</w:t>
      </w:r>
      <w:r>
        <w:rPr>
          <w:spacing w:val="-1"/>
        </w:rPr>
        <w:t> </w:t>
      </w:r>
      <w:r>
        <w:rPr/>
        <w:t>σέβειν; </w:t>
      </w:r>
      <w:hyperlink r:id="rId161">
        <w:r>
          <w:rPr>
            <w:color w:val="0A0080"/>
            <w:spacing w:val="-5"/>
          </w:rPr>
          <w:t>730</w:t>
        </w:r>
      </w:hyperlink>
    </w:p>
    <w:p>
      <w:pPr>
        <w:pStyle w:val="Heading1"/>
        <w:spacing w:before="322"/>
        <w:ind w:left="3331"/>
        <w:jc w:val="left"/>
      </w:pPr>
      <w:r>
        <w:rPr>
          <w:spacing w:val="-2"/>
        </w:rPr>
        <w:t>ΑΙΜΩΝ</w:t>
      </w:r>
    </w:p>
    <w:p>
      <w:pPr>
        <w:pStyle w:val="BodyText"/>
        <w:spacing w:before="1"/>
      </w:pPr>
      <w:r>
        <w:rPr/>
        <w:t>οὐδ᾽</w:t>
      </w:r>
      <w:r>
        <w:rPr>
          <w:spacing w:val="-1"/>
        </w:rPr>
        <w:t> </w:t>
      </w:r>
      <w:r>
        <w:rPr/>
        <w:t>ἂν κελεύσαιμ᾽,</w:t>
      </w:r>
      <w:r>
        <w:rPr>
          <w:spacing w:val="-1"/>
        </w:rPr>
        <w:t> </w:t>
      </w:r>
      <w:r>
        <w:rPr/>
        <w:t>εὐσεβεῖν εἰς</w:t>
      </w:r>
      <w:r>
        <w:rPr>
          <w:spacing w:val="-1"/>
        </w:rPr>
        <w:t> </w:t>
      </w:r>
      <w:r>
        <w:rPr/>
        <w:t>τοὺς </w:t>
      </w:r>
      <w:r>
        <w:rPr>
          <w:spacing w:val="-2"/>
        </w:rPr>
        <w:t>κακούς.</w:t>
      </w:r>
    </w:p>
    <w:p>
      <w:pPr>
        <w:pStyle w:val="BodyText"/>
        <w:ind w:left="0"/>
      </w:pPr>
    </w:p>
    <w:p>
      <w:pPr>
        <w:pStyle w:val="BodyText"/>
        <w:ind w:left="0"/>
      </w:pPr>
    </w:p>
    <w:p>
      <w:pPr>
        <w:pStyle w:val="Heading1"/>
        <w:spacing w:before="0"/>
        <w:jc w:val="left"/>
      </w:pPr>
      <w:r>
        <w:rPr>
          <w:spacing w:val="-2"/>
        </w:rPr>
        <w:t>ΚΡΕΩΝ</w:t>
      </w:r>
    </w:p>
    <w:p>
      <w:pPr>
        <w:pStyle w:val="BodyText"/>
        <w:spacing w:before="1"/>
      </w:pPr>
      <w:r>
        <w:rPr/>
        <w:t>οὐχ</w:t>
      </w:r>
      <w:r>
        <w:rPr>
          <w:spacing w:val="-5"/>
        </w:rPr>
        <w:t> </w:t>
      </w:r>
      <w:r>
        <w:rPr/>
        <w:t>ἥδε</w:t>
      </w:r>
      <w:r>
        <w:rPr>
          <w:spacing w:val="-3"/>
        </w:rPr>
        <w:t> </w:t>
      </w:r>
      <w:r>
        <w:rPr/>
        <w:t>γὰρ</w:t>
      </w:r>
      <w:r>
        <w:rPr>
          <w:spacing w:val="-2"/>
        </w:rPr>
        <w:t> </w:t>
      </w:r>
      <w:r>
        <w:rPr/>
        <w:t>τοιᾷδ᾽</w:t>
      </w:r>
      <w:r>
        <w:rPr>
          <w:spacing w:val="-2"/>
        </w:rPr>
        <w:t> </w:t>
      </w:r>
      <w:r>
        <w:rPr/>
        <w:t>ἐπείληπται</w:t>
      </w:r>
      <w:r>
        <w:rPr>
          <w:spacing w:val="-3"/>
        </w:rPr>
        <w:t> </w:t>
      </w:r>
      <w:r>
        <w:rPr>
          <w:spacing w:val="-4"/>
        </w:rPr>
        <w:t>νόσῳ;</w:t>
      </w:r>
    </w:p>
    <w:p>
      <w:pPr>
        <w:pStyle w:val="Heading1"/>
        <w:spacing w:before="322"/>
        <w:ind w:left="3331"/>
        <w:jc w:val="left"/>
      </w:pPr>
      <w:r>
        <w:rPr>
          <w:spacing w:val="-2"/>
        </w:rPr>
        <w:t>ΑΙΜΩΝ</w:t>
      </w:r>
    </w:p>
    <w:p>
      <w:pPr>
        <w:pStyle w:val="BodyText"/>
        <w:spacing w:before="2"/>
      </w:pPr>
      <w:r>
        <w:rPr/>
        <w:t>οὔ</w:t>
      </w:r>
      <w:r>
        <w:rPr>
          <w:spacing w:val="-2"/>
        </w:rPr>
        <w:t> </w:t>
      </w:r>
      <w:r>
        <w:rPr/>
        <w:t>φησι</w:t>
      </w:r>
      <w:r>
        <w:rPr>
          <w:spacing w:val="-3"/>
        </w:rPr>
        <w:t> </w:t>
      </w:r>
      <w:r>
        <w:rPr/>
        <w:t>Θήβης</w:t>
      </w:r>
      <w:r>
        <w:rPr>
          <w:spacing w:val="-1"/>
        </w:rPr>
        <w:t> </w:t>
      </w:r>
      <w:r>
        <w:rPr/>
        <w:t>τῆσδ᾽</w:t>
      </w:r>
      <w:r>
        <w:rPr>
          <w:spacing w:val="-3"/>
        </w:rPr>
        <w:t> </w:t>
      </w:r>
      <w:r>
        <w:rPr/>
        <w:t>ὁμόπτολις </w:t>
      </w:r>
      <w:r>
        <w:rPr>
          <w:spacing w:val="-2"/>
        </w:rPr>
        <w:t>λεώς.</w:t>
      </w:r>
    </w:p>
    <w:p>
      <w:pPr>
        <w:pStyle w:val="Heading1"/>
        <w:jc w:val="left"/>
      </w:pPr>
      <w:r>
        <w:rPr>
          <w:spacing w:val="-2"/>
        </w:rPr>
        <w:t>ΚΡΕΩΝ</w:t>
      </w:r>
    </w:p>
    <w:p>
      <w:pPr>
        <w:pStyle w:val="BodyText"/>
        <w:spacing w:before="1"/>
      </w:pPr>
      <w:r>
        <w:rPr/>
        <w:t>πόλις</w:t>
      </w:r>
      <w:r>
        <w:rPr>
          <w:spacing w:val="-1"/>
        </w:rPr>
        <w:t> </w:t>
      </w:r>
      <w:r>
        <w:rPr/>
        <w:t>γὰρ ἡμῖν ἁμὲ</w:t>
      </w:r>
      <w:r>
        <w:rPr>
          <w:spacing w:val="-2"/>
        </w:rPr>
        <w:t> </w:t>
      </w:r>
      <w:r>
        <w:rPr/>
        <w:t>χρὴ τάσσειν </w:t>
      </w:r>
      <w:r>
        <w:rPr>
          <w:spacing w:val="-2"/>
        </w:rPr>
        <w:t>ἐρεῖ;</w:t>
      </w:r>
    </w:p>
    <w:p>
      <w:pPr>
        <w:pStyle w:val="Heading1"/>
        <w:spacing w:before="322"/>
        <w:ind w:left="3331"/>
        <w:jc w:val="left"/>
      </w:pPr>
      <w:r>
        <w:rPr>
          <w:spacing w:val="-2"/>
        </w:rPr>
        <w:t>ΑΙΜΩΝ</w:t>
      </w:r>
    </w:p>
    <w:p>
      <w:pPr>
        <w:pStyle w:val="BodyText"/>
        <w:spacing w:before="2"/>
      </w:pPr>
      <w:r>
        <w:rPr/>
        <w:t>ὁρᾷς</w:t>
      </w:r>
      <w:r>
        <w:rPr>
          <w:spacing w:val="-1"/>
        </w:rPr>
        <w:t> </w:t>
      </w:r>
      <w:r>
        <w:rPr/>
        <w:t>τόδ᾽ ὡς εἴρηκας ὡς ἄγαν νέος;</w:t>
      </w:r>
      <w:r>
        <w:rPr>
          <w:spacing w:val="-1"/>
        </w:rPr>
        <w:t> </w:t>
      </w:r>
      <w:hyperlink r:id="rId162">
        <w:r>
          <w:rPr>
            <w:color w:val="0A0080"/>
            <w:spacing w:val="-5"/>
          </w:rPr>
          <w:t>735</w:t>
        </w:r>
      </w:hyperlink>
    </w:p>
    <w:p>
      <w:pPr>
        <w:pStyle w:val="Heading1"/>
        <w:jc w:val="left"/>
      </w:pPr>
      <w:r>
        <w:rPr>
          <w:spacing w:val="-2"/>
        </w:rPr>
        <w:t>ΚΡΕΩΝ</w:t>
      </w:r>
    </w:p>
    <w:p>
      <w:pPr>
        <w:pStyle w:val="BodyText"/>
      </w:pPr>
      <w:r>
        <w:rPr/>
        <w:t>ἄλλῳ</w:t>
      </w:r>
      <w:r>
        <w:rPr>
          <w:spacing w:val="-1"/>
        </w:rPr>
        <w:t> </w:t>
      </w:r>
      <w:r>
        <w:rPr/>
        <w:t>γὰρ</w:t>
      </w:r>
      <w:r>
        <w:rPr>
          <w:spacing w:val="-3"/>
        </w:rPr>
        <w:t> </w:t>
      </w:r>
      <w:r>
        <w:rPr/>
        <w:t>ἢ</w:t>
      </w:r>
      <w:r>
        <w:rPr>
          <w:spacing w:val="-1"/>
        </w:rPr>
        <w:t> </w:t>
      </w:r>
      <w:r>
        <w:rPr/>
        <w:t>᾽μοὶ</w:t>
      </w:r>
      <w:r>
        <w:rPr>
          <w:spacing w:val="-1"/>
        </w:rPr>
        <w:t> </w:t>
      </w:r>
      <w:r>
        <w:rPr/>
        <w:t>χρή</w:t>
      </w:r>
      <w:r>
        <w:rPr>
          <w:spacing w:val="-3"/>
        </w:rPr>
        <w:t> </w:t>
      </w:r>
      <w:r>
        <w:rPr/>
        <w:t>με</w:t>
      </w:r>
      <w:r>
        <w:rPr>
          <w:spacing w:val="-2"/>
        </w:rPr>
        <w:t> </w:t>
      </w:r>
      <w:r>
        <w:rPr/>
        <w:t>τῆσδ᾽</w:t>
      </w:r>
      <w:r>
        <w:rPr>
          <w:spacing w:val="-1"/>
        </w:rPr>
        <w:t> </w:t>
      </w:r>
      <w:r>
        <w:rPr/>
        <w:t>ἄρχειν </w:t>
      </w:r>
      <w:r>
        <w:rPr>
          <w:spacing w:val="-2"/>
        </w:rPr>
        <w:t>χθονός;</w:t>
      </w:r>
    </w:p>
    <w:p>
      <w:pPr>
        <w:pStyle w:val="Heading1"/>
        <w:ind w:left="3331"/>
        <w:jc w:val="left"/>
      </w:pPr>
      <w:r>
        <w:rPr>
          <w:spacing w:val="-2"/>
        </w:rPr>
        <w:t>ΑΙΜΩΝ</w:t>
      </w:r>
    </w:p>
    <w:p>
      <w:pPr>
        <w:pStyle w:val="BodyText"/>
        <w:spacing w:before="2"/>
      </w:pPr>
      <w:r>
        <w:rPr/>
        <w:t>πόλις</w:t>
      </w:r>
      <w:r>
        <w:rPr>
          <w:spacing w:val="-1"/>
        </w:rPr>
        <w:t> </w:t>
      </w:r>
      <w:r>
        <w:rPr/>
        <w:t>γὰρ οὐκ</w:t>
      </w:r>
      <w:r>
        <w:rPr>
          <w:spacing w:val="-2"/>
        </w:rPr>
        <w:t> </w:t>
      </w:r>
      <w:r>
        <w:rPr/>
        <w:t>ἔσθ᾽ ἥτις</w:t>
      </w:r>
      <w:r>
        <w:rPr>
          <w:spacing w:val="-1"/>
        </w:rPr>
        <w:t> </w:t>
      </w:r>
      <w:r>
        <w:rPr/>
        <w:t>ἀνδρός ἐσθ᾽ </w:t>
      </w:r>
      <w:r>
        <w:rPr>
          <w:spacing w:val="-2"/>
        </w:rPr>
        <w:t>ἑνός.</w:t>
      </w:r>
    </w:p>
    <w:p>
      <w:pPr>
        <w:pStyle w:val="Heading1"/>
        <w:jc w:val="left"/>
      </w:pPr>
      <w:r>
        <w:rPr>
          <w:spacing w:val="-2"/>
        </w:rPr>
        <w:t>ΚΡΕΩΝ</w:t>
      </w:r>
    </w:p>
    <w:p>
      <w:pPr>
        <w:pStyle w:val="BodyText"/>
      </w:pPr>
      <w:r>
        <w:rPr/>
        <w:t>οὐ</w:t>
      </w:r>
      <w:r>
        <w:rPr>
          <w:spacing w:val="-2"/>
        </w:rPr>
        <w:t> </w:t>
      </w:r>
      <w:r>
        <w:rPr/>
        <w:t>τοῦ</w:t>
      </w:r>
      <w:r>
        <w:rPr>
          <w:spacing w:val="-2"/>
        </w:rPr>
        <w:t> </w:t>
      </w:r>
      <w:r>
        <w:rPr/>
        <w:t>κρατοῦντος ἡ</w:t>
      </w:r>
      <w:r>
        <w:rPr>
          <w:spacing w:val="-3"/>
        </w:rPr>
        <w:t> </w:t>
      </w:r>
      <w:r>
        <w:rPr/>
        <w:t>πόλις </w:t>
      </w:r>
      <w:r>
        <w:rPr>
          <w:spacing w:val="-2"/>
        </w:rPr>
        <w:t>νομίζεται;</w:t>
      </w:r>
    </w:p>
    <w:p>
      <w:pPr>
        <w:pStyle w:val="Heading2"/>
        <w:spacing w:line="323" w:lineRule="exact" w:before="5"/>
        <w:ind w:left="3"/>
      </w:pPr>
      <w:r>
        <w:rPr/>
        <w:br w:type="column"/>
      </w:r>
      <w:r>
        <w:rPr>
          <w:spacing w:val="-2"/>
        </w:rPr>
        <w:t>HEMÓN</w:t>
      </w:r>
    </w:p>
    <w:p>
      <w:pPr>
        <w:pStyle w:val="BodyText"/>
        <w:ind w:right="952"/>
      </w:pPr>
      <w:r>
        <w:rPr/>
        <w:t>En</w:t>
      </w:r>
      <w:r>
        <w:rPr>
          <w:spacing w:val="-11"/>
        </w:rPr>
        <w:t> </w:t>
      </w:r>
      <w:r>
        <w:rPr/>
        <w:t>ellas</w:t>
      </w:r>
      <w:r>
        <w:rPr>
          <w:spacing w:val="-11"/>
        </w:rPr>
        <w:t> </w:t>
      </w:r>
      <w:r>
        <w:rPr/>
        <w:t>nada</w:t>
      </w:r>
      <w:r>
        <w:rPr>
          <w:spacing w:val="-11"/>
        </w:rPr>
        <w:t> </w:t>
      </w:r>
      <w:r>
        <w:rPr/>
        <w:t>hay</w:t>
      </w:r>
      <w:r>
        <w:rPr>
          <w:spacing w:val="-11"/>
        </w:rPr>
        <w:t> </w:t>
      </w:r>
      <w:r>
        <w:rPr/>
        <w:t>que</w:t>
      </w:r>
      <w:r>
        <w:rPr>
          <w:spacing w:val="-11"/>
        </w:rPr>
        <w:t> </w:t>
      </w:r>
      <w:r>
        <w:rPr/>
        <w:t>sea</w:t>
      </w:r>
      <w:r>
        <w:rPr>
          <w:spacing w:val="-10"/>
        </w:rPr>
        <w:t> </w:t>
      </w:r>
      <w:r>
        <w:rPr/>
        <w:t>injusto.</w:t>
      </w:r>
      <w:r>
        <w:rPr>
          <w:spacing w:val="-12"/>
        </w:rPr>
        <w:t> </w:t>
      </w:r>
      <w:r>
        <w:rPr/>
        <w:t>Y</w:t>
      </w:r>
      <w:r>
        <w:rPr>
          <w:spacing w:val="-11"/>
        </w:rPr>
        <w:t> </w:t>
      </w:r>
      <w:r>
        <w:rPr/>
        <w:t>si</w:t>
      </w:r>
      <w:r>
        <w:rPr>
          <w:spacing w:val="-11"/>
        </w:rPr>
        <w:t> </w:t>
      </w:r>
      <w:r>
        <w:rPr/>
        <w:t>soy</w:t>
      </w:r>
      <w:r>
        <w:rPr>
          <w:spacing w:val="-11"/>
        </w:rPr>
        <w:t> </w:t>
      </w:r>
      <w:r>
        <w:rPr/>
        <w:t>joven,</w:t>
      </w:r>
      <w:r>
        <w:rPr>
          <w:spacing w:val="-11"/>
        </w:rPr>
        <w:t> </w:t>
      </w:r>
      <w:r>
        <w:rPr/>
        <w:t>no</w:t>
      </w:r>
      <w:r>
        <w:rPr>
          <w:spacing w:val="-11"/>
        </w:rPr>
        <w:t> </w:t>
      </w:r>
      <w:r>
        <w:rPr/>
        <w:t>conviene</w:t>
      </w:r>
      <w:r>
        <w:rPr>
          <w:spacing w:val="-11"/>
        </w:rPr>
        <w:t> </w:t>
      </w:r>
      <w:r>
        <w:rPr/>
        <w:t>atender más a los años que a las acciones.</w:t>
      </w:r>
    </w:p>
    <w:p>
      <w:pPr>
        <w:pStyle w:val="BodyText"/>
        <w:ind w:left="0"/>
      </w:pPr>
    </w:p>
    <w:p>
      <w:pPr>
        <w:pStyle w:val="Heading2"/>
      </w:pPr>
      <w:r>
        <w:rPr>
          <w:spacing w:val="-2"/>
        </w:rPr>
        <w:t>CREONTE</w:t>
      </w:r>
    </w:p>
    <w:p>
      <w:pPr>
        <w:pStyle w:val="BodyText"/>
        <w:spacing w:before="1"/>
      </w:pPr>
      <w:r>
        <w:rPr/>
        <w:t>¿Es</w:t>
      </w:r>
      <w:r>
        <w:rPr>
          <w:spacing w:val="-3"/>
        </w:rPr>
        <w:t> </w:t>
      </w:r>
      <w:r>
        <w:rPr/>
        <w:t>una buena acción,</w:t>
      </w:r>
      <w:r>
        <w:rPr>
          <w:spacing w:val="-1"/>
        </w:rPr>
        <w:t> </w:t>
      </w:r>
      <w:r>
        <w:rPr/>
        <w:t>acaso, tener clemencia</w:t>
      </w:r>
      <w:r>
        <w:rPr>
          <w:spacing w:val="-3"/>
        </w:rPr>
        <w:t> </w:t>
      </w:r>
      <w:r>
        <w:rPr/>
        <w:t>con los </w:t>
      </w:r>
      <w:r>
        <w:rPr>
          <w:spacing w:val="-2"/>
        </w:rPr>
        <w:t>sediciosos?</w:t>
      </w:r>
    </w:p>
    <w:p>
      <w:pPr>
        <w:pStyle w:val="Heading2"/>
        <w:spacing w:before="323"/>
        <w:ind w:left="3"/>
      </w:pPr>
      <w:r>
        <w:rPr>
          <w:spacing w:val="-2"/>
        </w:rPr>
        <w:t>HEMÓN</w:t>
      </w:r>
    </w:p>
    <w:p>
      <w:pPr>
        <w:pStyle w:val="BodyText"/>
        <w:ind w:right="952"/>
      </w:pPr>
      <w:r>
        <w:rPr/>
        <w:t>No</w:t>
      </w:r>
      <w:r>
        <w:rPr>
          <w:spacing w:val="80"/>
        </w:rPr>
        <w:t> </w:t>
      </w:r>
      <w:r>
        <w:rPr/>
        <w:t>te</w:t>
      </w:r>
      <w:r>
        <w:rPr>
          <w:spacing w:val="80"/>
        </w:rPr>
        <w:t> </w:t>
      </w:r>
      <w:r>
        <w:rPr/>
        <w:t>exhortaría</w:t>
      </w:r>
      <w:r>
        <w:rPr>
          <w:spacing w:val="80"/>
        </w:rPr>
        <w:t> </w:t>
      </w:r>
      <w:r>
        <w:rPr/>
        <w:t>yo</w:t>
      </w:r>
      <w:r>
        <w:rPr>
          <w:spacing w:val="80"/>
        </w:rPr>
        <w:t> </w:t>
      </w:r>
      <w:r>
        <w:rPr/>
        <w:t>a</w:t>
      </w:r>
      <w:r>
        <w:rPr>
          <w:spacing w:val="80"/>
        </w:rPr>
        <w:t> </w:t>
      </w:r>
      <w:r>
        <w:rPr/>
        <w:t>tener</w:t>
      </w:r>
      <w:r>
        <w:rPr>
          <w:spacing w:val="80"/>
        </w:rPr>
        <w:t> </w:t>
      </w:r>
      <w:r>
        <w:rPr/>
        <w:t>escrúpulos</w:t>
      </w:r>
      <w:r>
        <w:rPr>
          <w:spacing w:val="80"/>
        </w:rPr>
        <w:t> </w:t>
      </w:r>
      <w:r>
        <w:rPr/>
        <w:t>de</w:t>
      </w:r>
      <w:r>
        <w:rPr>
          <w:spacing w:val="80"/>
        </w:rPr>
        <w:t> </w:t>
      </w:r>
      <w:r>
        <w:rPr/>
        <w:t>conciencia</w:t>
      </w:r>
      <w:r>
        <w:rPr>
          <w:spacing w:val="80"/>
        </w:rPr>
        <w:t> </w:t>
      </w:r>
      <w:r>
        <w:rPr/>
        <w:t>con</w:t>
      </w:r>
      <w:r>
        <w:rPr>
          <w:spacing w:val="80"/>
        </w:rPr>
        <w:t> </w:t>
      </w:r>
      <w:r>
        <w:rPr/>
        <w:t>los </w:t>
      </w:r>
      <w:r>
        <w:rPr>
          <w:spacing w:val="-2"/>
        </w:rPr>
        <w:t>malvados.</w:t>
      </w:r>
    </w:p>
    <w:p>
      <w:pPr>
        <w:pStyle w:val="BodyText"/>
        <w:ind w:left="0"/>
      </w:pPr>
    </w:p>
    <w:p>
      <w:pPr>
        <w:pStyle w:val="Heading2"/>
        <w:spacing w:before="1"/>
      </w:pPr>
      <w:r>
        <w:rPr>
          <w:spacing w:val="-2"/>
        </w:rPr>
        <w:t>CREONTE</w:t>
      </w:r>
    </w:p>
    <w:p>
      <w:pPr>
        <w:pStyle w:val="BodyText"/>
      </w:pPr>
      <w:r>
        <w:rPr/>
        <w:t>¿No</w:t>
      </w:r>
      <w:r>
        <w:rPr>
          <w:spacing w:val="-1"/>
        </w:rPr>
        <w:t> </w:t>
      </w:r>
      <w:r>
        <w:rPr/>
        <w:t>está ésa</w:t>
      </w:r>
      <w:r>
        <w:rPr>
          <w:spacing w:val="-1"/>
        </w:rPr>
        <w:t> </w:t>
      </w:r>
      <w:r>
        <w:rPr/>
        <w:t>infectada de</w:t>
      </w:r>
      <w:r>
        <w:rPr>
          <w:spacing w:val="-1"/>
        </w:rPr>
        <w:t> </w:t>
      </w:r>
      <w:r>
        <w:rPr/>
        <w:t>semejante </w:t>
      </w:r>
      <w:r>
        <w:rPr>
          <w:spacing w:val="-2"/>
        </w:rPr>
        <w:t>peste?</w:t>
      </w:r>
    </w:p>
    <w:p>
      <w:pPr>
        <w:pStyle w:val="Heading2"/>
        <w:spacing w:before="323"/>
        <w:ind w:left="3"/>
      </w:pPr>
      <w:r>
        <w:rPr>
          <w:spacing w:val="-2"/>
        </w:rPr>
        <w:t>HEMÓN</w:t>
      </w:r>
    </w:p>
    <w:p>
      <w:pPr>
        <w:pStyle w:val="BodyText"/>
      </w:pPr>
      <w:r>
        <w:rPr/>
        <w:t>No</w:t>
      </w:r>
      <w:r>
        <w:rPr>
          <w:spacing w:val="-3"/>
        </w:rPr>
        <w:t> </w:t>
      </w:r>
      <w:r>
        <w:rPr/>
        <w:t>lo</w:t>
      </w:r>
      <w:r>
        <w:rPr>
          <w:spacing w:val="-1"/>
        </w:rPr>
        <w:t> </w:t>
      </w:r>
      <w:r>
        <w:rPr/>
        <w:t>afirma así</w:t>
      </w:r>
      <w:r>
        <w:rPr>
          <w:spacing w:val="-1"/>
        </w:rPr>
        <w:t> </w:t>
      </w:r>
      <w:r>
        <w:rPr/>
        <w:t>la muchedumbre</w:t>
      </w:r>
      <w:r>
        <w:rPr>
          <w:spacing w:val="-1"/>
        </w:rPr>
        <w:t> </w:t>
      </w:r>
      <w:r>
        <w:rPr/>
        <w:t>de</w:t>
      </w:r>
      <w:r>
        <w:rPr>
          <w:spacing w:val="-1"/>
        </w:rPr>
        <w:t> </w:t>
      </w:r>
      <w:r>
        <w:rPr/>
        <w:t>sus conciudadanos</w:t>
      </w:r>
      <w:r>
        <w:rPr>
          <w:spacing w:val="-1"/>
        </w:rPr>
        <w:t> </w:t>
      </w:r>
      <w:r>
        <w:rPr/>
        <w:t>de </w:t>
      </w:r>
      <w:r>
        <w:rPr>
          <w:spacing w:val="-2"/>
        </w:rPr>
        <w:t>Tebas.</w:t>
      </w:r>
    </w:p>
    <w:p>
      <w:pPr>
        <w:pStyle w:val="BodyText"/>
        <w:spacing w:before="1"/>
        <w:ind w:left="0"/>
      </w:pPr>
    </w:p>
    <w:p>
      <w:pPr>
        <w:pStyle w:val="Heading2"/>
      </w:pPr>
      <w:r>
        <w:rPr>
          <w:spacing w:val="-2"/>
        </w:rPr>
        <w:t>CREONTE</w:t>
      </w:r>
    </w:p>
    <w:p>
      <w:pPr>
        <w:pStyle w:val="BodyText"/>
      </w:pPr>
      <w:r>
        <w:rPr/>
        <w:t>¿Nos va a decir la ciudad lo</w:t>
      </w:r>
      <w:r>
        <w:rPr>
          <w:spacing w:val="-1"/>
        </w:rPr>
        <w:t> </w:t>
      </w:r>
      <w:r>
        <w:rPr/>
        <w:t>que debemos </w:t>
      </w:r>
      <w:r>
        <w:rPr>
          <w:spacing w:val="-2"/>
        </w:rPr>
        <w:t>ordenar?</w:t>
      </w:r>
    </w:p>
    <w:p>
      <w:pPr>
        <w:pStyle w:val="Heading2"/>
        <w:spacing w:before="323"/>
        <w:ind w:left="3"/>
      </w:pPr>
      <w:r>
        <w:rPr>
          <w:spacing w:val="-2"/>
        </w:rPr>
        <w:t>HEMÓN</w:t>
      </w:r>
    </w:p>
    <w:p>
      <w:pPr>
        <w:pStyle w:val="BodyText"/>
      </w:pPr>
      <w:r>
        <w:rPr/>
        <w:t>¿No</w:t>
      </w:r>
      <w:r>
        <w:rPr>
          <w:spacing w:val="-4"/>
        </w:rPr>
        <w:t> </w:t>
      </w:r>
      <w:r>
        <w:rPr/>
        <w:t>ves</w:t>
      </w:r>
      <w:r>
        <w:rPr>
          <w:spacing w:val="-2"/>
        </w:rPr>
        <w:t> </w:t>
      </w:r>
      <w:r>
        <w:rPr/>
        <w:t>que</w:t>
      </w:r>
      <w:r>
        <w:rPr>
          <w:spacing w:val="-3"/>
        </w:rPr>
        <w:t> </w:t>
      </w:r>
      <w:r>
        <w:rPr/>
        <w:t>eso,</w:t>
      </w:r>
      <w:r>
        <w:rPr>
          <w:spacing w:val="-3"/>
        </w:rPr>
        <w:t> </w:t>
      </w:r>
      <w:r>
        <w:rPr/>
        <w:t>en</w:t>
      </w:r>
      <w:r>
        <w:rPr>
          <w:spacing w:val="-3"/>
        </w:rPr>
        <w:t> </w:t>
      </w:r>
      <w:r>
        <w:rPr/>
        <w:t>el</w:t>
      </w:r>
      <w:r>
        <w:rPr>
          <w:spacing w:val="-4"/>
        </w:rPr>
        <w:t> </w:t>
      </w:r>
      <w:r>
        <w:rPr/>
        <w:t>tono</w:t>
      </w:r>
      <w:r>
        <w:rPr>
          <w:spacing w:val="-3"/>
        </w:rPr>
        <w:t> </w:t>
      </w:r>
      <w:r>
        <w:rPr/>
        <w:t>en</w:t>
      </w:r>
      <w:r>
        <w:rPr>
          <w:spacing w:val="-3"/>
        </w:rPr>
        <w:t> </w:t>
      </w:r>
      <w:r>
        <w:rPr/>
        <w:t>que</w:t>
      </w:r>
      <w:r>
        <w:rPr>
          <w:spacing w:val="-3"/>
        </w:rPr>
        <w:t> </w:t>
      </w:r>
      <w:r>
        <w:rPr/>
        <w:t>lo</w:t>
      </w:r>
      <w:r>
        <w:rPr>
          <w:spacing w:val="-3"/>
        </w:rPr>
        <w:t> </w:t>
      </w:r>
      <w:r>
        <w:rPr/>
        <w:t>has</w:t>
      </w:r>
      <w:r>
        <w:rPr>
          <w:spacing w:val="-4"/>
        </w:rPr>
        <w:t> </w:t>
      </w:r>
      <w:r>
        <w:rPr/>
        <w:t>dicho,</w:t>
      </w:r>
      <w:r>
        <w:rPr>
          <w:spacing w:val="-3"/>
        </w:rPr>
        <w:t> </w:t>
      </w:r>
      <w:r>
        <w:rPr/>
        <w:t>es</w:t>
      </w:r>
      <w:r>
        <w:rPr>
          <w:spacing w:val="-2"/>
        </w:rPr>
        <w:t> </w:t>
      </w:r>
      <w:r>
        <w:rPr/>
        <w:t>juvenil</w:t>
      </w:r>
      <w:r>
        <w:rPr>
          <w:spacing w:val="-3"/>
        </w:rPr>
        <w:t> </w:t>
      </w:r>
      <w:r>
        <w:rPr/>
        <w:t>en</w:t>
      </w:r>
      <w:r>
        <w:rPr>
          <w:spacing w:val="-3"/>
        </w:rPr>
        <w:t> </w:t>
      </w:r>
      <w:r>
        <w:rPr>
          <w:spacing w:val="-2"/>
        </w:rPr>
        <w:t>exceso?</w:t>
      </w:r>
    </w:p>
    <w:p>
      <w:pPr>
        <w:pStyle w:val="BodyText"/>
        <w:spacing w:before="1"/>
        <w:ind w:left="0"/>
      </w:pPr>
    </w:p>
    <w:p>
      <w:pPr>
        <w:pStyle w:val="Heading2"/>
        <w:spacing w:line="323" w:lineRule="exact"/>
      </w:pPr>
      <w:r>
        <w:rPr>
          <w:spacing w:val="-2"/>
        </w:rPr>
        <w:t>CREONTE</w:t>
      </w:r>
    </w:p>
    <w:p>
      <w:pPr>
        <w:pStyle w:val="BodyText"/>
        <w:spacing w:line="323" w:lineRule="exact"/>
      </w:pPr>
      <w:r>
        <w:rPr/>
        <w:t>¿Para</w:t>
      </w:r>
      <w:r>
        <w:rPr>
          <w:spacing w:val="-1"/>
        </w:rPr>
        <w:t> </w:t>
      </w:r>
      <w:r>
        <w:rPr/>
        <w:t>quién, sino para</w:t>
      </w:r>
      <w:r>
        <w:rPr>
          <w:spacing w:val="-1"/>
        </w:rPr>
        <w:t> </w:t>
      </w:r>
      <w:r>
        <w:rPr/>
        <w:t>mí mismo, debo</w:t>
      </w:r>
      <w:r>
        <w:rPr>
          <w:spacing w:val="-1"/>
        </w:rPr>
        <w:t> </w:t>
      </w:r>
      <w:r>
        <w:rPr/>
        <w:t>gobernar esta </w:t>
      </w:r>
      <w:r>
        <w:rPr>
          <w:spacing w:val="-2"/>
        </w:rPr>
        <w:t>tierra?</w:t>
      </w:r>
    </w:p>
    <w:p>
      <w:pPr>
        <w:pStyle w:val="BodyText"/>
        <w:ind w:left="0"/>
      </w:pPr>
    </w:p>
    <w:p>
      <w:pPr>
        <w:pStyle w:val="Heading2"/>
        <w:ind w:left="3"/>
      </w:pPr>
      <w:r>
        <w:rPr>
          <w:spacing w:val="-2"/>
        </w:rPr>
        <w:t>HEMÓN</w:t>
      </w:r>
    </w:p>
    <w:p>
      <w:pPr>
        <w:pStyle w:val="BodyText"/>
        <w:spacing w:before="1"/>
      </w:pPr>
      <w:r>
        <w:rPr/>
        <w:t>No</w:t>
      </w:r>
      <w:r>
        <w:rPr>
          <w:spacing w:val="-3"/>
        </w:rPr>
        <w:t> </w:t>
      </w:r>
      <w:r>
        <w:rPr/>
        <w:t>hay</w:t>
      </w:r>
      <w:r>
        <w:rPr>
          <w:spacing w:val="-1"/>
        </w:rPr>
        <w:t> </w:t>
      </w:r>
      <w:r>
        <w:rPr/>
        <w:t>ciudad</w:t>
      </w:r>
      <w:r>
        <w:rPr>
          <w:spacing w:val="-1"/>
        </w:rPr>
        <w:t> </w:t>
      </w:r>
      <w:r>
        <w:rPr/>
        <w:t>que sea de</w:t>
      </w:r>
      <w:r>
        <w:rPr>
          <w:spacing w:val="-1"/>
        </w:rPr>
        <w:t> </w:t>
      </w:r>
      <w:r>
        <w:rPr/>
        <w:t>un solo </w:t>
      </w:r>
      <w:r>
        <w:rPr>
          <w:spacing w:val="-2"/>
        </w:rPr>
        <w:t>hombre.</w:t>
      </w:r>
    </w:p>
    <w:p>
      <w:pPr>
        <w:pStyle w:val="BodyText"/>
        <w:ind w:left="0"/>
      </w:pPr>
    </w:p>
    <w:p>
      <w:pPr>
        <w:pStyle w:val="Heading2"/>
        <w:spacing w:line="323" w:lineRule="exact"/>
      </w:pPr>
      <w:r>
        <w:rPr>
          <w:spacing w:val="-2"/>
        </w:rPr>
        <w:t>CREONTE</w:t>
      </w:r>
    </w:p>
    <w:p>
      <w:pPr>
        <w:pStyle w:val="BodyText"/>
        <w:spacing w:line="323" w:lineRule="exact"/>
      </w:pPr>
      <w:r>
        <w:rPr/>
        <w:t>¿No</w:t>
      </w:r>
      <w:r>
        <w:rPr>
          <w:spacing w:val="-3"/>
        </w:rPr>
        <w:t> </w:t>
      </w:r>
      <w:r>
        <w:rPr/>
        <w:t>se estima que la ciudad</w:t>
      </w:r>
      <w:r>
        <w:rPr>
          <w:spacing w:val="-1"/>
        </w:rPr>
        <w:t> </w:t>
      </w:r>
      <w:r>
        <w:rPr/>
        <w:t>es de quien tiene</w:t>
      </w:r>
      <w:r>
        <w:rPr>
          <w:spacing w:val="1"/>
        </w:rPr>
        <w:t> </w:t>
      </w:r>
      <w:r>
        <w:rPr/>
        <w:t>el </w:t>
      </w:r>
      <w:r>
        <w:rPr>
          <w:spacing w:val="-2"/>
        </w:rPr>
        <w:t>poder?</w:t>
      </w:r>
    </w:p>
    <w:p>
      <w:pPr>
        <w:spacing w:after="0" w:line="323" w:lineRule="exact"/>
        <w:sectPr>
          <w:pgSz w:w="16840" w:h="11910" w:orient="landscape"/>
          <w:pgMar w:top="700" w:bottom="280" w:left="400" w:right="460"/>
          <w:cols w:num="2" w:equalWidth="0">
            <w:col w:w="5289" w:space="2209"/>
            <w:col w:w="8482"/>
          </w:cols>
        </w:sectPr>
      </w:pPr>
    </w:p>
    <w:p>
      <w:pPr>
        <w:pStyle w:val="Heading1"/>
        <w:spacing w:before="4"/>
        <w:ind w:left="3331"/>
        <w:jc w:val="left"/>
      </w:pPr>
      <w:r>
        <w:rPr>
          <w:spacing w:val="-2"/>
        </w:rPr>
        <w:t>ΑΙΜΩΝ</w:t>
      </w:r>
    </w:p>
    <w:p>
      <w:pPr>
        <w:pStyle w:val="BodyText"/>
      </w:pPr>
      <w:r>
        <w:rPr/>
        <w:t>καλῶς</w:t>
      </w:r>
      <w:r>
        <w:rPr>
          <w:spacing w:val="-1"/>
        </w:rPr>
        <w:t> </w:t>
      </w:r>
      <w:r>
        <w:rPr/>
        <w:t>γ᾽</w:t>
      </w:r>
      <w:r>
        <w:rPr>
          <w:spacing w:val="-1"/>
        </w:rPr>
        <w:t> </w:t>
      </w:r>
      <w:r>
        <w:rPr/>
        <w:t>ἐρήμης</w:t>
      </w:r>
      <w:r>
        <w:rPr>
          <w:spacing w:val="-1"/>
        </w:rPr>
        <w:t> </w:t>
      </w:r>
      <w:r>
        <w:rPr/>
        <w:t>ἂν σὺ</w:t>
      </w:r>
      <w:r>
        <w:rPr>
          <w:spacing w:val="-2"/>
        </w:rPr>
        <w:t> </w:t>
      </w:r>
      <w:r>
        <w:rPr/>
        <w:t>γῆς</w:t>
      </w:r>
      <w:r>
        <w:rPr>
          <w:spacing w:val="-1"/>
        </w:rPr>
        <w:t> </w:t>
      </w:r>
      <w:r>
        <w:rPr/>
        <w:t>ἄρχοις </w:t>
      </w:r>
      <w:r>
        <w:rPr>
          <w:spacing w:val="-2"/>
        </w:rPr>
        <w:t>μόνος.</w:t>
      </w:r>
    </w:p>
    <w:p>
      <w:pPr>
        <w:pStyle w:val="Heading1"/>
        <w:jc w:val="left"/>
      </w:pPr>
      <w:r>
        <w:rPr>
          <w:spacing w:val="-2"/>
        </w:rPr>
        <w:t>ΚΡΕΩΝ</w:t>
      </w:r>
    </w:p>
    <w:p>
      <w:pPr>
        <w:pStyle w:val="BodyText"/>
        <w:spacing w:before="2"/>
      </w:pPr>
      <w:r>
        <w:rPr/>
        <w:t>ὅδ᾽,</w:t>
      </w:r>
      <w:r>
        <w:rPr>
          <w:spacing w:val="-2"/>
        </w:rPr>
        <w:t> </w:t>
      </w:r>
      <w:r>
        <w:rPr/>
        <w:t>ὡς</w:t>
      </w:r>
      <w:r>
        <w:rPr>
          <w:spacing w:val="-1"/>
        </w:rPr>
        <w:t> </w:t>
      </w:r>
      <w:r>
        <w:rPr/>
        <w:t>ἔοικε,</w:t>
      </w:r>
      <w:r>
        <w:rPr>
          <w:spacing w:val="-2"/>
        </w:rPr>
        <w:t> </w:t>
      </w:r>
      <w:r>
        <w:rPr/>
        <w:t>τῇ</w:t>
      </w:r>
      <w:r>
        <w:rPr>
          <w:spacing w:val="-1"/>
        </w:rPr>
        <w:t> </w:t>
      </w:r>
      <w:r>
        <w:rPr/>
        <w:t>γυναικὶ</w:t>
      </w:r>
      <w:r>
        <w:rPr>
          <w:spacing w:val="-2"/>
        </w:rPr>
        <w:t> </w:t>
      </w:r>
      <w:r>
        <w:rPr/>
        <w:t>συμμαχεῖ.</w:t>
      </w:r>
      <w:r>
        <w:rPr>
          <w:spacing w:val="-1"/>
        </w:rPr>
        <w:t> </w:t>
      </w:r>
      <w:hyperlink r:id="rId163">
        <w:r>
          <w:rPr>
            <w:color w:val="0A0080"/>
            <w:spacing w:val="-5"/>
          </w:rPr>
          <w:t>740</w:t>
        </w:r>
      </w:hyperlink>
    </w:p>
    <w:p>
      <w:pPr>
        <w:pStyle w:val="Heading1"/>
        <w:ind w:left="3331"/>
        <w:jc w:val="left"/>
      </w:pPr>
      <w:r>
        <w:rPr>
          <w:spacing w:val="-2"/>
        </w:rPr>
        <w:t>ΑΙΜΩΝ</w:t>
      </w:r>
    </w:p>
    <w:p>
      <w:pPr>
        <w:pStyle w:val="BodyText"/>
      </w:pPr>
      <w:r>
        <w:rPr/>
        <w:t>εἴπερ</w:t>
      </w:r>
      <w:r>
        <w:rPr>
          <w:spacing w:val="-1"/>
        </w:rPr>
        <w:t> </w:t>
      </w:r>
      <w:r>
        <w:rPr/>
        <w:t>γυνὴ</w:t>
      </w:r>
      <w:r>
        <w:rPr>
          <w:spacing w:val="-1"/>
        </w:rPr>
        <w:t> </w:t>
      </w:r>
      <w:r>
        <w:rPr/>
        <w:t>σύ.</w:t>
      </w:r>
      <w:r>
        <w:rPr>
          <w:spacing w:val="-1"/>
        </w:rPr>
        <w:t> </w:t>
      </w:r>
      <w:r>
        <w:rPr/>
        <w:t>σοῦ</w:t>
      </w:r>
      <w:r>
        <w:rPr>
          <w:spacing w:val="-2"/>
        </w:rPr>
        <w:t> </w:t>
      </w:r>
      <w:r>
        <w:rPr/>
        <w:t>γὰρ</w:t>
      </w:r>
      <w:r>
        <w:rPr>
          <w:spacing w:val="-1"/>
        </w:rPr>
        <w:t> </w:t>
      </w:r>
      <w:r>
        <w:rPr/>
        <w:t>οὖν </w:t>
      </w:r>
      <w:r>
        <w:rPr>
          <w:spacing w:val="-2"/>
        </w:rPr>
        <w:t>προκήδομαι.</w:t>
      </w:r>
    </w:p>
    <w:p>
      <w:pPr>
        <w:pStyle w:val="Heading1"/>
        <w:jc w:val="left"/>
      </w:pPr>
      <w:r>
        <w:rPr>
          <w:spacing w:val="-2"/>
        </w:rPr>
        <w:t>ΚΡΕΩΝ</w:t>
      </w:r>
    </w:p>
    <w:p>
      <w:pPr>
        <w:pStyle w:val="BodyText"/>
        <w:spacing w:before="1"/>
      </w:pPr>
      <w:r>
        <w:rPr/>
        <w:t>ὦ</w:t>
      </w:r>
      <w:r>
        <w:rPr>
          <w:spacing w:val="-1"/>
        </w:rPr>
        <w:t> </w:t>
      </w:r>
      <w:r>
        <w:rPr/>
        <w:t>παγκάκιστε, διὰ δίκης ἰὼν </w:t>
      </w:r>
      <w:r>
        <w:rPr>
          <w:spacing w:val="-2"/>
        </w:rPr>
        <w:t>πατρί;</w:t>
      </w:r>
    </w:p>
    <w:p>
      <w:pPr>
        <w:pStyle w:val="Heading1"/>
        <w:ind w:left="3331"/>
        <w:jc w:val="left"/>
      </w:pPr>
      <w:r>
        <w:rPr>
          <w:spacing w:val="-2"/>
        </w:rPr>
        <w:t>ΑΙΜΩΝ</w:t>
      </w:r>
    </w:p>
    <w:p>
      <w:pPr>
        <w:pStyle w:val="BodyText"/>
        <w:spacing w:before="1"/>
      </w:pPr>
      <w:r>
        <w:rPr/>
        <w:t>οὐ</w:t>
      </w:r>
      <w:r>
        <w:rPr>
          <w:spacing w:val="-2"/>
        </w:rPr>
        <w:t> </w:t>
      </w:r>
      <w:r>
        <w:rPr/>
        <w:t>γὰρ</w:t>
      </w:r>
      <w:r>
        <w:rPr>
          <w:spacing w:val="-1"/>
        </w:rPr>
        <w:t> </w:t>
      </w:r>
      <w:r>
        <w:rPr/>
        <w:t>δίκαιά σ᾽</w:t>
      </w:r>
      <w:r>
        <w:rPr>
          <w:spacing w:val="-1"/>
        </w:rPr>
        <w:t> </w:t>
      </w:r>
      <w:r>
        <w:rPr/>
        <w:t>ἐξαμαρτάνονθ᾽ </w:t>
      </w:r>
      <w:r>
        <w:rPr>
          <w:spacing w:val="-4"/>
        </w:rPr>
        <w:t>ὁρῶ.</w:t>
      </w:r>
    </w:p>
    <w:p>
      <w:pPr>
        <w:pStyle w:val="Heading1"/>
        <w:jc w:val="left"/>
      </w:pPr>
      <w:r>
        <w:rPr>
          <w:spacing w:val="-2"/>
        </w:rPr>
        <w:t>ΚΡΕΩΝ</w:t>
      </w:r>
    </w:p>
    <w:p>
      <w:pPr>
        <w:pStyle w:val="BodyText"/>
        <w:spacing w:before="1"/>
      </w:pPr>
      <w:r>
        <w:rPr/>
        <w:t>ἁμαρτάνω</w:t>
      </w:r>
      <w:r>
        <w:rPr>
          <w:spacing w:val="-3"/>
        </w:rPr>
        <w:t> </w:t>
      </w:r>
      <w:r>
        <w:rPr/>
        <w:t>γὰρ</w:t>
      </w:r>
      <w:r>
        <w:rPr>
          <w:spacing w:val="-2"/>
        </w:rPr>
        <w:t> </w:t>
      </w:r>
      <w:r>
        <w:rPr/>
        <w:t>τὰς</w:t>
      </w:r>
      <w:r>
        <w:rPr>
          <w:spacing w:val="-3"/>
        </w:rPr>
        <w:t> </w:t>
      </w:r>
      <w:r>
        <w:rPr/>
        <w:t>ἐμὰς</w:t>
      </w:r>
      <w:r>
        <w:rPr>
          <w:spacing w:val="-2"/>
        </w:rPr>
        <w:t> </w:t>
      </w:r>
      <w:r>
        <w:rPr/>
        <w:t>ἀρχὰς</w:t>
      </w:r>
      <w:r>
        <w:rPr>
          <w:spacing w:val="-1"/>
        </w:rPr>
        <w:t> </w:t>
      </w:r>
      <w:r>
        <w:rPr>
          <w:spacing w:val="-2"/>
        </w:rPr>
        <w:t>σέβων;</w:t>
      </w:r>
    </w:p>
    <w:p>
      <w:pPr>
        <w:pStyle w:val="Heading1"/>
        <w:ind w:left="3331"/>
        <w:jc w:val="left"/>
      </w:pPr>
      <w:r>
        <w:rPr>
          <w:spacing w:val="-2"/>
        </w:rPr>
        <w:t>ΑΙΜΩΝ</w:t>
      </w:r>
    </w:p>
    <w:p>
      <w:pPr>
        <w:pStyle w:val="BodyText"/>
        <w:spacing w:before="1"/>
      </w:pPr>
      <w:r>
        <w:rPr/>
        <w:t>οὐ</w:t>
      </w:r>
      <w:r>
        <w:rPr>
          <w:spacing w:val="-2"/>
        </w:rPr>
        <w:t> </w:t>
      </w:r>
      <w:r>
        <w:rPr/>
        <w:t>γὰρ</w:t>
      </w:r>
      <w:r>
        <w:rPr>
          <w:spacing w:val="-1"/>
        </w:rPr>
        <w:t> </w:t>
      </w:r>
      <w:r>
        <w:rPr/>
        <w:t>σέβεις</w:t>
      </w:r>
      <w:r>
        <w:rPr>
          <w:spacing w:val="-1"/>
        </w:rPr>
        <w:t> </w:t>
      </w:r>
      <w:r>
        <w:rPr/>
        <w:t>τιμάς</w:t>
      </w:r>
      <w:r>
        <w:rPr>
          <w:spacing w:val="-1"/>
        </w:rPr>
        <w:t> </w:t>
      </w:r>
      <w:r>
        <w:rPr/>
        <w:t>γε</w:t>
      </w:r>
      <w:r>
        <w:rPr>
          <w:spacing w:val="-2"/>
        </w:rPr>
        <w:t> </w:t>
      </w:r>
      <w:r>
        <w:rPr/>
        <w:t>τὰς θεῶν</w:t>
      </w:r>
      <w:r>
        <w:rPr>
          <w:spacing w:val="-1"/>
        </w:rPr>
        <w:t> </w:t>
      </w:r>
      <w:r>
        <w:rPr/>
        <w:t>πατῶν. </w:t>
      </w:r>
      <w:hyperlink r:id="rId164">
        <w:r>
          <w:rPr>
            <w:color w:val="0A0080"/>
            <w:spacing w:val="-5"/>
          </w:rPr>
          <w:t>745</w:t>
        </w:r>
      </w:hyperlink>
    </w:p>
    <w:p>
      <w:pPr>
        <w:pStyle w:val="BodyText"/>
        <w:ind w:left="0"/>
      </w:pPr>
    </w:p>
    <w:p>
      <w:pPr>
        <w:pStyle w:val="BodyText"/>
        <w:ind w:left="0"/>
      </w:pPr>
    </w:p>
    <w:p>
      <w:pPr>
        <w:pStyle w:val="BodyText"/>
        <w:ind w:left="0"/>
      </w:pPr>
    </w:p>
    <w:p>
      <w:pPr>
        <w:pStyle w:val="Heading1"/>
        <w:spacing w:before="0"/>
        <w:jc w:val="left"/>
      </w:pPr>
      <w:r>
        <w:rPr>
          <w:spacing w:val="-2"/>
        </w:rPr>
        <w:t>ΚΡΕΩΝ</w:t>
      </w:r>
    </w:p>
    <w:p>
      <w:pPr>
        <w:pStyle w:val="BodyText"/>
      </w:pPr>
      <w:r>
        <w:rPr/>
        <w:t>ὦ</w:t>
      </w:r>
      <w:r>
        <w:rPr>
          <w:spacing w:val="-2"/>
        </w:rPr>
        <w:t> </w:t>
      </w:r>
      <w:r>
        <w:rPr/>
        <w:t>μιαρὸν</w:t>
      </w:r>
      <w:r>
        <w:rPr>
          <w:spacing w:val="-1"/>
        </w:rPr>
        <w:t> </w:t>
      </w:r>
      <w:r>
        <w:rPr/>
        <w:t>ἦθος καὶ</w:t>
      </w:r>
      <w:r>
        <w:rPr>
          <w:spacing w:val="-2"/>
        </w:rPr>
        <w:t> </w:t>
      </w:r>
      <w:r>
        <w:rPr/>
        <w:t>γυναικὸς </w:t>
      </w:r>
      <w:r>
        <w:rPr>
          <w:spacing w:val="-2"/>
        </w:rPr>
        <w:t>ὕστερον.</w:t>
      </w:r>
    </w:p>
    <w:p>
      <w:pPr>
        <w:pStyle w:val="Heading1"/>
        <w:ind w:left="3331"/>
        <w:jc w:val="left"/>
      </w:pPr>
      <w:r>
        <w:rPr>
          <w:spacing w:val="-2"/>
        </w:rPr>
        <w:t>ΑΙΜΩΝ</w:t>
      </w:r>
    </w:p>
    <w:p>
      <w:pPr>
        <w:pStyle w:val="BodyText"/>
        <w:spacing w:before="1"/>
      </w:pPr>
      <w:r>
        <w:rPr/>
        <w:t>οὔ</w:t>
      </w:r>
      <w:r>
        <w:rPr>
          <w:spacing w:val="-3"/>
        </w:rPr>
        <w:t> </w:t>
      </w:r>
      <w:r>
        <w:rPr/>
        <w:t>τἂν</w:t>
      </w:r>
      <w:r>
        <w:rPr>
          <w:spacing w:val="-1"/>
        </w:rPr>
        <w:t> </w:t>
      </w:r>
      <w:r>
        <w:rPr/>
        <w:t>ἕλοις</w:t>
      </w:r>
      <w:r>
        <w:rPr>
          <w:spacing w:val="-2"/>
        </w:rPr>
        <w:t> </w:t>
      </w:r>
      <w:r>
        <w:rPr/>
        <w:t>ἥσσω</w:t>
      </w:r>
      <w:r>
        <w:rPr>
          <w:spacing w:val="-1"/>
        </w:rPr>
        <w:t> </w:t>
      </w:r>
      <w:r>
        <w:rPr/>
        <w:t>γε</w:t>
      </w:r>
      <w:r>
        <w:rPr>
          <w:spacing w:val="-3"/>
        </w:rPr>
        <w:t> </w:t>
      </w:r>
      <w:r>
        <w:rPr/>
        <w:t>τῶν</w:t>
      </w:r>
      <w:r>
        <w:rPr>
          <w:spacing w:val="-1"/>
        </w:rPr>
        <w:t> </w:t>
      </w:r>
      <w:r>
        <w:rPr/>
        <w:t>αἰσχρῶν</w:t>
      </w:r>
      <w:r>
        <w:rPr>
          <w:spacing w:val="-1"/>
        </w:rPr>
        <w:t> </w:t>
      </w:r>
      <w:r>
        <w:rPr>
          <w:spacing w:val="-4"/>
        </w:rPr>
        <w:t>ἐμέ.</w:t>
      </w:r>
    </w:p>
    <w:p>
      <w:pPr>
        <w:pStyle w:val="Heading1"/>
        <w:jc w:val="left"/>
      </w:pPr>
      <w:r>
        <w:rPr>
          <w:spacing w:val="-2"/>
        </w:rPr>
        <w:t>ΚΡΕΩΝ</w:t>
      </w:r>
    </w:p>
    <w:p>
      <w:pPr>
        <w:pStyle w:val="BodyText"/>
        <w:spacing w:before="1"/>
      </w:pPr>
      <w:r>
        <w:rPr/>
        <w:t>ὁ</w:t>
      </w:r>
      <w:r>
        <w:rPr>
          <w:spacing w:val="-1"/>
        </w:rPr>
        <w:t> </w:t>
      </w:r>
      <w:r>
        <w:rPr/>
        <w:t>γοῦν</w:t>
      </w:r>
      <w:r>
        <w:rPr>
          <w:spacing w:val="-2"/>
        </w:rPr>
        <w:t> </w:t>
      </w:r>
      <w:r>
        <w:rPr/>
        <w:t>λόγος σοι</w:t>
      </w:r>
      <w:r>
        <w:rPr>
          <w:spacing w:val="-2"/>
        </w:rPr>
        <w:t> </w:t>
      </w:r>
      <w:r>
        <w:rPr/>
        <w:t>πᾶς</w:t>
      </w:r>
      <w:r>
        <w:rPr>
          <w:spacing w:val="-1"/>
        </w:rPr>
        <w:t> </w:t>
      </w:r>
      <w:r>
        <w:rPr/>
        <w:t>ὑπὲρ</w:t>
      </w:r>
      <w:r>
        <w:rPr>
          <w:spacing w:val="-1"/>
        </w:rPr>
        <w:t> </w:t>
      </w:r>
      <w:r>
        <w:rPr/>
        <w:t>κείνης </w:t>
      </w:r>
      <w:r>
        <w:rPr>
          <w:spacing w:val="-4"/>
        </w:rPr>
        <w:t>ὅδε.</w:t>
      </w:r>
    </w:p>
    <w:p>
      <w:pPr>
        <w:pStyle w:val="Heading2"/>
        <w:spacing w:line="323" w:lineRule="exact" w:before="5"/>
        <w:ind w:left="3"/>
      </w:pPr>
      <w:r>
        <w:rPr/>
        <w:br w:type="column"/>
      </w:r>
      <w:r>
        <w:rPr>
          <w:spacing w:val="-2"/>
        </w:rPr>
        <w:t>HEMÓN</w:t>
      </w:r>
    </w:p>
    <w:p>
      <w:pPr>
        <w:pStyle w:val="BodyText"/>
        <w:spacing w:line="323" w:lineRule="exact"/>
      </w:pPr>
      <w:r>
        <w:rPr/>
        <w:t>Solo,</w:t>
      </w:r>
      <w:r>
        <w:rPr>
          <w:spacing w:val="-1"/>
        </w:rPr>
        <w:t> </w:t>
      </w:r>
      <w:r>
        <w:rPr/>
        <w:t>podrías mandar bien</w:t>
      </w:r>
      <w:r>
        <w:rPr>
          <w:spacing w:val="-1"/>
        </w:rPr>
        <w:t> </w:t>
      </w:r>
      <w:r>
        <w:rPr/>
        <w:t>en una ciudad </w:t>
      </w:r>
      <w:r>
        <w:rPr>
          <w:spacing w:val="-2"/>
        </w:rPr>
        <w:t>desierta.</w:t>
      </w:r>
    </w:p>
    <w:p>
      <w:pPr>
        <w:pStyle w:val="BodyText"/>
        <w:spacing w:before="1"/>
        <w:ind w:left="0"/>
      </w:pPr>
    </w:p>
    <w:p>
      <w:pPr>
        <w:pStyle w:val="Heading2"/>
      </w:pPr>
      <w:r>
        <w:rPr>
          <w:spacing w:val="-2"/>
        </w:rPr>
        <w:t>CREONTE</w:t>
      </w:r>
    </w:p>
    <w:p>
      <w:pPr>
        <w:pStyle w:val="BodyText"/>
      </w:pPr>
      <w:r>
        <w:rPr/>
        <w:t>Éste,</w:t>
      </w:r>
      <w:r>
        <w:rPr>
          <w:spacing w:val="-1"/>
        </w:rPr>
        <w:t> </w:t>
      </w:r>
      <w:r>
        <w:rPr/>
        <w:t>al parecer, defiende la</w:t>
      </w:r>
      <w:r>
        <w:rPr>
          <w:spacing w:val="-1"/>
        </w:rPr>
        <w:t> </w:t>
      </w:r>
      <w:r>
        <w:rPr/>
        <w:t>causa</w:t>
      </w:r>
      <w:r>
        <w:rPr>
          <w:spacing w:val="-2"/>
        </w:rPr>
        <w:t> </w:t>
      </w:r>
      <w:r>
        <w:rPr/>
        <w:t>de la </w:t>
      </w:r>
      <w:r>
        <w:rPr>
          <w:spacing w:val="-2"/>
        </w:rPr>
        <w:t>mujer.</w:t>
      </w:r>
    </w:p>
    <w:p>
      <w:pPr>
        <w:pStyle w:val="BodyText"/>
        <w:ind w:left="0"/>
      </w:pPr>
    </w:p>
    <w:p>
      <w:pPr>
        <w:pStyle w:val="Heading2"/>
        <w:spacing w:line="323" w:lineRule="exact"/>
        <w:ind w:left="3"/>
      </w:pPr>
      <w:r>
        <w:rPr>
          <w:spacing w:val="-2"/>
        </w:rPr>
        <w:t>HEMÓN</w:t>
      </w:r>
    </w:p>
    <w:p>
      <w:pPr>
        <w:pStyle w:val="BodyText"/>
        <w:spacing w:line="323" w:lineRule="exact"/>
      </w:pPr>
      <w:r>
        <w:rPr/>
        <w:t>Si</w:t>
      </w:r>
      <w:r>
        <w:rPr>
          <w:spacing w:val="-1"/>
        </w:rPr>
        <w:t> </w:t>
      </w:r>
      <w:r>
        <w:rPr/>
        <w:t>es que tú eres mujer, pues es de</w:t>
      </w:r>
      <w:r>
        <w:rPr>
          <w:spacing w:val="-1"/>
        </w:rPr>
        <w:t> </w:t>
      </w:r>
      <w:r>
        <w:rPr/>
        <w:t>ti de quien me </w:t>
      </w:r>
      <w:r>
        <w:rPr>
          <w:spacing w:val="-2"/>
        </w:rPr>
        <w:t>cuido.</w:t>
      </w:r>
    </w:p>
    <w:p>
      <w:pPr>
        <w:pStyle w:val="BodyText"/>
        <w:spacing w:before="1"/>
        <w:ind w:left="0"/>
      </w:pPr>
    </w:p>
    <w:p>
      <w:pPr>
        <w:pStyle w:val="Heading2"/>
      </w:pPr>
      <w:r>
        <w:rPr>
          <w:spacing w:val="-2"/>
        </w:rPr>
        <w:t>CREONTE</w:t>
      </w:r>
    </w:p>
    <w:p>
      <w:pPr>
        <w:pStyle w:val="BodyText"/>
      </w:pPr>
      <w:r>
        <w:rPr/>
        <w:t>¡Canalla</w:t>
      </w:r>
      <w:r>
        <w:rPr>
          <w:spacing w:val="-1"/>
        </w:rPr>
        <w:t> </w:t>
      </w:r>
      <w:r>
        <w:rPr/>
        <w:t>redomado! ¿Entras</w:t>
      </w:r>
      <w:r>
        <w:rPr>
          <w:spacing w:val="-1"/>
        </w:rPr>
        <w:t> </w:t>
      </w:r>
      <w:r>
        <w:rPr/>
        <w:t>en litigio</w:t>
      </w:r>
      <w:r>
        <w:rPr>
          <w:spacing w:val="-1"/>
        </w:rPr>
        <w:t> </w:t>
      </w:r>
      <w:r>
        <w:rPr/>
        <w:t>con tu </w:t>
      </w:r>
      <w:r>
        <w:rPr>
          <w:spacing w:val="-2"/>
        </w:rPr>
        <w:t>padre?</w:t>
      </w:r>
    </w:p>
    <w:p>
      <w:pPr>
        <w:pStyle w:val="BodyText"/>
        <w:ind w:left="0"/>
      </w:pPr>
    </w:p>
    <w:p>
      <w:pPr>
        <w:pStyle w:val="Heading2"/>
        <w:spacing w:line="323" w:lineRule="exact"/>
        <w:ind w:left="2"/>
      </w:pPr>
      <w:r>
        <w:rPr>
          <w:spacing w:val="-2"/>
        </w:rPr>
        <w:t>HEMÓN</w:t>
      </w:r>
    </w:p>
    <w:p>
      <w:pPr>
        <w:pStyle w:val="BodyText"/>
        <w:spacing w:line="323" w:lineRule="exact"/>
      </w:pPr>
      <w:r>
        <w:rPr/>
        <w:t>Porque</w:t>
      </w:r>
      <w:r>
        <w:rPr>
          <w:spacing w:val="-1"/>
        </w:rPr>
        <w:t> </w:t>
      </w:r>
      <w:r>
        <w:rPr/>
        <w:t>veo</w:t>
      </w:r>
      <w:r>
        <w:rPr>
          <w:spacing w:val="-2"/>
        </w:rPr>
        <w:t> </w:t>
      </w:r>
      <w:r>
        <w:rPr/>
        <w:t>que estás errando en</w:t>
      </w:r>
      <w:r>
        <w:rPr>
          <w:spacing w:val="-1"/>
        </w:rPr>
        <w:t> </w:t>
      </w:r>
      <w:r>
        <w:rPr/>
        <w:t>contra del </w:t>
      </w:r>
      <w:r>
        <w:rPr>
          <w:spacing w:val="-2"/>
        </w:rPr>
        <w:t>derecho.</w:t>
      </w:r>
    </w:p>
    <w:p>
      <w:pPr>
        <w:pStyle w:val="BodyText"/>
        <w:spacing w:before="1"/>
        <w:ind w:left="0"/>
      </w:pPr>
    </w:p>
    <w:p>
      <w:pPr>
        <w:pStyle w:val="Heading2"/>
      </w:pPr>
      <w:r>
        <w:rPr>
          <w:spacing w:val="-2"/>
        </w:rPr>
        <w:t>CREONTE</w:t>
      </w:r>
    </w:p>
    <w:p>
      <w:pPr>
        <w:pStyle w:val="BodyText"/>
      </w:pPr>
      <w:r>
        <w:rPr/>
        <w:t>¿Estoy</w:t>
      </w:r>
      <w:r>
        <w:rPr>
          <w:spacing w:val="-2"/>
        </w:rPr>
        <w:t> </w:t>
      </w:r>
      <w:r>
        <w:rPr/>
        <w:t>errando</w:t>
      </w:r>
      <w:r>
        <w:rPr>
          <w:spacing w:val="-1"/>
        </w:rPr>
        <w:t> </w:t>
      </w:r>
      <w:r>
        <w:rPr/>
        <w:t>al</w:t>
      </w:r>
      <w:r>
        <w:rPr>
          <w:spacing w:val="-2"/>
        </w:rPr>
        <w:t> </w:t>
      </w:r>
      <w:r>
        <w:rPr/>
        <w:t>velar</w:t>
      </w:r>
      <w:r>
        <w:rPr>
          <w:spacing w:val="-1"/>
        </w:rPr>
        <w:t> </w:t>
      </w:r>
      <w:r>
        <w:rPr/>
        <w:t>por el</w:t>
      </w:r>
      <w:r>
        <w:rPr>
          <w:spacing w:val="-1"/>
        </w:rPr>
        <w:t> </w:t>
      </w:r>
      <w:r>
        <w:rPr/>
        <w:t>prestigio</w:t>
      </w:r>
      <w:r>
        <w:rPr>
          <w:spacing w:val="-2"/>
        </w:rPr>
        <w:t> </w:t>
      </w:r>
      <w:r>
        <w:rPr/>
        <w:t>de</w:t>
      </w:r>
      <w:r>
        <w:rPr>
          <w:spacing w:val="-1"/>
        </w:rPr>
        <w:t> </w:t>
      </w:r>
      <w:r>
        <w:rPr/>
        <w:t>mi </w:t>
      </w:r>
      <w:r>
        <w:rPr>
          <w:spacing w:val="-2"/>
        </w:rPr>
        <w:t>autoridad?</w:t>
      </w:r>
    </w:p>
    <w:p>
      <w:pPr>
        <w:pStyle w:val="BodyText"/>
        <w:ind w:left="0"/>
      </w:pPr>
    </w:p>
    <w:p>
      <w:pPr>
        <w:pStyle w:val="Heading2"/>
        <w:spacing w:line="323" w:lineRule="exact" w:before="1"/>
        <w:ind w:left="3"/>
      </w:pPr>
      <w:r>
        <w:rPr>
          <w:spacing w:val="-2"/>
        </w:rPr>
        <w:t>HEMÓN</w:t>
      </w:r>
    </w:p>
    <w:p>
      <w:pPr>
        <w:pStyle w:val="BodyText"/>
        <w:ind w:right="952"/>
      </w:pPr>
      <w:r>
        <w:rPr/>
        <w:t>Por</w:t>
      </w:r>
      <w:r>
        <w:rPr>
          <w:spacing w:val="30"/>
        </w:rPr>
        <w:t> </w:t>
      </w:r>
      <w:r>
        <w:rPr/>
        <w:t>su</w:t>
      </w:r>
      <w:r>
        <w:rPr>
          <w:spacing w:val="30"/>
        </w:rPr>
        <w:t> </w:t>
      </w:r>
      <w:r>
        <w:rPr/>
        <w:t>prestigio</w:t>
      </w:r>
      <w:r>
        <w:rPr>
          <w:spacing w:val="30"/>
        </w:rPr>
        <w:t> </w:t>
      </w:r>
      <w:r>
        <w:rPr/>
        <w:t>no</w:t>
      </w:r>
      <w:r>
        <w:rPr>
          <w:spacing w:val="29"/>
        </w:rPr>
        <w:t> </w:t>
      </w:r>
      <w:r>
        <w:rPr/>
        <w:t>velas,</w:t>
      </w:r>
      <w:r>
        <w:rPr>
          <w:spacing w:val="30"/>
        </w:rPr>
        <w:t> </w:t>
      </w:r>
      <w:r>
        <w:rPr/>
        <w:t>al</w:t>
      </w:r>
      <w:r>
        <w:rPr>
          <w:spacing w:val="30"/>
        </w:rPr>
        <w:t> </w:t>
      </w:r>
      <w:r>
        <w:rPr/>
        <w:t>menos</w:t>
      </w:r>
      <w:r>
        <w:rPr>
          <w:spacing w:val="30"/>
        </w:rPr>
        <w:t> </w:t>
      </w:r>
      <w:r>
        <w:rPr/>
        <w:t>pisoteando</w:t>
      </w:r>
      <w:r>
        <w:rPr>
          <w:spacing w:val="30"/>
        </w:rPr>
        <w:t> </w:t>
      </w:r>
      <w:r>
        <w:rPr/>
        <w:t>los</w:t>
      </w:r>
      <w:r>
        <w:rPr>
          <w:spacing w:val="30"/>
        </w:rPr>
        <w:t> </w:t>
      </w:r>
      <w:r>
        <w:rPr/>
        <w:t>honores</w:t>
      </w:r>
      <w:r>
        <w:rPr>
          <w:spacing w:val="30"/>
        </w:rPr>
        <w:t> </w:t>
      </w:r>
      <w:r>
        <w:rPr/>
        <w:t>de</w:t>
      </w:r>
      <w:r>
        <w:rPr>
          <w:spacing w:val="30"/>
        </w:rPr>
        <w:t> </w:t>
      </w:r>
      <w:r>
        <w:rPr/>
        <w:t>los </w:t>
      </w:r>
      <w:r>
        <w:rPr>
          <w:spacing w:val="-2"/>
        </w:rPr>
        <w:t>dioses.</w:t>
      </w:r>
    </w:p>
    <w:p>
      <w:pPr>
        <w:pStyle w:val="Heading2"/>
        <w:spacing w:before="323"/>
      </w:pPr>
      <w:r>
        <w:rPr>
          <w:spacing w:val="-2"/>
        </w:rPr>
        <w:t>CREONTE</w:t>
      </w:r>
    </w:p>
    <w:p>
      <w:pPr>
        <w:pStyle w:val="BodyText"/>
        <w:spacing w:before="1"/>
      </w:pPr>
      <w:r>
        <w:rPr/>
        <w:t>¡Ah!</w:t>
      </w:r>
      <w:r>
        <w:rPr>
          <w:spacing w:val="-1"/>
        </w:rPr>
        <w:t> </w:t>
      </w:r>
      <w:r>
        <w:rPr/>
        <w:t>¡Naturaleza impura que se</w:t>
      </w:r>
      <w:r>
        <w:rPr>
          <w:spacing w:val="-1"/>
        </w:rPr>
        <w:t> </w:t>
      </w:r>
      <w:r>
        <w:rPr/>
        <w:t>deja dominar</w:t>
      </w:r>
      <w:r>
        <w:rPr>
          <w:spacing w:val="1"/>
        </w:rPr>
        <w:t> </w:t>
      </w:r>
      <w:r>
        <w:rPr/>
        <w:t>por una </w:t>
      </w:r>
      <w:r>
        <w:rPr>
          <w:spacing w:val="-2"/>
        </w:rPr>
        <w:t>mujer!</w:t>
      </w:r>
    </w:p>
    <w:p>
      <w:pPr>
        <w:pStyle w:val="Heading2"/>
        <w:spacing w:before="323"/>
        <w:ind w:left="3"/>
      </w:pPr>
      <w:r>
        <w:rPr>
          <w:spacing w:val="-2"/>
        </w:rPr>
        <w:t>HEMÓN</w:t>
      </w:r>
    </w:p>
    <w:p>
      <w:pPr>
        <w:pStyle w:val="BodyText"/>
        <w:ind w:right="952"/>
      </w:pPr>
      <w:r>
        <w:rPr/>
        <w:t>No</w:t>
      </w:r>
      <w:r>
        <w:rPr>
          <w:spacing w:val="80"/>
        </w:rPr>
        <w:t> </w:t>
      </w:r>
      <w:r>
        <w:rPr/>
        <w:t>podrías</w:t>
      </w:r>
      <w:r>
        <w:rPr>
          <w:spacing w:val="80"/>
        </w:rPr>
        <w:t> </w:t>
      </w:r>
      <w:r>
        <w:rPr/>
        <w:t>ciertamente</w:t>
      </w:r>
      <w:r>
        <w:rPr>
          <w:spacing w:val="80"/>
        </w:rPr>
        <w:t> </w:t>
      </w:r>
      <w:r>
        <w:rPr/>
        <w:t>sorprenderme</w:t>
      </w:r>
      <w:r>
        <w:rPr>
          <w:spacing w:val="80"/>
        </w:rPr>
        <w:t> </w:t>
      </w:r>
      <w:r>
        <w:rPr/>
        <w:t>dominado</w:t>
      </w:r>
      <w:r>
        <w:rPr>
          <w:spacing w:val="80"/>
        </w:rPr>
        <w:t> </w:t>
      </w:r>
      <w:r>
        <w:rPr/>
        <w:t>por</w:t>
      </w:r>
      <w:r>
        <w:rPr>
          <w:spacing w:val="80"/>
        </w:rPr>
        <w:t> </w:t>
      </w:r>
      <w:r>
        <w:rPr/>
        <w:t>pasiones </w:t>
      </w:r>
      <w:r>
        <w:rPr>
          <w:spacing w:val="-2"/>
        </w:rPr>
        <w:t>vergonzosas.</w:t>
      </w:r>
    </w:p>
    <w:p>
      <w:pPr>
        <w:pStyle w:val="BodyText"/>
        <w:spacing w:before="1"/>
        <w:ind w:left="0"/>
      </w:pPr>
    </w:p>
    <w:p>
      <w:pPr>
        <w:pStyle w:val="Heading2"/>
        <w:spacing w:line="323" w:lineRule="exact"/>
      </w:pPr>
      <w:r>
        <w:rPr>
          <w:spacing w:val="-2"/>
        </w:rPr>
        <w:t>CREONTE</w:t>
      </w:r>
    </w:p>
    <w:p>
      <w:pPr>
        <w:pStyle w:val="BodyText"/>
        <w:spacing w:line="323" w:lineRule="exact"/>
      </w:pPr>
      <w:r>
        <w:rPr/>
        <w:t>Todas</w:t>
      </w:r>
      <w:r>
        <w:rPr>
          <w:spacing w:val="-3"/>
        </w:rPr>
        <w:t> </w:t>
      </w:r>
      <w:r>
        <w:rPr/>
        <w:t>tus</w:t>
      </w:r>
      <w:r>
        <w:rPr>
          <w:spacing w:val="-1"/>
        </w:rPr>
        <w:t> </w:t>
      </w:r>
      <w:r>
        <w:rPr/>
        <w:t>palabras van en defensa de </w:t>
      </w:r>
      <w:r>
        <w:rPr>
          <w:spacing w:val="-2"/>
        </w:rPr>
        <w:t>aquélla.</w:t>
      </w:r>
    </w:p>
    <w:p>
      <w:pPr>
        <w:spacing w:after="0" w:line="323" w:lineRule="exact"/>
        <w:sectPr>
          <w:pgSz w:w="16840" w:h="11910" w:orient="landscape"/>
          <w:pgMar w:top="700" w:bottom="280" w:left="400" w:right="460"/>
          <w:cols w:num="2" w:equalWidth="0">
            <w:col w:w="5087" w:space="2411"/>
            <w:col w:w="8482"/>
          </w:cols>
        </w:sectPr>
      </w:pPr>
    </w:p>
    <w:p>
      <w:pPr>
        <w:pStyle w:val="Heading1"/>
        <w:spacing w:before="4"/>
        <w:ind w:left="3331"/>
        <w:jc w:val="left"/>
      </w:pPr>
      <w:r>
        <w:rPr>
          <w:spacing w:val="-2"/>
        </w:rPr>
        <w:t>ΑΙΜΩΝ</w:t>
      </w:r>
    </w:p>
    <w:p>
      <w:pPr>
        <w:pStyle w:val="BodyText"/>
      </w:pPr>
      <w:r>
        <w:rPr/>
        <w:t>καὶ</w:t>
      </w:r>
      <w:r>
        <w:rPr>
          <w:spacing w:val="-2"/>
        </w:rPr>
        <w:t> </w:t>
      </w:r>
      <w:r>
        <w:rPr/>
        <w:t>σοῦ</w:t>
      </w:r>
      <w:r>
        <w:rPr>
          <w:spacing w:val="-2"/>
        </w:rPr>
        <w:t> </w:t>
      </w:r>
      <w:r>
        <w:rPr/>
        <w:t>γε</w:t>
      </w:r>
      <w:r>
        <w:rPr>
          <w:spacing w:val="-2"/>
        </w:rPr>
        <w:t> </w:t>
      </w:r>
      <w:r>
        <w:rPr/>
        <w:t>κἀμοῦ, καὶ</w:t>
      </w:r>
      <w:r>
        <w:rPr>
          <w:spacing w:val="-2"/>
        </w:rPr>
        <w:t> </w:t>
      </w:r>
      <w:r>
        <w:rPr/>
        <w:t>θεῶν</w:t>
      </w:r>
      <w:r>
        <w:rPr>
          <w:spacing w:val="-1"/>
        </w:rPr>
        <w:t> </w:t>
      </w:r>
      <w:r>
        <w:rPr/>
        <w:t>τῶν</w:t>
      </w:r>
      <w:r>
        <w:rPr>
          <w:spacing w:val="-1"/>
        </w:rPr>
        <w:t> </w:t>
      </w:r>
      <w:r>
        <w:rPr>
          <w:spacing w:val="-2"/>
        </w:rPr>
        <w:t>νερτέρων.</w:t>
      </w:r>
    </w:p>
    <w:p>
      <w:pPr>
        <w:pStyle w:val="Heading1"/>
        <w:jc w:val="left"/>
      </w:pPr>
      <w:r>
        <w:rPr>
          <w:spacing w:val="-2"/>
        </w:rPr>
        <w:t>ΚΡΕΩΝ</w:t>
      </w:r>
    </w:p>
    <w:p>
      <w:pPr>
        <w:pStyle w:val="BodyText"/>
        <w:spacing w:before="2"/>
      </w:pPr>
      <w:r>
        <w:rPr/>
        <w:t>ταύτην</w:t>
      </w:r>
      <w:r>
        <w:rPr>
          <w:spacing w:val="-2"/>
        </w:rPr>
        <w:t> </w:t>
      </w:r>
      <w:r>
        <w:rPr/>
        <w:t>ποτ᾽</w:t>
      </w:r>
      <w:r>
        <w:rPr>
          <w:spacing w:val="-1"/>
        </w:rPr>
        <w:t> </w:t>
      </w:r>
      <w:r>
        <w:rPr/>
        <w:t>οὐκ</w:t>
      </w:r>
      <w:r>
        <w:rPr>
          <w:spacing w:val="-2"/>
        </w:rPr>
        <w:t> </w:t>
      </w:r>
      <w:r>
        <w:rPr/>
        <w:t>ἔσθ᾽</w:t>
      </w:r>
      <w:r>
        <w:rPr>
          <w:spacing w:val="-1"/>
        </w:rPr>
        <w:t> </w:t>
      </w:r>
      <w:r>
        <w:rPr/>
        <w:t>ὡς</w:t>
      </w:r>
      <w:r>
        <w:rPr>
          <w:spacing w:val="-1"/>
        </w:rPr>
        <w:t> </w:t>
      </w:r>
      <w:r>
        <w:rPr/>
        <w:t>ἔτι</w:t>
      </w:r>
      <w:r>
        <w:rPr>
          <w:spacing w:val="-2"/>
        </w:rPr>
        <w:t> </w:t>
      </w:r>
      <w:r>
        <w:rPr/>
        <w:t>ζῶσαν</w:t>
      </w:r>
      <w:r>
        <w:rPr>
          <w:spacing w:val="-1"/>
        </w:rPr>
        <w:t> </w:t>
      </w:r>
      <w:r>
        <w:rPr/>
        <w:t>γαμεῖς.</w:t>
      </w:r>
      <w:r>
        <w:rPr>
          <w:spacing w:val="-1"/>
        </w:rPr>
        <w:t> </w:t>
      </w:r>
      <w:hyperlink r:id="rId165">
        <w:r>
          <w:rPr>
            <w:color w:val="0A0080"/>
            <w:spacing w:val="-5"/>
          </w:rPr>
          <w:t>750</w:t>
        </w:r>
      </w:hyperlink>
    </w:p>
    <w:p>
      <w:pPr>
        <w:pStyle w:val="Heading1"/>
        <w:ind w:left="3331"/>
        <w:jc w:val="left"/>
      </w:pPr>
      <w:r>
        <w:rPr>
          <w:spacing w:val="-2"/>
        </w:rPr>
        <w:t>ΑΙΜΩΝ</w:t>
      </w:r>
    </w:p>
    <w:p>
      <w:pPr>
        <w:pStyle w:val="BodyText"/>
      </w:pPr>
      <w:r>
        <w:rPr/>
        <w:t>ἣ</w:t>
      </w:r>
      <w:r>
        <w:rPr>
          <w:spacing w:val="-5"/>
        </w:rPr>
        <w:t> </w:t>
      </w:r>
      <w:r>
        <w:rPr/>
        <w:t>δ᾽</w:t>
      </w:r>
      <w:r>
        <w:rPr>
          <w:spacing w:val="-2"/>
        </w:rPr>
        <w:t> </w:t>
      </w:r>
      <w:r>
        <w:rPr/>
        <w:t>οὖν</w:t>
      </w:r>
      <w:r>
        <w:rPr>
          <w:spacing w:val="-2"/>
        </w:rPr>
        <w:t> </w:t>
      </w:r>
      <w:r>
        <w:rPr/>
        <w:t>θανεῖται</w:t>
      </w:r>
      <w:r>
        <w:rPr>
          <w:spacing w:val="-3"/>
        </w:rPr>
        <w:t> </w:t>
      </w:r>
      <w:r>
        <w:rPr/>
        <w:t>καὶ</w:t>
      </w:r>
      <w:r>
        <w:rPr>
          <w:spacing w:val="-3"/>
        </w:rPr>
        <w:t> </w:t>
      </w:r>
      <w:r>
        <w:rPr/>
        <w:t>θανοῦσ᾽</w:t>
      </w:r>
      <w:r>
        <w:rPr>
          <w:spacing w:val="-3"/>
        </w:rPr>
        <w:t> </w:t>
      </w:r>
      <w:r>
        <w:rPr/>
        <w:t>ὀλεῖ</w:t>
      </w:r>
      <w:r>
        <w:rPr>
          <w:spacing w:val="-2"/>
        </w:rPr>
        <w:t> τινα.</w:t>
      </w:r>
    </w:p>
    <w:p>
      <w:pPr>
        <w:pStyle w:val="BodyText"/>
        <w:spacing w:before="323"/>
        <w:ind w:left="0"/>
      </w:pPr>
    </w:p>
    <w:p>
      <w:pPr>
        <w:pStyle w:val="Heading1"/>
        <w:spacing w:before="0"/>
        <w:jc w:val="left"/>
      </w:pPr>
      <w:r>
        <w:rPr>
          <w:spacing w:val="-2"/>
        </w:rPr>
        <w:t>ΚΡΕΩΝ</w:t>
      </w:r>
    </w:p>
    <w:p>
      <w:pPr>
        <w:pStyle w:val="BodyText"/>
        <w:spacing w:before="2"/>
      </w:pPr>
      <w:r>
        <w:rPr/>
        <w:t>ἦ</w:t>
      </w:r>
      <w:r>
        <w:rPr>
          <w:spacing w:val="-5"/>
        </w:rPr>
        <w:t> </w:t>
      </w:r>
      <w:r>
        <w:rPr/>
        <w:t>κἀπαπειλῶν</w:t>
      </w:r>
      <w:r>
        <w:rPr>
          <w:spacing w:val="-4"/>
        </w:rPr>
        <w:t> </w:t>
      </w:r>
      <w:r>
        <w:rPr/>
        <w:t>ὧδ᾽</w:t>
      </w:r>
      <w:r>
        <w:rPr>
          <w:spacing w:val="-4"/>
        </w:rPr>
        <w:t> </w:t>
      </w:r>
      <w:r>
        <w:rPr/>
        <w:t>ἐπεξέρχει</w:t>
      </w:r>
      <w:r>
        <w:rPr>
          <w:spacing w:val="-4"/>
        </w:rPr>
        <w:t> </w:t>
      </w:r>
      <w:r>
        <w:rPr>
          <w:spacing w:val="-2"/>
        </w:rPr>
        <w:t>θρασύς;</w:t>
      </w:r>
    </w:p>
    <w:p>
      <w:pPr>
        <w:pStyle w:val="BodyText"/>
        <w:spacing w:before="322"/>
        <w:ind w:left="0"/>
      </w:pPr>
    </w:p>
    <w:p>
      <w:pPr>
        <w:pStyle w:val="Heading1"/>
        <w:spacing w:before="0"/>
        <w:ind w:left="3331"/>
        <w:jc w:val="left"/>
      </w:pPr>
      <w:r>
        <w:rPr>
          <w:spacing w:val="-2"/>
        </w:rPr>
        <w:t>ΑΙΜΩΝ</w:t>
      </w:r>
    </w:p>
    <w:p>
      <w:pPr>
        <w:pStyle w:val="BodyText"/>
        <w:spacing w:before="1"/>
      </w:pPr>
      <w:r>
        <w:rPr/>
        <w:t>τίς</w:t>
      </w:r>
      <w:r>
        <w:rPr>
          <w:spacing w:val="-1"/>
        </w:rPr>
        <w:t> </w:t>
      </w:r>
      <w:r>
        <w:rPr/>
        <w:t>δ᾽ ἔστ᾽ ἀπειλὴ</w:t>
      </w:r>
      <w:r>
        <w:rPr>
          <w:spacing w:val="-1"/>
        </w:rPr>
        <w:t> </w:t>
      </w:r>
      <w:r>
        <w:rPr/>
        <w:t>πρὸς κενὰς γνώμας </w:t>
      </w:r>
      <w:r>
        <w:rPr>
          <w:spacing w:val="-2"/>
        </w:rPr>
        <w:t>λέγειν;</w:t>
      </w:r>
    </w:p>
    <w:p>
      <w:pPr>
        <w:pStyle w:val="Heading1"/>
        <w:jc w:val="left"/>
      </w:pPr>
      <w:r>
        <w:rPr>
          <w:spacing w:val="-2"/>
        </w:rPr>
        <w:t>ΚΡΕΩΝ</w:t>
      </w:r>
    </w:p>
    <w:p>
      <w:pPr>
        <w:pStyle w:val="BodyText"/>
        <w:spacing w:before="2"/>
      </w:pPr>
      <w:r>
        <w:rPr/>
        <w:t>κλαίων</w:t>
      </w:r>
      <w:r>
        <w:rPr>
          <w:spacing w:val="-3"/>
        </w:rPr>
        <w:t> </w:t>
      </w:r>
      <w:r>
        <w:rPr/>
        <w:t>φρενώσεις,</w:t>
      </w:r>
      <w:r>
        <w:rPr>
          <w:spacing w:val="-2"/>
        </w:rPr>
        <w:t> </w:t>
      </w:r>
      <w:r>
        <w:rPr/>
        <w:t>ὢν</w:t>
      </w:r>
      <w:r>
        <w:rPr>
          <w:spacing w:val="-3"/>
        </w:rPr>
        <w:t> </w:t>
      </w:r>
      <w:r>
        <w:rPr/>
        <w:t>φρενῶν</w:t>
      </w:r>
      <w:r>
        <w:rPr>
          <w:spacing w:val="-3"/>
        </w:rPr>
        <w:t> </w:t>
      </w:r>
      <w:r>
        <w:rPr/>
        <w:t>αὐτὸς</w:t>
      </w:r>
      <w:r>
        <w:rPr>
          <w:spacing w:val="-2"/>
        </w:rPr>
        <w:t> κενός.</w:t>
      </w:r>
    </w:p>
    <w:p>
      <w:pPr>
        <w:pStyle w:val="BodyText"/>
        <w:spacing w:before="322"/>
        <w:ind w:left="0"/>
      </w:pPr>
    </w:p>
    <w:p>
      <w:pPr>
        <w:pStyle w:val="Heading1"/>
        <w:spacing w:before="0"/>
        <w:ind w:left="3331"/>
        <w:jc w:val="left"/>
      </w:pPr>
      <w:r>
        <w:rPr>
          <w:spacing w:val="-2"/>
        </w:rPr>
        <w:t>ΑΙΜΩΝ</w:t>
      </w:r>
    </w:p>
    <w:p>
      <w:pPr>
        <w:pStyle w:val="BodyText"/>
        <w:spacing w:before="1"/>
      </w:pPr>
      <w:r>
        <w:rPr/>
        <w:t>εἰ</w:t>
      </w:r>
      <w:r>
        <w:rPr>
          <w:spacing w:val="-2"/>
        </w:rPr>
        <w:t> </w:t>
      </w:r>
      <w:r>
        <w:rPr/>
        <w:t>μὴ</w:t>
      </w:r>
      <w:r>
        <w:rPr>
          <w:spacing w:val="-1"/>
        </w:rPr>
        <w:t> </w:t>
      </w:r>
      <w:r>
        <w:rPr/>
        <w:t>πατὴρ</w:t>
      </w:r>
      <w:r>
        <w:rPr>
          <w:spacing w:val="-1"/>
        </w:rPr>
        <w:t> </w:t>
      </w:r>
      <w:r>
        <w:rPr/>
        <w:t>ἦσθ᾽,</w:t>
      </w:r>
      <w:r>
        <w:rPr>
          <w:spacing w:val="-1"/>
        </w:rPr>
        <w:t> </w:t>
      </w:r>
      <w:r>
        <w:rPr/>
        <w:t>εἶπον ἄν</w:t>
      </w:r>
      <w:r>
        <w:rPr>
          <w:spacing w:val="-1"/>
        </w:rPr>
        <w:t> </w:t>
      </w:r>
      <w:r>
        <w:rPr/>
        <w:t>σ᾽</w:t>
      </w:r>
      <w:r>
        <w:rPr>
          <w:spacing w:val="-1"/>
        </w:rPr>
        <w:t> </w:t>
      </w:r>
      <w:r>
        <w:rPr/>
        <w:t>οὐκ</w:t>
      </w:r>
      <w:r>
        <w:rPr>
          <w:spacing w:val="-2"/>
        </w:rPr>
        <w:t> </w:t>
      </w:r>
      <w:r>
        <w:rPr/>
        <w:t>εὖ</w:t>
      </w:r>
      <w:r>
        <w:rPr>
          <w:spacing w:val="-2"/>
        </w:rPr>
        <w:t> </w:t>
      </w:r>
      <w:r>
        <w:rPr/>
        <w:t>φρονεῖν.</w:t>
      </w:r>
      <w:r>
        <w:rPr>
          <w:spacing w:val="1"/>
        </w:rPr>
        <w:t> </w:t>
      </w:r>
      <w:hyperlink r:id="rId166">
        <w:r>
          <w:rPr>
            <w:color w:val="0A0080"/>
            <w:spacing w:val="-5"/>
          </w:rPr>
          <w:t>755</w:t>
        </w:r>
      </w:hyperlink>
    </w:p>
    <w:p>
      <w:pPr>
        <w:pStyle w:val="Heading1"/>
        <w:jc w:val="left"/>
      </w:pPr>
      <w:r>
        <w:rPr>
          <w:spacing w:val="-2"/>
        </w:rPr>
        <w:t>ΚΡΕΩΝ</w:t>
      </w:r>
    </w:p>
    <w:p>
      <w:pPr>
        <w:pStyle w:val="BodyText"/>
        <w:spacing w:before="1"/>
      </w:pPr>
      <w:r>
        <w:rPr/>
        <w:t>γυναικὸς</w:t>
      </w:r>
      <w:r>
        <w:rPr>
          <w:spacing w:val="-5"/>
        </w:rPr>
        <w:t> </w:t>
      </w:r>
      <w:r>
        <w:rPr/>
        <w:t>ὢν</w:t>
      </w:r>
      <w:r>
        <w:rPr>
          <w:spacing w:val="-2"/>
        </w:rPr>
        <w:t> </w:t>
      </w:r>
      <w:r>
        <w:rPr/>
        <w:t>δούλευμα</w:t>
      </w:r>
      <w:r>
        <w:rPr>
          <w:spacing w:val="-3"/>
        </w:rPr>
        <w:t> </w:t>
      </w:r>
      <w:r>
        <w:rPr/>
        <w:t>μὴ</w:t>
      </w:r>
      <w:r>
        <w:rPr>
          <w:spacing w:val="-2"/>
        </w:rPr>
        <w:t> </w:t>
      </w:r>
      <w:r>
        <w:rPr/>
        <w:t>κώτιλλέ</w:t>
      </w:r>
      <w:r>
        <w:rPr>
          <w:spacing w:val="-3"/>
        </w:rPr>
        <w:t> </w:t>
      </w:r>
      <w:r>
        <w:rPr>
          <w:spacing w:val="-5"/>
        </w:rPr>
        <w:t>με.</w:t>
      </w:r>
    </w:p>
    <w:p>
      <w:pPr>
        <w:pStyle w:val="Heading1"/>
        <w:ind w:left="3331"/>
        <w:jc w:val="left"/>
      </w:pPr>
      <w:r>
        <w:rPr>
          <w:spacing w:val="-2"/>
        </w:rPr>
        <w:t>ΑΙΜΩΝ</w:t>
      </w:r>
    </w:p>
    <w:p>
      <w:pPr>
        <w:pStyle w:val="BodyText"/>
        <w:spacing w:before="1"/>
      </w:pPr>
      <w:r>
        <w:rPr/>
        <w:t>βούλει</w:t>
      </w:r>
      <w:r>
        <w:rPr>
          <w:spacing w:val="-4"/>
        </w:rPr>
        <w:t> </w:t>
      </w:r>
      <w:r>
        <w:rPr/>
        <w:t>λέγειν</w:t>
      </w:r>
      <w:r>
        <w:rPr>
          <w:spacing w:val="-2"/>
        </w:rPr>
        <w:t> </w:t>
      </w:r>
      <w:r>
        <w:rPr/>
        <w:t>τι</w:t>
      </w:r>
      <w:r>
        <w:rPr>
          <w:spacing w:val="-3"/>
        </w:rPr>
        <w:t> </w:t>
      </w:r>
      <w:r>
        <w:rPr/>
        <w:t>καὶ</w:t>
      </w:r>
      <w:r>
        <w:rPr>
          <w:spacing w:val="-3"/>
        </w:rPr>
        <w:t> </w:t>
      </w:r>
      <w:r>
        <w:rPr/>
        <w:t>λέγων</w:t>
      </w:r>
      <w:r>
        <w:rPr>
          <w:spacing w:val="-2"/>
        </w:rPr>
        <w:t> </w:t>
      </w:r>
      <w:r>
        <w:rPr/>
        <w:t>μηδὲν</w:t>
      </w:r>
      <w:r>
        <w:rPr>
          <w:spacing w:val="-2"/>
        </w:rPr>
        <w:t> κλύειν;</w:t>
      </w:r>
    </w:p>
    <w:p>
      <w:pPr>
        <w:pStyle w:val="Heading2"/>
        <w:spacing w:line="323" w:lineRule="exact" w:before="5"/>
        <w:ind w:left="3"/>
      </w:pPr>
      <w:r>
        <w:rPr/>
        <w:br w:type="column"/>
      </w:r>
      <w:r>
        <w:rPr>
          <w:spacing w:val="-2"/>
        </w:rPr>
        <w:t>HEMÓN</w:t>
      </w:r>
    </w:p>
    <w:p>
      <w:pPr>
        <w:pStyle w:val="BodyText"/>
        <w:spacing w:line="323" w:lineRule="exact"/>
      </w:pPr>
      <w:r>
        <w:rPr/>
        <w:t>Y</w:t>
      </w:r>
      <w:r>
        <w:rPr>
          <w:spacing w:val="-1"/>
        </w:rPr>
        <w:t> </w:t>
      </w:r>
      <w:r>
        <w:rPr/>
        <w:t>en</w:t>
      </w:r>
      <w:r>
        <w:rPr>
          <w:spacing w:val="-1"/>
        </w:rPr>
        <w:t> </w:t>
      </w:r>
      <w:r>
        <w:rPr/>
        <w:t>la tuya, y</w:t>
      </w:r>
      <w:r>
        <w:rPr>
          <w:spacing w:val="-2"/>
        </w:rPr>
        <w:t> </w:t>
      </w:r>
      <w:r>
        <w:rPr/>
        <w:t>en la mía, y</w:t>
      </w:r>
      <w:r>
        <w:rPr>
          <w:spacing w:val="-1"/>
        </w:rPr>
        <w:t> </w:t>
      </w:r>
      <w:r>
        <w:rPr/>
        <w:t>en</w:t>
      </w:r>
      <w:r>
        <w:rPr>
          <w:spacing w:val="-1"/>
        </w:rPr>
        <w:t> </w:t>
      </w:r>
      <w:r>
        <w:rPr/>
        <w:t>la de los dioses </w:t>
      </w:r>
      <w:r>
        <w:rPr>
          <w:spacing w:val="-2"/>
        </w:rPr>
        <w:t>infernales.</w:t>
      </w:r>
    </w:p>
    <w:p>
      <w:pPr>
        <w:pStyle w:val="BodyText"/>
        <w:spacing w:before="1"/>
        <w:ind w:left="0"/>
      </w:pPr>
    </w:p>
    <w:p>
      <w:pPr>
        <w:pStyle w:val="Heading2"/>
      </w:pPr>
      <w:r>
        <w:rPr>
          <w:spacing w:val="-2"/>
        </w:rPr>
        <w:t>CREONTE</w:t>
      </w:r>
    </w:p>
    <w:p>
      <w:pPr>
        <w:pStyle w:val="BodyText"/>
      </w:pPr>
      <w:r>
        <w:rPr/>
        <w:t>A</w:t>
      </w:r>
      <w:r>
        <w:rPr>
          <w:spacing w:val="-1"/>
        </w:rPr>
        <w:t> </w:t>
      </w:r>
      <w:r>
        <w:rPr/>
        <w:t>ésa es imposible ya</w:t>
      </w:r>
      <w:r>
        <w:rPr>
          <w:spacing w:val="-1"/>
        </w:rPr>
        <w:t> </w:t>
      </w:r>
      <w:r>
        <w:rPr/>
        <w:t>que la desposes </w:t>
      </w:r>
      <w:r>
        <w:rPr>
          <w:spacing w:val="-2"/>
        </w:rPr>
        <w:t>viva.</w:t>
      </w:r>
    </w:p>
    <w:p>
      <w:pPr>
        <w:pStyle w:val="BodyText"/>
        <w:ind w:left="0"/>
      </w:pPr>
    </w:p>
    <w:p>
      <w:pPr>
        <w:pStyle w:val="Heading2"/>
        <w:spacing w:line="323" w:lineRule="exact"/>
        <w:ind w:left="3"/>
      </w:pPr>
      <w:r>
        <w:rPr>
          <w:spacing w:val="-2"/>
        </w:rPr>
        <w:t>HEMÓN</w:t>
      </w:r>
    </w:p>
    <w:p>
      <w:pPr>
        <w:pStyle w:val="BodyText"/>
        <w:ind w:right="952"/>
      </w:pPr>
      <w:r>
        <w:rPr/>
        <w:t>Ésa, entonces, morirá, y con su muerte habrá de causar la perdición de alguien.</w:t>
      </w:r>
    </w:p>
    <w:p>
      <w:pPr>
        <w:pStyle w:val="BodyText"/>
        <w:ind w:left="0"/>
      </w:pPr>
    </w:p>
    <w:p>
      <w:pPr>
        <w:pStyle w:val="Heading2"/>
        <w:spacing w:before="1"/>
      </w:pPr>
      <w:r>
        <w:rPr>
          <w:spacing w:val="-2"/>
        </w:rPr>
        <w:t>CREONTE</w:t>
      </w:r>
    </w:p>
    <w:p>
      <w:pPr>
        <w:pStyle w:val="BodyText"/>
      </w:pPr>
      <w:r>
        <w:rPr/>
        <w:t>¿Recurres</w:t>
      </w:r>
      <w:r>
        <w:rPr>
          <w:spacing w:val="-3"/>
        </w:rPr>
        <w:t> </w:t>
      </w:r>
      <w:r>
        <w:rPr/>
        <w:t>a</w:t>
      </w:r>
      <w:r>
        <w:rPr>
          <w:spacing w:val="-1"/>
        </w:rPr>
        <w:t> </w:t>
      </w:r>
      <w:r>
        <w:rPr/>
        <w:t>las amenazas</w:t>
      </w:r>
      <w:r>
        <w:rPr>
          <w:spacing w:val="-1"/>
        </w:rPr>
        <w:t> </w:t>
      </w:r>
      <w:r>
        <w:rPr/>
        <w:t>con semejante </w:t>
      </w:r>
      <w:r>
        <w:rPr>
          <w:spacing w:val="-2"/>
        </w:rPr>
        <w:t>atrevimiento?</w:t>
      </w:r>
    </w:p>
    <w:p>
      <w:pPr>
        <w:pStyle w:val="BodyText"/>
        <w:spacing w:before="323"/>
        <w:ind w:left="0"/>
      </w:pPr>
    </w:p>
    <w:p>
      <w:pPr>
        <w:pStyle w:val="Heading2"/>
        <w:ind w:left="3"/>
      </w:pPr>
      <w:r>
        <w:rPr>
          <w:spacing w:val="-2"/>
        </w:rPr>
        <w:t>HEMÓN</w:t>
      </w:r>
    </w:p>
    <w:p>
      <w:pPr>
        <w:pStyle w:val="BodyText"/>
        <w:spacing w:before="1"/>
        <w:ind w:left="231"/>
      </w:pPr>
      <w:r>
        <w:rPr/>
        <w:t>¿Qué</w:t>
      </w:r>
      <w:r>
        <w:rPr>
          <w:spacing w:val="-1"/>
        </w:rPr>
        <w:t> </w:t>
      </w:r>
      <w:r>
        <w:rPr/>
        <w:t>amenaza hay</w:t>
      </w:r>
      <w:r>
        <w:rPr>
          <w:spacing w:val="-2"/>
        </w:rPr>
        <w:t> </w:t>
      </w:r>
      <w:r>
        <w:rPr/>
        <w:t>en hablar</w:t>
      </w:r>
      <w:r>
        <w:rPr>
          <w:spacing w:val="-1"/>
        </w:rPr>
        <w:t> </w:t>
      </w:r>
      <w:r>
        <w:rPr/>
        <w:t>contra una</w:t>
      </w:r>
      <w:r>
        <w:rPr>
          <w:spacing w:val="-1"/>
        </w:rPr>
        <w:t> </w:t>
      </w:r>
      <w:r>
        <w:rPr/>
        <w:t>determinación</w:t>
      </w:r>
      <w:r>
        <w:rPr>
          <w:spacing w:val="-1"/>
        </w:rPr>
        <w:t> </w:t>
      </w:r>
      <w:r>
        <w:rPr>
          <w:spacing w:val="-2"/>
        </w:rPr>
        <w:t>irreflexiva?</w:t>
      </w:r>
    </w:p>
    <w:p>
      <w:pPr>
        <w:pStyle w:val="BodyText"/>
        <w:ind w:left="0"/>
      </w:pPr>
    </w:p>
    <w:p>
      <w:pPr>
        <w:pStyle w:val="Heading2"/>
      </w:pPr>
      <w:r>
        <w:rPr>
          <w:spacing w:val="-2"/>
        </w:rPr>
        <w:t>CREONTE</w:t>
      </w:r>
    </w:p>
    <w:p>
      <w:pPr>
        <w:pStyle w:val="BodyText"/>
        <w:ind w:right="760"/>
      </w:pPr>
      <w:r>
        <w:rPr/>
        <w:t>Lágrimas</w:t>
      </w:r>
      <w:r>
        <w:rPr>
          <w:spacing w:val="-3"/>
        </w:rPr>
        <w:t> </w:t>
      </w:r>
      <w:r>
        <w:rPr/>
        <w:t>te</w:t>
      </w:r>
      <w:r>
        <w:rPr>
          <w:spacing w:val="-4"/>
        </w:rPr>
        <w:t> </w:t>
      </w:r>
      <w:r>
        <w:rPr/>
        <w:t>van</w:t>
      </w:r>
      <w:r>
        <w:rPr>
          <w:spacing w:val="-5"/>
        </w:rPr>
        <w:t> </w:t>
      </w:r>
      <w:r>
        <w:rPr/>
        <w:t>a</w:t>
      </w:r>
      <w:r>
        <w:rPr>
          <w:spacing w:val="-4"/>
        </w:rPr>
        <w:t> </w:t>
      </w:r>
      <w:r>
        <w:rPr/>
        <w:t>costar</w:t>
      </w:r>
      <w:r>
        <w:rPr>
          <w:spacing w:val="-5"/>
        </w:rPr>
        <w:t> </w:t>
      </w:r>
      <w:r>
        <w:rPr/>
        <w:t>tus</w:t>
      </w:r>
      <w:r>
        <w:rPr>
          <w:spacing w:val="-4"/>
        </w:rPr>
        <w:t> </w:t>
      </w:r>
      <w:r>
        <w:rPr/>
        <w:t>lecciones</w:t>
      </w:r>
      <w:r>
        <w:rPr>
          <w:spacing w:val="-5"/>
        </w:rPr>
        <w:t> </w:t>
      </w:r>
      <w:r>
        <w:rPr/>
        <w:t>de</w:t>
      </w:r>
      <w:r>
        <w:rPr>
          <w:spacing w:val="-5"/>
        </w:rPr>
        <w:t> </w:t>
      </w:r>
      <w:r>
        <w:rPr/>
        <w:t>cordura,</w:t>
      </w:r>
      <w:r>
        <w:rPr>
          <w:spacing w:val="-4"/>
        </w:rPr>
        <w:t> </w:t>
      </w:r>
      <w:r>
        <w:rPr/>
        <w:t>cuando</w:t>
      </w:r>
      <w:r>
        <w:rPr>
          <w:spacing w:val="-5"/>
        </w:rPr>
        <w:t> </w:t>
      </w:r>
      <w:r>
        <w:rPr/>
        <w:t>careces</w:t>
      </w:r>
      <w:r>
        <w:rPr>
          <w:spacing w:val="-4"/>
        </w:rPr>
        <w:t> </w:t>
      </w:r>
      <w:r>
        <w:rPr/>
        <w:t>de ella en absoluto.</w:t>
      </w:r>
    </w:p>
    <w:p>
      <w:pPr>
        <w:pStyle w:val="Heading2"/>
        <w:spacing w:before="323"/>
        <w:ind w:left="3"/>
      </w:pPr>
      <w:r>
        <w:rPr>
          <w:spacing w:val="-2"/>
        </w:rPr>
        <w:t>HEMÓN</w:t>
      </w:r>
    </w:p>
    <w:p>
      <w:pPr>
        <w:pStyle w:val="BodyText"/>
        <w:spacing w:before="1"/>
      </w:pPr>
      <w:r>
        <w:rPr/>
        <w:t>Si</w:t>
      </w:r>
      <w:r>
        <w:rPr>
          <w:spacing w:val="-1"/>
        </w:rPr>
        <w:t> </w:t>
      </w:r>
      <w:r>
        <w:rPr/>
        <w:t>no fueras mi padre, diría que</w:t>
      </w:r>
      <w:r>
        <w:rPr>
          <w:spacing w:val="-1"/>
        </w:rPr>
        <w:t> </w:t>
      </w:r>
      <w:r>
        <w:rPr/>
        <w:t>no estás en tu sano </w:t>
      </w:r>
      <w:r>
        <w:rPr>
          <w:spacing w:val="-2"/>
        </w:rPr>
        <w:t>juicio.</w:t>
      </w:r>
    </w:p>
    <w:p>
      <w:pPr>
        <w:pStyle w:val="Heading2"/>
        <w:spacing w:before="323"/>
      </w:pPr>
      <w:r>
        <w:rPr>
          <w:spacing w:val="-2"/>
        </w:rPr>
        <w:t>CREONTE</w:t>
      </w:r>
    </w:p>
    <w:p>
      <w:pPr>
        <w:pStyle w:val="BodyText"/>
      </w:pPr>
      <w:r>
        <w:rPr/>
        <w:t>Esclavo</w:t>
      </w:r>
      <w:r>
        <w:rPr>
          <w:spacing w:val="-1"/>
        </w:rPr>
        <w:t> </w:t>
      </w:r>
      <w:r>
        <w:rPr/>
        <w:t>de una mujer,</w:t>
      </w:r>
      <w:r>
        <w:rPr>
          <w:spacing w:val="-1"/>
        </w:rPr>
        <w:t> </w:t>
      </w:r>
      <w:r>
        <w:rPr/>
        <w:t>no</w:t>
      </w:r>
      <w:r>
        <w:rPr>
          <w:spacing w:val="-2"/>
        </w:rPr>
        <w:t> </w:t>
      </w:r>
      <w:r>
        <w:rPr/>
        <w:t>me aburras con tu </w:t>
      </w:r>
      <w:r>
        <w:rPr>
          <w:spacing w:val="-2"/>
        </w:rPr>
        <w:t>charla.</w:t>
      </w:r>
    </w:p>
    <w:p>
      <w:pPr>
        <w:pStyle w:val="BodyText"/>
        <w:spacing w:before="1"/>
        <w:ind w:left="0"/>
      </w:pPr>
    </w:p>
    <w:p>
      <w:pPr>
        <w:pStyle w:val="Heading2"/>
        <w:ind w:left="3"/>
      </w:pPr>
      <w:r>
        <w:rPr>
          <w:spacing w:val="-2"/>
        </w:rPr>
        <w:t>HEMÓN</w:t>
      </w:r>
    </w:p>
    <w:p>
      <w:pPr>
        <w:pStyle w:val="BodyText"/>
        <w:spacing w:before="180"/>
      </w:pPr>
      <w:r>
        <w:rPr/>
        <w:t>¿Quieres</w:t>
      </w:r>
      <w:r>
        <w:rPr>
          <w:spacing w:val="-1"/>
        </w:rPr>
        <w:t> </w:t>
      </w:r>
      <w:r>
        <w:rPr/>
        <w:t>hablar y</w:t>
      </w:r>
      <w:r>
        <w:rPr>
          <w:spacing w:val="-2"/>
        </w:rPr>
        <w:t> </w:t>
      </w:r>
      <w:r>
        <w:rPr/>
        <w:t>no escuchar</w:t>
      </w:r>
      <w:r>
        <w:rPr>
          <w:spacing w:val="-1"/>
        </w:rPr>
        <w:t> </w:t>
      </w:r>
      <w:r>
        <w:rPr/>
        <w:t>nada cuando </w:t>
      </w:r>
      <w:r>
        <w:rPr>
          <w:spacing w:val="-2"/>
        </w:rPr>
        <w:t>hablas?</w:t>
      </w:r>
    </w:p>
    <w:p>
      <w:pPr>
        <w:spacing w:after="0"/>
        <w:sectPr>
          <w:pgSz w:w="16840" w:h="11910" w:orient="landscape"/>
          <w:pgMar w:top="700" w:bottom="280" w:left="400" w:right="460"/>
          <w:cols w:num="2" w:equalWidth="0">
            <w:col w:w="5670" w:space="1828"/>
            <w:col w:w="8482"/>
          </w:cols>
        </w:sectPr>
      </w:pPr>
    </w:p>
    <w:p>
      <w:pPr>
        <w:pStyle w:val="Heading1"/>
        <w:spacing w:before="4"/>
        <w:jc w:val="left"/>
      </w:pPr>
      <w:r>
        <w:rPr>
          <w:spacing w:val="-2"/>
        </w:rPr>
        <w:t>ΚΡΕΩΝ</w:t>
      </w:r>
    </w:p>
    <w:p>
      <w:pPr>
        <w:pStyle w:val="BodyText"/>
      </w:pPr>
      <w:r>
        <w:rPr/>
        <w:t>ἄληθες;</w:t>
      </w:r>
      <w:r>
        <w:rPr>
          <w:spacing w:val="-6"/>
        </w:rPr>
        <w:t> </w:t>
      </w:r>
      <w:r>
        <w:rPr/>
        <w:t>ἀλλ᾽</w:t>
      </w:r>
      <w:r>
        <w:rPr>
          <w:spacing w:val="-6"/>
        </w:rPr>
        <w:t> </w:t>
      </w:r>
      <w:r>
        <w:rPr/>
        <w:t>οὐ</w:t>
      </w:r>
      <w:r>
        <w:rPr>
          <w:spacing w:val="-7"/>
        </w:rPr>
        <w:t> </w:t>
      </w:r>
      <w:r>
        <w:rPr/>
        <w:t>τόνδ᾽</w:t>
      </w:r>
      <w:r>
        <w:rPr>
          <w:spacing w:val="-6"/>
        </w:rPr>
        <w:t> </w:t>
      </w:r>
      <w:r>
        <w:rPr/>
        <w:t>Ὄλυμπον,</w:t>
      </w:r>
      <w:r>
        <w:rPr>
          <w:spacing w:val="-6"/>
        </w:rPr>
        <w:t> </w:t>
      </w:r>
      <w:r>
        <w:rPr/>
        <w:t>ἴσθ᾽</w:t>
      </w:r>
      <w:r>
        <w:rPr>
          <w:spacing w:val="-6"/>
        </w:rPr>
        <w:t> </w:t>
      </w:r>
      <w:r>
        <w:rPr/>
        <w:t>ὅτι, χαίρων ἐπὶ ψόγοισι δεννάσεις ἐμέ.</w:t>
      </w:r>
    </w:p>
    <w:p>
      <w:pPr>
        <w:pStyle w:val="BodyText"/>
        <w:spacing w:before="1"/>
      </w:pPr>
      <w:r>
        <w:rPr/>
        <w:t>ἄγαγε</w:t>
      </w:r>
      <w:r>
        <w:rPr>
          <w:spacing w:val="-6"/>
        </w:rPr>
        <w:t> </w:t>
      </w:r>
      <w:r>
        <w:rPr/>
        <w:t>τὸ</w:t>
      </w:r>
      <w:r>
        <w:rPr>
          <w:spacing w:val="-6"/>
        </w:rPr>
        <w:t> </w:t>
      </w:r>
      <w:r>
        <w:rPr/>
        <w:t>μῖσος</w:t>
      </w:r>
      <w:r>
        <w:rPr>
          <w:spacing w:val="-5"/>
        </w:rPr>
        <w:t> </w:t>
      </w:r>
      <w:r>
        <w:rPr/>
        <w:t>ὡς</w:t>
      </w:r>
      <w:r>
        <w:rPr>
          <w:spacing w:val="-5"/>
        </w:rPr>
        <w:t> </w:t>
      </w:r>
      <w:r>
        <w:rPr/>
        <w:t>κατ᾽</w:t>
      </w:r>
      <w:r>
        <w:rPr>
          <w:spacing w:val="-5"/>
        </w:rPr>
        <w:t> </w:t>
      </w:r>
      <w:r>
        <w:rPr/>
        <w:t>ὄμματ᾽</w:t>
      </w:r>
      <w:r>
        <w:rPr>
          <w:spacing w:val="-5"/>
        </w:rPr>
        <w:t> </w:t>
      </w:r>
      <w:r>
        <w:rPr/>
        <w:t>αὐτίκα</w:t>
      </w:r>
      <w:r>
        <w:rPr>
          <w:spacing w:val="-5"/>
        </w:rPr>
        <w:t> </w:t>
      </w:r>
      <w:hyperlink r:id="rId167">
        <w:r>
          <w:rPr>
            <w:color w:val="0A0080"/>
          </w:rPr>
          <w:t>760</w:t>
        </w:r>
      </w:hyperlink>
      <w:r>
        <w:rPr>
          <w:color w:val="0A0080"/>
        </w:rPr>
        <w:t> </w:t>
      </w:r>
      <w:r>
        <w:rPr/>
        <w:t>παρόντι θνῄσκῃ πλησία τῷ νυμφίῳ.</w:t>
      </w:r>
    </w:p>
    <w:p>
      <w:pPr>
        <w:pStyle w:val="Heading1"/>
        <w:ind w:left="3331"/>
        <w:jc w:val="left"/>
      </w:pPr>
      <w:r>
        <w:rPr>
          <w:spacing w:val="-2"/>
        </w:rPr>
        <w:t>ΑΙΜΩΝ</w:t>
      </w:r>
    </w:p>
    <w:p>
      <w:pPr>
        <w:pStyle w:val="BodyText"/>
        <w:ind w:right="502"/>
      </w:pPr>
      <w:r>
        <w:rPr/>
        <w:t>οὐ δῆτ᾽ ἔμοιγε, τοῦτο μὴ δόξῃς ποτέ, οὔθ᾽</w:t>
      </w:r>
      <w:r>
        <w:rPr>
          <w:spacing w:val="-6"/>
        </w:rPr>
        <w:t> </w:t>
      </w:r>
      <w:r>
        <w:rPr/>
        <w:t>ἥδ᾽</w:t>
      </w:r>
      <w:r>
        <w:rPr>
          <w:spacing w:val="-7"/>
        </w:rPr>
        <w:t> </w:t>
      </w:r>
      <w:r>
        <w:rPr/>
        <w:t>ὀλεῖται</w:t>
      </w:r>
      <w:r>
        <w:rPr>
          <w:spacing w:val="-7"/>
        </w:rPr>
        <w:t> </w:t>
      </w:r>
      <w:r>
        <w:rPr/>
        <w:t>πλησία,</w:t>
      </w:r>
      <w:r>
        <w:rPr>
          <w:spacing w:val="-6"/>
        </w:rPr>
        <w:t> </w:t>
      </w:r>
      <w:r>
        <w:rPr/>
        <w:t>σύ</w:t>
      </w:r>
      <w:r>
        <w:rPr>
          <w:spacing w:val="-7"/>
        </w:rPr>
        <w:t> </w:t>
      </w:r>
      <w:r>
        <w:rPr/>
        <w:t>τ᾽</w:t>
      </w:r>
      <w:r>
        <w:rPr>
          <w:spacing w:val="-6"/>
        </w:rPr>
        <w:t> </w:t>
      </w:r>
      <w:r>
        <w:rPr/>
        <w:t>οὐδαμὰ</w:t>
      </w:r>
    </w:p>
    <w:p>
      <w:pPr>
        <w:pStyle w:val="BodyText"/>
        <w:spacing w:before="1"/>
      </w:pPr>
      <w:r>
        <w:rPr/>
        <w:t>τοὐμὸν προσόψει κρᾶτ᾽ ἐν ὀφθαλμοῖς ὁρῶν, ὡς</w:t>
      </w:r>
      <w:r>
        <w:rPr>
          <w:spacing w:val="-5"/>
        </w:rPr>
        <w:t> </w:t>
      </w:r>
      <w:r>
        <w:rPr/>
        <w:t>τοῖς</w:t>
      </w:r>
      <w:r>
        <w:rPr>
          <w:spacing w:val="-5"/>
        </w:rPr>
        <w:t> </w:t>
      </w:r>
      <w:r>
        <w:rPr/>
        <w:t>θέλουσι</w:t>
      </w:r>
      <w:r>
        <w:rPr>
          <w:spacing w:val="-6"/>
        </w:rPr>
        <w:t> </w:t>
      </w:r>
      <w:r>
        <w:rPr/>
        <w:t>τῶν</w:t>
      </w:r>
      <w:r>
        <w:rPr>
          <w:spacing w:val="-6"/>
        </w:rPr>
        <w:t> </w:t>
      </w:r>
      <w:r>
        <w:rPr/>
        <w:t>φίλων</w:t>
      </w:r>
      <w:r>
        <w:rPr>
          <w:spacing w:val="-5"/>
        </w:rPr>
        <w:t> </w:t>
      </w:r>
      <w:r>
        <w:rPr/>
        <w:t>μαίνῃ</w:t>
      </w:r>
      <w:r>
        <w:rPr>
          <w:spacing w:val="-5"/>
        </w:rPr>
        <w:t> </w:t>
      </w:r>
      <w:r>
        <w:rPr/>
        <w:t>συνών.</w:t>
      </w:r>
      <w:r>
        <w:rPr>
          <w:spacing w:val="-7"/>
        </w:rPr>
        <w:t> </w:t>
      </w:r>
      <w:hyperlink r:id="rId168">
        <w:r>
          <w:rPr>
            <w:color w:val="0A0080"/>
          </w:rPr>
          <w:t>765</w:t>
        </w:r>
      </w:hyperlink>
    </w:p>
    <w:p>
      <w:pPr>
        <w:pStyle w:val="BodyText"/>
        <w:ind w:left="0"/>
      </w:pPr>
    </w:p>
    <w:p>
      <w:pPr>
        <w:pStyle w:val="BodyText"/>
        <w:spacing w:before="322"/>
        <w:ind w:left="0"/>
      </w:pPr>
    </w:p>
    <w:p>
      <w:pPr>
        <w:pStyle w:val="Heading1"/>
        <w:spacing w:before="0"/>
        <w:ind w:left="3356"/>
        <w:jc w:val="left"/>
      </w:pPr>
      <w:r>
        <w:rPr>
          <w:spacing w:val="-2"/>
        </w:rPr>
        <w:t>ΧΟΡΟΣ</w:t>
      </w:r>
    </w:p>
    <w:p>
      <w:pPr>
        <w:pStyle w:val="BodyText"/>
        <w:spacing w:before="2"/>
        <w:ind w:right="502"/>
      </w:pPr>
      <w:r>
        <w:rPr/>
        <w:t>ἁνήρ, ἄναξ, βέβηκεν ἐξ ὀργῆς ταχύς· νοῦς</w:t>
      </w:r>
      <w:r>
        <w:rPr>
          <w:spacing w:val="-8"/>
        </w:rPr>
        <w:t> </w:t>
      </w:r>
      <w:r>
        <w:rPr/>
        <w:t>δ᾽</w:t>
      </w:r>
      <w:r>
        <w:rPr>
          <w:spacing w:val="-8"/>
        </w:rPr>
        <w:t> </w:t>
      </w:r>
      <w:r>
        <w:rPr/>
        <w:t>ἐστὶ</w:t>
      </w:r>
      <w:r>
        <w:rPr>
          <w:spacing w:val="-8"/>
        </w:rPr>
        <w:t> </w:t>
      </w:r>
      <w:r>
        <w:rPr/>
        <w:t>τηλικοῦτος</w:t>
      </w:r>
      <w:r>
        <w:rPr>
          <w:spacing w:val="-8"/>
        </w:rPr>
        <w:t> </w:t>
      </w:r>
      <w:r>
        <w:rPr/>
        <w:t>ἀλγήσας</w:t>
      </w:r>
      <w:r>
        <w:rPr>
          <w:spacing w:val="-8"/>
        </w:rPr>
        <w:t> </w:t>
      </w:r>
      <w:r>
        <w:rPr/>
        <w:t>βαρύς.</w:t>
      </w:r>
    </w:p>
    <w:p>
      <w:pPr>
        <w:pStyle w:val="Heading1"/>
        <w:jc w:val="left"/>
      </w:pPr>
      <w:r>
        <w:rPr>
          <w:spacing w:val="-2"/>
        </w:rPr>
        <w:t>ΚΡΕΩΝ</w:t>
      </w:r>
    </w:p>
    <w:p>
      <w:pPr>
        <w:pStyle w:val="BodyText"/>
        <w:ind w:right="141"/>
      </w:pPr>
      <w:r>
        <w:rPr/>
        <w:t>δράτω· φρονείτω μεῖζον ἢ κατ᾽ ἄνδρ᾽ ἰών· τὼ</w:t>
      </w:r>
      <w:r>
        <w:rPr>
          <w:spacing w:val="-6"/>
        </w:rPr>
        <w:t> </w:t>
      </w:r>
      <w:r>
        <w:rPr/>
        <w:t>δ᾽</w:t>
      </w:r>
      <w:r>
        <w:rPr>
          <w:spacing w:val="-6"/>
        </w:rPr>
        <w:t> </w:t>
      </w:r>
      <w:r>
        <w:rPr/>
        <w:t>οὖν</w:t>
      </w:r>
      <w:r>
        <w:rPr>
          <w:spacing w:val="-6"/>
        </w:rPr>
        <w:t> </w:t>
      </w:r>
      <w:r>
        <w:rPr/>
        <w:t>κόρα</w:t>
      </w:r>
      <w:r>
        <w:rPr>
          <w:spacing w:val="-6"/>
        </w:rPr>
        <w:t> </w:t>
      </w:r>
      <w:r>
        <w:rPr/>
        <w:t>τώδ᾽</w:t>
      </w:r>
      <w:r>
        <w:rPr>
          <w:spacing w:val="-6"/>
        </w:rPr>
        <w:t> </w:t>
      </w:r>
      <w:r>
        <w:rPr/>
        <w:t>οὐκ</w:t>
      </w:r>
      <w:r>
        <w:rPr>
          <w:spacing w:val="-6"/>
        </w:rPr>
        <w:t> </w:t>
      </w:r>
      <w:r>
        <w:rPr/>
        <w:t>ἀπαλλάξει</w:t>
      </w:r>
      <w:r>
        <w:rPr>
          <w:spacing w:val="-6"/>
        </w:rPr>
        <w:t> </w:t>
      </w:r>
      <w:r>
        <w:rPr/>
        <w:t>μόρου.</w:t>
      </w:r>
    </w:p>
    <w:p>
      <w:pPr>
        <w:pStyle w:val="BodyText"/>
        <w:ind w:left="0"/>
      </w:pPr>
    </w:p>
    <w:p>
      <w:pPr>
        <w:pStyle w:val="Heading1"/>
        <w:spacing w:before="0"/>
        <w:ind w:left="3356"/>
        <w:jc w:val="left"/>
      </w:pPr>
      <w:r>
        <w:rPr>
          <w:spacing w:val="-2"/>
        </w:rPr>
        <w:t>ΧΟΡΟΣ</w:t>
      </w:r>
    </w:p>
    <w:p>
      <w:pPr>
        <w:pStyle w:val="BodyText"/>
        <w:spacing w:before="2"/>
      </w:pPr>
      <w:r>
        <w:rPr/>
        <w:t>ἄμφω</w:t>
      </w:r>
      <w:r>
        <w:rPr>
          <w:spacing w:val="-3"/>
        </w:rPr>
        <w:t> </w:t>
      </w:r>
      <w:r>
        <w:rPr/>
        <w:t>γὰρ</w:t>
      </w:r>
      <w:r>
        <w:rPr>
          <w:spacing w:val="-4"/>
        </w:rPr>
        <w:t> </w:t>
      </w:r>
      <w:r>
        <w:rPr/>
        <w:t>αὐτὼ</w:t>
      </w:r>
      <w:r>
        <w:rPr>
          <w:spacing w:val="-2"/>
        </w:rPr>
        <w:t> </w:t>
      </w:r>
      <w:r>
        <w:rPr/>
        <w:t>καὶ</w:t>
      </w:r>
      <w:r>
        <w:rPr>
          <w:spacing w:val="-3"/>
        </w:rPr>
        <w:t> </w:t>
      </w:r>
      <w:r>
        <w:rPr/>
        <w:t>κατακτεῖναι</w:t>
      </w:r>
      <w:r>
        <w:rPr>
          <w:spacing w:val="-4"/>
        </w:rPr>
        <w:t> </w:t>
      </w:r>
      <w:r>
        <w:rPr/>
        <w:t>νοεῖς;</w:t>
      </w:r>
      <w:r>
        <w:rPr>
          <w:spacing w:val="-1"/>
        </w:rPr>
        <w:t> </w:t>
      </w:r>
      <w:hyperlink r:id="rId169">
        <w:r>
          <w:rPr>
            <w:color w:val="0A0080"/>
            <w:spacing w:val="-5"/>
          </w:rPr>
          <w:t>770</w:t>
        </w:r>
      </w:hyperlink>
    </w:p>
    <w:p>
      <w:pPr>
        <w:pStyle w:val="BodyText"/>
        <w:spacing w:before="321"/>
        <w:ind w:left="0"/>
      </w:pPr>
    </w:p>
    <w:p>
      <w:pPr>
        <w:pStyle w:val="Heading1"/>
        <w:spacing w:before="1"/>
        <w:jc w:val="left"/>
      </w:pPr>
      <w:r>
        <w:rPr>
          <w:spacing w:val="-2"/>
        </w:rPr>
        <w:t>ΚΡΕΩΝ</w:t>
      </w:r>
    </w:p>
    <w:p>
      <w:pPr>
        <w:pStyle w:val="BodyText"/>
        <w:spacing w:before="1"/>
      </w:pPr>
      <w:r>
        <w:rPr/>
        <w:t>οὐ</w:t>
      </w:r>
      <w:r>
        <w:rPr>
          <w:spacing w:val="-2"/>
        </w:rPr>
        <w:t> </w:t>
      </w:r>
      <w:r>
        <w:rPr/>
        <w:t>τήν</w:t>
      </w:r>
      <w:r>
        <w:rPr>
          <w:spacing w:val="-2"/>
        </w:rPr>
        <w:t> </w:t>
      </w:r>
      <w:r>
        <w:rPr/>
        <w:t>γε</w:t>
      </w:r>
      <w:r>
        <w:rPr>
          <w:spacing w:val="-2"/>
        </w:rPr>
        <w:t> </w:t>
      </w:r>
      <w:r>
        <w:rPr/>
        <w:t>μὴ θιγοῦσαν·</w:t>
      </w:r>
      <w:r>
        <w:rPr>
          <w:spacing w:val="-1"/>
        </w:rPr>
        <w:t> </w:t>
      </w:r>
      <w:r>
        <w:rPr/>
        <w:t>εὖ</w:t>
      </w:r>
      <w:r>
        <w:rPr>
          <w:spacing w:val="-2"/>
        </w:rPr>
        <w:t> </w:t>
      </w:r>
      <w:r>
        <w:rPr/>
        <w:t>γὰρ</w:t>
      </w:r>
      <w:r>
        <w:rPr>
          <w:spacing w:val="-1"/>
        </w:rPr>
        <w:t> </w:t>
      </w:r>
      <w:r>
        <w:rPr/>
        <w:t>οὖν</w:t>
      </w:r>
      <w:r>
        <w:rPr>
          <w:spacing w:val="1"/>
        </w:rPr>
        <w:t> </w:t>
      </w:r>
      <w:r>
        <w:rPr>
          <w:spacing w:val="-2"/>
        </w:rPr>
        <w:t>λέγεις.</w:t>
      </w:r>
    </w:p>
    <w:p>
      <w:pPr>
        <w:pStyle w:val="Heading1"/>
        <w:ind w:left="3356"/>
        <w:jc w:val="left"/>
      </w:pPr>
      <w:r>
        <w:rPr>
          <w:spacing w:val="-2"/>
        </w:rPr>
        <w:t>ΧΟΡΟΣ</w:t>
      </w:r>
    </w:p>
    <w:p>
      <w:pPr>
        <w:pStyle w:val="BodyText"/>
      </w:pPr>
      <w:r>
        <w:rPr/>
        <w:t>μόρῳ</w:t>
      </w:r>
      <w:r>
        <w:rPr>
          <w:spacing w:val="-4"/>
        </w:rPr>
        <w:t> </w:t>
      </w:r>
      <w:r>
        <w:rPr/>
        <w:t>δὲ</w:t>
      </w:r>
      <w:r>
        <w:rPr>
          <w:spacing w:val="-3"/>
        </w:rPr>
        <w:t> </w:t>
      </w:r>
      <w:r>
        <w:rPr/>
        <w:t>ποίῳ</w:t>
      </w:r>
      <w:r>
        <w:rPr>
          <w:spacing w:val="-3"/>
        </w:rPr>
        <w:t> </w:t>
      </w:r>
      <w:r>
        <w:rPr/>
        <w:t>καί</w:t>
      </w:r>
      <w:r>
        <w:rPr>
          <w:spacing w:val="-3"/>
        </w:rPr>
        <w:t> </w:t>
      </w:r>
      <w:r>
        <w:rPr/>
        <w:t>σφε</w:t>
      </w:r>
      <w:r>
        <w:rPr>
          <w:spacing w:val="-3"/>
        </w:rPr>
        <w:t> </w:t>
      </w:r>
      <w:r>
        <w:rPr/>
        <w:t>βουλεύει</w:t>
      </w:r>
      <w:r>
        <w:rPr>
          <w:spacing w:val="-3"/>
        </w:rPr>
        <w:t> </w:t>
      </w:r>
      <w:r>
        <w:rPr>
          <w:spacing w:val="-2"/>
        </w:rPr>
        <w:t>κτανεῖν;</w:t>
      </w:r>
    </w:p>
    <w:p>
      <w:pPr>
        <w:pStyle w:val="Heading2"/>
        <w:spacing w:line="323" w:lineRule="exact" w:before="5"/>
      </w:pPr>
      <w:r>
        <w:rPr/>
        <w:br w:type="column"/>
      </w:r>
      <w:r>
        <w:rPr>
          <w:spacing w:val="-2"/>
        </w:rPr>
        <w:t>CREONTE</w:t>
      </w:r>
    </w:p>
    <w:p>
      <w:pPr>
        <w:pStyle w:val="BodyText"/>
        <w:ind w:right="1068"/>
        <w:jc w:val="both"/>
      </w:pPr>
      <w:r>
        <w:rPr/>
        <w:t>¿De verdad? ¡Por el Olimpo!, sábelo bien, no te alegrarás de denostarme</w:t>
      </w:r>
      <w:r>
        <w:rPr>
          <w:spacing w:val="-13"/>
        </w:rPr>
        <w:t> </w:t>
      </w:r>
      <w:r>
        <w:rPr/>
        <w:t>con</w:t>
      </w:r>
      <w:r>
        <w:rPr>
          <w:spacing w:val="-13"/>
        </w:rPr>
        <w:t> </w:t>
      </w:r>
      <w:r>
        <w:rPr/>
        <w:t>tus</w:t>
      </w:r>
      <w:r>
        <w:rPr>
          <w:spacing w:val="-12"/>
        </w:rPr>
        <w:t> </w:t>
      </w:r>
      <w:r>
        <w:rPr/>
        <w:t>vituperios.</w:t>
      </w:r>
      <w:r>
        <w:rPr>
          <w:spacing w:val="-13"/>
        </w:rPr>
        <w:t> </w:t>
      </w:r>
      <w:r>
        <w:rPr/>
        <w:t>(A</w:t>
      </w:r>
      <w:r>
        <w:rPr>
          <w:spacing w:val="-13"/>
        </w:rPr>
        <w:t> </w:t>
      </w:r>
      <w:r>
        <w:rPr/>
        <w:t>un</w:t>
      </w:r>
      <w:r>
        <w:rPr>
          <w:spacing w:val="-13"/>
        </w:rPr>
        <w:t> </w:t>
      </w:r>
      <w:r>
        <w:rPr/>
        <w:t>servidor).</w:t>
      </w:r>
      <w:r>
        <w:rPr>
          <w:spacing w:val="-13"/>
        </w:rPr>
        <w:t> </w:t>
      </w:r>
      <w:r>
        <w:rPr/>
        <w:t>Traed</w:t>
      </w:r>
      <w:r>
        <w:rPr>
          <w:spacing w:val="-14"/>
        </w:rPr>
        <w:t> </w:t>
      </w:r>
      <w:r>
        <w:rPr/>
        <w:t>ese</w:t>
      </w:r>
      <w:r>
        <w:rPr>
          <w:spacing w:val="-12"/>
        </w:rPr>
        <w:t> </w:t>
      </w:r>
      <w:r>
        <w:rPr/>
        <w:t>aborrecido engendro,</w:t>
      </w:r>
      <w:r>
        <w:rPr>
          <w:spacing w:val="-9"/>
        </w:rPr>
        <w:t> </w:t>
      </w:r>
      <w:r>
        <w:rPr/>
        <w:t>para</w:t>
      </w:r>
      <w:r>
        <w:rPr>
          <w:spacing w:val="-10"/>
        </w:rPr>
        <w:t> </w:t>
      </w:r>
      <w:r>
        <w:rPr/>
        <w:t>que</w:t>
      </w:r>
      <w:r>
        <w:rPr>
          <w:spacing w:val="-9"/>
        </w:rPr>
        <w:t> </w:t>
      </w:r>
      <w:r>
        <w:rPr/>
        <w:t>muera</w:t>
      </w:r>
      <w:r>
        <w:rPr>
          <w:spacing w:val="-9"/>
        </w:rPr>
        <w:t> </w:t>
      </w:r>
      <w:r>
        <w:rPr/>
        <w:t>al</w:t>
      </w:r>
      <w:r>
        <w:rPr>
          <w:spacing w:val="-10"/>
        </w:rPr>
        <w:t> </w:t>
      </w:r>
      <w:r>
        <w:rPr/>
        <w:t>punto</w:t>
      </w:r>
      <w:r>
        <w:rPr>
          <w:spacing w:val="-10"/>
        </w:rPr>
        <w:t> </w:t>
      </w:r>
      <w:r>
        <w:rPr/>
        <w:t>en</w:t>
      </w:r>
      <w:r>
        <w:rPr>
          <w:spacing w:val="-10"/>
        </w:rPr>
        <w:t> </w:t>
      </w:r>
      <w:r>
        <w:rPr/>
        <w:t>presencia</w:t>
      </w:r>
      <w:r>
        <w:rPr>
          <w:spacing w:val="-9"/>
        </w:rPr>
        <w:t> </w:t>
      </w:r>
      <w:r>
        <w:rPr/>
        <w:t>y</w:t>
      </w:r>
      <w:r>
        <w:rPr>
          <w:spacing w:val="-10"/>
        </w:rPr>
        <w:t> </w:t>
      </w:r>
      <w:r>
        <w:rPr/>
        <w:t>ante</w:t>
      </w:r>
      <w:r>
        <w:rPr>
          <w:spacing w:val="-8"/>
        </w:rPr>
        <w:t> </w:t>
      </w:r>
      <w:r>
        <w:rPr/>
        <w:t>los</w:t>
      </w:r>
      <w:r>
        <w:rPr>
          <w:spacing w:val="-10"/>
        </w:rPr>
        <w:t> </w:t>
      </w:r>
      <w:r>
        <w:rPr/>
        <w:t>ojos</w:t>
      </w:r>
      <w:r>
        <w:rPr>
          <w:spacing w:val="-9"/>
        </w:rPr>
        <w:t> </w:t>
      </w:r>
      <w:r>
        <w:rPr/>
        <w:t>de</w:t>
      </w:r>
      <w:r>
        <w:rPr>
          <w:spacing w:val="-9"/>
        </w:rPr>
        <w:t> </w:t>
      </w:r>
      <w:r>
        <w:rPr/>
        <w:t>su </w:t>
      </w:r>
      <w:r>
        <w:rPr>
          <w:spacing w:val="-2"/>
        </w:rPr>
        <w:t>prometido.</w:t>
      </w:r>
    </w:p>
    <w:p>
      <w:pPr>
        <w:pStyle w:val="Heading2"/>
        <w:spacing w:line="323" w:lineRule="exact" w:before="281"/>
        <w:ind w:left="3"/>
      </w:pPr>
      <w:r>
        <w:rPr>
          <w:spacing w:val="-2"/>
        </w:rPr>
        <w:t>HEMÓN</w:t>
      </w:r>
    </w:p>
    <w:p>
      <w:pPr>
        <w:pStyle w:val="BodyText"/>
        <w:ind w:right="1071"/>
        <w:jc w:val="both"/>
      </w:pPr>
      <w:r>
        <w:rPr/>
        <w:t>No, por cierto, no lo pienses ni por un momento: ni ella habrá </w:t>
      </w:r>
      <w:r>
        <w:rPr/>
        <w:t>de morir junto a mí ni tú podrás dirigirme a la cara la mirada con tus ojos. Sigue</w:t>
      </w:r>
      <w:r>
        <w:rPr>
          <w:spacing w:val="-1"/>
        </w:rPr>
        <w:t> </w:t>
      </w:r>
      <w:r>
        <w:rPr/>
        <w:t>con</w:t>
      </w:r>
      <w:r>
        <w:rPr>
          <w:spacing w:val="-1"/>
        </w:rPr>
        <w:t> </w:t>
      </w:r>
      <w:r>
        <w:rPr/>
        <w:t>tu locura en compañía</w:t>
      </w:r>
      <w:r>
        <w:rPr>
          <w:spacing w:val="-1"/>
        </w:rPr>
        <w:t> </w:t>
      </w:r>
      <w:r>
        <w:rPr/>
        <w:t>de los amigos que</w:t>
      </w:r>
      <w:r>
        <w:rPr>
          <w:spacing w:val="-1"/>
        </w:rPr>
        <w:t> </w:t>
      </w:r>
      <w:r>
        <w:rPr/>
        <w:t>se avengan a ello.</w:t>
      </w:r>
    </w:p>
    <w:p>
      <w:pPr>
        <w:pStyle w:val="BodyText"/>
        <w:ind w:left="0"/>
      </w:pPr>
    </w:p>
    <w:p>
      <w:pPr>
        <w:pStyle w:val="BodyText"/>
        <w:ind w:left="2" w:right="903"/>
        <w:jc w:val="center"/>
      </w:pPr>
      <w:r>
        <w:rPr/>
        <w:t>(Sale </w:t>
      </w:r>
      <w:r>
        <w:rPr>
          <w:spacing w:val="-2"/>
        </w:rPr>
        <w:t>precipitadamente).</w:t>
      </w:r>
    </w:p>
    <w:p>
      <w:pPr>
        <w:pStyle w:val="BodyText"/>
        <w:ind w:left="0"/>
      </w:pPr>
    </w:p>
    <w:p>
      <w:pPr>
        <w:pStyle w:val="Heading2"/>
        <w:spacing w:before="1"/>
        <w:ind w:left="2"/>
      </w:pPr>
      <w:r>
        <w:rPr>
          <w:spacing w:val="-2"/>
        </w:rPr>
        <w:t>CORIFEO</w:t>
      </w:r>
    </w:p>
    <w:p>
      <w:pPr>
        <w:pStyle w:val="BodyText"/>
        <w:ind w:right="1071"/>
        <w:jc w:val="both"/>
      </w:pPr>
      <w:r>
        <w:rPr/>
        <w:t>Señor,</w:t>
      </w:r>
      <w:r>
        <w:rPr>
          <w:spacing w:val="-1"/>
        </w:rPr>
        <w:t> </w:t>
      </w:r>
      <w:r>
        <w:rPr/>
        <w:t>marchose raudo tu hijo, arrebatado</w:t>
      </w:r>
      <w:r>
        <w:rPr>
          <w:spacing w:val="-1"/>
        </w:rPr>
        <w:t> </w:t>
      </w:r>
      <w:r>
        <w:rPr/>
        <w:t>por</w:t>
      </w:r>
      <w:r>
        <w:rPr>
          <w:spacing w:val="-1"/>
        </w:rPr>
        <w:t> </w:t>
      </w:r>
      <w:r>
        <w:rPr/>
        <w:t>la ira. Y</w:t>
      </w:r>
      <w:r>
        <w:rPr>
          <w:spacing w:val="-2"/>
        </w:rPr>
        <w:t> </w:t>
      </w:r>
      <w:r>
        <w:rPr/>
        <w:t>a tal</w:t>
      </w:r>
      <w:r>
        <w:rPr>
          <w:spacing w:val="-1"/>
        </w:rPr>
        <w:t> </w:t>
      </w:r>
      <w:r>
        <w:rPr/>
        <w:t>edad</w:t>
      </w:r>
      <w:r>
        <w:rPr>
          <w:spacing w:val="-2"/>
        </w:rPr>
        <w:t> </w:t>
      </w:r>
      <w:r>
        <w:rPr/>
        <w:t>un corazón dolido es cosa grave.</w:t>
      </w:r>
    </w:p>
    <w:p>
      <w:pPr>
        <w:pStyle w:val="Heading2"/>
        <w:spacing w:before="323"/>
      </w:pPr>
      <w:r>
        <w:rPr>
          <w:spacing w:val="-2"/>
        </w:rPr>
        <w:t>CREONTE</w:t>
      </w:r>
    </w:p>
    <w:p>
      <w:pPr>
        <w:pStyle w:val="BodyText"/>
        <w:ind w:right="1073"/>
        <w:jc w:val="both"/>
      </w:pPr>
      <w:r>
        <w:rPr/>
        <w:t>¡Que lo haga, que se vaya y que su orgullo sobrepase la humana medida! A las dos muchachas no librará de la muerte.</w:t>
      </w:r>
    </w:p>
    <w:p>
      <w:pPr>
        <w:pStyle w:val="BodyText"/>
        <w:ind w:left="0"/>
      </w:pPr>
    </w:p>
    <w:p>
      <w:pPr>
        <w:pStyle w:val="Heading2"/>
        <w:ind w:left="2"/>
      </w:pPr>
      <w:r>
        <w:rPr>
          <w:spacing w:val="-2"/>
        </w:rPr>
        <w:t>CORIFEO</w:t>
      </w:r>
    </w:p>
    <w:p>
      <w:pPr>
        <w:pStyle w:val="BodyText"/>
        <w:jc w:val="both"/>
      </w:pPr>
      <w:r>
        <w:rPr/>
        <w:t>¿Tienes</w:t>
      </w:r>
      <w:r>
        <w:rPr>
          <w:spacing w:val="-1"/>
        </w:rPr>
        <w:t> </w:t>
      </w:r>
      <w:r>
        <w:rPr/>
        <w:t>la intención de hacerlas matar a </w:t>
      </w:r>
      <w:r>
        <w:rPr>
          <w:spacing w:val="-2"/>
        </w:rPr>
        <w:t>ambas?</w:t>
      </w:r>
    </w:p>
    <w:p>
      <w:pPr>
        <w:pStyle w:val="BodyText"/>
        <w:spacing w:before="1"/>
        <w:ind w:left="0"/>
      </w:pPr>
    </w:p>
    <w:p>
      <w:pPr>
        <w:pStyle w:val="Heading2"/>
      </w:pPr>
      <w:r>
        <w:rPr>
          <w:spacing w:val="-2"/>
        </w:rPr>
        <w:t>CREONTE</w:t>
      </w:r>
    </w:p>
    <w:p>
      <w:pPr>
        <w:pStyle w:val="BodyText"/>
        <w:ind w:right="1073"/>
        <w:jc w:val="both"/>
      </w:pPr>
      <w:r>
        <w:rPr/>
        <w:t>A la</w:t>
      </w:r>
      <w:r>
        <w:rPr>
          <w:spacing w:val="-1"/>
        </w:rPr>
        <w:t> </w:t>
      </w:r>
      <w:r>
        <w:rPr/>
        <w:t>que no</w:t>
      </w:r>
      <w:r>
        <w:rPr>
          <w:spacing w:val="-1"/>
        </w:rPr>
        <w:t> </w:t>
      </w:r>
      <w:r>
        <w:rPr/>
        <w:t>puso sus</w:t>
      </w:r>
      <w:r>
        <w:rPr>
          <w:spacing w:val="-1"/>
        </w:rPr>
        <w:t> </w:t>
      </w:r>
      <w:r>
        <w:rPr/>
        <w:t>manos en</w:t>
      </w:r>
      <w:r>
        <w:rPr>
          <w:spacing w:val="-1"/>
        </w:rPr>
        <w:t> </w:t>
      </w:r>
      <w:r>
        <w:rPr/>
        <w:t>el asunto,</w:t>
      </w:r>
      <w:r>
        <w:rPr>
          <w:spacing w:val="-1"/>
        </w:rPr>
        <w:t> </w:t>
      </w:r>
      <w:r>
        <w:rPr/>
        <w:t>no. Tienes razón</w:t>
      </w:r>
      <w:r>
        <w:rPr>
          <w:spacing w:val="-1"/>
        </w:rPr>
        <w:t> </w:t>
      </w:r>
      <w:r>
        <w:rPr/>
        <w:t>en</w:t>
      </w:r>
      <w:r>
        <w:rPr>
          <w:spacing w:val="-1"/>
        </w:rPr>
        <w:t> </w:t>
      </w:r>
      <w:r>
        <w:rPr/>
        <w:t>lo</w:t>
      </w:r>
      <w:r>
        <w:rPr>
          <w:spacing w:val="-1"/>
        </w:rPr>
        <w:t> </w:t>
      </w:r>
      <w:r>
        <w:rPr/>
        <w:t>que </w:t>
      </w:r>
      <w:r>
        <w:rPr>
          <w:spacing w:val="-2"/>
        </w:rPr>
        <w:t>dices.</w:t>
      </w:r>
    </w:p>
    <w:p>
      <w:pPr>
        <w:pStyle w:val="Heading2"/>
        <w:spacing w:before="323"/>
        <w:ind w:left="2"/>
      </w:pPr>
      <w:r>
        <w:rPr>
          <w:spacing w:val="-2"/>
        </w:rPr>
        <w:t>CORIFEO</w:t>
      </w:r>
    </w:p>
    <w:p>
      <w:pPr>
        <w:pStyle w:val="BodyText"/>
        <w:jc w:val="both"/>
      </w:pPr>
      <w:r>
        <w:rPr/>
        <w:t>¿Con</w:t>
      </w:r>
      <w:r>
        <w:rPr>
          <w:spacing w:val="-1"/>
        </w:rPr>
        <w:t> </w:t>
      </w:r>
      <w:r>
        <w:rPr/>
        <w:t>qué clase de muerte piensas </w:t>
      </w:r>
      <w:r>
        <w:rPr>
          <w:spacing w:val="-2"/>
        </w:rPr>
        <w:t>matarla?</w:t>
      </w:r>
    </w:p>
    <w:p>
      <w:pPr>
        <w:spacing w:after="0"/>
        <w:jc w:val="both"/>
        <w:sectPr>
          <w:pgSz w:w="16840" w:h="11910" w:orient="landscape"/>
          <w:pgMar w:top="700" w:bottom="280" w:left="400" w:right="460"/>
          <w:cols w:num="2" w:equalWidth="0">
            <w:col w:w="5184" w:space="2314"/>
            <w:col w:w="8482"/>
          </w:cols>
        </w:sectPr>
      </w:pPr>
    </w:p>
    <w:p>
      <w:pPr>
        <w:pStyle w:val="Heading1"/>
        <w:spacing w:before="4"/>
        <w:jc w:val="left"/>
      </w:pPr>
      <w:r>
        <w:rPr>
          <w:spacing w:val="-2"/>
        </w:rPr>
        <w:t>ΚΡΕΩΝ</w:t>
      </w:r>
    </w:p>
    <w:p>
      <w:pPr>
        <w:pStyle w:val="BodyText"/>
        <w:ind w:right="379"/>
      </w:pPr>
      <w:r>
        <w:rPr/>
        <w:t>ἄγων</w:t>
      </w:r>
      <w:r>
        <w:rPr>
          <w:spacing w:val="-7"/>
        </w:rPr>
        <w:t> </w:t>
      </w:r>
      <w:r>
        <w:rPr/>
        <w:t>ἔρημος</w:t>
      </w:r>
      <w:r>
        <w:rPr>
          <w:spacing w:val="-7"/>
        </w:rPr>
        <w:t> </w:t>
      </w:r>
      <w:r>
        <w:rPr/>
        <w:t>ἔνθ᾽</w:t>
      </w:r>
      <w:r>
        <w:rPr>
          <w:spacing w:val="-7"/>
        </w:rPr>
        <w:t> </w:t>
      </w:r>
      <w:r>
        <w:rPr/>
        <w:t>ἂν</w:t>
      </w:r>
      <w:r>
        <w:rPr>
          <w:spacing w:val="-7"/>
        </w:rPr>
        <w:t> </w:t>
      </w:r>
      <w:r>
        <w:rPr/>
        <w:t>ᾖ</w:t>
      </w:r>
      <w:r>
        <w:rPr>
          <w:spacing w:val="-7"/>
        </w:rPr>
        <w:t> </w:t>
      </w:r>
      <w:r>
        <w:rPr/>
        <w:t>βροτῶν</w:t>
      </w:r>
      <w:r>
        <w:rPr>
          <w:spacing w:val="-7"/>
        </w:rPr>
        <w:t> </w:t>
      </w:r>
      <w:r>
        <w:rPr/>
        <w:t>στίβος κρύψω πετρώδει ζῶσαν ἐν κατώρυχι,</w:t>
      </w:r>
    </w:p>
    <w:p>
      <w:pPr>
        <w:pStyle w:val="BodyText"/>
        <w:spacing w:before="1"/>
      </w:pPr>
      <w:r>
        <w:rPr/>
        <w:t>φορβῆς</w:t>
      </w:r>
      <w:r>
        <w:rPr>
          <w:spacing w:val="-7"/>
        </w:rPr>
        <w:t> </w:t>
      </w:r>
      <w:r>
        <w:rPr/>
        <w:t>τοσοῦτον</w:t>
      </w:r>
      <w:r>
        <w:rPr>
          <w:spacing w:val="-7"/>
        </w:rPr>
        <w:t> </w:t>
      </w:r>
      <w:r>
        <w:rPr/>
        <w:t>ὡς</w:t>
      </w:r>
      <w:r>
        <w:rPr>
          <w:spacing w:val="-8"/>
        </w:rPr>
        <w:t> </w:t>
      </w:r>
      <w:r>
        <w:rPr/>
        <w:t>ἄγος</w:t>
      </w:r>
      <w:r>
        <w:rPr>
          <w:spacing w:val="-7"/>
        </w:rPr>
        <w:t> </w:t>
      </w:r>
      <w:r>
        <w:rPr/>
        <w:t>μόνον</w:t>
      </w:r>
      <w:r>
        <w:rPr>
          <w:spacing w:val="-7"/>
        </w:rPr>
        <w:t> </w:t>
      </w:r>
      <w:r>
        <w:rPr/>
        <w:t>προθείς,</w:t>
      </w:r>
      <w:r>
        <w:rPr>
          <w:spacing w:val="-6"/>
        </w:rPr>
        <w:t> </w:t>
      </w:r>
      <w:hyperlink r:id="rId170">
        <w:r>
          <w:rPr>
            <w:color w:val="0A0080"/>
          </w:rPr>
          <w:t>775</w:t>
        </w:r>
      </w:hyperlink>
      <w:r>
        <w:rPr>
          <w:color w:val="0A0080"/>
        </w:rPr>
        <w:t> </w:t>
      </w:r>
      <w:r>
        <w:rPr/>
        <w:t>ὅπως μίασμα πᾶσ᾽ ὑπεκφύγῃ πόλις.</w:t>
      </w:r>
    </w:p>
    <w:p>
      <w:pPr>
        <w:pStyle w:val="BodyText"/>
        <w:ind w:right="837"/>
        <w:jc w:val="both"/>
      </w:pPr>
      <w:r>
        <w:rPr/>
        <w:t>κἀκεῖ</w:t>
      </w:r>
      <w:r>
        <w:rPr>
          <w:spacing w:val="-7"/>
        </w:rPr>
        <w:t> </w:t>
      </w:r>
      <w:r>
        <w:rPr/>
        <w:t>τὸν</w:t>
      </w:r>
      <w:r>
        <w:rPr>
          <w:spacing w:val="-7"/>
        </w:rPr>
        <w:t> </w:t>
      </w:r>
      <w:r>
        <w:rPr/>
        <w:t>Ἅιδην,</w:t>
      </w:r>
      <w:r>
        <w:rPr>
          <w:spacing w:val="-6"/>
        </w:rPr>
        <w:t> </w:t>
      </w:r>
      <w:r>
        <w:rPr/>
        <w:t>ὃν</w:t>
      </w:r>
      <w:r>
        <w:rPr>
          <w:spacing w:val="-8"/>
        </w:rPr>
        <w:t> </w:t>
      </w:r>
      <w:r>
        <w:rPr/>
        <w:t>μόνον</w:t>
      </w:r>
      <w:r>
        <w:rPr>
          <w:spacing w:val="-6"/>
        </w:rPr>
        <w:t> </w:t>
      </w:r>
      <w:r>
        <w:rPr/>
        <w:t>σέβει</w:t>
      </w:r>
      <w:r>
        <w:rPr>
          <w:spacing w:val="-7"/>
        </w:rPr>
        <w:t> </w:t>
      </w:r>
      <w:r>
        <w:rPr/>
        <w:t>θεῶν, αἰτουμένη που τεύξεται τὸ μὴ θανεῖν, ἢ γνώσεται γοῦν ἀλλὰ τηνικαῦθ᾽ ὅτι</w:t>
      </w:r>
    </w:p>
    <w:p>
      <w:pPr>
        <w:pStyle w:val="BodyText"/>
        <w:spacing w:line="323" w:lineRule="exact"/>
        <w:jc w:val="both"/>
      </w:pPr>
      <w:r>
        <w:rPr/>
        <w:t>πόνος</w:t>
      </w:r>
      <w:r>
        <w:rPr>
          <w:spacing w:val="-2"/>
        </w:rPr>
        <w:t> </w:t>
      </w:r>
      <w:r>
        <w:rPr/>
        <w:t>περισσός</w:t>
      </w:r>
      <w:r>
        <w:rPr>
          <w:spacing w:val="-1"/>
        </w:rPr>
        <w:t> </w:t>
      </w:r>
      <w:r>
        <w:rPr/>
        <w:t>ἐστι</w:t>
      </w:r>
      <w:r>
        <w:rPr>
          <w:spacing w:val="-3"/>
        </w:rPr>
        <w:t> </w:t>
      </w:r>
      <w:r>
        <w:rPr/>
        <w:t>τἀν</w:t>
      </w:r>
      <w:r>
        <w:rPr>
          <w:spacing w:val="-1"/>
        </w:rPr>
        <w:t> </w:t>
      </w:r>
      <w:r>
        <w:rPr/>
        <w:t>Ἅιδου</w:t>
      </w:r>
      <w:r>
        <w:rPr>
          <w:spacing w:val="-3"/>
        </w:rPr>
        <w:t> </w:t>
      </w:r>
      <w:r>
        <w:rPr/>
        <w:t>σέβειν. </w:t>
      </w:r>
      <w:hyperlink r:id="rId171">
        <w:r>
          <w:rPr>
            <w:color w:val="0A0080"/>
            <w:spacing w:val="-5"/>
          </w:rPr>
          <w:t>780</w:t>
        </w:r>
      </w:hyperlink>
    </w:p>
    <w:p>
      <w:pPr>
        <w:pStyle w:val="Heading2"/>
        <w:spacing w:line="323" w:lineRule="exact" w:before="5"/>
      </w:pPr>
      <w:r>
        <w:rPr/>
        <w:br w:type="column"/>
      </w:r>
      <w:r>
        <w:rPr>
          <w:spacing w:val="-2"/>
        </w:rPr>
        <w:t>CREONTE</w:t>
      </w:r>
    </w:p>
    <w:p>
      <w:pPr>
        <w:pStyle w:val="BodyText"/>
        <w:ind w:right="1068"/>
        <w:jc w:val="both"/>
      </w:pPr>
      <w:r>
        <w:rPr/>
        <w:t>Llevándola</w:t>
      </w:r>
      <w:r>
        <w:rPr>
          <w:spacing w:val="-11"/>
        </w:rPr>
        <w:t> </w:t>
      </w:r>
      <w:r>
        <w:rPr/>
        <w:t>a</w:t>
      </w:r>
      <w:r>
        <w:rPr>
          <w:spacing w:val="-12"/>
        </w:rPr>
        <w:t> </w:t>
      </w:r>
      <w:r>
        <w:rPr/>
        <w:t>donde</w:t>
      </w:r>
      <w:r>
        <w:rPr>
          <w:spacing w:val="-11"/>
        </w:rPr>
        <w:t> </w:t>
      </w:r>
      <w:r>
        <w:rPr/>
        <w:t>haya</w:t>
      </w:r>
      <w:r>
        <w:rPr>
          <w:spacing w:val="-12"/>
        </w:rPr>
        <w:t> </w:t>
      </w:r>
      <w:r>
        <w:rPr/>
        <w:t>una</w:t>
      </w:r>
      <w:r>
        <w:rPr>
          <w:spacing w:val="-12"/>
        </w:rPr>
        <w:t> </w:t>
      </w:r>
      <w:r>
        <w:rPr/>
        <w:t>senda</w:t>
      </w:r>
      <w:r>
        <w:rPr>
          <w:spacing w:val="-12"/>
        </w:rPr>
        <w:t> </w:t>
      </w:r>
      <w:r>
        <w:rPr/>
        <w:t>no</w:t>
      </w:r>
      <w:r>
        <w:rPr>
          <w:spacing w:val="-13"/>
        </w:rPr>
        <w:t> </w:t>
      </w:r>
      <w:r>
        <w:rPr/>
        <w:t>frecuentada</w:t>
      </w:r>
      <w:r>
        <w:rPr>
          <w:spacing w:val="-12"/>
        </w:rPr>
        <w:t> </w:t>
      </w:r>
      <w:r>
        <w:rPr/>
        <w:t>por</w:t>
      </w:r>
      <w:r>
        <w:rPr>
          <w:spacing w:val="-11"/>
        </w:rPr>
        <w:t> </w:t>
      </w:r>
      <w:r>
        <w:rPr/>
        <w:t>los</w:t>
      </w:r>
      <w:r>
        <w:rPr>
          <w:spacing w:val="-12"/>
        </w:rPr>
        <w:t> </w:t>
      </w:r>
      <w:r>
        <w:rPr/>
        <w:t>hombres, la</w:t>
      </w:r>
      <w:r>
        <w:rPr>
          <w:spacing w:val="-15"/>
        </w:rPr>
        <w:t> </w:t>
      </w:r>
      <w:r>
        <w:rPr/>
        <w:t>ocultaré</w:t>
      </w:r>
      <w:r>
        <w:rPr>
          <w:spacing w:val="-15"/>
        </w:rPr>
        <w:t> </w:t>
      </w:r>
      <w:r>
        <w:rPr/>
        <w:t>viva</w:t>
      </w:r>
      <w:r>
        <w:rPr>
          <w:spacing w:val="-15"/>
        </w:rPr>
        <w:t> </w:t>
      </w:r>
      <w:r>
        <w:rPr/>
        <w:t>en</w:t>
      </w:r>
      <w:r>
        <w:rPr>
          <w:spacing w:val="-15"/>
        </w:rPr>
        <w:t> </w:t>
      </w:r>
      <w:r>
        <w:rPr/>
        <w:t>una</w:t>
      </w:r>
      <w:r>
        <w:rPr>
          <w:spacing w:val="-15"/>
        </w:rPr>
        <w:t> </w:t>
      </w:r>
      <w:r>
        <w:rPr/>
        <w:t>cueva</w:t>
      </w:r>
      <w:r>
        <w:rPr>
          <w:spacing w:val="-15"/>
        </w:rPr>
        <w:t> </w:t>
      </w:r>
      <w:r>
        <w:rPr/>
        <w:t>pétrea,</w:t>
      </w:r>
      <w:r>
        <w:rPr>
          <w:spacing w:val="-15"/>
        </w:rPr>
        <w:t> </w:t>
      </w:r>
      <w:r>
        <w:rPr/>
        <w:t>poniéndole</w:t>
      </w:r>
      <w:r>
        <w:rPr>
          <w:spacing w:val="-15"/>
        </w:rPr>
        <w:t> </w:t>
      </w:r>
      <w:r>
        <w:rPr/>
        <w:t>de</w:t>
      </w:r>
      <w:r>
        <w:rPr>
          <w:spacing w:val="-15"/>
        </w:rPr>
        <w:t> </w:t>
      </w:r>
      <w:r>
        <w:rPr/>
        <w:t>comida</w:t>
      </w:r>
      <w:r>
        <w:rPr>
          <w:spacing w:val="-15"/>
        </w:rPr>
        <w:t> </w:t>
      </w:r>
      <w:r>
        <w:rPr/>
        <w:t>lo</w:t>
      </w:r>
      <w:r>
        <w:rPr>
          <w:spacing w:val="-15"/>
        </w:rPr>
        <w:t> </w:t>
      </w:r>
      <w:r>
        <w:rPr/>
        <w:t>preciso tan</w:t>
      </w:r>
      <w:r>
        <w:rPr>
          <w:spacing w:val="-10"/>
        </w:rPr>
        <w:t> </w:t>
      </w:r>
      <w:r>
        <w:rPr/>
        <w:t>sólo</w:t>
      </w:r>
      <w:r>
        <w:rPr>
          <w:spacing w:val="-10"/>
        </w:rPr>
        <w:t> </w:t>
      </w:r>
      <w:r>
        <w:rPr/>
        <w:t>para</w:t>
      </w:r>
      <w:r>
        <w:rPr>
          <w:spacing w:val="-10"/>
        </w:rPr>
        <w:t> </w:t>
      </w:r>
      <w:r>
        <w:rPr/>
        <w:t>evitar</w:t>
      </w:r>
      <w:r>
        <w:rPr>
          <w:spacing w:val="-10"/>
        </w:rPr>
        <w:t> </w:t>
      </w:r>
      <w:r>
        <w:rPr/>
        <w:t>la</w:t>
      </w:r>
      <w:r>
        <w:rPr>
          <w:spacing w:val="-11"/>
        </w:rPr>
        <w:t> </w:t>
      </w:r>
      <w:r>
        <w:rPr/>
        <w:t>contaminación,</w:t>
      </w:r>
      <w:r>
        <w:rPr>
          <w:spacing w:val="-9"/>
        </w:rPr>
        <w:t> </w:t>
      </w:r>
      <w:r>
        <w:rPr/>
        <w:t>a</w:t>
      </w:r>
      <w:r>
        <w:rPr>
          <w:spacing w:val="-9"/>
        </w:rPr>
        <w:t> </w:t>
      </w:r>
      <w:r>
        <w:rPr/>
        <w:t>fin</w:t>
      </w:r>
      <w:r>
        <w:rPr>
          <w:spacing w:val="-10"/>
        </w:rPr>
        <w:t> </w:t>
      </w:r>
      <w:r>
        <w:rPr/>
        <w:t>de</w:t>
      </w:r>
      <w:r>
        <w:rPr>
          <w:spacing w:val="-9"/>
        </w:rPr>
        <w:t> </w:t>
      </w:r>
      <w:r>
        <w:rPr/>
        <w:t>que</w:t>
      </w:r>
      <w:r>
        <w:rPr>
          <w:spacing w:val="-10"/>
        </w:rPr>
        <w:t> </w:t>
      </w:r>
      <w:r>
        <w:rPr/>
        <w:t>la</w:t>
      </w:r>
      <w:r>
        <w:rPr>
          <w:spacing w:val="-10"/>
        </w:rPr>
        <w:t> </w:t>
      </w:r>
      <w:r>
        <w:rPr/>
        <w:t>ciudad</w:t>
      </w:r>
      <w:r>
        <w:rPr>
          <w:spacing w:val="-10"/>
        </w:rPr>
        <w:t> </w:t>
      </w:r>
      <w:r>
        <w:rPr/>
        <w:t>entera</w:t>
      </w:r>
      <w:r>
        <w:rPr>
          <w:spacing w:val="-10"/>
        </w:rPr>
        <w:t> </w:t>
      </w:r>
      <w:r>
        <w:rPr/>
        <w:t>se libre</w:t>
      </w:r>
      <w:r>
        <w:rPr>
          <w:spacing w:val="-3"/>
        </w:rPr>
        <w:t> </w:t>
      </w:r>
      <w:r>
        <w:rPr/>
        <w:t>de</w:t>
      </w:r>
      <w:r>
        <w:rPr>
          <w:spacing w:val="-4"/>
        </w:rPr>
        <w:t> </w:t>
      </w:r>
      <w:r>
        <w:rPr/>
        <w:t>mancilla.</w:t>
      </w:r>
      <w:r>
        <w:rPr>
          <w:spacing w:val="-4"/>
        </w:rPr>
        <w:t> </w:t>
      </w:r>
      <w:r>
        <w:rPr/>
        <w:t>Allí</w:t>
      </w:r>
      <w:r>
        <w:rPr>
          <w:spacing w:val="-2"/>
        </w:rPr>
        <w:t> </w:t>
      </w:r>
      <w:r>
        <w:rPr/>
        <w:t>tal</w:t>
      </w:r>
      <w:r>
        <w:rPr>
          <w:spacing w:val="-4"/>
        </w:rPr>
        <w:t> </w:t>
      </w:r>
      <w:r>
        <w:rPr/>
        <w:t>vez,</w:t>
      </w:r>
      <w:r>
        <w:rPr>
          <w:spacing w:val="-3"/>
        </w:rPr>
        <w:t> </w:t>
      </w:r>
      <w:r>
        <w:rPr/>
        <w:t>si</w:t>
      </w:r>
      <w:r>
        <w:rPr>
          <w:spacing w:val="-4"/>
        </w:rPr>
        <w:t> </w:t>
      </w:r>
      <w:r>
        <w:rPr/>
        <w:t>se</w:t>
      </w:r>
      <w:r>
        <w:rPr>
          <w:spacing w:val="-3"/>
        </w:rPr>
        <w:t> </w:t>
      </w:r>
      <w:r>
        <w:rPr/>
        <w:t>lo</w:t>
      </w:r>
      <w:r>
        <w:rPr>
          <w:spacing w:val="-4"/>
        </w:rPr>
        <w:t> </w:t>
      </w:r>
      <w:r>
        <w:rPr/>
        <w:t>pide</w:t>
      </w:r>
      <w:r>
        <w:rPr>
          <w:spacing w:val="-2"/>
        </w:rPr>
        <w:t> </w:t>
      </w:r>
      <w:r>
        <w:rPr/>
        <w:t>a</w:t>
      </w:r>
      <w:r>
        <w:rPr>
          <w:spacing w:val="-2"/>
        </w:rPr>
        <w:t> </w:t>
      </w:r>
      <w:r>
        <w:rPr/>
        <w:t>Hades,</w:t>
      </w:r>
      <w:r>
        <w:rPr>
          <w:spacing w:val="-3"/>
        </w:rPr>
        <w:t> </w:t>
      </w:r>
      <w:r>
        <w:rPr/>
        <w:t>el</w:t>
      </w:r>
      <w:r>
        <w:rPr>
          <w:spacing w:val="-4"/>
        </w:rPr>
        <w:t> </w:t>
      </w:r>
      <w:r>
        <w:rPr/>
        <w:t>único</w:t>
      </w:r>
      <w:r>
        <w:rPr>
          <w:spacing w:val="-4"/>
        </w:rPr>
        <w:t> </w:t>
      </w:r>
      <w:r>
        <w:rPr/>
        <w:t>dios</w:t>
      </w:r>
      <w:r>
        <w:rPr>
          <w:spacing w:val="-2"/>
        </w:rPr>
        <w:t> </w:t>
      </w:r>
      <w:r>
        <w:rPr/>
        <w:t>que adora,</w:t>
      </w:r>
      <w:r>
        <w:rPr>
          <w:spacing w:val="-14"/>
        </w:rPr>
        <w:t> </w:t>
      </w:r>
      <w:r>
        <w:rPr/>
        <w:t>obtendrá</w:t>
      </w:r>
      <w:r>
        <w:rPr>
          <w:spacing w:val="-14"/>
        </w:rPr>
        <w:t> </w:t>
      </w:r>
      <w:r>
        <w:rPr/>
        <w:t>la</w:t>
      </w:r>
      <w:r>
        <w:rPr>
          <w:spacing w:val="-13"/>
        </w:rPr>
        <w:t> </w:t>
      </w:r>
      <w:r>
        <w:rPr/>
        <w:t>gracia</w:t>
      </w:r>
      <w:r>
        <w:rPr>
          <w:spacing w:val="-13"/>
        </w:rPr>
        <w:t> </w:t>
      </w:r>
      <w:r>
        <w:rPr/>
        <w:t>de</w:t>
      </w:r>
      <w:r>
        <w:rPr>
          <w:spacing w:val="-13"/>
        </w:rPr>
        <w:t> </w:t>
      </w:r>
      <w:r>
        <w:rPr/>
        <w:t>no</w:t>
      </w:r>
      <w:r>
        <w:rPr>
          <w:spacing w:val="-14"/>
        </w:rPr>
        <w:t> </w:t>
      </w:r>
      <w:r>
        <w:rPr/>
        <w:t>morir,</w:t>
      </w:r>
      <w:r>
        <w:rPr>
          <w:spacing w:val="-14"/>
        </w:rPr>
        <w:t> </w:t>
      </w:r>
      <w:r>
        <w:rPr/>
        <w:t>o</w:t>
      </w:r>
      <w:r>
        <w:rPr>
          <w:spacing w:val="-13"/>
        </w:rPr>
        <w:t> </w:t>
      </w:r>
      <w:r>
        <w:rPr/>
        <w:t>reconocerá</w:t>
      </w:r>
      <w:r>
        <w:rPr>
          <w:spacing w:val="-13"/>
        </w:rPr>
        <w:t> </w:t>
      </w:r>
      <w:r>
        <w:rPr/>
        <w:t>al</w:t>
      </w:r>
      <w:r>
        <w:rPr>
          <w:spacing w:val="-13"/>
        </w:rPr>
        <w:t> </w:t>
      </w:r>
      <w:r>
        <w:rPr/>
        <w:t>menos,</w:t>
      </w:r>
      <w:r>
        <w:rPr>
          <w:spacing w:val="-13"/>
        </w:rPr>
        <w:t> </w:t>
      </w:r>
      <w:r>
        <w:rPr/>
        <w:t>aunque sea</w:t>
      </w:r>
      <w:r>
        <w:rPr>
          <w:spacing w:val="-10"/>
        </w:rPr>
        <w:t> </w:t>
      </w:r>
      <w:r>
        <w:rPr/>
        <w:t>ya</w:t>
      </w:r>
      <w:r>
        <w:rPr>
          <w:spacing w:val="-8"/>
        </w:rPr>
        <w:t> </w:t>
      </w:r>
      <w:r>
        <w:rPr/>
        <w:t>tarde,</w:t>
      </w:r>
      <w:r>
        <w:rPr>
          <w:spacing w:val="-8"/>
        </w:rPr>
        <w:t> </w:t>
      </w:r>
      <w:r>
        <w:rPr/>
        <w:t>que</w:t>
      </w:r>
      <w:r>
        <w:rPr>
          <w:spacing w:val="-8"/>
        </w:rPr>
        <w:t> </w:t>
      </w:r>
      <w:r>
        <w:rPr/>
        <w:t>es</w:t>
      </w:r>
      <w:r>
        <w:rPr>
          <w:spacing w:val="-8"/>
        </w:rPr>
        <w:t> </w:t>
      </w:r>
      <w:r>
        <w:rPr/>
        <w:t>esfuerzo</w:t>
      </w:r>
      <w:r>
        <w:rPr>
          <w:spacing w:val="-8"/>
        </w:rPr>
        <w:t> </w:t>
      </w:r>
      <w:r>
        <w:rPr/>
        <w:t>baldío</w:t>
      </w:r>
      <w:r>
        <w:rPr>
          <w:spacing w:val="-9"/>
        </w:rPr>
        <w:t> </w:t>
      </w:r>
      <w:r>
        <w:rPr/>
        <w:t>rendir</w:t>
      </w:r>
      <w:r>
        <w:rPr>
          <w:spacing w:val="-8"/>
        </w:rPr>
        <w:t> </w:t>
      </w:r>
      <w:r>
        <w:rPr/>
        <w:t>culto</w:t>
      </w:r>
      <w:r>
        <w:rPr>
          <w:spacing w:val="-8"/>
        </w:rPr>
        <w:t> </w:t>
      </w:r>
      <w:r>
        <w:rPr/>
        <w:t>a</w:t>
      </w:r>
      <w:r>
        <w:rPr>
          <w:spacing w:val="-9"/>
        </w:rPr>
        <w:t> </w:t>
      </w:r>
      <w:r>
        <w:rPr/>
        <w:t>las</w:t>
      </w:r>
      <w:r>
        <w:rPr>
          <w:spacing w:val="-8"/>
        </w:rPr>
        <w:t> </w:t>
      </w:r>
      <w:r>
        <w:rPr/>
        <w:t>cosas</w:t>
      </w:r>
      <w:r>
        <w:rPr>
          <w:spacing w:val="-7"/>
        </w:rPr>
        <w:t> </w:t>
      </w:r>
      <w:r>
        <w:rPr/>
        <w:t>de</w:t>
      </w:r>
      <w:r>
        <w:rPr>
          <w:spacing w:val="-8"/>
        </w:rPr>
        <w:t> </w:t>
      </w:r>
      <w:r>
        <w:rPr>
          <w:spacing w:val="-2"/>
        </w:rPr>
        <w:t>Hades.</w:t>
      </w:r>
    </w:p>
    <w:p>
      <w:pPr>
        <w:pStyle w:val="BodyText"/>
        <w:ind w:left="0"/>
      </w:pPr>
    </w:p>
    <w:p>
      <w:pPr>
        <w:pStyle w:val="BodyText"/>
        <w:ind w:left="3" w:right="903"/>
        <w:jc w:val="center"/>
      </w:pPr>
      <w:r>
        <w:rPr/>
        <w:t>(Entra en </w:t>
      </w:r>
      <w:r>
        <w:rPr>
          <w:spacing w:val="-2"/>
        </w:rPr>
        <w:t>palacio).</w:t>
      </w:r>
    </w:p>
    <w:p>
      <w:pPr>
        <w:spacing w:after="0"/>
        <w:jc w:val="center"/>
        <w:sectPr>
          <w:pgSz w:w="16840" w:h="11910" w:orient="landscape"/>
          <w:pgMar w:top="700" w:bottom="280" w:left="400" w:right="460"/>
          <w:cols w:num="2" w:equalWidth="0">
            <w:col w:w="5264" w:space="2234"/>
            <w:col w:w="8482"/>
          </w:cols>
        </w:sectPr>
      </w:pPr>
    </w:p>
    <w:p>
      <w:pPr>
        <w:pStyle w:val="BodyText"/>
        <w:spacing w:before="31"/>
        <w:ind w:left="0"/>
        <w:rPr>
          <w:sz w:val="20"/>
        </w:rPr>
      </w:pPr>
    </w:p>
    <w:p>
      <w:pPr>
        <w:spacing w:after="0"/>
        <w:rPr>
          <w:sz w:val="20"/>
        </w:rPr>
        <w:sectPr>
          <w:type w:val="continuous"/>
          <w:pgSz w:w="16840" w:h="11910" w:orient="landscape"/>
          <w:pgMar w:top="1100" w:bottom="280" w:left="400" w:right="460"/>
        </w:sectPr>
      </w:pPr>
    </w:p>
    <w:p>
      <w:pPr>
        <w:pStyle w:val="BodyText"/>
        <w:spacing w:before="22"/>
        <w:ind w:left="0"/>
      </w:pPr>
    </w:p>
    <w:p>
      <w:pPr>
        <w:spacing w:before="1"/>
        <w:ind w:left="167" w:right="0" w:firstLine="0"/>
        <w:jc w:val="left"/>
        <w:rPr>
          <w:b/>
          <w:sz w:val="24"/>
        </w:rPr>
      </w:pPr>
      <w:r>
        <w:rPr>
          <w:b/>
          <w:color w:val="FF0000"/>
          <w:spacing w:val="-4"/>
          <w:sz w:val="24"/>
        </w:rPr>
        <w:t>στρ.</w:t>
      </w:r>
    </w:p>
    <w:p>
      <w:pPr>
        <w:spacing w:line="240" w:lineRule="auto" w:before="0"/>
        <w:rPr>
          <w:b/>
          <w:sz w:val="24"/>
        </w:rPr>
      </w:pPr>
      <w:r>
        <w:rPr/>
        <w:br w:type="column"/>
      </w:r>
      <w:r>
        <w:rPr>
          <w:b/>
          <w:sz w:val="24"/>
        </w:rPr>
      </w:r>
    </w:p>
    <w:p>
      <w:pPr>
        <w:pStyle w:val="BodyText"/>
        <w:spacing w:before="23"/>
        <w:ind w:left="0"/>
        <w:rPr>
          <w:b/>
        </w:rPr>
      </w:pPr>
    </w:p>
    <w:p>
      <w:pPr>
        <w:pStyle w:val="Heading1"/>
        <w:spacing w:before="0"/>
        <w:ind w:left="167"/>
        <w:jc w:val="left"/>
      </w:pPr>
      <w:r>
        <w:rPr>
          <w:spacing w:val="-2"/>
        </w:rPr>
        <w:t>ΧΟΡΟΣ</w:t>
      </w:r>
    </w:p>
    <w:p>
      <w:pPr>
        <w:spacing w:line="240" w:lineRule="auto" w:before="24"/>
        <w:rPr>
          <w:b/>
          <w:sz w:val="24"/>
        </w:rPr>
      </w:pPr>
      <w:r>
        <w:rPr/>
        <w:br w:type="column"/>
      </w:r>
      <w:r>
        <w:rPr>
          <w:b/>
          <w:sz w:val="24"/>
        </w:rPr>
      </w:r>
    </w:p>
    <w:p>
      <w:pPr>
        <w:pStyle w:val="BodyText"/>
      </w:pPr>
      <w:r>
        <w:rPr/>
        <w:t>Estr. </w:t>
      </w:r>
      <w:r>
        <w:rPr>
          <w:spacing w:val="-10"/>
        </w:rPr>
        <w:t>1</w:t>
      </w:r>
    </w:p>
    <w:p>
      <w:pPr>
        <w:pStyle w:val="BodyText"/>
      </w:pPr>
      <w:r>
        <w:rPr/>
        <w:t>Amor,</w:t>
      </w:r>
      <w:r>
        <w:rPr>
          <w:spacing w:val="-1"/>
        </w:rPr>
        <w:t> </w:t>
      </w:r>
      <w:r>
        <w:rPr/>
        <w:t>invencible en la </w:t>
      </w:r>
      <w:r>
        <w:rPr>
          <w:spacing w:val="-2"/>
        </w:rPr>
        <w:t>batalla.</w:t>
      </w:r>
    </w:p>
    <w:p>
      <w:pPr>
        <w:pStyle w:val="Heading2"/>
        <w:spacing w:before="24"/>
        <w:ind w:left="0" w:right="0"/>
        <w:jc w:val="left"/>
      </w:pPr>
      <w:r>
        <w:rPr/>
        <w:br w:type="column"/>
      </w:r>
      <w:r>
        <w:rPr>
          <w:spacing w:val="-4"/>
        </w:rPr>
        <w:t>CORO</w:t>
      </w:r>
    </w:p>
    <w:p>
      <w:pPr>
        <w:spacing w:after="0"/>
        <w:jc w:val="left"/>
        <w:sectPr>
          <w:type w:val="continuous"/>
          <w:pgSz w:w="16840" w:h="11910" w:orient="landscape"/>
          <w:pgMar w:top="1100" w:bottom="280" w:left="400" w:right="460"/>
          <w:cols w:num="4" w:equalWidth="0">
            <w:col w:w="698" w:space="2491"/>
            <w:col w:w="1073" w:space="3236"/>
            <w:col w:w="3401" w:space="33"/>
            <w:col w:w="5048"/>
          </w:cols>
        </w:sectPr>
      </w:pPr>
    </w:p>
    <w:p>
      <w:pPr>
        <w:pStyle w:val="BodyText"/>
        <w:ind w:right="281"/>
      </w:pPr>
      <w:r>
        <w:rPr/>
        <w:t>Ἔρως ἀνίκατε μάχαν, Ἔρως, ὃς ἐν κτήνεσι πίπτεις, ὃς ἐν μαλακαῖς παρειαῖς νεάνιδος ἐννυχεύεις, φοιτᾷς</w:t>
      </w:r>
      <w:r>
        <w:rPr>
          <w:spacing w:val="-6"/>
        </w:rPr>
        <w:t> </w:t>
      </w:r>
      <w:r>
        <w:rPr/>
        <w:t>δ᾽</w:t>
      </w:r>
      <w:r>
        <w:rPr>
          <w:spacing w:val="-6"/>
        </w:rPr>
        <w:t> </w:t>
      </w:r>
      <w:r>
        <w:rPr/>
        <w:t>ὑπερπόντιος</w:t>
      </w:r>
      <w:r>
        <w:rPr>
          <w:spacing w:val="-6"/>
        </w:rPr>
        <w:t> </w:t>
      </w:r>
      <w:r>
        <w:rPr/>
        <w:t>ἔν</w:t>
      </w:r>
      <w:r>
        <w:rPr>
          <w:spacing w:val="-6"/>
        </w:rPr>
        <w:t> </w:t>
      </w:r>
      <w:r>
        <w:rPr/>
        <w:t>τ᾽</w:t>
      </w:r>
      <w:r>
        <w:rPr>
          <w:spacing w:val="-6"/>
        </w:rPr>
        <w:t> </w:t>
      </w:r>
      <w:r>
        <w:rPr/>
        <w:t>ἀγρονόμοις</w:t>
      </w:r>
      <w:r>
        <w:rPr>
          <w:spacing w:val="-6"/>
        </w:rPr>
        <w:t> </w:t>
      </w:r>
      <w:r>
        <w:rPr/>
        <w:t>αὐλαῖς·</w:t>
      </w:r>
      <w:r>
        <w:rPr>
          <w:spacing w:val="-5"/>
        </w:rPr>
        <w:t> </w:t>
      </w:r>
      <w:hyperlink r:id="rId172">
        <w:r>
          <w:rPr>
            <w:color w:val="0A0080"/>
          </w:rPr>
          <w:t>785</w:t>
        </w:r>
      </w:hyperlink>
      <w:r>
        <w:rPr>
          <w:color w:val="0A0080"/>
        </w:rPr>
        <w:t> </w:t>
      </w:r>
      <w:r>
        <w:rPr/>
        <w:t>καί σ᾽ οὔτ᾽ ἀθανάτων φύξιμος οὐδεῖς</w:t>
      </w:r>
    </w:p>
    <w:p>
      <w:pPr>
        <w:pStyle w:val="BodyText"/>
      </w:pPr>
      <w:r>
        <w:rPr/>
        <w:t>οὔθ᾽</w:t>
      </w:r>
      <w:r>
        <w:rPr>
          <w:spacing w:val="-2"/>
        </w:rPr>
        <w:t> </w:t>
      </w:r>
      <w:r>
        <w:rPr/>
        <w:t>ἁμερίων</w:t>
      </w:r>
      <w:r>
        <w:rPr>
          <w:spacing w:val="-1"/>
        </w:rPr>
        <w:t> </w:t>
      </w:r>
      <w:r>
        <w:rPr/>
        <w:t>σέ</w:t>
      </w:r>
      <w:r>
        <w:rPr>
          <w:spacing w:val="-2"/>
        </w:rPr>
        <w:t> </w:t>
      </w:r>
      <w:r>
        <w:rPr/>
        <w:t>γι᾽</w:t>
      </w:r>
      <w:r>
        <w:rPr>
          <w:spacing w:val="-1"/>
        </w:rPr>
        <w:t> </w:t>
      </w:r>
      <w:r>
        <w:rPr/>
        <w:t>ἀνθρώπων.</w:t>
      </w:r>
      <w:r>
        <w:rPr>
          <w:spacing w:val="-2"/>
        </w:rPr>
        <w:t> </w:t>
      </w:r>
      <w:r>
        <w:rPr/>
        <w:t>ὁ</w:t>
      </w:r>
      <w:r>
        <w:rPr>
          <w:spacing w:val="-1"/>
        </w:rPr>
        <w:t> </w:t>
      </w:r>
      <w:r>
        <w:rPr/>
        <w:t>δ᾽</w:t>
      </w:r>
      <w:r>
        <w:rPr>
          <w:spacing w:val="-1"/>
        </w:rPr>
        <w:t> </w:t>
      </w:r>
      <w:r>
        <w:rPr/>
        <w:t>ἔχων</w:t>
      </w:r>
      <w:r>
        <w:rPr>
          <w:spacing w:val="-2"/>
        </w:rPr>
        <w:t> </w:t>
      </w:r>
      <w:r>
        <w:rPr/>
        <w:t>μέμηνεν. </w:t>
      </w:r>
      <w:hyperlink r:id="rId173">
        <w:r>
          <w:rPr>
            <w:color w:val="0A0080"/>
            <w:spacing w:val="-5"/>
          </w:rPr>
          <w:t>790</w:t>
        </w:r>
      </w:hyperlink>
    </w:p>
    <w:p>
      <w:pPr>
        <w:pStyle w:val="BodyText"/>
        <w:ind w:left="0"/>
      </w:pPr>
    </w:p>
    <w:p>
      <w:pPr>
        <w:pStyle w:val="BodyText"/>
        <w:spacing w:before="322"/>
        <w:ind w:left="0"/>
      </w:pPr>
    </w:p>
    <w:p>
      <w:pPr>
        <w:spacing w:before="0"/>
        <w:ind w:left="167" w:right="0" w:firstLine="0"/>
        <w:jc w:val="left"/>
        <w:rPr>
          <w:b/>
          <w:sz w:val="24"/>
        </w:rPr>
      </w:pPr>
      <w:r>
        <w:rPr>
          <w:b/>
          <w:color w:val="FF0000"/>
          <w:spacing w:val="-4"/>
          <w:sz w:val="24"/>
        </w:rPr>
        <w:t>ἀντ.</w:t>
      </w:r>
    </w:p>
    <w:p>
      <w:pPr>
        <w:pStyle w:val="BodyText"/>
        <w:spacing w:before="2"/>
        <w:ind w:right="281"/>
      </w:pPr>
      <w:r>
        <w:rPr/>
        <w:t>σὺ</w:t>
      </w:r>
      <w:r>
        <w:rPr>
          <w:spacing w:val="-6"/>
        </w:rPr>
        <w:t> </w:t>
      </w:r>
      <w:r>
        <w:rPr/>
        <w:t>καὶ</w:t>
      </w:r>
      <w:r>
        <w:rPr>
          <w:spacing w:val="-6"/>
        </w:rPr>
        <w:t> </w:t>
      </w:r>
      <w:r>
        <w:rPr/>
        <w:t>δικαίων</w:t>
      </w:r>
      <w:r>
        <w:rPr>
          <w:spacing w:val="-6"/>
        </w:rPr>
        <w:t> </w:t>
      </w:r>
      <w:r>
        <w:rPr/>
        <w:t>ἀδίκους</w:t>
      </w:r>
      <w:r>
        <w:rPr>
          <w:spacing w:val="-6"/>
        </w:rPr>
        <w:t> </w:t>
      </w:r>
      <w:r>
        <w:rPr/>
        <w:t>φρένας</w:t>
      </w:r>
      <w:r>
        <w:rPr>
          <w:spacing w:val="-6"/>
        </w:rPr>
        <w:t> </w:t>
      </w:r>
      <w:r>
        <w:rPr/>
        <w:t>παρασπᾷς</w:t>
      </w:r>
      <w:r>
        <w:rPr>
          <w:spacing w:val="-6"/>
        </w:rPr>
        <w:t> </w:t>
      </w:r>
      <w:r>
        <w:rPr/>
        <w:t>ἐπὶ</w:t>
      </w:r>
      <w:r>
        <w:rPr>
          <w:spacing w:val="-6"/>
        </w:rPr>
        <w:t> </w:t>
      </w:r>
      <w:r>
        <w:rPr/>
        <w:t>λώβᾳ, σὺ καὶ τόδε νεῖκος ἀνδρῶν ξύναιμον ἔχεις ταράξας· νικᾷ δ᾽ ἐναργὴς βλεφάρων ἵμερος εὐλέκτρου </w:t>
      </w:r>
      <w:hyperlink r:id="rId174">
        <w:r>
          <w:rPr>
            <w:color w:val="0A0080"/>
          </w:rPr>
          <w:t>795</w:t>
        </w:r>
      </w:hyperlink>
      <w:r>
        <w:rPr>
          <w:color w:val="0A0080"/>
        </w:rPr>
        <w:t> </w:t>
      </w:r>
      <w:r>
        <w:rPr/>
        <w:t>νύμφας, τῶν μεγάλων πάρεδρος ἐν ἀρχαῖς</w:t>
      </w:r>
    </w:p>
    <w:p>
      <w:pPr>
        <w:pStyle w:val="BodyText"/>
      </w:pPr>
      <w:r>
        <w:rPr/>
        <w:t>θεσμῶν.</w:t>
      </w:r>
      <w:r>
        <w:rPr>
          <w:spacing w:val="-1"/>
        </w:rPr>
        <w:t> </w:t>
      </w:r>
      <w:r>
        <w:rPr/>
        <w:t>ἄμαχος</w:t>
      </w:r>
      <w:r>
        <w:rPr>
          <w:spacing w:val="-1"/>
        </w:rPr>
        <w:t> </w:t>
      </w:r>
      <w:r>
        <w:rPr/>
        <w:t>γὰρ</w:t>
      </w:r>
      <w:r>
        <w:rPr>
          <w:spacing w:val="-1"/>
        </w:rPr>
        <w:t> </w:t>
      </w:r>
      <w:r>
        <w:rPr/>
        <w:t>ἐμπαίζει</w:t>
      </w:r>
      <w:r>
        <w:rPr>
          <w:spacing w:val="-1"/>
        </w:rPr>
        <w:t> </w:t>
      </w:r>
      <w:r>
        <w:rPr/>
        <w:t>θεὸς,</w:t>
      </w:r>
      <w:r>
        <w:rPr>
          <w:spacing w:val="-1"/>
        </w:rPr>
        <w:t> </w:t>
      </w:r>
      <w:r>
        <w:rPr/>
        <w:t>Ἀφροδίτα.</w:t>
      </w:r>
      <w:r>
        <w:rPr>
          <w:spacing w:val="-1"/>
        </w:rPr>
        <w:t> </w:t>
      </w:r>
      <w:hyperlink r:id="rId175">
        <w:r>
          <w:rPr>
            <w:color w:val="0A0080"/>
            <w:spacing w:val="-5"/>
          </w:rPr>
          <w:t>800</w:t>
        </w:r>
      </w:hyperlink>
    </w:p>
    <w:p>
      <w:pPr>
        <w:pStyle w:val="BodyText"/>
        <w:ind w:right="3759"/>
      </w:pPr>
      <w:r>
        <w:rPr/>
        <w:br w:type="column"/>
      </w:r>
      <w:r>
        <w:rPr/>
        <w:t>Amor, que sobre las fieras te precipitas, que</w:t>
      </w:r>
      <w:r>
        <w:rPr>
          <w:spacing w:val="-6"/>
        </w:rPr>
        <w:t> </w:t>
      </w:r>
      <w:r>
        <w:rPr/>
        <w:t>en</w:t>
      </w:r>
      <w:r>
        <w:rPr>
          <w:spacing w:val="-6"/>
        </w:rPr>
        <w:t> </w:t>
      </w:r>
      <w:r>
        <w:rPr/>
        <w:t>las</w:t>
      </w:r>
      <w:r>
        <w:rPr>
          <w:spacing w:val="-6"/>
        </w:rPr>
        <w:t> </w:t>
      </w:r>
      <w:r>
        <w:rPr/>
        <w:t>tiernas</w:t>
      </w:r>
      <w:r>
        <w:rPr>
          <w:spacing w:val="-6"/>
        </w:rPr>
        <w:t> </w:t>
      </w:r>
      <w:r>
        <w:rPr/>
        <w:t>mejillas</w:t>
      </w:r>
      <w:r>
        <w:rPr>
          <w:spacing w:val="-6"/>
        </w:rPr>
        <w:t> </w:t>
      </w:r>
      <w:r>
        <w:rPr/>
        <w:t>de</w:t>
      </w:r>
      <w:r>
        <w:rPr>
          <w:spacing w:val="-6"/>
        </w:rPr>
        <w:t> </w:t>
      </w:r>
      <w:r>
        <w:rPr/>
        <w:t>las</w:t>
      </w:r>
      <w:r>
        <w:rPr>
          <w:spacing w:val="-6"/>
        </w:rPr>
        <w:t> </w:t>
      </w:r>
      <w:r>
        <w:rPr/>
        <w:t>doncellas</w:t>
      </w:r>
    </w:p>
    <w:p>
      <w:pPr>
        <w:pStyle w:val="BodyText"/>
        <w:ind w:right="3301"/>
      </w:pPr>
      <w:r>
        <w:rPr/>
        <w:t>pernoctas,</w:t>
      </w:r>
      <w:r>
        <w:rPr>
          <w:spacing w:val="-4"/>
        </w:rPr>
        <w:t> </w:t>
      </w:r>
      <w:r>
        <w:rPr/>
        <w:t>y</w:t>
      </w:r>
      <w:r>
        <w:rPr>
          <w:spacing w:val="-5"/>
        </w:rPr>
        <w:t> </w:t>
      </w:r>
      <w:r>
        <w:rPr/>
        <w:t>vas</w:t>
      </w:r>
      <w:r>
        <w:rPr>
          <w:spacing w:val="-4"/>
        </w:rPr>
        <w:t> </w:t>
      </w:r>
      <w:r>
        <w:rPr/>
        <w:t>y</w:t>
      </w:r>
      <w:r>
        <w:rPr>
          <w:spacing w:val="-5"/>
        </w:rPr>
        <w:t> </w:t>
      </w:r>
      <w:r>
        <w:rPr/>
        <w:t>vienes</w:t>
      </w:r>
      <w:r>
        <w:rPr>
          <w:spacing w:val="-4"/>
        </w:rPr>
        <w:t> </w:t>
      </w:r>
      <w:r>
        <w:rPr/>
        <w:t>por</w:t>
      </w:r>
      <w:r>
        <w:rPr>
          <w:spacing w:val="-4"/>
        </w:rPr>
        <w:t> </w:t>
      </w:r>
      <w:r>
        <w:rPr/>
        <w:t>las</w:t>
      </w:r>
      <w:r>
        <w:rPr>
          <w:spacing w:val="-4"/>
        </w:rPr>
        <w:t> </w:t>
      </w:r>
      <w:r>
        <w:rPr/>
        <w:t>ondas</w:t>
      </w:r>
      <w:r>
        <w:rPr>
          <w:spacing w:val="-4"/>
        </w:rPr>
        <w:t> </w:t>
      </w:r>
      <w:r>
        <w:rPr/>
        <w:t>del</w:t>
      </w:r>
      <w:r>
        <w:rPr>
          <w:spacing w:val="-4"/>
        </w:rPr>
        <w:t> </w:t>
      </w:r>
      <w:r>
        <w:rPr/>
        <w:t>mar y las agrestes guaridas de las fieras;</w:t>
      </w:r>
    </w:p>
    <w:p>
      <w:pPr>
        <w:pStyle w:val="BodyText"/>
        <w:ind w:right="2928"/>
      </w:pPr>
      <w:r>
        <w:rPr/>
        <w:t>nadie</w:t>
      </w:r>
      <w:r>
        <w:rPr>
          <w:spacing w:val="-5"/>
        </w:rPr>
        <w:t> </w:t>
      </w:r>
      <w:r>
        <w:rPr/>
        <w:t>de</w:t>
      </w:r>
      <w:r>
        <w:rPr>
          <w:spacing w:val="-5"/>
        </w:rPr>
        <w:t> </w:t>
      </w:r>
      <w:r>
        <w:rPr/>
        <w:t>ti</w:t>
      </w:r>
      <w:r>
        <w:rPr>
          <w:spacing w:val="-5"/>
        </w:rPr>
        <w:t> </w:t>
      </w:r>
      <w:r>
        <w:rPr/>
        <w:t>puede</w:t>
      </w:r>
      <w:r>
        <w:rPr>
          <w:spacing w:val="-5"/>
        </w:rPr>
        <w:t> </w:t>
      </w:r>
      <w:r>
        <w:rPr/>
        <w:t>escapar,</w:t>
      </w:r>
      <w:r>
        <w:rPr>
          <w:spacing w:val="-5"/>
        </w:rPr>
        <w:t> </w:t>
      </w:r>
      <w:r>
        <w:rPr/>
        <w:t>ni</w:t>
      </w:r>
      <w:r>
        <w:rPr>
          <w:spacing w:val="-5"/>
        </w:rPr>
        <w:t> </w:t>
      </w:r>
      <w:r>
        <w:rPr/>
        <w:t>entre</w:t>
      </w:r>
      <w:r>
        <w:rPr>
          <w:spacing w:val="-5"/>
        </w:rPr>
        <w:t> </w:t>
      </w:r>
      <w:r>
        <w:rPr/>
        <w:t>los</w:t>
      </w:r>
      <w:r>
        <w:rPr>
          <w:spacing w:val="-5"/>
        </w:rPr>
        <w:t> </w:t>
      </w:r>
      <w:r>
        <w:rPr/>
        <w:t>inmortales, ni entre los hombres, criaturas efímeras.</w:t>
      </w:r>
    </w:p>
    <w:p>
      <w:pPr>
        <w:pStyle w:val="BodyText"/>
        <w:spacing w:line="323" w:lineRule="exact"/>
      </w:pPr>
      <w:r>
        <w:rPr/>
        <w:t>Quien te posee, enloquecido </w:t>
      </w:r>
      <w:r>
        <w:rPr>
          <w:spacing w:val="-2"/>
        </w:rPr>
        <w:t>queda.</w:t>
      </w:r>
    </w:p>
    <w:p>
      <w:pPr>
        <w:pStyle w:val="BodyText"/>
        <w:ind w:left="0"/>
      </w:pPr>
    </w:p>
    <w:p>
      <w:pPr>
        <w:pStyle w:val="BodyText"/>
        <w:spacing w:before="1"/>
      </w:pPr>
      <w:r>
        <w:rPr/>
        <w:t>Antístr. </w:t>
      </w:r>
      <w:r>
        <w:rPr>
          <w:spacing w:val="-10"/>
        </w:rPr>
        <w:t>1</w:t>
      </w:r>
    </w:p>
    <w:p>
      <w:pPr>
        <w:pStyle w:val="BodyText"/>
        <w:ind w:right="4378"/>
      </w:pPr>
      <w:r>
        <w:rPr/>
        <w:t>El</w:t>
      </w:r>
      <w:r>
        <w:rPr>
          <w:spacing w:val="-5"/>
        </w:rPr>
        <w:t> </w:t>
      </w:r>
      <w:r>
        <w:rPr/>
        <w:t>corazón</w:t>
      </w:r>
      <w:r>
        <w:rPr>
          <w:spacing w:val="-5"/>
        </w:rPr>
        <w:t> </w:t>
      </w:r>
      <w:r>
        <w:rPr/>
        <w:t>de</w:t>
      </w:r>
      <w:r>
        <w:rPr>
          <w:spacing w:val="-5"/>
        </w:rPr>
        <w:t> </w:t>
      </w:r>
      <w:r>
        <w:rPr/>
        <w:t>los</w:t>
      </w:r>
      <w:r>
        <w:rPr>
          <w:spacing w:val="-5"/>
        </w:rPr>
        <w:t> </w:t>
      </w:r>
      <w:r>
        <w:rPr/>
        <w:t>justos</w:t>
      </w:r>
      <w:r>
        <w:rPr>
          <w:spacing w:val="-5"/>
        </w:rPr>
        <w:t> </w:t>
      </w:r>
      <w:r>
        <w:rPr/>
        <w:t>tú</w:t>
      </w:r>
      <w:r>
        <w:rPr>
          <w:spacing w:val="-5"/>
        </w:rPr>
        <w:t> </w:t>
      </w:r>
      <w:r>
        <w:rPr/>
        <w:t>lo</w:t>
      </w:r>
      <w:r>
        <w:rPr>
          <w:spacing w:val="-5"/>
        </w:rPr>
        <w:t> </w:t>
      </w:r>
      <w:r>
        <w:rPr/>
        <w:t>desvías a la injusticia para su propia ruina.</w:t>
      </w:r>
    </w:p>
    <w:p>
      <w:pPr>
        <w:pStyle w:val="BodyText"/>
        <w:spacing w:line="323" w:lineRule="exact"/>
      </w:pPr>
      <w:r>
        <w:rPr/>
        <w:t>Tú</w:t>
      </w:r>
      <w:r>
        <w:rPr>
          <w:spacing w:val="-2"/>
        </w:rPr>
        <w:t> </w:t>
      </w:r>
      <w:r>
        <w:rPr/>
        <w:t>eres</w:t>
      </w:r>
      <w:r>
        <w:rPr>
          <w:spacing w:val="-1"/>
        </w:rPr>
        <w:t> </w:t>
      </w:r>
      <w:r>
        <w:rPr/>
        <w:t>también</w:t>
      </w:r>
      <w:r>
        <w:rPr>
          <w:spacing w:val="-1"/>
        </w:rPr>
        <w:t> </w:t>
      </w:r>
      <w:r>
        <w:rPr/>
        <w:t>quien</w:t>
      </w:r>
      <w:r>
        <w:rPr>
          <w:spacing w:val="-1"/>
        </w:rPr>
        <w:t> </w:t>
      </w:r>
      <w:r>
        <w:rPr>
          <w:spacing w:val="-2"/>
        </w:rPr>
        <w:t>suscitó</w:t>
      </w:r>
    </w:p>
    <w:p>
      <w:pPr>
        <w:pStyle w:val="BodyText"/>
        <w:ind w:right="3270"/>
      </w:pPr>
      <w:r>
        <w:rPr/>
        <w:t>esta</w:t>
      </w:r>
      <w:r>
        <w:rPr>
          <w:spacing w:val="-6"/>
        </w:rPr>
        <w:t> </w:t>
      </w:r>
      <w:r>
        <w:rPr/>
        <w:t>disputa</w:t>
      </w:r>
      <w:r>
        <w:rPr>
          <w:spacing w:val="-6"/>
        </w:rPr>
        <w:t> </w:t>
      </w:r>
      <w:r>
        <w:rPr/>
        <w:t>entre</w:t>
      </w:r>
      <w:r>
        <w:rPr>
          <w:spacing w:val="-6"/>
        </w:rPr>
        <w:t> </w:t>
      </w:r>
      <w:r>
        <w:rPr/>
        <w:t>hombres</w:t>
      </w:r>
      <w:r>
        <w:rPr>
          <w:spacing w:val="-6"/>
        </w:rPr>
        <w:t> </w:t>
      </w:r>
      <w:r>
        <w:rPr/>
        <w:t>de</w:t>
      </w:r>
      <w:r>
        <w:rPr>
          <w:spacing w:val="-6"/>
        </w:rPr>
        <w:t> </w:t>
      </w:r>
      <w:r>
        <w:rPr/>
        <w:t>la</w:t>
      </w:r>
      <w:r>
        <w:rPr>
          <w:spacing w:val="-6"/>
        </w:rPr>
        <w:t> </w:t>
      </w:r>
      <w:r>
        <w:rPr/>
        <w:t>misma</w:t>
      </w:r>
      <w:r>
        <w:rPr>
          <w:spacing w:val="-6"/>
        </w:rPr>
        <w:t> </w:t>
      </w:r>
      <w:r>
        <w:rPr/>
        <w:t>sangre. Vence —a la vista está— el deseo producido por los ojos de una novia buena para el lecho;</w:t>
      </w:r>
    </w:p>
    <w:p>
      <w:pPr>
        <w:pStyle w:val="BodyText"/>
        <w:spacing w:before="1"/>
        <w:ind w:right="2698"/>
      </w:pPr>
      <w:r>
        <w:rPr/>
        <w:t>ese</w:t>
      </w:r>
      <w:r>
        <w:rPr>
          <w:spacing w:val="-5"/>
        </w:rPr>
        <w:t> </w:t>
      </w:r>
      <w:r>
        <w:rPr/>
        <w:t>deseo</w:t>
      </w:r>
      <w:r>
        <w:rPr>
          <w:spacing w:val="-5"/>
        </w:rPr>
        <w:t> </w:t>
      </w:r>
      <w:r>
        <w:rPr/>
        <w:t>cuyo</w:t>
      </w:r>
      <w:r>
        <w:rPr>
          <w:spacing w:val="-5"/>
        </w:rPr>
        <w:t> </w:t>
      </w:r>
      <w:r>
        <w:rPr/>
        <w:t>sitial</w:t>
      </w:r>
      <w:r>
        <w:rPr>
          <w:spacing w:val="-5"/>
        </w:rPr>
        <w:t> </w:t>
      </w:r>
      <w:r>
        <w:rPr/>
        <w:t>está</w:t>
      </w:r>
      <w:r>
        <w:rPr>
          <w:spacing w:val="-5"/>
        </w:rPr>
        <w:t> </w:t>
      </w:r>
      <w:r>
        <w:rPr/>
        <w:t>entre</w:t>
      </w:r>
      <w:r>
        <w:rPr>
          <w:spacing w:val="-5"/>
        </w:rPr>
        <w:t> </w:t>
      </w:r>
      <w:r>
        <w:rPr/>
        <w:t>los</w:t>
      </w:r>
      <w:r>
        <w:rPr>
          <w:spacing w:val="-5"/>
        </w:rPr>
        <w:t> </w:t>
      </w:r>
      <w:r>
        <w:rPr/>
        <w:t>amos</w:t>
      </w:r>
      <w:r>
        <w:rPr>
          <w:spacing w:val="-5"/>
        </w:rPr>
        <w:t> </w:t>
      </w:r>
      <w:r>
        <w:rPr/>
        <w:t>supremos cabe a sus leyes augustas, porque es</w:t>
      </w:r>
    </w:p>
    <w:p>
      <w:pPr>
        <w:pStyle w:val="BodyText"/>
        <w:spacing w:line="323" w:lineRule="exact"/>
      </w:pPr>
      <w:r>
        <w:rPr/>
        <w:t>en</w:t>
      </w:r>
      <w:r>
        <w:rPr>
          <w:spacing w:val="-1"/>
        </w:rPr>
        <w:t> </w:t>
      </w:r>
      <w:r>
        <w:rPr/>
        <w:t>su juego</w:t>
      </w:r>
      <w:r>
        <w:rPr>
          <w:spacing w:val="-2"/>
        </w:rPr>
        <w:t> </w:t>
      </w:r>
      <w:r>
        <w:rPr/>
        <w:t>invencible la diosa </w:t>
      </w:r>
      <w:r>
        <w:rPr>
          <w:spacing w:val="-2"/>
        </w:rPr>
        <w:t>Afrodita.</w:t>
      </w:r>
    </w:p>
    <w:p>
      <w:pPr>
        <w:spacing w:after="0" w:line="323" w:lineRule="exact"/>
        <w:sectPr>
          <w:type w:val="continuous"/>
          <w:pgSz w:w="16840" w:h="11910" w:orient="landscape"/>
          <w:pgMar w:top="1100" w:bottom="280" w:left="400" w:right="460"/>
          <w:cols w:num="2" w:equalWidth="0">
            <w:col w:w="6302" w:space="1196"/>
            <w:col w:w="8482"/>
          </w:cols>
        </w:sectPr>
      </w:pPr>
    </w:p>
    <w:p>
      <w:pPr>
        <w:pStyle w:val="BodyText"/>
        <w:spacing w:before="8"/>
        <w:ind w:left="9086"/>
      </w:pPr>
      <w:r>
        <w:rPr/>
        <w:t>(Entra</w:t>
      </w:r>
      <w:r>
        <w:rPr>
          <w:spacing w:val="-1"/>
        </w:rPr>
        <w:t> </w:t>
      </w:r>
      <w:r>
        <w:rPr/>
        <w:t>Antígona</w:t>
      </w:r>
      <w:r>
        <w:rPr>
          <w:spacing w:val="-1"/>
        </w:rPr>
        <w:t> </w:t>
      </w:r>
      <w:r>
        <w:rPr/>
        <w:t>conducida</w:t>
      </w:r>
      <w:r>
        <w:rPr>
          <w:spacing w:val="-1"/>
        </w:rPr>
        <w:t> </w:t>
      </w:r>
      <w:r>
        <w:rPr/>
        <w:t>por</w:t>
      </w:r>
      <w:r>
        <w:rPr>
          <w:spacing w:val="-1"/>
        </w:rPr>
        <w:t> </w:t>
      </w:r>
      <w:r>
        <w:rPr>
          <w:spacing w:val="-2"/>
        </w:rPr>
        <w:t>esclavos).</w:t>
      </w:r>
    </w:p>
    <w:p>
      <w:pPr>
        <w:pStyle w:val="BodyText"/>
        <w:spacing w:before="31"/>
        <w:ind w:left="0"/>
        <w:rPr>
          <w:sz w:val="20"/>
        </w:rPr>
      </w:pPr>
    </w:p>
    <w:p>
      <w:pPr>
        <w:spacing w:after="0"/>
        <w:rPr>
          <w:sz w:val="20"/>
        </w:rPr>
        <w:sectPr>
          <w:pgSz w:w="16840" w:h="11910" w:orient="landscape"/>
          <w:pgMar w:top="1020" w:bottom="280" w:left="400" w:right="460"/>
        </w:sectPr>
      </w:pPr>
    </w:p>
    <w:p>
      <w:pPr>
        <w:pStyle w:val="BodyText"/>
        <w:spacing w:before="24"/>
        <w:ind w:left="0"/>
      </w:pPr>
    </w:p>
    <w:p>
      <w:pPr>
        <w:pStyle w:val="BodyText"/>
        <w:ind w:right="38"/>
      </w:pPr>
      <w:r>
        <w:rPr/>
        <w:t>νῦν δ᾽ ἤδη ᾽γὼ καὐτὸς θεσμῶν ἔξω φέρομαι τάδ᾽ ὁρῶν ἴσχειν δ᾽ οὐκέτι πηγὰς δύναμαι δάκρυ</w:t>
      </w:r>
      <w:r>
        <w:rPr>
          <w:spacing w:val="40"/>
        </w:rPr>
        <w:t> </w:t>
      </w:r>
      <w:r>
        <w:rPr/>
        <w:t>τὸν</w:t>
      </w:r>
      <w:r>
        <w:rPr>
          <w:spacing w:val="-10"/>
        </w:rPr>
        <w:t> </w:t>
      </w:r>
      <w:r>
        <w:rPr/>
        <w:t>παγκοίτην</w:t>
      </w:r>
      <w:r>
        <w:rPr>
          <w:spacing w:val="-10"/>
        </w:rPr>
        <w:t> </w:t>
      </w:r>
      <w:r>
        <w:rPr/>
        <w:t>ὅθ᾽</w:t>
      </w:r>
      <w:r>
        <w:rPr>
          <w:spacing w:val="-10"/>
        </w:rPr>
        <w:t> </w:t>
      </w:r>
      <w:r>
        <w:rPr/>
        <w:t>ὁρῶ</w:t>
      </w:r>
      <w:r>
        <w:rPr>
          <w:spacing w:val="-11"/>
        </w:rPr>
        <w:t> </w:t>
      </w:r>
      <w:r>
        <w:rPr/>
        <w:t>θάλαμον τήνδ᾽</w:t>
      </w:r>
      <w:r>
        <w:rPr>
          <w:spacing w:val="-2"/>
        </w:rPr>
        <w:t> </w:t>
      </w:r>
      <w:r>
        <w:rPr/>
        <w:t>Ἀντιγόνην</w:t>
      </w:r>
      <w:r>
        <w:rPr>
          <w:spacing w:val="-1"/>
        </w:rPr>
        <w:t> </w:t>
      </w:r>
      <w:r>
        <w:rPr/>
        <w:t>ἀνύτουσαν. </w:t>
      </w:r>
      <w:hyperlink r:id="rId176">
        <w:r>
          <w:rPr>
            <w:color w:val="0A0080"/>
            <w:spacing w:val="-5"/>
          </w:rPr>
          <w:t>805</w:t>
        </w:r>
      </w:hyperlink>
    </w:p>
    <w:p>
      <w:pPr>
        <w:pStyle w:val="Heading2"/>
        <w:spacing w:before="24"/>
        <w:ind w:left="2"/>
      </w:pPr>
      <w:r>
        <w:rPr/>
        <w:br w:type="column"/>
      </w:r>
      <w:r>
        <w:rPr>
          <w:spacing w:val="-2"/>
        </w:rPr>
        <w:t>CORIFEO</w:t>
      </w:r>
    </w:p>
    <w:p>
      <w:pPr>
        <w:pStyle w:val="BodyText"/>
        <w:ind w:right="3923"/>
      </w:pPr>
      <w:r>
        <w:rPr/>
        <w:t>Pero</w:t>
      </w:r>
      <w:r>
        <w:rPr>
          <w:spacing w:val="-7"/>
        </w:rPr>
        <w:t> </w:t>
      </w:r>
      <w:r>
        <w:rPr/>
        <w:t>ahora</w:t>
      </w:r>
      <w:r>
        <w:rPr>
          <w:spacing w:val="-7"/>
        </w:rPr>
        <w:t> </w:t>
      </w:r>
      <w:r>
        <w:rPr/>
        <w:t>yo</w:t>
      </w:r>
      <w:r>
        <w:rPr>
          <w:spacing w:val="-7"/>
        </w:rPr>
        <w:t> </w:t>
      </w:r>
      <w:r>
        <w:rPr/>
        <w:t>también</w:t>
      </w:r>
      <w:r>
        <w:rPr>
          <w:spacing w:val="-7"/>
        </w:rPr>
        <w:t> </w:t>
      </w:r>
      <w:r>
        <w:rPr/>
        <w:t>me</w:t>
      </w:r>
      <w:r>
        <w:rPr>
          <w:spacing w:val="-7"/>
        </w:rPr>
        <w:t> </w:t>
      </w:r>
      <w:r>
        <w:rPr/>
        <w:t>dejo</w:t>
      </w:r>
      <w:r>
        <w:rPr>
          <w:spacing w:val="-7"/>
        </w:rPr>
        <w:t> </w:t>
      </w:r>
      <w:r>
        <w:rPr/>
        <w:t>arrastrar fuera de toda convención al ver esto,</w:t>
      </w:r>
    </w:p>
    <w:p>
      <w:pPr>
        <w:pStyle w:val="BodyText"/>
        <w:ind w:right="2865"/>
      </w:pPr>
      <w:r>
        <w:rPr/>
        <w:t>y ya no puedo contener las fuentes del llanto, cuando</w:t>
      </w:r>
      <w:r>
        <w:rPr>
          <w:spacing w:val="-6"/>
        </w:rPr>
        <w:t> </w:t>
      </w:r>
      <w:r>
        <w:rPr/>
        <w:t>veo</w:t>
      </w:r>
      <w:r>
        <w:rPr>
          <w:spacing w:val="-6"/>
        </w:rPr>
        <w:t> </w:t>
      </w:r>
      <w:r>
        <w:rPr/>
        <w:t>ahí</w:t>
      </w:r>
      <w:r>
        <w:rPr>
          <w:spacing w:val="-6"/>
        </w:rPr>
        <w:t> </w:t>
      </w:r>
      <w:r>
        <w:rPr/>
        <w:t>a</w:t>
      </w:r>
      <w:r>
        <w:rPr>
          <w:spacing w:val="-6"/>
        </w:rPr>
        <w:t> </w:t>
      </w:r>
      <w:r>
        <w:rPr/>
        <w:t>Antígona</w:t>
      </w:r>
      <w:r>
        <w:rPr>
          <w:spacing w:val="-6"/>
        </w:rPr>
        <w:t> </w:t>
      </w:r>
      <w:r>
        <w:rPr/>
        <w:t>realizar</w:t>
      </w:r>
      <w:r>
        <w:rPr>
          <w:spacing w:val="-6"/>
        </w:rPr>
        <w:t> </w:t>
      </w:r>
      <w:r>
        <w:rPr/>
        <w:t>su</w:t>
      </w:r>
      <w:r>
        <w:rPr>
          <w:spacing w:val="-5"/>
        </w:rPr>
        <w:t> </w:t>
      </w:r>
      <w:r>
        <w:rPr/>
        <w:t>desposorio en el lecho donde todos tienen que acostarse.</w:t>
      </w:r>
    </w:p>
    <w:p>
      <w:pPr>
        <w:spacing w:after="0"/>
        <w:sectPr>
          <w:type w:val="continuous"/>
          <w:pgSz w:w="16840" w:h="11910" w:orient="landscape"/>
          <w:pgMar w:top="1100" w:bottom="280" w:left="400" w:right="460"/>
          <w:cols w:num="2" w:equalWidth="0">
            <w:col w:w="3845" w:space="3653"/>
            <w:col w:w="8482"/>
          </w:cols>
        </w:sectPr>
      </w:pPr>
    </w:p>
    <w:p>
      <w:pPr>
        <w:pStyle w:val="BodyText"/>
        <w:spacing w:before="29"/>
        <w:ind w:left="0"/>
        <w:rPr>
          <w:sz w:val="20"/>
        </w:rPr>
      </w:pPr>
    </w:p>
    <w:p>
      <w:pPr>
        <w:spacing w:after="0"/>
        <w:rPr>
          <w:sz w:val="20"/>
        </w:rPr>
        <w:sectPr>
          <w:type w:val="continuous"/>
          <w:pgSz w:w="16840" w:h="11910" w:orient="landscape"/>
          <w:pgMar w:top="1100" w:bottom="280" w:left="400" w:right="460"/>
        </w:sectPr>
      </w:pPr>
    </w:p>
    <w:p>
      <w:pPr>
        <w:spacing w:before="24"/>
        <w:ind w:left="167" w:right="0" w:firstLine="0"/>
        <w:jc w:val="left"/>
        <w:rPr>
          <w:b/>
          <w:sz w:val="24"/>
        </w:rPr>
      </w:pPr>
      <w:r>
        <w:rPr>
          <w:b/>
          <w:color w:val="FF0000"/>
          <w:sz w:val="24"/>
        </w:rPr>
        <w:t>στρ.</w:t>
      </w:r>
      <w:r>
        <w:rPr>
          <w:b/>
          <w:color w:val="FF0000"/>
          <w:spacing w:val="-1"/>
          <w:sz w:val="24"/>
        </w:rPr>
        <w:t> </w:t>
      </w:r>
      <w:r>
        <w:rPr>
          <w:b/>
          <w:color w:val="FF0000"/>
          <w:spacing w:val="-10"/>
          <w:sz w:val="24"/>
        </w:rPr>
        <w:t>α</w:t>
      </w:r>
    </w:p>
    <w:p>
      <w:pPr>
        <w:spacing w:line="240" w:lineRule="auto" w:before="24"/>
        <w:rPr>
          <w:b/>
          <w:sz w:val="24"/>
        </w:rPr>
      </w:pPr>
      <w:r>
        <w:rPr/>
        <w:br w:type="column"/>
      </w:r>
      <w:r>
        <w:rPr>
          <w:b/>
          <w:sz w:val="24"/>
        </w:rPr>
      </w:r>
    </w:p>
    <w:p>
      <w:pPr>
        <w:pStyle w:val="Heading1"/>
        <w:spacing w:before="0"/>
        <w:ind w:left="167"/>
        <w:jc w:val="left"/>
      </w:pPr>
      <w:r>
        <w:rPr>
          <w:spacing w:val="-2"/>
        </w:rPr>
        <w:t>ΑΝΤΙΓΟΝΗ</w:t>
      </w:r>
    </w:p>
    <w:p>
      <w:pPr>
        <w:pStyle w:val="BodyText"/>
        <w:spacing w:before="25"/>
      </w:pPr>
      <w:r>
        <w:rPr/>
        <w:br w:type="column"/>
      </w:r>
      <w:r>
        <w:rPr/>
        <w:t>Estrofa </w:t>
      </w:r>
      <w:r>
        <w:rPr>
          <w:spacing w:val="-10"/>
        </w:rPr>
        <w:t>1</w:t>
      </w:r>
    </w:p>
    <w:p>
      <w:pPr>
        <w:spacing w:line="240" w:lineRule="auto" w:before="25"/>
        <w:rPr>
          <w:sz w:val="24"/>
        </w:rPr>
      </w:pPr>
      <w:r>
        <w:rPr/>
        <w:br w:type="column"/>
      </w:r>
      <w:r>
        <w:rPr>
          <w:sz w:val="24"/>
        </w:rPr>
      </w:r>
    </w:p>
    <w:p>
      <w:pPr>
        <w:pStyle w:val="Heading2"/>
        <w:ind w:left="167" w:right="0"/>
        <w:jc w:val="left"/>
      </w:pPr>
      <w:r>
        <w:rPr>
          <w:spacing w:val="-2"/>
        </w:rPr>
        <w:t>ANTÍGONA</w:t>
      </w:r>
    </w:p>
    <w:p>
      <w:pPr>
        <w:spacing w:after="0"/>
        <w:jc w:val="left"/>
        <w:sectPr>
          <w:type w:val="continuous"/>
          <w:pgSz w:w="16840" w:h="11910" w:orient="landscape"/>
          <w:pgMar w:top="1100" w:bottom="280" w:left="400" w:right="460"/>
          <w:cols w:num="4" w:equalWidth="0">
            <w:col w:w="922" w:space="2009"/>
            <w:col w:w="1587" w:space="2980"/>
            <w:col w:w="1140" w:space="1794"/>
            <w:col w:w="5548"/>
          </w:cols>
        </w:sectPr>
      </w:pPr>
    </w:p>
    <w:p>
      <w:pPr>
        <w:pStyle w:val="BodyText"/>
      </w:pPr>
      <w:r>
        <w:rPr/>
        <w:t>ὁρᾶτ᾽ ἔμ᾽, ὦ γᾶς πατρίας πολῖται, τὰν νεάταν ὁδὸν στείχουσαν, νέατον δὲ φέγγος λεύσσουσαν ἀελίου, κοὔποτ᾽</w:t>
      </w:r>
      <w:r>
        <w:rPr>
          <w:spacing w:val="-4"/>
        </w:rPr>
        <w:t> </w:t>
      </w:r>
      <w:r>
        <w:rPr/>
        <w:t>αὖθις.</w:t>
      </w:r>
      <w:r>
        <w:rPr>
          <w:spacing w:val="-4"/>
        </w:rPr>
        <w:t> </w:t>
      </w:r>
      <w:r>
        <w:rPr/>
        <w:t>ἀλλά</w:t>
      </w:r>
      <w:r>
        <w:rPr>
          <w:spacing w:val="-4"/>
        </w:rPr>
        <w:t> </w:t>
      </w:r>
      <w:r>
        <w:rPr/>
        <w:t>μ᾽</w:t>
      </w:r>
      <w:r>
        <w:rPr>
          <w:spacing w:val="-4"/>
        </w:rPr>
        <w:t> </w:t>
      </w:r>
      <w:r>
        <w:rPr/>
        <w:t>ὁ</w:t>
      </w:r>
      <w:r>
        <w:rPr>
          <w:spacing w:val="-4"/>
        </w:rPr>
        <w:t> </w:t>
      </w:r>
      <w:r>
        <w:rPr/>
        <w:t>παγκοίτας</w:t>
      </w:r>
      <w:r>
        <w:rPr>
          <w:spacing w:val="-4"/>
        </w:rPr>
        <w:t> </w:t>
      </w:r>
      <w:r>
        <w:rPr/>
        <w:t>Ἅιδας</w:t>
      </w:r>
      <w:r>
        <w:rPr>
          <w:spacing w:val="-5"/>
        </w:rPr>
        <w:t> </w:t>
      </w:r>
      <w:r>
        <w:rPr/>
        <w:t>ζῶσαν</w:t>
      </w:r>
      <w:r>
        <w:rPr>
          <w:spacing w:val="-4"/>
        </w:rPr>
        <w:t> </w:t>
      </w:r>
      <w:r>
        <w:rPr/>
        <w:t>ἄγει</w:t>
      </w:r>
      <w:r>
        <w:rPr>
          <w:spacing w:val="-5"/>
        </w:rPr>
        <w:t> </w:t>
      </w:r>
      <w:hyperlink r:id="rId177">
        <w:r>
          <w:rPr>
            <w:color w:val="0A0080"/>
          </w:rPr>
          <w:t>810</w:t>
        </w:r>
      </w:hyperlink>
      <w:r>
        <w:rPr>
          <w:color w:val="0A0080"/>
        </w:rPr>
        <w:t> </w:t>
      </w:r>
      <w:r>
        <w:rPr/>
        <w:t>τὰν Ἀχέροντος</w:t>
      </w:r>
    </w:p>
    <w:p>
      <w:pPr>
        <w:pStyle w:val="BodyText"/>
      </w:pPr>
      <w:r>
        <w:rPr/>
        <w:t>ἀκτάν,</w:t>
      </w:r>
      <w:r>
        <w:rPr>
          <w:spacing w:val="-1"/>
        </w:rPr>
        <w:t> </w:t>
      </w:r>
      <w:r>
        <w:rPr/>
        <w:t>οὔθ᾽</w:t>
      </w:r>
      <w:r>
        <w:rPr>
          <w:spacing w:val="-1"/>
        </w:rPr>
        <w:t> </w:t>
      </w:r>
      <w:r>
        <w:rPr/>
        <w:t>ὑμεναίων</w:t>
      </w:r>
      <w:r>
        <w:rPr>
          <w:spacing w:val="-1"/>
        </w:rPr>
        <w:t> </w:t>
      </w:r>
      <w:r>
        <w:rPr/>
        <w:t>ἔγκληρον,</w:t>
      </w:r>
      <w:r>
        <w:rPr>
          <w:spacing w:val="-1"/>
        </w:rPr>
        <w:t> </w:t>
      </w:r>
      <w:r>
        <w:rPr/>
        <w:t>οὔτ᾽ </w:t>
      </w:r>
      <w:r>
        <w:rPr>
          <w:spacing w:val="-2"/>
        </w:rPr>
        <w:t>ἐπινύμφειός</w:t>
      </w:r>
    </w:p>
    <w:p>
      <w:pPr>
        <w:pStyle w:val="BodyText"/>
      </w:pPr>
      <w:r>
        <w:rPr/>
        <w:t>πώ</w:t>
      </w:r>
      <w:r>
        <w:rPr>
          <w:spacing w:val="-3"/>
        </w:rPr>
        <w:t> </w:t>
      </w:r>
      <w:r>
        <w:rPr/>
        <w:t>μέ</w:t>
      </w:r>
      <w:r>
        <w:rPr>
          <w:spacing w:val="-3"/>
        </w:rPr>
        <w:t> </w:t>
      </w:r>
      <w:r>
        <w:rPr/>
        <w:t>τις</w:t>
      </w:r>
      <w:r>
        <w:rPr>
          <w:spacing w:val="-2"/>
        </w:rPr>
        <w:t> </w:t>
      </w:r>
      <w:r>
        <w:rPr/>
        <w:t>ὕμνος</w:t>
      </w:r>
      <w:r>
        <w:rPr>
          <w:spacing w:val="-2"/>
        </w:rPr>
        <w:t> </w:t>
      </w:r>
      <w:r>
        <w:rPr/>
        <w:t>ὕμνησεν,</w:t>
      </w:r>
      <w:r>
        <w:rPr>
          <w:spacing w:val="-2"/>
        </w:rPr>
        <w:t> </w:t>
      </w:r>
      <w:r>
        <w:rPr/>
        <w:t>ἀλλ᾽</w:t>
      </w:r>
      <w:r>
        <w:rPr>
          <w:spacing w:val="-2"/>
        </w:rPr>
        <w:t> </w:t>
      </w:r>
      <w:r>
        <w:rPr/>
        <w:t>Ἀχέροντι</w:t>
      </w:r>
      <w:r>
        <w:rPr>
          <w:spacing w:val="-3"/>
        </w:rPr>
        <w:t> </w:t>
      </w:r>
      <w:r>
        <w:rPr/>
        <w:t>νυμφεύσω.</w:t>
      </w:r>
      <w:r>
        <w:rPr>
          <w:spacing w:val="-1"/>
        </w:rPr>
        <w:t> </w:t>
      </w:r>
      <w:hyperlink r:id="rId178">
        <w:r>
          <w:rPr>
            <w:color w:val="0A0080"/>
            <w:spacing w:val="-5"/>
          </w:rPr>
          <w:t>815</w:t>
        </w:r>
      </w:hyperlink>
    </w:p>
    <w:p>
      <w:pPr>
        <w:pStyle w:val="BodyText"/>
        <w:ind w:left="0"/>
      </w:pPr>
    </w:p>
    <w:p>
      <w:pPr>
        <w:pStyle w:val="BodyText"/>
        <w:ind w:left="0"/>
      </w:pPr>
    </w:p>
    <w:p>
      <w:pPr>
        <w:pStyle w:val="BodyText"/>
        <w:spacing w:before="323"/>
        <w:ind w:left="0"/>
      </w:pPr>
    </w:p>
    <w:p>
      <w:pPr>
        <w:pStyle w:val="Heading1"/>
        <w:spacing w:before="0"/>
        <w:ind w:left="878"/>
      </w:pPr>
      <w:r>
        <w:rPr>
          <w:spacing w:val="-2"/>
        </w:rPr>
        <w:t>ΧΟΡΟΣ</w:t>
      </w:r>
    </w:p>
    <w:p>
      <w:pPr>
        <w:pStyle w:val="BodyText"/>
        <w:spacing w:before="2"/>
        <w:ind w:right="2558"/>
      </w:pPr>
      <w:r>
        <w:rPr/>
        <w:t>οὐκοῦν κλεινὴ καὶ ἔπαινον ἔχουσ᾽ ἐς τόδ᾽ ἀπέρχει κεῦθος νεκύων, οὔτε φθινάσιν πληγεῖσα νόσοις οὔτε</w:t>
      </w:r>
      <w:r>
        <w:rPr>
          <w:spacing w:val="-10"/>
        </w:rPr>
        <w:t> </w:t>
      </w:r>
      <w:r>
        <w:rPr/>
        <w:t>ξιφέων</w:t>
      </w:r>
      <w:r>
        <w:rPr>
          <w:spacing w:val="-9"/>
        </w:rPr>
        <w:t> </w:t>
      </w:r>
      <w:r>
        <w:rPr/>
        <w:t>ἐπίχειρα</w:t>
      </w:r>
      <w:r>
        <w:rPr>
          <w:spacing w:val="-9"/>
        </w:rPr>
        <w:t> </w:t>
      </w:r>
      <w:r>
        <w:rPr/>
        <w:t>λαχοῦσ᾽,</w:t>
      </w:r>
      <w:r>
        <w:rPr>
          <w:spacing w:val="-9"/>
        </w:rPr>
        <w:t> </w:t>
      </w:r>
      <w:hyperlink r:id="rId179">
        <w:r>
          <w:rPr>
            <w:color w:val="0A0080"/>
          </w:rPr>
          <w:t>820</w:t>
        </w:r>
      </w:hyperlink>
      <w:r>
        <w:rPr>
          <w:color w:val="0A0080"/>
        </w:rPr>
        <w:t> </w:t>
      </w:r>
      <w:r>
        <w:rPr/>
        <w:t>ἀλλ᾽ αὐτόνομος ζῶσα μόνη δὴ θνητῶν Ἅιδην καταβήσει.</w:t>
      </w:r>
    </w:p>
    <w:p>
      <w:pPr>
        <w:pStyle w:val="BodyText"/>
        <w:ind w:right="3456"/>
      </w:pPr>
      <w:r>
        <w:rPr/>
        <w:br w:type="column"/>
      </w:r>
      <w:r>
        <w:rPr/>
        <w:t>Vedme, ciudadanos de la tierra patria, recorrer</w:t>
      </w:r>
      <w:r>
        <w:rPr>
          <w:spacing w:val="-5"/>
        </w:rPr>
        <w:t> </w:t>
      </w:r>
      <w:r>
        <w:rPr/>
        <w:t>el</w:t>
      </w:r>
      <w:r>
        <w:rPr>
          <w:spacing w:val="-5"/>
        </w:rPr>
        <w:t> </w:t>
      </w:r>
      <w:r>
        <w:rPr/>
        <w:t>postrer</w:t>
      </w:r>
      <w:r>
        <w:rPr>
          <w:spacing w:val="-5"/>
        </w:rPr>
        <w:t> </w:t>
      </w:r>
      <w:r>
        <w:rPr/>
        <w:t>camino,</w:t>
      </w:r>
      <w:r>
        <w:rPr>
          <w:spacing w:val="-5"/>
        </w:rPr>
        <w:t> </w:t>
      </w:r>
      <w:r>
        <w:rPr/>
        <w:t>y</w:t>
      </w:r>
      <w:r>
        <w:rPr>
          <w:spacing w:val="-6"/>
        </w:rPr>
        <w:t> </w:t>
      </w:r>
      <w:r>
        <w:rPr/>
        <w:t>por</w:t>
      </w:r>
      <w:r>
        <w:rPr>
          <w:spacing w:val="-5"/>
        </w:rPr>
        <w:t> </w:t>
      </w:r>
      <w:r>
        <w:rPr/>
        <w:t>postrera</w:t>
      </w:r>
      <w:r>
        <w:rPr>
          <w:spacing w:val="-5"/>
        </w:rPr>
        <w:t> </w:t>
      </w:r>
      <w:r>
        <w:rPr/>
        <w:t>vez mirar el resplandor del sol,</w:t>
      </w:r>
    </w:p>
    <w:p>
      <w:pPr>
        <w:pStyle w:val="BodyText"/>
        <w:ind w:right="3773"/>
      </w:pPr>
      <w:r>
        <w:rPr/>
        <w:t>que</w:t>
      </w:r>
      <w:r>
        <w:rPr>
          <w:spacing w:val="-4"/>
        </w:rPr>
        <w:t> </w:t>
      </w:r>
      <w:r>
        <w:rPr/>
        <w:t>ya</w:t>
      </w:r>
      <w:r>
        <w:rPr>
          <w:spacing w:val="-4"/>
        </w:rPr>
        <w:t> </w:t>
      </w:r>
      <w:r>
        <w:rPr/>
        <w:t>no</w:t>
      </w:r>
      <w:r>
        <w:rPr>
          <w:spacing w:val="-4"/>
        </w:rPr>
        <w:t> </w:t>
      </w:r>
      <w:r>
        <w:rPr/>
        <w:t>he</w:t>
      </w:r>
      <w:r>
        <w:rPr>
          <w:spacing w:val="-4"/>
        </w:rPr>
        <w:t> </w:t>
      </w:r>
      <w:r>
        <w:rPr/>
        <w:t>de</w:t>
      </w:r>
      <w:r>
        <w:rPr>
          <w:spacing w:val="-4"/>
        </w:rPr>
        <w:t> </w:t>
      </w:r>
      <w:r>
        <w:rPr/>
        <w:t>ver</w:t>
      </w:r>
      <w:r>
        <w:rPr>
          <w:spacing w:val="-4"/>
        </w:rPr>
        <w:t> </w:t>
      </w:r>
      <w:r>
        <w:rPr/>
        <w:t>más.</w:t>
      </w:r>
      <w:r>
        <w:rPr>
          <w:spacing w:val="-4"/>
        </w:rPr>
        <w:t> </w:t>
      </w:r>
      <w:r>
        <w:rPr/>
        <w:t>Me</w:t>
      </w:r>
      <w:r>
        <w:rPr>
          <w:spacing w:val="-4"/>
        </w:rPr>
        <w:t> </w:t>
      </w:r>
      <w:r>
        <w:rPr/>
        <w:t>lleva</w:t>
      </w:r>
      <w:r>
        <w:rPr>
          <w:spacing w:val="-4"/>
        </w:rPr>
        <w:t> </w:t>
      </w:r>
      <w:r>
        <w:rPr/>
        <w:t>en</w:t>
      </w:r>
      <w:r>
        <w:rPr>
          <w:spacing w:val="-4"/>
        </w:rPr>
        <w:t> </w:t>
      </w:r>
      <w:r>
        <w:rPr/>
        <w:t>vida Hades, cuyo lecho acoge a todos, camino de la ribera del Aqueronte, sin cantos</w:t>
      </w:r>
    </w:p>
    <w:p>
      <w:pPr>
        <w:pStyle w:val="BodyText"/>
        <w:spacing w:before="1"/>
        <w:ind w:right="3793"/>
      </w:pPr>
      <w:r>
        <w:rPr/>
        <w:t>de</w:t>
      </w:r>
      <w:r>
        <w:rPr>
          <w:spacing w:val="-6"/>
        </w:rPr>
        <w:t> </w:t>
      </w:r>
      <w:r>
        <w:rPr/>
        <w:t>himeneo,</w:t>
      </w:r>
      <w:r>
        <w:rPr>
          <w:spacing w:val="-6"/>
        </w:rPr>
        <w:t> </w:t>
      </w:r>
      <w:r>
        <w:rPr/>
        <w:t>sin</w:t>
      </w:r>
      <w:r>
        <w:rPr>
          <w:spacing w:val="-7"/>
        </w:rPr>
        <w:t> </w:t>
      </w:r>
      <w:r>
        <w:rPr/>
        <w:t>que</w:t>
      </w:r>
      <w:r>
        <w:rPr>
          <w:spacing w:val="-6"/>
        </w:rPr>
        <w:t> </w:t>
      </w:r>
      <w:r>
        <w:rPr/>
        <w:t>se</w:t>
      </w:r>
      <w:r>
        <w:rPr>
          <w:spacing w:val="-6"/>
        </w:rPr>
        <w:t> </w:t>
      </w:r>
      <w:r>
        <w:rPr/>
        <w:t>me</w:t>
      </w:r>
      <w:r>
        <w:rPr>
          <w:spacing w:val="-6"/>
        </w:rPr>
        <w:t> </w:t>
      </w:r>
      <w:r>
        <w:rPr/>
        <w:t>haya</w:t>
      </w:r>
      <w:r>
        <w:rPr>
          <w:spacing w:val="-6"/>
        </w:rPr>
        <w:t> </w:t>
      </w:r>
      <w:r>
        <w:rPr/>
        <w:t>entonado himno nupcial. Y es en el Aqueronte donde celebraré mis desposorios.</w:t>
      </w:r>
    </w:p>
    <w:p>
      <w:pPr>
        <w:pStyle w:val="Heading2"/>
        <w:spacing w:before="323"/>
        <w:ind w:left="2"/>
      </w:pPr>
      <w:r>
        <w:rPr>
          <w:spacing w:val="-2"/>
        </w:rPr>
        <w:t>CORIFEO</w:t>
      </w:r>
    </w:p>
    <w:p>
      <w:pPr>
        <w:pStyle w:val="BodyText"/>
        <w:spacing w:before="1"/>
        <w:ind w:right="1069"/>
        <w:jc w:val="both"/>
      </w:pPr>
      <w:r>
        <w:rPr/>
        <w:t>Pues bien: al antro de los muertos te encaminas, con gloria y alabanza, sin recibir el golpe de enfermedades que consumen ni el salario de la espada. Por propia voluntad, eres la única de los mortales que va a bajar en vida al Hades.</w:t>
      </w:r>
    </w:p>
    <w:p>
      <w:pPr>
        <w:spacing w:after="0"/>
        <w:jc w:val="both"/>
        <w:sectPr>
          <w:type w:val="continuous"/>
          <w:pgSz w:w="16840" w:h="11910" w:orient="landscape"/>
          <w:pgMar w:top="1100" w:bottom="280" w:left="400" w:right="460"/>
          <w:cols w:num="2" w:equalWidth="0">
            <w:col w:w="6699" w:space="799"/>
            <w:col w:w="8482"/>
          </w:cols>
        </w:sectPr>
      </w:pPr>
    </w:p>
    <w:p>
      <w:pPr>
        <w:spacing w:before="4"/>
        <w:ind w:left="167" w:right="0" w:firstLine="0"/>
        <w:jc w:val="left"/>
        <w:rPr>
          <w:b/>
          <w:sz w:val="24"/>
        </w:rPr>
      </w:pPr>
      <w:r>
        <w:rPr>
          <w:b/>
          <w:color w:val="FF0000"/>
          <w:sz w:val="24"/>
        </w:rPr>
        <w:t>ἀντ. </w:t>
      </w:r>
      <w:r>
        <w:rPr>
          <w:b/>
          <w:color w:val="FF0000"/>
          <w:spacing w:val="-10"/>
          <w:sz w:val="24"/>
        </w:rPr>
        <w:t>α</w:t>
      </w:r>
    </w:p>
    <w:p>
      <w:pPr>
        <w:spacing w:line="240" w:lineRule="auto" w:before="3"/>
        <w:rPr>
          <w:b/>
          <w:sz w:val="24"/>
        </w:rPr>
      </w:pPr>
      <w:r>
        <w:rPr/>
        <w:br w:type="column"/>
      </w:r>
      <w:r>
        <w:rPr>
          <w:b/>
          <w:sz w:val="24"/>
        </w:rPr>
      </w:r>
    </w:p>
    <w:p>
      <w:pPr>
        <w:pStyle w:val="Heading1"/>
        <w:spacing w:before="0"/>
        <w:ind w:left="167"/>
        <w:jc w:val="left"/>
      </w:pPr>
      <w:r>
        <w:rPr>
          <w:spacing w:val="-2"/>
        </w:rPr>
        <w:t>ΑΝΤΙΓΟΝΗ</w:t>
      </w:r>
    </w:p>
    <w:p>
      <w:pPr>
        <w:spacing w:line="240" w:lineRule="auto" w:before="4"/>
        <w:rPr>
          <w:b/>
          <w:sz w:val="24"/>
        </w:rPr>
      </w:pPr>
      <w:r>
        <w:rPr/>
        <w:br w:type="column"/>
      </w:r>
      <w:r>
        <w:rPr>
          <w:b/>
          <w:sz w:val="24"/>
        </w:rPr>
      </w:r>
    </w:p>
    <w:p>
      <w:pPr>
        <w:pStyle w:val="BodyText"/>
      </w:pPr>
      <w:r>
        <w:rPr/>
        <w:t>Antístr. </w:t>
      </w:r>
      <w:r>
        <w:rPr>
          <w:spacing w:val="-10"/>
        </w:rPr>
        <w:t>2</w:t>
      </w:r>
    </w:p>
    <w:p>
      <w:pPr>
        <w:pStyle w:val="Heading2"/>
        <w:spacing w:before="5"/>
        <w:ind w:left="167" w:right="0"/>
        <w:jc w:val="left"/>
      </w:pPr>
      <w:r>
        <w:rPr/>
        <w:br w:type="column"/>
      </w:r>
      <w:r>
        <w:rPr>
          <w:spacing w:val="-2"/>
        </w:rPr>
        <w:t>ANTÍGONA</w:t>
      </w:r>
    </w:p>
    <w:p>
      <w:pPr>
        <w:spacing w:after="0"/>
        <w:jc w:val="left"/>
        <w:sectPr>
          <w:pgSz w:w="16840" w:h="11910" w:orient="landscape"/>
          <w:pgMar w:top="700" w:bottom="280" w:left="400" w:right="460"/>
          <w:cols w:num="4" w:equalWidth="0">
            <w:col w:w="920" w:space="2011"/>
            <w:col w:w="1587" w:space="2980"/>
            <w:col w:w="1197" w:space="1737"/>
            <w:col w:w="5548"/>
          </w:cols>
        </w:sectPr>
      </w:pPr>
    </w:p>
    <w:p>
      <w:pPr>
        <w:pStyle w:val="BodyText"/>
        <w:ind w:right="561"/>
      </w:pPr>
      <w:r>
        <w:rPr/>
        <w:t>ἤκουσα δὴ λυγρότατον ὀλέσθαι τὰν Φρυγίαν ξέναν Ταντάλου</w:t>
      </w:r>
      <w:r>
        <w:rPr>
          <w:spacing w:val="-6"/>
        </w:rPr>
        <w:t> </w:t>
      </w:r>
      <w:r>
        <w:rPr/>
        <w:t>Σιπύλῳ</w:t>
      </w:r>
      <w:r>
        <w:rPr>
          <w:spacing w:val="-4"/>
        </w:rPr>
        <w:t> </w:t>
      </w:r>
      <w:r>
        <w:rPr/>
        <w:t>πρὸς</w:t>
      </w:r>
      <w:r>
        <w:rPr>
          <w:spacing w:val="-5"/>
        </w:rPr>
        <w:t> </w:t>
      </w:r>
      <w:r>
        <w:rPr/>
        <w:t>ἄκρῳ,</w:t>
      </w:r>
      <w:r>
        <w:rPr>
          <w:spacing w:val="-5"/>
        </w:rPr>
        <w:t> </w:t>
      </w:r>
      <w:r>
        <w:rPr/>
        <w:t>τὰν</w:t>
      </w:r>
      <w:r>
        <w:rPr>
          <w:spacing w:val="-5"/>
        </w:rPr>
        <w:t> </w:t>
      </w:r>
      <w:r>
        <w:rPr/>
        <w:t>κισσὸς</w:t>
      </w:r>
      <w:r>
        <w:rPr>
          <w:spacing w:val="-6"/>
        </w:rPr>
        <w:t> </w:t>
      </w:r>
      <w:r>
        <w:rPr/>
        <w:t>ὡς</w:t>
      </w:r>
      <w:r>
        <w:rPr>
          <w:spacing w:val="-5"/>
        </w:rPr>
        <w:t> </w:t>
      </w:r>
      <w:r>
        <w:rPr/>
        <w:t>ἀτενὴς</w:t>
      </w:r>
      <w:r>
        <w:rPr>
          <w:spacing w:val="-5"/>
        </w:rPr>
        <w:t> </w:t>
      </w:r>
      <w:hyperlink r:id="rId180">
        <w:r>
          <w:rPr>
            <w:color w:val="0A0080"/>
          </w:rPr>
          <w:t>825</w:t>
        </w:r>
      </w:hyperlink>
      <w:r>
        <w:rPr>
          <w:color w:val="0A0080"/>
        </w:rPr>
        <w:t> </w:t>
      </w:r>
      <w:r>
        <w:rPr/>
        <w:t>πετραία βλάστα δάμασεν, καί νιν ὄμβροι τακομέναν,</w:t>
      </w:r>
      <w:r>
        <w:rPr>
          <w:spacing w:val="40"/>
        </w:rPr>
        <w:t> </w:t>
      </w:r>
      <w:r>
        <w:rPr/>
        <w:t>ὡς φάτις ἀνδρῶν,</w:t>
      </w:r>
    </w:p>
    <w:p>
      <w:pPr>
        <w:pStyle w:val="BodyText"/>
        <w:spacing w:before="1"/>
      </w:pPr>
      <w:r>
        <w:rPr/>
        <w:t>χιών</w:t>
      </w:r>
      <w:r>
        <w:rPr>
          <w:spacing w:val="-4"/>
        </w:rPr>
        <w:t> </w:t>
      </w:r>
      <w:r>
        <w:rPr/>
        <w:t>τ᾽</w:t>
      </w:r>
      <w:r>
        <w:rPr>
          <w:spacing w:val="-4"/>
        </w:rPr>
        <w:t> </w:t>
      </w:r>
      <w:r>
        <w:rPr/>
        <w:t>οὐδαμὰ</w:t>
      </w:r>
      <w:r>
        <w:rPr>
          <w:spacing w:val="-4"/>
        </w:rPr>
        <w:t> </w:t>
      </w:r>
      <w:r>
        <w:rPr/>
        <w:t>λείπει,</w:t>
      </w:r>
      <w:r>
        <w:rPr>
          <w:spacing w:val="-4"/>
        </w:rPr>
        <w:t> </w:t>
      </w:r>
      <w:r>
        <w:rPr/>
        <w:t>τέγγει</w:t>
      </w:r>
      <w:r>
        <w:rPr>
          <w:spacing w:val="-5"/>
        </w:rPr>
        <w:t> </w:t>
      </w:r>
      <w:r>
        <w:rPr/>
        <w:t>δ᾽</w:t>
      </w:r>
      <w:r>
        <w:rPr>
          <w:spacing w:val="-3"/>
        </w:rPr>
        <w:t> </w:t>
      </w:r>
      <w:r>
        <w:rPr/>
        <w:t>ὑπ᾽</w:t>
      </w:r>
      <w:r>
        <w:rPr>
          <w:spacing w:val="-4"/>
        </w:rPr>
        <w:t> </w:t>
      </w:r>
      <w:r>
        <w:rPr/>
        <w:t>ὀφρύσι</w:t>
      </w:r>
      <w:r>
        <w:rPr>
          <w:spacing w:val="-5"/>
        </w:rPr>
        <w:t> </w:t>
      </w:r>
      <w:r>
        <w:rPr/>
        <w:t>παγκλαύτοις</w:t>
      </w:r>
      <w:r>
        <w:rPr>
          <w:spacing w:val="-5"/>
        </w:rPr>
        <w:t> </w:t>
      </w:r>
      <w:hyperlink r:id="rId181">
        <w:r>
          <w:rPr>
            <w:color w:val="0A0080"/>
          </w:rPr>
          <w:t>830</w:t>
        </w:r>
      </w:hyperlink>
      <w:r>
        <w:rPr>
          <w:color w:val="0A0080"/>
        </w:rPr>
        <w:t> </w:t>
      </w:r>
      <w:r>
        <w:rPr/>
        <w:t>δειράδας· με δαίμων ὁμοιοτάταν κατευνάζει.</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323"/>
        <w:ind w:left="0"/>
      </w:pPr>
    </w:p>
    <w:p>
      <w:pPr>
        <w:pStyle w:val="Heading1"/>
        <w:spacing w:before="0"/>
        <w:ind w:left="618"/>
      </w:pPr>
      <w:r>
        <w:rPr>
          <w:spacing w:val="-2"/>
        </w:rPr>
        <w:t>ΧΟΡΟΣ</w:t>
      </w:r>
    </w:p>
    <w:p>
      <w:pPr>
        <w:pStyle w:val="BodyText"/>
        <w:spacing w:before="2"/>
      </w:pPr>
      <w:r>
        <w:rPr/>
        <w:t>ἀλλὰ</w:t>
      </w:r>
      <w:r>
        <w:rPr>
          <w:spacing w:val="-1"/>
        </w:rPr>
        <w:t> </w:t>
      </w:r>
      <w:r>
        <w:rPr/>
        <w:t>θεός</w:t>
      </w:r>
      <w:r>
        <w:rPr>
          <w:spacing w:val="-2"/>
        </w:rPr>
        <w:t> </w:t>
      </w:r>
      <w:r>
        <w:rPr/>
        <w:t>τοι</w:t>
      </w:r>
      <w:r>
        <w:rPr>
          <w:spacing w:val="-1"/>
        </w:rPr>
        <w:t> </w:t>
      </w:r>
      <w:r>
        <w:rPr/>
        <w:t>καὶ</w:t>
      </w:r>
      <w:r>
        <w:rPr>
          <w:spacing w:val="-2"/>
        </w:rPr>
        <w:t> θεογεννής,</w:t>
      </w:r>
    </w:p>
    <w:p>
      <w:pPr>
        <w:pStyle w:val="BodyText"/>
        <w:ind w:right="2622"/>
      </w:pPr>
      <w:r>
        <w:rPr/>
        <w:t>ἡμεῖς</w:t>
      </w:r>
      <w:r>
        <w:rPr>
          <w:spacing w:val="-8"/>
        </w:rPr>
        <w:t> </w:t>
      </w:r>
      <w:r>
        <w:rPr/>
        <w:t>δὲ</w:t>
      </w:r>
      <w:r>
        <w:rPr>
          <w:spacing w:val="-8"/>
        </w:rPr>
        <w:t> </w:t>
      </w:r>
      <w:r>
        <w:rPr/>
        <w:t>βροτοὶ</w:t>
      </w:r>
      <w:r>
        <w:rPr>
          <w:spacing w:val="-8"/>
        </w:rPr>
        <w:t> </w:t>
      </w:r>
      <w:r>
        <w:rPr/>
        <w:t>καὶ</w:t>
      </w:r>
      <w:r>
        <w:rPr>
          <w:spacing w:val="-7"/>
        </w:rPr>
        <w:t> </w:t>
      </w:r>
      <w:r>
        <w:rPr/>
        <w:t>θνητογενεῖς.</w:t>
      </w:r>
      <w:r>
        <w:rPr>
          <w:spacing w:val="-8"/>
        </w:rPr>
        <w:t> </w:t>
      </w:r>
      <w:hyperlink r:id="rId182">
        <w:r>
          <w:rPr>
            <w:color w:val="0A0080"/>
          </w:rPr>
          <w:t>835</w:t>
        </w:r>
      </w:hyperlink>
      <w:r>
        <w:rPr>
          <w:color w:val="0A0080"/>
        </w:rPr>
        <w:t> </w:t>
      </w:r>
      <w:r>
        <w:rPr/>
        <w:t>καίτοι φθιμένῃ μέγα κἀκοῦσαι</w:t>
      </w:r>
    </w:p>
    <w:p>
      <w:pPr>
        <w:pStyle w:val="BodyText"/>
        <w:ind w:right="2622"/>
      </w:pPr>
      <w:r>
        <w:rPr/>
        <w:t>τοῖς</w:t>
      </w:r>
      <w:r>
        <w:rPr>
          <w:spacing w:val="-12"/>
        </w:rPr>
        <w:t> </w:t>
      </w:r>
      <w:r>
        <w:rPr/>
        <w:t>ἰσοθέοις</w:t>
      </w:r>
      <w:r>
        <w:rPr>
          <w:spacing w:val="-12"/>
        </w:rPr>
        <w:t> </w:t>
      </w:r>
      <w:r>
        <w:rPr/>
        <w:t>σύγκληρα</w:t>
      </w:r>
      <w:r>
        <w:rPr>
          <w:spacing w:val="-12"/>
        </w:rPr>
        <w:t> </w:t>
      </w:r>
      <w:r>
        <w:rPr/>
        <w:t>λαχεῖν. ζῶσαν καὶ ἔπειτα θανοῦσαν.</w:t>
      </w:r>
    </w:p>
    <w:p>
      <w:pPr>
        <w:pStyle w:val="BodyText"/>
        <w:ind w:right="2473"/>
        <w:jc w:val="both"/>
      </w:pPr>
      <w:r>
        <w:rPr/>
        <w:br w:type="column"/>
      </w:r>
      <w:r>
        <w:rPr/>
        <w:t>Oí</w:t>
      </w:r>
      <w:r>
        <w:rPr>
          <w:spacing w:val="-5"/>
        </w:rPr>
        <w:t> </w:t>
      </w:r>
      <w:r>
        <w:rPr/>
        <w:t>contar</w:t>
      </w:r>
      <w:r>
        <w:rPr>
          <w:spacing w:val="-5"/>
        </w:rPr>
        <w:t> </w:t>
      </w:r>
      <w:r>
        <w:rPr/>
        <w:t>que</w:t>
      </w:r>
      <w:r>
        <w:rPr>
          <w:spacing w:val="-5"/>
        </w:rPr>
        <w:t> </w:t>
      </w:r>
      <w:r>
        <w:rPr/>
        <w:t>pereció</w:t>
      </w:r>
      <w:r>
        <w:rPr>
          <w:spacing w:val="-7"/>
        </w:rPr>
        <w:t> </w:t>
      </w:r>
      <w:r>
        <w:rPr/>
        <w:t>de</w:t>
      </w:r>
      <w:r>
        <w:rPr>
          <w:spacing w:val="-5"/>
        </w:rPr>
        <w:t> </w:t>
      </w:r>
      <w:r>
        <w:rPr/>
        <w:t>modo</w:t>
      </w:r>
      <w:r>
        <w:rPr>
          <w:spacing w:val="-5"/>
        </w:rPr>
        <w:t> </w:t>
      </w:r>
      <w:r>
        <w:rPr/>
        <w:t>sumamente</w:t>
      </w:r>
      <w:r>
        <w:rPr>
          <w:spacing w:val="-6"/>
        </w:rPr>
        <w:t> </w:t>
      </w:r>
      <w:r>
        <w:rPr/>
        <w:t>deplorable, junto a la cumbre del Sípilo,</w:t>
      </w:r>
    </w:p>
    <w:p>
      <w:pPr>
        <w:pStyle w:val="BodyText"/>
        <w:spacing w:before="1"/>
        <w:ind w:right="3999"/>
        <w:jc w:val="both"/>
      </w:pPr>
      <w:r>
        <w:rPr/>
        <w:t>la</w:t>
      </w:r>
      <w:r>
        <w:rPr>
          <w:spacing w:val="-6"/>
        </w:rPr>
        <w:t> </w:t>
      </w:r>
      <w:r>
        <w:rPr/>
        <w:t>extranjera</w:t>
      </w:r>
      <w:r>
        <w:rPr>
          <w:spacing w:val="-6"/>
        </w:rPr>
        <w:t> </w:t>
      </w:r>
      <w:r>
        <w:rPr/>
        <w:t>de</w:t>
      </w:r>
      <w:r>
        <w:rPr>
          <w:spacing w:val="-6"/>
        </w:rPr>
        <w:t> </w:t>
      </w:r>
      <w:r>
        <w:rPr/>
        <w:t>Frigia,</w:t>
      </w:r>
      <w:r>
        <w:rPr>
          <w:spacing w:val="-6"/>
        </w:rPr>
        <w:t> </w:t>
      </w:r>
      <w:r>
        <w:rPr/>
        <w:t>la</w:t>
      </w:r>
      <w:r>
        <w:rPr>
          <w:spacing w:val="-6"/>
        </w:rPr>
        <w:t> </w:t>
      </w:r>
      <w:r>
        <w:rPr/>
        <w:t>hija</w:t>
      </w:r>
      <w:r>
        <w:rPr>
          <w:spacing w:val="-6"/>
        </w:rPr>
        <w:t> </w:t>
      </w:r>
      <w:r>
        <w:rPr/>
        <w:t>de</w:t>
      </w:r>
      <w:r>
        <w:rPr>
          <w:spacing w:val="-6"/>
        </w:rPr>
        <w:t> </w:t>
      </w:r>
      <w:r>
        <w:rPr/>
        <w:t>Tántalo, aprisionada</w:t>
      </w:r>
      <w:r>
        <w:rPr>
          <w:spacing w:val="-2"/>
        </w:rPr>
        <w:t> </w:t>
      </w:r>
      <w:r>
        <w:rPr/>
        <w:t>por</w:t>
      </w:r>
      <w:r>
        <w:rPr>
          <w:spacing w:val="-2"/>
        </w:rPr>
        <w:t> </w:t>
      </w:r>
      <w:r>
        <w:rPr/>
        <w:t>una</w:t>
      </w:r>
      <w:r>
        <w:rPr>
          <w:spacing w:val="-2"/>
        </w:rPr>
        <w:t> </w:t>
      </w:r>
      <w:r>
        <w:rPr/>
        <w:t>floración</w:t>
      </w:r>
      <w:r>
        <w:rPr>
          <w:spacing w:val="-4"/>
        </w:rPr>
        <w:t> </w:t>
      </w:r>
      <w:r>
        <w:rPr/>
        <w:t>de</w:t>
      </w:r>
      <w:r>
        <w:rPr>
          <w:spacing w:val="-2"/>
        </w:rPr>
        <w:t> </w:t>
      </w:r>
      <w:r>
        <w:rPr/>
        <w:t>piedra, tenaz como la hiedra.</w:t>
      </w:r>
    </w:p>
    <w:p>
      <w:pPr>
        <w:pStyle w:val="BodyText"/>
        <w:ind w:right="5761"/>
      </w:pPr>
      <w:r>
        <w:rPr/>
        <w:t>Y mientras se consume, ni</w:t>
      </w:r>
      <w:r>
        <w:rPr>
          <w:spacing w:val="-2"/>
        </w:rPr>
        <w:t> </w:t>
      </w:r>
      <w:r>
        <w:rPr/>
        <w:t>las lluvias ni la </w:t>
      </w:r>
      <w:r>
        <w:rPr>
          <w:spacing w:val="-2"/>
        </w:rPr>
        <w:t>nieve,</w:t>
      </w:r>
    </w:p>
    <w:p>
      <w:pPr>
        <w:pStyle w:val="BodyText"/>
        <w:ind w:right="5234"/>
      </w:pPr>
      <w:r>
        <w:rPr/>
        <w:t>según</w:t>
      </w:r>
      <w:r>
        <w:rPr>
          <w:spacing w:val="-12"/>
        </w:rPr>
        <w:t> </w:t>
      </w:r>
      <w:r>
        <w:rPr/>
        <w:t>cuentan</w:t>
      </w:r>
      <w:r>
        <w:rPr>
          <w:spacing w:val="-13"/>
        </w:rPr>
        <w:t> </w:t>
      </w:r>
      <w:r>
        <w:rPr/>
        <w:t>los</w:t>
      </w:r>
      <w:r>
        <w:rPr>
          <w:spacing w:val="-12"/>
        </w:rPr>
        <w:t> </w:t>
      </w:r>
      <w:r>
        <w:rPr/>
        <w:t>hombres, la abandonan jamás.</w:t>
      </w:r>
    </w:p>
    <w:p>
      <w:pPr>
        <w:pStyle w:val="BodyText"/>
        <w:ind w:right="4254"/>
      </w:pPr>
      <w:r>
        <w:rPr/>
        <w:t>Bajo</w:t>
      </w:r>
      <w:r>
        <w:rPr>
          <w:spacing w:val="-8"/>
        </w:rPr>
        <w:t> </w:t>
      </w:r>
      <w:r>
        <w:rPr/>
        <w:t>los</w:t>
      </w:r>
      <w:r>
        <w:rPr>
          <w:spacing w:val="-8"/>
        </w:rPr>
        <w:t> </w:t>
      </w:r>
      <w:r>
        <w:rPr/>
        <w:t>párpados</w:t>
      </w:r>
      <w:r>
        <w:rPr>
          <w:spacing w:val="-8"/>
        </w:rPr>
        <w:t> </w:t>
      </w:r>
      <w:r>
        <w:rPr/>
        <w:t>de</w:t>
      </w:r>
      <w:r>
        <w:rPr>
          <w:spacing w:val="-8"/>
        </w:rPr>
        <w:t> </w:t>
      </w:r>
      <w:r>
        <w:rPr/>
        <w:t>llanto</w:t>
      </w:r>
      <w:r>
        <w:rPr>
          <w:spacing w:val="-8"/>
        </w:rPr>
        <w:t> </w:t>
      </w:r>
      <w:r>
        <w:rPr/>
        <w:t>cubiertos se empapan sus mejillas.</w:t>
      </w:r>
    </w:p>
    <w:p>
      <w:pPr>
        <w:pStyle w:val="BodyText"/>
        <w:spacing w:line="323" w:lineRule="exact"/>
      </w:pPr>
      <w:r>
        <w:rPr/>
        <w:t>Semejante</w:t>
      </w:r>
      <w:r>
        <w:rPr>
          <w:spacing w:val="-3"/>
        </w:rPr>
        <w:t> </w:t>
      </w:r>
      <w:r>
        <w:rPr/>
        <w:t>en todo a </w:t>
      </w:r>
      <w:r>
        <w:rPr>
          <w:spacing w:val="-2"/>
        </w:rPr>
        <w:t>ella,</w:t>
      </w:r>
    </w:p>
    <w:p>
      <w:pPr>
        <w:pStyle w:val="BodyText"/>
      </w:pPr>
      <w:r>
        <w:rPr/>
        <w:t>la</w:t>
      </w:r>
      <w:r>
        <w:rPr>
          <w:spacing w:val="-1"/>
        </w:rPr>
        <w:t> </w:t>
      </w:r>
      <w:r>
        <w:rPr/>
        <w:t>divinidad</w:t>
      </w:r>
      <w:r>
        <w:rPr>
          <w:spacing w:val="-1"/>
        </w:rPr>
        <w:t> </w:t>
      </w:r>
      <w:r>
        <w:rPr/>
        <w:t>me</w:t>
      </w:r>
      <w:r>
        <w:rPr>
          <w:spacing w:val="-1"/>
        </w:rPr>
        <w:t> </w:t>
      </w:r>
      <w:r>
        <w:rPr/>
        <w:t>acuesta</w:t>
      </w:r>
      <w:r>
        <w:rPr>
          <w:spacing w:val="-1"/>
        </w:rPr>
        <w:t> </w:t>
      </w:r>
      <w:r>
        <w:rPr/>
        <w:t>en</w:t>
      </w:r>
      <w:r>
        <w:rPr>
          <w:spacing w:val="-1"/>
        </w:rPr>
        <w:t> </w:t>
      </w:r>
      <w:r>
        <w:rPr/>
        <w:t>lecho </w:t>
      </w:r>
      <w:r>
        <w:rPr>
          <w:spacing w:val="-2"/>
        </w:rPr>
        <w:t>mortal.</w:t>
      </w:r>
    </w:p>
    <w:p>
      <w:pPr>
        <w:pStyle w:val="BodyText"/>
        <w:spacing w:before="1"/>
        <w:ind w:left="0"/>
      </w:pPr>
    </w:p>
    <w:p>
      <w:pPr>
        <w:pStyle w:val="Heading2"/>
        <w:ind w:left="2"/>
      </w:pPr>
      <w:r>
        <w:rPr>
          <w:spacing w:val="-2"/>
        </w:rPr>
        <w:t>CORIFEO</w:t>
      </w:r>
    </w:p>
    <w:p>
      <w:pPr>
        <w:pStyle w:val="BodyText"/>
        <w:ind w:right="1070"/>
        <w:jc w:val="both"/>
      </w:pPr>
      <w:r>
        <w:rPr/>
        <w:t>Pero</w:t>
      </w:r>
      <w:r>
        <w:rPr>
          <w:spacing w:val="-6"/>
        </w:rPr>
        <w:t> </w:t>
      </w:r>
      <w:r>
        <w:rPr/>
        <w:t>aquélla</w:t>
      </w:r>
      <w:r>
        <w:rPr>
          <w:spacing w:val="-6"/>
        </w:rPr>
        <w:t> </w:t>
      </w:r>
      <w:r>
        <w:rPr/>
        <w:t>era</w:t>
      </w:r>
      <w:r>
        <w:rPr>
          <w:spacing w:val="-6"/>
        </w:rPr>
        <w:t> </w:t>
      </w:r>
      <w:r>
        <w:rPr/>
        <w:t>una</w:t>
      </w:r>
      <w:r>
        <w:rPr>
          <w:spacing w:val="-6"/>
        </w:rPr>
        <w:t> </w:t>
      </w:r>
      <w:r>
        <w:rPr/>
        <w:t>diosa</w:t>
      </w:r>
      <w:r>
        <w:rPr>
          <w:spacing w:val="-6"/>
        </w:rPr>
        <w:t> </w:t>
      </w:r>
      <w:r>
        <w:rPr/>
        <w:t>y</w:t>
      </w:r>
      <w:r>
        <w:rPr>
          <w:spacing w:val="-6"/>
        </w:rPr>
        <w:t> </w:t>
      </w:r>
      <w:r>
        <w:rPr/>
        <w:t>de</w:t>
      </w:r>
      <w:r>
        <w:rPr>
          <w:spacing w:val="-5"/>
        </w:rPr>
        <w:t> </w:t>
      </w:r>
      <w:r>
        <w:rPr/>
        <w:t>dioses</w:t>
      </w:r>
      <w:r>
        <w:rPr>
          <w:spacing w:val="-5"/>
        </w:rPr>
        <w:t> </w:t>
      </w:r>
      <w:r>
        <w:rPr/>
        <w:t>nacida,</w:t>
      </w:r>
      <w:r>
        <w:rPr>
          <w:spacing w:val="-6"/>
        </w:rPr>
        <w:t> </w:t>
      </w:r>
      <w:r>
        <w:rPr/>
        <w:t>y</w:t>
      </w:r>
      <w:r>
        <w:rPr>
          <w:spacing w:val="-6"/>
        </w:rPr>
        <w:t> </w:t>
      </w:r>
      <w:r>
        <w:rPr/>
        <w:t>nosotros,</w:t>
      </w:r>
      <w:r>
        <w:rPr>
          <w:spacing w:val="-6"/>
        </w:rPr>
        <w:t> </w:t>
      </w:r>
      <w:r>
        <w:rPr/>
        <w:t>mortales</w:t>
      </w:r>
      <w:r>
        <w:rPr>
          <w:spacing w:val="-6"/>
        </w:rPr>
        <w:t> </w:t>
      </w:r>
      <w:r>
        <w:rPr/>
        <w:t>y nacidos de mortales. Aunque perezcas, es algo grandioso que oigas decir de ti que obtuviste el mismo destino que los dioses, en la vida primero y en la muerte después.</w:t>
      </w:r>
    </w:p>
    <w:p>
      <w:pPr>
        <w:pStyle w:val="BodyText"/>
        <w:ind w:left="0"/>
      </w:pPr>
    </w:p>
    <w:p>
      <w:pPr>
        <w:pStyle w:val="Heading2"/>
        <w:ind w:left="2"/>
      </w:pPr>
      <w:r>
        <w:rPr>
          <w:spacing w:val="-2"/>
        </w:rPr>
        <w:t>ANTÍGONA</w:t>
      </w:r>
    </w:p>
    <w:p>
      <w:pPr>
        <w:spacing w:after="0"/>
        <w:sectPr>
          <w:type w:val="continuous"/>
          <w:pgSz w:w="16840" w:h="11910" w:orient="landscape"/>
          <w:pgMar w:top="1100" w:bottom="280" w:left="400" w:right="460"/>
          <w:cols w:num="2" w:equalWidth="0">
            <w:col w:w="6960" w:space="538"/>
            <w:col w:w="8482"/>
          </w:cols>
        </w:sectPr>
      </w:pPr>
    </w:p>
    <w:p>
      <w:pPr>
        <w:spacing w:line="323" w:lineRule="exact" w:before="0"/>
        <w:ind w:left="167" w:right="0" w:firstLine="0"/>
        <w:jc w:val="left"/>
        <w:rPr>
          <w:b/>
          <w:sz w:val="24"/>
        </w:rPr>
      </w:pPr>
      <w:r>
        <w:rPr>
          <w:b/>
          <w:color w:val="FF0000"/>
          <w:sz w:val="24"/>
        </w:rPr>
        <w:t>στρ.</w:t>
      </w:r>
      <w:r>
        <w:rPr>
          <w:b/>
          <w:color w:val="FF0000"/>
          <w:spacing w:val="-1"/>
          <w:sz w:val="24"/>
        </w:rPr>
        <w:t> </w:t>
      </w:r>
      <w:r>
        <w:rPr>
          <w:b/>
          <w:color w:val="FF0000"/>
          <w:spacing w:val="-10"/>
          <w:sz w:val="24"/>
        </w:rPr>
        <w:t>β</w:t>
      </w:r>
    </w:p>
    <w:p>
      <w:pPr>
        <w:pStyle w:val="Heading1"/>
        <w:spacing w:before="322"/>
        <w:ind w:left="167"/>
        <w:jc w:val="left"/>
      </w:pPr>
      <w:r>
        <w:rPr>
          <w:b w:val="0"/>
        </w:rPr>
        <w:br w:type="column"/>
      </w:r>
      <w:r>
        <w:rPr>
          <w:spacing w:val="-2"/>
        </w:rPr>
        <w:t>ΑΝΤΙΓΟΝΗ</w:t>
      </w:r>
    </w:p>
    <w:p>
      <w:pPr>
        <w:pStyle w:val="BodyText"/>
        <w:spacing w:line="323" w:lineRule="exact" w:before="1"/>
      </w:pPr>
      <w:r>
        <w:rPr/>
        <w:br w:type="column"/>
      </w:r>
      <w:r>
        <w:rPr/>
        <w:t>Estr. </w:t>
      </w:r>
      <w:r>
        <w:rPr>
          <w:spacing w:val="-10"/>
        </w:rPr>
        <w:t>3</w:t>
      </w:r>
    </w:p>
    <w:p>
      <w:pPr>
        <w:pStyle w:val="BodyText"/>
        <w:spacing w:line="323" w:lineRule="exact"/>
      </w:pPr>
      <w:r>
        <w:rPr/>
        <w:t>¡Ay!</w:t>
      </w:r>
      <w:r>
        <w:rPr>
          <w:spacing w:val="-1"/>
        </w:rPr>
        <w:t> </w:t>
      </w:r>
      <w:r>
        <w:rPr/>
        <w:t>¿Te</w:t>
      </w:r>
      <w:r>
        <w:rPr>
          <w:spacing w:val="-1"/>
        </w:rPr>
        <w:t> </w:t>
      </w:r>
      <w:r>
        <w:rPr/>
        <w:t>ríes de</w:t>
      </w:r>
      <w:r>
        <w:rPr>
          <w:spacing w:val="-1"/>
        </w:rPr>
        <w:t> </w:t>
      </w:r>
      <w:r>
        <w:rPr/>
        <w:t>mí? ¿Por</w:t>
      </w:r>
      <w:r>
        <w:rPr>
          <w:spacing w:val="-1"/>
        </w:rPr>
        <w:t> </w:t>
      </w:r>
      <w:r>
        <w:rPr/>
        <w:t>qué, ¡por</w:t>
      </w:r>
      <w:r>
        <w:rPr>
          <w:spacing w:val="-1"/>
        </w:rPr>
        <w:t> </w:t>
      </w:r>
      <w:r>
        <w:rPr/>
        <w:t>los </w:t>
      </w:r>
      <w:r>
        <w:rPr>
          <w:spacing w:val="-2"/>
        </w:rPr>
        <w:t>dioses!,</w:t>
      </w:r>
    </w:p>
    <w:p>
      <w:pPr>
        <w:spacing w:after="0" w:line="323" w:lineRule="exact"/>
        <w:sectPr>
          <w:type w:val="continuous"/>
          <w:pgSz w:w="16840" w:h="11910" w:orient="landscape"/>
          <w:pgMar w:top="1100" w:bottom="280" w:left="400" w:right="460"/>
          <w:cols w:num="3" w:equalWidth="0">
            <w:col w:w="898" w:space="2033"/>
            <w:col w:w="1587" w:space="2980"/>
            <w:col w:w="8482"/>
          </w:cols>
        </w:sectPr>
      </w:pPr>
    </w:p>
    <w:p>
      <w:pPr>
        <w:pStyle w:val="BodyText"/>
        <w:ind w:right="972"/>
      </w:pPr>
      <w:r>
        <w:rPr/>
        <w:t>οἴμοι γελῶμαι. τί με, πρὸς θεῶν πατρῴων. οὐκ</w:t>
      </w:r>
      <w:r>
        <w:rPr>
          <w:spacing w:val="-9"/>
        </w:rPr>
        <w:t> </w:t>
      </w:r>
      <w:r>
        <w:rPr/>
        <w:t>οἰχομέναν</w:t>
      </w:r>
      <w:r>
        <w:rPr>
          <w:spacing w:val="-8"/>
        </w:rPr>
        <w:t> </w:t>
      </w:r>
      <w:r>
        <w:rPr/>
        <w:t>ὑβρίζεις,</w:t>
      </w:r>
      <w:r>
        <w:rPr>
          <w:spacing w:val="-8"/>
        </w:rPr>
        <w:t> </w:t>
      </w:r>
      <w:r>
        <w:rPr/>
        <w:t>ἀλλ᾽</w:t>
      </w:r>
      <w:r>
        <w:rPr>
          <w:spacing w:val="-8"/>
        </w:rPr>
        <w:t> </w:t>
      </w:r>
      <w:r>
        <w:rPr/>
        <w:t>ἐπίφαντον;</w:t>
      </w:r>
      <w:r>
        <w:rPr>
          <w:spacing w:val="-7"/>
        </w:rPr>
        <w:t> </w:t>
      </w:r>
      <w:hyperlink r:id="rId183">
        <w:r>
          <w:rPr>
            <w:color w:val="0A0080"/>
          </w:rPr>
          <w:t>840</w:t>
        </w:r>
      </w:hyperlink>
      <w:r>
        <w:rPr>
          <w:color w:val="0A0080"/>
        </w:rPr>
        <w:t> </w:t>
      </w:r>
      <w:r>
        <w:rPr/>
        <w:t>ὦ πόλις, ὦ πόλεως πολυκτήμονες ἄνδρες·</w:t>
      </w:r>
    </w:p>
    <w:p>
      <w:pPr>
        <w:pStyle w:val="BodyText"/>
      </w:pPr>
      <w:r>
        <w:rPr/>
        <w:t>ἰὼ</w:t>
      </w:r>
      <w:r>
        <w:rPr>
          <w:spacing w:val="-5"/>
        </w:rPr>
        <w:t> </w:t>
      </w:r>
      <w:r>
        <w:rPr/>
        <w:t>Διρκαῖαι</w:t>
      </w:r>
      <w:r>
        <w:rPr>
          <w:spacing w:val="-4"/>
        </w:rPr>
        <w:t> </w:t>
      </w:r>
      <w:r>
        <w:rPr>
          <w:spacing w:val="-2"/>
        </w:rPr>
        <w:t>κρῆναι</w:t>
      </w:r>
    </w:p>
    <w:p>
      <w:pPr>
        <w:pStyle w:val="BodyText"/>
        <w:spacing w:before="1"/>
      </w:pPr>
      <w:r>
        <w:rPr/>
        <w:t>Θήβας</w:t>
      </w:r>
      <w:r>
        <w:rPr>
          <w:spacing w:val="-2"/>
        </w:rPr>
        <w:t> </w:t>
      </w:r>
      <w:r>
        <w:rPr/>
        <w:t>τ᾽</w:t>
      </w:r>
      <w:r>
        <w:rPr>
          <w:spacing w:val="-1"/>
        </w:rPr>
        <w:t> </w:t>
      </w:r>
      <w:r>
        <w:rPr/>
        <w:t>εὐαρμάτου</w:t>
      </w:r>
      <w:r>
        <w:rPr>
          <w:spacing w:val="-2"/>
        </w:rPr>
        <w:t> </w:t>
      </w:r>
      <w:r>
        <w:rPr/>
        <w:t>ἄλσος,</w:t>
      </w:r>
      <w:r>
        <w:rPr>
          <w:spacing w:val="-2"/>
        </w:rPr>
        <w:t> </w:t>
      </w:r>
      <w:r>
        <w:rPr/>
        <w:t>ἔμπας</w:t>
      </w:r>
      <w:r>
        <w:rPr>
          <w:spacing w:val="-1"/>
        </w:rPr>
        <w:t> </w:t>
      </w:r>
      <w:r>
        <w:rPr/>
        <w:t>ξυμμάρτυρας</w:t>
      </w:r>
      <w:r>
        <w:rPr>
          <w:spacing w:val="-1"/>
        </w:rPr>
        <w:t> </w:t>
      </w:r>
      <w:r>
        <w:rPr>
          <w:spacing w:val="-4"/>
        </w:rPr>
        <w:t>ὔμμ᾽</w:t>
      </w:r>
    </w:p>
    <w:p>
      <w:pPr>
        <w:pStyle w:val="BodyText"/>
        <w:ind w:right="2660"/>
      </w:pPr>
      <w:r>
        <w:rPr/>
        <w:br w:type="column"/>
      </w:r>
      <w:r>
        <w:rPr/>
        <w:t>no</w:t>
      </w:r>
      <w:r>
        <w:rPr>
          <w:spacing w:val="-6"/>
        </w:rPr>
        <w:t> </w:t>
      </w:r>
      <w:r>
        <w:rPr/>
        <w:t>reservas</w:t>
      </w:r>
      <w:r>
        <w:rPr>
          <w:spacing w:val="-5"/>
        </w:rPr>
        <w:t> </w:t>
      </w:r>
      <w:r>
        <w:rPr/>
        <w:t>tu</w:t>
      </w:r>
      <w:r>
        <w:rPr>
          <w:spacing w:val="-5"/>
        </w:rPr>
        <w:t> </w:t>
      </w:r>
      <w:r>
        <w:rPr/>
        <w:t>escarnio</w:t>
      </w:r>
      <w:r>
        <w:rPr>
          <w:spacing w:val="-5"/>
        </w:rPr>
        <w:t> </w:t>
      </w:r>
      <w:r>
        <w:rPr/>
        <w:t>para</w:t>
      </w:r>
      <w:r>
        <w:rPr>
          <w:spacing w:val="-5"/>
        </w:rPr>
        <w:t> </w:t>
      </w:r>
      <w:r>
        <w:rPr/>
        <w:t>cuando</w:t>
      </w:r>
      <w:r>
        <w:rPr>
          <w:spacing w:val="-5"/>
        </w:rPr>
        <w:t> </w:t>
      </w:r>
      <w:r>
        <w:rPr/>
        <w:t>ya</w:t>
      </w:r>
      <w:r>
        <w:rPr>
          <w:spacing w:val="-5"/>
        </w:rPr>
        <w:t> </w:t>
      </w:r>
      <w:r>
        <w:rPr/>
        <w:t>esté</w:t>
      </w:r>
      <w:r>
        <w:rPr>
          <w:spacing w:val="-5"/>
        </w:rPr>
        <w:t> </w:t>
      </w:r>
      <w:r>
        <w:rPr/>
        <w:t>muerta, en vez de agraviarme mientras me ves aún?</w:t>
      </w:r>
    </w:p>
    <w:p>
      <w:pPr>
        <w:pStyle w:val="BodyText"/>
      </w:pPr>
      <w:r>
        <w:rPr/>
        <w:t>¡Oh</w:t>
      </w:r>
      <w:r>
        <w:rPr>
          <w:spacing w:val="-3"/>
        </w:rPr>
        <w:t> </w:t>
      </w:r>
      <w:r>
        <w:rPr/>
        <w:t>ciudad, oh</w:t>
      </w:r>
      <w:r>
        <w:rPr>
          <w:spacing w:val="-1"/>
        </w:rPr>
        <w:t> </w:t>
      </w:r>
      <w:r>
        <w:rPr/>
        <w:t>ricos</w:t>
      </w:r>
      <w:r>
        <w:rPr>
          <w:spacing w:val="-1"/>
        </w:rPr>
        <w:t> </w:t>
      </w:r>
      <w:r>
        <w:rPr/>
        <w:t>hombres de</w:t>
      </w:r>
      <w:r>
        <w:rPr>
          <w:spacing w:val="-1"/>
        </w:rPr>
        <w:t> </w:t>
      </w:r>
      <w:r>
        <w:rPr/>
        <w:t>la </w:t>
      </w:r>
      <w:r>
        <w:rPr>
          <w:spacing w:val="-2"/>
        </w:rPr>
        <w:t>ciudad!</w:t>
      </w:r>
    </w:p>
    <w:p>
      <w:pPr>
        <w:pStyle w:val="BodyText"/>
        <w:ind w:right="2928"/>
      </w:pPr>
      <w:r>
        <w:rPr/>
        <w:t>¡Ay</w:t>
      </w:r>
      <w:r>
        <w:rPr>
          <w:spacing w:val="-6"/>
        </w:rPr>
        <w:t> </w:t>
      </w:r>
      <w:r>
        <w:rPr/>
        <w:t>fuentes</w:t>
      </w:r>
      <w:r>
        <w:rPr>
          <w:spacing w:val="-5"/>
        </w:rPr>
        <w:t> </w:t>
      </w:r>
      <w:r>
        <w:rPr/>
        <w:t>Dirceas45</w:t>
      </w:r>
      <w:r>
        <w:rPr>
          <w:spacing w:val="-6"/>
        </w:rPr>
        <w:t> </w:t>
      </w:r>
      <w:r>
        <w:rPr/>
        <w:t>y</w:t>
      </w:r>
      <w:r>
        <w:rPr>
          <w:spacing w:val="-6"/>
        </w:rPr>
        <w:t> </w:t>
      </w:r>
      <w:r>
        <w:rPr/>
        <w:t>sagrado</w:t>
      </w:r>
      <w:r>
        <w:rPr>
          <w:spacing w:val="-6"/>
        </w:rPr>
        <w:t> </w:t>
      </w:r>
      <w:r>
        <w:rPr/>
        <w:t>recinto</w:t>
      </w:r>
      <w:r>
        <w:rPr>
          <w:spacing w:val="-6"/>
        </w:rPr>
        <w:t> </w:t>
      </w:r>
      <w:r>
        <w:rPr/>
        <w:t>de</w:t>
      </w:r>
      <w:r>
        <w:rPr>
          <w:spacing w:val="-5"/>
        </w:rPr>
        <w:t> </w:t>
      </w:r>
      <w:r>
        <w:rPr/>
        <w:t>Tebas, la de los buenos carros! A despecho de todo,</w:t>
      </w:r>
    </w:p>
    <w:p>
      <w:pPr>
        <w:spacing w:after="0"/>
        <w:sectPr>
          <w:type w:val="continuous"/>
          <w:pgSz w:w="16840" w:h="11910" w:orient="landscape"/>
          <w:pgMar w:top="1100" w:bottom="280" w:left="400" w:right="460"/>
          <w:cols w:num="2" w:equalWidth="0">
            <w:col w:w="6220" w:space="1278"/>
            <w:col w:w="8482"/>
          </w:cols>
        </w:sectPr>
      </w:pPr>
    </w:p>
    <w:p>
      <w:pPr>
        <w:pStyle w:val="BodyText"/>
        <w:spacing w:before="259"/>
        <w:ind w:left="0"/>
        <w:rPr>
          <w:sz w:val="20"/>
        </w:rPr>
      </w:pPr>
    </w:p>
    <w:p>
      <w:pPr>
        <w:pStyle w:val="BodyText"/>
        <w:spacing w:line="20" w:lineRule="exact"/>
        <w:rPr>
          <w:sz w:val="2"/>
        </w:rPr>
      </w:pPr>
      <w:r>
        <w:rPr>
          <w:sz w:val="2"/>
        </w:rPr>
        <mc:AlternateContent>
          <mc:Choice Requires="wps">
            <w:drawing>
              <wp:inline distT="0" distB="0" distL="0" distR="0">
                <wp:extent cx="1829435" cy="9525"/>
                <wp:effectExtent l="0" t="0" r="0" b="0"/>
                <wp:docPr id="358" name="Group 358"/>
                <wp:cNvGraphicFramePr>
                  <a:graphicFrameLocks/>
                </wp:cNvGraphicFramePr>
                <a:graphic>
                  <a:graphicData uri="http://schemas.microsoft.com/office/word/2010/wordprocessingGroup">
                    <wpg:wgp>
                      <wpg:cNvPr id="358" name="Group 358"/>
                      <wpg:cNvGrpSpPr/>
                      <wpg:grpSpPr>
                        <a:xfrm>
                          <a:off x="0" y="0"/>
                          <a:ext cx="1829435" cy="9525"/>
                          <a:chExt cx="1829435" cy="9525"/>
                        </a:xfrm>
                      </wpg:grpSpPr>
                      <wps:wsp>
                        <wps:cNvPr id="359" name="Graphic 359"/>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357" coordorigin="0,0" coordsize="2881,15">
                <v:rect style="position:absolute;left:0;top:0;width:2881;height:15" id="docshape358" filled="true" fillcolor="#000000" stroked="false">
                  <v:fill type="solid"/>
                </v:rect>
              </v:group>
            </w:pict>
          </mc:Fallback>
        </mc:AlternateContent>
      </w:r>
      <w:r>
        <w:rPr>
          <w:sz w:val="2"/>
        </w:rPr>
      </w:r>
    </w:p>
    <w:p>
      <w:pPr>
        <w:spacing w:before="94"/>
        <w:ind w:left="167" w:right="0" w:firstLine="0"/>
        <w:jc w:val="left"/>
        <w:rPr>
          <w:sz w:val="20"/>
        </w:rPr>
      </w:pPr>
      <w:r>
        <w:rPr>
          <w:position w:val="5"/>
          <w:sz w:val="12"/>
        </w:rPr>
        <w:t>45</w:t>
      </w:r>
      <w:r>
        <w:rPr>
          <w:spacing w:val="18"/>
          <w:position w:val="5"/>
          <w:sz w:val="12"/>
        </w:rPr>
        <w:t> </w:t>
      </w:r>
      <w:r>
        <w:rPr>
          <w:sz w:val="20"/>
        </w:rPr>
        <w:t>Cf.</w:t>
      </w:r>
      <w:r>
        <w:rPr>
          <w:spacing w:val="-1"/>
          <w:sz w:val="20"/>
        </w:rPr>
        <w:t> </w:t>
      </w:r>
      <w:r>
        <w:rPr>
          <w:sz w:val="20"/>
        </w:rPr>
        <w:t>nota</w:t>
      </w:r>
      <w:r>
        <w:rPr>
          <w:spacing w:val="-1"/>
          <w:sz w:val="20"/>
        </w:rPr>
        <w:t> </w:t>
      </w:r>
      <w:r>
        <w:rPr>
          <w:spacing w:val="-5"/>
          <w:sz w:val="20"/>
        </w:rPr>
        <w:t>1.</w:t>
      </w:r>
    </w:p>
    <w:p>
      <w:pPr>
        <w:spacing w:after="0"/>
        <w:jc w:val="left"/>
        <w:rPr>
          <w:sz w:val="20"/>
        </w:rPr>
        <w:sectPr>
          <w:type w:val="continuous"/>
          <w:pgSz w:w="16840" w:h="11910" w:orient="landscape"/>
          <w:pgMar w:top="1100" w:bottom="280" w:left="400" w:right="460"/>
        </w:sectPr>
      </w:pPr>
    </w:p>
    <w:p>
      <w:pPr>
        <w:pStyle w:val="BodyText"/>
        <w:spacing w:line="323" w:lineRule="exact" w:before="5"/>
      </w:pPr>
      <w:r>
        <w:rPr/>
        <w:t>ἐπικτῶμαι,</w:t>
      </w:r>
      <w:r>
        <w:rPr>
          <w:spacing w:val="-5"/>
        </w:rPr>
        <w:t> </w:t>
      </w:r>
      <w:hyperlink r:id="rId184">
        <w:r>
          <w:rPr>
            <w:color w:val="0A0080"/>
            <w:spacing w:val="-5"/>
          </w:rPr>
          <w:t>845</w:t>
        </w:r>
      </w:hyperlink>
    </w:p>
    <w:p>
      <w:pPr>
        <w:pStyle w:val="BodyText"/>
        <w:spacing w:line="323" w:lineRule="exact"/>
      </w:pPr>
      <w:r>
        <w:rPr/>
        <w:t>οἵα φίλων</w:t>
      </w:r>
      <w:r>
        <w:rPr>
          <w:spacing w:val="-2"/>
        </w:rPr>
        <w:t> </w:t>
      </w:r>
      <w:r>
        <w:rPr/>
        <w:t>ἄκλαυτος, οἵοις </w:t>
      </w:r>
      <w:r>
        <w:rPr>
          <w:spacing w:val="-2"/>
        </w:rPr>
        <w:t>νόμοις</w:t>
      </w:r>
    </w:p>
    <w:p>
      <w:pPr>
        <w:pStyle w:val="BodyText"/>
      </w:pPr>
      <w:r>
        <w:rPr/>
        <w:t>πρὸς</w:t>
      </w:r>
      <w:r>
        <w:rPr>
          <w:spacing w:val="-8"/>
        </w:rPr>
        <w:t> </w:t>
      </w:r>
      <w:r>
        <w:rPr/>
        <w:t>ἕργμα</w:t>
      </w:r>
      <w:r>
        <w:rPr>
          <w:spacing w:val="-8"/>
        </w:rPr>
        <w:t> </w:t>
      </w:r>
      <w:r>
        <w:rPr/>
        <w:t>τυμβόχωστον</w:t>
      </w:r>
      <w:r>
        <w:rPr>
          <w:spacing w:val="-8"/>
        </w:rPr>
        <w:t> </w:t>
      </w:r>
      <w:r>
        <w:rPr/>
        <w:t>ἔρχομαι</w:t>
      </w:r>
      <w:r>
        <w:rPr>
          <w:spacing w:val="-8"/>
        </w:rPr>
        <w:t> </w:t>
      </w:r>
      <w:r>
        <w:rPr/>
        <w:t>τάφου</w:t>
      </w:r>
      <w:r>
        <w:rPr>
          <w:spacing w:val="-9"/>
        </w:rPr>
        <w:t> </w:t>
      </w:r>
      <w:r>
        <w:rPr/>
        <w:t>ποταινίου· ἰὼ δύστανος, βροτοῖς οὔτε νεκροῖς κυροῦσα </w:t>
      </w:r>
      <w:hyperlink r:id="rId185">
        <w:r>
          <w:rPr>
            <w:color w:val="0A0080"/>
          </w:rPr>
          <w:t>850</w:t>
        </w:r>
      </w:hyperlink>
      <w:r>
        <w:rPr>
          <w:color w:val="0A0080"/>
        </w:rPr>
        <w:t> </w:t>
      </w:r>
      <w:r>
        <w:rPr/>
        <w:t>μέτοικος οὐ ζῶσιν, οὐ θανοῦσιν.</w:t>
      </w:r>
    </w:p>
    <w:p>
      <w:pPr>
        <w:pStyle w:val="BodyText"/>
        <w:ind w:left="0"/>
      </w:pPr>
    </w:p>
    <w:p>
      <w:pPr>
        <w:pStyle w:val="BodyText"/>
        <w:ind w:left="0"/>
      </w:pPr>
    </w:p>
    <w:p>
      <w:pPr>
        <w:pStyle w:val="BodyText"/>
        <w:spacing w:before="323"/>
        <w:ind w:left="0"/>
      </w:pPr>
    </w:p>
    <w:p>
      <w:pPr>
        <w:pStyle w:val="Heading1"/>
        <w:spacing w:before="0"/>
        <w:ind w:left="3356"/>
        <w:jc w:val="left"/>
      </w:pPr>
      <w:r>
        <w:rPr>
          <w:spacing w:val="-2"/>
        </w:rPr>
        <w:t>ΧΟΡΟΣ</w:t>
      </w:r>
    </w:p>
    <w:p>
      <w:pPr>
        <w:pStyle w:val="BodyText"/>
        <w:spacing w:before="2"/>
        <w:ind w:right="1748"/>
      </w:pPr>
      <w:r>
        <w:rPr/>
        <w:t>προβᾶσ᾽ ἐπ᾽ ἔσχατον θράσους ὑψηλὸν ἐς Δίκας βάθρον προσέπεσες,</w:t>
      </w:r>
      <w:r>
        <w:rPr>
          <w:spacing w:val="-10"/>
        </w:rPr>
        <w:t> </w:t>
      </w:r>
      <w:r>
        <w:rPr/>
        <w:t>ὦ</w:t>
      </w:r>
      <w:r>
        <w:rPr>
          <w:spacing w:val="-10"/>
        </w:rPr>
        <w:t> </w:t>
      </w:r>
      <w:r>
        <w:rPr/>
        <w:t>τέκνον,</w:t>
      </w:r>
      <w:r>
        <w:rPr>
          <w:spacing w:val="-10"/>
        </w:rPr>
        <w:t> </w:t>
      </w:r>
      <w:r>
        <w:rPr/>
        <w:t>πολύ·</w:t>
      </w:r>
      <w:r>
        <w:rPr>
          <w:spacing w:val="-9"/>
        </w:rPr>
        <w:t> </w:t>
      </w:r>
      <w:hyperlink r:id="rId186">
        <w:r>
          <w:rPr>
            <w:color w:val="0A0080"/>
          </w:rPr>
          <w:t>855</w:t>
        </w:r>
      </w:hyperlink>
      <w:r>
        <w:rPr>
          <w:color w:val="0A0080"/>
        </w:rPr>
        <w:t> </w:t>
      </w:r>
      <w:r>
        <w:rPr/>
        <w:t>πατρῷον δ᾽ ἐκτίνεις τιν᾽ ἆθλον.</w:t>
      </w:r>
    </w:p>
    <w:p>
      <w:pPr>
        <w:pStyle w:val="BodyText"/>
        <w:spacing w:before="5"/>
        <w:ind w:right="5151"/>
      </w:pPr>
      <w:r>
        <w:rPr/>
        <w:br w:type="column"/>
      </w:r>
      <w:r>
        <w:rPr/>
        <w:t>os tengo de testigos de cómo y</w:t>
      </w:r>
      <w:r>
        <w:rPr>
          <w:spacing w:val="-1"/>
        </w:rPr>
        <w:t> </w:t>
      </w:r>
      <w:r>
        <w:rPr/>
        <w:t>con</w:t>
      </w:r>
      <w:r>
        <w:rPr>
          <w:spacing w:val="-1"/>
        </w:rPr>
        <w:t> </w:t>
      </w:r>
      <w:r>
        <w:rPr/>
        <w:t>qué leyes me </w:t>
      </w:r>
      <w:r>
        <w:rPr>
          <w:spacing w:val="-2"/>
        </w:rPr>
        <w:t>encamino,</w:t>
      </w:r>
    </w:p>
    <w:p>
      <w:pPr>
        <w:pStyle w:val="BodyText"/>
        <w:ind w:right="4254"/>
      </w:pPr>
      <w:r>
        <w:rPr/>
        <w:t>sin</w:t>
      </w:r>
      <w:r>
        <w:rPr>
          <w:spacing w:val="-7"/>
        </w:rPr>
        <w:t> </w:t>
      </w:r>
      <w:r>
        <w:rPr/>
        <w:t>ser</w:t>
      </w:r>
      <w:r>
        <w:rPr>
          <w:spacing w:val="-7"/>
        </w:rPr>
        <w:t> </w:t>
      </w:r>
      <w:r>
        <w:rPr/>
        <w:t>llorada</w:t>
      </w:r>
      <w:r>
        <w:rPr>
          <w:spacing w:val="-7"/>
        </w:rPr>
        <w:t> </w:t>
      </w:r>
      <w:r>
        <w:rPr/>
        <w:t>por</w:t>
      </w:r>
      <w:r>
        <w:rPr>
          <w:spacing w:val="-7"/>
        </w:rPr>
        <w:t> </w:t>
      </w:r>
      <w:r>
        <w:rPr/>
        <w:t>mis</w:t>
      </w:r>
      <w:r>
        <w:rPr>
          <w:spacing w:val="-7"/>
        </w:rPr>
        <w:t> </w:t>
      </w:r>
      <w:r>
        <w:rPr/>
        <w:t>seres</w:t>
      </w:r>
      <w:r>
        <w:rPr>
          <w:spacing w:val="-6"/>
        </w:rPr>
        <w:t> </w:t>
      </w:r>
      <w:r>
        <w:rPr/>
        <w:t>queridos, hacia esa prisión a modo de tumba, tumba de un sepelio inaudito.</w:t>
      </w:r>
    </w:p>
    <w:p>
      <w:pPr>
        <w:pStyle w:val="BodyText"/>
        <w:ind w:right="2660"/>
      </w:pPr>
      <w:r>
        <w:rPr/>
        <w:t>¡Ay,</w:t>
      </w:r>
      <w:r>
        <w:rPr>
          <w:spacing w:val="-5"/>
        </w:rPr>
        <w:t> </w:t>
      </w:r>
      <w:r>
        <w:rPr/>
        <w:t>desdichada</w:t>
      </w:r>
      <w:r>
        <w:rPr>
          <w:spacing w:val="-5"/>
        </w:rPr>
        <w:t> </w:t>
      </w:r>
      <w:r>
        <w:rPr/>
        <w:t>de</w:t>
      </w:r>
      <w:r>
        <w:rPr>
          <w:spacing w:val="-5"/>
        </w:rPr>
        <w:t> </w:t>
      </w:r>
      <w:r>
        <w:rPr/>
        <w:t>mí!,</w:t>
      </w:r>
      <w:r>
        <w:rPr>
          <w:spacing w:val="-5"/>
        </w:rPr>
        <w:t> </w:t>
      </w:r>
      <w:r>
        <w:rPr/>
        <w:t>que</w:t>
      </w:r>
      <w:r>
        <w:rPr>
          <w:spacing w:val="-5"/>
        </w:rPr>
        <w:t> </w:t>
      </w:r>
      <w:r>
        <w:rPr/>
        <w:t>no</w:t>
      </w:r>
      <w:r>
        <w:rPr>
          <w:spacing w:val="-6"/>
        </w:rPr>
        <w:t> </w:t>
      </w:r>
      <w:r>
        <w:rPr/>
        <w:t>comparto</w:t>
      </w:r>
      <w:r>
        <w:rPr>
          <w:spacing w:val="-5"/>
        </w:rPr>
        <w:t> </w:t>
      </w:r>
      <w:r>
        <w:rPr/>
        <w:t>la</w:t>
      </w:r>
      <w:r>
        <w:rPr>
          <w:spacing w:val="-5"/>
        </w:rPr>
        <w:t> </w:t>
      </w:r>
      <w:r>
        <w:rPr/>
        <w:t>morada ni con los hombres, ni con los cadáveres,</w:t>
      </w:r>
    </w:p>
    <w:p>
      <w:pPr>
        <w:pStyle w:val="BodyText"/>
        <w:spacing w:line="323" w:lineRule="exact"/>
      </w:pPr>
      <w:r>
        <w:rPr/>
        <w:t>ni</w:t>
      </w:r>
      <w:r>
        <w:rPr>
          <w:spacing w:val="-2"/>
        </w:rPr>
        <w:t> </w:t>
      </w:r>
      <w:r>
        <w:rPr/>
        <w:t>con los vivos,</w:t>
      </w:r>
      <w:r>
        <w:rPr>
          <w:spacing w:val="-1"/>
        </w:rPr>
        <w:t> </w:t>
      </w:r>
      <w:r>
        <w:rPr/>
        <w:t>ni con los </w:t>
      </w:r>
      <w:r>
        <w:rPr>
          <w:spacing w:val="-2"/>
        </w:rPr>
        <w:t>muertos.</w:t>
      </w:r>
    </w:p>
    <w:p>
      <w:pPr>
        <w:pStyle w:val="BodyText"/>
        <w:ind w:left="0"/>
      </w:pPr>
    </w:p>
    <w:p>
      <w:pPr>
        <w:pStyle w:val="Heading2"/>
        <w:spacing w:before="1"/>
        <w:ind w:left="2"/>
      </w:pPr>
      <w:r>
        <w:rPr>
          <w:spacing w:val="-2"/>
        </w:rPr>
        <w:t>CORIFEO</w:t>
      </w:r>
    </w:p>
    <w:p>
      <w:pPr>
        <w:pStyle w:val="BodyText"/>
        <w:ind w:right="1070"/>
        <w:jc w:val="both"/>
      </w:pPr>
      <w:r>
        <w:rPr/>
        <w:t>Llevaste tu osadía al colmo, y fuiste a caer con una gran caída sobre el alto pedestal de la justicia, hija. Estás expiando alguna falta </w:t>
      </w:r>
      <w:r>
        <w:rPr>
          <w:spacing w:val="-2"/>
        </w:rPr>
        <w:t>paterna.</w:t>
      </w:r>
    </w:p>
    <w:p>
      <w:pPr>
        <w:spacing w:after="0"/>
        <w:jc w:val="both"/>
        <w:sectPr>
          <w:pgSz w:w="16840" w:h="11910" w:orient="landscape"/>
          <w:pgMar w:top="700" w:bottom="280" w:left="400" w:right="460"/>
          <w:cols w:num="2" w:equalWidth="0">
            <w:col w:w="6043" w:space="1455"/>
            <w:col w:w="8482"/>
          </w:cols>
        </w:sectPr>
      </w:pPr>
    </w:p>
    <w:p>
      <w:pPr>
        <w:pStyle w:val="BodyText"/>
        <w:spacing w:before="29"/>
        <w:ind w:left="0"/>
        <w:rPr>
          <w:sz w:val="20"/>
        </w:rPr>
      </w:pPr>
    </w:p>
    <w:p>
      <w:pPr>
        <w:spacing w:after="0"/>
        <w:rPr>
          <w:sz w:val="20"/>
        </w:rPr>
        <w:sectPr>
          <w:type w:val="continuous"/>
          <w:pgSz w:w="16840" w:h="11910" w:orient="landscape"/>
          <w:pgMar w:top="1100" w:bottom="280" w:left="400" w:right="460"/>
        </w:sectPr>
      </w:pPr>
    </w:p>
    <w:p>
      <w:pPr>
        <w:spacing w:before="24"/>
        <w:ind w:left="167" w:right="0" w:firstLine="0"/>
        <w:jc w:val="left"/>
        <w:rPr>
          <w:b/>
          <w:sz w:val="24"/>
        </w:rPr>
      </w:pPr>
      <w:r>
        <w:rPr>
          <w:b/>
          <w:color w:val="FF0000"/>
          <w:sz w:val="24"/>
        </w:rPr>
        <w:t>ἀντ. </w:t>
      </w:r>
      <w:r>
        <w:rPr>
          <w:b/>
          <w:color w:val="FF0000"/>
          <w:spacing w:val="-10"/>
          <w:sz w:val="24"/>
        </w:rPr>
        <w:t>β</w:t>
      </w:r>
    </w:p>
    <w:p>
      <w:pPr>
        <w:spacing w:line="240" w:lineRule="auto" w:before="24"/>
        <w:rPr>
          <w:b/>
          <w:sz w:val="24"/>
        </w:rPr>
      </w:pPr>
      <w:r>
        <w:rPr/>
        <w:br w:type="column"/>
      </w:r>
      <w:r>
        <w:rPr>
          <w:b/>
          <w:sz w:val="24"/>
        </w:rPr>
      </w:r>
    </w:p>
    <w:p>
      <w:pPr>
        <w:pStyle w:val="Heading1"/>
        <w:spacing w:before="0"/>
        <w:ind w:left="167"/>
        <w:jc w:val="left"/>
      </w:pPr>
      <w:r>
        <w:rPr>
          <w:spacing w:val="-2"/>
        </w:rPr>
        <w:t>ΑΝΤΙΓΟΝΗ</w:t>
      </w:r>
    </w:p>
    <w:p>
      <w:pPr>
        <w:spacing w:line="240" w:lineRule="auto" w:before="25"/>
        <w:rPr>
          <w:b/>
          <w:sz w:val="24"/>
        </w:rPr>
      </w:pPr>
      <w:r>
        <w:rPr/>
        <w:br w:type="column"/>
      </w:r>
      <w:r>
        <w:rPr>
          <w:b/>
          <w:sz w:val="24"/>
        </w:rPr>
      </w:r>
    </w:p>
    <w:p>
      <w:pPr>
        <w:pStyle w:val="BodyText"/>
      </w:pPr>
      <w:r>
        <w:rPr/>
        <w:t>Antístr. </w:t>
      </w:r>
      <w:r>
        <w:rPr>
          <w:spacing w:val="-10"/>
        </w:rPr>
        <w:t>3</w:t>
      </w:r>
    </w:p>
    <w:p>
      <w:pPr>
        <w:pStyle w:val="Heading2"/>
        <w:spacing w:before="25"/>
        <w:ind w:left="167" w:right="0"/>
        <w:jc w:val="left"/>
      </w:pPr>
      <w:r>
        <w:rPr/>
        <w:br w:type="column"/>
      </w:r>
      <w:r>
        <w:rPr>
          <w:spacing w:val="-2"/>
        </w:rPr>
        <w:t>ANTÍGONA</w:t>
      </w:r>
    </w:p>
    <w:p>
      <w:pPr>
        <w:spacing w:after="0"/>
        <w:jc w:val="left"/>
        <w:sectPr>
          <w:type w:val="continuous"/>
          <w:pgSz w:w="16840" w:h="11910" w:orient="landscape"/>
          <w:pgMar w:top="1100" w:bottom="280" w:left="400" w:right="460"/>
          <w:cols w:num="4" w:equalWidth="0">
            <w:col w:w="896" w:space="2035"/>
            <w:col w:w="1587" w:space="2980"/>
            <w:col w:w="1197" w:space="1737"/>
            <w:col w:w="5548"/>
          </w:cols>
        </w:sectPr>
      </w:pPr>
    </w:p>
    <w:p>
      <w:pPr>
        <w:pStyle w:val="BodyText"/>
        <w:ind w:right="2092"/>
      </w:pPr>
      <w:r>
        <w:rPr/>
        <w:t>ἔψαυσας ἀλγεινοτάτας ἐμοὶ μερίμνας,</w:t>
      </w:r>
      <w:r>
        <w:rPr>
          <w:spacing w:val="40"/>
        </w:rPr>
        <w:t> </w:t>
      </w:r>
      <w:r>
        <w:rPr/>
        <w:t>πατρὸς τριπόλιστον οἶκτον τού τε πρόπαντος ἁμετέρου</w:t>
      </w:r>
      <w:r>
        <w:rPr>
          <w:spacing w:val="-10"/>
        </w:rPr>
        <w:t> </w:t>
      </w:r>
      <w:r>
        <w:rPr/>
        <w:t>πότμου</w:t>
      </w:r>
      <w:r>
        <w:rPr>
          <w:spacing w:val="-10"/>
        </w:rPr>
        <w:t> </w:t>
      </w:r>
      <w:r>
        <w:rPr/>
        <w:t>κλεινοῖς</w:t>
      </w:r>
      <w:r>
        <w:rPr>
          <w:spacing w:val="-9"/>
        </w:rPr>
        <w:t> </w:t>
      </w:r>
      <w:r>
        <w:rPr/>
        <w:t>Λαβδακίδαισιν.</w:t>
      </w:r>
      <w:r>
        <w:rPr>
          <w:spacing w:val="-9"/>
        </w:rPr>
        <w:t> </w:t>
      </w:r>
      <w:hyperlink r:id="rId187">
        <w:r>
          <w:rPr>
            <w:color w:val="0A0080"/>
          </w:rPr>
          <w:t>860</w:t>
        </w:r>
      </w:hyperlink>
      <w:r>
        <w:rPr>
          <w:color w:val="0A0080"/>
        </w:rPr>
        <w:t> </w:t>
      </w:r>
      <w:r>
        <w:rPr/>
        <w:t>ἰὼ ματρῷαι λέκτρων</w:t>
      </w:r>
    </w:p>
    <w:p>
      <w:pPr>
        <w:pStyle w:val="BodyText"/>
      </w:pPr>
      <w:r>
        <w:rPr/>
        <w:t>ἆται</w:t>
      </w:r>
      <w:r>
        <w:rPr>
          <w:spacing w:val="-6"/>
        </w:rPr>
        <w:t> </w:t>
      </w:r>
      <w:r>
        <w:rPr/>
        <w:t>κοιμήματά</w:t>
      </w:r>
      <w:r>
        <w:rPr>
          <w:spacing w:val="-5"/>
        </w:rPr>
        <w:t> </w:t>
      </w:r>
      <w:r>
        <w:rPr/>
        <w:t>τ᾽</w:t>
      </w:r>
      <w:r>
        <w:rPr>
          <w:spacing w:val="-5"/>
        </w:rPr>
        <w:t> </w:t>
      </w:r>
      <w:r>
        <w:rPr/>
        <w:t>αὐτογέννητ᾽</w:t>
      </w:r>
      <w:r>
        <w:rPr>
          <w:spacing w:val="-6"/>
        </w:rPr>
        <w:t> </w:t>
      </w:r>
      <w:r>
        <w:rPr/>
        <w:t>ἐμῷ</w:t>
      </w:r>
      <w:r>
        <w:rPr>
          <w:spacing w:val="-6"/>
        </w:rPr>
        <w:t> </w:t>
      </w:r>
      <w:r>
        <w:rPr/>
        <w:t>πατρὶ</w:t>
      </w:r>
      <w:r>
        <w:rPr>
          <w:spacing w:val="-5"/>
        </w:rPr>
        <w:t> </w:t>
      </w:r>
      <w:r>
        <w:rPr/>
        <w:t>δυσμόρου</w:t>
      </w:r>
      <w:r>
        <w:rPr>
          <w:spacing w:val="-6"/>
        </w:rPr>
        <w:t> </w:t>
      </w:r>
      <w:r>
        <w:rPr/>
        <w:t>ματρός,</w:t>
      </w:r>
      <w:r>
        <w:rPr>
          <w:spacing w:val="-5"/>
        </w:rPr>
        <w:t> </w:t>
      </w:r>
      <w:hyperlink r:id="rId188">
        <w:r>
          <w:rPr>
            <w:color w:val="0A0080"/>
          </w:rPr>
          <w:t>865</w:t>
        </w:r>
      </w:hyperlink>
      <w:r>
        <w:rPr>
          <w:color w:val="0A0080"/>
        </w:rPr>
        <w:t> </w:t>
      </w:r>
      <w:r>
        <w:rPr/>
        <w:t>οἵων ἐγώ ποθ᾽ ἁ ταλαίφρων ἔφυν·</w:t>
      </w:r>
    </w:p>
    <w:p>
      <w:pPr>
        <w:pStyle w:val="BodyText"/>
        <w:spacing w:before="1"/>
        <w:ind w:right="1360"/>
      </w:pPr>
      <w:r>
        <w:rPr/>
        <w:t>πρὸς</w:t>
      </w:r>
      <w:r>
        <w:rPr>
          <w:spacing w:val="-6"/>
        </w:rPr>
        <w:t> </w:t>
      </w:r>
      <w:r>
        <w:rPr/>
        <w:t>οὓς</w:t>
      </w:r>
      <w:r>
        <w:rPr>
          <w:spacing w:val="-6"/>
        </w:rPr>
        <w:t> </w:t>
      </w:r>
      <w:r>
        <w:rPr/>
        <w:t>ἀραῖος</w:t>
      </w:r>
      <w:r>
        <w:rPr>
          <w:spacing w:val="-6"/>
        </w:rPr>
        <w:t> </w:t>
      </w:r>
      <w:r>
        <w:rPr/>
        <w:t>ἄγαμος</w:t>
      </w:r>
      <w:r>
        <w:rPr>
          <w:spacing w:val="-6"/>
        </w:rPr>
        <w:t> </w:t>
      </w:r>
      <w:r>
        <w:rPr/>
        <w:t>ἅδ᾽</w:t>
      </w:r>
      <w:r>
        <w:rPr>
          <w:spacing w:val="-6"/>
        </w:rPr>
        <w:t> </w:t>
      </w:r>
      <w:r>
        <w:rPr/>
        <w:t>ἐγὼ</w:t>
      </w:r>
      <w:r>
        <w:rPr>
          <w:spacing w:val="-7"/>
        </w:rPr>
        <w:t> </w:t>
      </w:r>
      <w:r>
        <w:rPr/>
        <w:t>μέτοικος</w:t>
      </w:r>
      <w:r>
        <w:rPr>
          <w:spacing w:val="-6"/>
        </w:rPr>
        <w:t> </w:t>
      </w:r>
      <w:r>
        <w:rPr/>
        <w:t>ἔρχομαι. ἰὼ δυσπότμων κασίγνητε γάμων κυρήσας, </w:t>
      </w:r>
      <w:hyperlink r:id="rId189">
        <w:r>
          <w:rPr>
            <w:color w:val="0A0080"/>
          </w:rPr>
          <w:t>870</w:t>
        </w:r>
      </w:hyperlink>
      <w:r>
        <w:rPr>
          <w:color w:val="0A0080"/>
        </w:rPr>
        <w:t> </w:t>
      </w:r>
      <w:r>
        <w:rPr/>
        <w:t>θανὼν ἔτ᾽ οὖσαν κατήναρές με.</w:t>
      </w:r>
    </w:p>
    <w:p>
      <w:pPr>
        <w:pStyle w:val="BodyText"/>
        <w:ind w:right="4899"/>
      </w:pPr>
      <w:r>
        <w:rPr/>
        <w:br w:type="column"/>
      </w:r>
      <w:r>
        <w:rPr/>
        <w:t>Tocaste mi más dolorosa cuita, el</w:t>
      </w:r>
      <w:r>
        <w:rPr>
          <w:spacing w:val="-1"/>
        </w:rPr>
        <w:t> </w:t>
      </w:r>
      <w:r>
        <w:rPr/>
        <w:t>lamento46 tres veces </w:t>
      </w:r>
      <w:r>
        <w:rPr>
          <w:spacing w:val="-2"/>
        </w:rPr>
        <w:t>repetido</w:t>
      </w:r>
    </w:p>
    <w:p>
      <w:pPr>
        <w:pStyle w:val="BodyText"/>
        <w:ind w:right="3773"/>
      </w:pPr>
      <w:r>
        <w:rPr/>
        <w:t>de</w:t>
      </w:r>
      <w:r>
        <w:rPr>
          <w:spacing w:val="-5"/>
        </w:rPr>
        <w:t> </w:t>
      </w:r>
      <w:r>
        <w:rPr/>
        <w:t>mi</w:t>
      </w:r>
      <w:r>
        <w:rPr>
          <w:spacing w:val="-5"/>
        </w:rPr>
        <w:t> </w:t>
      </w:r>
      <w:r>
        <w:rPr/>
        <w:t>padre,</w:t>
      </w:r>
      <w:r>
        <w:rPr>
          <w:spacing w:val="-5"/>
        </w:rPr>
        <w:t> </w:t>
      </w:r>
      <w:r>
        <w:rPr/>
        <w:t>y</w:t>
      </w:r>
      <w:r>
        <w:rPr>
          <w:spacing w:val="-6"/>
        </w:rPr>
        <w:t> </w:t>
      </w:r>
      <w:r>
        <w:rPr/>
        <w:t>de</w:t>
      </w:r>
      <w:r>
        <w:rPr>
          <w:spacing w:val="-5"/>
        </w:rPr>
        <w:t> </w:t>
      </w:r>
      <w:r>
        <w:rPr/>
        <w:t>todo</w:t>
      </w:r>
      <w:r>
        <w:rPr>
          <w:spacing w:val="-5"/>
        </w:rPr>
        <w:t> </w:t>
      </w:r>
      <w:r>
        <w:rPr/>
        <w:t>el</w:t>
      </w:r>
      <w:r>
        <w:rPr>
          <w:spacing w:val="-5"/>
        </w:rPr>
        <w:t> </w:t>
      </w:r>
      <w:r>
        <w:rPr/>
        <w:t>destino</w:t>
      </w:r>
      <w:r>
        <w:rPr>
          <w:spacing w:val="-5"/>
        </w:rPr>
        <w:t> </w:t>
      </w:r>
      <w:r>
        <w:rPr/>
        <w:t>nuestro, el de los ilustres Labdácidas.</w:t>
      </w:r>
    </w:p>
    <w:p>
      <w:pPr>
        <w:pStyle w:val="BodyText"/>
        <w:ind w:right="4759"/>
        <w:jc w:val="both"/>
      </w:pPr>
      <w:r>
        <w:rPr/>
        <w:t>¡Ay,</w:t>
      </w:r>
      <w:r>
        <w:rPr>
          <w:spacing w:val="-7"/>
        </w:rPr>
        <w:t> </w:t>
      </w:r>
      <w:r>
        <w:rPr/>
        <w:t>bodas</w:t>
      </w:r>
      <w:r>
        <w:rPr>
          <w:spacing w:val="-9"/>
        </w:rPr>
        <w:t> </w:t>
      </w:r>
      <w:r>
        <w:rPr/>
        <w:t>funestas</w:t>
      </w:r>
      <w:r>
        <w:rPr>
          <w:spacing w:val="-7"/>
        </w:rPr>
        <w:t> </w:t>
      </w:r>
      <w:r>
        <w:rPr/>
        <w:t>de</w:t>
      </w:r>
      <w:r>
        <w:rPr>
          <w:spacing w:val="-9"/>
        </w:rPr>
        <w:t> </w:t>
      </w:r>
      <w:r>
        <w:rPr/>
        <w:t>mi</w:t>
      </w:r>
      <w:r>
        <w:rPr>
          <w:spacing w:val="-7"/>
        </w:rPr>
        <w:t> </w:t>
      </w:r>
      <w:r>
        <w:rPr/>
        <w:t>madre, coyundas</w:t>
      </w:r>
      <w:r>
        <w:rPr>
          <w:spacing w:val="-6"/>
        </w:rPr>
        <w:t> </w:t>
      </w:r>
      <w:r>
        <w:rPr/>
        <w:t>en</w:t>
      </w:r>
      <w:r>
        <w:rPr>
          <w:spacing w:val="-6"/>
        </w:rPr>
        <w:t> </w:t>
      </w:r>
      <w:r>
        <w:rPr/>
        <w:t>el</w:t>
      </w:r>
      <w:r>
        <w:rPr>
          <w:spacing w:val="-6"/>
        </w:rPr>
        <w:t> </w:t>
      </w:r>
      <w:r>
        <w:rPr/>
        <w:t>lecho</w:t>
      </w:r>
      <w:r>
        <w:rPr>
          <w:spacing w:val="-7"/>
        </w:rPr>
        <w:t> </w:t>
      </w:r>
      <w:r>
        <w:rPr/>
        <w:t>de</w:t>
      </w:r>
      <w:r>
        <w:rPr>
          <w:spacing w:val="-6"/>
        </w:rPr>
        <w:t> </w:t>
      </w:r>
      <w:r>
        <w:rPr/>
        <w:t>mi</w:t>
      </w:r>
      <w:r>
        <w:rPr>
          <w:spacing w:val="-6"/>
        </w:rPr>
        <w:t> </w:t>
      </w:r>
      <w:r>
        <w:rPr/>
        <w:t>padre con su madre desdichada,</w:t>
      </w:r>
    </w:p>
    <w:p>
      <w:pPr>
        <w:pStyle w:val="BodyText"/>
        <w:jc w:val="both"/>
      </w:pPr>
      <w:r>
        <w:rPr/>
        <w:t>con</w:t>
      </w:r>
      <w:r>
        <w:rPr>
          <w:spacing w:val="-1"/>
        </w:rPr>
        <w:t> </w:t>
      </w:r>
      <w:r>
        <w:rPr/>
        <w:t>la misma que le</w:t>
      </w:r>
      <w:r>
        <w:rPr>
          <w:spacing w:val="-2"/>
        </w:rPr>
        <w:t> </w:t>
      </w:r>
      <w:r>
        <w:rPr/>
        <w:t>dio</w:t>
      </w:r>
      <w:r>
        <w:rPr>
          <w:spacing w:val="-1"/>
        </w:rPr>
        <w:t> </w:t>
      </w:r>
      <w:r>
        <w:rPr/>
        <w:t>el </w:t>
      </w:r>
      <w:r>
        <w:rPr>
          <w:spacing w:val="-4"/>
        </w:rPr>
        <w:t>ser!</w:t>
      </w:r>
    </w:p>
    <w:p>
      <w:pPr>
        <w:pStyle w:val="BodyText"/>
        <w:jc w:val="both"/>
      </w:pPr>
      <w:r>
        <w:rPr/>
        <w:t>¡De</w:t>
      </w:r>
      <w:r>
        <w:rPr>
          <w:spacing w:val="-1"/>
        </w:rPr>
        <w:t> </w:t>
      </w:r>
      <w:r>
        <w:rPr/>
        <w:t>qué</w:t>
      </w:r>
      <w:r>
        <w:rPr>
          <w:spacing w:val="-1"/>
        </w:rPr>
        <w:t> </w:t>
      </w:r>
      <w:r>
        <w:rPr/>
        <w:t>gentes</w:t>
      </w:r>
      <w:r>
        <w:rPr>
          <w:spacing w:val="-1"/>
        </w:rPr>
        <w:t> </w:t>
      </w:r>
      <w:r>
        <w:rPr/>
        <w:t>nací,</w:t>
      </w:r>
      <w:r>
        <w:rPr>
          <w:spacing w:val="-1"/>
        </w:rPr>
        <w:t> </w:t>
      </w:r>
      <w:r>
        <w:rPr>
          <w:spacing w:val="-2"/>
        </w:rPr>
        <w:t>desventurada!</w:t>
      </w:r>
    </w:p>
    <w:p>
      <w:pPr>
        <w:pStyle w:val="BodyText"/>
        <w:jc w:val="both"/>
      </w:pPr>
      <w:r>
        <w:rPr/>
        <w:t>Y</w:t>
      </w:r>
      <w:r>
        <w:rPr>
          <w:spacing w:val="-1"/>
        </w:rPr>
        <w:t> </w:t>
      </w:r>
      <w:r>
        <w:rPr/>
        <w:t>a morar con ellos voy, maldita y sin </w:t>
      </w:r>
      <w:r>
        <w:rPr>
          <w:spacing w:val="-2"/>
        </w:rPr>
        <w:t>casar.</w:t>
      </w:r>
    </w:p>
    <w:p>
      <w:pPr>
        <w:pStyle w:val="BodyText"/>
        <w:spacing w:before="1"/>
        <w:ind w:right="3605"/>
        <w:jc w:val="both"/>
      </w:pPr>
      <w:r>
        <w:rPr/>
        <w:t>¡Ay, qué aciaga boda conseguiste, hermano, para</w:t>
      </w:r>
      <w:r>
        <w:rPr>
          <w:spacing w:val="-5"/>
        </w:rPr>
        <w:t> </w:t>
      </w:r>
      <w:r>
        <w:rPr/>
        <w:t>tu</w:t>
      </w:r>
      <w:r>
        <w:rPr>
          <w:spacing w:val="-5"/>
        </w:rPr>
        <w:t> </w:t>
      </w:r>
      <w:r>
        <w:rPr/>
        <w:t>hermana!</w:t>
      </w:r>
      <w:r>
        <w:rPr>
          <w:spacing w:val="-5"/>
        </w:rPr>
        <w:t> </w:t>
      </w:r>
      <w:r>
        <w:rPr/>
        <w:t>Con</w:t>
      </w:r>
      <w:r>
        <w:rPr>
          <w:spacing w:val="-5"/>
        </w:rPr>
        <w:t> </w:t>
      </w:r>
      <w:r>
        <w:rPr/>
        <w:t>tu</w:t>
      </w:r>
      <w:r>
        <w:rPr>
          <w:spacing w:val="-5"/>
        </w:rPr>
        <w:t> </w:t>
      </w:r>
      <w:r>
        <w:rPr/>
        <w:t>muerte</w:t>
      </w:r>
      <w:r>
        <w:rPr>
          <w:spacing w:val="-6"/>
        </w:rPr>
        <w:t> </w:t>
      </w:r>
      <w:r>
        <w:rPr/>
        <w:t>me</w:t>
      </w:r>
      <w:r>
        <w:rPr>
          <w:spacing w:val="-5"/>
        </w:rPr>
        <w:t> </w:t>
      </w:r>
      <w:r>
        <w:rPr/>
        <w:t>mataste cuando te sobrevivía.</w:t>
      </w:r>
    </w:p>
    <w:p>
      <w:pPr>
        <w:spacing w:after="0"/>
        <w:jc w:val="both"/>
        <w:sectPr>
          <w:type w:val="continuous"/>
          <w:pgSz w:w="16840" w:h="11910" w:orient="landscape"/>
          <w:pgMar w:top="1100" w:bottom="280" w:left="400" w:right="460"/>
          <w:cols w:num="2" w:equalWidth="0">
            <w:col w:w="7395" w:space="103"/>
            <w:col w:w="8482"/>
          </w:cols>
        </w:sectPr>
      </w:pPr>
    </w:p>
    <w:p>
      <w:pPr>
        <w:pStyle w:val="BodyText"/>
        <w:spacing w:before="259" w:after="1"/>
        <w:ind w:left="0"/>
        <w:rPr>
          <w:sz w:val="20"/>
        </w:rPr>
      </w:pPr>
    </w:p>
    <w:p>
      <w:pPr>
        <w:pStyle w:val="BodyText"/>
        <w:spacing w:line="20" w:lineRule="exact"/>
        <w:rPr>
          <w:sz w:val="2"/>
        </w:rPr>
      </w:pPr>
      <w:r>
        <w:rPr>
          <w:sz w:val="2"/>
        </w:rPr>
        <mc:AlternateContent>
          <mc:Choice Requires="wps">
            <w:drawing>
              <wp:inline distT="0" distB="0" distL="0" distR="0">
                <wp:extent cx="1829435" cy="9525"/>
                <wp:effectExtent l="0" t="0" r="0" b="0"/>
                <wp:docPr id="360" name="Group 360"/>
                <wp:cNvGraphicFramePr>
                  <a:graphicFrameLocks/>
                </wp:cNvGraphicFramePr>
                <a:graphic>
                  <a:graphicData uri="http://schemas.microsoft.com/office/word/2010/wordprocessingGroup">
                    <wpg:wgp>
                      <wpg:cNvPr id="360" name="Group 360"/>
                      <wpg:cNvGrpSpPr/>
                      <wpg:grpSpPr>
                        <a:xfrm>
                          <a:off x="0" y="0"/>
                          <a:ext cx="1829435" cy="9525"/>
                          <a:chExt cx="1829435" cy="9525"/>
                        </a:xfrm>
                      </wpg:grpSpPr>
                      <wps:wsp>
                        <wps:cNvPr id="361" name="Graphic 361"/>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359" coordorigin="0,0" coordsize="2881,15">
                <v:rect style="position:absolute;left:0;top:0;width:2881;height:15" id="docshape360" filled="true" fillcolor="#000000" stroked="false">
                  <v:fill type="solid"/>
                </v:rect>
              </v:group>
            </w:pict>
          </mc:Fallback>
        </mc:AlternateContent>
      </w:r>
      <w:r>
        <w:rPr>
          <w:sz w:val="2"/>
        </w:rPr>
      </w:r>
    </w:p>
    <w:p>
      <w:pPr>
        <w:spacing w:before="94"/>
        <w:ind w:left="167" w:right="0" w:firstLine="0"/>
        <w:jc w:val="left"/>
        <w:rPr>
          <w:sz w:val="20"/>
        </w:rPr>
      </w:pPr>
      <w:r>
        <w:rPr>
          <w:position w:val="5"/>
          <w:sz w:val="12"/>
        </w:rPr>
        <w:t>46</w:t>
      </w:r>
      <w:r>
        <w:rPr>
          <w:spacing w:val="16"/>
          <w:position w:val="5"/>
          <w:sz w:val="12"/>
        </w:rPr>
        <w:t> </w:t>
      </w:r>
      <w:r>
        <w:rPr>
          <w:sz w:val="20"/>
        </w:rPr>
        <w:t>En</w:t>
      </w:r>
      <w:r>
        <w:rPr>
          <w:spacing w:val="-2"/>
          <w:sz w:val="20"/>
        </w:rPr>
        <w:t> </w:t>
      </w:r>
      <w:r>
        <w:rPr>
          <w:sz w:val="20"/>
        </w:rPr>
        <w:t>v.</w:t>
      </w:r>
      <w:r>
        <w:rPr>
          <w:spacing w:val="-3"/>
          <w:sz w:val="20"/>
        </w:rPr>
        <w:t> </w:t>
      </w:r>
      <w:r>
        <w:rPr>
          <w:sz w:val="20"/>
        </w:rPr>
        <w:t>858</w:t>
      </w:r>
      <w:r>
        <w:rPr>
          <w:spacing w:val="-2"/>
          <w:sz w:val="20"/>
        </w:rPr>
        <w:t> </w:t>
      </w:r>
      <w:r>
        <w:rPr>
          <w:sz w:val="20"/>
        </w:rPr>
        <w:t>nos</w:t>
      </w:r>
      <w:r>
        <w:rPr>
          <w:spacing w:val="-2"/>
          <w:sz w:val="20"/>
        </w:rPr>
        <w:t> </w:t>
      </w:r>
      <w:r>
        <w:rPr>
          <w:sz w:val="20"/>
        </w:rPr>
        <w:t>parece</w:t>
      </w:r>
      <w:r>
        <w:rPr>
          <w:spacing w:val="-2"/>
          <w:sz w:val="20"/>
        </w:rPr>
        <w:t> </w:t>
      </w:r>
      <w:r>
        <w:rPr>
          <w:sz w:val="20"/>
        </w:rPr>
        <w:t>preferible</w:t>
      </w:r>
      <w:r>
        <w:rPr>
          <w:spacing w:val="-2"/>
          <w:sz w:val="20"/>
        </w:rPr>
        <w:t> </w:t>
      </w:r>
      <w:r>
        <w:rPr>
          <w:sz w:val="20"/>
        </w:rPr>
        <w:t>la</w:t>
      </w:r>
      <w:r>
        <w:rPr>
          <w:spacing w:val="-1"/>
          <w:sz w:val="20"/>
        </w:rPr>
        <w:t> </w:t>
      </w:r>
      <w:r>
        <w:rPr>
          <w:sz w:val="20"/>
        </w:rPr>
        <w:t>lección</w:t>
      </w:r>
      <w:r>
        <w:rPr>
          <w:spacing w:val="-2"/>
          <w:sz w:val="20"/>
        </w:rPr>
        <w:t> </w:t>
      </w:r>
      <w:r>
        <w:rPr>
          <w:i/>
          <w:sz w:val="20"/>
        </w:rPr>
        <w:t>oîkton</w:t>
      </w:r>
      <w:r>
        <w:rPr>
          <w:i/>
          <w:spacing w:val="-3"/>
          <w:sz w:val="20"/>
        </w:rPr>
        <w:t> </w:t>
      </w:r>
      <w:r>
        <w:rPr>
          <w:sz w:val="20"/>
        </w:rPr>
        <w:t>(«lamento»)</w:t>
      </w:r>
      <w:r>
        <w:rPr>
          <w:spacing w:val="-2"/>
          <w:sz w:val="20"/>
        </w:rPr>
        <w:t> </w:t>
      </w:r>
      <w:r>
        <w:rPr>
          <w:sz w:val="20"/>
        </w:rPr>
        <w:t>del</w:t>
      </w:r>
      <w:r>
        <w:rPr>
          <w:spacing w:val="-2"/>
          <w:sz w:val="20"/>
        </w:rPr>
        <w:t> </w:t>
      </w:r>
      <w:r>
        <w:rPr>
          <w:i/>
          <w:sz w:val="20"/>
        </w:rPr>
        <w:t>Laurentianus</w:t>
      </w:r>
      <w:r>
        <w:rPr>
          <w:i/>
          <w:spacing w:val="-3"/>
          <w:sz w:val="20"/>
        </w:rPr>
        <w:t> </w:t>
      </w:r>
      <w:r>
        <w:rPr>
          <w:sz w:val="20"/>
        </w:rPr>
        <w:t>y</w:t>
      </w:r>
      <w:r>
        <w:rPr>
          <w:spacing w:val="-3"/>
          <w:sz w:val="20"/>
        </w:rPr>
        <w:t> </w:t>
      </w:r>
      <w:r>
        <w:rPr>
          <w:i/>
          <w:sz w:val="20"/>
        </w:rPr>
        <w:t>Parisinus</w:t>
      </w:r>
      <w:r>
        <w:rPr>
          <w:i/>
          <w:spacing w:val="-2"/>
          <w:sz w:val="20"/>
        </w:rPr>
        <w:t> </w:t>
      </w:r>
      <w:r>
        <w:rPr>
          <w:sz w:val="20"/>
        </w:rPr>
        <w:t>a</w:t>
      </w:r>
      <w:r>
        <w:rPr>
          <w:spacing w:val="-2"/>
          <w:sz w:val="20"/>
        </w:rPr>
        <w:t> </w:t>
      </w:r>
      <w:r>
        <w:rPr>
          <w:sz w:val="20"/>
        </w:rPr>
        <w:t>la</w:t>
      </w:r>
      <w:r>
        <w:rPr>
          <w:spacing w:val="-4"/>
          <w:sz w:val="20"/>
        </w:rPr>
        <w:t> </w:t>
      </w:r>
      <w:r>
        <w:rPr>
          <w:sz w:val="20"/>
        </w:rPr>
        <w:t>de</w:t>
      </w:r>
      <w:r>
        <w:rPr>
          <w:spacing w:val="-2"/>
          <w:sz w:val="20"/>
        </w:rPr>
        <w:t> </w:t>
      </w:r>
      <w:r>
        <w:rPr>
          <w:i/>
          <w:sz w:val="20"/>
        </w:rPr>
        <w:t>oîton</w:t>
      </w:r>
      <w:r>
        <w:rPr>
          <w:i/>
          <w:spacing w:val="-3"/>
          <w:sz w:val="20"/>
        </w:rPr>
        <w:t> </w:t>
      </w:r>
      <w:r>
        <w:rPr>
          <w:sz w:val="20"/>
        </w:rPr>
        <w:t>(«ruina»)</w:t>
      </w:r>
      <w:r>
        <w:rPr>
          <w:spacing w:val="-2"/>
          <w:sz w:val="20"/>
        </w:rPr>
        <w:t> </w:t>
      </w:r>
      <w:r>
        <w:rPr>
          <w:sz w:val="20"/>
        </w:rPr>
        <w:t>de</w:t>
      </w:r>
      <w:r>
        <w:rPr>
          <w:spacing w:val="-2"/>
          <w:sz w:val="20"/>
        </w:rPr>
        <w:t> </w:t>
      </w:r>
      <w:r>
        <w:rPr>
          <w:sz w:val="20"/>
        </w:rPr>
        <w:t>los </w:t>
      </w:r>
      <w:r>
        <w:rPr>
          <w:i/>
          <w:spacing w:val="-2"/>
          <w:sz w:val="20"/>
        </w:rPr>
        <w:t>recentiores</w:t>
      </w:r>
      <w:r>
        <w:rPr>
          <w:spacing w:val="-2"/>
          <w:sz w:val="20"/>
        </w:rPr>
        <w:t>.</w:t>
      </w:r>
    </w:p>
    <w:p>
      <w:pPr>
        <w:spacing w:after="0"/>
        <w:jc w:val="left"/>
        <w:rPr>
          <w:sz w:val="20"/>
        </w:rPr>
        <w:sectPr>
          <w:type w:val="continuous"/>
          <w:pgSz w:w="16840" w:h="11910" w:orient="landscape"/>
          <w:pgMar w:top="1100" w:bottom="280" w:left="400" w:right="460"/>
        </w:sectPr>
      </w:pPr>
    </w:p>
    <w:p>
      <w:pPr>
        <w:pStyle w:val="BodyText"/>
        <w:spacing w:before="8"/>
        <w:ind w:left="0"/>
      </w:pPr>
    </w:p>
    <w:p>
      <w:pPr>
        <w:pStyle w:val="BodyText"/>
      </w:pPr>
      <w:r>
        <w:rPr/>
        <w:t>σέβειν μὲν εὐσέβειά τις, κράτος</w:t>
      </w:r>
      <w:r>
        <w:rPr>
          <w:spacing w:val="-10"/>
        </w:rPr>
        <w:t> </w:t>
      </w:r>
      <w:r>
        <w:rPr/>
        <w:t>δ᾽</w:t>
      </w:r>
      <w:r>
        <w:rPr>
          <w:spacing w:val="-10"/>
        </w:rPr>
        <w:t> </w:t>
      </w:r>
      <w:r>
        <w:rPr/>
        <w:t>ὅτῳ</w:t>
      </w:r>
      <w:r>
        <w:rPr>
          <w:spacing w:val="-11"/>
        </w:rPr>
        <w:t> </w:t>
      </w:r>
      <w:r>
        <w:rPr/>
        <w:t>κράτος</w:t>
      </w:r>
      <w:r>
        <w:rPr>
          <w:spacing w:val="-12"/>
        </w:rPr>
        <w:t> </w:t>
      </w:r>
      <w:r>
        <w:rPr/>
        <w:t>μέλει παραβατὸν οὐδαμᾷ πέλει·</w:t>
      </w:r>
    </w:p>
    <w:p>
      <w:pPr>
        <w:pStyle w:val="Heading1"/>
        <w:spacing w:before="7"/>
        <w:ind w:left="109"/>
        <w:jc w:val="left"/>
      </w:pPr>
      <w:r>
        <w:rPr>
          <w:b w:val="0"/>
        </w:rPr>
        <w:br w:type="column"/>
      </w:r>
      <w:r>
        <w:rPr>
          <w:spacing w:val="-2"/>
        </w:rPr>
        <w:t>ΧΟΡΟΣ</w:t>
      </w:r>
    </w:p>
    <w:p>
      <w:pPr>
        <w:pStyle w:val="Heading2"/>
        <w:spacing w:before="8"/>
        <w:ind w:left="2"/>
      </w:pPr>
      <w:r>
        <w:rPr/>
        <w:br w:type="column"/>
      </w:r>
      <w:r>
        <w:rPr>
          <w:spacing w:val="-2"/>
        </w:rPr>
        <w:t>CORIFEO</w:t>
      </w:r>
    </w:p>
    <w:p>
      <w:pPr>
        <w:pStyle w:val="BodyText"/>
        <w:ind w:right="1069"/>
        <w:jc w:val="both"/>
      </w:pPr>
      <w:r>
        <w:rPr/>
        <w:t>Obrar</w:t>
      </w:r>
      <w:r>
        <w:rPr>
          <w:spacing w:val="-1"/>
        </w:rPr>
        <w:t> </w:t>
      </w:r>
      <w:r>
        <w:rPr/>
        <w:t>con</w:t>
      </w:r>
      <w:r>
        <w:rPr>
          <w:spacing w:val="-1"/>
        </w:rPr>
        <w:t> </w:t>
      </w:r>
      <w:r>
        <w:rPr/>
        <w:t>piedad</w:t>
      </w:r>
      <w:r>
        <w:rPr>
          <w:spacing w:val="-2"/>
        </w:rPr>
        <w:t> </w:t>
      </w:r>
      <w:r>
        <w:rPr/>
        <w:t>ciertamente</w:t>
      </w:r>
      <w:r>
        <w:rPr>
          <w:spacing w:val="-1"/>
        </w:rPr>
        <w:t> </w:t>
      </w:r>
      <w:r>
        <w:rPr/>
        <w:t>es piadoso,</w:t>
      </w:r>
      <w:r>
        <w:rPr>
          <w:spacing w:val="-2"/>
        </w:rPr>
        <w:t> </w:t>
      </w:r>
      <w:r>
        <w:rPr/>
        <w:t>pero</w:t>
      </w:r>
      <w:r>
        <w:rPr>
          <w:spacing w:val="-2"/>
        </w:rPr>
        <w:t> </w:t>
      </w:r>
      <w:r>
        <w:rPr/>
        <w:t>es</w:t>
      </w:r>
      <w:r>
        <w:rPr>
          <w:spacing w:val="-1"/>
        </w:rPr>
        <w:t> </w:t>
      </w:r>
      <w:r>
        <w:rPr/>
        <w:t>imposible</w:t>
      </w:r>
      <w:r>
        <w:rPr>
          <w:spacing w:val="-1"/>
        </w:rPr>
        <w:t> </w:t>
      </w:r>
      <w:r>
        <w:rPr/>
        <w:t>de</w:t>
      </w:r>
      <w:r>
        <w:rPr>
          <w:spacing w:val="-1"/>
        </w:rPr>
        <w:t> </w:t>
      </w:r>
      <w:r>
        <w:rPr/>
        <w:t>todo punto</w:t>
      </w:r>
      <w:r>
        <w:rPr>
          <w:spacing w:val="-10"/>
        </w:rPr>
        <w:t> </w:t>
      </w:r>
      <w:r>
        <w:rPr/>
        <w:t>transgredir</w:t>
      </w:r>
      <w:r>
        <w:rPr>
          <w:spacing w:val="-10"/>
        </w:rPr>
        <w:t> </w:t>
      </w:r>
      <w:r>
        <w:rPr/>
        <w:t>el</w:t>
      </w:r>
      <w:r>
        <w:rPr>
          <w:spacing w:val="-9"/>
        </w:rPr>
        <w:t> </w:t>
      </w:r>
      <w:r>
        <w:rPr/>
        <w:t>poder</w:t>
      </w:r>
      <w:r>
        <w:rPr>
          <w:spacing w:val="-9"/>
        </w:rPr>
        <w:t> </w:t>
      </w:r>
      <w:r>
        <w:rPr/>
        <w:t>de</w:t>
      </w:r>
      <w:r>
        <w:rPr>
          <w:spacing w:val="-9"/>
        </w:rPr>
        <w:t> </w:t>
      </w:r>
      <w:r>
        <w:rPr/>
        <w:t>quien</w:t>
      </w:r>
      <w:r>
        <w:rPr>
          <w:spacing w:val="-9"/>
        </w:rPr>
        <w:t> </w:t>
      </w:r>
      <w:r>
        <w:rPr/>
        <w:t>se</w:t>
      </w:r>
      <w:r>
        <w:rPr>
          <w:spacing w:val="-9"/>
        </w:rPr>
        <w:t> </w:t>
      </w:r>
      <w:r>
        <w:rPr/>
        <w:t>preocupa</w:t>
      </w:r>
      <w:r>
        <w:rPr>
          <w:spacing w:val="-9"/>
        </w:rPr>
        <w:t> </w:t>
      </w:r>
      <w:r>
        <w:rPr/>
        <w:t>del</w:t>
      </w:r>
      <w:r>
        <w:rPr>
          <w:spacing w:val="-10"/>
        </w:rPr>
        <w:t> </w:t>
      </w:r>
      <w:r>
        <w:rPr/>
        <w:t>poder.</w:t>
      </w:r>
      <w:r>
        <w:rPr>
          <w:spacing w:val="-9"/>
        </w:rPr>
        <w:t> </w:t>
      </w:r>
      <w:r>
        <w:rPr/>
        <w:t>A</w:t>
      </w:r>
      <w:r>
        <w:rPr>
          <w:spacing w:val="-8"/>
        </w:rPr>
        <w:t> </w:t>
      </w:r>
      <w:r>
        <w:rPr/>
        <w:t>ti</w:t>
      </w:r>
      <w:r>
        <w:rPr>
          <w:spacing w:val="-10"/>
        </w:rPr>
        <w:t> </w:t>
      </w:r>
      <w:r>
        <w:rPr/>
        <w:t>te</w:t>
      </w:r>
      <w:r>
        <w:rPr>
          <w:spacing w:val="-9"/>
        </w:rPr>
        <w:t> </w:t>
      </w:r>
      <w:r>
        <w:rPr/>
        <w:t>ha perdido tu impulso que no escuchó otro consejo que el suyo.</w:t>
      </w:r>
    </w:p>
    <w:p>
      <w:pPr>
        <w:spacing w:after="0"/>
        <w:jc w:val="both"/>
        <w:sectPr>
          <w:pgSz w:w="16840" w:h="11910" w:orient="landscape"/>
          <w:pgMar w:top="1020" w:bottom="280" w:left="400" w:right="460"/>
          <w:cols w:num="3" w:equalWidth="0">
            <w:col w:w="3207" w:space="40"/>
            <w:col w:w="1015" w:space="3236"/>
            <w:col w:w="8482"/>
          </w:cols>
        </w:sectPr>
      </w:pPr>
    </w:p>
    <w:p>
      <w:pPr>
        <w:pStyle w:val="BodyText"/>
        <w:spacing w:before="1"/>
      </w:pPr>
      <w:r>
        <w:rPr/>
        <w:t>σὲ</w:t>
      </w:r>
      <w:r>
        <w:rPr>
          <w:spacing w:val="-3"/>
        </w:rPr>
        <w:t> </w:t>
      </w:r>
      <w:r>
        <w:rPr/>
        <w:t>δ᾽</w:t>
      </w:r>
      <w:r>
        <w:rPr>
          <w:spacing w:val="-2"/>
        </w:rPr>
        <w:t> </w:t>
      </w:r>
      <w:r>
        <w:rPr/>
        <w:t>αὐτόγνωτος</w:t>
      </w:r>
      <w:r>
        <w:rPr>
          <w:spacing w:val="-1"/>
        </w:rPr>
        <w:t> </w:t>
      </w:r>
      <w:r>
        <w:rPr/>
        <w:t>ὤλεσ᾽</w:t>
      </w:r>
      <w:r>
        <w:rPr>
          <w:spacing w:val="-2"/>
        </w:rPr>
        <w:t> </w:t>
      </w:r>
      <w:r>
        <w:rPr/>
        <w:t>ὀργά. </w:t>
      </w:r>
      <w:hyperlink r:id="rId190">
        <w:r>
          <w:rPr>
            <w:color w:val="0A0080"/>
            <w:spacing w:val="-5"/>
          </w:rPr>
          <w:t>875</w:t>
        </w:r>
      </w:hyperlink>
    </w:p>
    <w:p>
      <w:pPr>
        <w:pStyle w:val="Heading1"/>
        <w:spacing w:before="322"/>
        <w:ind w:left="0" w:right="38"/>
        <w:jc w:val="right"/>
      </w:pPr>
      <w:r>
        <w:rPr>
          <w:spacing w:val="-2"/>
        </w:rPr>
        <w:t>ΑΝΤΙΓΟΝΗ</w:t>
      </w:r>
    </w:p>
    <w:p>
      <w:pPr>
        <w:spacing w:line="240" w:lineRule="auto" w:before="0"/>
        <w:rPr>
          <w:b/>
          <w:sz w:val="24"/>
        </w:rPr>
      </w:pPr>
      <w:r>
        <w:rPr/>
        <w:br w:type="column"/>
      </w:r>
      <w:r>
        <w:rPr>
          <w:b/>
          <w:sz w:val="24"/>
        </w:rPr>
      </w:r>
    </w:p>
    <w:p>
      <w:pPr>
        <w:pStyle w:val="BodyText"/>
        <w:ind w:left="0"/>
        <w:rPr>
          <w:b/>
        </w:rPr>
      </w:pPr>
    </w:p>
    <w:p>
      <w:pPr>
        <w:pStyle w:val="BodyText"/>
      </w:pPr>
      <w:r>
        <w:rPr>
          <w:spacing w:val="-2"/>
        </w:rPr>
        <w:t>Epod.</w:t>
      </w:r>
    </w:p>
    <w:p>
      <w:pPr>
        <w:spacing w:line="240" w:lineRule="auto" w:before="1"/>
        <w:rPr>
          <w:sz w:val="24"/>
        </w:rPr>
      </w:pPr>
      <w:r>
        <w:rPr/>
        <w:br w:type="column"/>
      </w:r>
      <w:r>
        <w:rPr>
          <w:sz w:val="24"/>
        </w:rPr>
      </w:r>
    </w:p>
    <w:p>
      <w:pPr>
        <w:pStyle w:val="Heading2"/>
        <w:ind w:left="167" w:right="0"/>
        <w:jc w:val="left"/>
      </w:pPr>
      <w:r>
        <w:rPr>
          <w:spacing w:val="-2"/>
        </w:rPr>
        <w:t>ANTÍGONA</w:t>
      </w:r>
    </w:p>
    <w:p>
      <w:pPr>
        <w:spacing w:after="0"/>
        <w:jc w:val="left"/>
        <w:sectPr>
          <w:type w:val="continuous"/>
          <w:pgSz w:w="16840" w:h="11910" w:orient="landscape"/>
          <w:pgMar w:top="1100" w:bottom="280" w:left="400" w:right="460"/>
          <w:cols w:num="3" w:equalWidth="0">
            <w:col w:w="4518" w:space="2980"/>
            <w:col w:w="835" w:space="2099"/>
            <w:col w:w="5548"/>
          </w:cols>
        </w:sectPr>
      </w:pPr>
    </w:p>
    <w:p>
      <w:pPr>
        <w:pStyle w:val="BodyText"/>
      </w:pPr>
      <w:r>
        <w:rPr/>
        <w:t>ἄκλαυτος,</w:t>
      </w:r>
      <w:r>
        <w:rPr>
          <w:spacing w:val="-9"/>
        </w:rPr>
        <w:t> </w:t>
      </w:r>
      <w:r>
        <w:rPr/>
        <w:t>ἄφιλος,</w:t>
      </w:r>
      <w:r>
        <w:rPr>
          <w:spacing w:val="-9"/>
        </w:rPr>
        <w:t> </w:t>
      </w:r>
      <w:r>
        <w:rPr/>
        <w:t>ἀνυμέναιος</w:t>
      </w:r>
      <w:r>
        <w:rPr>
          <w:spacing w:val="-9"/>
        </w:rPr>
        <w:t> </w:t>
      </w:r>
      <w:r>
        <w:rPr/>
        <w:t>ταλαίφρων</w:t>
      </w:r>
      <w:r>
        <w:rPr>
          <w:spacing w:val="-10"/>
        </w:rPr>
        <w:t> </w:t>
      </w:r>
      <w:r>
        <w:rPr/>
        <w:t>ἄγομαι τὰν πυμάταν ὁδόν. οὐκέτι μοι τόδε</w:t>
      </w:r>
    </w:p>
    <w:p>
      <w:pPr>
        <w:pStyle w:val="BodyText"/>
        <w:spacing w:before="1"/>
        <w:ind w:right="2606"/>
      </w:pPr>
      <w:r>
        <w:rPr/>
        <w:t>λαμπάδος ἱερὸν ὄμμα θέμις</w:t>
      </w:r>
      <w:r>
        <w:rPr>
          <w:spacing w:val="-13"/>
        </w:rPr>
        <w:t> </w:t>
      </w:r>
      <w:r>
        <w:rPr/>
        <w:t>ὁρᾶν</w:t>
      </w:r>
      <w:r>
        <w:rPr>
          <w:spacing w:val="-13"/>
        </w:rPr>
        <w:t> </w:t>
      </w:r>
      <w:r>
        <w:rPr/>
        <w:t>ταλαίνᾳ.</w:t>
      </w:r>
      <w:r>
        <w:rPr>
          <w:spacing w:val="-12"/>
        </w:rPr>
        <w:t> </w:t>
      </w:r>
      <w:hyperlink r:id="rId191">
        <w:r>
          <w:rPr>
            <w:color w:val="0A0080"/>
          </w:rPr>
          <w:t>880</w:t>
        </w:r>
      </w:hyperlink>
    </w:p>
    <w:p>
      <w:pPr>
        <w:pStyle w:val="BodyText"/>
        <w:ind w:right="1584"/>
      </w:pPr>
      <w:r>
        <w:rPr/>
        <w:t>τὸν</w:t>
      </w:r>
      <w:r>
        <w:rPr>
          <w:spacing w:val="-10"/>
        </w:rPr>
        <w:t> </w:t>
      </w:r>
      <w:r>
        <w:rPr/>
        <w:t>δ᾽</w:t>
      </w:r>
      <w:r>
        <w:rPr>
          <w:spacing w:val="-10"/>
        </w:rPr>
        <w:t> </w:t>
      </w:r>
      <w:r>
        <w:rPr/>
        <w:t>ἐμὸν</w:t>
      </w:r>
      <w:r>
        <w:rPr>
          <w:spacing w:val="-10"/>
        </w:rPr>
        <w:t> </w:t>
      </w:r>
      <w:r>
        <w:rPr/>
        <w:t>πότμον</w:t>
      </w:r>
      <w:r>
        <w:rPr>
          <w:spacing w:val="-10"/>
        </w:rPr>
        <w:t> </w:t>
      </w:r>
      <w:r>
        <w:rPr/>
        <w:t>ἀδάκρυτον οὐδεὶς φίλων στενάζει.</w:t>
      </w:r>
    </w:p>
    <w:p>
      <w:pPr>
        <w:pStyle w:val="BodyText"/>
        <w:spacing w:before="323"/>
        <w:ind w:left="0"/>
      </w:pPr>
    </w:p>
    <w:p>
      <w:pPr>
        <w:pStyle w:val="Heading1"/>
        <w:spacing w:before="0"/>
        <w:ind w:left="1774"/>
      </w:pPr>
      <w:r>
        <w:rPr>
          <w:spacing w:val="-2"/>
        </w:rPr>
        <w:t>ΚΡΕΩΝ</w:t>
      </w:r>
    </w:p>
    <w:p>
      <w:pPr>
        <w:pStyle w:val="BodyText"/>
        <w:spacing w:before="1"/>
        <w:ind w:right="832"/>
      </w:pPr>
      <w:r>
        <w:rPr/>
        <w:t>ἆρ᾽ ἴστ᾽, ἀοιδὰς καὶ γόους πρὸ τοῦ θανεῖν ὡς</w:t>
      </w:r>
      <w:r>
        <w:rPr>
          <w:spacing w:val="-5"/>
        </w:rPr>
        <w:t> </w:t>
      </w:r>
      <w:r>
        <w:rPr/>
        <w:t>οὐδ᾽</w:t>
      </w:r>
      <w:r>
        <w:rPr>
          <w:spacing w:val="-5"/>
        </w:rPr>
        <w:t> </w:t>
      </w:r>
      <w:r>
        <w:rPr/>
        <w:t>ἂν</w:t>
      </w:r>
      <w:r>
        <w:rPr>
          <w:spacing w:val="-6"/>
        </w:rPr>
        <w:t> </w:t>
      </w:r>
      <w:r>
        <w:rPr/>
        <w:t>εἷς</w:t>
      </w:r>
      <w:r>
        <w:rPr>
          <w:spacing w:val="-6"/>
        </w:rPr>
        <w:t> </w:t>
      </w:r>
      <w:r>
        <w:rPr/>
        <w:t>παύσαιτ᾽</w:t>
      </w:r>
      <w:r>
        <w:rPr>
          <w:spacing w:val="-5"/>
        </w:rPr>
        <w:t> </w:t>
      </w:r>
      <w:r>
        <w:rPr/>
        <w:t>ἄν,</w:t>
      </w:r>
      <w:r>
        <w:rPr>
          <w:spacing w:val="-5"/>
        </w:rPr>
        <w:t> </w:t>
      </w:r>
      <w:r>
        <w:rPr/>
        <w:t>εἰ</w:t>
      </w:r>
      <w:r>
        <w:rPr>
          <w:spacing w:val="-6"/>
        </w:rPr>
        <w:t> </w:t>
      </w:r>
      <w:r>
        <w:rPr/>
        <w:t>χρείη</w:t>
      </w:r>
      <w:r>
        <w:rPr>
          <w:spacing w:val="-5"/>
        </w:rPr>
        <w:t> </w:t>
      </w:r>
      <w:r>
        <w:rPr/>
        <w:t>λέγειν; οὐκ ἄξεθ᾽ ὡς τάχιστα; καὶ κατηρεφεῖ </w:t>
      </w:r>
      <w:hyperlink r:id="rId192">
        <w:r>
          <w:rPr>
            <w:color w:val="0A0080"/>
          </w:rPr>
          <w:t>885</w:t>
        </w:r>
      </w:hyperlink>
      <w:r>
        <w:rPr>
          <w:color w:val="0A0080"/>
        </w:rPr>
        <w:t> </w:t>
      </w:r>
      <w:r>
        <w:rPr/>
        <w:t>τύμβῳ περιπτύξαντες, ὡς εἴρηκ᾽ ἐγώ, ἄφετε μόνην ἔρημον, εἴτε χρῇ θανεῖν</w:t>
      </w:r>
    </w:p>
    <w:p>
      <w:pPr>
        <w:pStyle w:val="BodyText"/>
        <w:ind w:right="832"/>
      </w:pPr>
      <w:r>
        <w:rPr/>
        <w:t>εἴτ᾽ ἐν τοιαύτῃ ζῶσα τυμβεύειν στέγῃ· ἡμεῖς γὰρ ἁγνοὶ τοὐπὶ τήνδε τὴν κόρην μετοικίας</w:t>
      </w:r>
      <w:r>
        <w:rPr>
          <w:spacing w:val="-6"/>
        </w:rPr>
        <w:t> </w:t>
      </w:r>
      <w:r>
        <w:rPr/>
        <w:t>δ᾽</w:t>
      </w:r>
      <w:r>
        <w:rPr>
          <w:spacing w:val="-6"/>
        </w:rPr>
        <w:t> </w:t>
      </w:r>
      <w:r>
        <w:rPr/>
        <w:t>οὖν</w:t>
      </w:r>
      <w:r>
        <w:rPr>
          <w:spacing w:val="-6"/>
        </w:rPr>
        <w:t> </w:t>
      </w:r>
      <w:r>
        <w:rPr/>
        <w:t>τῆς</w:t>
      </w:r>
      <w:r>
        <w:rPr>
          <w:spacing w:val="-6"/>
        </w:rPr>
        <w:t> </w:t>
      </w:r>
      <w:r>
        <w:rPr/>
        <w:t>ἄνω</w:t>
      </w:r>
      <w:r>
        <w:rPr>
          <w:spacing w:val="-7"/>
        </w:rPr>
        <w:t> </w:t>
      </w:r>
      <w:r>
        <w:rPr/>
        <w:t>στερήσεται.</w:t>
      </w:r>
      <w:r>
        <w:rPr>
          <w:spacing w:val="-6"/>
        </w:rPr>
        <w:t> </w:t>
      </w:r>
      <w:hyperlink r:id="rId193">
        <w:r>
          <w:rPr>
            <w:color w:val="0A0080"/>
          </w:rPr>
          <w:t>890</w:t>
        </w:r>
      </w:hyperlink>
    </w:p>
    <w:p>
      <w:pPr>
        <w:pStyle w:val="Heading1"/>
        <w:ind w:left="1774"/>
      </w:pPr>
      <w:r>
        <w:rPr>
          <w:spacing w:val="-2"/>
        </w:rPr>
        <w:t>ΑΝΤΙΓΟΝΗ</w:t>
      </w:r>
    </w:p>
    <w:p>
      <w:pPr>
        <w:pStyle w:val="BodyText"/>
        <w:spacing w:before="1"/>
        <w:ind w:right="832"/>
      </w:pPr>
      <w:r>
        <w:rPr/>
        <w:t>ὦ</w:t>
      </w:r>
      <w:r>
        <w:rPr>
          <w:spacing w:val="-8"/>
        </w:rPr>
        <w:t> </w:t>
      </w:r>
      <w:r>
        <w:rPr/>
        <w:t>τύμβος,</w:t>
      </w:r>
      <w:r>
        <w:rPr>
          <w:spacing w:val="-7"/>
        </w:rPr>
        <w:t> </w:t>
      </w:r>
      <w:r>
        <w:rPr/>
        <w:t>ὦ</w:t>
      </w:r>
      <w:r>
        <w:rPr>
          <w:spacing w:val="-8"/>
        </w:rPr>
        <w:t> </w:t>
      </w:r>
      <w:r>
        <w:rPr/>
        <w:t>νυμφεῖον,</w:t>
      </w:r>
      <w:r>
        <w:rPr>
          <w:spacing w:val="-7"/>
        </w:rPr>
        <w:t> </w:t>
      </w:r>
      <w:r>
        <w:rPr/>
        <w:t>ὦ</w:t>
      </w:r>
      <w:r>
        <w:rPr>
          <w:spacing w:val="-7"/>
        </w:rPr>
        <w:t> </w:t>
      </w:r>
      <w:r>
        <w:rPr/>
        <w:t>κατασκαφὴς οἴκησις ἀείφρουρος, οἷ πορεύομαι</w:t>
      </w:r>
    </w:p>
    <w:p>
      <w:pPr>
        <w:pStyle w:val="BodyText"/>
        <w:spacing w:before="1"/>
      </w:pPr>
      <w:r>
        <w:rPr/>
        <w:t>πρὸς</w:t>
      </w:r>
      <w:r>
        <w:rPr>
          <w:spacing w:val="-1"/>
        </w:rPr>
        <w:t> </w:t>
      </w:r>
      <w:r>
        <w:rPr/>
        <w:t>τοὺς</w:t>
      </w:r>
      <w:r>
        <w:rPr>
          <w:spacing w:val="-1"/>
        </w:rPr>
        <w:t> </w:t>
      </w:r>
      <w:r>
        <w:rPr/>
        <w:t>ἐμαυτῆς, ὧν</w:t>
      </w:r>
      <w:r>
        <w:rPr>
          <w:spacing w:val="-1"/>
        </w:rPr>
        <w:t> </w:t>
      </w:r>
      <w:r>
        <w:rPr/>
        <w:t>ἀριθμὸν</w:t>
      </w:r>
      <w:r>
        <w:rPr>
          <w:spacing w:val="-1"/>
        </w:rPr>
        <w:t> </w:t>
      </w:r>
      <w:r>
        <w:rPr/>
        <w:t>ἐν </w:t>
      </w:r>
      <w:r>
        <w:rPr>
          <w:spacing w:val="-2"/>
        </w:rPr>
        <w:t>νεκροῖς</w:t>
      </w:r>
    </w:p>
    <w:p>
      <w:pPr>
        <w:pStyle w:val="BodyText"/>
        <w:ind w:right="2928"/>
      </w:pPr>
      <w:r>
        <w:rPr/>
        <w:br w:type="column"/>
      </w:r>
      <w:r>
        <w:rPr/>
        <w:t>Sin</w:t>
      </w:r>
      <w:r>
        <w:rPr>
          <w:spacing w:val="-6"/>
        </w:rPr>
        <w:t> </w:t>
      </w:r>
      <w:r>
        <w:rPr/>
        <w:t>llantos,</w:t>
      </w:r>
      <w:r>
        <w:rPr>
          <w:spacing w:val="-5"/>
        </w:rPr>
        <w:t> </w:t>
      </w:r>
      <w:r>
        <w:rPr/>
        <w:t>sin</w:t>
      </w:r>
      <w:r>
        <w:rPr>
          <w:spacing w:val="-5"/>
        </w:rPr>
        <w:t> </w:t>
      </w:r>
      <w:r>
        <w:rPr/>
        <w:t>amigos,</w:t>
      </w:r>
      <w:r>
        <w:rPr>
          <w:spacing w:val="-5"/>
        </w:rPr>
        <w:t> </w:t>
      </w:r>
      <w:r>
        <w:rPr/>
        <w:t>sin</w:t>
      </w:r>
      <w:r>
        <w:rPr>
          <w:spacing w:val="-6"/>
        </w:rPr>
        <w:t> </w:t>
      </w:r>
      <w:r>
        <w:rPr/>
        <w:t>casar,</w:t>
      </w:r>
      <w:r>
        <w:rPr>
          <w:spacing w:val="-5"/>
        </w:rPr>
        <w:t> </w:t>
      </w:r>
      <w:r>
        <w:rPr/>
        <w:t>en</w:t>
      </w:r>
      <w:r>
        <w:rPr>
          <w:spacing w:val="-5"/>
        </w:rPr>
        <w:t> </w:t>
      </w:r>
      <w:r>
        <w:rPr/>
        <w:t>mi</w:t>
      </w:r>
      <w:r>
        <w:rPr>
          <w:spacing w:val="-5"/>
        </w:rPr>
        <w:t> </w:t>
      </w:r>
      <w:r>
        <w:rPr/>
        <w:t>desdicha me llevan por este camino ya dispuesto.</w:t>
      </w:r>
    </w:p>
    <w:p>
      <w:pPr>
        <w:pStyle w:val="BodyText"/>
        <w:spacing w:before="1"/>
      </w:pPr>
      <w:r>
        <w:rPr/>
        <w:t>Ya</w:t>
      </w:r>
      <w:r>
        <w:rPr>
          <w:spacing w:val="-1"/>
        </w:rPr>
        <w:t> </w:t>
      </w:r>
      <w:r>
        <w:rPr/>
        <w:t>no me es lícito</w:t>
      </w:r>
      <w:r>
        <w:rPr>
          <w:spacing w:val="-1"/>
        </w:rPr>
        <w:t> </w:t>
      </w:r>
      <w:r>
        <w:rPr/>
        <w:t>mirar ese rostro </w:t>
      </w:r>
      <w:r>
        <w:rPr>
          <w:spacing w:val="-2"/>
        </w:rPr>
        <w:t>sagrado</w:t>
      </w:r>
    </w:p>
    <w:p>
      <w:pPr>
        <w:pStyle w:val="BodyText"/>
        <w:ind w:right="3301"/>
      </w:pPr>
      <w:r>
        <w:rPr/>
        <w:t>del</w:t>
      </w:r>
      <w:r>
        <w:rPr>
          <w:spacing w:val="-5"/>
        </w:rPr>
        <w:t> </w:t>
      </w:r>
      <w:r>
        <w:rPr/>
        <w:t>sol.</w:t>
      </w:r>
      <w:r>
        <w:rPr>
          <w:spacing w:val="-5"/>
        </w:rPr>
        <w:t> </w:t>
      </w:r>
      <w:r>
        <w:rPr/>
        <w:t>Y</w:t>
      </w:r>
      <w:r>
        <w:rPr>
          <w:spacing w:val="-5"/>
        </w:rPr>
        <w:t> </w:t>
      </w:r>
      <w:r>
        <w:rPr/>
        <w:t>mi</w:t>
      </w:r>
      <w:r>
        <w:rPr>
          <w:spacing w:val="-5"/>
        </w:rPr>
        <w:t> </w:t>
      </w:r>
      <w:r>
        <w:rPr/>
        <w:t>muerte,</w:t>
      </w:r>
      <w:r>
        <w:rPr>
          <w:spacing w:val="-6"/>
        </w:rPr>
        <w:t> </w:t>
      </w:r>
      <w:r>
        <w:rPr/>
        <w:t>que</w:t>
      </w:r>
      <w:r>
        <w:rPr>
          <w:spacing w:val="-5"/>
        </w:rPr>
        <w:t> </w:t>
      </w:r>
      <w:r>
        <w:rPr/>
        <w:t>no</w:t>
      </w:r>
      <w:r>
        <w:rPr>
          <w:spacing w:val="-6"/>
        </w:rPr>
        <w:t> </w:t>
      </w:r>
      <w:r>
        <w:rPr/>
        <w:t>produce</w:t>
      </w:r>
      <w:r>
        <w:rPr>
          <w:spacing w:val="-4"/>
        </w:rPr>
        <w:t> </w:t>
      </w:r>
      <w:r>
        <w:rPr/>
        <w:t>lágrimas, ninguno de mis seres queridos la lamenta.</w:t>
      </w:r>
    </w:p>
    <w:p>
      <w:pPr>
        <w:pStyle w:val="BodyText"/>
        <w:ind w:left="0"/>
      </w:pPr>
    </w:p>
    <w:p>
      <w:pPr>
        <w:pStyle w:val="BodyText"/>
        <w:ind w:left="1" w:right="903"/>
        <w:jc w:val="center"/>
      </w:pPr>
      <w:r>
        <w:rPr/>
        <w:t>(Sale</w:t>
      </w:r>
      <w:r>
        <w:rPr>
          <w:spacing w:val="-4"/>
        </w:rPr>
        <w:t> </w:t>
      </w:r>
      <w:r>
        <w:rPr/>
        <w:t>Creonte</w:t>
      </w:r>
      <w:r>
        <w:rPr>
          <w:spacing w:val="-2"/>
        </w:rPr>
        <w:t> </w:t>
      </w:r>
      <w:r>
        <w:rPr/>
        <w:t>de</w:t>
      </w:r>
      <w:r>
        <w:rPr>
          <w:spacing w:val="-1"/>
        </w:rPr>
        <w:t> </w:t>
      </w:r>
      <w:r>
        <w:rPr>
          <w:spacing w:val="-2"/>
        </w:rPr>
        <w:t>palacio).</w:t>
      </w:r>
    </w:p>
    <w:p>
      <w:pPr>
        <w:pStyle w:val="BodyText"/>
        <w:ind w:left="0"/>
      </w:pPr>
    </w:p>
    <w:p>
      <w:pPr>
        <w:pStyle w:val="Heading2"/>
      </w:pPr>
      <w:r>
        <w:rPr>
          <w:spacing w:val="-2"/>
        </w:rPr>
        <w:t>CREONTE</w:t>
      </w:r>
    </w:p>
    <w:p>
      <w:pPr>
        <w:pStyle w:val="BodyText"/>
        <w:spacing w:before="1"/>
        <w:ind w:right="1069"/>
        <w:jc w:val="both"/>
      </w:pPr>
      <w:r>
        <w:rPr/>
        <w:t>¿Acaso ignoráis que antes de morir nadie pondría fin a sus trenos y lamentos, si la ocasión fuera de hablar47? Llevadla al punto, y tras encerrarla</w:t>
      </w:r>
      <w:r>
        <w:rPr>
          <w:spacing w:val="-8"/>
        </w:rPr>
        <w:t> </w:t>
      </w:r>
      <w:r>
        <w:rPr/>
        <w:t>en</w:t>
      </w:r>
      <w:r>
        <w:rPr>
          <w:spacing w:val="-8"/>
        </w:rPr>
        <w:t> </w:t>
      </w:r>
      <w:r>
        <w:rPr/>
        <w:t>el</w:t>
      </w:r>
      <w:r>
        <w:rPr>
          <w:spacing w:val="-8"/>
        </w:rPr>
        <w:t> </w:t>
      </w:r>
      <w:r>
        <w:rPr/>
        <w:t>sepulcro</w:t>
      </w:r>
      <w:r>
        <w:rPr>
          <w:spacing w:val="-8"/>
        </w:rPr>
        <w:t> </w:t>
      </w:r>
      <w:r>
        <w:rPr/>
        <w:t>abovedado,</w:t>
      </w:r>
      <w:r>
        <w:rPr>
          <w:spacing w:val="-9"/>
        </w:rPr>
        <w:t> </w:t>
      </w:r>
      <w:r>
        <w:rPr/>
        <w:t>según</w:t>
      </w:r>
      <w:r>
        <w:rPr>
          <w:spacing w:val="-10"/>
        </w:rPr>
        <w:t> </w:t>
      </w:r>
      <w:r>
        <w:rPr/>
        <w:t>tengo</w:t>
      </w:r>
      <w:r>
        <w:rPr>
          <w:spacing w:val="-8"/>
        </w:rPr>
        <w:t> </w:t>
      </w:r>
      <w:r>
        <w:rPr/>
        <w:t>dicho,</w:t>
      </w:r>
      <w:r>
        <w:rPr>
          <w:spacing w:val="-8"/>
        </w:rPr>
        <w:t> </w:t>
      </w:r>
      <w:r>
        <w:rPr/>
        <w:t>dejadla</w:t>
      </w:r>
      <w:r>
        <w:rPr>
          <w:spacing w:val="-8"/>
        </w:rPr>
        <w:t> </w:t>
      </w:r>
      <w:r>
        <w:rPr/>
        <w:t>sola y abandonada, bien haya de morir o de vivir sepulcralmente bajo techo semejante. Nosotros estamos puros en lo que toca a esta muchacha.</w:t>
      </w:r>
      <w:r>
        <w:rPr>
          <w:spacing w:val="-15"/>
        </w:rPr>
        <w:t> </w:t>
      </w:r>
      <w:r>
        <w:rPr/>
        <w:t>Pero,</w:t>
      </w:r>
      <w:r>
        <w:rPr>
          <w:spacing w:val="-15"/>
        </w:rPr>
        <w:t> </w:t>
      </w:r>
      <w:r>
        <w:rPr/>
        <w:t>sea</w:t>
      </w:r>
      <w:r>
        <w:rPr>
          <w:spacing w:val="-15"/>
        </w:rPr>
        <w:t> </w:t>
      </w:r>
      <w:r>
        <w:rPr/>
        <w:t>como</w:t>
      </w:r>
      <w:r>
        <w:rPr>
          <w:spacing w:val="-14"/>
        </w:rPr>
        <w:t> </w:t>
      </w:r>
      <w:r>
        <w:rPr/>
        <w:t>fuere,</w:t>
      </w:r>
      <w:r>
        <w:rPr>
          <w:spacing w:val="-14"/>
        </w:rPr>
        <w:t> </w:t>
      </w:r>
      <w:r>
        <w:rPr/>
        <w:t>privada</w:t>
      </w:r>
      <w:r>
        <w:rPr>
          <w:spacing w:val="-15"/>
        </w:rPr>
        <w:t> </w:t>
      </w:r>
      <w:r>
        <w:rPr/>
        <w:t>quedará</w:t>
      </w:r>
      <w:r>
        <w:rPr>
          <w:spacing w:val="-15"/>
        </w:rPr>
        <w:t> </w:t>
      </w:r>
      <w:r>
        <w:rPr/>
        <w:t>de</w:t>
      </w:r>
      <w:r>
        <w:rPr>
          <w:spacing w:val="-15"/>
        </w:rPr>
        <w:t> </w:t>
      </w:r>
      <w:r>
        <w:rPr/>
        <w:t>convivir</w:t>
      </w:r>
      <w:r>
        <w:rPr>
          <w:spacing w:val="-15"/>
        </w:rPr>
        <w:t> </w:t>
      </w:r>
      <w:r>
        <w:rPr/>
        <w:t>con</w:t>
      </w:r>
      <w:r>
        <w:rPr>
          <w:spacing w:val="-15"/>
        </w:rPr>
        <w:t> </w:t>
      </w:r>
      <w:r>
        <w:rPr/>
        <w:t>los que habitan en la superficie de la tierra.</w:t>
      </w:r>
    </w:p>
    <w:p>
      <w:pPr>
        <w:pStyle w:val="Heading2"/>
        <w:spacing w:before="323"/>
        <w:ind w:left="2"/>
      </w:pPr>
      <w:r>
        <w:rPr>
          <w:spacing w:val="-2"/>
        </w:rPr>
        <w:t>ANTÍGONA</w:t>
      </w:r>
    </w:p>
    <w:p>
      <w:pPr>
        <w:pStyle w:val="BodyText"/>
        <w:ind w:right="1068"/>
        <w:jc w:val="both"/>
      </w:pPr>
      <w:r>
        <w:rPr/>
        <w:t>¡Oh</w:t>
      </w:r>
      <w:r>
        <w:rPr>
          <w:spacing w:val="-12"/>
        </w:rPr>
        <w:t> </w:t>
      </w:r>
      <w:r>
        <w:rPr/>
        <w:t>tumba,</w:t>
      </w:r>
      <w:r>
        <w:rPr>
          <w:spacing w:val="-11"/>
        </w:rPr>
        <w:t> </w:t>
      </w:r>
      <w:r>
        <w:rPr/>
        <w:t>oh</w:t>
      </w:r>
      <w:r>
        <w:rPr>
          <w:spacing w:val="-13"/>
        </w:rPr>
        <w:t> </w:t>
      </w:r>
      <w:r>
        <w:rPr/>
        <w:t>cámara</w:t>
      </w:r>
      <w:r>
        <w:rPr>
          <w:spacing w:val="-11"/>
        </w:rPr>
        <w:t> </w:t>
      </w:r>
      <w:r>
        <w:rPr/>
        <w:t>nupcial,</w:t>
      </w:r>
      <w:r>
        <w:rPr>
          <w:spacing w:val="-12"/>
        </w:rPr>
        <w:t> </w:t>
      </w:r>
      <w:r>
        <w:rPr/>
        <w:t>oh</w:t>
      </w:r>
      <w:r>
        <w:rPr>
          <w:spacing w:val="-11"/>
        </w:rPr>
        <w:t> </w:t>
      </w:r>
      <w:r>
        <w:rPr/>
        <w:t>subterránea</w:t>
      </w:r>
      <w:r>
        <w:rPr>
          <w:spacing w:val="-12"/>
        </w:rPr>
        <w:t> </w:t>
      </w:r>
      <w:r>
        <w:rPr/>
        <w:t>morada</w:t>
      </w:r>
      <w:r>
        <w:rPr>
          <w:spacing w:val="-12"/>
        </w:rPr>
        <w:t> </w:t>
      </w:r>
      <w:r>
        <w:rPr/>
        <w:t>que</w:t>
      </w:r>
      <w:r>
        <w:rPr>
          <w:spacing w:val="-11"/>
        </w:rPr>
        <w:t> </w:t>
      </w:r>
      <w:r>
        <w:rPr/>
        <w:t>me</w:t>
      </w:r>
      <w:r>
        <w:rPr>
          <w:spacing w:val="-11"/>
        </w:rPr>
        <w:t> </w:t>
      </w:r>
      <w:r>
        <w:rPr/>
        <w:t>habrá de guardar siempre, adonde me encamino a reunirme con los míos, </w:t>
      </w:r>
      <w:r>
        <w:rPr>
          <w:spacing w:val="-2"/>
        </w:rPr>
        <w:t>cuya</w:t>
      </w:r>
      <w:r>
        <w:rPr>
          <w:spacing w:val="-8"/>
        </w:rPr>
        <w:t> </w:t>
      </w:r>
      <w:r>
        <w:rPr>
          <w:spacing w:val="-2"/>
        </w:rPr>
        <w:t>mayor</w:t>
      </w:r>
      <w:r>
        <w:rPr>
          <w:spacing w:val="-8"/>
        </w:rPr>
        <w:t> </w:t>
      </w:r>
      <w:r>
        <w:rPr>
          <w:spacing w:val="-2"/>
        </w:rPr>
        <w:t>parte</w:t>
      </w:r>
      <w:r>
        <w:rPr>
          <w:spacing w:val="-8"/>
        </w:rPr>
        <w:t> </w:t>
      </w:r>
      <w:r>
        <w:rPr>
          <w:spacing w:val="-2"/>
        </w:rPr>
        <w:t>ha</w:t>
      </w:r>
      <w:r>
        <w:rPr>
          <w:spacing w:val="-8"/>
        </w:rPr>
        <w:t> </w:t>
      </w:r>
      <w:r>
        <w:rPr>
          <w:spacing w:val="-2"/>
        </w:rPr>
        <w:t>recibido</w:t>
      </w:r>
      <w:r>
        <w:rPr>
          <w:spacing w:val="-8"/>
        </w:rPr>
        <w:t> </w:t>
      </w:r>
      <w:r>
        <w:rPr>
          <w:spacing w:val="-2"/>
        </w:rPr>
        <w:t>ya</w:t>
      </w:r>
      <w:r>
        <w:rPr>
          <w:spacing w:val="-8"/>
        </w:rPr>
        <w:t> </w:t>
      </w:r>
      <w:r>
        <w:rPr>
          <w:spacing w:val="-2"/>
        </w:rPr>
        <w:t>Perséfone</w:t>
      </w:r>
      <w:r>
        <w:rPr>
          <w:spacing w:val="-7"/>
        </w:rPr>
        <w:t> </w:t>
      </w:r>
      <w:r>
        <w:rPr>
          <w:spacing w:val="-2"/>
        </w:rPr>
        <w:t>entre</w:t>
      </w:r>
      <w:r>
        <w:rPr>
          <w:spacing w:val="-8"/>
        </w:rPr>
        <w:t> </w:t>
      </w:r>
      <w:r>
        <w:rPr>
          <w:spacing w:val="-2"/>
        </w:rPr>
        <w:t>los</w:t>
      </w:r>
      <w:r>
        <w:rPr>
          <w:spacing w:val="-8"/>
        </w:rPr>
        <w:t> </w:t>
      </w:r>
      <w:r>
        <w:rPr>
          <w:spacing w:val="-2"/>
        </w:rPr>
        <w:t>muertos!</w:t>
      </w:r>
      <w:r>
        <w:rPr>
          <w:spacing w:val="-8"/>
        </w:rPr>
        <w:t> </w:t>
      </w:r>
      <w:r>
        <w:rPr>
          <w:spacing w:val="-2"/>
        </w:rPr>
        <w:t>De</w:t>
      </w:r>
      <w:r>
        <w:rPr>
          <w:spacing w:val="-7"/>
        </w:rPr>
        <w:t> </w:t>
      </w:r>
      <w:r>
        <w:rPr>
          <w:spacing w:val="-2"/>
        </w:rPr>
        <w:t>ellos </w:t>
      </w:r>
      <w:r>
        <w:rPr/>
        <w:t>soy</w:t>
      </w:r>
      <w:r>
        <w:rPr>
          <w:spacing w:val="-16"/>
        </w:rPr>
        <w:t> </w:t>
      </w:r>
      <w:r>
        <w:rPr/>
        <w:t>yo</w:t>
      </w:r>
      <w:r>
        <w:rPr>
          <w:spacing w:val="-14"/>
        </w:rPr>
        <w:t> </w:t>
      </w:r>
      <w:r>
        <w:rPr/>
        <w:t>la</w:t>
      </w:r>
      <w:r>
        <w:rPr>
          <w:spacing w:val="-14"/>
        </w:rPr>
        <w:t> </w:t>
      </w:r>
      <w:r>
        <w:rPr/>
        <w:t>última</w:t>
      </w:r>
      <w:r>
        <w:rPr>
          <w:spacing w:val="-14"/>
        </w:rPr>
        <w:t> </w:t>
      </w:r>
      <w:r>
        <w:rPr/>
        <w:t>y</w:t>
      </w:r>
      <w:r>
        <w:rPr>
          <w:spacing w:val="-14"/>
        </w:rPr>
        <w:t> </w:t>
      </w:r>
      <w:r>
        <w:rPr/>
        <w:t>la</w:t>
      </w:r>
      <w:r>
        <w:rPr>
          <w:spacing w:val="-14"/>
        </w:rPr>
        <w:t> </w:t>
      </w:r>
      <w:r>
        <w:rPr/>
        <w:t>que</w:t>
      </w:r>
      <w:r>
        <w:rPr>
          <w:spacing w:val="-13"/>
        </w:rPr>
        <w:t> </w:t>
      </w:r>
      <w:r>
        <w:rPr/>
        <w:t>va</w:t>
      </w:r>
      <w:r>
        <w:rPr>
          <w:spacing w:val="-14"/>
        </w:rPr>
        <w:t> </w:t>
      </w:r>
      <w:r>
        <w:rPr/>
        <w:t>a</w:t>
      </w:r>
      <w:r>
        <w:rPr>
          <w:spacing w:val="-14"/>
        </w:rPr>
        <w:t> </w:t>
      </w:r>
      <w:r>
        <w:rPr/>
        <w:t>bajar</w:t>
      </w:r>
      <w:r>
        <w:rPr>
          <w:spacing w:val="-14"/>
        </w:rPr>
        <w:t> </w:t>
      </w:r>
      <w:r>
        <w:rPr/>
        <w:t>con</w:t>
      </w:r>
      <w:r>
        <w:rPr>
          <w:spacing w:val="-14"/>
        </w:rPr>
        <w:t> </w:t>
      </w:r>
      <w:r>
        <w:rPr/>
        <w:t>mucho</w:t>
      </w:r>
      <w:r>
        <w:rPr>
          <w:spacing w:val="-14"/>
        </w:rPr>
        <w:t> </w:t>
      </w:r>
      <w:r>
        <w:rPr/>
        <w:t>del</w:t>
      </w:r>
      <w:r>
        <w:rPr>
          <w:spacing w:val="-14"/>
        </w:rPr>
        <w:t> </w:t>
      </w:r>
      <w:r>
        <w:rPr/>
        <w:t>modo</w:t>
      </w:r>
      <w:r>
        <w:rPr>
          <w:spacing w:val="-13"/>
        </w:rPr>
        <w:t> </w:t>
      </w:r>
      <w:r>
        <w:rPr/>
        <w:t>más</w:t>
      </w:r>
      <w:r>
        <w:rPr>
          <w:spacing w:val="-13"/>
        </w:rPr>
        <w:t> </w:t>
      </w:r>
      <w:r>
        <w:rPr>
          <w:spacing w:val="-2"/>
        </w:rPr>
        <w:t>horrible,</w:t>
      </w:r>
    </w:p>
    <w:p>
      <w:pPr>
        <w:spacing w:after="0"/>
        <w:jc w:val="both"/>
        <w:sectPr>
          <w:type w:val="continuous"/>
          <w:pgSz w:w="16840" w:h="11910" w:orient="landscape"/>
          <w:pgMar w:top="1100" w:bottom="280" w:left="400" w:right="460"/>
          <w:cols w:num="2" w:equalWidth="0">
            <w:col w:w="5803" w:space="1695"/>
            <w:col w:w="8482"/>
          </w:cols>
        </w:sectPr>
      </w:pPr>
    </w:p>
    <w:p>
      <w:pPr>
        <w:pStyle w:val="BodyText"/>
        <w:spacing w:before="259"/>
        <w:ind w:left="0"/>
        <w:rPr>
          <w:sz w:val="20"/>
        </w:rPr>
      </w:pPr>
    </w:p>
    <w:p>
      <w:pPr>
        <w:pStyle w:val="BodyText"/>
        <w:spacing w:line="20" w:lineRule="exact"/>
        <w:rPr>
          <w:sz w:val="2"/>
        </w:rPr>
      </w:pPr>
      <w:r>
        <w:rPr>
          <w:sz w:val="2"/>
        </w:rPr>
        <mc:AlternateContent>
          <mc:Choice Requires="wps">
            <w:drawing>
              <wp:inline distT="0" distB="0" distL="0" distR="0">
                <wp:extent cx="1829435" cy="9525"/>
                <wp:effectExtent l="0" t="0" r="0" b="0"/>
                <wp:docPr id="362" name="Group 362"/>
                <wp:cNvGraphicFramePr>
                  <a:graphicFrameLocks/>
                </wp:cNvGraphicFramePr>
                <a:graphic>
                  <a:graphicData uri="http://schemas.microsoft.com/office/word/2010/wordprocessingGroup">
                    <wpg:wgp>
                      <wpg:cNvPr id="362" name="Group 362"/>
                      <wpg:cNvGrpSpPr/>
                      <wpg:grpSpPr>
                        <a:xfrm>
                          <a:off x="0" y="0"/>
                          <a:ext cx="1829435" cy="9525"/>
                          <a:chExt cx="1829435" cy="9525"/>
                        </a:xfrm>
                      </wpg:grpSpPr>
                      <wps:wsp>
                        <wps:cNvPr id="363" name="Graphic 363"/>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361" coordorigin="0,0" coordsize="2881,15">
                <v:rect style="position:absolute;left:0;top:0;width:2881;height:15" id="docshape362" filled="true" fillcolor="#000000" stroked="false">
                  <v:fill type="solid"/>
                </v:rect>
              </v:group>
            </w:pict>
          </mc:Fallback>
        </mc:AlternateContent>
      </w:r>
      <w:r>
        <w:rPr>
          <w:sz w:val="2"/>
        </w:rPr>
      </w:r>
    </w:p>
    <w:p>
      <w:pPr>
        <w:spacing w:before="94"/>
        <w:ind w:left="167" w:right="0" w:firstLine="0"/>
        <w:jc w:val="left"/>
        <w:rPr>
          <w:sz w:val="20"/>
        </w:rPr>
      </w:pPr>
      <w:r>
        <w:rPr>
          <w:position w:val="5"/>
          <w:sz w:val="12"/>
        </w:rPr>
        <w:t>47</w:t>
      </w:r>
      <w:r>
        <w:rPr>
          <w:spacing w:val="16"/>
          <w:position w:val="5"/>
          <w:sz w:val="12"/>
        </w:rPr>
        <w:t> </w:t>
      </w:r>
      <w:r>
        <w:rPr>
          <w:sz w:val="20"/>
        </w:rPr>
        <w:t>Optamos</w:t>
      </w:r>
      <w:r>
        <w:rPr>
          <w:spacing w:val="-2"/>
          <w:sz w:val="20"/>
        </w:rPr>
        <w:t> </w:t>
      </w:r>
      <w:r>
        <w:rPr>
          <w:sz w:val="20"/>
        </w:rPr>
        <w:t>(v.</w:t>
      </w:r>
      <w:r>
        <w:rPr>
          <w:spacing w:val="-2"/>
          <w:sz w:val="20"/>
        </w:rPr>
        <w:t> </w:t>
      </w:r>
      <w:r>
        <w:rPr>
          <w:sz w:val="20"/>
        </w:rPr>
        <w:t>884)</w:t>
      </w:r>
      <w:r>
        <w:rPr>
          <w:spacing w:val="-1"/>
          <w:sz w:val="20"/>
        </w:rPr>
        <w:t> </w:t>
      </w:r>
      <w:r>
        <w:rPr>
          <w:sz w:val="20"/>
        </w:rPr>
        <w:t>por</w:t>
      </w:r>
      <w:r>
        <w:rPr>
          <w:spacing w:val="-1"/>
          <w:sz w:val="20"/>
        </w:rPr>
        <w:t> </w:t>
      </w:r>
      <w:r>
        <w:rPr>
          <w:sz w:val="20"/>
        </w:rPr>
        <w:t>la</w:t>
      </w:r>
      <w:r>
        <w:rPr>
          <w:spacing w:val="-2"/>
          <w:sz w:val="20"/>
        </w:rPr>
        <w:t> </w:t>
      </w:r>
      <w:r>
        <w:rPr>
          <w:sz w:val="20"/>
        </w:rPr>
        <w:t>lección</w:t>
      </w:r>
      <w:r>
        <w:rPr>
          <w:spacing w:val="-1"/>
          <w:sz w:val="20"/>
        </w:rPr>
        <w:t> </w:t>
      </w:r>
      <w:r>
        <w:rPr>
          <w:sz w:val="20"/>
        </w:rPr>
        <w:t>de</w:t>
      </w:r>
      <w:r>
        <w:rPr>
          <w:spacing w:val="-2"/>
          <w:sz w:val="20"/>
        </w:rPr>
        <w:t> </w:t>
      </w:r>
      <w:r>
        <w:rPr>
          <w:sz w:val="20"/>
        </w:rPr>
        <w:t>los</w:t>
      </w:r>
      <w:r>
        <w:rPr>
          <w:spacing w:val="-3"/>
          <w:sz w:val="20"/>
        </w:rPr>
        <w:t> </w:t>
      </w:r>
      <w:r>
        <w:rPr>
          <w:sz w:val="20"/>
        </w:rPr>
        <w:t>códices</w:t>
      </w:r>
      <w:r>
        <w:rPr>
          <w:spacing w:val="-2"/>
          <w:sz w:val="20"/>
        </w:rPr>
        <w:t> </w:t>
      </w:r>
      <w:r>
        <w:rPr>
          <w:i/>
          <w:sz w:val="20"/>
        </w:rPr>
        <w:t>ei</w:t>
      </w:r>
      <w:r>
        <w:rPr>
          <w:i/>
          <w:spacing w:val="-1"/>
          <w:sz w:val="20"/>
        </w:rPr>
        <w:t> </w:t>
      </w:r>
      <w:r>
        <w:rPr>
          <w:i/>
          <w:sz w:val="20"/>
        </w:rPr>
        <w:t>chreie</w:t>
      </w:r>
      <w:r>
        <w:rPr>
          <w:i/>
          <w:spacing w:val="-2"/>
          <w:sz w:val="20"/>
        </w:rPr>
        <w:t> </w:t>
      </w:r>
      <w:r>
        <w:rPr>
          <w:i/>
          <w:sz w:val="20"/>
        </w:rPr>
        <w:t>legein</w:t>
      </w:r>
      <w:r>
        <w:rPr>
          <w:i/>
          <w:spacing w:val="-1"/>
          <w:sz w:val="20"/>
        </w:rPr>
        <w:t> </w:t>
      </w:r>
      <w:r>
        <w:rPr>
          <w:sz w:val="20"/>
        </w:rPr>
        <w:t>y</w:t>
      </w:r>
      <w:r>
        <w:rPr>
          <w:spacing w:val="-3"/>
          <w:sz w:val="20"/>
        </w:rPr>
        <w:t> </w:t>
      </w:r>
      <w:r>
        <w:rPr>
          <w:sz w:val="20"/>
        </w:rPr>
        <w:t>no</w:t>
      </w:r>
      <w:r>
        <w:rPr>
          <w:spacing w:val="-2"/>
          <w:sz w:val="20"/>
        </w:rPr>
        <w:t> </w:t>
      </w:r>
      <w:r>
        <w:rPr>
          <w:sz w:val="20"/>
        </w:rPr>
        <w:t>por</w:t>
      </w:r>
      <w:r>
        <w:rPr>
          <w:spacing w:val="-1"/>
          <w:sz w:val="20"/>
        </w:rPr>
        <w:t> </w:t>
      </w:r>
      <w:r>
        <w:rPr>
          <w:sz w:val="20"/>
        </w:rPr>
        <w:t>la</w:t>
      </w:r>
      <w:r>
        <w:rPr>
          <w:spacing w:val="-2"/>
          <w:sz w:val="20"/>
        </w:rPr>
        <w:t> </w:t>
      </w:r>
      <w:r>
        <w:rPr>
          <w:sz w:val="20"/>
        </w:rPr>
        <w:t>corrección</w:t>
      </w:r>
      <w:r>
        <w:rPr>
          <w:spacing w:val="-1"/>
          <w:sz w:val="20"/>
        </w:rPr>
        <w:t> </w:t>
      </w:r>
      <w:r>
        <w:rPr>
          <w:sz w:val="20"/>
        </w:rPr>
        <w:t>de</w:t>
      </w:r>
      <w:r>
        <w:rPr>
          <w:spacing w:val="-2"/>
          <w:sz w:val="20"/>
        </w:rPr>
        <w:t> </w:t>
      </w:r>
      <w:r>
        <w:rPr>
          <w:sz w:val="20"/>
        </w:rPr>
        <w:t>Vauvilliers</w:t>
      </w:r>
      <w:r>
        <w:rPr>
          <w:spacing w:val="-1"/>
          <w:sz w:val="20"/>
        </w:rPr>
        <w:t> </w:t>
      </w:r>
      <w:r>
        <w:rPr>
          <w:i/>
          <w:sz w:val="20"/>
        </w:rPr>
        <w:t>ei</w:t>
      </w:r>
      <w:r>
        <w:rPr>
          <w:i/>
          <w:spacing w:val="-1"/>
          <w:sz w:val="20"/>
        </w:rPr>
        <w:t> </w:t>
      </w:r>
      <w:r>
        <w:rPr>
          <w:i/>
          <w:sz w:val="20"/>
        </w:rPr>
        <w:t>chreie,</w:t>
      </w:r>
      <w:r>
        <w:rPr>
          <w:i/>
          <w:spacing w:val="-1"/>
          <w:sz w:val="20"/>
        </w:rPr>
        <w:t> </w:t>
      </w:r>
      <w:r>
        <w:rPr>
          <w:i/>
          <w:spacing w:val="-2"/>
          <w:sz w:val="20"/>
        </w:rPr>
        <w:t>legún</w:t>
      </w:r>
      <w:r>
        <w:rPr>
          <w:spacing w:val="-2"/>
          <w:sz w:val="20"/>
        </w:rPr>
        <w:t>.</w:t>
      </w:r>
    </w:p>
    <w:p>
      <w:pPr>
        <w:spacing w:after="0"/>
        <w:jc w:val="left"/>
        <w:rPr>
          <w:sz w:val="20"/>
        </w:rPr>
        <w:sectPr>
          <w:type w:val="continuous"/>
          <w:pgSz w:w="16840" w:h="11910" w:orient="landscape"/>
          <w:pgMar w:top="1100" w:bottom="280" w:left="400" w:right="460"/>
        </w:sectPr>
      </w:pPr>
    </w:p>
    <w:p>
      <w:pPr>
        <w:pStyle w:val="BodyText"/>
        <w:spacing w:before="5"/>
        <w:ind w:right="763"/>
      </w:pPr>
      <w:r>
        <w:rPr/>
        <w:t>πλεῖστον</w:t>
      </w:r>
      <w:r>
        <w:rPr>
          <w:spacing w:val="-13"/>
        </w:rPr>
        <w:t> </w:t>
      </w:r>
      <w:r>
        <w:rPr/>
        <w:t>δέδεκται</w:t>
      </w:r>
      <w:r>
        <w:rPr>
          <w:spacing w:val="-13"/>
        </w:rPr>
        <w:t> </w:t>
      </w:r>
      <w:r>
        <w:rPr/>
        <w:t>Φερσέφασσ᾽</w:t>
      </w:r>
      <w:r>
        <w:rPr>
          <w:spacing w:val="-13"/>
        </w:rPr>
        <w:t> </w:t>
      </w:r>
      <w:r>
        <w:rPr/>
        <w:t>ὀλωλότων· ὧν λοισθία ᾽γὼ καὶ κάκιστα δὴ μακρῷ </w:t>
      </w:r>
      <w:hyperlink r:id="rId194">
        <w:r>
          <w:rPr>
            <w:color w:val="0A0080"/>
          </w:rPr>
          <w:t>895</w:t>
        </w:r>
      </w:hyperlink>
      <w:r>
        <w:rPr>
          <w:color w:val="0A0080"/>
        </w:rPr>
        <w:t> </w:t>
      </w:r>
      <w:r>
        <w:rPr/>
        <w:t>κάτειμι, πρίν μοι μοῖραν ἐξήκειν βίου. ἐλθοῦσα μέντοι κάρτ᾽ ἐν ἐλπίσιν τρέφω φίλη μὲν ἥξειν πατρί, προσφιλὴς δὲ σοί, μῆτερ, φίλη δὲ σοί, κασίγνητον κάρα·</w:t>
      </w:r>
    </w:p>
    <w:p>
      <w:pPr>
        <w:pStyle w:val="BodyText"/>
        <w:ind w:right="1288"/>
      </w:pPr>
      <w:r>
        <w:rPr/>
        <w:t>ἐπεὶ θανόντας αὐτόχειρ ὑμᾶς ἐγὼ </w:t>
      </w:r>
      <w:hyperlink r:id="rId195">
        <w:r>
          <w:rPr>
            <w:color w:val="0A0080"/>
          </w:rPr>
          <w:t>900</w:t>
        </w:r>
      </w:hyperlink>
      <w:r>
        <w:rPr>
          <w:color w:val="0A0080"/>
        </w:rPr>
        <w:t> </w:t>
      </w:r>
      <w:r>
        <w:rPr/>
        <w:t>ἔλουσα κἀκόσμησα κἀπιτυμβίους</w:t>
      </w:r>
      <w:r>
        <w:rPr>
          <w:spacing w:val="40"/>
        </w:rPr>
        <w:t> </w:t>
      </w:r>
      <w:r>
        <w:rPr/>
        <w:t>χοὰς</w:t>
      </w:r>
      <w:r>
        <w:rPr>
          <w:spacing w:val="-6"/>
        </w:rPr>
        <w:t> </w:t>
      </w:r>
      <w:r>
        <w:rPr/>
        <w:t>ἔδωκα.</w:t>
      </w:r>
      <w:r>
        <w:rPr>
          <w:spacing w:val="-6"/>
        </w:rPr>
        <w:t> </w:t>
      </w:r>
      <w:r>
        <w:rPr/>
        <w:t>νῦν</w:t>
      </w:r>
      <w:r>
        <w:rPr>
          <w:spacing w:val="-6"/>
        </w:rPr>
        <w:t> </w:t>
      </w:r>
      <w:r>
        <w:rPr/>
        <w:t>δέ</w:t>
      </w:r>
      <w:r>
        <w:rPr>
          <w:spacing w:val="-7"/>
        </w:rPr>
        <w:t> </w:t>
      </w:r>
      <w:r>
        <w:rPr/>
        <w:t>Πολύνεικες,</w:t>
      </w:r>
      <w:r>
        <w:rPr>
          <w:spacing w:val="-6"/>
        </w:rPr>
        <w:t> </w:t>
      </w:r>
      <w:r>
        <w:rPr/>
        <w:t>τὸ</w:t>
      </w:r>
      <w:r>
        <w:rPr>
          <w:spacing w:val="-6"/>
        </w:rPr>
        <w:t> </w:t>
      </w:r>
      <w:r>
        <w:rPr/>
        <w:t>σὸν δέμας περιστέλλουσα τοιάδ᾽ ἄρνυμαι.</w:t>
      </w:r>
    </w:p>
    <w:p>
      <w:pPr>
        <w:pStyle w:val="BodyText"/>
        <w:spacing w:line="323" w:lineRule="exact"/>
      </w:pPr>
      <w:r>
        <w:rPr/>
        <w:t>καίτοι</w:t>
      </w:r>
      <w:r>
        <w:rPr>
          <w:spacing w:val="-3"/>
        </w:rPr>
        <w:t> </w:t>
      </w:r>
      <w:r>
        <w:rPr/>
        <w:t>σ᾽</w:t>
      </w:r>
      <w:r>
        <w:rPr>
          <w:spacing w:val="-1"/>
        </w:rPr>
        <w:t> </w:t>
      </w:r>
      <w:r>
        <w:rPr/>
        <w:t>ἐγὼ</w:t>
      </w:r>
      <w:r>
        <w:rPr>
          <w:spacing w:val="-1"/>
        </w:rPr>
        <w:t> </w:t>
      </w:r>
      <w:r>
        <w:rPr/>
        <w:t>᾽τίμησα</w:t>
      </w:r>
      <w:r>
        <w:rPr>
          <w:spacing w:val="-2"/>
        </w:rPr>
        <w:t> </w:t>
      </w:r>
      <w:r>
        <w:rPr/>
        <w:t>τοῖς</w:t>
      </w:r>
      <w:r>
        <w:rPr>
          <w:spacing w:val="-1"/>
        </w:rPr>
        <w:t> </w:t>
      </w:r>
      <w:r>
        <w:rPr/>
        <w:t>φρονοῦσιν</w:t>
      </w:r>
      <w:r>
        <w:rPr>
          <w:spacing w:val="-1"/>
        </w:rPr>
        <w:t> </w:t>
      </w:r>
      <w:r>
        <w:rPr>
          <w:spacing w:val="-5"/>
        </w:rPr>
        <w:t>εὖ.</w:t>
      </w:r>
    </w:p>
    <w:p>
      <w:pPr>
        <w:pStyle w:val="BodyText"/>
        <w:spacing w:before="1"/>
        <w:ind w:right="9"/>
      </w:pPr>
      <w:r>
        <w:rPr/>
        <w:t>οὐ</w:t>
      </w:r>
      <w:r>
        <w:rPr>
          <w:spacing w:val="-5"/>
        </w:rPr>
        <w:t> </w:t>
      </w:r>
      <w:r>
        <w:rPr/>
        <w:t>γάρ</w:t>
      </w:r>
      <w:r>
        <w:rPr>
          <w:spacing w:val="-4"/>
        </w:rPr>
        <w:t> </w:t>
      </w:r>
      <w:r>
        <w:rPr/>
        <w:t>ποτ᾽</w:t>
      </w:r>
      <w:r>
        <w:rPr>
          <w:spacing w:val="-4"/>
        </w:rPr>
        <w:t> </w:t>
      </w:r>
      <w:r>
        <w:rPr/>
        <w:t>οὔτ᾽</w:t>
      </w:r>
      <w:r>
        <w:rPr>
          <w:spacing w:val="-4"/>
        </w:rPr>
        <w:t> </w:t>
      </w:r>
      <w:r>
        <w:rPr/>
        <w:t>ἄν,</w:t>
      </w:r>
      <w:r>
        <w:rPr>
          <w:spacing w:val="-4"/>
        </w:rPr>
        <w:t> </w:t>
      </w:r>
      <w:r>
        <w:rPr/>
        <w:t>εἰ</w:t>
      </w:r>
      <w:r>
        <w:rPr>
          <w:spacing w:val="-5"/>
        </w:rPr>
        <w:t> </w:t>
      </w:r>
      <w:r>
        <w:rPr/>
        <w:t>τέκνων</w:t>
      </w:r>
      <w:r>
        <w:rPr>
          <w:spacing w:val="-4"/>
        </w:rPr>
        <w:t> </w:t>
      </w:r>
      <w:r>
        <w:rPr/>
        <w:t>μήτηρ</w:t>
      </w:r>
      <w:r>
        <w:rPr>
          <w:spacing w:val="-4"/>
        </w:rPr>
        <w:t> </w:t>
      </w:r>
      <w:r>
        <w:rPr/>
        <w:t>ἔφυν,</w:t>
      </w:r>
      <w:r>
        <w:rPr>
          <w:spacing w:val="-4"/>
        </w:rPr>
        <w:t> </w:t>
      </w:r>
      <w:hyperlink r:id="rId196">
        <w:r>
          <w:rPr>
            <w:color w:val="0A0080"/>
          </w:rPr>
          <w:t>905</w:t>
        </w:r>
      </w:hyperlink>
      <w:r>
        <w:rPr>
          <w:color w:val="0A0080"/>
        </w:rPr>
        <w:t> </w:t>
      </w:r>
      <w:r>
        <w:rPr/>
        <w:t>οὔτ᾽ εἰ πόσις μοι κατθανὼν ἐτήκετο,</w:t>
      </w:r>
    </w:p>
    <w:p>
      <w:pPr>
        <w:pStyle w:val="BodyText"/>
        <w:ind w:right="995"/>
      </w:pPr>
      <w:r>
        <w:rPr/>
        <w:t>βίᾳ πολιτῶν τόνδ᾽ ἂν ᾐρόμην πόνον. τίνος νόμου δὴ ταῦτα πρὸς χάριν λέγω; πόσις</w:t>
      </w:r>
      <w:r>
        <w:rPr>
          <w:spacing w:val="-6"/>
        </w:rPr>
        <w:t> </w:t>
      </w:r>
      <w:r>
        <w:rPr/>
        <w:t>μὲν</w:t>
      </w:r>
      <w:r>
        <w:rPr>
          <w:spacing w:val="-5"/>
        </w:rPr>
        <w:t> </w:t>
      </w:r>
      <w:r>
        <w:rPr/>
        <w:t>ἄν</w:t>
      </w:r>
      <w:r>
        <w:rPr>
          <w:spacing w:val="-6"/>
        </w:rPr>
        <w:t> </w:t>
      </w:r>
      <w:r>
        <w:rPr/>
        <w:t>μοι</w:t>
      </w:r>
      <w:r>
        <w:rPr>
          <w:spacing w:val="-7"/>
        </w:rPr>
        <w:t> </w:t>
      </w:r>
      <w:r>
        <w:rPr/>
        <w:t>κατθανόντος</w:t>
      </w:r>
      <w:r>
        <w:rPr>
          <w:spacing w:val="-8"/>
        </w:rPr>
        <w:t> </w:t>
      </w:r>
      <w:r>
        <w:rPr/>
        <w:t>ἄλλος</w:t>
      </w:r>
      <w:r>
        <w:rPr>
          <w:spacing w:val="-6"/>
        </w:rPr>
        <w:t> </w:t>
      </w:r>
      <w:r>
        <w:rPr/>
        <w:t>ἦν,</w:t>
      </w:r>
    </w:p>
    <w:p>
      <w:pPr>
        <w:pStyle w:val="BodyText"/>
      </w:pPr>
      <w:r>
        <w:rPr/>
        <w:t>καὶ</w:t>
      </w:r>
      <w:r>
        <w:rPr>
          <w:spacing w:val="-5"/>
        </w:rPr>
        <w:t> </w:t>
      </w:r>
      <w:r>
        <w:rPr/>
        <w:t>παῖς</w:t>
      </w:r>
      <w:r>
        <w:rPr>
          <w:spacing w:val="-5"/>
        </w:rPr>
        <w:t> </w:t>
      </w:r>
      <w:r>
        <w:rPr/>
        <w:t>ἀπ᾽</w:t>
      </w:r>
      <w:r>
        <w:rPr>
          <w:spacing w:val="-4"/>
        </w:rPr>
        <w:t> </w:t>
      </w:r>
      <w:r>
        <w:rPr/>
        <w:t>ἄλλου</w:t>
      </w:r>
      <w:r>
        <w:rPr>
          <w:spacing w:val="-6"/>
        </w:rPr>
        <w:t> </w:t>
      </w:r>
      <w:r>
        <w:rPr/>
        <w:t>φωτός,</w:t>
      </w:r>
      <w:r>
        <w:rPr>
          <w:spacing w:val="-4"/>
        </w:rPr>
        <w:t> </w:t>
      </w:r>
      <w:r>
        <w:rPr/>
        <w:t>εἰ</w:t>
      </w:r>
      <w:r>
        <w:rPr>
          <w:spacing w:val="-5"/>
        </w:rPr>
        <w:t> </w:t>
      </w:r>
      <w:r>
        <w:rPr/>
        <w:t>τοῦδ᾽</w:t>
      </w:r>
      <w:r>
        <w:rPr>
          <w:spacing w:val="-4"/>
        </w:rPr>
        <w:t> </w:t>
      </w:r>
      <w:r>
        <w:rPr/>
        <w:t>ἤμπλακον,</w:t>
      </w:r>
      <w:r>
        <w:rPr>
          <w:spacing w:val="-4"/>
        </w:rPr>
        <w:t> </w:t>
      </w:r>
      <w:hyperlink r:id="rId197">
        <w:r>
          <w:rPr>
            <w:color w:val="0A0080"/>
          </w:rPr>
          <w:t>910</w:t>
        </w:r>
      </w:hyperlink>
      <w:r>
        <w:rPr>
          <w:color w:val="0A0080"/>
        </w:rPr>
        <w:t> </w:t>
      </w:r>
      <w:r>
        <w:rPr/>
        <w:t>μητρὸς δ᾽ ἐν Ἅιδου καὶ πατρὸς κεκευθότοιν</w:t>
      </w:r>
    </w:p>
    <w:p>
      <w:pPr>
        <w:pStyle w:val="BodyText"/>
        <w:ind w:right="995"/>
      </w:pPr>
      <w:r>
        <w:rPr/>
        <w:t>οὐκ</w:t>
      </w:r>
      <w:r>
        <w:rPr>
          <w:spacing w:val="-7"/>
        </w:rPr>
        <w:t> </w:t>
      </w:r>
      <w:r>
        <w:rPr/>
        <w:t>ἔστ᾽</w:t>
      </w:r>
      <w:r>
        <w:rPr>
          <w:spacing w:val="-6"/>
        </w:rPr>
        <w:t> </w:t>
      </w:r>
      <w:r>
        <w:rPr/>
        <w:t>ἀδελφὸς</w:t>
      </w:r>
      <w:r>
        <w:rPr>
          <w:spacing w:val="-6"/>
        </w:rPr>
        <w:t> </w:t>
      </w:r>
      <w:r>
        <w:rPr/>
        <w:t>ὅστις</w:t>
      </w:r>
      <w:r>
        <w:rPr>
          <w:spacing w:val="-6"/>
        </w:rPr>
        <w:t> </w:t>
      </w:r>
      <w:r>
        <w:rPr/>
        <w:t>ἂν</w:t>
      </w:r>
      <w:r>
        <w:rPr>
          <w:spacing w:val="-6"/>
        </w:rPr>
        <w:t> </w:t>
      </w:r>
      <w:r>
        <w:rPr/>
        <w:t>βλάστοι</w:t>
      </w:r>
      <w:r>
        <w:rPr>
          <w:spacing w:val="-7"/>
        </w:rPr>
        <w:t> </w:t>
      </w:r>
      <w:r>
        <w:rPr/>
        <w:t>ποτέ. τοιῷδε μέντοι σ᾽ ἐκπροτιμήσασ᾽ ἐγὼ νόμῳ Κρέοντι ταῦτ᾽ ἔδοξ᾽ ἁμαρτάνειν</w:t>
      </w:r>
    </w:p>
    <w:p>
      <w:pPr>
        <w:pStyle w:val="BodyText"/>
        <w:ind w:right="763"/>
      </w:pPr>
      <w:r>
        <w:rPr/>
        <w:t>καὶ</w:t>
      </w:r>
      <w:r>
        <w:rPr>
          <w:spacing w:val="-7"/>
        </w:rPr>
        <w:t> </w:t>
      </w:r>
      <w:r>
        <w:rPr/>
        <w:t>δεινὰ</w:t>
      </w:r>
      <w:r>
        <w:rPr>
          <w:spacing w:val="-6"/>
        </w:rPr>
        <w:t> </w:t>
      </w:r>
      <w:r>
        <w:rPr/>
        <w:t>τολμᾶν,</w:t>
      </w:r>
      <w:r>
        <w:rPr>
          <w:spacing w:val="-6"/>
        </w:rPr>
        <w:t> </w:t>
      </w:r>
      <w:r>
        <w:rPr/>
        <w:t>ὦ</w:t>
      </w:r>
      <w:r>
        <w:rPr>
          <w:spacing w:val="-6"/>
        </w:rPr>
        <w:t> </w:t>
      </w:r>
      <w:r>
        <w:rPr/>
        <w:t>κασίγνητον</w:t>
      </w:r>
      <w:r>
        <w:rPr>
          <w:spacing w:val="-7"/>
        </w:rPr>
        <w:t> </w:t>
      </w:r>
      <w:r>
        <w:rPr/>
        <w:t>κάρα.</w:t>
      </w:r>
      <w:r>
        <w:rPr>
          <w:spacing w:val="-6"/>
        </w:rPr>
        <w:t> </w:t>
      </w:r>
      <w:hyperlink r:id="rId198">
        <w:r>
          <w:rPr>
            <w:color w:val="0A0080"/>
          </w:rPr>
          <w:t>915</w:t>
        </w:r>
      </w:hyperlink>
      <w:r>
        <w:rPr>
          <w:color w:val="0A0080"/>
        </w:rPr>
        <w:t> </w:t>
      </w:r>
      <w:r>
        <w:rPr/>
        <w:t>καὶ νῦν ἄγει με διὰ χερῶν οὕτω λαβὼν ἄλεκτρον, ἀνυμέναιον, οὔτε του γάμου μέρος λαχοῦσαν οὔτε παιδείου τροφῆς, ἀλλ᾽ ὧδ᾽ ἔρημος πρὸς φίλων ἡ δύσμορος</w:t>
      </w:r>
    </w:p>
    <w:p>
      <w:pPr>
        <w:pStyle w:val="BodyText"/>
        <w:ind w:right="9"/>
      </w:pPr>
      <w:r>
        <w:rPr/>
        <w:t>ζῶσ᾽</w:t>
      </w:r>
      <w:r>
        <w:rPr>
          <w:spacing w:val="-7"/>
        </w:rPr>
        <w:t> </w:t>
      </w:r>
      <w:r>
        <w:rPr/>
        <w:t>εἰς</w:t>
      </w:r>
      <w:r>
        <w:rPr>
          <w:spacing w:val="-8"/>
        </w:rPr>
        <w:t> </w:t>
      </w:r>
      <w:r>
        <w:rPr/>
        <w:t>θανόντων</w:t>
      </w:r>
      <w:r>
        <w:rPr>
          <w:spacing w:val="-7"/>
        </w:rPr>
        <w:t> </w:t>
      </w:r>
      <w:r>
        <w:rPr/>
        <w:t>ἔρχομαι</w:t>
      </w:r>
      <w:r>
        <w:rPr>
          <w:spacing w:val="-8"/>
        </w:rPr>
        <w:t> </w:t>
      </w:r>
      <w:r>
        <w:rPr/>
        <w:t>κατασκαφάς.</w:t>
      </w:r>
      <w:r>
        <w:rPr>
          <w:spacing w:val="-8"/>
        </w:rPr>
        <w:t> </w:t>
      </w:r>
      <w:hyperlink r:id="rId199">
        <w:r>
          <w:rPr>
            <w:color w:val="0A0080"/>
          </w:rPr>
          <w:t>920</w:t>
        </w:r>
      </w:hyperlink>
      <w:r>
        <w:rPr>
          <w:color w:val="0A0080"/>
        </w:rPr>
        <w:t> </w:t>
      </w:r>
      <w:r>
        <w:rPr/>
        <w:t>ποίαν παρεξελθοῦσα δαιμόνων δίκην;</w:t>
      </w:r>
    </w:p>
    <w:p>
      <w:pPr>
        <w:pStyle w:val="BodyText"/>
        <w:ind w:right="763"/>
      </w:pPr>
      <w:r>
        <w:rPr/>
        <w:t>τί χρή με τὴν δύστηνον ἐς θεοὺς ἔτι βλέπειν;</w:t>
      </w:r>
      <w:r>
        <w:rPr>
          <w:spacing w:val="-7"/>
        </w:rPr>
        <w:t> </w:t>
      </w:r>
      <w:r>
        <w:rPr/>
        <w:t>τίν᾽</w:t>
      </w:r>
      <w:r>
        <w:rPr>
          <w:spacing w:val="-7"/>
        </w:rPr>
        <w:t> </w:t>
      </w:r>
      <w:r>
        <w:rPr/>
        <w:t>αὐδᾶν</w:t>
      </w:r>
      <w:r>
        <w:rPr>
          <w:spacing w:val="-7"/>
        </w:rPr>
        <w:t> </w:t>
      </w:r>
      <w:r>
        <w:rPr/>
        <w:t>ξυμμάχων;</w:t>
      </w:r>
      <w:r>
        <w:rPr>
          <w:spacing w:val="-7"/>
        </w:rPr>
        <w:t> </w:t>
      </w:r>
      <w:r>
        <w:rPr/>
        <w:t>ἐπεί</w:t>
      </w:r>
      <w:r>
        <w:rPr>
          <w:spacing w:val="-8"/>
        </w:rPr>
        <w:t> </w:t>
      </w:r>
      <w:r>
        <w:rPr/>
        <w:t>γε</w:t>
      </w:r>
      <w:r>
        <w:rPr>
          <w:spacing w:val="-8"/>
        </w:rPr>
        <w:t> </w:t>
      </w:r>
      <w:r>
        <w:rPr/>
        <w:t>δὴ τὴν δυσσέβειαν εὐσεβοῦσ᾽, ἐκτησάμην.</w:t>
      </w:r>
    </w:p>
    <w:p>
      <w:pPr>
        <w:pStyle w:val="BodyText"/>
        <w:spacing w:before="5"/>
        <w:ind w:right="1068"/>
        <w:jc w:val="both"/>
      </w:pPr>
      <w:r>
        <w:rPr/>
        <w:br w:type="column"/>
      </w:r>
      <w:r>
        <w:rPr/>
        <w:t>antes de cumplirse el plazo fijado para mi vida. Pero, una vez emprendida la marcha, grande es mi esperanza de que a mi llegada tendré el amor de mi padre, y tu amor también, madre, y el tuyo, hermano mío. Pues, cuando moristeis, con mis propias manos yo os lavé,</w:t>
      </w:r>
      <w:r>
        <w:rPr>
          <w:spacing w:val="-14"/>
        </w:rPr>
        <w:t> </w:t>
      </w:r>
      <w:r>
        <w:rPr/>
        <w:t>y</w:t>
      </w:r>
      <w:r>
        <w:rPr>
          <w:spacing w:val="-15"/>
        </w:rPr>
        <w:t> </w:t>
      </w:r>
      <w:r>
        <w:rPr/>
        <w:t>os</w:t>
      </w:r>
      <w:r>
        <w:rPr>
          <w:spacing w:val="-14"/>
        </w:rPr>
        <w:t> </w:t>
      </w:r>
      <w:r>
        <w:rPr/>
        <w:t>arreglé,</w:t>
      </w:r>
      <w:r>
        <w:rPr>
          <w:spacing w:val="-14"/>
        </w:rPr>
        <w:t> </w:t>
      </w:r>
      <w:r>
        <w:rPr/>
        <w:t>y</w:t>
      </w:r>
      <w:r>
        <w:rPr>
          <w:spacing w:val="-15"/>
        </w:rPr>
        <w:t> </w:t>
      </w:r>
      <w:r>
        <w:rPr/>
        <w:t>os</w:t>
      </w:r>
      <w:r>
        <w:rPr>
          <w:spacing w:val="-14"/>
        </w:rPr>
        <w:t> </w:t>
      </w:r>
      <w:r>
        <w:rPr/>
        <w:t>doné</w:t>
      </w:r>
      <w:r>
        <w:rPr>
          <w:spacing w:val="-14"/>
        </w:rPr>
        <w:t> </w:t>
      </w:r>
      <w:r>
        <w:rPr/>
        <w:t>libaciones</w:t>
      </w:r>
      <w:r>
        <w:rPr>
          <w:spacing w:val="-14"/>
        </w:rPr>
        <w:t> </w:t>
      </w:r>
      <w:r>
        <w:rPr/>
        <w:t>sepulcrales.</w:t>
      </w:r>
      <w:r>
        <w:rPr>
          <w:spacing w:val="-14"/>
        </w:rPr>
        <w:t> </w:t>
      </w:r>
      <w:r>
        <w:rPr/>
        <w:t>Y</w:t>
      </w:r>
      <w:r>
        <w:rPr>
          <w:spacing w:val="-15"/>
        </w:rPr>
        <w:t> </w:t>
      </w:r>
      <w:r>
        <w:rPr/>
        <w:t>ahora,</w:t>
      </w:r>
      <w:r>
        <w:rPr>
          <w:spacing w:val="-14"/>
        </w:rPr>
        <w:t> </w:t>
      </w:r>
      <w:r>
        <w:rPr/>
        <w:t>Polinices, por</w:t>
      </w:r>
      <w:r>
        <w:rPr>
          <w:spacing w:val="-2"/>
        </w:rPr>
        <w:t> </w:t>
      </w:r>
      <w:r>
        <w:rPr/>
        <w:t>rendir a</w:t>
      </w:r>
      <w:r>
        <w:rPr>
          <w:spacing w:val="-1"/>
        </w:rPr>
        <w:t> </w:t>
      </w:r>
      <w:r>
        <w:rPr/>
        <w:t>tu</w:t>
      </w:r>
      <w:r>
        <w:rPr>
          <w:spacing w:val="-1"/>
        </w:rPr>
        <w:t> </w:t>
      </w:r>
      <w:r>
        <w:rPr/>
        <w:t>cuerpo</w:t>
      </w:r>
      <w:r>
        <w:rPr>
          <w:spacing w:val="-3"/>
        </w:rPr>
        <w:t> </w:t>
      </w:r>
      <w:r>
        <w:rPr/>
        <w:t>los</w:t>
      </w:r>
      <w:r>
        <w:rPr>
          <w:spacing w:val="-2"/>
        </w:rPr>
        <w:t> </w:t>
      </w:r>
      <w:r>
        <w:rPr/>
        <w:t>fúnebres</w:t>
      </w:r>
      <w:r>
        <w:rPr>
          <w:spacing w:val="-1"/>
        </w:rPr>
        <w:t> </w:t>
      </w:r>
      <w:r>
        <w:rPr/>
        <w:t>cuidados,</w:t>
      </w:r>
      <w:r>
        <w:rPr>
          <w:spacing w:val="-1"/>
        </w:rPr>
        <w:t> </w:t>
      </w:r>
      <w:r>
        <w:rPr/>
        <w:t>he</w:t>
      </w:r>
      <w:r>
        <w:rPr>
          <w:spacing w:val="-2"/>
        </w:rPr>
        <w:t> </w:t>
      </w:r>
      <w:r>
        <w:rPr/>
        <w:t>aquí</w:t>
      </w:r>
      <w:r>
        <w:rPr>
          <w:spacing w:val="-1"/>
        </w:rPr>
        <w:t> </w:t>
      </w:r>
      <w:r>
        <w:rPr/>
        <w:t>la</w:t>
      </w:r>
      <w:r>
        <w:rPr>
          <w:spacing w:val="-2"/>
        </w:rPr>
        <w:t> </w:t>
      </w:r>
      <w:r>
        <w:rPr/>
        <w:t>recompensa que</w:t>
      </w:r>
      <w:r>
        <w:rPr>
          <w:spacing w:val="-3"/>
        </w:rPr>
        <w:t> </w:t>
      </w:r>
      <w:r>
        <w:rPr/>
        <w:t>recibo.</w:t>
      </w:r>
      <w:r>
        <w:rPr>
          <w:spacing w:val="-3"/>
        </w:rPr>
        <w:t> </w:t>
      </w:r>
      <w:r>
        <w:rPr/>
        <w:t>Y,</w:t>
      </w:r>
      <w:r>
        <w:rPr>
          <w:spacing w:val="-3"/>
        </w:rPr>
        <w:t> </w:t>
      </w:r>
      <w:r>
        <w:rPr/>
        <w:t>sin</w:t>
      </w:r>
      <w:r>
        <w:rPr>
          <w:spacing w:val="-3"/>
        </w:rPr>
        <w:t> </w:t>
      </w:r>
      <w:r>
        <w:rPr/>
        <w:t>embargo,</w:t>
      </w:r>
      <w:r>
        <w:rPr>
          <w:spacing w:val="-3"/>
        </w:rPr>
        <w:t> </w:t>
      </w:r>
      <w:r>
        <w:rPr/>
        <w:t>a</w:t>
      </w:r>
      <w:r>
        <w:rPr>
          <w:spacing w:val="-3"/>
        </w:rPr>
        <w:t> </w:t>
      </w:r>
      <w:r>
        <w:rPr/>
        <w:t>juicio</w:t>
      </w:r>
      <w:r>
        <w:rPr>
          <w:spacing w:val="-3"/>
        </w:rPr>
        <w:t> </w:t>
      </w:r>
      <w:r>
        <w:rPr/>
        <w:t>de</w:t>
      </w:r>
      <w:r>
        <w:rPr>
          <w:spacing w:val="-3"/>
        </w:rPr>
        <w:t> </w:t>
      </w:r>
      <w:r>
        <w:rPr/>
        <w:t>los</w:t>
      </w:r>
      <w:r>
        <w:rPr>
          <w:spacing w:val="-2"/>
        </w:rPr>
        <w:t> </w:t>
      </w:r>
      <w:r>
        <w:rPr/>
        <w:t>cuerdos,</w:t>
      </w:r>
      <w:r>
        <w:rPr>
          <w:spacing w:val="-3"/>
        </w:rPr>
        <w:t> </w:t>
      </w:r>
      <w:r>
        <w:rPr/>
        <w:t>yo</w:t>
      </w:r>
      <w:r>
        <w:rPr>
          <w:spacing w:val="-3"/>
        </w:rPr>
        <w:t> </w:t>
      </w:r>
      <w:r>
        <w:rPr/>
        <w:t>te</w:t>
      </w:r>
      <w:r>
        <w:rPr>
          <w:spacing w:val="-2"/>
        </w:rPr>
        <w:t> </w:t>
      </w:r>
      <w:r>
        <w:rPr/>
        <w:t>honré</w:t>
      </w:r>
      <w:r>
        <w:rPr>
          <w:spacing w:val="-3"/>
        </w:rPr>
        <w:t> </w:t>
      </w:r>
      <w:r>
        <w:rPr/>
        <w:t>como es</w:t>
      </w:r>
      <w:r>
        <w:rPr>
          <w:spacing w:val="-5"/>
        </w:rPr>
        <w:t> </w:t>
      </w:r>
      <w:r>
        <w:rPr/>
        <w:t>debido.</w:t>
      </w:r>
      <w:r>
        <w:rPr>
          <w:spacing w:val="-7"/>
        </w:rPr>
        <w:t> </w:t>
      </w:r>
      <w:r>
        <w:rPr/>
        <w:t>Pues</w:t>
      </w:r>
      <w:r>
        <w:rPr>
          <w:spacing w:val="-7"/>
        </w:rPr>
        <w:t> </w:t>
      </w:r>
      <w:r>
        <w:rPr/>
        <w:t>jamás,</w:t>
      </w:r>
      <w:r>
        <w:rPr>
          <w:spacing w:val="-6"/>
        </w:rPr>
        <w:t> </w:t>
      </w:r>
      <w:r>
        <w:rPr/>
        <w:t>ni</w:t>
      </w:r>
      <w:r>
        <w:rPr>
          <w:spacing w:val="-7"/>
        </w:rPr>
        <w:t> </w:t>
      </w:r>
      <w:r>
        <w:rPr/>
        <w:t>aunque</w:t>
      </w:r>
      <w:r>
        <w:rPr>
          <w:spacing w:val="-6"/>
        </w:rPr>
        <w:t> </w:t>
      </w:r>
      <w:r>
        <w:rPr/>
        <w:t>fuera</w:t>
      </w:r>
      <w:r>
        <w:rPr>
          <w:spacing w:val="-7"/>
        </w:rPr>
        <w:t> </w:t>
      </w:r>
      <w:r>
        <w:rPr/>
        <w:t>madre</w:t>
      </w:r>
      <w:r>
        <w:rPr>
          <w:spacing w:val="-6"/>
        </w:rPr>
        <w:t> </w:t>
      </w:r>
      <w:r>
        <w:rPr/>
        <w:t>de</w:t>
      </w:r>
      <w:r>
        <w:rPr>
          <w:spacing w:val="-6"/>
        </w:rPr>
        <w:t> </w:t>
      </w:r>
      <w:r>
        <w:rPr/>
        <w:t>hijos,</w:t>
      </w:r>
      <w:r>
        <w:rPr>
          <w:spacing w:val="-7"/>
        </w:rPr>
        <w:t> </w:t>
      </w:r>
      <w:r>
        <w:rPr/>
        <w:t>ni</w:t>
      </w:r>
      <w:r>
        <w:rPr>
          <w:spacing w:val="-7"/>
        </w:rPr>
        <w:t> </w:t>
      </w:r>
      <w:r>
        <w:rPr/>
        <w:t>aunque</w:t>
      </w:r>
      <w:r>
        <w:rPr>
          <w:spacing w:val="-7"/>
        </w:rPr>
        <w:t> </w:t>
      </w:r>
      <w:r>
        <w:rPr/>
        <w:t>mi esposo muerto se estuviera pudriendo, hubiera tomado sobre mí fatiga</w:t>
      </w:r>
      <w:r>
        <w:rPr>
          <w:spacing w:val="-5"/>
        </w:rPr>
        <w:t> </w:t>
      </w:r>
      <w:r>
        <w:rPr/>
        <w:t>semejante</w:t>
      </w:r>
      <w:r>
        <w:rPr>
          <w:spacing w:val="-5"/>
        </w:rPr>
        <w:t> </w:t>
      </w:r>
      <w:r>
        <w:rPr/>
        <w:t>en</w:t>
      </w:r>
      <w:r>
        <w:rPr>
          <w:spacing w:val="-5"/>
        </w:rPr>
        <w:t> </w:t>
      </w:r>
      <w:r>
        <w:rPr/>
        <w:t>contra</w:t>
      </w:r>
      <w:r>
        <w:rPr>
          <w:spacing w:val="-5"/>
        </w:rPr>
        <w:t> </w:t>
      </w:r>
      <w:r>
        <w:rPr/>
        <w:t>de</w:t>
      </w:r>
      <w:r>
        <w:rPr>
          <w:spacing w:val="-3"/>
        </w:rPr>
        <w:t> </w:t>
      </w:r>
      <w:r>
        <w:rPr/>
        <w:t>los</w:t>
      </w:r>
      <w:r>
        <w:rPr>
          <w:spacing w:val="-3"/>
        </w:rPr>
        <w:t> </w:t>
      </w:r>
      <w:r>
        <w:rPr/>
        <w:t>ciudadanos.</w:t>
      </w:r>
      <w:r>
        <w:rPr>
          <w:spacing w:val="-5"/>
        </w:rPr>
        <w:t> </w:t>
      </w:r>
      <w:r>
        <w:rPr/>
        <w:t>¿Y</w:t>
      </w:r>
      <w:r>
        <w:rPr>
          <w:spacing w:val="-5"/>
        </w:rPr>
        <w:t> </w:t>
      </w:r>
      <w:r>
        <w:rPr/>
        <w:t>en</w:t>
      </w:r>
      <w:r>
        <w:rPr>
          <w:spacing w:val="-4"/>
        </w:rPr>
        <w:t> </w:t>
      </w:r>
      <w:r>
        <w:rPr/>
        <w:t>razón</w:t>
      </w:r>
      <w:r>
        <w:rPr>
          <w:spacing w:val="-5"/>
        </w:rPr>
        <w:t> </w:t>
      </w:r>
      <w:r>
        <w:rPr/>
        <w:t>de</w:t>
      </w:r>
      <w:r>
        <w:rPr>
          <w:spacing w:val="-5"/>
        </w:rPr>
        <w:t> </w:t>
      </w:r>
      <w:r>
        <w:rPr/>
        <w:t>qué</w:t>
      </w:r>
      <w:r>
        <w:rPr>
          <w:spacing w:val="-4"/>
        </w:rPr>
        <w:t> </w:t>
      </w:r>
      <w:r>
        <w:rPr/>
        <w:t>ley digo</w:t>
      </w:r>
      <w:r>
        <w:rPr>
          <w:spacing w:val="-7"/>
        </w:rPr>
        <w:t> </w:t>
      </w:r>
      <w:r>
        <w:rPr/>
        <w:t>esto?</w:t>
      </w:r>
      <w:r>
        <w:rPr>
          <w:spacing w:val="-7"/>
        </w:rPr>
        <w:t> </w:t>
      </w:r>
      <w:r>
        <w:rPr/>
        <w:t>Muerto</w:t>
      </w:r>
      <w:r>
        <w:rPr>
          <w:spacing w:val="-7"/>
        </w:rPr>
        <w:t> </w:t>
      </w:r>
      <w:r>
        <w:rPr/>
        <w:t>mi</w:t>
      </w:r>
      <w:r>
        <w:rPr>
          <w:spacing w:val="-8"/>
        </w:rPr>
        <w:t> </w:t>
      </w:r>
      <w:r>
        <w:rPr/>
        <w:t>esposo,</w:t>
      </w:r>
      <w:r>
        <w:rPr>
          <w:spacing w:val="-7"/>
        </w:rPr>
        <w:t> </w:t>
      </w:r>
      <w:r>
        <w:rPr/>
        <w:t>otro</w:t>
      </w:r>
      <w:r>
        <w:rPr>
          <w:spacing w:val="-8"/>
        </w:rPr>
        <w:t> </w:t>
      </w:r>
      <w:r>
        <w:rPr/>
        <w:t>hubiera</w:t>
      </w:r>
      <w:r>
        <w:rPr>
          <w:spacing w:val="-7"/>
        </w:rPr>
        <w:t> </w:t>
      </w:r>
      <w:r>
        <w:rPr/>
        <w:t>podido</w:t>
      </w:r>
      <w:r>
        <w:rPr>
          <w:spacing w:val="-8"/>
        </w:rPr>
        <w:t> </w:t>
      </w:r>
      <w:r>
        <w:rPr/>
        <w:t>tener,</w:t>
      </w:r>
      <w:r>
        <w:rPr>
          <w:spacing w:val="-7"/>
        </w:rPr>
        <w:t> </w:t>
      </w:r>
      <w:r>
        <w:rPr/>
        <w:t>y</w:t>
      </w:r>
      <w:r>
        <w:rPr>
          <w:spacing w:val="-7"/>
        </w:rPr>
        <w:t> </w:t>
      </w:r>
      <w:r>
        <w:rPr/>
        <w:t>un</w:t>
      </w:r>
      <w:r>
        <w:rPr>
          <w:spacing w:val="-7"/>
        </w:rPr>
        <w:t> </w:t>
      </w:r>
      <w:r>
        <w:rPr/>
        <w:t>hijo</w:t>
      </w:r>
      <w:r>
        <w:rPr>
          <w:spacing w:val="-8"/>
        </w:rPr>
        <w:t> </w:t>
      </w:r>
      <w:r>
        <w:rPr/>
        <w:t>de otro varón si lo perdía. Pero estando padre y madre ocultos en el Hades,</w:t>
      </w:r>
      <w:r>
        <w:rPr>
          <w:spacing w:val="-1"/>
        </w:rPr>
        <w:t> </w:t>
      </w:r>
      <w:r>
        <w:rPr/>
        <w:t>no</w:t>
      </w:r>
      <w:r>
        <w:rPr>
          <w:spacing w:val="-1"/>
        </w:rPr>
        <w:t> </w:t>
      </w:r>
      <w:r>
        <w:rPr/>
        <w:t>hay</w:t>
      </w:r>
      <w:r>
        <w:rPr>
          <w:spacing w:val="-2"/>
        </w:rPr>
        <w:t> </w:t>
      </w:r>
      <w:r>
        <w:rPr/>
        <w:t>hermano</w:t>
      </w:r>
      <w:r>
        <w:rPr>
          <w:spacing w:val="-2"/>
        </w:rPr>
        <w:t> </w:t>
      </w:r>
      <w:r>
        <w:rPr/>
        <w:t>que</w:t>
      </w:r>
      <w:r>
        <w:rPr>
          <w:spacing w:val="-1"/>
        </w:rPr>
        <w:t> </w:t>
      </w:r>
      <w:r>
        <w:rPr/>
        <w:t>pueda</w:t>
      </w:r>
      <w:r>
        <w:rPr>
          <w:spacing w:val="-1"/>
        </w:rPr>
        <w:t> </w:t>
      </w:r>
      <w:r>
        <w:rPr/>
        <w:t>nacer</w:t>
      </w:r>
      <w:r>
        <w:rPr>
          <w:spacing w:val="-2"/>
        </w:rPr>
        <w:t> </w:t>
      </w:r>
      <w:r>
        <w:rPr/>
        <w:t>jamás.</w:t>
      </w:r>
      <w:r>
        <w:rPr>
          <w:spacing w:val="-1"/>
        </w:rPr>
        <w:t> </w:t>
      </w:r>
      <w:r>
        <w:rPr/>
        <w:t>Por</w:t>
      </w:r>
      <w:r>
        <w:rPr>
          <w:spacing w:val="-2"/>
        </w:rPr>
        <w:t> </w:t>
      </w:r>
      <w:r>
        <w:rPr/>
        <w:t>tal</w:t>
      </w:r>
      <w:r>
        <w:rPr>
          <w:spacing w:val="-2"/>
        </w:rPr>
        <w:t> </w:t>
      </w:r>
      <w:r>
        <w:rPr/>
        <w:t>ley</w:t>
      </w:r>
      <w:r>
        <w:rPr>
          <w:spacing w:val="-2"/>
        </w:rPr>
        <w:t> </w:t>
      </w:r>
      <w:r>
        <w:rPr/>
        <w:t>te</w:t>
      </w:r>
      <w:r>
        <w:rPr>
          <w:spacing w:val="-2"/>
        </w:rPr>
        <w:t> </w:t>
      </w:r>
      <w:r>
        <w:rPr/>
        <w:t>puse</w:t>
      </w:r>
      <w:r>
        <w:rPr>
          <w:spacing w:val="-1"/>
        </w:rPr>
        <w:t> </w:t>
      </w:r>
      <w:r>
        <w:rPr/>
        <w:t>a ti el primero en mi estima; pero a Creonte le pareció esto una falta y un</w:t>
      </w:r>
      <w:r>
        <w:rPr>
          <w:spacing w:val="-5"/>
        </w:rPr>
        <w:t> </w:t>
      </w:r>
      <w:r>
        <w:rPr/>
        <w:t>gran</w:t>
      </w:r>
      <w:r>
        <w:rPr>
          <w:spacing w:val="-6"/>
        </w:rPr>
        <w:t> </w:t>
      </w:r>
      <w:r>
        <w:rPr/>
        <w:t>atrevimiento,</w:t>
      </w:r>
      <w:r>
        <w:rPr>
          <w:spacing w:val="-5"/>
        </w:rPr>
        <w:t> </w:t>
      </w:r>
      <w:r>
        <w:rPr/>
        <w:t>hermano</w:t>
      </w:r>
      <w:r>
        <w:rPr>
          <w:spacing w:val="-6"/>
        </w:rPr>
        <w:t> </w:t>
      </w:r>
      <w:r>
        <w:rPr/>
        <w:t>mío.</w:t>
      </w:r>
      <w:r>
        <w:rPr>
          <w:spacing w:val="-5"/>
        </w:rPr>
        <w:t> </w:t>
      </w:r>
      <w:r>
        <w:rPr/>
        <w:t>Y</w:t>
      </w:r>
      <w:r>
        <w:rPr>
          <w:spacing w:val="-6"/>
        </w:rPr>
        <w:t> </w:t>
      </w:r>
      <w:r>
        <w:rPr/>
        <w:t>habiéndome</w:t>
      </w:r>
      <w:r>
        <w:rPr>
          <w:spacing w:val="-5"/>
        </w:rPr>
        <w:t> </w:t>
      </w:r>
      <w:r>
        <w:rPr/>
        <w:t>cogido</w:t>
      </w:r>
      <w:r>
        <w:rPr>
          <w:spacing w:val="-5"/>
        </w:rPr>
        <w:t> </w:t>
      </w:r>
      <w:r>
        <w:rPr/>
        <w:t>entre</w:t>
      </w:r>
      <w:r>
        <w:rPr>
          <w:spacing w:val="-5"/>
        </w:rPr>
        <w:t> </w:t>
      </w:r>
      <w:r>
        <w:rPr/>
        <w:t>sus manos, hace que así me lleven, sin casar, sin cantos de himeneo, sin haber</w:t>
      </w:r>
      <w:r>
        <w:rPr>
          <w:spacing w:val="-7"/>
        </w:rPr>
        <w:t> </w:t>
      </w:r>
      <w:r>
        <w:rPr/>
        <w:t>tenido</w:t>
      </w:r>
      <w:r>
        <w:rPr>
          <w:spacing w:val="-7"/>
        </w:rPr>
        <w:t> </w:t>
      </w:r>
      <w:r>
        <w:rPr/>
        <w:t>participación</w:t>
      </w:r>
      <w:r>
        <w:rPr>
          <w:spacing w:val="-8"/>
        </w:rPr>
        <w:t> </w:t>
      </w:r>
      <w:r>
        <w:rPr/>
        <w:t>en</w:t>
      </w:r>
      <w:r>
        <w:rPr>
          <w:spacing w:val="-7"/>
        </w:rPr>
        <w:t> </w:t>
      </w:r>
      <w:r>
        <w:rPr/>
        <w:t>el</w:t>
      </w:r>
      <w:r>
        <w:rPr>
          <w:spacing w:val="-6"/>
        </w:rPr>
        <w:t> </w:t>
      </w:r>
      <w:r>
        <w:rPr/>
        <w:t>matrimonio</w:t>
      </w:r>
      <w:r>
        <w:rPr>
          <w:spacing w:val="-8"/>
        </w:rPr>
        <w:t> </w:t>
      </w:r>
      <w:r>
        <w:rPr/>
        <w:t>ni</w:t>
      </w:r>
      <w:r>
        <w:rPr>
          <w:spacing w:val="-8"/>
        </w:rPr>
        <w:t> </w:t>
      </w:r>
      <w:r>
        <w:rPr/>
        <w:t>en</w:t>
      </w:r>
      <w:r>
        <w:rPr>
          <w:spacing w:val="-6"/>
        </w:rPr>
        <w:t> </w:t>
      </w:r>
      <w:r>
        <w:rPr/>
        <w:t>la</w:t>
      </w:r>
      <w:r>
        <w:rPr>
          <w:spacing w:val="-7"/>
        </w:rPr>
        <w:t> </w:t>
      </w:r>
      <w:r>
        <w:rPr/>
        <w:t>crianza</w:t>
      </w:r>
      <w:r>
        <w:rPr>
          <w:spacing w:val="-8"/>
        </w:rPr>
        <w:t> </w:t>
      </w:r>
      <w:r>
        <w:rPr/>
        <w:t>de</w:t>
      </w:r>
      <w:r>
        <w:rPr>
          <w:spacing w:val="-7"/>
        </w:rPr>
        <w:t> </w:t>
      </w:r>
      <w:r>
        <w:rPr/>
        <w:t>hijos. En tal abandono de amigos, infortunada, me encamino viva a los sepulcros de los muertos. Y ¿qué derecho divino he transgredido? Mas ¿por qué he de poner, desdichada de mí, mi vista aún en los dioses? ¿A qué aliado puedo invocar? Ciertamente, con mi piedad me gané un trato impío. Si esto es lo justo entre los dioses, escarmentada, podré reconocer que he errado.</w:t>
      </w:r>
    </w:p>
    <w:p>
      <w:pPr>
        <w:spacing w:after="0"/>
        <w:jc w:val="both"/>
        <w:sectPr>
          <w:pgSz w:w="16840" w:h="11910" w:orient="landscape"/>
          <w:pgMar w:top="700" w:bottom="280" w:left="400" w:right="460"/>
          <w:cols w:num="2" w:equalWidth="0">
            <w:col w:w="5784" w:space="1714"/>
            <w:col w:w="8482"/>
          </w:cols>
        </w:sectPr>
      </w:pPr>
    </w:p>
    <w:p>
      <w:pPr>
        <w:pStyle w:val="BodyText"/>
        <w:spacing w:before="5"/>
      </w:pPr>
      <w:r>
        <w:rPr/>
        <w:t>ἀλλ᾽</w:t>
      </w:r>
      <w:r>
        <w:rPr>
          <w:spacing w:val="-4"/>
        </w:rPr>
        <w:t> </w:t>
      </w:r>
      <w:r>
        <w:rPr/>
        <w:t>εἰ</w:t>
      </w:r>
      <w:r>
        <w:rPr>
          <w:spacing w:val="-5"/>
        </w:rPr>
        <w:t> </w:t>
      </w:r>
      <w:r>
        <w:rPr/>
        <w:t>μὲν</w:t>
      </w:r>
      <w:r>
        <w:rPr>
          <w:spacing w:val="-4"/>
        </w:rPr>
        <w:t> </w:t>
      </w:r>
      <w:r>
        <w:rPr/>
        <w:t>οὖν</w:t>
      </w:r>
      <w:r>
        <w:rPr>
          <w:spacing w:val="-4"/>
        </w:rPr>
        <w:t> </w:t>
      </w:r>
      <w:r>
        <w:rPr/>
        <w:t>τάδ᾽</w:t>
      </w:r>
      <w:r>
        <w:rPr>
          <w:spacing w:val="-5"/>
        </w:rPr>
        <w:t> </w:t>
      </w:r>
      <w:r>
        <w:rPr/>
        <w:t>ἐστὶν</w:t>
      </w:r>
      <w:r>
        <w:rPr>
          <w:spacing w:val="-4"/>
        </w:rPr>
        <w:t> </w:t>
      </w:r>
      <w:r>
        <w:rPr/>
        <w:t>ἐν</w:t>
      </w:r>
      <w:r>
        <w:rPr>
          <w:spacing w:val="-4"/>
        </w:rPr>
        <w:t> </w:t>
      </w:r>
      <w:r>
        <w:rPr/>
        <w:t>θεοῖς</w:t>
      </w:r>
      <w:r>
        <w:rPr>
          <w:spacing w:val="-4"/>
        </w:rPr>
        <w:t> </w:t>
      </w:r>
      <w:r>
        <w:rPr/>
        <w:t>καλά,</w:t>
      </w:r>
      <w:r>
        <w:rPr>
          <w:spacing w:val="-4"/>
        </w:rPr>
        <w:t> </w:t>
      </w:r>
      <w:hyperlink r:id="rId200">
        <w:r>
          <w:rPr>
            <w:color w:val="0A0080"/>
          </w:rPr>
          <w:t>925</w:t>
        </w:r>
      </w:hyperlink>
      <w:r>
        <w:rPr>
          <w:color w:val="0A0080"/>
        </w:rPr>
        <w:t> </w:t>
      </w:r>
      <w:r>
        <w:rPr/>
        <w:t>παθόντες ἂν ξυγγνοῖμεν ἡμαρτηκότες·</w:t>
      </w:r>
    </w:p>
    <w:p>
      <w:pPr>
        <w:pStyle w:val="BodyText"/>
      </w:pPr>
      <w:r>
        <w:rPr/>
        <w:t>εἰ</w:t>
      </w:r>
      <w:r>
        <w:rPr>
          <w:spacing w:val="-7"/>
        </w:rPr>
        <w:t> </w:t>
      </w:r>
      <w:r>
        <w:rPr/>
        <w:t>δ᾽</w:t>
      </w:r>
      <w:r>
        <w:rPr>
          <w:spacing w:val="-6"/>
        </w:rPr>
        <w:t> </w:t>
      </w:r>
      <w:r>
        <w:rPr/>
        <w:t>οἵδ᾽</w:t>
      </w:r>
      <w:r>
        <w:rPr>
          <w:spacing w:val="-6"/>
        </w:rPr>
        <w:t> </w:t>
      </w:r>
      <w:r>
        <w:rPr/>
        <w:t>ἁμαρτάνουσι,</w:t>
      </w:r>
      <w:r>
        <w:rPr>
          <w:spacing w:val="-6"/>
        </w:rPr>
        <w:t> </w:t>
      </w:r>
      <w:r>
        <w:rPr/>
        <w:t>μὴ</w:t>
      </w:r>
      <w:r>
        <w:rPr>
          <w:spacing w:val="-6"/>
        </w:rPr>
        <w:t> </w:t>
      </w:r>
      <w:r>
        <w:rPr/>
        <w:t>πλείω</w:t>
      </w:r>
      <w:r>
        <w:rPr>
          <w:spacing w:val="-7"/>
        </w:rPr>
        <w:t> </w:t>
      </w:r>
      <w:r>
        <w:rPr/>
        <w:t>κακὰ πάθοιεν ἢ καὶ δρῶσιν ἐκδίκως ἐμέ.</w:t>
      </w:r>
    </w:p>
    <w:p>
      <w:pPr>
        <w:pStyle w:val="Heading1"/>
        <w:ind w:left="2461" w:right="47"/>
      </w:pPr>
      <w:r>
        <w:rPr>
          <w:spacing w:val="-2"/>
        </w:rPr>
        <w:t>ΧΟΡΟΣ</w:t>
      </w:r>
    </w:p>
    <w:p>
      <w:pPr>
        <w:pStyle w:val="BodyText"/>
        <w:spacing w:before="1"/>
        <w:ind w:right="1153"/>
      </w:pPr>
      <w:r>
        <w:rPr/>
        <w:t>ἔτι τῶν αὐτῶν ἀνέμων αὑταὶ ψυχῆς</w:t>
      </w:r>
      <w:r>
        <w:rPr>
          <w:spacing w:val="-8"/>
        </w:rPr>
        <w:t> </w:t>
      </w:r>
      <w:r>
        <w:rPr/>
        <w:t>ῥιπαὶ</w:t>
      </w:r>
      <w:r>
        <w:rPr>
          <w:spacing w:val="-9"/>
        </w:rPr>
        <w:t> </w:t>
      </w:r>
      <w:r>
        <w:rPr/>
        <w:t>τήνδε</w:t>
      </w:r>
      <w:r>
        <w:rPr>
          <w:spacing w:val="-9"/>
        </w:rPr>
        <w:t> </w:t>
      </w:r>
      <w:r>
        <w:rPr/>
        <w:t>γ᾽</w:t>
      </w:r>
      <w:r>
        <w:rPr>
          <w:spacing w:val="-8"/>
        </w:rPr>
        <w:t> </w:t>
      </w:r>
      <w:r>
        <w:rPr/>
        <w:t>ἔχουσιν.</w:t>
      </w:r>
      <w:r>
        <w:rPr>
          <w:spacing w:val="-7"/>
        </w:rPr>
        <w:t> </w:t>
      </w:r>
      <w:hyperlink r:id="rId201">
        <w:r>
          <w:rPr>
            <w:color w:val="0A0080"/>
          </w:rPr>
          <w:t>930</w:t>
        </w:r>
      </w:hyperlink>
    </w:p>
    <w:p>
      <w:pPr>
        <w:pStyle w:val="Heading1"/>
        <w:spacing w:before="322"/>
        <w:ind w:left="2461" w:right="48"/>
      </w:pPr>
      <w:r>
        <w:rPr>
          <w:spacing w:val="-2"/>
        </w:rPr>
        <w:t>ΚΡΕΩΝ</w:t>
      </w:r>
    </w:p>
    <w:p>
      <w:pPr>
        <w:pStyle w:val="BodyText"/>
        <w:spacing w:before="2"/>
        <w:ind w:right="581"/>
      </w:pPr>
      <w:r>
        <w:rPr/>
        <w:t>τοιγὰρ τούτων τοῖσιν ἄγουσιν κλαύμαθ᾽</w:t>
      </w:r>
      <w:r>
        <w:rPr>
          <w:spacing w:val="-12"/>
        </w:rPr>
        <w:t> </w:t>
      </w:r>
      <w:r>
        <w:rPr/>
        <w:t>ὑπάρξει</w:t>
      </w:r>
      <w:r>
        <w:rPr>
          <w:spacing w:val="-13"/>
        </w:rPr>
        <w:t> </w:t>
      </w:r>
      <w:r>
        <w:rPr/>
        <w:t>βραδυτῆτος</w:t>
      </w:r>
      <w:r>
        <w:rPr>
          <w:spacing w:val="-12"/>
        </w:rPr>
        <w:t> </w:t>
      </w:r>
      <w:r>
        <w:rPr/>
        <w:t>ὕπερ.</w:t>
      </w:r>
    </w:p>
    <w:p>
      <w:pPr>
        <w:pStyle w:val="Heading1"/>
        <w:spacing w:before="322"/>
        <w:ind w:left="2461" w:right="48"/>
      </w:pPr>
      <w:r>
        <w:rPr>
          <w:spacing w:val="-2"/>
        </w:rPr>
        <w:t>ΑΝΤΙΓΟΝΗ</w:t>
      </w:r>
    </w:p>
    <w:p>
      <w:pPr>
        <w:pStyle w:val="BodyText"/>
        <w:spacing w:before="1"/>
        <w:ind w:right="1153"/>
      </w:pPr>
      <w:r>
        <w:rPr/>
        <w:t>οἴμοι,</w:t>
      </w:r>
      <w:r>
        <w:rPr>
          <w:spacing w:val="-12"/>
        </w:rPr>
        <w:t> </w:t>
      </w:r>
      <w:r>
        <w:rPr/>
        <w:t>θανάτου</w:t>
      </w:r>
      <w:r>
        <w:rPr>
          <w:spacing w:val="-13"/>
        </w:rPr>
        <w:t> </w:t>
      </w:r>
      <w:r>
        <w:rPr/>
        <w:t>τοῦτ᾽</w:t>
      </w:r>
      <w:r>
        <w:rPr>
          <w:spacing w:val="-14"/>
        </w:rPr>
        <w:t> </w:t>
      </w:r>
      <w:r>
        <w:rPr/>
        <w:t>ἐγγυτάτω τοὔπος ἀφῖκται.</w:t>
      </w:r>
    </w:p>
    <w:p>
      <w:pPr>
        <w:pStyle w:val="BodyText"/>
        <w:ind w:left="0"/>
      </w:pPr>
    </w:p>
    <w:p>
      <w:pPr>
        <w:pStyle w:val="Heading1"/>
        <w:spacing w:before="0"/>
        <w:ind w:left="2461"/>
      </w:pPr>
      <w:r>
        <w:rPr>
          <w:spacing w:val="-2"/>
        </w:rPr>
        <w:t>ΚΡΕΩΝ</w:t>
      </w:r>
    </w:p>
    <w:p>
      <w:pPr>
        <w:pStyle w:val="BodyText"/>
        <w:spacing w:before="1"/>
        <w:ind w:right="1153"/>
      </w:pPr>
      <w:r>
        <w:rPr/>
        <w:t>θαρσεῖν</w:t>
      </w:r>
      <w:r>
        <w:rPr>
          <w:spacing w:val="-9"/>
        </w:rPr>
        <w:t> </w:t>
      </w:r>
      <w:r>
        <w:rPr/>
        <w:t>οὐδὲν</w:t>
      </w:r>
      <w:r>
        <w:rPr>
          <w:spacing w:val="-9"/>
        </w:rPr>
        <w:t> </w:t>
      </w:r>
      <w:r>
        <w:rPr/>
        <w:t>παραμυθοῦμαι</w:t>
      </w:r>
      <w:r>
        <w:rPr>
          <w:spacing w:val="-8"/>
        </w:rPr>
        <w:t> </w:t>
      </w:r>
      <w:hyperlink r:id="rId202">
        <w:r>
          <w:rPr>
            <w:color w:val="0A0080"/>
          </w:rPr>
          <w:t>935</w:t>
        </w:r>
      </w:hyperlink>
      <w:r>
        <w:rPr>
          <w:color w:val="0A0080"/>
        </w:rPr>
        <w:t> </w:t>
      </w:r>
      <w:r>
        <w:rPr/>
        <w:t>μὴ</w:t>
      </w:r>
      <w:r>
        <w:rPr>
          <w:spacing w:val="-1"/>
        </w:rPr>
        <w:t> </w:t>
      </w:r>
      <w:r>
        <w:rPr/>
        <w:t>οὐ</w:t>
      </w:r>
      <w:r>
        <w:rPr>
          <w:spacing w:val="-2"/>
        </w:rPr>
        <w:t> </w:t>
      </w:r>
      <w:r>
        <w:rPr/>
        <w:t>τάδε</w:t>
      </w:r>
      <w:r>
        <w:rPr>
          <w:spacing w:val="-2"/>
        </w:rPr>
        <w:t> </w:t>
      </w:r>
      <w:r>
        <w:rPr/>
        <w:t>ταύτῃ </w:t>
      </w:r>
      <w:r>
        <w:rPr>
          <w:spacing w:val="-2"/>
        </w:rPr>
        <w:t>κατακυροῦσθαι.</w:t>
      </w:r>
    </w:p>
    <w:p>
      <w:pPr>
        <w:pStyle w:val="Heading1"/>
        <w:spacing w:before="322"/>
        <w:ind w:left="2461" w:right="48"/>
      </w:pPr>
      <w:r>
        <w:rPr>
          <w:spacing w:val="-2"/>
        </w:rPr>
        <w:t>ΑΝΤΙΓΟΝΗ</w:t>
      </w:r>
    </w:p>
    <w:p>
      <w:pPr>
        <w:pStyle w:val="BodyText"/>
        <w:spacing w:before="2"/>
        <w:ind w:right="1588"/>
      </w:pPr>
      <w:r>
        <w:rPr/>
        <w:t>ὦ</w:t>
      </w:r>
      <w:r>
        <w:rPr>
          <w:spacing w:val="-10"/>
        </w:rPr>
        <w:t> </w:t>
      </w:r>
      <w:r>
        <w:rPr/>
        <w:t>γῆς</w:t>
      </w:r>
      <w:r>
        <w:rPr>
          <w:spacing w:val="-9"/>
        </w:rPr>
        <w:t> </w:t>
      </w:r>
      <w:r>
        <w:rPr/>
        <w:t>Θήβης</w:t>
      </w:r>
      <w:r>
        <w:rPr>
          <w:spacing w:val="-10"/>
        </w:rPr>
        <w:t> </w:t>
      </w:r>
      <w:r>
        <w:rPr/>
        <w:t>ἄστυ</w:t>
      </w:r>
      <w:r>
        <w:rPr>
          <w:spacing w:val="-10"/>
        </w:rPr>
        <w:t> </w:t>
      </w:r>
      <w:r>
        <w:rPr/>
        <w:t>πατρῷον καὶ θεοὶ προγενεῖς,</w:t>
      </w:r>
    </w:p>
    <w:p>
      <w:pPr>
        <w:pStyle w:val="BodyText"/>
        <w:ind w:right="1153"/>
      </w:pPr>
      <w:r>
        <w:rPr/>
        <w:t>ἄγομαι δὴ κοὐκέτι μέλλω. λεύσσετε,</w:t>
      </w:r>
      <w:r>
        <w:rPr>
          <w:spacing w:val="-10"/>
        </w:rPr>
        <w:t> </w:t>
      </w:r>
      <w:r>
        <w:rPr/>
        <w:t>Θήβης</w:t>
      </w:r>
      <w:r>
        <w:rPr>
          <w:spacing w:val="-10"/>
        </w:rPr>
        <w:t> </w:t>
      </w:r>
      <w:r>
        <w:rPr/>
        <w:t>οἱ</w:t>
      </w:r>
      <w:r>
        <w:rPr>
          <w:spacing w:val="-10"/>
        </w:rPr>
        <w:t> </w:t>
      </w:r>
      <w:r>
        <w:rPr/>
        <w:t>κοιρανίδαι</w:t>
      </w:r>
      <w:r>
        <w:rPr>
          <w:spacing w:val="-10"/>
        </w:rPr>
        <w:t> </w:t>
      </w:r>
      <w:hyperlink r:id="rId203">
        <w:r>
          <w:rPr>
            <w:color w:val="0A0080"/>
          </w:rPr>
          <w:t>940</w:t>
        </w:r>
      </w:hyperlink>
      <w:r>
        <w:rPr>
          <w:color w:val="0A0080"/>
        </w:rPr>
        <w:t> </w:t>
      </w:r>
      <w:r>
        <w:rPr/>
        <w:t>τὴν βασιλειδᾶν μούνην λοιπήν, οἷα πρὸς οἵων ἀνδρῶν πάσχω,</w:t>
      </w:r>
    </w:p>
    <w:p>
      <w:pPr>
        <w:pStyle w:val="BodyText"/>
      </w:pPr>
      <w:r>
        <w:rPr/>
        <w:t>τὴν</w:t>
      </w:r>
      <w:r>
        <w:rPr>
          <w:spacing w:val="-5"/>
        </w:rPr>
        <w:t> </w:t>
      </w:r>
      <w:r>
        <w:rPr/>
        <w:t>εὐσεβίαν</w:t>
      </w:r>
      <w:r>
        <w:rPr>
          <w:spacing w:val="-3"/>
        </w:rPr>
        <w:t> </w:t>
      </w:r>
      <w:r>
        <w:rPr>
          <w:spacing w:val="-2"/>
        </w:rPr>
        <w:t>σεβίσασα.</w:t>
      </w:r>
    </w:p>
    <w:p>
      <w:pPr>
        <w:pStyle w:val="BodyText"/>
        <w:spacing w:before="5"/>
        <w:ind w:right="1070"/>
        <w:jc w:val="both"/>
      </w:pPr>
      <w:r>
        <w:rPr/>
        <w:br w:type="column"/>
      </w:r>
      <w:r>
        <w:rPr/>
        <w:t>Pero</w:t>
      </w:r>
      <w:r>
        <w:rPr>
          <w:spacing w:val="-6"/>
        </w:rPr>
        <w:t> </w:t>
      </w:r>
      <w:r>
        <w:rPr/>
        <w:t>si</w:t>
      </w:r>
      <w:r>
        <w:rPr>
          <w:spacing w:val="-6"/>
        </w:rPr>
        <w:t> </w:t>
      </w:r>
      <w:r>
        <w:rPr/>
        <w:t>son</w:t>
      </w:r>
      <w:r>
        <w:rPr>
          <w:spacing w:val="-5"/>
        </w:rPr>
        <w:t> </w:t>
      </w:r>
      <w:r>
        <w:rPr/>
        <w:t>éstos</w:t>
      </w:r>
      <w:r>
        <w:rPr>
          <w:spacing w:val="-6"/>
        </w:rPr>
        <w:t> </w:t>
      </w:r>
      <w:r>
        <w:rPr/>
        <w:t>quienes</w:t>
      </w:r>
      <w:r>
        <w:rPr>
          <w:spacing w:val="-6"/>
        </w:rPr>
        <w:t> </w:t>
      </w:r>
      <w:r>
        <w:rPr/>
        <w:t>yerran,</w:t>
      </w:r>
      <w:r>
        <w:rPr>
          <w:spacing w:val="-7"/>
        </w:rPr>
        <w:t> </w:t>
      </w:r>
      <w:r>
        <w:rPr/>
        <w:t>¡que</w:t>
      </w:r>
      <w:r>
        <w:rPr>
          <w:spacing w:val="-6"/>
        </w:rPr>
        <w:t> </w:t>
      </w:r>
      <w:r>
        <w:rPr/>
        <w:t>no</w:t>
      </w:r>
      <w:r>
        <w:rPr>
          <w:spacing w:val="-7"/>
        </w:rPr>
        <w:t> </w:t>
      </w:r>
      <w:r>
        <w:rPr/>
        <w:t>sufran</w:t>
      </w:r>
      <w:r>
        <w:rPr>
          <w:spacing w:val="-6"/>
        </w:rPr>
        <w:t> </w:t>
      </w:r>
      <w:r>
        <w:rPr/>
        <w:t>ni</w:t>
      </w:r>
      <w:r>
        <w:rPr>
          <w:spacing w:val="-6"/>
        </w:rPr>
        <w:t> </w:t>
      </w:r>
      <w:r>
        <w:rPr/>
        <w:t>más</w:t>
      </w:r>
      <w:r>
        <w:rPr>
          <w:spacing w:val="-5"/>
        </w:rPr>
        <w:t> </w:t>
      </w:r>
      <w:r>
        <w:rPr/>
        <w:t>ni</w:t>
      </w:r>
      <w:r>
        <w:rPr>
          <w:spacing w:val="-6"/>
        </w:rPr>
        <w:t> </w:t>
      </w:r>
      <w:r>
        <w:rPr/>
        <w:t>menos</w:t>
      </w:r>
      <w:r>
        <w:rPr>
          <w:spacing w:val="-6"/>
        </w:rPr>
        <w:t> </w:t>
      </w:r>
      <w:r>
        <w:rPr/>
        <w:t>mal del que injustamente me hacen!</w:t>
      </w:r>
    </w:p>
    <w:p>
      <w:pPr>
        <w:pStyle w:val="BodyText"/>
        <w:ind w:left="0"/>
      </w:pPr>
    </w:p>
    <w:p>
      <w:pPr>
        <w:pStyle w:val="BodyText"/>
        <w:ind w:left="0"/>
      </w:pPr>
    </w:p>
    <w:p>
      <w:pPr>
        <w:pStyle w:val="BodyText"/>
        <w:ind w:left="0"/>
      </w:pPr>
    </w:p>
    <w:p>
      <w:pPr>
        <w:pStyle w:val="Heading2"/>
        <w:ind w:left="2"/>
      </w:pPr>
      <w:r>
        <w:rPr>
          <w:spacing w:val="-2"/>
        </w:rPr>
        <w:t>CORIFEO</w:t>
      </w:r>
    </w:p>
    <w:p>
      <w:pPr>
        <w:pStyle w:val="BodyText"/>
        <w:ind w:right="1068"/>
        <w:jc w:val="both"/>
      </w:pPr>
      <w:r>
        <w:rPr/>
        <w:t>La</w:t>
      </w:r>
      <w:r>
        <w:rPr>
          <w:spacing w:val="-10"/>
        </w:rPr>
        <w:t> </w:t>
      </w:r>
      <w:r>
        <w:rPr/>
        <w:t>siguen</w:t>
      </w:r>
      <w:r>
        <w:rPr>
          <w:spacing w:val="-9"/>
        </w:rPr>
        <w:t> </w:t>
      </w:r>
      <w:r>
        <w:rPr/>
        <w:t>dominando</w:t>
      </w:r>
      <w:r>
        <w:rPr>
          <w:spacing w:val="-9"/>
        </w:rPr>
        <w:t> </w:t>
      </w:r>
      <w:r>
        <w:rPr/>
        <w:t>a</w:t>
      </w:r>
      <w:r>
        <w:rPr>
          <w:spacing w:val="-9"/>
        </w:rPr>
        <w:t> </w:t>
      </w:r>
      <w:r>
        <w:rPr/>
        <w:t>ésta</w:t>
      </w:r>
      <w:r>
        <w:rPr>
          <w:spacing w:val="-9"/>
        </w:rPr>
        <w:t> </w:t>
      </w:r>
      <w:r>
        <w:rPr/>
        <w:t>los</w:t>
      </w:r>
      <w:r>
        <w:rPr>
          <w:spacing w:val="-10"/>
        </w:rPr>
        <w:t> </w:t>
      </w:r>
      <w:r>
        <w:rPr/>
        <w:t>embates</w:t>
      </w:r>
      <w:r>
        <w:rPr>
          <w:spacing w:val="-9"/>
        </w:rPr>
        <w:t> </w:t>
      </w:r>
      <w:r>
        <w:rPr/>
        <w:t>de</w:t>
      </w:r>
      <w:r>
        <w:rPr>
          <w:spacing w:val="-9"/>
        </w:rPr>
        <w:t> </w:t>
      </w:r>
      <w:r>
        <w:rPr/>
        <w:t>los</w:t>
      </w:r>
      <w:r>
        <w:rPr>
          <w:spacing w:val="-10"/>
        </w:rPr>
        <w:t> </w:t>
      </w:r>
      <w:r>
        <w:rPr/>
        <w:t>mismos</w:t>
      </w:r>
      <w:r>
        <w:rPr>
          <w:spacing w:val="-11"/>
        </w:rPr>
        <w:t> </w:t>
      </w:r>
      <w:r>
        <w:rPr/>
        <w:t>vientos</w:t>
      </w:r>
      <w:r>
        <w:rPr>
          <w:spacing w:val="-8"/>
        </w:rPr>
        <w:t> </w:t>
      </w:r>
      <w:r>
        <w:rPr/>
        <w:t>de</w:t>
      </w:r>
      <w:r>
        <w:rPr>
          <w:spacing w:val="-8"/>
        </w:rPr>
        <w:t> </w:t>
      </w:r>
      <w:r>
        <w:rPr/>
        <w:t>su </w:t>
      </w:r>
      <w:r>
        <w:rPr>
          <w:spacing w:val="-2"/>
        </w:rPr>
        <w:t>ánimo.</w:t>
      </w:r>
    </w:p>
    <w:p>
      <w:pPr>
        <w:pStyle w:val="BodyText"/>
        <w:ind w:left="0"/>
      </w:pPr>
    </w:p>
    <w:p>
      <w:pPr>
        <w:pStyle w:val="Heading2"/>
      </w:pPr>
      <w:r>
        <w:rPr>
          <w:spacing w:val="-2"/>
        </w:rPr>
        <w:t>CREONTE</w:t>
      </w:r>
    </w:p>
    <w:p>
      <w:pPr>
        <w:pStyle w:val="BodyText"/>
        <w:ind w:right="1074"/>
        <w:jc w:val="both"/>
      </w:pPr>
      <w:r>
        <w:rPr/>
        <w:t>De ahí que por esa razón les vaya a servir su lentitud de llanto a quienes la conducen.</w:t>
      </w:r>
    </w:p>
    <w:p>
      <w:pPr>
        <w:pStyle w:val="BodyText"/>
        <w:ind w:left="0"/>
      </w:pPr>
    </w:p>
    <w:p>
      <w:pPr>
        <w:pStyle w:val="Heading2"/>
        <w:ind w:left="2"/>
      </w:pPr>
      <w:r>
        <w:rPr>
          <w:spacing w:val="-2"/>
        </w:rPr>
        <w:t>ANTÍGONA</w:t>
      </w:r>
    </w:p>
    <w:p>
      <w:pPr>
        <w:pStyle w:val="BodyText"/>
        <w:jc w:val="both"/>
      </w:pPr>
      <w:r>
        <w:rPr/>
        <w:t>¡Ay!,</w:t>
      </w:r>
      <w:r>
        <w:rPr>
          <w:spacing w:val="-1"/>
        </w:rPr>
        <w:t> </w:t>
      </w:r>
      <w:r>
        <w:rPr/>
        <w:t>esas palabras</w:t>
      </w:r>
      <w:r>
        <w:rPr>
          <w:spacing w:val="-1"/>
        </w:rPr>
        <w:t> </w:t>
      </w:r>
      <w:r>
        <w:rPr/>
        <w:t>significan la</w:t>
      </w:r>
      <w:r>
        <w:rPr>
          <w:spacing w:val="-1"/>
        </w:rPr>
        <w:t> </w:t>
      </w:r>
      <w:r>
        <w:rPr/>
        <w:t>inminencia de</w:t>
      </w:r>
      <w:r>
        <w:rPr>
          <w:spacing w:val="-1"/>
        </w:rPr>
        <w:t> </w:t>
      </w:r>
      <w:r>
        <w:rPr/>
        <w:t>la </w:t>
      </w:r>
      <w:r>
        <w:rPr>
          <w:spacing w:val="-2"/>
        </w:rPr>
        <w:t>muerte.</w:t>
      </w:r>
    </w:p>
    <w:p>
      <w:pPr>
        <w:pStyle w:val="BodyText"/>
        <w:ind w:left="0"/>
      </w:pPr>
    </w:p>
    <w:p>
      <w:pPr>
        <w:pStyle w:val="BodyText"/>
        <w:spacing w:before="1"/>
        <w:ind w:left="0"/>
      </w:pPr>
    </w:p>
    <w:p>
      <w:pPr>
        <w:pStyle w:val="Heading2"/>
      </w:pPr>
      <w:r>
        <w:rPr>
          <w:spacing w:val="-2"/>
        </w:rPr>
        <w:t>CREONTE</w:t>
      </w:r>
    </w:p>
    <w:p>
      <w:pPr>
        <w:pStyle w:val="BodyText"/>
        <w:ind w:right="1072"/>
        <w:jc w:val="both"/>
      </w:pPr>
      <w:r>
        <w:rPr/>
        <w:t>Aliento no te doy ninguno a que confíes que mi orden ha de quedar sin cumplimiento.</w:t>
      </w:r>
    </w:p>
    <w:p>
      <w:pPr>
        <w:pStyle w:val="Heading2"/>
        <w:spacing w:before="323"/>
        <w:ind w:left="2"/>
      </w:pPr>
      <w:r>
        <w:rPr>
          <w:spacing w:val="-2"/>
        </w:rPr>
        <w:t>ANTÍGONA</w:t>
      </w:r>
    </w:p>
    <w:p>
      <w:pPr>
        <w:pStyle w:val="BodyText"/>
        <w:ind w:right="1070"/>
        <w:jc w:val="both"/>
      </w:pPr>
      <w:r>
        <w:rPr/>
        <w:t>¡Oh ciudad paterna de la tierra de Tebas, y dioses fundadores de mi linaje!, me llevan ya, ya no hay demora. Mirad, príncipes de Tebas, qué</w:t>
      </w:r>
      <w:r>
        <w:rPr>
          <w:spacing w:val="-9"/>
        </w:rPr>
        <w:t> </w:t>
      </w:r>
      <w:r>
        <w:rPr/>
        <w:t>cosas</w:t>
      </w:r>
      <w:r>
        <w:rPr>
          <w:spacing w:val="-9"/>
        </w:rPr>
        <w:t> </w:t>
      </w:r>
      <w:r>
        <w:rPr/>
        <w:t>sufro</w:t>
      </w:r>
      <w:r>
        <w:rPr>
          <w:spacing w:val="-10"/>
        </w:rPr>
        <w:t> </w:t>
      </w:r>
      <w:r>
        <w:rPr/>
        <w:t>yo,</w:t>
      </w:r>
      <w:r>
        <w:rPr>
          <w:spacing w:val="-10"/>
        </w:rPr>
        <w:t> </w:t>
      </w:r>
      <w:r>
        <w:rPr/>
        <w:t>la</w:t>
      </w:r>
      <w:r>
        <w:rPr>
          <w:spacing w:val="-11"/>
        </w:rPr>
        <w:t> </w:t>
      </w:r>
      <w:r>
        <w:rPr/>
        <w:t>única</w:t>
      </w:r>
      <w:r>
        <w:rPr>
          <w:spacing w:val="-9"/>
        </w:rPr>
        <w:t> </w:t>
      </w:r>
      <w:r>
        <w:rPr/>
        <w:t>restante</w:t>
      </w:r>
      <w:r>
        <w:rPr>
          <w:spacing w:val="-9"/>
        </w:rPr>
        <w:t> </w:t>
      </w:r>
      <w:r>
        <w:rPr/>
        <w:t>de</w:t>
      </w:r>
      <w:r>
        <w:rPr>
          <w:spacing w:val="-9"/>
        </w:rPr>
        <w:t> </w:t>
      </w:r>
      <w:r>
        <w:rPr/>
        <w:t>las</w:t>
      </w:r>
      <w:r>
        <w:rPr>
          <w:spacing w:val="-9"/>
        </w:rPr>
        <w:t> </w:t>
      </w:r>
      <w:r>
        <w:rPr/>
        <w:t>hijas</w:t>
      </w:r>
      <w:r>
        <w:rPr>
          <w:spacing w:val="-9"/>
        </w:rPr>
        <w:t> </w:t>
      </w:r>
      <w:r>
        <w:rPr/>
        <w:t>del</w:t>
      </w:r>
      <w:r>
        <w:rPr>
          <w:spacing w:val="-10"/>
        </w:rPr>
        <w:t> </w:t>
      </w:r>
      <w:r>
        <w:rPr/>
        <w:t>rey,</w:t>
      </w:r>
      <w:r>
        <w:rPr>
          <w:spacing w:val="-11"/>
        </w:rPr>
        <w:t> </w:t>
      </w:r>
      <w:r>
        <w:rPr/>
        <w:t>y</w:t>
      </w:r>
      <w:r>
        <w:rPr>
          <w:spacing w:val="-10"/>
        </w:rPr>
        <w:t> </w:t>
      </w:r>
      <w:r>
        <w:rPr/>
        <w:t>a</w:t>
      </w:r>
      <w:r>
        <w:rPr>
          <w:spacing w:val="-9"/>
        </w:rPr>
        <w:t> </w:t>
      </w:r>
      <w:r>
        <w:rPr/>
        <w:t>manos</w:t>
      </w:r>
      <w:r>
        <w:rPr>
          <w:spacing w:val="-12"/>
        </w:rPr>
        <w:t> </w:t>
      </w:r>
      <w:r>
        <w:rPr/>
        <w:t>de qué hombres, por haber tenido a la piedad en piadosa reverencia.</w:t>
      </w:r>
    </w:p>
    <w:p>
      <w:pPr>
        <w:pStyle w:val="BodyText"/>
        <w:spacing w:before="180"/>
        <w:ind w:left="1" w:right="903"/>
        <w:jc w:val="center"/>
      </w:pPr>
      <w:r>
        <w:rPr/>
        <w:t>(Se la </w:t>
      </w:r>
      <w:r>
        <w:rPr>
          <w:spacing w:val="-2"/>
        </w:rPr>
        <w:t>llevan).</w:t>
      </w:r>
    </w:p>
    <w:p>
      <w:pPr>
        <w:spacing w:after="0"/>
        <w:jc w:val="center"/>
        <w:sectPr>
          <w:pgSz w:w="16840" w:h="11910" w:orient="landscape"/>
          <w:pgMar w:top="700" w:bottom="280" w:left="400" w:right="460"/>
          <w:cols w:num="2" w:equalWidth="0">
            <w:col w:w="5163" w:space="2335"/>
            <w:col w:w="8482"/>
          </w:cols>
        </w:sect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831"/>
        <w:gridCol w:w="6311"/>
      </w:tblGrid>
      <w:tr>
        <w:trPr>
          <w:trHeight w:val="8340" w:hRule="atLeast"/>
        </w:trPr>
        <w:tc>
          <w:tcPr>
            <w:tcW w:w="6831" w:type="dxa"/>
          </w:tcPr>
          <w:p>
            <w:pPr>
              <w:pStyle w:val="TableParagraph"/>
              <w:spacing w:line="247" w:lineRule="exact"/>
              <w:rPr>
                <w:b/>
                <w:sz w:val="24"/>
              </w:rPr>
            </w:pPr>
            <w:r>
              <w:rPr>
                <w:b/>
                <w:color w:val="FF0000"/>
                <w:sz w:val="24"/>
              </w:rPr>
              <w:t>στρ.</w:t>
            </w:r>
            <w:r>
              <w:rPr>
                <w:b/>
                <w:color w:val="FF0000"/>
                <w:spacing w:val="-1"/>
                <w:sz w:val="24"/>
              </w:rPr>
              <w:t> </w:t>
            </w:r>
            <w:r>
              <w:rPr>
                <w:b/>
                <w:color w:val="FF0000"/>
                <w:spacing w:val="-10"/>
                <w:sz w:val="24"/>
              </w:rPr>
              <w:t>α</w:t>
            </w:r>
          </w:p>
          <w:p>
            <w:pPr>
              <w:pStyle w:val="TableParagraph"/>
              <w:spacing w:line="323" w:lineRule="exact"/>
              <w:ind w:left="511"/>
              <w:jc w:val="center"/>
              <w:rPr>
                <w:b/>
                <w:sz w:val="24"/>
              </w:rPr>
            </w:pPr>
            <w:r>
              <w:rPr>
                <w:b/>
                <w:spacing w:val="-2"/>
                <w:sz w:val="24"/>
              </w:rPr>
              <w:t>ΧΟΡΟΣ</w:t>
            </w:r>
          </w:p>
          <w:p>
            <w:pPr>
              <w:pStyle w:val="TableParagraph"/>
              <w:spacing w:before="1"/>
              <w:rPr>
                <w:sz w:val="24"/>
              </w:rPr>
            </w:pPr>
            <w:r>
              <w:rPr>
                <w:sz w:val="24"/>
              </w:rPr>
              <w:t>ἔτλα</w:t>
            </w:r>
            <w:r>
              <w:rPr>
                <w:spacing w:val="-3"/>
                <w:sz w:val="24"/>
              </w:rPr>
              <w:t> </w:t>
            </w:r>
            <w:r>
              <w:rPr>
                <w:sz w:val="24"/>
              </w:rPr>
              <w:t>καὶ</w:t>
            </w:r>
            <w:r>
              <w:rPr>
                <w:spacing w:val="-1"/>
                <w:sz w:val="24"/>
              </w:rPr>
              <w:t> </w:t>
            </w:r>
            <w:r>
              <w:rPr>
                <w:sz w:val="24"/>
              </w:rPr>
              <w:t>Δανάας</w:t>
            </w:r>
            <w:r>
              <w:rPr>
                <w:spacing w:val="-1"/>
                <w:sz w:val="24"/>
              </w:rPr>
              <w:t> </w:t>
            </w:r>
            <w:r>
              <w:rPr>
                <w:sz w:val="24"/>
              </w:rPr>
              <w:t>οὐράνιον</w:t>
            </w:r>
            <w:r>
              <w:rPr>
                <w:spacing w:val="-1"/>
                <w:sz w:val="24"/>
              </w:rPr>
              <w:t> </w:t>
            </w:r>
            <w:r>
              <w:rPr>
                <w:spacing w:val="-5"/>
                <w:sz w:val="24"/>
              </w:rPr>
              <w:t>φῶς</w:t>
            </w:r>
          </w:p>
          <w:p>
            <w:pPr>
              <w:pStyle w:val="TableParagraph"/>
              <w:spacing w:before="1"/>
              <w:ind w:right="1328"/>
              <w:rPr>
                <w:sz w:val="24"/>
              </w:rPr>
            </w:pPr>
            <w:r>
              <w:rPr>
                <w:sz w:val="24"/>
              </w:rPr>
              <w:t>ἀλλάξαι δέμας ἐν χαλκοδέτοις αὐλαῖς· </w:t>
            </w:r>
            <w:hyperlink r:id="rId204">
              <w:r>
                <w:rPr>
                  <w:color w:val="0A0080"/>
                  <w:sz w:val="24"/>
                </w:rPr>
                <w:t>945</w:t>
              </w:r>
            </w:hyperlink>
            <w:r>
              <w:rPr>
                <w:color w:val="0A0080"/>
                <w:sz w:val="24"/>
              </w:rPr>
              <w:t> </w:t>
            </w:r>
            <w:r>
              <w:rPr>
                <w:sz w:val="24"/>
              </w:rPr>
              <w:t>κρυπτομένα</w:t>
            </w:r>
            <w:r>
              <w:rPr>
                <w:spacing w:val="-8"/>
                <w:sz w:val="24"/>
              </w:rPr>
              <w:t> </w:t>
            </w:r>
            <w:r>
              <w:rPr>
                <w:sz w:val="24"/>
              </w:rPr>
              <w:t>δ᾽</w:t>
            </w:r>
            <w:r>
              <w:rPr>
                <w:spacing w:val="-8"/>
                <w:sz w:val="24"/>
              </w:rPr>
              <w:t> </w:t>
            </w:r>
            <w:r>
              <w:rPr>
                <w:sz w:val="24"/>
              </w:rPr>
              <w:t>ἐν</w:t>
            </w:r>
            <w:r>
              <w:rPr>
                <w:spacing w:val="-8"/>
                <w:sz w:val="24"/>
              </w:rPr>
              <w:t> </w:t>
            </w:r>
            <w:r>
              <w:rPr>
                <w:sz w:val="24"/>
              </w:rPr>
              <w:t>τυμβήρει</w:t>
            </w:r>
            <w:r>
              <w:rPr>
                <w:spacing w:val="-9"/>
                <w:sz w:val="24"/>
              </w:rPr>
              <w:t> </w:t>
            </w:r>
            <w:r>
              <w:rPr>
                <w:sz w:val="24"/>
              </w:rPr>
              <w:t>θαλάμῳ</w:t>
            </w:r>
            <w:r>
              <w:rPr>
                <w:spacing w:val="-9"/>
                <w:sz w:val="24"/>
              </w:rPr>
              <w:t> </w:t>
            </w:r>
            <w:r>
              <w:rPr>
                <w:sz w:val="24"/>
              </w:rPr>
              <w:t>κατεζεύχθη· καίτοι καὶ γενεᾷ τίμιος, ὦ παῖ παῖ,</w:t>
            </w:r>
          </w:p>
          <w:p>
            <w:pPr>
              <w:pStyle w:val="TableParagraph"/>
              <w:ind w:right="1297"/>
              <w:rPr>
                <w:sz w:val="24"/>
              </w:rPr>
            </w:pPr>
            <w:r>
              <w:rPr>
                <w:sz w:val="24"/>
              </w:rPr>
              <w:t>καὶ</w:t>
            </w:r>
            <w:r>
              <w:rPr>
                <w:spacing w:val="-8"/>
                <w:sz w:val="24"/>
              </w:rPr>
              <w:t> </w:t>
            </w:r>
            <w:r>
              <w:rPr>
                <w:sz w:val="24"/>
              </w:rPr>
              <w:t>Ζηνὸς</w:t>
            </w:r>
            <w:r>
              <w:rPr>
                <w:spacing w:val="-7"/>
                <w:sz w:val="24"/>
              </w:rPr>
              <w:t> </w:t>
            </w:r>
            <w:r>
              <w:rPr>
                <w:sz w:val="24"/>
              </w:rPr>
              <w:t>ταμιεύεσκε</w:t>
            </w:r>
            <w:r>
              <w:rPr>
                <w:spacing w:val="-8"/>
                <w:sz w:val="24"/>
              </w:rPr>
              <w:t> </w:t>
            </w:r>
            <w:r>
              <w:rPr>
                <w:sz w:val="24"/>
              </w:rPr>
              <w:t>γονὰς</w:t>
            </w:r>
            <w:r>
              <w:rPr>
                <w:spacing w:val="-7"/>
                <w:sz w:val="24"/>
              </w:rPr>
              <w:t> </w:t>
            </w:r>
            <w:r>
              <w:rPr>
                <w:sz w:val="24"/>
              </w:rPr>
              <w:t>χρυσορύτους.</w:t>
            </w:r>
            <w:r>
              <w:rPr>
                <w:spacing w:val="-7"/>
                <w:sz w:val="24"/>
              </w:rPr>
              <w:t> </w:t>
            </w:r>
            <w:hyperlink r:id="rId205">
              <w:r>
                <w:rPr>
                  <w:color w:val="0A0080"/>
                  <w:sz w:val="24"/>
                </w:rPr>
                <w:t>950</w:t>
              </w:r>
            </w:hyperlink>
            <w:r>
              <w:rPr>
                <w:color w:val="0A0080"/>
                <w:sz w:val="24"/>
              </w:rPr>
              <w:t> </w:t>
            </w:r>
            <w:r>
              <w:rPr>
                <w:sz w:val="24"/>
              </w:rPr>
              <w:t>ἀλλ᾽ ἁ μοιριδία τις δύνασις δεινά·</w:t>
            </w:r>
          </w:p>
          <w:p>
            <w:pPr>
              <w:pStyle w:val="TableParagraph"/>
              <w:rPr>
                <w:sz w:val="24"/>
              </w:rPr>
            </w:pPr>
            <w:r>
              <w:rPr>
                <w:sz w:val="24"/>
              </w:rPr>
              <w:t>οὔτ᾽</w:t>
            </w:r>
            <w:r>
              <w:rPr>
                <w:spacing w:val="-5"/>
                <w:sz w:val="24"/>
              </w:rPr>
              <w:t> </w:t>
            </w:r>
            <w:r>
              <w:rPr>
                <w:sz w:val="24"/>
              </w:rPr>
              <w:t>ἄν</w:t>
            </w:r>
            <w:r>
              <w:rPr>
                <w:spacing w:val="-6"/>
                <w:sz w:val="24"/>
              </w:rPr>
              <w:t> </w:t>
            </w:r>
            <w:r>
              <w:rPr>
                <w:sz w:val="24"/>
              </w:rPr>
              <w:t>νιν</w:t>
            </w:r>
            <w:r>
              <w:rPr>
                <w:spacing w:val="-5"/>
                <w:sz w:val="24"/>
              </w:rPr>
              <w:t> </w:t>
            </w:r>
            <w:r>
              <w:rPr>
                <w:sz w:val="24"/>
              </w:rPr>
              <w:t>ὄλβος</w:t>
            </w:r>
            <w:r>
              <w:rPr>
                <w:spacing w:val="-5"/>
                <w:sz w:val="24"/>
              </w:rPr>
              <w:t> </w:t>
            </w:r>
            <w:r>
              <w:rPr>
                <w:sz w:val="24"/>
              </w:rPr>
              <w:t>οὔτ᾽</w:t>
            </w:r>
            <w:r>
              <w:rPr>
                <w:spacing w:val="-5"/>
                <w:sz w:val="24"/>
              </w:rPr>
              <w:t> </w:t>
            </w:r>
            <w:r>
              <w:rPr>
                <w:sz w:val="24"/>
              </w:rPr>
              <w:t>Ἄρης,</w:t>
            </w:r>
            <w:r>
              <w:rPr>
                <w:spacing w:val="-5"/>
                <w:sz w:val="24"/>
              </w:rPr>
              <w:t> </w:t>
            </w:r>
            <w:r>
              <w:rPr>
                <w:sz w:val="24"/>
              </w:rPr>
              <w:t>οὐ</w:t>
            </w:r>
            <w:r>
              <w:rPr>
                <w:spacing w:val="-6"/>
                <w:sz w:val="24"/>
              </w:rPr>
              <w:t> </w:t>
            </w:r>
            <w:r>
              <w:rPr>
                <w:sz w:val="24"/>
              </w:rPr>
              <w:t>πύργος,</w:t>
            </w:r>
            <w:r>
              <w:rPr>
                <w:spacing w:val="-5"/>
                <w:sz w:val="24"/>
              </w:rPr>
              <w:t> </w:t>
            </w:r>
            <w:r>
              <w:rPr>
                <w:sz w:val="24"/>
              </w:rPr>
              <w:t>οὐχ</w:t>
            </w:r>
            <w:r>
              <w:rPr>
                <w:spacing w:val="-5"/>
                <w:sz w:val="24"/>
              </w:rPr>
              <w:t> </w:t>
            </w:r>
            <w:r>
              <w:rPr>
                <w:sz w:val="24"/>
              </w:rPr>
              <w:t>ἁλίκτυποι κελαιναὶ νᾶες ἐκφύγοιεν.</w:t>
            </w:r>
          </w:p>
          <w:p>
            <w:pPr>
              <w:pStyle w:val="TableParagraph"/>
              <w:ind w:left="0"/>
              <w:rPr>
                <w:sz w:val="24"/>
              </w:rPr>
            </w:pPr>
          </w:p>
          <w:p>
            <w:pPr>
              <w:pStyle w:val="TableParagraph"/>
              <w:ind w:left="0"/>
              <w:rPr>
                <w:sz w:val="24"/>
              </w:rPr>
            </w:pPr>
          </w:p>
          <w:p>
            <w:pPr>
              <w:pStyle w:val="TableParagraph"/>
              <w:ind w:left="0"/>
              <w:rPr>
                <w:sz w:val="24"/>
              </w:rPr>
            </w:pPr>
          </w:p>
          <w:p>
            <w:pPr>
              <w:pStyle w:val="TableParagraph"/>
              <w:spacing w:before="323"/>
              <w:ind w:left="0"/>
              <w:rPr>
                <w:sz w:val="24"/>
              </w:rPr>
            </w:pPr>
          </w:p>
          <w:p>
            <w:pPr>
              <w:pStyle w:val="TableParagraph"/>
              <w:rPr>
                <w:b/>
                <w:sz w:val="24"/>
              </w:rPr>
            </w:pPr>
            <w:r>
              <w:rPr>
                <w:b/>
                <w:color w:val="FF0000"/>
                <w:sz w:val="24"/>
              </w:rPr>
              <w:t>ἀντ. </w:t>
            </w:r>
            <w:r>
              <w:rPr>
                <w:b/>
                <w:color w:val="FF0000"/>
                <w:spacing w:val="-10"/>
                <w:sz w:val="24"/>
              </w:rPr>
              <w:t>α</w:t>
            </w:r>
          </w:p>
          <w:p>
            <w:pPr>
              <w:pStyle w:val="TableParagraph"/>
              <w:spacing w:before="1"/>
              <w:ind w:right="1297"/>
              <w:rPr>
                <w:sz w:val="24"/>
              </w:rPr>
            </w:pPr>
            <w:r>
              <w:rPr>
                <w:sz w:val="24"/>
              </w:rPr>
              <w:t>ζεύχθη</w:t>
            </w:r>
            <w:r>
              <w:rPr>
                <w:spacing w:val="-6"/>
                <w:sz w:val="24"/>
              </w:rPr>
              <w:t> </w:t>
            </w:r>
            <w:r>
              <w:rPr>
                <w:sz w:val="24"/>
              </w:rPr>
              <w:t>δ᾽</w:t>
            </w:r>
            <w:r>
              <w:rPr>
                <w:spacing w:val="-6"/>
                <w:sz w:val="24"/>
              </w:rPr>
              <w:t> </w:t>
            </w:r>
            <w:r>
              <w:rPr>
                <w:sz w:val="24"/>
              </w:rPr>
              <w:t>ὀξύχολος</w:t>
            </w:r>
            <w:r>
              <w:rPr>
                <w:spacing w:val="-7"/>
                <w:sz w:val="24"/>
              </w:rPr>
              <w:t> </w:t>
            </w:r>
            <w:r>
              <w:rPr>
                <w:sz w:val="24"/>
              </w:rPr>
              <w:t>παῖς</w:t>
            </w:r>
            <w:r>
              <w:rPr>
                <w:spacing w:val="-7"/>
                <w:sz w:val="24"/>
              </w:rPr>
              <w:t> </w:t>
            </w:r>
            <w:r>
              <w:rPr>
                <w:sz w:val="24"/>
              </w:rPr>
              <w:t>ὁ</w:t>
            </w:r>
            <w:r>
              <w:rPr>
                <w:spacing w:val="-6"/>
                <w:sz w:val="24"/>
              </w:rPr>
              <w:t> </w:t>
            </w:r>
            <w:r>
              <w:rPr>
                <w:sz w:val="24"/>
              </w:rPr>
              <w:t>Δρύαντος,</w:t>
            </w:r>
            <w:r>
              <w:rPr>
                <w:spacing w:val="-7"/>
                <w:sz w:val="24"/>
              </w:rPr>
              <w:t> </w:t>
            </w:r>
            <w:hyperlink r:id="rId206">
              <w:r>
                <w:rPr>
                  <w:color w:val="0A0080"/>
                  <w:sz w:val="24"/>
                </w:rPr>
                <w:t>955</w:t>
              </w:r>
            </w:hyperlink>
            <w:r>
              <w:rPr>
                <w:color w:val="0A0080"/>
                <w:sz w:val="24"/>
              </w:rPr>
              <w:t> </w:t>
            </w:r>
            <w:r>
              <w:rPr>
                <w:sz w:val="24"/>
              </w:rPr>
              <w:t>Ἠδωνῶν βασιλεύς, κερτομίοις ὀργαῖς</w:t>
            </w:r>
          </w:p>
          <w:p>
            <w:pPr>
              <w:pStyle w:val="TableParagraph"/>
              <w:spacing w:before="1"/>
              <w:ind w:right="1297"/>
              <w:rPr>
                <w:sz w:val="24"/>
              </w:rPr>
            </w:pPr>
            <w:r>
              <w:rPr>
                <w:sz w:val="24"/>
              </w:rPr>
              <w:t>ἐκ</w:t>
            </w:r>
            <w:r>
              <w:rPr>
                <w:spacing w:val="-9"/>
                <w:sz w:val="24"/>
              </w:rPr>
              <w:t> </w:t>
            </w:r>
            <w:r>
              <w:rPr>
                <w:sz w:val="24"/>
              </w:rPr>
              <w:t>Διονύσου</w:t>
            </w:r>
            <w:r>
              <w:rPr>
                <w:spacing w:val="-9"/>
                <w:sz w:val="24"/>
              </w:rPr>
              <w:t> </w:t>
            </w:r>
            <w:r>
              <w:rPr>
                <w:sz w:val="24"/>
              </w:rPr>
              <w:t>πετρώδει</w:t>
            </w:r>
            <w:r>
              <w:rPr>
                <w:spacing w:val="-9"/>
                <w:sz w:val="24"/>
              </w:rPr>
              <w:t> </w:t>
            </w:r>
            <w:r>
              <w:rPr>
                <w:sz w:val="24"/>
              </w:rPr>
              <w:t>κατάφαρκτος</w:t>
            </w:r>
            <w:r>
              <w:rPr>
                <w:spacing w:val="-8"/>
                <w:sz w:val="24"/>
              </w:rPr>
              <w:t> </w:t>
            </w:r>
            <w:r>
              <w:rPr>
                <w:sz w:val="24"/>
              </w:rPr>
              <w:t>ἐν</w:t>
            </w:r>
            <w:r>
              <w:rPr>
                <w:spacing w:val="-8"/>
                <w:sz w:val="24"/>
              </w:rPr>
              <w:t> </w:t>
            </w:r>
            <w:r>
              <w:rPr>
                <w:sz w:val="24"/>
              </w:rPr>
              <w:t>δεσμῷ. οὕτω τᾶς μανίας δεινὸν ἀποστάζει</w:t>
            </w:r>
          </w:p>
          <w:p>
            <w:pPr>
              <w:pStyle w:val="TableParagraph"/>
              <w:ind w:right="1297"/>
              <w:rPr>
                <w:sz w:val="24"/>
              </w:rPr>
            </w:pPr>
            <w:r>
              <w:rPr>
                <w:sz w:val="24"/>
              </w:rPr>
              <w:t>ἀνθηρόν τε μένος. κεῖνος ἐπέγνω μανίαις </w:t>
            </w:r>
            <w:hyperlink r:id="rId207">
              <w:r>
                <w:rPr>
                  <w:color w:val="0A0080"/>
                  <w:sz w:val="24"/>
                </w:rPr>
                <w:t>960</w:t>
              </w:r>
            </w:hyperlink>
            <w:r>
              <w:rPr>
                <w:color w:val="0A0080"/>
                <w:sz w:val="24"/>
              </w:rPr>
              <w:t> </w:t>
            </w:r>
            <w:r>
              <w:rPr>
                <w:sz w:val="24"/>
              </w:rPr>
              <w:t>ψαύων τὸν θεὸν ἐν κερτομίοις γλώσσαις. παύεσκε</w:t>
            </w:r>
            <w:r>
              <w:rPr>
                <w:spacing w:val="-7"/>
                <w:sz w:val="24"/>
              </w:rPr>
              <w:t> </w:t>
            </w:r>
            <w:r>
              <w:rPr>
                <w:sz w:val="24"/>
              </w:rPr>
              <w:t>μὲν</w:t>
            </w:r>
            <w:r>
              <w:rPr>
                <w:spacing w:val="-6"/>
                <w:sz w:val="24"/>
              </w:rPr>
              <w:t> </w:t>
            </w:r>
            <w:r>
              <w:rPr>
                <w:sz w:val="24"/>
              </w:rPr>
              <w:t>γὰρ</w:t>
            </w:r>
            <w:r>
              <w:rPr>
                <w:spacing w:val="-6"/>
                <w:sz w:val="24"/>
              </w:rPr>
              <w:t> </w:t>
            </w:r>
            <w:r>
              <w:rPr>
                <w:sz w:val="24"/>
              </w:rPr>
              <w:t>ἐνθέους</w:t>
            </w:r>
            <w:r>
              <w:rPr>
                <w:spacing w:val="-6"/>
                <w:sz w:val="24"/>
              </w:rPr>
              <w:t> </w:t>
            </w:r>
            <w:r>
              <w:rPr>
                <w:sz w:val="24"/>
              </w:rPr>
              <w:t>γυναῖκας</w:t>
            </w:r>
            <w:r>
              <w:rPr>
                <w:spacing w:val="-6"/>
                <w:sz w:val="24"/>
              </w:rPr>
              <w:t> </w:t>
            </w:r>
            <w:r>
              <w:rPr>
                <w:sz w:val="24"/>
              </w:rPr>
              <w:t>εὔιόν</w:t>
            </w:r>
            <w:r>
              <w:rPr>
                <w:spacing w:val="-6"/>
                <w:sz w:val="24"/>
              </w:rPr>
              <w:t> </w:t>
            </w:r>
            <w:r>
              <w:rPr>
                <w:sz w:val="24"/>
              </w:rPr>
              <w:t>τε</w:t>
            </w:r>
            <w:r>
              <w:rPr>
                <w:spacing w:val="-7"/>
                <w:sz w:val="24"/>
              </w:rPr>
              <w:t> </w:t>
            </w:r>
            <w:r>
              <w:rPr>
                <w:sz w:val="24"/>
              </w:rPr>
              <w:t>πῦρ, φιλαύλους τ᾽ ἠρέθιζε Μούσας. </w:t>
            </w:r>
            <w:hyperlink r:id="rId208">
              <w:r>
                <w:rPr>
                  <w:color w:val="0A0080"/>
                  <w:sz w:val="24"/>
                </w:rPr>
                <w:t>965</w:t>
              </w:r>
            </w:hyperlink>
          </w:p>
        </w:tc>
        <w:tc>
          <w:tcPr>
            <w:tcW w:w="6311" w:type="dxa"/>
          </w:tcPr>
          <w:p>
            <w:pPr>
              <w:pStyle w:val="TableParagraph"/>
              <w:spacing w:line="248" w:lineRule="exact"/>
              <w:ind w:left="3983"/>
              <w:rPr>
                <w:sz w:val="24"/>
              </w:rPr>
            </w:pPr>
            <w:r>
              <w:rPr>
                <w:spacing w:val="-4"/>
                <w:sz w:val="24"/>
              </w:rPr>
              <w:t>CORO</w:t>
            </w:r>
          </w:p>
          <w:p>
            <w:pPr>
              <w:pStyle w:val="TableParagraph"/>
              <w:spacing w:line="323" w:lineRule="exact"/>
              <w:ind w:left="716"/>
              <w:rPr>
                <w:sz w:val="24"/>
              </w:rPr>
            </w:pPr>
            <w:r>
              <w:rPr>
                <w:sz w:val="24"/>
              </w:rPr>
              <w:t>Estr. </w:t>
            </w:r>
            <w:r>
              <w:rPr>
                <w:spacing w:val="-10"/>
                <w:sz w:val="24"/>
              </w:rPr>
              <w:t>1</w:t>
            </w:r>
          </w:p>
          <w:p>
            <w:pPr>
              <w:pStyle w:val="TableParagraph"/>
              <w:ind w:left="716" w:right="1606"/>
              <w:rPr>
                <w:sz w:val="24"/>
              </w:rPr>
            </w:pPr>
            <w:r>
              <w:rPr>
                <w:sz w:val="24"/>
              </w:rPr>
              <w:t>También soportó Dánae abandonar</w:t>
            </w:r>
            <w:r>
              <w:rPr>
                <w:spacing w:val="40"/>
                <w:sz w:val="24"/>
              </w:rPr>
              <w:t> </w:t>
            </w:r>
            <w:r>
              <w:rPr>
                <w:sz w:val="24"/>
              </w:rPr>
              <w:t>la</w:t>
            </w:r>
            <w:r>
              <w:rPr>
                <w:spacing w:val="-6"/>
                <w:sz w:val="24"/>
              </w:rPr>
              <w:t> </w:t>
            </w:r>
            <w:r>
              <w:rPr>
                <w:sz w:val="24"/>
              </w:rPr>
              <w:t>luz</w:t>
            </w:r>
            <w:r>
              <w:rPr>
                <w:spacing w:val="-6"/>
                <w:sz w:val="24"/>
              </w:rPr>
              <w:t> </w:t>
            </w:r>
            <w:r>
              <w:rPr>
                <w:sz w:val="24"/>
              </w:rPr>
              <w:t>celeste</w:t>
            </w:r>
            <w:r>
              <w:rPr>
                <w:spacing w:val="-6"/>
                <w:sz w:val="24"/>
              </w:rPr>
              <w:t> </w:t>
            </w:r>
            <w:r>
              <w:rPr>
                <w:sz w:val="24"/>
              </w:rPr>
              <w:t>en</w:t>
            </w:r>
            <w:r>
              <w:rPr>
                <w:spacing w:val="-6"/>
                <w:sz w:val="24"/>
              </w:rPr>
              <w:t> </w:t>
            </w:r>
            <w:r>
              <w:rPr>
                <w:sz w:val="24"/>
              </w:rPr>
              <w:t>camarín</w:t>
            </w:r>
            <w:r>
              <w:rPr>
                <w:spacing w:val="-6"/>
                <w:sz w:val="24"/>
              </w:rPr>
              <w:t> </w:t>
            </w:r>
            <w:r>
              <w:rPr>
                <w:sz w:val="24"/>
              </w:rPr>
              <w:t>de</w:t>
            </w:r>
            <w:r>
              <w:rPr>
                <w:spacing w:val="-6"/>
                <w:sz w:val="24"/>
              </w:rPr>
              <w:t> </w:t>
            </w:r>
            <w:r>
              <w:rPr>
                <w:sz w:val="24"/>
              </w:rPr>
              <w:t>bronce48.</w:t>
            </w:r>
          </w:p>
          <w:p>
            <w:pPr>
              <w:pStyle w:val="TableParagraph"/>
              <w:spacing w:before="1"/>
              <w:ind w:left="716"/>
              <w:rPr>
                <w:sz w:val="24"/>
              </w:rPr>
            </w:pPr>
            <w:r>
              <w:rPr>
                <w:sz w:val="24"/>
              </w:rPr>
              <w:t>Y</w:t>
            </w:r>
            <w:r>
              <w:rPr>
                <w:spacing w:val="-1"/>
                <w:sz w:val="24"/>
              </w:rPr>
              <w:t> </w:t>
            </w:r>
            <w:r>
              <w:rPr>
                <w:sz w:val="24"/>
              </w:rPr>
              <w:t>oculta en sepulcral </w:t>
            </w:r>
            <w:r>
              <w:rPr>
                <w:spacing w:val="-2"/>
                <w:sz w:val="24"/>
              </w:rPr>
              <w:t>recinto</w:t>
            </w:r>
          </w:p>
          <w:p>
            <w:pPr>
              <w:pStyle w:val="TableParagraph"/>
              <w:ind w:left="716" w:right="1761"/>
              <w:rPr>
                <w:sz w:val="24"/>
              </w:rPr>
            </w:pPr>
            <w:r>
              <w:rPr>
                <w:sz w:val="24"/>
              </w:rPr>
              <w:t>fue</w:t>
            </w:r>
            <w:r>
              <w:rPr>
                <w:spacing w:val="-6"/>
                <w:sz w:val="24"/>
              </w:rPr>
              <w:t> </w:t>
            </w:r>
            <w:r>
              <w:rPr>
                <w:sz w:val="24"/>
              </w:rPr>
              <w:t>uncida</w:t>
            </w:r>
            <w:r>
              <w:rPr>
                <w:spacing w:val="-8"/>
                <w:sz w:val="24"/>
              </w:rPr>
              <w:t> </w:t>
            </w:r>
            <w:r>
              <w:rPr>
                <w:sz w:val="24"/>
              </w:rPr>
              <w:t>al</w:t>
            </w:r>
            <w:r>
              <w:rPr>
                <w:spacing w:val="-6"/>
                <w:sz w:val="24"/>
              </w:rPr>
              <w:t> </w:t>
            </w:r>
            <w:r>
              <w:rPr>
                <w:sz w:val="24"/>
              </w:rPr>
              <w:t>yugo</w:t>
            </w:r>
            <w:r>
              <w:rPr>
                <w:spacing w:val="-6"/>
                <w:sz w:val="24"/>
              </w:rPr>
              <w:t> </w:t>
            </w:r>
            <w:r>
              <w:rPr>
                <w:sz w:val="24"/>
              </w:rPr>
              <w:t>de</w:t>
            </w:r>
            <w:r>
              <w:rPr>
                <w:spacing w:val="-6"/>
                <w:sz w:val="24"/>
              </w:rPr>
              <w:t> </w:t>
            </w:r>
            <w:r>
              <w:rPr>
                <w:sz w:val="24"/>
              </w:rPr>
              <w:t>la</w:t>
            </w:r>
            <w:r>
              <w:rPr>
                <w:spacing w:val="-6"/>
                <w:sz w:val="24"/>
              </w:rPr>
              <w:t> </w:t>
            </w:r>
            <w:r>
              <w:rPr>
                <w:sz w:val="24"/>
              </w:rPr>
              <w:t>necesidad. Y eso que, ¡ay, hija, hija!,</w:t>
            </w:r>
          </w:p>
          <w:p>
            <w:pPr>
              <w:pStyle w:val="TableParagraph"/>
              <w:ind w:left="716" w:right="798"/>
              <w:rPr>
                <w:sz w:val="24"/>
              </w:rPr>
            </w:pPr>
            <w:r>
              <w:rPr>
                <w:sz w:val="24"/>
              </w:rPr>
              <w:t>era</w:t>
            </w:r>
            <w:r>
              <w:rPr>
                <w:spacing w:val="-5"/>
                <w:sz w:val="24"/>
              </w:rPr>
              <w:t> </w:t>
            </w:r>
            <w:r>
              <w:rPr>
                <w:sz w:val="24"/>
              </w:rPr>
              <w:t>honrada</w:t>
            </w:r>
            <w:r>
              <w:rPr>
                <w:spacing w:val="-5"/>
                <w:sz w:val="24"/>
              </w:rPr>
              <w:t> </w:t>
            </w:r>
            <w:r>
              <w:rPr>
                <w:sz w:val="24"/>
              </w:rPr>
              <w:t>de</w:t>
            </w:r>
            <w:r>
              <w:rPr>
                <w:spacing w:val="-5"/>
                <w:sz w:val="24"/>
              </w:rPr>
              <w:t> </w:t>
            </w:r>
            <w:r>
              <w:rPr>
                <w:sz w:val="24"/>
              </w:rPr>
              <w:t>linaje</w:t>
            </w:r>
            <w:r>
              <w:rPr>
                <w:spacing w:val="-5"/>
                <w:sz w:val="24"/>
              </w:rPr>
              <w:t> </w:t>
            </w:r>
            <w:r>
              <w:rPr>
                <w:sz w:val="24"/>
              </w:rPr>
              <w:t>y</w:t>
            </w:r>
            <w:r>
              <w:rPr>
                <w:spacing w:val="-6"/>
                <w:sz w:val="24"/>
              </w:rPr>
              <w:t> </w:t>
            </w:r>
            <w:r>
              <w:rPr>
                <w:sz w:val="24"/>
              </w:rPr>
              <w:t>guardaba</w:t>
            </w:r>
            <w:r>
              <w:rPr>
                <w:spacing w:val="-5"/>
                <w:sz w:val="24"/>
              </w:rPr>
              <w:t> </w:t>
            </w:r>
            <w:r>
              <w:rPr>
                <w:sz w:val="24"/>
              </w:rPr>
              <w:t>en</w:t>
            </w:r>
            <w:r>
              <w:rPr>
                <w:spacing w:val="-5"/>
                <w:sz w:val="24"/>
              </w:rPr>
              <w:t> </w:t>
            </w:r>
            <w:r>
              <w:rPr>
                <w:sz w:val="24"/>
              </w:rPr>
              <w:t>su</w:t>
            </w:r>
            <w:r>
              <w:rPr>
                <w:spacing w:val="-5"/>
                <w:sz w:val="24"/>
              </w:rPr>
              <w:t> </w:t>
            </w:r>
            <w:r>
              <w:rPr>
                <w:sz w:val="24"/>
              </w:rPr>
              <w:t>seno la semilla de Zeus vertida en gotas de oro.</w:t>
            </w:r>
          </w:p>
          <w:p>
            <w:pPr>
              <w:pStyle w:val="TableParagraph"/>
              <w:ind w:left="716" w:right="1278"/>
              <w:rPr>
                <w:sz w:val="24"/>
              </w:rPr>
            </w:pPr>
            <w:r>
              <w:rPr>
                <w:sz w:val="24"/>
              </w:rPr>
              <w:t>Mas</w:t>
            </w:r>
            <w:r>
              <w:rPr>
                <w:spacing w:val="-6"/>
                <w:sz w:val="24"/>
              </w:rPr>
              <w:t> </w:t>
            </w:r>
            <w:r>
              <w:rPr>
                <w:sz w:val="24"/>
              </w:rPr>
              <w:t>es</w:t>
            </w:r>
            <w:r>
              <w:rPr>
                <w:spacing w:val="-6"/>
                <w:sz w:val="24"/>
              </w:rPr>
              <w:t> </w:t>
            </w:r>
            <w:r>
              <w:rPr>
                <w:sz w:val="24"/>
              </w:rPr>
              <w:t>la</w:t>
            </w:r>
            <w:r>
              <w:rPr>
                <w:spacing w:val="-6"/>
                <w:sz w:val="24"/>
              </w:rPr>
              <w:t> </w:t>
            </w:r>
            <w:r>
              <w:rPr>
                <w:sz w:val="24"/>
              </w:rPr>
              <w:t>del</w:t>
            </w:r>
            <w:r>
              <w:rPr>
                <w:spacing w:val="-6"/>
                <w:sz w:val="24"/>
              </w:rPr>
              <w:t> </w:t>
            </w:r>
            <w:r>
              <w:rPr>
                <w:sz w:val="24"/>
              </w:rPr>
              <w:t>destino</w:t>
            </w:r>
            <w:r>
              <w:rPr>
                <w:spacing w:val="-6"/>
                <w:sz w:val="24"/>
              </w:rPr>
              <w:t> </w:t>
            </w:r>
            <w:r>
              <w:rPr>
                <w:sz w:val="24"/>
              </w:rPr>
              <w:t>una</w:t>
            </w:r>
            <w:r>
              <w:rPr>
                <w:spacing w:val="-6"/>
                <w:sz w:val="24"/>
              </w:rPr>
              <w:t> </w:t>
            </w:r>
            <w:r>
              <w:rPr>
                <w:sz w:val="24"/>
              </w:rPr>
              <w:t>terrible</w:t>
            </w:r>
            <w:r>
              <w:rPr>
                <w:spacing w:val="-6"/>
                <w:sz w:val="24"/>
              </w:rPr>
              <w:t> </w:t>
            </w:r>
            <w:r>
              <w:rPr>
                <w:sz w:val="24"/>
              </w:rPr>
              <w:t>fuerza: ni la opulencia, ni Ares, ni las torres,</w:t>
            </w:r>
          </w:p>
          <w:p>
            <w:pPr>
              <w:pStyle w:val="TableParagraph"/>
              <w:ind w:left="716" w:right="1278"/>
              <w:rPr>
                <w:sz w:val="24"/>
              </w:rPr>
            </w:pPr>
            <w:r>
              <w:rPr>
                <w:sz w:val="24"/>
              </w:rPr>
              <w:t>ni</w:t>
            </w:r>
            <w:r>
              <w:rPr>
                <w:spacing w:val="-6"/>
                <w:sz w:val="24"/>
              </w:rPr>
              <w:t> </w:t>
            </w:r>
            <w:r>
              <w:rPr>
                <w:sz w:val="24"/>
              </w:rPr>
              <w:t>las</w:t>
            </w:r>
            <w:r>
              <w:rPr>
                <w:spacing w:val="-6"/>
                <w:sz w:val="24"/>
              </w:rPr>
              <w:t> </w:t>
            </w:r>
            <w:r>
              <w:rPr>
                <w:sz w:val="24"/>
              </w:rPr>
              <w:t>negras</w:t>
            </w:r>
            <w:r>
              <w:rPr>
                <w:spacing w:val="-6"/>
                <w:sz w:val="24"/>
              </w:rPr>
              <w:t> </w:t>
            </w:r>
            <w:r>
              <w:rPr>
                <w:sz w:val="24"/>
              </w:rPr>
              <w:t>naves</w:t>
            </w:r>
            <w:r>
              <w:rPr>
                <w:spacing w:val="-6"/>
                <w:sz w:val="24"/>
              </w:rPr>
              <w:t> </w:t>
            </w:r>
            <w:r>
              <w:rPr>
                <w:sz w:val="24"/>
              </w:rPr>
              <w:t>azotadas</w:t>
            </w:r>
            <w:r>
              <w:rPr>
                <w:spacing w:val="-6"/>
                <w:sz w:val="24"/>
              </w:rPr>
              <w:t> </w:t>
            </w:r>
            <w:r>
              <w:rPr>
                <w:sz w:val="24"/>
              </w:rPr>
              <w:t>por</w:t>
            </w:r>
            <w:r>
              <w:rPr>
                <w:spacing w:val="-6"/>
                <w:sz w:val="24"/>
              </w:rPr>
              <w:t> </w:t>
            </w:r>
            <w:r>
              <w:rPr>
                <w:sz w:val="24"/>
              </w:rPr>
              <w:t>la</w:t>
            </w:r>
            <w:r>
              <w:rPr>
                <w:spacing w:val="-6"/>
                <w:sz w:val="24"/>
              </w:rPr>
              <w:t> </w:t>
            </w:r>
            <w:r>
              <w:rPr>
                <w:sz w:val="24"/>
              </w:rPr>
              <w:t>mar se pueden zafar de ella49.</w:t>
            </w:r>
          </w:p>
          <w:p>
            <w:pPr>
              <w:pStyle w:val="TableParagraph"/>
              <w:ind w:left="0"/>
              <w:rPr>
                <w:sz w:val="24"/>
              </w:rPr>
            </w:pPr>
          </w:p>
          <w:p>
            <w:pPr>
              <w:pStyle w:val="TableParagraph"/>
              <w:ind w:left="716"/>
              <w:rPr>
                <w:sz w:val="24"/>
              </w:rPr>
            </w:pPr>
            <w:r>
              <w:rPr>
                <w:sz w:val="24"/>
              </w:rPr>
              <w:t>Antístr. </w:t>
            </w:r>
            <w:r>
              <w:rPr>
                <w:spacing w:val="-10"/>
                <w:sz w:val="24"/>
              </w:rPr>
              <w:t>1</w:t>
            </w:r>
          </w:p>
          <w:p>
            <w:pPr>
              <w:pStyle w:val="TableParagraph"/>
              <w:ind w:left="716" w:right="980"/>
              <w:rPr>
                <w:sz w:val="24"/>
              </w:rPr>
            </w:pPr>
            <w:r>
              <w:rPr>
                <w:sz w:val="24"/>
              </w:rPr>
              <w:t>Y sometido fue el irascible hijo de Driante, el</w:t>
            </w:r>
            <w:r>
              <w:rPr>
                <w:spacing w:val="-6"/>
                <w:sz w:val="24"/>
              </w:rPr>
              <w:t> </w:t>
            </w:r>
            <w:r>
              <w:rPr>
                <w:sz w:val="24"/>
              </w:rPr>
              <w:t>rey</w:t>
            </w:r>
            <w:r>
              <w:rPr>
                <w:spacing w:val="-7"/>
                <w:sz w:val="24"/>
              </w:rPr>
              <w:t> </w:t>
            </w:r>
            <w:r>
              <w:rPr>
                <w:sz w:val="24"/>
              </w:rPr>
              <w:t>de</w:t>
            </w:r>
            <w:r>
              <w:rPr>
                <w:spacing w:val="-6"/>
                <w:sz w:val="24"/>
              </w:rPr>
              <w:t> </w:t>
            </w:r>
            <w:r>
              <w:rPr>
                <w:sz w:val="24"/>
              </w:rPr>
              <w:t>los</w:t>
            </w:r>
            <w:r>
              <w:rPr>
                <w:spacing w:val="-6"/>
                <w:sz w:val="24"/>
              </w:rPr>
              <w:t> </w:t>
            </w:r>
            <w:r>
              <w:rPr>
                <w:sz w:val="24"/>
              </w:rPr>
              <w:t>edones,</w:t>
            </w:r>
            <w:r>
              <w:rPr>
                <w:spacing w:val="-6"/>
                <w:sz w:val="24"/>
              </w:rPr>
              <w:t> </w:t>
            </w:r>
            <w:r>
              <w:rPr>
                <w:sz w:val="24"/>
              </w:rPr>
              <w:t>encerrado</w:t>
            </w:r>
            <w:r>
              <w:rPr>
                <w:spacing w:val="-6"/>
                <w:sz w:val="24"/>
              </w:rPr>
              <w:t> </w:t>
            </w:r>
            <w:r>
              <w:rPr>
                <w:sz w:val="24"/>
              </w:rPr>
              <w:t>por</w:t>
            </w:r>
            <w:r>
              <w:rPr>
                <w:spacing w:val="-6"/>
                <w:sz w:val="24"/>
              </w:rPr>
              <w:t> </w:t>
            </w:r>
            <w:r>
              <w:rPr>
                <w:sz w:val="24"/>
              </w:rPr>
              <w:t>Dioniso en una pétrea cárcel por su lengua procaz. Y así destila, gota a gota,</w:t>
            </w:r>
          </w:p>
          <w:p>
            <w:pPr>
              <w:pStyle w:val="TableParagraph"/>
              <w:ind w:left="716" w:right="980"/>
              <w:rPr>
                <w:sz w:val="24"/>
              </w:rPr>
            </w:pPr>
            <w:r>
              <w:rPr>
                <w:sz w:val="24"/>
              </w:rPr>
              <w:t>la</w:t>
            </w:r>
            <w:r>
              <w:rPr>
                <w:spacing w:val="-6"/>
                <w:sz w:val="24"/>
              </w:rPr>
              <w:t> </w:t>
            </w:r>
            <w:r>
              <w:rPr>
                <w:sz w:val="24"/>
              </w:rPr>
              <w:t>flor</w:t>
            </w:r>
            <w:r>
              <w:rPr>
                <w:spacing w:val="-5"/>
                <w:sz w:val="24"/>
              </w:rPr>
              <w:t> </w:t>
            </w:r>
            <w:r>
              <w:rPr>
                <w:sz w:val="24"/>
              </w:rPr>
              <w:t>de</w:t>
            </w:r>
            <w:r>
              <w:rPr>
                <w:spacing w:val="-5"/>
                <w:sz w:val="24"/>
              </w:rPr>
              <w:t> </w:t>
            </w:r>
            <w:r>
              <w:rPr>
                <w:sz w:val="24"/>
              </w:rPr>
              <w:t>su</w:t>
            </w:r>
            <w:r>
              <w:rPr>
                <w:spacing w:val="-5"/>
                <w:sz w:val="24"/>
              </w:rPr>
              <w:t> </w:t>
            </w:r>
            <w:r>
              <w:rPr>
                <w:sz w:val="24"/>
              </w:rPr>
              <w:t>locura,</w:t>
            </w:r>
            <w:r>
              <w:rPr>
                <w:spacing w:val="-5"/>
                <w:sz w:val="24"/>
              </w:rPr>
              <w:t> </w:t>
            </w:r>
            <w:r>
              <w:rPr>
                <w:sz w:val="24"/>
              </w:rPr>
              <w:t>en</w:t>
            </w:r>
            <w:r>
              <w:rPr>
                <w:spacing w:val="-7"/>
                <w:sz w:val="24"/>
              </w:rPr>
              <w:t> </w:t>
            </w:r>
            <w:r>
              <w:rPr>
                <w:sz w:val="24"/>
              </w:rPr>
              <w:t>su</w:t>
            </w:r>
            <w:r>
              <w:rPr>
                <w:spacing w:val="-5"/>
                <w:sz w:val="24"/>
              </w:rPr>
              <w:t> </w:t>
            </w:r>
            <w:r>
              <w:rPr>
                <w:sz w:val="24"/>
              </w:rPr>
              <w:t>terrible</w:t>
            </w:r>
            <w:r>
              <w:rPr>
                <w:spacing w:val="-5"/>
                <w:sz w:val="24"/>
              </w:rPr>
              <w:t> </w:t>
            </w:r>
            <w:r>
              <w:rPr>
                <w:sz w:val="24"/>
              </w:rPr>
              <w:t>violencia, y reconoció haber herido al dios</w:t>
            </w:r>
          </w:p>
          <w:p>
            <w:pPr>
              <w:pStyle w:val="TableParagraph"/>
              <w:ind w:left="716" w:right="2456"/>
              <w:rPr>
                <w:sz w:val="24"/>
              </w:rPr>
            </w:pPr>
            <w:r>
              <w:rPr>
                <w:sz w:val="24"/>
              </w:rPr>
              <w:t>en</w:t>
            </w:r>
            <w:r>
              <w:rPr>
                <w:spacing w:val="-8"/>
                <w:sz w:val="24"/>
              </w:rPr>
              <w:t> </w:t>
            </w:r>
            <w:r>
              <w:rPr>
                <w:sz w:val="24"/>
              </w:rPr>
              <w:t>el</w:t>
            </w:r>
            <w:r>
              <w:rPr>
                <w:spacing w:val="-8"/>
                <w:sz w:val="24"/>
              </w:rPr>
              <w:t> </w:t>
            </w:r>
            <w:r>
              <w:rPr>
                <w:sz w:val="24"/>
              </w:rPr>
              <w:t>desvarío</w:t>
            </w:r>
            <w:r>
              <w:rPr>
                <w:spacing w:val="-8"/>
                <w:sz w:val="24"/>
              </w:rPr>
              <w:t> </w:t>
            </w:r>
            <w:r>
              <w:rPr>
                <w:sz w:val="24"/>
              </w:rPr>
              <w:t>de</w:t>
            </w:r>
            <w:r>
              <w:rPr>
                <w:spacing w:val="-8"/>
                <w:sz w:val="24"/>
              </w:rPr>
              <w:t> </w:t>
            </w:r>
            <w:r>
              <w:rPr>
                <w:sz w:val="24"/>
              </w:rPr>
              <w:t>su</w:t>
            </w:r>
            <w:r>
              <w:rPr>
                <w:spacing w:val="-8"/>
                <w:sz w:val="24"/>
              </w:rPr>
              <w:t> </w:t>
            </w:r>
            <w:r>
              <w:rPr>
                <w:sz w:val="24"/>
              </w:rPr>
              <w:t>mente con palabras insultantes.</w:t>
            </w:r>
          </w:p>
          <w:p>
            <w:pPr>
              <w:pStyle w:val="TableParagraph"/>
              <w:spacing w:line="323" w:lineRule="exact" w:before="1"/>
              <w:ind w:left="716"/>
              <w:rPr>
                <w:sz w:val="24"/>
              </w:rPr>
            </w:pPr>
            <w:r>
              <w:rPr>
                <w:sz w:val="24"/>
              </w:rPr>
              <w:t>Trataba,</w:t>
            </w:r>
            <w:r>
              <w:rPr>
                <w:spacing w:val="-1"/>
                <w:sz w:val="24"/>
              </w:rPr>
              <w:t> </w:t>
            </w:r>
            <w:r>
              <w:rPr>
                <w:sz w:val="24"/>
              </w:rPr>
              <w:t>en</w:t>
            </w:r>
            <w:r>
              <w:rPr>
                <w:spacing w:val="-1"/>
                <w:sz w:val="24"/>
              </w:rPr>
              <w:t> </w:t>
            </w:r>
            <w:r>
              <w:rPr>
                <w:sz w:val="24"/>
              </w:rPr>
              <w:t>efecto,</w:t>
            </w:r>
            <w:r>
              <w:rPr>
                <w:spacing w:val="-1"/>
                <w:sz w:val="24"/>
              </w:rPr>
              <w:t> </w:t>
            </w:r>
            <w:r>
              <w:rPr>
                <w:sz w:val="24"/>
              </w:rPr>
              <w:t>de</w:t>
            </w:r>
            <w:r>
              <w:rPr>
                <w:spacing w:val="-3"/>
                <w:sz w:val="24"/>
              </w:rPr>
              <w:t> </w:t>
            </w:r>
            <w:r>
              <w:rPr>
                <w:sz w:val="24"/>
              </w:rPr>
              <w:t>poner</w:t>
            </w:r>
            <w:r>
              <w:rPr>
                <w:spacing w:val="-1"/>
                <w:sz w:val="24"/>
              </w:rPr>
              <w:t> </w:t>
            </w:r>
            <w:r>
              <w:rPr>
                <w:sz w:val="24"/>
              </w:rPr>
              <w:t>fin</w:t>
            </w:r>
            <w:r>
              <w:rPr>
                <w:spacing w:val="-2"/>
                <w:sz w:val="24"/>
              </w:rPr>
              <w:t> </w:t>
            </w:r>
            <w:r>
              <w:rPr>
                <w:sz w:val="24"/>
              </w:rPr>
              <w:t>al </w:t>
            </w:r>
            <w:r>
              <w:rPr>
                <w:spacing w:val="-2"/>
                <w:sz w:val="24"/>
              </w:rPr>
              <w:t>entusiasmo</w:t>
            </w:r>
          </w:p>
          <w:p>
            <w:pPr>
              <w:pStyle w:val="TableParagraph"/>
              <w:spacing w:line="323" w:lineRule="exact"/>
              <w:ind w:left="716"/>
              <w:rPr>
                <w:sz w:val="24"/>
              </w:rPr>
            </w:pPr>
            <w:r>
              <w:rPr>
                <w:sz w:val="24"/>
              </w:rPr>
              <w:t>de</w:t>
            </w:r>
            <w:r>
              <w:rPr>
                <w:spacing w:val="-1"/>
                <w:sz w:val="24"/>
              </w:rPr>
              <w:t> </w:t>
            </w:r>
            <w:r>
              <w:rPr>
                <w:sz w:val="24"/>
              </w:rPr>
              <w:t>las ménades y</w:t>
            </w:r>
            <w:r>
              <w:rPr>
                <w:spacing w:val="-1"/>
                <w:sz w:val="24"/>
              </w:rPr>
              <w:t> </w:t>
            </w:r>
            <w:r>
              <w:rPr>
                <w:sz w:val="24"/>
              </w:rPr>
              <w:t>al fuego de las báquicas </w:t>
            </w:r>
            <w:r>
              <w:rPr>
                <w:spacing w:val="-2"/>
                <w:sz w:val="24"/>
              </w:rPr>
              <w:t>antorchas,</w:t>
            </w:r>
          </w:p>
          <w:p>
            <w:pPr>
              <w:pStyle w:val="TableParagraph"/>
              <w:spacing w:line="300" w:lineRule="exact"/>
              <w:ind w:left="716"/>
              <w:rPr>
                <w:sz w:val="24"/>
              </w:rPr>
            </w:pPr>
            <w:r>
              <w:rPr>
                <w:sz w:val="24"/>
              </w:rPr>
              <w:t>y</w:t>
            </w:r>
            <w:r>
              <w:rPr>
                <w:spacing w:val="-2"/>
                <w:sz w:val="24"/>
              </w:rPr>
              <w:t> </w:t>
            </w:r>
            <w:r>
              <w:rPr>
                <w:sz w:val="24"/>
              </w:rPr>
              <w:t>provocó a</w:t>
            </w:r>
            <w:r>
              <w:rPr>
                <w:spacing w:val="-1"/>
                <w:sz w:val="24"/>
              </w:rPr>
              <w:t> </w:t>
            </w:r>
            <w:r>
              <w:rPr>
                <w:sz w:val="24"/>
              </w:rPr>
              <w:t>las musas,</w:t>
            </w:r>
            <w:r>
              <w:rPr>
                <w:spacing w:val="-1"/>
                <w:sz w:val="24"/>
              </w:rPr>
              <w:t> </w:t>
            </w:r>
            <w:r>
              <w:rPr>
                <w:sz w:val="24"/>
              </w:rPr>
              <w:t>amantes de</w:t>
            </w:r>
            <w:r>
              <w:rPr>
                <w:spacing w:val="-1"/>
                <w:sz w:val="24"/>
              </w:rPr>
              <w:t> </w:t>
            </w:r>
            <w:r>
              <w:rPr>
                <w:sz w:val="24"/>
              </w:rPr>
              <w:t>la </w:t>
            </w:r>
            <w:r>
              <w:rPr>
                <w:spacing w:val="-2"/>
                <w:sz w:val="24"/>
              </w:rPr>
              <w:t>flauta.</w:t>
            </w:r>
          </w:p>
        </w:tc>
      </w:tr>
    </w:tbl>
    <w:p>
      <w:pPr>
        <w:pStyle w:val="BodyText"/>
        <w:ind w:left="0"/>
        <w:rPr>
          <w:sz w:val="20"/>
        </w:rPr>
      </w:pPr>
    </w:p>
    <w:p>
      <w:pPr>
        <w:pStyle w:val="BodyText"/>
        <w:ind w:left="0"/>
        <w:rPr>
          <w:sz w:val="20"/>
        </w:rPr>
      </w:pPr>
    </w:p>
    <w:p>
      <w:pPr>
        <w:pStyle w:val="BodyText"/>
        <w:ind w:left="0"/>
        <w:rPr>
          <w:sz w:val="20"/>
        </w:rPr>
      </w:pPr>
    </w:p>
    <w:p>
      <w:pPr>
        <w:pStyle w:val="BodyText"/>
        <w:spacing w:before="206"/>
        <w:ind w:left="0"/>
        <w:rPr>
          <w:sz w:val="20"/>
        </w:rPr>
      </w:pPr>
      <w:r>
        <w:rPr/>
        <mc:AlternateContent>
          <mc:Choice Requires="wps">
            <w:drawing>
              <wp:anchor distT="0" distB="0" distL="0" distR="0" allowOverlap="1" layoutInCell="1" locked="0" behindDoc="1" simplePos="0" relativeHeight="487599616">
                <wp:simplePos x="0" y="0"/>
                <wp:positionH relativeFrom="page">
                  <wp:posOffset>360425</wp:posOffset>
                </wp:positionH>
                <wp:positionV relativeFrom="paragraph">
                  <wp:posOffset>317581</wp:posOffset>
                </wp:positionV>
                <wp:extent cx="1829435" cy="9525"/>
                <wp:effectExtent l="0" t="0" r="0" b="0"/>
                <wp:wrapTopAndBottom/>
                <wp:docPr id="364" name="Graphic 364"/>
                <wp:cNvGraphicFramePr>
                  <a:graphicFrameLocks/>
                </wp:cNvGraphicFramePr>
                <a:graphic>
                  <a:graphicData uri="http://schemas.microsoft.com/office/word/2010/wordprocessingShape">
                    <wps:wsp>
                      <wps:cNvPr id="364" name="Graphic 36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25.006397pt;width:144.020pt;height:.71997pt;mso-position-horizontal-relative:page;mso-position-vertical-relative:paragraph;z-index:-15716864;mso-wrap-distance-left:0;mso-wrap-distance-right:0" id="docshape363" filled="true" fillcolor="#000000" stroked="false">
                <v:fill type="solid"/>
                <w10:wrap type="topAndBottom"/>
              </v:rect>
            </w:pict>
          </mc:Fallback>
        </mc:AlternateContent>
      </w:r>
    </w:p>
    <w:p>
      <w:pPr>
        <w:spacing w:before="101"/>
        <w:ind w:left="167" w:right="31" w:firstLine="0"/>
        <w:jc w:val="left"/>
        <w:rPr>
          <w:sz w:val="20"/>
        </w:rPr>
      </w:pPr>
      <w:r>
        <w:rPr>
          <w:position w:val="5"/>
          <w:sz w:val="12"/>
        </w:rPr>
        <w:t>48</w:t>
      </w:r>
      <w:r>
        <w:rPr>
          <w:spacing w:val="23"/>
          <w:position w:val="5"/>
          <w:sz w:val="12"/>
        </w:rPr>
        <w:t> </w:t>
      </w:r>
      <w:r>
        <w:rPr>
          <w:sz w:val="20"/>
        </w:rPr>
        <w:t>Acrisio, padre de Dánae, enterado por un oráculo de que el hijo que de ella naciera le habría de matar, la encerró en una cámara de bronce. Zeus descendió sobre ella en forma de lluvia de oro y engendró a Perseo.</w:t>
      </w:r>
    </w:p>
    <w:p>
      <w:pPr>
        <w:spacing w:line="269" w:lineRule="exact" w:before="0"/>
        <w:ind w:left="167" w:right="0" w:firstLine="0"/>
        <w:jc w:val="left"/>
        <w:rPr>
          <w:sz w:val="20"/>
        </w:rPr>
      </w:pPr>
      <w:r>
        <w:rPr>
          <w:position w:val="5"/>
          <w:sz w:val="12"/>
        </w:rPr>
        <w:t>49</w:t>
      </w:r>
      <w:r>
        <w:rPr>
          <w:spacing w:val="16"/>
          <w:position w:val="5"/>
          <w:sz w:val="12"/>
        </w:rPr>
        <w:t> </w:t>
      </w:r>
      <w:r>
        <w:rPr>
          <w:sz w:val="20"/>
        </w:rPr>
        <w:t>Licurgo.</w:t>
      </w:r>
      <w:r>
        <w:rPr>
          <w:spacing w:val="-1"/>
          <w:sz w:val="20"/>
        </w:rPr>
        <w:t> </w:t>
      </w:r>
      <w:r>
        <w:rPr>
          <w:sz w:val="20"/>
        </w:rPr>
        <w:t>Sófocles</w:t>
      </w:r>
      <w:r>
        <w:rPr>
          <w:spacing w:val="-2"/>
          <w:sz w:val="20"/>
        </w:rPr>
        <w:t> </w:t>
      </w:r>
      <w:r>
        <w:rPr>
          <w:sz w:val="20"/>
        </w:rPr>
        <w:t>no</w:t>
      </w:r>
      <w:r>
        <w:rPr>
          <w:spacing w:val="-2"/>
          <w:sz w:val="20"/>
        </w:rPr>
        <w:t> </w:t>
      </w:r>
      <w:r>
        <w:rPr>
          <w:sz w:val="20"/>
        </w:rPr>
        <w:t>sigue</w:t>
      </w:r>
      <w:r>
        <w:rPr>
          <w:spacing w:val="-1"/>
          <w:sz w:val="20"/>
        </w:rPr>
        <w:t> </w:t>
      </w:r>
      <w:r>
        <w:rPr>
          <w:sz w:val="20"/>
        </w:rPr>
        <w:t>la</w:t>
      </w:r>
      <w:r>
        <w:rPr>
          <w:spacing w:val="-2"/>
          <w:sz w:val="20"/>
        </w:rPr>
        <w:t> </w:t>
      </w:r>
      <w:r>
        <w:rPr>
          <w:sz w:val="20"/>
        </w:rPr>
        <w:t>tradición</w:t>
      </w:r>
      <w:r>
        <w:rPr>
          <w:spacing w:val="-2"/>
          <w:sz w:val="20"/>
        </w:rPr>
        <w:t> </w:t>
      </w:r>
      <w:r>
        <w:rPr>
          <w:sz w:val="20"/>
        </w:rPr>
        <w:t>más</w:t>
      </w:r>
      <w:r>
        <w:rPr>
          <w:spacing w:val="-1"/>
          <w:sz w:val="20"/>
        </w:rPr>
        <w:t> </w:t>
      </w:r>
      <w:r>
        <w:rPr>
          <w:sz w:val="20"/>
        </w:rPr>
        <w:t>difundida</w:t>
      </w:r>
      <w:r>
        <w:rPr>
          <w:spacing w:val="-2"/>
          <w:sz w:val="20"/>
        </w:rPr>
        <w:t> </w:t>
      </w:r>
      <w:r>
        <w:rPr>
          <w:sz w:val="20"/>
        </w:rPr>
        <w:t>de</w:t>
      </w:r>
      <w:r>
        <w:rPr>
          <w:spacing w:val="-3"/>
          <w:sz w:val="20"/>
        </w:rPr>
        <w:t> </w:t>
      </w:r>
      <w:r>
        <w:rPr>
          <w:sz w:val="20"/>
        </w:rPr>
        <w:t>su</w:t>
      </w:r>
      <w:r>
        <w:rPr>
          <w:spacing w:val="-1"/>
          <w:sz w:val="20"/>
        </w:rPr>
        <w:t> </w:t>
      </w:r>
      <w:r>
        <w:rPr>
          <w:sz w:val="20"/>
        </w:rPr>
        <w:t>castigo</w:t>
      </w:r>
      <w:r>
        <w:rPr>
          <w:spacing w:val="-2"/>
          <w:sz w:val="20"/>
        </w:rPr>
        <w:t> </w:t>
      </w:r>
      <w:r>
        <w:rPr>
          <w:sz w:val="20"/>
        </w:rPr>
        <w:t>(locura,</w:t>
      </w:r>
      <w:r>
        <w:rPr>
          <w:spacing w:val="-1"/>
          <w:sz w:val="20"/>
        </w:rPr>
        <w:t> </w:t>
      </w:r>
      <w:r>
        <w:rPr>
          <w:sz w:val="20"/>
        </w:rPr>
        <w:t>ceguera;</w:t>
      </w:r>
      <w:r>
        <w:rPr>
          <w:spacing w:val="-1"/>
          <w:sz w:val="20"/>
        </w:rPr>
        <w:t> </w:t>
      </w:r>
      <w:r>
        <w:rPr>
          <w:sz w:val="20"/>
        </w:rPr>
        <w:t>cf.</w:t>
      </w:r>
      <w:r>
        <w:rPr>
          <w:spacing w:val="-3"/>
          <w:sz w:val="20"/>
        </w:rPr>
        <w:t> </w:t>
      </w:r>
      <w:r>
        <w:rPr>
          <w:sz w:val="20"/>
        </w:rPr>
        <w:t>Apolodoro,</w:t>
      </w:r>
      <w:r>
        <w:rPr>
          <w:spacing w:val="-1"/>
          <w:sz w:val="20"/>
        </w:rPr>
        <w:t> </w:t>
      </w:r>
      <w:r>
        <w:rPr>
          <w:sz w:val="20"/>
        </w:rPr>
        <w:t>I,</w:t>
      </w:r>
      <w:r>
        <w:rPr>
          <w:spacing w:val="-2"/>
          <w:sz w:val="20"/>
        </w:rPr>
        <w:t> </w:t>
      </w:r>
      <w:r>
        <w:rPr>
          <w:sz w:val="20"/>
        </w:rPr>
        <w:t>35;</w:t>
      </w:r>
      <w:r>
        <w:rPr>
          <w:spacing w:val="-4"/>
          <w:sz w:val="20"/>
        </w:rPr>
        <w:t> </w:t>
      </w:r>
      <w:r>
        <w:rPr>
          <w:sz w:val="20"/>
        </w:rPr>
        <w:t>Higino,</w:t>
      </w:r>
      <w:r>
        <w:rPr>
          <w:spacing w:val="-2"/>
          <w:sz w:val="20"/>
        </w:rPr>
        <w:t> </w:t>
      </w:r>
      <w:r>
        <w:rPr>
          <w:sz w:val="20"/>
        </w:rPr>
        <w:t>132),</w:t>
      </w:r>
      <w:r>
        <w:rPr>
          <w:spacing w:val="-3"/>
          <w:sz w:val="20"/>
        </w:rPr>
        <w:t> </w:t>
      </w:r>
      <w:r>
        <w:rPr>
          <w:sz w:val="20"/>
        </w:rPr>
        <w:t>sino</w:t>
      </w:r>
      <w:r>
        <w:rPr>
          <w:spacing w:val="-3"/>
          <w:sz w:val="20"/>
        </w:rPr>
        <w:t> </w:t>
      </w:r>
      <w:r>
        <w:rPr>
          <w:sz w:val="20"/>
        </w:rPr>
        <w:t>la</w:t>
      </w:r>
      <w:r>
        <w:rPr>
          <w:spacing w:val="-2"/>
          <w:sz w:val="20"/>
        </w:rPr>
        <w:t> </w:t>
      </w:r>
      <w:r>
        <w:rPr>
          <w:sz w:val="20"/>
        </w:rPr>
        <w:t>que</w:t>
      </w:r>
      <w:r>
        <w:rPr>
          <w:spacing w:val="-1"/>
          <w:sz w:val="20"/>
        </w:rPr>
        <w:t> </w:t>
      </w:r>
      <w:r>
        <w:rPr>
          <w:sz w:val="20"/>
        </w:rPr>
        <w:t>mejor</w:t>
      </w:r>
      <w:r>
        <w:rPr>
          <w:spacing w:val="-1"/>
          <w:sz w:val="20"/>
        </w:rPr>
        <w:t> </w:t>
      </w:r>
      <w:r>
        <w:rPr>
          <w:sz w:val="20"/>
        </w:rPr>
        <w:t>se</w:t>
      </w:r>
      <w:r>
        <w:rPr>
          <w:spacing w:val="-3"/>
          <w:sz w:val="20"/>
        </w:rPr>
        <w:t> </w:t>
      </w:r>
      <w:r>
        <w:rPr>
          <w:sz w:val="20"/>
        </w:rPr>
        <w:t>acomoda</w:t>
      </w:r>
      <w:r>
        <w:rPr>
          <w:spacing w:val="-1"/>
          <w:sz w:val="20"/>
        </w:rPr>
        <w:t> </w:t>
      </w:r>
      <w:r>
        <w:rPr>
          <w:sz w:val="20"/>
        </w:rPr>
        <w:t>al</w:t>
      </w:r>
      <w:r>
        <w:rPr>
          <w:spacing w:val="-1"/>
          <w:sz w:val="20"/>
        </w:rPr>
        <w:t> </w:t>
      </w:r>
      <w:r>
        <w:rPr>
          <w:spacing w:val="-2"/>
          <w:sz w:val="20"/>
        </w:rPr>
        <w:t>caso.</w:t>
      </w:r>
    </w:p>
    <w:p>
      <w:pPr>
        <w:spacing w:after="0" w:line="269" w:lineRule="exact"/>
        <w:jc w:val="left"/>
        <w:rPr>
          <w:sz w:val="20"/>
        </w:rPr>
        <w:sectPr>
          <w:pgSz w:w="16840" w:h="11910" w:orient="landscape"/>
          <w:pgMar w:top="760" w:bottom="280" w:left="400" w:right="460"/>
        </w:sect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51"/>
        <w:gridCol w:w="6122"/>
      </w:tblGrid>
      <w:tr>
        <w:trPr>
          <w:trHeight w:val="8340" w:hRule="atLeast"/>
        </w:trPr>
        <w:tc>
          <w:tcPr>
            <w:tcW w:w="6451" w:type="dxa"/>
          </w:tcPr>
          <w:p>
            <w:pPr>
              <w:pStyle w:val="TableParagraph"/>
              <w:spacing w:line="247" w:lineRule="exact"/>
              <w:rPr>
                <w:b/>
                <w:sz w:val="24"/>
              </w:rPr>
            </w:pPr>
            <w:r>
              <w:rPr>
                <w:b/>
                <w:color w:val="FF0000"/>
                <w:sz w:val="24"/>
              </w:rPr>
              <w:t>στρ.</w:t>
            </w:r>
            <w:r>
              <w:rPr>
                <w:b/>
                <w:color w:val="FF0000"/>
                <w:spacing w:val="-1"/>
                <w:sz w:val="24"/>
              </w:rPr>
              <w:t> </w:t>
            </w:r>
            <w:r>
              <w:rPr>
                <w:b/>
                <w:color w:val="FF0000"/>
                <w:spacing w:val="-10"/>
                <w:sz w:val="24"/>
              </w:rPr>
              <w:t>β</w:t>
            </w:r>
          </w:p>
          <w:p>
            <w:pPr>
              <w:pStyle w:val="TableParagraph"/>
              <w:ind w:right="1829"/>
              <w:rPr>
                <w:sz w:val="24"/>
              </w:rPr>
            </w:pPr>
            <w:r>
              <w:rPr>
                <w:sz w:val="24"/>
              </w:rPr>
              <w:t>παρὰ</w:t>
            </w:r>
            <w:r>
              <w:rPr>
                <w:spacing w:val="-8"/>
                <w:sz w:val="24"/>
              </w:rPr>
              <w:t> </w:t>
            </w:r>
            <w:r>
              <w:rPr>
                <w:sz w:val="24"/>
              </w:rPr>
              <w:t>δὲ</w:t>
            </w:r>
            <w:r>
              <w:rPr>
                <w:spacing w:val="-9"/>
                <w:sz w:val="24"/>
              </w:rPr>
              <w:t> </w:t>
            </w:r>
            <w:r>
              <w:rPr>
                <w:sz w:val="24"/>
              </w:rPr>
              <w:t>κυανεᾶν</w:t>
            </w:r>
            <w:r>
              <w:rPr>
                <w:spacing w:val="-8"/>
                <w:sz w:val="24"/>
              </w:rPr>
              <w:t> </w:t>
            </w:r>
            <w:r>
              <w:rPr>
                <w:sz w:val="24"/>
              </w:rPr>
              <w:t>πελάγει</w:t>
            </w:r>
            <w:r>
              <w:rPr>
                <w:spacing w:val="-9"/>
                <w:sz w:val="24"/>
              </w:rPr>
              <w:t> </w:t>
            </w:r>
            <w:r>
              <w:rPr>
                <w:sz w:val="24"/>
              </w:rPr>
              <w:t>διδύμας</w:t>
            </w:r>
            <w:r>
              <w:rPr>
                <w:spacing w:val="-9"/>
                <w:sz w:val="24"/>
              </w:rPr>
              <w:t> </w:t>
            </w:r>
            <w:r>
              <w:rPr>
                <w:sz w:val="24"/>
              </w:rPr>
              <w:t>ἁλὸς ἀκταὶ Βοσπόριαι ἥδ᾽ ὁ Θρῃκῶν ἄξενος Σαλμυδησσός, ἵν᾽ ἀγχίπτολις Ἄρης </w:t>
            </w:r>
            <w:hyperlink r:id="rId209">
              <w:r>
                <w:rPr>
                  <w:color w:val="0A0080"/>
                  <w:sz w:val="24"/>
                </w:rPr>
                <w:t>970</w:t>
              </w:r>
            </w:hyperlink>
            <w:r>
              <w:rPr>
                <w:color w:val="0A0080"/>
                <w:sz w:val="24"/>
              </w:rPr>
              <w:t> </w:t>
            </w:r>
            <w:r>
              <w:rPr>
                <w:sz w:val="24"/>
              </w:rPr>
              <w:t>δισσοῖσι Φινείδαις</w:t>
            </w:r>
          </w:p>
          <w:p>
            <w:pPr>
              <w:pStyle w:val="TableParagraph"/>
              <w:spacing w:before="1"/>
              <w:rPr>
                <w:sz w:val="24"/>
              </w:rPr>
            </w:pPr>
            <w:r>
              <w:rPr>
                <w:sz w:val="24"/>
              </w:rPr>
              <w:t>εἶδεν</w:t>
            </w:r>
            <w:r>
              <w:rPr>
                <w:spacing w:val="-4"/>
                <w:sz w:val="24"/>
              </w:rPr>
              <w:t> </w:t>
            </w:r>
            <w:r>
              <w:rPr>
                <w:sz w:val="24"/>
              </w:rPr>
              <w:t>ἀρατὸν</w:t>
            </w:r>
            <w:r>
              <w:rPr>
                <w:spacing w:val="-2"/>
                <w:sz w:val="24"/>
              </w:rPr>
              <w:t> ἕλκος</w:t>
            </w:r>
          </w:p>
          <w:p>
            <w:pPr>
              <w:pStyle w:val="TableParagraph"/>
              <w:spacing w:line="323" w:lineRule="exact"/>
              <w:rPr>
                <w:sz w:val="24"/>
              </w:rPr>
            </w:pPr>
            <w:r>
              <w:rPr>
                <w:sz w:val="24"/>
              </w:rPr>
              <w:t>τυφλωθὲν</w:t>
            </w:r>
            <w:r>
              <w:rPr>
                <w:spacing w:val="-2"/>
                <w:sz w:val="24"/>
              </w:rPr>
              <w:t> </w:t>
            </w:r>
            <w:r>
              <w:rPr>
                <w:sz w:val="24"/>
              </w:rPr>
              <w:t>ἐξ</w:t>
            </w:r>
            <w:r>
              <w:rPr>
                <w:spacing w:val="-1"/>
                <w:sz w:val="24"/>
              </w:rPr>
              <w:t> </w:t>
            </w:r>
            <w:r>
              <w:rPr>
                <w:sz w:val="24"/>
              </w:rPr>
              <w:t>ἀγρίας </w:t>
            </w:r>
            <w:r>
              <w:rPr>
                <w:spacing w:val="-2"/>
                <w:sz w:val="24"/>
              </w:rPr>
              <w:t>δάμαρτος</w:t>
            </w:r>
          </w:p>
          <w:p>
            <w:pPr>
              <w:pStyle w:val="TableParagraph"/>
              <w:ind w:right="1829"/>
              <w:rPr>
                <w:sz w:val="24"/>
              </w:rPr>
            </w:pPr>
            <w:r>
              <w:rPr>
                <w:sz w:val="24"/>
              </w:rPr>
              <w:t>ἀλαὸν</w:t>
            </w:r>
            <w:r>
              <w:rPr>
                <w:spacing w:val="-13"/>
                <w:sz w:val="24"/>
              </w:rPr>
              <w:t> </w:t>
            </w:r>
            <w:r>
              <w:rPr>
                <w:sz w:val="24"/>
              </w:rPr>
              <w:t>ἀλαστόροισιν</w:t>
            </w:r>
            <w:r>
              <w:rPr>
                <w:spacing w:val="-14"/>
                <w:sz w:val="24"/>
              </w:rPr>
              <w:t> </w:t>
            </w:r>
            <w:r>
              <w:rPr>
                <w:sz w:val="24"/>
              </w:rPr>
              <w:t>ὀμμάτων</w:t>
            </w:r>
            <w:r>
              <w:rPr>
                <w:spacing w:val="-13"/>
                <w:sz w:val="24"/>
              </w:rPr>
              <w:t> </w:t>
            </w:r>
            <w:r>
              <w:rPr>
                <w:sz w:val="24"/>
              </w:rPr>
              <w:t>κύκλοις ἀραχθέντων, ὑφ᾽ αἱματηραῖς </w:t>
            </w:r>
            <w:hyperlink r:id="rId210">
              <w:r>
                <w:rPr>
                  <w:color w:val="0A0080"/>
                  <w:sz w:val="24"/>
                </w:rPr>
                <w:t>975</w:t>
              </w:r>
            </w:hyperlink>
            <w:r>
              <w:rPr>
                <w:color w:val="0A0080"/>
                <w:sz w:val="24"/>
              </w:rPr>
              <w:t> </w:t>
            </w:r>
            <w:r>
              <w:rPr>
                <w:sz w:val="24"/>
              </w:rPr>
              <w:t>χείρεσσι καὶ κερκίδων ἀκμαῖσιν.</w:t>
            </w:r>
          </w:p>
          <w:p>
            <w:pPr>
              <w:pStyle w:val="TableParagraph"/>
              <w:ind w:left="0"/>
              <w:rPr>
                <w:sz w:val="24"/>
              </w:rPr>
            </w:pPr>
          </w:p>
          <w:p>
            <w:pPr>
              <w:pStyle w:val="TableParagraph"/>
              <w:ind w:left="0"/>
              <w:rPr>
                <w:sz w:val="24"/>
              </w:rPr>
            </w:pPr>
          </w:p>
          <w:p>
            <w:pPr>
              <w:pStyle w:val="TableParagraph"/>
              <w:spacing w:before="323"/>
              <w:ind w:left="0"/>
              <w:rPr>
                <w:sz w:val="24"/>
              </w:rPr>
            </w:pPr>
          </w:p>
          <w:p>
            <w:pPr>
              <w:pStyle w:val="TableParagraph"/>
              <w:rPr>
                <w:b/>
                <w:sz w:val="24"/>
              </w:rPr>
            </w:pPr>
            <w:r>
              <w:rPr>
                <w:b/>
                <w:color w:val="FF0000"/>
                <w:sz w:val="24"/>
              </w:rPr>
              <w:t>ἀντ. </w:t>
            </w:r>
            <w:r>
              <w:rPr>
                <w:b/>
                <w:color w:val="FF0000"/>
                <w:spacing w:val="-10"/>
                <w:sz w:val="24"/>
              </w:rPr>
              <w:t>β</w:t>
            </w:r>
          </w:p>
          <w:p>
            <w:pPr>
              <w:pStyle w:val="TableParagraph"/>
              <w:spacing w:before="2"/>
              <w:ind w:right="1036"/>
              <w:rPr>
                <w:sz w:val="24"/>
              </w:rPr>
            </w:pPr>
            <w:r>
              <w:rPr>
                <w:sz w:val="24"/>
              </w:rPr>
              <w:t>κατὰ δὲ τακόμενοι μέλεοι μελέαν πάθαν κλαῖον,</w:t>
            </w:r>
            <w:r>
              <w:rPr>
                <w:spacing w:val="-8"/>
                <w:sz w:val="24"/>
              </w:rPr>
              <w:t> </w:t>
            </w:r>
            <w:r>
              <w:rPr>
                <w:sz w:val="24"/>
              </w:rPr>
              <w:t>ματρὸς</w:t>
            </w:r>
            <w:r>
              <w:rPr>
                <w:spacing w:val="-8"/>
                <w:sz w:val="24"/>
              </w:rPr>
              <w:t> </w:t>
            </w:r>
            <w:r>
              <w:rPr>
                <w:sz w:val="24"/>
              </w:rPr>
              <w:t>ἔχοντες</w:t>
            </w:r>
            <w:r>
              <w:rPr>
                <w:spacing w:val="-9"/>
                <w:sz w:val="24"/>
              </w:rPr>
              <w:t> </w:t>
            </w:r>
            <w:r>
              <w:rPr>
                <w:sz w:val="24"/>
              </w:rPr>
              <w:t>ἀνύμφευτον</w:t>
            </w:r>
            <w:r>
              <w:rPr>
                <w:spacing w:val="-8"/>
                <w:sz w:val="24"/>
              </w:rPr>
              <w:t> </w:t>
            </w:r>
            <w:r>
              <w:rPr>
                <w:sz w:val="24"/>
              </w:rPr>
              <w:t>γονάν·</w:t>
            </w:r>
            <w:r>
              <w:rPr>
                <w:spacing w:val="-6"/>
                <w:sz w:val="24"/>
              </w:rPr>
              <w:t> </w:t>
            </w:r>
            <w:hyperlink r:id="rId211">
              <w:r>
                <w:rPr>
                  <w:color w:val="0A0080"/>
                  <w:sz w:val="24"/>
                </w:rPr>
                <w:t>980</w:t>
              </w:r>
            </w:hyperlink>
            <w:r>
              <w:rPr>
                <w:color w:val="0A0080"/>
                <w:sz w:val="24"/>
              </w:rPr>
              <w:t> </w:t>
            </w:r>
            <w:r>
              <w:rPr>
                <w:sz w:val="24"/>
              </w:rPr>
              <w:t>ἁ δὲ σπέρμα μὲν ἀρχαιογόνων</w:t>
            </w:r>
          </w:p>
          <w:p>
            <w:pPr>
              <w:pStyle w:val="TableParagraph"/>
              <w:ind w:right="2918"/>
              <w:rPr>
                <w:sz w:val="24"/>
              </w:rPr>
            </w:pPr>
            <w:r>
              <w:rPr>
                <w:sz w:val="24"/>
              </w:rPr>
              <w:t>ἄντασ᾽ Ἐρεχθειδᾶν, τηλεπόροις δ᾽ ἐν ἄντροις</w:t>
            </w:r>
            <w:r>
              <w:rPr>
                <w:spacing w:val="40"/>
                <w:sz w:val="24"/>
              </w:rPr>
              <w:t> </w:t>
            </w:r>
            <w:r>
              <w:rPr>
                <w:sz w:val="24"/>
              </w:rPr>
              <w:t>τράφη</w:t>
            </w:r>
            <w:r>
              <w:rPr>
                <w:spacing w:val="-12"/>
                <w:sz w:val="24"/>
              </w:rPr>
              <w:t> </w:t>
            </w:r>
            <w:r>
              <w:rPr>
                <w:sz w:val="24"/>
              </w:rPr>
              <w:t>θυέλλαισιν</w:t>
            </w:r>
            <w:r>
              <w:rPr>
                <w:spacing w:val="-12"/>
                <w:sz w:val="24"/>
              </w:rPr>
              <w:t> </w:t>
            </w:r>
            <w:r>
              <w:rPr>
                <w:sz w:val="24"/>
              </w:rPr>
              <w:t>ἐν</w:t>
            </w:r>
            <w:r>
              <w:rPr>
                <w:spacing w:val="-13"/>
                <w:sz w:val="24"/>
              </w:rPr>
              <w:t> </w:t>
            </w:r>
            <w:r>
              <w:rPr>
                <w:sz w:val="24"/>
              </w:rPr>
              <w:t>πατρῴαις</w:t>
            </w:r>
          </w:p>
          <w:p>
            <w:pPr>
              <w:pStyle w:val="TableParagraph"/>
              <w:ind w:right="1036"/>
              <w:rPr>
                <w:sz w:val="24"/>
              </w:rPr>
            </w:pPr>
            <w:r>
              <w:rPr>
                <w:sz w:val="24"/>
              </w:rPr>
              <w:t>Βορεὰς</w:t>
            </w:r>
            <w:r>
              <w:rPr>
                <w:spacing w:val="-9"/>
                <w:sz w:val="24"/>
              </w:rPr>
              <w:t> </w:t>
            </w:r>
            <w:r>
              <w:rPr>
                <w:sz w:val="24"/>
              </w:rPr>
              <w:t>ἅμιππος</w:t>
            </w:r>
            <w:r>
              <w:rPr>
                <w:spacing w:val="-8"/>
                <w:sz w:val="24"/>
              </w:rPr>
              <w:t> </w:t>
            </w:r>
            <w:r>
              <w:rPr>
                <w:sz w:val="24"/>
              </w:rPr>
              <w:t>ὀρθόποδος</w:t>
            </w:r>
            <w:r>
              <w:rPr>
                <w:spacing w:val="-8"/>
                <w:sz w:val="24"/>
              </w:rPr>
              <w:t> </w:t>
            </w:r>
            <w:r>
              <w:rPr>
                <w:sz w:val="24"/>
              </w:rPr>
              <w:t>ὑπὲρ</w:t>
            </w:r>
            <w:r>
              <w:rPr>
                <w:spacing w:val="-9"/>
                <w:sz w:val="24"/>
              </w:rPr>
              <w:t> </w:t>
            </w:r>
            <w:r>
              <w:rPr>
                <w:sz w:val="24"/>
              </w:rPr>
              <w:t>πάγου</w:t>
            </w:r>
            <w:r>
              <w:rPr>
                <w:spacing w:val="-8"/>
                <w:sz w:val="24"/>
              </w:rPr>
              <w:t> </w:t>
            </w:r>
            <w:hyperlink r:id="rId212">
              <w:r>
                <w:rPr>
                  <w:color w:val="0A0080"/>
                  <w:sz w:val="24"/>
                </w:rPr>
                <w:t>985</w:t>
              </w:r>
            </w:hyperlink>
            <w:r>
              <w:rPr>
                <w:color w:val="0A0080"/>
                <w:sz w:val="24"/>
              </w:rPr>
              <w:t> </w:t>
            </w:r>
            <w:r>
              <w:rPr>
                <w:sz w:val="24"/>
              </w:rPr>
              <w:t>θεῶν παῖς. ἀλλὰ κἀπ᾽ ἐκείνᾳ</w:t>
            </w:r>
          </w:p>
          <w:p>
            <w:pPr>
              <w:pStyle w:val="TableParagraph"/>
              <w:rPr>
                <w:sz w:val="24"/>
              </w:rPr>
            </w:pPr>
            <w:r>
              <w:rPr>
                <w:sz w:val="24"/>
              </w:rPr>
              <w:t>Μοῖραι</w:t>
            </w:r>
            <w:r>
              <w:rPr>
                <w:spacing w:val="-3"/>
                <w:sz w:val="24"/>
              </w:rPr>
              <w:t> </w:t>
            </w:r>
            <w:r>
              <w:rPr>
                <w:sz w:val="24"/>
              </w:rPr>
              <w:t>μακραίωνες</w:t>
            </w:r>
            <w:r>
              <w:rPr>
                <w:spacing w:val="-1"/>
                <w:sz w:val="24"/>
              </w:rPr>
              <w:t> </w:t>
            </w:r>
            <w:r>
              <w:rPr>
                <w:sz w:val="24"/>
              </w:rPr>
              <w:t>ἔσχον,</w:t>
            </w:r>
            <w:r>
              <w:rPr>
                <w:spacing w:val="-2"/>
                <w:sz w:val="24"/>
              </w:rPr>
              <w:t> </w:t>
            </w:r>
            <w:r>
              <w:rPr>
                <w:sz w:val="24"/>
              </w:rPr>
              <w:t>ὦ</w:t>
            </w:r>
            <w:r>
              <w:rPr>
                <w:spacing w:val="-2"/>
                <w:sz w:val="24"/>
              </w:rPr>
              <w:t> </w:t>
            </w:r>
            <w:r>
              <w:rPr>
                <w:spacing w:val="-4"/>
                <w:sz w:val="24"/>
              </w:rPr>
              <w:t>παῖ.</w:t>
            </w:r>
          </w:p>
        </w:tc>
        <w:tc>
          <w:tcPr>
            <w:tcW w:w="6122" w:type="dxa"/>
          </w:tcPr>
          <w:p>
            <w:pPr>
              <w:pStyle w:val="TableParagraph"/>
              <w:spacing w:line="248" w:lineRule="exact"/>
              <w:ind w:left="1096"/>
              <w:jc w:val="both"/>
              <w:rPr>
                <w:sz w:val="24"/>
              </w:rPr>
            </w:pPr>
            <w:r>
              <w:rPr>
                <w:sz w:val="24"/>
              </w:rPr>
              <w:t>Estr. </w:t>
            </w:r>
            <w:r>
              <w:rPr>
                <w:spacing w:val="-10"/>
                <w:sz w:val="24"/>
              </w:rPr>
              <w:t>2</w:t>
            </w:r>
          </w:p>
          <w:p>
            <w:pPr>
              <w:pStyle w:val="TableParagraph"/>
              <w:ind w:left="1096" w:right="904"/>
              <w:jc w:val="both"/>
              <w:rPr>
                <w:sz w:val="24"/>
              </w:rPr>
            </w:pPr>
            <w:r>
              <w:rPr>
                <w:sz w:val="24"/>
              </w:rPr>
              <w:t>Cabe</w:t>
            </w:r>
            <w:r>
              <w:rPr>
                <w:spacing w:val="-6"/>
                <w:sz w:val="24"/>
              </w:rPr>
              <w:t> </w:t>
            </w:r>
            <w:r>
              <w:rPr>
                <w:sz w:val="24"/>
              </w:rPr>
              <w:t>las</w:t>
            </w:r>
            <w:r>
              <w:rPr>
                <w:spacing w:val="-6"/>
                <w:sz w:val="24"/>
              </w:rPr>
              <w:t> </w:t>
            </w:r>
            <w:r>
              <w:rPr>
                <w:sz w:val="24"/>
              </w:rPr>
              <w:t>aguas</w:t>
            </w:r>
            <w:r>
              <w:rPr>
                <w:spacing w:val="-6"/>
                <w:sz w:val="24"/>
              </w:rPr>
              <w:t> </w:t>
            </w:r>
            <w:r>
              <w:rPr>
                <w:sz w:val="24"/>
              </w:rPr>
              <w:t>de</w:t>
            </w:r>
            <w:r>
              <w:rPr>
                <w:spacing w:val="-6"/>
                <w:sz w:val="24"/>
              </w:rPr>
              <w:t> </w:t>
            </w:r>
            <w:r>
              <w:rPr>
                <w:sz w:val="24"/>
              </w:rPr>
              <w:t>las</w:t>
            </w:r>
            <w:r>
              <w:rPr>
                <w:spacing w:val="-8"/>
                <w:sz w:val="24"/>
              </w:rPr>
              <w:t> </w:t>
            </w:r>
            <w:r>
              <w:rPr>
                <w:sz w:val="24"/>
              </w:rPr>
              <w:t>Ciáneas</w:t>
            </w:r>
            <w:r>
              <w:rPr>
                <w:spacing w:val="-6"/>
                <w:sz w:val="24"/>
              </w:rPr>
              <w:t> </w:t>
            </w:r>
            <w:r>
              <w:rPr>
                <w:sz w:val="24"/>
              </w:rPr>
              <w:t>Rocas50, aguas de un gemelo mar, están</w:t>
            </w:r>
          </w:p>
          <w:p>
            <w:pPr>
              <w:pStyle w:val="TableParagraph"/>
              <w:ind w:left="1096" w:right="792"/>
              <w:jc w:val="both"/>
              <w:rPr>
                <w:sz w:val="24"/>
              </w:rPr>
            </w:pPr>
            <w:r>
              <w:rPr>
                <w:sz w:val="24"/>
              </w:rPr>
              <w:t>las</w:t>
            </w:r>
            <w:r>
              <w:rPr>
                <w:spacing w:val="-6"/>
                <w:sz w:val="24"/>
              </w:rPr>
              <w:t> </w:t>
            </w:r>
            <w:r>
              <w:rPr>
                <w:sz w:val="24"/>
              </w:rPr>
              <w:t>costas</w:t>
            </w:r>
            <w:r>
              <w:rPr>
                <w:spacing w:val="-6"/>
                <w:sz w:val="24"/>
              </w:rPr>
              <w:t> </w:t>
            </w:r>
            <w:r>
              <w:rPr>
                <w:sz w:val="24"/>
              </w:rPr>
              <w:t>del</w:t>
            </w:r>
            <w:r>
              <w:rPr>
                <w:spacing w:val="-6"/>
                <w:sz w:val="24"/>
              </w:rPr>
              <w:t> </w:t>
            </w:r>
            <w:r>
              <w:rPr>
                <w:sz w:val="24"/>
              </w:rPr>
              <w:t>Bósforo</w:t>
            </w:r>
            <w:r>
              <w:rPr>
                <w:spacing w:val="-6"/>
                <w:sz w:val="24"/>
              </w:rPr>
              <w:t> </w:t>
            </w:r>
            <w:r>
              <w:rPr>
                <w:sz w:val="24"/>
              </w:rPr>
              <w:t>y</w:t>
            </w:r>
            <w:r>
              <w:rPr>
                <w:spacing w:val="-7"/>
                <w:sz w:val="24"/>
              </w:rPr>
              <w:t> </w:t>
            </w:r>
            <w:r>
              <w:rPr>
                <w:sz w:val="24"/>
              </w:rPr>
              <w:t>la</w:t>
            </w:r>
            <w:r>
              <w:rPr>
                <w:spacing w:val="-6"/>
                <w:sz w:val="24"/>
              </w:rPr>
              <w:t> </w:t>
            </w:r>
            <w:r>
              <w:rPr>
                <w:sz w:val="24"/>
              </w:rPr>
              <w:t>inhospitalaria Salmideso51</w:t>
            </w:r>
            <w:r>
              <w:rPr>
                <w:spacing w:val="-1"/>
                <w:sz w:val="24"/>
              </w:rPr>
              <w:t> </w:t>
            </w:r>
            <w:r>
              <w:rPr>
                <w:sz w:val="24"/>
              </w:rPr>
              <w:t>de</w:t>
            </w:r>
            <w:r>
              <w:rPr>
                <w:spacing w:val="-1"/>
                <w:sz w:val="24"/>
              </w:rPr>
              <w:t> </w:t>
            </w:r>
            <w:r>
              <w:rPr>
                <w:sz w:val="24"/>
              </w:rPr>
              <w:t>los</w:t>
            </w:r>
            <w:r>
              <w:rPr>
                <w:spacing w:val="-1"/>
                <w:sz w:val="24"/>
              </w:rPr>
              <w:t> </w:t>
            </w:r>
            <w:r>
              <w:rPr>
                <w:sz w:val="24"/>
              </w:rPr>
              <w:t>tracios,</w:t>
            </w:r>
            <w:r>
              <w:rPr>
                <w:spacing w:val="-1"/>
                <w:sz w:val="24"/>
              </w:rPr>
              <w:t> </w:t>
            </w:r>
            <w:r>
              <w:rPr>
                <w:sz w:val="24"/>
              </w:rPr>
              <w:t>donde Ares, vecino de la ciudad, contempló</w:t>
            </w:r>
          </w:p>
          <w:p>
            <w:pPr>
              <w:pStyle w:val="TableParagraph"/>
              <w:spacing w:line="323" w:lineRule="exact" w:before="1"/>
              <w:ind w:left="1096"/>
              <w:jc w:val="both"/>
              <w:rPr>
                <w:sz w:val="24"/>
              </w:rPr>
            </w:pPr>
            <w:r>
              <w:rPr>
                <w:sz w:val="24"/>
              </w:rPr>
              <w:t>la execrable herida que </w:t>
            </w:r>
            <w:r>
              <w:rPr>
                <w:spacing w:val="-2"/>
                <w:sz w:val="24"/>
              </w:rPr>
              <w:t>infiriera</w:t>
            </w:r>
          </w:p>
          <w:p>
            <w:pPr>
              <w:pStyle w:val="TableParagraph"/>
              <w:ind w:left="1096" w:right="631"/>
              <w:jc w:val="both"/>
              <w:rPr>
                <w:sz w:val="24"/>
              </w:rPr>
            </w:pPr>
            <w:r>
              <w:rPr>
                <w:sz w:val="24"/>
              </w:rPr>
              <w:t>a los dos hijos de Fineo</w:t>
            </w:r>
            <w:r>
              <w:rPr>
                <w:position w:val="7"/>
                <w:sz w:val="14"/>
              </w:rPr>
              <w:t>52</w:t>
            </w:r>
            <w:r>
              <w:rPr>
                <w:spacing w:val="28"/>
                <w:position w:val="7"/>
                <w:sz w:val="14"/>
              </w:rPr>
              <w:t> </w:t>
            </w:r>
            <w:r>
              <w:rPr>
                <w:sz w:val="24"/>
              </w:rPr>
              <w:t>su feroz esposa, la</w:t>
            </w:r>
            <w:r>
              <w:rPr>
                <w:spacing w:val="-5"/>
                <w:sz w:val="24"/>
              </w:rPr>
              <w:t> </w:t>
            </w:r>
            <w:r>
              <w:rPr>
                <w:sz w:val="24"/>
              </w:rPr>
              <w:t>herida</w:t>
            </w:r>
            <w:r>
              <w:rPr>
                <w:spacing w:val="-5"/>
                <w:sz w:val="24"/>
              </w:rPr>
              <w:t> </w:t>
            </w:r>
            <w:r>
              <w:rPr>
                <w:sz w:val="24"/>
              </w:rPr>
              <w:t>que</w:t>
            </w:r>
            <w:r>
              <w:rPr>
                <w:spacing w:val="-5"/>
                <w:sz w:val="24"/>
              </w:rPr>
              <w:t> </w:t>
            </w:r>
            <w:r>
              <w:rPr>
                <w:sz w:val="24"/>
              </w:rPr>
              <w:t>cegó</w:t>
            </w:r>
            <w:r>
              <w:rPr>
                <w:spacing w:val="-5"/>
                <w:sz w:val="24"/>
              </w:rPr>
              <w:t> </w:t>
            </w:r>
            <w:r>
              <w:rPr>
                <w:sz w:val="24"/>
              </w:rPr>
              <w:t>las</w:t>
            </w:r>
            <w:r>
              <w:rPr>
                <w:spacing w:val="-7"/>
                <w:sz w:val="24"/>
              </w:rPr>
              <w:t> </w:t>
            </w:r>
            <w:r>
              <w:rPr>
                <w:sz w:val="24"/>
              </w:rPr>
              <w:t>cuencas</w:t>
            </w:r>
            <w:r>
              <w:rPr>
                <w:spacing w:val="-5"/>
                <w:sz w:val="24"/>
              </w:rPr>
              <w:t> </w:t>
            </w:r>
            <w:r>
              <w:rPr>
                <w:sz w:val="24"/>
              </w:rPr>
              <w:t>de</w:t>
            </w:r>
            <w:r>
              <w:rPr>
                <w:spacing w:val="-6"/>
                <w:sz w:val="24"/>
              </w:rPr>
              <w:t> </w:t>
            </w:r>
            <w:r>
              <w:rPr>
                <w:sz w:val="24"/>
              </w:rPr>
              <w:t>sus</w:t>
            </w:r>
            <w:r>
              <w:rPr>
                <w:spacing w:val="-5"/>
                <w:sz w:val="24"/>
              </w:rPr>
              <w:t> </w:t>
            </w:r>
            <w:r>
              <w:rPr>
                <w:sz w:val="24"/>
              </w:rPr>
              <w:t>ojos que la venganza de los cielos claman,</w:t>
            </w:r>
          </w:p>
          <w:p>
            <w:pPr>
              <w:pStyle w:val="TableParagraph"/>
              <w:ind w:left="1096" w:right="47"/>
              <w:jc w:val="both"/>
              <w:rPr>
                <w:sz w:val="24"/>
              </w:rPr>
            </w:pPr>
            <w:r>
              <w:rPr>
                <w:sz w:val="24"/>
              </w:rPr>
              <w:t>desgarradas</w:t>
            </w:r>
            <w:r>
              <w:rPr>
                <w:spacing w:val="-7"/>
                <w:sz w:val="24"/>
              </w:rPr>
              <w:t> </w:t>
            </w:r>
            <w:r>
              <w:rPr>
                <w:sz w:val="24"/>
              </w:rPr>
              <w:t>como</w:t>
            </w:r>
            <w:r>
              <w:rPr>
                <w:spacing w:val="-7"/>
                <w:sz w:val="24"/>
              </w:rPr>
              <w:t> </w:t>
            </w:r>
            <w:r>
              <w:rPr>
                <w:sz w:val="24"/>
              </w:rPr>
              <w:t>fueron</w:t>
            </w:r>
            <w:r>
              <w:rPr>
                <w:spacing w:val="-8"/>
                <w:sz w:val="24"/>
              </w:rPr>
              <w:t> </w:t>
            </w:r>
            <w:r>
              <w:rPr>
                <w:sz w:val="24"/>
              </w:rPr>
              <w:t>por</w:t>
            </w:r>
            <w:r>
              <w:rPr>
                <w:spacing w:val="-7"/>
                <w:sz w:val="24"/>
              </w:rPr>
              <w:t> </w:t>
            </w:r>
            <w:r>
              <w:rPr>
                <w:sz w:val="24"/>
              </w:rPr>
              <w:t>puntas</w:t>
            </w:r>
            <w:r>
              <w:rPr>
                <w:spacing w:val="-7"/>
                <w:sz w:val="24"/>
              </w:rPr>
              <w:t> </w:t>
            </w:r>
            <w:r>
              <w:rPr>
                <w:sz w:val="24"/>
              </w:rPr>
              <w:t>de</w:t>
            </w:r>
            <w:r>
              <w:rPr>
                <w:spacing w:val="-7"/>
                <w:sz w:val="24"/>
              </w:rPr>
              <w:t> </w:t>
            </w:r>
            <w:r>
              <w:rPr>
                <w:sz w:val="24"/>
              </w:rPr>
              <w:t>agujas y manos de sangre empapadas.</w:t>
            </w:r>
          </w:p>
          <w:p>
            <w:pPr>
              <w:pStyle w:val="TableParagraph"/>
              <w:spacing w:before="323"/>
              <w:ind w:left="1096"/>
              <w:rPr>
                <w:sz w:val="24"/>
              </w:rPr>
            </w:pPr>
            <w:r>
              <w:rPr>
                <w:sz w:val="24"/>
              </w:rPr>
              <w:t>Antístr. </w:t>
            </w:r>
            <w:r>
              <w:rPr>
                <w:spacing w:val="-10"/>
                <w:sz w:val="24"/>
              </w:rPr>
              <w:t>2</w:t>
            </w:r>
          </w:p>
          <w:p>
            <w:pPr>
              <w:pStyle w:val="TableParagraph"/>
              <w:spacing w:before="1"/>
              <w:ind w:left="1096" w:right="574"/>
              <w:rPr>
                <w:sz w:val="24"/>
              </w:rPr>
            </w:pPr>
            <w:r>
              <w:rPr>
                <w:sz w:val="24"/>
              </w:rPr>
              <w:t>Consumiéndose lloraban en su desdicha el</w:t>
            </w:r>
            <w:r>
              <w:rPr>
                <w:spacing w:val="-6"/>
                <w:sz w:val="24"/>
              </w:rPr>
              <w:t> </w:t>
            </w:r>
            <w:r>
              <w:rPr>
                <w:sz w:val="24"/>
              </w:rPr>
              <w:t>sino</w:t>
            </w:r>
            <w:r>
              <w:rPr>
                <w:spacing w:val="-6"/>
                <w:sz w:val="24"/>
              </w:rPr>
              <w:t> </w:t>
            </w:r>
            <w:r>
              <w:rPr>
                <w:sz w:val="24"/>
              </w:rPr>
              <w:t>desdichado</w:t>
            </w:r>
            <w:r>
              <w:rPr>
                <w:spacing w:val="-6"/>
                <w:sz w:val="24"/>
              </w:rPr>
              <w:t> </w:t>
            </w:r>
            <w:r>
              <w:rPr>
                <w:sz w:val="24"/>
              </w:rPr>
              <w:t>que</w:t>
            </w:r>
            <w:r>
              <w:rPr>
                <w:spacing w:val="-6"/>
                <w:sz w:val="24"/>
              </w:rPr>
              <w:t> </w:t>
            </w:r>
            <w:r>
              <w:rPr>
                <w:sz w:val="24"/>
              </w:rPr>
              <w:t>les</w:t>
            </w:r>
            <w:r>
              <w:rPr>
                <w:spacing w:val="-6"/>
                <w:sz w:val="24"/>
              </w:rPr>
              <w:t> </w:t>
            </w:r>
            <w:r>
              <w:rPr>
                <w:sz w:val="24"/>
              </w:rPr>
              <w:t>cupo</w:t>
            </w:r>
            <w:r>
              <w:rPr>
                <w:spacing w:val="-7"/>
                <w:sz w:val="24"/>
              </w:rPr>
              <w:t> </w:t>
            </w:r>
            <w:r>
              <w:rPr>
                <w:sz w:val="24"/>
              </w:rPr>
              <w:t>por</w:t>
            </w:r>
            <w:r>
              <w:rPr>
                <w:spacing w:val="-6"/>
                <w:sz w:val="24"/>
              </w:rPr>
              <w:t> </w:t>
            </w:r>
            <w:r>
              <w:rPr>
                <w:sz w:val="24"/>
              </w:rPr>
              <w:t>haber nacido de la boda infausta de su madre.</w:t>
            </w:r>
          </w:p>
          <w:p>
            <w:pPr>
              <w:pStyle w:val="TableParagraph"/>
              <w:ind w:left="1096" w:right="769"/>
              <w:rPr>
                <w:sz w:val="24"/>
              </w:rPr>
            </w:pPr>
            <w:r>
              <w:rPr>
                <w:sz w:val="24"/>
              </w:rPr>
              <w:t>Por</w:t>
            </w:r>
            <w:r>
              <w:rPr>
                <w:spacing w:val="-6"/>
                <w:sz w:val="24"/>
              </w:rPr>
              <w:t> </w:t>
            </w:r>
            <w:r>
              <w:rPr>
                <w:sz w:val="24"/>
              </w:rPr>
              <w:t>su</w:t>
            </w:r>
            <w:r>
              <w:rPr>
                <w:spacing w:val="-6"/>
                <w:sz w:val="24"/>
              </w:rPr>
              <w:t> </w:t>
            </w:r>
            <w:r>
              <w:rPr>
                <w:sz w:val="24"/>
              </w:rPr>
              <w:t>linaje,</w:t>
            </w:r>
            <w:r>
              <w:rPr>
                <w:spacing w:val="-6"/>
                <w:sz w:val="24"/>
              </w:rPr>
              <w:t> </w:t>
            </w:r>
            <w:r>
              <w:rPr>
                <w:sz w:val="24"/>
              </w:rPr>
              <w:t>ésta</w:t>
            </w:r>
            <w:r>
              <w:rPr>
                <w:spacing w:val="-6"/>
                <w:sz w:val="24"/>
              </w:rPr>
              <w:t> </w:t>
            </w:r>
            <w:r>
              <w:rPr>
                <w:sz w:val="24"/>
              </w:rPr>
              <w:t>a</w:t>
            </w:r>
            <w:r>
              <w:rPr>
                <w:spacing w:val="-6"/>
                <w:sz w:val="24"/>
              </w:rPr>
              <w:t> </w:t>
            </w:r>
            <w:r>
              <w:rPr>
                <w:sz w:val="24"/>
              </w:rPr>
              <w:t>la</w:t>
            </w:r>
            <w:r>
              <w:rPr>
                <w:spacing w:val="-6"/>
                <w:sz w:val="24"/>
              </w:rPr>
              <w:t> </w:t>
            </w:r>
            <w:r>
              <w:rPr>
                <w:sz w:val="24"/>
              </w:rPr>
              <w:t>estirpe</w:t>
            </w:r>
            <w:r>
              <w:rPr>
                <w:spacing w:val="-6"/>
                <w:sz w:val="24"/>
              </w:rPr>
              <w:t> </w:t>
            </w:r>
            <w:r>
              <w:rPr>
                <w:sz w:val="24"/>
              </w:rPr>
              <w:t>ancestral de los hijos de Erecteo pertenecía,</w:t>
            </w:r>
          </w:p>
          <w:p>
            <w:pPr>
              <w:pStyle w:val="TableParagraph"/>
              <w:ind w:left="1096" w:right="615"/>
              <w:rPr>
                <w:sz w:val="24"/>
              </w:rPr>
            </w:pPr>
            <w:r>
              <w:rPr>
                <w:sz w:val="24"/>
              </w:rPr>
              <w:t>y</w:t>
            </w:r>
            <w:r>
              <w:rPr>
                <w:spacing w:val="-1"/>
                <w:sz w:val="24"/>
              </w:rPr>
              <w:t> </w:t>
            </w:r>
            <w:r>
              <w:rPr>
                <w:sz w:val="24"/>
              </w:rPr>
              <w:t>fue criada, como hija de Bóreas que era, según corresponde a la hija de un dios,</w:t>
            </w:r>
            <w:r>
              <w:rPr>
                <w:spacing w:val="40"/>
                <w:sz w:val="24"/>
              </w:rPr>
              <w:t> </w:t>
            </w:r>
            <w:r>
              <w:rPr>
                <w:sz w:val="24"/>
              </w:rPr>
              <w:t>en</w:t>
            </w:r>
            <w:r>
              <w:rPr>
                <w:spacing w:val="-8"/>
                <w:sz w:val="24"/>
              </w:rPr>
              <w:t> </w:t>
            </w:r>
            <w:r>
              <w:rPr>
                <w:sz w:val="24"/>
              </w:rPr>
              <w:t>cuevas</w:t>
            </w:r>
            <w:r>
              <w:rPr>
                <w:spacing w:val="-8"/>
                <w:sz w:val="24"/>
              </w:rPr>
              <w:t> </w:t>
            </w:r>
            <w:r>
              <w:rPr>
                <w:sz w:val="24"/>
              </w:rPr>
              <w:t>apartadas,</w:t>
            </w:r>
            <w:r>
              <w:rPr>
                <w:spacing w:val="-8"/>
                <w:sz w:val="24"/>
              </w:rPr>
              <w:t> </w:t>
            </w:r>
            <w:r>
              <w:rPr>
                <w:sz w:val="24"/>
              </w:rPr>
              <w:t>entre</w:t>
            </w:r>
            <w:r>
              <w:rPr>
                <w:spacing w:val="-8"/>
                <w:sz w:val="24"/>
              </w:rPr>
              <w:t> </w:t>
            </w:r>
            <w:r>
              <w:rPr>
                <w:sz w:val="24"/>
              </w:rPr>
              <w:t>los</w:t>
            </w:r>
            <w:r>
              <w:rPr>
                <w:spacing w:val="-8"/>
                <w:sz w:val="24"/>
              </w:rPr>
              <w:t> </w:t>
            </w:r>
            <w:r>
              <w:rPr>
                <w:sz w:val="24"/>
              </w:rPr>
              <w:t>vendavales paternos, rauda cual corcel</w:t>
            </w:r>
          </w:p>
          <w:p>
            <w:pPr>
              <w:pStyle w:val="TableParagraph"/>
              <w:spacing w:line="323" w:lineRule="exact" w:before="1"/>
              <w:ind w:left="1096"/>
              <w:rPr>
                <w:sz w:val="24"/>
              </w:rPr>
            </w:pPr>
            <w:r>
              <w:rPr>
                <w:sz w:val="24"/>
              </w:rPr>
              <w:t>por</w:t>
            </w:r>
            <w:r>
              <w:rPr>
                <w:spacing w:val="-1"/>
                <w:sz w:val="24"/>
              </w:rPr>
              <w:t> </w:t>
            </w:r>
            <w:r>
              <w:rPr>
                <w:sz w:val="24"/>
              </w:rPr>
              <w:t>la</w:t>
            </w:r>
            <w:r>
              <w:rPr>
                <w:spacing w:val="-1"/>
                <w:sz w:val="24"/>
              </w:rPr>
              <w:t> </w:t>
            </w:r>
            <w:r>
              <w:rPr>
                <w:sz w:val="24"/>
              </w:rPr>
              <w:t>cima de</w:t>
            </w:r>
            <w:r>
              <w:rPr>
                <w:spacing w:val="-1"/>
                <w:sz w:val="24"/>
              </w:rPr>
              <w:t> </w:t>
            </w:r>
            <w:r>
              <w:rPr>
                <w:sz w:val="24"/>
              </w:rPr>
              <w:t>escarpado </w:t>
            </w:r>
            <w:r>
              <w:rPr>
                <w:spacing w:val="-2"/>
                <w:sz w:val="24"/>
              </w:rPr>
              <w:t>monte.</w:t>
            </w:r>
          </w:p>
          <w:p>
            <w:pPr>
              <w:pStyle w:val="TableParagraph"/>
              <w:spacing w:line="323" w:lineRule="exact"/>
              <w:ind w:left="1096"/>
              <w:rPr>
                <w:sz w:val="24"/>
              </w:rPr>
            </w:pPr>
            <w:r>
              <w:rPr>
                <w:sz w:val="24"/>
              </w:rPr>
              <w:t>Mas</w:t>
            </w:r>
            <w:r>
              <w:rPr>
                <w:spacing w:val="-1"/>
                <w:sz w:val="24"/>
              </w:rPr>
              <w:t> </w:t>
            </w:r>
            <w:r>
              <w:rPr>
                <w:sz w:val="24"/>
              </w:rPr>
              <w:t>en</w:t>
            </w:r>
            <w:r>
              <w:rPr>
                <w:spacing w:val="-1"/>
                <w:sz w:val="24"/>
              </w:rPr>
              <w:t> </w:t>
            </w:r>
            <w:r>
              <w:rPr>
                <w:sz w:val="24"/>
              </w:rPr>
              <w:t>ella, hija,</w:t>
            </w:r>
            <w:r>
              <w:rPr>
                <w:spacing w:val="-1"/>
                <w:sz w:val="24"/>
              </w:rPr>
              <w:t> </w:t>
            </w:r>
            <w:r>
              <w:rPr>
                <w:sz w:val="24"/>
              </w:rPr>
              <w:t>también</w:t>
            </w:r>
            <w:r>
              <w:rPr>
                <w:spacing w:val="-1"/>
                <w:sz w:val="24"/>
              </w:rPr>
              <w:t> </w:t>
            </w:r>
            <w:r>
              <w:rPr>
                <w:sz w:val="24"/>
              </w:rPr>
              <w:t>se </w:t>
            </w:r>
            <w:r>
              <w:rPr>
                <w:spacing w:val="-2"/>
                <w:sz w:val="24"/>
              </w:rPr>
              <w:t>ensañaron</w:t>
            </w:r>
          </w:p>
          <w:p>
            <w:pPr>
              <w:pStyle w:val="TableParagraph"/>
              <w:spacing w:line="300" w:lineRule="exact"/>
              <w:ind w:left="1096"/>
              <w:rPr>
                <w:sz w:val="24"/>
              </w:rPr>
            </w:pPr>
            <w:r>
              <w:rPr>
                <w:sz w:val="24"/>
              </w:rPr>
              <w:t>las</w:t>
            </w:r>
            <w:r>
              <w:rPr>
                <w:spacing w:val="-1"/>
                <w:sz w:val="24"/>
              </w:rPr>
              <w:t> </w:t>
            </w:r>
            <w:r>
              <w:rPr>
                <w:sz w:val="24"/>
              </w:rPr>
              <w:t>Moiras </w:t>
            </w:r>
            <w:r>
              <w:rPr>
                <w:spacing w:val="-2"/>
                <w:sz w:val="24"/>
              </w:rPr>
              <w:t>inmortales.</w:t>
            </w:r>
          </w:p>
        </w:tc>
      </w:tr>
    </w:tbl>
    <w:p>
      <w:pPr>
        <w:pStyle w:val="BodyText"/>
        <w:spacing w:before="205"/>
        <w:ind w:left="0"/>
        <w:rPr>
          <w:sz w:val="20"/>
        </w:rPr>
      </w:pPr>
      <w:r>
        <w:rPr/>
        <mc:AlternateContent>
          <mc:Choice Requires="wps">
            <w:drawing>
              <wp:anchor distT="0" distB="0" distL="0" distR="0" allowOverlap="1" layoutInCell="1" locked="0" behindDoc="1" simplePos="0" relativeHeight="487600128">
                <wp:simplePos x="0" y="0"/>
                <wp:positionH relativeFrom="page">
                  <wp:posOffset>360425</wp:posOffset>
                </wp:positionH>
                <wp:positionV relativeFrom="paragraph">
                  <wp:posOffset>317245</wp:posOffset>
                </wp:positionV>
                <wp:extent cx="1829435" cy="9525"/>
                <wp:effectExtent l="0" t="0" r="0" b="0"/>
                <wp:wrapTopAndBottom/>
                <wp:docPr id="365" name="Graphic 365"/>
                <wp:cNvGraphicFramePr>
                  <a:graphicFrameLocks/>
                </wp:cNvGraphicFramePr>
                <a:graphic>
                  <a:graphicData uri="http://schemas.microsoft.com/office/word/2010/wordprocessingShape">
                    <wps:wsp>
                      <wps:cNvPr id="365" name="Graphic 365"/>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24.98pt;width:144.020pt;height:.72pt;mso-position-horizontal-relative:page;mso-position-vertical-relative:paragraph;z-index:-15716352;mso-wrap-distance-left:0;mso-wrap-distance-right:0" id="docshape364" filled="true" fillcolor="#000000" stroked="false">
                <v:fill type="solid"/>
                <w10:wrap type="topAndBottom"/>
              </v:rect>
            </w:pict>
          </mc:Fallback>
        </mc:AlternateContent>
      </w:r>
    </w:p>
    <w:p>
      <w:pPr>
        <w:spacing w:before="101"/>
        <w:ind w:left="167" w:right="0" w:firstLine="0"/>
        <w:jc w:val="left"/>
        <w:rPr>
          <w:sz w:val="20"/>
        </w:rPr>
      </w:pPr>
      <w:r>
        <w:rPr>
          <w:position w:val="5"/>
          <w:sz w:val="12"/>
        </w:rPr>
        <w:t>50</w:t>
      </w:r>
      <w:r>
        <w:rPr>
          <w:spacing w:val="18"/>
          <w:position w:val="5"/>
          <w:sz w:val="12"/>
        </w:rPr>
        <w:t> </w:t>
      </w:r>
      <w:r>
        <w:rPr>
          <w:sz w:val="20"/>
        </w:rPr>
        <w:t>A</w:t>
      </w:r>
      <w:r>
        <w:rPr>
          <w:spacing w:val="-3"/>
          <w:sz w:val="20"/>
        </w:rPr>
        <w:t> </w:t>
      </w:r>
      <w:r>
        <w:rPr>
          <w:sz w:val="20"/>
        </w:rPr>
        <w:t>saber:</w:t>
      </w:r>
      <w:r>
        <w:rPr>
          <w:spacing w:val="-3"/>
          <w:sz w:val="20"/>
        </w:rPr>
        <w:t> </w:t>
      </w:r>
      <w:r>
        <w:rPr>
          <w:sz w:val="20"/>
        </w:rPr>
        <w:t>las</w:t>
      </w:r>
      <w:r>
        <w:rPr>
          <w:spacing w:val="-3"/>
          <w:sz w:val="20"/>
        </w:rPr>
        <w:t> </w:t>
      </w:r>
      <w:r>
        <w:rPr>
          <w:i/>
          <w:sz w:val="20"/>
        </w:rPr>
        <w:t>Symplegades</w:t>
      </w:r>
      <w:r>
        <w:rPr>
          <w:sz w:val="20"/>
        </w:rPr>
        <w:t>,</w:t>
      </w:r>
      <w:r>
        <w:rPr>
          <w:spacing w:val="-4"/>
          <w:sz w:val="20"/>
        </w:rPr>
        <w:t> </w:t>
      </w:r>
      <w:r>
        <w:rPr>
          <w:sz w:val="20"/>
        </w:rPr>
        <w:t>que,</w:t>
      </w:r>
      <w:r>
        <w:rPr>
          <w:spacing w:val="-3"/>
          <w:sz w:val="20"/>
        </w:rPr>
        <w:t> </w:t>
      </w:r>
      <w:r>
        <w:rPr>
          <w:sz w:val="20"/>
        </w:rPr>
        <w:t>al</w:t>
      </w:r>
      <w:r>
        <w:rPr>
          <w:spacing w:val="-2"/>
          <w:sz w:val="20"/>
        </w:rPr>
        <w:t> </w:t>
      </w:r>
      <w:r>
        <w:rPr>
          <w:sz w:val="20"/>
        </w:rPr>
        <w:t>chocar</w:t>
      </w:r>
      <w:r>
        <w:rPr>
          <w:spacing w:val="-3"/>
          <w:sz w:val="20"/>
        </w:rPr>
        <w:t> </w:t>
      </w:r>
      <w:r>
        <w:rPr>
          <w:sz w:val="20"/>
        </w:rPr>
        <w:t>entre</w:t>
      </w:r>
      <w:r>
        <w:rPr>
          <w:spacing w:val="-2"/>
          <w:sz w:val="20"/>
        </w:rPr>
        <w:t> </w:t>
      </w:r>
      <w:r>
        <w:rPr>
          <w:sz w:val="20"/>
        </w:rPr>
        <w:t>sí,</w:t>
      </w:r>
      <w:r>
        <w:rPr>
          <w:spacing w:val="-3"/>
          <w:sz w:val="20"/>
        </w:rPr>
        <w:t> </w:t>
      </w:r>
      <w:r>
        <w:rPr>
          <w:sz w:val="20"/>
        </w:rPr>
        <w:t>aplastaban</w:t>
      </w:r>
      <w:r>
        <w:rPr>
          <w:spacing w:val="-3"/>
          <w:sz w:val="20"/>
        </w:rPr>
        <w:t> </w:t>
      </w:r>
      <w:r>
        <w:rPr>
          <w:sz w:val="20"/>
        </w:rPr>
        <w:t>las</w:t>
      </w:r>
      <w:r>
        <w:rPr>
          <w:spacing w:val="-3"/>
          <w:sz w:val="20"/>
        </w:rPr>
        <w:t> </w:t>
      </w:r>
      <w:r>
        <w:rPr>
          <w:sz w:val="20"/>
        </w:rPr>
        <w:t>naves.</w:t>
      </w:r>
      <w:r>
        <w:rPr>
          <w:spacing w:val="-2"/>
          <w:sz w:val="20"/>
        </w:rPr>
        <w:t> </w:t>
      </w:r>
      <w:r>
        <w:rPr>
          <w:sz w:val="20"/>
        </w:rPr>
        <w:t>La</w:t>
      </w:r>
      <w:r>
        <w:rPr>
          <w:spacing w:val="-3"/>
          <w:sz w:val="20"/>
        </w:rPr>
        <w:t> </w:t>
      </w:r>
      <w:r>
        <w:rPr>
          <w:sz w:val="20"/>
        </w:rPr>
        <w:t>leyenda</w:t>
      </w:r>
      <w:r>
        <w:rPr>
          <w:spacing w:val="-3"/>
          <w:sz w:val="20"/>
        </w:rPr>
        <w:t> </w:t>
      </w:r>
      <w:r>
        <w:rPr>
          <w:sz w:val="20"/>
        </w:rPr>
        <w:t>las</w:t>
      </w:r>
      <w:r>
        <w:rPr>
          <w:spacing w:val="-3"/>
          <w:sz w:val="20"/>
        </w:rPr>
        <w:t> </w:t>
      </w:r>
      <w:r>
        <w:rPr>
          <w:sz w:val="20"/>
        </w:rPr>
        <w:t>situaba</w:t>
      </w:r>
      <w:r>
        <w:rPr>
          <w:spacing w:val="-3"/>
          <w:sz w:val="20"/>
        </w:rPr>
        <w:t> </w:t>
      </w:r>
      <w:r>
        <w:rPr>
          <w:sz w:val="20"/>
        </w:rPr>
        <w:t>a</w:t>
      </w:r>
      <w:r>
        <w:rPr>
          <w:spacing w:val="-3"/>
          <w:sz w:val="20"/>
        </w:rPr>
        <w:t> </w:t>
      </w:r>
      <w:r>
        <w:rPr>
          <w:sz w:val="20"/>
        </w:rPr>
        <w:t>la</w:t>
      </w:r>
      <w:r>
        <w:rPr>
          <w:spacing w:val="-1"/>
          <w:sz w:val="20"/>
        </w:rPr>
        <w:t> </w:t>
      </w:r>
      <w:r>
        <w:rPr>
          <w:sz w:val="20"/>
        </w:rPr>
        <w:t>entrada</w:t>
      </w:r>
      <w:r>
        <w:rPr>
          <w:spacing w:val="-3"/>
          <w:sz w:val="20"/>
        </w:rPr>
        <w:t> </w:t>
      </w:r>
      <w:r>
        <w:rPr>
          <w:sz w:val="20"/>
        </w:rPr>
        <w:t>del</w:t>
      </w:r>
      <w:r>
        <w:rPr>
          <w:spacing w:val="-3"/>
          <w:sz w:val="20"/>
        </w:rPr>
        <w:t> </w:t>
      </w:r>
      <w:r>
        <w:rPr>
          <w:sz w:val="20"/>
        </w:rPr>
        <w:t>Helesponto</w:t>
      </w:r>
      <w:r>
        <w:rPr>
          <w:spacing w:val="-3"/>
          <w:sz w:val="20"/>
        </w:rPr>
        <w:t> </w:t>
      </w:r>
      <w:r>
        <w:rPr>
          <w:sz w:val="20"/>
        </w:rPr>
        <w:t>(los</w:t>
      </w:r>
      <w:r>
        <w:rPr>
          <w:spacing w:val="-3"/>
          <w:sz w:val="20"/>
        </w:rPr>
        <w:t> </w:t>
      </w:r>
      <w:r>
        <w:rPr>
          <w:sz w:val="20"/>
        </w:rPr>
        <w:t>Dardanelos),</w:t>
      </w:r>
      <w:r>
        <w:rPr>
          <w:spacing w:val="-3"/>
          <w:sz w:val="20"/>
        </w:rPr>
        <w:t> </w:t>
      </w:r>
      <w:r>
        <w:rPr>
          <w:sz w:val="20"/>
        </w:rPr>
        <w:t>y</w:t>
      </w:r>
      <w:r>
        <w:rPr>
          <w:spacing w:val="-2"/>
          <w:sz w:val="20"/>
        </w:rPr>
        <w:t> </w:t>
      </w:r>
      <w:r>
        <w:rPr>
          <w:sz w:val="20"/>
        </w:rPr>
        <w:t>de</w:t>
      </w:r>
      <w:r>
        <w:rPr>
          <w:spacing w:val="-5"/>
          <w:sz w:val="20"/>
        </w:rPr>
        <w:t> </w:t>
      </w:r>
      <w:r>
        <w:rPr>
          <w:sz w:val="20"/>
        </w:rPr>
        <w:t>ahí</w:t>
      </w:r>
      <w:r>
        <w:rPr>
          <w:spacing w:val="-1"/>
          <w:sz w:val="20"/>
        </w:rPr>
        <w:t> </w:t>
      </w:r>
      <w:r>
        <w:rPr>
          <w:sz w:val="20"/>
        </w:rPr>
        <w:t>la</w:t>
      </w:r>
      <w:r>
        <w:rPr>
          <w:spacing w:val="-3"/>
          <w:sz w:val="20"/>
        </w:rPr>
        <w:t> </w:t>
      </w:r>
      <w:r>
        <w:rPr>
          <w:sz w:val="20"/>
        </w:rPr>
        <w:t>expresión</w:t>
      </w:r>
      <w:r>
        <w:rPr>
          <w:spacing w:val="-3"/>
          <w:sz w:val="20"/>
        </w:rPr>
        <w:t> </w:t>
      </w:r>
      <w:r>
        <w:rPr>
          <w:sz w:val="20"/>
        </w:rPr>
        <w:t>«mar</w:t>
      </w:r>
      <w:r>
        <w:rPr>
          <w:spacing w:val="-3"/>
          <w:sz w:val="20"/>
        </w:rPr>
        <w:t> </w:t>
      </w:r>
      <w:r>
        <w:rPr>
          <w:sz w:val="20"/>
        </w:rPr>
        <w:t>gemelo»</w:t>
      </w:r>
      <w:r>
        <w:rPr>
          <w:spacing w:val="-1"/>
          <w:sz w:val="20"/>
        </w:rPr>
        <w:t> </w:t>
      </w:r>
      <w:r>
        <w:rPr>
          <w:sz w:val="20"/>
        </w:rPr>
        <w:t>de más abajo: el Ponto Euxino (mar Negro) y la Propóntide (mar de Mármara).</w:t>
      </w:r>
    </w:p>
    <w:p>
      <w:pPr>
        <w:spacing w:before="0"/>
        <w:ind w:left="167" w:right="0" w:firstLine="0"/>
        <w:jc w:val="left"/>
        <w:rPr>
          <w:sz w:val="20"/>
        </w:rPr>
      </w:pPr>
      <w:r>
        <w:rPr>
          <w:position w:val="5"/>
          <w:sz w:val="12"/>
        </w:rPr>
        <w:t>51</w:t>
      </w:r>
      <w:r>
        <w:rPr>
          <w:spacing w:val="20"/>
          <w:position w:val="5"/>
          <w:sz w:val="12"/>
        </w:rPr>
        <w:t> </w:t>
      </w:r>
      <w:r>
        <w:rPr>
          <w:sz w:val="20"/>
        </w:rPr>
        <w:t>La</w:t>
      </w:r>
      <w:r>
        <w:rPr>
          <w:spacing w:val="-1"/>
          <w:sz w:val="20"/>
        </w:rPr>
        <w:t> </w:t>
      </w:r>
      <w:r>
        <w:rPr>
          <w:sz w:val="20"/>
        </w:rPr>
        <w:t>actual Midiah, en</w:t>
      </w:r>
      <w:r>
        <w:rPr>
          <w:spacing w:val="-1"/>
          <w:sz w:val="20"/>
        </w:rPr>
        <w:t> </w:t>
      </w:r>
      <w:r>
        <w:rPr>
          <w:sz w:val="20"/>
        </w:rPr>
        <w:t>la Tracia oriental.</w:t>
      </w:r>
      <w:r>
        <w:rPr>
          <w:spacing w:val="-1"/>
          <w:sz w:val="20"/>
        </w:rPr>
        <w:t> </w:t>
      </w:r>
      <w:r>
        <w:rPr>
          <w:sz w:val="20"/>
        </w:rPr>
        <w:t>Los belicosos</w:t>
      </w:r>
      <w:r>
        <w:rPr>
          <w:spacing w:val="-1"/>
          <w:sz w:val="20"/>
        </w:rPr>
        <w:t> </w:t>
      </w:r>
      <w:r>
        <w:rPr>
          <w:sz w:val="20"/>
        </w:rPr>
        <w:t>habitantes</w:t>
      </w:r>
      <w:r>
        <w:rPr>
          <w:spacing w:val="-1"/>
          <w:sz w:val="20"/>
        </w:rPr>
        <w:t> </w:t>
      </w:r>
      <w:r>
        <w:rPr>
          <w:sz w:val="20"/>
        </w:rPr>
        <w:t>de la</w:t>
      </w:r>
      <w:r>
        <w:rPr>
          <w:spacing w:val="-1"/>
          <w:sz w:val="20"/>
        </w:rPr>
        <w:t> </w:t>
      </w:r>
      <w:r>
        <w:rPr>
          <w:sz w:val="20"/>
        </w:rPr>
        <w:t>región tienen</w:t>
      </w:r>
      <w:r>
        <w:rPr>
          <w:spacing w:val="-1"/>
          <w:sz w:val="20"/>
        </w:rPr>
        <w:t> </w:t>
      </w:r>
      <w:r>
        <w:rPr>
          <w:sz w:val="20"/>
        </w:rPr>
        <w:t>cerca</w:t>
      </w:r>
      <w:r>
        <w:rPr>
          <w:spacing w:val="-1"/>
          <w:sz w:val="20"/>
        </w:rPr>
        <w:t> </w:t>
      </w:r>
      <w:r>
        <w:rPr>
          <w:sz w:val="20"/>
        </w:rPr>
        <w:t>la presencia de</w:t>
      </w:r>
      <w:r>
        <w:rPr>
          <w:spacing w:val="-1"/>
          <w:sz w:val="20"/>
        </w:rPr>
        <w:t> </w:t>
      </w:r>
      <w:r>
        <w:rPr>
          <w:sz w:val="20"/>
        </w:rPr>
        <w:t>Ares. Completamos (v. 968) la línea con</w:t>
      </w:r>
      <w:r>
        <w:rPr>
          <w:spacing w:val="-1"/>
          <w:sz w:val="20"/>
        </w:rPr>
        <w:t> </w:t>
      </w:r>
      <w:r>
        <w:rPr>
          <w:sz w:val="20"/>
        </w:rPr>
        <w:t>la</w:t>
      </w:r>
      <w:r>
        <w:rPr>
          <w:spacing w:val="-1"/>
          <w:sz w:val="20"/>
        </w:rPr>
        <w:t> </w:t>
      </w:r>
      <w:r>
        <w:rPr>
          <w:sz w:val="20"/>
        </w:rPr>
        <w:t>conjetura </w:t>
      </w:r>
      <w:r>
        <w:rPr>
          <w:i/>
          <w:sz w:val="20"/>
        </w:rPr>
        <w:t>áxenos </w:t>
      </w:r>
      <w:r>
        <w:rPr>
          <w:sz w:val="20"/>
        </w:rPr>
        <w:t>de Boeckh y no la de </w:t>
      </w:r>
      <w:r>
        <w:rPr>
          <w:i/>
          <w:sz w:val="20"/>
        </w:rPr>
        <w:t>éión</w:t>
      </w:r>
      <w:r>
        <w:rPr>
          <w:sz w:val="20"/>
        </w:rPr>
        <w:t>, preferida por Pearson.</w:t>
      </w:r>
    </w:p>
    <w:p>
      <w:pPr>
        <w:spacing w:before="0"/>
        <w:ind w:left="167" w:right="0" w:firstLine="0"/>
        <w:jc w:val="left"/>
        <w:rPr>
          <w:sz w:val="20"/>
        </w:rPr>
      </w:pPr>
      <w:r>
        <w:rPr>
          <w:position w:val="5"/>
          <w:sz w:val="12"/>
        </w:rPr>
        <w:t>52</w:t>
      </w:r>
      <w:r>
        <w:rPr>
          <w:spacing w:val="18"/>
          <w:position w:val="5"/>
          <w:sz w:val="12"/>
        </w:rPr>
        <w:t> </w:t>
      </w:r>
      <w:r>
        <w:rPr>
          <w:sz w:val="20"/>
        </w:rPr>
        <w:t>Fineo,</w:t>
      </w:r>
      <w:r>
        <w:rPr>
          <w:spacing w:val="-3"/>
          <w:sz w:val="20"/>
        </w:rPr>
        <w:t> </w:t>
      </w:r>
      <w:r>
        <w:rPr>
          <w:sz w:val="20"/>
        </w:rPr>
        <w:t>rey</w:t>
      </w:r>
      <w:r>
        <w:rPr>
          <w:spacing w:val="-3"/>
          <w:sz w:val="20"/>
        </w:rPr>
        <w:t> </w:t>
      </w:r>
      <w:r>
        <w:rPr>
          <w:sz w:val="20"/>
        </w:rPr>
        <w:t>de</w:t>
      </w:r>
      <w:r>
        <w:rPr>
          <w:spacing w:val="-2"/>
          <w:sz w:val="20"/>
        </w:rPr>
        <w:t> </w:t>
      </w:r>
      <w:r>
        <w:rPr>
          <w:sz w:val="20"/>
        </w:rPr>
        <w:t>Salmideso,</w:t>
      </w:r>
      <w:r>
        <w:rPr>
          <w:spacing w:val="-4"/>
          <w:sz w:val="20"/>
        </w:rPr>
        <w:t> </w:t>
      </w:r>
      <w:r>
        <w:rPr>
          <w:sz w:val="20"/>
        </w:rPr>
        <w:t>de</w:t>
      </w:r>
      <w:r>
        <w:rPr>
          <w:spacing w:val="-2"/>
          <w:sz w:val="20"/>
        </w:rPr>
        <w:t> </w:t>
      </w:r>
      <w:r>
        <w:rPr>
          <w:sz w:val="20"/>
        </w:rPr>
        <w:t>su</w:t>
      </w:r>
      <w:r>
        <w:rPr>
          <w:spacing w:val="-3"/>
          <w:sz w:val="20"/>
        </w:rPr>
        <w:t> </w:t>
      </w:r>
      <w:r>
        <w:rPr>
          <w:sz w:val="20"/>
        </w:rPr>
        <w:t>boda</w:t>
      </w:r>
      <w:r>
        <w:rPr>
          <w:spacing w:val="-3"/>
          <w:sz w:val="20"/>
        </w:rPr>
        <w:t> </w:t>
      </w:r>
      <w:r>
        <w:rPr>
          <w:sz w:val="20"/>
        </w:rPr>
        <w:t>con</w:t>
      </w:r>
      <w:r>
        <w:rPr>
          <w:spacing w:val="-3"/>
          <w:sz w:val="20"/>
        </w:rPr>
        <w:t> </w:t>
      </w:r>
      <w:r>
        <w:rPr>
          <w:sz w:val="20"/>
        </w:rPr>
        <w:t>Cleopatra,</w:t>
      </w:r>
      <w:r>
        <w:rPr>
          <w:spacing w:val="-4"/>
          <w:sz w:val="20"/>
        </w:rPr>
        <w:t> </w:t>
      </w:r>
      <w:r>
        <w:rPr>
          <w:sz w:val="20"/>
        </w:rPr>
        <w:t>hija</w:t>
      </w:r>
      <w:r>
        <w:rPr>
          <w:spacing w:val="-3"/>
          <w:sz w:val="20"/>
        </w:rPr>
        <w:t> </w:t>
      </w:r>
      <w:r>
        <w:rPr>
          <w:sz w:val="20"/>
        </w:rPr>
        <w:t>de</w:t>
      </w:r>
      <w:r>
        <w:rPr>
          <w:spacing w:val="-3"/>
          <w:sz w:val="20"/>
        </w:rPr>
        <w:t> </w:t>
      </w:r>
      <w:r>
        <w:rPr>
          <w:sz w:val="20"/>
        </w:rPr>
        <w:t>hija</w:t>
      </w:r>
      <w:r>
        <w:rPr>
          <w:spacing w:val="-3"/>
          <w:sz w:val="20"/>
        </w:rPr>
        <w:t> </w:t>
      </w:r>
      <w:r>
        <w:rPr>
          <w:sz w:val="20"/>
        </w:rPr>
        <w:t>de</w:t>
      </w:r>
      <w:r>
        <w:rPr>
          <w:spacing w:val="-3"/>
          <w:sz w:val="20"/>
        </w:rPr>
        <w:t> </w:t>
      </w:r>
      <w:r>
        <w:rPr>
          <w:sz w:val="20"/>
        </w:rPr>
        <w:t>Bóreas,</w:t>
      </w:r>
      <w:r>
        <w:rPr>
          <w:spacing w:val="-2"/>
          <w:sz w:val="20"/>
        </w:rPr>
        <w:t> </w:t>
      </w:r>
      <w:r>
        <w:rPr>
          <w:sz w:val="20"/>
        </w:rPr>
        <w:t>tuvo</w:t>
      </w:r>
      <w:r>
        <w:rPr>
          <w:spacing w:val="-4"/>
          <w:sz w:val="20"/>
        </w:rPr>
        <w:t> </w:t>
      </w:r>
      <w:r>
        <w:rPr>
          <w:sz w:val="20"/>
        </w:rPr>
        <w:t>dos</w:t>
      </w:r>
      <w:r>
        <w:rPr>
          <w:spacing w:val="-2"/>
          <w:sz w:val="20"/>
        </w:rPr>
        <w:t> </w:t>
      </w:r>
      <w:r>
        <w:rPr>
          <w:sz w:val="20"/>
        </w:rPr>
        <w:t>hijos.</w:t>
      </w:r>
      <w:r>
        <w:rPr>
          <w:spacing w:val="-2"/>
          <w:sz w:val="20"/>
        </w:rPr>
        <w:t> </w:t>
      </w:r>
      <w:r>
        <w:rPr>
          <w:sz w:val="20"/>
        </w:rPr>
        <w:t>Casado</w:t>
      </w:r>
      <w:r>
        <w:rPr>
          <w:spacing w:val="-3"/>
          <w:sz w:val="20"/>
        </w:rPr>
        <w:t> </w:t>
      </w:r>
      <w:r>
        <w:rPr>
          <w:sz w:val="20"/>
        </w:rPr>
        <w:t>en</w:t>
      </w:r>
      <w:r>
        <w:rPr>
          <w:spacing w:val="-4"/>
          <w:sz w:val="20"/>
        </w:rPr>
        <w:t> </w:t>
      </w:r>
      <w:r>
        <w:rPr>
          <w:sz w:val="20"/>
        </w:rPr>
        <w:t>segundas</w:t>
      </w:r>
      <w:r>
        <w:rPr>
          <w:spacing w:val="-3"/>
          <w:sz w:val="20"/>
        </w:rPr>
        <w:t> </w:t>
      </w:r>
      <w:r>
        <w:rPr>
          <w:sz w:val="20"/>
        </w:rPr>
        <w:t>nupcias,</w:t>
      </w:r>
      <w:r>
        <w:rPr>
          <w:spacing w:val="-3"/>
          <w:sz w:val="20"/>
        </w:rPr>
        <w:t> </w:t>
      </w:r>
      <w:r>
        <w:rPr>
          <w:sz w:val="20"/>
        </w:rPr>
        <w:t>su</w:t>
      </w:r>
      <w:r>
        <w:rPr>
          <w:spacing w:val="-2"/>
          <w:sz w:val="20"/>
        </w:rPr>
        <w:t> </w:t>
      </w:r>
      <w:r>
        <w:rPr>
          <w:sz w:val="20"/>
        </w:rPr>
        <w:t>nueva</w:t>
      </w:r>
      <w:r>
        <w:rPr>
          <w:spacing w:val="-3"/>
          <w:sz w:val="20"/>
        </w:rPr>
        <w:t> </w:t>
      </w:r>
      <w:r>
        <w:rPr>
          <w:sz w:val="20"/>
        </w:rPr>
        <w:t>esposa</w:t>
      </w:r>
      <w:r>
        <w:rPr>
          <w:spacing w:val="-3"/>
          <w:sz w:val="20"/>
        </w:rPr>
        <w:t> </w:t>
      </w:r>
      <w:r>
        <w:rPr>
          <w:sz w:val="20"/>
        </w:rPr>
        <w:t>les</w:t>
      </w:r>
      <w:r>
        <w:rPr>
          <w:spacing w:val="-3"/>
          <w:sz w:val="20"/>
        </w:rPr>
        <w:t> </w:t>
      </w:r>
      <w:r>
        <w:rPr>
          <w:sz w:val="20"/>
        </w:rPr>
        <w:t>calumnió</w:t>
      </w:r>
      <w:r>
        <w:rPr>
          <w:spacing w:val="-2"/>
          <w:sz w:val="20"/>
        </w:rPr>
        <w:t> </w:t>
      </w:r>
      <w:r>
        <w:rPr>
          <w:sz w:val="20"/>
        </w:rPr>
        <w:t>de</w:t>
      </w:r>
      <w:r>
        <w:rPr>
          <w:spacing w:val="-3"/>
          <w:sz w:val="20"/>
        </w:rPr>
        <w:t> </w:t>
      </w:r>
      <w:r>
        <w:rPr>
          <w:sz w:val="20"/>
        </w:rPr>
        <w:t>tal</w:t>
      </w:r>
      <w:r>
        <w:rPr>
          <w:spacing w:val="-2"/>
          <w:sz w:val="20"/>
        </w:rPr>
        <w:t> </w:t>
      </w:r>
      <w:r>
        <w:rPr>
          <w:sz w:val="20"/>
        </w:rPr>
        <w:t>manera</w:t>
      </w:r>
      <w:r>
        <w:rPr>
          <w:spacing w:val="-3"/>
          <w:sz w:val="20"/>
        </w:rPr>
        <w:t> </w:t>
      </w:r>
      <w:r>
        <w:rPr>
          <w:sz w:val="20"/>
        </w:rPr>
        <w:t>que</w:t>
      </w:r>
      <w:r>
        <w:rPr>
          <w:spacing w:val="-3"/>
          <w:sz w:val="20"/>
        </w:rPr>
        <w:t> </w:t>
      </w:r>
      <w:r>
        <w:rPr>
          <w:sz w:val="20"/>
        </w:rPr>
        <w:t>Fineo</w:t>
      </w:r>
      <w:r>
        <w:rPr>
          <w:spacing w:val="-3"/>
          <w:sz w:val="20"/>
        </w:rPr>
        <w:t> </w:t>
      </w:r>
      <w:r>
        <w:rPr>
          <w:sz w:val="20"/>
        </w:rPr>
        <w:t>les arrancó los ojos o le permitió a ésta que se los arrancara.</w:t>
      </w:r>
    </w:p>
    <w:p>
      <w:pPr>
        <w:spacing w:after="0"/>
        <w:jc w:val="left"/>
        <w:rPr>
          <w:sz w:val="20"/>
        </w:rPr>
        <w:sectPr>
          <w:pgSz w:w="16840" w:h="11910" w:orient="landscape"/>
          <w:pgMar w:top="760" w:bottom="280" w:left="400" w:right="460"/>
        </w:sectPr>
      </w:pPr>
    </w:p>
    <w:p>
      <w:pPr>
        <w:pStyle w:val="BodyText"/>
        <w:spacing w:before="8"/>
        <w:ind w:left="9150"/>
      </w:pPr>
      <w:r>
        <w:rPr/>
        <w:t>(Entra</w:t>
      </w:r>
      <w:r>
        <w:rPr>
          <w:spacing w:val="-1"/>
        </w:rPr>
        <w:t> </w:t>
      </w:r>
      <w:r>
        <w:rPr/>
        <w:t>Tiresias conducido por un </w:t>
      </w:r>
      <w:r>
        <w:rPr>
          <w:spacing w:val="-2"/>
        </w:rPr>
        <w:t>joven).</w:t>
      </w:r>
    </w:p>
    <w:p>
      <w:pPr>
        <w:pStyle w:val="BodyText"/>
        <w:spacing w:before="1"/>
        <w:ind w:left="0"/>
        <w:rPr>
          <w:sz w:val="19"/>
        </w:rPr>
      </w:pPr>
    </w:p>
    <w:p>
      <w:pPr>
        <w:spacing w:after="0"/>
        <w:rPr>
          <w:sz w:val="19"/>
        </w:rPr>
        <w:sectPr>
          <w:pgSz w:w="16840" w:h="11910" w:orient="landscape"/>
          <w:pgMar w:top="1020" w:bottom="280" w:left="400" w:right="460"/>
        </w:sectPr>
      </w:pPr>
    </w:p>
    <w:p>
      <w:pPr>
        <w:pStyle w:val="Heading1"/>
        <w:spacing w:before="66"/>
        <w:ind w:left="2683"/>
      </w:pPr>
      <w:r>
        <w:rPr>
          <w:spacing w:val="-2"/>
        </w:rPr>
        <w:t>ΤΕΙΡΕΣΙΑΣ</w:t>
      </w:r>
    </w:p>
    <w:p>
      <w:pPr>
        <w:pStyle w:val="BodyText"/>
        <w:spacing w:before="1"/>
        <w:ind w:right="322"/>
      </w:pPr>
      <w:r>
        <w:rPr/>
        <w:t>Θήβης ἄνακτες, ἥκομεν κοινὴν ὁδὸν</w:t>
      </w:r>
      <w:r>
        <w:rPr>
          <w:spacing w:val="40"/>
        </w:rPr>
        <w:t> </w:t>
      </w:r>
      <w:r>
        <w:rPr/>
        <w:t>δύ᾽</w:t>
      </w:r>
      <w:r>
        <w:rPr>
          <w:spacing w:val="-6"/>
        </w:rPr>
        <w:t> </w:t>
      </w:r>
      <w:r>
        <w:rPr/>
        <w:t>ἐξ</w:t>
      </w:r>
      <w:r>
        <w:rPr>
          <w:spacing w:val="-6"/>
        </w:rPr>
        <w:t> </w:t>
      </w:r>
      <w:r>
        <w:rPr/>
        <w:t>ἑνὸς</w:t>
      </w:r>
      <w:r>
        <w:rPr>
          <w:spacing w:val="-7"/>
        </w:rPr>
        <w:t> </w:t>
      </w:r>
      <w:r>
        <w:rPr/>
        <w:t>βλέποντε·</w:t>
      </w:r>
      <w:r>
        <w:rPr>
          <w:spacing w:val="-8"/>
        </w:rPr>
        <w:t> </w:t>
      </w:r>
      <w:r>
        <w:rPr/>
        <w:t>τοῖς</w:t>
      </w:r>
      <w:r>
        <w:rPr>
          <w:spacing w:val="-6"/>
        </w:rPr>
        <w:t> </w:t>
      </w:r>
      <w:r>
        <w:rPr/>
        <w:t>τυφλοῖσι</w:t>
      </w:r>
      <w:r>
        <w:rPr>
          <w:spacing w:val="-7"/>
        </w:rPr>
        <w:t> </w:t>
      </w:r>
      <w:r>
        <w:rPr/>
        <w:t>γὰρ αὕτη</w:t>
      </w:r>
      <w:r>
        <w:rPr>
          <w:spacing w:val="-2"/>
        </w:rPr>
        <w:t> </w:t>
      </w:r>
      <w:r>
        <w:rPr/>
        <w:t>κέλευθος</w:t>
      </w:r>
      <w:r>
        <w:rPr>
          <w:spacing w:val="-2"/>
        </w:rPr>
        <w:t> </w:t>
      </w:r>
      <w:r>
        <w:rPr/>
        <w:t>ἐκ</w:t>
      </w:r>
      <w:r>
        <w:rPr>
          <w:spacing w:val="-3"/>
        </w:rPr>
        <w:t> </w:t>
      </w:r>
      <w:r>
        <w:rPr/>
        <w:t>προηγητοῦ</w:t>
      </w:r>
      <w:r>
        <w:rPr>
          <w:spacing w:val="-3"/>
        </w:rPr>
        <w:t> </w:t>
      </w:r>
      <w:r>
        <w:rPr/>
        <w:t>πέλει.</w:t>
      </w:r>
      <w:r>
        <w:rPr>
          <w:spacing w:val="-1"/>
        </w:rPr>
        <w:t> </w:t>
      </w:r>
      <w:hyperlink r:id="rId213">
        <w:r>
          <w:rPr>
            <w:color w:val="0A0080"/>
            <w:spacing w:val="-5"/>
          </w:rPr>
          <w:t>990</w:t>
        </w:r>
      </w:hyperlink>
    </w:p>
    <w:p>
      <w:pPr>
        <w:pStyle w:val="Heading1"/>
        <w:spacing w:before="322"/>
        <w:ind w:left="2683" w:right="1"/>
      </w:pPr>
      <w:r>
        <w:rPr>
          <w:spacing w:val="-2"/>
        </w:rPr>
        <w:t>ΚΡΕΩΝ</w:t>
      </w:r>
    </w:p>
    <w:p>
      <w:pPr>
        <w:pStyle w:val="BodyText"/>
        <w:spacing w:before="2"/>
      </w:pPr>
      <w:r>
        <w:rPr/>
        <w:t>τί</w:t>
      </w:r>
      <w:r>
        <w:rPr>
          <w:spacing w:val="-2"/>
        </w:rPr>
        <w:t> </w:t>
      </w:r>
      <w:r>
        <w:rPr/>
        <w:t>δ᾽</w:t>
      </w:r>
      <w:r>
        <w:rPr>
          <w:spacing w:val="-1"/>
        </w:rPr>
        <w:t> </w:t>
      </w:r>
      <w:r>
        <w:rPr/>
        <w:t>ἔστιν,</w:t>
      </w:r>
      <w:r>
        <w:rPr>
          <w:spacing w:val="-3"/>
        </w:rPr>
        <w:t> </w:t>
      </w:r>
      <w:r>
        <w:rPr/>
        <w:t>ὦ</w:t>
      </w:r>
      <w:r>
        <w:rPr>
          <w:spacing w:val="-2"/>
        </w:rPr>
        <w:t> </w:t>
      </w:r>
      <w:r>
        <w:rPr/>
        <w:t>γεραιὲ</w:t>
      </w:r>
      <w:r>
        <w:rPr>
          <w:spacing w:val="-2"/>
        </w:rPr>
        <w:t> </w:t>
      </w:r>
      <w:r>
        <w:rPr/>
        <w:t>Τειρεσία, </w:t>
      </w:r>
      <w:r>
        <w:rPr>
          <w:spacing w:val="-2"/>
        </w:rPr>
        <w:t>νέον;</w:t>
      </w:r>
    </w:p>
    <w:p>
      <w:pPr>
        <w:pStyle w:val="Heading1"/>
        <w:ind w:left="2683"/>
      </w:pPr>
      <w:r>
        <w:rPr>
          <w:spacing w:val="-2"/>
        </w:rPr>
        <w:t>ΤΕΙΡΕΣΙΑΣ</w:t>
      </w:r>
    </w:p>
    <w:p>
      <w:pPr>
        <w:pStyle w:val="BodyText"/>
        <w:spacing w:before="1"/>
      </w:pPr>
      <w:r>
        <w:rPr/>
        <w:t>ἐγὼ</w:t>
      </w:r>
      <w:r>
        <w:rPr>
          <w:spacing w:val="-3"/>
        </w:rPr>
        <w:t> </w:t>
      </w:r>
      <w:r>
        <w:rPr/>
        <w:t>διδάξω,</w:t>
      </w:r>
      <w:r>
        <w:rPr>
          <w:spacing w:val="-2"/>
        </w:rPr>
        <w:t> </w:t>
      </w:r>
      <w:r>
        <w:rPr/>
        <w:t>καὶ</w:t>
      </w:r>
      <w:r>
        <w:rPr>
          <w:spacing w:val="-3"/>
        </w:rPr>
        <w:t> </w:t>
      </w:r>
      <w:r>
        <w:rPr/>
        <w:t>σὺ</w:t>
      </w:r>
      <w:r>
        <w:rPr>
          <w:spacing w:val="-2"/>
        </w:rPr>
        <w:t> </w:t>
      </w:r>
      <w:r>
        <w:rPr/>
        <w:t>τῷ</w:t>
      </w:r>
      <w:r>
        <w:rPr>
          <w:spacing w:val="-3"/>
        </w:rPr>
        <w:t> </w:t>
      </w:r>
      <w:r>
        <w:rPr/>
        <w:t>μάντει</w:t>
      </w:r>
      <w:r>
        <w:rPr>
          <w:spacing w:val="-2"/>
        </w:rPr>
        <w:t> πιθοῦ.</w:t>
      </w:r>
    </w:p>
    <w:p>
      <w:pPr>
        <w:pStyle w:val="Heading1"/>
        <w:ind w:left="2683" w:right="1"/>
      </w:pPr>
      <w:r>
        <w:rPr>
          <w:spacing w:val="-2"/>
        </w:rPr>
        <w:t>ΚΡΕΩΝ</w:t>
      </w:r>
    </w:p>
    <w:p>
      <w:pPr>
        <w:pStyle w:val="BodyText"/>
        <w:spacing w:before="1"/>
      </w:pPr>
      <w:r>
        <w:rPr/>
        <w:t>οὔκουν</w:t>
      </w:r>
      <w:r>
        <w:rPr>
          <w:spacing w:val="-1"/>
        </w:rPr>
        <w:t> </w:t>
      </w:r>
      <w:r>
        <w:rPr/>
        <w:t>πάρος</w:t>
      </w:r>
      <w:r>
        <w:rPr>
          <w:spacing w:val="-1"/>
        </w:rPr>
        <w:t> </w:t>
      </w:r>
      <w:r>
        <w:rPr/>
        <w:t>γε</w:t>
      </w:r>
      <w:r>
        <w:rPr>
          <w:spacing w:val="-1"/>
        </w:rPr>
        <w:t> </w:t>
      </w:r>
      <w:r>
        <w:rPr/>
        <w:t>σῆς</w:t>
      </w:r>
      <w:r>
        <w:rPr>
          <w:spacing w:val="-1"/>
        </w:rPr>
        <w:t> </w:t>
      </w:r>
      <w:r>
        <w:rPr/>
        <w:t>ἀπεστάτουν </w:t>
      </w:r>
      <w:r>
        <w:rPr>
          <w:spacing w:val="-2"/>
        </w:rPr>
        <w:t>φρενός.</w:t>
      </w:r>
    </w:p>
    <w:p>
      <w:pPr>
        <w:pStyle w:val="Heading1"/>
        <w:ind w:left="2683"/>
      </w:pPr>
      <w:r>
        <w:rPr>
          <w:spacing w:val="-2"/>
        </w:rPr>
        <w:t>ΤΕΙΡΕΣΙΑΣ</w:t>
      </w:r>
    </w:p>
    <w:p>
      <w:pPr>
        <w:pStyle w:val="BodyText"/>
        <w:spacing w:before="1"/>
      </w:pPr>
      <w:r>
        <w:rPr/>
        <w:t>τοιγὰρ</w:t>
      </w:r>
      <w:r>
        <w:rPr>
          <w:spacing w:val="-3"/>
        </w:rPr>
        <w:t> </w:t>
      </w:r>
      <w:r>
        <w:rPr/>
        <w:t>δι᾽</w:t>
      </w:r>
      <w:r>
        <w:rPr>
          <w:spacing w:val="-3"/>
        </w:rPr>
        <w:t> </w:t>
      </w:r>
      <w:r>
        <w:rPr/>
        <w:t>ὀρθῆς</w:t>
      </w:r>
      <w:r>
        <w:rPr>
          <w:spacing w:val="-3"/>
        </w:rPr>
        <w:t> </w:t>
      </w:r>
      <w:r>
        <w:rPr/>
        <w:t>τήνδ᾽</w:t>
      </w:r>
      <w:r>
        <w:rPr>
          <w:spacing w:val="-2"/>
        </w:rPr>
        <w:t> </w:t>
      </w:r>
      <w:r>
        <w:rPr/>
        <w:t>ἐναυκλήρεις</w:t>
      </w:r>
      <w:r>
        <w:rPr>
          <w:spacing w:val="-2"/>
        </w:rPr>
        <w:t> πόλιν.</w:t>
      </w:r>
    </w:p>
    <w:p>
      <w:pPr>
        <w:pStyle w:val="Heading1"/>
        <w:spacing w:before="322"/>
        <w:ind w:left="2683" w:right="1"/>
      </w:pPr>
      <w:r>
        <w:rPr>
          <w:spacing w:val="-2"/>
        </w:rPr>
        <w:t>ΚΡΕΩΝ</w:t>
      </w:r>
    </w:p>
    <w:p>
      <w:pPr>
        <w:pStyle w:val="BodyText"/>
        <w:spacing w:before="2"/>
      </w:pPr>
      <w:r>
        <w:rPr/>
        <w:t>ἔχω</w:t>
      </w:r>
      <w:r>
        <w:rPr>
          <w:spacing w:val="-5"/>
        </w:rPr>
        <w:t> </w:t>
      </w:r>
      <w:r>
        <w:rPr/>
        <w:t>πεπονθὼς</w:t>
      </w:r>
      <w:r>
        <w:rPr>
          <w:spacing w:val="-3"/>
        </w:rPr>
        <w:t> </w:t>
      </w:r>
      <w:r>
        <w:rPr/>
        <w:t>μαρτυρεῖν</w:t>
      </w:r>
      <w:r>
        <w:rPr>
          <w:spacing w:val="-4"/>
        </w:rPr>
        <w:t> </w:t>
      </w:r>
      <w:r>
        <w:rPr/>
        <w:t>ὀνήσιμα.</w:t>
      </w:r>
      <w:r>
        <w:rPr>
          <w:spacing w:val="-3"/>
        </w:rPr>
        <w:t> </w:t>
      </w:r>
      <w:hyperlink r:id="rId214">
        <w:r>
          <w:rPr>
            <w:color w:val="0A0080"/>
            <w:spacing w:val="-5"/>
          </w:rPr>
          <w:t>995</w:t>
        </w:r>
      </w:hyperlink>
    </w:p>
    <w:p>
      <w:pPr>
        <w:pStyle w:val="Heading1"/>
        <w:ind w:left="2683"/>
      </w:pPr>
      <w:r>
        <w:rPr>
          <w:spacing w:val="-2"/>
        </w:rPr>
        <w:t>ΤΕΙΡΕΣΙΑΣ</w:t>
      </w:r>
    </w:p>
    <w:p>
      <w:pPr>
        <w:pStyle w:val="BodyText"/>
      </w:pPr>
      <w:r>
        <w:rPr/>
        <w:t>φρόνει</w:t>
      </w:r>
      <w:r>
        <w:rPr>
          <w:spacing w:val="-3"/>
        </w:rPr>
        <w:t> </w:t>
      </w:r>
      <w:r>
        <w:rPr/>
        <w:t>βεβὼς</w:t>
      </w:r>
      <w:r>
        <w:rPr>
          <w:spacing w:val="-3"/>
        </w:rPr>
        <w:t> </w:t>
      </w:r>
      <w:r>
        <w:rPr/>
        <w:t>αὖ</w:t>
      </w:r>
      <w:r>
        <w:rPr>
          <w:spacing w:val="-2"/>
        </w:rPr>
        <w:t> </w:t>
      </w:r>
      <w:r>
        <w:rPr/>
        <w:t>νῦν</w:t>
      </w:r>
      <w:r>
        <w:rPr>
          <w:spacing w:val="-3"/>
        </w:rPr>
        <w:t> </w:t>
      </w:r>
      <w:r>
        <w:rPr/>
        <w:t>ἐπὶ</w:t>
      </w:r>
      <w:r>
        <w:rPr>
          <w:spacing w:val="-3"/>
        </w:rPr>
        <w:t> </w:t>
      </w:r>
      <w:r>
        <w:rPr/>
        <w:t>ξυροῦ</w:t>
      </w:r>
      <w:r>
        <w:rPr>
          <w:spacing w:val="-2"/>
        </w:rPr>
        <w:t> τύχης.</w:t>
      </w:r>
    </w:p>
    <w:p>
      <w:pPr>
        <w:pStyle w:val="Heading1"/>
        <w:ind w:left="2683" w:right="1"/>
      </w:pPr>
      <w:r>
        <w:rPr>
          <w:spacing w:val="-2"/>
        </w:rPr>
        <w:t>ΚΡΕΩΝ</w:t>
      </w:r>
    </w:p>
    <w:p>
      <w:pPr>
        <w:pStyle w:val="BodyText"/>
        <w:spacing w:before="2"/>
      </w:pPr>
      <w:r>
        <w:rPr/>
        <w:t>τί</w:t>
      </w:r>
      <w:r>
        <w:rPr>
          <w:spacing w:val="-2"/>
        </w:rPr>
        <w:t> </w:t>
      </w:r>
      <w:r>
        <w:rPr/>
        <w:t>δ᾽</w:t>
      </w:r>
      <w:r>
        <w:rPr>
          <w:spacing w:val="-1"/>
        </w:rPr>
        <w:t> </w:t>
      </w:r>
      <w:r>
        <w:rPr/>
        <w:t>ἔστιν;</w:t>
      </w:r>
      <w:r>
        <w:rPr>
          <w:spacing w:val="-3"/>
        </w:rPr>
        <w:t> </w:t>
      </w:r>
      <w:r>
        <w:rPr/>
        <w:t>ὡς</w:t>
      </w:r>
      <w:r>
        <w:rPr>
          <w:spacing w:val="-1"/>
        </w:rPr>
        <w:t> </w:t>
      </w:r>
      <w:r>
        <w:rPr/>
        <w:t>ἐγὼ</w:t>
      </w:r>
      <w:r>
        <w:rPr>
          <w:spacing w:val="-2"/>
        </w:rPr>
        <w:t> </w:t>
      </w:r>
      <w:r>
        <w:rPr/>
        <w:t>τὸ</w:t>
      </w:r>
      <w:r>
        <w:rPr>
          <w:spacing w:val="-1"/>
        </w:rPr>
        <w:t> </w:t>
      </w:r>
      <w:r>
        <w:rPr/>
        <w:t>σὸν</w:t>
      </w:r>
      <w:r>
        <w:rPr>
          <w:spacing w:val="-1"/>
        </w:rPr>
        <w:t> </w:t>
      </w:r>
      <w:r>
        <w:rPr/>
        <w:t>φρίσσω</w:t>
      </w:r>
      <w:r>
        <w:rPr>
          <w:spacing w:val="-2"/>
        </w:rPr>
        <w:t> στόμα.</w:t>
      </w:r>
    </w:p>
    <w:p>
      <w:pPr>
        <w:pStyle w:val="Heading1"/>
        <w:ind w:left="2683"/>
      </w:pPr>
      <w:r>
        <w:rPr>
          <w:spacing w:val="-2"/>
        </w:rPr>
        <w:t>ΤΕΙΡΕΣΙΑΣ</w:t>
      </w:r>
    </w:p>
    <w:p>
      <w:pPr>
        <w:pStyle w:val="BodyText"/>
        <w:ind w:right="102"/>
      </w:pPr>
      <w:r>
        <w:rPr/>
        <w:t>γνώσει,</w:t>
      </w:r>
      <w:r>
        <w:rPr>
          <w:spacing w:val="-8"/>
        </w:rPr>
        <w:t> </w:t>
      </w:r>
      <w:r>
        <w:rPr/>
        <w:t>τέχνης</w:t>
      </w:r>
      <w:r>
        <w:rPr>
          <w:spacing w:val="-8"/>
        </w:rPr>
        <w:t> </w:t>
      </w:r>
      <w:r>
        <w:rPr/>
        <w:t>σημεῖα</w:t>
      </w:r>
      <w:r>
        <w:rPr>
          <w:spacing w:val="-8"/>
        </w:rPr>
        <w:t> </w:t>
      </w:r>
      <w:r>
        <w:rPr/>
        <w:t>τῆς</w:t>
      </w:r>
      <w:r>
        <w:rPr>
          <w:spacing w:val="-8"/>
        </w:rPr>
        <w:t> </w:t>
      </w:r>
      <w:r>
        <w:rPr/>
        <w:t>ἐμῆς</w:t>
      </w:r>
      <w:r>
        <w:rPr>
          <w:spacing w:val="-8"/>
        </w:rPr>
        <w:t> </w:t>
      </w:r>
      <w:r>
        <w:rPr/>
        <w:t>κλύων. εἰς γὰρ παλαιὸν θᾶκον ὀρνιθοσκόπον</w:t>
      </w:r>
    </w:p>
    <w:p>
      <w:pPr>
        <w:pStyle w:val="Heading2"/>
        <w:spacing w:line="323" w:lineRule="exact" w:before="24"/>
        <w:ind w:left="3"/>
      </w:pPr>
      <w:r>
        <w:rPr/>
        <w:br w:type="column"/>
      </w:r>
      <w:r>
        <w:rPr>
          <w:spacing w:val="-2"/>
        </w:rPr>
        <w:t>TIRESIAS</w:t>
      </w:r>
    </w:p>
    <w:p>
      <w:pPr>
        <w:pStyle w:val="BodyText"/>
        <w:ind w:right="1069"/>
        <w:jc w:val="both"/>
      </w:pPr>
      <w:r>
        <w:rPr/>
        <w:t>Señores</w:t>
      </w:r>
      <w:r>
        <w:rPr>
          <w:spacing w:val="-3"/>
        </w:rPr>
        <w:t> </w:t>
      </w:r>
      <w:r>
        <w:rPr/>
        <w:t>de</w:t>
      </w:r>
      <w:r>
        <w:rPr>
          <w:spacing w:val="-3"/>
        </w:rPr>
        <w:t> </w:t>
      </w:r>
      <w:r>
        <w:rPr/>
        <w:t>Tebas,</w:t>
      </w:r>
      <w:r>
        <w:rPr>
          <w:spacing w:val="-3"/>
        </w:rPr>
        <w:t> </w:t>
      </w:r>
      <w:r>
        <w:rPr/>
        <w:t>hemos</w:t>
      </w:r>
      <w:r>
        <w:rPr>
          <w:spacing w:val="-3"/>
        </w:rPr>
        <w:t> </w:t>
      </w:r>
      <w:r>
        <w:rPr/>
        <w:t>llegado</w:t>
      </w:r>
      <w:r>
        <w:rPr>
          <w:spacing w:val="-3"/>
        </w:rPr>
        <w:t> </w:t>
      </w:r>
      <w:r>
        <w:rPr/>
        <w:t>por</w:t>
      </w:r>
      <w:r>
        <w:rPr>
          <w:spacing w:val="-3"/>
        </w:rPr>
        <w:t> </w:t>
      </w:r>
      <w:r>
        <w:rPr/>
        <w:t>un</w:t>
      </w:r>
      <w:r>
        <w:rPr>
          <w:spacing w:val="-3"/>
        </w:rPr>
        <w:t> </w:t>
      </w:r>
      <w:r>
        <w:rPr/>
        <w:t>común</w:t>
      </w:r>
      <w:r>
        <w:rPr>
          <w:spacing w:val="-3"/>
        </w:rPr>
        <w:t> </w:t>
      </w:r>
      <w:r>
        <w:rPr/>
        <w:t>camino</w:t>
      </w:r>
      <w:r>
        <w:rPr>
          <w:spacing w:val="-3"/>
        </w:rPr>
        <w:t> </w:t>
      </w:r>
      <w:r>
        <w:rPr/>
        <w:t>dos</w:t>
      </w:r>
      <w:r>
        <w:rPr>
          <w:spacing w:val="-3"/>
        </w:rPr>
        <w:t> </w:t>
      </w:r>
      <w:r>
        <w:rPr/>
        <w:t>que</w:t>
      </w:r>
      <w:r>
        <w:rPr>
          <w:spacing w:val="-3"/>
        </w:rPr>
        <w:t> </w:t>
      </w:r>
      <w:r>
        <w:rPr/>
        <w:t>ven por los ojos de uno, porque es camino de los ciegos el que les indica el guía.</w:t>
      </w:r>
    </w:p>
    <w:p>
      <w:pPr>
        <w:pStyle w:val="BodyText"/>
        <w:ind w:left="0"/>
      </w:pPr>
    </w:p>
    <w:p>
      <w:pPr>
        <w:pStyle w:val="Heading2"/>
      </w:pPr>
      <w:r>
        <w:rPr>
          <w:spacing w:val="-2"/>
        </w:rPr>
        <w:t>CREONTE</w:t>
      </w:r>
    </w:p>
    <w:p>
      <w:pPr>
        <w:pStyle w:val="BodyText"/>
        <w:jc w:val="both"/>
      </w:pPr>
      <w:r>
        <w:rPr/>
        <w:t>¿Qué</w:t>
      </w:r>
      <w:r>
        <w:rPr>
          <w:spacing w:val="-1"/>
        </w:rPr>
        <w:t> </w:t>
      </w:r>
      <w:r>
        <w:rPr/>
        <w:t>hay,</w:t>
      </w:r>
      <w:r>
        <w:rPr>
          <w:spacing w:val="-1"/>
        </w:rPr>
        <w:t> </w:t>
      </w:r>
      <w:r>
        <w:rPr/>
        <w:t>anciano</w:t>
      </w:r>
      <w:r>
        <w:rPr>
          <w:spacing w:val="-1"/>
        </w:rPr>
        <w:t> </w:t>
      </w:r>
      <w:r>
        <w:rPr/>
        <w:t>Tiresias,</w:t>
      </w:r>
      <w:r>
        <w:rPr>
          <w:spacing w:val="-1"/>
        </w:rPr>
        <w:t> </w:t>
      </w:r>
      <w:r>
        <w:rPr/>
        <w:t>de </w:t>
      </w:r>
      <w:r>
        <w:rPr>
          <w:spacing w:val="-2"/>
        </w:rPr>
        <w:t>nuevo?</w:t>
      </w:r>
    </w:p>
    <w:p>
      <w:pPr>
        <w:pStyle w:val="Heading2"/>
        <w:spacing w:before="323"/>
        <w:ind w:left="3"/>
      </w:pPr>
      <w:r>
        <w:rPr>
          <w:spacing w:val="-2"/>
        </w:rPr>
        <w:t>TIRESIAS</w:t>
      </w:r>
    </w:p>
    <w:p>
      <w:pPr>
        <w:pStyle w:val="BodyText"/>
        <w:spacing w:before="1"/>
        <w:jc w:val="both"/>
      </w:pPr>
      <w:r>
        <w:rPr/>
        <w:t>Yo</w:t>
      </w:r>
      <w:r>
        <w:rPr>
          <w:spacing w:val="-2"/>
        </w:rPr>
        <w:t> </w:t>
      </w:r>
      <w:r>
        <w:rPr/>
        <w:t>te lo explicaré, y</w:t>
      </w:r>
      <w:r>
        <w:rPr>
          <w:spacing w:val="-2"/>
        </w:rPr>
        <w:t> </w:t>
      </w:r>
      <w:r>
        <w:rPr/>
        <w:t>tú haz caso al </w:t>
      </w:r>
      <w:r>
        <w:rPr>
          <w:spacing w:val="-2"/>
        </w:rPr>
        <w:t>adivino.</w:t>
      </w:r>
    </w:p>
    <w:p>
      <w:pPr>
        <w:pStyle w:val="BodyText"/>
        <w:ind w:left="0"/>
      </w:pPr>
    </w:p>
    <w:p>
      <w:pPr>
        <w:pStyle w:val="Heading2"/>
      </w:pPr>
      <w:r>
        <w:rPr>
          <w:spacing w:val="-2"/>
        </w:rPr>
        <w:t>CREONTE</w:t>
      </w:r>
    </w:p>
    <w:p>
      <w:pPr>
        <w:pStyle w:val="BodyText"/>
        <w:spacing w:before="1"/>
        <w:jc w:val="both"/>
      </w:pPr>
      <w:r>
        <w:rPr/>
        <w:t>Tampoco</w:t>
      </w:r>
      <w:r>
        <w:rPr>
          <w:spacing w:val="-1"/>
        </w:rPr>
        <w:t> </w:t>
      </w:r>
      <w:r>
        <w:rPr/>
        <w:t>anteriormente</w:t>
      </w:r>
      <w:r>
        <w:rPr>
          <w:spacing w:val="-1"/>
        </w:rPr>
        <w:t> </w:t>
      </w:r>
      <w:r>
        <w:rPr/>
        <w:t>me aparté</w:t>
      </w:r>
      <w:r>
        <w:rPr>
          <w:spacing w:val="-1"/>
        </w:rPr>
        <w:t> </w:t>
      </w:r>
      <w:r>
        <w:rPr/>
        <w:t>de</w:t>
      </w:r>
      <w:r>
        <w:rPr>
          <w:spacing w:val="-1"/>
        </w:rPr>
        <w:t> </w:t>
      </w:r>
      <w:r>
        <w:rPr/>
        <w:t>tu </w:t>
      </w:r>
      <w:r>
        <w:rPr>
          <w:spacing w:val="-2"/>
        </w:rPr>
        <w:t>consejo.</w:t>
      </w:r>
    </w:p>
    <w:p>
      <w:pPr>
        <w:pStyle w:val="Heading2"/>
        <w:spacing w:before="323"/>
        <w:ind w:left="3"/>
      </w:pPr>
      <w:r>
        <w:rPr>
          <w:spacing w:val="-2"/>
        </w:rPr>
        <w:t>TIRESIAS</w:t>
      </w:r>
    </w:p>
    <w:p>
      <w:pPr>
        <w:pStyle w:val="BodyText"/>
        <w:jc w:val="both"/>
      </w:pPr>
      <w:r>
        <w:rPr/>
        <w:t>Por</w:t>
      </w:r>
      <w:r>
        <w:rPr>
          <w:spacing w:val="-1"/>
        </w:rPr>
        <w:t> </w:t>
      </w:r>
      <w:r>
        <w:rPr/>
        <w:t>eso dirigiste</w:t>
      </w:r>
      <w:r>
        <w:rPr>
          <w:spacing w:val="-1"/>
        </w:rPr>
        <w:t> </w:t>
      </w:r>
      <w:r>
        <w:rPr/>
        <w:t>bien el</w:t>
      </w:r>
      <w:r>
        <w:rPr>
          <w:spacing w:val="-1"/>
        </w:rPr>
        <w:t> </w:t>
      </w:r>
      <w:r>
        <w:rPr/>
        <w:t>rumbo</w:t>
      </w:r>
      <w:r>
        <w:rPr>
          <w:spacing w:val="-1"/>
        </w:rPr>
        <w:t> </w:t>
      </w:r>
      <w:r>
        <w:rPr/>
        <w:t>de</w:t>
      </w:r>
      <w:r>
        <w:rPr>
          <w:spacing w:val="-2"/>
        </w:rPr>
        <w:t> </w:t>
      </w:r>
      <w:r>
        <w:rPr/>
        <w:t>esta </w:t>
      </w:r>
      <w:r>
        <w:rPr>
          <w:spacing w:val="-2"/>
        </w:rPr>
        <w:t>ciudad.</w:t>
      </w:r>
    </w:p>
    <w:p>
      <w:pPr>
        <w:pStyle w:val="BodyText"/>
        <w:ind w:left="0"/>
      </w:pPr>
    </w:p>
    <w:p>
      <w:pPr>
        <w:pStyle w:val="Heading2"/>
        <w:spacing w:line="323" w:lineRule="exact"/>
      </w:pPr>
      <w:r>
        <w:rPr>
          <w:spacing w:val="-2"/>
        </w:rPr>
        <w:t>CREONTE</w:t>
      </w:r>
    </w:p>
    <w:p>
      <w:pPr>
        <w:pStyle w:val="BodyText"/>
        <w:spacing w:line="323" w:lineRule="exact"/>
        <w:jc w:val="both"/>
      </w:pPr>
      <w:r>
        <w:rPr/>
        <w:t>Puedo</w:t>
      </w:r>
      <w:r>
        <w:rPr>
          <w:spacing w:val="-1"/>
        </w:rPr>
        <w:t> </w:t>
      </w:r>
      <w:r>
        <w:rPr/>
        <w:t>atestiguar</w:t>
      </w:r>
      <w:r>
        <w:rPr>
          <w:spacing w:val="-1"/>
        </w:rPr>
        <w:t> </w:t>
      </w:r>
      <w:r>
        <w:rPr/>
        <w:t>que</w:t>
      </w:r>
      <w:r>
        <w:rPr>
          <w:spacing w:val="-1"/>
        </w:rPr>
        <w:t> </w:t>
      </w:r>
      <w:r>
        <w:rPr/>
        <w:t>he recibido</w:t>
      </w:r>
      <w:r>
        <w:rPr>
          <w:spacing w:val="-2"/>
        </w:rPr>
        <w:t> </w:t>
      </w:r>
      <w:r>
        <w:rPr/>
        <w:t>de</w:t>
      </w:r>
      <w:r>
        <w:rPr>
          <w:spacing w:val="-1"/>
        </w:rPr>
        <w:t> </w:t>
      </w:r>
      <w:r>
        <w:rPr/>
        <w:t>ti</w:t>
      </w:r>
      <w:r>
        <w:rPr>
          <w:spacing w:val="-1"/>
        </w:rPr>
        <w:t> </w:t>
      </w:r>
      <w:r>
        <w:rPr/>
        <w:t>útil </w:t>
      </w:r>
      <w:r>
        <w:rPr>
          <w:spacing w:val="-2"/>
        </w:rPr>
        <w:t>ayuda.</w:t>
      </w:r>
    </w:p>
    <w:p>
      <w:pPr>
        <w:pStyle w:val="BodyText"/>
        <w:spacing w:before="1"/>
        <w:ind w:left="0"/>
      </w:pPr>
    </w:p>
    <w:p>
      <w:pPr>
        <w:pStyle w:val="Heading2"/>
        <w:ind w:left="3"/>
      </w:pPr>
      <w:r>
        <w:rPr>
          <w:spacing w:val="-2"/>
        </w:rPr>
        <w:t>TIRESIAS</w:t>
      </w:r>
    </w:p>
    <w:p>
      <w:pPr>
        <w:pStyle w:val="BodyText"/>
        <w:jc w:val="both"/>
      </w:pPr>
      <w:r>
        <w:rPr/>
        <w:t>Percátate</w:t>
      </w:r>
      <w:r>
        <w:rPr>
          <w:spacing w:val="-1"/>
        </w:rPr>
        <w:t> </w:t>
      </w:r>
      <w:r>
        <w:rPr/>
        <w:t>de que ahora andas en el filo de la </w:t>
      </w:r>
      <w:r>
        <w:rPr>
          <w:spacing w:val="-2"/>
        </w:rPr>
        <w:t>fortuna.</w:t>
      </w:r>
    </w:p>
    <w:p>
      <w:pPr>
        <w:pStyle w:val="BodyText"/>
        <w:spacing w:before="1"/>
        <w:ind w:left="0"/>
      </w:pPr>
    </w:p>
    <w:p>
      <w:pPr>
        <w:pStyle w:val="Heading2"/>
        <w:spacing w:line="323" w:lineRule="exact"/>
      </w:pPr>
      <w:r>
        <w:rPr>
          <w:spacing w:val="-2"/>
        </w:rPr>
        <w:t>CREONTE</w:t>
      </w:r>
    </w:p>
    <w:p>
      <w:pPr>
        <w:pStyle w:val="BodyText"/>
        <w:spacing w:line="323" w:lineRule="exact"/>
        <w:jc w:val="both"/>
      </w:pPr>
      <w:r>
        <w:rPr/>
        <w:t>¿Qué ocurre? ¡Cómo</w:t>
      </w:r>
      <w:r>
        <w:rPr>
          <w:spacing w:val="-2"/>
        </w:rPr>
        <w:t> </w:t>
      </w:r>
      <w:r>
        <w:rPr/>
        <w:t>me espantan</w:t>
      </w:r>
      <w:r>
        <w:rPr>
          <w:spacing w:val="-1"/>
        </w:rPr>
        <w:t> </w:t>
      </w:r>
      <w:r>
        <w:rPr/>
        <w:t>tus </w:t>
      </w:r>
      <w:r>
        <w:rPr>
          <w:spacing w:val="-2"/>
        </w:rPr>
        <w:t>palabras!</w:t>
      </w:r>
    </w:p>
    <w:p>
      <w:pPr>
        <w:pStyle w:val="BodyText"/>
        <w:ind w:left="0"/>
      </w:pPr>
    </w:p>
    <w:p>
      <w:pPr>
        <w:pStyle w:val="Heading2"/>
        <w:ind w:left="3"/>
      </w:pPr>
      <w:r>
        <w:rPr>
          <w:spacing w:val="-2"/>
        </w:rPr>
        <w:t>TIRESIAS</w:t>
      </w:r>
    </w:p>
    <w:p>
      <w:pPr>
        <w:pStyle w:val="BodyText"/>
        <w:ind w:right="1071"/>
        <w:jc w:val="both"/>
      </w:pPr>
      <w:r>
        <w:rPr/>
        <w:t>Lo sabrás si escuchas los indicios de mi arte. Estando sentado en la antigua</w:t>
      </w:r>
      <w:r>
        <w:rPr>
          <w:spacing w:val="15"/>
        </w:rPr>
        <w:t> </w:t>
      </w:r>
      <w:r>
        <w:rPr/>
        <w:t>sede</w:t>
      </w:r>
      <w:r>
        <w:rPr>
          <w:spacing w:val="16"/>
        </w:rPr>
        <w:t> </w:t>
      </w:r>
      <w:r>
        <w:rPr/>
        <w:t>augural,</w:t>
      </w:r>
      <w:r>
        <w:rPr>
          <w:spacing w:val="16"/>
        </w:rPr>
        <w:t> </w:t>
      </w:r>
      <w:r>
        <w:rPr/>
        <w:t>donde</w:t>
      </w:r>
      <w:r>
        <w:rPr>
          <w:spacing w:val="15"/>
        </w:rPr>
        <w:t> </w:t>
      </w:r>
      <w:r>
        <w:rPr/>
        <w:t>como</w:t>
      </w:r>
      <w:r>
        <w:rPr>
          <w:spacing w:val="16"/>
        </w:rPr>
        <w:t> </w:t>
      </w:r>
      <w:r>
        <w:rPr/>
        <w:t>a</w:t>
      </w:r>
      <w:r>
        <w:rPr>
          <w:spacing w:val="16"/>
        </w:rPr>
        <w:t> </w:t>
      </w:r>
      <w:r>
        <w:rPr/>
        <w:t>puerto</w:t>
      </w:r>
      <w:r>
        <w:rPr>
          <w:spacing w:val="15"/>
        </w:rPr>
        <w:t> </w:t>
      </w:r>
      <w:r>
        <w:rPr/>
        <w:t>confluían</w:t>
      </w:r>
      <w:r>
        <w:rPr>
          <w:spacing w:val="17"/>
        </w:rPr>
        <w:t> </w:t>
      </w:r>
      <w:r>
        <w:rPr/>
        <w:t>aves</w:t>
      </w:r>
      <w:r>
        <w:rPr>
          <w:spacing w:val="17"/>
        </w:rPr>
        <w:t> </w:t>
      </w:r>
      <w:r>
        <w:rPr/>
        <w:t>de</w:t>
      </w:r>
      <w:r>
        <w:rPr>
          <w:spacing w:val="16"/>
        </w:rPr>
        <w:t> </w:t>
      </w:r>
      <w:r>
        <w:rPr>
          <w:spacing w:val="-4"/>
        </w:rPr>
        <w:t>toda</w:t>
      </w:r>
    </w:p>
    <w:p>
      <w:pPr>
        <w:spacing w:after="0"/>
        <w:jc w:val="both"/>
        <w:sectPr>
          <w:type w:val="continuous"/>
          <w:pgSz w:w="16840" w:h="11910" w:orient="landscape"/>
          <w:pgMar w:top="1100" w:bottom="280" w:left="400" w:right="460"/>
          <w:cols w:num="2" w:equalWidth="0">
            <w:col w:w="4895" w:space="2603"/>
            <w:col w:w="8482"/>
          </w:cols>
        </w:sectPr>
      </w:pPr>
    </w:p>
    <w:p>
      <w:pPr>
        <w:pStyle w:val="BodyText"/>
        <w:spacing w:before="5"/>
        <w:ind w:right="351"/>
      </w:pPr>
      <w:r>
        <w:rPr/>
        <w:t>ἵζων, ἵν᾽ ἦν μοι παντὸς οἰωνοῦ λιμήν, </w:t>
      </w:r>
      <w:hyperlink r:id="rId215">
        <w:r>
          <w:rPr>
            <w:color w:val="0A0080"/>
          </w:rPr>
          <w:t>1000</w:t>
        </w:r>
      </w:hyperlink>
      <w:r>
        <w:rPr>
          <w:color w:val="0A0080"/>
        </w:rPr>
        <w:t> </w:t>
      </w:r>
      <w:r>
        <w:rPr/>
        <w:t>ἀγνῶτ᾽ ἀκούω φθόγγον ὀρνίθων, κακῷ κλάζοντας οἴστρῳ καὶ βεβαρβαρωμένῳ. καὶ</w:t>
      </w:r>
      <w:r>
        <w:rPr>
          <w:spacing w:val="-5"/>
        </w:rPr>
        <w:t> </w:t>
      </w:r>
      <w:r>
        <w:rPr/>
        <w:t>σπῶντας</w:t>
      </w:r>
      <w:r>
        <w:rPr>
          <w:spacing w:val="-5"/>
        </w:rPr>
        <w:t> </w:t>
      </w:r>
      <w:r>
        <w:rPr/>
        <w:t>ἐν</w:t>
      </w:r>
      <w:r>
        <w:rPr>
          <w:spacing w:val="-4"/>
        </w:rPr>
        <w:t> </w:t>
      </w:r>
      <w:r>
        <w:rPr/>
        <w:t>χηλαῖσιν</w:t>
      </w:r>
      <w:r>
        <w:rPr>
          <w:spacing w:val="-4"/>
        </w:rPr>
        <w:t> </w:t>
      </w:r>
      <w:r>
        <w:rPr/>
        <w:t>ἀλλήλους</w:t>
      </w:r>
      <w:r>
        <w:rPr>
          <w:spacing w:val="-4"/>
        </w:rPr>
        <w:t> </w:t>
      </w:r>
      <w:r>
        <w:rPr/>
        <w:t>φοναῖς ἔγνων·</w:t>
      </w:r>
      <w:r>
        <w:rPr>
          <w:spacing w:val="-7"/>
        </w:rPr>
        <w:t> </w:t>
      </w:r>
      <w:r>
        <w:rPr/>
        <w:t>πτερῶν</w:t>
      </w:r>
      <w:r>
        <w:rPr>
          <w:spacing w:val="-7"/>
        </w:rPr>
        <w:t> </w:t>
      </w:r>
      <w:r>
        <w:rPr/>
        <w:t>γὰρ</w:t>
      </w:r>
      <w:r>
        <w:rPr>
          <w:spacing w:val="-7"/>
        </w:rPr>
        <w:t> </w:t>
      </w:r>
      <w:r>
        <w:rPr/>
        <w:t>ῥοῖβδος</w:t>
      </w:r>
      <w:r>
        <w:rPr>
          <w:spacing w:val="-7"/>
        </w:rPr>
        <w:t> </w:t>
      </w:r>
      <w:r>
        <w:rPr/>
        <w:t>οὐκ</w:t>
      </w:r>
      <w:r>
        <w:rPr>
          <w:spacing w:val="-7"/>
        </w:rPr>
        <w:t> </w:t>
      </w:r>
      <w:r>
        <w:rPr/>
        <w:t>ἄσημος</w:t>
      </w:r>
      <w:r>
        <w:rPr>
          <w:spacing w:val="-7"/>
        </w:rPr>
        <w:t> </w:t>
      </w:r>
      <w:r>
        <w:rPr/>
        <w:t>ἦν. εὐθὺς δὲ δείσας ἐμπύρων ἐγευόμην </w:t>
      </w:r>
      <w:hyperlink r:id="rId216">
        <w:r>
          <w:rPr>
            <w:color w:val="0A0080"/>
          </w:rPr>
          <w:t>1005</w:t>
        </w:r>
      </w:hyperlink>
      <w:r>
        <w:rPr>
          <w:color w:val="0A0080"/>
        </w:rPr>
        <w:t> </w:t>
      </w:r>
      <w:r>
        <w:rPr/>
        <w:t>βωμοῖσι παμφλέκτοισιν· ἐκ δὲ θυμάτων Ἥφαιστος οὐκ ἔλαμπεν, ἀλλ᾽ ἐπὶ σποδῷ μυδῶσα κηκὶς μηρίων ἐτήκετο</w:t>
      </w:r>
    </w:p>
    <w:p>
      <w:pPr>
        <w:pStyle w:val="BodyText"/>
      </w:pPr>
      <w:r>
        <w:rPr/>
        <w:t>κἄτυφε</w:t>
      </w:r>
      <w:r>
        <w:rPr>
          <w:spacing w:val="-2"/>
        </w:rPr>
        <w:t> </w:t>
      </w:r>
      <w:r>
        <w:rPr/>
        <w:t>κἀνέπτυε,</w:t>
      </w:r>
      <w:r>
        <w:rPr>
          <w:spacing w:val="-1"/>
        </w:rPr>
        <w:t> </w:t>
      </w:r>
      <w:r>
        <w:rPr/>
        <w:t>καὶ</w:t>
      </w:r>
      <w:r>
        <w:rPr>
          <w:spacing w:val="-1"/>
        </w:rPr>
        <w:t> </w:t>
      </w:r>
      <w:r>
        <w:rPr>
          <w:spacing w:val="-2"/>
        </w:rPr>
        <w:t>μετάρσιοι</w:t>
      </w:r>
    </w:p>
    <w:p>
      <w:pPr>
        <w:pStyle w:val="BodyText"/>
        <w:ind w:right="398"/>
      </w:pPr>
      <w:r>
        <w:rPr/>
        <w:t>χολαὶ</w:t>
      </w:r>
      <w:r>
        <w:rPr>
          <w:spacing w:val="-10"/>
        </w:rPr>
        <w:t> </w:t>
      </w:r>
      <w:r>
        <w:rPr/>
        <w:t>διεσπείροντο,</w:t>
      </w:r>
      <w:r>
        <w:rPr>
          <w:spacing w:val="-11"/>
        </w:rPr>
        <w:t> </w:t>
      </w:r>
      <w:r>
        <w:rPr/>
        <w:t>καὶ</w:t>
      </w:r>
      <w:r>
        <w:rPr>
          <w:spacing w:val="-10"/>
        </w:rPr>
        <w:t> </w:t>
      </w:r>
      <w:r>
        <w:rPr/>
        <w:t>καταῤῥυεῖς</w:t>
      </w:r>
      <w:r>
        <w:rPr>
          <w:spacing w:val="-9"/>
        </w:rPr>
        <w:t> </w:t>
      </w:r>
      <w:hyperlink r:id="rId217">
        <w:r>
          <w:rPr>
            <w:color w:val="0A0080"/>
          </w:rPr>
          <w:t>1010</w:t>
        </w:r>
      </w:hyperlink>
      <w:r>
        <w:rPr>
          <w:color w:val="0A0080"/>
        </w:rPr>
        <w:t> </w:t>
      </w:r>
      <w:r>
        <w:rPr/>
        <w:t>μηροὶ καλυπτῆς ἐξέκειντο πιμελῆς. τοιαῦτα παιδὸς τοῦδ᾽ ἐμάνθανον πάρα, φθίνοντ᾽ ἀσήμων ὀργίων μαντεύματα. ἐμοὶ γὰρ οὗτος ἡγεμών, ἄλλοις δ᾽ ἐγώ.</w:t>
      </w:r>
    </w:p>
    <w:p>
      <w:pPr>
        <w:pStyle w:val="BodyText"/>
        <w:ind w:right="86"/>
      </w:pPr>
      <w:r>
        <w:rPr/>
        <w:t>καὶ</w:t>
      </w:r>
      <w:r>
        <w:rPr>
          <w:spacing w:val="-6"/>
        </w:rPr>
        <w:t> </w:t>
      </w:r>
      <w:r>
        <w:rPr/>
        <w:t>ταῦτα</w:t>
      </w:r>
      <w:r>
        <w:rPr>
          <w:spacing w:val="-5"/>
        </w:rPr>
        <w:t> </w:t>
      </w:r>
      <w:r>
        <w:rPr/>
        <w:t>τῆς</w:t>
      </w:r>
      <w:r>
        <w:rPr>
          <w:spacing w:val="-5"/>
        </w:rPr>
        <w:t> </w:t>
      </w:r>
      <w:r>
        <w:rPr/>
        <w:t>σῆς</w:t>
      </w:r>
      <w:r>
        <w:rPr>
          <w:spacing w:val="-5"/>
        </w:rPr>
        <w:t> </w:t>
      </w:r>
      <w:r>
        <w:rPr/>
        <w:t>ἐκ</w:t>
      </w:r>
      <w:r>
        <w:rPr>
          <w:spacing w:val="-6"/>
        </w:rPr>
        <w:t> </w:t>
      </w:r>
      <w:r>
        <w:rPr/>
        <w:t>φρενὸς</w:t>
      </w:r>
      <w:r>
        <w:rPr>
          <w:spacing w:val="-5"/>
        </w:rPr>
        <w:t> </w:t>
      </w:r>
      <w:r>
        <w:rPr/>
        <w:t>νοσεῖ</w:t>
      </w:r>
      <w:r>
        <w:rPr>
          <w:spacing w:val="-6"/>
        </w:rPr>
        <w:t> </w:t>
      </w:r>
      <w:r>
        <w:rPr/>
        <w:t>πόλις.</w:t>
      </w:r>
      <w:r>
        <w:rPr>
          <w:spacing w:val="-4"/>
        </w:rPr>
        <w:t> </w:t>
      </w:r>
      <w:hyperlink r:id="rId218">
        <w:r>
          <w:rPr>
            <w:color w:val="0A0080"/>
          </w:rPr>
          <w:t>1015</w:t>
        </w:r>
      </w:hyperlink>
      <w:r>
        <w:rPr>
          <w:color w:val="0A0080"/>
        </w:rPr>
        <w:t> </w:t>
      </w:r>
      <w:r>
        <w:rPr/>
        <w:t>βωμοὶ γὰρ ἡμῖν ἐσχάραι τε παντελεῖς</w:t>
      </w:r>
      <w:r>
        <w:rPr>
          <w:spacing w:val="40"/>
        </w:rPr>
        <w:t> </w:t>
      </w:r>
      <w:r>
        <w:rPr/>
        <w:t>πλήρεις ὑπ᾽ οἰωνῶν τε καὶ κυνῶν βορᾶς</w:t>
      </w:r>
    </w:p>
    <w:p>
      <w:pPr>
        <w:pStyle w:val="BodyText"/>
        <w:spacing w:before="1"/>
        <w:ind w:right="398"/>
      </w:pPr>
      <w:r>
        <w:rPr/>
        <w:t>τοῦ</w:t>
      </w:r>
      <w:r>
        <w:rPr>
          <w:spacing w:val="-10"/>
        </w:rPr>
        <w:t> </w:t>
      </w:r>
      <w:r>
        <w:rPr/>
        <w:t>δυσμόρου</w:t>
      </w:r>
      <w:r>
        <w:rPr>
          <w:spacing w:val="-10"/>
        </w:rPr>
        <w:t> </w:t>
      </w:r>
      <w:r>
        <w:rPr/>
        <w:t>πεπτῶτος</w:t>
      </w:r>
      <w:r>
        <w:rPr>
          <w:spacing w:val="-9"/>
        </w:rPr>
        <w:t> </w:t>
      </w:r>
      <w:r>
        <w:rPr/>
        <w:t>Οἰδίπου</w:t>
      </w:r>
      <w:r>
        <w:rPr>
          <w:spacing w:val="-10"/>
        </w:rPr>
        <w:t> </w:t>
      </w:r>
      <w:r>
        <w:rPr/>
        <w:t>γόνου. κᾆτ᾽ οὐ δέχονται θυστάδας λιτὰς ἔτι</w:t>
      </w:r>
    </w:p>
    <w:p>
      <w:pPr>
        <w:pStyle w:val="BodyText"/>
        <w:ind w:right="398"/>
      </w:pPr>
      <w:r>
        <w:rPr/>
        <w:t>θεοὶ</w:t>
      </w:r>
      <w:r>
        <w:rPr>
          <w:spacing w:val="-7"/>
        </w:rPr>
        <w:t> </w:t>
      </w:r>
      <w:r>
        <w:rPr/>
        <w:t>παρ᾽</w:t>
      </w:r>
      <w:r>
        <w:rPr>
          <w:spacing w:val="-6"/>
        </w:rPr>
        <w:t> </w:t>
      </w:r>
      <w:r>
        <w:rPr/>
        <w:t>ἡμῶν</w:t>
      </w:r>
      <w:r>
        <w:rPr>
          <w:spacing w:val="-6"/>
        </w:rPr>
        <w:t> </w:t>
      </w:r>
      <w:r>
        <w:rPr/>
        <w:t>οὐδὲ</w:t>
      </w:r>
      <w:r>
        <w:rPr>
          <w:spacing w:val="-8"/>
        </w:rPr>
        <w:t> </w:t>
      </w:r>
      <w:r>
        <w:rPr/>
        <w:t>μηρίων</w:t>
      </w:r>
      <w:r>
        <w:rPr>
          <w:spacing w:val="-6"/>
        </w:rPr>
        <w:t> </w:t>
      </w:r>
      <w:r>
        <w:rPr/>
        <w:t>φλόγα,</w:t>
      </w:r>
      <w:r>
        <w:rPr>
          <w:spacing w:val="-5"/>
        </w:rPr>
        <w:t> </w:t>
      </w:r>
      <w:hyperlink r:id="rId219">
        <w:r>
          <w:rPr>
            <w:color w:val="0A0080"/>
          </w:rPr>
          <w:t>1020</w:t>
        </w:r>
      </w:hyperlink>
      <w:r>
        <w:rPr>
          <w:color w:val="0A0080"/>
        </w:rPr>
        <w:t> </w:t>
      </w:r>
      <w:r>
        <w:rPr/>
        <w:t>οὐδ᾽ ὄρνις εὐσήμους ἀποῤῥοιβδεῖ βοάς ἀνδροφθόρου βεβρῶτες αἵματος λίπος.</w:t>
      </w:r>
    </w:p>
    <w:p>
      <w:pPr>
        <w:pStyle w:val="BodyText"/>
      </w:pPr>
      <w:r>
        <w:rPr/>
        <w:t>ταῦτ᾽</w:t>
      </w:r>
      <w:r>
        <w:rPr>
          <w:spacing w:val="-8"/>
        </w:rPr>
        <w:t> </w:t>
      </w:r>
      <w:r>
        <w:rPr/>
        <w:t>οὖν,</w:t>
      </w:r>
      <w:r>
        <w:rPr>
          <w:spacing w:val="-9"/>
        </w:rPr>
        <w:t> </w:t>
      </w:r>
      <w:r>
        <w:rPr/>
        <w:t>τέκνον,</w:t>
      </w:r>
      <w:r>
        <w:rPr>
          <w:spacing w:val="-8"/>
        </w:rPr>
        <w:t> </w:t>
      </w:r>
      <w:r>
        <w:rPr/>
        <w:t>φρόνησον.</w:t>
      </w:r>
      <w:r>
        <w:rPr>
          <w:spacing w:val="-8"/>
        </w:rPr>
        <w:t> </w:t>
      </w:r>
      <w:r>
        <w:rPr/>
        <w:t>ἀνθρώποισι</w:t>
      </w:r>
      <w:r>
        <w:rPr>
          <w:spacing w:val="-8"/>
        </w:rPr>
        <w:t> </w:t>
      </w:r>
      <w:r>
        <w:rPr/>
        <w:t>γὰρ τοῖς πᾶσι κοινόν ἐστι τοὐξαμαρτάνειν·</w:t>
      </w:r>
    </w:p>
    <w:p>
      <w:pPr>
        <w:pStyle w:val="BodyText"/>
        <w:ind w:right="217"/>
      </w:pPr>
      <w:r>
        <w:rPr/>
        <w:t>ἐπεὶ</w:t>
      </w:r>
      <w:r>
        <w:rPr>
          <w:spacing w:val="-6"/>
        </w:rPr>
        <w:t> </w:t>
      </w:r>
      <w:r>
        <w:rPr/>
        <w:t>δ᾽</w:t>
      </w:r>
      <w:r>
        <w:rPr>
          <w:spacing w:val="-6"/>
        </w:rPr>
        <w:t> </w:t>
      </w:r>
      <w:r>
        <w:rPr/>
        <w:t>ἁμάρτῃ,</w:t>
      </w:r>
      <w:r>
        <w:rPr>
          <w:spacing w:val="-6"/>
        </w:rPr>
        <w:t> </w:t>
      </w:r>
      <w:r>
        <w:rPr/>
        <w:t>κεῖνος</w:t>
      </w:r>
      <w:r>
        <w:rPr>
          <w:spacing w:val="-6"/>
        </w:rPr>
        <w:t> </w:t>
      </w:r>
      <w:r>
        <w:rPr/>
        <w:t>οὐκέτ᾽</w:t>
      </w:r>
      <w:r>
        <w:rPr>
          <w:spacing w:val="-6"/>
        </w:rPr>
        <w:t> </w:t>
      </w:r>
      <w:r>
        <w:rPr/>
        <w:t>ἔστ᾽</w:t>
      </w:r>
      <w:r>
        <w:rPr>
          <w:spacing w:val="-6"/>
        </w:rPr>
        <w:t> </w:t>
      </w:r>
      <w:r>
        <w:rPr/>
        <w:t>ἀνὴρ</w:t>
      </w:r>
      <w:r>
        <w:rPr>
          <w:spacing w:val="-6"/>
        </w:rPr>
        <w:t> </w:t>
      </w:r>
      <w:hyperlink r:id="rId220">
        <w:r>
          <w:rPr>
            <w:color w:val="0A0080"/>
          </w:rPr>
          <w:t>1025</w:t>
        </w:r>
      </w:hyperlink>
      <w:r>
        <w:rPr>
          <w:color w:val="0A0080"/>
        </w:rPr>
        <w:t> </w:t>
      </w:r>
      <w:r>
        <w:rPr/>
        <w:t>ἄβουλος οὐδ᾽ ἄνολβος, ὅστις ἐς κακὸν πεσὼν ἀκῆται μηδ᾽ ἀκίνητος πέλῃ.</w:t>
      </w:r>
    </w:p>
    <w:p>
      <w:pPr>
        <w:pStyle w:val="BodyText"/>
        <w:ind w:right="803"/>
      </w:pPr>
      <w:r>
        <w:rPr/>
        <w:t>αὐθαδία τοι σκαιότητ᾽ ὀφλισκάνει. ἀλλ᾽</w:t>
      </w:r>
      <w:r>
        <w:rPr>
          <w:spacing w:val="-7"/>
        </w:rPr>
        <w:t> </w:t>
      </w:r>
      <w:r>
        <w:rPr/>
        <w:t>εἶκε</w:t>
      </w:r>
      <w:r>
        <w:rPr>
          <w:spacing w:val="-8"/>
        </w:rPr>
        <w:t> </w:t>
      </w:r>
      <w:r>
        <w:rPr/>
        <w:t>τῷ</w:t>
      </w:r>
      <w:r>
        <w:rPr>
          <w:spacing w:val="-8"/>
        </w:rPr>
        <w:t> </w:t>
      </w:r>
      <w:r>
        <w:rPr/>
        <w:t>θανόντι</w:t>
      </w:r>
      <w:r>
        <w:rPr>
          <w:spacing w:val="-8"/>
        </w:rPr>
        <w:t> </w:t>
      </w:r>
      <w:r>
        <w:rPr/>
        <w:t>μηδ᾽</w:t>
      </w:r>
      <w:r>
        <w:rPr>
          <w:spacing w:val="-7"/>
        </w:rPr>
        <w:t> </w:t>
      </w:r>
      <w:r>
        <w:rPr/>
        <w:t>ὀλωλότα</w:t>
      </w:r>
    </w:p>
    <w:p>
      <w:pPr>
        <w:pStyle w:val="BodyText"/>
      </w:pPr>
      <w:r>
        <w:rPr/>
        <w:t>κέντει·</w:t>
      </w:r>
      <w:r>
        <w:rPr>
          <w:spacing w:val="-7"/>
        </w:rPr>
        <w:t> </w:t>
      </w:r>
      <w:r>
        <w:rPr/>
        <w:t>τίς</w:t>
      </w:r>
      <w:r>
        <w:rPr>
          <w:spacing w:val="-7"/>
        </w:rPr>
        <w:t> </w:t>
      </w:r>
      <w:r>
        <w:rPr/>
        <w:t>ἀλκὴ</w:t>
      </w:r>
      <w:r>
        <w:rPr>
          <w:spacing w:val="-7"/>
        </w:rPr>
        <w:t> </w:t>
      </w:r>
      <w:r>
        <w:rPr/>
        <w:t>τὸν</w:t>
      </w:r>
      <w:r>
        <w:rPr>
          <w:spacing w:val="-7"/>
        </w:rPr>
        <w:t> </w:t>
      </w:r>
      <w:r>
        <w:rPr/>
        <w:t>θανόντ᾽</w:t>
      </w:r>
      <w:r>
        <w:rPr>
          <w:spacing w:val="-7"/>
        </w:rPr>
        <w:t> </w:t>
      </w:r>
      <w:r>
        <w:rPr/>
        <w:t>ἐπικτανεῖν;</w:t>
      </w:r>
      <w:r>
        <w:rPr>
          <w:spacing w:val="-7"/>
        </w:rPr>
        <w:t> </w:t>
      </w:r>
      <w:hyperlink r:id="rId221">
        <w:r>
          <w:rPr>
            <w:color w:val="0A0080"/>
          </w:rPr>
          <w:t>1030</w:t>
        </w:r>
      </w:hyperlink>
      <w:r>
        <w:rPr>
          <w:color w:val="0A0080"/>
        </w:rPr>
        <w:t> </w:t>
      </w:r>
      <w:r>
        <w:rPr/>
        <w:t>εὖ σοι φρονήσας εὖ λέγω. τὸ μανθάνειν δ᾽</w:t>
      </w:r>
    </w:p>
    <w:p>
      <w:pPr>
        <w:pStyle w:val="BodyText"/>
        <w:spacing w:before="5"/>
        <w:ind w:right="1067"/>
        <w:jc w:val="both"/>
      </w:pPr>
      <w:r>
        <w:rPr/>
        <w:br w:type="column"/>
      </w:r>
      <w:r>
        <w:rPr/>
        <w:t>índole,</w:t>
      </w:r>
      <w:r>
        <w:rPr>
          <w:spacing w:val="-15"/>
        </w:rPr>
        <w:t> </w:t>
      </w:r>
      <w:r>
        <w:rPr/>
        <w:t>oigo</w:t>
      </w:r>
      <w:r>
        <w:rPr>
          <w:spacing w:val="-15"/>
        </w:rPr>
        <w:t> </w:t>
      </w:r>
      <w:r>
        <w:rPr/>
        <w:t>un</w:t>
      </w:r>
      <w:r>
        <w:rPr>
          <w:spacing w:val="-15"/>
        </w:rPr>
        <w:t> </w:t>
      </w:r>
      <w:r>
        <w:rPr/>
        <w:t>clamor</w:t>
      </w:r>
      <w:r>
        <w:rPr>
          <w:spacing w:val="-15"/>
        </w:rPr>
        <w:t> </w:t>
      </w:r>
      <w:r>
        <w:rPr/>
        <w:t>desconocido,</w:t>
      </w:r>
      <w:r>
        <w:rPr>
          <w:spacing w:val="-15"/>
        </w:rPr>
        <w:t> </w:t>
      </w:r>
      <w:r>
        <w:rPr/>
        <w:t>piando</w:t>
      </w:r>
      <w:r>
        <w:rPr>
          <w:spacing w:val="-15"/>
        </w:rPr>
        <w:t> </w:t>
      </w:r>
      <w:r>
        <w:rPr/>
        <w:t>los</w:t>
      </w:r>
      <w:r>
        <w:rPr>
          <w:spacing w:val="-15"/>
        </w:rPr>
        <w:t> </w:t>
      </w:r>
      <w:r>
        <w:rPr/>
        <w:t>pájaros</w:t>
      </w:r>
      <w:r>
        <w:rPr>
          <w:spacing w:val="-15"/>
        </w:rPr>
        <w:t> </w:t>
      </w:r>
      <w:r>
        <w:rPr/>
        <w:t>como</w:t>
      </w:r>
      <w:r>
        <w:rPr>
          <w:spacing w:val="-15"/>
        </w:rPr>
        <w:t> </w:t>
      </w:r>
      <w:r>
        <w:rPr/>
        <w:t>estaban con una excitación funesta e imposible de interpretar. Dime cuenta de</w:t>
      </w:r>
      <w:r>
        <w:rPr>
          <w:spacing w:val="-2"/>
        </w:rPr>
        <w:t> </w:t>
      </w:r>
      <w:r>
        <w:rPr/>
        <w:t>que</w:t>
      </w:r>
      <w:r>
        <w:rPr>
          <w:spacing w:val="-2"/>
        </w:rPr>
        <w:t> </w:t>
      </w:r>
      <w:r>
        <w:rPr/>
        <w:t>se</w:t>
      </w:r>
      <w:r>
        <w:rPr>
          <w:spacing w:val="-2"/>
        </w:rPr>
        <w:t> </w:t>
      </w:r>
      <w:r>
        <w:rPr/>
        <w:t>estaban</w:t>
      </w:r>
      <w:r>
        <w:rPr>
          <w:spacing w:val="-2"/>
        </w:rPr>
        <w:t> </w:t>
      </w:r>
      <w:r>
        <w:rPr/>
        <w:t>desgarrando</w:t>
      </w:r>
      <w:r>
        <w:rPr>
          <w:spacing w:val="-1"/>
        </w:rPr>
        <w:t> </w:t>
      </w:r>
      <w:r>
        <w:rPr/>
        <w:t>mutuamente</w:t>
      </w:r>
      <w:r>
        <w:rPr>
          <w:spacing w:val="-2"/>
        </w:rPr>
        <w:t> </w:t>
      </w:r>
      <w:r>
        <w:rPr/>
        <w:t>con</w:t>
      </w:r>
      <w:r>
        <w:rPr>
          <w:spacing w:val="-3"/>
        </w:rPr>
        <w:t> </w:t>
      </w:r>
      <w:r>
        <w:rPr/>
        <w:t>las</w:t>
      </w:r>
      <w:r>
        <w:rPr>
          <w:spacing w:val="-2"/>
        </w:rPr>
        <w:t> </w:t>
      </w:r>
      <w:r>
        <w:rPr/>
        <w:t>garras cubiertas de sangre, pues el estruendo de su aleteo no era equívoco. Lleno de temor probé a hacer, acto seguido, un sacrificio con fuego sobre un ara cubierta totalmente de brasas. Pero de las víctimas no brotaba la llama</w:t>
      </w:r>
      <w:r>
        <w:rPr>
          <w:spacing w:val="-5"/>
        </w:rPr>
        <w:t> </w:t>
      </w:r>
      <w:r>
        <w:rPr/>
        <w:t>de</w:t>
      </w:r>
      <w:r>
        <w:rPr>
          <w:spacing w:val="-5"/>
        </w:rPr>
        <w:t> </w:t>
      </w:r>
      <w:r>
        <w:rPr/>
        <w:t>Hefesto,</w:t>
      </w:r>
      <w:r>
        <w:rPr>
          <w:spacing w:val="-5"/>
        </w:rPr>
        <w:t> </w:t>
      </w:r>
      <w:r>
        <w:rPr/>
        <w:t>y</w:t>
      </w:r>
      <w:r>
        <w:rPr>
          <w:spacing w:val="-5"/>
        </w:rPr>
        <w:t> </w:t>
      </w:r>
      <w:r>
        <w:rPr/>
        <w:t>la</w:t>
      </w:r>
      <w:r>
        <w:rPr>
          <w:spacing w:val="-6"/>
        </w:rPr>
        <w:t> </w:t>
      </w:r>
      <w:r>
        <w:rPr/>
        <w:t>grasa</w:t>
      </w:r>
      <w:r>
        <w:rPr>
          <w:spacing w:val="-5"/>
        </w:rPr>
        <w:t> </w:t>
      </w:r>
      <w:r>
        <w:rPr/>
        <w:t>de</w:t>
      </w:r>
      <w:r>
        <w:rPr>
          <w:spacing w:val="-5"/>
        </w:rPr>
        <w:t> </w:t>
      </w:r>
      <w:r>
        <w:rPr/>
        <w:t>las</w:t>
      </w:r>
      <w:r>
        <w:rPr>
          <w:spacing w:val="-5"/>
        </w:rPr>
        <w:t> </w:t>
      </w:r>
      <w:r>
        <w:rPr/>
        <w:t>ancas</w:t>
      </w:r>
      <w:r>
        <w:rPr>
          <w:spacing w:val="-5"/>
        </w:rPr>
        <w:t> </w:t>
      </w:r>
      <w:r>
        <w:rPr/>
        <w:t>se</w:t>
      </w:r>
      <w:r>
        <w:rPr>
          <w:spacing w:val="-6"/>
        </w:rPr>
        <w:t> </w:t>
      </w:r>
      <w:r>
        <w:rPr/>
        <w:t>derretía</w:t>
      </w:r>
      <w:r>
        <w:rPr>
          <w:spacing w:val="-5"/>
        </w:rPr>
        <w:t> </w:t>
      </w:r>
      <w:r>
        <w:rPr/>
        <w:t>gota</w:t>
      </w:r>
      <w:r>
        <w:rPr>
          <w:spacing w:val="-6"/>
        </w:rPr>
        <w:t> </w:t>
      </w:r>
      <w:r>
        <w:rPr/>
        <w:t>a</w:t>
      </w:r>
      <w:r>
        <w:rPr>
          <w:spacing w:val="-5"/>
        </w:rPr>
        <w:t> </w:t>
      </w:r>
      <w:r>
        <w:rPr/>
        <w:t>gota</w:t>
      </w:r>
      <w:r>
        <w:rPr>
          <w:spacing w:val="-6"/>
        </w:rPr>
        <w:t> </w:t>
      </w:r>
      <w:r>
        <w:rPr/>
        <w:t>sobre las ascuas, humeaba y salpicaba; la bilis se disipaba en el aire, y los muslos, chorreantes, iban quedando exentos de su envoltura de grasa. De que así se consumían los vaticinios de aquella ceremonia incierta</w:t>
      </w:r>
      <w:r>
        <w:rPr>
          <w:spacing w:val="-12"/>
        </w:rPr>
        <w:t> </w:t>
      </w:r>
      <w:r>
        <w:rPr/>
        <w:t>me</w:t>
      </w:r>
      <w:r>
        <w:rPr>
          <w:spacing w:val="-11"/>
        </w:rPr>
        <w:t> </w:t>
      </w:r>
      <w:r>
        <w:rPr/>
        <w:t>enteré</w:t>
      </w:r>
      <w:r>
        <w:rPr>
          <w:spacing w:val="-12"/>
        </w:rPr>
        <w:t> </w:t>
      </w:r>
      <w:r>
        <w:rPr/>
        <w:t>por</w:t>
      </w:r>
      <w:r>
        <w:rPr>
          <w:spacing w:val="-12"/>
        </w:rPr>
        <w:t> </w:t>
      </w:r>
      <w:r>
        <w:rPr/>
        <w:t>el</w:t>
      </w:r>
      <w:r>
        <w:rPr>
          <w:spacing w:val="-12"/>
        </w:rPr>
        <w:t> </w:t>
      </w:r>
      <w:r>
        <w:rPr/>
        <w:t>muchacho,</w:t>
      </w:r>
      <w:r>
        <w:rPr>
          <w:spacing w:val="-12"/>
        </w:rPr>
        <w:t> </w:t>
      </w:r>
      <w:r>
        <w:rPr/>
        <w:t>pues</w:t>
      </w:r>
      <w:r>
        <w:rPr>
          <w:spacing w:val="-11"/>
        </w:rPr>
        <w:t> </w:t>
      </w:r>
      <w:r>
        <w:rPr/>
        <w:t>es</w:t>
      </w:r>
      <w:r>
        <w:rPr>
          <w:spacing w:val="-11"/>
        </w:rPr>
        <w:t> </w:t>
      </w:r>
      <w:r>
        <w:rPr/>
        <w:t>para</w:t>
      </w:r>
      <w:r>
        <w:rPr>
          <w:spacing w:val="-12"/>
        </w:rPr>
        <w:t> </w:t>
      </w:r>
      <w:r>
        <w:rPr/>
        <w:t>mí</w:t>
      </w:r>
      <w:r>
        <w:rPr>
          <w:spacing w:val="-12"/>
        </w:rPr>
        <w:t> </w:t>
      </w:r>
      <w:r>
        <w:rPr/>
        <w:t>un</w:t>
      </w:r>
      <w:r>
        <w:rPr>
          <w:spacing w:val="-12"/>
        </w:rPr>
        <w:t> </w:t>
      </w:r>
      <w:r>
        <w:rPr/>
        <w:t>guía</w:t>
      </w:r>
      <w:r>
        <w:rPr>
          <w:spacing w:val="-12"/>
        </w:rPr>
        <w:t> </w:t>
      </w:r>
      <w:r>
        <w:rPr/>
        <w:t>como</w:t>
      </w:r>
      <w:r>
        <w:rPr>
          <w:spacing w:val="-12"/>
        </w:rPr>
        <w:t> </w:t>
      </w:r>
      <w:r>
        <w:rPr/>
        <w:t>yo lo soy para los demás. Y esta pestilencia la padece la ciudad por tu determinación. En efecto, nuestros altares y nuestras aras han quedado, por obra de las aves y de los perros, repletos de los restos del hijo de Edipo, el infortunado muerto.</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
        <w:ind w:right="1069"/>
        <w:jc w:val="both"/>
      </w:pPr>
      <w:r>
        <w:rPr>
          <w:spacing w:val="-2"/>
        </w:rPr>
        <w:t>Y,</w:t>
      </w:r>
      <w:r>
        <w:rPr>
          <w:spacing w:val="-8"/>
        </w:rPr>
        <w:t> </w:t>
      </w:r>
      <w:r>
        <w:rPr>
          <w:spacing w:val="-2"/>
        </w:rPr>
        <w:t>en</w:t>
      </w:r>
      <w:r>
        <w:rPr>
          <w:spacing w:val="-8"/>
        </w:rPr>
        <w:t> </w:t>
      </w:r>
      <w:r>
        <w:rPr>
          <w:spacing w:val="-2"/>
        </w:rPr>
        <w:t>consecuencia,</w:t>
      </w:r>
      <w:r>
        <w:rPr>
          <w:spacing w:val="-8"/>
        </w:rPr>
        <w:t> </w:t>
      </w:r>
      <w:r>
        <w:rPr>
          <w:spacing w:val="-2"/>
        </w:rPr>
        <w:t>los</w:t>
      </w:r>
      <w:r>
        <w:rPr>
          <w:spacing w:val="-9"/>
        </w:rPr>
        <w:t> </w:t>
      </w:r>
      <w:r>
        <w:rPr>
          <w:spacing w:val="-2"/>
        </w:rPr>
        <w:t>dioses</w:t>
      </w:r>
      <w:r>
        <w:rPr>
          <w:spacing w:val="-7"/>
        </w:rPr>
        <w:t> </w:t>
      </w:r>
      <w:r>
        <w:rPr>
          <w:spacing w:val="-2"/>
        </w:rPr>
        <w:t>ya</w:t>
      </w:r>
      <w:r>
        <w:rPr>
          <w:spacing w:val="-8"/>
        </w:rPr>
        <w:t> </w:t>
      </w:r>
      <w:r>
        <w:rPr>
          <w:spacing w:val="-2"/>
        </w:rPr>
        <w:t>no</w:t>
      </w:r>
      <w:r>
        <w:rPr>
          <w:spacing w:val="-9"/>
        </w:rPr>
        <w:t> </w:t>
      </w:r>
      <w:r>
        <w:rPr>
          <w:spacing w:val="-2"/>
        </w:rPr>
        <w:t>acogen</w:t>
      </w:r>
      <w:r>
        <w:rPr>
          <w:spacing w:val="-8"/>
        </w:rPr>
        <w:t> </w:t>
      </w:r>
      <w:r>
        <w:rPr>
          <w:spacing w:val="-2"/>
        </w:rPr>
        <w:t>ni</w:t>
      </w:r>
      <w:r>
        <w:rPr>
          <w:spacing w:val="-7"/>
        </w:rPr>
        <w:t> </w:t>
      </w:r>
      <w:r>
        <w:rPr>
          <w:spacing w:val="-2"/>
        </w:rPr>
        <w:t>las</w:t>
      </w:r>
      <w:r>
        <w:rPr>
          <w:spacing w:val="-8"/>
        </w:rPr>
        <w:t> </w:t>
      </w:r>
      <w:r>
        <w:rPr>
          <w:spacing w:val="-2"/>
        </w:rPr>
        <w:t>súplicas</w:t>
      </w:r>
      <w:r>
        <w:rPr>
          <w:spacing w:val="-9"/>
        </w:rPr>
        <w:t> </w:t>
      </w:r>
      <w:r>
        <w:rPr>
          <w:spacing w:val="-2"/>
        </w:rPr>
        <w:t>de</w:t>
      </w:r>
      <w:r>
        <w:rPr>
          <w:spacing w:val="-8"/>
        </w:rPr>
        <w:t> </w:t>
      </w:r>
      <w:r>
        <w:rPr>
          <w:spacing w:val="-2"/>
        </w:rPr>
        <w:t>nuestros </w:t>
      </w:r>
      <w:r>
        <w:rPr/>
        <w:t>sacrificios ni la llama de las ancas; ni emiten las aves piar inteligible por haber devorado la grasa sangrienta de un muerto en la refriega. Por tanto, hijo, medita esto. Común a todos los hombres es el equivocarse,</w:t>
      </w:r>
      <w:r>
        <w:rPr>
          <w:spacing w:val="-12"/>
        </w:rPr>
        <w:t> </w:t>
      </w:r>
      <w:r>
        <w:rPr/>
        <w:t>pero</w:t>
      </w:r>
      <w:r>
        <w:rPr>
          <w:spacing w:val="-12"/>
        </w:rPr>
        <w:t> </w:t>
      </w:r>
      <w:r>
        <w:rPr/>
        <w:t>una</w:t>
      </w:r>
      <w:r>
        <w:rPr>
          <w:spacing w:val="-13"/>
        </w:rPr>
        <w:t> </w:t>
      </w:r>
      <w:r>
        <w:rPr/>
        <w:t>vez</w:t>
      </w:r>
      <w:r>
        <w:rPr>
          <w:spacing w:val="-12"/>
        </w:rPr>
        <w:t> </w:t>
      </w:r>
      <w:r>
        <w:rPr/>
        <w:t>cometido</w:t>
      </w:r>
      <w:r>
        <w:rPr>
          <w:spacing w:val="-12"/>
        </w:rPr>
        <w:t> </w:t>
      </w:r>
      <w:r>
        <w:rPr/>
        <w:t>el</w:t>
      </w:r>
      <w:r>
        <w:rPr>
          <w:spacing w:val="-12"/>
        </w:rPr>
        <w:t> </w:t>
      </w:r>
      <w:r>
        <w:rPr/>
        <w:t>yerro,</w:t>
      </w:r>
      <w:r>
        <w:rPr>
          <w:spacing w:val="-12"/>
        </w:rPr>
        <w:t> </w:t>
      </w:r>
      <w:r>
        <w:rPr/>
        <w:t>ya</w:t>
      </w:r>
      <w:r>
        <w:rPr>
          <w:spacing w:val="-12"/>
        </w:rPr>
        <w:t> </w:t>
      </w:r>
      <w:r>
        <w:rPr/>
        <w:t>no</w:t>
      </w:r>
      <w:r>
        <w:rPr>
          <w:spacing w:val="-13"/>
        </w:rPr>
        <w:t> </w:t>
      </w:r>
      <w:r>
        <w:rPr/>
        <w:t>es</w:t>
      </w:r>
      <w:r>
        <w:rPr>
          <w:spacing w:val="-11"/>
        </w:rPr>
        <w:t> </w:t>
      </w:r>
      <w:r>
        <w:rPr/>
        <w:t>un</w:t>
      </w:r>
      <w:r>
        <w:rPr>
          <w:spacing w:val="-13"/>
        </w:rPr>
        <w:t> </w:t>
      </w:r>
      <w:r>
        <w:rPr/>
        <w:t>imprudente ni</w:t>
      </w:r>
      <w:r>
        <w:rPr>
          <w:spacing w:val="-2"/>
        </w:rPr>
        <w:t> </w:t>
      </w:r>
      <w:r>
        <w:rPr/>
        <w:t>un</w:t>
      </w:r>
      <w:r>
        <w:rPr>
          <w:spacing w:val="-1"/>
        </w:rPr>
        <w:t> </w:t>
      </w:r>
      <w:r>
        <w:rPr/>
        <w:t>infortunado</w:t>
      </w:r>
      <w:r>
        <w:rPr>
          <w:spacing w:val="-2"/>
        </w:rPr>
        <w:t> </w:t>
      </w:r>
      <w:r>
        <w:rPr/>
        <w:t>el</w:t>
      </w:r>
      <w:r>
        <w:rPr>
          <w:spacing w:val="-1"/>
        </w:rPr>
        <w:t> </w:t>
      </w:r>
      <w:r>
        <w:rPr/>
        <w:t>hombre</w:t>
      </w:r>
      <w:r>
        <w:rPr>
          <w:spacing w:val="-1"/>
        </w:rPr>
        <w:t> </w:t>
      </w:r>
      <w:r>
        <w:rPr/>
        <w:t>aquel</w:t>
      </w:r>
      <w:r>
        <w:rPr>
          <w:spacing w:val="-2"/>
        </w:rPr>
        <w:t> </w:t>
      </w:r>
      <w:r>
        <w:rPr/>
        <w:t>que,</w:t>
      </w:r>
      <w:r>
        <w:rPr>
          <w:spacing w:val="-1"/>
        </w:rPr>
        <w:t> </w:t>
      </w:r>
      <w:r>
        <w:rPr/>
        <w:t>al</w:t>
      </w:r>
      <w:r>
        <w:rPr>
          <w:spacing w:val="-2"/>
        </w:rPr>
        <w:t> </w:t>
      </w:r>
      <w:r>
        <w:rPr/>
        <w:t>incidir</w:t>
      </w:r>
      <w:r>
        <w:rPr>
          <w:spacing w:val="-2"/>
        </w:rPr>
        <w:t> </w:t>
      </w:r>
      <w:r>
        <w:rPr/>
        <w:t>en</w:t>
      </w:r>
      <w:r>
        <w:rPr>
          <w:spacing w:val="-2"/>
        </w:rPr>
        <w:t> </w:t>
      </w:r>
      <w:r>
        <w:rPr/>
        <w:t>mal,</w:t>
      </w:r>
      <w:r>
        <w:rPr>
          <w:spacing w:val="-1"/>
        </w:rPr>
        <w:t> </w:t>
      </w:r>
      <w:r>
        <w:rPr/>
        <w:t>lo</w:t>
      </w:r>
      <w:r>
        <w:rPr>
          <w:spacing w:val="-2"/>
        </w:rPr>
        <w:t> </w:t>
      </w:r>
      <w:r>
        <w:rPr/>
        <w:t>remedia y no se muestra terco. La obstinación incurre en torpeza. ¡Ea!, pues, cede ante el difunto y no te ensañes en un cadáver. ¿Qué hazaña es volver a matar un muerto? Mirando por tu bien, te doy un buen consejo.</w:t>
      </w:r>
      <w:r>
        <w:rPr>
          <w:spacing w:val="34"/>
        </w:rPr>
        <w:t> </w:t>
      </w:r>
      <w:r>
        <w:rPr/>
        <w:t>Lo</w:t>
      </w:r>
      <w:r>
        <w:rPr>
          <w:spacing w:val="34"/>
        </w:rPr>
        <w:t> </w:t>
      </w:r>
      <w:r>
        <w:rPr/>
        <w:t>más</w:t>
      </w:r>
      <w:r>
        <w:rPr>
          <w:spacing w:val="36"/>
        </w:rPr>
        <w:t> </w:t>
      </w:r>
      <w:r>
        <w:rPr/>
        <w:t>agradable</w:t>
      </w:r>
      <w:r>
        <w:rPr>
          <w:spacing w:val="35"/>
        </w:rPr>
        <w:t> </w:t>
      </w:r>
      <w:r>
        <w:rPr/>
        <w:t>es</w:t>
      </w:r>
      <w:r>
        <w:rPr>
          <w:spacing w:val="36"/>
        </w:rPr>
        <w:t> </w:t>
      </w:r>
      <w:r>
        <w:rPr/>
        <w:t>recibir</w:t>
      </w:r>
      <w:r>
        <w:rPr>
          <w:spacing w:val="35"/>
        </w:rPr>
        <w:t> </w:t>
      </w:r>
      <w:r>
        <w:rPr/>
        <w:t>lecciones</w:t>
      </w:r>
      <w:r>
        <w:rPr>
          <w:spacing w:val="34"/>
        </w:rPr>
        <w:t> </w:t>
      </w:r>
      <w:r>
        <w:rPr/>
        <w:t>de</w:t>
      </w:r>
      <w:r>
        <w:rPr>
          <w:spacing w:val="35"/>
        </w:rPr>
        <w:t> </w:t>
      </w:r>
      <w:r>
        <w:rPr/>
        <w:t>quien</w:t>
      </w:r>
      <w:r>
        <w:rPr>
          <w:spacing w:val="34"/>
        </w:rPr>
        <w:t> </w:t>
      </w:r>
      <w:r>
        <w:rPr/>
        <w:t>habla</w:t>
      </w:r>
      <w:r>
        <w:rPr>
          <w:spacing w:val="35"/>
        </w:rPr>
        <w:t> </w:t>
      </w:r>
      <w:r>
        <w:rPr>
          <w:spacing w:val="-5"/>
        </w:rPr>
        <w:t>con</w:t>
      </w:r>
    </w:p>
    <w:p>
      <w:pPr>
        <w:spacing w:after="0"/>
        <w:jc w:val="both"/>
        <w:sectPr>
          <w:pgSz w:w="16840" w:h="11910" w:orient="landscape"/>
          <w:pgMar w:top="700" w:bottom="280" w:left="400" w:right="460"/>
          <w:cols w:num="2" w:equalWidth="0">
            <w:col w:w="5339" w:space="2159"/>
            <w:col w:w="8482"/>
          </w:cols>
        </w:sectPr>
      </w:pPr>
    </w:p>
    <w:p>
      <w:pPr>
        <w:pStyle w:val="BodyText"/>
        <w:spacing w:before="5"/>
      </w:pPr>
      <w:r>
        <w:rPr/>
        <w:t>ἥδιστον</w:t>
      </w:r>
      <w:r>
        <w:rPr>
          <w:spacing w:val="-2"/>
        </w:rPr>
        <w:t> </w:t>
      </w:r>
      <w:r>
        <w:rPr/>
        <w:t>εὖ</w:t>
      </w:r>
      <w:r>
        <w:rPr>
          <w:spacing w:val="-3"/>
        </w:rPr>
        <w:t> </w:t>
      </w:r>
      <w:r>
        <w:rPr/>
        <w:t>λέγοντος,</w:t>
      </w:r>
      <w:r>
        <w:rPr>
          <w:spacing w:val="-1"/>
        </w:rPr>
        <w:t> </w:t>
      </w:r>
      <w:r>
        <w:rPr/>
        <w:t>εἰ</w:t>
      </w:r>
      <w:r>
        <w:rPr>
          <w:spacing w:val="-2"/>
        </w:rPr>
        <w:t> </w:t>
      </w:r>
      <w:r>
        <w:rPr/>
        <w:t>κέρδος</w:t>
      </w:r>
      <w:r>
        <w:rPr>
          <w:spacing w:val="-1"/>
        </w:rPr>
        <w:t> </w:t>
      </w:r>
      <w:r>
        <w:rPr>
          <w:spacing w:val="-2"/>
        </w:rPr>
        <w:t>λέγοι.</w:t>
      </w:r>
    </w:p>
    <w:p>
      <w:pPr>
        <w:pStyle w:val="Heading1"/>
        <w:spacing w:before="322"/>
        <w:ind w:left="2205" w:right="2"/>
      </w:pPr>
      <w:r>
        <w:rPr>
          <w:spacing w:val="-2"/>
        </w:rPr>
        <w:t>ΚΡΕΩΝ</w:t>
      </w:r>
    </w:p>
    <w:p>
      <w:pPr>
        <w:pStyle w:val="BodyText"/>
        <w:spacing w:before="2"/>
        <w:ind w:right="35"/>
      </w:pPr>
      <w:r>
        <w:rPr/>
        <w:t>ὦ πρέσβυ, πάντες ὥστε τοξόται σκοποῦ τοξεύετ᾽ ἀνδρὸς τοῦδε, κοὐδὲ μαντικῆς ἄπρακτος</w:t>
      </w:r>
      <w:r>
        <w:rPr>
          <w:spacing w:val="-5"/>
        </w:rPr>
        <w:t> </w:t>
      </w:r>
      <w:r>
        <w:rPr/>
        <w:t>ὑμῖν</w:t>
      </w:r>
      <w:r>
        <w:rPr>
          <w:spacing w:val="-5"/>
        </w:rPr>
        <w:t> </w:t>
      </w:r>
      <w:r>
        <w:rPr/>
        <w:t>εἰμι·</w:t>
      </w:r>
      <w:r>
        <w:rPr>
          <w:spacing w:val="-5"/>
        </w:rPr>
        <w:t> </w:t>
      </w:r>
      <w:r>
        <w:rPr/>
        <w:t>τῶν</w:t>
      </w:r>
      <w:r>
        <w:rPr>
          <w:spacing w:val="-5"/>
        </w:rPr>
        <w:t> </w:t>
      </w:r>
      <w:r>
        <w:rPr/>
        <w:t>δ᾽</w:t>
      </w:r>
      <w:r>
        <w:rPr>
          <w:spacing w:val="-5"/>
        </w:rPr>
        <w:t> </w:t>
      </w:r>
      <w:r>
        <w:rPr/>
        <w:t>ὑπαὶ</w:t>
      </w:r>
      <w:r>
        <w:rPr>
          <w:spacing w:val="-6"/>
        </w:rPr>
        <w:t> </w:t>
      </w:r>
      <w:r>
        <w:rPr/>
        <w:t>γένους</w:t>
      </w:r>
      <w:r>
        <w:rPr>
          <w:spacing w:val="-6"/>
        </w:rPr>
        <w:t> </w:t>
      </w:r>
      <w:hyperlink r:id="rId222">
        <w:r>
          <w:rPr>
            <w:color w:val="0A0080"/>
          </w:rPr>
          <w:t>1035</w:t>
        </w:r>
      </w:hyperlink>
      <w:r>
        <w:rPr>
          <w:color w:val="0A0080"/>
        </w:rPr>
        <w:t> </w:t>
      </w:r>
      <w:r>
        <w:rPr/>
        <w:t>ἐξημπόλημαι κἀμπεφόρτισμαι πάλαι. κερδαίνετ᾽, ἐμπολᾶτε τἀπὸ Σάρδεων ἤλεκτρον, εἰ βούλεσθε, καὶ τὸν Ἰνδικὸν χρυσόν· τάφῳ δ᾽ ἐκεῖνον οὐχὶ κρύψετε,</w:t>
      </w:r>
    </w:p>
    <w:p>
      <w:pPr>
        <w:pStyle w:val="BodyText"/>
        <w:ind w:right="331"/>
      </w:pPr>
      <w:r>
        <w:rPr/>
        <w:t>οὐδ᾽ εἰ θέλουσ᾽, οἱ Ζηνὸς αἰετοὶ βορὰν </w:t>
      </w:r>
      <w:hyperlink r:id="rId223">
        <w:r>
          <w:rPr>
            <w:color w:val="0A0080"/>
          </w:rPr>
          <w:t>1040</w:t>
        </w:r>
      </w:hyperlink>
      <w:r>
        <w:rPr>
          <w:color w:val="0A0080"/>
        </w:rPr>
        <w:t> </w:t>
      </w:r>
      <w:r>
        <w:rPr/>
        <w:t>φέρειν νιν ἁρπάζοντες ἐς Διὸς θρόνους, οὐδ᾽ ὣς μίασμα τοῦτο μὴ τρέσας ἐγὼ θάπτειν παρήσω κεῖνον· εὖ γὰρ οἶδ᾽ ὅτι θεοὺς μιαίνειν οὔτις ἀνθρώπων σθένει. πίπτουσι</w:t>
      </w:r>
      <w:r>
        <w:rPr>
          <w:spacing w:val="-7"/>
        </w:rPr>
        <w:t> </w:t>
      </w:r>
      <w:r>
        <w:rPr/>
        <w:t>δ᾽,</w:t>
      </w:r>
      <w:r>
        <w:rPr>
          <w:spacing w:val="-6"/>
        </w:rPr>
        <w:t> </w:t>
      </w:r>
      <w:r>
        <w:rPr/>
        <w:t>ὦ</w:t>
      </w:r>
      <w:r>
        <w:rPr>
          <w:spacing w:val="-6"/>
        </w:rPr>
        <w:t> </w:t>
      </w:r>
      <w:r>
        <w:rPr/>
        <w:t>γεραιὲ</w:t>
      </w:r>
      <w:r>
        <w:rPr>
          <w:spacing w:val="-7"/>
        </w:rPr>
        <w:t> </w:t>
      </w:r>
      <w:r>
        <w:rPr/>
        <w:t>Τειρεσία,</w:t>
      </w:r>
      <w:r>
        <w:rPr>
          <w:spacing w:val="-6"/>
        </w:rPr>
        <w:t> </w:t>
      </w:r>
      <w:r>
        <w:rPr/>
        <w:t>βροτῶν</w:t>
      </w:r>
      <w:r>
        <w:rPr>
          <w:spacing w:val="-5"/>
        </w:rPr>
        <w:t> </w:t>
      </w:r>
      <w:hyperlink r:id="rId224">
        <w:r>
          <w:rPr>
            <w:color w:val="0A0080"/>
          </w:rPr>
          <w:t>1045</w:t>
        </w:r>
      </w:hyperlink>
    </w:p>
    <w:p>
      <w:pPr>
        <w:pStyle w:val="BodyText"/>
      </w:pPr>
      <w:r>
        <w:rPr/>
        <w:t>χοἰ</w:t>
      </w:r>
      <w:r>
        <w:rPr>
          <w:spacing w:val="-7"/>
        </w:rPr>
        <w:t> </w:t>
      </w:r>
      <w:r>
        <w:rPr/>
        <w:t>πολλὰ</w:t>
      </w:r>
      <w:r>
        <w:rPr>
          <w:spacing w:val="-6"/>
        </w:rPr>
        <w:t> </w:t>
      </w:r>
      <w:r>
        <w:rPr/>
        <w:t>δεινοὶ</w:t>
      </w:r>
      <w:r>
        <w:rPr>
          <w:spacing w:val="-7"/>
        </w:rPr>
        <w:t> </w:t>
      </w:r>
      <w:r>
        <w:rPr/>
        <w:t>πτώματ᾽</w:t>
      </w:r>
      <w:r>
        <w:rPr>
          <w:spacing w:val="-6"/>
        </w:rPr>
        <w:t> </w:t>
      </w:r>
      <w:r>
        <w:rPr/>
        <w:t>αἴσχρ᾽,</w:t>
      </w:r>
      <w:r>
        <w:rPr>
          <w:spacing w:val="-6"/>
        </w:rPr>
        <w:t> </w:t>
      </w:r>
      <w:r>
        <w:rPr/>
        <w:t>ὅταν</w:t>
      </w:r>
      <w:r>
        <w:rPr>
          <w:spacing w:val="-6"/>
        </w:rPr>
        <w:t> </w:t>
      </w:r>
      <w:r>
        <w:rPr/>
        <w:t>λόγους αἰσχροὺς καλῶς λέγωσι τοῦ κέρδους χάριν.</w:t>
      </w:r>
    </w:p>
    <w:p>
      <w:pPr>
        <w:pStyle w:val="Heading1"/>
        <w:spacing w:before="322"/>
        <w:ind w:left="2205"/>
      </w:pPr>
      <w:r>
        <w:rPr>
          <w:spacing w:val="-2"/>
        </w:rPr>
        <w:t>ΤΕΙΡΕΣΙΑΣ</w:t>
      </w:r>
    </w:p>
    <w:p>
      <w:pPr>
        <w:pStyle w:val="BodyText"/>
        <w:spacing w:before="2"/>
      </w:pPr>
      <w:r>
        <w:rPr/>
        <w:t>φεῦ.ἆρ᾽</w:t>
      </w:r>
      <w:r>
        <w:rPr>
          <w:spacing w:val="-1"/>
        </w:rPr>
        <w:t> </w:t>
      </w:r>
      <w:r>
        <w:rPr/>
        <w:t>οἶδεν ἀνθρώπων</w:t>
      </w:r>
      <w:r>
        <w:rPr>
          <w:spacing w:val="-1"/>
        </w:rPr>
        <w:t> </w:t>
      </w:r>
      <w:r>
        <w:rPr/>
        <w:t>τις, ἆρα </w:t>
      </w:r>
      <w:r>
        <w:rPr>
          <w:spacing w:val="-2"/>
        </w:rPr>
        <w:t>φράζεται,</w:t>
      </w:r>
    </w:p>
    <w:p>
      <w:pPr>
        <w:pStyle w:val="Heading1"/>
        <w:ind w:left="2205" w:right="2"/>
      </w:pPr>
      <w:r>
        <w:rPr>
          <w:spacing w:val="-2"/>
        </w:rPr>
        <w:t>ΚΡΕΩΝ</w:t>
      </w:r>
    </w:p>
    <w:p>
      <w:pPr>
        <w:pStyle w:val="BodyText"/>
        <w:spacing w:before="2"/>
      </w:pPr>
      <w:r>
        <w:rPr/>
        <w:t>τί</w:t>
      </w:r>
      <w:r>
        <w:rPr>
          <w:spacing w:val="-3"/>
        </w:rPr>
        <w:t> </w:t>
      </w:r>
      <w:r>
        <w:rPr/>
        <w:t>χρῆμα;</w:t>
      </w:r>
      <w:r>
        <w:rPr>
          <w:spacing w:val="-1"/>
        </w:rPr>
        <w:t> </w:t>
      </w:r>
      <w:r>
        <w:rPr/>
        <w:t>ποῖον</w:t>
      </w:r>
      <w:r>
        <w:rPr>
          <w:spacing w:val="-1"/>
        </w:rPr>
        <w:t> </w:t>
      </w:r>
      <w:r>
        <w:rPr/>
        <w:t>τοῦτο</w:t>
      </w:r>
      <w:r>
        <w:rPr>
          <w:spacing w:val="-1"/>
        </w:rPr>
        <w:t> </w:t>
      </w:r>
      <w:r>
        <w:rPr/>
        <w:t>πάγκοινον</w:t>
      </w:r>
      <w:r>
        <w:rPr>
          <w:spacing w:val="-1"/>
        </w:rPr>
        <w:t> </w:t>
      </w:r>
      <w:r>
        <w:rPr>
          <w:spacing w:val="-2"/>
        </w:rPr>
        <w:t>λέγεις;</w:t>
      </w:r>
    </w:p>
    <w:p>
      <w:pPr>
        <w:pStyle w:val="Heading1"/>
        <w:spacing w:before="321"/>
        <w:ind w:left="2205"/>
      </w:pPr>
      <w:r>
        <w:rPr>
          <w:spacing w:val="-2"/>
        </w:rPr>
        <w:t>ΤΕΙΡΕΣΙΑΣ</w:t>
      </w:r>
    </w:p>
    <w:p>
      <w:pPr>
        <w:pStyle w:val="BodyText"/>
        <w:spacing w:before="2"/>
      </w:pPr>
      <w:r>
        <w:rPr/>
        <w:t>ὅσῳ</w:t>
      </w:r>
      <w:r>
        <w:rPr>
          <w:spacing w:val="-3"/>
        </w:rPr>
        <w:t> </w:t>
      </w:r>
      <w:r>
        <w:rPr/>
        <w:t>κράτιστον</w:t>
      </w:r>
      <w:r>
        <w:rPr>
          <w:spacing w:val="-2"/>
        </w:rPr>
        <w:t> </w:t>
      </w:r>
      <w:r>
        <w:rPr/>
        <w:t>κτημάτων</w:t>
      </w:r>
      <w:r>
        <w:rPr>
          <w:spacing w:val="-2"/>
        </w:rPr>
        <w:t> </w:t>
      </w:r>
      <w:r>
        <w:rPr/>
        <w:t>εὐβουλία;</w:t>
      </w:r>
      <w:r>
        <w:rPr>
          <w:spacing w:val="-1"/>
        </w:rPr>
        <w:t> </w:t>
      </w:r>
      <w:hyperlink r:id="rId225">
        <w:r>
          <w:rPr>
            <w:color w:val="0A0080"/>
            <w:spacing w:val="-4"/>
          </w:rPr>
          <w:t>1050</w:t>
        </w:r>
      </w:hyperlink>
    </w:p>
    <w:p>
      <w:pPr>
        <w:pStyle w:val="Heading1"/>
        <w:ind w:left="2205" w:right="2"/>
      </w:pPr>
      <w:r>
        <w:rPr>
          <w:spacing w:val="-2"/>
        </w:rPr>
        <w:t>ΚΡΕΩΝ</w:t>
      </w:r>
    </w:p>
    <w:p>
      <w:pPr>
        <w:pStyle w:val="BodyText"/>
        <w:spacing w:before="1"/>
      </w:pPr>
      <w:r>
        <w:rPr/>
        <w:t>ὅσῳπερ,</w:t>
      </w:r>
      <w:r>
        <w:rPr>
          <w:spacing w:val="-1"/>
        </w:rPr>
        <w:t> </w:t>
      </w:r>
      <w:r>
        <w:rPr/>
        <w:t>οἶμαι, μὴ</w:t>
      </w:r>
      <w:r>
        <w:rPr>
          <w:spacing w:val="-1"/>
        </w:rPr>
        <w:t> </w:t>
      </w:r>
      <w:r>
        <w:rPr/>
        <w:t>φρονεῖν πλείστη</w:t>
      </w:r>
      <w:r>
        <w:rPr>
          <w:spacing w:val="1"/>
        </w:rPr>
        <w:t> </w:t>
      </w:r>
      <w:r>
        <w:rPr>
          <w:spacing w:val="-2"/>
        </w:rPr>
        <w:t>βλάβη.</w:t>
      </w:r>
    </w:p>
    <w:p>
      <w:pPr>
        <w:pStyle w:val="BodyText"/>
        <w:spacing w:before="5"/>
        <w:jc w:val="both"/>
      </w:pPr>
      <w:r>
        <w:rPr/>
        <w:br w:type="column"/>
      </w:r>
      <w:r>
        <w:rPr/>
        <w:t>razón,</w:t>
      </w:r>
      <w:r>
        <w:rPr>
          <w:spacing w:val="-1"/>
        </w:rPr>
        <w:t> </w:t>
      </w:r>
      <w:r>
        <w:rPr/>
        <w:t>si por añadidura</w:t>
      </w:r>
      <w:r>
        <w:rPr>
          <w:spacing w:val="-1"/>
        </w:rPr>
        <w:t> </w:t>
      </w:r>
      <w:r>
        <w:rPr/>
        <w:t>dice cosas de </w:t>
      </w:r>
      <w:r>
        <w:rPr>
          <w:spacing w:val="-2"/>
        </w:rPr>
        <w:t>provecho.</w:t>
      </w:r>
    </w:p>
    <w:p>
      <w:pPr>
        <w:pStyle w:val="BodyText"/>
        <w:ind w:left="0"/>
      </w:pPr>
    </w:p>
    <w:p>
      <w:pPr>
        <w:pStyle w:val="BodyText"/>
        <w:ind w:left="0"/>
      </w:pPr>
    </w:p>
    <w:p>
      <w:pPr>
        <w:pStyle w:val="Heading2"/>
      </w:pPr>
      <w:r>
        <w:rPr>
          <w:spacing w:val="-2"/>
        </w:rPr>
        <w:t>CREONTE</w:t>
      </w:r>
    </w:p>
    <w:p>
      <w:pPr>
        <w:pStyle w:val="BodyText"/>
        <w:ind w:right="1068"/>
        <w:jc w:val="both"/>
      </w:pPr>
      <w:r>
        <w:rPr/>
        <w:t>¡Oh</w:t>
      </w:r>
      <w:r>
        <w:rPr>
          <w:spacing w:val="-11"/>
        </w:rPr>
        <w:t> </w:t>
      </w:r>
      <w:r>
        <w:rPr/>
        <w:t>anciano!,</w:t>
      </w:r>
      <w:r>
        <w:rPr>
          <w:spacing w:val="-10"/>
        </w:rPr>
        <w:t> </w:t>
      </w:r>
      <w:r>
        <w:rPr/>
        <w:t>como</w:t>
      </w:r>
      <w:r>
        <w:rPr>
          <w:spacing w:val="-10"/>
        </w:rPr>
        <w:t> </w:t>
      </w:r>
      <w:r>
        <w:rPr/>
        <w:t>si</w:t>
      </w:r>
      <w:r>
        <w:rPr>
          <w:spacing w:val="-12"/>
        </w:rPr>
        <w:t> </w:t>
      </w:r>
      <w:r>
        <w:rPr/>
        <w:t>fuerais</w:t>
      </w:r>
      <w:r>
        <w:rPr>
          <w:spacing w:val="-10"/>
        </w:rPr>
        <w:t> </w:t>
      </w:r>
      <w:r>
        <w:rPr/>
        <w:t>arqueros</w:t>
      </w:r>
      <w:r>
        <w:rPr>
          <w:spacing w:val="-11"/>
        </w:rPr>
        <w:t> </w:t>
      </w:r>
      <w:r>
        <w:rPr/>
        <w:t>y</w:t>
      </w:r>
      <w:r>
        <w:rPr>
          <w:spacing w:val="-11"/>
        </w:rPr>
        <w:t> </w:t>
      </w:r>
      <w:r>
        <w:rPr/>
        <w:t>yo</w:t>
      </w:r>
      <w:r>
        <w:rPr>
          <w:spacing w:val="-11"/>
        </w:rPr>
        <w:t> </w:t>
      </w:r>
      <w:r>
        <w:rPr/>
        <w:t>el</w:t>
      </w:r>
      <w:r>
        <w:rPr>
          <w:spacing w:val="-11"/>
        </w:rPr>
        <w:t> </w:t>
      </w:r>
      <w:r>
        <w:rPr/>
        <w:t>blanco,</w:t>
      </w:r>
      <w:r>
        <w:rPr>
          <w:spacing w:val="-11"/>
        </w:rPr>
        <w:t> </w:t>
      </w:r>
      <w:r>
        <w:rPr/>
        <w:t>disparáis</w:t>
      </w:r>
      <w:r>
        <w:rPr>
          <w:spacing w:val="-10"/>
        </w:rPr>
        <w:t> </w:t>
      </w:r>
      <w:r>
        <w:rPr/>
        <w:t>todos vuestros dardos contra mí, y ya ni la mántica siquiera me respeta, pues</w:t>
      </w:r>
      <w:r>
        <w:rPr>
          <w:spacing w:val="-15"/>
        </w:rPr>
        <w:t> </w:t>
      </w:r>
      <w:r>
        <w:rPr/>
        <w:t>por</w:t>
      </w:r>
      <w:r>
        <w:rPr>
          <w:spacing w:val="-15"/>
        </w:rPr>
        <w:t> </w:t>
      </w:r>
      <w:r>
        <w:rPr/>
        <w:t>lo</w:t>
      </w:r>
      <w:r>
        <w:rPr>
          <w:spacing w:val="-15"/>
        </w:rPr>
        <w:t> </w:t>
      </w:r>
      <w:r>
        <w:rPr/>
        <w:t>que</w:t>
      </w:r>
      <w:r>
        <w:rPr>
          <w:spacing w:val="-15"/>
        </w:rPr>
        <w:t> </w:t>
      </w:r>
      <w:r>
        <w:rPr/>
        <w:t>toca</w:t>
      </w:r>
      <w:r>
        <w:rPr>
          <w:spacing w:val="-15"/>
        </w:rPr>
        <w:t> </w:t>
      </w:r>
      <w:r>
        <w:rPr/>
        <w:t>a</w:t>
      </w:r>
      <w:r>
        <w:rPr>
          <w:spacing w:val="-15"/>
        </w:rPr>
        <w:t> </w:t>
      </w:r>
      <w:r>
        <w:rPr/>
        <w:t>mis</w:t>
      </w:r>
      <w:r>
        <w:rPr>
          <w:spacing w:val="-15"/>
        </w:rPr>
        <w:t> </w:t>
      </w:r>
      <w:r>
        <w:rPr/>
        <w:t>parientes</w:t>
      </w:r>
      <w:r>
        <w:rPr>
          <w:spacing w:val="-15"/>
        </w:rPr>
        <w:t> </w:t>
      </w:r>
      <w:r>
        <w:rPr/>
        <w:t>desde</w:t>
      </w:r>
      <w:r>
        <w:rPr>
          <w:spacing w:val="-15"/>
        </w:rPr>
        <w:t> </w:t>
      </w:r>
      <w:r>
        <w:rPr/>
        <w:t>hace</w:t>
      </w:r>
      <w:r>
        <w:rPr>
          <w:spacing w:val="-15"/>
        </w:rPr>
        <w:t> </w:t>
      </w:r>
      <w:r>
        <w:rPr/>
        <w:t>tiempo</w:t>
      </w:r>
      <w:r>
        <w:rPr>
          <w:spacing w:val="-15"/>
        </w:rPr>
        <w:t> </w:t>
      </w:r>
      <w:r>
        <w:rPr/>
        <w:t>estoy</w:t>
      </w:r>
      <w:r>
        <w:rPr>
          <w:spacing w:val="-15"/>
        </w:rPr>
        <w:t> </w:t>
      </w:r>
      <w:r>
        <w:rPr/>
        <w:t>vendido y</w:t>
      </w:r>
      <w:r>
        <w:rPr>
          <w:spacing w:val="-2"/>
        </w:rPr>
        <w:t> </w:t>
      </w:r>
      <w:r>
        <w:rPr/>
        <w:t>tratado</w:t>
      </w:r>
      <w:r>
        <w:rPr>
          <w:spacing w:val="-1"/>
        </w:rPr>
        <w:t> </w:t>
      </w:r>
      <w:r>
        <w:rPr/>
        <w:t>por</w:t>
      </w:r>
      <w:r>
        <w:rPr>
          <w:spacing w:val="-2"/>
        </w:rPr>
        <w:t> </w:t>
      </w:r>
      <w:r>
        <w:rPr/>
        <w:t>ellos</w:t>
      </w:r>
      <w:r>
        <w:rPr>
          <w:spacing w:val="-2"/>
        </w:rPr>
        <w:t> </w:t>
      </w:r>
      <w:r>
        <w:rPr/>
        <w:t>como</w:t>
      </w:r>
      <w:r>
        <w:rPr>
          <w:spacing w:val="-1"/>
        </w:rPr>
        <w:t> </w:t>
      </w:r>
      <w:r>
        <w:rPr/>
        <w:t>una</w:t>
      </w:r>
      <w:r>
        <w:rPr>
          <w:spacing w:val="-1"/>
        </w:rPr>
        <w:t> </w:t>
      </w:r>
      <w:r>
        <w:rPr/>
        <w:t>mercancía.</w:t>
      </w:r>
      <w:r>
        <w:rPr>
          <w:spacing w:val="-2"/>
        </w:rPr>
        <w:t> </w:t>
      </w:r>
      <w:r>
        <w:rPr/>
        <w:t>Lucraos,</w:t>
      </w:r>
      <w:r>
        <w:rPr>
          <w:spacing w:val="-1"/>
        </w:rPr>
        <w:t> </w:t>
      </w:r>
      <w:r>
        <w:rPr/>
        <w:t>comprad</w:t>
      </w:r>
      <w:r>
        <w:rPr>
          <w:spacing w:val="-1"/>
        </w:rPr>
        <w:t> </w:t>
      </w:r>
      <w:r>
        <w:rPr/>
        <w:t>el</w:t>
      </w:r>
      <w:r>
        <w:rPr>
          <w:spacing w:val="-1"/>
        </w:rPr>
        <w:t> </w:t>
      </w:r>
      <w:r>
        <w:rPr/>
        <w:t>ámbar de Sardes, si queréis, y el oro de la India: pero no lograréis darle a aquél sepultura, ni aunque quieran las águilas de Zeus arrebatarlo como pasto y llevarlo hasta su trono. Ni aun así habré de permitir que lo entierren: no temo ese sacrilegio, porque sé bien que no hay hombre con suficientes fuerzas para mancillar a los dioses. Y son entre</w:t>
      </w:r>
      <w:r>
        <w:rPr>
          <w:spacing w:val="-9"/>
        </w:rPr>
        <w:t> </w:t>
      </w:r>
      <w:r>
        <w:rPr/>
        <w:t>los</w:t>
      </w:r>
      <w:r>
        <w:rPr>
          <w:spacing w:val="-9"/>
        </w:rPr>
        <w:t> </w:t>
      </w:r>
      <w:r>
        <w:rPr/>
        <w:t>mortales,</w:t>
      </w:r>
      <w:r>
        <w:rPr>
          <w:spacing w:val="-9"/>
        </w:rPr>
        <w:t> </w:t>
      </w:r>
      <w:r>
        <w:rPr/>
        <w:t>¡oh</w:t>
      </w:r>
      <w:r>
        <w:rPr>
          <w:spacing w:val="-8"/>
        </w:rPr>
        <w:t> </w:t>
      </w:r>
      <w:r>
        <w:rPr/>
        <w:t>anciano</w:t>
      </w:r>
      <w:r>
        <w:rPr>
          <w:spacing w:val="-9"/>
        </w:rPr>
        <w:t> </w:t>
      </w:r>
      <w:r>
        <w:rPr/>
        <w:t>Tiresias!,</w:t>
      </w:r>
      <w:r>
        <w:rPr>
          <w:spacing w:val="-9"/>
        </w:rPr>
        <w:t> </w:t>
      </w:r>
      <w:r>
        <w:rPr/>
        <w:t>los</w:t>
      </w:r>
      <w:r>
        <w:rPr>
          <w:spacing w:val="-9"/>
        </w:rPr>
        <w:t> </w:t>
      </w:r>
      <w:r>
        <w:rPr/>
        <w:t>de</w:t>
      </w:r>
      <w:r>
        <w:rPr>
          <w:spacing w:val="-9"/>
        </w:rPr>
        <w:t> </w:t>
      </w:r>
      <w:r>
        <w:rPr/>
        <w:t>múltiples</w:t>
      </w:r>
      <w:r>
        <w:rPr>
          <w:spacing w:val="-9"/>
        </w:rPr>
        <w:t> </w:t>
      </w:r>
      <w:r>
        <w:rPr/>
        <w:t>habilidades quienes caen de vil manera, cuando exponen bellamente razones viles por amor al lucro.</w:t>
      </w:r>
    </w:p>
    <w:p>
      <w:pPr>
        <w:pStyle w:val="BodyText"/>
        <w:ind w:left="0"/>
      </w:pPr>
    </w:p>
    <w:p>
      <w:pPr>
        <w:pStyle w:val="BodyText"/>
        <w:spacing w:before="1"/>
        <w:ind w:left="0"/>
      </w:pPr>
    </w:p>
    <w:p>
      <w:pPr>
        <w:pStyle w:val="Heading2"/>
        <w:spacing w:line="323" w:lineRule="exact"/>
        <w:ind w:left="3"/>
      </w:pPr>
      <w:r>
        <w:rPr>
          <w:spacing w:val="-2"/>
        </w:rPr>
        <w:t>TIRESIAS</w:t>
      </w:r>
    </w:p>
    <w:p>
      <w:pPr>
        <w:pStyle w:val="BodyText"/>
        <w:spacing w:line="323" w:lineRule="exact"/>
        <w:jc w:val="both"/>
      </w:pPr>
      <w:r>
        <w:rPr/>
        <w:t>¡Ay!</w:t>
      </w:r>
      <w:r>
        <w:rPr>
          <w:spacing w:val="-1"/>
        </w:rPr>
        <w:t> </w:t>
      </w:r>
      <w:r>
        <w:rPr/>
        <w:t>¿Acaso</w:t>
      </w:r>
      <w:r>
        <w:rPr>
          <w:spacing w:val="-1"/>
        </w:rPr>
        <w:t> </w:t>
      </w:r>
      <w:r>
        <w:rPr/>
        <w:t>sabe</w:t>
      </w:r>
      <w:r>
        <w:rPr>
          <w:spacing w:val="-1"/>
        </w:rPr>
        <w:t> </w:t>
      </w:r>
      <w:r>
        <w:rPr/>
        <w:t>algún</w:t>
      </w:r>
      <w:r>
        <w:rPr>
          <w:spacing w:val="-1"/>
        </w:rPr>
        <w:t> </w:t>
      </w:r>
      <w:r>
        <w:rPr/>
        <w:t>hombre,</w:t>
      </w:r>
      <w:r>
        <w:rPr>
          <w:spacing w:val="-1"/>
        </w:rPr>
        <w:t> </w:t>
      </w:r>
      <w:r>
        <w:rPr/>
        <w:t>acaso </w:t>
      </w:r>
      <w:r>
        <w:rPr>
          <w:spacing w:val="-2"/>
        </w:rPr>
        <w:t>comprende…?</w:t>
      </w:r>
    </w:p>
    <w:p>
      <w:pPr>
        <w:pStyle w:val="BodyText"/>
        <w:ind w:left="0"/>
      </w:pPr>
    </w:p>
    <w:p>
      <w:pPr>
        <w:pStyle w:val="Heading2"/>
      </w:pPr>
      <w:r>
        <w:rPr>
          <w:spacing w:val="-2"/>
        </w:rPr>
        <w:t>CREONTE</w:t>
      </w:r>
    </w:p>
    <w:p>
      <w:pPr>
        <w:pStyle w:val="BodyText"/>
        <w:spacing w:before="1"/>
        <w:jc w:val="both"/>
      </w:pPr>
      <w:r>
        <w:rPr/>
        <w:t>¿Qué</w:t>
      </w:r>
      <w:r>
        <w:rPr>
          <w:spacing w:val="-1"/>
        </w:rPr>
        <w:t> </w:t>
      </w:r>
      <w:r>
        <w:rPr/>
        <w:t>cosa?</w:t>
      </w:r>
      <w:r>
        <w:rPr>
          <w:spacing w:val="-1"/>
        </w:rPr>
        <w:t> </w:t>
      </w:r>
      <w:r>
        <w:rPr/>
        <w:t>¿Qué es eso</w:t>
      </w:r>
      <w:r>
        <w:rPr>
          <w:spacing w:val="-1"/>
        </w:rPr>
        <w:t> </w:t>
      </w:r>
      <w:r>
        <w:rPr/>
        <w:t>tan</w:t>
      </w:r>
      <w:r>
        <w:rPr>
          <w:spacing w:val="-1"/>
        </w:rPr>
        <w:t> </w:t>
      </w:r>
      <w:r>
        <w:rPr/>
        <w:t>vulgar que </w:t>
      </w:r>
      <w:r>
        <w:rPr>
          <w:spacing w:val="-2"/>
        </w:rPr>
        <w:t>dices?</w:t>
      </w:r>
    </w:p>
    <w:p>
      <w:pPr>
        <w:pStyle w:val="Heading2"/>
        <w:spacing w:before="323"/>
        <w:ind w:left="3"/>
      </w:pPr>
      <w:r>
        <w:rPr>
          <w:spacing w:val="-2"/>
        </w:rPr>
        <w:t>TIRESIAS</w:t>
      </w:r>
    </w:p>
    <w:p>
      <w:pPr>
        <w:pStyle w:val="BodyText"/>
        <w:jc w:val="both"/>
      </w:pPr>
      <w:r>
        <w:rPr/>
        <w:t>Cuánto</w:t>
      </w:r>
      <w:r>
        <w:rPr>
          <w:spacing w:val="-3"/>
        </w:rPr>
        <w:t> </w:t>
      </w:r>
      <w:r>
        <w:rPr/>
        <w:t>es la</w:t>
      </w:r>
      <w:r>
        <w:rPr>
          <w:spacing w:val="-1"/>
        </w:rPr>
        <w:t> </w:t>
      </w:r>
      <w:r>
        <w:rPr/>
        <w:t>prudencia la mejor</w:t>
      </w:r>
      <w:r>
        <w:rPr>
          <w:spacing w:val="-2"/>
        </w:rPr>
        <w:t> </w:t>
      </w:r>
      <w:r>
        <w:rPr/>
        <w:t>de las </w:t>
      </w:r>
      <w:r>
        <w:rPr>
          <w:spacing w:val="-2"/>
        </w:rPr>
        <w:t>posesiones.</w:t>
      </w:r>
    </w:p>
    <w:p>
      <w:pPr>
        <w:pStyle w:val="BodyText"/>
        <w:ind w:left="0"/>
      </w:pPr>
    </w:p>
    <w:p>
      <w:pPr>
        <w:pStyle w:val="Heading2"/>
        <w:spacing w:before="1"/>
      </w:pPr>
      <w:r>
        <w:rPr>
          <w:spacing w:val="-2"/>
        </w:rPr>
        <w:t>CREONTE</w:t>
      </w:r>
    </w:p>
    <w:p>
      <w:pPr>
        <w:pStyle w:val="BodyText"/>
        <w:jc w:val="both"/>
      </w:pPr>
      <w:r>
        <w:rPr/>
        <w:t>Tanto como es, según yo creo, la insensatez la mayor </w:t>
      </w:r>
      <w:r>
        <w:rPr>
          <w:spacing w:val="-2"/>
        </w:rPr>
        <w:t>ruina.</w:t>
      </w:r>
    </w:p>
    <w:p>
      <w:pPr>
        <w:spacing w:after="0"/>
        <w:jc w:val="both"/>
        <w:sectPr>
          <w:pgSz w:w="16840" w:h="11910" w:orient="landscape"/>
          <w:pgMar w:top="700" w:bottom="280" w:left="400" w:right="460"/>
          <w:cols w:num="2" w:equalWidth="0">
            <w:col w:w="5373" w:space="2125"/>
            <w:col w:w="8482"/>
          </w:cols>
        </w:sectPr>
      </w:pPr>
    </w:p>
    <w:p>
      <w:pPr>
        <w:pStyle w:val="Heading1"/>
        <w:spacing w:before="4"/>
        <w:ind w:left="2324"/>
      </w:pPr>
      <w:r>
        <w:rPr>
          <w:spacing w:val="-2"/>
        </w:rPr>
        <w:t>ΤΕΙΡΕΣΙΑΣ</w:t>
      </w:r>
    </w:p>
    <w:p>
      <w:pPr>
        <w:pStyle w:val="BodyText"/>
      </w:pPr>
      <w:r>
        <w:rPr/>
        <w:t>ταύτης</w:t>
      </w:r>
      <w:r>
        <w:rPr>
          <w:spacing w:val="-3"/>
        </w:rPr>
        <w:t> </w:t>
      </w:r>
      <w:r>
        <w:rPr/>
        <w:t>σὺ</w:t>
      </w:r>
      <w:r>
        <w:rPr>
          <w:spacing w:val="-2"/>
        </w:rPr>
        <w:t> </w:t>
      </w:r>
      <w:r>
        <w:rPr/>
        <w:t>μέντοι</w:t>
      </w:r>
      <w:r>
        <w:rPr>
          <w:spacing w:val="-2"/>
        </w:rPr>
        <w:t> </w:t>
      </w:r>
      <w:r>
        <w:rPr/>
        <w:t>τῆς</w:t>
      </w:r>
      <w:r>
        <w:rPr>
          <w:spacing w:val="-2"/>
        </w:rPr>
        <w:t> </w:t>
      </w:r>
      <w:r>
        <w:rPr/>
        <w:t>νόσου</w:t>
      </w:r>
      <w:r>
        <w:rPr>
          <w:spacing w:val="-2"/>
        </w:rPr>
        <w:t> </w:t>
      </w:r>
      <w:r>
        <w:rPr/>
        <w:t>πλήρης </w:t>
      </w:r>
      <w:r>
        <w:rPr>
          <w:spacing w:val="-2"/>
        </w:rPr>
        <w:t>ἔφυς.</w:t>
      </w:r>
    </w:p>
    <w:p>
      <w:pPr>
        <w:pStyle w:val="Heading1"/>
        <w:ind w:left="2324" w:right="2"/>
      </w:pPr>
      <w:r>
        <w:rPr>
          <w:spacing w:val="-2"/>
        </w:rPr>
        <w:t>ΚΡΕΩΝ</w:t>
      </w:r>
    </w:p>
    <w:p>
      <w:pPr>
        <w:pStyle w:val="BodyText"/>
        <w:spacing w:before="2"/>
      </w:pPr>
      <w:r>
        <w:rPr/>
        <w:t>οὐ</w:t>
      </w:r>
      <w:r>
        <w:rPr>
          <w:spacing w:val="-4"/>
        </w:rPr>
        <w:t> </w:t>
      </w:r>
      <w:r>
        <w:rPr/>
        <w:t>βούλομαι</w:t>
      </w:r>
      <w:r>
        <w:rPr>
          <w:spacing w:val="-4"/>
        </w:rPr>
        <w:t> </w:t>
      </w:r>
      <w:r>
        <w:rPr/>
        <w:t>τὸν</w:t>
      </w:r>
      <w:r>
        <w:rPr>
          <w:spacing w:val="-3"/>
        </w:rPr>
        <w:t> </w:t>
      </w:r>
      <w:r>
        <w:rPr/>
        <w:t>μάντιν</w:t>
      </w:r>
      <w:r>
        <w:rPr>
          <w:spacing w:val="-3"/>
        </w:rPr>
        <w:t> </w:t>
      </w:r>
      <w:r>
        <w:rPr/>
        <w:t>ἀντειπεῖν</w:t>
      </w:r>
      <w:r>
        <w:rPr>
          <w:spacing w:val="-3"/>
        </w:rPr>
        <w:t> </w:t>
      </w:r>
      <w:r>
        <w:rPr>
          <w:spacing w:val="-2"/>
        </w:rPr>
        <w:t>κακῶς.</w:t>
      </w:r>
    </w:p>
    <w:p>
      <w:pPr>
        <w:pStyle w:val="Heading1"/>
        <w:ind w:left="2324"/>
      </w:pPr>
      <w:r>
        <w:rPr>
          <w:spacing w:val="-2"/>
        </w:rPr>
        <w:t>ΤΕΙΡΕΣΙΑΣ</w:t>
      </w:r>
    </w:p>
    <w:p>
      <w:pPr>
        <w:pStyle w:val="BodyText"/>
      </w:pPr>
      <w:r>
        <w:rPr/>
        <w:t>καὶ</w:t>
      </w:r>
      <w:r>
        <w:rPr>
          <w:spacing w:val="-5"/>
        </w:rPr>
        <w:t> </w:t>
      </w:r>
      <w:r>
        <w:rPr/>
        <w:t>μὴν</w:t>
      </w:r>
      <w:r>
        <w:rPr>
          <w:spacing w:val="-1"/>
        </w:rPr>
        <w:t> </w:t>
      </w:r>
      <w:r>
        <w:rPr/>
        <w:t>λέγεις,</w:t>
      </w:r>
      <w:r>
        <w:rPr>
          <w:spacing w:val="-1"/>
        </w:rPr>
        <w:t> </w:t>
      </w:r>
      <w:r>
        <w:rPr/>
        <w:t>ψευδῆ</w:t>
      </w:r>
      <w:r>
        <w:rPr>
          <w:spacing w:val="-1"/>
        </w:rPr>
        <w:t> </w:t>
      </w:r>
      <w:r>
        <w:rPr/>
        <w:t>με</w:t>
      </w:r>
      <w:r>
        <w:rPr>
          <w:spacing w:val="-2"/>
        </w:rPr>
        <w:t> </w:t>
      </w:r>
      <w:r>
        <w:rPr/>
        <w:t>θεσπίζειν</w:t>
      </w:r>
      <w:r>
        <w:rPr>
          <w:spacing w:val="-1"/>
        </w:rPr>
        <w:t> </w:t>
      </w:r>
      <w:r>
        <w:rPr>
          <w:spacing w:val="-2"/>
        </w:rPr>
        <w:t>λέγων.</w:t>
      </w:r>
    </w:p>
    <w:p>
      <w:pPr>
        <w:pStyle w:val="Heading1"/>
        <w:ind w:left="2324" w:right="2"/>
      </w:pPr>
      <w:r>
        <w:rPr>
          <w:spacing w:val="-2"/>
        </w:rPr>
        <w:t>ΚΡΕΩΝ</w:t>
      </w:r>
    </w:p>
    <w:p>
      <w:pPr>
        <w:pStyle w:val="BodyText"/>
        <w:spacing w:before="1"/>
      </w:pPr>
      <w:r>
        <w:rPr/>
        <w:t>τὸ</w:t>
      </w:r>
      <w:r>
        <w:rPr>
          <w:spacing w:val="-1"/>
        </w:rPr>
        <w:t> </w:t>
      </w:r>
      <w:r>
        <w:rPr/>
        <w:t>μαντικὸν γὰρ</w:t>
      </w:r>
      <w:r>
        <w:rPr>
          <w:spacing w:val="-1"/>
        </w:rPr>
        <w:t> </w:t>
      </w:r>
      <w:r>
        <w:rPr/>
        <w:t>πᾶν</w:t>
      </w:r>
      <w:r>
        <w:rPr>
          <w:spacing w:val="-2"/>
        </w:rPr>
        <w:t> </w:t>
      </w:r>
      <w:r>
        <w:rPr/>
        <w:t>φιλάργυρον</w:t>
      </w:r>
      <w:r>
        <w:rPr>
          <w:spacing w:val="-1"/>
        </w:rPr>
        <w:t> </w:t>
      </w:r>
      <w:r>
        <w:rPr/>
        <w:t>γένος. </w:t>
      </w:r>
      <w:hyperlink r:id="rId226">
        <w:r>
          <w:rPr>
            <w:color w:val="0A0080"/>
            <w:spacing w:val="-4"/>
          </w:rPr>
          <w:t>1055</w:t>
        </w:r>
      </w:hyperlink>
    </w:p>
    <w:p>
      <w:pPr>
        <w:pStyle w:val="Heading1"/>
        <w:ind w:left="2324"/>
      </w:pPr>
      <w:r>
        <w:rPr>
          <w:spacing w:val="-2"/>
        </w:rPr>
        <w:t>ΤΕΙΡΕΣΙΑΣ</w:t>
      </w:r>
    </w:p>
    <w:p>
      <w:pPr>
        <w:pStyle w:val="BodyText"/>
        <w:spacing w:before="1"/>
      </w:pPr>
      <w:r>
        <w:rPr/>
        <w:t>τὸ</w:t>
      </w:r>
      <w:r>
        <w:rPr>
          <w:spacing w:val="-2"/>
        </w:rPr>
        <w:t> </w:t>
      </w:r>
      <w:r>
        <w:rPr/>
        <w:t>δ᾽</w:t>
      </w:r>
      <w:r>
        <w:rPr>
          <w:spacing w:val="-1"/>
        </w:rPr>
        <w:t> </w:t>
      </w:r>
      <w:r>
        <w:rPr/>
        <w:t>ἐκ</w:t>
      </w:r>
      <w:r>
        <w:rPr>
          <w:spacing w:val="-3"/>
        </w:rPr>
        <w:t> </w:t>
      </w:r>
      <w:r>
        <w:rPr/>
        <w:t>τυράννων</w:t>
      </w:r>
      <w:r>
        <w:rPr>
          <w:spacing w:val="-2"/>
        </w:rPr>
        <w:t> </w:t>
      </w:r>
      <w:r>
        <w:rPr/>
        <w:t>αἰσχροκέρδειαν</w:t>
      </w:r>
      <w:r>
        <w:rPr>
          <w:spacing w:val="-1"/>
        </w:rPr>
        <w:t> </w:t>
      </w:r>
      <w:r>
        <w:rPr>
          <w:spacing w:val="-2"/>
        </w:rPr>
        <w:t>φιλεῖ.</w:t>
      </w:r>
    </w:p>
    <w:p>
      <w:pPr>
        <w:pStyle w:val="Heading1"/>
        <w:ind w:left="2324" w:right="2"/>
      </w:pPr>
      <w:r>
        <w:rPr>
          <w:spacing w:val="-2"/>
        </w:rPr>
        <w:t>ΚΡΕΩΝ</w:t>
      </w:r>
    </w:p>
    <w:p>
      <w:pPr>
        <w:pStyle w:val="BodyText"/>
        <w:spacing w:before="1"/>
      </w:pPr>
      <w:r>
        <w:rPr/>
        <w:t>ἆρ᾽</w:t>
      </w:r>
      <w:r>
        <w:rPr>
          <w:spacing w:val="-1"/>
        </w:rPr>
        <w:t> </w:t>
      </w:r>
      <w:r>
        <w:rPr/>
        <w:t>οἶσθα</w:t>
      </w:r>
      <w:r>
        <w:rPr>
          <w:spacing w:val="-1"/>
        </w:rPr>
        <w:t> </w:t>
      </w:r>
      <w:r>
        <w:rPr/>
        <w:t>ταγοὺς ὄντας ἃν λέγῃς </w:t>
      </w:r>
      <w:r>
        <w:rPr>
          <w:spacing w:val="-2"/>
        </w:rPr>
        <w:t>λέγων;</w:t>
      </w:r>
    </w:p>
    <w:p>
      <w:pPr>
        <w:pStyle w:val="Heading1"/>
        <w:ind w:left="2324"/>
      </w:pPr>
      <w:r>
        <w:rPr>
          <w:spacing w:val="-2"/>
        </w:rPr>
        <w:t>ΤΕΙΡΕΣΙΑΣ</w:t>
      </w:r>
    </w:p>
    <w:p>
      <w:pPr>
        <w:pStyle w:val="BodyText"/>
        <w:spacing w:before="1"/>
      </w:pPr>
      <w:r>
        <w:rPr/>
        <w:t>οἶδ᾽·</w:t>
      </w:r>
      <w:r>
        <w:rPr>
          <w:spacing w:val="-1"/>
        </w:rPr>
        <w:t> </w:t>
      </w:r>
      <w:r>
        <w:rPr/>
        <w:t>ἐξ</w:t>
      </w:r>
      <w:r>
        <w:rPr>
          <w:spacing w:val="-1"/>
        </w:rPr>
        <w:t> </w:t>
      </w:r>
      <w:r>
        <w:rPr/>
        <w:t>ἐμοῦ</w:t>
      </w:r>
      <w:r>
        <w:rPr>
          <w:spacing w:val="-1"/>
        </w:rPr>
        <w:t> </w:t>
      </w:r>
      <w:r>
        <w:rPr/>
        <w:t>γὰρ</w:t>
      </w:r>
      <w:r>
        <w:rPr>
          <w:spacing w:val="-1"/>
        </w:rPr>
        <w:t> </w:t>
      </w:r>
      <w:r>
        <w:rPr/>
        <w:t>τήνδ᾽ ἔχεις</w:t>
      </w:r>
      <w:r>
        <w:rPr>
          <w:spacing w:val="-1"/>
        </w:rPr>
        <w:t> </w:t>
      </w:r>
      <w:r>
        <w:rPr/>
        <w:t>σώσας </w:t>
      </w:r>
      <w:r>
        <w:rPr>
          <w:spacing w:val="-2"/>
        </w:rPr>
        <w:t>πόλιν.</w:t>
      </w:r>
    </w:p>
    <w:p>
      <w:pPr>
        <w:pStyle w:val="Heading1"/>
        <w:ind w:left="2324" w:right="2"/>
      </w:pPr>
      <w:r>
        <w:rPr>
          <w:spacing w:val="-2"/>
        </w:rPr>
        <w:t>ΚΡΕΩΝ</w:t>
      </w:r>
    </w:p>
    <w:p>
      <w:pPr>
        <w:pStyle w:val="BodyText"/>
        <w:spacing w:before="1"/>
      </w:pPr>
      <w:r>
        <w:rPr/>
        <w:t>σοφὸς</w:t>
      </w:r>
      <w:r>
        <w:rPr>
          <w:spacing w:val="-1"/>
        </w:rPr>
        <w:t> </w:t>
      </w:r>
      <w:r>
        <w:rPr/>
        <w:t>σὺ</w:t>
      </w:r>
      <w:r>
        <w:rPr>
          <w:spacing w:val="-2"/>
        </w:rPr>
        <w:t> </w:t>
      </w:r>
      <w:r>
        <w:rPr/>
        <w:t>μάντις, ἀλλὰ τἀδικεῖν </w:t>
      </w:r>
      <w:r>
        <w:rPr>
          <w:spacing w:val="-2"/>
        </w:rPr>
        <w:t>φιλῶν.</w:t>
      </w:r>
    </w:p>
    <w:p>
      <w:pPr>
        <w:pStyle w:val="Heading1"/>
        <w:spacing w:before="322"/>
        <w:ind w:left="2324"/>
      </w:pPr>
      <w:r>
        <w:rPr>
          <w:spacing w:val="-2"/>
        </w:rPr>
        <w:t>ΤΕΙΡΕΣΙΑΣ</w:t>
      </w:r>
    </w:p>
    <w:p>
      <w:pPr>
        <w:pStyle w:val="BodyText"/>
        <w:spacing w:before="2"/>
      </w:pPr>
      <w:r>
        <w:rPr/>
        <w:t>ὄρσεις</w:t>
      </w:r>
      <w:r>
        <w:rPr>
          <w:spacing w:val="-2"/>
        </w:rPr>
        <w:t> </w:t>
      </w:r>
      <w:r>
        <w:rPr/>
        <w:t>με</w:t>
      </w:r>
      <w:r>
        <w:rPr>
          <w:spacing w:val="-2"/>
        </w:rPr>
        <w:t> </w:t>
      </w:r>
      <w:r>
        <w:rPr/>
        <w:t>τἀκίνητα</w:t>
      </w:r>
      <w:r>
        <w:rPr>
          <w:spacing w:val="-1"/>
        </w:rPr>
        <w:t> </w:t>
      </w:r>
      <w:r>
        <w:rPr/>
        <w:t>διὰ</w:t>
      </w:r>
      <w:r>
        <w:rPr>
          <w:spacing w:val="-2"/>
        </w:rPr>
        <w:t> </w:t>
      </w:r>
      <w:r>
        <w:rPr/>
        <w:t>φρενῶν</w:t>
      </w:r>
      <w:r>
        <w:rPr>
          <w:spacing w:val="-2"/>
        </w:rPr>
        <w:t> </w:t>
      </w:r>
      <w:r>
        <w:rPr/>
        <w:t>φράσαι. </w:t>
      </w:r>
      <w:hyperlink r:id="rId227">
        <w:r>
          <w:rPr>
            <w:color w:val="0A0080"/>
            <w:spacing w:val="-4"/>
          </w:rPr>
          <w:t>1060</w:t>
        </w:r>
      </w:hyperlink>
    </w:p>
    <w:p>
      <w:pPr>
        <w:pStyle w:val="Heading1"/>
        <w:ind w:left="2324" w:right="2"/>
      </w:pPr>
      <w:r>
        <w:rPr>
          <w:spacing w:val="-2"/>
        </w:rPr>
        <w:t>ΚΡΕΩΝ</w:t>
      </w:r>
    </w:p>
    <w:p>
      <w:pPr>
        <w:pStyle w:val="BodyText"/>
        <w:spacing w:before="1"/>
      </w:pPr>
      <w:r>
        <w:rPr/>
        <w:t>κίνει,</w:t>
      </w:r>
      <w:r>
        <w:rPr>
          <w:spacing w:val="-2"/>
        </w:rPr>
        <w:t> </w:t>
      </w:r>
      <w:r>
        <w:rPr/>
        <w:t>μόνον</w:t>
      </w:r>
      <w:r>
        <w:rPr>
          <w:spacing w:val="-1"/>
        </w:rPr>
        <w:t> </w:t>
      </w:r>
      <w:r>
        <w:rPr/>
        <w:t>δὲ</w:t>
      </w:r>
      <w:r>
        <w:rPr>
          <w:spacing w:val="-2"/>
        </w:rPr>
        <w:t> </w:t>
      </w:r>
      <w:r>
        <w:rPr/>
        <w:t>μὴ</w:t>
      </w:r>
      <w:r>
        <w:rPr>
          <w:spacing w:val="-1"/>
        </w:rPr>
        <w:t> </w:t>
      </w:r>
      <w:r>
        <w:rPr/>
        <w:t>᾽πὶ</w:t>
      </w:r>
      <w:r>
        <w:rPr>
          <w:spacing w:val="-2"/>
        </w:rPr>
        <w:t> </w:t>
      </w:r>
      <w:r>
        <w:rPr/>
        <w:t>κέρδεσιν</w:t>
      </w:r>
      <w:r>
        <w:rPr>
          <w:spacing w:val="-1"/>
        </w:rPr>
        <w:t> </w:t>
      </w:r>
      <w:r>
        <w:rPr>
          <w:spacing w:val="-2"/>
        </w:rPr>
        <w:t>λέγων.</w:t>
      </w:r>
    </w:p>
    <w:p>
      <w:pPr>
        <w:pStyle w:val="Heading1"/>
        <w:spacing w:before="322"/>
        <w:ind w:left="2324"/>
      </w:pPr>
      <w:r>
        <w:rPr>
          <w:spacing w:val="-2"/>
        </w:rPr>
        <w:t>ΤΕΙΡΕΣΙΑΣ</w:t>
      </w:r>
    </w:p>
    <w:p>
      <w:pPr>
        <w:pStyle w:val="BodyText"/>
        <w:spacing w:before="1"/>
      </w:pPr>
      <w:r>
        <w:rPr/>
        <w:t>οὕτω</w:t>
      </w:r>
      <w:r>
        <w:rPr>
          <w:spacing w:val="-2"/>
        </w:rPr>
        <w:t> </w:t>
      </w:r>
      <w:r>
        <w:rPr/>
        <w:t>γὰρ</w:t>
      </w:r>
      <w:r>
        <w:rPr>
          <w:spacing w:val="-3"/>
        </w:rPr>
        <w:t> </w:t>
      </w:r>
      <w:r>
        <w:rPr/>
        <w:t>ἤδη καὶ</w:t>
      </w:r>
      <w:r>
        <w:rPr>
          <w:spacing w:val="-2"/>
        </w:rPr>
        <w:t> </w:t>
      </w:r>
      <w:r>
        <w:rPr/>
        <w:t>δοκῶ</w:t>
      </w:r>
      <w:r>
        <w:rPr>
          <w:spacing w:val="-1"/>
        </w:rPr>
        <w:t> </w:t>
      </w:r>
      <w:r>
        <w:rPr/>
        <w:t>τὸ</w:t>
      </w:r>
      <w:r>
        <w:rPr>
          <w:spacing w:val="-1"/>
        </w:rPr>
        <w:t> </w:t>
      </w:r>
      <w:r>
        <w:rPr/>
        <w:t>σὸν</w:t>
      </w:r>
      <w:r>
        <w:rPr>
          <w:spacing w:val="-1"/>
        </w:rPr>
        <w:t> </w:t>
      </w:r>
      <w:r>
        <w:rPr>
          <w:spacing w:val="-2"/>
        </w:rPr>
        <w:t>μέρος.</w:t>
      </w:r>
    </w:p>
    <w:p>
      <w:pPr>
        <w:pStyle w:val="Heading2"/>
        <w:spacing w:line="323" w:lineRule="exact" w:before="5"/>
        <w:ind w:left="3"/>
      </w:pPr>
      <w:r>
        <w:rPr/>
        <w:br w:type="column"/>
      </w:r>
      <w:r>
        <w:rPr>
          <w:spacing w:val="-2"/>
        </w:rPr>
        <w:t>TIRESIAS</w:t>
      </w:r>
    </w:p>
    <w:p>
      <w:pPr>
        <w:pStyle w:val="BodyText"/>
        <w:spacing w:line="323" w:lineRule="exact"/>
      </w:pPr>
      <w:r>
        <w:rPr/>
        <w:t>Pues</w:t>
      </w:r>
      <w:r>
        <w:rPr>
          <w:spacing w:val="-1"/>
        </w:rPr>
        <w:t> </w:t>
      </w:r>
      <w:r>
        <w:rPr/>
        <w:t>de ese</w:t>
      </w:r>
      <w:r>
        <w:rPr>
          <w:spacing w:val="-3"/>
        </w:rPr>
        <w:t> </w:t>
      </w:r>
      <w:r>
        <w:rPr/>
        <w:t>mal, precisamente,</w:t>
      </w:r>
      <w:r>
        <w:rPr>
          <w:spacing w:val="-1"/>
        </w:rPr>
        <w:t> </w:t>
      </w:r>
      <w:r>
        <w:rPr/>
        <w:t>estás tú </w:t>
      </w:r>
      <w:r>
        <w:rPr>
          <w:spacing w:val="-2"/>
        </w:rPr>
        <w:t>lleno.</w:t>
      </w:r>
    </w:p>
    <w:p>
      <w:pPr>
        <w:pStyle w:val="BodyText"/>
        <w:spacing w:before="1"/>
        <w:ind w:left="0"/>
      </w:pPr>
    </w:p>
    <w:p>
      <w:pPr>
        <w:pStyle w:val="Heading2"/>
      </w:pPr>
      <w:r>
        <w:rPr>
          <w:spacing w:val="-2"/>
        </w:rPr>
        <w:t>CREONTE</w:t>
      </w:r>
    </w:p>
    <w:p>
      <w:pPr>
        <w:pStyle w:val="BodyText"/>
      </w:pPr>
      <w:r>
        <w:rPr/>
        <w:t>No</w:t>
      </w:r>
      <w:r>
        <w:rPr>
          <w:spacing w:val="-3"/>
        </w:rPr>
        <w:t> </w:t>
      </w:r>
      <w:r>
        <w:rPr/>
        <w:t>quiero replicar</w:t>
      </w:r>
      <w:r>
        <w:rPr>
          <w:spacing w:val="-1"/>
        </w:rPr>
        <w:t> </w:t>
      </w:r>
      <w:r>
        <w:rPr/>
        <w:t>de mala</w:t>
      </w:r>
      <w:r>
        <w:rPr>
          <w:spacing w:val="-1"/>
        </w:rPr>
        <w:t> </w:t>
      </w:r>
      <w:r>
        <w:rPr/>
        <w:t>manera al </w:t>
      </w:r>
      <w:r>
        <w:rPr>
          <w:spacing w:val="-2"/>
        </w:rPr>
        <w:t>adivino.</w:t>
      </w:r>
    </w:p>
    <w:p>
      <w:pPr>
        <w:pStyle w:val="BodyText"/>
        <w:ind w:left="0"/>
      </w:pPr>
    </w:p>
    <w:p>
      <w:pPr>
        <w:pStyle w:val="Heading2"/>
        <w:spacing w:line="323" w:lineRule="exact"/>
        <w:ind w:left="3"/>
      </w:pPr>
      <w:r>
        <w:rPr>
          <w:spacing w:val="-2"/>
        </w:rPr>
        <w:t>TIRESIAS</w:t>
      </w:r>
    </w:p>
    <w:p>
      <w:pPr>
        <w:pStyle w:val="BodyText"/>
        <w:spacing w:line="323" w:lineRule="exact"/>
      </w:pPr>
      <w:r>
        <w:rPr/>
        <w:t>Lo</w:t>
      </w:r>
      <w:r>
        <w:rPr>
          <w:spacing w:val="-3"/>
        </w:rPr>
        <w:t> </w:t>
      </w:r>
      <w:r>
        <w:rPr/>
        <w:t>haces, al decir que</w:t>
      </w:r>
      <w:r>
        <w:rPr>
          <w:spacing w:val="-1"/>
        </w:rPr>
        <w:t> </w:t>
      </w:r>
      <w:r>
        <w:rPr/>
        <w:t>yo vaticino cosas </w:t>
      </w:r>
      <w:r>
        <w:rPr>
          <w:spacing w:val="-2"/>
        </w:rPr>
        <w:t>falsas.</w:t>
      </w:r>
    </w:p>
    <w:p>
      <w:pPr>
        <w:pStyle w:val="BodyText"/>
        <w:spacing w:before="1"/>
        <w:ind w:left="0"/>
      </w:pPr>
    </w:p>
    <w:p>
      <w:pPr>
        <w:pStyle w:val="Heading2"/>
      </w:pPr>
      <w:r>
        <w:rPr>
          <w:spacing w:val="-2"/>
        </w:rPr>
        <w:t>CREONTE</w:t>
      </w:r>
    </w:p>
    <w:p>
      <w:pPr>
        <w:pStyle w:val="BodyText"/>
      </w:pPr>
      <w:r>
        <w:rPr/>
        <w:t>La</w:t>
      </w:r>
      <w:r>
        <w:rPr>
          <w:spacing w:val="-1"/>
        </w:rPr>
        <w:t> </w:t>
      </w:r>
      <w:r>
        <w:rPr/>
        <w:t>raza entera de los</w:t>
      </w:r>
      <w:r>
        <w:rPr>
          <w:spacing w:val="-1"/>
        </w:rPr>
        <w:t> </w:t>
      </w:r>
      <w:r>
        <w:rPr/>
        <w:t>adivinos es amiga del </w:t>
      </w:r>
      <w:r>
        <w:rPr>
          <w:spacing w:val="-2"/>
        </w:rPr>
        <w:t>dinero.</w:t>
      </w:r>
    </w:p>
    <w:p>
      <w:pPr>
        <w:pStyle w:val="BodyText"/>
        <w:ind w:left="0"/>
      </w:pPr>
    </w:p>
    <w:p>
      <w:pPr>
        <w:pStyle w:val="Heading2"/>
        <w:spacing w:line="323" w:lineRule="exact"/>
        <w:ind w:left="3"/>
      </w:pPr>
      <w:r>
        <w:rPr>
          <w:spacing w:val="-2"/>
        </w:rPr>
        <w:t>TIRESIAS</w:t>
      </w:r>
    </w:p>
    <w:p>
      <w:pPr>
        <w:pStyle w:val="BodyText"/>
        <w:spacing w:line="323" w:lineRule="exact"/>
      </w:pPr>
      <w:r>
        <w:rPr/>
        <w:t>Y</w:t>
      </w:r>
      <w:r>
        <w:rPr>
          <w:spacing w:val="-1"/>
        </w:rPr>
        <w:t> </w:t>
      </w:r>
      <w:r>
        <w:rPr/>
        <w:t>la de los</w:t>
      </w:r>
      <w:r>
        <w:rPr>
          <w:spacing w:val="1"/>
        </w:rPr>
        <w:t> </w:t>
      </w:r>
      <w:r>
        <w:rPr/>
        <w:t>tiranos</w:t>
      </w:r>
      <w:r>
        <w:rPr>
          <w:spacing w:val="-1"/>
        </w:rPr>
        <w:t> </w:t>
      </w:r>
      <w:r>
        <w:rPr/>
        <w:t>ama el lucro </w:t>
      </w:r>
      <w:r>
        <w:rPr>
          <w:spacing w:val="-2"/>
        </w:rPr>
        <w:t>vergonzoso.</w:t>
      </w:r>
    </w:p>
    <w:p>
      <w:pPr>
        <w:pStyle w:val="BodyText"/>
        <w:spacing w:before="1"/>
        <w:ind w:left="0"/>
      </w:pPr>
    </w:p>
    <w:p>
      <w:pPr>
        <w:pStyle w:val="Heading2"/>
      </w:pPr>
      <w:r>
        <w:rPr>
          <w:spacing w:val="-2"/>
        </w:rPr>
        <w:t>CREONTE</w:t>
      </w:r>
    </w:p>
    <w:p>
      <w:pPr>
        <w:pStyle w:val="BodyText"/>
      </w:pPr>
      <w:r>
        <w:rPr/>
        <w:t>¿Sabes</w:t>
      </w:r>
      <w:r>
        <w:rPr>
          <w:spacing w:val="-1"/>
        </w:rPr>
        <w:t> </w:t>
      </w:r>
      <w:r>
        <w:rPr/>
        <w:t>que</w:t>
      </w:r>
      <w:r>
        <w:rPr>
          <w:spacing w:val="-3"/>
        </w:rPr>
        <w:t> </w:t>
      </w:r>
      <w:r>
        <w:rPr/>
        <w:t>es</w:t>
      </w:r>
      <w:r>
        <w:rPr>
          <w:spacing w:val="-1"/>
        </w:rPr>
        <w:t> </w:t>
      </w:r>
      <w:r>
        <w:rPr/>
        <w:t>un</w:t>
      </w:r>
      <w:r>
        <w:rPr>
          <w:spacing w:val="-1"/>
        </w:rPr>
        <w:t> </w:t>
      </w:r>
      <w:r>
        <w:rPr/>
        <w:t>rey</w:t>
      </w:r>
      <w:r>
        <w:rPr>
          <w:spacing w:val="-2"/>
        </w:rPr>
        <w:t> </w:t>
      </w:r>
      <w:r>
        <w:rPr/>
        <w:t>a</w:t>
      </w:r>
      <w:r>
        <w:rPr>
          <w:spacing w:val="-1"/>
        </w:rPr>
        <w:t> </w:t>
      </w:r>
      <w:r>
        <w:rPr/>
        <w:t>quien</w:t>
      </w:r>
      <w:r>
        <w:rPr>
          <w:spacing w:val="-1"/>
        </w:rPr>
        <w:t> </w:t>
      </w:r>
      <w:r>
        <w:rPr/>
        <w:t>te</w:t>
      </w:r>
      <w:r>
        <w:rPr>
          <w:spacing w:val="-1"/>
        </w:rPr>
        <w:t> </w:t>
      </w:r>
      <w:r>
        <w:rPr/>
        <w:t>estás</w:t>
      </w:r>
      <w:r>
        <w:rPr>
          <w:spacing w:val="-1"/>
        </w:rPr>
        <w:t> </w:t>
      </w:r>
      <w:r>
        <w:rPr/>
        <w:t>dirigiendo</w:t>
      </w:r>
      <w:r>
        <w:rPr>
          <w:spacing w:val="-1"/>
        </w:rPr>
        <w:t> </w:t>
      </w:r>
      <w:r>
        <w:rPr/>
        <w:t>con</w:t>
      </w:r>
      <w:r>
        <w:rPr>
          <w:spacing w:val="-2"/>
        </w:rPr>
        <w:t> </w:t>
      </w:r>
      <w:r>
        <w:rPr/>
        <w:t>estas </w:t>
      </w:r>
      <w:r>
        <w:rPr>
          <w:spacing w:val="-2"/>
        </w:rPr>
        <w:t>palabras?</w:t>
      </w:r>
    </w:p>
    <w:p>
      <w:pPr>
        <w:pStyle w:val="BodyText"/>
        <w:ind w:left="0"/>
      </w:pPr>
    </w:p>
    <w:p>
      <w:pPr>
        <w:pStyle w:val="Heading2"/>
        <w:spacing w:line="323" w:lineRule="exact" w:before="1"/>
        <w:ind w:left="3"/>
      </w:pPr>
      <w:r>
        <w:rPr>
          <w:spacing w:val="-2"/>
        </w:rPr>
        <w:t>TIRESIAS</w:t>
      </w:r>
    </w:p>
    <w:p>
      <w:pPr>
        <w:pStyle w:val="BodyText"/>
        <w:spacing w:line="323" w:lineRule="exact"/>
      </w:pPr>
      <w:r>
        <w:rPr/>
        <w:t>Lo sé: si has salvado</w:t>
      </w:r>
      <w:r>
        <w:rPr>
          <w:spacing w:val="-1"/>
        </w:rPr>
        <w:t> </w:t>
      </w:r>
      <w:r>
        <w:rPr/>
        <w:t>esta ciudad, por mí ha </w:t>
      </w:r>
      <w:r>
        <w:rPr>
          <w:spacing w:val="-4"/>
        </w:rPr>
        <w:t>sido.</w:t>
      </w:r>
    </w:p>
    <w:p>
      <w:pPr>
        <w:pStyle w:val="BodyText"/>
        <w:ind w:left="0"/>
      </w:pPr>
    </w:p>
    <w:p>
      <w:pPr>
        <w:pStyle w:val="Heading2"/>
      </w:pPr>
      <w:r>
        <w:rPr>
          <w:spacing w:val="-2"/>
        </w:rPr>
        <w:t>CREONTE</w:t>
      </w:r>
    </w:p>
    <w:p>
      <w:pPr>
        <w:pStyle w:val="BodyText"/>
      </w:pPr>
      <w:r>
        <w:rPr/>
        <w:t>Adivino</w:t>
      </w:r>
      <w:r>
        <w:rPr>
          <w:spacing w:val="-1"/>
        </w:rPr>
        <w:t> </w:t>
      </w:r>
      <w:r>
        <w:rPr/>
        <w:t>sagaz eres tú, pero</w:t>
      </w:r>
      <w:r>
        <w:rPr>
          <w:spacing w:val="-1"/>
        </w:rPr>
        <w:t> </w:t>
      </w:r>
      <w:r>
        <w:rPr/>
        <w:t>amigo de la </w:t>
      </w:r>
      <w:r>
        <w:rPr>
          <w:spacing w:val="-2"/>
        </w:rPr>
        <w:t>injusticia.</w:t>
      </w:r>
    </w:p>
    <w:p>
      <w:pPr>
        <w:pStyle w:val="BodyText"/>
        <w:ind w:left="0"/>
      </w:pPr>
    </w:p>
    <w:p>
      <w:pPr>
        <w:pStyle w:val="Heading2"/>
        <w:ind w:left="3"/>
      </w:pPr>
      <w:r>
        <w:rPr>
          <w:spacing w:val="-2"/>
        </w:rPr>
        <w:t>TIRESIAS</w:t>
      </w:r>
    </w:p>
    <w:p>
      <w:pPr>
        <w:pStyle w:val="BodyText"/>
      </w:pPr>
      <w:r>
        <w:rPr/>
        <w:t>Me</w:t>
      </w:r>
      <w:r>
        <w:rPr>
          <w:spacing w:val="-1"/>
        </w:rPr>
        <w:t> </w:t>
      </w:r>
      <w:r>
        <w:rPr/>
        <w:t>vas a empujar a</w:t>
      </w:r>
      <w:r>
        <w:rPr>
          <w:spacing w:val="-1"/>
        </w:rPr>
        <w:t> </w:t>
      </w:r>
      <w:r>
        <w:rPr/>
        <w:t>decir lo que no</w:t>
      </w:r>
      <w:r>
        <w:rPr>
          <w:spacing w:val="-1"/>
        </w:rPr>
        <w:t> </w:t>
      </w:r>
      <w:r>
        <w:rPr/>
        <w:t>debe</w:t>
      </w:r>
      <w:r>
        <w:rPr>
          <w:spacing w:val="1"/>
        </w:rPr>
        <w:t> </w:t>
      </w:r>
      <w:r>
        <w:rPr/>
        <w:t>salir de mi </w:t>
      </w:r>
      <w:r>
        <w:rPr>
          <w:spacing w:val="-2"/>
        </w:rPr>
        <w:t>pecho.</w:t>
      </w:r>
    </w:p>
    <w:p>
      <w:pPr>
        <w:pStyle w:val="BodyText"/>
        <w:ind w:left="0"/>
      </w:pPr>
    </w:p>
    <w:p>
      <w:pPr>
        <w:pStyle w:val="Heading2"/>
      </w:pPr>
      <w:r>
        <w:rPr>
          <w:spacing w:val="-2"/>
        </w:rPr>
        <w:t>CREONTE</w:t>
      </w:r>
    </w:p>
    <w:p>
      <w:pPr>
        <w:pStyle w:val="BodyText"/>
        <w:spacing w:before="1"/>
      </w:pPr>
      <w:r>
        <w:rPr/>
        <w:t>Échalo</w:t>
      </w:r>
      <w:r>
        <w:rPr>
          <w:spacing w:val="-1"/>
        </w:rPr>
        <w:t> </w:t>
      </w:r>
      <w:r>
        <w:rPr/>
        <w:t>fuera, con tal</w:t>
      </w:r>
      <w:r>
        <w:rPr>
          <w:spacing w:val="-1"/>
        </w:rPr>
        <w:t> </w:t>
      </w:r>
      <w:r>
        <w:rPr/>
        <w:t>de</w:t>
      </w:r>
      <w:r>
        <w:rPr>
          <w:spacing w:val="-1"/>
        </w:rPr>
        <w:t> </w:t>
      </w:r>
      <w:r>
        <w:rPr/>
        <w:t>que no hables por </w:t>
      </w:r>
      <w:r>
        <w:rPr>
          <w:spacing w:val="-2"/>
        </w:rPr>
        <w:t>medro.</w:t>
      </w:r>
    </w:p>
    <w:p>
      <w:pPr>
        <w:pStyle w:val="Heading2"/>
        <w:spacing w:before="323"/>
        <w:ind w:left="3"/>
      </w:pPr>
      <w:r>
        <w:rPr>
          <w:spacing w:val="-2"/>
        </w:rPr>
        <w:t>TIRESIAS</w:t>
      </w:r>
    </w:p>
    <w:p>
      <w:pPr>
        <w:pStyle w:val="BodyText"/>
      </w:pPr>
      <w:r>
        <w:rPr/>
        <w:t>¿Así</w:t>
      </w:r>
      <w:r>
        <w:rPr>
          <w:spacing w:val="-1"/>
        </w:rPr>
        <w:t> </w:t>
      </w:r>
      <w:r>
        <w:rPr/>
        <w:t>es como parece</w:t>
      </w:r>
      <w:r>
        <w:rPr>
          <w:spacing w:val="-2"/>
        </w:rPr>
        <w:t> </w:t>
      </w:r>
      <w:r>
        <w:rPr/>
        <w:t>que voy</w:t>
      </w:r>
      <w:r>
        <w:rPr>
          <w:spacing w:val="-1"/>
        </w:rPr>
        <w:t> </w:t>
      </w:r>
      <w:r>
        <w:rPr/>
        <w:t>a hacerlo</w:t>
      </w:r>
      <w:r>
        <w:rPr>
          <w:spacing w:val="-1"/>
        </w:rPr>
        <w:t> </w:t>
      </w:r>
      <w:r>
        <w:rPr/>
        <w:t>ya en lo</w:t>
      </w:r>
      <w:r>
        <w:rPr>
          <w:spacing w:val="-2"/>
        </w:rPr>
        <w:t> </w:t>
      </w:r>
      <w:r>
        <w:rPr/>
        <w:t>que a ti </w:t>
      </w:r>
      <w:r>
        <w:rPr>
          <w:spacing w:val="-2"/>
        </w:rPr>
        <w:t>respecta?</w:t>
      </w:r>
    </w:p>
    <w:p>
      <w:pPr>
        <w:spacing w:after="0"/>
        <w:sectPr>
          <w:pgSz w:w="16840" w:h="11910" w:orient="landscape"/>
          <w:pgMar w:top="700" w:bottom="280" w:left="400" w:right="460"/>
          <w:cols w:num="2" w:equalWidth="0">
            <w:col w:w="5255" w:space="2243"/>
            <w:col w:w="8482"/>
          </w:cols>
        </w:sectPr>
      </w:pPr>
    </w:p>
    <w:p>
      <w:pPr>
        <w:pStyle w:val="Heading1"/>
        <w:spacing w:before="7"/>
        <w:ind w:left="1919" w:right="1"/>
      </w:pPr>
      <w:r>
        <w:rPr>
          <w:spacing w:val="-2"/>
        </w:rPr>
        <w:t>ΚΡΕΩΝ</w:t>
      </w:r>
    </w:p>
    <w:p>
      <w:pPr>
        <w:pStyle w:val="BodyText"/>
        <w:spacing w:before="1"/>
      </w:pPr>
      <w:r>
        <w:rPr/>
        <w:t>ὡς</w:t>
      </w:r>
      <w:r>
        <w:rPr>
          <w:spacing w:val="-1"/>
        </w:rPr>
        <w:t> </w:t>
      </w:r>
      <w:r>
        <w:rPr/>
        <w:t>μὴ</w:t>
      </w:r>
      <w:r>
        <w:rPr>
          <w:spacing w:val="-1"/>
        </w:rPr>
        <w:t> </w:t>
      </w:r>
      <w:r>
        <w:rPr/>
        <w:t>᾽μπολήσων</w:t>
      </w:r>
      <w:r>
        <w:rPr>
          <w:spacing w:val="-1"/>
        </w:rPr>
        <w:t> </w:t>
      </w:r>
      <w:r>
        <w:rPr/>
        <w:t>ἴσθι</w:t>
      </w:r>
      <w:r>
        <w:rPr>
          <w:spacing w:val="-2"/>
        </w:rPr>
        <w:t> </w:t>
      </w:r>
      <w:r>
        <w:rPr/>
        <w:t>τὴν</w:t>
      </w:r>
      <w:r>
        <w:rPr>
          <w:spacing w:val="-1"/>
        </w:rPr>
        <w:t> </w:t>
      </w:r>
      <w:r>
        <w:rPr/>
        <w:t>ἐμὴν </w:t>
      </w:r>
      <w:r>
        <w:rPr>
          <w:spacing w:val="-2"/>
        </w:rPr>
        <w:t>φρένα.</w:t>
      </w:r>
    </w:p>
    <w:p>
      <w:pPr>
        <w:pStyle w:val="Heading1"/>
        <w:ind w:left="1919"/>
      </w:pPr>
      <w:r>
        <w:rPr>
          <w:spacing w:val="-2"/>
        </w:rPr>
        <w:t>ΤΕΙΡΕΣΙΑΣ</w:t>
      </w:r>
    </w:p>
    <w:p>
      <w:pPr>
        <w:pStyle w:val="BodyText"/>
        <w:spacing w:before="2"/>
        <w:ind w:right="850"/>
      </w:pPr>
      <w:r>
        <w:rPr/>
        <w:t>ἀλλ᾽ εὖ γέ τοι κάτισθι μὴ πολλοὺς ἔτι τρόχους ἁμιλλητῆρας ἡλίου τελεῖν, </w:t>
      </w:r>
      <w:hyperlink r:id="rId228">
        <w:r>
          <w:rPr>
            <w:color w:val="0A0080"/>
          </w:rPr>
          <w:t>1065</w:t>
        </w:r>
      </w:hyperlink>
      <w:r>
        <w:rPr>
          <w:color w:val="0A0080"/>
        </w:rPr>
        <w:t> </w:t>
      </w:r>
      <w:r>
        <w:rPr/>
        <w:t>ἐν</w:t>
      </w:r>
      <w:r>
        <w:rPr>
          <w:spacing w:val="-5"/>
        </w:rPr>
        <w:t> </w:t>
      </w:r>
      <w:r>
        <w:rPr/>
        <w:t>οἷσι</w:t>
      </w:r>
      <w:r>
        <w:rPr>
          <w:spacing w:val="-6"/>
        </w:rPr>
        <w:t> </w:t>
      </w:r>
      <w:r>
        <w:rPr/>
        <w:t>τῶν</w:t>
      </w:r>
      <w:r>
        <w:rPr>
          <w:spacing w:val="-6"/>
        </w:rPr>
        <w:t> </w:t>
      </w:r>
      <w:r>
        <w:rPr/>
        <w:t>σῶν</w:t>
      </w:r>
      <w:r>
        <w:rPr>
          <w:spacing w:val="-5"/>
        </w:rPr>
        <w:t> </w:t>
      </w:r>
      <w:r>
        <w:rPr/>
        <w:t>αὐτὸς</w:t>
      </w:r>
      <w:r>
        <w:rPr>
          <w:spacing w:val="-5"/>
        </w:rPr>
        <w:t> </w:t>
      </w:r>
      <w:r>
        <w:rPr/>
        <w:t>ἐκ</w:t>
      </w:r>
      <w:r>
        <w:rPr>
          <w:spacing w:val="-6"/>
        </w:rPr>
        <w:t> </w:t>
      </w:r>
      <w:r>
        <w:rPr/>
        <w:t>σπλάγχνων</w:t>
      </w:r>
      <w:r>
        <w:rPr>
          <w:spacing w:val="-5"/>
        </w:rPr>
        <w:t> </w:t>
      </w:r>
      <w:r>
        <w:rPr/>
        <w:t>ἕνα νέκυν νεκρῶν ἀμοιβὸν ἀντιδοὺς ἔσει, ἀνθ᾽ ὧν ἔχεις μὲν τῶν ἄνω βαλὼν κάτω ψυχήν τ᾽ ἀτίμως ἐν τάφῳ κατῴκισας,</w:t>
      </w:r>
    </w:p>
    <w:p>
      <w:pPr>
        <w:pStyle w:val="BodyText"/>
      </w:pPr>
      <w:r>
        <w:rPr/>
        <w:t>ἔχεις</w:t>
      </w:r>
      <w:r>
        <w:rPr>
          <w:spacing w:val="-5"/>
        </w:rPr>
        <w:t> </w:t>
      </w:r>
      <w:r>
        <w:rPr/>
        <w:t>δὲ</w:t>
      </w:r>
      <w:r>
        <w:rPr>
          <w:spacing w:val="-6"/>
        </w:rPr>
        <w:t> </w:t>
      </w:r>
      <w:r>
        <w:rPr/>
        <w:t>τῶν</w:t>
      </w:r>
      <w:r>
        <w:rPr>
          <w:spacing w:val="-5"/>
        </w:rPr>
        <w:t> </w:t>
      </w:r>
      <w:r>
        <w:rPr/>
        <w:t>κάτωθεν</w:t>
      </w:r>
      <w:r>
        <w:rPr>
          <w:spacing w:val="-6"/>
        </w:rPr>
        <w:t> </w:t>
      </w:r>
      <w:r>
        <w:rPr/>
        <w:t>ἐνθάδ᾽</w:t>
      </w:r>
      <w:r>
        <w:rPr>
          <w:spacing w:val="-5"/>
        </w:rPr>
        <w:t> </w:t>
      </w:r>
      <w:r>
        <w:rPr/>
        <w:t>αὖ</w:t>
      </w:r>
      <w:r>
        <w:rPr>
          <w:spacing w:val="-6"/>
        </w:rPr>
        <w:t> </w:t>
      </w:r>
      <w:r>
        <w:rPr/>
        <w:t>θεῶν</w:t>
      </w:r>
      <w:r>
        <w:rPr>
          <w:spacing w:val="-4"/>
        </w:rPr>
        <w:t> </w:t>
      </w:r>
      <w:hyperlink r:id="rId229">
        <w:r>
          <w:rPr>
            <w:color w:val="0A0080"/>
          </w:rPr>
          <w:t>1070</w:t>
        </w:r>
      </w:hyperlink>
      <w:r>
        <w:rPr>
          <w:color w:val="0A0080"/>
        </w:rPr>
        <w:t> </w:t>
      </w:r>
      <w:r>
        <w:rPr/>
        <w:t>ἄμοιρον, ἀκτέριστον, ἀνόσιον νέκυν.</w:t>
      </w:r>
    </w:p>
    <w:p>
      <w:pPr>
        <w:pStyle w:val="BodyText"/>
        <w:ind w:right="924"/>
      </w:pPr>
      <w:r>
        <w:rPr/>
        <w:t>ὧν οὔτε σοὶ μέτεστιν οὔτε τοῖς ἄνω θεοῖσιν, ἀλλ᾽ ἐκ σοῦ βιάζονται τάδε. τούτων σε λωβητῆρες ὑστεροφθόροι λοχῶσιν Ἅιδου καὶ θεῶν Ἐρινύες, </w:t>
      </w:r>
      <w:hyperlink r:id="rId230">
        <w:r>
          <w:rPr>
            <w:color w:val="0A0080"/>
          </w:rPr>
          <w:t>1075</w:t>
        </w:r>
      </w:hyperlink>
      <w:r>
        <w:rPr>
          <w:color w:val="0A0080"/>
          <w:spacing w:val="80"/>
        </w:rPr>
        <w:t> </w:t>
      </w:r>
      <w:r>
        <w:rPr/>
        <w:t>ἐν</w:t>
      </w:r>
      <w:r>
        <w:rPr>
          <w:spacing w:val="-8"/>
        </w:rPr>
        <w:t> </w:t>
      </w:r>
      <w:r>
        <w:rPr/>
        <w:t>τοῖσιν</w:t>
      </w:r>
      <w:r>
        <w:rPr>
          <w:spacing w:val="-8"/>
        </w:rPr>
        <w:t> </w:t>
      </w:r>
      <w:r>
        <w:rPr/>
        <w:t>αὐτοῖς</w:t>
      </w:r>
      <w:r>
        <w:rPr>
          <w:spacing w:val="-8"/>
        </w:rPr>
        <w:t> </w:t>
      </w:r>
      <w:r>
        <w:rPr/>
        <w:t>τοῖσδε</w:t>
      </w:r>
      <w:r>
        <w:rPr>
          <w:spacing w:val="-8"/>
        </w:rPr>
        <w:t> </w:t>
      </w:r>
      <w:r>
        <w:rPr/>
        <w:t>ληφθῆναι</w:t>
      </w:r>
      <w:r>
        <w:rPr>
          <w:spacing w:val="-8"/>
        </w:rPr>
        <w:t> </w:t>
      </w:r>
      <w:r>
        <w:rPr/>
        <w:t>κακοῖς. καὶ ταῦτ᾽ ἄθρησον εἰ κατηργυρωμένος</w:t>
      </w:r>
    </w:p>
    <w:p>
      <w:pPr>
        <w:pStyle w:val="BodyText"/>
        <w:ind w:right="142"/>
      </w:pPr>
      <w:r>
        <w:rPr/>
        <w:t>λέγω· φανεῖ γὰρ οὐ μακροῦ χρόνου τριβὴ ἀνδρῶν γυναικῶν σοῖς δόμοις κωκύματα. ἐχθραὶ</w:t>
      </w:r>
      <w:r>
        <w:rPr>
          <w:spacing w:val="-8"/>
        </w:rPr>
        <w:t> </w:t>
      </w:r>
      <w:r>
        <w:rPr/>
        <w:t>δὲ</w:t>
      </w:r>
      <w:r>
        <w:rPr>
          <w:spacing w:val="-8"/>
        </w:rPr>
        <w:t> </w:t>
      </w:r>
      <w:r>
        <w:rPr/>
        <w:t>πᾶσαι</w:t>
      </w:r>
      <w:r>
        <w:rPr>
          <w:spacing w:val="-8"/>
        </w:rPr>
        <w:t> </w:t>
      </w:r>
      <w:r>
        <w:rPr/>
        <w:t>συνταράσσονται</w:t>
      </w:r>
      <w:r>
        <w:rPr>
          <w:spacing w:val="-8"/>
        </w:rPr>
        <w:t> </w:t>
      </w:r>
      <w:r>
        <w:rPr/>
        <w:t>πόλεις,</w:t>
      </w:r>
      <w:r>
        <w:rPr>
          <w:spacing w:val="-6"/>
        </w:rPr>
        <w:t> </w:t>
      </w:r>
      <w:hyperlink r:id="rId231">
        <w:r>
          <w:rPr>
            <w:color w:val="0A0080"/>
          </w:rPr>
          <w:t>1080</w:t>
        </w:r>
      </w:hyperlink>
      <w:r>
        <w:rPr>
          <w:color w:val="0A0080"/>
        </w:rPr>
        <w:t> </w:t>
      </w:r>
      <w:r>
        <w:rPr/>
        <w:t>ὅσων σπαράγματ᾽ ἢ κύνες καθήγνισαν</w:t>
      </w:r>
    </w:p>
    <w:p>
      <w:pPr>
        <w:pStyle w:val="BodyText"/>
        <w:spacing w:before="1"/>
        <w:ind w:right="850"/>
      </w:pPr>
      <w:r>
        <w:rPr/>
        <w:t>ἢ θῆρες ἤ τις πτηνὸς οἰωνός, φέρων ἀνόσιον ὀσμὴν ἑστιοῦχον ἐς πόλιν. τοιαῦτά σου, λυπεῖς γάρ, ὥστε τοξότης ἀφῆκα θυμῷ, καρδίας τοξεύματα </w:t>
      </w:r>
      <w:hyperlink r:id="rId232">
        <w:r>
          <w:rPr>
            <w:color w:val="0A0080"/>
          </w:rPr>
          <w:t>1085</w:t>
        </w:r>
      </w:hyperlink>
      <w:r>
        <w:rPr>
          <w:color w:val="0A0080"/>
        </w:rPr>
        <w:t> </w:t>
      </w:r>
      <w:r>
        <w:rPr/>
        <w:t>βέβαια, τῶν σὺ θάλπος οὐχ ὑπεκδραμεῖ. ὦ</w:t>
      </w:r>
      <w:r>
        <w:rPr>
          <w:spacing w:val="-6"/>
        </w:rPr>
        <w:t> </w:t>
      </w:r>
      <w:r>
        <w:rPr/>
        <w:t>παῖ,</w:t>
      </w:r>
      <w:r>
        <w:rPr>
          <w:spacing w:val="-5"/>
        </w:rPr>
        <w:t> </w:t>
      </w:r>
      <w:r>
        <w:rPr/>
        <w:t>σὺ</w:t>
      </w:r>
      <w:r>
        <w:rPr>
          <w:spacing w:val="-6"/>
        </w:rPr>
        <w:t> </w:t>
      </w:r>
      <w:r>
        <w:rPr/>
        <w:t>δ᾽</w:t>
      </w:r>
      <w:r>
        <w:rPr>
          <w:spacing w:val="-5"/>
        </w:rPr>
        <w:t> </w:t>
      </w:r>
      <w:r>
        <w:rPr/>
        <w:t>ἡμᾶς</w:t>
      </w:r>
      <w:r>
        <w:rPr>
          <w:spacing w:val="-6"/>
        </w:rPr>
        <w:t> </w:t>
      </w:r>
      <w:r>
        <w:rPr/>
        <w:t>ἄπαγε</w:t>
      </w:r>
      <w:r>
        <w:rPr>
          <w:spacing w:val="-6"/>
        </w:rPr>
        <w:t> </w:t>
      </w:r>
      <w:r>
        <w:rPr/>
        <w:t>πρὸς</w:t>
      </w:r>
      <w:r>
        <w:rPr>
          <w:spacing w:val="-5"/>
        </w:rPr>
        <w:t> </w:t>
      </w:r>
      <w:r>
        <w:rPr/>
        <w:t>δόμους,</w:t>
      </w:r>
      <w:r>
        <w:rPr>
          <w:spacing w:val="-5"/>
        </w:rPr>
        <w:t> </w:t>
      </w:r>
      <w:r>
        <w:rPr/>
        <w:t>ἵνα τὸν θυμὸν οὗτος ἐς νεωτέρους ἀφῇ,</w:t>
      </w:r>
    </w:p>
    <w:p>
      <w:pPr>
        <w:pStyle w:val="BodyText"/>
        <w:spacing w:line="323" w:lineRule="exact"/>
      </w:pPr>
      <w:r>
        <w:rPr/>
        <w:t>καὶ</w:t>
      </w:r>
      <w:r>
        <w:rPr>
          <w:spacing w:val="-5"/>
        </w:rPr>
        <w:t> </w:t>
      </w:r>
      <w:r>
        <w:rPr/>
        <w:t>γνῷ</w:t>
      </w:r>
      <w:r>
        <w:rPr>
          <w:spacing w:val="-2"/>
        </w:rPr>
        <w:t> </w:t>
      </w:r>
      <w:r>
        <w:rPr/>
        <w:t>τρέφειν</w:t>
      </w:r>
      <w:r>
        <w:rPr>
          <w:spacing w:val="-1"/>
        </w:rPr>
        <w:t> </w:t>
      </w:r>
      <w:r>
        <w:rPr/>
        <w:t>τὴν</w:t>
      </w:r>
      <w:r>
        <w:rPr>
          <w:spacing w:val="-2"/>
        </w:rPr>
        <w:t> </w:t>
      </w:r>
      <w:r>
        <w:rPr/>
        <w:t>γλῶσσαν</w:t>
      </w:r>
      <w:r>
        <w:rPr>
          <w:spacing w:val="-2"/>
        </w:rPr>
        <w:t> ἡσυχαιτέραν</w:t>
      </w:r>
    </w:p>
    <w:p>
      <w:pPr>
        <w:pStyle w:val="BodyText"/>
      </w:pPr>
      <w:r>
        <w:rPr/>
        <w:t>τὸν</w:t>
      </w:r>
      <w:r>
        <w:rPr>
          <w:spacing w:val="-4"/>
        </w:rPr>
        <w:t> </w:t>
      </w:r>
      <w:r>
        <w:rPr/>
        <w:t>νοῦν</w:t>
      </w:r>
      <w:r>
        <w:rPr>
          <w:spacing w:val="-2"/>
        </w:rPr>
        <w:t> </w:t>
      </w:r>
      <w:r>
        <w:rPr/>
        <w:t>τ᾽</w:t>
      </w:r>
      <w:r>
        <w:rPr>
          <w:spacing w:val="-2"/>
        </w:rPr>
        <w:t> </w:t>
      </w:r>
      <w:r>
        <w:rPr/>
        <w:t>ἀμείνω</w:t>
      </w:r>
      <w:r>
        <w:rPr>
          <w:spacing w:val="-2"/>
        </w:rPr>
        <w:t> </w:t>
      </w:r>
      <w:r>
        <w:rPr/>
        <w:t>τῶν</w:t>
      </w:r>
      <w:r>
        <w:rPr>
          <w:spacing w:val="-1"/>
        </w:rPr>
        <w:t> </w:t>
      </w:r>
      <w:r>
        <w:rPr/>
        <w:t>φρενῶν</w:t>
      </w:r>
      <w:r>
        <w:rPr>
          <w:spacing w:val="-2"/>
        </w:rPr>
        <w:t> </w:t>
      </w:r>
      <w:r>
        <w:rPr/>
        <w:t>ἢ</w:t>
      </w:r>
      <w:r>
        <w:rPr>
          <w:spacing w:val="-2"/>
        </w:rPr>
        <w:t> </w:t>
      </w:r>
      <w:r>
        <w:rPr/>
        <w:t>νῦν</w:t>
      </w:r>
      <w:r>
        <w:rPr>
          <w:spacing w:val="-2"/>
        </w:rPr>
        <w:t> </w:t>
      </w:r>
      <w:r>
        <w:rPr/>
        <w:t>φέρει.</w:t>
      </w:r>
      <w:r>
        <w:rPr>
          <w:spacing w:val="-2"/>
        </w:rPr>
        <w:t> </w:t>
      </w:r>
      <w:hyperlink r:id="rId233">
        <w:r>
          <w:rPr>
            <w:color w:val="0A0080"/>
            <w:spacing w:val="-4"/>
          </w:rPr>
          <w:t>1090</w:t>
        </w:r>
      </w:hyperlink>
    </w:p>
    <w:p>
      <w:pPr>
        <w:pStyle w:val="Heading2"/>
        <w:spacing w:before="8"/>
      </w:pPr>
      <w:r>
        <w:rPr/>
        <w:br w:type="column"/>
      </w:r>
      <w:r>
        <w:rPr>
          <w:spacing w:val="-2"/>
        </w:rPr>
        <w:t>CREONTE</w:t>
      </w:r>
    </w:p>
    <w:p>
      <w:pPr>
        <w:pStyle w:val="BodyText"/>
        <w:jc w:val="both"/>
      </w:pPr>
      <w:r>
        <w:rPr/>
        <w:t>Ten sabido que no vas a comprar mi </w:t>
      </w:r>
      <w:r>
        <w:rPr>
          <w:spacing w:val="-2"/>
        </w:rPr>
        <w:t>decisión.</w:t>
      </w:r>
    </w:p>
    <w:p>
      <w:pPr>
        <w:pStyle w:val="BodyText"/>
        <w:spacing w:before="1"/>
        <w:ind w:left="0"/>
      </w:pPr>
    </w:p>
    <w:p>
      <w:pPr>
        <w:pStyle w:val="Heading2"/>
        <w:ind w:left="3"/>
      </w:pPr>
      <w:r>
        <w:rPr>
          <w:spacing w:val="-2"/>
        </w:rPr>
        <w:t>TIRESIAS</w:t>
      </w:r>
    </w:p>
    <w:p>
      <w:pPr>
        <w:pStyle w:val="BodyText"/>
        <w:ind w:right="1068"/>
        <w:jc w:val="both"/>
      </w:pPr>
      <w:r>
        <w:rPr/>
        <w:t>Pues</w:t>
      </w:r>
      <w:r>
        <w:rPr>
          <w:spacing w:val="-2"/>
        </w:rPr>
        <w:t> </w:t>
      </w:r>
      <w:r>
        <w:rPr/>
        <w:t>bien,</w:t>
      </w:r>
      <w:r>
        <w:rPr>
          <w:spacing w:val="-1"/>
        </w:rPr>
        <w:t> </w:t>
      </w:r>
      <w:r>
        <w:rPr/>
        <w:t>entérate:</w:t>
      </w:r>
      <w:r>
        <w:rPr>
          <w:spacing w:val="-2"/>
        </w:rPr>
        <w:t> </w:t>
      </w:r>
      <w:r>
        <w:rPr/>
        <w:t>no</w:t>
      </w:r>
      <w:r>
        <w:rPr>
          <w:spacing w:val="-2"/>
        </w:rPr>
        <w:t> </w:t>
      </w:r>
      <w:r>
        <w:rPr/>
        <w:t>son</w:t>
      </w:r>
      <w:r>
        <w:rPr>
          <w:spacing w:val="-2"/>
        </w:rPr>
        <w:t> </w:t>
      </w:r>
      <w:r>
        <w:rPr/>
        <w:t>muchas</w:t>
      </w:r>
      <w:r>
        <w:rPr>
          <w:spacing w:val="-2"/>
        </w:rPr>
        <w:t> </w:t>
      </w:r>
      <w:r>
        <w:rPr/>
        <w:t>las</w:t>
      </w:r>
      <w:r>
        <w:rPr>
          <w:spacing w:val="-1"/>
        </w:rPr>
        <w:t> </w:t>
      </w:r>
      <w:r>
        <w:rPr/>
        <w:t>raudas</w:t>
      </w:r>
      <w:r>
        <w:rPr>
          <w:spacing w:val="-1"/>
        </w:rPr>
        <w:t> </w:t>
      </w:r>
      <w:r>
        <w:rPr/>
        <w:t>carreras</w:t>
      </w:r>
      <w:r>
        <w:rPr>
          <w:spacing w:val="-1"/>
        </w:rPr>
        <w:t> </w:t>
      </w:r>
      <w:r>
        <w:rPr/>
        <w:t>del</w:t>
      </w:r>
      <w:r>
        <w:rPr>
          <w:spacing w:val="-2"/>
        </w:rPr>
        <w:t> </w:t>
      </w:r>
      <w:r>
        <w:rPr/>
        <w:t>sol</w:t>
      </w:r>
      <w:r>
        <w:rPr>
          <w:spacing w:val="-2"/>
        </w:rPr>
        <w:t> </w:t>
      </w:r>
      <w:r>
        <w:rPr/>
        <w:t>que</w:t>
      </w:r>
      <w:r>
        <w:rPr>
          <w:spacing w:val="-2"/>
        </w:rPr>
        <w:t> </w:t>
      </w:r>
      <w:r>
        <w:rPr/>
        <w:t>te faltan para dar el cadáver de un ser nacido de tus propias entrañas como satisfacción de esos cadáveres, porque has arrojado a uno de los de arriba, encerrando su vida indignamente en un sepulcro, y retienes</w:t>
      </w:r>
      <w:r>
        <w:rPr>
          <w:spacing w:val="-15"/>
        </w:rPr>
        <w:t> </w:t>
      </w:r>
      <w:r>
        <w:rPr/>
        <w:t>a</w:t>
      </w:r>
      <w:r>
        <w:rPr>
          <w:spacing w:val="-15"/>
        </w:rPr>
        <w:t> </w:t>
      </w:r>
      <w:r>
        <w:rPr/>
        <w:t>su</w:t>
      </w:r>
      <w:r>
        <w:rPr>
          <w:spacing w:val="-15"/>
        </w:rPr>
        <w:t> </w:t>
      </w:r>
      <w:r>
        <w:rPr/>
        <w:t>vez</w:t>
      </w:r>
      <w:r>
        <w:rPr>
          <w:spacing w:val="-15"/>
        </w:rPr>
        <w:t> </w:t>
      </w:r>
      <w:r>
        <w:rPr/>
        <w:t>aquí</w:t>
      </w:r>
      <w:r>
        <w:rPr>
          <w:spacing w:val="-15"/>
        </w:rPr>
        <w:t> </w:t>
      </w:r>
      <w:r>
        <w:rPr/>
        <w:t>un</w:t>
      </w:r>
      <w:r>
        <w:rPr>
          <w:spacing w:val="-15"/>
        </w:rPr>
        <w:t> </w:t>
      </w:r>
      <w:r>
        <w:rPr/>
        <w:t>cadáver,</w:t>
      </w:r>
      <w:r>
        <w:rPr>
          <w:spacing w:val="-15"/>
        </w:rPr>
        <w:t> </w:t>
      </w:r>
      <w:r>
        <w:rPr/>
        <w:t>privándole</w:t>
      </w:r>
      <w:r>
        <w:rPr>
          <w:spacing w:val="-15"/>
        </w:rPr>
        <w:t> </w:t>
      </w:r>
      <w:r>
        <w:rPr/>
        <w:t>de</w:t>
      </w:r>
      <w:r>
        <w:rPr>
          <w:spacing w:val="-15"/>
        </w:rPr>
        <w:t> </w:t>
      </w:r>
      <w:r>
        <w:rPr/>
        <w:t>los</w:t>
      </w:r>
      <w:r>
        <w:rPr>
          <w:spacing w:val="-15"/>
        </w:rPr>
        <w:t> </w:t>
      </w:r>
      <w:r>
        <w:rPr/>
        <w:t>dioses</w:t>
      </w:r>
      <w:r>
        <w:rPr>
          <w:spacing w:val="-15"/>
        </w:rPr>
        <w:t> </w:t>
      </w:r>
      <w:r>
        <w:rPr/>
        <w:t>infernales, de</w:t>
      </w:r>
      <w:r>
        <w:rPr>
          <w:spacing w:val="-2"/>
        </w:rPr>
        <w:t> </w:t>
      </w:r>
      <w:r>
        <w:rPr/>
        <w:t>honras</w:t>
      </w:r>
      <w:r>
        <w:rPr>
          <w:spacing w:val="-2"/>
        </w:rPr>
        <w:t> </w:t>
      </w:r>
      <w:r>
        <w:rPr/>
        <w:t>fúnebres</w:t>
      </w:r>
      <w:r>
        <w:rPr>
          <w:spacing w:val="-2"/>
        </w:rPr>
        <w:t> </w:t>
      </w:r>
      <w:r>
        <w:rPr/>
        <w:t>y</w:t>
      </w:r>
      <w:r>
        <w:rPr>
          <w:spacing w:val="-3"/>
        </w:rPr>
        <w:t> </w:t>
      </w:r>
      <w:r>
        <w:rPr/>
        <w:t>de</w:t>
      </w:r>
      <w:r>
        <w:rPr>
          <w:spacing w:val="-2"/>
        </w:rPr>
        <w:t> </w:t>
      </w:r>
      <w:r>
        <w:rPr/>
        <w:t>ritos</w:t>
      </w:r>
      <w:r>
        <w:rPr>
          <w:spacing w:val="-2"/>
        </w:rPr>
        <w:t> </w:t>
      </w:r>
      <w:r>
        <w:rPr/>
        <w:t>sagrados.</w:t>
      </w:r>
      <w:r>
        <w:rPr>
          <w:spacing w:val="-2"/>
        </w:rPr>
        <w:t> </w:t>
      </w:r>
      <w:r>
        <w:rPr/>
        <w:t>De</w:t>
      </w:r>
      <w:r>
        <w:rPr>
          <w:spacing w:val="-2"/>
        </w:rPr>
        <w:t> </w:t>
      </w:r>
      <w:r>
        <w:rPr/>
        <w:t>ello</w:t>
      </w:r>
      <w:r>
        <w:rPr>
          <w:spacing w:val="-2"/>
        </w:rPr>
        <w:t> </w:t>
      </w:r>
      <w:r>
        <w:rPr/>
        <w:t>no</w:t>
      </w:r>
      <w:r>
        <w:rPr>
          <w:spacing w:val="-2"/>
        </w:rPr>
        <w:t> </w:t>
      </w:r>
      <w:r>
        <w:rPr/>
        <w:t>tienes</w:t>
      </w:r>
      <w:r>
        <w:rPr>
          <w:spacing w:val="-2"/>
        </w:rPr>
        <w:t> </w:t>
      </w:r>
      <w:r>
        <w:rPr/>
        <w:t>tú</w:t>
      </w:r>
      <w:r>
        <w:rPr>
          <w:spacing w:val="-2"/>
        </w:rPr>
        <w:t> </w:t>
      </w:r>
      <w:r>
        <w:rPr/>
        <w:t>potestad alguna, ni los dioses de arriba, que de ti reciben esta imposición a la fuerza. Por eso te acechan las Erinias de Hades y de los dioses, deidades</w:t>
      </w:r>
      <w:r>
        <w:rPr>
          <w:spacing w:val="-11"/>
        </w:rPr>
        <w:t> </w:t>
      </w:r>
      <w:r>
        <w:rPr/>
        <w:t>destructoras</w:t>
      </w:r>
      <w:r>
        <w:rPr>
          <w:spacing w:val="-12"/>
        </w:rPr>
        <w:t> </w:t>
      </w:r>
      <w:r>
        <w:rPr/>
        <w:t>que</w:t>
      </w:r>
      <w:r>
        <w:rPr>
          <w:spacing w:val="-11"/>
        </w:rPr>
        <w:t> </w:t>
      </w:r>
      <w:r>
        <w:rPr/>
        <w:t>producen</w:t>
      </w:r>
      <w:r>
        <w:rPr>
          <w:spacing w:val="-12"/>
        </w:rPr>
        <w:t> </w:t>
      </w:r>
      <w:r>
        <w:rPr/>
        <w:t>la</w:t>
      </w:r>
      <w:r>
        <w:rPr>
          <w:spacing w:val="-12"/>
        </w:rPr>
        <w:t> </w:t>
      </w:r>
      <w:r>
        <w:rPr/>
        <w:t>ruina</w:t>
      </w:r>
      <w:r>
        <w:rPr>
          <w:spacing w:val="-10"/>
        </w:rPr>
        <w:t> </w:t>
      </w:r>
      <w:r>
        <w:rPr/>
        <w:t>a</w:t>
      </w:r>
      <w:r>
        <w:rPr>
          <w:spacing w:val="-12"/>
        </w:rPr>
        <w:t> </w:t>
      </w:r>
      <w:r>
        <w:rPr/>
        <w:t>la</w:t>
      </w:r>
      <w:r>
        <w:rPr>
          <w:spacing w:val="-12"/>
        </w:rPr>
        <w:t> </w:t>
      </w:r>
      <w:r>
        <w:rPr/>
        <w:t>larga,</w:t>
      </w:r>
      <w:r>
        <w:rPr>
          <w:spacing w:val="-11"/>
        </w:rPr>
        <w:t> </w:t>
      </w:r>
      <w:r>
        <w:rPr/>
        <w:t>para</w:t>
      </w:r>
      <w:r>
        <w:rPr>
          <w:spacing w:val="-12"/>
        </w:rPr>
        <w:t> </w:t>
      </w:r>
      <w:r>
        <w:rPr/>
        <w:t>que</w:t>
      </w:r>
      <w:r>
        <w:rPr>
          <w:spacing w:val="-11"/>
        </w:rPr>
        <w:t> </w:t>
      </w:r>
      <w:r>
        <w:rPr/>
        <w:t>seas presa</w:t>
      </w:r>
      <w:r>
        <w:rPr>
          <w:spacing w:val="-10"/>
        </w:rPr>
        <w:t> </w:t>
      </w:r>
      <w:r>
        <w:rPr/>
        <w:t>de</w:t>
      </w:r>
      <w:r>
        <w:rPr>
          <w:spacing w:val="-11"/>
        </w:rPr>
        <w:t> </w:t>
      </w:r>
      <w:r>
        <w:rPr/>
        <w:t>los</w:t>
      </w:r>
      <w:r>
        <w:rPr>
          <w:spacing w:val="-10"/>
        </w:rPr>
        <w:t> </w:t>
      </w:r>
      <w:r>
        <w:rPr/>
        <w:t>mismos</w:t>
      </w:r>
      <w:r>
        <w:rPr>
          <w:spacing w:val="-11"/>
        </w:rPr>
        <w:t> </w:t>
      </w:r>
      <w:r>
        <w:rPr/>
        <w:t>males.</w:t>
      </w:r>
      <w:r>
        <w:rPr>
          <w:spacing w:val="-10"/>
        </w:rPr>
        <w:t> </w:t>
      </w:r>
      <w:r>
        <w:rPr/>
        <w:t>Mira</w:t>
      </w:r>
      <w:r>
        <w:rPr>
          <w:spacing w:val="-11"/>
        </w:rPr>
        <w:t> </w:t>
      </w:r>
      <w:r>
        <w:rPr/>
        <w:t>si</w:t>
      </w:r>
      <w:r>
        <w:rPr>
          <w:spacing w:val="-11"/>
        </w:rPr>
        <w:t> </w:t>
      </w:r>
      <w:r>
        <w:rPr/>
        <w:t>esto</w:t>
      </w:r>
      <w:r>
        <w:rPr>
          <w:spacing w:val="-11"/>
        </w:rPr>
        <w:t> </w:t>
      </w:r>
      <w:r>
        <w:rPr/>
        <w:t>lo</w:t>
      </w:r>
      <w:r>
        <w:rPr>
          <w:spacing w:val="-10"/>
        </w:rPr>
        <w:t> </w:t>
      </w:r>
      <w:r>
        <w:rPr/>
        <w:t>digo</w:t>
      </w:r>
      <w:r>
        <w:rPr>
          <w:spacing w:val="-11"/>
        </w:rPr>
        <w:t> </w:t>
      </w:r>
      <w:r>
        <w:rPr/>
        <w:t>por</w:t>
      </w:r>
      <w:r>
        <w:rPr>
          <w:spacing w:val="-10"/>
        </w:rPr>
        <w:t> </w:t>
      </w:r>
      <w:r>
        <w:rPr/>
        <w:t>dinero.</w:t>
      </w:r>
      <w:r>
        <w:rPr>
          <w:spacing w:val="-11"/>
        </w:rPr>
        <w:t> </w:t>
      </w:r>
      <w:r>
        <w:rPr/>
        <w:t>Se</w:t>
      </w:r>
      <w:r>
        <w:rPr>
          <w:spacing w:val="-10"/>
        </w:rPr>
        <w:t> </w:t>
      </w:r>
      <w:r>
        <w:rPr/>
        <w:t>habrán de</w:t>
      </w:r>
      <w:r>
        <w:rPr>
          <w:spacing w:val="-1"/>
        </w:rPr>
        <w:t> </w:t>
      </w:r>
      <w:r>
        <w:rPr/>
        <w:t>ver,</w:t>
      </w:r>
      <w:r>
        <w:rPr>
          <w:spacing w:val="-1"/>
        </w:rPr>
        <w:t> </w:t>
      </w:r>
      <w:r>
        <w:rPr/>
        <w:t>y</w:t>
      </w:r>
      <w:r>
        <w:rPr>
          <w:spacing w:val="-2"/>
        </w:rPr>
        <w:t> </w:t>
      </w:r>
      <w:r>
        <w:rPr/>
        <w:t>no</w:t>
      </w:r>
      <w:r>
        <w:rPr>
          <w:spacing w:val="-2"/>
        </w:rPr>
        <w:t> </w:t>
      </w:r>
      <w:r>
        <w:rPr/>
        <w:t>habrá</w:t>
      </w:r>
      <w:r>
        <w:rPr>
          <w:spacing w:val="-1"/>
        </w:rPr>
        <w:t> </w:t>
      </w:r>
      <w:r>
        <w:rPr/>
        <w:t>que</w:t>
      </w:r>
      <w:r>
        <w:rPr>
          <w:spacing w:val="-2"/>
        </w:rPr>
        <w:t> </w:t>
      </w:r>
      <w:r>
        <w:rPr/>
        <w:t>esperar</w:t>
      </w:r>
      <w:r>
        <w:rPr>
          <w:spacing w:val="-2"/>
        </w:rPr>
        <w:t> </w:t>
      </w:r>
      <w:r>
        <w:rPr/>
        <w:t>mucho</w:t>
      </w:r>
      <w:r>
        <w:rPr>
          <w:spacing w:val="-2"/>
        </w:rPr>
        <w:t> </w:t>
      </w:r>
      <w:r>
        <w:rPr/>
        <w:t>tiempo,</w:t>
      </w:r>
      <w:r>
        <w:rPr>
          <w:spacing w:val="-2"/>
        </w:rPr>
        <w:t> </w:t>
      </w:r>
      <w:r>
        <w:rPr/>
        <w:t>lamentos</w:t>
      </w:r>
      <w:r>
        <w:rPr>
          <w:spacing w:val="-1"/>
        </w:rPr>
        <w:t> </w:t>
      </w:r>
      <w:r>
        <w:rPr/>
        <w:t>de</w:t>
      </w:r>
      <w:r>
        <w:rPr>
          <w:spacing w:val="-1"/>
        </w:rPr>
        <w:t> </w:t>
      </w:r>
      <w:r>
        <w:rPr/>
        <w:t>hombres y</w:t>
      </w:r>
      <w:r>
        <w:rPr>
          <w:spacing w:val="-10"/>
        </w:rPr>
        <w:t> </w:t>
      </w:r>
      <w:r>
        <w:rPr/>
        <w:t>mujeres</w:t>
      </w:r>
      <w:r>
        <w:rPr>
          <w:spacing w:val="-9"/>
        </w:rPr>
        <w:t> </w:t>
      </w:r>
      <w:r>
        <w:rPr/>
        <w:t>en</w:t>
      </w:r>
      <w:r>
        <w:rPr>
          <w:spacing w:val="-10"/>
        </w:rPr>
        <w:t> </w:t>
      </w:r>
      <w:r>
        <w:rPr/>
        <w:t>tu</w:t>
      </w:r>
      <w:r>
        <w:rPr>
          <w:spacing w:val="-9"/>
        </w:rPr>
        <w:t> </w:t>
      </w:r>
      <w:r>
        <w:rPr/>
        <w:t>casa.</w:t>
      </w:r>
      <w:r>
        <w:rPr>
          <w:spacing w:val="-9"/>
        </w:rPr>
        <w:t> </w:t>
      </w:r>
      <w:r>
        <w:rPr/>
        <w:t>Llenas</w:t>
      </w:r>
      <w:r>
        <w:rPr>
          <w:spacing w:val="-10"/>
        </w:rPr>
        <w:t> </w:t>
      </w:r>
      <w:r>
        <w:rPr/>
        <w:t>de</w:t>
      </w:r>
      <w:r>
        <w:rPr>
          <w:spacing w:val="-10"/>
        </w:rPr>
        <w:t> </w:t>
      </w:r>
      <w:r>
        <w:rPr/>
        <w:t>hostilidad</w:t>
      </w:r>
      <w:r>
        <w:rPr>
          <w:spacing w:val="-10"/>
        </w:rPr>
        <w:t> </w:t>
      </w:r>
      <w:r>
        <w:rPr/>
        <w:t>contra</w:t>
      </w:r>
      <w:r>
        <w:rPr>
          <w:spacing w:val="-10"/>
        </w:rPr>
        <w:t> </w:t>
      </w:r>
      <w:r>
        <w:rPr/>
        <w:t>ti</w:t>
      </w:r>
      <w:r>
        <w:rPr>
          <w:spacing w:val="-9"/>
        </w:rPr>
        <w:t> </w:t>
      </w:r>
      <w:r>
        <w:rPr/>
        <w:t>se</w:t>
      </w:r>
      <w:r>
        <w:rPr>
          <w:spacing w:val="-9"/>
        </w:rPr>
        <w:t> </w:t>
      </w:r>
      <w:r>
        <w:rPr/>
        <w:t>agitan</w:t>
      </w:r>
      <w:r>
        <w:rPr>
          <w:spacing w:val="-11"/>
        </w:rPr>
        <w:t> </w:t>
      </w:r>
      <w:r>
        <w:rPr/>
        <w:t>todas</w:t>
      </w:r>
      <w:r>
        <w:rPr>
          <w:spacing w:val="-10"/>
        </w:rPr>
        <w:t> </w:t>
      </w:r>
      <w:r>
        <w:rPr/>
        <w:t>las ciudades a cuyos cadáveres despedazados rindieron los fúnebres honores perros,</w:t>
      </w:r>
    </w:p>
    <w:p>
      <w:pPr>
        <w:pStyle w:val="BodyText"/>
        <w:ind w:left="0"/>
      </w:pPr>
    </w:p>
    <w:p>
      <w:pPr>
        <w:pStyle w:val="BodyText"/>
        <w:ind w:left="0"/>
      </w:pPr>
    </w:p>
    <w:p>
      <w:pPr>
        <w:pStyle w:val="BodyText"/>
        <w:ind w:left="0"/>
      </w:pPr>
    </w:p>
    <w:p>
      <w:pPr>
        <w:pStyle w:val="BodyText"/>
        <w:spacing w:before="1"/>
        <w:ind w:left="0"/>
      </w:pPr>
    </w:p>
    <w:p>
      <w:pPr>
        <w:pStyle w:val="BodyText"/>
        <w:ind w:right="1070"/>
        <w:jc w:val="both"/>
      </w:pPr>
      <w:r>
        <w:rPr/>
        <w:t>o fieras, o cualquier ave de presa, llevando su hedor impuro a la ciudad custodiadora de altares. Tales son, puesto que me irritas, las flechas que a guisa de arquero he disparado contra ti, certeras, en la ira de mi corazón; y de su dolor abrasador no podrás escapar.</w:t>
      </w:r>
    </w:p>
    <w:p>
      <w:pPr>
        <w:pStyle w:val="BodyText"/>
        <w:spacing w:line="323" w:lineRule="exact"/>
        <w:ind w:left="3130"/>
        <w:jc w:val="both"/>
      </w:pPr>
      <w:r>
        <w:rPr/>
        <w:t>(Al </w:t>
      </w:r>
      <w:r>
        <w:rPr>
          <w:spacing w:val="-2"/>
        </w:rPr>
        <w:t>esclavo).</w:t>
      </w:r>
    </w:p>
    <w:p>
      <w:pPr>
        <w:pStyle w:val="BodyText"/>
        <w:ind w:right="1070"/>
        <w:jc w:val="both"/>
      </w:pPr>
      <w:r>
        <w:rPr/>
        <w:t>Muchacho, retírame tú a casa, para que éste descargue su cólera en gente más joven y aprenda a tener la lengua más queda y el juicio más cuerdo que sus arrebatos de ahora.</w:t>
      </w:r>
    </w:p>
    <w:p>
      <w:pPr>
        <w:pStyle w:val="BodyText"/>
        <w:spacing w:line="323" w:lineRule="exact"/>
        <w:ind w:left="3242"/>
        <w:jc w:val="both"/>
      </w:pPr>
      <w:r>
        <w:rPr/>
        <w:t>(Se </w:t>
      </w:r>
      <w:r>
        <w:rPr>
          <w:spacing w:val="-2"/>
        </w:rPr>
        <w:t>retira).</w:t>
      </w:r>
    </w:p>
    <w:p>
      <w:pPr>
        <w:spacing w:after="0" w:line="323" w:lineRule="exact"/>
        <w:jc w:val="both"/>
        <w:sectPr>
          <w:pgSz w:w="16840" w:h="11910" w:orient="landscape"/>
          <w:pgMar w:top="1020" w:bottom="280" w:left="400" w:right="460"/>
          <w:cols w:num="2" w:equalWidth="0">
            <w:col w:w="5659" w:space="1839"/>
            <w:col w:w="8482"/>
          </w:cols>
        </w:sectPr>
      </w:pPr>
    </w:p>
    <w:p>
      <w:pPr>
        <w:pStyle w:val="Heading1"/>
        <w:spacing w:before="7"/>
        <w:ind w:left="3356"/>
        <w:jc w:val="left"/>
      </w:pPr>
      <w:r>
        <w:rPr>
          <w:spacing w:val="-2"/>
        </w:rPr>
        <w:t>ΧΟΡΟΣ</w:t>
      </w:r>
    </w:p>
    <w:p>
      <w:pPr>
        <w:pStyle w:val="BodyText"/>
        <w:spacing w:before="1"/>
        <w:ind w:right="370"/>
      </w:pPr>
      <w:r>
        <w:rPr/>
        <w:t>ἁνήρ, ἄναξ, βέβηκε δεινὰ θεσπίσας· ἐπιστάμεσθα δ᾽, ἐξ ὅτου λευκὴν ἐγὼ</w:t>
      </w:r>
      <w:r>
        <w:rPr>
          <w:spacing w:val="40"/>
        </w:rPr>
        <w:t> </w:t>
      </w:r>
      <w:r>
        <w:rPr/>
        <w:t>τήνδ᾽ ἐκ μελαίνης ἀμφιβάλλομαι τρίχα, μή</w:t>
      </w:r>
      <w:r>
        <w:rPr>
          <w:spacing w:val="-5"/>
        </w:rPr>
        <w:t> </w:t>
      </w:r>
      <w:r>
        <w:rPr/>
        <w:t>πώ</w:t>
      </w:r>
      <w:r>
        <w:rPr>
          <w:spacing w:val="-6"/>
        </w:rPr>
        <w:t> </w:t>
      </w:r>
      <w:r>
        <w:rPr/>
        <w:t>ποτ᾽</w:t>
      </w:r>
      <w:r>
        <w:rPr>
          <w:spacing w:val="-5"/>
        </w:rPr>
        <w:t> </w:t>
      </w:r>
      <w:r>
        <w:rPr/>
        <w:t>αὐτὸν</w:t>
      </w:r>
      <w:r>
        <w:rPr>
          <w:spacing w:val="-5"/>
        </w:rPr>
        <w:t> </w:t>
      </w:r>
      <w:r>
        <w:rPr/>
        <w:t>ψεῦδος</w:t>
      </w:r>
      <w:r>
        <w:rPr>
          <w:spacing w:val="-5"/>
        </w:rPr>
        <w:t> </w:t>
      </w:r>
      <w:r>
        <w:rPr/>
        <w:t>ἐς</w:t>
      </w:r>
      <w:r>
        <w:rPr>
          <w:spacing w:val="-6"/>
        </w:rPr>
        <w:t> </w:t>
      </w:r>
      <w:r>
        <w:rPr/>
        <w:t>πόλιν</w:t>
      </w:r>
      <w:r>
        <w:rPr>
          <w:spacing w:val="-5"/>
        </w:rPr>
        <w:t> </w:t>
      </w:r>
      <w:r>
        <w:rPr/>
        <w:t>λακεῖν.</w:t>
      </w:r>
    </w:p>
    <w:p>
      <w:pPr>
        <w:pStyle w:val="Heading1"/>
        <w:jc w:val="left"/>
      </w:pPr>
      <w:r>
        <w:rPr>
          <w:spacing w:val="-2"/>
        </w:rPr>
        <w:t>ΚΡΕΩΝ</w:t>
      </w:r>
    </w:p>
    <w:p>
      <w:pPr>
        <w:pStyle w:val="BodyText"/>
        <w:spacing w:before="1"/>
      </w:pPr>
      <w:r>
        <w:rPr/>
        <w:t>ἔγνωκα</w:t>
      </w:r>
      <w:r>
        <w:rPr>
          <w:spacing w:val="-8"/>
        </w:rPr>
        <w:t> </w:t>
      </w:r>
      <w:r>
        <w:rPr/>
        <w:t>καὐτὸς</w:t>
      </w:r>
      <w:r>
        <w:rPr>
          <w:spacing w:val="-8"/>
        </w:rPr>
        <w:t> </w:t>
      </w:r>
      <w:r>
        <w:rPr/>
        <w:t>καὶ</w:t>
      </w:r>
      <w:r>
        <w:rPr>
          <w:spacing w:val="-9"/>
        </w:rPr>
        <w:t> </w:t>
      </w:r>
      <w:r>
        <w:rPr/>
        <w:t>ταράσσομαι</w:t>
      </w:r>
      <w:r>
        <w:rPr>
          <w:spacing w:val="-9"/>
        </w:rPr>
        <w:t> </w:t>
      </w:r>
      <w:r>
        <w:rPr/>
        <w:t>φρένας.</w:t>
      </w:r>
      <w:r>
        <w:rPr>
          <w:spacing w:val="-7"/>
        </w:rPr>
        <w:t> </w:t>
      </w:r>
      <w:hyperlink r:id="rId234">
        <w:r>
          <w:rPr>
            <w:color w:val="0A0080"/>
          </w:rPr>
          <w:t>1095</w:t>
        </w:r>
      </w:hyperlink>
      <w:r>
        <w:rPr>
          <w:color w:val="0A0080"/>
        </w:rPr>
        <w:t> </w:t>
      </w:r>
      <w:r>
        <w:rPr/>
        <w:t>τό τ᾽ εἰκαθεῖν γὰρ δεινόν, ἀντιστάντα δὲ</w:t>
      </w:r>
    </w:p>
    <w:p>
      <w:pPr>
        <w:pStyle w:val="BodyText"/>
        <w:spacing w:before="1"/>
      </w:pPr>
      <w:r>
        <w:rPr/>
        <w:t>ἄτῃ</w:t>
      </w:r>
      <w:r>
        <w:rPr>
          <w:spacing w:val="-2"/>
        </w:rPr>
        <w:t> </w:t>
      </w:r>
      <w:r>
        <w:rPr/>
        <w:t>πατάξαι</w:t>
      </w:r>
      <w:r>
        <w:rPr>
          <w:spacing w:val="-2"/>
        </w:rPr>
        <w:t> </w:t>
      </w:r>
      <w:r>
        <w:rPr/>
        <w:t>θυμὸν</w:t>
      </w:r>
      <w:r>
        <w:rPr>
          <w:spacing w:val="-1"/>
        </w:rPr>
        <w:t> </w:t>
      </w:r>
      <w:r>
        <w:rPr/>
        <w:t>ἐν</w:t>
      </w:r>
      <w:r>
        <w:rPr>
          <w:spacing w:val="-1"/>
        </w:rPr>
        <w:t> </w:t>
      </w:r>
      <w:r>
        <w:rPr/>
        <w:t>δεινῷ</w:t>
      </w:r>
      <w:r>
        <w:rPr>
          <w:spacing w:val="-1"/>
        </w:rPr>
        <w:t> </w:t>
      </w:r>
      <w:r>
        <w:rPr>
          <w:spacing w:val="-2"/>
        </w:rPr>
        <w:t>πάρα.</w:t>
      </w:r>
    </w:p>
    <w:p>
      <w:pPr>
        <w:pStyle w:val="Heading1"/>
        <w:ind w:left="3356"/>
        <w:jc w:val="left"/>
      </w:pPr>
      <w:r>
        <w:rPr>
          <w:spacing w:val="-2"/>
        </w:rPr>
        <w:t>ΧΟΡΟΣ</w:t>
      </w:r>
    </w:p>
    <w:p>
      <w:pPr>
        <w:pStyle w:val="BodyText"/>
      </w:pPr>
      <w:r>
        <w:rPr/>
        <w:t>εὐβουλίας</w:t>
      </w:r>
      <w:r>
        <w:rPr>
          <w:spacing w:val="-4"/>
        </w:rPr>
        <w:t> </w:t>
      </w:r>
      <w:r>
        <w:rPr/>
        <w:t>δεῖ,</w:t>
      </w:r>
      <w:r>
        <w:rPr>
          <w:spacing w:val="-4"/>
        </w:rPr>
        <w:t> </w:t>
      </w:r>
      <w:r>
        <w:rPr/>
        <w:t>παῖ</w:t>
      </w:r>
      <w:r>
        <w:rPr>
          <w:spacing w:val="-4"/>
        </w:rPr>
        <w:t> </w:t>
      </w:r>
      <w:r>
        <w:rPr/>
        <w:t>Μενοικέως,</w:t>
      </w:r>
      <w:r>
        <w:rPr>
          <w:spacing w:val="-3"/>
        </w:rPr>
        <w:t> </w:t>
      </w:r>
      <w:r>
        <w:rPr>
          <w:spacing w:val="-2"/>
        </w:rPr>
        <w:t>λαβεῖν.</w:t>
      </w:r>
    </w:p>
    <w:p>
      <w:pPr>
        <w:pStyle w:val="Heading1"/>
        <w:jc w:val="left"/>
      </w:pPr>
      <w:r>
        <w:rPr>
          <w:spacing w:val="-2"/>
        </w:rPr>
        <w:t>ΚΡΕΩΝ</w:t>
      </w:r>
    </w:p>
    <w:p>
      <w:pPr>
        <w:pStyle w:val="BodyText"/>
        <w:spacing w:before="2"/>
      </w:pPr>
      <w:r>
        <w:rPr/>
        <w:t>τί</w:t>
      </w:r>
      <w:r>
        <w:rPr>
          <w:spacing w:val="-3"/>
        </w:rPr>
        <w:t> </w:t>
      </w:r>
      <w:r>
        <w:rPr/>
        <w:t>δῆτα</w:t>
      </w:r>
      <w:r>
        <w:rPr>
          <w:spacing w:val="-1"/>
        </w:rPr>
        <w:t> </w:t>
      </w:r>
      <w:r>
        <w:rPr/>
        <w:t>χρὴ</w:t>
      </w:r>
      <w:r>
        <w:rPr>
          <w:spacing w:val="-2"/>
        </w:rPr>
        <w:t> </w:t>
      </w:r>
      <w:r>
        <w:rPr/>
        <w:t>δρᾶν;</w:t>
      </w:r>
      <w:r>
        <w:rPr>
          <w:spacing w:val="-1"/>
        </w:rPr>
        <w:t> </w:t>
      </w:r>
      <w:r>
        <w:rPr/>
        <w:t>φράζε.</w:t>
      </w:r>
      <w:r>
        <w:rPr>
          <w:spacing w:val="-2"/>
        </w:rPr>
        <w:t> </w:t>
      </w:r>
      <w:r>
        <w:rPr/>
        <w:t>πείσομαι</w:t>
      </w:r>
      <w:r>
        <w:rPr>
          <w:spacing w:val="-2"/>
        </w:rPr>
        <w:t> </w:t>
      </w:r>
      <w:r>
        <w:rPr/>
        <w:t>δ᾽</w:t>
      </w:r>
      <w:r>
        <w:rPr>
          <w:spacing w:val="-1"/>
        </w:rPr>
        <w:t> </w:t>
      </w:r>
      <w:r>
        <w:rPr>
          <w:spacing w:val="-4"/>
        </w:rPr>
        <w:t>ἐγώ.</w:t>
      </w:r>
    </w:p>
    <w:p>
      <w:pPr>
        <w:pStyle w:val="Heading1"/>
        <w:ind w:left="3356"/>
        <w:jc w:val="left"/>
      </w:pPr>
      <w:r>
        <w:rPr>
          <w:spacing w:val="-2"/>
        </w:rPr>
        <w:t>ΧΟΡΟΣ</w:t>
      </w:r>
    </w:p>
    <w:p>
      <w:pPr>
        <w:pStyle w:val="BodyText"/>
      </w:pPr>
      <w:r>
        <w:rPr/>
        <w:t>ἐλθὼν</w:t>
      </w:r>
      <w:r>
        <w:rPr>
          <w:spacing w:val="-6"/>
        </w:rPr>
        <w:t> </w:t>
      </w:r>
      <w:r>
        <w:rPr/>
        <w:t>κόρην</w:t>
      </w:r>
      <w:r>
        <w:rPr>
          <w:spacing w:val="-6"/>
        </w:rPr>
        <w:t> </w:t>
      </w:r>
      <w:r>
        <w:rPr/>
        <w:t>μὲν</w:t>
      </w:r>
      <w:r>
        <w:rPr>
          <w:spacing w:val="-6"/>
        </w:rPr>
        <w:t> </w:t>
      </w:r>
      <w:r>
        <w:rPr/>
        <w:t>ἐκ</w:t>
      </w:r>
      <w:r>
        <w:rPr>
          <w:spacing w:val="-7"/>
        </w:rPr>
        <w:t> </w:t>
      </w:r>
      <w:r>
        <w:rPr/>
        <w:t>κατώρυχος</w:t>
      </w:r>
      <w:r>
        <w:rPr>
          <w:spacing w:val="-6"/>
        </w:rPr>
        <w:t> </w:t>
      </w:r>
      <w:r>
        <w:rPr/>
        <w:t>στέγης</w:t>
      </w:r>
      <w:r>
        <w:rPr>
          <w:spacing w:val="-6"/>
        </w:rPr>
        <w:t> </w:t>
      </w:r>
      <w:hyperlink r:id="rId235">
        <w:r>
          <w:rPr>
            <w:color w:val="0A0080"/>
          </w:rPr>
          <w:t>1100</w:t>
        </w:r>
      </w:hyperlink>
      <w:r>
        <w:rPr>
          <w:color w:val="0A0080"/>
        </w:rPr>
        <w:t> </w:t>
      </w:r>
      <w:r>
        <w:rPr/>
        <w:t>ἄνες, κτίσον δὲ τῷ προκειμένῳ, τάφον.</w:t>
      </w:r>
    </w:p>
    <w:p>
      <w:pPr>
        <w:pStyle w:val="Heading1"/>
        <w:jc w:val="left"/>
      </w:pPr>
      <w:r>
        <w:rPr>
          <w:spacing w:val="-2"/>
        </w:rPr>
        <w:t>ΚΡΕΩΝ</w:t>
      </w:r>
    </w:p>
    <w:p>
      <w:pPr>
        <w:pStyle w:val="BodyText"/>
        <w:spacing w:before="2"/>
      </w:pPr>
      <w:r>
        <w:rPr/>
        <w:t>καὶ</w:t>
      </w:r>
      <w:r>
        <w:rPr>
          <w:spacing w:val="-3"/>
        </w:rPr>
        <w:t> </w:t>
      </w:r>
      <w:r>
        <w:rPr/>
        <w:t>ταῦτ᾽</w:t>
      </w:r>
      <w:r>
        <w:rPr>
          <w:spacing w:val="-1"/>
        </w:rPr>
        <w:t> </w:t>
      </w:r>
      <w:r>
        <w:rPr/>
        <w:t>ἐπαινεῖς</w:t>
      </w:r>
      <w:r>
        <w:rPr>
          <w:spacing w:val="-1"/>
        </w:rPr>
        <w:t> </w:t>
      </w:r>
      <w:r>
        <w:rPr/>
        <w:t>καὶ</w:t>
      </w:r>
      <w:r>
        <w:rPr>
          <w:spacing w:val="-2"/>
        </w:rPr>
        <w:t> </w:t>
      </w:r>
      <w:r>
        <w:rPr/>
        <w:t>δοκεῖς</w:t>
      </w:r>
      <w:r>
        <w:rPr>
          <w:spacing w:val="-2"/>
        </w:rPr>
        <w:t> παρεικαθεῖν;</w:t>
      </w:r>
    </w:p>
    <w:p>
      <w:pPr>
        <w:pStyle w:val="Heading1"/>
        <w:spacing w:before="322"/>
        <w:ind w:left="3356"/>
        <w:jc w:val="left"/>
      </w:pPr>
      <w:r>
        <w:rPr>
          <w:spacing w:val="-2"/>
        </w:rPr>
        <w:t>ΧΟΡΟΣ</w:t>
      </w:r>
    </w:p>
    <w:p>
      <w:pPr>
        <w:pStyle w:val="BodyText"/>
        <w:spacing w:before="1"/>
        <w:ind w:right="454"/>
      </w:pPr>
      <w:r>
        <w:rPr/>
        <w:t>ὅσον γ᾽, ἄναξ, τάχιστα· συντέμνουσι γὰρ θεῶν ποδώκεις τοὺς κακόφρονας</w:t>
      </w:r>
      <w:r>
        <w:rPr>
          <w:spacing w:val="-1"/>
        </w:rPr>
        <w:t> </w:t>
      </w:r>
      <w:r>
        <w:rPr>
          <w:spacing w:val="-2"/>
        </w:rPr>
        <w:t>βλάβαι.</w:t>
      </w:r>
    </w:p>
    <w:p>
      <w:pPr>
        <w:pStyle w:val="Heading1"/>
        <w:jc w:val="left"/>
      </w:pPr>
      <w:r>
        <w:rPr>
          <w:spacing w:val="-2"/>
        </w:rPr>
        <w:t>ΚΡΕΩΝ</w:t>
      </w:r>
    </w:p>
    <w:p>
      <w:pPr>
        <w:pStyle w:val="BodyText"/>
        <w:spacing w:before="1"/>
        <w:ind w:right="136"/>
      </w:pPr>
      <w:r>
        <w:rPr/>
        <w:t>οἴμοι·</w:t>
      </w:r>
      <w:r>
        <w:rPr>
          <w:spacing w:val="-7"/>
        </w:rPr>
        <w:t> </w:t>
      </w:r>
      <w:r>
        <w:rPr/>
        <w:t>μόλις</w:t>
      </w:r>
      <w:r>
        <w:rPr>
          <w:spacing w:val="-7"/>
        </w:rPr>
        <w:t> </w:t>
      </w:r>
      <w:r>
        <w:rPr/>
        <w:t>μέν,</w:t>
      </w:r>
      <w:r>
        <w:rPr>
          <w:spacing w:val="-7"/>
        </w:rPr>
        <w:t> </w:t>
      </w:r>
      <w:r>
        <w:rPr/>
        <w:t>καρδίας</w:t>
      </w:r>
      <w:r>
        <w:rPr>
          <w:spacing w:val="-7"/>
        </w:rPr>
        <w:t> </w:t>
      </w:r>
      <w:r>
        <w:rPr/>
        <w:t>δ᾽</w:t>
      </w:r>
      <w:r>
        <w:rPr>
          <w:spacing w:val="-7"/>
        </w:rPr>
        <w:t> </w:t>
      </w:r>
      <w:r>
        <w:rPr/>
        <w:t>ἐξίσταμαι</w:t>
      </w:r>
      <w:r>
        <w:rPr>
          <w:spacing w:val="-6"/>
        </w:rPr>
        <w:t> </w:t>
      </w:r>
      <w:hyperlink r:id="rId236">
        <w:r>
          <w:rPr>
            <w:color w:val="0A0080"/>
          </w:rPr>
          <w:t>1105</w:t>
        </w:r>
      </w:hyperlink>
      <w:r>
        <w:rPr>
          <w:color w:val="0A0080"/>
        </w:rPr>
        <w:t> </w:t>
      </w:r>
      <w:r>
        <w:rPr/>
        <w:t>τὸ δρᾶν· ἀνάγκῃ δ᾽ οὐχὶ δυσμαχητέον.</w:t>
      </w:r>
    </w:p>
    <w:p>
      <w:pPr>
        <w:pStyle w:val="Heading2"/>
        <w:spacing w:before="8"/>
        <w:ind w:left="2"/>
      </w:pPr>
      <w:r>
        <w:rPr/>
        <w:br w:type="column"/>
      </w:r>
      <w:r>
        <w:rPr>
          <w:spacing w:val="-2"/>
        </w:rPr>
        <w:t>CORIFEO</w:t>
      </w:r>
    </w:p>
    <w:p>
      <w:pPr>
        <w:pStyle w:val="BodyText"/>
        <w:ind w:right="1068"/>
        <w:jc w:val="both"/>
      </w:pPr>
      <w:r>
        <w:rPr/>
        <w:t>Señor,</w:t>
      </w:r>
      <w:r>
        <w:rPr>
          <w:spacing w:val="-15"/>
        </w:rPr>
        <w:t> </w:t>
      </w:r>
      <w:r>
        <w:rPr/>
        <w:t>el</w:t>
      </w:r>
      <w:r>
        <w:rPr>
          <w:spacing w:val="-15"/>
        </w:rPr>
        <w:t> </w:t>
      </w:r>
      <w:r>
        <w:rPr/>
        <w:t>anciano</w:t>
      </w:r>
      <w:r>
        <w:rPr>
          <w:spacing w:val="-15"/>
        </w:rPr>
        <w:t> </w:t>
      </w:r>
      <w:r>
        <w:rPr/>
        <w:t>se</w:t>
      </w:r>
      <w:r>
        <w:rPr>
          <w:spacing w:val="-15"/>
        </w:rPr>
        <w:t> </w:t>
      </w:r>
      <w:r>
        <w:rPr/>
        <w:t>ha</w:t>
      </w:r>
      <w:r>
        <w:rPr>
          <w:spacing w:val="-15"/>
        </w:rPr>
        <w:t> </w:t>
      </w:r>
      <w:r>
        <w:rPr/>
        <w:t>ido</w:t>
      </w:r>
      <w:r>
        <w:rPr>
          <w:spacing w:val="-15"/>
        </w:rPr>
        <w:t> </w:t>
      </w:r>
      <w:r>
        <w:rPr/>
        <w:t>tras</w:t>
      </w:r>
      <w:r>
        <w:rPr>
          <w:spacing w:val="-15"/>
        </w:rPr>
        <w:t> </w:t>
      </w:r>
      <w:r>
        <w:rPr/>
        <w:t>hacer</w:t>
      </w:r>
      <w:r>
        <w:rPr>
          <w:spacing w:val="-15"/>
        </w:rPr>
        <w:t> </w:t>
      </w:r>
      <w:r>
        <w:rPr/>
        <w:t>un</w:t>
      </w:r>
      <w:r>
        <w:rPr>
          <w:spacing w:val="-15"/>
        </w:rPr>
        <w:t> </w:t>
      </w:r>
      <w:r>
        <w:rPr/>
        <w:t>horrible</w:t>
      </w:r>
      <w:r>
        <w:rPr>
          <w:spacing w:val="-15"/>
        </w:rPr>
        <w:t> </w:t>
      </w:r>
      <w:r>
        <w:rPr/>
        <w:t>vaticinio.</w:t>
      </w:r>
      <w:r>
        <w:rPr>
          <w:spacing w:val="-15"/>
        </w:rPr>
        <w:t> </w:t>
      </w:r>
      <w:r>
        <w:rPr/>
        <w:t>Y</w:t>
      </w:r>
      <w:r>
        <w:rPr>
          <w:spacing w:val="-15"/>
        </w:rPr>
        <w:t> </w:t>
      </w:r>
      <w:r>
        <w:rPr/>
        <w:t>sé,</w:t>
      </w:r>
      <w:r>
        <w:rPr>
          <w:spacing w:val="-15"/>
        </w:rPr>
        <w:t> </w:t>
      </w:r>
      <w:r>
        <w:rPr/>
        <w:t>desde que</w:t>
      </w:r>
      <w:r>
        <w:rPr>
          <w:spacing w:val="-14"/>
        </w:rPr>
        <w:t> </w:t>
      </w:r>
      <w:r>
        <w:rPr/>
        <w:t>estos</w:t>
      </w:r>
      <w:r>
        <w:rPr>
          <w:spacing w:val="-14"/>
        </w:rPr>
        <w:t> </w:t>
      </w:r>
      <w:r>
        <w:rPr/>
        <w:t>mis</w:t>
      </w:r>
      <w:r>
        <w:rPr>
          <w:spacing w:val="-14"/>
        </w:rPr>
        <w:t> </w:t>
      </w:r>
      <w:r>
        <w:rPr/>
        <w:t>cabellos</w:t>
      </w:r>
      <w:r>
        <w:rPr>
          <w:spacing w:val="-14"/>
        </w:rPr>
        <w:t> </w:t>
      </w:r>
      <w:r>
        <w:rPr/>
        <w:t>de</w:t>
      </w:r>
      <w:r>
        <w:rPr>
          <w:spacing w:val="-14"/>
        </w:rPr>
        <w:t> </w:t>
      </w:r>
      <w:r>
        <w:rPr/>
        <w:t>negros</w:t>
      </w:r>
      <w:r>
        <w:rPr>
          <w:spacing w:val="-13"/>
        </w:rPr>
        <w:t> </w:t>
      </w:r>
      <w:r>
        <w:rPr/>
        <w:t>se</w:t>
      </w:r>
      <w:r>
        <w:rPr>
          <w:spacing w:val="-14"/>
        </w:rPr>
        <w:t> </w:t>
      </w:r>
      <w:r>
        <w:rPr/>
        <w:t>están</w:t>
      </w:r>
      <w:r>
        <w:rPr>
          <w:spacing w:val="-15"/>
        </w:rPr>
        <w:t> </w:t>
      </w:r>
      <w:r>
        <w:rPr/>
        <w:t>tornando</w:t>
      </w:r>
      <w:r>
        <w:rPr>
          <w:spacing w:val="-15"/>
        </w:rPr>
        <w:t> </w:t>
      </w:r>
      <w:r>
        <w:rPr/>
        <w:t>blancos,</w:t>
      </w:r>
      <w:r>
        <w:rPr>
          <w:spacing w:val="-14"/>
        </w:rPr>
        <w:t> </w:t>
      </w:r>
      <w:r>
        <w:rPr/>
        <w:t>que</w:t>
      </w:r>
      <w:r>
        <w:rPr>
          <w:spacing w:val="-14"/>
        </w:rPr>
        <w:t> </w:t>
      </w:r>
      <w:r>
        <w:rPr/>
        <w:t>hasta el momento jamás dijo cosa falsa a la ciudad.</w:t>
      </w:r>
    </w:p>
    <w:p>
      <w:pPr>
        <w:pStyle w:val="BodyText"/>
        <w:ind w:left="0"/>
      </w:pPr>
    </w:p>
    <w:p>
      <w:pPr>
        <w:pStyle w:val="BodyText"/>
        <w:ind w:left="0"/>
      </w:pPr>
    </w:p>
    <w:p>
      <w:pPr>
        <w:pStyle w:val="Heading2"/>
      </w:pPr>
      <w:r>
        <w:rPr>
          <w:spacing w:val="-2"/>
        </w:rPr>
        <w:t>CREONTE</w:t>
      </w:r>
    </w:p>
    <w:p>
      <w:pPr>
        <w:pStyle w:val="BodyText"/>
        <w:ind w:right="1071"/>
        <w:jc w:val="both"/>
      </w:pPr>
      <w:r>
        <w:rPr/>
        <w:t>Me</w:t>
      </w:r>
      <w:r>
        <w:rPr>
          <w:spacing w:val="-15"/>
        </w:rPr>
        <w:t> </w:t>
      </w:r>
      <w:r>
        <w:rPr/>
        <w:t>he</w:t>
      </w:r>
      <w:r>
        <w:rPr>
          <w:spacing w:val="-15"/>
        </w:rPr>
        <w:t> </w:t>
      </w:r>
      <w:r>
        <w:rPr/>
        <w:t>dado</w:t>
      </w:r>
      <w:r>
        <w:rPr>
          <w:spacing w:val="-14"/>
        </w:rPr>
        <w:t> </w:t>
      </w:r>
      <w:r>
        <w:rPr/>
        <w:t>cuenta</w:t>
      </w:r>
      <w:r>
        <w:rPr>
          <w:spacing w:val="-15"/>
        </w:rPr>
        <w:t> </w:t>
      </w:r>
      <w:r>
        <w:rPr/>
        <w:t>también</w:t>
      </w:r>
      <w:r>
        <w:rPr>
          <w:spacing w:val="-15"/>
        </w:rPr>
        <w:t> </w:t>
      </w:r>
      <w:r>
        <w:rPr/>
        <w:t>yo,</w:t>
      </w:r>
      <w:r>
        <w:rPr>
          <w:spacing w:val="-15"/>
        </w:rPr>
        <w:t> </w:t>
      </w:r>
      <w:r>
        <w:rPr/>
        <w:t>y</w:t>
      </w:r>
      <w:r>
        <w:rPr>
          <w:spacing w:val="-15"/>
        </w:rPr>
        <w:t> </w:t>
      </w:r>
      <w:r>
        <w:rPr/>
        <w:t>estoy</w:t>
      </w:r>
      <w:r>
        <w:rPr>
          <w:spacing w:val="-15"/>
        </w:rPr>
        <w:t> </w:t>
      </w:r>
      <w:r>
        <w:rPr/>
        <w:t>turbado</w:t>
      </w:r>
      <w:r>
        <w:rPr>
          <w:spacing w:val="-15"/>
        </w:rPr>
        <w:t> </w:t>
      </w:r>
      <w:r>
        <w:rPr/>
        <w:t>en</w:t>
      </w:r>
      <w:r>
        <w:rPr>
          <w:spacing w:val="-14"/>
        </w:rPr>
        <w:t> </w:t>
      </w:r>
      <w:r>
        <w:rPr/>
        <w:t>mi</w:t>
      </w:r>
      <w:r>
        <w:rPr>
          <w:spacing w:val="-15"/>
        </w:rPr>
        <w:t> </w:t>
      </w:r>
      <w:r>
        <w:rPr/>
        <w:t>corazón.</w:t>
      </w:r>
      <w:r>
        <w:rPr>
          <w:spacing w:val="-14"/>
        </w:rPr>
        <w:t> </w:t>
      </w:r>
      <w:r>
        <w:rPr/>
        <w:t>Ceder ciertamente es terrible, pero el abocar en desastre, por oponerse con obstinación, también lo es.</w:t>
      </w:r>
    </w:p>
    <w:p>
      <w:pPr>
        <w:pStyle w:val="BodyText"/>
        <w:spacing w:before="1"/>
        <w:ind w:left="0"/>
      </w:pPr>
    </w:p>
    <w:p>
      <w:pPr>
        <w:pStyle w:val="Heading2"/>
        <w:spacing w:line="323" w:lineRule="exact"/>
        <w:ind w:left="2"/>
      </w:pPr>
      <w:r>
        <w:rPr>
          <w:spacing w:val="-2"/>
        </w:rPr>
        <w:t>CORIFEO</w:t>
      </w:r>
    </w:p>
    <w:p>
      <w:pPr>
        <w:pStyle w:val="BodyText"/>
        <w:spacing w:line="323" w:lineRule="exact"/>
        <w:jc w:val="both"/>
      </w:pPr>
      <w:r>
        <w:rPr/>
        <w:t>Prudencia</w:t>
      </w:r>
      <w:r>
        <w:rPr>
          <w:spacing w:val="-2"/>
        </w:rPr>
        <w:t> </w:t>
      </w:r>
      <w:r>
        <w:rPr/>
        <w:t>es</w:t>
      </w:r>
      <w:r>
        <w:rPr>
          <w:spacing w:val="-1"/>
        </w:rPr>
        <w:t> </w:t>
      </w:r>
      <w:r>
        <w:rPr/>
        <w:t>menester,</w:t>
      </w:r>
      <w:r>
        <w:rPr>
          <w:spacing w:val="-1"/>
        </w:rPr>
        <w:t> </w:t>
      </w:r>
      <w:r>
        <w:rPr/>
        <w:t>¡oh</w:t>
      </w:r>
      <w:r>
        <w:rPr>
          <w:spacing w:val="-2"/>
        </w:rPr>
        <w:t> </w:t>
      </w:r>
      <w:r>
        <w:rPr/>
        <w:t>Creonte!,</w:t>
      </w:r>
      <w:r>
        <w:rPr>
          <w:spacing w:val="-1"/>
        </w:rPr>
        <w:t> </w:t>
      </w:r>
      <w:r>
        <w:rPr/>
        <w:t>hijo</w:t>
      </w:r>
      <w:r>
        <w:rPr>
          <w:spacing w:val="-1"/>
        </w:rPr>
        <w:t> </w:t>
      </w:r>
      <w:r>
        <w:rPr/>
        <w:t>de</w:t>
      </w:r>
      <w:r>
        <w:rPr>
          <w:spacing w:val="-1"/>
        </w:rPr>
        <w:t> </w:t>
      </w:r>
      <w:r>
        <w:rPr>
          <w:spacing w:val="-2"/>
        </w:rPr>
        <w:t>Meneceo.</w:t>
      </w:r>
    </w:p>
    <w:p>
      <w:pPr>
        <w:pStyle w:val="BodyText"/>
        <w:ind w:left="0"/>
      </w:pPr>
    </w:p>
    <w:p>
      <w:pPr>
        <w:pStyle w:val="Heading2"/>
        <w:spacing w:before="1"/>
      </w:pPr>
      <w:r>
        <w:rPr>
          <w:spacing w:val="-2"/>
        </w:rPr>
        <w:t>CREONTE</w:t>
      </w:r>
    </w:p>
    <w:p>
      <w:pPr>
        <w:pStyle w:val="BodyText"/>
        <w:jc w:val="both"/>
      </w:pPr>
      <w:r>
        <w:rPr/>
        <w:t>¿Qué</w:t>
      </w:r>
      <w:r>
        <w:rPr>
          <w:spacing w:val="-1"/>
        </w:rPr>
        <w:t> </w:t>
      </w:r>
      <w:r>
        <w:rPr/>
        <w:t>se debe hacer, pues?</w:t>
      </w:r>
      <w:r>
        <w:rPr>
          <w:spacing w:val="-1"/>
        </w:rPr>
        <w:t> </w:t>
      </w:r>
      <w:r>
        <w:rPr/>
        <w:t>Explícamelo: yo te </w:t>
      </w:r>
      <w:r>
        <w:rPr>
          <w:spacing w:val="-2"/>
        </w:rPr>
        <w:t>obedeceré.</w:t>
      </w:r>
    </w:p>
    <w:p>
      <w:pPr>
        <w:pStyle w:val="BodyText"/>
        <w:ind w:left="0"/>
      </w:pPr>
    </w:p>
    <w:p>
      <w:pPr>
        <w:pStyle w:val="Heading2"/>
        <w:spacing w:line="323" w:lineRule="exact"/>
        <w:ind w:left="2"/>
      </w:pPr>
      <w:r>
        <w:rPr>
          <w:spacing w:val="-2"/>
        </w:rPr>
        <w:t>CORIFEO</w:t>
      </w:r>
    </w:p>
    <w:p>
      <w:pPr>
        <w:pStyle w:val="BodyText"/>
        <w:ind w:right="1068"/>
        <w:jc w:val="both"/>
      </w:pPr>
      <w:r>
        <w:rPr/>
        <w:t>Ve a sacar a la doncella de la cámara subterránea y prepara una sepultura al muerto insepulto.</w:t>
      </w:r>
    </w:p>
    <w:p>
      <w:pPr>
        <w:pStyle w:val="BodyText"/>
        <w:ind w:left="0"/>
      </w:pPr>
    </w:p>
    <w:p>
      <w:pPr>
        <w:pStyle w:val="Heading2"/>
      </w:pPr>
      <w:r>
        <w:rPr>
          <w:spacing w:val="-2"/>
        </w:rPr>
        <w:t>CREONTE</w:t>
      </w:r>
    </w:p>
    <w:p>
      <w:pPr>
        <w:pStyle w:val="BodyText"/>
        <w:spacing w:before="1"/>
        <w:jc w:val="both"/>
      </w:pPr>
      <w:r>
        <w:rPr/>
        <w:t>¿Es</w:t>
      </w:r>
      <w:r>
        <w:rPr>
          <w:spacing w:val="-3"/>
        </w:rPr>
        <w:t> </w:t>
      </w:r>
      <w:r>
        <w:rPr/>
        <w:t>ése tu consejo, y</w:t>
      </w:r>
      <w:r>
        <w:rPr>
          <w:spacing w:val="-2"/>
        </w:rPr>
        <w:t> </w:t>
      </w:r>
      <w:r>
        <w:rPr/>
        <w:t>crees que se</w:t>
      </w:r>
      <w:r>
        <w:rPr>
          <w:spacing w:val="-1"/>
        </w:rPr>
        <w:t> </w:t>
      </w:r>
      <w:r>
        <w:rPr/>
        <w:t>debe </w:t>
      </w:r>
      <w:r>
        <w:rPr>
          <w:spacing w:val="-2"/>
        </w:rPr>
        <w:t>ceder?</w:t>
      </w:r>
    </w:p>
    <w:p>
      <w:pPr>
        <w:pStyle w:val="Heading2"/>
        <w:spacing w:before="323"/>
        <w:ind w:left="2"/>
      </w:pPr>
      <w:r>
        <w:rPr>
          <w:spacing w:val="-2"/>
        </w:rPr>
        <w:t>CORIFEO</w:t>
      </w:r>
    </w:p>
    <w:p>
      <w:pPr>
        <w:pStyle w:val="BodyText"/>
        <w:ind w:right="1070"/>
        <w:jc w:val="both"/>
      </w:pPr>
      <w:r>
        <w:rPr/>
        <w:t>Y</w:t>
      </w:r>
      <w:r>
        <w:rPr>
          <w:spacing w:val="-15"/>
        </w:rPr>
        <w:t> </w:t>
      </w:r>
      <w:r>
        <w:rPr/>
        <w:t>lo</w:t>
      </w:r>
      <w:r>
        <w:rPr>
          <w:spacing w:val="-15"/>
        </w:rPr>
        <w:t> </w:t>
      </w:r>
      <w:r>
        <w:rPr/>
        <w:t>más</w:t>
      </w:r>
      <w:r>
        <w:rPr>
          <w:spacing w:val="-15"/>
        </w:rPr>
        <w:t> </w:t>
      </w:r>
      <w:r>
        <w:rPr/>
        <w:t>pronto</w:t>
      </w:r>
      <w:r>
        <w:rPr>
          <w:spacing w:val="-15"/>
        </w:rPr>
        <w:t> </w:t>
      </w:r>
      <w:r>
        <w:rPr/>
        <w:t>posible,</w:t>
      </w:r>
      <w:r>
        <w:rPr>
          <w:spacing w:val="-15"/>
        </w:rPr>
        <w:t> </w:t>
      </w:r>
      <w:r>
        <w:rPr/>
        <w:t>señor.</w:t>
      </w:r>
      <w:r>
        <w:rPr>
          <w:spacing w:val="-15"/>
        </w:rPr>
        <w:t> </w:t>
      </w:r>
      <w:r>
        <w:rPr/>
        <w:t>Los</w:t>
      </w:r>
      <w:r>
        <w:rPr>
          <w:spacing w:val="-15"/>
        </w:rPr>
        <w:t> </w:t>
      </w:r>
      <w:r>
        <w:rPr/>
        <w:t>castigos</w:t>
      </w:r>
      <w:r>
        <w:rPr>
          <w:spacing w:val="-15"/>
        </w:rPr>
        <w:t> </w:t>
      </w:r>
      <w:r>
        <w:rPr/>
        <w:t>que</w:t>
      </w:r>
      <w:r>
        <w:rPr>
          <w:spacing w:val="-14"/>
        </w:rPr>
        <w:t> </w:t>
      </w:r>
      <w:r>
        <w:rPr/>
        <w:t>envían</w:t>
      </w:r>
      <w:r>
        <w:rPr>
          <w:spacing w:val="-15"/>
        </w:rPr>
        <w:t> </w:t>
      </w:r>
      <w:r>
        <w:rPr/>
        <w:t>los</w:t>
      </w:r>
      <w:r>
        <w:rPr>
          <w:spacing w:val="-15"/>
        </w:rPr>
        <w:t> </w:t>
      </w:r>
      <w:r>
        <w:rPr/>
        <w:t>dioses</w:t>
      </w:r>
      <w:r>
        <w:rPr>
          <w:spacing w:val="-14"/>
        </w:rPr>
        <w:t> </w:t>
      </w:r>
      <w:r>
        <w:rPr/>
        <w:t>con la ligereza de sus pies atajan a los insensatos.</w:t>
      </w:r>
    </w:p>
    <w:p>
      <w:pPr>
        <w:pStyle w:val="BodyText"/>
        <w:spacing w:before="1"/>
        <w:ind w:left="0"/>
      </w:pPr>
    </w:p>
    <w:p>
      <w:pPr>
        <w:pStyle w:val="Heading2"/>
        <w:spacing w:line="323" w:lineRule="exact"/>
      </w:pPr>
      <w:r>
        <w:rPr>
          <w:spacing w:val="-2"/>
        </w:rPr>
        <w:t>CREONTE</w:t>
      </w:r>
    </w:p>
    <w:p>
      <w:pPr>
        <w:pStyle w:val="BodyText"/>
        <w:ind w:right="1070"/>
        <w:jc w:val="both"/>
      </w:pPr>
      <w:r>
        <w:rPr/>
        <w:t>¡Ay! A duras penas, eso sí, pero renuncio a mi resolución. Con la necesidad no se ha de sostener un desigual combate.</w:t>
      </w:r>
    </w:p>
    <w:p>
      <w:pPr>
        <w:spacing w:after="0"/>
        <w:jc w:val="both"/>
        <w:sectPr>
          <w:pgSz w:w="16840" w:h="11910" w:orient="landscape"/>
          <w:pgMar w:top="1020" w:bottom="280" w:left="400" w:right="460"/>
          <w:cols w:num="2" w:equalWidth="0">
            <w:col w:w="5240" w:space="2258"/>
            <w:col w:w="8482"/>
          </w:cols>
        </w:sectPr>
      </w:pPr>
    </w:p>
    <w:p>
      <w:pPr>
        <w:pStyle w:val="Heading1"/>
        <w:spacing w:before="7"/>
        <w:ind w:left="3356"/>
        <w:jc w:val="left"/>
      </w:pPr>
      <w:r>
        <w:rPr>
          <w:spacing w:val="-2"/>
        </w:rPr>
        <w:t>ΧΟΡΟΣ</w:t>
      </w:r>
    </w:p>
    <w:p>
      <w:pPr>
        <w:pStyle w:val="BodyText"/>
        <w:spacing w:before="1"/>
      </w:pPr>
      <w:r>
        <w:rPr/>
        <w:t>δρᾶ</w:t>
      </w:r>
      <w:r>
        <w:rPr>
          <w:spacing w:val="-2"/>
        </w:rPr>
        <w:t> </w:t>
      </w:r>
      <w:r>
        <w:rPr/>
        <w:t>νυν</w:t>
      </w:r>
      <w:r>
        <w:rPr>
          <w:spacing w:val="-1"/>
        </w:rPr>
        <w:t> </w:t>
      </w:r>
      <w:r>
        <w:rPr/>
        <w:t>τάδ᾽</w:t>
      </w:r>
      <w:r>
        <w:rPr>
          <w:spacing w:val="-1"/>
        </w:rPr>
        <w:t> </w:t>
      </w:r>
      <w:r>
        <w:rPr/>
        <w:t>ἐλθὼν</w:t>
      </w:r>
      <w:r>
        <w:rPr>
          <w:spacing w:val="-1"/>
        </w:rPr>
        <w:t> </w:t>
      </w:r>
      <w:r>
        <w:rPr/>
        <w:t>μηδ᾽</w:t>
      </w:r>
      <w:r>
        <w:rPr>
          <w:spacing w:val="-1"/>
        </w:rPr>
        <w:t> </w:t>
      </w:r>
      <w:r>
        <w:rPr/>
        <w:t>ἐπ᾽</w:t>
      </w:r>
      <w:r>
        <w:rPr>
          <w:spacing w:val="-1"/>
        </w:rPr>
        <w:t> </w:t>
      </w:r>
      <w:r>
        <w:rPr/>
        <w:t>ἄλλοισιν</w:t>
      </w:r>
      <w:r>
        <w:rPr>
          <w:spacing w:val="-1"/>
        </w:rPr>
        <w:t> </w:t>
      </w:r>
      <w:r>
        <w:rPr>
          <w:spacing w:val="-2"/>
        </w:rPr>
        <w:t>τρέπε.</w:t>
      </w:r>
    </w:p>
    <w:p>
      <w:pPr>
        <w:pStyle w:val="Heading1"/>
        <w:jc w:val="left"/>
      </w:pPr>
      <w:r>
        <w:rPr>
          <w:spacing w:val="-2"/>
        </w:rPr>
        <w:t>ΚΡΕΩΝ</w:t>
      </w:r>
    </w:p>
    <w:p>
      <w:pPr>
        <w:pStyle w:val="BodyText"/>
        <w:spacing w:before="2"/>
        <w:ind w:right="396"/>
      </w:pPr>
      <w:r>
        <w:rPr/>
        <w:t>ὧδ᾽ ὡς ἔχω στείχοιμ᾽ ἄν· ἴτ᾽ ἴτ᾽ ὀπάονες, οἵ τ᾽ ὄντες οἵ τ᾽ ἀπόντες, ἀξίνας χεροῖν ὁρμᾶσθ᾽</w:t>
      </w:r>
      <w:r>
        <w:rPr>
          <w:spacing w:val="-5"/>
        </w:rPr>
        <w:t> </w:t>
      </w:r>
      <w:r>
        <w:rPr/>
        <w:t>ἑλόντες</w:t>
      </w:r>
      <w:r>
        <w:rPr>
          <w:spacing w:val="-5"/>
        </w:rPr>
        <w:t> </w:t>
      </w:r>
      <w:r>
        <w:rPr/>
        <w:t>εἰς</w:t>
      </w:r>
      <w:r>
        <w:rPr>
          <w:spacing w:val="-6"/>
        </w:rPr>
        <w:t> </w:t>
      </w:r>
      <w:r>
        <w:rPr/>
        <w:t>ἐπόψιον</w:t>
      </w:r>
      <w:r>
        <w:rPr>
          <w:spacing w:val="-5"/>
        </w:rPr>
        <w:t> </w:t>
      </w:r>
      <w:r>
        <w:rPr/>
        <w:t>τόπον.</w:t>
      </w:r>
      <w:r>
        <w:rPr>
          <w:spacing w:val="-5"/>
        </w:rPr>
        <w:t> </w:t>
      </w:r>
      <w:hyperlink r:id="rId237">
        <w:r>
          <w:rPr>
            <w:color w:val="0A0080"/>
          </w:rPr>
          <w:t>1110</w:t>
        </w:r>
      </w:hyperlink>
      <w:r>
        <w:rPr>
          <w:color w:val="0A0080"/>
        </w:rPr>
        <w:t> </w:t>
      </w:r>
      <w:r>
        <w:rPr/>
        <w:t>ἐγὼ δ᾽, ἐπειδὴ δόξα τῇδ᾽ ἐπεστράφη, αὐτός τ᾽ ἔδησα καὶ παρὼν ἐκλύσομαι. δέδοικα</w:t>
      </w:r>
      <w:r>
        <w:rPr>
          <w:spacing w:val="-8"/>
        </w:rPr>
        <w:t> </w:t>
      </w:r>
      <w:r>
        <w:rPr/>
        <w:t>γὰρ</w:t>
      </w:r>
      <w:r>
        <w:rPr>
          <w:spacing w:val="-8"/>
        </w:rPr>
        <w:t> </w:t>
      </w:r>
      <w:r>
        <w:rPr/>
        <w:t>μὴ</w:t>
      </w:r>
      <w:r>
        <w:rPr>
          <w:spacing w:val="-8"/>
        </w:rPr>
        <w:t> </w:t>
      </w:r>
      <w:r>
        <w:rPr/>
        <w:t>τοὺς</w:t>
      </w:r>
      <w:r>
        <w:rPr>
          <w:spacing w:val="-8"/>
        </w:rPr>
        <w:t> </w:t>
      </w:r>
      <w:r>
        <w:rPr/>
        <w:t>καθεστῶτας</w:t>
      </w:r>
      <w:r>
        <w:rPr>
          <w:spacing w:val="-9"/>
        </w:rPr>
        <w:t> </w:t>
      </w:r>
      <w:r>
        <w:rPr/>
        <w:t>νόμους ἄριστον ᾖ σῴζοντα τὸν βίον τελεῖν.</w:t>
      </w:r>
    </w:p>
    <w:p>
      <w:pPr>
        <w:pStyle w:val="Heading2"/>
        <w:spacing w:before="8"/>
        <w:ind w:left="2"/>
      </w:pPr>
      <w:r>
        <w:rPr/>
        <w:br w:type="column"/>
      </w:r>
      <w:r>
        <w:rPr>
          <w:spacing w:val="-2"/>
        </w:rPr>
        <w:t>CORIFEO</w:t>
      </w:r>
    </w:p>
    <w:p>
      <w:pPr>
        <w:pStyle w:val="BodyText"/>
        <w:spacing w:before="180"/>
        <w:jc w:val="both"/>
      </w:pPr>
      <w:r>
        <w:rPr/>
        <w:t>Ve</w:t>
      </w:r>
      <w:r>
        <w:rPr>
          <w:spacing w:val="-1"/>
        </w:rPr>
        <w:t> </w:t>
      </w:r>
      <w:r>
        <w:rPr/>
        <w:t>entonces a</w:t>
      </w:r>
      <w:r>
        <w:rPr>
          <w:spacing w:val="-1"/>
        </w:rPr>
        <w:t> </w:t>
      </w:r>
      <w:r>
        <w:rPr/>
        <w:t>hacer eso,</w:t>
      </w:r>
      <w:r>
        <w:rPr>
          <w:spacing w:val="-1"/>
        </w:rPr>
        <w:t> </w:t>
      </w:r>
      <w:r>
        <w:rPr/>
        <w:t>y</w:t>
      </w:r>
      <w:r>
        <w:rPr>
          <w:spacing w:val="-1"/>
        </w:rPr>
        <w:t> </w:t>
      </w:r>
      <w:r>
        <w:rPr/>
        <w:t>no</w:t>
      </w:r>
      <w:r>
        <w:rPr>
          <w:spacing w:val="-1"/>
        </w:rPr>
        <w:t> </w:t>
      </w:r>
      <w:r>
        <w:rPr/>
        <w:t>lo dejes</w:t>
      </w:r>
      <w:r>
        <w:rPr>
          <w:spacing w:val="-1"/>
        </w:rPr>
        <w:t> </w:t>
      </w:r>
      <w:r>
        <w:rPr/>
        <w:t>en manos</w:t>
      </w:r>
      <w:r>
        <w:rPr>
          <w:spacing w:val="-1"/>
        </w:rPr>
        <w:t> </w:t>
      </w:r>
      <w:r>
        <w:rPr/>
        <w:t>de </w:t>
      </w:r>
      <w:r>
        <w:rPr>
          <w:spacing w:val="-2"/>
        </w:rPr>
        <w:t>otros.</w:t>
      </w:r>
    </w:p>
    <w:p>
      <w:pPr>
        <w:pStyle w:val="Heading2"/>
        <w:spacing w:before="281"/>
      </w:pPr>
      <w:r>
        <w:rPr>
          <w:spacing w:val="-2"/>
        </w:rPr>
        <w:t>CREONTE</w:t>
      </w:r>
    </w:p>
    <w:p>
      <w:pPr>
        <w:pStyle w:val="BodyText"/>
        <w:spacing w:before="179"/>
        <w:ind w:right="1069"/>
        <w:jc w:val="both"/>
      </w:pPr>
      <w:r>
        <w:rPr/>
        <w:t>Tal como estoy emprenderé el camino. Id, id, criados, los que aquí estáis, y los que no, corred con hachas en las manos hacia ese lugar que se divisa a lo lejos. Y en cuanto a mí, puesto que mi decisión se ha inclinado en este sentido, como fui yo quien la emprisionó, yo mismo la pondré en libertad. Me temo, en efecto, que sea lo mejor pasar la vida observando las leyes establecidas.</w:t>
      </w:r>
    </w:p>
    <w:p>
      <w:pPr>
        <w:pStyle w:val="BodyText"/>
        <w:ind w:left="497"/>
        <w:jc w:val="both"/>
      </w:pPr>
      <w:r>
        <w:rPr/>
        <w:t>(Abandona</w:t>
      </w:r>
      <w:r>
        <w:rPr>
          <w:spacing w:val="-3"/>
        </w:rPr>
        <w:t> </w:t>
      </w:r>
      <w:r>
        <w:rPr/>
        <w:t>la </w:t>
      </w:r>
      <w:r>
        <w:rPr>
          <w:spacing w:val="-2"/>
        </w:rPr>
        <w:t>escena).</w:t>
      </w:r>
    </w:p>
    <w:p>
      <w:pPr>
        <w:spacing w:after="0"/>
        <w:jc w:val="both"/>
        <w:sectPr>
          <w:pgSz w:w="16840" w:h="11910" w:orient="landscape"/>
          <w:pgMar w:top="1020" w:bottom="280" w:left="400" w:right="460"/>
          <w:cols w:num="2" w:equalWidth="0">
            <w:col w:w="5193" w:space="2305"/>
            <w:col w:w="8482"/>
          </w:cols>
        </w:sectPr>
      </w:pPr>
    </w:p>
    <w:p>
      <w:pPr>
        <w:pStyle w:val="BodyText"/>
        <w:spacing w:before="2"/>
        <w:ind w:left="0"/>
        <w:rPr>
          <w:sz w:val="19"/>
        </w:rPr>
      </w:pPr>
    </w:p>
    <w:p>
      <w:pPr>
        <w:spacing w:after="0"/>
        <w:rPr>
          <w:sz w:val="19"/>
        </w:rPr>
        <w:sectPr>
          <w:type w:val="continuous"/>
          <w:pgSz w:w="16840" w:h="11910" w:orient="landscape"/>
          <w:pgMar w:top="1100" w:bottom="280" w:left="400" w:right="460"/>
        </w:sectPr>
      </w:pPr>
    </w:p>
    <w:p>
      <w:pPr>
        <w:pStyle w:val="BodyText"/>
        <w:spacing w:before="73"/>
        <w:ind w:left="0"/>
      </w:pPr>
    </w:p>
    <w:p>
      <w:pPr>
        <w:spacing w:before="0"/>
        <w:ind w:left="167" w:right="0" w:firstLine="0"/>
        <w:jc w:val="left"/>
        <w:rPr>
          <w:b/>
          <w:sz w:val="24"/>
        </w:rPr>
      </w:pPr>
      <w:r>
        <w:rPr>
          <w:b/>
          <w:color w:val="FF0000"/>
          <w:sz w:val="24"/>
        </w:rPr>
        <w:t>στρ.</w:t>
      </w:r>
      <w:r>
        <w:rPr>
          <w:b/>
          <w:color w:val="FF0000"/>
          <w:spacing w:val="-1"/>
          <w:sz w:val="24"/>
        </w:rPr>
        <w:t> </w:t>
      </w:r>
      <w:r>
        <w:rPr>
          <w:b/>
          <w:color w:val="FF0000"/>
          <w:spacing w:val="-10"/>
          <w:sz w:val="24"/>
        </w:rPr>
        <w:t>Α</w:t>
      </w:r>
    </w:p>
    <w:p>
      <w:pPr>
        <w:spacing w:line="240" w:lineRule="auto" w:before="202"/>
        <w:rPr>
          <w:b/>
          <w:sz w:val="24"/>
        </w:rPr>
      </w:pPr>
      <w:r>
        <w:rPr/>
        <w:br w:type="column"/>
      </w:r>
      <w:r>
        <w:rPr>
          <w:b/>
          <w:sz w:val="24"/>
        </w:rPr>
      </w:r>
    </w:p>
    <w:p>
      <w:pPr>
        <w:pStyle w:val="BodyText"/>
        <w:spacing w:line="271" w:lineRule="exact" w:before="1"/>
      </w:pPr>
      <w:r>
        <w:rPr/>
        <w:t>Estr. </w:t>
      </w:r>
      <w:r>
        <w:rPr>
          <w:spacing w:val="-10"/>
        </w:rPr>
        <w:t>1</w:t>
      </w:r>
    </w:p>
    <w:p>
      <w:pPr>
        <w:spacing w:before="24"/>
        <w:ind w:left="167" w:right="0" w:firstLine="0"/>
        <w:jc w:val="left"/>
        <w:rPr>
          <w:sz w:val="24"/>
        </w:rPr>
      </w:pPr>
      <w:r>
        <w:rPr/>
        <w:br w:type="column"/>
      </w:r>
      <w:r>
        <w:rPr>
          <w:spacing w:val="-4"/>
          <w:sz w:val="24"/>
        </w:rPr>
        <w:t>CORO</w:t>
      </w:r>
    </w:p>
    <w:p>
      <w:pPr>
        <w:spacing w:after="0"/>
        <w:jc w:val="left"/>
        <w:rPr>
          <w:sz w:val="24"/>
        </w:rPr>
        <w:sectPr>
          <w:type w:val="continuous"/>
          <w:pgSz w:w="16840" w:h="11910" w:orient="landscape"/>
          <w:pgMar w:top="1100" w:bottom="280" w:left="400" w:right="460"/>
          <w:cols w:num="3" w:equalWidth="0">
            <w:col w:w="945" w:space="6553"/>
            <w:col w:w="870" w:space="2397"/>
            <w:col w:w="5215"/>
          </w:cols>
        </w:sectPr>
      </w:pPr>
    </w:p>
    <w:p>
      <w:pPr>
        <w:pStyle w:val="Heading1"/>
        <w:spacing w:line="247" w:lineRule="exact" w:before="0"/>
        <w:ind w:left="3356"/>
        <w:jc w:val="left"/>
      </w:pPr>
      <w:r>
        <w:rPr>
          <w:spacing w:val="-2"/>
        </w:rPr>
        <w:t>ΧΟΡΟΣ</w:t>
      </w:r>
    </w:p>
    <w:p>
      <w:pPr>
        <w:pStyle w:val="BodyText"/>
        <w:spacing w:before="1"/>
        <w:ind w:right="814"/>
      </w:pPr>
      <w:r>
        <w:rPr/>
        <w:t>πολυώνυμε,</w:t>
      </w:r>
      <w:r>
        <w:rPr>
          <w:spacing w:val="-9"/>
        </w:rPr>
        <w:t> </w:t>
      </w:r>
      <w:r>
        <w:rPr/>
        <w:t>Καδμείας</w:t>
      </w:r>
      <w:r>
        <w:rPr>
          <w:spacing w:val="-9"/>
        </w:rPr>
        <w:t> </w:t>
      </w:r>
      <w:r>
        <w:rPr/>
        <w:t>νύμφας</w:t>
      </w:r>
      <w:r>
        <w:rPr>
          <w:spacing w:val="-9"/>
        </w:rPr>
        <w:t> </w:t>
      </w:r>
      <w:r>
        <w:rPr/>
        <w:t>ἄγαλμα</w:t>
      </w:r>
      <w:r>
        <w:rPr>
          <w:spacing w:val="-10"/>
        </w:rPr>
        <w:t> </w:t>
      </w:r>
      <w:hyperlink r:id="rId238">
        <w:r>
          <w:rPr>
            <w:color w:val="0A0080"/>
          </w:rPr>
          <w:t>1115</w:t>
        </w:r>
      </w:hyperlink>
      <w:r>
        <w:rPr>
          <w:color w:val="0A0080"/>
        </w:rPr>
        <w:t> </w:t>
      </w:r>
      <w:r>
        <w:rPr/>
        <w:t>καὶ Διὸς βαρυβρεμέτα</w:t>
      </w:r>
    </w:p>
    <w:p>
      <w:pPr>
        <w:pStyle w:val="BodyText"/>
        <w:ind w:right="2724"/>
      </w:pPr>
      <w:r>
        <w:rPr/>
        <w:t>γένος,</w:t>
      </w:r>
      <w:r>
        <w:rPr>
          <w:spacing w:val="-12"/>
        </w:rPr>
        <w:t> </w:t>
      </w:r>
      <w:r>
        <w:rPr/>
        <w:t>κλυτὰν</w:t>
      </w:r>
      <w:r>
        <w:rPr>
          <w:spacing w:val="-12"/>
        </w:rPr>
        <w:t> </w:t>
      </w:r>
      <w:r>
        <w:rPr/>
        <w:t>ὃς</w:t>
      </w:r>
      <w:r>
        <w:rPr>
          <w:spacing w:val="-12"/>
        </w:rPr>
        <w:t> </w:t>
      </w:r>
      <w:r>
        <w:rPr/>
        <w:t>ἀμφέπεις Ἰταλίαν, μέδεις δὲ παγκοίνοις, Ἐλευσινίας</w:t>
      </w:r>
    </w:p>
    <w:p>
      <w:pPr>
        <w:pStyle w:val="BodyText"/>
        <w:ind w:right="1589"/>
      </w:pPr>
      <w:r>
        <w:rPr/>
        <w:t>Δῃοῦς</w:t>
      </w:r>
      <w:r>
        <w:rPr>
          <w:spacing w:val="-8"/>
        </w:rPr>
        <w:t> </w:t>
      </w:r>
      <w:r>
        <w:rPr/>
        <w:t>ἐν</w:t>
      </w:r>
      <w:r>
        <w:rPr>
          <w:spacing w:val="-8"/>
        </w:rPr>
        <w:t> </w:t>
      </w:r>
      <w:r>
        <w:rPr/>
        <w:t>κόλποις,</w:t>
      </w:r>
      <w:r>
        <w:rPr>
          <w:spacing w:val="-8"/>
        </w:rPr>
        <w:t> </w:t>
      </w:r>
      <w:r>
        <w:rPr/>
        <w:t>Βακχεῦ</w:t>
      </w:r>
      <w:r>
        <w:rPr>
          <w:spacing w:val="-9"/>
        </w:rPr>
        <w:t> </w:t>
      </w:r>
      <w:r>
        <w:rPr/>
        <w:t>Βακχᾶν</w:t>
      </w:r>
      <w:r>
        <w:rPr>
          <w:spacing w:val="-7"/>
        </w:rPr>
        <w:t> </w:t>
      </w:r>
      <w:hyperlink r:id="rId239">
        <w:r>
          <w:rPr>
            <w:color w:val="0A0080"/>
          </w:rPr>
          <w:t>1120</w:t>
        </w:r>
      </w:hyperlink>
      <w:r>
        <w:rPr>
          <w:color w:val="0A0080"/>
        </w:rPr>
        <w:t> </w:t>
      </w:r>
      <w:r>
        <w:rPr/>
        <w:t>ὁ ματρόπολιν Θήβαν</w:t>
      </w:r>
    </w:p>
    <w:p>
      <w:pPr>
        <w:pStyle w:val="BodyText"/>
        <w:spacing w:line="323" w:lineRule="exact"/>
      </w:pPr>
      <w:r>
        <w:rPr/>
        <w:t>ναιετῶν</w:t>
      </w:r>
      <w:r>
        <w:rPr>
          <w:spacing w:val="-4"/>
        </w:rPr>
        <w:t> </w:t>
      </w:r>
      <w:r>
        <w:rPr/>
        <w:t>παρ᾽</w:t>
      </w:r>
      <w:r>
        <w:rPr>
          <w:spacing w:val="-3"/>
        </w:rPr>
        <w:t> </w:t>
      </w:r>
      <w:r>
        <w:rPr>
          <w:spacing w:val="-2"/>
        </w:rPr>
        <w:t>ὑγρῶν</w:t>
      </w:r>
    </w:p>
    <w:p>
      <w:pPr>
        <w:pStyle w:val="BodyText"/>
      </w:pPr>
      <w:r>
        <w:rPr/>
        <w:t>Ἰσμηνοῦ</w:t>
      </w:r>
      <w:r>
        <w:rPr>
          <w:spacing w:val="-3"/>
        </w:rPr>
        <w:t> </w:t>
      </w:r>
      <w:r>
        <w:rPr/>
        <w:t>ῥείθρων</w:t>
      </w:r>
      <w:r>
        <w:rPr>
          <w:spacing w:val="-1"/>
        </w:rPr>
        <w:t> </w:t>
      </w:r>
      <w:r>
        <w:rPr/>
        <w:t>ἀγρίου</w:t>
      </w:r>
      <w:r>
        <w:rPr>
          <w:spacing w:val="-2"/>
        </w:rPr>
        <w:t> </w:t>
      </w:r>
      <w:r>
        <w:rPr/>
        <w:t>τ᾽</w:t>
      </w:r>
      <w:r>
        <w:rPr>
          <w:spacing w:val="-1"/>
        </w:rPr>
        <w:t> </w:t>
      </w:r>
      <w:r>
        <w:rPr/>
        <w:t>ἐπὶ</w:t>
      </w:r>
      <w:r>
        <w:rPr>
          <w:spacing w:val="-2"/>
        </w:rPr>
        <w:t> </w:t>
      </w:r>
      <w:r>
        <w:rPr/>
        <w:t>σπορᾷ</w:t>
      </w:r>
      <w:r>
        <w:rPr>
          <w:spacing w:val="-1"/>
        </w:rPr>
        <w:t> </w:t>
      </w:r>
      <w:r>
        <w:rPr/>
        <w:t>δράκοντος</w:t>
      </w:r>
      <w:r>
        <w:rPr>
          <w:spacing w:val="-1"/>
        </w:rPr>
        <w:t> </w:t>
      </w:r>
      <w:hyperlink r:id="rId240">
        <w:r>
          <w:rPr>
            <w:color w:val="0A0080"/>
            <w:spacing w:val="-4"/>
          </w:rPr>
          <w:t>1125</w:t>
        </w:r>
      </w:hyperlink>
    </w:p>
    <w:p>
      <w:pPr>
        <w:pStyle w:val="BodyText"/>
        <w:spacing w:before="53"/>
        <w:ind w:right="4458"/>
      </w:pPr>
      <w:r>
        <w:rPr/>
        <w:br w:type="column"/>
      </w:r>
      <w:r>
        <w:rPr/>
        <w:t>Dios de los múltiples nombres, honra</w:t>
      </w:r>
      <w:r>
        <w:rPr>
          <w:spacing w:val="-6"/>
        </w:rPr>
        <w:t> </w:t>
      </w:r>
      <w:r>
        <w:rPr/>
        <w:t>y</w:t>
      </w:r>
      <w:r>
        <w:rPr>
          <w:spacing w:val="-7"/>
        </w:rPr>
        <w:t> </w:t>
      </w:r>
      <w:r>
        <w:rPr/>
        <w:t>prez</w:t>
      </w:r>
      <w:r>
        <w:rPr>
          <w:spacing w:val="-6"/>
        </w:rPr>
        <w:t> </w:t>
      </w:r>
      <w:r>
        <w:rPr/>
        <w:t>de</w:t>
      </w:r>
      <w:r>
        <w:rPr>
          <w:spacing w:val="-6"/>
        </w:rPr>
        <w:t> </w:t>
      </w:r>
      <w:r>
        <w:rPr/>
        <w:t>una</w:t>
      </w:r>
      <w:r>
        <w:rPr>
          <w:spacing w:val="-6"/>
        </w:rPr>
        <w:t> </w:t>
      </w:r>
      <w:r>
        <w:rPr/>
        <w:t>esposa</w:t>
      </w:r>
      <w:r>
        <w:rPr>
          <w:spacing w:val="-6"/>
        </w:rPr>
        <w:t> </w:t>
      </w:r>
      <w:r>
        <w:rPr/>
        <w:t>cadmea, retoño de Zeus el gravitronante,</w:t>
      </w:r>
      <w:r>
        <w:rPr>
          <w:spacing w:val="40"/>
        </w:rPr>
        <w:t> </w:t>
      </w:r>
      <w:r>
        <w:rPr/>
        <w:t>que</w:t>
      </w:r>
      <w:r>
        <w:rPr>
          <w:spacing w:val="-1"/>
        </w:rPr>
        <w:t> </w:t>
      </w:r>
      <w:r>
        <w:rPr/>
        <w:t>riges</w:t>
      </w:r>
      <w:r>
        <w:rPr>
          <w:spacing w:val="-1"/>
        </w:rPr>
        <w:t> </w:t>
      </w:r>
      <w:r>
        <w:rPr/>
        <w:t>la</w:t>
      </w:r>
      <w:r>
        <w:rPr>
          <w:spacing w:val="-1"/>
        </w:rPr>
        <w:t> </w:t>
      </w:r>
      <w:r>
        <w:rPr/>
        <w:t>ínclita</w:t>
      </w:r>
      <w:r>
        <w:rPr>
          <w:spacing w:val="-1"/>
        </w:rPr>
        <w:t> </w:t>
      </w:r>
      <w:r>
        <w:rPr/>
        <w:t>Italia</w:t>
      </w:r>
      <w:r>
        <w:rPr>
          <w:spacing w:val="-1"/>
        </w:rPr>
        <w:t> </w:t>
      </w:r>
      <w:r>
        <w:rPr/>
        <w:t>y</w:t>
      </w:r>
      <w:r>
        <w:rPr>
          <w:spacing w:val="-2"/>
        </w:rPr>
        <w:t> </w:t>
      </w:r>
      <w:r>
        <w:rPr/>
        <w:t>gobiernas en los valles comunes a todos</w:t>
      </w:r>
    </w:p>
    <w:p>
      <w:pPr>
        <w:pStyle w:val="BodyText"/>
      </w:pPr>
      <w:r>
        <w:rPr/>
        <w:t>de</w:t>
      </w:r>
      <w:r>
        <w:rPr>
          <w:spacing w:val="-1"/>
        </w:rPr>
        <w:t> </w:t>
      </w:r>
      <w:r>
        <w:rPr/>
        <w:t>Deo eleusinia, oh </w:t>
      </w:r>
      <w:r>
        <w:rPr>
          <w:spacing w:val="-2"/>
        </w:rPr>
        <w:t>Baqueo,</w:t>
      </w:r>
    </w:p>
    <w:p>
      <w:pPr>
        <w:pStyle w:val="BodyText"/>
        <w:ind w:right="4047"/>
      </w:pPr>
      <w:r>
        <w:rPr/>
        <w:t>que habitas en Tebas, materna ciudad de las bacantes, junto a las húmedas corrientes</w:t>
      </w:r>
      <w:r>
        <w:rPr>
          <w:spacing w:val="-6"/>
        </w:rPr>
        <w:t> </w:t>
      </w:r>
      <w:r>
        <w:rPr/>
        <w:t>del</w:t>
      </w:r>
      <w:r>
        <w:rPr>
          <w:spacing w:val="-6"/>
        </w:rPr>
        <w:t> </w:t>
      </w:r>
      <w:r>
        <w:rPr/>
        <w:t>Ismeno</w:t>
      </w:r>
      <w:r>
        <w:rPr>
          <w:spacing w:val="-6"/>
        </w:rPr>
        <w:t> </w:t>
      </w:r>
      <w:r>
        <w:rPr/>
        <w:t>y</w:t>
      </w:r>
      <w:r>
        <w:rPr>
          <w:spacing w:val="-7"/>
        </w:rPr>
        <w:t> </w:t>
      </w:r>
      <w:r>
        <w:rPr/>
        <w:t>la</w:t>
      </w:r>
      <w:r>
        <w:rPr>
          <w:spacing w:val="-6"/>
        </w:rPr>
        <w:t> </w:t>
      </w:r>
      <w:r>
        <w:rPr/>
        <w:t>sementera</w:t>
      </w:r>
      <w:r>
        <w:rPr>
          <w:spacing w:val="-6"/>
        </w:rPr>
        <w:t> </w:t>
      </w:r>
      <w:r>
        <w:rPr/>
        <w:t>del feroz dragón53.</w:t>
      </w:r>
    </w:p>
    <w:p>
      <w:pPr>
        <w:spacing w:after="0"/>
        <w:sectPr>
          <w:type w:val="continuous"/>
          <w:pgSz w:w="16840" w:h="11910" w:orient="landscape"/>
          <w:pgMar w:top="1100" w:bottom="280" w:left="400" w:right="460"/>
          <w:cols w:num="2" w:equalWidth="0">
            <w:col w:w="6189" w:space="1309"/>
            <w:col w:w="8482"/>
          </w:cols>
        </w:sect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77" w:after="1"/>
        <w:ind w:left="0"/>
        <w:rPr>
          <w:sz w:val="20"/>
        </w:rPr>
      </w:pPr>
    </w:p>
    <w:p>
      <w:pPr>
        <w:pStyle w:val="BodyText"/>
        <w:spacing w:line="20" w:lineRule="exact"/>
        <w:rPr>
          <w:sz w:val="2"/>
        </w:rPr>
      </w:pPr>
      <w:r>
        <w:rPr>
          <w:sz w:val="2"/>
        </w:rPr>
        <mc:AlternateContent>
          <mc:Choice Requires="wps">
            <w:drawing>
              <wp:inline distT="0" distB="0" distL="0" distR="0">
                <wp:extent cx="1829435" cy="9525"/>
                <wp:effectExtent l="0" t="0" r="0" b="0"/>
                <wp:docPr id="366" name="Group 366"/>
                <wp:cNvGraphicFramePr>
                  <a:graphicFrameLocks/>
                </wp:cNvGraphicFramePr>
                <a:graphic>
                  <a:graphicData uri="http://schemas.microsoft.com/office/word/2010/wordprocessingGroup">
                    <wpg:wgp>
                      <wpg:cNvPr id="366" name="Group 366"/>
                      <wpg:cNvGrpSpPr/>
                      <wpg:grpSpPr>
                        <a:xfrm>
                          <a:off x="0" y="0"/>
                          <a:ext cx="1829435" cy="9525"/>
                          <a:chExt cx="1829435" cy="9525"/>
                        </a:xfrm>
                      </wpg:grpSpPr>
                      <wps:wsp>
                        <wps:cNvPr id="367" name="Graphic 367"/>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365" coordorigin="0,0" coordsize="2881,15">
                <v:rect style="position:absolute;left:0;top:0;width:2881;height:15" id="docshape366" filled="true" fillcolor="#000000" stroked="false">
                  <v:fill type="solid"/>
                </v:rect>
              </v:group>
            </w:pict>
          </mc:Fallback>
        </mc:AlternateContent>
      </w:r>
      <w:r>
        <w:rPr>
          <w:sz w:val="2"/>
        </w:rPr>
      </w:r>
    </w:p>
    <w:p>
      <w:pPr>
        <w:spacing w:before="94"/>
        <w:ind w:left="167" w:right="0" w:firstLine="0"/>
        <w:jc w:val="left"/>
        <w:rPr>
          <w:sz w:val="20"/>
        </w:rPr>
      </w:pPr>
      <w:r>
        <w:rPr>
          <w:position w:val="5"/>
          <w:sz w:val="12"/>
        </w:rPr>
        <w:t>53</w:t>
      </w:r>
      <w:r>
        <w:rPr>
          <w:spacing w:val="25"/>
          <w:position w:val="5"/>
          <w:sz w:val="12"/>
        </w:rPr>
        <w:t> </w:t>
      </w:r>
      <w:r>
        <w:rPr>
          <w:sz w:val="20"/>
        </w:rPr>
        <w:t>Los cinco supervivientes de los hombres armados nacidos de los dientes del dragón matado por Cadmo eran los antepasados míticos de la nobleza tebana (los </w:t>
      </w:r>
      <w:r>
        <w:rPr>
          <w:i/>
          <w:sz w:val="20"/>
        </w:rPr>
        <w:t>Spartoi</w:t>
      </w:r>
      <w:r>
        <w:rPr>
          <w:sz w:val="20"/>
        </w:rPr>
        <w:t>, lit. «los </w:t>
      </w:r>
      <w:r>
        <w:rPr>
          <w:spacing w:val="-2"/>
          <w:sz w:val="20"/>
        </w:rPr>
        <w:t>sembrados»).</w:t>
      </w:r>
    </w:p>
    <w:p>
      <w:pPr>
        <w:spacing w:after="0"/>
        <w:jc w:val="left"/>
        <w:rPr>
          <w:sz w:val="20"/>
        </w:rPr>
        <w:sectPr>
          <w:type w:val="continuous"/>
          <w:pgSz w:w="16840" w:h="11910" w:orient="landscape"/>
          <w:pgMar w:top="1100" w:bottom="280" w:left="400" w:right="460"/>
        </w:sect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48"/>
        <w:gridCol w:w="6658"/>
      </w:tblGrid>
      <w:tr>
        <w:trPr>
          <w:trHeight w:val="9312" w:hRule="atLeast"/>
        </w:trPr>
        <w:tc>
          <w:tcPr>
            <w:tcW w:w="6448" w:type="dxa"/>
          </w:tcPr>
          <w:p>
            <w:pPr>
              <w:pStyle w:val="TableParagraph"/>
              <w:spacing w:line="247" w:lineRule="exact"/>
              <w:rPr>
                <w:b/>
                <w:sz w:val="24"/>
              </w:rPr>
            </w:pPr>
            <w:r>
              <w:rPr>
                <w:b/>
                <w:color w:val="FF0000"/>
                <w:sz w:val="24"/>
              </w:rPr>
              <w:t>ἀντ. </w:t>
            </w:r>
            <w:r>
              <w:rPr>
                <w:b/>
                <w:color w:val="FF0000"/>
                <w:spacing w:val="-10"/>
                <w:sz w:val="24"/>
              </w:rPr>
              <w:t>α</w:t>
            </w:r>
          </w:p>
          <w:p>
            <w:pPr>
              <w:pStyle w:val="TableParagraph"/>
              <w:ind w:right="1425"/>
              <w:rPr>
                <w:sz w:val="24"/>
              </w:rPr>
            </w:pPr>
            <w:r>
              <w:rPr>
                <w:sz w:val="24"/>
              </w:rPr>
              <w:t>σὲ</w:t>
            </w:r>
            <w:r>
              <w:rPr>
                <w:spacing w:val="-7"/>
                <w:sz w:val="24"/>
              </w:rPr>
              <w:t> </w:t>
            </w:r>
            <w:r>
              <w:rPr>
                <w:sz w:val="24"/>
              </w:rPr>
              <w:t>δ᾽</w:t>
            </w:r>
            <w:r>
              <w:rPr>
                <w:spacing w:val="-7"/>
                <w:sz w:val="24"/>
              </w:rPr>
              <w:t> </w:t>
            </w:r>
            <w:r>
              <w:rPr>
                <w:sz w:val="24"/>
              </w:rPr>
              <w:t>ὑπὲρ</w:t>
            </w:r>
            <w:r>
              <w:rPr>
                <w:spacing w:val="-7"/>
                <w:sz w:val="24"/>
              </w:rPr>
              <w:t> </w:t>
            </w:r>
            <w:r>
              <w:rPr>
                <w:sz w:val="24"/>
              </w:rPr>
              <w:t>διλόφου</w:t>
            </w:r>
            <w:r>
              <w:rPr>
                <w:spacing w:val="-7"/>
                <w:sz w:val="24"/>
              </w:rPr>
              <w:t> </w:t>
            </w:r>
            <w:r>
              <w:rPr>
                <w:sz w:val="24"/>
              </w:rPr>
              <w:t>πέτρας</w:t>
            </w:r>
            <w:r>
              <w:rPr>
                <w:spacing w:val="-7"/>
                <w:sz w:val="24"/>
              </w:rPr>
              <w:t> </w:t>
            </w:r>
            <w:r>
              <w:rPr>
                <w:sz w:val="24"/>
              </w:rPr>
              <w:t>στέροψ</w:t>
            </w:r>
            <w:r>
              <w:rPr>
                <w:spacing w:val="-7"/>
                <w:sz w:val="24"/>
              </w:rPr>
              <w:t> </w:t>
            </w:r>
            <w:r>
              <w:rPr>
                <w:sz w:val="24"/>
              </w:rPr>
              <w:t>ὄπωπε λιγνύς, ἔνθα Κωρύκιαι</w:t>
            </w:r>
          </w:p>
          <w:p>
            <w:pPr>
              <w:pStyle w:val="TableParagraph"/>
              <w:spacing w:before="1"/>
              <w:ind w:right="3281"/>
              <w:rPr>
                <w:sz w:val="24"/>
              </w:rPr>
            </w:pPr>
            <w:r>
              <w:rPr>
                <w:sz w:val="24"/>
              </w:rPr>
              <w:t>στείχουσι</w:t>
            </w:r>
            <w:r>
              <w:rPr>
                <w:spacing w:val="-15"/>
                <w:sz w:val="24"/>
              </w:rPr>
              <w:t> </w:t>
            </w:r>
            <w:r>
              <w:rPr>
                <w:sz w:val="24"/>
              </w:rPr>
              <w:t>νύμφαι</w:t>
            </w:r>
            <w:r>
              <w:rPr>
                <w:spacing w:val="-15"/>
                <w:sz w:val="24"/>
              </w:rPr>
              <w:t> </w:t>
            </w:r>
            <w:r>
              <w:rPr>
                <w:sz w:val="24"/>
              </w:rPr>
              <w:t>Βακχίδες, Κασταλίας τε νᾶμα. </w:t>
            </w:r>
            <w:hyperlink r:id="rId241">
              <w:r>
                <w:rPr>
                  <w:color w:val="0A0080"/>
                  <w:sz w:val="24"/>
                </w:rPr>
                <w:t>1130</w:t>
              </w:r>
            </w:hyperlink>
            <w:r>
              <w:rPr>
                <w:color w:val="0A0080"/>
                <w:sz w:val="24"/>
              </w:rPr>
              <w:t> </w:t>
            </w:r>
            <w:r>
              <w:rPr>
                <w:sz w:val="24"/>
              </w:rPr>
              <w:t>καί σε Νυσαίων ὀρέων</w:t>
            </w:r>
          </w:p>
          <w:p>
            <w:pPr>
              <w:pStyle w:val="TableParagraph"/>
              <w:ind w:right="2691"/>
              <w:rPr>
                <w:sz w:val="24"/>
              </w:rPr>
            </w:pPr>
            <w:r>
              <w:rPr>
                <w:sz w:val="24"/>
              </w:rPr>
              <w:t>κισσήρεις</w:t>
            </w:r>
            <w:r>
              <w:rPr>
                <w:spacing w:val="-10"/>
                <w:sz w:val="24"/>
              </w:rPr>
              <w:t> </w:t>
            </w:r>
            <w:r>
              <w:rPr>
                <w:sz w:val="24"/>
              </w:rPr>
              <w:t>ὄχθαι</w:t>
            </w:r>
            <w:r>
              <w:rPr>
                <w:spacing w:val="-10"/>
                <w:sz w:val="24"/>
              </w:rPr>
              <w:t> </w:t>
            </w:r>
            <w:r>
              <w:rPr>
                <w:sz w:val="24"/>
              </w:rPr>
              <w:t>χλωρά</w:t>
            </w:r>
            <w:r>
              <w:rPr>
                <w:spacing w:val="-9"/>
                <w:sz w:val="24"/>
              </w:rPr>
              <w:t> </w:t>
            </w:r>
            <w:r>
              <w:rPr>
                <w:sz w:val="24"/>
              </w:rPr>
              <w:t>τ᾽</w:t>
            </w:r>
            <w:r>
              <w:rPr>
                <w:spacing w:val="-9"/>
                <w:sz w:val="24"/>
              </w:rPr>
              <w:t> </w:t>
            </w:r>
            <w:r>
              <w:rPr>
                <w:sz w:val="24"/>
              </w:rPr>
              <w:t>ἀκτὰ πολυστάφυλος πέμπει, ἀμβρότων ἐπέων</w:t>
            </w:r>
          </w:p>
          <w:p>
            <w:pPr>
              <w:pStyle w:val="TableParagraph"/>
              <w:spacing w:line="323" w:lineRule="exact"/>
              <w:rPr>
                <w:sz w:val="24"/>
              </w:rPr>
            </w:pPr>
            <w:r>
              <w:rPr>
                <w:sz w:val="24"/>
              </w:rPr>
              <w:t>εὐαζόντων</w:t>
            </w:r>
            <w:r>
              <w:rPr>
                <w:spacing w:val="-3"/>
                <w:sz w:val="24"/>
              </w:rPr>
              <w:t> </w:t>
            </w:r>
            <w:r>
              <w:rPr>
                <w:sz w:val="24"/>
              </w:rPr>
              <w:t>Θηβαΐας</w:t>
            </w:r>
            <w:r>
              <w:rPr>
                <w:spacing w:val="-1"/>
                <w:sz w:val="24"/>
              </w:rPr>
              <w:t> </w:t>
            </w:r>
            <w:r>
              <w:rPr>
                <w:sz w:val="24"/>
              </w:rPr>
              <w:t>ἐπισκοποῦντ᾽</w:t>
            </w:r>
            <w:r>
              <w:rPr>
                <w:spacing w:val="-1"/>
                <w:sz w:val="24"/>
              </w:rPr>
              <w:t> </w:t>
            </w:r>
            <w:r>
              <w:rPr>
                <w:sz w:val="24"/>
              </w:rPr>
              <w:t>ἀγυιάς· </w:t>
            </w:r>
            <w:hyperlink r:id="rId242">
              <w:r>
                <w:rPr>
                  <w:color w:val="0A0080"/>
                  <w:spacing w:val="-4"/>
                  <w:sz w:val="24"/>
                </w:rPr>
                <w:t>1135</w:t>
              </w:r>
            </w:hyperlink>
          </w:p>
          <w:p>
            <w:pPr>
              <w:pStyle w:val="TableParagraph"/>
              <w:spacing w:before="323"/>
              <w:rPr>
                <w:b/>
                <w:sz w:val="24"/>
              </w:rPr>
            </w:pPr>
            <w:r>
              <w:rPr>
                <w:b/>
                <w:color w:val="FF0000"/>
                <w:sz w:val="24"/>
              </w:rPr>
              <w:t>στρ.</w:t>
            </w:r>
            <w:r>
              <w:rPr>
                <w:b/>
                <w:color w:val="FF0000"/>
                <w:spacing w:val="-1"/>
                <w:sz w:val="24"/>
              </w:rPr>
              <w:t> </w:t>
            </w:r>
            <w:r>
              <w:rPr>
                <w:b/>
                <w:color w:val="FF0000"/>
                <w:spacing w:val="-10"/>
                <w:sz w:val="24"/>
              </w:rPr>
              <w:t>β</w:t>
            </w:r>
          </w:p>
          <w:p>
            <w:pPr>
              <w:pStyle w:val="TableParagraph"/>
              <w:spacing w:before="2"/>
              <w:ind w:right="1425"/>
              <w:rPr>
                <w:sz w:val="24"/>
              </w:rPr>
            </w:pPr>
            <w:r>
              <w:rPr>
                <w:sz w:val="24"/>
              </w:rPr>
              <w:t>τὰν</w:t>
            </w:r>
            <w:r>
              <w:rPr>
                <w:spacing w:val="-8"/>
                <w:sz w:val="24"/>
              </w:rPr>
              <w:t> </w:t>
            </w:r>
            <w:r>
              <w:rPr>
                <w:sz w:val="24"/>
              </w:rPr>
              <w:t>ἐκ</w:t>
            </w:r>
            <w:r>
              <w:rPr>
                <w:spacing w:val="-8"/>
                <w:sz w:val="24"/>
              </w:rPr>
              <w:t> </w:t>
            </w:r>
            <w:r>
              <w:rPr>
                <w:sz w:val="24"/>
              </w:rPr>
              <w:t>πασᾶν</w:t>
            </w:r>
            <w:r>
              <w:rPr>
                <w:spacing w:val="-8"/>
                <w:sz w:val="24"/>
              </w:rPr>
              <w:t> </w:t>
            </w:r>
            <w:r>
              <w:rPr>
                <w:sz w:val="24"/>
              </w:rPr>
              <w:t>τιμᾷς</w:t>
            </w:r>
            <w:r>
              <w:rPr>
                <w:spacing w:val="-8"/>
                <w:sz w:val="24"/>
              </w:rPr>
              <w:t> </w:t>
            </w:r>
            <w:r>
              <w:rPr>
                <w:sz w:val="24"/>
              </w:rPr>
              <w:t>ὑπερτάταν</w:t>
            </w:r>
            <w:r>
              <w:rPr>
                <w:spacing w:val="-8"/>
                <w:sz w:val="24"/>
              </w:rPr>
              <w:t> </w:t>
            </w:r>
            <w:r>
              <w:rPr>
                <w:sz w:val="24"/>
              </w:rPr>
              <w:t>πόλεων ματρὶ σὺν κεραυνίᾳ·</w:t>
            </w:r>
          </w:p>
          <w:p>
            <w:pPr>
              <w:pStyle w:val="TableParagraph"/>
              <w:ind w:right="2691"/>
              <w:rPr>
                <w:sz w:val="24"/>
              </w:rPr>
            </w:pPr>
            <w:r>
              <w:rPr>
                <w:sz w:val="24"/>
              </w:rPr>
              <w:t>καὶ</w:t>
            </w:r>
            <w:r>
              <w:rPr>
                <w:spacing w:val="-7"/>
                <w:sz w:val="24"/>
              </w:rPr>
              <w:t> </w:t>
            </w:r>
            <w:r>
              <w:rPr>
                <w:sz w:val="24"/>
              </w:rPr>
              <w:t>νῦν,</w:t>
            </w:r>
            <w:r>
              <w:rPr>
                <w:spacing w:val="-6"/>
                <w:sz w:val="24"/>
              </w:rPr>
              <w:t> </w:t>
            </w:r>
            <w:r>
              <w:rPr>
                <w:sz w:val="24"/>
              </w:rPr>
              <w:t>ὡς</w:t>
            </w:r>
            <w:r>
              <w:rPr>
                <w:spacing w:val="-6"/>
                <w:sz w:val="24"/>
              </w:rPr>
              <w:t> </w:t>
            </w:r>
            <w:r>
              <w:rPr>
                <w:sz w:val="24"/>
              </w:rPr>
              <w:t>βιαίας</w:t>
            </w:r>
            <w:r>
              <w:rPr>
                <w:spacing w:val="-6"/>
                <w:sz w:val="24"/>
              </w:rPr>
              <w:t> </w:t>
            </w:r>
            <w:r>
              <w:rPr>
                <w:sz w:val="24"/>
              </w:rPr>
              <w:t>ἔχεται</w:t>
            </w:r>
            <w:r>
              <w:rPr>
                <w:spacing w:val="80"/>
                <w:sz w:val="24"/>
              </w:rPr>
              <w:t> </w:t>
            </w:r>
            <w:hyperlink r:id="rId243">
              <w:r>
                <w:rPr>
                  <w:color w:val="0A0080"/>
                  <w:sz w:val="24"/>
                </w:rPr>
                <w:t>1140</w:t>
              </w:r>
            </w:hyperlink>
            <w:r>
              <w:rPr>
                <w:color w:val="0A0080"/>
                <w:sz w:val="24"/>
              </w:rPr>
              <w:t> </w:t>
            </w:r>
            <w:r>
              <w:rPr>
                <w:sz w:val="24"/>
              </w:rPr>
              <w:t>πάνδαμος πόλις ἐπὶ νόσου,</w:t>
            </w:r>
          </w:p>
          <w:p>
            <w:pPr>
              <w:pStyle w:val="TableParagraph"/>
              <w:ind w:right="1096"/>
              <w:rPr>
                <w:sz w:val="24"/>
              </w:rPr>
            </w:pPr>
            <w:r>
              <w:rPr>
                <w:sz w:val="24"/>
              </w:rPr>
              <w:t>μολεῖν</w:t>
            </w:r>
            <w:r>
              <w:rPr>
                <w:spacing w:val="-8"/>
                <w:sz w:val="24"/>
              </w:rPr>
              <w:t> </w:t>
            </w:r>
            <w:r>
              <w:rPr>
                <w:sz w:val="24"/>
              </w:rPr>
              <w:t>καθαρσίῳ</w:t>
            </w:r>
            <w:r>
              <w:rPr>
                <w:spacing w:val="-8"/>
                <w:sz w:val="24"/>
              </w:rPr>
              <w:t> </w:t>
            </w:r>
            <w:r>
              <w:rPr>
                <w:sz w:val="24"/>
              </w:rPr>
              <w:t>ποδὶ</w:t>
            </w:r>
            <w:r>
              <w:rPr>
                <w:spacing w:val="-9"/>
                <w:sz w:val="24"/>
              </w:rPr>
              <w:t> </w:t>
            </w:r>
            <w:r>
              <w:rPr>
                <w:sz w:val="24"/>
              </w:rPr>
              <w:t>Παρνασίαν</w:t>
            </w:r>
            <w:r>
              <w:rPr>
                <w:spacing w:val="-8"/>
                <w:sz w:val="24"/>
              </w:rPr>
              <w:t> </w:t>
            </w:r>
            <w:r>
              <w:rPr>
                <w:sz w:val="24"/>
              </w:rPr>
              <w:t>ὑπὲρ</w:t>
            </w:r>
            <w:r>
              <w:rPr>
                <w:spacing w:val="-8"/>
                <w:sz w:val="24"/>
              </w:rPr>
              <w:t> </w:t>
            </w:r>
            <w:r>
              <w:rPr>
                <w:sz w:val="24"/>
              </w:rPr>
              <w:t>κλιτὺν ἢ στονόεντα πορθμόν.</w:t>
            </w:r>
            <w:r>
              <w:rPr>
                <w:spacing w:val="80"/>
                <w:sz w:val="24"/>
              </w:rPr>
              <w:t> </w:t>
            </w:r>
            <w:hyperlink r:id="rId244">
              <w:r>
                <w:rPr>
                  <w:color w:val="0A0080"/>
                  <w:sz w:val="24"/>
                </w:rPr>
                <w:t>1145</w:t>
              </w:r>
            </w:hyperlink>
          </w:p>
          <w:p>
            <w:pPr>
              <w:pStyle w:val="TableParagraph"/>
              <w:spacing w:before="322"/>
              <w:ind w:left="0"/>
              <w:rPr>
                <w:sz w:val="24"/>
              </w:rPr>
            </w:pPr>
          </w:p>
          <w:p>
            <w:pPr>
              <w:pStyle w:val="TableParagraph"/>
              <w:rPr>
                <w:b/>
                <w:sz w:val="24"/>
              </w:rPr>
            </w:pPr>
            <w:r>
              <w:rPr>
                <w:b/>
                <w:color w:val="FF0000"/>
                <w:sz w:val="24"/>
              </w:rPr>
              <w:t>ἀντ. </w:t>
            </w:r>
            <w:r>
              <w:rPr>
                <w:b/>
                <w:color w:val="FF0000"/>
                <w:spacing w:val="-10"/>
                <w:sz w:val="24"/>
              </w:rPr>
              <w:t>β</w:t>
            </w:r>
          </w:p>
          <w:p>
            <w:pPr>
              <w:pStyle w:val="TableParagraph"/>
              <w:spacing w:before="1"/>
              <w:ind w:right="1425"/>
              <w:rPr>
                <w:sz w:val="24"/>
              </w:rPr>
            </w:pPr>
            <w:r>
              <w:rPr>
                <w:sz w:val="24"/>
              </w:rPr>
              <w:t>ἰὼ</w:t>
            </w:r>
            <w:r>
              <w:rPr>
                <w:spacing w:val="-9"/>
                <w:sz w:val="24"/>
              </w:rPr>
              <w:t> </w:t>
            </w:r>
            <w:r>
              <w:rPr>
                <w:sz w:val="24"/>
              </w:rPr>
              <w:t>πῦρ</w:t>
            </w:r>
            <w:r>
              <w:rPr>
                <w:spacing w:val="-8"/>
                <w:sz w:val="24"/>
              </w:rPr>
              <w:t> </w:t>
            </w:r>
            <w:r>
              <w:rPr>
                <w:sz w:val="24"/>
              </w:rPr>
              <w:t>πνειόντων</w:t>
            </w:r>
            <w:r>
              <w:rPr>
                <w:spacing w:val="-8"/>
                <w:sz w:val="24"/>
              </w:rPr>
              <w:t> </w:t>
            </w:r>
            <w:r>
              <w:rPr>
                <w:sz w:val="24"/>
              </w:rPr>
              <w:t>χοράγ᾽</w:t>
            </w:r>
            <w:r>
              <w:rPr>
                <w:spacing w:val="-8"/>
                <w:sz w:val="24"/>
              </w:rPr>
              <w:t> </w:t>
            </w:r>
            <w:r>
              <w:rPr>
                <w:sz w:val="24"/>
              </w:rPr>
              <w:t>ἄστρων,</w:t>
            </w:r>
            <w:r>
              <w:rPr>
                <w:spacing w:val="-8"/>
                <w:sz w:val="24"/>
              </w:rPr>
              <w:t> </w:t>
            </w:r>
            <w:r>
              <w:rPr>
                <w:sz w:val="24"/>
              </w:rPr>
              <w:t>νυχίων φθεγμάτων ἐπίσκοπε,</w:t>
            </w:r>
          </w:p>
          <w:p>
            <w:pPr>
              <w:pStyle w:val="TableParagraph"/>
              <w:spacing w:before="1"/>
              <w:ind w:right="2691"/>
              <w:rPr>
                <w:sz w:val="24"/>
              </w:rPr>
            </w:pPr>
            <w:r>
              <w:rPr>
                <w:sz w:val="24"/>
              </w:rPr>
              <w:t>παῖ Διὸς γένεθλον, προφάνηθ᾽ ὦναξ,</w:t>
            </w:r>
            <w:r>
              <w:rPr>
                <w:spacing w:val="-7"/>
                <w:sz w:val="24"/>
              </w:rPr>
              <w:t> </w:t>
            </w:r>
            <w:r>
              <w:rPr>
                <w:sz w:val="24"/>
              </w:rPr>
              <w:t>σαῖς</w:t>
            </w:r>
            <w:r>
              <w:rPr>
                <w:spacing w:val="-8"/>
                <w:sz w:val="24"/>
              </w:rPr>
              <w:t> </w:t>
            </w:r>
            <w:r>
              <w:rPr>
                <w:sz w:val="24"/>
              </w:rPr>
              <w:t>ἅμα</w:t>
            </w:r>
            <w:r>
              <w:rPr>
                <w:spacing w:val="-7"/>
                <w:sz w:val="24"/>
              </w:rPr>
              <w:t> </w:t>
            </w:r>
            <w:r>
              <w:rPr>
                <w:sz w:val="24"/>
              </w:rPr>
              <w:t>περιπόλοις</w:t>
            </w:r>
            <w:r>
              <w:rPr>
                <w:spacing w:val="80"/>
                <w:sz w:val="24"/>
              </w:rPr>
              <w:t> </w:t>
            </w:r>
            <w:hyperlink r:id="rId245">
              <w:r>
                <w:rPr>
                  <w:color w:val="0A0080"/>
                  <w:sz w:val="24"/>
                </w:rPr>
                <w:t>1150</w:t>
              </w:r>
            </w:hyperlink>
          </w:p>
          <w:p>
            <w:pPr>
              <w:pStyle w:val="TableParagraph"/>
              <w:ind w:right="1096"/>
              <w:rPr>
                <w:sz w:val="24"/>
              </w:rPr>
            </w:pPr>
            <w:r>
              <w:rPr>
                <w:sz w:val="24"/>
              </w:rPr>
              <w:t>Θυίαισιν,</w:t>
            </w:r>
            <w:r>
              <w:rPr>
                <w:spacing w:val="-9"/>
                <w:sz w:val="24"/>
              </w:rPr>
              <w:t> </w:t>
            </w:r>
            <w:r>
              <w:rPr>
                <w:sz w:val="24"/>
              </w:rPr>
              <w:t>αἵ</w:t>
            </w:r>
            <w:r>
              <w:rPr>
                <w:spacing w:val="-9"/>
                <w:sz w:val="24"/>
              </w:rPr>
              <w:t> </w:t>
            </w:r>
            <w:r>
              <w:rPr>
                <w:sz w:val="24"/>
              </w:rPr>
              <w:t>σε</w:t>
            </w:r>
            <w:r>
              <w:rPr>
                <w:spacing w:val="-9"/>
                <w:sz w:val="24"/>
              </w:rPr>
              <w:t> </w:t>
            </w:r>
            <w:r>
              <w:rPr>
                <w:sz w:val="24"/>
              </w:rPr>
              <w:t>μαινόμεναι</w:t>
            </w:r>
            <w:r>
              <w:rPr>
                <w:spacing w:val="-9"/>
                <w:sz w:val="24"/>
              </w:rPr>
              <w:t> </w:t>
            </w:r>
            <w:r>
              <w:rPr>
                <w:sz w:val="24"/>
              </w:rPr>
              <w:t>πάννυχοι</w:t>
            </w:r>
            <w:r>
              <w:rPr>
                <w:spacing w:val="-9"/>
                <w:sz w:val="24"/>
              </w:rPr>
              <w:t> </w:t>
            </w:r>
            <w:r>
              <w:rPr>
                <w:sz w:val="24"/>
              </w:rPr>
              <w:t>χορεύουσι τὸν ταμίαν Ἴακχον.</w:t>
            </w:r>
          </w:p>
        </w:tc>
        <w:tc>
          <w:tcPr>
            <w:tcW w:w="6658" w:type="dxa"/>
          </w:tcPr>
          <w:p>
            <w:pPr>
              <w:pStyle w:val="TableParagraph"/>
              <w:spacing w:line="248" w:lineRule="exact"/>
              <w:ind w:left="1100"/>
              <w:rPr>
                <w:sz w:val="24"/>
              </w:rPr>
            </w:pPr>
            <w:r>
              <w:rPr>
                <w:sz w:val="24"/>
              </w:rPr>
              <w:t>Antístr. </w:t>
            </w:r>
            <w:r>
              <w:rPr>
                <w:spacing w:val="-10"/>
                <w:sz w:val="24"/>
              </w:rPr>
              <w:t>1</w:t>
            </w:r>
          </w:p>
          <w:p>
            <w:pPr>
              <w:pStyle w:val="TableParagraph"/>
              <w:spacing w:line="323" w:lineRule="exact"/>
              <w:ind w:left="1100"/>
              <w:rPr>
                <w:sz w:val="24"/>
              </w:rPr>
            </w:pPr>
            <w:r>
              <w:rPr>
                <w:sz w:val="24"/>
              </w:rPr>
              <w:t>A</w:t>
            </w:r>
            <w:r>
              <w:rPr>
                <w:spacing w:val="-1"/>
                <w:sz w:val="24"/>
              </w:rPr>
              <w:t> </w:t>
            </w:r>
            <w:r>
              <w:rPr>
                <w:sz w:val="24"/>
              </w:rPr>
              <w:t>ti, en lo</w:t>
            </w:r>
            <w:r>
              <w:rPr>
                <w:spacing w:val="-1"/>
                <w:sz w:val="24"/>
              </w:rPr>
              <w:t> </w:t>
            </w:r>
            <w:r>
              <w:rPr>
                <w:sz w:val="24"/>
              </w:rPr>
              <w:t>alto de la bicúspide </w:t>
            </w:r>
            <w:r>
              <w:rPr>
                <w:spacing w:val="-2"/>
                <w:sz w:val="24"/>
              </w:rPr>
              <w:t>roca54</w:t>
            </w:r>
          </w:p>
          <w:p>
            <w:pPr>
              <w:pStyle w:val="TableParagraph"/>
              <w:ind w:left="1100" w:right="454"/>
              <w:rPr>
                <w:sz w:val="24"/>
              </w:rPr>
            </w:pPr>
            <w:r>
              <w:rPr>
                <w:sz w:val="24"/>
              </w:rPr>
              <w:t>te ha visto el humeante fulgor de la antorcha, allí</w:t>
            </w:r>
            <w:r>
              <w:rPr>
                <w:spacing w:val="-7"/>
                <w:sz w:val="24"/>
              </w:rPr>
              <w:t> </w:t>
            </w:r>
            <w:r>
              <w:rPr>
                <w:sz w:val="24"/>
              </w:rPr>
              <w:t>do</w:t>
            </w:r>
            <w:r>
              <w:rPr>
                <w:spacing w:val="-6"/>
                <w:sz w:val="24"/>
              </w:rPr>
              <w:t> </w:t>
            </w:r>
            <w:r>
              <w:rPr>
                <w:sz w:val="24"/>
              </w:rPr>
              <w:t>caminan</w:t>
            </w:r>
            <w:r>
              <w:rPr>
                <w:spacing w:val="-7"/>
                <w:sz w:val="24"/>
              </w:rPr>
              <w:t> </w:t>
            </w:r>
            <w:r>
              <w:rPr>
                <w:sz w:val="24"/>
              </w:rPr>
              <w:t>las</w:t>
            </w:r>
            <w:r>
              <w:rPr>
                <w:spacing w:val="-6"/>
                <w:sz w:val="24"/>
              </w:rPr>
              <w:t> </w:t>
            </w:r>
            <w:r>
              <w:rPr>
                <w:sz w:val="24"/>
              </w:rPr>
              <w:t>ninfas</w:t>
            </w:r>
            <w:r>
              <w:rPr>
                <w:spacing w:val="-6"/>
                <w:sz w:val="24"/>
              </w:rPr>
              <w:t> </w:t>
            </w:r>
            <w:r>
              <w:rPr>
                <w:sz w:val="24"/>
              </w:rPr>
              <w:t>Coricias,</w:t>
            </w:r>
            <w:r>
              <w:rPr>
                <w:spacing w:val="-6"/>
                <w:sz w:val="24"/>
              </w:rPr>
              <w:t> </w:t>
            </w:r>
            <w:r>
              <w:rPr>
                <w:sz w:val="24"/>
              </w:rPr>
              <w:t>tus</w:t>
            </w:r>
            <w:r>
              <w:rPr>
                <w:spacing w:val="-6"/>
                <w:sz w:val="24"/>
              </w:rPr>
              <w:t> </w:t>
            </w:r>
            <w:r>
              <w:rPr>
                <w:sz w:val="24"/>
              </w:rPr>
              <w:t>bacantes; te ha visto también la corriente de Castalia.</w:t>
            </w:r>
          </w:p>
          <w:p>
            <w:pPr>
              <w:pStyle w:val="TableParagraph"/>
              <w:spacing w:before="1"/>
              <w:ind w:left="1100" w:right="1425"/>
              <w:rPr>
                <w:sz w:val="24"/>
              </w:rPr>
            </w:pPr>
            <w:r>
              <w:rPr>
                <w:sz w:val="24"/>
              </w:rPr>
              <w:t>A ti, las vertientes cubiertas de hiedra de</w:t>
            </w:r>
            <w:r>
              <w:rPr>
                <w:spacing w:val="-5"/>
                <w:sz w:val="24"/>
              </w:rPr>
              <w:t> </w:t>
            </w:r>
            <w:r>
              <w:rPr>
                <w:sz w:val="24"/>
              </w:rPr>
              <w:t>los</w:t>
            </w:r>
            <w:r>
              <w:rPr>
                <w:spacing w:val="-5"/>
                <w:sz w:val="24"/>
              </w:rPr>
              <w:t> </w:t>
            </w:r>
            <w:r>
              <w:rPr>
                <w:sz w:val="24"/>
              </w:rPr>
              <w:t>montes</w:t>
            </w:r>
            <w:r>
              <w:rPr>
                <w:spacing w:val="-5"/>
                <w:sz w:val="24"/>
              </w:rPr>
              <w:t> </w:t>
            </w:r>
            <w:r>
              <w:rPr>
                <w:sz w:val="24"/>
              </w:rPr>
              <w:t>de</w:t>
            </w:r>
            <w:r>
              <w:rPr>
                <w:spacing w:val="-5"/>
                <w:sz w:val="24"/>
              </w:rPr>
              <w:t> </w:t>
            </w:r>
            <w:r>
              <w:rPr>
                <w:sz w:val="24"/>
              </w:rPr>
              <w:t>Nisa</w:t>
            </w:r>
            <w:r>
              <w:rPr>
                <w:spacing w:val="-5"/>
                <w:sz w:val="24"/>
              </w:rPr>
              <w:t> </w:t>
            </w:r>
            <w:r>
              <w:rPr>
                <w:sz w:val="24"/>
              </w:rPr>
              <w:t>y</w:t>
            </w:r>
            <w:r>
              <w:rPr>
                <w:spacing w:val="-6"/>
                <w:sz w:val="24"/>
              </w:rPr>
              <w:t> </w:t>
            </w:r>
            <w:r>
              <w:rPr>
                <w:sz w:val="24"/>
              </w:rPr>
              <w:t>el</w:t>
            </w:r>
            <w:r>
              <w:rPr>
                <w:spacing w:val="-5"/>
                <w:sz w:val="24"/>
              </w:rPr>
              <w:t> </w:t>
            </w:r>
            <w:r>
              <w:rPr>
                <w:sz w:val="24"/>
              </w:rPr>
              <w:t>verde</w:t>
            </w:r>
            <w:r>
              <w:rPr>
                <w:spacing w:val="-5"/>
                <w:sz w:val="24"/>
              </w:rPr>
              <w:t> </w:t>
            </w:r>
            <w:r>
              <w:rPr>
                <w:sz w:val="24"/>
              </w:rPr>
              <w:t>litoral de viñas abundoso te envían, entonando tu séquito divino el evohé, a contemplar las calles de Tebas;</w:t>
            </w:r>
          </w:p>
          <w:p>
            <w:pPr>
              <w:pStyle w:val="TableParagraph"/>
              <w:ind w:left="0"/>
              <w:rPr>
                <w:sz w:val="24"/>
              </w:rPr>
            </w:pPr>
          </w:p>
          <w:p>
            <w:pPr>
              <w:pStyle w:val="TableParagraph"/>
              <w:ind w:left="1100"/>
              <w:rPr>
                <w:sz w:val="24"/>
              </w:rPr>
            </w:pPr>
            <w:r>
              <w:rPr>
                <w:sz w:val="24"/>
              </w:rPr>
              <w:t>Estr. </w:t>
            </w:r>
            <w:r>
              <w:rPr>
                <w:spacing w:val="-10"/>
                <w:sz w:val="24"/>
              </w:rPr>
              <w:t>2</w:t>
            </w:r>
          </w:p>
          <w:p>
            <w:pPr>
              <w:pStyle w:val="TableParagraph"/>
              <w:ind w:left="1100"/>
              <w:rPr>
                <w:sz w:val="24"/>
              </w:rPr>
            </w:pPr>
            <w:r>
              <w:rPr>
                <w:sz w:val="24"/>
              </w:rPr>
              <w:t>ciudad que, pareja en tu afecto a tu madre55, fulminada</w:t>
            </w:r>
            <w:r>
              <w:rPr>
                <w:spacing w:val="-5"/>
                <w:sz w:val="24"/>
              </w:rPr>
              <w:t> </w:t>
            </w:r>
            <w:r>
              <w:rPr>
                <w:sz w:val="24"/>
              </w:rPr>
              <w:t>por</w:t>
            </w:r>
            <w:r>
              <w:rPr>
                <w:spacing w:val="-5"/>
                <w:sz w:val="24"/>
              </w:rPr>
              <w:t> </w:t>
            </w:r>
            <w:r>
              <w:rPr>
                <w:sz w:val="24"/>
              </w:rPr>
              <w:t>el</w:t>
            </w:r>
            <w:r>
              <w:rPr>
                <w:spacing w:val="-5"/>
                <w:sz w:val="24"/>
              </w:rPr>
              <w:t> </w:t>
            </w:r>
            <w:r>
              <w:rPr>
                <w:sz w:val="24"/>
              </w:rPr>
              <w:t>rayo,</w:t>
            </w:r>
            <w:r>
              <w:rPr>
                <w:spacing w:val="-5"/>
                <w:sz w:val="24"/>
              </w:rPr>
              <w:t> </w:t>
            </w:r>
            <w:r>
              <w:rPr>
                <w:sz w:val="24"/>
              </w:rPr>
              <w:t>por</w:t>
            </w:r>
            <w:r>
              <w:rPr>
                <w:spacing w:val="-5"/>
                <w:sz w:val="24"/>
              </w:rPr>
              <w:t> </w:t>
            </w:r>
            <w:r>
              <w:rPr>
                <w:sz w:val="24"/>
              </w:rPr>
              <w:t>encima</w:t>
            </w:r>
            <w:r>
              <w:rPr>
                <w:spacing w:val="-5"/>
                <w:sz w:val="24"/>
              </w:rPr>
              <w:t> </w:t>
            </w:r>
            <w:r>
              <w:rPr>
                <w:sz w:val="24"/>
              </w:rPr>
              <w:t>de</w:t>
            </w:r>
            <w:r>
              <w:rPr>
                <w:spacing w:val="-5"/>
                <w:sz w:val="24"/>
              </w:rPr>
              <w:t> </w:t>
            </w:r>
            <w:r>
              <w:rPr>
                <w:sz w:val="24"/>
              </w:rPr>
              <w:t>todas</w:t>
            </w:r>
            <w:r>
              <w:rPr>
                <w:spacing w:val="-5"/>
                <w:sz w:val="24"/>
              </w:rPr>
              <w:t> </w:t>
            </w:r>
            <w:r>
              <w:rPr>
                <w:sz w:val="24"/>
              </w:rPr>
              <w:t>estimas. Ahora también, puesto que la ciudad entera aquejada está de violenta pestilencia,</w:t>
            </w:r>
          </w:p>
          <w:p>
            <w:pPr>
              <w:pStyle w:val="TableParagraph"/>
              <w:ind w:left="1100" w:right="1765"/>
              <w:rPr>
                <w:sz w:val="24"/>
              </w:rPr>
            </w:pPr>
            <w:r>
              <w:rPr>
                <w:sz w:val="24"/>
              </w:rPr>
              <w:t>llégate a ella con pie purificador, atravesando</w:t>
            </w:r>
            <w:r>
              <w:rPr>
                <w:spacing w:val="-10"/>
                <w:sz w:val="24"/>
              </w:rPr>
              <w:t> </w:t>
            </w:r>
            <w:r>
              <w:rPr>
                <w:sz w:val="24"/>
              </w:rPr>
              <w:t>la</w:t>
            </w:r>
            <w:r>
              <w:rPr>
                <w:spacing w:val="-10"/>
                <w:sz w:val="24"/>
              </w:rPr>
              <w:t> </w:t>
            </w:r>
            <w:r>
              <w:rPr>
                <w:sz w:val="24"/>
              </w:rPr>
              <w:t>cumbre</w:t>
            </w:r>
            <w:r>
              <w:rPr>
                <w:spacing w:val="-10"/>
                <w:sz w:val="24"/>
              </w:rPr>
              <w:t> </w:t>
            </w:r>
            <w:r>
              <w:rPr>
                <w:sz w:val="24"/>
              </w:rPr>
              <w:t>del</w:t>
            </w:r>
            <w:r>
              <w:rPr>
                <w:spacing w:val="-10"/>
                <w:sz w:val="24"/>
              </w:rPr>
              <w:t> </w:t>
            </w:r>
            <w:r>
              <w:rPr>
                <w:sz w:val="24"/>
              </w:rPr>
              <w:t>Parnaso o el resonante estrecho.</w:t>
            </w:r>
          </w:p>
          <w:p>
            <w:pPr>
              <w:pStyle w:val="TableParagraph"/>
              <w:ind w:left="0"/>
              <w:rPr>
                <w:sz w:val="24"/>
              </w:rPr>
            </w:pPr>
          </w:p>
          <w:p>
            <w:pPr>
              <w:pStyle w:val="TableParagraph"/>
              <w:ind w:left="1100"/>
              <w:rPr>
                <w:sz w:val="24"/>
              </w:rPr>
            </w:pPr>
            <w:r>
              <w:rPr>
                <w:sz w:val="24"/>
              </w:rPr>
              <w:t>Antístr. </w:t>
            </w:r>
            <w:r>
              <w:rPr>
                <w:spacing w:val="-10"/>
                <w:sz w:val="24"/>
              </w:rPr>
              <w:t>2</w:t>
            </w:r>
          </w:p>
          <w:p>
            <w:pPr>
              <w:pStyle w:val="TableParagraph"/>
              <w:ind w:left="1100" w:right="2566"/>
              <w:rPr>
                <w:sz w:val="24"/>
              </w:rPr>
            </w:pPr>
            <w:r>
              <w:rPr>
                <w:sz w:val="24"/>
              </w:rPr>
              <w:t>¡Ay!,</w:t>
            </w:r>
            <w:r>
              <w:rPr>
                <w:spacing w:val="-10"/>
                <w:sz w:val="24"/>
              </w:rPr>
              <w:t> </w:t>
            </w:r>
            <w:r>
              <w:rPr>
                <w:sz w:val="24"/>
              </w:rPr>
              <w:t>corego</w:t>
            </w:r>
            <w:r>
              <w:rPr>
                <w:spacing w:val="-10"/>
                <w:sz w:val="24"/>
              </w:rPr>
              <w:t> </w:t>
            </w:r>
            <w:r>
              <w:rPr>
                <w:sz w:val="24"/>
              </w:rPr>
              <w:t>de</w:t>
            </w:r>
            <w:r>
              <w:rPr>
                <w:spacing w:val="-10"/>
                <w:sz w:val="24"/>
              </w:rPr>
              <w:t> </w:t>
            </w:r>
            <w:r>
              <w:rPr>
                <w:sz w:val="24"/>
              </w:rPr>
              <w:t>los</w:t>
            </w:r>
            <w:r>
              <w:rPr>
                <w:spacing w:val="-10"/>
                <w:sz w:val="24"/>
              </w:rPr>
              <w:t> </w:t>
            </w:r>
            <w:r>
              <w:rPr>
                <w:sz w:val="24"/>
              </w:rPr>
              <w:t>astros que respiran fuego,</w:t>
            </w:r>
          </w:p>
          <w:p>
            <w:pPr>
              <w:pStyle w:val="TableParagraph"/>
              <w:spacing w:before="1"/>
              <w:ind w:left="1100" w:right="1617"/>
              <w:rPr>
                <w:sz w:val="24"/>
              </w:rPr>
            </w:pPr>
            <w:r>
              <w:rPr>
                <w:sz w:val="24"/>
              </w:rPr>
              <w:t>vigilante de los clamores nocturnos, mancebo,</w:t>
            </w:r>
            <w:r>
              <w:rPr>
                <w:spacing w:val="-10"/>
                <w:sz w:val="24"/>
              </w:rPr>
              <w:t> </w:t>
            </w:r>
            <w:r>
              <w:rPr>
                <w:sz w:val="24"/>
              </w:rPr>
              <w:t>retoño</w:t>
            </w:r>
            <w:r>
              <w:rPr>
                <w:spacing w:val="-10"/>
                <w:sz w:val="24"/>
              </w:rPr>
              <w:t> </w:t>
            </w:r>
            <w:r>
              <w:rPr>
                <w:sz w:val="24"/>
              </w:rPr>
              <w:t>de</w:t>
            </w:r>
            <w:r>
              <w:rPr>
                <w:spacing w:val="-10"/>
                <w:sz w:val="24"/>
              </w:rPr>
              <w:t> </w:t>
            </w:r>
            <w:r>
              <w:rPr>
                <w:sz w:val="24"/>
              </w:rPr>
              <w:t>Zeus,</w:t>
            </w:r>
            <w:r>
              <w:rPr>
                <w:spacing w:val="-10"/>
                <w:sz w:val="24"/>
              </w:rPr>
              <w:t> </w:t>
            </w:r>
            <w:r>
              <w:rPr>
                <w:sz w:val="24"/>
              </w:rPr>
              <w:t>muéstrate, señor, juntamente con las ménades de tu séquito, que posesas de delirio la noche entera danzan en honor</w:t>
            </w:r>
          </w:p>
          <w:p>
            <w:pPr>
              <w:pStyle w:val="TableParagraph"/>
              <w:spacing w:line="300" w:lineRule="exact"/>
              <w:ind w:left="1100"/>
              <w:rPr>
                <w:sz w:val="24"/>
              </w:rPr>
            </w:pPr>
            <w:r>
              <w:rPr>
                <w:sz w:val="24"/>
              </w:rPr>
              <w:t>de</w:t>
            </w:r>
            <w:r>
              <w:rPr>
                <w:spacing w:val="-1"/>
                <w:sz w:val="24"/>
              </w:rPr>
              <w:t> </w:t>
            </w:r>
            <w:r>
              <w:rPr>
                <w:sz w:val="24"/>
              </w:rPr>
              <w:t>Yaco el dispensador de </w:t>
            </w:r>
            <w:r>
              <w:rPr>
                <w:spacing w:val="-2"/>
                <w:sz w:val="24"/>
              </w:rPr>
              <w:t>venturas.</w:t>
            </w:r>
          </w:p>
        </w:tc>
      </w:tr>
    </w:tbl>
    <w:p>
      <w:pPr>
        <w:pStyle w:val="BodyText"/>
        <w:spacing w:before="43"/>
        <w:ind w:left="0"/>
        <w:rPr>
          <w:sz w:val="20"/>
        </w:rPr>
      </w:pPr>
      <w:r>
        <w:rPr/>
        <mc:AlternateContent>
          <mc:Choice Requires="wps">
            <w:drawing>
              <wp:anchor distT="0" distB="0" distL="0" distR="0" allowOverlap="1" layoutInCell="1" locked="0" behindDoc="1" simplePos="0" relativeHeight="487601152">
                <wp:simplePos x="0" y="0"/>
                <wp:positionH relativeFrom="page">
                  <wp:posOffset>360425</wp:posOffset>
                </wp:positionH>
                <wp:positionV relativeFrom="paragraph">
                  <wp:posOffset>214376</wp:posOffset>
                </wp:positionV>
                <wp:extent cx="1829435" cy="9525"/>
                <wp:effectExtent l="0" t="0" r="0" b="0"/>
                <wp:wrapTopAndBottom/>
                <wp:docPr id="368" name="Graphic 368"/>
                <wp:cNvGraphicFramePr>
                  <a:graphicFrameLocks/>
                </wp:cNvGraphicFramePr>
                <a:graphic>
                  <a:graphicData uri="http://schemas.microsoft.com/office/word/2010/wordprocessingShape">
                    <wps:wsp>
                      <wps:cNvPr id="368" name="Graphic 368"/>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16.880030pt;width:144.020pt;height:.71997pt;mso-position-horizontal-relative:page;mso-position-vertical-relative:paragraph;z-index:-15715328;mso-wrap-distance-left:0;mso-wrap-distance-right:0" id="docshape367" filled="true" fillcolor="#000000" stroked="false">
                <v:fill type="solid"/>
                <w10:wrap type="topAndBottom"/>
              </v:rect>
            </w:pict>
          </mc:Fallback>
        </mc:AlternateContent>
      </w:r>
    </w:p>
    <w:p>
      <w:pPr>
        <w:spacing w:before="101"/>
        <w:ind w:left="167" w:right="0" w:firstLine="0"/>
        <w:jc w:val="left"/>
        <w:rPr>
          <w:sz w:val="20"/>
        </w:rPr>
      </w:pPr>
      <w:r>
        <w:rPr>
          <w:position w:val="5"/>
          <w:sz w:val="12"/>
        </w:rPr>
        <w:t>54</w:t>
      </w:r>
      <w:r>
        <w:rPr>
          <w:spacing w:val="26"/>
          <w:position w:val="5"/>
          <w:sz w:val="12"/>
        </w:rPr>
        <w:t> </w:t>
      </w:r>
      <w:r>
        <w:rPr>
          <w:sz w:val="20"/>
        </w:rPr>
        <w:t>Las dos cumbres del Parnaso. Las ninfas Coricias son las del </w:t>
      </w:r>
      <w:r>
        <w:rPr>
          <w:i/>
          <w:sz w:val="20"/>
        </w:rPr>
        <w:t>Koykion ántron</w:t>
      </w:r>
      <w:r>
        <w:rPr>
          <w:sz w:val="20"/>
        </w:rPr>
        <w:t>, cueva de dicho monte que les estaba consagrada a ellas y a Pan. Castalia es una fuente</w:t>
      </w:r>
      <w:r>
        <w:rPr>
          <w:spacing w:val="12"/>
          <w:sz w:val="20"/>
        </w:rPr>
        <w:t> </w:t>
      </w:r>
      <w:r>
        <w:rPr>
          <w:sz w:val="20"/>
        </w:rPr>
        <w:t>famosa de Delfos, al pie de las Rocas Fedríades, cuyas aguas tenían múltiples aplicaciones rituales. Nisa es un monte de Eubea.</w:t>
      </w:r>
    </w:p>
    <w:p>
      <w:pPr>
        <w:spacing w:line="269" w:lineRule="exact" w:before="0"/>
        <w:ind w:left="167" w:right="0" w:firstLine="0"/>
        <w:jc w:val="left"/>
        <w:rPr>
          <w:sz w:val="20"/>
        </w:rPr>
      </w:pPr>
      <w:r>
        <w:rPr>
          <w:position w:val="5"/>
          <w:sz w:val="12"/>
        </w:rPr>
        <w:t>55</w:t>
      </w:r>
      <w:r>
        <w:rPr>
          <w:spacing w:val="16"/>
          <w:position w:val="5"/>
          <w:sz w:val="12"/>
        </w:rPr>
        <w:t> </w:t>
      </w:r>
      <w:r>
        <w:rPr>
          <w:sz w:val="20"/>
        </w:rPr>
        <w:t>Sémele,</w:t>
      </w:r>
      <w:r>
        <w:rPr>
          <w:spacing w:val="-1"/>
          <w:sz w:val="20"/>
        </w:rPr>
        <w:t> </w:t>
      </w:r>
      <w:r>
        <w:rPr>
          <w:sz w:val="20"/>
        </w:rPr>
        <w:t>hija</w:t>
      </w:r>
      <w:r>
        <w:rPr>
          <w:spacing w:val="-1"/>
          <w:sz w:val="20"/>
        </w:rPr>
        <w:t> </w:t>
      </w:r>
      <w:r>
        <w:rPr>
          <w:sz w:val="20"/>
        </w:rPr>
        <w:t>de</w:t>
      </w:r>
      <w:r>
        <w:rPr>
          <w:spacing w:val="-2"/>
          <w:sz w:val="20"/>
        </w:rPr>
        <w:t> </w:t>
      </w:r>
      <w:r>
        <w:rPr>
          <w:sz w:val="20"/>
        </w:rPr>
        <w:t>Cadmo,</w:t>
      </w:r>
      <w:r>
        <w:rPr>
          <w:spacing w:val="-2"/>
          <w:sz w:val="20"/>
        </w:rPr>
        <w:t> </w:t>
      </w:r>
      <w:r>
        <w:rPr>
          <w:sz w:val="20"/>
        </w:rPr>
        <w:t>quiso</w:t>
      </w:r>
      <w:r>
        <w:rPr>
          <w:spacing w:val="-3"/>
          <w:sz w:val="20"/>
        </w:rPr>
        <w:t> </w:t>
      </w:r>
      <w:r>
        <w:rPr>
          <w:sz w:val="20"/>
        </w:rPr>
        <w:t>ver</w:t>
      </w:r>
      <w:r>
        <w:rPr>
          <w:spacing w:val="-2"/>
          <w:sz w:val="20"/>
        </w:rPr>
        <w:t> </w:t>
      </w:r>
      <w:r>
        <w:rPr>
          <w:sz w:val="20"/>
        </w:rPr>
        <w:t>a</w:t>
      </w:r>
      <w:r>
        <w:rPr>
          <w:spacing w:val="-2"/>
          <w:sz w:val="20"/>
        </w:rPr>
        <w:t> </w:t>
      </w:r>
      <w:r>
        <w:rPr>
          <w:sz w:val="20"/>
        </w:rPr>
        <w:t>Zeus</w:t>
      </w:r>
      <w:r>
        <w:rPr>
          <w:spacing w:val="-1"/>
          <w:sz w:val="20"/>
        </w:rPr>
        <w:t> </w:t>
      </w:r>
      <w:r>
        <w:rPr>
          <w:sz w:val="20"/>
        </w:rPr>
        <w:t>en</w:t>
      </w:r>
      <w:r>
        <w:rPr>
          <w:spacing w:val="-3"/>
          <w:sz w:val="20"/>
        </w:rPr>
        <w:t> </w:t>
      </w:r>
      <w:r>
        <w:rPr>
          <w:sz w:val="20"/>
        </w:rPr>
        <w:t>todo</w:t>
      </w:r>
      <w:r>
        <w:rPr>
          <w:spacing w:val="-2"/>
          <w:sz w:val="20"/>
        </w:rPr>
        <w:t> </w:t>
      </w:r>
      <w:r>
        <w:rPr>
          <w:sz w:val="20"/>
        </w:rPr>
        <w:t>su</w:t>
      </w:r>
      <w:r>
        <w:rPr>
          <w:spacing w:val="-3"/>
          <w:sz w:val="20"/>
        </w:rPr>
        <w:t> </w:t>
      </w:r>
      <w:r>
        <w:rPr>
          <w:sz w:val="20"/>
        </w:rPr>
        <w:t>esplendor</w:t>
      </w:r>
      <w:r>
        <w:rPr>
          <w:spacing w:val="-1"/>
          <w:sz w:val="20"/>
        </w:rPr>
        <w:t> </w:t>
      </w:r>
      <w:r>
        <w:rPr>
          <w:sz w:val="20"/>
        </w:rPr>
        <w:t>y</w:t>
      </w:r>
      <w:r>
        <w:rPr>
          <w:spacing w:val="-3"/>
          <w:sz w:val="20"/>
        </w:rPr>
        <w:t> </w:t>
      </w:r>
      <w:r>
        <w:rPr>
          <w:sz w:val="20"/>
        </w:rPr>
        <w:t>quedó</w:t>
      </w:r>
      <w:r>
        <w:rPr>
          <w:spacing w:val="-1"/>
          <w:sz w:val="20"/>
        </w:rPr>
        <w:t> </w:t>
      </w:r>
      <w:r>
        <w:rPr>
          <w:sz w:val="20"/>
        </w:rPr>
        <w:t>fulminada,</w:t>
      </w:r>
      <w:r>
        <w:rPr>
          <w:spacing w:val="-2"/>
          <w:sz w:val="20"/>
        </w:rPr>
        <w:t> </w:t>
      </w:r>
      <w:r>
        <w:rPr>
          <w:sz w:val="20"/>
        </w:rPr>
        <w:t>dando</w:t>
      </w:r>
      <w:r>
        <w:rPr>
          <w:spacing w:val="-2"/>
          <w:sz w:val="20"/>
        </w:rPr>
        <w:t> </w:t>
      </w:r>
      <w:r>
        <w:rPr>
          <w:sz w:val="20"/>
        </w:rPr>
        <w:t>a</w:t>
      </w:r>
      <w:r>
        <w:rPr>
          <w:spacing w:val="-3"/>
          <w:sz w:val="20"/>
        </w:rPr>
        <w:t> </w:t>
      </w:r>
      <w:r>
        <w:rPr>
          <w:sz w:val="20"/>
        </w:rPr>
        <w:t>luz</w:t>
      </w:r>
      <w:r>
        <w:rPr>
          <w:spacing w:val="-2"/>
          <w:sz w:val="20"/>
        </w:rPr>
        <w:t> </w:t>
      </w:r>
      <w:r>
        <w:rPr>
          <w:sz w:val="20"/>
        </w:rPr>
        <w:t>al</w:t>
      </w:r>
      <w:r>
        <w:rPr>
          <w:spacing w:val="-2"/>
          <w:sz w:val="20"/>
        </w:rPr>
        <w:t> </w:t>
      </w:r>
      <w:r>
        <w:rPr>
          <w:sz w:val="20"/>
        </w:rPr>
        <w:t>propio</w:t>
      </w:r>
      <w:r>
        <w:rPr>
          <w:spacing w:val="-2"/>
          <w:sz w:val="20"/>
        </w:rPr>
        <w:t> </w:t>
      </w:r>
      <w:r>
        <w:rPr>
          <w:sz w:val="20"/>
        </w:rPr>
        <w:t>tiempo</w:t>
      </w:r>
      <w:r>
        <w:rPr>
          <w:spacing w:val="-1"/>
          <w:sz w:val="20"/>
        </w:rPr>
        <w:t> </w:t>
      </w:r>
      <w:r>
        <w:rPr>
          <w:sz w:val="20"/>
        </w:rPr>
        <w:t>a</w:t>
      </w:r>
      <w:r>
        <w:rPr>
          <w:spacing w:val="-2"/>
          <w:sz w:val="20"/>
        </w:rPr>
        <w:t> </w:t>
      </w:r>
      <w:r>
        <w:rPr>
          <w:sz w:val="20"/>
        </w:rPr>
        <w:t>Dioniso,</w:t>
      </w:r>
      <w:r>
        <w:rPr>
          <w:spacing w:val="-2"/>
          <w:sz w:val="20"/>
        </w:rPr>
        <w:t> </w:t>
      </w:r>
      <w:r>
        <w:rPr>
          <w:sz w:val="20"/>
        </w:rPr>
        <w:t>fruto</w:t>
      </w:r>
      <w:r>
        <w:rPr>
          <w:spacing w:val="1"/>
          <w:sz w:val="20"/>
        </w:rPr>
        <w:t> </w:t>
      </w:r>
      <w:r>
        <w:rPr>
          <w:sz w:val="20"/>
        </w:rPr>
        <w:t>de</w:t>
      </w:r>
      <w:r>
        <w:rPr>
          <w:spacing w:val="-2"/>
          <w:sz w:val="20"/>
        </w:rPr>
        <w:t> </w:t>
      </w:r>
      <w:r>
        <w:rPr>
          <w:sz w:val="20"/>
        </w:rPr>
        <w:t>sus</w:t>
      </w:r>
      <w:r>
        <w:rPr>
          <w:spacing w:val="-2"/>
          <w:sz w:val="20"/>
        </w:rPr>
        <w:t> </w:t>
      </w:r>
      <w:r>
        <w:rPr>
          <w:sz w:val="20"/>
        </w:rPr>
        <w:t>amores</w:t>
      </w:r>
      <w:r>
        <w:rPr>
          <w:spacing w:val="-1"/>
          <w:sz w:val="20"/>
        </w:rPr>
        <w:t> </w:t>
      </w:r>
      <w:r>
        <w:rPr>
          <w:sz w:val="20"/>
        </w:rPr>
        <w:t>con</w:t>
      </w:r>
      <w:r>
        <w:rPr>
          <w:spacing w:val="-1"/>
          <w:sz w:val="20"/>
        </w:rPr>
        <w:t> </w:t>
      </w:r>
      <w:r>
        <w:rPr>
          <w:sz w:val="20"/>
        </w:rPr>
        <w:t>el</w:t>
      </w:r>
      <w:r>
        <w:rPr>
          <w:spacing w:val="-1"/>
          <w:sz w:val="20"/>
        </w:rPr>
        <w:t> </w:t>
      </w:r>
      <w:r>
        <w:rPr>
          <w:spacing w:val="-2"/>
          <w:sz w:val="20"/>
        </w:rPr>
        <w:t>dios.</w:t>
      </w:r>
    </w:p>
    <w:p>
      <w:pPr>
        <w:spacing w:after="0" w:line="269" w:lineRule="exact"/>
        <w:jc w:val="left"/>
        <w:rPr>
          <w:sz w:val="20"/>
        </w:rPr>
        <w:sectPr>
          <w:pgSz w:w="16840" w:h="11910" w:orient="landscape"/>
          <w:pgMar w:top="760" w:bottom="280" w:left="400" w:right="460"/>
        </w:sectPr>
      </w:pPr>
    </w:p>
    <w:p>
      <w:pPr>
        <w:spacing w:before="4"/>
        <w:ind w:left="1972" w:right="1" w:firstLine="0"/>
        <w:jc w:val="center"/>
        <w:rPr>
          <w:b/>
          <w:sz w:val="24"/>
        </w:rPr>
      </w:pPr>
      <w:bookmarkStart w:name="5ª parte: El Éxodo (1155-1352)" w:id="10"/>
      <w:bookmarkEnd w:id="10"/>
      <w:r>
        <w:rPr/>
      </w:r>
      <w:r>
        <w:rPr>
          <w:b/>
          <w:color w:val="FF0000"/>
          <w:sz w:val="24"/>
        </w:rPr>
        <w:t>5ª</w:t>
      </w:r>
      <w:r>
        <w:rPr>
          <w:b/>
          <w:color w:val="FF0000"/>
          <w:spacing w:val="-1"/>
          <w:sz w:val="24"/>
        </w:rPr>
        <w:t> </w:t>
      </w:r>
      <w:r>
        <w:rPr>
          <w:b/>
          <w:color w:val="FF0000"/>
          <w:sz w:val="24"/>
        </w:rPr>
        <w:t>parte: El</w:t>
      </w:r>
      <w:r>
        <w:rPr>
          <w:b/>
          <w:color w:val="FF0000"/>
          <w:spacing w:val="-1"/>
          <w:sz w:val="24"/>
        </w:rPr>
        <w:t> </w:t>
      </w:r>
      <w:r>
        <w:rPr>
          <w:b/>
          <w:color w:val="FF0000"/>
          <w:sz w:val="24"/>
        </w:rPr>
        <w:t>Éxodo</w:t>
      </w:r>
      <w:r>
        <w:rPr>
          <w:b/>
          <w:color w:val="FF0000"/>
          <w:spacing w:val="-1"/>
          <w:sz w:val="24"/>
        </w:rPr>
        <w:t> </w:t>
      </w:r>
      <w:r>
        <w:rPr>
          <w:b/>
          <w:color w:val="FF0000"/>
          <w:sz w:val="24"/>
        </w:rPr>
        <w:t>(1155-</w:t>
      </w:r>
      <w:r>
        <w:rPr>
          <w:b/>
          <w:color w:val="FF0000"/>
          <w:spacing w:val="-2"/>
          <w:sz w:val="24"/>
        </w:rPr>
        <w:t>1352)</w:t>
      </w:r>
    </w:p>
    <w:p>
      <w:pPr>
        <w:pStyle w:val="Heading1"/>
        <w:ind w:left="1972"/>
      </w:pPr>
      <w:r>
        <w:rPr>
          <w:spacing w:val="-2"/>
        </w:rPr>
        <w:t>ΑΓΓΕΛΟΣ</w:t>
      </w:r>
    </w:p>
    <w:p>
      <w:pPr>
        <w:pStyle w:val="BodyText"/>
        <w:spacing w:before="2"/>
        <w:ind w:right="475"/>
      </w:pPr>
      <w:r>
        <w:rPr/>
        <w:t>Κάδμου</w:t>
      </w:r>
      <w:r>
        <w:rPr>
          <w:spacing w:val="-9"/>
        </w:rPr>
        <w:t> </w:t>
      </w:r>
      <w:r>
        <w:rPr/>
        <w:t>πάροικοι</w:t>
      </w:r>
      <w:r>
        <w:rPr>
          <w:spacing w:val="-9"/>
        </w:rPr>
        <w:t> </w:t>
      </w:r>
      <w:r>
        <w:rPr/>
        <w:t>καὶ</w:t>
      </w:r>
      <w:r>
        <w:rPr>
          <w:spacing w:val="-9"/>
        </w:rPr>
        <w:t> </w:t>
      </w:r>
      <w:r>
        <w:rPr/>
        <w:t>δόμων</w:t>
      </w:r>
      <w:r>
        <w:rPr>
          <w:spacing w:val="-7"/>
        </w:rPr>
        <w:t> </w:t>
      </w:r>
      <w:r>
        <w:rPr/>
        <w:t>Ἀμφίονος,</w:t>
      </w:r>
      <w:r>
        <w:rPr>
          <w:spacing w:val="-8"/>
        </w:rPr>
        <w:t> </w:t>
      </w:r>
      <w:hyperlink r:id="rId246">
        <w:r>
          <w:rPr>
            <w:color w:val="0A0080"/>
          </w:rPr>
          <w:t>1155</w:t>
        </w:r>
      </w:hyperlink>
      <w:r>
        <w:rPr>
          <w:color w:val="0A0080"/>
        </w:rPr>
        <w:t> </w:t>
      </w:r>
      <w:r>
        <w:rPr/>
        <w:t>οὐκ ἔσθ᾽ ὁποῖον στάντ᾽ ἂν ἀνθρώπου βίον οὔτ᾽ αἰνέσαιμ᾽ ἂν οὔτε μεμψαίμην ποτέ. τύχη γὰρ ὀρθοῖ καὶ τύχη καταῤῥέπει</w:t>
      </w:r>
    </w:p>
    <w:p>
      <w:pPr>
        <w:pStyle w:val="BodyText"/>
        <w:spacing w:line="323" w:lineRule="exact"/>
      </w:pPr>
      <w:r>
        <w:rPr/>
        <w:t>τὸν</w:t>
      </w:r>
      <w:r>
        <w:rPr>
          <w:spacing w:val="-1"/>
        </w:rPr>
        <w:t> </w:t>
      </w:r>
      <w:r>
        <w:rPr/>
        <w:t>εὐτυχοῦντα</w:t>
      </w:r>
      <w:r>
        <w:rPr>
          <w:spacing w:val="-1"/>
        </w:rPr>
        <w:t> </w:t>
      </w:r>
      <w:r>
        <w:rPr/>
        <w:t>τόν τε</w:t>
      </w:r>
      <w:r>
        <w:rPr>
          <w:spacing w:val="-2"/>
        </w:rPr>
        <w:t> </w:t>
      </w:r>
      <w:r>
        <w:rPr/>
        <w:t>δυστυχοῦντ᾽ </w:t>
      </w:r>
      <w:r>
        <w:rPr>
          <w:spacing w:val="-4"/>
        </w:rPr>
        <w:t>ἀεί·</w:t>
      </w:r>
    </w:p>
    <w:p>
      <w:pPr>
        <w:pStyle w:val="BodyText"/>
      </w:pPr>
      <w:r>
        <w:rPr/>
        <w:t>καὶ</w:t>
      </w:r>
      <w:r>
        <w:rPr>
          <w:spacing w:val="-7"/>
        </w:rPr>
        <w:t> </w:t>
      </w:r>
      <w:r>
        <w:rPr/>
        <w:t>μάντις</w:t>
      </w:r>
      <w:r>
        <w:rPr>
          <w:spacing w:val="-6"/>
        </w:rPr>
        <w:t> </w:t>
      </w:r>
      <w:r>
        <w:rPr/>
        <w:t>οὐδεὶς</w:t>
      </w:r>
      <w:r>
        <w:rPr>
          <w:spacing w:val="-6"/>
        </w:rPr>
        <w:t> </w:t>
      </w:r>
      <w:r>
        <w:rPr/>
        <w:t>τῶν</w:t>
      </w:r>
      <w:r>
        <w:rPr>
          <w:spacing w:val="-6"/>
        </w:rPr>
        <w:t> </w:t>
      </w:r>
      <w:r>
        <w:rPr/>
        <w:t>καθεστώτων</w:t>
      </w:r>
      <w:r>
        <w:rPr>
          <w:spacing w:val="-6"/>
        </w:rPr>
        <w:t> </w:t>
      </w:r>
      <w:r>
        <w:rPr/>
        <w:t>βροτοῖς.</w:t>
      </w:r>
      <w:r>
        <w:rPr>
          <w:spacing w:val="-7"/>
        </w:rPr>
        <w:t> </w:t>
      </w:r>
      <w:hyperlink r:id="rId247">
        <w:r>
          <w:rPr>
            <w:color w:val="0A0080"/>
          </w:rPr>
          <w:t>1160</w:t>
        </w:r>
      </w:hyperlink>
      <w:r>
        <w:rPr>
          <w:color w:val="0A0080"/>
        </w:rPr>
        <w:t> </w:t>
      </w:r>
      <w:r>
        <w:rPr/>
        <w:t>Κρέων γὰρ ἦν ζηλωτός, ὡς ἐμοί, ποτέ,</w:t>
      </w:r>
    </w:p>
    <w:p>
      <w:pPr>
        <w:pStyle w:val="BodyText"/>
        <w:ind w:right="475"/>
      </w:pPr>
      <w:r>
        <w:rPr/>
        <w:t>σώσας</w:t>
      </w:r>
      <w:r>
        <w:rPr>
          <w:spacing w:val="-8"/>
        </w:rPr>
        <w:t> </w:t>
      </w:r>
      <w:r>
        <w:rPr/>
        <w:t>μὲν</w:t>
      </w:r>
      <w:r>
        <w:rPr>
          <w:spacing w:val="-8"/>
        </w:rPr>
        <w:t> </w:t>
      </w:r>
      <w:r>
        <w:rPr/>
        <w:t>ἐχθρῶν</w:t>
      </w:r>
      <w:r>
        <w:rPr>
          <w:spacing w:val="-8"/>
        </w:rPr>
        <w:t> </w:t>
      </w:r>
      <w:r>
        <w:rPr/>
        <w:t>τήνδε</w:t>
      </w:r>
      <w:r>
        <w:rPr>
          <w:spacing w:val="-9"/>
        </w:rPr>
        <w:t> </w:t>
      </w:r>
      <w:r>
        <w:rPr/>
        <w:t>Καδμείαν</w:t>
      </w:r>
      <w:r>
        <w:rPr>
          <w:spacing w:val="-8"/>
        </w:rPr>
        <w:t> </w:t>
      </w:r>
      <w:r>
        <w:rPr/>
        <w:t>χθόνα λαβών τε χώρας παντελῆ μοναρχίαν ηὔθυνε, θάλλων εὐγενεῖ τέκνων σπορᾷ·</w:t>
      </w:r>
    </w:p>
    <w:p>
      <w:pPr>
        <w:pStyle w:val="BodyText"/>
        <w:ind w:right="475"/>
      </w:pPr>
      <w:r>
        <w:rPr/>
        <w:t>καὶ</w:t>
      </w:r>
      <w:r>
        <w:rPr>
          <w:spacing w:val="-6"/>
        </w:rPr>
        <w:t> </w:t>
      </w:r>
      <w:r>
        <w:rPr/>
        <w:t>νῦν</w:t>
      </w:r>
      <w:r>
        <w:rPr>
          <w:spacing w:val="-5"/>
        </w:rPr>
        <w:t> </w:t>
      </w:r>
      <w:r>
        <w:rPr/>
        <w:t>ἀφεῖται</w:t>
      </w:r>
      <w:r>
        <w:rPr>
          <w:spacing w:val="-6"/>
        </w:rPr>
        <w:t> </w:t>
      </w:r>
      <w:r>
        <w:rPr/>
        <w:t>πάντα.</w:t>
      </w:r>
      <w:r>
        <w:rPr>
          <w:spacing w:val="-5"/>
        </w:rPr>
        <w:t> </w:t>
      </w:r>
      <w:r>
        <w:rPr/>
        <w:t>τὰς</w:t>
      </w:r>
      <w:r>
        <w:rPr>
          <w:spacing w:val="-5"/>
        </w:rPr>
        <w:t> </w:t>
      </w:r>
      <w:r>
        <w:rPr/>
        <w:t>γὰρ</w:t>
      </w:r>
      <w:r>
        <w:rPr>
          <w:spacing w:val="-5"/>
        </w:rPr>
        <w:t> </w:t>
      </w:r>
      <w:r>
        <w:rPr/>
        <w:t>ἡδονὰς</w:t>
      </w:r>
      <w:r>
        <w:rPr>
          <w:spacing w:val="-5"/>
        </w:rPr>
        <w:t> </w:t>
      </w:r>
      <w:hyperlink r:id="rId248">
        <w:r>
          <w:rPr>
            <w:color w:val="0A0080"/>
          </w:rPr>
          <w:t>1165</w:t>
        </w:r>
      </w:hyperlink>
      <w:r>
        <w:rPr>
          <w:color w:val="0A0080"/>
        </w:rPr>
        <w:t> </w:t>
      </w:r>
      <w:r>
        <w:rPr/>
        <w:t>ὅταν προδῶσιν ἄνδρες, οὐ τίθημ᾽ ἐγὼ</w:t>
      </w:r>
    </w:p>
    <w:p>
      <w:pPr>
        <w:pStyle w:val="BodyText"/>
        <w:ind w:right="475"/>
      </w:pPr>
      <w:r>
        <w:rPr/>
        <w:t>ζῆν</w:t>
      </w:r>
      <w:r>
        <w:rPr>
          <w:spacing w:val="-8"/>
        </w:rPr>
        <w:t> </w:t>
      </w:r>
      <w:r>
        <w:rPr/>
        <w:t>τοῦτον,</w:t>
      </w:r>
      <w:r>
        <w:rPr>
          <w:spacing w:val="-8"/>
        </w:rPr>
        <w:t> </w:t>
      </w:r>
      <w:r>
        <w:rPr/>
        <w:t>ἀλλ᾽</w:t>
      </w:r>
      <w:r>
        <w:rPr>
          <w:spacing w:val="-8"/>
        </w:rPr>
        <w:t> </w:t>
      </w:r>
      <w:r>
        <w:rPr/>
        <w:t>ἔμψυχον</w:t>
      </w:r>
      <w:r>
        <w:rPr>
          <w:spacing w:val="-8"/>
        </w:rPr>
        <w:t> </w:t>
      </w:r>
      <w:r>
        <w:rPr/>
        <w:t>ἡγοῦμαι</w:t>
      </w:r>
      <w:r>
        <w:rPr>
          <w:spacing w:val="-9"/>
        </w:rPr>
        <w:t> </w:t>
      </w:r>
      <w:r>
        <w:rPr/>
        <w:t>νεκρόν. πλούτει τε γὰρ κατ᾽ οἶκον, εἰ βούλει, μέγα καὶ ζῆ τύραννον σχῆμ᾽ ἔχων· ἐὰν δ᾽ ἀπῇ</w:t>
      </w:r>
    </w:p>
    <w:p>
      <w:pPr>
        <w:pStyle w:val="BodyText"/>
        <w:spacing w:before="1"/>
      </w:pPr>
      <w:r>
        <w:rPr/>
        <w:t>τούτων</w:t>
      </w:r>
      <w:r>
        <w:rPr>
          <w:spacing w:val="-6"/>
        </w:rPr>
        <w:t> </w:t>
      </w:r>
      <w:r>
        <w:rPr/>
        <w:t>τὸ</w:t>
      </w:r>
      <w:r>
        <w:rPr>
          <w:spacing w:val="-6"/>
        </w:rPr>
        <w:t> </w:t>
      </w:r>
      <w:r>
        <w:rPr/>
        <w:t>χαίρειν,</w:t>
      </w:r>
      <w:r>
        <w:rPr>
          <w:spacing w:val="-6"/>
        </w:rPr>
        <w:t> </w:t>
      </w:r>
      <w:r>
        <w:rPr/>
        <w:t>τἄλλ᾽</w:t>
      </w:r>
      <w:r>
        <w:rPr>
          <w:spacing w:val="-6"/>
        </w:rPr>
        <w:t> </w:t>
      </w:r>
      <w:r>
        <w:rPr/>
        <w:t>ἐγὼ</w:t>
      </w:r>
      <w:r>
        <w:rPr>
          <w:spacing w:val="-6"/>
        </w:rPr>
        <w:t> </w:t>
      </w:r>
      <w:r>
        <w:rPr/>
        <w:t>καπνοῦ</w:t>
      </w:r>
      <w:r>
        <w:rPr>
          <w:spacing w:val="-6"/>
        </w:rPr>
        <w:t> </w:t>
      </w:r>
      <w:r>
        <w:rPr/>
        <w:t>σκιᾶς</w:t>
      </w:r>
      <w:r>
        <w:rPr>
          <w:spacing w:val="-6"/>
        </w:rPr>
        <w:t> </w:t>
      </w:r>
      <w:hyperlink r:id="rId249">
        <w:r>
          <w:rPr>
            <w:color w:val="0A0080"/>
          </w:rPr>
          <w:t>1170</w:t>
        </w:r>
      </w:hyperlink>
      <w:r>
        <w:rPr>
          <w:color w:val="0A0080"/>
        </w:rPr>
        <w:t> </w:t>
      </w:r>
      <w:r>
        <w:rPr/>
        <w:t>οὐκ ἂν πριαίμην ἀνδρὶ πρὸς τὴν ἡδονήν.</w:t>
      </w:r>
    </w:p>
    <w:p>
      <w:pPr>
        <w:pStyle w:val="Heading1"/>
        <w:spacing w:before="322"/>
        <w:ind w:left="1972" w:right="1"/>
      </w:pPr>
      <w:r>
        <w:rPr>
          <w:spacing w:val="-2"/>
        </w:rPr>
        <w:t>ΧΟΡΟΣ</w:t>
      </w:r>
    </w:p>
    <w:p>
      <w:pPr>
        <w:pStyle w:val="BodyText"/>
        <w:spacing w:before="2"/>
      </w:pPr>
      <w:r>
        <w:rPr/>
        <w:t>τί</w:t>
      </w:r>
      <w:r>
        <w:rPr>
          <w:spacing w:val="-3"/>
        </w:rPr>
        <w:t> </w:t>
      </w:r>
      <w:r>
        <w:rPr/>
        <w:t>δ᾽</w:t>
      </w:r>
      <w:r>
        <w:rPr>
          <w:spacing w:val="-1"/>
        </w:rPr>
        <w:t> </w:t>
      </w:r>
      <w:r>
        <w:rPr/>
        <w:t>αὖ</w:t>
      </w:r>
      <w:r>
        <w:rPr>
          <w:spacing w:val="-2"/>
        </w:rPr>
        <w:t> </w:t>
      </w:r>
      <w:r>
        <w:rPr/>
        <w:t>τόδ᾽</w:t>
      </w:r>
      <w:r>
        <w:rPr>
          <w:spacing w:val="-1"/>
        </w:rPr>
        <w:t> </w:t>
      </w:r>
      <w:r>
        <w:rPr/>
        <w:t>ἄχθος</w:t>
      </w:r>
      <w:r>
        <w:rPr>
          <w:spacing w:val="-1"/>
        </w:rPr>
        <w:t> </w:t>
      </w:r>
      <w:r>
        <w:rPr/>
        <w:t>βασιλέων</w:t>
      </w:r>
      <w:r>
        <w:rPr>
          <w:spacing w:val="-1"/>
        </w:rPr>
        <w:t> </w:t>
      </w:r>
      <w:r>
        <w:rPr/>
        <w:t>ἥκεις</w:t>
      </w:r>
      <w:r>
        <w:rPr>
          <w:spacing w:val="-2"/>
        </w:rPr>
        <w:t> φέρων;</w:t>
      </w:r>
    </w:p>
    <w:p>
      <w:pPr>
        <w:pStyle w:val="Heading1"/>
        <w:spacing w:before="322"/>
        <w:ind w:left="1972"/>
      </w:pPr>
      <w:r>
        <w:rPr>
          <w:spacing w:val="-2"/>
        </w:rPr>
        <w:t>ΑΓΓΕΛΟΣ</w:t>
      </w:r>
    </w:p>
    <w:p>
      <w:pPr>
        <w:pStyle w:val="BodyText"/>
        <w:spacing w:before="1"/>
      </w:pPr>
      <w:r>
        <w:rPr/>
        <w:t>τεθνᾶσιν.</w:t>
      </w:r>
      <w:r>
        <w:rPr>
          <w:spacing w:val="-3"/>
        </w:rPr>
        <w:t> </w:t>
      </w:r>
      <w:r>
        <w:rPr/>
        <w:t>οἱ</w:t>
      </w:r>
      <w:r>
        <w:rPr>
          <w:spacing w:val="-2"/>
        </w:rPr>
        <w:t> </w:t>
      </w:r>
      <w:r>
        <w:rPr/>
        <w:t>δὲ</w:t>
      </w:r>
      <w:r>
        <w:rPr>
          <w:spacing w:val="-1"/>
        </w:rPr>
        <w:t> </w:t>
      </w:r>
      <w:r>
        <w:rPr/>
        <w:t>ζῶντες</w:t>
      </w:r>
      <w:r>
        <w:rPr>
          <w:spacing w:val="-2"/>
        </w:rPr>
        <w:t> </w:t>
      </w:r>
      <w:r>
        <w:rPr/>
        <w:t>αἴτιοι </w:t>
      </w:r>
      <w:r>
        <w:rPr>
          <w:spacing w:val="-2"/>
        </w:rPr>
        <w:t>θανεῖν.</w:t>
      </w:r>
    </w:p>
    <w:p>
      <w:pPr>
        <w:pStyle w:val="Heading1"/>
        <w:ind w:left="1972" w:right="1"/>
      </w:pPr>
      <w:r>
        <w:rPr>
          <w:spacing w:val="-2"/>
        </w:rPr>
        <w:t>ΧΟΡΟΣ</w:t>
      </w:r>
    </w:p>
    <w:p>
      <w:pPr>
        <w:pStyle w:val="BodyText"/>
        <w:spacing w:before="2"/>
      </w:pPr>
      <w:r>
        <w:rPr/>
        <w:t>καὶ</w:t>
      </w:r>
      <w:r>
        <w:rPr>
          <w:spacing w:val="-4"/>
        </w:rPr>
        <w:t> </w:t>
      </w:r>
      <w:r>
        <w:rPr/>
        <w:t>τίς φονεύει; τίς</w:t>
      </w:r>
      <w:r>
        <w:rPr>
          <w:spacing w:val="-2"/>
        </w:rPr>
        <w:t> </w:t>
      </w:r>
      <w:r>
        <w:rPr/>
        <w:t>δ᾽</w:t>
      </w:r>
      <w:r>
        <w:rPr>
          <w:spacing w:val="1"/>
        </w:rPr>
        <w:t> </w:t>
      </w:r>
      <w:r>
        <w:rPr/>
        <w:t>ὁ κείμενος; </w:t>
      </w:r>
      <w:r>
        <w:rPr>
          <w:spacing w:val="-2"/>
        </w:rPr>
        <w:t>λέγε.</w:t>
      </w:r>
    </w:p>
    <w:p>
      <w:pPr>
        <w:pStyle w:val="BodyText"/>
        <w:spacing w:before="5"/>
        <w:ind w:left="3" w:right="903"/>
        <w:jc w:val="center"/>
      </w:pPr>
      <w:r>
        <w:rPr/>
        <w:br w:type="column"/>
      </w:r>
      <w:r>
        <w:rPr/>
        <w:t>(Entra un </w:t>
      </w:r>
      <w:r>
        <w:rPr>
          <w:spacing w:val="-2"/>
        </w:rPr>
        <w:t>mensajero).</w:t>
      </w:r>
    </w:p>
    <w:p>
      <w:pPr>
        <w:pStyle w:val="Heading2"/>
        <w:spacing w:before="280"/>
      </w:pPr>
      <w:r>
        <w:rPr>
          <w:spacing w:val="-2"/>
        </w:rPr>
        <w:t>MENSAJERO</w:t>
      </w:r>
    </w:p>
    <w:p>
      <w:pPr>
        <w:pStyle w:val="BodyText"/>
        <w:ind w:right="1068"/>
        <w:jc w:val="both"/>
      </w:pPr>
      <w:r>
        <w:rPr/>
        <w:t>Vecinos del palacio de Cadmo y de Anfión56. No hay vida humana tan estable a la que pueda yo prestar mi aplauso o mi censura. Pues la fortuna endereza y la fortuna abate en todo momento tanto al dichoso como al desdichado y no hay adivino posible de la estabilidad de la suerte reservada a los mortales. Creonte fue en su día, en mi parecer al menos, digno de envidia, por haber salvado de enemigos a esta tierra de Cadmo y haberse hecho con el mando absoluto</w:t>
      </w:r>
      <w:r>
        <w:rPr>
          <w:spacing w:val="-3"/>
        </w:rPr>
        <w:t> </w:t>
      </w:r>
      <w:r>
        <w:rPr/>
        <w:t>del</w:t>
      </w:r>
      <w:r>
        <w:rPr>
          <w:spacing w:val="-3"/>
        </w:rPr>
        <w:t> </w:t>
      </w:r>
      <w:r>
        <w:rPr/>
        <w:t>país.</w:t>
      </w:r>
      <w:r>
        <w:rPr>
          <w:spacing w:val="-3"/>
        </w:rPr>
        <w:t> </w:t>
      </w:r>
      <w:r>
        <w:rPr/>
        <w:t>Dirigía</w:t>
      </w:r>
      <w:r>
        <w:rPr>
          <w:spacing w:val="-3"/>
        </w:rPr>
        <w:t> </w:t>
      </w:r>
      <w:r>
        <w:rPr/>
        <w:t>su</w:t>
      </w:r>
      <w:r>
        <w:rPr>
          <w:spacing w:val="-3"/>
        </w:rPr>
        <w:t> </w:t>
      </w:r>
      <w:r>
        <w:rPr/>
        <w:t>rumbo,</w:t>
      </w:r>
      <w:r>
        <w:rPr>
          <w:spacing w:val="-3"/>
        </w:rPr>
        <w:t> </w:t>
      </w:r>
      <w:r>
        <w:rPr/>
        <w:t>floreciente</w:t>
      </w:r>
      <w:r>
        <w:rPr>
          <w:spacing w:val="-3"/>
        </w:rPr>
        <w:t> </w:t>
      </w:r>
      <w:r>
        <w:rPr/>
        <w:t>en</w:t>
      </w:r>
      <w:r>
        <w:rPr>
          <w:spacing w:val="-3"/>
        </w:rPr>
        <w:t> </w:t>
      </w:r>
      <w:r>
        <w:rPr/>
        <w:t>un</w:t>
      </w:r>
      <w:r>
        <w:rPr>
          <w:spacing w:val="-3"/>
        </w:rPr>
        <w:t> </w:t>
      </w:r>
      <w:r>
        <w:rPr/>
        <w:t>noble</w:t>
      </w:r>
      <w:r>
        <w:rPr>
          <w:spacing w:val="-3"/>
        </w:rPr>
        <w:t> </w:t>
      </w:r>
      <w:r>
        <w:rPr/>
        <w:t>linaje</w:t>
      </w:r>
      <w:r>
        <w:rPr>
          <w:spacing w:val="-2"/>
        </w:rPr>
        <w:t> </w:t>
      </w:r>
      <w:r>
        <w:rPr/>
        <w:t>de hijos. Ahora, en cambio, todo se le ha ido, pues, cuando un hombre se</w:t>
      </w:r>
      <w:r>
        <w:rPr>
          <w:spacing w:val="-7"/>
        </w:rPr>
        <w:t> </w:t>
      </w:r>
      <w:r>
        <w:rPr/>
        <w:t>despide</w:t>
      </w:r>
      <w:r>
        <w:rPr>
          <w:spacing w:val="-9"/>
        </w:rPr>
        <w:t> </w:t>
      </w:r>
      <w:r>
        <w:rPr/>
        <w:t>de</w:t>
      </w:r>
      <w:r>
        <w:rPr>
          <w:spacing w:val="-7"/>
        </w:rPr>
        <w:t> </w:t>
      </w:r>
      <w:r>
        <w:rPr/>
        <w:t>las</w:t>
      </w:r>
      <w:r>
        <w:rPr>
          <w:spacing w:val="-7"/>
        </w:rPr>
        <w:t> </w:t>
      </w:r>
      <w:r>
        <w:rPr/>
        <w:t>cosas</w:t>
      </w:r>
      <w:r>
        <w:rPr>
          <w:spacing w:val="-8"/>
        </w:rPr>
        <w:t> </w:t>
      </w:r>
      <w:r>
        <w:rPr/>
        <w:t>que</w:t>
      </w:r>
      <w:r>
        <w:rPr>
          <w:spacing w:val="-8"/>
        </w:rPr>
        <w:t> </w:t>
      </w:r>
      <w:r>
        <w:rPr/>
        <w:t>son</w:t>
      </w:r>
      <w:r>
        <w:rPr>
          <w:spacing w:val="-8"/>
        </w:rPr>
        <w:t> </w:t>
      </w:r>
      <w:r>
        <w:rPr/>
        <w:t>su</w:t>
      </w:r>
      <w:r>
        <w:rPr>
          <w:spacing w:val="-8"/>
        </w:rPr>
        <w:t> </w:t>
      </w:r>
      <w:r>
        <w:rPr/>
        <w:t>gozo,</w:t>
      </w:r>
      <w:r>
        <w:rPr>
          <w:spacing w:val="-7"/>
        </w:rPr>
        <w:t> </w:t>
      </w:r>
      <w:r>
        <w:rPr/>
        <w:t>no</w:t>
      </w:r>
      <w:r>
        <w:rPr>
          <w:spacing w:val="-8"/>
        </w:rPr>
        <w:t> </w:t>
      </w:r>
      <w:r>
        <w:rPr/>
        <w:t>le</w:t>
      </w:r>
      <w:r>
        <w:rPr>
          <w:spacing w:val="-7"/>
        </w:rPr>
        <w:t> </w:t>
      </w:r>
      <w:r>
        <w:rPr/>
        <w:t>tengo</w:t>
      </w:r>
      <w:r>
        <w:rPr>
          <w:spacing w:val="-8"/>
        </w:rPr>
        <w:t> </w:t>
      </w:r>
      <w:r>
        <w:rPr/>
        <w:t>yo</w:t>
      </w:r>
      <w:r>
        <w:rPr>
          <w:spacing w:val="-8"/>
        </w:rPr>
        <w:t> </w:t>
      </w:r>
      <w:r>
        <w:rPr/>
        <w:t>por</w:t>
      </w:r>
      <w:r>
        <w:rPr>
          <w:spacing w:val="-8"/>
        </w:rPr>
        <w:t> </w:t>
      </w:r>
      <w:r>
        <w:rPr/>
        <w:t>vivo,</w:t>
      </w:r>
      <w:r>
        <w:rPr>
          <w:spacing w:val="-8"/>
        </w:rPr>
        <w:t> </w:t>
      </w:r>
      <w:r>
        <w:rPr/>
        <w:t>sino por cadáver animado. Puedes atesorar, si quieres, en tu casa gran riqueza y vivir con el fausto de un tirano, pero cuando de ello está ausente la alegría, por todo lo demás, puesto a elegir con ésta, no le daría yo a nadie ni la sombra del humo.</w:t>
      </w:r>
    </w:p>
    <w:p>
      <w:pPr>
        <w:pStyle w:val="BodyText"/>
        <w:ind w:left="0"/>
      </w:pPr>
    </w:p>
    <w:p>
      <w:pPr>
        <w:pStyle w:val="BodyText"/>
        <w:ind w:left="0"/>
      </w:pPr>
    </w:p>
    <w:p>
      <w:pPr>
        <w:pStyle w:val="BodyText"/>
        <w:ind w:left="0"/>
      </w:pPr>
    </w:p>
    <w:p>
      <w:pPr>
        <w:pStyle w:val="BodyText"/>
        <w:ind w:left="0"/>
      </w:pPr>
    </w:p>
    <w:p>
      <w:pPr>
        <w:pStyle w:val="Heading2"/>
        <w:ind w:left="2"/>
      </w:pPr>
      <w:r>
        <w:rPr>
          <w:spacing w:val="-2"/>
        </w:rPr>
        <w:t>CORIFEO</w:t>
      </w:r>
    </w:p>
    <w:p>
      <w:pPr>
        <w:pStyle w:val="BodyText"/>
        <w:jc w:val="both"/>
      </w:pPr>
      <w:r>
        <w:rPr/>
        <w:t>¿Qué</w:t>
      </w:r>
      <w:r>
        <w:rPr>
          <w:spacing w:val="-3"/>
        </w:rPr>
        <w:t> </w:t>
      </w:r>
      <w:r>
        <w:rPr/>
        <w:t>nuevo dolor es</w:t>
      </w:r>
      <w:r>
        <w:rPr>
          <w:spacing w:val="-1"/>
        </w:rPr>
        <w:t> </w:t>
      </w:r>
      <w:r>
        <w:rPr/>
        <w:t>el que traes</w:t>
      </w:r>
      <w:r>
        <w:rPr>
          <w:spacing w:val="-2"/>
        </w:rPr>
        <w:t> </w:t>
      </w:r>
      <w:r>
        <w:rPr/>
        <w:t>para los </w:t>
      </w:r>
      <w:r>
        <w:rPr>
          <w:spacing w:val="-2"/>
        </w:rPr>
        <w:t>reyes?</w:t>
      </w:r>
    </w:p>
    <w:p>
      <w:pPr>
        <w:pStyle w:val="BodyText"/>
        <w:spacing w:before="1"/>
        <w:ind w:left="0"/>
      </w:pPr>
    </w:p>
    <w:p>
      <w:pPr>
        <w:pStyle w:val="Heading2"/>
      </w:pPr>
      <w:r>
        <w:rPr>
          <w:spacing w:val="-2"/>
        </w:rPr>
        <w:t>MENSAJERO</w:t>
      </w:r>
    </w:p>
    <w:p>
      <w:pPr>
        <w:pStyle w:val="BodyText"/>
        <w:jc w:val="both"/>
      </w:pPr>
      <w:r>
        <w:rPr/>
        <w:t>Están</w:t>
      </w:r>
      <w:r>
        <w:rPr>
          <w:spacing w:val="-1"/>
        </w:rPr>
        <w:t> </w:t>
      </w:r>
      <w:r>
        <w:rPr/>
        <w:t>muertos, y</w:t>
      </w:r>
      <w:r>
        <w:rPr>
          <w:spacing w:val="-1"/>
        </w:rPr>
        <w:t> </w:t>
      </w:r>
      <w:r>
        <w:rPr/>
        <w:t>los vivos son la causa de su</w:t>
      </w:r>
      <w:r>
        <w:rPr>
          <w:spacing w:val="-1"/>
        </w:rPr>
        <w:t> </w:t>
      </w:r>
      <w:r>
        <w:rPr>
          <w:spacing w:val="-2"/>
        </w:rPr>
        <w:t>muerte.</w:t>
      </w:r>
    </w:p>
    <w:p>
      <w:pPr>
        <w:pStyle w:val="Heading2"/>
        <w:spacing w:line="323" w:lineRule="exact" w:before="180"/>
        <w:ind w:left="2"/>
      </w:pPr>
      <w:r>
        <w:rPr>
          <w:spacing w:val="-2"/>
        </w:rPr>
        <w:t>CORIFEO</w:t>
      </w:r>
    </w:p>
    <w:p>
      <w:pPr>
        <w:pStyle w:val="BodyText"/>
        <w:spacing w:line="323" w:lineRule="exact"/>
        <w:jc w:val="both"/>
      </w:pPr>
      <w:r>
        <w:rPr/>
        <w:t>¿Quién es el</w:t>
      </w:r>
      <w:r>
        <w:rPr>
          <w:spacing w:val="-1"/>
        </w:rPr>
        <w:t> </w:t>
      </w:r>
      <w:r>
        <w:rPr/>
        <w:t>que ha matado? ¿Quién es el muerto? </w:t>
      </w:r>
      <w:r>
        <w:rPr>
          <w:spacing w:val="-2"/>
        </w:rPr>
        <w:t>Dilo.</w:t>
      </w:r>
    </w:p>
    <w:p>
      <w:pPr>
        <w:spacing w:after="0" w:line="323" w:lineRule="exact"/>
        <w:jc w:val="both"/>
        <w:sectPr>
          <w:pgSz w:w="16840" w:h="11910" w:orient="landscape"/>
          <w:pgMar w:top="700" w:bottom="280" w:left="400" w:right="460"/>
          <w:cols w:num="2" w:equalWidth="0">
            <w:col w:w="5606" w:space="1892"/>
            <w:col w:w="8482"/>
          </w:cols>
        </w:sectPr>
      </w:pPr>
    </w:p>
    <w:p>
      <w:pPr>
        <w:pStyle w:val="BodyText"/>
        <w:ind w:left="0"/>
        <w:rPr>
          <w:sz w:val="20"/>
        </w:rPr>
      </w:pPr>
    </w:p>
    <w:p>
      <w:pPr>
        <w:pStyle w:val="BodyText"/>
        <w:ind w:left="0"/>
        <w:rPr>
          <w:sz w:val="20"/>
        </w:rPr>
      </w:pPr>
    </w:p>
    <w:p>
      <w:pPr>
        <w:pStyle w:val="BodyText"/>
        <w:spacing w:before="43"/>
        <w:ind w:left="0"/>
        <w:rPr>
          <w:sz w:val="20"/>
        </w:rPr>
      </w:pPr>
    </w:p>
    <w:p>
      <w:pPr>
        <w:pStyle w:val="BodyText"/>
        <w:spacing w:line="20" w:lineRule="exact"/>
        <w:rPr>
          <w:sz w:val="2"/>
        </w:rPr>
      </w:pPr>
      <w:r>
        <w:rPr>
          <w:sz w:val="2"/>
        </w:rPr>
        <mc:AlternateContent>
          <mc:Choice Requires="wps">
            <w:drawing>
              <wp:inline distT="0" distB="0" distL="0" distR="0">
                <wp:extent cx="1829435" cy="9525"/>
                <wp:effectExtent l="0" t="0" r="0" b="0"/>
                <wp:docPr id="369" name="Group 369"/>
                <wp:cNvGraphicFramePr>
                  <a:graphicFrameLocks/>
                </wp:cNvGraphicFramePr>
                <a:graphic>
                  <a:graphicData uri="http://schemas.microsoft.com/office/word/2010/wordprocessingGroup">
                    <wpg:wgp>
                      <wpg:cNvPr id="369" name="Group 369"/>
                      <wpg:cNvGrpSpPr/>
                      <wpg:grpSpPr>
                        <a:xfrm>
                          <a:off x="0" y="0"/>
                          <a:ext cx="1829435" cy="9525"/>
                          <a:chExt cx="1829435" cy="9525"/>
                        </a:xfrm>
                      </wpg:grpSpPr>
                      <wps:wsp>
                        <wps:cNvPr id="370" name="Graphic 370"/>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368" coordorigin="0,0" coordsize="2881,15">
                <v:rect style="position:absolute;left:0;top:0;width:2881;height:15" id="docshape369" filled="true" fillcolor="#000000" stroked="false">
                  <v:fill type="solid"/>
                </v:rect>
              </v:group>
            </w:pict>
          </mc:Fallback>
        </mc:AlternateContent>
      </w:r>
      <w:r>
        <w:rPr>
          <w:sz w:val="2"/>
        </w:rPr>
      </w:r>
    </w:p>
    <w:p>
      <w:pPr>
        <w:spacing w:before="94"/>
        <w:ind w:left="167" w:right="0" w:firstLine="0"/>
        <w:jc w:val="left"/>
        <w:rPr>
          <w:sz w:val="20"/>
        </w:rPr>
      </w:pPr>
      <w:r>
        <w:rPr>
          <w:position w:val="5"/>
          <w:sz w:val="12"/>
        </w:rPr>
        <w:t>56</w:t>
      </w:r>
      <w:r>
        <w:rPr>
          <w:spacing w:val="16"/>
          <w:position w:val="5"/>
          <w:sz w:val="12"/>
        </w:rPr>
        <w:t> </w:t>
      </w:r>
      <w:r>
        <w:rPr>
          <w:sz w:val="20"/>
        </w:rPr>
        <w:t>Hijo</w:t>
      </w:r>
      <w:r>
        <w:rPr>
          <w:spacing w:val="-2"/>
          <w:sz w:val="20"/>
        </w:rPr>
        <w:t> </w:t>
      </w:r>
      <w:r>
        <w:rPr>
          <w:sz w:val="20"/>
        </w:rPr>
        <w:t>de</w:t>
      </w:r>
      <w:r>
        <w:rPr>
          <w:spacing w:val="-3"/>
          <w:sz w:val="20"/>
        </w:rPr>
        <w:t> </w:t>
      </w:r>
      <w:r>
        <w:rPr>
          <w:sz w:val="20"/>
        </w:rPr>
        <w:t>Antíope</w:t>
      </w:r>
      <w:r>
        <w:rPr>
          <w:spacing w:val="-1"/>
          <w:sz w:val="20"/>
        </w:rPr>
        <w:t> </w:t>
      </w:r>
      <w:r>
        <w:rPr>
          <w:sz w:val="20"/>
        </w:rPr>
        <w:t>y</w:t>
      </w:r>
      <w:r>
        <w:rPr>
          <w:spacing w:val="-2"/>
          <w:sz w:val="20"/>
        </w:rPr>
        <w:t> </w:t>
      </w:r>
      <w:r>
        <w:rPr>
          <w:sz w:val="20"/>
        </w:rPr>
        <w:t>Zeus,</w:t>
      </w:r>
      <w:r>
        <w:rPr>
          <w:spacing w:val="-1"/>
          <w:sz w:val="20"/>
        </w:rPr>
        <w:t> </w:t>
      </w:r>
      <w:r>
        <w:rPr>
          <w:sz w:val="20"/>
        </w:rPr>
        <w:t>construyó</w:t>
      </w:r>
      <w:r>
        <w:rPr>
          <w:spacing w:val="-2"/>
          <w:sz w:val="20"/>
        </w:rPr>
        <w:t> </w:t>
      </w:r>
      <w:r>
        <w:rPr>
          <w:sz w:val="20"/>
        </w:rPr>
        <w:t>con</w:t>
      </w:r>
      <w:r>
        <w:rPr>
          <w:spacing w:val="-4"/>
          <w:sz w:val="20"/>
        </w:rPr>
        <w:t> </w:t>
      </w:r>
      <w:r>
        <w:rPr>
          <w:sz w:val="20"/>
        </w:rPr>
        <w:t>su</w:t>
      </w:r>
      <w:r>
        <w:rPr>
          <w:spacing w:val="-2"/>
          <w:sz w:val="20"/>
        </w:rPr>
        <w:t> </w:t>
      </w:r>
      <w:r>
        <w:rPr>
          <w:sz w:val="20"/>
        </w:rPr>
        <w:t>hermano</w:t>
      </w:r>
      <w:r>
        <w:rPr>
          <w:spacing w:val="-3"/>
          <w:sz w:val="20"/>
        </w:rPr>
        <w:t> </w:t>
      </w:r>
      <w:r>
        <w:rPr>
          <w:sz w:val="20"/>
        </w:rPr>
        <w:t>gemelo</w:t>
      </w:r>
      <w:r>
        <w:rPr>
          <w:spacing w:val="-2"/>
          <w:sz w:val="20"/>
        </w:rPr>
        <w:t> </w:t>
      </w:r>
      <w:r>
        <w:rPr>
          <w:sz w:val="20"/>
        </w:rPr>
        <w:t>Zeto</w:t>
      </w:r>
      <w:r>
        <w:rPr>
          <w:spacing w:val="-3"/>
          <w:sz w:val="20"/>
        </w:rPr>
        <w:t> </w:t>
      </w:r>
      <w:r>
        <w:rPr>
          <w:sz w:val="20"/>
        </w:rPr>
        <w:t>las</w:t>
      </w:r>
      <w:r>
        <w:rPr>
          <w:spacing w:val="-2"/>
          <w:sz w:val="20"/>
        </w:rPr>
        <w:t> </w:t>
      </w:r>
      <w:r>
        <w:rPr>
          <w:sz w:val="20"/>
        </w:rPr>
        <w:t>murallas</w:t>
      </w:r>
      <w:r>
        <w:rPr>
          <w:spacing w:val="-1"/>
          <w:sz w:val="20"/>
        </w:rPr>
        <w:t> </w:t>
      </w:r>
      <w:r>
        <w:rPr>
          <w:sz w:val="20"/>
        </w:rPr>
        <w:t>de</w:t>
      </w:r>
      <w:r>
        <w:rPr>
          <w:spacing w:val="-3"/>
          <w:sz w:val="20"/>
        </w:rPr>
        <w:t> </w:t>
      </w:r>
      <w:r>
        <w:rPr>
          <w:spacing w:val="-2"/>
          <w:sz w:val="20"/>
        </w:rPr>
        <w:t>Tebas.</w:t>
      </w:r>
    </w:p>
    <w:p>
      <w:pPr>
        <w:spacing w:after="0"/>
        <w:jc w:val="left"/>
        <w:rPr>
          <w:sz w:val="20"/>
        </w:rPr>
        <w:sectPr>
          <w:type w:val="continuous"/>
          <w:pgSz w:w="16840" w:h="11910" w:orient="landscape"/>
          <w:pgMar w:top="1100" w:bottom="280" w:left="400" w:right="460"/>
        </w:sectPr>
      </w:pPr>
    </w:p>
    <w:p>
      <w:pPr>
        <w:pStyle w:val="Heading1"/>
        <w:spacing w:before="4"/>
        <w:ind w:left="3211"/>
        <w:jc w:val="left"/>
      </w:pPr>
      <w:r>
        <w:rPr>
          <w:spacing w:val="-2"/>
        </w:rPr>
        <w:t>ΑΓΓΕΛΟΣ</w:t>
      </w:r>
    </w:p>
    <w:p>
      <w:pPr>
        <w:pStyle w:val="BodyText"/>
      </w:pPr>
      <w:r>
        <w:rPr/>
        <w:t>Αἵμων ὄλωλεν· αὐτόχειρ</w:t>
      </w:r>
      <w:r>
        <w:rPr>
          <w:spacing w:val="-1"/>
        </w:rPr>
        <w:t> </w:t>
      </w:r>
      <w:r>
        <w:rPr/>
        <w:t>δ᾽ αἱμάσσεται. </w:t>
      </w:r>
      <w:hyperlink r:id="rId250">
        <w:r>
          <w:rPr>
            <w:color w:val="0A0080"/>
            <w:spacing w:val="-4"/>
          </w:rPr>
          <w:t>1175</w:t>
        </w:r>
      </w:hyperlink>
    </w:p>
    <w:p>
      <w:pPr>
        <w:pStyle w:val="Heading2"/>
        <w:spacing w:line="323" w:lineRule="exact" w:before="5"/>
      </w:pPr>
      <w:r>
        <w:rPr/>
        <w:br w:type="column"/>
      </w:r>
      <w:r>
        <w:rPr>
          <w:spacing w:val="-2"/>
        </w:rPr>
        <w:t>MENSAJERO</w:t>
      </w:r>
    </w:p>
    <w:p>
      <w:pPr>
        <w:pStyle w:val="BodyText"/>
        <w:spacing w:line="323" w:lineRule="exact"/>
      </w:pPr>
      <w:r>
        <w:rPr/>
        <w:t>Hemón</w:t>
      </w:r>
      <w:r>
        <w:rPr>
          <w:spacing w:val="-1"/>
        </w:rPr>
        <w:t> </w:t>
      </w:r>
      <w:r>
        <w:rPr/>
        <w:t>ha perecido. Una mano pariente ha derramado su </w:t>
      </w:r>
      <w:r>
        <w:rPr>
          <w:spacing w:val="-2"/>
        </w:rPr>
        <w:t>sangre.</w:t>
      </w:r>
    </w:p>
    <w:p>
      <w:pPr>
        <w:spacing w:after="0" w:line="323" w:lineRule="exact"/>
        <w:sectPr>
          <w:pgSz w:w="16840" w:h="11910" w:orient="landscape"/>
          <w:pgMar w:top="700" w:bottom="280" w:left="400" w:right="460"/>
          <w:cols w:num="2" w:equalWidth="0">
            <w:col w:w="5160" w:space="2338"/>
            <w:col w:w="8482"/>
          </w:cols>
        </w:sectPr>
      </w:pPr>
    </w:p>
    <w:p>
      <w:pPr>
        <w:pStyle w:val="BodyText"/>
        <w:spacing w:before="30"/>
        <w:ind w:left="0"/>
        <w:rPr>
          <w:sz w:val="20"/>
        </w:rPr>
      </w:pPr>
    </w:p>
    <w:p>
      <w:pPr>
        <w:spacing w:after="0"/>
        <w:rPr>
          <w:sz w:val="20"/>
        </w:rPr>
        <w:sectPr>
          <w:type w:val="continuous"/>
          <w:pgSz w:w="16840" w:h="11910" w:orient="landscape"/>
          <w:pgMar w:top="1100" w:bottom="280" w:left="400" w:right="460"/>
        </w:sectPr>
      </w:pPr>
    </w:p>
    <w:p>
      <w:pPr>
        <w:pStyle w:val="Heading1"/>
        <w:spacing w:before="24"/>
        <w:ind w:left="0" w:right="276"/>
        <w:jc w:val="right"/>
      </w:pPr>
      <w:r>
        <w:rPr>
          <w:spacing w:val="-2"/>
        </w:rPr>
        <w:t>ΧΟΡΟΣ</w:t>
      </w:r>
    </w:p>
    <w:p>
      <w:pPr>
        <w:pStyle w:val="BodyText"/>
        <w:spacing w:before="1"/>
      </w:pPr>
      <w:r>
        <w:rPr/>
        <w:t>πότερα</w:t>
      </w:r>
      <w:r>
        <w:rPr>
          <w:spacing w:val="-1"/>
        </w:rPr>
        <w:t> </w:t>
      </w:r>
      <w:r>
        <w:rPr/>
        <w:t>πατρῴας ἢ πρὸς οἰκείας </w:t>
      </w:r>
      <w:r>
        <w:rPr>
          <w:spacing w:val="-2"/>
        </w:rPr>
        <w:t>χερός;</w:t>
      </w:r>
    </w:p>
    <w:p>
      <w:pPr>
        <w:spacing w:line="240" w:lineRule="auto" w:before="25"/>
        <w:rPr>
          <w:sz w:val="24"/>
        </w:rPr>
      </w:pPr>
      <w:r>
        <w:rPr/>
        <w:br w:type="column"/>
      </w:r>
      <w:r>
        <w:rPr>
          <w:sz w:val="24"/>
        </w:rPr>
      </w:r>
    </w:p>
    <w:p>
      <w:pPr>
        <w:pStyle w:val="BodyText"/>
      </w:pPr>
      <w:r>
        <w:rPr/>
        <w:t>¿La</w:t>
      </w:r>
      <w:r>
        <w:rPr>
          <w:spacing w:val="-1"/>
        </w:rPr>
        <w:t> </w:t>
      </w:r>
      <w:r>
        <w:rPr/>
        <w:t>de su padre o la </w:t>
      </w:r>
      <w:r>
        <w:rPr>
          <w:spacing w:val="-2"/>
        </w:rPr>
        <w:t>suya?</w:t>
      </w:r>
    </w:p>
    <w:p>
      <w:pPr>
        <w:spacing w:before="25"/>
        <w:ind w:left="167" w:right="0" w:firstLine="0"/>
        <w:jc w:val="left"/>
        <w:rPr>
          <w:sz w:val="24"/>
        </w:rPr>
      </w:pPr>
      <w:r>
        <w:rPr/>
        <w:br w:type="column"/>
      </w:r>
      <w:r>
        <w:rPr>
          <w:spacing w:val="-2"/>
          <w:sz w:val="24"/>
        </w:rPr>
        <w:t>CORIFEO</w:t>
      </w:r>
    </w:p>
    <w:p>
      <w:pPr>
        <w:spacing w:after="0"/>
        <w:jc w:val="left"/>
        <w:rPr>
          <w:sz w:val="24"/>
        </w:rPr>
        <w:sectPr>
          <w:type w:val="continuous"/>
          <w:pgSz w:w="16840" w:h="11910" w:orient="landscape"/>
          <w:pgMar w:top="1100" w:bottom="280" w:left="400" w:right="460"/>
          <w:cols w:num="3" w:equalWidth="0">
            <w:col w:w="4500" w:space="2998"/>
            <w:col w:w="2997" w:space="90"/>
            <w:col w:w="5395"/>
          </w:cols>
        </w:sectPr>
      </w:pPr>
    </w:p>
    <w:p>
      <w:pPr>
        <w:pStyle w:val="BodyText"/>
        <w:spacing w:before="29"/>
        <w:ind w:left="0"/>
        <w:rPr>
          <w:sz w:val="20"/>
        </w:rPr>
      </w:pPr>
    </w:p>
    <w:p>
      <w:pPr>
        <w:spacing w:after="0"/>
        <w:rPr>
          <w:sz w:val="20"/>
        </w:rPr>
        <w:sectPr>
          <w:type w:val="continuous"/>
          <w:pgSz w:w="16840" w:h="11910" w:orient="landscape"/>
          <w:pgMar w:top="1100" w:bottom="280" w:left="400" w:right="460"/>
        </w:sectPr>
      </w:pPr>
    </w:p>
    <w:p>
      <w:pPr>
        <w:pStyle w:val="Heading1"/>
        <w:spacing w:before="24"/>
        <w:ind w:left="2522"/>
      </w:pPr>
      <w:r>
        <w:rPr>
          <w:spacing w:val="-2"/>
        </w:rPr>
        <w:t>ΑΓΓΕΛΟΣ</w:t>
      </w:r>
    </w:p>
    <w:p>
      <w:pPr>
        <w:pStyle w:val="BodyText"/>
      </w:pPr>
      <w:r>
        <w:rPr/>
        <w:t>αὐτὸς</w:t>
      </w:r>
      <w:r>
        <w:rPr>
          <w:spacing w:val="-4"/>
        </w:rPr>
        <w:t> </w:t>
      </w:r>
      <w:r>
        <w:rPr/>
        <w:t>πρὸς</w:t>
      </w:r>
      <w:r>
        <w:rPr>
          <w:spacing w:val="-1"/>
        </w:rPr>
        <w:t> </w:t>
      </w:r>
      <w:r>
        <w:rPr/>
        <w:t>αὑτοῦ,</w:t>
      </w:r>
      <w:r>
        <w:rPr>
          <w:spacing w:val="-1"/>
        </w:rPr>
        <w:t> </w:t>
      </w:r>
      <w:r>
        <w:rPr/>
        <w:t>πατρὶ</w:t>
      </w:r>
      <w:r>
        <w:rPr>
          <w:spacing w:val="-2"/>
        </w:rPr>
        <w:t> </w:t>
      </w:r>
      <w:r>
        <w:rPr/>
        <w:t>μηνίσας</w:t>
      </w:r>
      <w:r>
        <w:rPr>
          <w:spacing w:val="-2"/>
        </w:rPr>
        <w:t> φόνου.</w:t>
      </w:r>
    </w:p>
    <w:p>
      <w:pPr>
        <w:pStyle w:val="Heading1"/>
        <w:ind w:left="2522" w:right="1"/>
      </w:pPr>
      <w:r>
        <w:rPr>
          <w:spacing w:val="-2"/>
        </w:rPr>
        <w:t>ΧΟΡΟΣ</w:t>
      </w:r>
    </w:p>
    <w:p>
      <w:pPr>
        <w:pStyle w:val="BodyText"/>
        <w:spacing w:before="2"/>
      </w:pPr>
      <w:r>
        <w:rPr/>
        <w:t>ὦ</w:t>
      </w:r>
      <w:r>
        <w:rPr>
          <w:spacing w:val="-2"/>
        </w:rPr>
        <w:t> </w:t>
      </w:r>
      <w:r>
        <w:rPr/>
        <w:t>μάντι, τοὔπος ὡς ἄρ᾽ ὀρθὸν</w:t>
      </w:r>
      <w:r>
        <w:rPr>
          <w:spacing w:val="-1"/>
        </w:rPr>
        <w:t> </w:t>
      </w:r>
      <w:r>
        <w:rPr>
          <w:spacing w:val="-2"/>
        </w:rPr>
        <w:t>ἤνυσας.</w:t>
      </w:r>
    </w:p>
    <w:p>
      <w:pPr>
        <w:pStyle w:val="Heading1"/>
        <w:ind w:left="2522"/>
      </w:pPr>
      <w:r>
        <w:rPr>
          <w:spacing w:val="-2"/>
        </w:rPr>
        <w:t>ΑΓΓΕΛΟΣ</w:t>
      </w:r>
    </w:p>
    <w:p>
      <w:pPr>
        <w:pStyle w:val="BodyText"/>
      </w:pPr>
      <w:r>
        <w:rPr/>
        <w:t>ὡς</w:t>
      </w:r>
      <w:r>
        <w:rPr>
          <w:spacing w:val="-1"/>
        </w:rPr>
        <w:t> </w:t>
      </w:r>
      <w:r>
        <w:rPr/>
        <w:t>ὧδ᾽</w:t>
      </w:r>
      <w:r>
        <w:rPr>
          <w:spacing w:val="-1"/>
        </w:rPr>
        <w:t> </w:t>
      </w:r>
      <w:r>
        <w:rPr/>
        <w:t>ἐχόντων</w:t>
      </w:r>
      <w:r>
        <w:rPr>
          <w:spacing w:val="-2"/>
        </w:rPr>
        <w:t> </w:t>
      </w:r>
      <w:r>
        <w:rPr/>
        <w:t>τἄλλα</w:t>
      </w:r>
      <w:r>
        <w:rPr>
          <w:spacing w:val="-1"/>
        </w:rPr>
        <w:t> </w:t>
      </w:r>
      <w:r>
        <w:rPr/>
        <w:t>βουλεύειν</w:t>
      </w:r>
      <w:r>
        <w:rPr>
          <w:spacing w:val="-1"/>
        </w:rPr>
        <w:t> </w:t>
      </w:r>
      <w:r>
        <w:rPr>
          <w:spacing w:val="-2"/>
        </w:rPr>
        <w:t>πάρα.</w:t>
      </w:r>
    </w:p>
    <w:p>
      <w:pPr>
        <w:pStyle w:val="BodyText"/>
        <w:ind w:left="0"/>
      </w:pPr>
    </w:p>
    <w:p>
      <w:pPr>
        <w:pStyle w:val="BodyText"/>
        <w:ind w:left="0"/>
      </w:pPr>
    </w:p>
    <w:p>
      <w:pPr>
        <w:pStyle w:val="BodyText"/>
        <w:ind w:left="0"/>
      </w:pPr>
    </w:p>
    <w:p>
      <w:pPr>
        <w:pStyle w:val="Heading1"/>
        <w:spacing w:before="0"/>
        <w:ind w:left="2522" w:right="1"/>
      </w:pPr>
      <w:r>
        <w:rPr>
          <w:spacing w:val="-2"/>
        </w:rPr>
        <w:t>ΧΟΡΟΣ</w:t>
      </w:r>
    </w:p>
    <w:p>
      <w:pPr>
        <w:pStyle w:val="BodyText"/>
        <w:spacing w:before="1"/>
      </w:pPr>
      <w:r>
        <w:rPr/>
        <w:t>καὶ</w:t>
      </w:r>
      <w:r>
        <w:rPr>
          <w:spacing w:val="-7"/>
        </w:rPr>
        <w:t> </w:t>
      </w:r>
      <w:r>
        <w:rPr/>
        <w:t>μὴν</w:t>
      </w:r>
      <w:r>
        <w:rPr>
          <w:spacing w:val="-6"/>
        </w:rPr>
        <w:t> </w:t>
      </w:r>
      <w:r>
        <w:rPr/>
        <w:t>ὁρῶ</w:t>
      </w:r>
      <w:r>
        <w:rPr>
          <w:spacing w:val="-7"/>
        </w:rPr>
        <w:t> </w:t>
      </w:r>
      <w:r>
        <w:rPr/>
        <w:t>τάλαιναν</w:t>
      </w:r>
      <w:r>
        <w:rPr>
          <w:spacing w:val="-6"/>
        </w:rPr>
        <w:t> </w:t>
      </w:r>
      <w:r>
        <w:rPr/>
        <w:t>Εὐρυδίκην</w:t>
      </w:r>
      <w:r>
        <w:rPr>
          <w:spacing w:val="-6"/>
        </w:rPr>
        <w:t> </w:t>
      </w:r>
      <w:r>
        <w:rPr/>
        <w:t>ὁμοῦ</w:t>
      </w:r>
      <w:r>
        <w:rPr>
          <w:spacing w:val="-6"/>
        </w:rPr>
        <w:t> </w:t>
      </w:r>
      <w:hyperlink r:id="rId251">
        <w:r>
          <w:rPr>
            <w:color w:val="0A0080"/>
          </w:rPr>
          <w:t>1180</w:t>
        </w:r>
      </w:hyperlink>
      <w:r>
        <w:rPr>
          <w:color w:val="0A0080"/>
        </w:rPr>
        <w:t> </w:t>
      </w:r>
      <w:r>
        <w:rPr/>
        <w:t>δάμαρτα τὴν Κρέοντος. ἐκ δὲ δωμάτων</w:t>
      </w:r>
    </w:p>
    <w:p>
      <w:pPr>
        <w:pStyle w:val="BodyText"/>
        <w:spacing w:line="323" w:lineRule="exact"/>
      </w:pPr>
      <w:r>
        <w:rPr/>
        <w:t>ἤτοι</w:t>
      </w:r>
      <w:r>
        <w:rPr>
          <w:spacing w:val="-2"/>
        </w:rPr>
        <w:t> </w:t>
      </w:r>
      <w:r>
        <w:rPr/>
        <w:t>κλύουσα</w:t>
      </w:r>
      <w:r>
        <w:rPr>
          <w:spacing w:val="-1"/>
        </w:rPr>
        <w:t> </w:t>
      </w:r>
      <w:r>
        <w:rPr/>
        <w:t>παιδὸς</w:t>
      </w:r>
      <w:r>
        <w:rPr>
          <w:spacing w:val="-1"/>
        </w:rPr>
        <w:t> </w:t>
      </w:r>
      <w:r>
        <w:rPr/>
        <w:t>ἢ</w:t>
      </w:r>
      <w:r>
        <w:rPr>
          <w:spacing w:val="-1"/>
        </w:rPr>
        <w:t> </w:t>
      </w:r>
      <w:r>
        <w:rPr/>
        <w:t>τύχῃ</w:t>
      </w:r>
      <w:r>
        <w:rPr>
          <w:spacing w:val="-1"/>
        </w:rPr>
        <w:t> </w:t>
      </w:r>
      <w:r>
        <w:rPr>
          <w:spacing w:val="-2"/>
        </w:rPr>
        <w:t>πάρα.</w:t>
      </w:r>
    </w:p>
    <w:p>
      <w:pPr>
        <w:pStyle w:val="Heading1"/>
        <w:ind w:left="2522" w:right="1"/>
      </w:pPr>
      <w:r>
        <w:rPr>
          <w:spacing w:val="-2"/>
        </w:rPr>
        <w:t>ΕΥΡΥΔΙΚΗ</w:t>
      </w:r>
    </w:p>
    <w:p>
      <w:pPr>
        <w:pStyle w:val="BodyText"/>
        <w:spacing w:before="2"/>
        <w:ind w:right="83"/>
      </w:pPr>
      <w:r>
        <w:rPr/>
        <w:t>ὦ πάντες ἀστοί, τῶν λόγων ἐπῃσθόμην πρὸς ἔξοδον στείχουσα, Παλλάδος θεᾶς ὅπως ἱκοίμην εὐγμάτων προσήγορος. </w:t>
      </w:r>
      <w:hyperlink r:id="rId252">
        <w:r>
          <w:rPr>
            <w:color w:val="0A0080"/>
          </w:rPr>
          <w:t>1185</w:t>
        </w:r>
      </w:hyperlink>
      <w:r>
        <w:rPr>
          <w:color w:val="0A0080"/>
        </w:rPr>
        <w:t> </w:t>
      </w:r>
      <w:r>
        <w:rPr/>
        <w:t>καὶ</w:t>
      </w:r>
      <w:r>
        <w:rPr>
          <w:spacing w:val="-8"/>
        </w:rPr>
        <w:t> </w:t>
      </w:r>
      <w:r>
        <w:rPr/>
        <w:t>τυγχάνω</w:t>
      </w:r>
      <w:r>
        <w:rPr>
          <w:spacing w:val="-7"/>
        </w:rPr>
        <w:t> </w:t>
      </w:r>
      <w:r>
        <w:rPr/>
        <w:t>τε</w:t>
      </w:r>
      <w:r>
        <w:rPr>
          <w:spacing w:val="-8"/>
        </w:rPr>
        <w:t> </w:t>
      </w:r>
      <w:r>
        <w:rPr/>
        <w:t>κλῇθρ᾽</w:t>
      </w:r>
      <w:r>
        <w:rPr>
          <w:spacing w:val="-7"/>
        </w:rPr>
        <w:t> </w:t>
      </w:r>
      <w:r>
        <w:rPr/>
        <w:t>ἀνασπαστοῦ</w:t>
      </w:r>
      <w:r>
        <w:rPr>
          <w:spacing w:val="-8"/>
        </w:rPr>
        <w:t> </w:t>
      </w:r>
      <w:r>
        <w:rPr/>
        <w:t>πύλης χαλῶσα καί με φθόγγος οἰκείου κακοῦ βάλλει δι᾽ ὤτων· ὑπτία δὲ κλίνομαι δείσασα πρὸς δμωαῖσι κἀποπλήσσομαι ἀλλ᾽ ὅστις ἦν ὁ μῦθος αὖθις εἴπατε· </w:t>
      </w:r>
      <w:hyperlink r:id="rId253">
        <w:r>
          <w:rPr>
            <w:color w:val="0A0080"/>
          </w:rPr>
          <w:t>1190</w:t>
        </w:r>
      </w:hyperlink>
      <w:r>
        <w:rPr>
          <w:color w:val="0A0080"/>
        </w:rPr>
        <w:t> </w:t>
      </w:r>
      <w:r>
        <w:rPr/>
        <w:t>κακῶν γὰρ οὐκ ἄπειρος οὖσ᾽ ἀκούσομαι.</w:t>
      </w:r>
    </w:p>
    <w:p>
      <w:pPr>
        <w:pStyle w:val="Heading2"/>
        <w:spacing w:line="323" w:lineRule="exact" w:before="25"/>
      </w:pPr>
      <w:r>
        <w:rPr/>
        <w:br w:type="column"/>
      </w:r>
      <w:r>
        <w:rPr>
          <w:spacing w:val="-2"/>
        </w:rPr>
        <w:t>MENSAJERO</w:t>
      </w:r>
    </w:p>
    <w:p>
      <w:pPr>
        <w:pStyle w:val="BodyText"/>
        <w:ind w:right="1073"/>
        <w:jc w:val="both"/>
      </w:pPr>
      <w:r>
        <w:rPr/>
        <w:t>Se ha</w:t>
      </w:r>
      <w:r>
        <w:rPr>
          <w:spacing w:val="-1"/>
        </w:rPr>
        <w:t> </w:t>
      </w:r>
      <w:r>
        <w:rPr/>
        <w:t>dado muerte</w:t>
      </w:r>
      <w:r>
        <w:rPr>
          <w:spacing w:val="-1"/>
        </w:rPr>
        <w:t> </w:t>
      </w:r>
      <w:r>
        <w:rPr/>
        <w:t>a sí</w:t>
      </w:r>
      <w:r>
        <w:rPr>
          <w:spacing w:val="-1"/>
        </w:rPr>
        <w:t> </w:t>
      </w:r>
      <w:r>
        <w:rPr/>
        <w:t>mismo,</w:t>
      </w:r>
      <w:r>
        <w:rPr>
          <w:spacing w:val="-1"/>
        </w:rPr>
        <w:t> </w:t>
      </w:r>
      <w:r>
        <w:rPr/>
        <w:t>furibundo</w:t>
      </w:r>
      <w:r>
        <w:rPr>
          <w:spacing w:val="-1"/>
        </w:rPr>
        <w:t> </w:t>
      </w:r>
      <w:r>
        <w:rPr/>
        <w:t>con</w:t>
      </w:r>
      <w:r>
        <w:rPr>
          <w:spacing w:val="-1"/>
        </w:rPr>
        <w:t> </w:t>
      </w:r>
      <w:r>
        <w:rPr/>
        <w:t>su padre por</w:t>
      </w:r>
      <w:r>
        <w:rPr>
          <w:spacing w:val="-1"/>
        </w:rPr>
        <w:t> </w:t>
      </w:r>
      <w:r>
        <w:rPr/>
        <w:t>culpa</w:t>
      </w:r>
      <w:r>
        <w:rPr>
          <w:spacing w:val="-1"/>
        </w:rPr>
        <w:t> </w:t>
      </w:r>
      <w:r>
        <w:rPr/>
        <w:t>de su homicidio.</w:t>
      </w:r>
    </w:p>
    <w:p>
      <w:pPr>
        <w:pStyle w:val="Heading2"/>
        <w:spacing w:line="323" w:lineRule="exact" w:before="281"/>
        <w:ind w:left="2"/>
      </w:pPr>
      <w:r>
        <w:rPr>
          <w:spacing w:val="-2"/>
        </w:rPr>
        <w:t>CORIFEO</w:t>
      </w:r>
    </w:p>
    <w:p>
      <w:pPr>
        <w:pStyle w:val="BodyText"/>
        <w:spacing w:line="323" w:lineRule="exact"/>
        <w:jc w:val="both"/>
      </w:pPr>
      <w:r>
        <w:rPr/>
        <w:t>¡Oh,</w:t>
      </w:r>
      <w:r>
        <w:rPr>
          <w:spacing w:val="-1"/>
        </w:rPr>
        <w:t> </w:t>
      </w:r>
      <w:r>
        <w:rPr/>
        <w:t>adivino!</w:t>
      </w:r>
      <w:r>
        <w:rPr>
          <w:spacing w:val="-1"/>
        </w:rPr>
        <w:t> </w:t>
      </w:r>
      <w:r>
        <w:rPr/>
        <w:t>¡Cuán</w:t>
      </w:r>
      <w:r>
        <w:rPr>
          <w:spacing w:val="-1"/>
        </w:rPr>
        <w:t> </w:t>
      </w:r>
      <w:r>
        <w:rPr/>
        <w:t>exactamente</w:t>
      </w:r>
      <w:r>
        <w:rPr>
          <w:spacing w:val="-1"/>
        </w:rPr>
        <w:t> </w:t>
      </w:r>
      <w:r>
        <w:rPr/>
        <w:t>cumpliste</w:t>
      </w:r>
      <w:r>
        <w:rPr>
          <w:spacing w:val="-1"/>
        </w:rPr>
        <w:t> </w:t>
      </w:r>
      <w:r>
        <w:rPr/>
        <w:t>tu</w:t>
      </w:r>
      <w:r>
        <w:rPr>
          <w:spacing w:val="-1"/>
        </w:rPr>
        <w:t> </w:t>
      </w:r>
      <w:r>
        <w:rPr>
          <w:spacing w:val="-2"/>
        </w:rPr>
        <w:t>profecía!</w:t>
      </w:r>
    </w:p>
    <w:p>
      <w:pPr>
        <w:pStyle w:val="BodyText"/>
        <w:spacing w:before="1"/>
        <w:ind w:left="0"/>
      </w:pPr>
    </w:p>
    <w:p>
      <w:pPr>
        <w:pStyle w:val="Heading2"/>
      </w:pPr>
      <w:r>
        <w:rPr>
          <w:spacing w:val="-2"/>
        </w:rPr>
        <w:t>MENSAJERO</w:t>
      </w:r>
    </w:p>
    <w:p>
      <w:pPr>
        <w:pStyle w:val="BodyText"/>
        <w:jc w:val="both"/>
      </w:pPr>
      <w:r>
        <w:rPr/>
        <w:t>Ante</w:t>
      </w:r>
      <w:r>
        <w:rPr>
          <w:spacing w:val="-1"/>
        </w:rPr>
        <w:t> </w:t>
      </w:r>
      <w:r>
        <w:rPr/>
        <w:t>esta situación,</w:t>
      </w:r>
      <w:r>
        <w:rPr>
          <w:spacing w:val="-1"/>
        </w:rPr>
        <w:t> </w:t>
      </w:r>
      <w:r>
        <w:rPr/>
        <w:t>motivos hay</w:t>
      </w:r>
      <w:r>
        <w:rPr>
          <w:spacing w:val="-1"/>
        </w:rPr>
        <w:t> </w:t>
      </w:r>
      <w:r>
        <w:rPr/>
        <w:t>para deliberar</w:t>
      </w:r>
      <w:r>
        <w:rPr>
          <w:spacing w:val="-1"/>
        </w:rPr>
        <w:t> </w:t>
      </w:r>
      <w:r>
        <w:rPr/>
        <w:t>sobre lo </w:t>
      </w:r>
      <w:r>
        <w:rPr>
          <w:spacing w:val="-2"/>
        </w:rPr>
        <w:t>demás.</w:t>
      </w:r>
    </w:p>
    <w:p>
      <w:pPr>
        <w:pStyle w:val="BodyText"/>
        <w:spacing w:before="180"/>
        <w:ind w:left="1" w:right="903"/>
        <w:jc w:val="center"/>
      </w:pPr>
      <w:r>
        <w:rPr/>
        <w:t>(Sale Eurídice de </w:t>
      </w:r>
      <w:r>
        <w:rPr>
          <w:spacing w:val="-2"/>
        </w:rPr>
        <w:t>palacio).</w:t>
      </w:r>
    </w:p>
    <w:p>
      <w:pPr>
        <w:pStyle w:val="Heading2"/>
        <w:spacing w:before="323"/>
        <w:ind w:left="2"/>
      </w:pPr>
      <w:r>
        <w:rPr>
          <w:spacing w:val="-2"/>
        </w:rPr>
        <w:t>CORIFEO</w:t>
      </w:r>
    </w:p>
    <w:p>
      <w:pPr>
        <w:pStyle w:val="BodyText"/>
        <w:spacing w:before="1"/>
        <w:ind w:right="1069"/>
        <w:jc w:val="both"/>
      </w:pPr>
      <w:r>
        <w:rPr/>
        <w:t>En</w:t>
      </w:r>
      <w:r>
        <w:rPr>
          <w:spacing w:val="-15"/>
        </w:rPr>
        <w:t> </w:t>
      </w:r>
      <w:r>
        <w:rPr/>
        <w:t>efecto,</w:t>
      </w:r>
      <w:r>
        <w:rPr>
          <w:spacing w:val="-15"/>
        </w:rPr>
        <w:t> </w:t>
      </w:r>
      <w:r>
        <w:rPr/>
        <w:t>veo</w:t>
      </w:r>
      <w:r>
        <w:rPr>
          <w:spacing w:val="-15"/>
        </w:rPr>
        <w:t> </w:t>
      </w:r>
      <w:r>
        <w:rPr/>
        <w:t>cerca</w:t>
      </w:r>
      <w:r>
        <w:rPr>
          <w:spacing w:val="-15"/>
        </w:rPr>
        <w:t> </w:t>
      </w:r>
      <w:r>
        <w:rPr/>
        <w:t>a</w:t>
      </w:r>
      <w:r>
        <w:rPr>
          <w:spacing w:val="-15"/>
        </w:rPr>
        <w:t> </w:t>
      </w:r>
      <w:r>
        <w:rPr/>
        <w:t>Eurídice,</w:t>
      </w:r>
      <w:r>
        <w:rPr>
          <w:spacing w:val="-15"/>
        </w:rPr>
        <w:t> </w:t>
      </w:r>
      <w:r>
        <w:rPr/>
        <w:t>la</w:t>
      </w:r>
      <w:r>
        <w:rPr>
          <w:spacing w:val="-15"/>
        </w:rPr>
        <w:t> </w:t>
      </w:r>
      <w:r>
        <w:rPr/>
        <w:t>infortunada</w:t>
      </w:r>
      <w:r>
        <w:rPr>
          <w:spacing w:val="-15"/>
        </w:rPr>
        <w:t> </w:t>
      </w:r>
      <w:r>
        <w:rPr/>
        <w:t>esposa</w:t>
      </w:r>
      <w:r>
        <w:rPr>
          <w:spacing w:val="-15"/>
        </w:rPr>
        <w:t> </w:t>
      </w:r>
      <w:r>
        <w:rPr/>
        <w:t>de</w:t>
      </w:r>
      <w:r>
        <w:rPr>
          <w:spacing w:val="-15"/>
        </w:rPr>
        <w:t> </w:t>
      </w:r>
      <w:r>
        <w:rPr/>
        <w:t>Creonte.</w:t>
      </w:r>
      <w:r>
        <w:rPr>
          <w:spacing w:val="-15"/>
        </w:rPr>
        <w:t> </w:t>
      </w:r>
      <w:r>
        <w:rPr/>
        <w:t>Sale de palacio, bien por haber oído hablar de su hijo, bien por mera </w:t>
      </w:r>
      <w:r>
        <w:rPr>
          <w:spacing w:val="-2"/>
        </w:rPr>
        <w:t>coincidencia.</w:t>
      </w:r>
    </w:p>
    <w:p>
      <w:pPr>
        <w:pStyle w:val="Heading2"/>
        <w:spacing w:before="323"/>
        <w:ind w:left="3"/>
      </w:pPr>
      <w:r>
        <w:rPr>
          <w:spacing w:val="-2"/>
        </w:rPr>
        <w:t>EURÍDICE</w:t>
      </w:r>
    </w:p>
    <w:p>
      <w:pPr>
        <w:pStyle w:val="BodyText"/>
        <w:spacing w:before="281"/>
        <w:ind w:right="1068"/>
        <w:jc w:val="both"/>
      </w:pPr>
      <w:r>
        <w:rPr/>
        <w:t>Ciudadanos todos, oí vuestras palabras al acercarme a la salida, cuando iba a saludar con mi plegaria a la diosa Palas. En el preciso momento en que estaba descorriendo el cerrojo de la puerta para abrirla, me hiere en los oídos el rumor de una desgracia familiar. Caigo</w:t>
      </w:r>
      <w:r>
        <w:rPr>
          <w:spacing w:val="-15"/>
        </w:rPr>
        <w:t> </w:t>
      </w:r>
      <w:r>
        <w:rPr/>
        <w:t>de</w:t>
      </w:r>
      <w:r>
        <w:rPr>
          <w:spacing w:val="-15"/>
        </w:rPr>
        <w:t> </w:t>
      </w:r>
      <w:r>
        <w:rPr/>
        <w:t>espaldas</w:t>
      </w:r>
      <w:r>
        <w:rPr>
          <w:spacing w:val="-14"/>
        </w:rPr>
        <w:t> </w:t>
      </w:r>
      <w:r>
        <w:rPr/>
        <w:t>sobre</w:t>
      </w:r>
      <w:r>
        <w:rPr>
          <w:spacing w:val="-14"/>
        </w:rPr>
        <w:t> </w:t>
      </w:r>
      <w:r>
        <w:rPr/>
        <w:t>mis</w:t>
      </w:r>
      <w:r>
        <w:rPr>
          <w:spacing w:val="-15"/>
        </w:rPr>
        <w:t> </w:t>
      </w:r>
      <w:r>
        <w:rPr/>
        <w:t>criadas</w:t>
      </w:r>
      <w:r>
        <w:rPr>
          <w:spacing w:val="-15"/>
        </w:rPr>
        <w:t> </w:t>
      </w:r>
      <w:r>
        <w:rPr/>
        <w:t>y</w:t>
      </w:r>
      <w:r>
        <w:rPr>
          <w:spacing w:val="-15"/>
        </w:rPr>
        <w:t> </w:t>
      </w:r>
      <w:r>
        <w:rPr/>
        <w:t>del</w:t>
      </w:r>
      <w:r>
        <w:rPr>
          <w:spacing w:val="-15"/>
        </w:rPr>
        <w:t> </w:t>
      </w:r>
      <w:r>
        <w:rPr/>
        <w:t>espanto</w:t>
      </w:r>
      <w:r>
        <w:rPr>
          <w:spacing w:val="-15"/>
        </w:rPr>
        <w:t> </w:t>
      </w:r>
      <w:r>
        <w:rPr/>
        <w:t>quedo</w:t>
      </w:r>
      <w:r>
        <w:rPr>
          <w:spacing w:val="-15"/>
        </w:rPr>
        <w:t> </w:t>
      </w:r>
      <w:r>
        <w:rPr/>
        <w:t>estupefacta. Pues</w:t>
      </w:r>
      <w:r>
        <w:rPr>
          <w:spacing w:val="-15"/>
        </w:rPr>
        <w:t> </w:t>
      </w:r>
      <w:r>
        <w:rPr/>
        <w:t>bien,</w:t>
      </w:r>
      <w:r>
        <w:rPr>
          <w:spacing w:val="-14"/>
        </w:rPr>
        <w:t> </w:t>
      </w:r>
      <w:r>
        <w:rPr/>
        <w:t>repetid</w:t>
      </w:r>
      <w:r>
        <w:rPr>
          <w:spacing w:val="-15"/>
        </w:rPr>
        <w:t> </w:t>
      </w:r>
      <w:r>
        <w:rPr/>
        <w:t>de</w:t>
      </w:r>
      <w:r>
        <w:rPr>
          <w:spacing w:val="-14"/>
        </w:rPr>
        <w:t> </w:t>
      </w:r>
      <w:r>
        <w:rPr/>
        <w:t>nuevo</w:t>
      </w:r>
      <w:r>
        <w:rPr>
          <w:spacing w:val="-14"/>
        </w:rPr>
        <w:t> </w:t>
      </w:r>
      <w:r>
        <w:rPr/>
        <w:t>la</w:t>
      </w:r>
      <w:r>
        <w:rPr>
          <w:spacing w:val="-15"/>
        </w:rPr>
        <w:t> </w:t>
      </w:r>
      <w:r>
        <w:rPr/>
        <w:t>noticia,</w:t>
      </w:r>
      <w:r>
        <w:rPr>
          <w:spacing w:val="-15"/>
        </w:rPr>
        <w:t> </w:t>
      </w:r>
      <w:r>
        <w:rPr/>
        <w:t>cualquiera</w:t>
      </w:r>
      <w:r>
        <w:rPr>
          <w:spacing w:val="-14"/>
        </w:rPr>
        <w:t> </w:t>
      </w:r>
      <w:r>
        <w:rPr/>
        <w:t>que</w:t>
      </w:r>
      <w:r>
        <w:rPr>
          <w:spacing w:val="-14"/>
        </w:rPr>
        <w:t> </w:t>
      </w:r>
      <w:r>
        <w:rPr/>
        <w:t>sea:</w:t>
      </w:r>
      <w:r>
        <w:rPr>
          <w:spacing w:val="-14"/>
        </w:rPr>
        <w:t> </w:t>
      </w:r>
      <w:r>
        <w:rPr/>
        <w:t>no</w:t>
      </w:r>
      <w:r>
        <w:rPr>
          <w:spacing w:val="-15"/>
        </w:rPr>
        <w:t> </w:t>
      </w:r>
      <w:r>
        <w:rPr/>
        <w:t>la</w:t>
      </w:r>
      <w:r>
        <w:rPr>
          <w:spacing w:val="-15"/>
        </w:rPr>
        <w:t> </w:t>
      </w:r>
      <w:r>
        <w:rPr/>
        <w:t>habré de oír inexperta en la desgracia.</w:t>
      </w:r>
    </w:p>
    <w:p>
      <w:pPr>
        <w:spacing w:after="0"/>
        <w:jc w:val="both"/>
        <w:sectPr>
          <w:type w:val="continuous"/>
          <w:pgSz w:w="16840" w:h="11910" w:orient="landscape"/>
          <w:pgMar w:top="1100" w:bottom="280" w:left="400" w:right="460"/>
          <w:cols w:num="2" w:equalWidth="0">
            <w:col w:w="5057" w:space="2441"/>
            <w:col w:w="8482"/>
          </w:cols>
        </w:sectPr>
      </w:pPr>
    </w:p>
    <w:p>
      <w:pPr>
        <w:pStyle w:val="Heading1"/>
        <w:spacing w:before="7"/>
        <w:ind w:left="3211"/>
        <w:jc w:val="left"/>
      </w:pPr>
      <w:r>
        <w:rPr>
          <w:spacing w:val="-2"/>
        </w:rPr>
        <w:t>ΑΓΓΕΛΟΣ</w:t>
      </w:r>
    </w:p>
    <w:p>
      <w:pPr>
        <w:pStyle w:val="BodyText"/>
        <w:spacing w:before="1"/>
        <w:ind w:right="583"/>
      </w:pPr>
      <w:r>
        <w:rPr/>
        <w:t>ἐγώ,</w:t>
      </w:r>
      <w:r>
        <w:rPr>
          <w:spacing w:val="-8"/>
        </w:rPr>
        <w:t> </w:t>
      </w:r>
      <w:r>
        <w:rPr/>
        <w:t>φίλη</w:t>
      </w:r>
      <w:r>
        <w:rPr>
          <w:spacing w:val="-9"/>
        </w:rPr>
        <w:t> </w:t>
      </w:r>
      <w:r>
        <w:rPr/>
        <w:t>δέσποινα,</w:t>
      </w:r>
      <w:r>
        <w:rPr>
          <w:spacing w:val="-8"/>
        </w:rPr>
        <w:t> </w:t>
      </w:r>
      <w:r>
        <w:rPr/>
        <w:t>καὶ</w:t>
      </w:r>
      <w:r>
        <w:rPr>
          <w:spacing w:val="-9"/>
        </w:rPr>
        <w:t> </w:t>
      </w:r>
      <w:r>
        <w:rPr/>
        <w:t>παρὼν</w:t>
      </w:r>
      <w:r>
        <w:rPr>
          <w:spacing w:val="-8"/>
        </w:rPr>
        <w:t> </w:t>
      </w:r>
      <w:r>
        <w:rPr/>
        <w:t>ἐρῶ κοὐδὲν</w:t>
      </w:r>
      <w:r>
        <w:rPr>
          <w:spacing w:val="-2"/>
        </w:rPr>
        <w:t> </w:t>
      </w:r>
      <w:r>
        <w:rPr/>
        <w:t>παρήσω</w:t>
      </w:r>
      <w:r>
        <w:rPr>
          <w:spacing w:val="-1"/>
        </w:rPr>
        <w:t> </w:t>
      </w:r>
      <w:r>
        <w:rPr/>
        <w:t>τῆς</w:t>
      </w:r>
      <w:r>
        <w:rPr>
          <w:spacing w:val="-3"/>
        </w:rPr>
        <w:t> </w:t>
      </w:r>
      <w:r>
        <w:rPr/>
        <w:t>ἀληθείας</w:t>
      </w:r>
      <w:r>
        <w:rPr>
          <w:spacing w:val="-1"/>
        </w:rPr>
        <w:t> </w:t>
      </w:r>
      <w:r>
        <w:rPr>
          <w:spacing w:val="-2"/>
        </w:rPr>
        <w:t>ἔπος.</w:t>
      </w:r>
    </w:p>
    <w:p>
      <w:pPr>
        <w:pStyle w:val="BodyText"/>
        <w:spacing w:before="1"/>
      </w:pPr>
      <w:r>
        <w:rPr/>
        <w:t>τί γάρ σε μαλθάσσοιμ᾽ ἂν ὧν ἐς ὕστερον ψεῦσται</w:t>
      </w:r>
      <w:r>
        <w:rPr>
          <w:spacing w:val="-9"/>
        </w:rPr>
        <w:t> </w:t>
      </w:r>
      <w:r>
        <w:rPr/>
        <w:t>φανούμεθ᾽;</w:t>
      </w:r>
      <w:r>
        <w:rPr>
          <w:spacing w:val="-8"/>
        </w:rPr>
        <w:t> </w:t>
      </w:r>
      <w:r>
        <w:rPr/>
        <w:t>ὀρθὸν</w:t>
      </w:r>
      <w:r>
        <w:rPr>
          <w:spacing w:val="-8"/>
        </w:rPr>
        <w:t> </w:t>
      </w:r>
      <w:r>
        <w:rPr/>
        <w:t>ἁλήθει᾽</w:t>
      </w:r>
      <w:r>
        <w:rPr>
          <w:spacing w:val="-8"/>
        </w:rPr>
        <w:t> </w:t>
      </w:r>
      <w:r>
        <w:rPr/>
        <w:t>ἀεί.</w:t>
      </w:r>
      <w:r>
        <w:rPr>
          <w:spacing w:val="-8"/>
        </w:rPr>
        <w:t> </w:t>
      </w:r>
      <w:hyperlink r:id="rId254">
        <w:r>
          <w:rPr>
            <w:color w:val="0A0080"/>
          </w:rPr>
          <w:t>1195</w:t>
        </w:r>
      </w:hyperlink>
      <w:r>
        <w:rPr>
          <w:color w:val="0A0080"/>
        </w:rPr>
        <w:t> </w:t>
      </w:r>
      <w:r>
        <w:rPr/>
        <w:t>ἐγὼ δὲ σῷ ποδαγὸς ἑσπόμην πόσει</w:t>
      </w:r>
    </w:p>
    <w:p>
      <w:pPr>
        <w:pStyle w:val="BodyText"/>
        <w:ind w:right="583"/>
      </w:pPr>
      <w:r>
        <w:rPr/>
        <w:t>πεδίον ἐπ᾽ ἄκρον, ἔνθ᾽ ἔκειτο νηλεὲς κυνοσπάρακτον</w:t>
      </w:r>
      <w:r>
        <w:rPr>
          <w:spacing w:val="-13"/>
        </w:rPr>
        <w:t> </w:t>
      </w:r>
      <w:r>
        <w:rPr/>
        <w:t>σῶμα</w:t>
      </w:r>
      <w:r>
        <w:rPr>
          <w:spacing w:val="-13"/>
        </w:rPr>
        <w:t> </w:t>
      </w:r>
      <w:r>
        <w:rPr/>
        <w:t>Πολυνείκους</w:t>
      </w:r>
      <w:r>
        <w:rPr>
          <w:spacing w:val="-13"/>
        </w:rPr>
        <w:t> </w:t>
      </w:r>
      <w:r>
        <w:rPr/>
        <w:t>ἔτι· καὶ τὸν μέν, αἰτήσαντες ἐνοδίαν θεὸν</w:t>
      </w:r>
    </w:p>
    <w:p>
      <w:pPr>
        <w:pStyle w:val="BodyText"/>
      </w:pPr>
      <w:r>
        <w:rPr/>
        <w:t>Πλούτωνά</w:t>
      </w:r>
      <w:r>
        <w:rPr>
          <w:spacing w:val="-8"/>
        </w:rPr>
        <w:t> </w:t>
      </w:r>
      <w:r>
        <w:rPr/>
        <w:t>τ᾽</w:t>
      </w:r>
      <w:r>
        <w:rPr>
          <w:spacing w:val="-8"/>
        </w:rPr>
        <w:t> </w:t>
      </w:r>
      <w:r>
        <w:rPr/>
        <w:t>ὀργὰς</w:t>
      </w:r>
      <w:r>
        <w:rPr>
          <w:spacing w:val="-8"/>
        </w:rPr>
        <w:t> </w:t>
      </w:r>
      <w:r>
        <w:rPr/>
        <w:t>εὐμενεῖς</w:t>
      </w:r>
      <w:r>
        <w:rPr>
          <w:spacing w:val="-8"/>
        </w:rPr>
        <w:t> </w:t>
      </w:r>
      <w:r>
        <w:rPr/>
        <w:t>κατασχεθεῖν</w:t>
      </w:r>
      <w:r>
        <w:rPr>
          <w:spacing w:val="-9"/>
        </w:rPr>
        <w:t> </w:t>
      </w:r>
      <w:hyperlink r:id="rId255">
        <w:r>
          <w:rPr>
            <w:color w:val="0A0080"/>
          </w:rPr>
          <w:t>1200</w:t>
        </w:r>
      </w:hyperlink>
      <w:r>
        <w:rPr>
          <w:color w:val="0A0080"/>
        </w:rPr>
        <w:t> </w:t>
      </w:r>
      <w:r>
        <w:rPr/>
        <w:t>λούσαντες ἁγνὸν λουτρόν, ἐν νεοσπάσιν θαλλοῖς ὃ δὴ λέλειπτο συγκατῄθομεν,</w:t>
      </w:r>
    </w:p>
    <w:p>
      <w:pPr>
        <w:pStyle w:val="BodyText"/>
        <w:tabs>
          <w:tab w:pos="4582" w:val="left" w:leader="none"/>
        </w:tabs>
        <w:ind w:right="375"/>
      </w:pPr>
      <w:r>
        <w:rPr/>
        <w:t>καὶ τύμβον ὀρθόκρανον οἰκείας χθονὸς χώσαντες αὖθις πρὸς λιθόστρωτον κόρης νυμφεῖον Ἅιδου κοῖλον εἰσεβαίνομεν.</w:t>
        <w:tab/>
      </w:r>
      <w:hyperlink r:id="rId256">
        <w:r>
          <w:rPr>
            <w:color w:val="0A0080"/>
            <w:spacing w:val="-4"/>
          </w:rPr>
          <w:t>1205</w:t>
        </w:r>
      </w:hyperlink>
      <w:r>
        <w:rPr>
          <w:color w:val="0A0080"/>
          <w:spacing w:val="-4"/>
        </w:rPr>
        <w:t> </w:t>
      </w:r>
      <w:r>
        <w:rPr/>
        <w:t>φωνῆς δ᾽ ἄπωθεν ὀρθίων κωκυμάτων</w:t>
      </w:r>
    </w:p>
    <w:p>
      <w:pPr>
        <w:pStyle w:val="BodyText"/>
        <w:spacing w:before="1"/>
        <w:ind w:right="909"/>
      </w:pPr>
      <w:r>
        <w:rPr/>
        <w:t>κλύει τις ἀκτέριστον ἀμφὶ παστάδα, καὶ</w:t>
      </w:r>
      <w:r>
        <w:rPr>
          <w:spacing w:val="-10"/>
        </w:rPr>
        <w:t> </w:t>
      </w:r>
      <w:r>
        <w:rPr/>
        <w:t>δεσπότῃ</w:t>
      </w:r>
      <w:r>
        <w:rPr>
          <w:spacing w:val="-9"/>
        </w:rPr>
        <w:t> </w:t>
      </w:r>
      <w:r>
        <w:rPr/>
        <w:t>Κρέοντι</w:t>
      </w:r>
      <w:r>
        <w:rPr>
          <w:spacing w:val="-11"/>
        </w:rPr>
        <w:t> </w:t>
      </w:r>
      <w:r>
        <w:rPr/>
        <w:t>σημαίνει</w:t>
      </w:r>
      <w:r>
        <w:rPr>
          <w:spacing w:val="-10"/>
        </w:rPr>
        <w:t> </w:t>
      </w:r>
      <w:r>
        <w:rPr/>
        <w:t>μολών. τῷ δ᾽ ἀθλίας ἄσημα περιβαίνει βοῆς</w:t>
      </w:r>
    </w:p>
    <w:p>
      <w:pPr>
        <w:pStyle w:val="BodyText"/>
      </w:pPr>
      <w:r>
        <w:rPr/>
        <w:t>ἕρποντι</w:t>
      </w:r>
      <w:r>
        <w:rPr>
          <w:spacing w:val="-6"/>
        </w:rPr>
        <w:t> </w:t>
      </w:r>
      <w:r>
        <w:rPr/>
        <w:t>μᾶλλον</w:t>
      </w:r>
      <w:r>
        <w:rPr>
          <w:spacing w:val="-5"/>
        </w:rPr>
        <w:t> </w:t>
      </w:r>
      <w:r>
        <w:rPr/>
        <w:t>ἆσσον,</w:t>
      </w:r>
      <w:r>
        <w:rPr>
          <w:spacing w:val="-5"/>
        </w:rPr>
        <w:t> </w:t>
      </w:r>
      <w:r>
        <w:rPr/>
        <w:t>οἰμώξας</w:t>
      </w:r>
      <w:r>
        <w:rPr>
          <w:spacing w:val="-5"/>
        </w:rPr>
        <w:t> </w:t>
      </w:r>
      <w:r>
        <w:rPr/>
        <w:t>δ᾽</w:t>
      </w:r>
      <w:r>
        <w:rPr>
          <w:spacing w:val="-5"/>
        </w:rPr>
        <w:t> </w:t>
      </w:r>
      <w:r>
        <w:rPr/>
        <w:t>ἔπος</w:t>
      </w:r>
      <w:r>
        <w:rPr>
          <w:spacing w:val="80"/>
        </w:rPr>
        <w:t> </w:t>
      </w:r>
      <w:hyperlink r:id="rId257">
        <w:r>
          <w:rPr>
            <w:color w:val="0A0080"/>
          </w:rPr>
          <w:t>1210</w:t>
        </w:r>
      </w:hyperlink>
      <w:r>
        <w:rPr>
          <w:color w:val="0A0080"/>
        </w:rPr>
        <w:t> </w:t>
      </w:r>
      <w:r>
        <w:rPr/>
        <w:t>ἵησι δυσθρήνητον· ὦ τάλας ἐγώ,</w:t>
      </w:r>
    </w:p>
    <w:p>
      <w:pPr>
        <w:pStyle w:val="BodyText"/>
        <w:ind w:right="263"/>
      </w:pPr>
      <w:r>
        <w:rPr/>
        <w:t>ἆρ᾽ εἰμὶ μάντις; ἆρα δυστυχεστάτην κέλευθον ἕρπω τῶν παρελθουσῶν ὁδῶν; παιδός με σαίνει φθόγγος. ἀλλὰ πρόσπολοι, ἴτ᾽</w:t>
      </w:r>
      <w:r>
        <w:rPr>
          <w:spacing w:val="-5"/>
        </w:rPr>
        <w:t> </w:t>
      </w:r>
      <w:r>
        <w:rPr/>
        <w:t>ἆσσον</w:t>
      </w:r>
      <w:r>
        <w:rPr>
          <w:spacing w:val="-6"/>
        </w:rPr>
        <w:t> </w:t>
      </w:r>
      <w:r>
        <w:rPr/>
        <w:t>ὠκεῖς</w:t>
      </w:r>
      <w:r>
        <w:rPr>
          <w:spacing w:val="-5"/>
        </w:rPr>
        <w:t> </w:t>
      </w:r>
      <w:r>
        <w:rPr/>
        <w:t>καὶ</w:t>
      </w:r>
      <w:r>
        <w:rPr>
          <w:spacing w:val="-6"/>
        </w:rPr>
        <w:t> </w:t>
      </w:r>
      <w:r>
        <w:rPr/>
        <w:t>παραστάντες</w:t>
      </w:r>
      <w:r>
        <w:rPr>
          <w:spacing w:val="-5"/>
        </w:rPr>
        <w:t> </w:t>
      </w:r>
      <w:r>
        <w:rPr/>
        <w:t>τάφῳ</w:t>
      </w:r>
      <w:r>
        <w:rPr>
          <w:spacing w:val="80"/>
        </w:rPr>
        <w:t> </w:t>
      </w:r>
      <w:r>
        <w:rPr>
          <w:color w:val="0A0080"/>
        </w:rPr>
        <w:t>1215 </w:t>
      </w:r>
      <w:r>
        <w:rPr/>
        <w:t>ἀθρήσαθ᾽, ἁρμὸν χώματος λιθοσπαδῆ</w:t>
      </w:r>
      <w:r>
        <w:rPr>
          <w:spacing w:val="40"/>
        </w:rPr>
        <w:t> </w:t>
      </w:r>
      <w:r>
        <w:rPr/>
        <w:t>δύντες πρὸς αὐτὸ στόμιον, εἰ τὸν Αἵμονος φθόγγον συνίημ᾽ ἢ θεοῖσι κλέπτομαι.</w:t>
      </w:r>
    </w:p>
    <w:p>
      <w:pPr>
        <w:pStyle w:val="BodyText"/>
      </w:pPr>
      <w:r>
        <w:rPr/>
        <w:t>τάδ᾽</w:t>
      </w:r>
      <w:r>
        <w:rPr>
          <w:spacing w:val="-4"/>
        </w:rPr>
        <w:t> </w:t>
      </w:r>
      <w:r>
        <w:rPr/>
        <w:t>ἐξ</w:t>
      </w:r>
      <w:r>
        <w:rPr>
          <w:spacing w:val="-1"/>
        </w:rPr>
        <w:t> </w:t>
      </w:r>
      <w:r>
        <w:rPr/>
        <w:t>ἀθύμου</w:t>
      </w:r>
      <w:r>
        <w:rPr>
          <w:spacing w:val="-2"/>
        </w:rPr>
        <w:t> </w:t>
      </w:r>
      <w:r>
        <w:rPr/>
        <w:t>δεσπότου</w:t>
      </w:r>
      <w:r>
        <w:rPr>
          <w:spacing w:val="-2"/>
        </w:rPr>
        <w:t> κελευσμάτων</w:t>
      </w:r>
    </w:p>
    <w:p>
      <w:pPr>
        <w:pStyle w:val="Heading2"/>
        <w:spacing w:before="8"/>
      </w:pPr>
      <w:r>
        <w:rPr/>
        <w:br w:type="column"/>
      </w:r>
      <w:r>
        <w:rPr>
          <w:spacing w:val="-2"/>
        </w:rPr>
        <w:t>MENSAJERO</w:t>
      </w:r>
    </w:p>
    <w:p>
      <w:pPr>
        <w:pStyle w:val="BodyText"/>
        <w:ind w:right="1070"/>
        <w:jc w:val="both"/>
      </w:pPr>
      <w:r>
        <w:rPr/>
        <w:t>Yo, ama querida, te la diré como testigo presencial, sin omitir un punto de verdad. Pues ¿para qué voy a suavizar aquello en lo que después habrá de quedar patente mi mentira? La verdad siempre es lo</w:t>
      </w:r>
      <w:r>
        <w:rPr>
          <w:spacing w:val="-10"/>
        </w:rPr>
        <w:t> </w:t>
      </w:r>
      <w:r>
        <w:rPr/>
        <w:t>recto.</w:t>
      </w:r>
      <w:r>
        <w:rPr>
          <w:spacing w:val="-9"/>
        </w:rPr>
        <w:t> </w:t>
      </w:r>
      <w:r>
        <w:rPr/>
        <w:t>Fui</w:t>
      </w:r>
      <w:r>
        <w:rPr>
          <w:spacing w:val="-9"/>
        </w:rPr>
        <w:t> </w:t>
      </w:r>
      <w:r>
        <w:rPr/>
        <w:t>yo</w:t>
      </w:r>
      <w:r>
        <w:rPr>
          <w:spacing w:val="-10"/>
        </w:rPr>
        <w:t> </w:t>
      </w:r>
      <w:r>
        <w:rPr/>
        <w:t>en</w:t>
      </w:r>
      <w:r>
        <w:rPr>
          <w:spacing w:val="-10"/>
        </w:rPr>
        <w:t> </w:t>
      </w:r>
      <w:r>
        <w:rPr/>
        <w:t>el</w:t>
      </w:r>
      <w:r>
        <w:rPr>
          <w:spacing w:val="-9"/>
        </w:rPr>
        <w:t> </w:t>
      </w:r>
      <w:r>
        <w:rPr/>
        <w:t>séquito</w:t>
      </w:r>
      <w:r>
        <w:rPr>
          <w:spacing w:val="-10"/>
        </w:rPr>
        <w:t> </w:t>
      </w:r>
      <w:r>
        <w:rPr/>
        <w:t>de</w:t>
      </w:r>
      <w:r>
        <w:rPr>
          <w:spacing w:val="-9"/>
        </w:rPr>
        <w:t> </w:t>
      </w:r>
      <w:r>
        <w:rPr/>
        <w:t>tu</w:t>
      </w:r>
      <w:r>
        <w:rPr>
          <w:spacing w:val="-9"/>
        </w:rPr>
        <w:t> </w:t>
      </w:r>
      <w:r>
        <w:rPr/>
        <w:t>esposo</w:t>
      </w:r>
      <w:r>
        <w:rPr>
          <w:spacing w:val="-9"/>
        </w:rPr>
        <w:t> </w:t>
      </w:r>
      <w:r>
        <w:rPr/>
        <w:t>como</w:t>
      </w:r>
      <w:r>
        <w:rPr>
          <w:spacing w:val="-10"/>
        </w:rPr>
        <w:t> </w:t>
      </w:r>
      <w:r>
        <w:rPr/>
        <w:t>guía</w:t>
      </w:r>
      <w:r>
        <w:rPr>
          <w:spacing w:val="-9"/>
        </w:rPr>
        <w:t> </w:t>
      </w:r>
      <w:r>
        <w:rPr/>
        <w:t>hasta</w:t>
      </w:r>
      <w:r>
        <w:rPr>
          <w:spacing w:val="-9"/>
        </w:rPr>
        <w:t> </w:t>
      </w:r>
      <w:r>
        <w:rPr/>
        <w:t>el</w:t>
      </w:r>
      <w:r>
        <w:rPr>
          <w:spacing w:val="-9"/>
        </w:rPr>
        <w:t> </w:t>
      </w:r>
      <w:r>
        <w:rPr/>
        <w:t>extremo del llano, donde yacía aún sin obtener piedad, despedazado por los perros,</w:t>
      </w:r>
      <w:r>
        <w:rPr>
          <w:spacing w:val="-12"/>
        </w:rPr>
        <w:t> </w:t>
      </w:r>
      <w:r>
        <w:rPr/>
        <w:t>el</w:t>
      </w:r>
      <w:r>
        <w:rPr>
          <w:spacing w:val="-12"/>
        </w:rPr>
        <w:t> </w:t>
      </w:r>
      <w:r>
        <w:rPr/>
        <w:t>cuerpo</w:t>
      </w:r>
      <w:r>
        <w:rPr>
          <w:spacing w:val="-12"/>
        </w:rPr>
        <w:t> </w:t>
      </w:r>
      <w:r>
        <w:rPr/>
        <w:t>de</w:t>
      </w:r>
      <w:r>
        <w:rPr>
          <w:spacing w:val="-12"/>
        </w:rPr>
        <w:t> </w:t>
      </w:r>
      <w:r>
        <w:rPr/>
        <w:t>Polinices.</w:t>
      </w:r>
      <w:r>
        <w:rPr>
          <w:spacing w:val="-11"/>
        </w:rPr>
        <w:t> </w:t>
      </w:r>
      <w:r>
        <w:rPr/>
        <w:t>Y</w:t>
      </w:r>
      <w:r>
        <w:rPr>
          <w:spacing w:val="-11"/>
        </w:rPr>
        <w:t> </w:t>
      </w:r>
      <w:r>
        <w:rPr/>
        <w:t>tras</w:t>
      </w:r>
      <w:r>
        <w:rPr>
          <w:spacing w:val="-12"/>
        </w:rPr>
        <w:t> </w:t>
      </w:r>
      <w:r>
        <w:rPr/>
        <w:t>haber</w:t>
      </w:r>
      <w:r>
        <w:rPr>
          <w:spacing w:val="-12"/>
        </w:rPr>
        <w:t> </w:t>
      </w:r>
      <w:r>
        <w:rPr/>
        <w:t>suplicado</w:t>
      </w:r>
      <w:r>
        <w:rPr>
          <w:spacing w:val="-12"/>
        </w:rPr>
        <w:t> </w:t>
      </w:r>
      <w:r>
        <w:rPr/>
        <w:t>a</w:t>
      </w:r>
      <w:r>
        <w:rPr>
          <w:spacing w:val="-12"/>
        </w:rPr>
        <w:t> </w:t>
      </w:r>
      <w:r>
        <w:rPr/>
        <w:t>la</w:t>
      </w:r>
      <w:r>
        <w:rPr>
          <w:spacing w:val="-12"/>
        </w:rPr>
        <w:t> </w:t>
      </w:r>
      <w:r>
        <w:rPr/>
        <w:t>diosa</w:t>
      </w:r>
      <w:r>
        <w:rPr>
          <w:spacing w:val="-12"/>
        </w:rPr>
        <w:t> </w:t>
      </w:r>
      <w:r>
        <w:rPr/>
        <w:t>de</w:t>
      </w:r>
      <w:r>
        <w:rPr>
          <w:spacing w:val="-12"/>
        </w:rPr>
        <w:t> </w:t>
      </w:r>
      <w:r>
        <w:rPr/>
        <w:t>los caminos57 y a Plutón que contuvieran benévolamente su cólera, lavamos con agua lustral y quemamos en una pira de ramas recién cortadas lo que quedaba de él. Erigímosle un túmulo elevado de tierra de su patria, y nos encaminamos a la pétrea cueva de la muchacha, cámara nupcial de Hades. Desde lejos alguien oye en la alcoba sin ritos funerarios el clamor de agudos lamentos, y va a comunicarlo al amo Creonte.</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
        <w:ind w:left="0"/>
      </w:pPr>
    </w:p>
    <w:p>
      <w:pPr>
        <w:pStyle w:val="BodyText"/>
        <w:ind w:right="1069"/>
        <w:jc w:val="both"/>
      </w:pPr>
      <w:r>
        <w:rPr/>
        <w:t>Al acercarse éste, le llegan al oído los acentos inciertos de una voz lamentable,</w:t>
      </w:r>
      <w:r>
        <w:rPr>
          <w:spacing w:val="-2"/>
        </w:rPr>
        <w:t> </w:t>
      </w:r>
      <w:r>
        <w:rPr/>
        <w:t>y</w:t>
      </w:r>
      <w:r>
        <w:rPr>
          <w:spacing w:val="-2"/>
        </w:rPr>
        <w:t> </w:t>
      </w:r>
      <w:r>
        <w:rPr/>
        <w:t>rompiendo</w:t>
      </w:r>
      <w:r>
        <w:rPr>
          <w:spacing w:val="-3"/>
        </w:rPr>
        <w:t> </w:t>
      </w:r>
      <w:r>
        <w:rPr/>
        <w:t>en</w:t>
      </w:r>
      <w:r>
        <w:rPr>
          <w:spacing w:val="-2"/>
        </w:rPr>
        <w:t> </w:t>
      </w:r>
      <w:r>
        <w:rPr/>
        <w:t>sollozos</w:t>
      </w:r>
      <w:r>
        <w:rPr>
          <w:spacing w:val="-2"/>
        </w:rPr>
        <w:t> </w:t>
      </w:r>
      <w:r>
        <w:rPr/>
        <w:t>pronunció</w:t>
      </w:r>
      <w:r>
        <w:rPr>
          <w:spacing w:val="-2"/>
        </w:rPr>
        <w:t> </w:t>
      </w:r>
      <w:r>
        <w:rPr/>
        <w:t>estas</w:t>
      </w:r>
      <w:r>
        <w:rPr>
          <w:spacing w:val="-2"/>
        </w:rPr>
        <w:t> </w:t>
      </w:r>
      <w:r>
        <w:rPr/>
        <w:t>desgarradoras palabras:</w:t>
      </w:r>
      <w:r>
        <w:rPr>
          <w:spacing w:val="-6"/>
        </w:rPr>
        <w:t> </w:t>
      </w:r>
      <w:r>
        <w:rPr/>
        <w:t>«¡Ay,</w:t>
      </w:r>
      <w:r>
        <w:rPr>
          <w:spacing w:val="-6"/>
        </w:rPr>
        <w:t> </w:t>
      </w:r>
      <w:r>
        <w:rPr/>
        <w:t>desdichado</w:t>
      </w:r>
      <w:r>
        <w:rPr>
          <w:spacing w:val="-7"/>
        </w:rPr>
        <w:t> </w:t>
      </w:r>
      <w:r>
        <w:rPr/>
        <w:t>de</w:t>
      </w:r>
      <w:r>
        <w:rPr>
          <w:spacing w:val="-7"/>
        </w:rPr>
        <w:t> </w:t>
      </w:r>
      <w:r>
        <w:rPr/>
        <w:t>mí!</w:t>
      </w:r>
      <w:r>
        <w:rPr>
          <w:spacing w:val="-5"/>
        </w:rPr>
        <w:t> </w:t>
      </w:r>
      <w:r>
        <w:rPr/>
        <w:t>¿Acaso</w:t>
      </w:r>
      <w:r>
        <w:rPr>
          <w:spacing w:val="-7"/>
        </w:rPr>
        <w:t> </w:t>
      </w:r>
      <w:r>
        <w:rPr/>
        <w:t>soy</w:t>
      </w:r>
      <w:r>
        <w:rPr>
          <w:spacing w:val="-7"/>
        </w:rPr>
        <w:t> </w:t>
      </w:r>
      <w:r>
        <w:rPr/>
        <w:t>adivino?</w:t>
      </w:r>
      <w:r>
        <w:rPr>
          <w:spacing w:val="-5"/>
        </w:rPr>
        <w:t> </w:t>
      </w:r>
      <w:r>
        <w:rPr/>
        <w:t>¿Acaso</w:t>
      </w:r>
      <w:r>
        <w:rPr>
          <w:spacing w:val="-6"/>
        </w:rPr>
        <w:t> </w:t>
      </w:r>
      <w:r>
        <w:rPr/>
        <w:t>estoy recorriendo el más aciago camino de mi vida? Me saluda la voz de mi hijo. ¡Ea!, criados, acercaos rápidos y, poniéndoos junto a la tumba, mirad, introduciéndoos hasta la entrada por la brecha que hagáis quitando las piedras, si estoy oyendo la voz de Hemón o me están engañando los dioses». Ante la orden de nuestro acongojado amo</w:t>
      </w:r>
      <w:r>
        <w:rPr>
          <w:spacing w:val="24"/>
        </w:rPr>
        <w:t> </w:t>
      </w:r>
      <w:r>
        <w:rPr/>
        <w:t>miramos</w:t>
      </w:r>
      <w:r>
        <w:rPr>
          <w:spacing w:val="25"/>
        </w:rPr>
        <w:t> </w:t>
      </w:r>
      <w:r>
        <w:rPr/>
        <w:t>eso,</w:t>
      </w:r>
      <w:r>
        <w:rPr>
          <w:spacing w:val="25"/>
        </w:rPr>
        <w:t> </w:t>
      </w:r>
      <w:r>
        <w:rPr/>
        <w:t>y</w:t>
      </w:r>
      <w:r>
        <w:rPr>
          <w:spacing w:val="24"/>
        </w:rPr>
        <w:t> </w:t>
      </w:r>
      <w:r>
        <w:rPr/>
        <w:t>en</w:t>
      </w:r>
      <w:r>
        <w:rPr>
          <w:spacing w:val="24"/>
        </w:rPr>
        <w:t> </w:t>
      </w:r>
      <w:r>
        <w:rPr/>
        <w:t>el</w:t>
      </w:r>
      <w:r>
        <w:rPr>
          <w:spacing w:val="25"/>
        </w:rPr>
        <w:t> </w:t>
      </w:r>
      <w:r>
        <w:rPr/>
        <w:t>fondo</w:t>
      </w:r>
      <w:r>
        <w:rPr>
          <w:spacing w:val="24"/>
        </w:rPr>
        <w:t> </w:t>
      </w:r>
      <w:r>
        <w:rPr/>
        <w:t>de</w:t>
      </w:r>
      <w:r>
        <w:rPr>
          <w:spacing w:val="24"/>
        </w:rPr>
        <w:t> </w:t>
      </w:r>
      <w:r>
        <w:rPr/>
        <w:t>la</w:t>
      </w:r>
      <w:r>
        <w:rPr>
          <w:spacing w:val="25"/>
        </w:rPr>
        <w:t> </w:t>
      </w:r>
      <w:r>
        <w:rPr/>
        <w:t>tumba</w:t>
      </w:r>
      <w:r>
        <w:rPr>
          <w:spacing w:val="24"/>
        </w:rPr>
        <w:t> </w:t>
      </w:r>
      <w:r>
        <w:rPr/>
        <w:t>divisamos</w:t>
      </w:r>
      <w:r>
        <w:rPr>
          <w:spacing w:val="25"/>
        </w:rPr>
        <w:t> </w:t>
      </w:r>
      <w:r>
        <w:rPr/>
        <w:t>a</w:t>
      </w:r>
      <w:r>
        <w:rPr>
          <w:spacing w:val="24"/>
        </w:rPr>
        <w:t> </w:t>
      </w:r>
      <w:r>
        <w:rPr/>
        <w:t>la</w:t>
      </w:r>
      <w:r>
        <w:rPr>
          <w:spacing w:val="24"/>
        </w:rPr>
        <w:t> </w:t>
      </w:r>
      <w:r>
        <w:rPr>
          <w:spacing w:val="-2"/>
        </w:rPr>
        <w:t>joven</w:t>
      </w:r>
    </w:p>
    <w:p>
      <w:pPr>
        <w:spacing w:after="0"/>
        <w:jc w:val="both"/>
        <w:sectPr>
          <w:pgSz w:w="16840" w:h="11910" w:orient="landscape"/>
          <w:pgMar w:top="1020" w:bottom="280" w:left="400" w:right="460"/>
          <w:cols w:num="2" w:equalWidth="0">
            <w:col w:w="5439" w:space="2059"/>
            <w:col w:w="8482"/>
          </w:cols>
        </w:sectPr>
      </w:pPr>
    </w:p>
    <w:p>
      <w:pPr>
        <w:pStyle w:val="BodyText"/>
        <w:spacing w:before="259" w:after="1"/>
        <w:ind w:left="0"/>
        <w:rPr>
          <w:sz w:val="20"/>
        </w:rPr>
      </w:pPr>
    </w:p>
    <w:p>
      <w:pPr>
        <w:pStyle w:val="BodyText"/>
        <w:spacing w:line="20" w:lineRule="exact"/>
        <w:rPr>
          <w:sz w:val="2"/>
        </w:rPr>
      </w:pPr>
      <w:r>
        <w:rPr>
          <w:sz w:val="2"/>
        </w:rPr>
        <mc:AlternateContent>
          <mc:Choice Requires="wps">
            <w:drawing>
              <wp:inline distT="0" distB="0" distL="0" distR="0">
                <wp:extent cx="1829435" cy="9525"/>
                <wp:effectExtent l="0" t="0" r="0" b="0"/>
                <wp:docPr id="371" name="Group 371"/>
                <wp:cNvGraphicFramePr>
                  <a:graphicFrameLocks/>
                </wp:cNvGraphicFramePr>
                <a:graphic>
                  <a:graphicData uri="http://schemas.microsoft.com/office/word/2010/wordprocessingGroup">
                    <wpg:wgp>
                      <wpg:cNvPr id="371" name="Group 371"/>
                      <wpg:cNvGrpSpPr/>
                      <wpg:grpSpPr>
                        <a:xfrm>
                          <a:off x="0" y="0"/>
                          <a:ext cx="1829435" cy="9525"/>
                          <a:chExt cx="1829435" cy="9525"/>
                        </a:xfrm>
                      </wpg:grpSpPr>
                      <wps:wsp>
                        <wps:cNvPr id="372" name="Graphic 372"/>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370" coordorigin="0,0" coordsize="2881,15">
                <v:rect style="position:absolute;left:0;top:0;width:2881;height:15" id="docshape371" filled="true" fillcolor="#000000" stroked="false">
                  <v:fill type="solid"/>
                </v:rect>
              </v:group>
            </w:pict>
          </mc:Fallback>
        </mc:AlternateContent>
      </w:r>
      <w:r>
        <w:rPr>
          <w:sz w:val="2"/>
        </w:rPr>
      </w:r>
    </w:p>
    <w:p>
      <w:pPr>
        <w:spacing w:before="94"/>
        <w:ind w:left="167" w:right="0" w:firstLine="0"/>
        <w:jc w:val="left"/>
        <w:rPr>
          <w:sz w:val="20"/>
        </w:rPr>
      </w:pPr>
      <w:r>
        <w:rPr>
          <w:position w:val="5"/>
          <w:sz w:val="12"/>
        </w:rPr>
        <w:t>57</w:t>
      </w:r>
      <w:r>
        <w:rPr>
          <w:spacing w:val="16"/>
          <w:position w:val="5"/>
          <w:sz w:val="12"/>
        </w:rPr>
        <w:t> </w:t>
      </w:r>
      <w:r>
        <w:rPr>
          <w:sz w:val="20"/>
        </w:rPr>
        <w:t>Hécate,</w:t>
      </w:r>
      <w:r>
        <w:rPr>
          <w:spacing w:val="-1"/>
          <w:sz w:val="20"/>
        </w:rPr>
        <w:t> </w:t>
      </w:r>
      <w:r>
        <w:rPr>
          <w:sz w:val="20"/>
        </w:rPr>
        <w:t>diosa</w:t>
      </w:r>
      <w:r>
        <w:rPr>
          <w:spacing w:val="-2"/>
          <w:sz w:val="20"/>
        </w:rPr>
        <w:t> </w:t>
      </w:r>
      <w:r>
        <w:rPr>
          <w:sz w:val="20"/>
        </w:rPr>
        <w:t>ctónica,</w:t>
      </w:r>
      <w:r>
        <w:rPr>
          <w:spacing w:val="-1"/>
          <w:sz w:val="20"/>
        </w:rPr>
        <w:t> </w:t>
      </w:r>
      <w:r>
        <w:rPr>
          <w:sz w:val="20"/>
        </w:rPr>
        <w:t>recibía</w:t>
      </w:r>
      <w:r>
        <w:rPr>
          <w:spacing w:val="-1"/>
          <w:sz w:val="20"/>
        </w:rPr>
        <w:t> </w:t>
      </w:r>
      <w:r>
        <w:rPr>
          <w:sz w:val="20"/>
        </w:rPr>
        <w:t>culto</w:t>
      </w:r>
      <w:r>
        <w:rPr>
          <w:spacing w:val="-2"/>
          <w:sz w:val="20"/>
        </w:rPr>
        <w:t> </w:t>
      </w:r>
      <w:r>
        <w:rPr>
          <w:sz w:val="20"/>
        </w:rPr>
        <w:t>en</w:t>
      </w:r>
      <w:r>
        <w:rPr>
          <w:spacing w:val="-2"/>
          <w:sz w:val="20"/>
        </w:rPr>
        <w:t> </w:t>
      </w:r>
      <w:r>
        <w:rPr>
          <w:sz w:val="20"/>
        </w:rPr>
        <w:t>las</w:t>
      </w:r>
      <w:r>
        <w:rPr>
          <w:spacing w:val="-2"/>
          <w:sz w:val="20"/>
        </w:rPr>
        <w:t> </w:t>
      </w:r>
      <w:r>
        <w:rPr>
          <w:sz w:val="20"/>
        </w:rPr>
        <w:t>encrucijadas,</w:t>
      </w:r>
      <w:r>
        <w:rPr>
          <w:spacing w:val="-3"/>
          <w:sz w:val="20"/>
        </w:rPr>
        <w:t> </w:t>
      </w:r>
      <w:r>
        <w:rPr>
          <w:sz w:val="20"/>
        </w:rPr>
        <w:t>donde</w:t>
      </w:r>
      <w:r>
        <w:rPr>
          <w:spacing w:val="-3"/>
          <w:sz w:val="20"/>
        </w:rPr>
        <w:t> </w:t>
      </w:r>
      <w:r>
        <w:rPr>
          <w:sz w:val="20"/>
        </w:rPr>
        <w:t>los</w:t>
      </w:r>
      <w:r>
        <w:rPr>
          <w:spacing w:val="-2"/>
          <w:sz w:val="20"/>
        </w:rPr>
        <w:t> </w:t>
      </w:r>
      <w:r>
        <w:rPr>
          <w:sz w:val="20"/>
        </w:rPr>
        <w:t>caminos</w:t>
      </w:r>
      <w:r>
        <w:rPr>
          <w:spacing w:val="-3"/>
          <w:sz w:val="20"/>
        </w:rPr>
        <w:t> </w:t>
      </w:r>
      <w:r>
        <w:rPr>
          <w:sz w:val="20"/>
        </w:rPr>
        <w:t>de</w:t>
      </w:r>
      <w:r>
        <w:rPr>
          <w:spacing w:val="-2"/>
          <w:sz w:val="20"/>
        </w:rPr>
        <w:t> </w:t>
      </w:r>
      <w:r>
        <w:rPr>
          <w:sz w:val="20"/>
        </w:rPr>
        <w:t>este</w:t>
      </w:r>
      <w:r>
        <w:rPr>
          <w:spacing w:val="-1"/>
          <w:sz w:val="20"/>
        </w:rPr>
        <w:t> </w:t>
      </w:r>
      <w:r>
        <w:rPr>
          <w:sz w:val="20"/>
        </w:rPr>
        <w:t>mundo</w:t>
      </w:r>
      <w:r>
        <w:rPr>
          <w:spacing w:val="-4"/>
          <w:sz w:val="20"/>
        </w:rPr>
        <w:t> </w:t>
      </w:r>
      <w:r>
        <w:rPr>
          <w:sz w:val="20"/>
        </w:rPr>
        <w:t>y</w:t>
      </w:r>
      <w:r>
        <w:rPr>
          <w:spacing w:val="-2"/>
          <w:sz w:val="20"/>
        </w:rPr>
        <w:t> </w:t>
      </w:r>
      <w:r>
        <w:rPr>
          <w:sz w:val="20"/>
        </w:rPr>
        <w:t>los</w:t>
      </w:r>
      <w:r>
        <w:rPr>
          <w:spacing w:val="-1"/>
          <w:sz w:val="20"/>
        </w:rPr>
        <w:t> </w:t>
      </w:r>
      <w:r>
        <w:rPr>
          <w:sz w:val="20"/>
        </w:rPr>
        <w:t>del</w:t>
      </w:r>
      <w:r>
        <w:rPr>
          <w:spacing w:val="-2"/>
          <w:sz w:val="20"/>
        </w:rPr>
        <w:t> </w:t>
      </w:r>
      <w:r>
        <w:rPr>
          <w:sz w:val="20"/>
        </w:rPr>
        <w:t>otro</w:t>
      </w:r>
      <w:r>
        <w:rPr>
          <w:spacing w:val="-1"/>
          <w:sz w:val="20"/>
        </w:rPr>
        <w:t> </w:t>
      </w:r>
      <w:r>
        <w:rPr>
          <w:sz w:val="20"/>
        </w:rPr>
        <w:t>parecían</w:t>
      </w:r>
      <w:r>
        <w:rPr>
          <w:spacing w:val="-1"/>
          <w:sz w:val="20"/>
        </w:rPr>
        <w:t> </w:t>
      </w:r>
      <w:r>
        <w:rPr>
          <w:spacing w:val="-2"/>
          <w:sz w:val="20"/>
        </w:rPr>
        <w:t>encontrarse.</w:t>
      </w:r>
    </w:p>
    <w:p>
      <w:pPr>
        <w:spacing w:after="0"/>
        <w:jc w:val="left"/>
        <w:rPr>
          <w:sz w:val="20"/>
        </w:rPr>
        <w:sectPr>
          <w:type w:val="continuous"/>
          <w:pgSz w:w="16840" w:h="11910" w:orient="landscape"/>
          <w:pgMar w:top="1100" w:bottom="280" w:left="400" w:right="460"/>
        </w:sectPr>
      </w:pPr>
    </w:p>
    <w:p>
      <w:pPr>
        <w:pStyle w:val="BodyText"/>
        <w:spacing w:before="5"/>
        <w:ind w:right="366"/>
      </w:pPr>
      <w:r>
        <w:rPr/>
        <w:t>ἠθροῦμεν·</w:t>
      </w:r>
      <w:r>
        <w:rPr>
          <w:spacing w:val="-6"/>
        </w:rPr>
        <w:t> </w:t>
      </w:r>
      <w:r>
        <w:rPr/>
        <w:t>ἐν</w:t>
      </w:r>
      <w:r>
        <w:rPr>
          <w:spacing w:val="-6"/>
        </w:rPr>
        <w:t> </w:t>
      </w:r>
      <w:r>
        <w:rPr/>
        <w:t>δὲ</w:t>
      </w:r>
      <w:r>
        <w:rPr>
          <w:spacing w:val="-6"/>
        </w:rPr>
        <w:t> </w:t>
      </w:r>
      <w:r>
        <w:rPr/>
        <w:t>λοισθίῳ</w:t>
      </w:r>
      <w:r>
        <w:rPr>
          <w:spacing w:val="-6"/>
        </w:rPr>
        <w:t> </w:t>
      </w:r>
      <w:r>
        <w:rPr/>
        <w:t>τυμβεύματι</w:t>
      </w:r>
      <w:r>
        <w:rPr>
          <w:spacing w:val="80"/>
        </w:rPr>
        <w:t> </w:t>
      </w:r>
      <w:hyperlink r:id="rId258">
        <w:r>
          <w:rPr>
            <w:color w:val="0A0080"/>
          </w:rPr>
          <w:t>1220</w:t>
        </w:r>
      </w:hyperlink>
      <w:r>
        <w:rPr>
          <w:color w:val="0A0080"/>
        </w:rPr>
        <w:t> </w:t>
      </w:r>
      <w:r>
        <w:rPr/>
        <w:t>τὴν μὲν κρεμαστὴν αὐχένος κατείδομεν, βρόχῳ μιτώδει σινδόνος καθημμένην,</w:t>
      </w:r>
    </w:p>
    <w:p>
      <w:pPr>
        <w:pStyle w:val="BodyText"/>
        <w:ind w:right="366"/>
      </w:pPr>
      <w:r>
        <w:rPr/>
        <w:t>τὸν</w:t>
      </w:r>
      <w:r>
        <w:rPr>
          <w:spacing w:val="-8"/>
        </w:rPr>
        <w:t> </w:t>
      </w:r>
      <w:r>
        <w:rPr/>
        <w:t>δ᾽</w:t>
      </w:r>
      <w:r>
        <w:rPr>
          <w:spacing w:val="-8"/>
        </w:rPr>
        <w:t> </w:t>
      </w:r>
      <w:r>
        <w:rPr/>
        <w:t>ἀμφὶ</w:t>
      </w:r>
      <w:r>
        <w:rPr>
          <w:spacing w:val="-8"/>
        </w:rPr>
        <w:t> </w:t>
      </w:r>
      <w:r>
        <w:rPr/>
        <w:t>μέσσῃ</w:t>
      </w:r>
      <w:r>
        <w:rPr>
          <w:spacing w:val="-8"/>
        </w:rPr>
        <w:t> </w:t>
      </w:r>
      <w:r>
        <w:rPr/>
        <w:t>περιπετῆ</w:t>
      </w:r>
      <w:r>
        <w:rPr>
          <w:spacing w:val="-8"/>
        </w:rPr>
        <w:t> </w:t>
      </w:r>
      <w:r>
        <w:rPr/>
        <w:t>προσκείμενον, εὐνῆς ἀποιμώζοντα τῆς κάτω φθορὰν</w:t>
      </w:r>
    </w:p>
    <w:p>
      <w:pPr>
        <w:pStyle w:val="BodyText"/>
        <w:ind w:right="252"/>
      </w:pPr>
      <w:r>
        <w:rPr/>
        <w:t>καὶ</w:t>
      </w:r>
      <w:r>
        <w:rPr>
          <w:spacing w:val="-5"/>
        </w:rPr>
        <w:t> </w:t>
      </w:r>
      <w:r>
        <w:rPr/>
        <w:t>πατρὸς</w:t>
      </w:r>
      <w:r>
        <w:rPr>
          <w:spacing w:val="-5"/>
        </w:rPr>
        <w:t> </w:t>
      </w:r>
      <w:r>
        <w:rPr/>
        <w:t>ἔργα</w:t>
      </w:r>
      <w:r>
        <w:rPr>
          <w:spacing w:val="-5"/>
        </w:rPr>
        <w:t> </w:t>
      </w:r>
      <w:r>
        <w:rPr/>
        <w:t>καὶ</w:t>
      </w:r>
      <w:r>
        <w:rPr>
          <w:spacing w:val="-4"/>
        </w:rPr>
        <w:t> </w:t>
      </w:r>
      <w:r>
        <w:rPr/>
        <w:t>τὸ</w:t>
      </w:r>
      <w:r>
        <w:rPr>
          <w:spacing w:val="-5"/>
        </w:rPr>
        <w:t> </w:t>
      </w:r>
      <w:r>
        <w:rPr/>
        <w:t>δύστηνον</w:t>
      </w:r>
      <w:r>
        <w:rPr>
          <w:spacing w:val="-5"/>
        </w:rPr>
        <w:t> </w:t>
      </w:r>
      <w:r>
        <w:rPr/>
        <w:t>λέχος.</w:t>
      </w:r>
      <w:r>
        <w:rPr>
          <w:spacing w:val="80"/>
        </w:rPr>
        <w:t> </w:t>
      </w:r>
      <w:hyperlink r:id="rId259">
        <w:r>
          <w:rPr>
            <w:color w:val="0A0080"/>
          </w:rPr>
          <w:t>1225</w:t>
        </w:r>
      </w:hyperlink>
      <w:r>
        <w:rPr>
          <w:color w:val="0A0080"/>
        </w:rPr>
        <w:t> </w:t>
      </w:r>
      <w:r>
        <w:rPr/>
        <w:t>ὁ δ᾽ ὡς ὁρᾷ σφε, στυγνὸν οἰμώξας ἔσω</w:t>
      </w:r>
    </w:p>
    <w:p>
      <w:pPr>
        <w:pStyle w:val="BodyText"/>
        <w:ind w:right="900"/>
      </w:pPr>
      <w:r>
        <w:rPr/>
        <w:t>χωρεῖ πρὸς αὐτὸν κἀνακωκύσας καλεῖ· ὦ τλῆμον, οἷον ἔργον εἴργασαι· τίνα νοῦν</w:t>
      </w:r>
      <w:r>
        <w:rPr>
          <w:spacing w:val="-8"/>
        </w:rPr>
        <w:t> </w:t>
      </w:r>
      <w:r>
        <w:rPr/>
        <w:t>ἔσχες;</w:t>
      </w:r>
      <w:r>
        <w:rPr>
          <w:spacing w:val="-8"/>
        </w:rPr>
        <w:t> </w:t>
      </w:r>
      <w:r>
        <w:rPr/>
        <w:t>ἐν</w:t>
      </w:r>
      <w:r>
        <w:rPr>
          <w:spacing w:val="-8"/>
        </w:rPr>
        <w:t> </w:t>
      </w:r>
      <w:r>
        <w:rPr/>
        <w:t>τῷ</w:t>
      </w:r>
      <w:r>
        <w:rPr>
          <w:spacing w:val="-8"/>
        </w:rPr>
        <w:t> </w:t>
      </w:r>
      <w:r>
        <w:rPr/>
        <w:t>συμφορᾶς</w:t>
      </w:r>
      <w:r>
        <w:rPr>
          <w:spacing w:val="-8"/>
        </w:rPr>
        <w:t> </w:t>
      </w:r>
      <w:r>
        <w:rPr/>
        <w:t>διεφθάρης;</w:t>
      </w:r>
    </w:p>
    <w:p>
      <w:pPr>
        <w:pStyle w:val="BodyText"/>
        <w:ind w:right="326"/>
      </w:pPr>
      <w:r>
        <w:rPr/>
        <w:t>ἔξελθε, τέκνον, ἱκέσιός σε λίσσομαι.</w:t>
      </w:r>
      <w:r>
        <w:rPr>
          <w:spacing w:val="80"/>
        </w:rPr>
        <w:t> </w:t>
      </w:r>
      <w:hyperlink r:id="rId260">
        <w:r>
          <w:rPr>
            <w:color w:val="0A0080"/>
          </w:rPr>
          <w:t>1230</w:t>
        </w:r>
      </w:hyperlink>
      <w:r>
        <w:rPr>
          <w:color w:val="0A0080"/>
          <w:spacing w:val="40"/>
        </w:rPr>
        <w:t> </w:t>
      </w:r>
      <w:r>
        <w:rPr/>
        <w:t>τὸν δ᾽ ἀγρίοις ὄσσοισι παπτήνας ὁ παῖς, πτύσας προσώπῳ κοὐδὲν ἀντειπών, ξίφους ἕλκει διπλοῦς κνώδοντας. ἐκ δ᾽ ὁρμωμένου πατρὸς φυγαῖσιν ἤμπλακ᾽· εἶθ᾽ ὁ δύσμορος αὑτῷ χολωθείς, ὥσπερ εἶχ᾽, ἐπενταθεὶς </w:t>
      </w:r>
      <w:hyperlink r:id="rId261">
        <w:r>
          <w:rPr>
            <w:color w:val="0A0080"/>
          </w:rPr>
          <w:t>1235</w:t>
        </w:r>
      </w:hyperlink>
      <w:r>
        <w:rPr>
          <w:color w:val="0A0080"/>
        </w:rPr>
        <w:t> </w:t>
      </w:r>
      <w:r>
        <w:rPr/>
        <w:t>ἤρεισε πλευραῖς μέσσον ἔγχος, ἐς δ᾽ ὑγρὸν ἀγκῶν᾽</w:t>
      </w:r>
      <w:r>
        <w:rPr>
          <w:spacing w:val="-10"/>
        </w:rPr>
        <w:t> </w:t>
      </w:r>
      <w:r>
        <w:rPr/>
        <w:t>ἔτ᾽</w:t>
      </w:r>
      <w:r>
        <w:rPr>
          <w:spacing w:val="-10"/>
        </w:rPr>
        <w:t> </w:t>
      </w:r>
      <w:r>
        <w:rPr/>
        <w:t>ἔμφρων</w:t>
      </w:r>
      <w:r>
        <w:rPr>
          <w:spacing w:val="-10"/>
        </w:rPr>
        <w:t> </w:t>
      </w:r>
      <w:r>
        <w:rPr/>
        <w:t>παρθένῳ</w:t>
      </w:r>
      <w:r>
        <w:rPr>
          <w:spacing w:val="-10"/>
        </w:rPr>
        <w:t> </w:t>
      </w:r>
      <w:r>
        <w:rPr/>
        <w:t>προσπτύσσεται. καὶ φυσιῶν ὀξεῖαν ἐκβάλλει ῥοὴν</w:t>
      </w:r>
    </w:p>
    <w:p>
      <w:pPr>
        <w:pStyle w:val="BodyText"/>
      </w:pPr>
      <w:r>
        <w:rPr/>
        <w:t>λευκῇ</w:t>
      </w:r>
      <w:r>
        <w:rPr>
          <w:spacing w:val="-1"/>
        </w:rPr>
        <w:t> </w:t>
      </w:r>
      <w:r>
        <w:rPr/>
        <w:t>παρειᾷ</w:t>
      </w:r>
      <w:r>
        <w:rPr>
          <w:spacing w:val="-1"/>
        </w:rPr>
        <w:t> </w:t>
      </w:r>
      <w:r>
        <w:rPr/>
        <w:t>φοινίου</w:t>
      </w:r>
      <w:r>
        <w:rPr>
          <w:spacing w:val="-1"/>
        </w:rPr>
        <w:t> </w:t>
      </w:r>
      <w:r>
        <w:rPr>
          <w:spacing w:val="-2"/>
        </w:rPr>
        <w:t>σταλάγματος.</w:t>
      </w:r>
    </w:p>
    <w:p>
      <w:pPr>
        <w:pStyle w:val="BodyText"/>
        <w:ind w:right="366"/>
      </w:pPr>
      <w:r>
        <w:rPr/>
        <w:t>κεῖται</w:t>
      </w:r>
      <w:r>
        <w:rPr>
          <w:spacing w:val="-6"/>
        </w:rPr>
        <w:t> </w:t>
      </w:r>
      <w:r>
        <w:rPr/>
        <w:t>δὲ</w:t>
      </w:r>
      <w:r>
        <w:rPr>
          <w:spacing w:val="-6"/>
        </w:rPr>
        <w:t> </w:t>
      </w:r>
      <w:r>
        <w:rPr/>
        <w:t>νεκρὸς</w:t>
      </w:r>
      <w:r>
        <w:rPr>
          <w:spacing w:val="-5"/>
        </w:rPr>
        <w:t> </w:t>
      </w:r>
      <w:r>
        <w:rPr/>
        <w:t>περὶ</w:t>
      </w:r>
      <w:r>
        <w:rPr>
          <w:spacing w:val="-5"/>
        </w:rPr>
        <w:t> </w:t>
      </w:r>
      <w:r>
        <w:rPr/>
        <w:t>νεκρῷ,</w:t>
      </w:r>
      <w:r>
        <w:rPr>
          <w:spacing w:val="-5"/>
        </w:rPr>
        <w:t> </w:t>
      </w:r>
      <w:r>
        <w:rPr/>
        <w:t>τὰ</w:t>
      </w:r>
      <w:r>
        <w:rPr>
          <w:spacing w:val="-7"/>
        </w:rPr>
        <w:t> </w:t>
      </w:r>
      <w:r>
        <w:rPr/>
        <w:t>νυμφικὰ</w:t>
      </w:r>
      <w:r>
        <w:rPr>
          <w:spacing w:val="-5"/>
        </w:rPr>
        <w:t> </w:t>
      </w:r>
      <w:hyperlink r:id="rId262">
        <w:r>
          <w:rPr>
            <w:color w:val="0A0080"/>
          </w:rPr>
          <w:t>1240</w:t>
        </w:r>
      </w:hyperlink>
      <w:r>
        <w:rPr>
          <w:color w:val="0A0080"/>
        </w:rPr>
        <w:t> </w:t>
      </w:r>
      <w:r>
        <w:rPr/>
        <w:t>τέλη λαχὼν δείλαιος εἰν Ἅιδου δόμοις,</w:t>
      </w:r>
    </w:p>
    <w:p>
      <w:pPr>
        <w:pStyle w:val="BodyText"/>
        <w:spacing w:before="1"/>
        <w:ind w:right="984"/>
      </w:pPr>
      <w:r>
        <w:rPr/>
        <w:t>δείξας ἐν ἀνθρώποισι τὴν ἀβουλίαν ὅσῳ</w:t>
      </w:r>
      <w:r>
        <w:rPr>
          <w:spacing w:val="-10"/>
        </w:rPr>
        <w:t> </w:t>
      </w:r>
      <w:r>
        <w:rPr/>
        <w:t>μέγιστον</w:t>
      </w:r>
      <w:r>
        <w:rPr>
          <w:spacing w:val="-9"/>
        </w:rPr>
        <w:t> </w:t>
      </w:r>
      <w:r>
        <w:rPr/>
        <w:t>ἀνδρὶ</w:t>
      </w:r>
      <w:r>
        <w:rPr>
          <w:spacing w:val="-10"/>
        </w:rPr>
        <w:t> </w:t>
      </w:r>
      <w:r>
        <w:rPr/>
        <w:t>πρόσκειται</w:t>
      </w:r>
      <w:r>
        <w:rPr>
          <w:spacing w:val="-10"/>
        </w:rPr>
        <w:t> </w:t>
      </w:r>
      <w:r>
        <w:rPr/>
        <w:t>κακόν.</w:t>
      </w:r>
    </w:p>
    <w:p>
      <w:pPr>
        <w:pStyle w:val="Heading1"/>
        <w:spacing w:before="322"/>
        <w:ind w:left="2002" w:right="1"/>
      </w:pPr>
      <w:r>
        <w:rPr>
          <w:spacing w:val="-2"/>
        </w:rPr>
        <w:t>ΧΟΡΟΣ</w:t>
      </w:r>
    </w:p>
    <w:p>
      <w:pPr>
        <w:pStyle w:val="BodyText"/>
        <w:spacing w:before="1"/>
      </w:pPr>
      <w:r>
        <w:rPr/>
        <w:t>τί</w:t>
      </w:r>
      <w:r>
        <w:rPr>
          <w:spacing w:val="-2"/>
        </w:rPr>
        <w:t> </w:t>
      </w:r>
      <w:r>
        <w:rPr/>
        <w:t>τοῦτ᾽</w:t>
      </w:r>
      <w:r>
        <w:rPr>
          <w:spacing w:val="-1"/>
        </w:rPr>
        <w:t> </w:t>
      </w:r>
      <w:r>
        <w:rPr/>
        <w:t>ἂν</w:t>
      </w:r>
      <w:r>
        <w:rPr>
          <w:spacing w:val="-1"/>
        </w:rPr>
        <w:t> </w:t>
      </w:r>
      <w:r>
        <w:rPr/>
        <w:t>εἰκάσειας;</w:t>
      </w:r>
      <w:r>
        <w:rPr>
          <w:spacing w:val="-1"/>
        </w:rPr>
        <w:t> </w:t>
      </w:r>
      <w:r>
        <w:rPr/>
        <w:t>ἡ</w:t>
      </w:r>
      <w:r>
        <w:rPr>
          <w:spacing w:val="-1"/>
        </w:rPr>
        <w:t> </w:t>
      </w:r>
      <w:r>
        <w:rPr/>
        <w:t>γυνὴ </w:t>
      </w:r>
      <w:r>
        <w:rPr>
          <w:spacing w:val="-2"/>
        </w:rPr>
        <w:t>πάλιν</w:t>
      </w:r>
    </w:p>
    <w:p>
      <w:pPr>
        <w:pStyle w:val="BodyText"/>
        <w:spacing w:before="1"/>
      </w:pPr>
      <w:r>
        <w:rPr/>
        <w:t>φρούδη,</w:t>
      </w:r>
      <w:r>
        <w:rPr>
          <w:spacing w:val="-3"/>
        </w:rPr>
        <w:t> </w:t>
      </w:r>
      <w:r>
        <w:rPr/>
        <w:t>πρὶν</w:t>
      </w:r>
      <w:r>
        <w:rPr>
          <w:spacing w:val="-1"/>
        </w:rPr>
        <w:t> </w:t>
      </w:r>
      <w:r>
        <w:rPr/>
        <w:t>εἰπεῖν ἐσθλὸν</w:t>
      </w:r>
      <w:r>
        <w:rPr>
          <w:spacing w:val="-1"/>
        </w:rPr>
        <w:t> </w:t>
      </w:r>
      <w:r>
        <w:rPr/>
        <w:t>ἢ</w:t>
      </w:r>
      <w:r>
        <w:rPr>
          <w:spacing w:val="-1"/>
        </w:rPr>
        <w:t> </w:t>
      </w:r>
      <w:r>
        <w:rPr/>
        <w:t>κακὸν</w:t>
      </w:r>
      <w:r>
        <w:rPr>
          <w:spacing w:val="-1"/>
        </w:rPr>
        <w:t> </w:t>
      </w:r>
      <w:r>
        <w:rPr/>
        <w:t>λόγον. </w:t>
      </w:r>
      <w:hyperlink r:id="rId263">
        <w:r>
          <w:rPr>
            <w:color w:val="0A0080"/>
            <w:spacing w:val="-4"/>
          </w:rPr>
          <w:t>1245</w:t>
        </w:r>
      </w:hyperlink>
    </w:p>
    <w:p>
      <w:pPr>
        <w:pStyle w:val="Heading1"/>
        <w:ind w:left="2002"/>
      </w:pPr>
      <w:r>
        <w:rPr>
          <w:spacing w:val="-2"/>
        </w:rPr>
        <w:t>ΑΓΓΕΛΟΣ</w:t>
      </w:r>
    </w:p>
    <w:p>
      <w:pPr>
        <w:pStyle w:val="BodyText"/>
        <w:ind w:right="900"/>
      </w:pPr>
      <w:r>
        <w:rPr/>
        <w:t>καὐτὸς</w:t>
      </w:r>
      <w:r>
        <w:rPr>
          <w:spacing w:val="-9"/>
        </w:rPr>
        <w:t> </w:t>
      </w:r>
      <w:r>
        <w:rPr/>
        <w:t>τεθάμβηκ᾽·</w:t>
      </w:r>
      <w:r>
        <w:rPr>
          <w:spacing w:val="-9"/>
        </w:rPr>
        <w:t> </w:t>
      </w:r>
      <w:r>
        <w:rPr/>
        <w:t>ἐλπίσιν</w:t>
      </w:r>
      <w:r>
        <w:rPr>
          <w:spacing w:val="-9"/>
        </w:rPr>
        <w:t> </w:t>
      </w:r>
      <w:r>
        <w:rPr/>
        <w:t>δὲ</w:t>
      </w:r>
      <w:r>
        <w:rPr>
          <w:spacing w:val="-10"/>
        </w:rPr>
        <w:t> </w:t>
      </w:r>
      <w:r>
        <w:rPr/>
        <w:t>βόσκομαι ἄχη τέκνου κλύουσαν ἐς πόλιν γόους</w:t>
      </w:r>
    </w:p>
    <w:p>
      <w:pPr>
        <w:pStyle w:val="BodyText"/>
        <w:spacing w:before="5"/>
        <w:ind w:right="1069"/>
        <w:jc w:val="both"/>
      </w:pPr>
      <w:r>
        <w:rPr/>
        <w:br w:type="column"/>
      </w:r>
      <w:r>
        <w:rPr/>
        <w:t>colgada del cuello, suspendida de un nudo corredizo hecho del hilo de su velo, y al muchacho caído sobre ella, abrazado a su cintura y lamentando</w:t>
      </w:r>
      <w:r>
        <w:rPr>
          <w:spacing w:val="-3"/>
        </w:rPr>
        <w:t> </w:t>
      </w:r>
      <w:r>
        <w:rPr/>
        <w:t>la</w:t>
      </w:r>
      <w:r>
        <w:rPr>
          <w:spacing w:val="-3"/>
        </w:rPr>
        <w:t> </w:t>
      </w:r>
      <w:r>
        <w:rPr/>
        <w:t>ruina</w:t>
      </w:r>
      <w:r>
        <w:rPr>
          <w:spacing w:val="-3"/>
        </w:rPr>
        <w:t> </w:t>
      </w:r>
      <w:r>
        <w:rPr/>
        <w:t>de</w:t>
      </w:r>
      <w:r>
        <w:rPr>
          <w:spacing w:val="-2"/>
        </w:rPr>
        <w:t> </w:t>
      </w:r>
      <w:r>
        <w:rPr/>
        <w:t>su</w:t>
      </w:r>
      <w:r>
        <w:rPr>
          <w:spacing w:val="-3"/>
        </w:rPr>
        <w:t> </w:t>
      </w:r>
      <w:r>
        <w:rPr/>
        <w:t>boda</w:t>
      </w:r>
      <w:r>
        <w:rPr>
          <w:spacing w:val="-3"/>
        </w:rPr>
        <w:t> </w:t>
      </w:r>
      <w:r>
        <w:rPr/>
        <w:t>con</w:t>
      </w:r>
      <w:r>
        <w:rPr>
          <w:spacing w:val="-3"/>
        </w:rPr>
        <w:t> </w:t>
      </w:r>
      <w:r>
        <w:rPr/>
        <w:t>la</w:t>
      </w:r>
      <w:r>
        <w:rPr>
          <w:spacing w:val="-3"/>
        </w:rPr>
        <w:t> </w:t>
      </w:r>
      <w:r>
        <w:rPr/>
        <w:t>muerta,</w:t>
      </w:r>
      <w:r>
        <w:rPr>
          <w:spacing w:val="-3"/>
        </w:rPr>
        <w:t> </w:t>
      </w:r>
      <w:r>
        <w:rPr/>
        <w:t>la</w:t>
      </w:r>
      <w:r>
        <w:rPr>
          <w:spacing w:val="-3"/>
        </w:rPr>
        <w:t> </w:t>
      </w:r>
      <w:r>
        <w:rPr/>
        <w:t>acción</w:t>
      </w:r>
      <w:r>
        <w:rPr>
          <w:spacing w:val="-3"/>
        </w:rPr>
        <w:t> </w:t>
      </w:r>
      <w:r>
        <w:rPr/>
        <w:t>de</w:t>
      </w:r>
      <w:r>
        <w:rPr>
          <w:spacing w:val="-2"/>
        </w:rPr>
        <w:t> </w:t>
      </w:r>
      <w:r>
        <w:rPr/>
        <w:t>su</w:t>
      </w:r>
      <w:r>
        <w:rPr>
          <w:spacing w:val="-3"/>
        </w:rPr>
        <w:t> </w:t>
      </w:r>
      <w:r>
        <w:rPr/>
        <w:t>padre y su desdichado casamiento. Cuando Creonte lo vio, dando un horrible quejido avanza en dirección suya hacia dentro y le llama entre</w:t>
      </w:r>
      <w:r>
        <w:rPr>
          <w:spacing w:val="-15"/>
        </w:rPr>
        <w:t> </w:t>
      </w:r>
      <w:r>
        <w:rPr/>
        <w:t>sollozos:</w:t>
      </w:r>
      <w:r>
        <w:rPr>
          <w:spacing w:val="-15"/>
        </w:rPr>
        <w:t> </w:t>
      </w:r>
      <w:r>
        <w:rPr/>
        <w:t>«¡Oh</w:t>
      </w:r>
      <w:r>
        <w:rPr>
          <w:spacing w:val="-15"/>
        </w:rPr>
        <w:t> </w:t>
      </w:r>
      <w:r>
        <w:rPr/>
        <w:t>desdichado!</w:t>
      </w:r>
      <w:r>
        <w:rPr>
          <w:spacing w:val="-15"/>
        </w:rPr>
        <w:t> </w:t>
      </w:r>
      <w:r>
        <w:rPr/>
        <w:t>¿Qué</w:t>
      </w:r>
      <w:r>
        <w:rPr>
          <w:spacing w:val="-15"/>
        </w:rPr>
        <w:t> </w:t>
      </w:r>
      <w:r>
        <w:rPr/>
        <w:t>has</w:t>
      </w:r>
      <w:r>
        <w:rPr>
          <w:spacing w:val="-15"/>
        </w:rPr>
        <w:t> </w:t>
      </w:r>
      <w:r>
        <w:rPr/>
        <w:t>hecho?</w:t>
      </w:r>
      <w:r>
        <w:rPr>
          <w:spacing w:val="-15"/>
        </w:rPr>
        <w:t> </w:t>
      </w:r>
      <w:r>
        <w:rPr/>
        <w:t>¿Qué</w:t>
      </w:r>
      <w:r>
        <w:rPr>
          <w:spacing w:val="-15"/>
        </w:rPr>
        <w:t> </w:t>
      </w:r>
      <w:r>
        <w:rPr/>
        <w:t>intención</w:t>
      </w:r>
      <w:r>
        <w:rPr>
          <w:spacing w:val="-15"/>
        </w:rPr>
        <w:t> </w:t>
      </w:r>
      <w:r>
        <w:rPr/>
        <w:t>fue la tuya? ¿En qué desgracia te has perdido? Sal, hijo, te lo suplico implorante». Y</w:t>
      </w:r>
      <w:r>
        <w:rPr>
          <w:spacing w:val="-1"/>
        </w:rPr>
        <w:t> </w:t>
      </w:r>
      <w:r>
        <w:rPr/>
        <w:t>mirándole con fieros ojos el muchacho, le escupió en el</w:t>
      </w:r>
      <w:r>
        <w:rPr>
          <w:spacing w:val="-3"/>
        </w:rPr>
        <w:t> </w:t>
      </w:r>
      <w:r>
        <w:rPr/>
        <w:t>rostro</w:t>
      </w:r>
      <w:r>
        <w:rPr>
          <w:spacing w:val="-3"/>
        </w:rPr>
        <w:t> </w:t>
      </w:r>
      <w:r>
        <w:rPr/>
        <w:t>sin</w:t>
      </w:r>
      <w:r>
        <w:rPr>
          <w:spacing w:val="-3"/>
        </w:rPr>
        <w:t> </w:t>
      </w:r>
      <w:r>
        <w:rPr/>
        <w:t>replicarle</w:t>
      </w:r>
      <w:r>
        <w:rPr>
          <w:spacing w:val="-1"/>
        </w:rPr>
        <w:t> </w:t>
      </w:r>
      <w:r>
        <w:rPr/>
        <w:t>nada,</w:t>
      </w:r>
      <w:r>
        <w:rPr>
          <w:spacing w:val="-3"/>
        </w:rPr>
        <w:t> </w:t>
      </w:r>
      <w:r>
        <w:rPr/>
        <w:t>y</w:t>
      </w:r>
      <w:r>
        <w:rPr>
          <w:spacing w:val="-3"/>
        </w:rPr>
        <w:t> </w:t>
      </w:r>
      <w:r>
        <w:rPr/>
        <w:t>desenvainó</w:t>
      </w:r>
      <w:r>
        <w:rPr>
          <w:spacing w:val="-3"/>
        </w:rPr>
        <w:t> </w:t>
      </w:r>
      <w:r>
        <w:rPr/>
        <w:t>el</w:t>
      </w:r>
      <w:r>
        <w:rPr>
          <w:spacing w:val="-2"/>
        </w:rPr>
        <w:t> </w:t>
      </w:r>
      <w:r>
        <w:rPr/>
        <w:t>doble</w:t>
      </w:r>
      <w:r>
        <w:rPr>
          <w:spacing w:val="-3"/>
        </w:rPr>
        <w:t> </w:t>
      </w:r>
      <w:r>
        <w:rPr/>
        <w:t>filo</w:t>
      </w:r>
      <w:r>
        <w:rPr>
          <w:spacing w:val="-3"/>
        </w:rPr>
        <w:t> </w:t>
      </w:r>
      <w:r>
        <w:rPr/>
        <w:t>de</w:t>
      </w:r>
      <w:r>
        <w:rPr>
          <w:spacing w:val="-3"/>
        </w:rPr>
        <w:t> </w:t>
      </w:r>
      <w:r>
        <w:rPr/>
        <w:t>su</w:t>
      </w:r>
      <w:r>
        <w:rPr>
          <w:spacing w:val="-2"/>
        </w:rPr>
        <w:t> </w:t>
      </w:r>
      <w:r>
        <w:rPr/>
        <w:t>espada; mas erró el golpe, por haber escapado de un salto su padre. Luego, furioso consigo mismo el infeliz, tal y como estaba, arqueó el pecho y se hundió en el costado media espada; con conocimiento aún, estrecha en sus desfallecidos brazos a la joven, y derrama, jadeante, un</w:t>
      </w:r>
      <w:r>
        <w:rPr>
          <w:spacing w:val="-12"/>
        </w:rPr>
        <w:t> </w:t>
      </w:r>
      <w:r>
        <w:rPr/>
        <w:t>chorro</w:t>
      </w:r>
      <w:r>
        <w:rPr>
          <w:spacing w:val="-13"/>
        </w:rPr>
        <w:t> </w:t>
      </w:r>
      <w:r>
        <w:rPr/>
        <w:t>impetuoso</w:t>
      </w:r>
      <w:r>
        <w:rPr>
          <w:spacing w:val="-12"/>
        </w:rPr>
        <w:t> </w:t>
      </w:r>
      <w:r>
        <w:rPr/>
        <w:t>de</w:t>
      </w:r>
      <w:r>
        <w:rPr>
          <w:spacing w:val="-12"/>
        </w:rPr>
        <w:t> </w:t>
      </w:r>
      <w:r>
        <w:rPr/>
        <w:t>sangre</w:t>
      </w:r>
      <w:r>
        <w:rPr>
          <w:spacing w:val="-12"/>
        </w:rPr>
        <w:t> </w:t>
      </w:r>
      <w:r>
        <w:rPr/>
        <w:t>sobre</w:t>
      </w:r>
      <w:r>
        <w:rPr>
          <w:spacing w:val="-11"/>
        </w:rPr>
        <w:t> </w:t>
      </w:r>
      <w:r>
        <w:rPr/>
        <w:t>sus</w:t>
      </w:r>
      <w:r>
        <w:rPr>
          <w:spacing w:val="-12"/>
        </w:rPr>
        <w:t> </w:t>
      </w:r>
      <w:r>
        <w:rPr/>
        <w:t>pálidas</w:t>
      </w:r>
      <w:r>
        <w:rPr>
          <w:spacing w:val="-12"/>
        </w:rPr>
        <w:t> </w:t>
      </w:r>
      <w:r>
        <w:rPr/>
        <w:t>mejillas.</w:t>
      </w:r>
      <w:r>
        <w:rPr>
          <w:spacing w:val="-12"/>
        </w:rPr>
        <w:t> </w:t>
      </w:r>
      <w:r>
        <w:rPr/>
        <w:t>Y</w:t>
      </w:r>
      <w:r>
        <w:rPr>
          <w:spacing w:val="-12"/>
        </w:rPr>
        <w:t> </w:t>
      </w:r>
      <w:r>
        <w:rPr/>
        <w:t>allí</w:t>
      </w:r>
      <w:r>
        <w:rPr>
          <w:spacing w:val="-11"/>
        </w:rPr>
        <w:t> </w:t>
      </w:r>
      <w:r>
        <w:rPr/>
        <w:t>yace, cadáver sobre un cadáver, tras haberle cabido en suerte celebrar los ritos de su boda en la mansión de Hades, y tras haber mostrado al mundo</w:t>
      </w:r>
      <w:r>
        <w:rPr>
          <w:spacing w:val="-14"/>
        </w:rPr>
        <w:t> </w:t>
      </w:r>
      <w:r>
        <w:rPr/>
        <w:t>con</w:t>
      </w:r>
      <w:r>
        <w:rPr>
          <w:spacing w:val="-14"/>
        </w:rPr>
        <w:t> </w:t>
      </w:r>
      <w:r>
        <w:rPr/>
        <w:t>cuánto</w:t>
      </w:r>
      <w:r>
        <w:rPr>
          <w:spacing w:val="-14"/>
        </w:rPr>
        <w:t> </w:t>
      </w:r>
      <w:r>
        <w:rPr/>
        <w:t>es</w:t>
      </w:r>
      <w:r>
        <w:rPr>
          <w:spacing w:val="-14"/>
        </w:rPr>
        <w:t> </w:t>
      </w:r>
      <w:r>
        <w:rPr/>
        <w:t>la</w:t>
      </w:r>
      <w:r>
        <w:rPr>
          <w:spacing w:val="-14"/>
        </w:rPr>
        <w:t> </w:t>
      </w:r>
      <w:r>
        <w:rPr/>
        <w:t>imprudencia</w:t>
      </w:r>
      <w:r>
        <w:rPr>
          <w:spacing w:val="-14"/>
        </w:rPr>
        <w:t> </w:t>
      </w:r>
      <w:r>
        <w:rPr/>
        <w:t>el</w:t>
      </w:r>
      <w:r>
        <w:rPr>
          <w:spacing w:val="-14"/>
        </w:rPr>
        <w:t> </w:t>
      </w:r>
      <w:r>
        <w:rPr/>
        <w:t>mayor</w:t>
      </w:r>
      <w:r>
        <w:rPr>
          <w:spacing w:val="-14"/>
        </w:rPr>
        <w:t> </w:t>
      </w:r>
      <w:r>
        <w:rPr/>
        <w:t>mal</w:t>
      </w:r>
      <w:r>
        <w:rPr>
          <w:spacing w:val="-14"/>
        </w:rPr>
        <w:t> </w:t>
      </w:r>
      <w:r>
        <w:rPr/>
        <w:t>que</w:t>
      </w:r>
      <w:r>
        <w:rPr>
          <w:spacing w:val="-15"/>
        </w:rPr>
        <w:t> </w:t>
      </w:r>
      <w:r>
        <w:rPr/>
        <w:t>puede</w:t>
      </w:r>
      <w:r>
        <w:rPr>
          <w:spacing w:val="-14"/>
        </w:rPr>
        <w:t> </w:t>
      </w:r>
      <w:r>
        <w:rPr/>
        <w:t>afectar al hombre.</w:t>
      </w:r>
    </w:p>
    <w:p>
      <w:pPr>
        <w:pStyle w:val="BodyText"/>
        <w:ind w:left="0"/>
      </w:pPr>
    </w:p>
    <w:p>
      <w:pPr>
        <w:pStyle w:val="BodyText"/>
        <w:ind w:left="0"/>
      </w:pPr>
    </w:p>
    <w:p>
      <w:pPr>
        <w:pStyle w:val="BodyText"/>
        <w:ind w:left="0"/>
      </w:pPr>
    </w:p>
    <w:p>
      <w:pPr>
        <w:pStyle w:val="BodyText"/>
        <w:spacing w:before="181"/>
        <w:ind w:left="0"/>
      </w:pPr>
    </w:p>
    <w:p>
      <w:pPr>
        <w:pStyle w:val="BodyText"/>
        <w:ind w:left="2" w:right="903"/>
        <w:jc w:val="center"/>
      </w:pPr>
      <w:r>
        <w:rPr/>
        <w:t>(Eurídice</w:t>
      </w:r>
      <w:r>
        <w:rPr>
          <w:spacing w:val="-1"/>
        </w:rPr>
        <w:t> </w:t>
      </w:r>
      <w:r>
        <w:rPr/>
        <w:t>entra</w:t>
      </w:r>
      <w:r>
        <w:rPr>
          <w:spacing w:val="-1"/>
        </w:rPr>
        <w:t> </w:t>
      </w:r>
      <w:r>
        <w:rPr/>
        <w:t>en </w:t>
      </w:r>
      <w:r>
        <w:rPr>
          <w:spacing w:val="-2"/>
        </w:rPr>
        <w:t>palacio).</w:t>
      </w:r>
    </w:p>
    <w:p>
      <w:pPr>
        <w:pStyle w:val="Heading2"/>
        <w:spacing w:before="323"/>
        <w:ind w:left="2"/>
      </w:pPr>
      <w:r>
        <w:rPr>
          <w:spacing w:val="-2"/>
        </w:rPr>
        <w:t>CORIFEO</w:t>
      </w:r>
    </w:p>
    <w:p>
      <w:pPr>
        <w:pStyle w:val="BodyText"/>
        <w:ind w:left="497" w:right="1140"/>
      </w:pPr>
      <w:r>
        <w:rPr/>
        <w:t>¿Qué interpretación darías a esto? La reina se ha </w:t>
      </w:r>
      <w:r>
        <w:rPr/>
        <w:t>marchado,</w:t>
      </w:r>
      <w:r>
        <w:rPr>
          <w:spacing w:val="40"/>
        </w:rPr>
        <w:t> </w:t>
      </w:r>
      <w:r>
        <w:rPr/>
        <w:t>antes de decir palabra buena o mala.</w:t>
      </w:r>
    </w:p>
    <w:p>
      <w:pPr>
        <w:pStyle w:val="Heading2"/>
        <w:spacing w:line="323" w:lineRule="exact" w:before="281"/>
      </w:pPr>
      <w:r>
        <w:rPr>
          <w:spacing w:val="-2"/>
        </w:rPr>
        <w:t>MENSAJERO</w:t>
      </w:r>
    </w:p>
    <w:p>
      <w:pPr>
        <w:pStyle w:val="BodyText"/>
        <w:ind w:right="1069" w:hanging="2"/>
        <w:jc w:val="center"/>
      </w:pPr>
      <w:r>
        <w:rPr/>
        <w:t>También yo estoy perplejo. Pero abrigo la esperanza de que al oír el doloroso</w:t>
      </w:r>
      <w:r>
        <w:rPr>
          <w:spacing w:val="-12"/>
        </w:rPr>
        <w:t> </w:t>
      </w:r>
      <w:r>
        <w:rPr/>
        <w:t>fin</w:t>
      </w:r>
      <w:r>
        <w:rPr>
          <w:spacing w:val="-9"/>
        </w:rPr>
        <w:t> </w:t>
      </w:r>
      <w:r>
        <w:rPr/>
        <w:t>de</w:t>
      </w:r>
      <w:r>
        <w:rPr>
          <w:spacing w:val="-9"/>
        </w:rPr>
        <w:t> </w:t>
      </w:r>
      <w:r>
        <w:rPr/>
        <w:t>su</w:t>
      </w:r>
      <w:r>
        <w:rPr>
          <w:spacing w:val="-8"/>
        </w:rPr>
        <w:t> </w:t>
      </w:r>
      <w:r>
        <w:rPr/>
        <w:t>hijo</w:t>
      </w:r>
      <w:r>
        <w:rPr>
          <w:spacing w:val="-10"/>
        </w:rPr>
        <w:t> </w:t>
      </w:r>
      <w:r>
        <w:rPr/>
        <w:t>no</w:t>
      </w:r>
      <w:r>
        <w:rPr>
          <w:spacing w:val="-11"/>
        </w:rPr>
        <w:t> </w:t>
      </w:r>
      <w:r>
        <w:rPr/>
        <w:t>estimó</w:t>
      </w:r>
      <w:r>
        <w:rPr>
          <w:spacing w:val="-10"/>
        </w:rPr>
        <w:t> </w:t>
      </w:r>
      <w:r>
        <w:rPr/>
        <w:t>decoroso</w:t>
      </w:r>
      <w:r>
        <w:rPr>
          <w:spacing w:val="-9"/>
        </w:rPr>
        <w:t> </w:t>
      </w:r>
      <w:r>
        <w:rPr/>
        <w:t>el</w:t>
      </w:r>
      <w:r>
        <w:rPr>
          <w:spacing w:val="-9"/>
        </w:rPr>
        <w:t> </w:t>
      </w:r>
      <w:r>
        <w:rPr/>
        <w:t>lamentarse</w:t>
      </w:r>
      <w:r>
        <w:rPr>
          <w:spacing w:val="-10"/>
        </w:rPr>
        <w:t> </w:t>
      </w:r>
      <w:r>
        <w:rPr/>
        <w:t>en</w:t>
      </w:r>
      <w:r>
        <w:rPr>
          <w:spacing w:val="-9"/>
        </w:rPr>
        <w:t> </w:t>
      </w:r>
      <w:r>
        <w:rPr>
          <w:spacing w:val="-2"/>
        </w:rPr>
        <w:t>presencia</w:t>
      </w:r>
    </w:p>
    <w:p>
      <w:pPr>
        <w:spacing w:after="0"/>
        <w:jc w:val="center"/>
        <w:sectPr>
          <w:pgSz w:w="16840" w:h="11910" w:orient="landscape"/>
          <w:pgMar w:top="700" w:bottom="280" w:left="400" w:right="460"/>
          <w:cols w:num="2" w:equalWidth="0">
            <w:col w:w="5576" w:space="1922"/>
            <w:col w:w="8482"/>
          </w:cols>
        </w:sectPr>
      </w:pPr>
    </w:p>
    <w:p>
      <w:pPr>
        <w:pStyle w:val="BodyText"/>
        <w:spacing w:before="5"/>
        <w:ind w:right="730"/>
      </w:pPr>
      <w:r>
        <w:rPr/>
        <w:t>οὐκ ἀξιώσειν, ἀλλ᾽ ὑπὸ στέγης ἔσω δμωαῖς</w:t>
      </w:r>
      <w:r>
        <w:rPr>
          <w:spacing w:val="-10"/>
        </w:rPr>
        <w:t> </w:t>
      </w:r>
      <w:r>
        <w:rPr/>
        <w:t>προθήσειν</w:t>
      </w:r>
      <w:r>
        <w:rPr>
          <w:spacing w:val="-10"/>
        </w:rPr>
        <w:t> </w:t>
      </w:r>
      <w:r>
        <w:rPr/>
        <w:t>πένθος</w:t>
      </w:r>
      <w:r>
        <w:rPr>
          <w:spacing w:val="-10"/>
        </w:rPr>
        <w:t> </w:t>
      </w:r>
      <w:r>
        <w:rPr/>
        <w:t>οἰκεῖον</w:t>
      </w:r>
      <w:r>
        <w:rPr>
          <w:spacing w:val="-10"/>
        </w:rPr>
        <w:t> </w:t>
      </w:r>
      <w:r>
        <w:rPr/>
        <w:t>στένειν.</w:t>
      </w:r>
    </w:p>
    <w:p>
      <w:pPr>
        <w:pStyle w:val="BodyText"/>
        <w:spacing w:line="323" w:lineRule="exact"/>
      </w:pPr>
      <w:r>
        <w:rPr/>
        <w:t>γνώμης</w:t>
      </w:r>
      <w:r>
        <w:rPr>
          <w:spacing w:val="-3"/>
        </w:rPr>
        <w:t> </w:t>
      </w:r>
      <w:r>
        <w:rPr/>
        <w:t>γὰρ οὐκ</w:t>
      </w:r>
      <w:r>
        <w:rPr>
          <w:spacing w:val="-2"/>
        </w:rPr>
        <w:t> </w:t>
      </w:r>
      <w:r>
        <w:rPr/>
        <w:t>ἄπειρος, ὥσθ᾽</w:t>
      </w:r>
      <w:r>
        <w:rPr>
          <w:spacing w:val="-2"/>
        </w:rPr>
        <w:t> </w:t>
      </w:r>
      <w:r>
        <w:rPr/>
        <w:t>ἁμαρτάνειν. </w:t>
      </w:r>
      <w:hyperlink r:id="rId264">
        <w:r>
          <w:rPr>
            <w:color w:val="0A0080"/>
            <w:spacing w:val="-4"/>
          </w:rPr>
          <w:t>1250</w:t>
        </w:r>
      </w:hyperlink>
    </w:p>
    <w:p>
      <w:pPr>
        <w:pStyle w:val="BodyText"/>
        <w:ind w:left="0"/>
      </w:pPr>
    </w:p>
    <w:p>
      <w:pPr>
        <w:pStyle w:val="BodyText"/>
        <w:ind w:left="0"/>
      </w:pPr>
    </w:p>
    <w:p>
      <w:pPr>
        <w:pStyle w:val="Heading1"/>
        <w:spacing w:before="0"/>
        <w:ind w:left="1954" w:right="1"/>
      </w:pPr>
      <w:r>
        <w:rPr>
          <w:spacing w:val="-2"/>
        </w:rPr>
        <w:t>ΧΟΡΟΣ</w:t>
      </w:r>
    </w:p>
    <w:p>
      <w:pPr>
        <w:pStyle w:val="BodyText"/>
        <w:spacing w:before="1"/>
        <w:ind w:right="730"/>
      </w:pPr>
      <w:r>
        <w:rPr/>
        <w:t>οὐκ</w:t>
      </w:r>
      <w:r>
        <w:rPr>
          <w:spacing w:val="-5"/>
        </w:rPr>
        <w:t> </w:t>
      </w:r>
      <w:r>
        <w:rPr/>
        <w:t>οἶδ᾽·</w:t>
      </w:r>
      <w:r>
        <w:rPr>
          <w:spacing w:val="-4"/>
        </w:rPr>
        <w:t> </w:t>
      </w:r>
      <w:r>
        <w:rPr/>
        <w:t>ἐμοὶ</w:t>
      </w:r>
      <w:r>
        <w:rPr>
          <w:spacing w:val="-5"/>
        </w:rPr>
        <w:t> </w:t>
      </w:r>
      <w:r>
        <w:rPr/>
        <w:t>δ᾽</w:t>
      </w:r>
      <w:r>
        <w:rPr>
          <w:spacing w:val="-4"/>
        </w:rPr>
        <w:t> </w:t>
      </w:r>
      <w:r>
        <w:rPr/>
        <w:t>οὖν</w:t>
      </w:r>
      <w:r>
        <w:rPr>
          <w:spacing w:val="-5"/>
        </w:rPr>
        <w:t> </w:t>
      </w:r>
      <w:r>
        <w:rPr/>
        <w:t>ἥ</w:t>
      </w:r>
      <w:r>
        <w:rPr>
          <w:spacing w:val="-4"/>
        </w:rPr>
        <w:t> </w:t>
      </w:r>
      <w:r>
        <w:rPr/>
        <w:t>τ᾽</w:t>
      </w:r>
      <w:r>
        <w:rPr>
          <w:spacing w:val="-4"/>
        </w:rPr>
        <w:t> </w:t>
      </w:r>
      <w:r>
        <w:rPr/>
        <w:t>ἄγαν</w:t>
      </w:r>
      <w:r>
        <w:rPr>
          <w:spacing w:val="-5"/>
        </w:rPr>
        <w:t> </w:t>
      </w:r>
      <w:r>
        <w:rPr/>
        <w:t>σιγὴ</w:t>
      </w:r>
      <w:r>
        <w:rPr>
          <w:spacing w:val="-4"/>
        </w:rPr>
        <w:t> </w:t>
      </w:r>
      <w:r>
        <w:rPr/>
        <w:t>βαρὺ δοκεῖ προσεῖναι χἠ μάτην πολλὴ βοή.</w:t>
      </w:r>
    </w:p>
    <w:p>
      <w:pPr>
        <w:pStyle w:val="Heading1"/>
        <w:spacing w:before="322"/>
        <w:ind w:left="1954"/>
      </w:pPr>
      <w:r>
        <w:rPr>
          <w:spacing w:val="-2"/>
        </w:rPr>
        <w:t>ΑΓΓΕΛΟΣ</w:t>
      </w:r>
    </w:p>
    <w:p>
      <w:pPr>
        <w:pStyle w:val="BodyText"/>
        <w:spacing w:before="2"/>
        <w:ind w:right="730"/>
      </w:pPr>
      <w:r>
        <w:rPr/>
        <w:t>ἀλλ᾽</w:t>
      </w:r>
      <w:r>
        <w:rPr>
          <w:spacing w:val="-8"/>
        </w:rPr>
        <w:t> </w:t>
      </w:r>
      <w:r>
        <w:rPr/>
        <w:t>εἰσόμεσθα,</w:t>
      </w:r>
      <w:r>
        <w:rPr>
          <w:spacing w:val="-8"/>
        </w:rPr>
        <w:t> </w:t>
      </w:r>
      <w:r>
        <w:rPr/>
        <w:t>μή</w:t>
      </w:r>
      <w:r>
        <w:rPr>
          <w:spacing w:val="-8"/>
        </w:rPr>
        <w:t> </w:t>
      </w:r>
      <w:r>
        <w:rPr/>
        <w:t>τι</w:t>
      </w:r>
      <w:r>
        <w:rPr>
          <w:spacing w:val="-9"/>
        </w:rPr>
        <w:t> </w:t>
      </w:r>
      <w:r>
        <w:rPr/>
        <w:t>καὶ</w:t>
      </w:r>
      <w:r>
        <w:rPr>
          <w:spacing w:val="-9"/>
        </w:rPr>
        <w:t> </w:t>
      </w:r>
      <w:r>
        <w:rPr/>
        <w:t>κατάσχετον κρυφῇ καλύπτει καρδίᾳ θυμουμένῃ,</w:t>
      </w:r>
    </w:p>
    <w:p>
      <w:pPr>
        <w:pStyle w:val="BodyText"/>
      </w:pPr>
      <w:r>
        <w:rPr/>
        <w:t>δόμους</w:t>
      </w:r>
      <w:r>
        <w:rPr>
          <w:spacing w:val="-6"/>
        </w:rPr>
        <w:t> </w:t>
      </w:r>
      <w:r>
        <w:rPr/>
        <w:t>παραστείχοντες·</w:t>
      </w:r>
      <w:r>
        <w:rPr>
          <w:spacing w:val="-6"/>
        </w:rPr>
        <w:t> </w:t>
      </w:r>
      <w:r>
        <w:rPr/>
        <w:t>εὖ</w:t>
      </w:r>
      <w:r>
        <w:rPr>
          <w:spacing w:val="-7"/>
        </w:rPr>
        <w:t> </w:t>
      </w:r>
      <w:r>
        <w:rPr/>
        <w:t>γὰρ</w:t>
      </w:r>
      <w:r>
        <w:rPr>
          <w:spacing w:val="-6"/>
        </w:rPr>
        <w:t> </w:t>
      </w:r>
      <w:r>
        <w:rPr/>
        <w:t>οὖν</w:t>
      </w:r>
      <w:r>
        <w:rPr>
          <w:spacing w:val="-6"/>
        </w:rPr>
        <w:t> </w:t>
      </w:r>
      <w:r>
        <w:rPr/>
        <w:t>λέγεις,</w:t>
      </w:r>
      <w:r>
        <w:rPr>
          <w:spacing w:val="-7"/>
        </w:rPr>
        <w:t> </w:t>
      </w:r>
      <w:hyperlink r:id="rId265">
        <w:r>
          <w:rPr>
            <w:color w:val="0A0080"/>
          </w:rPr>
          <w:t>1255</w:t>
        </w:r>
      </w:hyperlink>
      <w:r>
        <w:rPr>
          <w:color w:val="0A0080"/>
        </w:rPr>
        <w:t> </w:t>
      </w:r>
      <w:r>
        <w:rPr/>
        <w:t>καὶ τῆς ἄγαν γάρ ἐστί που σιγῆς βάρος.</w:t>
      </w:r>
    </w:p>
    <w:p>
      <w:pPr>
        <w:pStyle w:val="BodyText"/>
        <w:ind w:left="0"/>
      </w:pPr>
    </w:p>
    <w:p>
      <w:pPr>
        <w:pStyle w:val="BodyText"/>
        <w:spacing w:before="323"/>
        <w:ind w:left="0"/>
      </w:pPr>
    </w:p>
    <w:p>
      <w:pPr>
        <w:pStyle w:val="Heading1"/>
        <w:spacing w:before="0"/>
        <w:ind w:left="1954" w:right="1"/>
      </w:pPr>
      <w:r>
        <w:rPr>
          <w:spacing w:val="-2"/>
        </w:rPr>
        <w:t>ΧΟΡΟΣ</w:t>
      </w:r>
    </w:p>
    <w:p>
      <w:pPr>
        <w:pStyle w:val="BodyText"/>
        <w:spacing w:before="1"/>
        <w:ind w:right="1682"/>
      </w:pPr>
      <w:r>
        <w:rPr/>
        <w:t>καὶ μὴν ὅδ᾽ ἄναξ αὐτὸς ἐφήκει μνῆμ᾽</w:t>
      </w:r>
      <w:r>
        <w:rPr>
          <w:spacing w:val="-10"/>
        </w:rPr>
        <w:t> </w:t>
      </w:r>
      <w:r>
        <w:rPr/>
        <w:t>ἐπίσημον</w:t>
      </w:r>
      <w:r>
        <w:rPr>
          <w:spacing w:val="-10"/>
        </w:rPr>
        <w:t> </w:t>
      </w:r>
      <w:r>
        <w:rPr/>
        <w:t>διὰ</w:t>
      </w:r>
      <w:r>
        <w:rPr>
          <w:spacing w:val="-10"/>
        </w:rPr>
        <w:t> </w:t>
      </w:r>
      <w:r>
        <w:rPr/>
        <w:t>χειρὸς</w:t>
      </w:r>
      <w:r>
        <w:rPr>
          <w:spacing w:val="-10"/>
        </w:rPr>
        <w:t> </w:t>
      </w:r>
      <w:r>
        <w:rPr/>
        <w:t>ἔχων, εἰ θέμις εἰπεῖν, οὐκ ἀλλοτρίαν ἄτην, ἀλλ᾽ αὐτὸς ἁμαρτών. </w:t>
      </w:r>
      <w:hyperlink r:id="rId266">
        <w:r>
          <w:rPr>
            <w:color w:val="0A0080"/>
          </w:rPr>
          <w:t>1260</w:t>
        </w:r>
      </w:hyperlink>
    </w:p>
    <w:p>
      <w:pPr>
        <w:pStyle w:val="BodyText"/>
        <w:spacing w:before="5"/>
        <w:ind w:right="1068"/>
        <w:jc w:val="both"/>
      </w:pPr>
      <w:r>
        <w:rPr/>
        <w:br w:type="column"/>
      </w:r>
      <w:r>
        <w:rPr/>
        <w:t>de los ciudadanos, y que, una vez dentro de casa, ordenará a sus criadas</w:t>
      </w:r>
      <w:r>
        <w:rPr>
          <w:spacing w:val="-3"/>
        </w:rPr>
        <w:t> </w:t>
      </w:r>
      <w:r>
        <w:rPr/>
        <w:t>lamentar</w:t>
      </w:r>
      <w:r>
        <w:rPr>
          <w:spacing w:val="-4"/>
        </w:rPr>
        <w:t> </w:t>
      </w:r>
      <w:r>
        <w:rPr/>
        <w:t>el</w:t>
      </w:r>
      <w:r>
        <w:rPr>
          <w:spacing w:val="-4"/>
        </w:rPr>
        <w:t> </w:t>
      </w:r>
      <w:r>
        <w:rPr/>
        <w:t>luto</w:t>
      </w:r>
      <w:r>
        <w:rPr>
          <w:spacing w:val="-4"/>
        </w:rPr>
        <w:t> </w:t>
      </w:r>
      <w:r>
        <w:rPr/>
        <w:t>familiar.</w:t>
      </w:r>
      <w:r>
        <w:rPr>
          <w:spacing w:val="-4"/>
        </w:rPr>
        <w:t> </w:t>
      </w:r>
      <w:r>
        <w:rPr/>
        <w:t>No</w:t>
      </w:r>
      <w:r>
        <w:rPr>
          <w:spacing w:val="-4"/>
        </w:rPr>
        <w:t> </w:t>
      </w:r>
      <w:r>
        <w:rPr/>
        <w:t>está</w:t>
      </w:r>
      <w:r>
        <w:rPr>
          <w:spacing w:val="-3"/>
        </w:rPr>
        <w:t> </w:t>
      </w:r>
      <w:r>
        <w:rPr/>
        <w:t>tan</w:t>
      </w:r>
      <w:r>
        <w:rPr>
          <w:spacing w:val="-4"/>
        </w:rPr>
        <w:t> </w:t>
      </w:r>
      <w:r>
        <w:rPr/>
        <w:t>desprovista</w:t>
      </w:r>
      <w:r>
        <w:rPr>
          <w:spacing w:val="-4"/>
        </w:rPr>
        <w:t> </w:t>
      </w:r>
      <w:r>
        <w:rPr/>
        <w:t>de</w:t>
      </w:r>
      <w:r>
        <w:rPr>
          <w:spacing w:val="-3"/>
        </w:rPr>
        <w:t> </w:t>
      </w:r>
      <w:r>
        <w:rPr/>
        <w:t>cordura como para cometer una falta.</w:t>
      </w:r>
    </w:p>
    <w:p>
      <w:pPr>
        <w:pStyle w:val="BodyText"/>
        <w:ind w:left="0"/>
      </w:pPr>
    </w:p>
    <w:p>
      <w:pPr>
        <w:pStyle w:val="Heading2"/>
        <w:ind w:left="2"/>
      </w:pPr>
      <w:r>
        <w:rPr>
          <w:spacing w:val="-2"/>
        </w:rPr>
        <w:t>CORIFEO</w:t>
      </w:r>
    </w:p>
    <w:p>
      <w:pPr>
        <w:pStyle w:val="BodyText"/>
        <w:ind w:right="1071"/>
        <w:jc w:val="both"/>
      </w:pPr>
      <w:r>
        <w:rPr/>
        <w:t>No lo sé. Para mí es tan grave el excesivo silencio como </w:t>
      </w:r>
      <w:r>
        <w:rPr/>
        <w:t>el inmoderado griterío.</w:t>
      </w:r>
    </w:p>
    <w:p>
      <w:pPr>
        <w:pStyle w:val="Heading2"/>
        <w:spacing w:before="323"/>
      </w:pPr>
      <w:r>
        <w:rPr>
          <w:spacing w:val="-2"/>
        </w:rPr>
        <w:t>MENSAJERO</w:t>
      </w:r>
    </w:p>
    <w:p>
      <w:pPr>
        <w:pStyle w:val="BodyText"/>
        <w:spacing w:before="1"/>
        <w:ind w:right="1067"/>
        <w:jc w:val="both"/>
      </w:pPr>
      <w:r>
        <w:rPr/>
        <w:t>Entrando</w:t>
      </w:r>
      <w:r>
        <w:rPr>
          <w:spacing w:val="-6"/>
        </w:rPr>
        <w:t> </w:t>
      </w:r>
      <w:r>
        <w:rPr/>
        <w:t>en</w:t>
      </w:r>
      <w:r>
        <w:rPr>
          <w:spacing w:val="-6"/>
        </w:rPr>
        <w:t> </w:t>
      </w:r>
      <w:r>
        <w:rPr/>
        <w:t>palacio</w:t>
      </w:r>
      <w:r>
        <w:rPr>
          <w:spacing w:val="-5"/>
        </w:rPr>
        <w:t> </w:t>
      </w:r>
      <w:r>
        <w:rPr/>
        <w:t>sabremos</w:t>
      </w:r>
      <w:r>
        <w:rPr>
          <w:spacing w:val="-5"/>
        </w:rPr>
        <w:t> </w:t>
      </w:r>
      <w:r>
        <w:rPr/>
        <w:t>si</w:t>
      </w:r>
      <w:r>
        <w:rPr>
          <w:spacing w:val="-6"/>
        </w:rPr>
        <w:t> </w:t>
      </w:r>
      <w:r>
        <w:rPr/>
        <w:t>secretamente</w:t>
      </w:r>
      <w:r>
        <w:rPr>
          <w:spacing w:val="-6"/>
        </w:rPr>
        <w:t> </w:t>
      </w:r>
      <w:r>
        <w:rPr/>
        <w:t>oculta</w:t>
      </w:r>
      <w:r>
        <w:rPr>
          <w:spacing w:val="-6"/>
        </w:rPr>
        <w:t> </w:t>
      </w:r>
      <w:r>
        <w:rPr/>
        <w:t>algo</w:t>
      </w:r>
      <w:r>
        <w:rPr>
          <w:spacing w:val="-6"/>
        </w:rPr>
        <w:t> </w:t>
      </w:r>
      <w:r>
        <w:rPr/>
        <w:t>reprimido </w:t>
      </w:r>
      <w:r>
        <w:rPr>
          <w:spacing w:val="-2"/>
        </w:rPr>
        <w:t>en</w:t>
      </w:r>
      <w:r>
        <w:rPr>
          <w:spacing w:val="-9"/>
        </w:rPr>
        <w:t> </w:t>
      </w:r>
      <w:r>
        <w:rPr>
          <w:spacing w:val="-2"/>
        </w:rPr>
        <w:t>la</w:t>
      </w:r>
      <w:r>
        <w:rPr>
          <w:spacing w:val="-9"/>
        </w:rPr>
        <w:t> </w:t>
      </w:r>
      <w:r>
        <w:rPr>
          <w:spacing w:val="-2"/>
        </w:rPr>
        <w:t>ira</w:t>
      </w:r>
      <w:r>
        <w:rPr>
          <w:spacing w:val="-9"/>
        </w:rPr>
        <w:t> </w:t>
      </w:r>
      <w:r>
        <w:rPr>
          <w:spacing w:val="-2"/>
        </w:rPr>
        <w:t>de</w:t>
      </w:r>
      <w:r>
        <w:rPr>
          <w:spacing w:val="-10"/>
        </w:rPr>
        <w:t> </w:t>
      </w:r>
      <w:r>
        <w:rPr>
          <w:spacing w:val="-2"/>
        </w:rPr>
        <w:t>su</w:t>
      </w:r>
      <w:r>
        <w:rPr>
          <w:spacing w:val="-7"/>
        </w:rPr>
        <w:t> </w:t>
      </w:r>
      <w:r>
        <w:rPr>
          <w:spacing w:val="-2"/>
        </w:rPr>
        <w:t>corazón.</w:t>
      </w:r>
      <w:r>
        <w:rPr>
          <w:spacing w:val="-10"/>
        </w:rPr>
        <w:t> </w:t>
      </w:r>
      <w:r>
        <w:rPr>
          <w:spacing w:val="-2"/>
        </w:rPr>
        <w:t>Estás</w:t>
      </w:r>
      <w:r>
        <w:rPr>
          <w:spacing w:val="-9"/>
        </w:rPr>
        <w:t> </w:t>
      </w:r>
      <w:r>
        <w:rPr>
          <w:spacing w:val="-2"/>
        </w:rPr>
        <w:t>en</w:t>
      </w:r>
      <w:r>
        <w:rPr>
          <w:spacing w:val="-9"/>
        </w:rPr>
        <w:t> </w:t>
      </w:r>
      <w:r>
        <w:rPr>
          <w:spacing w:val="-2"/>
        </w:rPr>
        <w:t>lo</w:t>
      </w:r>
      <w:r>
        <w:rPr>
          <w:spacing w:val="-11"/>
        </w:rPr>
        <w:t> </w:t>
      </w:r>
      <w:r>
        <w:rPr>
          <w:spacing w:val="-2"/>
        </w:rPr>
        <w:t>cierto:</w:t>
      </w:r>
      <w:r>
        <w:rPr>
          <w:spacing w:val="-9"/>
        </w:rPr>
        <w:t> </w:t>
      </w:r>
      <w:r>
        <w:rPr>
          <w:spacing w:val="-2"/>
        </w:rPr>
        <w:t>también</w:t>
      </w:r>
      <w:r>
        <w:rPr>
          <w:spacing w:val="-9"/>
        </w:rPr>
        <w:t> </w:t>
      </w:r>
      <w:r>
        <w:rPr>
          <w:spacing w:val="-2"/>
        </w:rPr>
        <w:t>hay</w:t>
      </w:r>
      <w:r>
        <w:rPr>
          <w:spacing w:val="-10"/>
        </w:rPr>
        <w:t> </w:t>
      </w:r>
      <w:r>
        <w:rPr>
          <w:spacing w:val="-2"/>
        </w:rPr>
        <w:t>cierta</w:t>
      </w:r>
      <w:r>
        <w:rPr>
          <w:spacing w:val="-9"/>
        </w:rPr>
        <w:t> </w:t>
      </w:r>
      <w:r>
        <w:rPr>
          <w:spacing w:val="-2"/>
        </w:rPr>
        <w:t>gravedad </w:t>
      </w:r>
      <w:r>
        <w:rPr/>
        <w:t>en el excesivo silencio.</w:t>
      </w:r>
    </w:p>
    <w:p>
      <w:pPr>
        <w:pStyle w:val="BodyText"/>
        <w:spacing w:before="323"/>
        <w:ind w:left="2" w:right="903"/>
        <w:jc w:val="center"/>
      </w:pPr>
      <w:r>
        <w:rPr/>
        <w:t>(Entra</w:t>
      </w:r>
      <w:r>
        <w:rPr>
          <w:spacing w:val="-4"/>
        </w:rPr>
        <w:t> </w:t>
      </w:r>
      <w:r>
        <w:rPr/>
        <w:t>en</w:t>
      </w:r>
      <w:r>
        <w:rPr>
          <w:spacing w:val="-4"/>
        </w:rPr>
        <w:t> </w:t>
      </w:r>
      <w:r>
        <w:rPr/>
        <w:t>palacio.</w:t>
      </w:r>
      <w:r>
        <w:rPr>
          <w:spacing w:val="-4"/>
        </w:rPr>
        <w:t> </w:t>
      </w:r>
      <w:r>
        <w:rPr/>
        <w:t>Acto</w:t>
      </w:r>
      <w:r>
        <w:rPr>
          <w:spacing w:val="-4"/>
        </w:rPr>
        <w:t> </w:t>
      </w:r>
      <w:r>
        <w:rPr/>
        <w:t>seguido</w:t>
      </w:r>
      <w:r>
        <w:rPr>
          <w:spacing w:val="-4"/>
        </w:rPr>
        <w:t> </w:t>
      </w:r>
      <w:r>
        <w:rPr/>
        <w:t>aparece</w:t>
      </w:r>
      <w:r>
        <w:rPr>
          <w:spacing w:val="-4"/>
        </w:rPr>
        <w:t> </w:t>
      </w:r>
      <w:r>
        <w:rPr/>
        <w:t>Creonte</w:t>
      </w:r>
      <w:r>
        <w:rPr>
          <w:spacing w:val="-4"/>
        </w:rPr>
        <w:t> </w:t>
      </w:r>
      <w:r>
        <w:rPr/>
        <w:t>con</w:t>
      </w:r>
      <w:r>
        <w:rPr>
          <w:spacing w:val="-4"/>
        </w:rPr>
        <w:t> </w:t>
      </w:r>
      <w:r>
        <w:rPr/>
        <w:t>su</w:t>
      </w:r>
      <w:r>
        <w:rPr>
          <w:spacing w:val="-4"/>
        </w:rPr>
        <w:t> </w:t>
      </w:r>
      <w:r>
        <w:rPr/>
        <w:t>séquito, llevando en sus brazos el cadáver de Hemón).</w:t>
      </w:r>
    </w:p>
    <w:p>
      <w:pPr>
        <w:pStyle w:val="BodyText"/>
        <w:spacing w:before="1"/>
        <w:ind w:left="0"/>
      </w:pPr>
    </w:p>
    <w:p>
      <w:pPr>
        <w:pStyle w:val="Heading2"/>
        <w:ind w:left="2"/>
      </w:pPr>
      <w:r>
        <w:rPr>
          <w:spacing w:val="-2"/>
        </w:rPr>
        <w:t>CORIFEO</w:t>
      </w:r>
    </w:p>
    <w:p>
      <w:pPr>
        <w:pStyle w:val="BodyText"/>
        <w:spacing w:before="180"/>
        <w:ind w:right="1068"/>
        <w:jc w:val="both"/>
      </w:pPr>
      <w:r>
        <w:rPr/>
        <w:t>Mas</w:t>
      </w:r>
      <w:r>
        <w:rPr>
          <w:spacing w:val="-8"/>
        </w:rPr>
        <w:t> </w:t>
      </w:r>
      <w:r>
        <w:rPr/>
        <w:t>he</w:t>
      </w:r>
      <w:r>
        <w:rPr>
          <w:spacing w:val="-9"/>
        </w:rPr>
        <w:t> </w:t>
      </w:r>
      <w:r>
        <w:rPr/>
        <w:t>aquí</w:t>
      </w:r>
      <w:r>
        <w:rPr>
          <w:spacing w:val="-9"/>
        </w:rPr>
        <w:t> </w:t>
      </w:r>
      <w:r>
        <w:rPr/>
        <w:t>al</w:t>
      </w:r>
      <w:r>
        <w:rPr>
          <w:spacing w:val="-9"/>
        </w:rPr>
        <w:t> </w:t>
      </w:r>
      <w:r>
        <w:rPr/>
        <w:t>rey</w:t>
      </w:r>
      <w:r>
        <w:rPr>
          <w:spacing w:val="-8"/>
        </w:rPr>
        <w:t> </w:t>
      </w:r>
      <w:r>
        <w:rPr/>
        <w:t>en</w:t>
      </w:r>
      <w:r>
        <w:rPr>
          <w:spacing w:val="-9"/>
        </w:rPr>
        <w:t> </w:t>
      </w:r>
      <w:r>
        <w:rPr/>
        <w:t>persona,</w:t>
      </w:r>
      <w:r>
        <w:rPr>
          <w:spacing w:val="-9"/>
        </w:rPr>
        <w:t> </w:t>
      </w:r>
      <w:r>
        <w:rPr/>
        <w:t>que</w:t>
      </w:r>
      <w:r>
        <w:rPr>
          <w:spacing w:val="-9"/>
        </w:rPr>
        <w:t> </w:t>
      </w:r>
      <w:r>
        <w:rPr/>
        <w:t>llega</w:t>
      </w:r>
      <w:r>
        <w:rPr>
          <w:spacing w:val="-9"/>
        </w:rPr>
        <w:t> </w:t>
      </w:r>
      <w:r>
        <w:rPr/>
        <w:t>sosteniendo</w:t>
      </w:r>
      <w:r>
        <w:rPr>
          <w:spacing w:val="-9"/>
        </w:rPr>
        <w:t> </w:t>
      </w:r>
      <w:r>
        <w:rPr/>
        <w:t>en</w:t>
      </w:r>
      <w:r>
        <w:rPr>
          <w:spacing w:val="-9"/>
        </w:rPr>
        <w:t> </w:t>
      </w:r>
      <w:r>
        <w:rPr/>
        <w:t>sus</w:t>
      </w:r>
      <w:r>
        <w:rPr>
          <w:spacing w:val="-8"/>
        </w:rPr>
        <w:t> </w:t>
      </w:r>
      <w:r>
        <w:rPr/>
        <w:t>brazos</w:t>
      </w:r>
      <w:r>
        <w:rPr>
          <w:spacing w:val="-8"/>
        </w:rPr>
        <w:t> </w:t>
      </w:r>
      <w:r>
        <w:rPr/>
        <w:t>la prueba</w:t>
      </w:r>
      <w:r>
        <w:rPr>
          <w:spacing w:val="-4"/>
        </w:rPr>
        <w:t> </w:t>
      </w:r>
      <w:r>
        <w:rPr/>
        <w:t>evidente,</w:t>
      </w:r>
      <w:r>
        <w:rPr>
          <w:spacing w:val="-5"/>
        </w:rPr>
        <w:t> </w:t>
      </w:r>
      <w:r>
        <w:rPr/>
        <w:t>si</w:t>
      </w:r>
      <w:r>
        <w:rPr>
          <w:spacing w:val="-5"/>
        </w:rPr>
        <w:t> </w:t>
      </w:r>
      <w:r>
        <w:rPr/>
        <w:t>es</w:t>
      </w:r>
      <w:r>
        <w:rPr>
          <w:spacing w:val="-5"/>
        </w:rPr>
        <w:t> </w:t>
      </w:r>
      <w:r>
        <w:rPr/>
        <w:t>lícito</w:t>
      </w:r>
      <w:r>
        <w:rPr>
          <w:spacing w:val="-5"/>
        </w:rPr>
        <w:t> </w:t>
      </w:r>
      <w:r>
        <w:rPr/>
        <w:t>decirlo,</w:t>
      </w:r>
      <w:r>
        <w:rPr>
          <w:spacing w:val="-5"/>
        </w:rPr>
        <w:t> </w:t>
      </w:r>
      <w:r>
        <w:rPr/>
        <w:t>de</w:t>
      </w:r>
      <w:r>
        <w:rPr>
          <w:spacing w:val="-5"/>
        </w:rPr>
        <w:t> </w:t>
      </w:r>
      <w:r>
        <w:rPr/>
        <w:t>que</w:t>
      </w:r>
      <w:r>
        <w:rPr>
          <w:spacing w:val="-4"/>
        </w:rPr>
        <w:t> </w:t>
      </w:r>
      <w:r>
        <w:rPr/>
        <w:t>su</w:t>
      </w:r>
      <w:r>
        <w:rPr>
          <w:spacing w:val="-3"/>
        </w:rPr>
        <w:t> </w:t>
      </w:r>
      <w:r>
        <w:rPr/>
        <w:t>ruina</w:t>
      </w:r>
      <w:r>
        <w:rPr>
          <w:spacing w:val="-5"/>
        </w:rPr>
        <w:t> </w:t>
      </w:r>
      <w:r>
        <w:rPr/>
        <w:t>no</w:t>
      </w:r>
      <w:r>
        <w:rPr>
          <w:spacing w:val="-5"/>
        </w:rPr>
        <w:t> </w:t>
      </w:r>
      <w:r>
        <w:rPr/>
        <w:t>es</w:t>
      </w:r>
      <w:r>
        <w:rPr>
          <w:spacing w:val="-4"/>
        </w:rPr>
        <w:t> </w:t>
      </w:r>
      <w:r>
        <w:rPr/>
        <w:t>obra</w:t>
      </w:r>
      <w:r>
        <w:rPr>
          <w:spacing w:val="-4"/>
        </w:rPr>
        <w:t> </w:t>
      </w:r>
      <w:r>
        <w:rPr/>
        <w:t>ajena, sino de su propia culpa.</w:t>
      </w:r>
    </w:p>
    <w:p>
      <w:pPr>
        <w:pStyle w:val="BodyText"/>
        <w:ind w:left="0"/>
      </w:pPr>
    </w:p>
    <w:p>
      <w:pPr>
        <w:pStyle w:val="Heading2"/>
      </w:pPr>
      <w:r>
        <w:rPr>
          <w:spacing w:val="-2"/>
        </w:rPr>
        <w:t>CREONTE</w:t>
      </w:r>
    </w:p>
    <w:p>
      <w:pPr>
        <w:spacing w:after="0"/>
        <w:sectPr>
          <w:pgSz w:w="16840" w:h="11910" w:orient="landscape"/>
          <w:pgMar w:top="700" w:bottom="280" w:left="400" w:right="460"/>
          <w:cols w:num="2" w:equalWidth="0">
            <w:col w:w="5624" w:space="1874"/>
            <w:col w:w="8482"/>
          </w:cols>
        </w:sectPr>
      </w:pPr>
    </w:p>
    <w:p>
      <w:pPr>
        <w:spacing w:before="143"/>
        <w:ind w:left="167" w:right="0" w:firstLine="0"/>
        <w:jc w:val="left"/>
        <w:rPr>
          <w:b/>
          <w:sz w:val="24"/>
        </w:rPr>
      </w:pPr>
      <w:r>
        <w:rPr>
          <w:b/>
          <w:color w:val="FF0000"/>
          <w:sz w:val="24"/>
        </w:rPr>
        <w:t>στρ.</w:t>
      </w:r>
      <w:r>
        <w:rPr>
          <w:b/>
          <w:color w:val="FF0000"/>
          <w:spacing w:val="-1"/>
          <w:sz w:val="24"/>
        </w:rPr>
        <w:t> </w:t>
      </w:r>
      <w:r>
        <w:rPr>
          <w:b/>
          <w:color w:val="FF0000"/>
          <w:spacing w:val="-10"/>
          <w:sz w:val="24"/>
        </w:rPr>
        <w:t>α</w:t>
      </w:r>
    </w:p>
    <w:p>
      <w:pPr>
        <w:pStyle w:val="BodyText"/>
        <w:spacing w:before="1"/>
        <w:ind w:left="0"/>
        <w:rPr>
          <w:b/>
        </w:rPr>
      </w:pPr>
    </w:p>
    <w:p>
      <w:pPr>
        <w:pStyle w:val="BodyText"/>
        <w:spacing w:line="256" w:lineRule="exact"/>
      </w:pPr>
      <w:r>
        <w:rPr>
          <w:spacing w:val="-5"/>
        </w:rPr>
        <w:t>ἰὼ</w:t>
      </w:r>
    </w:p>
    <w:p>
      <w:pPr>
        <w:spacing w:line="240" w:lineRule="auto" w:before="142"/>
        <w:rPr>
          <w:sz w:val="24"/>
        </w:rPr>
      </w:pPr>
      <w:r>
        <w:rPr/>
        <w:br w:type="column"/>
      </w:r>
      <w:r>
        <w:rPr>
          <w:sz w:val="24"/>
        </w:rPr>
      </w:r>
    </w:p>
    <w:p>
      <w:pPr>
        <w:pStyle w:val="Heading1"/>
        <w:spacing w:before="0"/>
        <w:ind w:left="167"/>
        <w:jc w:val="left"/>
      </w:pPr>
      <w:r>
        <w:rPr>
          <w:spacing w:val="-2"/>
        </w:rPr>
        <w:t>ΚΡΕΩΝ</w:t>
      </w:r>
    </w:p>
    <w:p>
      <w:pPr>
        <w:pStyle w:val="BodyText"/>
        <w:spacing w:before="1"/>
      </w:pPr>
      <w:r>
        <w:rPr/>
        <w:br w:type="column"/>
      </w:r>
      <w:r>
        <w:rPr/>
        <w:t>Estr. </w:t>
      </w:r>
      <w:r>
        <w:rPr>
          <w:spacing w:val="-10"/>
        </w:rPr>
        <w:t>1</w:t>
      </w:r>
    </w:p>
    <w:p>
      <w:pPr>
        <w:pStyle w:val="BodyText"/>
        <w:ind w:right="4254"/>
      </w:pPr>
      <w:r>
        <w:rPr/>
        <w:t>¡Ay</w:t>
      </w:r>
      <w:r>
        <w:rPr>
          <w:spacing w:val="-8"/>
        </w:rPr>
        <w:t> </w:t>
      </w:r>
      <w:r>
        <w:rPr/>
        <w:t>yerros</w:t>
      </w:r>
      <w:r>
        <w:rPr>
          <w:spacing w:val="-9"/>
        </w:rPr>
        <w:t> </w:t>
      </w:r>
      <w:r>
        <w:rPr/>
        <w:t>de</w:t>
      </w:r>
      <w:r>
        <w:rPr>
          <w:spacing w:val="-7"/>
        </w:rPr>
        <w:t> </w:t>
      </w:r>
      <w:r>
        <w:rPr/>
        <w:t>mi</w:t>
      </w:r>
      <w:r>
        <w:rPr>
          <w:spacing w:val="-7"/>
        </w:rPr>
        <w:t> </w:t>
      </w:r>
      <w:r>
        <w:rPr/>
        <w:t>mente</w:t>
      </w:r>
      <w:r>
        <w:rPr>
          <w:spacing w:val="-7"/>
        </w:rPr>
        <w:t> </w:t>
      </w:r>
      <w:r>
        <w:rPr/>
        <w:t>mentecata, obstinados y mortales!</w:t>
      </w:r>
    </w:p>
    <w:p>
      <w:pPr>
        <w:spacing w:after="0"/>
        <w:sectPr>
          <w:type w:val="continuous"/>
          <w:pgSz w:w="16840" w:h="11910" w:orient="landscape"/>
          <w:pgMar w:top="1100" w:bottom="280" w:left="400" w:right="460"/>
          <w:cols w:num="3" w:equalWidth="0">
            <w:col w:w="922" w:space="2263"/>
            <w:col w:w="1079" w:space="3234"/>
            <w:col w:w="8482"/>
          </w:cols>
        </w:sectPr>
      </w:pPr>
    </w:p>
    <w:p>
      <w:pPr>
        <w:pStyle w:val="BodyText"/>
        <w:spacing w:before="67"/>
      </w:pPr>
      <w:r>
        <w:rPr/>
        <w:t>φρενῶν</w:t>
      </w:r>
      <w:r>
        <w:rPr>
          <w:spacing w:val="-15"/>
        </w:rPr>
        <w:t> </w:t>
      </w:r>
      <w:r>
        <w:rPr/>
        <w:t>δυσφρόνων</w:t>
      </w:r>
      <w:r>
        <w:rPr>
          <w:spacing w:val="-15"/>
        </w:rPr>
        <w:t> </w:t>
      </w:r>
      <w:r>
        <w:rPr/>
        <w:t>ἁμαρτήματα στερεὰ θανατόεντ᾽,</w:t>
      </w:r>
    </w:p>
    <w:p>
      <w:pPr>
        <w:pStyle w:val="BodyText"/>
        <w:spacing w:before="1"/>
      </w:pPr>
      <w:r>
        <w:rPr/>
        <w:t>ὦ</w:t>
      </w:r>
      <w:r>
        <w:rPr>
          <w:spacing w:val="-2"/>
        </w:rPr>
        <w:t> </w:t>
      </w:r>
      <w:r>
        <w:rPr/>
        <w:t>κτανόντας</w:t>
      </w:r>
      <w:r>
        <w:rPr>
          <w:spacing w:val="-1"/>
        </w:rPr>
        <w:t> </w:t>
      </w:r>
      <w:r>
        <w:rPr/>
        <w:t>τε</w:t>
      </w:r>
      <w:r>
        <w:rPr>
          <w:spacing w:val="-1"/>
        </w:rPr>
        <w:t> </w:t>
      </w:r>
      <w:r>
        <w:rPr>
          <w:spacing w:val="-5"/>
        </w:rPr>
        <w:t>καὶ</w:t>
      </w:r>
    </w:p>
    <w:p>
      <w:pPr>
        <w:pStyle w:val="BodyText"/>
        <w:spacing w:line="323" w:lineRule="exact"/>
      </w:pPr>
      <w:r>
        <w:rPr/>
        <w:t>θανόντας</w:t>
      </w:r>
      <w:r>
        <w:rPr>
          <w:spacing w:val="-3"/>
        </w:rPr>
        <w:t> </w:t>
      </w:r>
      <w:r>
        <w:rPr/>
        <w:t>βλέποντες</w:t>
      </w:r>
      <w:r>
        <w:rPr>
          <w:spacing w:val="-1"/>
        </w:rPr>
        <w:t> </w:t>
      </w:r>
      <w:r>
        <w:rPr>
          <w:spacing w:val="-2"/>
        </w:rPr>
        <w:t>ἐμφυλίους.</w:t>
      </w:r>
    </w:p>
    <w:p>
      <w:pPr>
        <w:pStyle w:val="BodyText"/>
      </w:pPr>
      <w:r>
        <w:rPr/>
        <w:t>ὤμοι</w:t>
      </w:r>
      <w:r>
        <w:rPr>
          <w:spacing w:val="-10"/>
        </w:rPr>
        <w:t> </w:t>
      </w:r>
      <w:r>
        <w:rPr/>
        <w:t>ἐμῶν</w:t>
      </w:r>
      <w:r>
        <w:rPr>
          <w:spacing w:val="-9"/>
        </w:rPr>
        <w:t> </w:t>
      </w:r>
      <w:r>
        <w:rPr/>
        <w:t>ἄνολβα</w:t>
      </w:r>
      <w:r>
        <w:rPr>
          <w:spacing w:val="-11"/>
        </w:rPr>
        <w:t> </w:t>
      </w:r>
      <w:r>
        <w:rPr/>
        <w:t>βουλευμάτων.</w:t>
      </w:r>
      <w:r>
        <w:rPr>
          <w:spacing w:val="-7"/>
        </w:rPr>
        <w:t> </w:t>
      </w:r>
      <w:hyperlink r:id="rId267">
        <w:r>
          <w:rPr>
            <w:color w:val="0A0080"/>
          </w:rPr>
          <w:t>1265</w:t>
        </w:r>
      </w:hyperlink>
      <w:r>
        <w:rPr>
          <w:color w:val="0A0080"/>
        </w:rPr>
        <w:t> </w:t>
      </w:r>
      <w:r>
        <w:rPr/>
        <w:t>ἰὼ παῖ, νέος νέῳ ξὺν μόρῳ</w:t>
      </w:r>
    </w:p>
    <w:p>
      <w:pPr>
        <w:pStyle w:val="BodyText"/>
        <w:spacing w:line="248" w:lineRule="exact"/>
      </w:pPr>
      <w:r>
        <w:rPr/>
        <w:br w:type="column"/>
      </w:r>
      <w:r>
        <w:rPr/>
        <w:t>¡Ay</w:t>
      </w:r>
      <w:r>
        <w:rPr>
          <w:spacing w:val="-2"/>
        </w:rPr>
        <w:t> </w:t>
      </w:r>
      <w:r>
        <w:rPr/>
        <w:t>vosotros</w:t>
      </w:r>
      <w:r>
        <w:rPr>
          <w:spacing w:val="-1"/>
        </w:rPr>
        <w:t> </w:t>
      </w:r>
      <w:r>
        <w:rPr/>
        <w:t>que</w:t>
      </w:r>
      <w:r>
        <w:rPr>
          <w:spacing w:val="-1"/>
        </w:rPr>
        <w:t> </w:t>
      </w:r>
      <w:r>
        <w:rPr/>
        <w:t>veis</w:t>
      </w:r>
      <w:r>
        <w:rPr>
          <w:spacing w:val="-2"/>
        </w:rPr>
        <w:t> </w:t>
      </w:r>
      <w:r>
        <w:rPr/>
        <w:t>matar</w:t>
      </w:r>
      <w:r>
        <w:rPr>
          <w:spacing w:val="-1"/>
        </w:rPr>
        <w:t> </w:t>
      </w:r>
      <w:r>
        <w:rPr/>
        <w:t>y</w:t>
      </w:r>
      <w:r>
        <w:rPr>
          <w:spacing w:val="-1"/>
        </w:rPr>
        <w:t> </w:t>
      </w:r>
      <w:r>
        <w:rPr>
          <w:spacing w:val="-2"/>
        </w:rPr>
        <w:t>morir</w:t>
      </w:r>
    </w:p>
    <w:p>
      <w:pPr>
        <w:pStyle w:val="BodyText"/>
      </w:pPr>
      <w:r>
        <w:rPr/>
        <w:t>a</w:t>
      </w:r>
      <w:r>
        <w:rPr>
          <w:spacing w:val="-1"/>
        </w:rPr>
        <w:t> </w:t>
      </w:r>
      <w:r>
        <w:rPr/>
        <w:t>las</w:t>
      </w:r>
      <w:r>
        <w:rPr>
          <w:spacing w:val="-1"/>
        </w:rPr>
        <w:t> </w:t>
      </w:r>
      <w:r>
        <w:rPr/>
        <w:t>gentes</w:t>
      </w:r>
      <w:r>
        <w:rPr>
          <w:spacing w:val="-1"/>
        </w:rPr>
        <w:t> </w:t>
      </w:r>
      <w:r>
        <w:rPr/>
        <w:t>de</w:t>
      </w:r>
      <w:r>
        <w:rPr>
          <w:spacing w:val="-1"/>
        </w:rPr>
        <w:t> </w:t>
      </w:r>
      <w:r>
        <w:rPr/>
        <w:t>mi </w:t>
      </w:r>
      <w:r>
        <w:rPr>
          <w:spacing w:val="-2"/>
        </w:rPr>
        <w:t>linaje!</w:t>
      </w:r>
    </w:p>
    <w:p>
      <w:pPr>
        <w:pStyle w:val="BodyText"/>
      </w:pPr>
      <w:r>
        <w:rPr/>
        <w:t>¡Ay</w:t>
      </w:r>
      <w:r>
        <w:rPr>
          <w:spacing w:val="-2"/>
        </w:rPr>
        <w:t> </w:t>
      </w:r>
      <w:r>
        <w:rPr/>
        <w:t>de mis</w:t>
      </w:r>
      <w:r>
        <w:rPr>
          <w:spacing w:val="-1"/>
        </w:rPr>
        <w:t> </w:t>
      </w:r>
      <w:r>
        <w:rPr/>
        <w:t>infaustas</w:t>
      </w:r>
      <w:r>
        <w:rPr>
          <w:spacing w:val="1"/>
        </w:rPr>
        <w:t> </w:t>
      </w:r>
      <w:r>
        <w:rPr>
          <w:spacing w:val="-2"/>
        </w:rPr>
        <w:t>determinaciones!</w:t>
      </w:r>
    </w:p>
    <w:p>
      <w:pPr>
        <w:pStyle w:val="BodyText"/>
        <w:ind w:right="3957"/>
      </w:pPr>
      <w:r>
        <w:rPr/>
        <w:t>¡Ay</w:t>
      </w:r>
      <w:r>
        <w:rPr>
          <w:spacing w:val="-8"/>
        </w:rPr>
        <w:t> </w:t>
      </w:r>
      <w:r>
        <w:rPr/>
        <w:t>hijo,</w:t>
      </w:r>
      <w:r>
        <w:rPr>
          <w:spacing w:val="-7"/>
        </w:rPr>
        <w:t> </w:t>
      </w:r>
      <w:r>
        <w:rPr/>
        <w:t>joven,</w:t>
      </w:r>
      <w:r>
        <w:rPr>
          <w:spacing w:val="-7"/>
        </w:rPr>
        <w:t> </w:t>
      </w:r>
      <w:r>
        <w:rPr/>
        <w:t>con</w:t>
      </w:r>
      <w:r>
        <w:rPr>
          <w:spacing w:val="-8"/>
        </w:rPr>
        <w:t> </w:t>
      </w:r>
      <w:r>
        <w:rPr/>
        <w:t>muerte</w:t>
      </w:r>
      <w:r>
        <w:rPr>
          <w:spacing w:val="-7"/>
        </w:rPr>
        <w:t> </w:t>
      </w:r>
      <w:r>
        <w:rPr/>
        <w:t>prematura, ay, ay, moriste, te disolviste,</w:t>
      </w:r>
    </w:p>
    <w:p>
      <w:pPr>
        <w:pStyle w:val="BodyText"/>
        <w:spacing w:line="323" w:lineRule="exact"/>
      </w:pPr>
      <w:r>
        <w:rPr/>
        <w:t>por</w:t>
      </w:r>
      <w:r>
        <w:rPr>
          <w:spacing w:val="-3"/>
        </w:rPr>
        <w:t> </w:t>
      </w:r>
      <w:r>
        <w:rPr/>
        <w:t>mi demencia, no</w:t>
      </w:r>
      <w:r>
        <w:rPr>
          <w:spacing w:val="-1"/>
        </w:rPr>
        <w:t> </w:t>
      </w:r>
      <w:r>
        <w:rPr/>
        <w:t>por la </w:t>
      </w:r>
      <w:r>
        <w:rPr>
          <w:spacing w:val="-2"/>
        </w:rPr>
        <w:t>tuya!</w:t>
      </w:r>
    </w:p>
    <w:p>
      <w:pPr>
        <w:spacing w:after="0" w:line="323" w:lineRule="exact"/>
        <w:sectPr>
          <w:type w:val="continuous"/>
          <w:pgSz w:w="16840" w:h="11910" w:orient="landscape"/>
          <w:pgMar w:top="1100" w:bottom="280" w:left="400" w:right="460"/>
          <w:cols w:num="2" w:equalWidth="0">
            <w:col w:w="4507" w:space="2991"/>
            <w:col w:w="8482"/>
          </w:cols>
        </w:sectPr>
      </w:pPr>
    </w:p>
    <w:p>
      <w:pPr>
        <w:pStyle w:val="BodyText"/>
        <w:spacing w:line="323" w:lineRule="exact" w:before="5"/>
      </w:pPr>
      <w:r>
        <w:rPr/>
        <w:t>αἰαῖ</w:t>
      </w:r>
      <w:r>
        <w:rPr>
          <w:spacing w:val="-4"/>
        </w:rPr>
        <w:t> </w:t>
      </w:r>
      <w:r>
        <w:rPr>
          <w:spacing w:val="-2"/>
        </w:rPr>
        <w:t>αἰαῖ,</w:t>
      </w:r>
    </w:p>
    <w:p>
      <w:pPr>
        <w:pStyle w:val="BodyText"/>
        <w:spacing w:line="323" w:lineRule="exact"/>
      </w:pPr>
      <w:r>
        <w:rPr/>
        <w:t>ἔθανες, </w:t>
      </w:r>
      <w:r>
        <w:rPr>
          <w:spacing w:val="-2"/>
        </w:rPr>
        <w:t>ἀπελύθης</w:t>
      </w:r>
    </w:p>
    <w:p>
      <w:pPr>
        <w:pStyle w:val="BodyText"/>
      </w:pPr>
      <w:r>
        <w:rPr/>
        <w:t>ἐμαῖς</w:t>
      </w:r>
      <w:r>
        <w:rPr>
          <w:spacing w:val="-2"/>
        </w:rPr>
        <w:t> </w:t>
      </w:r>
      <w:r>
        <w:rPr/>
        <w:t>οὐδὲ</w:t>
      </w:r>
      <w:r>
        <w:rPr>
          <w:spacing w:val="-1"/>
        </w:rPr>
        <w:t> </w:t>
      </w:r>
      <w:r>
        <w:rPr/>
        <w:t>σαῖς</w:t>
      </w:r>
      <w:r>
        <w:rPr>
          <w:spacing w:val="-1"/>
        </w:rPr>
        <w:t> </w:t>
      </w:r>
      <w:r>
        <w:rPr>
          <w:spacing w:val="-2"/>
        </w:rPr>
        <w:t>δυσβουλίαις.</w:t>
      </w:r>
    </w:p>
    <w:p>
      <w:pPr>
        <w:pStyle w:val="BodyText"/>
        <w:ind w:left="0"/>
      </w:pPr>
    </w:p>
    <w:p>
      <w:pPr>
        <w:pStyle w:val="Heading1"/>
        <w:spacing w:before="0"/>
        <w:ind w:left="2202"/>
      </w:pPr>
      <w:r>
        <w:rPr>
          <w:spacing w:val="-2"/>
        </w:rPr>
        <w:t>ΧΟΡΟΣ</w:t>
      </w:r>
    </w:p>
    <w:p>
      <w:pPr>
        <w:pStyle w:val="BodyText"/>
        <w:spacing w:before="1"/>
      </w:pPr>
      <w:r>
        <w:rPr/>
        <w:t>οἴμ᾽</w:t>
      </w:r>
      <w:r>
        <w:rPr>
          <w:spacing w:val="-1"/>
        </w:rPr>
        <w:t> </w:t>
      </w:r>
      <w:r>
        <w:rPr/>
        <w:t>ὡς ἔοικας</w:t>
      </w:r>
      <w:r>
        <w:rPr>
          <w:spacing w:val="-1"/>
        </w:rPr>
        <w:t> </w:t>
      </w:r>
      <w:r>
        <w:rPr/>
        <w:t>ὀψὲ</w:t>
      </w:r>
      <w:r>
        <w:rPr>
          <w:spacing w:val="-1"/>
        </w:rPr>
        <w:t> </w:t>
      </w:r>
      <w:r>
        <w:rPr/>
        <w:t>τὴν</w:t>
      </w:r>
      <w:r>
        <w:rPr>
          <w:spacing w:val="-1"/>
        </w:rPr>
        <w:t> </w:t>
      </w:r>
      <w:r>
        <w:rPr/>
        <w:t>δίκην ἰδεῖν.</w:t>
      </w:r>
      <w:r>
        <w:rPr>
          <w:spacing w:val="1"/>
        </w:rPr>
        <w:t> </w:t>
      </w:r>
      <w:hyperlink r:id="rId268">
        <w:r>
          <w:rPr>
            <w:color w:val="0A0080"/>
            <w:spacing w:val="-4"/>
          </w:rPr>
          <w:t>1270</w:t>
        </w:r>
      </w:hyperlink>
    </w:p>
    <w:p>
      <w:pPr>
        <w:pStyle w:val="Heading1"/>
        <w:spacing w:before="322"/>
        <w:ind w:left="2202" w:right="1"/>
      </w:pPr>
      <w:r>
        <w:rPr>
          <w:spacing w:val="-2"/>
        </w:rPr>
        <w:t>ΚΡΕΩΝ</w:t>
      </w:r>
    </w:p>
    <w:p>
      <w:pPr>
        <w:pStyle w:val="BodyText"/>
        <w:spacing w:before="1"/>
      </w:pPr>
      <w:r>
        <w:rPr>
          <w:spacing w:val="-2"/>
        </w:rPr>
        <w:t>οἴμοι,</w:t>
      </w:r>
    </w:p>
    <w:p>
      <w:pPr>
        <w:pStyle w:val="BodyText"/>
        <w:spacing w:before="1"/>
        <w:ind w:right="683"/>
      </w:pPr>
      <w:r>
        <w:rPr/>
        <w:t>ἔχω μαθὼν δείλαιος· ἐν δ᾽ ἐμῷ κάρᾳ θεὸς</w:t>
      </w:r>
      <w:r>
        <w:rPr>
          <w:spacing w:val="-5"/>
        </w:rPr>
        <w:t> </w:t>
      </w:r>
      <w:r>
        <w:rPr/>
        <w:t>τότ᾽</w:t>
      </w:r>
      <w:r>
        <w:rPr>
          <w:spacing w:val="-6"/>
        </w:rPr>
        <w:t> </w:t>
      </w:r>
      <w:r>
        <w:rPr/>
        <w:t>ἄρα</w:t>
      </w:r>
      <w:r>
        <w:rPr>
          <w:spacing w:val="-5"/>
        </w:rPr>
        <w:t> </w:t>
      </w:r>
      <w:r>
        <w:rPr/>
        <w:t>τότε</w:t>
      </w:r>
      <w:r>
        <w:rPr>
          <w:spacing w:val="-6"/>
        </w:rPr>
        <w:t> </w:t>
      </w:r>
      <w:r>
        <w:rPr/>
        <w:t>μέγα</w:t>
      </w:r>
      <w:r>
        <w:rPr>
          <w:spacing w:val="-5"/>
        </w:rPr>
        <w:t> </w:t>
      </w:r>
      <w:r>
        <w:rPr/>
        <w:t>βάρος</w:t>
      </w:r>
      <w:r>
        <w:rPr>
          <w:spacing w:val="-5"/>
        </w:rPr>
        <w:t> </w:t>
      </w:r>
      <w:r>
        <w:rPr/>
        <w:t>μ᾽</w:t>
      </w:r>
      <w:r>
        <w:rPr>
          <w:spacing w:val="-5"/>
        </w:rPr>
        <w:t> </w:t>
      </w:r>
      <w:r>
        <w:rPr/>
        <w:t>ἔχων ἔπαισεν, ἐν δ᾽ ἔσεισεν ἀγρίαις ὁδοῖς,</w:t>
      </w:r>
    </w:p>
    <w:p>
      <w:pPr>
        <w:pStyle w:val="BodyText"/>
        <w:ind w:right="216"/>
      </w:pPr>
      <w:r>
        <w:rPr/>
        <w:t>οἴμοι,</w:t>
      </w:r>
      <w:r>
        <w:rPr>
          <w:spacing w:val="-10"/>
        </w:rPr>
        <w:t> </w:t>
      </w:r>
      <w:r>
        <w:rPr/>
        <w:t>λακπάτητον</w:t>
      </w:r>
      <w:r>
        <w:rPr>
          <w:spacing w:val="-10"/>
        </w:rPr>
        <w:t> </w:t>
      </w:r>
      <w:r>
        <w:rPr/>
        <w:t>ἀντρέπων</w:t>
      </w:r>
      <w:r>
        <w:rPr>
          <w:spacing w:val="-10"/>
        </w:rPr>
        <w:t> </w:t>
      </w:r>
      <w:r>
        <w:rPr/>
        <w:t>χαράν.</w:t>
      </w:r>
      <w:r>
        <w:rPr>
          <w:spacing w:val="-9"/>
        </w:rPr>
        <w:t> </w:t>
      </w:r>
      <w:hyperlink r:id="rId269">
        <w:r>
          <w:rPr>
            <w:color w:val="0A0080"/>
          </w:rPr>
          <w:t>1275</w:t>
        </w:r>
      </w:hyperlink>
      <w:r>
        <w:rPr>
          <w:color w:val="0A0080"/>
        </w:rPr>
        <w:t> </w:t>
      </w:r>
      <w:r>
        <w:rPr/>
        <w:t>φεῦ φεῦ, ὦ πόνοι βροτῶν δύσπονοι.</w:t>
      </w:r>
    </w:p>
    <w:p>
      <w:pPr>
        <w:pStyle w:val="BodyText"/>
        <w:ind w:left="0"/>
      </w:pPr>
    </w:p>
    <w:p>
      <w:pPr>
        <w:pStyle w:val="BodyText"/>
        <w:spacing w:before="323"/>
        <w:ind w:left="0"/>
      </w:pPr>
    </w:p>
    <w:p>
      <w:pPr>
        <w:pStyle w:val="Heading1"/>
        <w:spacing w:before="0"/>
        <w:ind w:left="2202" w:right="1"/>
      </w:pPr>
      <w:r>
        <w:rPr>
          <w:spacing w:val="-2"/>
        </w:rPr>
        <w:t>ΕΞΑΓΓΕΛΟΣ</w:t>
      </w:r>
    </w:p>
    <w:p>
      <w:pPr>
        <w:pStyle w:val="BodyText"/>
        <w:spacing w:line="323" w:lineRule="exact" w:before="2"/>
      </w:pPr>
      <w:r>
        <w:rPr/>
        <w:t>ὦ</w:t>
      </w:r>
      <w:r>
        <w:rPr>
          <w:spacing w:val="-5"/>
        </w:rPr>
        <w:t> </w:t>
      </w:r>
      <w:r>
        <w:rPr/>
        <w:t>δέσποθ᾽,</w:t>
      </w:r>
      <w:r>
        <w:rPr>
          <w:spacing w:val="-1"/>
        </w:rPr>
        <w:t> </w:t>
      </w:r>
      <w:r>
        <w:rPr/>
        <w:t>ὡς</w:t>
      </w:r>
      <w:r>
        <w:rPr>
          <w:spacing w:val="-1"/>
        </w:rPr>
        <w:t> </w:t>
      </w:r>
      <w:r>
        <w:rPr/>
        <w:t>ἔχων</w:t>
      </w:r>
      <w:r>
        <w:rPr>
          <w:spacing w:val="-1"/>
        </w:rPr>
        <w:t> </w:t>
      </w:r>
      <w:r>
        <w:rPr/>
        <w:t>τε</w:t>
      </w:r>
      <w:r>
        <w:rPr>
          <w:spacing w:val="-2"/>
        </w:rPr>
        <w:t> </w:t>
      </w:r>
      <w:r>
        <w:rPr/>
        <w:t>καὶ</w:t>
      </w:r>
      <w:r>
        <w:rPr>
          <w:spacing w:val="-2"/>
        </w:rPr>
        <w:t> κεκτημένος,</w:t>
      </w:r>
    </w:p>
    <w:p>
      <w:pPr>
        <w:pStyle w:val="BodyText"/>
      </w:pPr>
      <w:r>
        <w:rPr/>
        <w:t>τὰ</w:t>
      </w:r>
      <w:r>
        <w:rPr>
          <w:spacing w:val="-5"/>
        </w:rPr>
        <w:t> </w:t>
      </w:r>
      <w:r>
        <w:rPr/>
        <w:t>μὲν</w:t>
      </w:r>
      <w:r>
        <w:rPr>
          <w:spacing w:val="-5"/>
        </w:rPr>
        <w:t> </w:t>
      </w:r>
      <w:r>
        <w:rPr/>
        <w:t>πρὸ</w:t>
      </w:r>
      <w:r>
        <w:rPr>
          <w:spacing w:val="-5"/>
        </w:rPr>
        <w:t> </w:t>
      </w:r>
      <w:r>
        <w:rPr/>
        <w:t>χειρῶν</w:t>
      </w:r>
      <w:r>
        <w:rPr>
          <w:spacing w:val="-5"/>
        </w:rPr>
        <w:t> </w:t>
      </w:r>
      <w:r>
        <w:rPr/>
        <w:t>τάδε</w:t>
      </w:r>
      <w:r>
        <w:rPr>
          <w:spacing w:val="-5"/>
        </w:rPr>
        <w:t> </w:t>
      </w:r>
      <w:r>
        <w:rPr/>
        <w:t>φέρων,</w:t>
      </w:r>
      <w:r>
        <w:rPr>
          <w:spacing w:val="-5"/>
        </w:rPr>
        <w:t> </w:t>
      </w:r>
      <w:r>
        <w:rPr/>
        <w:t>τὰ</w:t>
      </w:r>
      <w:r>
        <w:rPr>
          <w:spacing w:val="-5"/>
        </w:rPr>
        <w:t> </w:t>
      </w:r>
      <w:r>
        <w:rPr/>
        <w:t>δ᾽</w:t>
      </w:r>
      <w:r>
        <w:rPr>
          <w:spacing w:val="-5"/>
        </w:rPr>
        <w:t> </w:t>
      </w:r>
      <w:r>
        <w:rPr/>
        <w:t>ἐν</w:t>
      </w:r>
      <w:r>
        <w:rPr>
          <w:spacing w:val="-5"/>
        </w:rPr>
        <w:t> </w:t>
      </w:r>
      <w:r>
        <w:rPr/>
        <w:t>δόμοις ἔοικας ἥκειν καὶ τάχ᾽ ὄψεσθαι κακά. </w:t>
      </w:r>
      <w:hyperlink r:id="rId270">
        <w:r>
          <w:rPr>
            <w:color w:val="0A0080"/>
          </w:rPr>
          <w:t>1280</w:t>
        </w:r>
      </w:hyperlink>
    </w:p>
    <w:p>
      <w:pPr>
        <w:pStyle w:val="Heading1"/>
        <w:spacing w:before="322"/>
        <w:ind w:left="2202" w:right="1"/>
      </w:pPr>
      <w:r>
        <w:rPr>
          <w:spacing w:val="-2"/>
        </w:rPr>
        <w:t>ΚΡΕΩΝ</w:t>
      </w:r>
    </w:p>
    <w:p>
      <w:pPr>
        <w:pStyle w:val="BodyText"/>
        <w:spacing w:before="2"/>
      </w:pPr>
      <w:r>
        <w:rPr/>
        <w:t>τί</w:t>
      </w:r>
      <w:r>
        <w:rPr>
          <w:spacing w:val="-2"/>
        </w:rPr>
        <w:t> </w:t>
      </w:r>
      <w:r>
        <w:rPr/>
        <w:t>δ᾽ ἔστιν</w:t>
      </w:r>
      <w:r>
        <w:rPr>
          <w:spacing w:val="-2"/>
        </w:rPr>
        <w:t> </w:t>
      </w:r>
      <w:r>
        <w:rPr/>
        <w:t>αὖ</w:t>
      </w:r>
      <w:r>
        <w:rPr>
          <w:spacing w:val="-1"/>
        </w:rPr>
        <w:t> </w:t>
      </w:r>
      <w:r>
        <w:rPr/>
        <w:t>κάκιον</w:t>
      </w:r>
      <w:r>
        <w:rPr>
          <w:spacing w:val="-2"/>
        </w:rPr>
        <w:t> </w:t>
      </w:r>
      <w:r>
        <w:rPr/>
        <w:t>ἐκ</w:t>
      </w:r>
      <w:r>
        <w:rPr>
          <w:spacing w:val="-1"/>
        </w:rPr>
        <w:t> </w:t>
      </w:r>
      <w:r>
        <w:rPr/>
        <w:t>κακῶν </w:t>
      </w:r>
      <w:r>
        <w:rPr>
          <w:spacing w:val="-4"/>
        </w:rPr>
        <w:t>ἔτι;</w:t>
      </w:r>
    </w:p>
    <w:p>
      <w:pPr>
        <w:pStyle w:val="Heading1"/>
        <w:spacing w:before="322"/>
        <w:ind w:left="2202" w:right="1"/>
      </w:pPr>
      <w:r>
        <w:rPr>
          <w:spacing w:val="-2"/>
        </w:rPr>
        <w:t>ΕΞΑΓΓΕΛΟΣ</w:t>
      </w:r>
    </w:p>
    <w:p>
      <w:pPr>
        <w:pStyle w:val="BodyText"/>
        <w:spacing w:before="1"/>
      </w:pPr>
      <w:r>
        <w:rPr/>
        <w:t>γυνὴ</w:t>
      </w:r>
      <w:r>
        <w:rPr>
          <w:spacing w:val="-9"/>
        </w:rPr>
        <w:t> </w:t>
      </w:r>
      <w:r>
        <w:rPr/>
        <w:t>τέθνηκε,</w:t>
      </w:r>
      <w:r>
        <w:rPr>
          <w:spacing w:val="-9"/>
        </w:rPr>
        <w:t> </w:t>
      </w:r>
      <w:r>
        <w:rPr/>
        <w:t>τοῦδε</w:t>
      </w:r>
      <w:r>
        <w:rPr>
          <w:spacing w:val="-10"/>
        </w:rPr>
        <w:t> </w:t>
      </w:r>
      <w:r>
        <w:rPr/>
        <w:t>παμμήτωρ</w:t>
      </w:r>
      <w:r>
        <w:rPr>
          <w:spacing w:val="-9"/>
        </w:rPr>
        <w:t> </w:t>
      </w:r>
      <w:r>
        <w:rPr/>
        <w:t>νεκροῦ, δύστηνος, ἄρτι νεοτόμοισι πλήγμασιν.</w:t>
      </w:r>
    </w:p>
    <w:p>
      <w:pPr>
        <w:spacing w:line="240" w:lineRule="auto" w:before="285"/>
        <w:rPr>
          <w:sz w:val="24"/>
        </w:rPr>
      </w:pPr>
      <w:r>
        <w:rPr/>
        <w:br w:type="column"/>
      </w:r>
      <w:r>
        <w:rPr>
          <w:sz w:val="24"/>
        </w:rPr>
      </w:r>
    </w:p>
    <w:p>
      <w:pPr>
        <w:pStyle w:val="Heading2"/>
        <w:ind w:left="2"/>
      </w:pPr>
      <w:r>
        <w:rPr>
          <w:spacing w:val="-2"/>
        </w:rPr>
        <w:t>CORIFEO</w:t>
      </w:r>
    </w:p>
    <w:p>
      <w:pPr>
        <w:pStyle w:val="BodyText"/>
      </w:pPr>
      <w:r>
        <w:rPr/>
        <w:t>¡Ay!</w:t>
      </w:r>
      <w:r>
        <w:rPr>
          <w:spacing w:val="-4"/>
        </w:rPr>
        <w:t> </w:t>
      </w:r>
      <w:r>
        <w:rPr/>
        <w:t>¡Qué tarde pareces</w:t>
      </w:r>
      <w:r>
        <w:rPr>
          <w:spacing w:val="-1"/>
        </w:rPr>
        <w:t> </w:t>
      </w:r>
      <w:r>
        <w:rPr/>
        <w:t>haber visto el </w:t>
      </w:r>
      <w:r>
        <w:rPr>
          <w:spacing w:val="-2"/>
        </w:rPr>
        <w:t>castigo!</w:t>
      </w:r>
    </w:p>
    <w:p>
      <w:pPr>
        <w:pStyle w:val="Heading2"/>
        <w:spacing w:before="323"/>
      </w:pPr>
      <w:r>
        <w:rPr>
          <w:spacing w:val="-2"/>
        </w:rPr>
        <w:t>CREONTE</w:t>
      </w:r>
    </w:p>
    <w:p>
      <w:pPr>
        <w:pStyle w:val="BodyText"/>
        <w:spacing w:before="1"/>
        <w:ind w:right="3923"/>
      </w:pPr>
      <w:r>
        <w:rPr/>
        <w:t>¡Ay! He aprendido, desdichado de mí. Era un dios ciertamente quien entonces, quien</w:t>
      </w:r>
      <w:r>
        <w:rPr>
          <w:spacing w:val="-7"/>
        </w:rPr>
        <w:t> </w:t>
      </w:r>
      <w:r>
        <w:rPr/>
        <w:t>entonces</w:t>
      </w:r>
      <w:r>
        <w:rPr>
          <w:spacing w:val="-7"/>
        </w:rPr>
        <w:t> </w:t>
      </w:r>
      <w:r>
        <w:rPr/>
        <w:t>descargó</w:t>
      </w:r>
      <w:r>
        <w:rPr>
          <w:spacing w:val="-8"/>
        </w:rPr>
        <w:t> </w:t>
      </w:r>
      <w:r>
        <w:rPr/>
        <w:t>sobre</w:t>
      </w:r>
      <w:r>
        <w:rPr>
          <w:spacing w:val="-7"/>
        </w:rPr>
        <w:t> </w:t>
      </w:r>
      <w:r>
        <w:rPr/>
        <w:t>mi</w:t>
      </w:r>
      <w:r>
        <w:rPr>
          <w:spacing w:val="-7"/>
        </w:rPr>
        <w:t> </w:t>
      </w:r>
      <w:r>
        <w:rPr/>
        <w:t>cabeza el peso ingente de sus golpes;</w:t>
      </w:r>
    </w:p>
    <w:p>
      <w:pPr>
        <w:pStyle w:val="BodyText"/>
        <w:ind w:right="3301"/>
      </w:pPr>
      <w:r>
        <w:rPr/>
        <w:t>y quien me sacudió en su camino atroz. Derribando</w:t>
      </w:r>
      <w:r>
        <w:rPr>
          <w:spacing w:val="-6"/>
        </w:rPr>
        <w:t> </w:t>
      </w:r>
      <w:r>
        <w:rPr/>
        <w:t>y</w:t>
      </w:r>
      <w:r>
        <w:rPr>
          <w:spacing w:val="-7"/>
        </w:rPr>
        <w:t> </w:t>
      </w:r>
      <w:r>
        <w:rPr/>
        <w:t>pisoteando</w:t>
      </w:r>
      <w:r>
        <w:rPr>
          <w:spacing w:val="-6"/>
        </w:rPr>
        <w:t> </w:t>
      </w:r>
      <w:r>
        <w:rPr/>
        <w:t>lo</w:t>
      </w:r>
      <w:r>
        <w:rPr>
          <w:spacing w:val="-6"/>
        </w:rPr>
        <w:t> </w:t>
      </w:r>
      <w:r>
        <w:rPr/>
        <w:t>que</w:t>
      </w:r>
      <w:r>
        <w:rPr>
          <w:spacing w:val="-5"/>
        </w:rPr>
        <w:t> </w:t>
      </w:r>
      <w:r>
        <w:rPr/>
        <w:t>era</w:t>
      </w:r>
      <w:r>
        <w:rPr>
          <w:spacing w:val="-6"/>
        </w:rPr>
        <w:t> </w:t>
      </w:r>
      <w:r>
        <w:rPr/>
        <w:t>mi</w:t>
      </w:r>
      <w:r>
        <w:rPr>
          <w:spacing w:val="-6"/>
        </w:rPr>
        <w:t> </w:t>
      </w:r>
      <w:r>
        <w:rPr/>
        <w:t>alegría.</w:t>
      </w:r>
    </w:p>
    <w:p>
      <w:pPr>
        <w:pStyle w:val="BodyText"/>
      </w:pPr>
      <w:r>
        <w:rPr/>
        <w:t>¡Ay,</w:t>
      </w:r>
      <w:r>
        <w:rPr>
          <w:spacing w:val="-1"/>
        </w:rPr>
        <w:t> </w:t>
      </w:r>
      <w:r>
        <w:rPr/>
        <w:t>ay, penas horribles</w:t>
      </w:r>
      <w:r>
        <w:rPr>
          <w:spacing w:val="-1"/>
        </w:rPr>
        <w:t> </w:t>
      </w:r>
      <w:r>
        <w:rPr/>
        <w:t>de los </w:t>
      </w:r>
      <w:r>
        <w:rPr>
          <w:spacing w:val="-2"/>
        </w:rPr>
        <w:t>hombres!</w:t>
      </w:r>
    </w:p>
    <w:p>
      <w:pPr>
        <w:pStyle w:val="BodyText"/>
        <w:ind w:left="0"/>
      </w:pPr>
    </w:p>
    <w:p>
      <w:pPr>
        <w:pStyle w:val="BodyText"/>
        <w:ind w:left="1" w:right="903"/>
        <w:jc w:val="center"/>
      </w:pPr>
      <w:r>
        <w:rPr/>
        <w:t>(Sale de palacio un </w:t>
      </w:r>
      <w:r>
        <w:rPr>
          <w:spacing w:val="-2"/>
        </w:rPr>
        <w:t>mensajero).</w:t>
      </w:r>
    </w:p>
    <w:p>
      <w:pPr>
        <w:pStyle w:val="BodyText"/>
        <w:ind w:left="0"/>
      </w:pPr>
    </w:p>
    <w:p>
      <w:pPr>
        <w:pStyle w:val="Heading2"/>
      </w:pPr>
      <w:r>
        <w:rPr>
          <w:spacing w:val="-2"/>
        </w:rPr>
        <w:t>MENSAJERO</w:t>
      </w:r>
    </w:p>
    <w:p>
      <w:pPr>
        <w:pStyle w:val="BodyText"/>
        <w:ind w:right="1066"/>
        <w:jc w:val="both"/>
      </w:pPr>
      <w:r>
        <w:rPr/>
        <w:t>Señor,</w:t>
      </w:r>
      <w:r>
        <w:rPr>
          <w:spacing w:val="-6"/>
        </w:rPr>
        <w:t> </w:t>
      </w:r>
      <w:r>
        <w:rPr/>
        <w:t>¡cuántas</w:t>
      </w:r>
      <w:r>
        <w:rPr>
          <w:spacing w:val="-6"/>
        </w:rPr>
        <w:t> </w:t>
      </w:r>
      <w:r>
        <w:rPr/>
        <w:t>desdichas</w:t>
      </w:r>
      <w:r>
        <w:rPr>
          <w:spacing w:val="-6"/>
        </w:rPr>
        <w:t> </w:t>
      </w:r>
      <w:r>
        <w:rPr/>
        <w:t>tienes</w:t>
      </w:r>
      <w:r>
        <w:rPr>
          <w:spacing w:val="-5"/>
        </w:rPr>
        <w:t> </w:t>
      </w:r>
      <w:r>
        <w:rPr/>
        <w:t>y</w:t>
      </w:r>
      <w:r>
        <w:rPr>
          <w:spacing w:val="-6"/>
        </w:rPr>
        <w:t> </w:t>
      </w:r>
      <w:r>
        <w:rPr/>
        <w:t>aún</w:t>
      </w:r>
      <w:r>
        <w:rPr>
          <w:spacing w:val="-6"/>
        </w:rPr>
        <w:t> </w:t>
      </w:r>
      <w:r>
        <w:rPr/>
        <w:t>te</w:t>
      </w:r>
      <w:r>
        <w:rPr>
          <w:spacing w:val="-6"/>
        </w:rPr>
        <w:t> </w:t>
      </w:r>
      <w:r>
        <w:rPr/>
        <w:t>quedan!</w:t>
      </w:r>
      <w:r>
        <w:rPr>
          <w:spacing w:val="-6"/>
        </w:rPr>
        <w:t> </w:t>
      </w:r>
      <w:r>
        <w:rPr/>
        <w:t>Unas,</w:t>
      </w:r>
      <w:r>
        <w:rPr>
          <w:spacing w:val="-6"/>
        </w:rPr>
        <w:t> </w:t>
      </w:r>
      <w:r>
        <w:rPr/>
        <w:t>las</w:t>
      </w:r>
      <w:r>
        <w:rPr>
          <w:spacing w:val="-6"/>
        </w:rPr>
        <w:t> </w:t>
      </w:r>
      <w:r>
        <w:rPr/>
        <w:t>que</w:t>
      </w:r>
      <w:r>
        <w:rPr>
          <w:spacing w:val="-6"/>
        </w:rPr>
        <w:t> </w:t>
      </w:r>
      <w:r>
        <w:rPr/>
        <w:t>traes en tus manos, tú las llevas; las de casa, parece que has venido para verlas al punto.</w:t>
      </w:r>
    </w:p>
    <w:p>
      <w:pPr>
        <w:pStyle w:val="Heading2"/>
        <w:spacing w:before="323"/>
      </w:pPr>
      <w:r>
        <w:rPr>
          <w:spacing w:val="-2"/>
        </w:rPr>
        <w:t>CREONTE</w:t>
      </w:r>
    </w:p>
    <w:p>
      <w:pPr>
        <w:pStyle w:val="BodyText"/>
        <w:spacing w:before="1"/>
        <w:jc w:val="both"/>
      </w:pPr>
      <w:r>
        <w:rPr/>
        <w:t>¿Qué?</w:t>
      </w:r>
      <w:r>
        <w:rPr>
          <w:spacing w:val="-3"/>
        </w:rPr>
        <w:t> </w:t>
      </w:r>
      <w:r>
        <w:rPr/>
        <w:t>¿Hay</w:t>
      </w:r>
      <w:r>
        <w:rPr>
          <w:spacing w:val="-2"/>
        </w:rPr>
        <w:t> </w:t>
      </w:r>
      <w:r>
        <w:rPr/>
        <w:t>algo</w:t>
      </w:r>
      <w:r>
        <w:rPr>
          <w:spacing w:val="-1"/>
        </w:rPr>
        <w:t> </w:t>
      </w:r>
      <w:r>
        <w:rPr/>
        <w:t>todavía</w:t>
      </w:r>
      <w:r>
        <w:rPr>
          <w:spacing w:val="-1"/>
        </w:rPr>
        <w:t> </w:t>
      </w:r>
      <w:r>
        <w:rPr/>
        <w:t>más desdichado</w:t>
      </w:r>
      <w:r>
        <w:rPr>
          <w:spacing w:val="-1"/>
        </w:rPr>
        <w:t> </w:t>
      </w:r>
      <w:r>
        <w:rPr/>
        <w:t>que la</w:t>
      </w:r>
      <w:r>
        <w:rPr>
          <w:spacing w:val="-1"/>
        </w:rPr>
        <w:t> </w:t>
      </w:r>
      <w:r>
        <w:rPr/>
        <w:t>propia </w:t>
      </w:r>
      <w:r>
        <w:rPr>
          <w:spacing w:val="-2"/>
        </w:rPr>
        <w:t>desdicha?</w:t>
      </w:r>
    </w:p>
    <w:p>
      <w:pPr>
        <w:pStyle w:val="BodyText"/>
        <w:ind w:left="0"/>
      </w:pPr>
    </w:p>
    <w:p>
      <w:pPr>
        <w:pStyle w:val="Heading2"/>
      </w:pPr>
      <w:r>
        <w:rPr>
          <w:spacing w:val="-2"/>
        </w:rPr>
        <w:t>MENSAJERO</w:t>
      </w:r>
    </w:p>
    <w:p>
      <w:pPr>
        <w:pStyle w:val="BodyText"/>
        <w:spacing w:before="1"/>
        <w:ind w:right="1072"/>
        <w:jc w:val="both"/>
      </w:pPr>
      <w:r>
        <w:rPr/>
        <w:t>Tu mujer, la infortunada, la madre entrañable de ese cadáver, ha muerto hace un momento de reciente cuchillada.</w:t>
      </w:r>
    </w:p>
    <w:p>
      <w:pPr>
        <w:spacing w:after="0"/>
        <w:jc w:val="both"/>
        <w:sectPr>
          <w:pgSz w:w="16840" w:h="11910" w:orient="landscape"/>
          <w:pgMar w:top="700" w:bottom="280" w:left="400" w:right="460"/>
          <w:cols w:num="2" w:equalWidth="0">
            <w:col w:w="5376" w:space="2122"/>
            <w:col w:w="8482"/>
          </w:cols>
        </w:sectPr>
      </w:pPr>
    </w:p>
    <w:p>
      <w:pPr>
        <w:spacing w:before="4"/>
        <w:ind w:left="167" w:right="0" w:firstLine="0"/>
        <w:jc w:val="left"/>
        <w:rPr>
          <w:b/>
          <w:sz w:val="24"/>
        </w:rPr>
      </w:pPr>
      <w:r>
        <w:rPr>
          <w:b/>
          <w:color w:val="FF0000"/>
          <w:sz w:val="24"/>
        </w:rPr>
        <w:t>ἀντ. </w:t>
      </w:r>
      <w:r>
        <w:rPr>
          <w:b/>
          <w:color w:val="FF0000"/>
          <w:spacing w:val="-10"/>
          <w:sz w:val="24"/>
        </w:rPr>
        <w:t>α</w:t>
      </w:r>
    </w:p>
    <w:p>
      <w:pPr>
        <w:pStyle w:val="BodyText"/>
        <w:ind w:left="0"/>
        <w:rPr>
          <w:b/>
        </w:rPr>
      </w:pPr>
    </w:p>
    <w:p>
      <w:pPr>
        <w:pStyle w:val="BodyText"/>
        <w:spacing w:line="257" w:lineRule="exact"/>
      </w:pPr>
      <w:r>
        <w:rPr>
          <w:spacing w:val="-5"/>
        </w:rPr>
        <w:t>ἰώ.</w:t>
      </w:r>
    </w:p>
    <w:p>
      <w:pPr>
        <w:spacing w:line="240" w:lineRule="auto" w:before="3"/>
        <w:rPr>
          <w:sz w:val="24"/>
        </w:rPr>
      </w:pPr>
      <w:r>
        <w:rPr/>
        <w:br w:type="column"/>
      </w:r>
      <w:r>
        <w:rPr>
          <w:sz w:val="24"/>
        </w:rPr>
      </w:r>
    </w:p>
    <w:p>
      <w:pPr>
        <w:pStyle w:val="Heading1"/>
        <w:spacing w:before="0"/>
        <w:ind w:left="167"/>
        <w:jc w:val="left"/>
      </w:pPr>
      <w:r>
        <w:rPr>
          <w:spacing w:val="-2"/>
        </w:rPr>
        <w:t>ΚΡΕΩΝ</w:t>
      </w:r>
    </w:p>
    <w:p>
      <w:pPr>
        <w:pStyle w:val="BodyText"/>
        <w:spacing w:before="5"/>
      </w:pPr>
      <w:r>
        <w:rPr/>
        <w:br w:type="column"/>
      </w:r>
      <w:r>
        <w:rPr/>
        <w:t>Antístr. </w:t>
      </w:r>
      <w:r>
        <w:rPr>
          <w:spacing w:val="-10"/>
        </w:rPr>
        <w:t>1</w:t>
      </w:r>
    </w:p>
    <w:p>
      <w:pPr>
        <w:spacing w:line="240" w:lineRule="auto" w:before="184"/>
        <w:rPr>
          <w:sz w:val="24"/>
        </w:rPr>
      </w:pPr>
      <w:r>
        <w:rPr/>
        <w:br w:type="column"/>
      </w:r>
      <w:r>
        <w:rPr>
          <w:sz w:val="24"/>
        </w:rPr>
      </w:r>
    </w:p>
    <w:p>
      <w:pPr>
        <w:pStyle w:val="Heading2"/>
        <w:ind w:left="167" w:right="0"/>
        <w:jc w:val="left"/>
      </w:pPr>
      <w:r>
        <w:rPr>
          <w:spacing w:val="-2"/>
        </w:rPr>
        <w:t>CREONTE</w:t>
      </w:r>
    </w:p>
    <w:p>
      <w:pPr>
        <w:spacing w:after="0"/>
        <w:jc w:val="left"/>
        <w:sectPr>
          <w:pgSz w:w="16840" w:h="11910" w:orient="landscape"/>
          <w:pgMar w:top="700" w:bottom="280" w:left="400" w:right="460"/>
          <w:cols w:num="4" w:equalWidth="0">
            <w:col w:w="920" w:space="2265"/>
            <w:col w:w="1079" w:space="3234"/>
            <w:col w:w="1197" w:space="1844"/>
            <w:col w:w="5441"/>
          </w:cols>
        </w:sectPr>
      </w:pPr>
    </w:p>
    <w:p>
      <w:pPr>
        <w:pStyle w:val="BodyText"/>
        <w:spacing w:before="68"/>
        <w:ind w:right="1671"/>
      </w:pPr>
      <w:r>
        <w:rPr/>
        <w:t>ἰὼ</w:t>
      </w:r>
      <w:r>
        <w:rPr>
          <w:spacing w:val="-12"/>
        </w:rPr>
        <w:t> </w:t>
      </w:r>
      <w:r>
        <w:rPr/>
        <w:t>δυσκάθαρτος</w:t>
      </w:r>
      <w:r>
        <w:rPr>
          <w:spacing w:val="-12"/>
        </w:rPr>
        <w:t> </w:t>
      </w:r>
      <w:r>
        <w:rPr/>
        <w:t>Ἅιδου</w:t>
      </w:r>
      <w:r>
        <w:rPr>
          <w:spacing w:val="-12"/>
        </w:rPr>
        <w:t> </w:t>
      </w:r>
      <w:r>
        <w:rPr/>
        <w:t>λιμήν, τί μ᾽ ἄρα τί μ᾽ ὀλέκεις; </w:t>
      </w:r>
      <w:hyperlink r:id="rId271">
        <w:r>
          <w:rPr>
            <w:color w:val="0A0080"/>
          </w:rPr>
          <w:t>1285</w:t>
        </w:r>
      </w:hyperlink>
    </w:p>
    <w:p>
      <w:pPr>
        <w:pStyle w:val="BodyText"/>
      </w:pPr>
      <w:r>
        <w:rPr/>
        <w:t>ὦ</w:t>
      </w:r>
      <w:r>
        <w:rPr>
          <w:spacing w:val="-3"/>
        </w:rPr>
        <w:t> </w:t>
      </w:r>
      <w:r>
        <w:rPr/>
        <w:t>κακάγγελτά</w:t>
      </w:r>
      <w:r>
        <w:rPr>
          <w:spacing w:val="-2"/>
        </w:rPr>
        <w:t> </w:t>
      </w:r>
      <w:r>
        <w:rPr>
          <w:spacing w:val="-5"/>
        </w:rPr>
        <w:t>μοι</w:t>
      </w:r>
    </w:p>
    <w:p>
      <w:pPr>
        <w:pStyle w:val="BodyText"/>
        <w:spacing w:before="1"/>
        <w:ind w:right="1118"/>
      </w:pPr>
      <w:r>
        <w:rPr/>
        <w:t>προπέμψας</w:t>
      </w:r>
      <w:r>
        <w:rPr>
          <w:spacing w:val="-9"/>
        </w:rPr>
        <w:t> </w:t>
      </w:r>
      <w:r>
        <w:rPr/>
        <w:t>ἄχη,</w:t>
      </w:r>
      <w:r>
        <w:rPr>
          <w:spacing w:val="-9"/>
        </w:rPr>
        <w:t> </w:t>
      </w:r>
      <w:r>
        <w:rPr/>
        <w:t>τίνα</w:t>
      </w:r>
      <w:r>
        <w:rPr>
          <w:spacing w:val="-9"/>
        </w:rPr>
        <w:t> </w:t>
      </w:r>
      <w:r>
        <w:rPr/>
        <w:t>θροεῖς</w:t>
      </w:r>
      <w:r>
        <w:rPr>
          <w:spacing w:val="-10"/>
        </w:rPr>
        <w:t> </w:t>
      </w:r>
      <w:r>
        <w:rPr/>
        <w:t>λόγον; αἰαῖ, ὀλωλότ᾽ ἄνδρ᾽ ἐπεξειργάσω. τί φής, παῖ; τίν᾽ αὖ λέγεις μοι νέον, αἰαῖ αἰαῖ, </w:t>
      </w:r>
      <w:hyperlink r:id="rId272">
        <w:r>
          <w:rPr>
            <w:color w:val="0A0080"/>
          </w:rPr>
          <w:t>1290</w:t>
        </w:r>
      </w:hyperlink>
    </w:p>
    <w:p>
      <w:pPr>
        <w:pStyle w:val="BodyText"/>
        <w:ind w:right="1590"/>
      </w:pPr>
      <w:r>
        <w:rPr/>
        <w:t>σφάγιον ἐπ᾽ ὀλέθρῳ γυναικεῖον</w:t>
      </w:r>
      <w:r>
        <w:rPr>
          <w:spacing w:val="-15"/>
        </w:rPr>
        <w:t> </w:t>
      </w:r>
      <w:r>
        <w:rPr/>
        <w:t>ἀμφικεῖσθαι</w:t>
      </w:r>
      <w:r>
        <w:rPr>
          <w:spacing w:val="-15"/>
        </w:rPr>
        <w:t> </w:t>
      </w:r>
      <w:r>
        <w:rPr/>
        <w:t>μόρον;</w:t>
      </w:r>
    </w:p>
    <w:p>
      <w:pPr>
        <w:pStyle w:val="BodyText"/>
        <w:ind w:left="0"/>
      </w:pPr>
    </w:p>
    <w:p>
      <w:pPr>
        <w:pStyle w:val="BodyText"/>
        <w:ind w:left="0"/>
      </w:pPr>
    </w:p>
    <w:p>
      <w:pPr>
        <w:pStyle w:val="BodyText"/>
        <w:spacing w:before="322"/>
        <w:ind w:left="0"/>
      </w:pPr>
    </w:p>
    <w:p>
      <w:pPr>
        <w:pStyle w:val="Heading1"/>
        <w:spacing w:before="0"/>
        <w:ind w:left="2327"/>
      </w:pPr>
      <w:r>
        <w:rPr>
          <w:spacing w:val="-2"/>
        </w:rPr>
        <w:t>ΧΟΡΟΣ</w:t>
      </w:r>
    </w:p>
    <w:p>
      <w:pPr>
        <w:pStyle w:val="BodyText"/>
        <w:spacing w:before="2"/>
      </w:pPr>
      <w:r>
        <w:rPr/>
        <w:t>ὁρᾶν</w:t>
      </w:r>
      <w:r>
        <w:rPr>
          <w:spacing w:val="-2"/>
        </w:rPr>
        <w:t> </w:t>
      </w:r>
      <w:r>
        <w:rPr/>
        <w:t>πάρεστιν·</w:t>
      </w:r>
      <w:r>
        <w:rPr>
          <w:spacing w:val="-1"/>
        </w:rPr>
        <w:t> </w:t>
      </w:r>
      <w:r>
        <w:rPr/>
        <w:t>οὐ</w:t>
      </w:r>
      <w:r>
        <w:rPr>
          <w:spacing w:val="-3"/>
        </w:rPr>
        <w:t> </w:t>
      </w:r>
      <w:r>
        <w:rPr/>
        <w:t>γὰρ</w:t>
      </w:r>
      <w:r>
        <w:rPr>
          <w:spacing w:val="-1"/>
        </w:rPr>
        <w:t> </w:t>
      </w:r>
      <w:r>
        <w:rPr/>
        <w:t>ἐν</w:t>
      </w:r>
      <w:r>
        <w:rPr>
          <w:spacing w:val="-2"/>
        </w:rPr>
        <w:t> </w:t>
      </w:r>
      <w:r>
        <w:rPr/>
        <w:t>μυχοῖς</w:t>
      </w:r>
      <w:r>
        <w:rPr>
          <w:spacing w:val="-1"/>
        </w:rPr>
        <w:t> </w:t>
      </w:r>
      <w:r>
        <w:rPr>
          <w:spacing w:val="-4"/>
        </w:rPr>
        <w:t>ἔτι.</w:t>
      </w:r>
    </w:p>
    <w:p>
      <w:pPr>
        <w:pStyle w:val="Heading1"/>
        <w:spacing w:before="321"/>
        <w:ind w:left="2327" w:right="1"/>
      </w:pPr>
      <w:r>
        <w:rPr>
          <w:spacing w:val="-2"/>
        </w:rPr>
        <w:t>ΚΡΕΩΝ</w:t>
      </w:r>
    </w:p>
    <w:p>
      <w:pPr>
        <w:pStyle w:val="BodyText"/>
        <w:spacing w:before="2"/>
      </w:pPr>
      <w:r>
        <w:rPr>
          <w:spacing w:val="-2"/>
        </w:rPr>
        <w:t>οἴμοι,</w:t>
      </w:r>
    </w:p>
    <w:p>
      <w:pPr>
        <w:pStyle w:val="BodyText"/>
      </w:pPr>
      <w:r>
        <w:rPr/>
        <w:t>κακὸν</w:t>
      </w:r>
      <w:r>
        <w:rPr>
          <w:spacing w:val="-7"/>
        </w:rPr>
        <w:t> </w:t>
      </w:r>
      <w:r>
        <w:rPr/>
        <w:t>τόδ᾽</w:t>
      </w:r>
      <w:r>
        <w:rPr>
          <w:spacing w:val="-7"/>
        </w:rPr>
        <w:t> </w:t>
      </w:r>
      <w:r>
        <w:rPr/>
        <w:t>ἄλλο</w:t>
      </w:r>
      <w:r>
        <w:rPr>
          <w:spacing w:val="-7"/>
        </w:rPr>
        <w:t> </w:t>
      </w:r>
      <w:r>
        <w:rPr/>
        <w:t>δεύτερον</w:t>
      </w:r>
      <w:r>
        <w:rPr>
          <w:spacing w:val="-7"/>
        </w:rPr>
        <w:t> </w:t>
      </w:r>
      <w:r>
        <w:rPr/>
        <w:t>βλέπω</w:t>
      </w:r>
      <w:r>
        <w:rPr>
          <w:spacing w:val="-7"/>
        </w:rPr>
        <w:t> </w:t>
      </w:r>
      <w:r>
        <w:rPr/>
        <w:t>τάλας.</w:t>
      </w:r>
      <w:r>
        <w:rPr>
          <w:spacing w:val="-7"/>
        </w:rPr>
        <w:t> </w:t>
      </w:r>
      <w:hyperlink r:id="rId273">
        <w:r>
          <w:rPr>
            <w:color w:val="0A0080"/>
          </w:rPr>
          <w:t>1295</w:t>
        </w:r>
      </w:hyperlink>
      <w:r>
        <w:rPr>
          <w:color w:val="0A0080"/>
        </w:rPr>
        <w:t> </w:t>
      </w:r>
      <w:r>
        <w:rPr/>
        <w:t>τίς ἄρα, τίς με πότμος ἔτι περιμένει;</w:t>
      </w:r>
    </w:p>
    <w:p>
      <w:pPr>
        <w:pStyle w:val="BodyText"/>
        <w:spacing w:before="1"/>
        <w:ind w:right="306"/>
      </w:pPr>
      <w:r>
        <w:rPr/>
        <w:t>ἔχω μὲν ἐν χείρεσσιν ἀρτίως τέκνον, τάλας,</w:t>
      </w:r>
      <w:r>
        <w:rPr>
          <w:spacing w:val="-7"/>
        </w:rPr>
        <w:t> </w:t>
      </w:r>
      <w:r>
        <w:rPr/>
        <w:t>τὸν</w:t>
      </w:r>
      <w:r>
        <w:rPr>
          <w:spacing w:val="-8"/>
        </w:rPr>
        <w:t> </w:t>
      </w:r>
      <w:r>
        <w:rPr/>
        <w:t>δ᾽</w:t>
      </w:r>
      <w:r>
        <w:rPr>
          <w:spacing w:val="-7"/>
        </w:rPr>
        <w:t> </w:t>
      </w:r>
      <w:r>
        <w:rPr/>
        <w:t>ἔναντα</w:t>
      </w:r>
      <w:r>
        <w:rPr>
          <w:spacing w:val="-8"/>
        </w:rPr>
        <w:t> </w:t>
      </w:r>
      <w:r>
        <w:rPr/>
        <w:t>προσβλέπω</w:t>
      </w:r>
      <w:r>
        <w:rPr>
          <w:spacing w:val="-6"/>
        </w:rPr>
        <w:t> </w:t>
      </w:r>
      <w:r>
        <w:rPr/>
        <w:t>νεκρόν. φεῦ φεῦ μᾶτερ ἀθλία, φεῦ τέκνον. </w:t>
      </w:r>
      <w:hyperlink r:id="rId274">
        <w:r>
          <w:rPr>
            <w:color w:val="0A0080"/>
          </w:rPr>
          <w:t>1300</w:t>
        </w:r>
      </w:hyperlink>
    </w:p>
    <w:p>
      <w:pPr>
        <w:pStyle w:val="BodyText"/>
        <w:spacing w:before="322"/>
        <w:ind w:left="0"/>
      </w:pPr>
    </w:p>
    <w:p>
      <w:pPr>
        <w:pStyle w:val="Heading1"/>
        <w:spacing w:before="0"/>
        <w:ind w:left="2327" w:right="1"/>
      </w:pPr>
      <w:r>
        <w:rPr>
          <w:spacing w:val="-2"/>
        </w:rPr>
        <w:t>ΕΞΑΓΓΕΛΟΣ</w:t>
      </w:r>
    </w:p>
    <w:p>
      <w:pPr>
        <w:pStyle w:val="BodyText"/>
        <w:spacing w:before="2"/>
      </w:pPr>
      <w:r>
        <w:rPr/>
        <w:t>ἡ</w:t>
      </w:r>
      <w:r>
        <w:rPr>
          <w:spacing w:val="-2"/>
        </w:rPr>
        <w:t> </w:t>
      </w:r>
      <w:r>
        <w:rPr/>
        <w:t>δ᾽</w:t>
      </w:r>
      <w:r>
        <w:rPr>
          <w:spacing w:val="-1"/>
        </w:rPr>
        <w:t> </w:t>
      </w:r>
      <w:r>
        <w:rPr/>
        <w:t>ὀξυθήκτῳ</w:t>
      </w:r>
      <w:r>
        <w:rPr>
          <w:spacing w:val="-2"/>
        </w:rPr>
        <w:t> </w:t>
      </w:r>
      <w:r>
        <w:rPr/>
        <w:t>βωμία</w:t>
      </w:r>
      <w:r>
        <w:rPr>
          <w:spacing w:val="-3"/>
        </w:rPr>
        <w:t> </w:t>
      </w:r>
      <w:r>
        <w:rPr/>
        <w:t>περὶ</w:t>
      </w:r>
      <w:r>
        <w:rPr>
          <w:spacing w:val="-2"/>
        </w:rPr>
        <w:t> ξίφει</w:t>
      </w:r>
    </w:p>
    <w:p>
      <w:pPr>
        <w:pStyle w:val="BodyText"/>
        <w:spacing w:line="248" w:lineRule="exact"/>
      </w:pPr>
      <w:r>
        <w:rPr/>
        <w:br w:type="column"/>
      </w:r>
      <w:r>
        <w:rPr/>
        <w:t>¡Ay</w:t>
      </w:r>
      <w:r>
        <w:rPr>
          <w:spacing w:val="-2"/>
        </w:rPr>
        <w:t> </w:t>
      </w:r>
      <w:r>
        <w:rPr/>
        <w:t>puerto</w:t>
      </w:r>
      <w:r>
        <w:rPr>
          <w:spacing w:val="-2"/>
        </w:rPr>
        <w:t> </w:t>
      </w:r>
      <w:r>
        <w:rPr/>
        <w:t>del Hades, imposible de </w:t>
      </w:r>
      <w:r>
        <w:rPr>
          <w:spacing w:val="-2"/>
        </w:rPr>
        <w:t>purificar!</w:t>
      </w:r>
    </w:p>
    <w:p>
      <w:pPr>
        <w:pStyle w:val="BodyText"/>
      </w:pPr>
      <w:r>
        <w:rPr/>
        <w:t>¿Por</w:t>
      </w:r>
      <w:r>
        <w:rPr>
          <w:spacing w:val="-1"/>
        </w:rPr>
        <w:t> </w:t>
      </w:r>
      <w:r>
        <w:rPr/>
        <w:t>qué, por</w:t>
      </w:r>
      <w:r>
        <w:rPr>
          <w:spacing w:val="-1"/>
        </w:rPr>
        <w:t> </w:t>
      </w:r>
      <w:r>
        <w:rPr/>
        <w:t>qué me</w:t>
      </w:r>
      <w:r>
        <w:rPr>
          <w:spacing w:val="-1"/>
        </w:rPr>
        <w:t> </w:t>
      </w:r>
      <w:r>
        <w:rPr>
          <w:spacing w:val="-2"/>
        </w:rPr>
        <w:t>destruyes?</w:t>
      </w:r>
    </w:p>
    <w:p>
      <w:pPr>
        <w:pStyle w:val="BodyText"/>
        <w:ind w:right="5389"/>
      </w:pPr>
      <w:r>
        <w:rPr/>
        <w:t>¡Ay</w:t>
      </w:r>
      <w:r>
        <w:rPr>
          <w:spacing w:val="-5"/>
        </w:rPr>
        <w:t> </w:t>
      </w:r>
      <w:r>
        <w:rPr/>
        <w:t>mensajero</w:t>
      </w:r>
      <w:r>
        <w:rPr>
          <w:spacing w:val="-4"/>
        </w:rPr>
        <w:t> </w:t>
      </w:r>
      <w:r>
        <w:rPr/>
        <w:t>de</w:t>
      </w:r>
      <w:r>
        <w:rPr>
          <w:spacing w:val="-4"/>
        </w:rPr>
        <w:t> </w:t>
      </w:r>
      <w:r>
        <w:rPr/>
        <w:t>dolores en mala hora </w:t>
      </w:r>
      <w:r>
        <w:rPr>
          <w:spacing w:val="-2"/>
        </w:rPr>
        <w:t>anunciados!</w:t>
      </w:r>
    </w:p>
    <w:p>
      <w:pPr>
        <w:pStyle w:val="BodyText"/>
        <w:spacing w:before="1"/>
        <w:ind w:right="3092"/>
      </w:pPr>
      <w:r>
        <w:rPr/>
        <w:t>¿Qué</w:t>
      </w:r>
      <w:r>
        <w:rPr>
          <w:spacing w:val="-5"/>
        </w:rPr>
        <w:t> </w:t>
      </w:r>
      <w:r>
        <w:rPr/>
        <w:t>palabras</w:t>
      </w:r>
      <w:r>
        <w:rPr>
          <w:spacing w:val="-6"/>
        </w:rPr>
        <w:t> </w:t>
      </w:r>
      <w:r>
        <w:rPr/>
        <w:t>dices?</w:t>
      </w:r>
      <w:r>
        <w:rPr>
          <w:spacing w:val="-6"/>
        </w:rPr>
        <w:t> </w:t>
      </w:r>
      <w:r>
        <w:rPr/>
        <w:t>A</w:t>
      </w:r>
      <w:r>
        <w:rPr>
          <w:spacing w:val="-6"/>
        </w:rPr>
        <w:t> </w:t>
      </w:r>
      <w:r>
        <w:rPr/>
        <w:t>un</w:t>
      </w:r>
      <w:r>
        <w:rPr>
          <w:spacing w:val="-6"/>
        </w:rPr>
        <w:t> </w:t>
      </w:r>
      <w:r>
        <w:rPr/>
        <w:t>hombre</w:t>
      </w:r>
      <w:r>
        <w:rPr>
          <w:spacing w:val="-6"/>
        </w:rPr>
        <w:t> </w:t>
      </w:r>
      <w:r>
        <w:rPr/>
        <w:t>ya</w:t>
      </w:r>
      <w:r>
        <w:rPr>
          <w:spacing w:val="-6"/>
        </w:rPr>
        <w:t> </w:t>
      </w:r>
      <w:r>
        <w:rPr/>
        <w:t>perdido has rematado. ¿Qué dices, hijo?</w:t>
      </w:r>
    </w:p>
    <w:p>
      <w:pPr>
        <w:pStyle w:val="BodyText"/>
        <w:spacing w:line="323" w:lineRule="exact"/>
      </w:pPr>
      <w:r>
        <w:rPr/>
        <w:t>¿Qué</w:t>
      </w:r>
      <w:r>
        <w:rPr>
          <w:spacing w:val="-1"/>
        </w:rPr>
        <w:t> </w:t>
      </w:r>
      <w:r>
        <w:rPr/>
        <w:t>nueva muerte es esa de que </w:t>
      </w:r>
      <w:r>
        <w:rPr>
          <w:spacing w:val="-2"/>
        </w:rPr>
        <w:t>hablas?</w:t>
      </w:r>
    </w:p>
    <w:p>
      <w:pPr>
        <w:pStyle w:val="BodyText"/>
      </w:pPr>
      <w:r>
        <w:rPr/>
        <w:t>¡Ay, ay!, la</w:t>
      </w:r>
      <w:r>
        <w:rPr>
          <w:spacing w:val="-2"/>
        </w:rPr>
        <w:t> </w:t>
      </w:r>
      <w:r>
        <w:rPr/>
        <w:t>muerte a cuchillo de mi </w:t>
      </w:r>
      <w:r>
        <w:rPr>
          <w:spacing w:val="-4"/>
        </w:rPr>
        <w:t>mujer</w:t>
      </w:r>
    </w:p>
    <w:p>
      <w:pPr>
        <w:pStyle w:val="BodyText"/>
      </w:pPr>
      <w:r>
        <w:rPr/>
        <w:t>que,</w:t>
      </w:r>
      <w:r>
        <w:rPr>
          <w:spacing w:val="-1"/>
        </w:rPr>
        <w:t> </w:t>
      </w:r>
      <w:r>
        <w:rPr/>
        <w:t>para destruirme, viene a sumarse a la</w:t>
      </w:r>
      <w:r>
        <w:rPr>
          <w:spacing w:val="-2"/>
        </w:rPr>
        <w:t> </w:t>
      </w:r>
      <w:r>
        <w:rPr/>
        <w:t>otra </w:t>
      </w:r>
      <w:r>
        <w:rPr>
          <w:spacing w:val="-2"/>
        </w:rPr>
        <w:t>muerte.</w:t>
      </w:r>
    </w:p>
    <w:p>
      <w:pPr>
        <w:pStyle w:val="BodyText"/>
        <w:spacing w:before="1"/>
        <w:ind w:left="0"/>
      </w:pPr>
    </w:p>
    <w:p>
      <w:pPr>
        <w:pStyle w:val="BodyText"/>
        <w:ind w:left="428" w:right="1330"/>
        <w:jc w:val="center"/>
      </w:pPr>
      <w:r>
        <w:rPr/>
        <w:t>(La</w:t>
      </w:r>
      <w:r>
        <w:rPr>
          <w:spacing w:val="-4"/>
        </w:rPr>
        <w:t> </w:t>
      </w:r>
      <w:r>
        <w:rPr/>
        <w:t>puerta</w:t>
      </w:r>
      <w:r>
        <w:rPr>
          <w:spacing w:val="-4"/>
        </w:rPr>
        <w:t> </w:t>
      </w:r>
      <w:r>
        <w:rPr/>
        <w:t>de</w:t>
      </w:r>
      <w:r>
        <w:rPr>
          <w:spacing w:val="-4"/>
        </w:rPr>
        <w:t> </w:t>
      </w:r>
      <w:r>
        <w:rPr/>
        <w:t>palacio</w:t>
      </w:r>
      <w:r>
        <w:rPr>
          <w:spacing w:val="-4"/>
        </w:rPr>
        <w:t> </w:t>
      </w:r>
      <w:r>
        <w:rPr/>
        <w:t>se</w:t>
      </w:r>
      <w:r>
        <w:rPr>
          <w:spacing w:val="-4"/>
        </w:rPr>
        <w:t> </w:t>
      </w:r>
      <w:r>
        <w:rPr/>
        <w:t>abre,</w:t>
      </w:r>
      <w:r>
        <w:rPr>
          <w:spacing w:val="-4"/>
        </w:rPr>
        <w:t> </w:t>
      </w:r>
      <w:r>
        <w:rPr/>
        <w:t>dejando</w:t>
      </w:r>
      <w:r>
        <w:rPr>
          <w:spacing w:val="-4"/>
        </w:rPr>
        <w:t> </w:t>
      </w:r>
      <w:r>
        <w:rPr/>
        <w:t>ver</w:t>
      </w:r>
      <w:r>
        <w:rPr>
          <w:spacing w:val="-4"/>
        </w:rPr>
        <w:t> </w:t>
      </w:r>
      <w:r>
        <w:rPr/>
        <w:t>el</w:t>
      </w:r>
      <w:r>
        <w:rPr>
          <w:spacing w:val="-3"/>
        </w:rPr>
        <w:t> </w:t>
      </w:r>
      <w:r>
        <w:rPr/>
        <w:t>cuerpo</w:t>
      </w:r>
      <w:r>
        <w:rPr>
          <w:spacing w:val="-4"/>
        </w:rPr>
        <w:t> </w:t>
      </w:r>
      <w:r>
        <w:rPr/>
        <w:t>de </w:t>
      </w:r>
      <w:r>
        <w:rPr>
          <w:spacing w:val="-2"/>
        </w:rPr>
        <w:t>Eurídice).</w:t>
      </w:r>
    </w:p>
    <w:p>
      <w:pPr>
        <w:pStyle w:val="Heading2"/>
        <w:spacing w:line="323" w:lineRule="exact" w:before="280"/>
        <w:ind w:left="2"/>
      </w:pPr>
      <w:r>
        <w:rPr>
          <w:spacing w:val="-2"/>
        </w:rPr>
        <w:t>CORIFEO</w:t>
      </w:r>
    </w:p>
    <w:p>
      <w:pPr>
        <w:pStyle w:val="BodyText"/>
        <w:spacing w:line="323" w:lineRule="exact"/>
      </w:pPr>
      <w:r>
        <w:rPr/>
        <w:t>Puedes</w:t>
      </w:r>
      <w:r>
        <w:rPr>
          <w:spacing w:val="-1"/>
        </w:rPr>
        <w:t> </w:t>
      </w:r>
      <w:r>
        <w:rPr/>
        <w:t>verla, ya no está </w:t>
      </w:r>
      <w:r>
        <w:rPr>
          <w:spacing w:val="-2"/>
        </w:rPr>
        <w:t>dentro.</w:t>
      </w:r>
    </w:p>
    <w:p>
      <w:pPr>
        <w:pStyle w:val="BodyText"/>
        <w:ind w:left="0"/>
      </w:pPr>
    </w:p>
    <w:p>
      <w:pPr>
        <w:pStyle w:val="Heading2"/>
      </w:pPr>
      <w:r>
        <w:rPr>
          <w:spacing w:val="-2"/>
        </w:rPr>
        <w:t>CREONTE</w:t>
      </w:r>
    </w:p>
    <w:p>
      <w:pPr>
        <w:pStyle w:val="BodyText"/>
        <w:ind w:right="4095"/>
      </w:pPr>
      <w:r>
        <w:rPr/>
        <w:t>¡Ay de mí! He aquí la segunda desgracia</w:t>
      </w:r>
      <w:r>
        <w:rPr>
          <w:spacing w:val="-1"/>
        </w:rPr>
        <w:t> </w:t>
      </w:r>
      <w:r>
        <w:rPr/>
        <w:t>que</w:t>
      </w:r>
      <w:r>
        <w:rPr>
          <w:spacing w:val="-1"/>
        </w:rPr>
        <w:t> </w:t>
      </w:r>
      <w:r>
        <w:rPr/>
        <w:t>contemplo,</w:t>
      </w:r>
      <w:r>
        <w:rPr>
          <w:spacing w:val="-1"/>
        </w:rPr>
        <w:t> </w:t>
      </w:r>
      <w:r>
        <w:rPr>
          <w:spacing w:val="-2"/>
        </w:rPr>
        <w:t>infortunado.</w:t>
      </w:r>
    </w:p>
    <w:p>
      <w:pPr>
        <w:pStyle w:val="BodyText"/>
        <w:spacing w:line="323" w:lineRule="exact"/>
      </w:pPr>
      <w:r>
        <w:rPr/>
        <w:t>¿Qué</w:t>
      </w:r>
      <w:r>
        <w:rPr>
          <w:spacing w:val="-1"/>
        </w:rPr>
        <w:t> </w:t>
      </w:r>
      <w:r>
        <w:rPr/>
        <w:t>sino, qué sino</w:t>
      </w:r>
      <w:r>
        <w:rPr>
          <w:spacing w:val="-1"/>
        </w:rPr>
        <w:t> </w:t>
      </w:r>
      <w:r>
        <w:rPr/>
        <w:t>aún me </w:t>
      </w:r>
      <w:r>
        <w:rPr>
          <w:spacing w:val="-2"/>
        </w:rPr>
        <w:t>aguarda?</w:t>
      </w:r>
    </w:p>
    <w:p>
      <w:pPr>
        <w:pStyle w:val="BodyText"/>
        <w:spacing w:before="1"/>
        <w:ind w:right="952"/>
      </w:pPr>
      <w:r>
        <w:rPr/>
        <w:t>En</w:t>
      </w:r>
      <w:r>
        <w:rPr>
          <w:spacing w:val="-4"/>
        </w:rPr>
        <w:t> </w:t>
      </w:r>
      <w:r>
        <w:rPr/>
        <w:t>mis</w:t>
      </w:r>
      <w:r>
        <w:rPr>
          <w:spacing w:val="-3"/>
        </w:rPr>
        <w:t> </w:t>
      </w:r>
      <w:r>
        <w:rPr/>
        <w:t>brazos,</w:t>
      </w:r>
      <w:r>
        <w:rPr>
          <w:spacing w:val="-3"/>
        </w:rPr>
        <w:t> </w:t>
      </w:r>
      <w:r>
        <w:rPr/>
        <w:t>desventurado</w:t>
      </w:r>
      <w:r>
        <w:rPr>
          <w:spacing w:val="-3"/>
        </w:rPr>
        <w:t> </w:t>
      </w:r>
      <w:r>
        <w:rPr/>
        <w:t>de</w:t>
      </w:r>
      <w:r>
        <w:rPr>
          <w:spacing w:val="-3"/>
        </w:rPr>
        <w:t> </w:t>
      </w:r>
      <w:r>
        <w:rPr/>
        <w:t>mí,</w:t>
      </w:r>
      <w:r>
        <w:rPr>
          <w:spacing w:val="-3"/>
        </w:rPr>
        <w:t> </w:t>
      </w:r>
      <w:r>
        <w:rPr/>
        <w:t>desde</w:t>
      </w:r>
      <w:r>
        <w:rPr>
          <w:spacing w:val="-3"/>
        </w:rPr>
        <w:t> </w:t>
      </w:r>
      <w:r>
        <w:rPr/>
        <w:t>hace</w:t>
      </w:r>
      <w:r>
        <w:rPr>
          <w:spacing w:val="-3"/>
        </w:rPr>
        <w:t> </w:t>
      </w:r>
      <w:r>
        <w:rPr/>
        <w:t>un</w:t>
      </w:r>
      <w:r>
        <w:rPr>
          <w:spacing w:val="-3"/>
        </w:rPr>
        <w:t> </w:t>
      </w:r>
      <w:r>
        <w:rPr/>
        <w:t>rato</w:t>
      </w:r>
      <w:r>
        <w:rPr>
          <w:spacing w:val="-3"/>
        </w:rPr>
        <w:t> </w:t>
      </w:r>
      <w:r>
        <w:rPr/>
        <w:t>a</w:t>
      </w:r>
      <w:r>
        <w:rPr>
          <w:spacing w:val="-3"/>
        </w:rPr>
        <w:t> </w:t>
      </w:r>
      <w:r>
        <w:rPr/>
        <w:t>mi</w:t>
      </w:r>
      <w:r>
        <w:rPr>
          <w:spacing w:val="-3"/>
        </w:rPr>
        <w:t> </w:t>
      </w:r>
      <w:r>
        <w:rPr/>
        <w:t>hijo tengo y estoy viendo</w:t>
      </w:r>
    </w:p>
    <w:p>
      <w:pPr>
        <w:pStyle w:val="BodyText"/>
      </w:pPr>
      <w:r>
        <w:rPr/>
        <w:t>frente</w:t>
      </w:r>
      <w:r>
        <w:rPr>
          <w:spacing w:val="-1"/>
        </w:rPr>
        <w:t> </w:t>
      </w:r>
      <w:r>
        <w:rPr/>
        <w:t>a mí</w:t>
      </w:r>
      <w:r>
        <w:rPr>
          <w:spacing w:val="-1"/>
        </w:rPr>
        <w:t> </w:t>
      </w:r>
      <w:r>
        <w:rPr/>
        <w:t>ese </w:t>
      </w:r>
      <w:r>
        <w:rPr>
          <w:spacing w:val="-2"/>
        </w:rPr>
        <w:t>cadáver.</w:t>
      </w:r>
    </w:p>
    <w:p>
      <w:pPr>
        <w:pStyle w:val="BodyText"/>
        <w:spacing w:before="1"/>
      </w:pPr>
      <w:r>
        <w:rPr/>
        <w:t>¡Ay</w:t>
      </w:r>
      <w:r>
        <w:rPr>
          <w:spacing w:val="-4"/>
        </w:rPr>
        <w:t> </w:t>
      </w:r>
      <w:r>
        <w:rPr/>
        <w:t>madre</w:t>
      </w:r>
      <w:r>
        <w:rPr>
          <w:spacing w:val="-1"/>
        </w:rPr>
        <w:t> </w:t>
      </w:r>
      <w:r>
        <w:rPr/>
        <w:t>desdichada!</w:t>
      </w:r>
      <w:r>
        <w:rPr>
          <w:spacing w:val="-1"/>
        </w:rPr>
        <w:t> </w:t>
      </w:r>
      <w:r>
        <w:rPr/>
        <w:t>¡Ay</w:t>
      </w:r>
      <w:r>
        <w:rPr>
          <w:spacing w:val="-1"/>
        </w:rPr>
        <w:t> </w:t>
      </w:r>
      <w:r>
        <w:rPr/>
        <w:t>hijo</w:t>
      </w:r>
      <w:r>
        <w:rPr>
          <w:spacing w:val="-2"/>
        </w:rPr>
        <w:t> </w:t>
      </w:r>
      <w:r>
        <w:rPr>
          <w:spacing w:val="-4"/>
        </w:rPr>
        <w:t>mío!</w:t>
      </w:r>
    </w:p>
    <w:p>
      <w:pPr>
        <w:pStyle w:val="Heading2"/>
        <w:spacing w:before="323"/>
      </w:pPr>
      <w:r>
        <w:rPr>
          <w:spacing w:val="-2"/>
        </w:rPr>
        <w:t>MENSAJERO</w:t>
      </w:r>
    </w:p>
    <w:p>
      <w:pPr>
        <w:pStyle w:val="BodyText"/>
        <w:ind w:right="1069" w:hanging="3"/>
        <w:jc w:val="center"/>
      </w:pPr>
      <w:r>
        <w:rPr/>
        <w:t>Herida</w:t>
      </w:r>
      <w:r>
        <w:rPr>
          <w:spacing w:val="74"/>
        </w:rPr>
        <w:t> </w:t>
      </w:r>
      <w:r>
        <w:rPr/>
        <w:t>de</w:t>
      </w:r>
      <w:r>
        <w:rPr>
          <w:spacing w:val="74"/>
        </w:rPr>
        <w:t> </w:t>
      </w:r>
      <w:r>
        <w:rPr/>
        <w:t>aguda</w:t>
      </w:r>
      <w:r>
        <w:rPr>
          <w:spacing w:val="74"/>
        </w:rPr>
        <w:t> </w:t>
      </w:r>
      <w:r>
        <w:rPr/>
        <w:t>cuchillada,</w:t>
      </w:r>
      <w:r>
        <w:rPr>
          <w:spacing w:val="74"/>
        </w:rPr>
        <w:t> </w:t>
      </w:r>
      <w:r>
        <w:rPr/>
        <w:t>sentada</w:t>
      </w:r>
      <w:r>
        <w:rPr>
          <w:spacing w:val="74"/>
        </w:rPr>
        <w:t> </w:t>
      </w:r>
      <w:r>
        <w:rPr/>
        <w:t>en</w:t>
      </w:r>
      <w:r>
        <w:rPr>
          <w:spacing w:val="75"/>
        </w:rPr>
        <w:t> </w:t>
      </w:r>
      <w:r>
        <w:rPr/>
        <w:t>el</w:t>
      </w:r>
      <w:r>
        <w:rPr>
          <w:spacing w:val="74"/>
        </w:rPr>
        <w:t> </w:t>
      </w:r>
      <w:r>
        <w:rPr/>
        <w:t>altar,</w:t>
      </w:r>
      <w:r>
        <w:rPr>
          <w:spacing w:val="74"/>
        </w:rPr>
        <w:t> </w:t>
      </w:r>
      <w:r>
        <w:rPr/>
        <w:t>dejó</w:t>
      </w:r>
      <w:r>
        <w:rPr>
          <w:spacing w:val="74"/>
        </w:rPr>
        <w:t> </w:t>
      </w:r>
      <w:r>
        <w:rPr/>
        <w:t>caer</w:t>
      </w:r>
      <w:r>
        <w:rPr>
          <w:spacing w:val="74"/>
        </w:rPr>
        <w:t> </w:t>
      </w:r>
      <w:r>
        <w:rPr/>
        <w:t>sus párpados</w:t>
      </w:r>
      <w:r>
        <w:rPr>
          <w:spacing w:val="14"/>
        </w:rPr>
        <w:t> </w:t>
      </w:r>
      <w:r>
        <w:rPr/>
        <w:t>en</w:t>
      </w:r>
      <w:r>
        <w:rPr>
          <w:spacing w:val="15"/>
        </w:rPr>
        <w:t> </w:t>
      </w:r>
      <w:r>
        <w:rPr/>
        <w:t>las</w:t>
      </w:r>
      <w:r>
        <w:rPr>
          <w:spacing w:val="15"/>
        </w:rPr>
        <w:t> </w:t>
      </w:r>
      <w:r>
        <w:rPr/>
        <w:t>tinieblas,</w:t>
      </w:r>
      <w:r>
        <w:rPr>
          <w:spacing w:val="15"/>
        </w:rPr>
        <w:t> </w:t>
      </w:r>
      <w:r>
        <w:rPr/>
        <w:t>tras</w:t>
      </w:r>
      <w:r>
        <w:rPr>
          <w:spacing w:val="15"/>
        </w:rPr>
        <w:t> </w:t>
      </w:r>
      <w:r>
        <w:rPr/>
        <w:t>llorar</w:t>
      </w:r>
      <w:r>
        <w:rPr>
          <w:spacing w:val="15"/>
        </w:rPr>
        <w:t> </w:t>
      </w:r>
      <w:r>
        <w:rPr/>
        <w:t>el</w:t>
      </w:r>
      <w:r>
        <w:rPr>
          <w:spacing w:val="15"/>
        </w:rPr>
        <w:t> </w:t>
      </w:r>
      <w:r>
        <w:rPr/>
        <w:t>lecho</w:t>
      </w:r>
      <w:r>
        <w:rPr>
          <w:spacing w:val="14"/>
        </w:rPr>
        <w:t> </w:t>
      </w:r>
      <w:r>
        <w:rPr/>
        <w:t>vacío</w:t>
      </w:r>
      <w:r>
        <w:rPr>
          <w:spacing w:val="15"/>
        </w:rPr>
        <w:t> </w:t>
      </w:r>
      <w:r>
        <w:rPr/>
        <w:t>de</w:t>
      </w:r>
      <w:r>
        <w:rPr>
          <w:spacing w:val="14"/>
        </w:rPr>
        <w:t> </w:t>
      </w:r>
      <w:r>
        <w:rPr/>
        <w:t>Megareo58</w:t>
      </w:r>
      <w:r>
        <w:rPr>
          <w:spacing w:val="15"/>
        </w:rPr>
        <w:t> </w:t>
      </w:r>
      <w:r>
        <w:rPr>
          <w:spacing w:val="-5"/>
        </w:rPr>
        <w:t>el</w:t>
      </w:r>
    </w:p>
    <w:p>
      <w:pPr>
        <w:spacing w:after="0"/>
        <w:jc w:val="center"/>
        <w:sectPr>
          <w:type w:val="continuous"/>
          <w:pgSz w:w="16840" w:h="11910" w:orient="landscape"/>
          <w:pgMar w:top="1100" w:bottom="280" w:left="400" w:right="460"/>
          <w:cols w:num="2" w:equalWidth="0">
            <w:col w:w="5251" w:space="2247"/>
            <w:col w:w="8482"/>
          </w:cols>
        </w:sectPr>
      </w:pPr>
    </w:p>
    <w:p>
      <w:pPr>
        <w:pStyle w:val="BodyText"/>
        <w:spacing w:before="124"/>
        <w:ind w:left="0"/>
        <w:rPr>
          <w:sz w:val="20"/>
        </w:rPr>
      </w:pPr>
    </w:p>
    <w:p>
      <w:pPr>
        <w:pStyle w:val="BodyText"/>
        <w:spacing w:line="20" w:lineRule="exact"/>
        <w:rPr>
          <w:sz w:val="2"/>
        </w:rPr>
      </w:pPr>
      <w:r>
        <w:rPr>
          <w:sz w:val="2"/>
        </w:rPr>
        <mc:AlternateContent>
          <mc:Choice Requires="wps">
            <w:drawing>
              <wp:inline distT="0" distB="0" distL="0" distR="0">
                <wp:extent cx="1829435" cy="9525"/>
                <wp:effectExtent l="0" t="0" r="0" b="0"/>
                <wp:docPr id="373" name="Group 373"/>
                <wp:cNvGraphicFramePr>
                  <a:graphicFrameLocks/>
                </wp:cNvGraphicFramePr>
                <a:graphic>
                  <a:graphicData uri="http://schemas.microsoft.com/office/word/2010/wordprocessingGroup">
                    <wpg:wgp>
                      <wpg:cNvPr id="373" name="Group 373"/>
                      <wpg:cNvGrpSpPr/>
                      <wpg:grpSpPr>
                        <a:xfrm>
                          <a:off x="0" y="0"/>
                          <a:ext cx="1829435" cy="9525"/>
                          <a:chExt cx="1829435" cy="9525"/>
                        </a:xfrm>
                      </wpg:grpSpPr>
                      <wps:wsp>
                        <wps:cNvPr id="374" name="Graphic 374"/>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372" coordorigin="0,0" coordsize="2881,15">
                <v:rect style="position:absolute;left:0;top:0;width:2881;height:15" id="docshape373" filled="true" fillcolor="#000000" stroked="false">
                  <v:fill type="solid"/>
                </v:rect>
              </v:group>
            </w:pict>
          </mc:Fallback>
        </mc:AlternateContent>
      </w:r>
      <w:r>
        <w:rPr>
          <w:sz w:val="2"/>
        </w:rPr>
      </w:r>
    </w:p>
    <w:p>
      <w:pPr>
        <w:spacing w:before="94"/>
        <w:ind w:left="167" w:right="0" w:firstLine="0"/>
        <w:jc w:val="left"/>
        <w:rPr>
          <w:sz w:val="20"/>
        </w:rPr>
      </w:pPr>
      <w:r>
        <w:rPr>
          <w:position w:val="5"/>
          <w:sz w:val="12"/>
        </w:rPr>
        <w:t>58</w:t>
      </w:r>
      <w:r>
        <w:rPr>
          <w:spacing w:val="12"/>
          <w:position w:val="5"/>
          <w:sz w:val="12"/>
        </w:rPr>
        <w:t> </w:t>
      </w:r>
      <w:r>
        <w:rPr>
          <w:sz w:val="20"/>
        </w:rPr>
        <w:t>Eurípides</w:t>
      </w:r>
      <w:r>
        <w:rPr>
          <w:spacing w:val="-6"/>
          <w:sz w:val="20"/>
        </w:rPr>
        <w:t> </w:t>
      </w:r>
      <w:r>
        <w:rPr>
          <w:sz w:val="20"/>
        </w:rPr>
        <w:t>(</w:t>
      </w:r>
      <w:r>
        <w:rPr>
          <w:i/>
          <w:sz w:val="20"/>
        </w:rPr>
        <w:t>Fenicias</w:t>
      </w:r>
      <w:r>
        <w:rPr>
          <w:sz w:val="20"/>
        </w:rPr>
        <w:t>,</w:t>
      </w:r>
      <w:r>
        <w:rPr>
          <w:spacing w:val="-7"/>
          <w:sz w:val="20"/>
        </w:rPr>
        <w:t> </w:t>
      </w:r>
      <w:r>
        <w:rPr>
          <w:sz w:val="20"/>
        </w:rPr>
        <w:t>905</w:t>
      </w:r>
      <w:r>
        <w:rPr>
          <w:spacing w:val="-4"/>
          <w:sz w:val="20"/>
        </w:rPr>
        <w:t> </w:t>
      </w:r>
      <w:r>
        <w:rPr>
          <w:sz w:val="20"/>
        </w:rPr>
        <w:t>y</w:t>
      </w:r>
      <w:r>
        <w:rPr>
          <w:spacing w:val="-6"/>
          <w:sz w:val="20"/>
        </w:rPr>
        <w:t> </w:t>
      </w:r>
      <w:r>
        <w:rPr>
          <w:sz w:val="20"/>
        </w:rPr>
        <w:t>ss.)</w:t>
      </w:r>
      <w:r>
        <w:rPr>
          <w:spacing w:val="-5"/>
          <w:sz w:val="20"/>
        </w:rPr>
        <w:t> </w:t>
      </w:r>
      <w:r>
        <w:rPr>
          <w:sz w:val="20"/>
        </w:rPr>
        <w:t>refiere</w:t>
      </w:r>
      <w:r>
        <w:rPr>
          <w:spacing w:val="-5"/>
          <w:sz w:val="20"/>
        </w:rPr>
        <w:t> </w:t>
      </w:r>
      <w:r>
        <w:rPr>
          <w:sz w:val="20"/>
        </w:rPr>
        <w:t>la</w:t>
      </w:r>
      <w:r>
        <w:rPr>
          <w:spacing w:val="-6"/>
          <w:sz w:val="20"/>
        </w:rPr>
        <w:t> </w:t>
      </w:r>
      <w:r>
        <w:rPr>
          <w:sz w:val="20"/>
        </w:rPr>
        <w:t>trágica</w:t>
      </w:r>
      <w:r>
        <w:rPr>
          <w:spacing w:val="-4"/>
          <w:sz w:val="20"/>
        </w:rPr>
        <w:t> </w:t>
      </w:r>
      <w:r>
        <w:rPr>
          <w:sz w:val="20"/>
        </w:rPr>
        <w:t>muerte</w:t>
      </w:r>
      <w:r>
        <w:rPr>
          <w:spacing w:val="-5"/>
          <w:sz w:val="20"/>
        </w:rPr>
        <w:t> </w:t>
      </w:r>
      <w:r>
        <w:rPr>
          <w:sz w:val="20"/>
        </w:rPr>
        <w:t>de</w:t>
      </w:r>
      <w:r>
        <w:rPr>
          <w:spacing w:val="-6"/>
          <w:sz w:val="20"/>
        </w:rPr>
        <w:t> </w:t>
      </w:r>
      <w:r>
        <w:rPr>
          <w:sz w:val="20"/>
        </w:rPr>
        <w:t>Meneceo,</w:t>
      </w:r>
      <w:r>
        <w:rPr>
          <w:spacing w:val="-4"/>
          <w:sz w:val="20"/>
        </w:rPr>
        <w:t> </w:t>
      </w:r>
      <w:r>
        <w:rPr>
          <w:sz w:val="20"/>
        </w:rPr>
        <w:t>el</w:t>
      </w:r>
      <w:r>
        <w:rPr>
          <w:spacing w:val="-5"/>
          <w:sz w:val="20"/>
        </w:rPr>
        <w:t> </w:t>
      </w:r>
      <w:r>
        <w:rPr>
          <w:sz w:val="20"/>
        </w:rPr>
        <w:t>otro</w:t>
      </w:r>
      <w:r>
        <w:rPr>
          <w:spacing w:val="-5"/>
          <w:sz w:val="20"/>
        </w:rPr>
        <w:t> </w:t>
      </w:r>
      <w:r>
        <w:rPr>
          <w:sz w:val="20"/>
        </w:rPr>
        <w:t>hijo</w:t>
      </w:r>
      <w:r>
        <w:rPr>
          <w:spacing w:val="-5"/>
          <w:sz w:val="20"/>
        </w:rPr>
        <w:t> </w:t>
      </w:r>
      <w:r>
        <w:rPr>
          <w:sz w:val="20"/>
        </w:rPr>
        <w:t>de</w:t>
      </w:r>
      <w:r>
        <w:rPr>
          <w:spacing w:val="-6"/>
          <w:sz w:val="20"/>
        </w:rPr>
        <w:t> </w:t>
      </w:r>
      <w:r>
        <w:rPr>
          <w:sz w:val="20"/>
        </w:rPr>
        <w:t>Creonte</w:t>
      </w:r>
      <w:r>
        <w:rPr>
          <w:spacing w:val="-5"/>
          <w:sz w:val="20"/>
        </w:rPr>
        <w:t> </w:t>
      </w:r>
      <w:r>
        <w:rPr>
          <w:sz w:val="20"/>
        </w:rPr>
        <w:t>y</w:t>
      </w:r>
      <w:r>
        <w:rPr>
          <w:spacing w:val="-5"/>
          <w:sz w:val="20"/>
        </w:rPr>
        <w:t> </w:t>
      </w:r>
      <w:r>
        <w:rPr>
          <w:sz w:val="20"/>
        </w:rPr>
        <w:t>de</w:t>
      </w:r>
      <w:r>
        <w:rPr>
          <w:spacing w:val="-6"/>
          <w:sz w:val="20"/>
        </w:rPr>
        <w:t> </w:t>
      </w:r>
      <w:r>
        <w:rPr>
          <w:sz w:val="20"/>
        </w:rPr>
        <w:t>Eurídice.</w:t>
      </w:r>
      <w:r>
        <w:rPr>
          <w:spacing w:val="-4"/>
          <w:sz w:val="20"/>
        </w:rPr>
        <w:t> </w:t>
      </w:r>
      <w:r>
        <w:rPr>
          <w:sz w:val="20"/>
        </w:rPr>
        <w:t>Sólo</w:t>
      </w:r>
      <w:r>
        <w:rPr>
          <w:spacing w:val="-5"/>
          <w:sz w:val="20"/>
        </w:rPr>
        <w:t> </w:t>
      </w:r>
      <w:r>
        <w:rPr>
          <w:sz w:val="20"/>
        </w:rPr>
        <w:t>la</w:t>
      </w:r>
      <w:r>
        <w:rPr>
          <w:spacing w:val="-4"/>
          <w:sz w:val="20"/>
        </w:rPr>
        <w:t> </w:t>
      </w:r>
      <w:r>
        <w:rPr>
          <w:sz w:val="20"/>
        </w:rPr>
        <w:t>muerte</w:t>
      </w:r>
      <w:r>
        <w:rPr>
          <w:spacing w:val="-5"/>
          <w:sz w:val="20"/>
        </w:rPr>
        <w:t> </w:t>
      </w:r>
      <w:r>
        <w:rPr>
          <w:sz w:val="20"/>
        </w:rPr>
        <w:t>expiatoria</w:t>
      </w:r>
      <w:r>
        <w:rPr>
          <w:spacing w:val="-5"/>
          <w:sz w:val="20"/>
        </w:rPr>
        <w:t> </w:t>
      </w:r>
      <w:r>
        <w:rPr>
          <w:sz w:val="20"/>
        </w:rPr>
        <w:t>de</w:t>
      </w:r>
      <w:r>
        <w:rPr>
          <w:spacing w:val="-6"/>
          <w:sz w:val="20"/>
        </w:rPr>
        <w:t> </w:t>
      </w:r>
      <w:r>
        <w:rPr>
          <w:sz w:val="20"/>
        </w:rPr>
        <w:t>uno</w:t>
      </w:r>
      <w:r>
        <w:rPr>
          <w:spacing w:val="-6"/>
          <w:sz w:val="20"/>
        </w:rPr>
        <w:t> </w:t>
      </w:r>
      <w:r>
        <w:rPr>
          <w:sz w:val="20"/>
        </w:rPr>
        <w:t>de</w:t>
      </w:r>
      <w:r>
        <w:rPr>
          <w:spacing w:val="-3"/>
          <w:sz w:val="20"/>
        </w:rPr>
        <w:t> </w:t>
      </w:r>
      <w:r>
        <w:rPr>
          <w:sz w:val="20"/>
        </w:rPr>
        <w:t>los</w:t>
      </w:r>
      <w:r>
        <w:rPr>
          <w:spacing w:val="-5"/>
          <w:sz w:val="20"/>
        </w:rPr>
        <w:t> </w:t>
      </w:r>
      <w:r>
        <w:rPr>
          <w:i/>
          <w:sz w:val="20"/>
        </w:rPr>
        <w:t>Spartoi</w:t>
      </w:r>
      <w:r>
        <w:rPr>
          <w:i/>
          <w:spacing w:val="-5"/>
          <w:sz w:val="20"/>
        </w:rPr>
        <w:t> </w:t>
      </w:r>
      <w:r>
        <w:rPr>
          <w:sz w:val="20"/>
        </w:rPr>
        <w:t>salvaría</w:t>
      </w:r>
      <w:r>
        <w:rPr>
          <w:spacing w:val="-5"/>
          <w:sz w:val="20"/>
        </w:rPr>
        <w:t> </w:t>
      </w:r>
      <w:r>
        <w:rPr>
          <w:sz w:val="20"/>
        </w:rPr>
        <w:t>a</w:t>
      </w:r>
      <w:r>
        <w:rPr>
          <w:spacing w:val="-6"/>
          <w:sz w:val="20"/>
        </w:rPr>
        <w:t> </w:t>
      </w:r>
      <w:r>
        <w:rPr>
          <w:sz w:val="20"/>
        </w:rPr>
        <w:t>Tebas</w:t>
      </w:r>
      <w:r>
        <w:rPr>
          <w:spacing w:val="-4"/>
          <w:sz w:val="20"/>
        </w:rPr>
        <w:t> </w:t>
      </w:r>
      <w:r>
        <w:rPr>
          <w:sz w:val="20"/>
        </w:rPr>
        <w:t>del</w:t>
      </w:r>
      <w:r>
        <w:rPr>
          <w:spacing w:val="-4"/>
          <w:sz w:val="20"/>
        </w:rPr>
        <w:t> </w:t>
      </w:r>
      <w:r>
        <w:rPr>
          <w:spacing w:val="-2"/>
          <w:sz w:val="20"/>
        </w:rPr>
        <w:t>asalto</w:t>
      </w:r>
    </w:p>
    <w:p>
      <w:pPr>
        <w:spacing w:after="0"/>
        <w:jc w:val="left"/>
        <w:rPr>
          <w:sz w:val="20"/>
        </w:rPr>
        <w:sectPr>
          <w:type w:val="continuous"/>
          <w:pgSz w:w="16840" w:h="11910" w:orient="landscape"/>
          <w:pgMar w:top="1100" w:bottom="280" w:left="400" w:right="460"/>
        </w:sectPr>
      </w:pPr>
    </w:p>
    <w:p>
      <w:pPr>
        <w:pStyle w:val="BodyText"/>
        <w:spacing w:line="323" w:lineRule="exact" w:before="5"/>
      </w:pPr>
      <w:r>
        <w:rPr/>
        <w:t>λύει</w:t>
      </w:r>
      <w:r>
        <w:rPr>
          <w:spacing w:val="-3"/>
        </w:rPr>
        <w:t> </w:t>
      </w:r>
      <w:r>
        <w:rPr/>
        <w:t>κελαινὰ</w:t>
      </w:r>
      <w:r>
        <w:rPr>
          <w:spacing w:val="-2"/>
        </w:rPr>
        <w:t> </w:t>
      </w:r>
      <w:r>
        <w:rPr/>
        <w:t>βλέφαρα,</w:t>
      </w:r>
      <w:r>
        <w:rPr>
          <w:spacing w:val="-2"/>
        </w:rPr>
        <w:t> </w:t>
      </w:r>
      <w:r>
        <w:rPr/>
        <w:t>κωκύσασα</w:t>
      </w:r>
      <w:r>
        <w:rPr>
          <w:spacing w:val="-2"/>
        </w:rPr>
        <w:t> </w:t>
      </w:r>
      <w:r>
        <w:rPr>
          <w:spacing w:val="-5"/>
        </w:rPr>
        <w:t>μὲν</w:t>
      </w:r>
    </w:p>
    <w:p>
      <w:pPr>
        <w:pStyle w:val="BodyText"/>
        <w:ind w:right="38"/>
      </w:pPr>
      <w:r>
        <w:rPr/>
        <w:t>τοῦ</w:t>
      </w:r>
      <w:r>
        <w:rPr>
          <w:spacing w:val="-9"/>
        </w:rPr>
        <w:t> </w:t>
      </w:r>
      <w:r>
        <w:rPr/>
        <w:t>πρὶν</w:t>
      </w:r>
      <w:r>
        <w:rPr>
          <w:spacing w:val="-8"/>
        </w:rPr>
        <w:t> </w:t>
      </w:r>
      <w:r>
        <w:rPr/>
        <w:t>θανόντος</w:t>
      </w:r>
      <w:r>
        <w:rPr>
          <w:spacing w:val="-8"/>
        </w:rPr>
        <w:t> </w:t>
      </w:r>
      <w:r>
        <w:rPr/>
        <w:t>Μεγαρέως</w:t>
      </w:r>
      <w:r>
        <w:rPr>
          <w:spacing w:val="-8"/>
        </w:rPr>
        <w:t> </w:t>
      </w:r>
      <w:r>
        <w:rPr/>
        <w:t>κλεινὸν</w:t>
      </w:r>
      <w:r>
        <w:rPr>
          <w:spacing w:val="-8"/>
        </w:rPr>
        <w:t> </w:t>
      </w:r>
      <w:r>
        <w:rPr/>
        <w:t>λάχος, αὖθις δὲ τοῦδε, λοίσθιον δὲ σοὶ κακὰς πράξεις ἐφυμνήσασα τῷ παιδοκτόνῳ. </w:t>
      </w:r>
      <w:hyperlink r:id="rId275">
        <w:r>
          <w:rPr>
            <w:color w:val="0A0080"/>
          </w:rPr>
          <w:t>1305</w:t>
        </w:r>
      </w:hyperlink>
    </w:p>
    <w:p>
      <w:pPr>
        <w:pStyle w:val="Heading1"/>
        <w:jc w:val="left"/>
      </w:pPr>
      <w:r>
        <w:rPr>
          <w:spacing w:val="-2"/>
        </w:rPr>
        <w:t>ΚΡΕΩΝ</w:t>
      </w:r>
    </w:p>
    <w:p>
      <w:pPr>
        <w:spacing w:before="0"/>
        <w:ind w:left="167" w:right="0" w:firstLine="0"/>
        <w:jc w:val="left"/>
        <w:rPr>
          <w:b/>
          <w:sz w:val="24"/>
        </w:rPr>
      </w:pPr>
      <w:r>
        <w:rPr>
          <w:b/>
          <w:color w:val="FF0000"/>
          <w:sz w:val="24"/>
        </w:rPr>
        <w:t>στρ.</w:t>
      </w:r>
      <w:r>
        <w:rPr>
          <w:b/>
          <w:color w:val="FF0000"/>
          <w:spacing w:val="-1"/>
          <w:sz w:val="24"/>
        </w:rPr>
        <w:t> </w:t>
      </w:r>
      <w:r>
        <w:rPr>
          <w:b/>
          <w:color w:val="FF0000"/>
          <w:spacing w:val="-10"/>
          <w:sz w:val="24"/>
        </w:rPr>
        <w:t>β</w:t>
      </w:r>
    </w:p>
    <w:p>
      <w:pPr>
        <w:pStyle w:val="BodyText"/>
        <w:spacing w:before="1"/>
      </w:pPr>
      <w:r>
        <w:rPr/>
        <w:t>αἰαῖ</w:t>
      </w:r>
      <w:r>
        <w:rPr>
          <w:spacing w:val="-4"/>
        </w:rPr>
        <w:t> </w:t>
      </w:r>
      <w:r>
        <w:rPr>
          <w:spacing w:val="-2"/>
        </w:rPr>
        <w:t>αἰαῖ,</w:t>
      </w:r>
    </w:p>
    <w:p>
      <w:pPr>
        <w:pStyle w:val="BodyText"/>
        <w:ind w:right="899"/>
      </w:pPr>
      <w:r>
        <w:rPr/>
        <w:t>ἀνέπταν</w:t>
      </w:r>
      <w:r>
        <w:rPr>
          <w:spacing w:val="-8"/>
        </w:rPr>
        <w:t> </w:t>
      </w:r>
      <w:r>
        <w:rPr/>
        <w:t>φόβῳ.</w:t>
      </w:r>
      <w:r>
        <w:rPr>
          <w:spacing w:val="-8"/>
        </w:rPr>
        <w:t> </w:t>
      </w:r>
      <w:r>
        <w:rPr/>
        <w:t>τί</w:t>
      </w:r>
      <w:r>
        <w:rPr>
          <w:spacing w:val="-8"/>
        </w:rPr>
        <w:t> </w:t>
      </w:r>
      <w:r>
        <w:rPr/>
        <w:t>μ᾽</w:t>
      </w:r>
      <w:r>
        <w:rPr>
          <w:spacing w:val="-8"/>
        </w:rPr>
        <w:t> </w:t>
      </w:r>
      <w:r>
        <w:rPr/>
        <w:t>οὐκ</w:t>
      </w:r>
      <w:r>
        <w:rPr>
          <w:spacing w:val="-8"/>
        </w:rPr>
        <w:t> </w:t>
      </w:r>
      <w:r>
        <w:rPr/>
        <w:t>ἀνταίαν ἔπαισέν τις ἀμφιθήκτῳ ξίφει; δείλαιος ἐγώ, αἰαῖ, </w:t>
      </w:r>
      <w:hyperlink r:id="rId276">
        <w:r>
          <w:rPr>
            <w:color w:val="0A0080"/>
          </w:rPr>
          <w:t>1310</w:t>
        </w:r>
      </w:hyperlink>
    </w:p>
    <w:p>
      <w:pPr>
        <w:pStyle w:val="BodyText"/>
        <w:spacing w:before="1"/>
      </w:pPr>
      <w:r>
        <w:rPr/>
        <w:t>δειλαίᾳ</w:t>
      </w:r>
      <w:r>
        <w:rPr>
          <w:spacing w:val="-4"/>
        </w:rPr>
        <w:t> </w:t>
      </w:r>
      <w:r>
        <w:rPr/>
        <w:t>δὲ</w:t>
      </w:r>
      <w:r>
        <w:rPr>
          <w:spacing w:val="-4"/>
        </w:rPr>
        <w:t> </w:t>
      </w:r>
      <w:r>
        <w:rPr/>
        <w:t>συγκέκραμαι</w:t>
      </w:r>
      <w:r>
        <w:rPr>
          <w:spacing w:val="-4"/>
        </w:rPr>
        <w:t> δύᾳ.</w:t>
      </w:r>
    </w:p>
    <w:p>
      <w:pPr>
        <w:pStyle w:val="BodyText"/>
        <w:spacing w:before="5"/>
        <w:ind w:right="952"/>
      </w:pPr>
      <w:r>
        <w:rPr/>
        <w:br w:type="column"/>
      </w:r>
      <w:r>
        <w:rPr/>
        <w:t>que</w:t>
      </w:r>
      <w:r>
        <w:rPr>
          <w:spacing w:val="26"/>
        </w:rPr>
        <w:t> </w:t>
      </w:r>
      <w:r>
        <w:rPr/>
        <w:t>murió</w:t>
      </w:r>
      <w:r>
        <w:rPr>
          <w:spacing w:val="23"/>
        </w:rPr>
        <w:t> </w:t>
      </w:r>
      <w:r>
        <w:rPr/>
        <w:t>primero,</w:t>
      </w:r>
      <w:r>
        <w:rPr>
          <w:spacing w:val="25"/>
        </w:rPr>
        <w:t> </w:t>
      </w:r>
      <w:r>
        <w:rPr/>
        <w:t>luego</w:t>
      </w:r>
      <w:r>
        <w:rPr>
          <w:spacing w:val="25"/>
        </w:rPr>
        <w:t> </w:t>
      </w:r>
      <w:r>
        <w:rPr/>
        <w:t>el</w:t>
      </w:r>
      <w:r>
        <w:rPr>
          <w:spacing w:val="25"/>
        </w:rPr>
        <w:t> </w:t>
      </w:r>
      <w:r>
        <w:rPr/>
        <w:t>de</w:t>
      </w:r>
      <w:r>
        <w:rPr>
          <w:spacing w:val="25"/>
        </w:rPr>
        <w:t> </w:t>
      </w:r>
      <w:r>
        <w:rPr/>
        <w:t>éste,</w:t>
      </w:r>
      <w:r>
        <w:rPr>
          <w:spacing w:val="26"/>
        </w:rPr>
        <w:t> </w:t>
      </w:r>
      <w:r>
        <w:rPr/>
        <w:t>y</w:t>
      </w:r>
      <w:r>
        <w:rPr>
          <w:spacing w:val="25"/>
        </w:rPr>
        <w:t> </w:t>
      </w:r>
      <w:r>
        <w:rPr/>
        <w:t>desearte</w:t>
      </w:r>
      <w:r>
        <w:rPr>
          <w:spacing w:val="26"/>
        </w:rPr>
        <w:t> </w:t>
      </w:r>
      <w:r>
        <w:rPr/>
        <w:t>por</w:t>
      </w:r>
      <w:r>
        <w:rPr>
          <w:spacing w:val="25"/>
        </w:rPr>
        <w:t> </w:t>
      </w:r>
      <w:r>
        <w:rPr/>
        <w:t>último</w:t>
      </w:r>
      <w:r>
        <w:rPr>
          <w:spacing w:val="25"/>
        </w:rPr>
        <w:t> </w:t>
      </w:r>
      <w:r>
        <w:rPr/>
        <w:t>a</w:t>
      </w:r>
      <w:r>
        <w:rPr>
          <w:spacing w:val="25"/>
        </w:rPr>
        <w:t> </w:t>
      </w:r>
      <w:r>
        <w:rPr/>
        <w:t>ti,</w:t>
      </w:r>
      <w:r>
        <w:rPr>
          <w:spacing w:val="25"/>
        </w:rPr>
        <w:t> </w:t>
      </w:r>
      <w:r>
        <w:rPr/>
        <w:t>el asesino de su hijo, malas venturas.</w:t>
      </w:r>
    </w:p>
    <w:p>
      <w:pPr>
        <w:pStyle w:val="BodyText"/>
        <w:ind w:left="0"/>
      </w:pPr>
    </w:p>
    <w:p>
      <w:pPr>
        <w:pStyle w:val="BodyText"/>
        <w:ind w:left="0"/>
      </w:pPr>
    </w:p>
    <w:p>
      <w:pPr>
        <w:pStyle w:val="Heading2"/>
      </w:pPr>
      <w:r>
        <w:rPr>
          <w:spacing w:val="-2"/>
        </w:rPr>
        <w:t>CREONTE</w:t>
      </w:r>
    </w:p>
    <w:p>
      <w:pPr>
        <w:pStyle w:val="BodyText"/>
        <w:spacing w:before="180"/>
      </w:pPr>
      <w:r>
        <w:rPr/>
        <w:t>Estr. </w:t>
      </w:r>
      <w:r>
        <w:rPr>
          <w:spacing w:val="-10"/>
        </w:rPr>
        <w:t>2</w:t>
      </w:r>
    </w:p>
    <w:p>
      <w:pPr>
        <w:pStyle w:val="BodyText"/>
        <w:spacing w:line="323" w:lineRule="exact"/>
      </w:pPr>
      <w:r>
        <w:rPr/>
        <w:t>¡Ay,</w:t>
      </w:r>
      <w:r>
        <w:rPr>
          <w:spacing w:val="-1"/>
        </w:rPr>
        <w:t> </w:t>
      </w:r>
      <w:r>
        <w:rPr/>
        <w:t>ay!</w:t>
      </w:r>
      <w:r>
        <w:rPr>
          <w:spacing w:val="-1"/>
        </w:rPr>
        <w:t> </w:t>
      </w:r>
      <w:r>
        <w:rPr/>
        <w:t>Estoy</w:t>
      </w:r>
      <w:r>
        <w:rPr>
          <w:spacing w:val="-2"/>
        </w:rPr>
        <w:t> </w:t>
      </w:r>
      <w:r>
        <w:rPr/>
        <w:t>fuera de</w:t>
      </w:r>
      <w:r>
        <w:rPr>
          <w:spacing w:val="-3"/>
        </w:rPr>
        <w:t> </w:t>
      </w:r>
      <w:r>
        <w:rPr/>
        <w:t>mí</w:t>
      </w:r>
      <w:r>
        <w:rPr>
          <w:spacing w:val="-1"/>
        </w:rPr>
        <w:t> </w:t>
      </w:r>
      <w:r>
        <w:rPr/>
        <w:t>de </w:t>
      </w:r>
      <w:r>
        <w:rPr>
          <w:spacing w:val="-2"/>
        </w:rPr>
        <w:t>horror.</w:t>
      </w:r>
    </w:p>
    <w:p>
      <w:pPr>
        <w:pStyle w:val="BodyText"/>
        <w:spacing w:line="323" w:lineRule="exact"/>
      </w:pPr>
      <w:r>
        <w:rPr/>
        <w:t>¿Por</w:t>
      </w:r>
      <w:r>
        <w:rPr>
          <w:spacing w:val="-2"/>
        </w:rPr>
        <w:t> </w:t>
      </w:r>
      <w:r>
        <w:rPr/>
        <w:t>qué no me hunde </w:t>
      </w:r>
      <w:r>
        <w:rPr>
          <w:spacing w:val="-2"/>
        </w:rPr>
        <w:t>alguien</w:t>
      </w:r>
    </w:p>
    <w:p>
      <w:pPr>
        <w:pStyle w:val="BodyText"/>
        <w:spacing w:before="1"/>
      </w:pPr>
      <w:r>
        <w:rPr/>
        <w:t>en</w:t>
      </w:r>
      <w:r>
        <w:rPr>
          <w:spacing w:val="-3"/>
        </w:rPr>
        <w:t> </w:t>
      </w:r>
      <w:r>
        <w:rPr/>
        <w:t>pleno</w:t>
      </w:r>
      <w:r>
        <w:rPr>
          <w:spacing w:val="-1"/>
        </w:rPr>
        <w:t> </w:t>
      </w:r>
      <w:r>
        <w:rPr/>
        <w:t>pecho una</w:t>
      </w:r>
      <w:r>
        <w:rPr>
          <w:spacing w:val="-1"/>
        </w:rPr>
        <w:t> </w:t>
      </w:r>
      <w:r>
        <w:rPr/>
        <w:t>espada de doble </w:t>
      </w:r>
      <w:r>
        <w:rPr>
          <w:spacing w:val="-2"/>
        </w:rPr>
        <w:t>filo?</w:t>
      </w:r>
    </w:p>
    <w:p>
      <w:pPr>
        <w:pStyle w:val="BodyText"/>
        <w:ind w:right="4378"/>
      </w:pPr>
      <w:r>
        <w:rPr/>
        <w:t>¡Ay</w:t>
      </w:r>
      <w:r>
        <w:rPr>
          <w:spacing w:val="-7"/>
        </w:rPr>
        <w:t> </w:t>
      </w:r>
      <w:r>
        <w:rPr/>
        <w:t>triste</w:t>
      </w:r>
      <w:r>
        <w:rPr>
          <w:spacing w:val="-6"/>
        </w:rPr>
        <w:t> </w:t>
      </w:r>
      <w:r>
        <w:rPr/>
        <w:t>de</w:t>
      </w:r>
      <w:r>
        <w:rPr>
          <w:spacing w:val="-6"/>
        </w:rPr>
        <w:t> </w:t>
      </w:r>
      <w:r>
        <w:rPr/>
        <w:t>mí!</w:t>
      </w:r>
      <w:r>
        <w:rPr>
          <w:spacing w:val="-6"/>
        </w:rPr>
        <w:t> </w:t>
      </w:r>
      <w:r>
        <w:rPr/>
        <w:t>sumido</w:t>
      </w:r>
      <w:r>
        <w:rPr>
          <w:spacing w:val="-6"/>
        </w:rPr>
        <w:t> </w:t>
      </w:r>
      <w:r>
        <w:rPr/>
        <w:t>como</w:t>
      </w:r>
      <w:r>
        <w:rPr>
          <w:spacing w:val="-6"/>
        </w:rPr>
        <w:t> </w:t>
      </w:r>
      <w:r>
        <w:rPr/>
        <w:t>estoy en tan triste congoja.</w:t>
      </w:r>
    </w:p>
    <w:p>
      <w:pPr>
        <w:spacing w:after="0"/>
        <w:sectPr>
          <w:pgSz w:w="16840" w:h="11910" w:orient="landscape"/>
          <w:pgMar w:top="700" w:bottom="280" w:left="400" w:right="460"/>
          <w:cols w:num="2" w:equalWidth="0">
            <w:col w:w="5250" w:space="2248"/>
            <w:col w:w="8482"/>
          </w:cols>
        </w:sectPr>
      </w:pPr>
    </w:p>
    <w:p>
      <w:pPr>
        <w:pStyle w:val="BodyText"/>
        <w:spacing w:before="5"/>
        <w:ind w:left="0"/>
        <w:rPr>
          <w:sz w:val="8"/>
        </w:rPr>
      </w:pPr>
    </w:p>
    <w:p>
      <w:pPr>
        <w:spacing w:after="0"/>
        <w:rPr>
          <w:sz w:val="8"/>
        </w:rPr>
        <w:sectPr>
          <w:type w:val="continuous"/>
          <w:pgSz w:w="16840" w:h="11910" w:orient="landscape"/>
          <w:pgMar w:top="1100" w:bottom="280" w:left="400" w:right="460"/>
        </w:sectPr>
      </w:pPr>
    </w:p>
    <w:p>
      <w:pPr>
        <w:pStyle w:val="Heading1"/>
        <w:spacing w:before="209"/>
        <w:ind w:left="2348" w:right="1"/>
      </w:pPr>
      <w:r>
        <w:rPr>
          <w:spacing w:val="-2"/>
        </w:rPr>
        <w:t>ΕΞΑΓΓΕΛΟΣ</w:t>
      </w:r>
    </w:p>
    <w:p>
      <w:pPr>
        <w:pStyle w:val="BodyText"/>
        <w:spacing w:before="1"/>
      </w:pPr>
      <w:r>
        <w:rPr/>
        <w:t>ὡς</w:t>
      </w:r>
      <w:r>
        <w:rPr>
          <w:spacing w:val="-1"/>
        </w:rPr>
        <w:t> </w:t>
      </w:r>
      <w:r>
        <w:rPr/>
        <w:t>αἰτίαν</w:t>
      </w:r>
      <w:r>
        <w:rPr>
          <w:spacing w:val="-2"/>
        </w:rPr>
        <w:t> </w:t>
      </w:r>
      <w:r>
        <w:rPr/>
        <w:t>γε</w:t>
      </w:r>
      <w:r>
        <w:rPr>
          <w:spacing w:val="-2"/>
        </w:rPr>
        <w:t> </w:t>
      </w:r>
      <w:r>
        <w:rPr/>
        <w:t>τῶνδε</w:t>
      </w:r>
      <w:r>
        <w:rPr>
          <w:spacing w:val="-2"/>
        </w:rPr>
        <w:t> </w:t>
      </w:r>
      <w:r>
        <w:rPr/>
        <w:t>κἀκείνων </w:t>
      </w:r>
      <w:r>
        <w:rPr>
          <w:spacing w:val="-4"/>
        </w:rPr>
        <w:t>ἔχων</w:t>
      </w:r>
    </w:p>
    <w:p>
      <w:pPr>
        <w:pStyle w:val="BodyText"/>
      </w:pPr>
      <w:r>
        <w:rPr/>
        <w:t>πρὸς</w:t>
      </w:r>
      <w:r>
        <w:rPr>
          <w:spacing w:val="-3"/>
        </w:rPr>
        <w:t> </w:t>
      </w:r>
      <w:r>
        <w:rPr/>
        <w:t>τῆς</w:t>
      </w:r>
      <w:r>
        <w:rPr>
          <w:spacing w:val="-2"/>
        </w:rPr>
        <w:t> </w:t>
      </w:r>
      <w:r>
        <w:rPr/>
        <w:t>θανούσης</w:t>
      </w:r>
      <w:r>
        <w:rPr>
          <w:spacing w:val="-2"/>
        </w:rPr>
        <w:t> </w:t>
      </w:r>
      <w:r>
        <w:rPr/>
        <w:t>τῆσδ᾽</w:t>
      </w:r>
      <w:r>
        <w:rPr>
          <w:spacing w:val="-2"/>
        </w:rPr>
        <w:t> </w:t>
      </w:r>
      <w:r>
        <w:rPr/>
        <w:t>ἐπεσκήπτου</w:t>
      </w:r>
      <w:r>
        <w:rPr>
          <w:spacing w:val="-3"/>
        </w:rPr>
        <w:t> </w:t>
      </w:r>
      <w:r>
        <w:rPr>
          <w:spacing w:val="-4"/>
        </w:rPr>
        <w:t>μόρων</w:t>
      </w:r>
    </w:p>
    <w:p>
      <w:pPr>
        <w:pStyle w:val="Heading1"/>
        <w:ind w:left="2348" w:right="1"/>
      </w:pPr>
      <w:r>
        <w:rPr>
          <w:spacing w:val="-2"/>
        </w:rPr>
        <w:t>ΚΡΕΩΝ</w:t>
      </w:r>
    </w:p>
    <w:p>
      <w:pPr>
        <w:pStyle w:val="BodyText"/>
        <w:spacing w:before="2"/>
      </w:pPr>
      <w:r>
        <w:rPr/>
        <w:t>ποίῳ</w:t>
      </w:r>
      <w:r>
        <w:rPr>
          <w:spacing w:val="-3"/>
        </w:rPr>
        <w:t> </w:t>
      </w:r>
      <w:r>
        <w:rPr/>
        <w:t>δὲ</w:t>
      </w:r>
      <w:r>
        <w:rPr>
          <w:spacing w:val="-3"/>
        </w:rPr>
        <w:t> </w:t>
      </w:r>
      <w:r>
        <w:rPr/>
        <w:t>κἀπελύσατ᾽</w:t>
      </w:r>
      <w:r>
        <w:rPr>
          <w:spacing w:val="-1"/>
        </w:rPr>
        <w:t> </w:t>
      </w:r>
      <w:r>
        <w:rPr/>
        <w:t>ἐν</w:t>
      </w:r>
      <w:r>
        <w:rPr>
          <w:spacing w:val="-2"/>
        </w:rPr>
        <w:t> </w:t>
      </w:r>
      <w:r>
        <w:rPr/>
        <w:t>φοναῖς</w:t>
      </w:r>
      <w:r>
        <w:rPr>
          <w:spacing w:val="-1"/>
        </w:rPr>
        <w:t> </w:t>
      </w:r>
      <w:r>
        <w:rPr>
          <w:spacing w:val="-2"/>
        </w:rPr>
        <w:t>τρόπῳ;</w:t>
      </w:r>
    </w:p>
    <w:p>
      <w:pPr>
        <w:pStyle w:val="Heading1"/>
        <w:spacing w:before="322"/>
        <w:ind w:left="2348" w:right="1"/>
      </w:pPr>
      <w:r>
        <w:rPr>
          <w:spacing w:val="-2"/>
        </w:rPr>
        <w:t>ΕΞΑΓΓΕΛΟΣ</w:t>
      </w:r>
    </w:p>
    <w:p>
      <w:pPr>
        <w:pStyle w:val="BodyText"/>
        <w:spacing w:before="1"/>
      </w:pPr>
      <w:r>
        <w:rPr/>
        <w:t>παίσας</w:t>
      </w:r>
      <w:r>
        <w:rPr>
          <w:spacing w:val="-7"/>
        </w:rPr>
        <w:t> </w:t>
      </w:r>
      <w:r>
        <w:rPr/>
        <w:t>ὑφ᾽</w:t>
      </w:r>
      <w:r>
        <w:rPr>
          <w:spacing w:val="-7"/>
        </w:rPr>
        <w:t> </w:t>
      </w:r>
      <w:r>
        <w:rPr/>
        <w:t>ἧπαρ</w:t>
      </w:r>
      <w:r>
        <w:rPr>
          <w:spacing w:val="-7"/>
        </w:rPr>
        <w:t> </w:t>
      </w:r>
      <w:r>
        <w:rPr/>
        <w:t>αὐτόχειρ</w:t>
      </w:r>
      <w:r>
        <w:rPr>
          <w:spacing w:val="-7"/>
        </w:rPr>
        <w:t> </w:t>
      </w:r>
      <w:r>
        <w:rPr/>
        <w:t>αὑτήν,</w:t>
      </w:r>
      <w:r>
        <w:rPr>
          <w:spacing w:val="-7"/>
        </w:rPr>
        <w:t> </w:t>
      </w:r>
      <w:r>
        <w:rPr/>
        <w:t>ὅπως</w:t>
      </w:r>
      <w:r>
        <w:rPr>
          <w:spacing w:val="-7"/>
        </w:rPr>
        <w:t> </w:t>
      </w:r>
      <w:hyperlink r:id="rId277">
        <w:r>
          <w:rPr>
            <w:color w:val="0A0080"/>
          </w:rPr>
          <w:t>1315</w:t>
        </w:r>
      </w:hyperlink>
      <w:r>
        <w:rPr>
          <w:color w:val="0A0080"/>
        </w:rPr>
        <w:t> </w:t>
      </w:r>
      <w:r>
        <w:rPr/>
        <w:t>παιδὸς τόδ᾽ ᾔσθετ᾽ ὀξυκώκυτον πάθος.</w:t>
      </w:r>
    </w:p>
    <w:p>
      <w:pPr>
        <w:pStyle w:val="Heading1"/>
        <w:ind w:left="2348" w:right="1"/>
      </w:pPr>
      <w:r>
        <w:rPr>
          <w:spacing w:val="-2"/>
        </w:rPr>
        <w:t>ΚΡΕΩΝ</w:t>
      </w:r>
    </w:p>
    <w:p>
      <w:pPr>
        <w:pStyle w:val="BodyText"/>
        <w:spacing w:before="1"/>
        <w:ind w:right="641"/>
      </w:pPr>
      <w:r>
        <w:rPr/>
        <w:t>ὤμοι</w:t>
      </w:r>
      <w:r>
        <w:rPr>
          <w:spacing w:val="-8"/>
        </w:rPr>
        <w:t> </w:t>
      </w:r>
      <w:r>
        <w:rPr/>
        <w:t>μοι,</w:t>
      </w:r>
      <w:r>
        <w:rPr>
          <w:spacing w:val="-7"/>
        </w:rPr>
        <w:t> </w:t>
      </w:r>
      <w:r>
        <w:rPr/>
        <w:t>τάδ᾽</w:t>
      </w:r>
      <w:r>
        <w:rPr>
          <w:spacing w:val="-7"/>
        </w:rPr>
        <w:t> </w:t>
      </w:r>
      <w:r>
        <w:rPr/>
        <w:t>οὐκ</w:t>
      </w:r>
      <w:r>
        <w:rPr>
          <w:spacing w:val="-8"/>
        </w:rPr>
        <w:t> </w:t>
      </w:r>
      <w:r>
        <w:rPr/>
        <w:t>ἐπ᾽</w:t>
      </w:r>
      <w:r>
        <w:rPr>
          <w:spacing w:val="-7"/>
        </w:rPr>
        <w:t> </w:t>
      </w:r>
      <w:r>
        <w:rPr/>
        <w:t>ἄλλον</w:t>
      </w:r>
      <w:r>
        <w:rPr>
          <w:spacing w:val="-7"/>
        </w:rPr>
        <w:t> </w:t>
      </w:r>
      <w:r>
        <w:rPr/>
        <w:t>βροτῶν ἐμᾶς ἁρμόσει ποτ᾽ ἐξ αἰτίας.</w:t>
      </w:r>
    </w:p>
    <w:p>
      <w:pPr>
        <w:pStyle w:val="BodyText"/>
        <w:ind w:right="818"/>
      </w:pPr>
      <w:r>
        <w:rPr/>
        <w:t>ἐγὼ γάρ σ᾽ ἐγὼ ἔκανον, ὢ μέλεος, ἐγώ,</w:t>
      </w:r>
      <w:r>
        <w:rPr>
          <w:spacing w:val="-7"/>
        </w:rPr>
        <w:t> </w:t>
      </w:r>
      <w:r>
        <w:rPr/>
        <w:t>φάμ᾽</w:t>
      </w:r>
      <w:r>
        <w:rPr>
          <w:spacing w:val="-9"/>
        </w:rPr>
        <w:t> </w:t>
      </w:r>
      <w:r>
        <w:rPr/>
        <w:t>ἔτυμον.</w:t>
      </w:r>
      <w:r>
        <w:rPr>
          <w:spacing w:val="-7"/>
        </w:rPr>
        <w:t> </w:t>
      </w:r>
      <w:r>
        <w:rPr/>
        <w:t>ἰὼ</w:t>
      </w:r>
      <w:r>
        <w:rPr>
          <w:spacing w:val="-8"/>
        </w:rPr>
        <w:t> </w:t>
      </w:r>
      <w:r>
        <w:rPr/>
        <w:t>πρόσπολοι,</w:t>
      </w:r>
      <w:r>
        <w:rPr>
          <w:spacing w:val="-7"/>
        </w:rPr>
        <w:t> </w:t>
      </w:r>
      <w:hyperlink r:id="rId278">
        <w:r>
          <w:rPr>
            <w:color w:val="0A0080"/>
          </w:rPr>
          <w:t>1320</w:t>
        </w:r>
      </w:hyperlink>
    </w:p>
    <w:p>
      <w:pPr>
        <w:pStyle w:val="Heading2"/>
        <w:spacing w:line="323" w:lineRule="exact" w:before="24"/>
      </w:pPr>
      <w:r>
        <w:rPr/>
        <w:br w:type="column"/>
      </w:r>
      <w:r>
        <w:rPr>
          <w:spacing w:val="-2"/>
        </w:rPr>
        <w:t>MENSAJERO</w:t>
      </w:r>
    </w:p>
    <w:p>
      <w:pPr>
        <w:pStyle w:val="BodyText"/>
        <w:ind w:right="952"/>
      </w:pPr>
      <w:r>
        <w:rPr/>
        <w:t>Cual</w:t>
      </w:r>
      <w:r>
        <w:rPr>
          <w:spacing w:val="-7"/>
        </w:rPr>
        <w:t> </w:t>
      </w:r>
      <w:r>
        <w:rPr/>
        <w:t>si</w:t>
      </w:r>
      <w:r>
        <w:rPr>
          <w:spacing w:val="-7"/>
        </w:rPr>
        <w:t> </w:t>
      </w:r>
      <w:r>
        <w:rPr/>
        <w:t>tuvieras</w:t>
      </w:r>
      <w:r>
        <w:rPr>
          <w:spacing w:val="-7"/>
        </w:rPr>
        <w:t> </w:t>
      </w:r>
      <w:r>
        <w:rPr/>
        <w:t>la</w:t>
      </w:r>
      <w:r>
        <w:rPr>
          <w:spacing w:val="-7"/>
        </w:rPr>
        <w:t> </w:t>
      </w:r>
      <w:r>
        <w:rPr/>
        <w:t>culpa</w:t>
      </w:r>
      <w:r>
        <w:rPr>
          <w:spacing w:val="-8"/>
        </w:rPr>
        <w:t> </w:t>
      </w:r>
      <w:r>
        <w:rPr/>
        <w:t>de</w:t>
      </w:r>
      <w:r>
        <w:rPr>
          <w:spacing w:val="-7"/>
        </w:rPr>
        <w:t> </w:t>
      </w:r>
      <w:r>
        <w:rPr/>
        <w:t>esta</w:t>
      </w:r>
      <w:r>
        <w:rPr>
          <w:spacing w:val="-7"/>
        </w:rPr>
        <w:t> </w:t>
      </w:r>
      <w:r>
        <w:rPr/>
        <w:t>muerte</w:t>
      </w:r>
      <w:r>
        <w:rPr>
          <w:spacing w:val="-7"/>
        </w:rPr>
        <w:t> </w:t>
      </w:r>
      <w:r>
        <w:rPr/>
        <w:t>y</w:t>
      </w:r>
      <w:r>
        <w:rPr>
          <w:spacing w:val="-7"/>
        </w:rPr>
        <w:t> </w:t>
      </w:r>
      <w:r>
        <w:rPr/>
        <w:t>de</w:t>
      </w:r>
      <w:r>
        <w:rPr>
          <w:spacing w:val="-7"/>
        </w:rPr>
        <w:t> </w:t>
      </w:r>
      <w:r>
        <w:rPr/>
        <w:t>la</w:t>
      </w:r>
      <w:r>
        <w:rPr>
          <w:spacing w:val="-7"/>
        </w:rPr>
        <w:t> </w:t>
      </w:r>
      <w:r>
        <w:rPr/>
        <w:t>otra,</w:t>
      </w:r>
      <w:r>
        <w:rPr>
          <w:spacing w:val="-8"/>
        </w:rPr>
        <w:t> </w:t>
      </w:r>
      <w:r>
        <w:rPr/>
        <w:t>eras</w:t>
      </w:r>
      <w:r>
        <w:rPr>
          <w:spacing w:val="-7"/>
        </w:rPr>
        <w:t> </w:t>
      </w:r>
      <w:r>
        <w:rPr/>
        <w:t>denunciado por la muerta.</w:t>
      </w:r>
    </w:p>
    <w:p>
      <w:pPr>
        <w:pStyle w:val="Heading2"/>
        <w:spacing w:before="323"/>
      </w:pPr>
      <w:r>
        <w:rPr>
          <w:spacing w:val="-2"/>
        </w:rPr>
        <w:t>CREONTE</w:t>
      </w:r>
    </w:p>
    <w:p>
      <w:pPr>
        <w:pStyle w:val="BodyText"/>
      </w:pPr>
      <w:r>
        <w:rPr/>
        <w:t>¿De</w:t>
      </w:r>
      <w:r>
        <w:rPr>
          <w:spacing w:val="-1"/>
        </w:rPr>
        <w:t> </w:t>
      </w:r>
      <w:r>
        <w:rPr/>
        <w:t>qué</w:t>
      </w:r>
      <w:r>
        <w:rPr>
          <w:spacing w:val="-1"/>
        </w:rPr>
        <w:t> </w:t>
      </w:r>
      <w:r>
        <w:rPr/>
        <w:t>forma puso fin a su vida al </w:t>
      </w:r>
      <w:r>
        <w:rPr>
          <w:spacing w:val="-2"/>
        </w:rPr>
        <w:t>matarse?</w:t>
      </w:r>
    </w:p>
    <w:p>
      <w:pPr>
        <w:pStyle w:val="BodyText"/>
        <w:ind w:left="0"/>
      </w:pPr>
    </w:p>
    <w:p>
      <w:pPr>
        <w:pStyle w:val="Heading2"/>
      </w:pPr>
      <w:r>
        <w:rPr>
          <w:spacing w:val="-2"/>
        </w:rPr>
        <w:t>MENSAJERO</w:t>
      </w:r>
    </w:p>
    <w:p>
      <w:pPr>
        <w:pStyle w:val="BodyText"/>
        <w:spacing w:before="1"/>
        <w:ind w:right="952"/>
      </w:pPr>
      <w:r>
        <w:rPr/>
        <w:t>Hiriose</w:t>
      </w:r>
      <w:r>
        <w:rPr>
          <w:spacing w:val="27"/>
        </w:rPr>
        <w:t> </w:t>
      </w:r>
      <w:r>
        <w:rPr/>
        <w:t>a</w:t>
      </w:r>
      <w:r>
        <w:rPr>
          <w:spacing w:val="27"/>
        </w:rPr>
        <w:t> </w:t>
      </w:r>
      <w:r>
        <w:rPr/>
        <w:t>sí</w:t>
      </w:r>
      <w:r>
        <w:rPr>
          <w:spacing w:val="27"/>
        </w:rPr>
        <w:t> </w:t>
      </w:r>
      <w:r>
        <w:rPr/>
        <w:t>misma</w:t>
      </w:r>
      <w:r>
        <w:rPr>
          <w:spacing w:val="27"/>
        </w:rPr>
        <w:t> </w:t>
      </w:r>
      <w:r>
        <w:rPr/>
        <w:t>con</w:t>
      </w:r>
      <w:r>
        <w:rPr>
          <w:spacing w:val="27"/>
        </w:rPr>
        <w:t> </w:t>
      </w:r>
      <w:r>
        <w:rPr/>
        <w:t>su</w:t>
      </w:r>
      <w:r>
        <w:rPr>
          <w:spacing w:val="28"/>
        </w:rPr>
        <w:t> </w:t>
      </w:r>
      <w:r>
        <w:rPr/>
        <w:t>propia</w:t>
      </w:r>
      <w:r>
        <w:rPr>
          <w:spacing w:val="27"/>
        </w:rPr>
        <w:t> </w:t>
      </w:r>
      <w:r>
        <w:rPr/>
        <w:t>mano</w:t>
      </w:r>
      <w:r>
        <w:rPr>
          <w:spacing w:val="27"/>
        </w:rPr>
        <w:t> </w:t>
      </w:r>
      <w:r>
        <w:rPr/>
        <w:t>bajo</w:t>
      </w:r>
      <w:r>
        <w:rPr>
          <w:spacing w:val="27"/>
        </w:rPr>
        <w:t> </w:t>
      </w:r>
      <w:r>
        <w:rPr/>
        <w:t>el</w:t>
      </w:r>
      <w:r>
        <w:rPr>
          <w:spacing w:val="27"/>
        </w:rPr>
        <w:t> </w:t>
      </w:r>
      <w:r>
        <w:rPr/>
        <w:t>hígado,</w:t>
      </w:r>
      <w:r>
        <w:rPr>
          <w:spacing w:val="27"/>
        </w:rPr>
        <w:t> </w:t>
      </w:r>
      <w:r>
        <w:rPr/>
        <w:t>cuando</w:t>
      </w:r>
      <w:r>
        <w:rPr>
          <w:spacing w:val="27"/>
        </w:rPr>
        <w:t> </w:t>
      </w:r>
      <w:r>
        <w:rPr/>
        <w:t>se enteró de esa desgracia lamentable de su hijo.</w:t>
      </w:r>
    </w:p>
    <w:p>
      <w:pPr>
        <w:pStyle w:val="Heading2"/>
        <w:spacing w:before="323"/>
      </w:pPr>
      <w:r>
        <w:rPr>
          <w:spacing w:val="-2"/>
        </w:rPr>
        <w:t>CREONTE</w:t>
      </w:r>
    </w:p>
    <w:p>
      <w:pPr>
        <w:pStyle w:val="BodyText"/>
        <w:ind w:right="3301"/>
      </w:pPr>
      <w:r>
        <w:rPr/>
        <w:t>¡Ay</w:t>
      </w:r>
      <w:r>
        <w:rPr>
          <w:spacing w:val="-5"/>
        </w:rPr>
        <w:t> </w:t>
      </w:r>
      <w:r>
        <w:rPr/>
        <w:t>de</w:t>
      </w:r>
      <w:r>
        <w:rPr>
          <w:spacing w:val="-4"/>
        </w:rPr>
        <w:t> </w:t>
      </w:r>
      <w:r>
        <w:rPr/>
        <w:t>mí!</w:t>
      </w:r>
      <w:r>
        <w:rPr>
          <w:spacing w:val="-4"/>
        </w:rPr>
        <w:t> </w:t>
      </w:r>
      <w:r>
        <w:rPr/>
        <w:t>La</w:t>
      </w:r>
      <w:r>
        <w:rPr>
          <w:spacing w:val="-4"/>
        </w:rPr>
        <w:t> </w:t>
      </w:r>
      <w:r>
        <w:rPr/>
        <w:t>culpa</w:t>
      </w:r>
      <w:r>
        <w:rPr>
          <w:spacing w:val="-4"/>
        </w:rPr>
        <w:t> </w:t>
      </w:r>
      <w:r>
        <w:rPr/>
        <w:t>de</w:t>
      </w:r>
      <w:r>
        <w:rPr>
          <w:spacing w:val="-4"/>
        </w:rPr>
        <w:t> </w:t>
      </w:r>
      <w:r>
        <w:rPr/>
        <w:t>esto</w:t>
      </w:r>
      <w:r>
        <w:rPr>
          <w:spacing w:val="-4"/>
        </w:rPr>
        <w:t> </w:t>
      </w:r>
      <w:r>
        <w:rPr/>
        <w:t>jamás</w:t>
      </w:r>
      <w:r>
        <w:rPr>
          <w:spacing w:val="-4"/>
        </w:rPr>
        <w:t> </w:t>
      </w:r>
      <w:r>
        <w:rPr/>
        <w:t>se</w:t>
      </w:r>
      <w:r>
        <w:rPr>
          <w:spacing w:val="-4"/>
        </w:rPr>
        <w:t> </w:t>
      </w:r>
      <w:r>
        <w:rPr/>
        <w:t>podrá hacerla revertir de mí en otro mortal.</w:t>
      </w:r>
    </w:p>
    <w:p>
      <w:pPr>
        <w:pStyle w:val="BodyText"/>
        <w:spacing w:before="1"/>
        <w:ind w:right="3301"/>
      </w:pPr>
      <w:r>
        <w:rPr/>
        <w:t>Pues</w:t>
      </w:r>
      <w:r>
        <w:rPr>
          <w:spacing w:val="-5"/>
        </w:rPr>
        <w:t> </w:t>
      </w:r>
      <w:r>
        <w:rPr/>
        <w:t>soy</w:t>
      </w:r>
      <w:r>
        <w:rPr>
          <w:spacing w:val="-6"/>
        </w:rPr>
        <w:t> </w:t>
      </w:r>
      <w:r>
        <w:rPr/>
        <w:t>yo,</w:t>
      </w:r>
      <w:r>
        <w:rPr>
          <w:spacing w:val="-5"/>
        </w:rPr>
        <w:t> </w:t>
      </w:r>
      <w:r>
        <w:rPr/>
        <w:t>desdichado</w:t>
      </w:r>
      <w:r>
        <w:rPr>
          <w:spacing w:val="-5"/>
        </w:rPr>
        <w:t> </w:t>
      </w:r>
      <w:r>
        <w:rPr/>
        <w:t>de</w:t>
      </w:r>
      <w:r>
        <w:rPr>
          <w:spacing w:val="-5"/>
        </w:rPr>
        <w:t> </w:t>
      </w:r>
      <w:r>
        <w:rPr/>
        <w:t>mí,</w:t>
      </w:r>
      <w:r>
        <w:rPr>
          <w:spacing w:val="-5"/>
        </w:rPr>
        <w:t> </w:t>
      </w:r>
      <w:r>
        <w:rPr/>
        <w:t>quien</w:t>
      </w:r>
      <w:r>
        <w:rPr>
          <w:spacing w:val="-5"/>
        </w:rPr>
        <w:t> </w:t>
      </w:r>
      <w:r>
        <w:rPr/>
        <w:t>te</w:t>
      </w:r>
      <w:r>
        <w:rPr>
          <w:spacing w:val="-5"/>
        </w:rPr>
        <w:t> </w:t>
      </w:r>
      <w:r>
        <w:rPr/>
        <w:t>mató, yo, y digo la verdad. ¡Ea!, esclavos,</w:t>
      </w:r>
    </w:p>
    <w:p>
      <w:pPr>
        <w:pStyle w:val="BodyText"/>
        <w:spacing w:line="323" w:lineRule="exact"/>
      </w:pPr>
      <w:r>
        <w:rPr/>
        <w:t>retiradme</w:t>
      </w:r>
      <w:r>
        <w:rPr>
          <w:spacing w:val="-1"/>
        </w:rPr>
        <w:t> </w:t>
      </w:r>
      <w:r>
        <w:rPr/>
        <w:t>cuanto</w:t>
      </w:r>
      <w:r>
        <w:rPr>
          <w:spacing w:val="-1"/>
        </w:rPr>
        <w:t> </w:t>
      </w:r>
      <w:r>
        <w:rPr/>
        <w:t>antes, quitadme</w:t>
      </w:r>
      <w:r>
        <w:rPr>
          <w:spacing w:val="-1"/>
        </w:rPr>
        <w:t> </w:t>
      </w:r>
      <w:r>
        <w:rPr/>
        <w:t>de</w:t>
      </w:r>
      <w:r>
        <w:rPr>
          <w:spacing w:val="-1"/>
        </w:rPr>
        <w:t> </w:t>
      </w:r>
      <w:r>
        <w:rPr/>
        <w:t>en </w:t>
      </w:r>
      <w:r>
        <w:rPr>
          <w:spacing w:val="-2"/>
        </w:rPr>
        <w:t>medio,</w:t>
      </w:r>
    </w:p>
    <w:p>
      <w:pPr>
        <w:spacing w:after="0" w:line="323" w:lineRule="exact"/>
        <w:sectPr>
          <w:type w:val="continuous"/>
          <w:pgSz w:w="16840" w:h="11910" w:orient="landscape"/>
          <w:pgMar w:top="1100" w:bottom="280" w:left="400" w:right="460"/>
          <w:cols w:num="2" w:equalWidth="0">
            <w:col w:w="5229" w:space="2269"/>
            <w:col w:w="8482"/>
          </w:cols>
        </w:sectPr>
      </w:pPr>
    </w:p>
    <w:p>
      <w:pPr>
        <w:pStyle w:val="BodyText"/>
        <w:spacing w:before="178"/>
        <w:ind w:left="0"/>
        <w:rPr>
          <w:sz w:val="20"/>
        </w:rPr>
      </w:pPr>
    </w:p>
    <w:p>
      <w:pPr>
        <w:pStyle w:val="BodyText"/>
        <w:spacing w:line="20" w:lineRule="exact"/>
        <w:rPr>
          <w:sz w:val="2"/>
        </w:rPr>
      </w:pPr>
      <w:r>
        <w:rPr>
          <w:sz w:val="2"/>
        </w:rPr>
        <mc:AlternateContent>
          <mc:Choice Requires="wps">
            <w:drawing>
              <wp:inline distT="0" distB="0" distL="0" distR="0">
                <wp:extent cx="1829435" cy="9525"/>
                <wp:effectExtent l="0" t="0" r="0" b="0"/>
                <wp:docPr id="375" name="Group 375"/>
                <wp:cNvGraphicFramePr>
                  <a:graphicFrameLocks/>
                </wp:cNvGraphicFramePr>
                <a:graphic>
                  <a:graphicData uri="http://schemas.microsoft.com/office/word/2010/wordprocessingGroup">
                    <wpg:wgp>
                      <wpg:cNvPr id="375" name="Group 375"/>
                      <wpg:cNvGrpSpPr/>
                      <wpg:grpSpPr>
                        <a:xfrm>
                          <a:off x="0" y="0"/>
                          <a:ext cx="1829435" cy="9525"/>
                          <a:chExt cx="1829435" cy="9525"/>
                        </a:xfrm>
                      </wpg:grpSpPr>
                      <wps:wsp>
                        <wps:cNvPr id="376" name="Graphic 376"/>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050pt;height:.75pt;mso-position-horizontal-relative:char;mso-position-vertical-relative:line" id="docshapegroup374" coordorigin="0,0" coordsize="2881,15">
                <v:rect style="position:absolute;left:0;top:0;width:2881;height:15" id="docshape375" filled="true" fillcolor="#000000" stroked="false">
                  <v:fill type="solid"/>
                </v:rect>
              </v:group>
            </w:pict>
          </mc:Fallback>
        </mc:AlternateContent>
      </w:r>
      <w:r>
        <w:rPr>
          <w:sz w:val="2"/>
        </w:rPr>
      </w:r>
    </w:p>
    <w:p>
      <w:pPr>
        <w:spacing w:before="94"/>
        <w:ind w:left="167" w:right="0" w:firstLine="0"/>
        <w:jc w:val="left"/>
        <w:rPr>
          <w:sz w:val="20"/>
        </w:rPr>
      </w:pPr>
      <w:r>
        <w:rPr>
          <w:sz w:val="20"/>
        </w:rPr>
        <w:t>de</w:t>
      </w:r>
      <w:r>
        <w:rPr>
          <w:spacing w:val="11"/>
          <w:sz w:val="20"/>
        </w:rPr>
        <w:t> </w:t>
      </w:r>
      <w:r>
        <w:rPr>
          <w:sz w:val="20"/>
        </w:rPr>
        <w:t>los</w:t>
      </w:r>
      <w:r>
        <w:rPr>
          <w:spacing w:val="11"/>
          <w:sz w:val="20"/>
        </w:rPr>
        <w:t> </w:t>
      </w:r>
      <w:r>
        <w:rPr>
          <w:sz w:val="20"/>
        </w:rPr>
        <w:t>Siete,</w:t>
      </w:r>
      <w:r>
        <w:rPr>
          <w:spacing w:val="11"/>
          <w:sz w:val="20"/>
        </w:rPr>
        <w:t> </w:t>
      </w:r>
      <w:r>
        <w:rPr>
          <w:sz w:val="20"/>
        </w:rPr>
        <w:t>según</w:t>
      </w:r>
      <w:r>
        <w:rPr>
          <w:spacing w:val="11"/>
          <w:sz w:val="20"/>
        </w:rPr>
        <w:t> </w:t>
      </w:r>
      <w:r>
        <w:rPr>
          <w:sz w:val="20"/>
        </w:rPr>
        <w:t>un</w:t>
      </w:r>
      <w:r>
        <w:rPr>
          <w:spacing w:val="11"/>
          <w:sz w:val="20"/>
        </w:rPr>
        <w:t> </w:t>
      </w:r>
      <w:r>
        <w:rPr>
          <w:sz w:val="20"/>
        </w:rPr>
        <w:t>vaticinio</w:t>
      </w:r>
      <w:r>
        <w:rPr>
          <w:spacing w:val="11"/>
          <w:sz w:val="20"/>
        </w:rPr>
        <w:t> </w:t>
      </w:r>
      <w:r>
        <w:rPr>
          <w:sz w:val="20"/>
        </w:rPr>
        <w:t>de</w:t>
      </w:r>
      <w:r>
        <w:rPr>
          <w:spacing w:val="11"/>
          <w:sz w:val="20"/>
        </w:rPr>
        <w:t> </w:t>
      </w:r>
      <w:r>
        <w:rPr>
          <w:sz w:val="20"/>
        </w:rPr>
        <w:t>Tiresias,</w:t>
      </w:r>
      <w:r>
        <w:rPr>
          <w:spacing w:val="11"/>
          <w:sz w:val="20"/>
        </w:rPr>
        <w:t> </w:t>
      </w:r>
      <w:r>
        <w:rPr>
          <w:sz w:val="20"/>
        </w:rPr>
        <w:t>y</w:t>
      </w:r>
      <w:r>
        <w:rPr>
          <w:spacing w:val="11"/>
          <w:sz w:val="20"/>
        </w:rPr>
        <w:t> </w:t>
      </w:r>
      <w:r>
        <w:rPr>
          <w:sz w:val="20"/>
        </w:rPr>
        <w:t>para</w:t>
      </w:r>
      <w:r>
        <w:rPr>
          <w:spacing w:val="11"/>
          <w:sz w:val="20"/>
        </w:rPr>
        <w:t> </w:t>
      </w:r>
      <w:r>
        <w:rPr>
          <w:sz w:val="20"/>
        </w:rPr>
        <w:t>dar</w:t>
      </w:r>
      <w:r>
        <w:rPr>
          <w:spacing w:val="11"/>
          <w:sz w:val="20"/>
        </w:rPr>
        <w:t> </w:t>
      </w:r>
      <w:r>
        <w:rPr>
          <w:sz w:val="20"/>
        </w:rPr>
        <w:t>satisfacción a</w:t>
      </w:r>
      <w:r>
        <w:rPr>
          <w:spacing w:val="11"/>
          <w:sz w:val="20"/>
        </w:rPr>
        <w:t> </w:t>
      </w:r>
      <w:r>
        <w:rPr>
          <w:sz w:val="20"/>
        </w:rPr>
        <w:t>los</w:t>
      </w:r>
      <w:r>
        <w:rPr>
          <w:spacing w:val="11"/>
          <w:sz w:val="20"/>
        </w:rPr>
        <w:t> </w:t>
      </w:r>
      <w:r>
        <w:rPr>
          <w:sz w:val="20"/>
        </w:rPr>
        <w:t>decretos</w:t>
      </w:r>
      <w:r>
        <w:rPr>
          <w:spacing w:val="11"/>
          <w:sz w:val="20"/>
        </w:rPr>
        <w:t> </w:t>
      </w:r>
      <w:r>
        <w:rPr>
          <w:sz w:val="20"/>
        </w:rPr>
        <w:t>del</w:t>
      </w:r>
      <w:r>
        <w:rPr>
          <w:spacing w:val="11"/>
          <w:sz w:val="20"/>
        </w:rPr>
        <w:t> </w:t>
      </w:r>
      <w:r>
        <w:rPr>
          <w:sz w:val="20"/>
        </w:rPr>
        <w:t>destino,</w:t>
      </w:r>
      <w:r>
        <w:rPr>
          <w:spacing w:val="11"/>
          <w:sz w:val="20"/>
        </w:rPr>
        <w:t> </w:t>
      </w:r>
      <w:r>
        <w:rPr>
          <w:sz w:val="20"/>
        </w:rPr>
        <w:t>el</w:t>
      </w:r>
      <w:r>
        <w:rPr>
          <w:spacing w:val="12"/>
          <w:sz w:val="20"/>
        </w:rPr>
        <w:t> </w:t>
      </w:r>
      <w:r>
        <w:rPr>
          <w:sz w:val="20"/>
        </w:rPr>
        <w:t>joven se</w:t>
      </w:r>
      <w:r>
        <w:rPr>
          <w:spacing w:val="11"/>
          <w:sz w:val="20"/>
        </w:rPr>
        <w:t> </w:t>
      </w:r>
      <w:r>
        <w:rPr>
          <w:sz w:val="20"/>
        </w:rPr>
        <w:t>inmoló</w:t>
      </w:r>
      <w:r>
        <w:rPr>
          <w:spacing w:val="12"/>
          <w:sz w:val="20"/>
        </w:rPr>
        <w:t> </w:t>
      </w:r>
      <w:r>
        <w:rPr>
          <w:sz w:val="20"/>
        </w:rPr>
        <w:t>voluntariamente.</w:t>
      </w:r>
      <w:r>
        <w:rPr>
          <w:spacing w:val="11"/>
          <w:sz w:val="20"/>
        </w:rPr>
        <w:t> </w:t>
      </w:r>
      <w:r>
        <w:rPr>
          <w:sz w:val="20"/>
        </w:rPr>
        <w:t>No</w:t>
      </w:r>
      <w:r>
        <w:rPr>
          <w:spacing w:val="11"/>
          <w:sz w:val="20"/>
        </w:rPr>
        <w:t> </w:t>
      </w:r>
      <w:r>
        <w:rPr>
          <w:sz w:val="20"/>
        </w:rPr>
        <w:t>cabe</w:t>
      </w:r>
      <w:r>
        <w:rPr>
          <w:spacing w:val="11"/>
          <w:sz w:val="20"/>
        </w:rPr>
        <w:t> </w:t>
      </w:r>
      <w:r>
        <w:rPr>
          <w:sz w:val="20"/>
        </w:rPr>
        <w:t>dudar,</w:t>
      </w:r>
      <w:r>
        <w:rPr>
          <w:spacing w:val="10"/>
          <w:sz w:val="20"/>
        </w:rPr>
        <w:t> </w:t>
      </w:r>
      <w:r>
        <w:rPr>
          <w:sz w:val="20"/>
        </w:rPr>
        <w:t>pues,</w:t>
      </w:r>
      <w:r>
        <w:rPr>
          <w:spacing w:val="11"/>
          <w:sz w:val="20"/>
        </w:rPr>
        <w:t> </w:t>
      </w:r>
      <w:r>
        <w:rPr>
          <w:sz w:val="20"/>
        </w:rPr>
        <w:t>de la</w:t>
      </w:r>
      <w:r>
        <w:rPr>
          <w:spacing w:val="12"/>
          <w:sz w:val="20"/>
        </w:rPr>
        <w:t> </w:t>
      </w:r>
      <w:r>
        <w:rPr>
          <w:sz w:val="20"/>
        </w:rPr>
        <w:t>identidad</w:t>
      </w:r>
      <w:r>
        <w:rPr>
          <w:spacing w:val="11"/>
          <w:sz w:val="20"/>
        </w:rPr>
        <w:t> </w:t>
      </w:r>
      <w:r>
        <w:rPr>
          <w:sz w:val="20"/>
        </w:rPr>
        <w:t>de</w:t>
      </w:r>
      <w:r>
        <w:rPr>
          <w:spacing w:val="11"/>
          <w:sz w:val="20"/>
        </w:rPr>
        <w:t> </w:t>
      </w:r>
      <w:r>
        <w:rPr>
          <w:sz w:val="20"/>
        </w:rPr>
        <w:t>este personaje con el que llama aquí (v. 1303) Megareo, quizá con nombre más arcaico.</w:t>
      </w:r>
    </w:p>
    <w:p>
      <w:pPr>
        <w:spacing w:after="0"/>
        <w:jc w:val="left"/>
        <w:rPr>
          <w:sz w:val="20"/>
        </w:rPr>
        <w:sectPr>
          <w:type w:val="continuous"/>
          <w:pgSz w:w="16840" w:h="11910" w:orient="landscape"/>
          <w:pgMar w:top="1100" w:bottom="280" w:left="400" w:right="460"/>
        </w:sectPr>
      </w:pPr>
    </w:p>
    <w:p>
      <w:pPr>
        <w:pStyle w:val="BodyText"/>
        <w:spacing w:before="5"/>
        <w:ind w:right="34"/>
      </w:pPr>
      <w:r>
        <w:rPr/>
        <w:t>ἄγετέ</w:t>
      </w:r>
      <w:r>
        <w:rPr>
          <w:spacing w:val="-7"/>
        </w:rPr>
        <w:t> </w:t>
      </w:r>
      <w:r>
        <w:rPr/>
        <w:t>μ᾽</w:t>
      </w:r>
      <w:r>
        <w:rPr>
          <w:spacing w:val="-6"/>
        </w:rPr>
        <w:t> </w:t>
      </w:r>
      <w:r>
        <w:rPr/>
        <w:t>ὅτι</w:t>
      </w:r>
      <w:r>
        <w:rPr>
          <w:spacing w:val="-7"/>
        </w:rPr>
        <w:t> </w:t>
      </w:r>
      <w:r>
        <w:rPr/>
        <w:t>τάχιστ᾽,</w:t>
      </w:r>
      <w:r>
        <w:rPr>
          <w:spacing w:val="-8"/>
        </w:rPr>
        <w:t> </w:t>
      </w:r>
      <w:r>
        <w:rPr/>
        <w:t>ἄγετέ</w:t>
      </w:r>
      <w:r>
        <w:rPr>
          <w:spacing w:val="-7"/>
        </w:rPr>
        <w:t> </w:t>
      </w:r>
      <w:r>
        <w:rPr/>
        <w:t>μ᾽</w:t>
      </w:r>
      <w:r>
        <w:rPr>
          <w:spacing w:val="-6"/>
        </w:rPr>
        <w:t> </w:t>
      </w:r>
      <w:r>
        <w:rPr/>
        <w:t>ἐκποδών, τὸν οὐκ ὄντα μᾶλλον ἢ μηδένα. </w:t>
      </w:r>
      <w:hyperlink r:id="rId279">
        <w:r>
          <w:rPr>
            <w:color w:val="0A0080"/>
          </w:rPr>
          <w:t>1325</w:t>
        </w:r>
      </w:hyperlink>
    </w:p>
    <w:p>
      <w:pPr>
        <w:pStyle w:val="Heading1"/>
        <w:spacing w:before="322"/>
        <w:ind w:left="0" w:right="478"/>
        <w:jc w:val="right"/>
      </w:pPr>
      <w:r>
        <w:rPr>
          <w:spacing w:val="-2"/>
        </w:rPr>
        <w:t>ΧΟΡΟΣ</w:t>
      </w:r>
    </w:p>
    <w:p>
      <w:pPr>
        <w:pStyle w:val="BodyText"/>
        <w:spacing w:before="2"/>
        <w:ind w:right="34"/>
      </w:pPr>
      <w:r>
        <w:rPr/>
        <w:t>κέρδη παραινεῖς, εἴ τι κέρδος ἐν κακοῖς. βράχιστα</w:t>
      </w:r>
      <w:r>
        <w:rPr>
          <w:spacing w:val="-1"/>
        </w:rPr>
        <w:t> </w:t>
      </w:r>
      <w:r>
        <w:rPr/>
        <w:t>γὰρ</w:t>
      </w:r>
      <w:r>
        <w:rPr>
          <w:spacing w:val="-1"/>
        </w:rPr>
        <w:t> </w:t>
      </w:r>
      <w:r>
        <w:rPr/>
        <w:t>κράτιστα τἀν</w:t>
      </w:r>
      <w:r>
        <w:rPr>
          <w:spacing w:val="-1"/>
        </w:rPr>
        <w:t> </w:t>
      </w:r>
      <w:r>
        <w:rPr/>
        <w:t>ποσὶν </w:t>
      </w:r>
      <w:r>
        <w:rPr>
          <w:spacing w:val="-2"/>
        </w:rPr>
        <w:t>κακά.</w:t>
      </w:r>
    </w:p>
    <w:p>
      <w:pPr>
        <w:pStyle w:val="BodyText"/>
        <w:spacing w:before="5"/>
      </w:pPr>
      <w:r>
        <w:rPr/>
        <w:br w:type="column"/>
      </w:r>
      <w:r>
        <w:rPr/>
        <w:t>a</w:t>
      </w:r>
      <w:r>
        <w:rPr>
          <w:spacing w:val="-1"/>
        </w:rPr>
        <w:t> </w:t>
      </w:r>
      <w:r>
        <w:rPr/>
        <w:t>mí</w:t>
      </w:r>
      <w:r>
        <w:rPr>
          <w:spacing w:val="-1"/>
        </w:rPr>
        <w:t> </w:t>
      </w:r>
      <w:r>
        <w:rPr/>
        <w:t>que ya</w:t>
      </w:r>
      <w:r>
        <w:rPr>
          <w:spacing w:val="-1"/>
        </w:rPr>
        <w:t> </w:t>
      </w:r>
      <w:r>
        <w:rPr/>
        <w:t>no</w:t>
      </w:r>
      <w:r>
        <w:rPr>
          <w:spacing w:val="-2"/>
        </w:rPr>
        <w:t> </w:t>
      </w:r>
      <w:r>
        <w:rPr/>
        <w:t>soy</w:t>
      </w:r>
      <w:r>
        <w:rPr>
          <w:spacing w:val="-1"/>
        </w:rPr>
        <w:t> </w:t>
      </w:r>
      <w:r>
        <w:rPr/>
        <w:t>ni</w:t>
      </w:r>
      <w:r>
        <w:rPr>
          <w:spacing w:val="-1"/>
        </w:rPr>
        <w:t> </w:t>
      </w:r>
      <w:r>
        <w:rPr/>
        <w:t>un </w:t>
      </w:r>
      <w:r>
        <w:rPr>
          <w:spacing w:val="-2"/>
        </w:rPr>
        <w:t>despojo.</w:t>
      </w:r>
    </w:p>
    <w:p>
      <w:pPr>
        <w:pStyle w:val="Heading2"/>
        <w:spacing w:before="323"/>
        <w:ind w:left="2"/>
      </w:pPr>
      <w:r>
        <w:rPr>
          <w:spacing w:val="-2"/>
        </w:rPr>
        <w:t>CORIFEO</w:t>
      </w:r>
    </w:p>
    <w:p>
      <w:pPr>
        <w:pStyle w:val="BodyText"/>
        <w:spacing w:before="1"/>
        <w:ind w:right="952"/>
      </w:pPr>
      <w:r>
        <w:rPr/>
        <w:t>Provechosa</w:t>
      </w:r>
      <w:r>
        <w:rPr>
          <w:spacing w:val="80"/>
        </w:rPr>
        <w:t> </w:t>
      </w:r>
      <w:r>
        <w:rPr/>
        <w:t>es</w:t>
      </w:r>
      <w:r>
        <w:rPr>
          <w:spacing w:val="80"/>
        </w:rPr>
        <w:t> </w:t>
      </w:r>
      <w:r>
        <w:rPr/>
        <w:t>tu</w:t>
      </w:r>
      <w:r>
        <w:rPr>
          <w:spacing w:val="80"/>
        </w:rPr>
        <w:t> </w:t>
      </w:r>
      <w:r>
        <w:rPr/>
        <w:t>exhortación,</w:t>
      </w:r>
      <w:r>
        <w:rPr>
          <w:spacing w:val="80"/>
        </w:rPr>
        <w:t> </w:t>
      </w:r>
      <w:r>
        <w:rPr/>
        <w:t>si</w:t>
      </w:r>
      <w:r>
        <w:rPr>
          <w:spacing w:val="80"/>
        </w:rPr>
        <w:t> </w:t>
      </w:r>
      <w:r>
        <w:rPr/>
        <w:t>provecho</w:t>
      </w:r>
      <w:r>
        <w:rPr>
          <w:spacing w:val="80"/>
        </w:rPr>
        <w:t> </w:t>
      </w:r>
      <w:r>
        <w:rPr/>
        <w:t>puede</w:t>
      </w:r>
      <w:r>
        <w:rPr>
          <w:spacing w:val="80"/>
        </w:rPr>
        <w:t> </w:t>
      </w:r>
      <w:r>
        <w:rPr/>
        <w:t>haber</w:t>
      </w:r>
      <w:r>
        <w:rPr>
          <w:spacing w:val="80"/>
        </w:rPr>
        <w:t> </w:t>
      </w:r>
      <w:r>
        <w:rPr/>
        <w:t>en</w:t>
      </w:r>
      <w:r>
        <w:rPr>
          <w:spacing w:val="80"/>
        </w:rPr>
        <w:t> </w:t>
      </w:r>
      <w:r>
        <w:rPr/>
        <w:t>la desgracia. Los males del momento, cuanto más breves, mejores.</w:t>
      </w:r>
    </w:p>
    <w:p>
      <w:pPr>
        <w:spacing w:after="0"/>
        <w:sectPr>
          <w:pgSz w:w="16840" w:h="11910" w:orient="landscape"/>
          <w:pgMar w:top="700" w:bottom="280" w:left="400" w:right="460"/>
          <w:cols w:num="2" w:equalWidth="0">
            <w:col w:w="4702" w:space="2796"/>
            <w:col w:w="8482"/>
          </w:cols>
        </w:sectPr>
      </w:pPr>
    </w:p>
    <w:p>
      <w:pPr>
        <w:pStyle w:val="BodyText"/>
        <w:spacing w:before="28"/>
        <w:ind w:left="0"/>
        <w:rPr>
          <w:sz w:val="20"/>
        </w:rPr>
      </w:pPr>
    </w:p>
    <w:p>
      <w:pPr>
        <w:spacing w:after="0"/>
        <w:rPr>
          <w:sz w:val="20"/>
        </w:rPr>
        <w:sectPr>
          <w:type w:val="continuous"/>
          <w:pgSz w:w="16840" w:h="11910" w:orient="landscape"/>
          <w:pgMar w:top="1100" w:bottom="280" w:left="400" w:right="460"/>
        </w:sectPr>
      </w:pPr>
    </w:p>
    <w:p>
      <w:pPr>
        <w:spacing w:before="24"/>
        <w:ind w:left="167" w:right="0" w:firstLine="0"/>
        <w:jc w:val="left"/>
        <w:rPr>
          <w:b/>
          <w:sz w:val="24"/>
        </w:rPr>
      </w:pPr>
      <w:r>
        <w:rPr>
          <w:b/>
          <w:color w:val="FF0000"/>
          <w:sz w:val="24"/>
        </w:rPr>
        <w:t>ἀντ. </w:t>
      </w:r>
      <w:r>
        <w:rPr>
          <w:b/>
          <w:color w:val="FF0000"/>
          <w:spacing w:val="-10"/>
          <w:sz w:val="24"/>
        </w:rPr>
        <w:t>β</w:t>
      </w:r>
    </w:p>
    <w:p>
      <w:pPr>
        <w:spacing w:line="240" w:lineRule="auto" w:before="24"/>
        <w:rPr>
          <w:b/>
          <w:sz w:val="24"/>
        </w:rPr>
      </w:pPr>
      <w:r>
        <w:rPr/>
        <w:br w:type="column"/>
      </w:r>
      <w:r>
        <w:rPr>
          <w:b/>
          <w:sz w:val="24"/>
        </w:rPr>
      </w:r>
    </w:p>
    <w:p>
      <w:pPr>
        <w:pStyle w:val="Heading1"/>
        <w:spacing w:before="0"/>
        <w:ind w:left="167"/>
        <w:jc w:val="left"/>
      </w:pPr>
      <w:r>
        <w:rPr>
          <w:spacing w:val="-2"/>
        </w:rPr>
        <w:t>ΚΡΕΩΝ</w:t>
      </w:r>
    </w:p>
    <w:p>
      <w:pPr>
        <w:pStyle w:val="BodyText"/>
        <w:spacing w:before="25"/>
      </w:pPr>
      <w:r>
        <w:rPr/>
        <w:br w:type="column"/>
      </w:r>
      <w:r>
        <w:rPr/>
        <w:t>Antístr. </w:t>
      </w:r>
      <w:r>
        <w:rPr>
          <w:spacing w:val="-10"/>
        </w:rPr>
        <w:t>2</w:t>
      </w:r>
    </w:p>
    <w:p>
      <w:pPr>
        <w:spacing w:line="240" w:lineRule="auto" w:before="25"/>
        <w:rPr>
          <w:sz w:val="24"/>
        </w:rPr>
      </w:pPr>
      <w:r>
        <w:rPr/>
        <w:br w:type="column"/>
      </w:r>
      <w:r>
        <w:rPr>
          <w:sz w:val="24"/>
        </w:rPr>
      </w:r>
    </w:p>
    <w:p>
      <w:pPr>
        <w:pStyle w:val="Heading2"/>
        <w:ind w:left="167" w:right="0"/>
        <w:jc w:val="left"/>
      </w:pPr>
      <w:r>
        <w:rPr>
          <w:spacing w:val="-2"/>
        </w:rPr>
        <w:t>CREONTE</w:t>
      </w:r>
    </w:p>
    <w:p>
      <w:pPr>
        <w:spacing w:after="0"/>
        <w:jc w:val="left"/>
        <w:sectPr>
          <w:type w:val="continuous"/>
          <w:pgSz w:w="16840" w:h="11910" w:orient="landscape"/>
          <w:pgMar w:top="1100" w:bottom="280" w:left="400" w:right="460"/>
          <w:cols w:num="4" w:equalWidth="0">
            <w:col w:w="896" w:space="2289"/>
            <w:col w:w="1079" w:space="3234"/>
            <w:col w:w="1197" w:space="1844"/>
            <w:col w:w="5441"/>
          </w:cols>
        </w:sectPr>
      </w:pPr>
    </w:p>
    <w:p>
      <w:pPr>
        <w:pStyle w:val="BodyText"/>
        <w:spacing w:before="1"/>
        <w:jc w:val="both"/>
      </w:pPr>
      <w:r>
        <w:rPr/>
        <w:t>ἴτω</w:t>
      </w:r>
      <w:r>
        <w:rPr>
          <w:spacing w:val="-2"/>
        </w:rPr>
        <w:t> </w:t>
      </w:r>
      <w:r>
        <w:rPr>
          <w:spacing w:val="-4"/>
        </w:rPr>
        <w:t>ἴτω,</w:t>
      </w:r>
    </w:p>
    <w:p>
      <w:pPr>
        <w:pStyle w:val="BodyText"/>
        <w:ind w:right="1985"/>
        <w:jc w:val="both"/>
      </w:pPr>
      <w:r>
        <w:rPr/>
        <w:t>φανήτω</w:t>
      </w:r>
      <w:r>
        <w:rPr>
          <w:spacing w:val="-10"/>
        </w:rPr>
        <w:t> </w:t>
      </w:r>
      <w:r>
        <w:rPr/>
        <w:t>μόρων</w:t>
      </w:r>
      <w:r>
        <w:rPr>
          <w:spacing w:val="-10"/>
        </w:rPr>
        <w:t> </w:t>
      </w:r>
      <w:r>
        <w:rPr/>
        <w:t>ὁ</w:t>
      </w:r>
      <w:r>
        <w:rPr>
          <w:spacing w:val="-10"/>
        </w:rPr>
        <w:t> </w:t>
      </w:r>
      <w:r>
        <w:rPr/>
        <w:t>κάλλιστ᾽</w:t>
      </w:r>
      <w:r>
        <w:rPr>
          <w:spacing w:val="-10"/>
        </w:rPr>
        <w:t> </w:t>
      </w:r>
      <w:r>
        <w:rPr/>
        <w:t>ἔχων ἐμοὶ</w:t>
      </w:r>
      <w:r>
        <w:rPr>
          <w:spacing w:val="-3"/>
        </w:rPr>
        <w:t> </w:t>
      </w:r>
      <w:r>
        <w:rPr/>
        <w:t>τερμίαν</w:t>
      </w:r>
      <w:r>
        <w:rPr>
          <w:spacing w:val="-3"/>
        </w:rPr>
        <w:t> </w:t>
      </w:r>
      <w:r>
        <w:rPr/>
        <w:t>ἄγων</w:t>
      </w:r>
      <w:r>
        <w:rPr>
          <w:spacing w:val="-4"/>
        </w:rPr>
        <w:t> </w:t>
      </w:r>
      <w:r>
        <w:rPr/>
        <w:t>ἁμέραν</w:t>
      </w:r>
      <w:r>
        <w:rPr>
          <w:spacing w:val="-2"/>
        </w:rPr>
        <w:t> </w:t>
      </w:r>
      <w:hyperlink r:id="rId280">
        <w:r>
          <w:rPr>
            <w:color w:val="0A0080"/>
          </w:rPr>
          <w:t>1330</w:t>
        </w:r>
      </w:hyperlink>
      <w:r>
        <w:rPr>
          <w:color w:val="0A0080"/>
        </w:rPr>
        <w:t> </w:t>
      </w:r>
      <w:r>
        <w:rPr/>
        <w:t>ὕπατος· ἴτω ἴτω,</w:t>
      </w:r>
    </w:p>
    <w:p>
      <w:pPr>
        <w:pStyle w:val="BodyText"/>
        <w:jc w:val="both"/>
      </w:pPr>
      <w:r>
        <w:rPr/>
        <w:t>ὅπως μηκέτ᾽ ἆμαρ ἄλλ᾽ </w:t>
      </w:r>
      <w:r>
        <w:rPr>
          <w:spacing w:val="-2"/>
        </w:rPr>
        <w:t>εἰσίδω.</w:t>
      </w:r>
    </w:p>
    <w:p>
      <w:pPr>
        <w:pStyle w:val="Heading1"/>
        <w:ind w:left="3356"/>
        <w:jc w:val="left"/>
      </w:pPr>
      <w:r>
        <w:rPr>
          <w:spacing w:val="-2"/>
        </w:rPr>
        <w:t>ΧΟΡΟΣ</w:t>
      </w:r>
    </w:p>
    <w:p>
      <w:pPr>
        <w:pStyle w:val="BodyText"/>
        <w:spacing w:before="1"/>
      </w:pPr>
      <w:r>
        <w:rPr/>
        <w:t>μέλλοντα ταῦτα. τῶν προκειμένων τι χρὴ μέλειν πράσσειν.</w:t>
      </w:r>
      <w:r>
        <w:rPr>
          <w:spacing w:val="-6"/>
        </w:rPr>
        <w:t> </w:t>
      </w:r>
      <w:r>
        <w:rPr/>
        <w:t>μέλει</w:t>
      </w:r>
      <w:r>
        <w:rPr>
          <w:spacing w:val="-6"/>
        </w:rPr>
        <w:t> </w:t>
      </w:r>
      <w:r>
        <w:rPr/>
        <w:t>γὰρ</w:t>
      </w:r>
      <w:r>
        <w:rPr>
          <w:spacing w:val="-5"/>
        </w:rPr>
        <w:t> </w:t>
      </w:r>
      <w:r>
        <w:rPr/>
        <w:t>τῶνδ᾽</w:t>
      </w:r>
      <w:r>
        <w:rPr>
          <w:spacing w:val="-6"/>
        </w:rPr>
        <w:t> </w:t>
      </w:r>
      <w:r>
        <w:rPr/>
        <w:t>ὅτοισι</w:t>
      </w:r>
      <w:r>
        <w:rPr>
          <w:spacing w:val="-6"/>
        </w:rPr>
        <w:t> </w:t>
      </w:r>
      <w:r>
        <w:rPr/>
        <w:t>χρὴ</w:t>
      </w:r>
      <w:r>
        <w:rPr>
          <w:spacing w:val="-5"/>
        </w:rPr>
        <w:t> </w:t>
      </w:r>
      <w:r>
        <w:rPr/>
        <w:t>μέλειν</w:t>
      </w:r>
      <w:r>
        <w:rPr>
          <w:spacing w:val="-4"/>
        </w:rPr>
        <w:t> </w:t>
      </w:r>
      <w:hyperlink r:id="rId281">
        <w:r>
          <w:rPr>
            <w:color w:val="0A0080"/>
          </w:rPr>
          <w:t>1335</w:t>
        </w:r>
      </w:hyperlink>
    </w:p>
    <w:p>
      <w:pPr>
        <w:pStyle w:val="Heading1"/>
        <w:spacing w:before="322"/>
        <w:jc w:val="left"/>
      </w:pPr>
      <w:r>
        <w:rPr>
          <w:spacing w:val="-2"/>
        </w:rPr>
        <w:t>ΚΡΕΩΝ</w:t>
      </w:r>
    </w:p>
    <w:p>
      <w:pPr>
        <w:pStyle w:val="BodyText"/>
        <w:spacing w:before="1"/>
      </w:pPr>
      <w:r>
        <w:rPr/>
        <w:t>ἀλλ᾽ ὧν ἐρῶ, τοιαῦτα</w:t>
      </w:r>
      <w:r>
        <w:rPr>
          <w:spacing w:val="-2"/>
        </w:rPr>
        <w:t> συγκατηυξάμην.</w:t>
      </w:r>
    </w:p>
    <w:p>
      <w:pPr>
        <w:pStyle w:val="BodyText"/>
        <w:ind w:left="0"/>
      </w:pPr>
    </w:p>
    <w:p>
      <w:pPr>
        <w:pStyle w:val="Heading1"/>
        <w:spacing w:before="0"/>
        <w:ind w:left="3356"/>
        <w:jc w:val="left"/>
      </w:pPr>
      <w:r>
        <w:rPr>
          <w:spacing w:val="-2"/>
        </w:rPr>
        <w:t>ΧΟΡΟΣ</w:t>
      </w:r>
    </w:p>
    <w:p>
      <w:pPr>
        <w:pStyle w:val="BodyText"/>
        <w:spacing w:before="2"/>
        <w:ind w:right="528"/>
      </w:pPr>
      <w:r>
        <w:rPr/>
        <w:t>μή</w:t>
      </w:r>
      <w:r>
        <w:rPr>
          <w:spacing w:val="-8"/>
        </w:rPr>
        <w:t> </w:t>
      </w:r>
      <w:r>
        <w:rPr/>
        <w:t>νυν</w:t>
      </w:r>
      <w:r>
        <w:rPr>
          <w:spacing w:val="-8"/>
        </w:rPr>
        <w:t> </w:t>
      </w:r>
      <w:r>
        <w:rPr/>
        <w:t>προσεύχου</w:t>
      </w:r>
      <w:r>
        <w:rPr>
          <w:spacing w:val="-9"/>
        </w:rPr>
        <w:t> </w:t>
      </w:r>
      <w:r>
        <w:rPr/>
        <w:t>μηδέν·</w:t>
      </w:r>
      <w:r>
        <w:rPr>
          <w:spacing w:val="-8"/>
        </w:rPr>
        <w:t> </w:t>
      </w:r>
      <w:r>
        <w:rPr/>
        <w:t>ὡς</w:t>
      </w:r>
      <w:r>
        <w:rPr>
          <w:spacing w:val="-8"/>
        </w:rPr>
        <w:t> </w:t>
      </w:r>
      <w:r>
        <w:rPr/>
        <w:t>πεπρωμένης οὐκ ἔστι θνητοῖς συμφορᾶς ἀπαλλαγή.</w:t>
      </w:r>
    </w:p>
    <w:p>
      <w:pPr>
        <w:pStyle w:val="Heading1"/>
        <w:spacing w:before="322"/>
        <w:jc w:val="left"/>
      </w:pPr>
      <w:r>
        <w:rPr>
          <w:spacing w:val="-2"/>
        </w:rPr>
        <w:t>ΚΡΕΩΝ</w:t>
      </w:r>
    </w:p>
    <w:p>
      <w:pPr>
        <w:pStyle w:val="BodyText"/>
        <w:spacing w:before="1"/>
      </w:pPr>
      <w:r>
        <w:rPr/>
        <w:t>ἄγοιτ᾽</w:t>
      </w:r>
      <w:r>
        <w:rPr>
          <w:spacing w:val="-1"/>
        </w:rPr>
        <w:t> </w:t>
      </w:r>
      <w:r>
        <w:rPr/>
        <w:t>ἂν</w:t>
      </w:r>
      <w:r>
        <w:rPr>
          <w:spacing w:val="-2"/>
        </w:rPr>
        <w:t> </w:t>
      </w:r>
      <w:r>
        <w:rPr/>
        <w:t>μάταιον</w:t>
      </w:r>
      <w:r>
        <w:rPr>
          <w:spacing w:val="-1"/>
        </w:rPr>
        <w:t> </w:t>
      </w:r>
      <w:r>
        <w:rPr/>
        <w:t>ἄνδρ᾽ </w:t>
      </w:r>
      <w:r>
        <w:rPr>
          <w:spacing w:val="-2"/>
        </w:rPr>
        <w:t>ἐκποδών,</w:t>
      </w:r>
    </w:p>
    <w:p>
      <w:pPr>
        <w:pStyle w:val="BodyText"/>
        <w:ind w:right="998"/>
      </w:pPr>
      <w:r>
        <w:rPr/>
        <w:t>ὅς,</w:t>
      </w:r>
      <w:r>
        <w:rPr>
          <w:spacing w:val="-5"/>
        </w:rPr>
        <w:t> </w:t>
      </w:r>
      <w:r>
        <w:rPr/>
        <w:t>ὦ</w:t>
      </w:r>
      <w:r>
        <w:rPr>
          <w:spacing w:val="-6"/>
        </w:rPr>
        <w:t> </w:t>
      </w:r>
      <w:r>
        <w:rPr/>
        <w:t>παῖ,</w:t>
      </w:r>
      <w:r>
        <w:rPr>
          <w:spacing w:val="-5"/>
        </w:rPr>
        <w:t> </w:t>
      </w:r>
      <w:r>
        <w:rPr/>
        <w:t>σέ</w:t>
      </w:r>
      <w:r>
        <w:rPr>
          <w:spacing w:val="-6"/>
        </w:rPr>
        <w:t> </w:t>
      </w:r>
      <w:r>
        <w:rPr/>
        <w:t>τ᾽</w:t>
      </w:r>
      <w:r>
        <w:rPr>
          <w:spacing w:val="-5"/>
        </w:rPr>
        <w:t> </w:t>
      </w:r>
      <w:r>
        <w:rPr/>
        <w:t>οὐχ</w:t>
      </w:r>
      <w:r>
        <w:rPr>
          <w:spacing w:val="-5"/>
        </w:rPr>
        <w:t> </w:t>
      </w:r>
      <w:r>
        <w:rPr/>
        <w:t>ἑκὼν</w:t>
      </w:r>
      <w:r>
        <w:rPr>
          <w:spacing w:val="-5"/>
        </w:rPr>
        <w:t> </w:t>
      </w:r>
      <w:r>
        <w:rPr/>
        <w:t>κάκτανον</w:t>
      </w:r>
      <w:r>
        <w:rPr>
          <w:spacing w:val="-4"/>
        </w:rPr>
        <w:t> </w:t>
      </w:r>
      <w:hyperlink r:id="rId282">
        <w:r>
          <w:rPr>
            <w:color w:val="0A0080"/>
          </w:rPr>
          <w:t>1340</w:t>
        </w:r>
      </w:hyperlink>
      <w:r>
        <w:rPr>
          <w:color w:val="0A0080"/>
        </w:rPr>
        <w:t> </w:t>
      </w:r>
      <w:r>
        <w:rPr/>
        <w:t>σέ τ᾽ αὖ τάνδ᾽, ὤμοι μέλεος, οὐδ᾽ ἔχω ὅπᾳ πρὸς πότερα κλιθῶ· πάντα γὰρ</w:t>
      </w:r>
    </w:p>
    <w:p>
      <w:pPr>
        <w:pStyle w:val="BodyText"/>
        <w:spacing w:line="323" w:lineRule="exact"/>
      </w:pPr>
      <w:r>
        <w:rPr/>
        <w:t>λέχρια</w:t>
      </w:r>
      <w:r>
        <w:rPr>
          <w:spacing w:val="-3"/>
        </w:rPr>
        <w:t> </w:t>
      </w:r>
      <w:r>
        <w:rPr/>
        <w:t>τἀν</w:t>
      </w:r>
      <w:r>
        <w:rPr>
          <w:spacing w:val="-1"/>
        </w:rPr>
        <w:t> </w:t>
      </w:r>
      <w:r>
        <w:rPr/>
        <w:t>χεροῖν,</w:t>
      </w:r>
      <w:r>
        <w:rPr>
          <w:spacing w:val="-1"/>
        </w:rPr>
        <w:t> </w:t>
      </w:r>
      <w:r>
        <w:rPr/>
        <w:t>τὰ</w:t>
      </w:r>
      <w:r>
        <w:rPr>
          <w:spacing w:val="-1"/>
        </w:rPr>
        <w:t> </w:t>
      </w:r>
      <w:r>
        <w:rPr/>
        <w:t>δ᾽</w:t>
      </w:r>
      <w:r>
        <w:rPr>
          <w:spacing w:val="-1"/>
        </w:rPr>
        <w:t> </w:t>
      </w:r>
      <w:r>
        <w:rPr/>
        <w:t>ἐπὶ</w:t>
      </w:r>
      <w:r>
        <w:rPr>
          <w:spacing w:val="-2"/>
        </w:rPr>
        <w:t> </w:t>
      </w:r>
      <w:r>
        <w:rPr/>
        <w:t>κρατί</w:t>
      </w:r>
      <w:r>
        <w:rPr>
          <w:spacing w:val="-2"/>
        </w:rPr>
        <w:t> </w:t>
      </w:r>
      <w:r>
        <w:rPr/>
        <w:t>μοι </w:t>
      </w:r>
      <w:hyperlink r:id="rId283">
        <w:r>
          <w:rPr>
            <w:color w:val="0A0080"/>
            <w:spacing w:val="-4"/>
          </w:rPr>
          <w:t>1345</w:t>
        </w:r>
      </w:hyperlink>
    </w:p>
    <w:p>
      <w:pPr>
        <w:pStyle w:val="BodyText"/>
        <w:spacing w:before="1"/>
        <w:ind w:right="3957"/>
      </w:pPr>
      <w:r>
        <w:rPr/>
        <w:br w:type="column"/>
      </w:r>
      <w:r>
        <w:rPr/>
        <w:t>¡Que</w:t>
      </w:r>
      <w:r>
        <w:rPr>
          <w:spacing w:val="-6"/>
        </w:rPr>
        <w:t> </w:t>
      </w:r>
      <w:r>
        <w:rPr/>
        <w:t>venga,</w:t>
      </w:r>
      <w:r>
        <w:rPr>
          <w:spacing w:val="-6"/>
        </w:rPr>
        <w:t> </w:t>
      </w:r>
      <w:r>
        <w:rPr/>
        <w:t>que</w:t>
      </w:r>
      <w:r>
        <w:rPr>
          <w:spacing w:val="-6"/>
        </w:rPr>
        <w:t> </w:t>
      </w:r>
      <w:r>
        <w:rPr/>
        <w:t>venga!</w:t>
      </w:r>
      <w:r>
        <w:rPr>
          <w:spacing w:val="-6"/>
        </w:rPr>
        <w:t> </w:t>
      </w:r>
      <w:r>
        <w:rPr/>
        <w:t>¡Que</w:t>
      </w:r>
      <w:r>
        <w:rPr>
          <w:spacing w:val="-6"/>
        </w:rPr>
        <w:t> </w:t>
      </w:r>
      <w:r>
        <w:rPr/>
        <w:t>se</w:t>
      </w:r>
      <w:r>
        <w:rPr>
          <w:spacing w:val="-6"/>
        </w:rPr>
        <w:t> </w:t>
      </w:r>
      <w:r>
        <w:rPr/>
        <w:t>muestre el más bello de los destinos para mí,</w:t>
      </w:r>
    </w:p>
    <w:p>
      <w:pPr>
        <w:pStyle w:val="BodyText"/>
      </w:pPr>
      <w:r>
        <w:rPr/>
        <w:t>el</w:t>
      </w:r>
      <w:r>
        <w:rPr>
          <w:spacing w:val="-1"/>
        </w:rPr>
        <w:t> </w:t>
      </w:r>
      <w:r>
        <w:rPr/>
        <w:t>supremo, el que </w:t>
      </w:r>
      <w:r>
        <w:rPr>
          <w:spacing w:val="-2"/>
        </w:rPr>
        <w:t>traiga</w:t>
      </w:r>
    </w:p>
    <w:p>
      <w:pPr>
        <w:pStyle w:val="BodyText"/>
        <w:spacing w:line="323" w:lineRule="exact"/>
      </w:pPr>
      <w:r>
        <w:rPr/>
        <w:t>el</w:t>
      </w:r>
      <w:r>
        <w:rPr>
          <w:spacing w:val="-1"/>
        </w:rPr>
        <w:t> </w:t>
      </w:r>
      <w:r>
        <w:rPr/>
        <w:t>término de mis días! ¡Que </w:t>
      </w:r>
      <w:r>
        <w:rPr>
          <w:spacing w:val="-2"/>
        </w:rPr>
        <w:t>venga!</w:t>
      </w:r>
    </w:p>
    <w:p>
      <w:pPr>
        <w:pStyle w:val="BodyText"/>
        <w:spacing w:line="323" w:lineRule="exact"/>
      </w:pPr>
      <w:r>
        <w:rPr/>
        <w:t>¡Que venga, para que no vea ya otro </w:t>
      </w:r>
      <w:r>
        <w:rPr>
          <w:spacing w:val="-4"/>
        </w:rPr>
        <w:t>sol!</w:t>
      </w:r>
    </w:p>
    <w:p>
      <w:pPr>
        <w:pStyle w:val="BodyText"/>
        <w:ind w:left="0"/>
      </w:pPr>
    </w:p>
    <w:p>
      <w:pPr>
        <w:pStyle w:val="Heading2"/>
        <w:spacing w:before="1"/>
        <w:ind w:left="2"/>
      </w:pPr>
      <w:r>
        <w:rPr>
          <w:spacing w:val="-2"/>
        </w:rPr>
        <w:t>CORIFEO</w:t>
      </w:r>
    </w:p>
    <w:p>
      <w:pPr>
        <w:pStyle w:val="BodyText"/>
        <w:ind w:right="952"/>
      </w:pPr>
      <w:r>
        <w:rPr/>
        <w:t>Eso pertenece al futuro. Es menester hacer algo</w:t>
      </w:r>
      <w:r>
        <w:rPr>
          <w:spacing w:val="-1"/>
        </w:rPr>
        <w:t> </w:t>
      </w:r>
      <w:r>
        <w:rPr/>
        <w:t>de lo</w:t>
      </w:r>
      <w:r>
        <w:rPr>
          <w:spacing w:val="-1"/>
        </w:rPr>
        <w:t> </w:t>
      </w:r>
      <w:r>
        <w:rPr/>
        <w:t>que nos acucia de momento. De aquello se cuidarán quienes deban cuidarse.</w:t>
      </w:r>
    </w:p>
    <w:p>
      <w:pPr>
        <w:pStyle w:val="Heading2"/>
        <w:spacing w:before="323"/>
      </w:pPr>
      <w:r>
        <w:rPr>
          <w:spacing w:val="-2"/>
        </w:rPr>
        <w:t>CREONTE</w:t>
      </w:r>
    </w:p>
    <w:p>
      <w:pPr>
        <w:pStyle w:val="BodyText"/>
      </w:pPr>
      <w:r>
        <w:rPr/>
        <w:t>Lo</w:t>
      </w:r>
      <w:r>
        <w:rPr>
          <w:spacing w:val="-1"/>
        </w:rPr>
        <w:t> </w:t>
      </w:r>
      <w:r>
        <w:rPr/>
        <w:t>que yo deseo, lo he resumido</w:t>
      </w:r>
      <w:r>
        <w:rPr>
          <w:spacing w:val="-2"/>
        </w:rPr>
        <w:t> </w:t>
      </w:r>
      <w:r>
        <w:rPr/>
        <w:t>en esa </w:t>
      </w:r>
      <w:r>
        <w:rPr>
          <w:spacing w:val="-2"/>
        </w:rPr>
        <w:t>súplica.</w:t>
      </w:r>
    </w:p>
    <w:p>
      <w:pPr>
        <w:pStyle w:val="BodyText"/>
        <w:spacing w:before="1"/>
        <w:ind w:left="0"/>
      </w:pPr>
    </w:p>
    <w:p>
      <w:pPr>
        <w:pStyle w:val="Heading2"/>
        <w:ind w:left="2"/>
      </w:pPr>
      <w:r>
        <w:rPr>
          <w:spacing w:val="-2"/>
        </w:rPr>
        <w:t>CORIFEO</w:t>
      </w:r>
    </w:p>
    <w:p>
      <w:pPr>
        <w:pStyle w:val="BodyText"/>
        <w:ind w:right="952"/>
      </w:pPr>
      <w:r>
        <w:rPr/>
        <w:t>No</w:t>
      </w:r>
      <w:r>
        <w:rPr>
          <w:spacing w:val="40"/>
        </w:rPr>
        <w:t> </w:t>
      </w:r>
      <w:r>
        <w:rPr/>
        <w:t>le</w:t>
      </w:r>
      <w:r>
        <w:rPr>
          <w:spacing w:val="40"/>
        </w:rPr>
        <w:t> </w:t>
      </w:r>
      <w:r>
        <w:rPr/>
        <w:t>añadas</w:t>
      </w:r>
      <w:r>
        <w:rPr>
          <w:spacing w:val="40"/>
        </w:rPr>
        <w:t> </w:t>
      </w:r>
      <w:r>
        <w:rPr/>
        <w:t>entonces</w:t>
      </w:r>
      <w:r>
        <w:rPr>
          <w:spacing w:val="40"/>
        </w:rPr>
        <w:t> </w:t>
      </w:r>
      <w:r>
        <w:rPr/>
        <w:t>otra</w:t>
      </w:r>
      <w:r>
        <w:rPr>
          <w:spacing w:val="40"/>
        </w:rPr>
        <w:t> </w:t>
      </w:r>
      <w:r>
        <w:rPr/>
        <w:t>alguna,</w:t>
      </w:r>
      <w:r>
        <w:rPr>
          <w:spacing w:val="40"/>
        </w:rPr>
        <w:t> </w:t>
      </w:r>
      <w:r>
        <w:rPr/>
        <w:t>pues</w:t>
      </w:r>
      <w:r>
        <w:rPr>
          <w:spacing w:val="40"/>
        </w:rPr>
        <w:t> </w:t>
      </w:r>
      <w:r>
        <w:rPr/>
        <w:t>les</w:t>
      </w:r>
      <w:r>
        <w:rPr>
          <w:spacing w:val="40"/>
        </w:rPr>
        <w:t> </w:t>
      </w:r>
      <w:r>
        <w:rPr/>
        <w:t>es</w:t>
      </w:r>
      <w:r>
        <w:rPr>
          <w:spacing w:val="40"/>
        </w:rPr>
        <w:t> </w:t>
      </w:r>
      <w:r>
        <w:rPr/>
        <w:t>imposible</w:t>
      </w:r>
      <w:r>
        <w:rPr>
          <w:spacing w:val="40"/>
        </w:rPr>
        <w:t> </w:t>
      </w:r>
      <w:r>
        <w:rPr/>
        <w:t>a</w:t>
      </w:r>
      <w:r>
        <w:rPr>
          <w:spacing w:val="40"/>
        </w:rPr>
        <w:t> </w:t>
      </w:r>
      <w:r>
        <w:rPr/>
        <w:t>los</w:t>
      </w:r>
      <w:r>
        <w:rPr>
          <w:spacing w:val="40"/>
        </w:rPr>
        <w:t> </w:t>
      </w:r>
      <w:r>
        <w:rPr/>
        <w:t>mortales liberarse de las desgracias señaladas por el destino.</w:t>
      </w:r>
    </w:p>
    <w:p>
      <w:pPr>
        <w:pStyle w:val="BodyText"/>
        <w:ind w:left="0"/>
      </w:pPr>
    </w:p>
    <w:p>
      <w:pPr>
        <w:pStyle w:val="Heading2"/>
      </w:pPr>
      <w:r>
        <w:rPr>
          <w:spacing w:val="-2"/>
        </w:rPr>
        <w:t>CREONTE</w:t>
      </w:r>
    </w:p>
    <w:p>
      <w:pPr>
        <w:pStyle w:val="BodyText"/>
        <w:ind w:right="3270"/>
      </w:pPr>
      <w:r>
        <w:rPr/>
        <w:t>Quitadme de en medio, a mí, a este insensato, que</w:t>
      </w:r>
      <w:r>
        <w:rPr>
          <w:spacing w:val="-7"/>
        </w:rPr>
        <w:t> </w:t>
      </w:r>
      <w:r>
        <w:rPr/>
        <w:t>te</w:t>
      </w:r>
      <w:r>
        <w:rPr>
          <w:spacing w:val="-7"/>
        </w:rPr>
        <w:t> </w:t>
      </w:r>
      <w:r>
        <w:rPr/>
        <w:t>dio</w:t>
      </w:r>
      <w:r>
        <w:rPr>
          <w:spacing w:val="-7"/>
        </w:rPr>
        <w:t> </w:t>
      </w:r>
      <w:r>
        <w:rPr/>
        <w:t>muerte,</w:t>
      </w:r>
      <w:r>
        <w:rPr>
          <w:spacing w:val="-7"/>
        </w:rPr>
        <w:t> </w:t>
      </w:r>
      <w:r>
        <w:rPr/>
        <w:t>hijo</w:t>
      </w:r>
      <w:r>
        <w:rPr>
          <w:spacing w:val="-7"/>
        </w:rPr>
        <w:t> </w:t>
      </w:r>
      <w:r>
        <w:rPr/>
        <w:t>mío,</w:t>
      </w:r>
      <w:r>
        <w:rPr>
          <w:spacing w:val="-7"/>
        </w:rPr>
        <w:t> </w:t>
      </w:r>
      <w:r>
        <w:rPr/>
        <w:t>involuntariamente, y a ti también, esposa. ¡Ay desdichado de mí!</w:t>
      </w:r>
    </w:p>
    <w:p>
      <w:pPr>
        <w:pStyle w:val="BodyText"/>
        <w:ind w:right="2928"/>
      </w:pPr>
      <w:r>
        <w:rPr/>
        <w:t>No sé a cuál de los dos mirar, adónde inclinarme. Todo</w:t>
      </w:r>
      <w:r>
        <w:rPr>
          <w:spacing w:val="-4"/>
        </w:rPr>
        <w:t> </w:t>
      </w:r>
      <w:r>
        <w:rPr/>
        <w:t>lo</w:t>
      </w:r>
      <w:r>
        <w:rPr>
          <w:spacing w:val="-4"/>
        </w:rPr>
        <w:t> </w:t>
      </w:r>
      <w:r>
        <w:rPr/>
        <w:t>que</w:t>
      </w:r>
      <w:r>
        <w:rPr>
          <w:spacing w:val="-4"/>
        </w:rPr>
        <w:t> </w:t>
      </w:r>
      <w:r>
        <w:rPr/>
        <w:t>tengo</w:t>
      </w:r>
      <w:r>
        <w:rPr>
          <w:spacing w:val="-4"/>
        </w:rPr>
        <w:t> </w:t>
      </w:r>
      <w:r>
        <w:rPr/>
        <w:t>en</w:t>
      </w:r>
      <w:r>
        <w:rPr>
          <w:spacing w:val="-4"/>
        </w:rPr>
        <w:t> </w:t>
      </w:r>
      <w:r>
        <w:rPr/>
        <w:t>las</w:t>
      </w:r>
      <w:r>
        <w:rPr>
          <w:spacing w:val="-4"/>
        </w:rPr>
        <w:t> </w:t>
      </w:r>
      <w:r>
        <w:rPr/>
        <w:t>manos</w:t>
      </w:r>
      <w:r>
        <w:rPr>
          <w:spacing w:val="-4"/>
        </w:rPr>
        <w:t> </w:t>
      </w:r>
      <w:r>
        <w:rPr/>
        <w:t>ha</w:t>
      </w:r>
      <w:r>
        <w:rPr>
          <w:spacing w:val="-4"/>
        </w:rPr>
        <w:t> </w:t>
      </w:r>
      <w:r>
        <w:rPr/>
        <w:t>dado</w:t>
      </w:r>
      <w:r>
        <w:rPr>
          <w:spacing w:val="-4"/>
        </w:rPr>
        <w:t> </w:t>
      </w:r>
      <w:r>
        <w:rPr/>
        <w:t>al</w:t>
      </w:r>
      <w:r>
        <w:rPr>
          <w:spacing w:val="-5"/>
        </w:rPr>
        <w:t> </w:t>
      </w:r>
      <w:r>
        <w:rPr/>
        <w:t>través,</w:t>
      </w:r>
    </w:p>
    <w:p>
      <w:pPr>
        <w:spacing w:after="0"/>
        <w:sectPr>
          <w:type w:val="continuous"/>
          <w:pgSz w:w="16840" w:h="11910" w:orient="landscape"/>
          <w:pgMar w:top="1100" w:bottom="280" w:left="400" w:right="460"/>
          <w:cols w:num="2" w:equalWidth="0">
            <w:col w:w="5707" w:space="1791"/>
            <w:col w:w="8482"/>
          </w:cols>
        </w:sectPr>
      </w:pPr>
    </w:p>
    <w:tbl>
      <w:tblPr>
        <w:tblW w:w="0" w:type="auto"/>
        <w:jc w:val="left"/>
        <w:tblInd w:w="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69"/>
        <w:gridCol w:w="8873"/>
      </w:tblGrid>
      <w:tr>
        <w:trPr>
          <w:trHeight w:val="2833" w:hRule="atLeast"/>
        </w:trPr>
        <w:tc>
          <w:tcPr>
            <w:tcW w:w="5969" w:type="dxa"/>
          </w:tcPr>
          <w:p>
            <w:pPr>
              <w:pStyle w:val="TableParagraph"/>
              <w:spacing w:line="247" w:lineRule="exact"/>
              <w:rPr>
                <w:sz w:val="24"/>
              </w:rPr>
            </w:pPr>
            <w:r>
              <w:rPr>
                <w:sz w:val="24"/>
              </w:rPr>
              <w:t>πότμος δυσκόμιστος </w:t>
            </w:r>
            <w:r>
              <w:rPr>
                <w:spacing w:val="-2"/>
                <w:sz w:val="24"/>
              </w:rPr>
              <w:t>εἰσήλατο.</w:t>
            </w:r>
          </w:p>
          <w:p>
            <w:pPr>
              <w:pStyle w:val="TableParagraph"/>
              <w:spacing w:before="322"/>
              <w:ind w:left="3238"/>
              <w:rPr>
                <w:b/>
                <w:sz w:val="24"/>
              </w:rPr>
            </w:pPr>
            <w:r>
              <w:rPr>
                <w:b/>
                <w:spacing w:val="-2"/>
                <w:sz w:val="24"/>
              </w:rPr>
              <w:t>ΧΟΡΟΣ</w:t>
            </w:r>
          </w:p>
          <w:p>
            <w:pPr>
              <w:pStyle w:val="TableParagraph"/>
              <w:spacing w:before="1"/>
              <w:ind w:right="1577"/>
              <w:rPr>
                <w:sz w:val="24"/>
              </w:rPr>
            </w:pPr>
            <w:r>
              <w:rPr>
                <w:sz w:val="24"/>
              </w:rPr>
              <w:t>πολλῷ τὸ φρονεῖν εὐδαιμονίας</w:t>
            </w:r>
            <w:r>
              <w:rPr>
                <w:spacing w:val="40"/>
                <w:sz w:val="24"/>
              </w:rPr>
              <w:t> </w:t>
            </w:r>
            <w:r>
              <w:rPr>
                <w:sz w:val="24"/>
              </w:rPr>
              <w:t>πρῶτον</w:t>
            </w:r>
            <w:r>
              <w:rPr>
                <w:spacing w:val="-6"/>
                <w:sz w:val="24"/>
              </w:rPr>
              <w:t> </w:t>
            </w:r>
            <w:r>
              <w:rPr>
                <w:sz w:val="24"/>
              </w:rPr>
              <w:t>ὑπάρχει.</w:t>
            </w:r>
            <w:r>
              <w:rPr>
                <w:spacing w:val="-6"/>
                <w:sz w:val="24"/>
              </w:rPr>
              <w:t> </w:t>
            </w:r>
            <w:r>
              <w:rPr>
                <w:sz w:val="24"/>
              </w:rPr>
              <w:t>χρὴ</w:t>
            </w:r>
            <w:r>
              <w:rPr>
                <w:spacing w:val="-5"/>
                <w:sz w:val="24"/>
              </w:rPr>
              <w:t> </w:t>
            </w:r>
            <w:r>
              <w:rPr>
                <w:sz w:val="24"/>
              </w:rPr>
              <w:t>δὲ</w:t>
            </w:r>
            <w:r>
              <w:rPr>
                <w:spacing w:val="-7"/>
                <w:sz w:val="24"/>
              </w:rPr>
              <w:t> </w:t>
            </w:r>
            <w:r>
              <w:rPr>
                <w:sz w:val="24"/>
              </w:rPr>
              <w:t>τά</w:t>
            </w:r>
            <w:r>
              <w:rPr>
                <w:spacing w:val="-6"/>
                <w:sz w:val="24"/>
              </w:rPr>
              <w:t> </w:t>
            </w:r>
            <w:r>
              <w:rPr>
                <w:sz w:val="24"/>
              </w:rPr>
              <w:t>γ᾽</w:t>
            </w:r>
            <w:r>
              <w:rPr>
                <w:spacing w:val="-6"/>
                <w:sz w:val="24"/>
              </w:rPr>
              <w:t> </w:t>
            </w:r>
            <w:r>
              <w:rPr>
                <w:sz w:val="24"/>
              </w:rPr>
              <w:t>εἰς</w:t>
            </w:r>
            <w:r>
              <w:rPr>
                <w:spacing w:val="-6"/>
                <w:sz w:val="24"/>
              </w:rPr>
              <w:t> </w:t>
            </w:r>
            <w:r>
              <w:rPr>
                <w:sz w:val="24"/>
              </w:rPr>
              <w:t>θεοὺς μηδὲν ἀσεπτεῖν. μεγάλοι</w:t>
            </w:r>
            <w:r>
              <w:rPr>
                <w:spacing w:val="-1"/>
                <w:sz w:val="24"/>
              </w:rPr>
              <w:t> </w:t>
            </w:r>
            <w:r>
              <w:rPr>
                <w:sz w:val="24"/>
              </w:rPr>
              <w:t>δὲ</w:t>
            </w:r>
            <w:r>
              <w:rPr>
                <w:spacing w:val="-1"/>
                <w:sz w:val="24"/>
              </w:rPr>
              <w:t> </w:t>
            </w:r>
            <w:r>
              <w:rPr>
                <w:sz w:val="24"/>
              </w:rPr>
              <w:t>λόγοι </w:t>
            </w:r>
            <w:hyperlink r:id="rId284">
              <w:r>
                <w:rPr>
                  <w:color w:val="0A0080"/>
                  <w:sz w:val="24"/>
                </w:rPr>
                <w:t>1350</w:t>
              </w:r>
            </w:hyperlink>
            <w:r>
              <w:rPr>
                <w:color w:val="0A0080"/>
                <w:sz w:val="24"/>
              </w:rPr>
              <w:t> </w:t>
            </w:r>
            <w:r>
              <w:rPr>
                <w:sz w:val="24"/>
              </w:rPr>
              <w:t>μεγάλας πληγὰς τῶν ὑπεραύχων </w:t>
            </w:r>
            <w:r>
              <w:rPr>
                <w:spacing w:val="-2"/>
                <w:sz w:val="24"/>
              </w:rPr>
              <w:t>ἀποτίσαντες</w:t>
            </w:r>
          </w:p>
          <w:p>
            <w:pPr>
              <w:pStyle w:val="TableParagraph"/>
              <w:spacing w:line="300" w:lineRule="exact"/>
              <w:rPr>
                <w:sz w:val="24"/>
              </w:rPr>
            </w:pPr>
            <w:r>
              <w:rPr>
                <w:sz w:val="24"/>
              </w:rPr>
              <w:t>γήρᾳ</w:t>
            </w:r>
            <w:r>
              <w:rPr>
                <w:spacing w:val="-1"/>
                <w:sz w:val="24"/>
              </w:rPr>
              <w:t> </w:t>
            </w:r>
            <w:r>
              <w:rPr>
                <w:sz w:val="24"/>
              </w:rPr>
              <w:t>τὸ</w:t>
            </w:r>
            <w:r>
              <w:rPr>
                <w:spacing w:val="-1"/>
                <w:sz w:val="24"/>
              </w:rPr>
              <w:t> </w:t>
            </w:r>
            <w:r>
              <w:rPr>
                <w:sz w:val="24"/>
              </w:rPr>
              <w:t>φρονεῖν </w:t>
            </w:r>
            <w:r>
              <w:rPr>
                <w:spacing w:val="-2"/>
                <w:sz w:val="24"/>
              </w:rPr>
              <w:t>ἐδίδαξαν.</w:t>
            </w:r>
          </w:p>
        </w:tc>
        <w:tc>
          <w:tcPr>
            <w:tcW w:w="8873" w:type="dxa"/>
          </w:tcPr>
          <w:p>
            <w:pPr>
              <w:pStyle w:val="TableParagraph"/>
              <w:spacing w:line="247" w:lineRule="exact"/>
              <w:ind w:left="1578"/>
              <w:jc w:val="both"/>
              <w:rPr>
                <w:sz w:val="24"/>
              </w:rPr>
            </w:pPr>
            <w:r>
              <w:rPr>
                <w:sz w:val="24"/>
              </w:rPr>
              <w:t>y</w:t>
            </w:r>
            <w:r>
              <w:rPr>
                <w:spacing w:val="-2"/>
                <w:sz w:val="24"/>
              </w:rPr>
              <w:t> </w:t>
            </w:r>
            <w:r>
              <w:rPr>
                <w:sz w:val="24"/>
              </w:rPr>
              <w:t>sobre mi</w:t>
            </w:r>
            <w:r>
              <w:rPr>
                <w:spacing w:val="-3"/>
                <w:sz w:val="24"/>
              </w:rPr>
              <w:t> </w:t>
            </w:r>
            <w:r>
              <w:rPr>
                <w:sz w:val="24"/>
              </w:rPr>
              <w:t>cabeza se</w:t>
            </w:r>
            <w:r>
              <w:rPr>
                <w:spacing w:val="-1"/>
                <w:sz w:val="24"/>
              </w:rPr>
              <w:t> </w:t>
            </w:r>
            <w:r>
              <w:rPr>
                <w:sz w:val="24"/>
              </w:rPr>
              <w:t>abatió un</w:t>
            </w:r>
            <w:r>
              <w:rPr>
                <w:spacing w:val="-1"/>
                <w:sz w:val="24"/>
              </w:rPr>
              <w:t> </w:t>
            </w:r>
            <w:r>
              <w:rPr>
                <w:sz w:val="24"/>
              </w:rPr>
              <w:t>sino</w:t>
            </w:r>
            <w:r>
              <w:rPr>
                <w:spacing w:val="-1"/>
                <w:sz w:val="24"/>
              </w:rPr>
              <w:t> </w:t>
            </w:r>
            <w:r>
              <w:rPr>
                <w:spacing w:val="-2"/>
                <w:sz w:val="24"/>
              </w:rPr>
              <w:t>insoportable.</w:t>
            </w:r>
          </w:p>
          <w:p>
            <w:pPr>
              <w:pStyle w:val="TableParagraph"/>
              <w:spacing w:before="323"/>
              <w:ind w:left="1527"/>
              <w:jc w:val="center"/>
              <w:rPr>
                <w:sz w:val="24"/>
              </w:rPr>
            </w:pPr>
            <w:r>
              <w:rPr>
                <w:spacing w:val="-2"/>
                <w:sz w:val="24"/>
              </w:rPr>
              <w:t>CORIFEO</w:t>
            </w:r>
          </w:p>
          <w:p>
            <w:pPr>
              <w:pStyle w:val="TableParagraph"/>
              <w:ind w:left="1578" w:right="48"/>
              <w:jc w:val="both"/>
              <w:rPr>
                <w:sz w:val="24"/>
              </w:rPr>
            </w:pPr>
            <w:r>
              <w:rPr>
                <w:sz w:val="24"/>
              </w:rPr>
              <w:t>Con</w:t>
            </w:r>
            <w:r>
              <w:rPr>
                <w:spacing w:val="-12"/>
                <w:sz w:val="24"/>
              </w:rPr>
              <w:t> </w:t>
            </w:r>
            <w:r>
              <w:rPr>
                <w:sz w:val="24"/>
              </w:rPr>
              <w:t>mucho,</w:t>
            </w:r>
            <w:r>
              <w:rPr>
                <w:spacing w:val="-12"/>
                <w:sz w:val="24"/>
              </w:rPr>
              <w:t> </w:t>
            </w:r>
            <w:r>
              <w:rPr>
                <w:sz w:val="24"/>
              </w:rPr>
              <w:t>la</w:t>
            </w:r>
            <w:r>
              <w:rPr>
                <w:spacing w:val="-12"/>
                <w:sz w:val="24"/>
              </w:rPr>
              <w:t> </w:t>
            </w:r>
            <w:r>
              <w:rPr>
                <w:sz w:val="24"/>
              </w:rPr>
              <w:t>sensatez</w:t>
            </w:r>
            <w:r>
              <w:rPr>
                <w:spacing w:val="-12"/>
                <w:sz w:val="24"/>
              </w:rPr>
              <w:t> </w:t>
            </w:r>
            <w:r>
              <w:rPr>
                <w:sz w:val="24"/>
              </w:rPr>
              <w:t>es</w:t>
            </w:r>
            <w:r>
              <w:rPr>
                <w:spacing w:val="-11"/>
                <w:sz w:val="24"/>
              </w:rPr>
              <w:t> </w:t>
            </w:r>
            <w:r>
              <w:rPr>
                <w:sz w:val="24"/>
              </w:rPr>
              <w:t>la</w:t>
            </w:r>
            <w:r>
              <w:rPr>
                <w:spacing w:val="-12"/>
                <w:sz w:val="24"/>
              </w:rPr>
              <w:t> </w:t>
            </w:r>
            <w:r>
              <w:rPr>
                <w:sz w:val="24"/>
              </w:rPr>
              <w:t>primera</w:t>
            </w:r>
            <w:r>
              <w:rPr>
                <w:spacing w:val="-12"/>
                <w:sz w:val="24"/>
              </w:rPr>
              <w:t> </w:t>
            </w:r>
            <w:r>
              <w:rPr>
                <w:sz w:val="24"/>
              </w:rPr>
              <w:t>condición</w:t>
            </w:r>
            <w:r>
              <w:rPr>
                <w:spacing w:val="-13"/>
                <w:sz w:val="24"/>
              </w:rPr>
              <w:t> </w:t>
            </w:r>
            <w:r>
              <w:rPr>
                <w:sz w:val="24"/>
              </w:rPr>
              <w:t>de</w:t>
            </w:r>
            <w:r>
              <w:rPr>
                <w:spacing w:val="-12"/>
                <w:sz w:val="24"/>
              </w:rPr>
              <w:t> </w:t>
            </w:r>
            <w:r>
              <w:rPr>
                <w:sz w:val="24"/>
              </w:rPr>
              <w:t>la</w:t>
            </w:r>
            <w:r>
              <w:rPr>
                <w:spacing w:val="-12"/>
                <w:sz w:val="24"/>
              </w:rPr>
              <w:t> </w:t>
            </w:r>
            <w:r>
              <w:rPr>
                <w:sz w:val="24"/>
              </w:rPr>
              <w:t>felicidad.</w:t>
            </w:r>
            <w:r>
              <w:rPr>
                <w:spacing w:val="-12"/>
                <w:sz w:val="24"/>
              </w:rPr>
              <w:t> </w:t>
            </w:r>
            <w:r>
              <w:rPr>
                <w:sz w:val="24"/>
              </w:rPr>
              <w:t>En</w:t>
            </w:r>
            <w:r>
              <w:rPr>
                <w:spacing w:val="-13"/>
                <w:sz w:val="24"/>
              </w:rPr>
              <w:t> </w:t>
            </w:r>
            <w:r>
              <w:rPr>
                <w:sz w:val="24"/>
              </w:rPr>
              <w:t>las relaciones</w:t>
            </w:r>
            <w:r>
              <w:rPr>
                <w:spacing w:val="-9"/>
                <w:sz w:val="24"/>
              </w:rPr>
              <w:t> </w:t>
            </w:r>
            <w:r>
              <w:rPr>
                <w:sz w:val="24"/>
              </w:rPr>
              <w:t>con</w:t>
            </w:r>
            <w:r>
              <w:rPr>
                <w:spacing w:val="-9"/>
                <w:sz w:val="24"/>
              </w:rPr>
              <w:t> </w:t>
            </w:r>
            <w:r>
              <w:rPr>
                <w:sz w:val="24"/>
              </w:rPr>
              <w:t>los</w:t>
            </w:r>
            <w:r>
              <w:rPr>
                <w:spacing w:val="-9"/>
                <w:sz w:val="24"/>
              </w:rPr>
              <w:t> </w:t>
            </w:r>
            <w:r>
              <w:rPr>
                <w:sz w:val="24"/>
              </w:rPr>
              <w:t>dioses</w:t>
            </w:r>
            <w:r>
              <w:rPr>
                <w:spacing w:val="-9"/>
                <w:sz w:val="24"/>
              </w:rPr>
              <w:t> </w:t>
            </w:r>
            <w:r>
              <w:rPr>
                <w:sz w:val="24"/>
              </w:rPr>
              <w:t>es</w:t>
            </w:r>
            <w:r>
              <w:rPr>
                <w:spacing w:val="-9"/>
                <w:sz w:val="24"/>
              </w:rPr>
              <w:t> </w:t>
            </w:r>
            <w:r>
              <w:rPr>
                <w:sz w:val="24"/>
              </w:rPr>
              <w:t>preciso</w:t>
            </w:r>
            <w:r>
              <w:rPr>
                <w:spacing w:val="-9"/>
                <w:sz w:val="24"/>
              </w:rPr>
              <w:t> </w:t>
            </w:r>
            <w:r>
              <w:rPr>
                <w:sz w:val="24"/>
              </w:rPr>
              <w:t>no</w:t>
            </w:r>
            <w:r>
              <w:rPr>
                <w:spacing w:val="-9"/>
                <w:sz w:val="24"/>
              </w:rPr>
              <w:t> </w:t>
            </w:r>
            <w:r>
              <w:rPr>
                <w:sz w:val="24"/>
              </w:rPr>
              <w:t>cometer</w:t>
            </w:r>
            <w:r>
              <w:rPr>
                <w:spacing w:val="-9"/>
                <w:sz w:val="24"/>
              </w:rPr>
              <w:t> </w:t>
            </w:r>
            <w:r>
              <w:rPr>
                <w:sz w:val="24"/>
              </w:rPr>
              <w:t>impiedad</w:t>
            </w:r>
            <w:r>
              <w:rPr>
                <w:spacing w:val="-9"/>
                <w:sz w:val="24"/>
              </w:rPr>
              <w:t> </w:t>
            </w:r>
            <w:r>
              <w:rPr>
                <w:sz w:val="24"/>
              </w:rPr>
              <w:t>alguna.</w:t>
            </w:r>
            <w:r>
              <w:rPr>
                <w:spacing w:val="-9"/>
                <w:sz w:val="24"/>
              </w:rPr>
              <w:t> </w:t>
            </w:r>
            <w:r>
              <w:rPr>
                <w:sz w:val="24"/>
              </w:rPr>
              <w:t>Las palabras jactanciosas de los soberbios, recibiendo como castigo grandes golpes, les enseñan en su vejez a ser cuerdos.</w:t>
            </w:r>
          </w:p>
        </w:tc>
      </w:tr>
    </w:tbl>
    <w:p>
      <w:pPr>
        <w:rPr>
          <w:sz w:val="2"/>
          <w:szCs w:val="2"/>
        </w:rPr>
      </w:pPr>
      <w:r>
        <w:rPr/>
        <w:drawing>
          <wp:anchor distT="0" distB="0" distL="0" distR="0" allowOverlap="1" layoutInCell="1" locked="0" behindDoc="0" simplePos="0" relativeHeight="15744512">
            <wp:simplePos x="0" y="0"/>
            <wp:positionH relativeFrom="page">
              <wp:posOffset>1740484</wp:posOffset>
            </wp:positionH>
            <wp:positionV relativeFrom="page">
              <wp:posOffset>3855288</wp:posOffset>
            </wp:positionV>
            <wp:extent cx="7247242" cy="2614108"/>
            <wp:effectExtent l="0" t="0" r="0" b="0"/>
            <wp:wrapNone/>
            <wp:docPr id="377" name="Image 377"/>
            <wp:cNvGraphicFramePr>
              <a:graphicFrameLocks/>
            </wp:cNvGraphicFramePr>
            <a:graphic>
              <a:graphicData uri="http://schemas.openxmlformats.org/drawingml/2006/picture">
                <pic:pic>
                  <pic:nvPicPr>
                    <pic:cNvPr id="377" name="Image 377"/>
                    <pic:cNvPicPr/>
                  </pic:nvPicPr>
                  <pic:blipFill>
                    <a:blip r:embed="rId285" cstate="print"/>
                    <a:stretch>
                      <a:fillRect/>
                    </a:stretch>
                  </pic:blipFill>
                  <pic:spPr>
                    <a:xfrm>
                      <a:off x="0" y="0"/>
                      <a:ext cx="7247242" cy="2614108"/>
                    </a:xfrm>
                    <a:prstGeom prst="rect">
                      <a:avLst/>
                    </a:prstGeom>
                  </pic:spPr>
                </pic:pic>
              </a:graphicData>
            </a:graphic>
          </wp:anchor>
        </w:drawing>
      </w:r>
    </w:p>
    <w:p>
      <w:pPr>
        <w:spacing w:after="0"/>
        <w:rPr>
          <w:sz w:val="2"/>
          <w:szCs w:val="2"/>
        </w:rPr>
        <w:sectPr>
          <w:pgSz w:w="16840" w:h="11910" w:orient="landscape"/>
          <w:pgMar w:top="760" w:bottom="280" w:left="400" w:right="460"/>
        </w:sectPr>
      </w:pPr>
    </w:p>
    <w:p>
      <w:pPr>
        <w:pStyle w:val="Heading1"/>
        <w:spacing w:before="10"/>
        <w:ind w:left="1"/>
      </w:pPr>
      <w:bookmarkStart w:name="LA DESOBEDIENCIA CIVIL JORDI BALLÓ Y XAV" w:id="11"/>
      <w:bookmarkEnd w:id="11"/>
      <w:r>
        <w:rPr>
          <w:b w:val="0"/>
        </w:rPr>
      </w:r>
      <w:r>
        <w:rPr/>
        <w:t>LA</w:t>
      </w:r>
      <w:r>
        <w:rPr>
          <w:spacing w:val="-4"/>
        </w:rPr>
        <w:t> </w:t>
      </w:r>
      <w:r>
        <w:rPr/>
        <w:t>DESOBEDIENCIA</w:t>
      </w:r>
      <w:r>
        <w:rPr>
          <w:spacing w:val="-3"/>
        </w:rPr>
        <w:t> </w:t>
      </w:r>
      <w:r>
        <w:rPr>
          <w:spacing w:val="-2"/>
        </w:rPr>
        <w:t>CIVIL</w:t>
      </w:r>
    </w:p>
    <w:p>
      <w:pPr>
        <w:pStyle w:val="Heading2"/>
        <w:spacing w:before="280"/>
        <w:ind w:right="0"/>
      </w:pPr>
      <w:r>
        <w:rPr/>
        <w:t>JORDI</w:t>
      </w:r>
      <w:r>
        <w:rPr>
          <w:spacing w:val="-2"/>
        </w:rPr>
        <w:t> </w:t>
      </w:r>
      <w:r>
        <w:rPr/>
        <w:t>BALLÓ</w:t>
      </w:r>
      <w:r>
        <w:rPr>
          <w:spacing w:val="-2"/>
        </w:rPr>
        <w:t> </w:t>
      </w:r>
      <w:r>
        <w:rPr/>
        <w:t>Y</w:t>
      </w:r>
      <w:r>
        <w:rPr>
          <w:spacing w:val="-2"/>
        </w:rPr>
        <w:t> </w:t>
      </w:r>
      <w:r>
        <w:rPr/>
        <w:t>XAVIER</w:t>
      </w:r>
      <w:r>
        <w:rPr>
          <w:spacing w:val="-1"/>
        </w:rPr>
        <w:t> </w:t>
      </w:r>
      <w:r>
        <w:rPr>
          <w:spacing w:val="-2"/>
        </w:rPr>
        <w:t>PÉREZ</w:t>
      </w:r>
    </w:p>
    <w:p>
      <w:pPr>
        <w:pStyle w:val="BodyText"/>
        <w:spacing w:before="299"/>
        <w:ind w:left="0"/>
      </w:pPr>
    </w:p>
    <w:p>
      <w:pPr>
        <w:pStyle w:val="BodyText"/>
        <w:ind w:left="107" w:right="103" w:firstLine="360"/>
        <w:jc w:val="both"/>
      </w:pPr>
      <w:r>
        <w:rPr/>
        <w:t>El primer gesto histórico de un ser humano que ha decidido plantar cara al poder está inscrito en la </w:t>
      </w:r>
      <w:r>
        <w:rPr>
          <w:i/>
        </w:rPr>
        <w:t>Antígona </w:t>
      </w:r>
      <w:r>
        <w:rPr/>
        <w:t>de Sófocles. La obra ofrece a la posteridad la representación dramática de un modelo de desobediencia civil donde el ser humano es capaz de sacrificar la propia vida por una idea ética, por una convicción indoblegable. Como Edipo, su padre —la otra gran creación teatral de Sófocles—, Antígona es una manifestación diáfana de la abnegación, de la persistencia, de la tozudez. Pero, al contrario</w:t>
      </w:r>
      <w:r>
        <w:rPr>
          <w:spacing w:val="-10"/>
        </w:rPr>
        <w:t> </w:t>
      </w:r>
      <w:r>
        <w:rPr/>
        <w:t>que</w:t>
      </w:r>
      <w:r>
        <w:rPr>
          <w:spacing w:val="-9"/>
        </w:rPr>
        <w:t> </w:t>
      </w:r>
      <w:r>
        <w:rPr/>
        <w:t>su</w:t>
      </w:r>
      <w:r>
        <w:rPr>
          <w:spacing w:val="-9"/>
        </w:rPr>
        <w:t> </w:t>
      </w:r>
      <w:r>
        <w:rPr/>
        <w:t>progenitor,</w:t>
      </w:r>
      <w:r>
        <w:rPr>
          <w:spacing w:val="-10"/>
        </w:rPr>
        <w:t> </w:t>
      </w:r>
      <w:r>
        <w:rPr/>
        <w:t>ella</w:t>
      </w:r>
      <w:r>
        <w:rPr>
          <w:spacing w:val="-8"/>
        </w:rPr>
        <w:t> </w:t>
      </w:r>
      <w:r>
        <w:rPr/>
        <w:t>conoce</w:t>
      </w:r>
      <w:r>
        <w:rPr>
          <w:spacing w:val="-9"/>
        </w:rPr>
        <w:t> </w:t>
      </w:r>
      <w:r>
        <w:rPr/>
        <w:t>perfectamente</w:t>
      </w:r>
      <w:r>
        <w:rPr>
          <w:spacing w:val="-10"/>
        </w:rPr>
        <w:t> </w:t>
      </w:r>
      <w:r>
        <w:rPr/>
        <w:t>cuál</w:t>
      </w:r>
      <w:r>
        <w:rPr>
          <w:spacing w:val="-10"/>
        </w:rPr>
        <w:t> </w:t>
      </w:r>
      <w:r>
        <w:rPr/>
        <w:t>va</w:t>
      </w:r>
      <w:r>
        <w:rPr>
          <w:spacing w:val="-10"/>
        </w:rPr>
        <w:t> </w:t>
      </w:r>
      <w:r>
        <w:rPr/>
        <w:t>a</w:t>
      </w:r>
      <w:r>
        <w:rPr>
          <w:spacing w:val="-10"/>
        </w:rPr>
        <w:t> </w:t>
      </w:r>
      <w:r>
        <w:rPr/>
        <w:t>ser</w:t>
      </w:r>
      <w:r>
        <w:rPr>
          <w:spacing w:val="-9"/>
        </w:rPr>
        <w:t> </w:t>
      </w:r>
      <w:r>
        <w:rPr/>
        <w:t>su</w:t>
      </w:r>
      <w:r>
        <w:rPr>
          <w:spacing w:val="-9"/>
        </w:rPr>
        <w:t> </w:t>
      </w:r>
      <w:r>
        <w:rPr/>
        <w:t>destino.</w:t>
      </w:r>
      <w:r>
        <w:rPr>
          <w:spacing w:val="-9"/>
        </w:rPr>
        <w:t> </w:t>
      </w:r>
      <w:r>
        <w:rPr/>
        <w:t>Y</w:t>
      </w:r>
      <w:r>
        <w:rPr>
          <w:spacing w:val="-9"/>
        </w:rPr>
        <w:t> </w:t>
      </w:r>
      <w:r>
        <w:rPr/>
        <w:t>no</w:t>
      </w:r>
      <w:r>
        <w:rPr>
          <w:spacing w:val="-10"/>
        </w:rPr>
        <w:t> </w:t>
      </w:r>
      <w:r>
        <w:rPr/>
        <w:t>intenta</w:t>
      </w:r>
      <w:r>
        <w:rPr>
          <w:spacing w:val="-10"/>
        </w:rPr>
        <w:t> </w:t>
      </w:r>
      <w:r>
        <w:rPr/>
        <w:t>cambiarlo, sino que lo afronta con el convencimiento de que es ella misma quien lo está construyendo, con su asumida rebeldía contra el poder del Estado. No es un hecho casual que </w:t>
      </w:r>
      <w:r>
        <w:rPr>
          <w:i/>
        </w:rPr>
        <w:t>Antígona </w:t>
      </w:r>
      <w:r>
        <w:rPr/>
        <w:t>se haya convertido en</w:t>
      </w:r>
      <w:r>
        <w:rPr>
          <w:spacing w:val="-11"/>
        </w:rPr>
        <w:t> </w:t>
      </w:r>
      <w:r>
        <w:rPr/>
        <w:t>la</w:t>
      </w:r>
      <w:r>
        <w:rPr>
          <w:spacing w:val="-11"/>
        </w:rPr>
        <w:t> </w:t>
      </w:r>
      <w:r>
        <w:rPr/>
        <w:t>más</w:t>
      </w:r>
      <w:r>
        <w:rPr>
          <w:spacing w:val="-10"/>
        </w:rPr>
        <w:t> </w:t>
      </w:r>
      <w:r>
        <w:rPr/>
        <w:t>representada</w:t>
      </w:r>
      <w:r>
        <w:rPr>
          <w:spacing w:val="-11"/>
        </w:rPr>
        <w:t> </w:t>
      </w:r>
      <w:r>
        <w:rPr/>
        <w:t>y</w:t>
      </w:r>
      <w:r>
        <w:rPr>
          <w:spacing w:val="-11"/>
        </w:rPr>
        <w:t> </w:t>
      </w:r>
      <w:r>
        <w:rPr/>
        <w:t>reescrita</w:t>
      </w:r>
      <w:r>
        <w:rPr>
          <w:spacing w:val="-11"/>
        </w:rPr>
        <w:t> </w:t>
      </w:r>
      <w:r>
        <w:rPr/>
        <w:t>de</w:t>
      </w:r>
      <w:r>
        <w:rPr>
          <w:spacing w:val="-11"/>
        </w:rPr>
        <w:t> </w:t>
      </w:r>
      <w:r>
        <w:rPr/>
        <w:t>las</w:t>
      </w:r>
      <w:r>
        <w:rPr>
          <w:spacing w:val="-11"/>
        </w:rPr>
        <w:t> </w:t>
      </w:r>
      <w:r>
        <w:rPr/>
        <w:t>tragedias</w:t>
      </w:r>
      <w:r>
        <w:rPr>
          <w:spacing w:val="-11"/>
        </w:rPr>
        <w:t> </w:t>
      </w:r>
      <w:r>
        <w:rPr/>
        <w:t>griegas,</w:t>
      </w:r>
      <w:r>
        <w:rPr>
          <w:spacing w:val="-11"/>
        </w:rPr>
        <w:t> </w:t>
      </w:r>
      <w:r>
        <w:rPr/>
        <w:t>pues</w:t>
      </w:r>
      <w:r>
        <w:rPr>
          <w:spacing w:val="-10"/>
        </w:rPr>
        <w:t> </w:t>
      </w:r>
      <w:r>
        <w:rPr/>
        <w:t>su</w:t>
      </w:r>
      <w:r>
        <w:rPr>
          <w:spacing w:val="-10"/>
        </w:rPr>
        <w:t> </w:t>
      </w:r>
      <w:r>
        <w:rPr/>
        <w:t>protagonista</w:t>
      </w:r>
      <w:r>
        <w:rPr>
          <w:spacing w:val="-11"/>
        </w:rPr>
        <w:t> </w:t>
      </w:r>
      <w:r>
        <w:rPr/>
        <w:t>es</w:t>
      </w:r>
      <w:r>
        <w:rPr>
          <w:spacing w:val="-10"/>
        </w:rPr>
        <w:t> </w:t>
      </w:r>
      <w:r>
        <w:rPr/>
        <w:t>la</w:t>
      </w:r>
      <w:r>
        <w:rPr>
          <w:spacing w:val="-11"/>
        </w:rPr>
        <w:t> </w:t>
      </w:r>
      <w:r>
        <w:rPr/>
        <w:t>mensajera</w:t>
      </w:r>
      <w:r>
        <w:rPr>
          <w:spacing w:val="-11"/>
        </w:rPr>
        <w:t> </w:t>
      </w:r>
      <w:r>
        <w:rPr/>
        <w:t>de</w:t>
      </w:r>
      <w:r>
        <w:rPr>
          <w:spacing w:val="-12"/>
        </w:rPr>
        <w:t> </w:t>
      </w:r>
      <w:r>
        <w:rPr/>
        <w:t>una actitud cívica que sigue ofreciéndose como modelo de comportamiento y contestación en las muchas situaciones de abuso de poder que salpican a las sociedades contemporáneas.</w:t>
      </w:r>
    </w:p>
    <w:p>
      <w:pPr>
        <w:pStyle w:val="BodyText"/>
        <w:ind w:left="107" w:right="102" w:firstLine="360"/>
        <w:jc w:val="both"/>
      </w:pPr>
      <w:r>
        <w:rPr/>
        <w:t>La</w:t>
      </w:r>
      <w:r>
        <w:rPr>
          <w:spacing w:val="-15"/>
        </w:rPr>
        <w:t> </w:t>
      </w:r>
      <w:r>
        <w:rPr/>
        <w:t>desnudez</w:t>
      </w:r>
      <w:r>
        <w:rPr>
          <w:spacing w:val="-14"/>
        </w:rPr>
        <w:t> </w:t>
      </w:r>
      <w:r>
        <w:rPr/>
        <w:t>estructural</w:t>
      </w:r>
      <w:r>
        <w:rPr>
          <w:spacing w:val="-15"/>
        </w:rPr>
        <w:t> </w:t>
      </w:r>
      <w:r>
        <w:rPr/>
        <w:t>de</w:t>
      </w:r>
      <w:r>
        <w:rPr>
          <w:spacing w:val="-14"/>
        </w:rPr>
        <w:t> </w:t>
      </w:r>
      <w:r>
        <w:rPr/>
        <w:t>la</w:t>
      </w:r>
      <w:r>
        <w:rPr>
          <w:spacing w:val="-15"/>
        </w:rPr>
        <w:t> </w:t>
      </w:r>
      <w:r>
        <w:rPr/>
        <w:t>obra</w:t>
      </w:r>
      <w:r>
        <w:rPr>
          <w:spacing w:val="-14"/>
        </w:rPr>
        <w:t> </w:t>
      </w:r>
      <w:r>
        <w:rPr/>
        <w:t>permite</w:t>
      </w:r>
      <w:r>
        <w:rPr>
          <w:spacing w:val="-14"/>
        </w:rPr>
        <w:t> </w:t>
      </w:r>
      <w:r>
        <w:rPr/>
        <w:t>identificar</w:t>
      </w:r>
      <w:r>
        <w:rPr>
          <w:spacing w:val="-14"/>
        </w:rPr>
        <w:t> </w:t>
      </w:r>
      <w:r>
        <w:rPr/>
        <w:t>su</w:t>
      </w:r>
      <w:r>
        <w:rPr>
          <w:spacing w:val="-12"/>
        </w:rPr>
        <w:t> </w:t>
      </w:r>
      <w:r>
        <w:rPr/>
        <w:t>tensión</w:t>
      </w:r>
      <w:r>
        <w:rPr>
          <w:spacing w:val="-15"/>
        </w:rPr>
        <w:t> </w:t>
      </w:r>
      <w:r>
        <w:rPr/>
        <w:t>central</w:t>
      </w:r>
      <w:r>
        <w:rPr>
          <w:spacing w:val="-15"/>
        </w:rPr>
        <w:t> </w:t>
      </w:r>
      <w:r>
        <w:rPr/>
        <w:t>en</w:t>
      </w:r>
      <w:r>
        <w:rPr>
          <w:spacing w:val="-15"/>
        </w:rPr>
        <w:t> </w:t>
      </w:r>
      <w:r>
        <w:rPr/>
        <w:t>relación</w:t>
      </w:r>
      <w:r>
        <w:rPr>
          <w:spacing w:val="-15"/>
        </w:rPr>
        <w:t> </w:t>
      </w:r>
      <w:r>
        <w:rPr/>
        <w:t>a</w:t>
      </w:r>
      <w:r>
        <w:rPr>
          <w:spacing w:val="-14"/>
        </w:rPr>
        <w:t> </w:t>
      </w:r>
      <w:r>
        <w:rPr/>
        <w:t>dos</w:t>
      </w:r>
      <w:r>
        <w:rPr>
          <w:spacing w:val="-14"/>
        </w:rPr>
        <w:t> </w:t>
      </w:r>
      <w:r>
        <w:rPr/>
        <w:t>caracteres que no dejan de enfrentarse a lo largo de todo el drama. Se trata de una demostración pocas veces igualada en la cual el diálogo dramático es siempre un juego adversativo, una lucha de contrarios. La habilidad de Sófocles estriba en conceder a los dos representantes de este pulso un discurso verbal asociado</w:t>
      </w:r>
      <w:r>
        <w:rPr>
          <w:spacing w:val="-2"/>
        </w:rPr>
        <w:t> </w:t>
      </w:r>
      <w:r>
        <w:rPr/>
        <w:t>a</w:t>
      </w:r>
      <w:r>
        <w:rPr>
          <w:spacing w:val="-2"/>
        </w:rPr>
        <w:t> </w:t>
      </w:r>
      <w:r>
        <w:rPr/>
        <w:t>dos</w:t>
      </w:r>
      <w:r>
        <w:rPr>
          <w:spacing w:val="-2"/>
        </w:rPr>
        <w:t> </w:t>
      </w:r>
      <w:r>
        <w:rPr/>
        <w:t>posturas</w:t>
      </w:r>
      <w:r>
        <w:rPr>
          <w:spacing w:val="-2"/>
        </w:rPr>
        <w:t> </w:t>
      </w:r>
      <w:r>
        <w:rPr/>
        <w:t>perfectamente</w:t>
      </w:r>
      <w:r>
        <w:rPr>
          <w:spacing w:val="-2"/>
        </w:rPr>
        <w:t> </w:t>
      </w:r>
      <w:r>
        <w:rPr/>
        <w:t>opuestas.</w:t>
      </w:r>
      <w:r>
        <w:rPr>
          <w:spacing w:val="-2"/>
        </w:rPr>
        <w:t> </w:t>
      </w:r>
      <w:r>
        <w:rPr/>
        <w:t>Por</w:t>
      </w:r>
      <w:r>
        <w:rPr>
          <w:spacing w:val="-2"/>
        </w:rPr>
        <w:t> </w:t>
      </w:r>
      <w:r>
        <w:rPr/>
        <w:t>un</w:t>
      </w:r>
      <w:r>
        <w:rPr>
          <w:spacing w:val="-2"/>
        </w:rPr>
        <w:t> </w:t>
      </w:r>
      <w:r>
        <w:rPr/>
        <w:t>lado,</w:t>
      </w:r>
      <w:r>
        <w:rPr>
          <w:spacing w:val="-2"/>
        </w:rPr>
        <w:t> </w:t>
      </w:r>
      <w:r>
        <w:rPr/>
        <w:t>Antígona,</w:t>
      </w:r>
      <w:r>
        <w:rPr>
          <w:spacing w:val="-2"/>
        </w:rPr>
        <w:t> </w:t>
      </w:r>
      <w:r>
        <w:rPr/>
        <w:t>la</w:t>
      </w:r>
      <w:r>
        <w:rPr>
          <w:spacing w:val="-2"/>
        </w:rPr>
        <w:t> </w:t>
      </w:r>
      <w:r>
        <w:rPr/>
        <w:t>joven</w:t>
      </w:r>
      <w:r>
        <w:rPr>
          <w:spacing w:val="-2"/>
        </w:rPr>
        <w:t> </w:t>
      </w:r>
      <w:r>
        <w:rPr/>
        <w:t>hermana</w:t>
      </w:r>
      <w:r>
        <w:rPr>
          <w:spacing w:val="-2"/>
        </w:rPr>
        <w:t> </w:t>
      </w:r>
      <w:r>
        <w:rPr/>
        <w:t>de</w:t>
      </w:r>
      <w:r>
        <w:rPr>
          <w:spacing w:val="-2"/>
        </w:rPr>
        <w:t> </w:t>
      </w:r>
      <w:r>
        <w:rPr/>
        <w:t>Etéocles y Polinices, dispuesta a enterrar piadosamente el cuerpo de este último a pesar de un edicto gubernamental que lo prohíbe. Por otro lado, su tío Creonte, el regente de Tebas, dispuesto a castigar hasta la muerte a quien se atreva a transgredir la ley, aunque sea su propia sobrina. Esta lucha de contrarios puede resumirse en pares opuestos que, como demostró George Steiner en un libro de referencia</w:t>
      </w:r>
      <w:r>
        <w:rPr>
          <w:rFonts w:ascii="Cambria" w:hAnsi="Cambria"/>
          <w:position w:val="6"/>
          <w:sz w:val="16"/>
        </w:rPr>
        <w:t>59</w:t>
      </w:r>
      <w:r>
        <w:rPr/>
        <w:t>, constituyen la esencia misma del arte dramático: un enfrentamiento entre un hombre y una</w:t>
      </w:r>
      <w:r>
        <w:rPr>
          <w:spacing w:val="-11"/>
        </w:rPr>
        <w:t> </w:t>
      </w:r>
      <w:r>
        <w:rPr/>
        <w:t>mujer,</w:t>
      </w:r>
      <w:r>
        <w:rPr>
          <w:spacing w:val="-12"/>
        </w:rPr>
        <w:t> </w:t>
      </w:r>
      <w:r>
        <w:rPr/>
        <w:t>entre</w:t>
      </w:r>
      <w:r>
        <w:rPr>
          <w:spacing w:val="-11"/>
        </w:rPr>
        <w:t> </w:t>
      </w:r>
      <w:r>
        <w:rPr/>
        <w:t>la</w:t>
      </w:r>
      <w:r>
        <w:rPr>
          <w:spacing w:val="-11"/>
        </w:rPr>
        <w:t> </w:t>
      </w:r>
      <w:r>
        <w:rPr/>
        <w:t>vejez</w:t>
      </w:r>
      <w:r>
        <w:rPr>
          <w:spacing w:val="-11"/>
        </w:rPr>
        <w:t> </w:t>
      </w:r>
      <w:r>
        <w:rPr/>
        <w:t>y</w:t>
      </w:r>
      <w:r>
        <w:rPr>
          <w:spacing w:val="-11"/>
        </w:rPr>
        <w:t> </w:t>
      </w:r>
      <w:r>
        <w:rPr/>
        <w:t>la</w:t>
      </w:r>
      <w:r>
        <w:rPr>
          <w:spacing w:val="-11"/>
        </w:rPr>
        <w:t> </w:t>
      </w:r>
      <w:r>
        <w:rPr/>
        <w:t>juventud,</w:t>
      </w:r>
      <w:r>
        <w:rPr>
          <w:spacing w:val="-11"/>
        </w:rPr>
        <w:t> </w:t>
      </w:r>
      <w:r>
        <w:rPr/>
        <w:t>entre</w:t>
      </w:r>
      <w:r>
        <w:rPr>
          <w:spacing w:val="-11"/>
        </w:rPr>
        <w:t> </w:t>
      </w:r>
      <w:r>
        <w:rPr/>
        <w:t>la</w:t>
      </w:r>
      <w:r>
        <w:rPr>
          <w:spacing w:val="-11"/>
        </w:rPr>
        <w:t> </w:t>
      </w:r>
      <w:r>
        <w:rPr/>
        <w:t>sociedad</w:t>
      </w:r>
      <w:r>
        <w:rPr>
          <w:spacing w:val="-11"/>
        </w:rPr>
        <w:t> </w:t>
      </w:r>
      <w:r>
        <w:rPr/>
        <w:t>y</w:t>
      </w:r>
      <w:r>
        <w:rPr>
          <w:spacing w:val="-11"/>
        </w:rPr>
        <w:t> </w:t>
      </w:r>
      <w:r>
        <w:rPr/>
        <w:t>el</w:t>
      </w:r>
      <w:r>
        <w:rPr>
          <w:spacing w:val="-11"/>
        </w:rPr>
        <w:t> </w:t>
      </w:r>
      <w:r>
        <w:rPr/>
        <w:t>individuo,</w:t>
      </w:r>
      <w:r>
        <w:rPr>
          <w:spacing w:val="-11"/>
        </w:rPr>
        <w:t> </w:t>
      </w:r>
      <w:r>
        <w:rPr/>
        <w:t>entre</w:t>
      </w:r>
      <w:r>
        <w:rPr>
          <w:spacing w:val="-11"/>
        </w:rPr>
        <w:t> </w:t>
      </w:r>
      <w:r>
        <w:rPr/>
        <w:t>los</w:t>
      </w:r>
      <w:r>
        <w:rPr>
          <w:spacing w:val="-11"/>
        </w:rPr>
        <w:t> </w:t>
      </w:r>
      <w:r>
        <w:rPr/>
        <w:t>humanos</w:t>
      </w:r>
      <w:r>
        <w:rPr>
          <w:spacing w:val="-11"/>
        </w:rPr>
        <w:t> </w:t>
      </w:r>
      <w:r>
        <w:rPr/>
        <w:t>y</w:t>
      </w:r>
      <w:r>
        <w:rPr>
          <w:spacing w:val="-11"/>
        </w:rPr>
        <w:t> </w:t>
      </w:r>
      <w:r>
        <w:rPr/>
        <w:t>los</w:t>
      </w:r>
      <w:r>
        <w:rPr>
          <w:spacing w:val="-11"/>
        </w:rPr>
        <w:t> </w:t>
      </w:r>
      <w:r>
        <w:rPr/>
        <w:t>dioses, entre los vivos y los muertos. En esta superposición de contrarios, la posteridad puede encontrar diferentes</w:t>
      </w:r>
      <w:r>
        <w:rPr>
          <w:spacing w:val="-6"/>
        </w:rPr>
        <w:t> </w:t>
      </w:r>
      <w:r>
        <w:rPr/>
        <w:t>caminos</w:t>
      </w:r>
      <w:r>
        <w:rPr>
          <w:spacing w:val="-6"/>
        </w:rPr>
        <w:t> </w:t>
      </w:r>
      <w:r>
        <w:rPr/>
        <w:t>para</w:t>
      </w:r>
      <w:r>
        <w:rPr>
          <w:spacing w:val="-6"/>
        </w:rPr>
        <w:t> </w:t>
      </w:r>
      <w:r>
        <w:rPr/>
        <w:t>evocar</w:t>
      </w:r>
      <w:r>
        <w:rPr>
          <w:spacing w:val="-6"/>
        </w:rPr>
        <w:t> </w:t>
      </w:r>
      <w:r>
        <w:rPr/>
        <w:t>la</w:t>
      </w:r>
      <w:r>
        <w:rPr>
          <w:spacing w:val="-5"/>
        </w:rPr>
        <w:t> </w:t>
      </w:r>
      <w:r>
        <w:rPr/>
        <w:t>Antígona</w:t>
      </w:r>
      <w:r>
        <w:rPr>
          <w:spacing w:val="-6"/>
        </w:rPr>
        <w:t> </w:t>
      </w:r>
      <w:r>
        <w:rPr/>
        <w:t>adecuada</w:t>
      </w:r>
      <w:r>
        <w:rPr>
          <w:spacing w:val="-6"/>
        </w:rPr>
        <w:t> </w:t>
      </w:r>
      <w:r>
        <w:rPr/>
        <w:t>a</w:t>
      </w:r>
      <w:r>
        <w:rPr>
          <w:spacing w:val="-6"/>
        </w:rPr>
        <w:t> </w:t>
      </w:r>
      <w:r>
        <w:rPr/>
        <w:t>cada</w:t>
      </w:r>
      <w:r>
        <w:rPr>
          <w:spacing w:val="-6"/>
        </w:rPr>
        <w:t> </w:t>
      </w:r>
      <w:r>
        <w:rPr/>
        <w:t>momento</w:t>
      </w:r>
      <w:r>
        <w:rPr>
          <w:spacing w:val="-6"/>
        </w:rPr>
        <w:t> </w:t>
      </w:r>
      <w:r>
        <w:rPr/>
        <w:t>histórico,</w:t>
      </w:r>
      <w:r>
        <w:rPr>
          <w:spacing w:val="-6"/>
        </w:rPr>
        <w:t> </w:t>
      </w:r>
      <w:r>
        <w:rPr/>
        <w:t>a</w:t>
      </w:r>
      <w:r>
        <w:rPr>
          <w:spacing w:val="-6"/>
        </w:rPr>
        <w:t> </w:t>
      </w:r>
      <w:r>
        <w:rPr/>
        <w:t>cada</w:t>
      </w:r>
      <w:r>
        <w:rPr>
          <w:spacing w:val="-6"/>
        </w:rPr>
        <w:t> </w:t>
      </w:r>
      <w:r>
        <w:rPr/>
        <w:t>conflicto</w:t>
      </w:r>
      <w:r>
        <w:rPr>
          <w:spacing w:val="-6"/>
        </w:rPr>
        <w:t> </w:t>
      </w:r>
      <w:r>
        <w:rPr/>
        <w:t>civil, a cada poética particular. Siempre, sin embargo, prevalece como telón de fondo el conflicto político entre</w:t>
      </w:r>
      <w:r>
        <w:rPr>
          <w:spacing w:val="-10"/>
        </w:rPr>
        <w:t> </w:t>
      </w:r>
      <w:r>
        <w:rPr/>
        <w:t>el</w:t>
      </w:r>
      <w:r>
        <w:rPr>
          <w:spacing w:val="-10"/>
        </w:rPr>
        <w:t> </w:t>
      </w:r>
      <w:r>
        <w:rPr/>
        <w:t>poder</w:t>
      </w:r>
      <w:r>
        <w:rPr>
          <w:spacing w:val="-10"/>
        </w:rPr>
        <w:t> </w:t>
      </w:r>
      <w:r>
        <w:rPr/>
        <w:t>impune</w:t>
      </w:r>
      <w:r>
        <w:rPr>
          <w:spacing w:val="-9"/>
        </w:rPr>
        <w:t> </w:t>
      </w:r>
      <w:r>
        <w:rPr/>
        <w:t>de</w:t>
      </w:r>
      <w:r>
        <w:rPr>
          <w:spacing w:val="-10"/>
        </w:rPr>
        <w:t> </w:t>
      </w:r>
      <w:r>
        <w:rPr/>
        <w:t>un</w:t>
      </w:r>
      <w:r>
        <w:rPr>
          <w:spacing w:val="-10"/>
        </w:rPr>
        <w:t> </w:t>
      </w:r>
      <w:r>
        <w:rPr/>
        <w:t>gobernante</w:t>
      </w:r>
      <w:r>
        <w:rPr>
          <w:spacing w:val="-9"/>
        </w:rPr>
        <w:t> </w:t>
      </w:r>
      <w:r>
        <w:rPr/>
        <w:t>y</w:t>
      </w:r>
      <w:r>
        <w:rPr>
          <w:spacing w:val="-10"/>
        </w:rPr>
        <w:t> </w:t>
      </w:r>
      <w:r>
        <w:rPr/>
        <w:t>el</w:t>
      </w:r>
      <w:r>
        <w:rPr>
          <w:spacing w:val="-9"/>
        </w:rPr>
        <w:t> </w:t>
      </w:r>
      <w:r>
        <w:rPr/>
        <w:t>sacrificio</w:t>
      </w:r>
      <w:r>
        <w:rPr>
          <w:spacing w:val="-10"/>
        </w:rPr>
        <w:t> </w:t>
      </w:r>
      <w:r>
        <w:rPr/>
        <w:t>ético</w:t>
      </w:r>
      <w:r>
        <w:rPr>
          <w:spacing w:val="-10"/>
        </w:rPr>
        <w:t> </w:t>
      </w:r>
      <w:r>
        <w:rPr/>
        <w:t>de</w:t>
      </w:r>
      <w:r>
        <w:rPr>
          <w:spacing w:val="-10"/>
        </w:rPr>
        <w:t> </w:t>
      </w:r>
      <w:r>
        <w:rPr/>
        <w:t>una</w:t>
      </w:r>
      <w:r>
        <w:rPr>
          <w:spacing w:val="-8"/>
        </w:rPr>
        <w:t> </w:t>
      </w:r>
      <w:r>
        <w:rPr/>
        <w:t>figura</w:t>
      </w:r>
      <w:r>
        <w:rPr>
          <w:spacing w:val="-9"/>
        </w:rPr>
        <w:t> </w:t>
      </w:r>
      <w:r>
        <w:rPr/>
        <w:t>disidente.</w:t>
      </w:r>
      <w:r>
        <w:rPr>
          <w:spacing w:val="-10"/>
        </w:rPr>
        <w:t> </w:t>
      </w:r>
      <w:r>
        <w:rPr/>
        <w:t>Y</w:t>
      </w:r>
      <w:r>
        <w:rPr>
          <w:spacing w:val="-10"/>
        </w:rPr>
        <w:t> </w:t>
      </w:r>
      <w:r>
        <w:rPr/>
        <w:t>aflora,</w:t>
      </w:r>
      <w:r>
        <w:rPr>
          <w:spacing w:val="-10"/>
        </w:rPr>
        <w:t> </w:t>
      </w:r>
      <w:r>
        <w:rPr/>
        <w:t>entonces, la</w:t>
      </w:r>
      <w:r>
        <w:rPr>
          <w:spacing w:val="-11"/>
        </w:rPr>
        <w:t> </w:t>
      </w:r>
      <w:r>
        <w:rPr/>
        <w:t>constitución</w:t>
      </w:r>
      <w:r>
        <w:rPr>
          <w:spacing w:val="-12"/>
        </w:rPr>
        <w:t> </w:t>
      </w:r>
      <w:r>
        <w:rPr/>
        <w:t>dramática</w:t>
      </w:r>
      <w:r>
        <w:rPr>
          <w:spacing w:val="-11"/>
        </w:rPr>
        <w:t> </w:t>
      </w:r>
      <w:r>
        <w:rPr/>
        <w:t>de</w:t>
      </w:r>
      <w:r>
        <w:rPr>
          <w:spacing w:val="-11"/>
        </w:rPr>
        <w:t> </w:t>
      </w:r>
      <w:r>
        <w:rPr/>
        <w:t>una</w:t>
      </w:r>
      <w:r>
        <w:rPr>
          <w:spacing w:val="-11"/>
        </w:rPr>
        <w:t> </w:t>
      </w:r>
      <w:r>
        <w:rPr/>
        <w:t>doble</w:t>
      </w:r>
      <w:r>
        <w:rPr>
          <w:spacing w:val="-10"/>
        </w:rPr>
        <w:t> </w:t>
      </w:r>
      <w:r>
        <w:rPr/>
        <w:t>escala</w:t>
      </w:r>
      <w:r>
        <w:rPr>
          <w:spacing w:val="-10"/>
        </w:rPr>
        <w:t> </w:t>
      </w:r>
      <w:r>
        <w:rPr/>
        <w:t>de</w:t>
      </w:r>
      <w:r>
        <w:rPr>
          <w:spacing w:val="-11"/>
        </w:rPr>
        <w:t> </w:t>
      </w:r>
      <w:r>
        <w:rPr/>
        <w:t>valores</w:t>
      </w:r>
      <w:r>
        <w:rPr>
          <w:spacing w:val="-11"/>
        </w:rPr>
        <w:t> </w:t>
      </w:r>
      <w:r>
        <w:rPr/>
        <w:t>nunca</w:t>
      </w:r>
      <w:r>
        <w:rPr>
          <w:spacing w:val="-11"/>
        </w:rPr>
        <w:t> </w:t>
      </w:r>
      <w:r>
        <w:rPr/>
        <w:t>compartible.</w:t>
      </w:r>
      <w:r>
        <w:rPr>
          <w:spacing w:val="-11"/>
        </w:rPr>
        <w:t> </w:t>
      </w:r>
      <w:r>
        <w:rPr/>
        <w:t>Para</w:t>
      </w:r>
      <w:r>
        <w:rPr>
          <w:spacing w:val="-11"/>
        </w:rPr>
        <w:t> </w:t>
      </w:r>
      <w:r>
        <w:rPr/>
        <w:t>Creonte,</w:t>
      </w:r>
      <w:r>
        <w:rPr>
          <w:spacing w:val="-11"/>
        </w:rPr>
        <w:t> </w:t>
      </w:r>
      <w:r>
        <w:rPr/>
        <w:t>el</w:t>
      </w:r>
      <w:r>
        <w:rPr>
          <w:spacing w:val="-11"/>
        </w:rPr>
        <w:t> </w:t>
      </w:r>
      <w:r>
        <w:rPr/>
        <w:t>poder</w:t>
      </w:r>
      <w:r>
        <w:rPr>
          <w:spacing w:val="-9"/>
        </w:rPr>
        <w:t> </w:t>
      </w:r>
      <w:r>
        <w:rPr/>
        <w:t>del Estado como salvaguarda del orden. Para Antígona, la justicia íntima, aun a cambio del desorden. La tragedia</w:t>
      </w:r>
      <w:r>
        <w:rPr>
          <w:spacing w:val="-13"/>
        </w:rPr>
        <w:t> </w:t>
      </w:r>
      <w:r>
        <w:rPr/>
        <w:t>es</w:t>
      </w:r>
      <w:r>
        <w:rPr>
          <w:spacing w:val="-13"/>
        </w:rPr>
        <w:t> </w:t>
      </w:r>
      <w:r>
        <w:rPr/>
        <w:t>total,</w:t>
      </w:r>
      <w:r>
        <w:rPr>
          <w:spacing w:val="-12"/>
        </w:rPr>
        <w:t> </w:t>
      </w:r>
      <w:r>
        <w:rPr/>
        <w:t>porque</w:t>
      </w:r>
      <w:r>
        <w:rPr>
          <w:spacing w:val="-11"/>
        </w:rPr>
        <w:t> </w:t>
      </w:r>
      <w:r>
        <w:rPr/>
        <w:t>ambas</w:t>
      </w:r>
      <w:r>
        <w:rPr>
          <w:spacing w:val="-11"/>
        </w:rPr>
        <w:t> </w:t>
      </w:r>
      <w:r>
        <w:rPr/>
        <w:t>posturas,</w:t>
      </w:r>
      <w:r>
        <w:rPr>
          <w:spacing w:val="-11"/>
        </w:rPr>
        <w:t> </w:t>
      </w:r>
      <w:r>
        <w:rPr/>
        <w:t>llevadas</w:t>
      </w:r>
      <w:r>
        <w:rPr>
          <w:spacing w:val="-12"/>
        </w:rPr>
        <w:t> </w:t>
      </w:r>
      <w:r>
        <w:rPr/>
        <w:t>al</w:t>
      </w:r>
      <w:r>
        <w:rPr>
          <w:spacing w:val="-12"/>
        </w:rPr>
        <w:t> </w:t>
      </w:r>
      <w:r>
        <w:rPr/>
        <w:t>extremo,</w:t>
      </w:r>
      <w:r>
        <w:rPr>
          <w:spacing w:val="-12"/>
        </w:rPr>
        <w:t> </w:t>
      </w:r>
      <w:r>
        <w:rPr/>
        <w:t>causan</w:t>
      </w:r>
      <w:r>
        <w:rPr>
          <w:spacing w:val="-12"/>
        </w:rPr>
        <w:t> </w:t>
      </w:r>
      <w:r>
        <w:rPr/>
        <w:t>la</w:t>
      </w:r>
      <w:r>
        <w:rPr>
          <w:spacing w:val="-12"/>
        </w:rPr>
        <w:t> </w:t>
      </w:r>
      <w:r>
        <w:rPr/>
        <w:t>desgracia</w:t>
      </w:r>
      <w:r>
        <w:rPr>
          <w:spacing w:val="-12"/>
        </w:rPr>
        <w:t> </w:t>
      </w:r>
      <w:r>
        <w:rPr/>
        <w:t>de</w:t>
      </w:r>
      <w:r>
        <w:rPr>
          <w:spacing w:val="-12"/>
        </w:rPr>
        <w:t> </w:t>
      </w:r>
      <w:r>
        <w:rPr/>
        <w:t>los</w:t>
      </w:r>
      <w:r>
        <w:rPr>
          <w:spacing w:val="-13"/>
        </w:rPr>
        <w:t> </w:t>
      </w:r>
      <w:r>
        <w:rPr/>
        <w:t>protagonistas. Para</w:t>
      </w:r>
      <w:r>
        <w:rPr>
          <w:spacing w:val="-15"/>
        </w:rPr>
        <w:t> </w:t>
      </w:r>
      <w:r>
        <w:rPr/>
        <w:t>Antígona,</w:t>
      </w:r>
      <w:r>
        <w:rPr>
          <w:spacing w:val="-15"/>
        </w:rPr>
        <w:t> </w:t>
      </w:r>
      <w:r>
        <w:rPr/>
        <w:t>la</w:t>
      </w:r>
      <w:r>
        <w:rPr>
          <w:spacing w:val="-15"/>
        </w:rPr>
        <w:t> </w:t>
      </w:r>
      <w:r>
        <w:rPr/>
        <w:t>rectitud</w:t>
      </w:r>
      <w:r>
        <w:rPr>
          <w:spacing w:val="-15"/>
        </w:rPr>
        <w:t> </w:t>
      </w:r>
      <w:r>
        <w:rPr/>
        <w:t>moral</w:t>
      </w:r>
      <w:r>
        <w:rPr>
          <w:spacing w:val="-15"/>
        </w:rPr>
        <w:t> </w:t>
      </w:r>
      <w:r>
        <w:rPr/>
        <w:t>no</w:t>
      </w:r>
      <w:r>
        <w:rPr>
          <w:spacing w:val="-15"/>
        </w:rPr>
        <w:t> </w:t>
      </w:r>
      <w:r>
        <w:rPr/>
        <w:t>puede</w:t>
      </w:r>
      <w:r>
        <w:rPr>
          <w:spacing w:val="-15"/>
        </w:rPr>
        <w:t> </w:t>
      </w:r>
      <w:r>
        <w:rPr/>
        <w:t>acabar</w:t>
      </w:r>
      <w:r>
        <w:rPr>
          <w:spacing w:val="-15"/>
        </w:rPr>
        <w:t> </w:t>
      </w:r>
      <w:r>
        <w:rPr/>
        <w:t>sino</w:t>
      </w:r>
      <w:r>
        <w:rPr>
          <w:spacing w:val="-15"/>
        </w:rPr>
        <w:t> </w:t>
      </w:r>
      <w:r>
        <w:rPr/>
        <w:t>con</w:t>
      </w:r>
      <w:r>
        <w:rPr>
          <w:spacing w:val="-15"/>
        </w:rPr>
        <w:t> </w:t>
      </w:r>
      <w:r>
        <w:rPr/>
        <w:t>su</w:t>
      </w:r>
      <w:r>
        <w:rPr>
          <w:spacing w:val="-15"/>
        </w:rPr>
        <w:t> </w:t>
      </w:r>
      <w:r>
        <w:rPr/>
        <w:t>sacrificio,</w:t>
      </w:r>
      <w:r>
        <w:rPr>
          <w:spacing w:val="-15"/>
        </w:rPr>
        <w:t> </w:t>
      </w:r>
      <w:r>
        <w:rPr/>
        <w:t>con</w:t>
      </w:r>
      <w:r>
        <w:rPr>
          <w:spacing w:val="-15"/>
        </w:rPr>
        <w:t> </w:t>
      </w:r>
      <w:r>
        <w:rPr/>
        <w:t>su</w:t>
      </w:r>
      <w:r>
        <w:rPr>
          <w:spacing w:val="-15"/>
        </w:rPr>
        <w:t> </w:t>
      </w:r>
      <w:r>
        <w:rPr/>
        <w:t>condena</w:t>
      </w:r>
      <w:r>
        <w:rPr>
          <w:spacing w:val="-15"/>
        </w:rPr>
        <w:t> </w:t>
      </w:r>
      <w:r>
        <w:rPr/>
        <w:t>a</w:t>
      </w:r>
      <w:r>
        <w:rPr>
          <w:spacing w:val="-15"/>
        </w:rPr>
        <w:t> </w:t>
      </w:r>
      <w:r>
        <w:rPr/>
        <w:t>muerte.</w:t>
      </w:r>
      <w:r>
        <w:rPr>
          <w:spacing w:val="-15"/>
        </w:rPr>
        <w:t> </w:t>
      </w:r>
      <w:r>
        <w:rPr/>
        <w:t>Dicha ejecución,</w:t>
      </w:r>
      <w:r>
        <w:rPr>
          <w:spacing w:val="-12"/>
        </w:rPr>
        <w:t> </w:t>
      </w:r>
      <w:r>
        <w:rPr/>
        <w:t>debida</w:t>
      </w:r>
      <w:r>
        <w:rPr>
          <w:spacing w:val="-11"/>
        </w:rPr>
        <w:t> </w:t>
      </w:r>
      <w:r>
        <w:rPr/>
        <w:t>al</w:t>
      </w:r>
      <w:r>
        <w:rPr>
          <w:spacing w:val="-11"/>
        </w:rPr>
        <w:t> </w:t>
      </w:r>
      <w:r>
        <w:rPr/>
        <w:t>uso</w:t>
      </w:r>
      <w:r>
        <w:rPr>
          <w:spacing w:val="-12"/>
        </w:rPr>
        <w:t> </w:t>
      </w:r>
      <w:r>
        <w:rPr/>
        <w:t>de</w:t>
      </w:r>
      <w:r>
        <w:rPr>
          <w:spacing w:val="-11"/>
        </w:rPr>
        <w:t> </w:t>
      </w:r>
      <w:r>
        <w:rPr/>
        <w:t>un</w:t>
      </w:r>
      <w:r>
        <w:rPr>
          <w:spacing w:val="-11"/>
        </w:rPr>
        <w:t> </w:t>
      </w:r>
      <w:r>
        <w:rPr/>
        <w:t>poder</w:t>
      </w:r>
      <w:r>
        <w:rPr>
          <w:spacing w:val="-11"/>
        </w:rPr>
        <w:t> </w:t>
      </w:r>
      <w:r>
        <w:rPr/>
        <w:t>despótico</w:t>
      </w:r>
      <w:r>
        <w:rPr>
          <w:spacing w:val="-12"/>
        </w:rPr>
        <w:t> </w:t>
      </w:r>
      <w:r>
        <w:rPr/>
        <w:t>y</w:t>
      </w:r>
      <w:r>
        <w:rPr>
          <w:spacing w:val="-11"/>
        </w:rPr>
        <w:t> </w:t>
      </w:r>
      <w:r>
        <w:rPr/>
        <w:t>excesivo</w:t>
      </w:r>
      <w:r>
        <w:rPr>
          <w:spacing w:val="-11"/>
        </w:rPr>
        <w:t> </w:t>
      </w:r>
      <w:r>
        <w:rPr/>
        <w:t>por</w:t>
      </w:r>
      <w:r>
        <w:rPr>
          <w:spacing w:val="-11"/>
        </w:rPr>
        <w:t> </w:t>
      </w:r>
      <w:r>
        <w:rPr/>
        <w:t>parte</w:t>
      </w:r>
      <w:r>
        <w:rPr>
          <w:spacing w:val="-11"/>
        </w:rPr>
        <w:t> </w:t>
      </w:r>
      <w:r>
        <w:rPr/>
        <w:t>de</w:t>
      </w:r>
      <w:r>
        <w:rPr>
          <w:spacing w:val="-11"/>
        </w:rPr>
        <w:t> </w:t>
      </w:r>
      <w:r>
        <w:rPr/>
        <w:t>Creonte,</w:t>
      </w:r>
      <w:r>
        <w:rPr>
          <w:spacing w:val="-11"/>
        </w:rPr>
        <w:t> </w:t>
      </w:r>
      <w:r>
        <w:rPr/>
        <w:t>también</w:t>
      </w:r>
      <w:r>
        <w:rPr>
          <w:spacing w:val="-13"/>
        </w:rPr>
        <w:t> </w:t>
      </w:r>
      <w:r>
        <w:rPr/>
        <w:t>comporta</w:t>
      </w:r>
      <w:r>
        <w:rPr>
          <w:spacing w:val="-11"/>
        </w:rPr>
        <w:t> </w:t>
      </w:r>
      <w:r>
        <w:rPr/>
        <w:t>una catástrofe para él: su hijo Hemón, enamorado de Antígona, se suicida, y su mujer Eurídice</w:t>
      </w:r>
      <w:r>
        <w:rPr>
          <w:rFonts w:ascii="Cambria" w:hAnsi="Cambria"/>
          <w:position w:val="6"/>
          <w:sz w:val="16"/>
        </w:rPr>
        <w:t>60</w:t>
      </w:r>
      <w:r>
        <w:rPr/>
        <w:t>, que no puede soportar tanto dolor en la familia, acaba, asimismo, quitándose la vida.</w:t>
      </w:r>
    </w:p>
    <w:p>
      <w:pPr>
        <w:pStyle w:val="BodyText"/>
        <w:spacing w:before="2"/>
        <w:ind w:left="107" w:right="103" w:firstLine="360"/>
        <w:jc w:val="both"/>
      </w:pPr>
      <w:r>
        <w:rPr/>
        <w:t>Hasta llegar a este punto de no retorno, a esa irreversibilidad consustancial a cualquier tragedia, Sófocles plantea una situación dramática que se revela inmanente a la obra: el interrogatorio a la acusada,</w:t>
      </w:r>
      <w:r>
        <w:rPr>
          <w:spacing w:val="-12"/>
        </w:rPr>
        <w:t> </w:t>
      </w:r>
      <w:r>
        <w:rPr/>
        <w:t>el</w:t>
      </w:r>
      <w:r>
        <w:rPr>
          <w:spacing w:val="-12"/>
        </w:rPr>
        <w:t> </w:t>
      </w:r>
      <w:r>
        <w:rPr/>
        <w:t>constante</w:t>
      </w:r>
      <w:r>
        <w:rPr>
          <w:spacing w:val="-12"/>
        </w:rPr>
        <w:t> </w:t>
      </w:r>
      <w:r>
        <w:rPr/>
        <w:t>enfrentamiento</w:t>
      </w:r>
      <w:r>
        <w:rPr>
          <w:spacing w:val="-12"/>
        </w:rPr>
        <w:t> </w:t>
      </w:r>
      <w:r>
        <w:rPr/>
        <w:t>entre</w:t>
      </w:r>
      <w:r>
        <w:rPr>
          <w:spacing w:val="-12"/>
        </w:rPr>
        <w:t> </w:t>
      </w:r>
      <w:r>
        <w:rPr/>
        <w:t>la</w:t>
      </w:r>
      <w:r>
        <w:rPr>
          <w:spacing w:val="-11"/>
        </w:rPr>
        <w:t> </w:t>
      </w:r>
      <w:r>
        <w:rPr/>
        <w:t>mujer</w:t>
      </w:r>
      <w:r>
        <w:rPr>
          <w:spacing w:val="-12"/>
        </w:rPr>
        <w:t> </w:t>
      </w:r>
      <w:r>
        <w:rPr/>
        <w:t>prisionera</w:t>
      </w:r>
      <w:r>
        <w:rPr>
          <w:spacing w:val="-12"/>
        </w:rPr>
        <w:t> </w:t>
      </w:r>
      <w:r>
        <w:rPr/>
        <w:t>y</w:t>
      </w:r>
      <w:r>
        <w:rPr>
          <w:spacing w:val="-12"/>
        </w:rPr>
        <w:t> </w:t>
      </w:r>
      <w:r>
        <w:rPr/>
        <w:t>el</w:t>
      </w:r>
      <w:r>
        <w:rPr>
          <w:spacing w:val="-11"/>
        </w:rPr>
        <w:t> </w:t>
      </w:r>
      <w:r>
        <w:rPr/>
        <w:t>gobernante</w:t>
      </w:r>
      <w:r>
        <w:rPr>
          <w:spacing w:val="-11"/>
        </w:rPr>
        <w:t> </w:t>
      </w:r>
      <w:r>
        <w:rPr/>
        <w:t>acusador.</w:t>
      </w:r>
      <w:r>
        <w:rPr>
          <w:spacing w:val="-12"/>
        </w:rPr>
        <w:t> </w:t>
      </w:r>
      <w:r>
        <w:rPr/>
        <w:t>Esa</w:t>
      </w:r>
      <w:r>
        <w:rPr>
          <w:spacing w:val="-12"/>
        </w:rPr>
        <w:t> </w:t>
      </w:r>
      <w:r>
        <w:rPr/>
        <w:t>situación, en</w:t>
      </w:r>
      <w:r>
        <w:rPr>
          <w:spacing w:val="-2"/>
        </w:rPr>
        <w:t> </w:t>
      </w:r>
      <w:r>
        <w:rPr/>
        <w:t>que</w:t>
      </w:r>
      <w:r>
        <w:rPr>
          <w:spacing w:val="-2"/>
        </w:rPr>
        <w:t> </w:t>
      </w:r>
      <w:r>
        <w:rPr/>
        <w:t>una</w:t>
      </w:r>
      <w:r>
        <w:rPr>
          <w:spacing w:val="-4"/>
        </w:rPr>
        <w:t> </w:t>
      </w:r>
      <w:r>
        <w:rPr/>
        <w:t>figura</w:t>
      </w:r>
      <w:r>
        <w:rPr>
          <w:spacing w:val="-2"/>
        </w:rPr>
        <w:t> </w:t>
      </w:r>
      <w:r>
        <w:rPr/>
        <w:t>desprovista</w:t>
      </w:r>
      <w:r>
        <w:rPr>
          <w:spacing w:val="-2"/>
        </w:rPr>
        <w:t> </w:t>
      </w:r>
      <w:r>
        <w:rPr/>
        <w:t>de</w:t>
      </w:r>
      <w:r>
        <w:rPr>
          <w:spacing w:val="-2"/>
        </w:rPr>
        <w:t> </w:t>
      </w:r>
      <w:r>
        <w:rPr/>
        <w:t>todo</w:t>
      </w:r>
      <w:r>
        <w:rPr>
          <w:spacing w:val="-2"/>
        </w:rPr>
        <w:t> </w:t>
      </w:r>
      <w:r>
        <w:rPr/>
        <w:t>poder</w:t>
      </w:r>
      <w:r>
        <w:rPr>
          <w:spacing w:val="-2"/>
        </w:rPr>
        <w:t> </w:t>
      </w:r>
      <w:r>
        <w:rPr/>
        <w:t>físico</w:t>
      </w:r>
      <w:r>
        <w:rPr>
          <w:spacing w:val="-2"/>
        </w:rPr>
        <w:t> </w:t>
      </w:r>
      <w:r>
        <w:rPr/>
        <w:t>no</w:t>
      </w:r>
      <w:r>
        <w:rPr>
          <w:spacing w:val="-2"/>
        </w:rPr>
        <w:t> </w:t>
      </w:r>
      <w:r>
        <w:rPr/>
        <w:t>cede</w:t>
      </w:r>
      <w:r>
        <w:rPr>
          <w:spacing w:val="-2"/>
        </w:rPr>
        <w:t> </w:t>
      </w:r>
      <w:r>
        <w:rPr/>
        <w:t>a</w:t>
      </w:r>
      <w:r>
        <w:rPr>
          <w:spacing w:val="-2"/>
        </w:rPr>
        <w:t> </w:t>
      </w:r>
      <w:r>
        <w:rPr/>
        <w:t>la</w:t>
      </w:r>
      <w:r>
        <w:rPr>
          <w:spacing w:val="-2"/>
        </w:rPr>
        <w:t> </w:t>
      </w:r>
      <w:r>
        <w:rPr/>
        <w:t>presión</w:t>
      </w:r>
      <w:r>
        <w:rPr>
          <w:spacing w:val="-3"/>
        </w:rPr>
        <w:t> </w:t>
      </w:r>
      <w:r>
        <w:rPr/>
        <w:t>de</w:t>
      </w:r>
      <w:r>
        <w:rPr>
          <w:spacing w:val="-2"/>
        </w:rPr>
        <w:t> </w:t>
      </w:r>
      <w:r>
        <w:rPr/>
        <w:t>quien</w:t>
      </w:r>
      <w:r>
        <w:rPr>
          <w:spacing w:val="-2"/>
        </w:rPr>
        <w:t> </w:t>
      </w:r>
      <w:r>
        <w:rPr/>
        <w:t>posee</w:t>
      </w:r>
      <w:r>
        <w:rPr>
          <w:spacing w:val="-2"/>
        </w:rPr>
        <w:t> </w:t>
      </w:r>
      <w:r>
        <w:rPr/>
        <w:t>todo</w:t>
      </w:r>
      <w:r>
        <w:rPr>
          <w:spacing w:val="-3"/>
        </w:rPr>
        <w:t> </w:t>
      </w:r>
      <w:r>
        <w:rPr/>
        <w:t>el</w:t>
      </w:r>
      <w:r>
        <w:rPr>
          <w:spacing w:val="-2"/>
        </w:rPr>
        <w:t> </w:t>
      </w:r>
      <w:r>
        <w:rPr/>
        <w:t>arsenal del Estado a su favor para hacerla retractarse se revela un motivo dramático y visual recurrente en la ficción posterior. En las historias político-sociales que remiten al modelo de Antígona, el drama de fuerzas opuestas contiene un elemento descompensado, que es el que crea el enigma pero también la admiración</w:t>
      </w:r>
      <w:r>
        <w:rPr>
          <w:spacing w:val="-6"/>
        </w:rPr>
        <w:t> </w:t>
      </w:r>
      <w:r>
        <w:rPr/>
        <w:t>respecto</w:t>
      </w:r>
      <w:r>
        <w:rPr>
          <w:spacing w:val="-5"/>
        </w:rPr>
        <w:t> </w:t>
      </w:r>
      <w:r>
        <w:rPr/>
        <w:t>a</w:t>
      </w:r>
      <w:r>
        <w:rPr>
          <w:spacing w:val="-6"/>
        </w:rPr>
        <w:t> </w:t>
      </w:r>
      <w:r>
        <w:rPr/>
        <w:t>la</w:t>
      </w:r>
      <w:r>
        <w:rPr>
          <w:spacing w:val="-4"/>
        </w:rPr>
        <w:t> </w:t>
      </w:r>
      <w:r>
        <w:rPr/>
        <w:t>heroína.</w:t>
      </w:r>
      <w:r>
        <w:rPr>
          <w:spacing w:val="-4"/>
        </w:rPr>
        <w:t> </w:t>
      </w:r>
      <w:r>
        <w:rPr/>
        <w:t>Si</w:t>
      </w:r>
      <w:r>
        <w:rPr>
          <w:spacing w:val="-5"/>
        </w:rPr>
        <w:t> </w:t>
      </w:r>
      <w:r>
        <w:rPr/>
        <w:t>la</w:t>
      </w:r>
      <w:r>
        <w:rPr>
          <w:spacing w:val="-4"/>
        </w:rPr>
        <w:t> </w:t>
      </w:r>
      <w:r>
        <w:rPr/>
        <w:t>posterioridad</w:t>
      </w:r>
      <w:r>
        <w:rPr>
          <w:spacing w:val="-6"/>
        </w:rPr>
        <w:t> </w:t>
      </w:r>
      <w:r>
        <w:rPr/>
        <w:t>se</w:t>
      </w:r>
      <w:r>
        <w:rPr>
          <w:spacing w:val="-5"/>
        </w:rPr>
        <w:t> </w:t>
      </w:r>
      <w:r>
        <w:rPr/>
        <w:t>identifica</w:t>
      </w:r>
      <w:r>
        <w:rPr>
          <w:spacing w:val="-5"/>
        </w:rPr>
        <w:t> </w:t>
      </w:r>
      <w:r>
        <w:rPr/>
        <w:t>siempre</w:t>
      </w:r>
      <w:r>
        <w:rPr>
          <w:spacing w:val="-3"/>
        </w:rPr>
        <w:t> </w:t>
      </w:r>
      <w:r>
        <w:rPr/>
        <w:t>con</w:t>
      </w:r>
      <w:r>
        <w:rPr>
          <w:spacing w:val="-6"/>
        </w:rPr>
        <w:t> </w:t>
      </w:r>
      <w:r>
        <w:rPr/>
        <w:t>Antígona,</w:t>
      </w:r>
      <w:r>
        <w:rPr>
          <w:spacing w:val="-4"/>
        </w:rPr>
        <w:t> </w:t>
      </w:r>
      <w:r>
        <w:rPr/>
        <w:t>es</w:t>
      </w:r>
      <w:r>
        <w:rPr>
          <w:spacing w:val="-4"/>
        </w:rPr>
        <w:t> </w:t>
      </w:r>
      <w:r>
        <w:rPr>
          <w:spacing w:val="-2"/>
        </w:rPr>
        <w:t>justamente</w:t>
      </w:r>
    </w:p>
    <w:p>
      <w:pPr>
        <w:pStyle w:val="BodyText"/>
        <w:spacing w:before="9"/>
        <w:ind w:left="0"/>
        <w:rPr>
          <w:sz w:val="14"/>
        </w:rPr>
      </w:pPr>
      <w:r>
        <w:rPr/>
        <mc:AlternateContent>
          <mc:Choice Requires="wps">
            <w:drawing>
              <wp:anchor distT="0" distB="0" distL="0" distR="0" allowOverlap="1" layoutInCell="1" locked="0" behindDoc="1" simplePos="0" relativeHeight="487604224">
                <wp:simplePos x="0" y="0"/>
                <wp:positionH relativeFrom="page">
                  <wp:posOffset>360425</wp:posOffset>
                </wp:positionH>
                <wp:positionV relativeFrom="paragraph">
                  <wp:posOffset>140894</wp:posOffset>
                </wp:positionV>
                <wp:extent cx="1829435" cy="9525"/>
                <wp:effectExtent l="0" t="0" r="0" b="0"/>
                <wp:wrapTopAndBottom/>
                <wp:docPr id="378" name="Graphic 378"/>
                <wp:cNvGraphicFramePr>
                  <a:graphicFrameLocks/>
                </wp:cNvGraphicFramePr>
                <a:graphic>
                  <a:graphicData uri="http://schemas.microsoft.com/office/word/2010/wordprocessingShape">
                    <wps:wsp>
                      <wps:cNvPr id="378" name="Graphic 378"/>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11.094032pt;width:144.020pt;height:.72003pt;mso-position-horizontal-relative:page;mso-position-vertical-relative:paragraph;z-index:-15712256;mso-wrap-distance-left:0;mso-wrap-distance-right:0" id="docshape376" filled="true" fillcolor="#000000" stroked="false">
                <v:fill type="solid"/>
                <w10:wrap type="topAndBottom"/>
              </v:rect>
            </w:pict>
          </mc:Fallback>
        </mc:AlternateContent>
      </w:r>
    </w:p>
    <w:p>
      <w:pPr>
        <w:spacing w:before="99"/>
        <w:ind w:left="107" w:right="0" w:firstLine="0"/>
        <w:jc w:val="left"/>
        <w:rPr>
          <w:sz w:val="20"/>
        </w:rPr>
      </w:pPr>
      <w:r>
        <w:rPr>
          <w:position w:val="5"/>
          <w:sz w:val="12"/>
        </w:rPr>
        <w:t>59</w:t>
      </w:r>
      <w:r>
        <w:rPr>
          <w:spacing w:val="18"/>
          <w:position w:val="5"/>
          <w:sz w:val="12"/>
        </w:rPr>
        <w:t> </w:t>
      </w:r>
      <w:r>
        <w:rPr>
          <w:sz w:val="20"/>
        </w:rPr>
        <w:t>George</w:t>
      </w:r>
      <w:r>
        <w:rPr>
          <w:spacing w:val="-3"/>
          <w:sz w:val="20"/>
        </w:rPr>
        <w:t> </w:t>
      </w:r>
      <w:r>
        <w:rPr>
          <w:sz w:val="20"/>
        </w:rPr>
        <w:t>Steiner,</w:t>
      </w:r>
      <w:r>
        <w:rPr>
          <w:spacing w:val="-2"/>
          <w:sz w:val="20"/>
        </w:rPr>
        <w:t> </w:t>
      </w:r>
      <w:r>
        <w:rPr>
          <w:i/>
          <w:sz w:val="20"/>
        </w:rPr>
        <w:t>Antígonas</w:t>
      </w:r>
      <w:r>
        <w:rPr>
          <w:sz w:val="20"/>
        </w:rPr>
        <w:t>,</w:t>
      </w:r>
      <w:r>
        <w:rPr>
          <w:spacing w:val="-2"/>
          <w:sz w:val="20"/>
        </w:rPr>
        <w:t> </w:t>
      </w:r>
      <w:r>
        <w:rPr>
          <w:sz w:val="20"/>
        </w:rPr>
        <w:t>Gedisa,</w:t>
      </w:r>
      <w:r>
        <w:rPr>
          <w:spacing w:val="-2"/>
          <w:sz w:val="20"/>
        </w:rPr>
        <w:t> </w:t>
      </w:r>
      <w:r>
        <w:rPr>
          <w:sz w:val="20"/>
        </w:rPr>
        <w:t>Barcelona,</w:t>
      </w:r>
      <w:r>
        <w:rPr>
          <w:spacing w:val="-3"/>
          <w:sz w:val="20"/>
        </w:rPr>
        <w:t> </w:t>
      </w:r>
      <w:r>
        <w:rPr>
          <w:spacing w:val="-2"/>
          <w:sz w:val="20"/>
        </w:rPr>
        <w:t>2000.</w:t>
      </w:r>
    </w:p>
    <w:p>
      <w:pPr>
        <w:spacing w:before="1"/>
        <w:ind w:left="107" w:right="0" w:firstLine="0"/>
        <w:jc w:val="left"/>
        <w:rPr>
          <w:sz w:val="20"/>
        </w:rPr>
      </w:pPr>
      <w:r>
        <w:rPr>
          <w:position w:val="5"/>
          <w:sz w:val="12"/>
        </w:rPr>
        <w:t>60</w:t>
      </w:r>
      <w:r>
        <w:rPr>
          <w:spacing w:val="16"/>
          <w:position w:val="5"/>
          <w:sz w:val="12"/>
        </w:rPr>
        <w:t> </w:t>
      </w:r>
      <w:r>
        <w:rPr>
          <w:sz w:val="20"/>
        </w:rPr>
        <w:t>El</w:t>
      </w:r>
      <w:r>
        <w:rPr>
          <w:spacing w:val="-1"/>
          <w:sz w:val="20"/>
        </w:rPr>
        <w:t> </w:t>
      </w:r>
      <w:r>
        <w:rPr>
          <w:sz w:val="20"/>
        </w:rPr>
        <w:t>nombre</w:t>
      </w:r>
      <w:r>
        <w:rPr>
          <w:spacing w:val="-4"/>
          <w:sz w:val="20"/>
        </w:rPr>
        <w:t> </w:t>
      </w:r>
      <w:r>
        <w:rPr>
          <w:sz w:val="20"/>
        </w:rPr>
        <w:t>de</w:t>
      </w:r>
      <w:r>
        <w:rPr>
          <w:spacing w:val="-1"/>
          <w:sz w:val="20"/>
        </w:rPr>
        <w:t> </w:t>
      </w:r>
      <w:r>
        <w:rPr>
          <w:sz w:val="20"/>
        </w:rPr>
        <w:t>esta</w:t>
      </w:r>
      <w:r>
        <w:rPr>
          <w:spacing w:val="-2"/>
          <w:sz w:val="20"/>
        </w:rPr>
        <w:t> </w:t>
      </w:r>
      <w:r>
        <w:rPr>
          <w:sz w:val="20"/>
        </w:rPr>
        <w:t>Eurídice</w:t>
      </w:r>
      <w:r>
        <w:rPr>
          <w:spacing w:val="-1"/>
          <w:sz w:val="20"/>
        </w:rPr>
        <w:t> </w:t>
      </w:r>
      <w:r>
        <w:rPr>
          <w:sz w:val="20"/>
        </w:rPr>
        <w:t>no</w:t>
      </w:r>
      <w:r>
        <w:rPr>
          <w:spacing w:val="-1"/>
          <w:sz w:val="20"/>
        </w:rPr>
        <w:t> </w:t>
      </w:r>
      <w:r>
        <w:rPr>
          <w:sz w:val="20"/>
        </w:rPr>
        <w:t>debe</w:t>
      </w:r>
      <w:r>
        <w:rPr>
          <w:spacing w:val="-4"/>
          <w:sz w:val="20"/>
        </w:rPr>
        <w:t> </w:t>
      </w:r>
      <w:r>
        <w:rPr>
          <w:sz w:val="20"/>
        </w:rPr>
        <w:t>confundirse</w:t>
      </w:r>
      <w:r>
        <w:rPr>
          <w:spacing w:val="-3"/>
          <w:sz w:val="20"/>
        </w:rPr>
        <w:t> </w:t>
      </w:r>
      <w:r>
        <w:rPr>
          <w:sz w:val="20"/>
        </w:rPr>
        <w:t>con</w:t>
      </w:r>
      <w:r>
        <w:rPr>
          <w:spacing w:val="-3"/>
          <w:sz w:val="20"/>
        </w:rPr>
        <w:t> </w:t>
      </w:r>
      <w:r>
        <w:rPr>
          <w:sz w:val="20"/>
        </w:rPr>
        <w:t>el</w:t>
      </w:r>
      <w:r>
        <w:rPr>
          <w:spacing w:val="-2"/>
          <w:sz w:val="20"/>
        </w:rPr>
        <w:t> </w:t>
      </w:r>
      <w:r>
        <w:rPr>
          <w:sz w:val="20"/>
        </w:rPr>
        <w:t>de</w:t>
      </w:r>
      <w:r>
        <w:rPr>
          <w:spacing w:val="-2"/>
          <w:sz w:val="20"/>
        </w:rPr>
        <w:t> </w:t>
      </w:r>
      <w:r>
        <w:rPr>
          <w:sz w:val="20"/>
        </w:rPr>
        <w:t>la</w:t>
      </w:r>
      <w:r>
        <w:rPr>
          <w:spacing w:val="-2"/>
          <w:sz w:val="20"/>
        </w:rPr>
        <w:t> </w:t>
      </w:r>
      <w:r>
        <w:rPr>
          <w:sz w:val="20"/>
        </w:rPr>
        <w:t>esposa</w:t>
      </w:r>
      <w:r>
        <w:rPr>
          <w:spacing w:val="-1"/>
          <w:sz w:val="20"/>
        </w:rPr>
        <w:t> </w:t>
      </w:r>
      <w:r>
        <w:rPr>
          <w:sz w:val="20"/>
        </w:rPr>
        <w:t>de</w:t>
      </w:r>
      <w:r>
        <w:rPr>
          <w:spacing w:val="-3"/>
          <w:sz w:val="20"/>
        </w:rPr>
        <w:t> </w:t>
      </w:r>
      <w:r>
        <w:rPr>
          <w:sz w:val="20"/>
        </w:rPr>
        <w:t>Orfeo,</w:t>
      </w:r>
      <w:r>
        <w:rPr>
          <w:spacing w:val="-1"/>
          <w:sz w:val="20"/>
        </w:rPr>
        <w:t> </w:t>
      </w:r>
      <w:r>
        <w:rPr>
          <w:sz w:val="20"/>
        </w:rPr>
        <w:t>mito</w:t>
      </w:r>
      <w:r>
        <w:rPr>
          <w:spacing w:val="-2"/>
          <w:sz w:val="20"/>
        </w:rPr>
        <w:t> </w:t>
      </w:r>
      <w:r>
        <w:rPr>
          <w:sz w:val="20"/>
        </w:rPr>
        <w:t>de</w:t>
      </w:r>
      <w:r>
        <w:rPr>
          <w:spacing w:val="-2"/>
          <w:sz w:val="20"/>
        </w:rPr>
        <w:t> </w:t>
      </w:r>
      <w:r>
        <w:rPr>
          <w:sz w:val="20"/>
        </w:rPr>
        <w:t>significado</w:t>
      </w:r>
      <w:r>
        <w:rPr>
          <w:spacing w:val="-1"/>
          <w:sz w:val="20"/>
        </w:rPr>
        <w:t> </w:t>
      </w:r>
      <w:r>
        <w:rPr>
          <w:sz w:val="20"/>
        </w:rPr>
        <w:t>muy</w:t>
      </w:r>
      <w:r>
        <w:rPr>
          <w:spacing w:val="-1"/>
          <w:sz w:val="20"/>
        </w:rPr>
        <w:t> </w:t>
      </w:r>
      <w:r>
        <w:rPr>
          <w:spacing w:val="-2"/>
          <w:sz w:val="20"/>
        </w:rPr>
        <w:t>diverso.</w:t>
      </w:r>
    </w:p>
    <w:p>
      <w:pPr>
        <w:spacing w:after="0"/>
        <w:jc w:val="left"/>
        <w:rPr>
          <w:sz w:val="20"/>
        </w:rPr>
        <w:sectPr>
          <w:pgSz w:w="11910" w:h="16840"/>
          <w:pgMar w:top="540" w:bottom="280" w:left="460" w:right="460"/>
        </w:sectPr>
      </w:pPr>
    </w:p>
    <w:p>
      <w:pPr>
        <w:pStyle w:val="BodyText"/>
        <w:spacing w:before="10"/>
        <w:ind w:left="107" w:right="109"/>
        <w:jc w:val="both"/>
      </w:pPr>
      <w:bookmarkStart w:name="LA PAZ DE LOS VENCEDORES" w:id="12"/>
      <w:bookmarkEnd w:id="12"/>
      <w:r>
        <w:rPr/>
      </w:r>
      <w:r>
        <w:rPr/>
        <w:t>porque, al final del duelo dialéctico, sólo el ejercicio del poder por parte de Creonte cierra el diálogo. Antígona acepta ser ejecutada sin disponer nunca de la capacidad de Creonte para imponer sus motivos por la fuerza y, por ello, su razón moral prevalece.</w:t>
      </w:r>
    </w:p>
    <w:p>
      <w:pPr>
        <w:pStyle w:val="BodyText"/>
        <w:ind w:left="0"/>
      </w:pPr>
    </w:p>
    <w:p>
      <w:pPr>
        <w:pStyle w:val="BodyText"/>
        <w:ind w:left="0"/>
      </w:pPr>
    </w:p>
    <w:p>
      <w:pPr>
        <w:pStyle w:val="Heading2"/>
        <w:ind w:right="0"/>
      </w:pPr>
      <w:r>
        <w:rPr/>
        <w:t>LA</w:t>
      </w:r>
      <w:r>
        <w:rPr>
          <w:spacing w:val="-3"/>
        </w:rPr>
        <w:t> </w:t>
      </w:r>
      <w:r>
        <w:rPr/>
        <w:t>PAZ DE LOS </w:t>
      </w:r>
      <w:r>
        <w:rPr>
          <w:spacing w:val="-2"/>
        </w:rPr>
        <w:t>VENCEDORES</w:t>
      </w:r>
    </w:p>
    <w:p>
      <w:pPr>
        <w:pStyle w:val="BodyText"/>
        <w:spacing w:before="323"/>
        <w:ind w:left="107" w:right="102"/>
        <w:jc w:val="both"/>
      </w:pPr>
      <w:r>
        <w:rPr>
          <w:i/>
        </w:rPr>
        <w:t>Antígona </w:t>
      </w:r>
      <w:r>
        <w:rPr/>
        <w:t>es el emotivo capítulo final de una trágica saga familiar que tiene por centro la ciudad de Tebas. Se trata del ciclo de penalidades a que ha sido condenada toda la familia de Edipo después de que el padre de éste, Layo, haya cometido un acto vergonzante raptando al hijo del rey que lo acogió en</w:t>
      </w:r>
      <w:r>
        <w:rPr>
          <w:spacing w:val="-4"/>
        </w:rPr>
        <w:t> </w:t>
      </w:r>
      <w:r>
        <w:rPr/>
        <w:t>el</w:t>
      </w:r>
      <w:r>
        <w:rPr>
          <w:spacing w:val="-4"/>
        </w:rPr>
        <w:t> </w:t>
      </w:r>
      <w:r>
        <w:rPr/>
        <w:t>exilio.</w:t>
      </w:r>
      <w:r>
        <w:rPr>
          <w:spacing w:val="-2"/>
        </w:rPr>
        <w:t> </w:t>
      </w:r>
      <w:r>
        <w:rPr/>
        <w:t>Es</w:t>
      </w:r>
      <w:r>
        <w:rPr>
          <w:spacing w:val="-4"/>
        </w:rPr>
        <w:t> </w:t>
      </w:r>
      <w:r>
        <w:rPr/>
        <w:t>característico</w:t>
      </w:r>
      <w:r>
        <w:rPr>
          <w:spacing w:val="-4"/>
        </w:rPr>
        <w:t> </w:t>
      </w:r>
      <w:r>
        <w:rPr/>
        <w:t>de</w:t>
      </w:r>
      <w:r>
        <w:rPr>
          <w:spacing w:val="-4"/>
        </w:rPr>
        <w:t> </w:t>
      </w:r>
      <w:r>
        <w:rPr/>
        <w:t>las</w:t>
      </w:r>
      <w:r>
        <w:rPr>
          <w:spacing w:val="-3"/>
        </w:rPr>
        <w:t> </w:t>
      </w:r>
      <w:r>
        <w:rPr/>
        <w:t>tragedias</w:t>
      </w:r>
      <w:r>
        <w:rPr>
          <w:spacing w:val="-2"/>
        </w:rPr>
        <w:t> </w:t>
      </w:r>
      <w:r>
        <w:rPr/>
        <w:t>griegas</w:t>
      </w:r>
      <w:r>
        <w:rPr>
          <w:spacing w:val="-3"/>
        </w:rPr>
        <w:t> </w:t>
      </w:r>
      <w:r>
        <w:rPr/>
        <w:t>que</w:t>
      </w:r>
      <w:r>
        <w:rPr>
          <w:spacing w:val="-3"/>
        </w:rPr>
        <w:t> </w:t>
      </w:r>
      <w:r>
        <w:rPr/>
        <w:t>los</w:t>
      </w:r>
      <w:r>
        <w:rPr>
          <w:spacing w:val="-4"/>
        </w:rPr>
        <w:t> </w:t>
      </w:r>
      <w:r>
        <w:rPr/>
        <w:t>héroes</w:t>
      </w:r>
      <w:r>
        <w:rPr>
          <w:spacing w:val="-2"/>
        </w:rPr>
        <w:t> </w:t>
      </w:r>
      <w:r>
        <w:rPr/>
        <w:t>paguen</w:t>
      </w:r>
      <w:r>
        <w:rPr>
          <w:spacing w:val="-4"/>
        </w:rPr>
        <w:t> </w:t>
      </w:r>
      <w:r>
        <w:rPr/>
        <w:t>por</w:t>
      </w:r>
      <w:r>
        <w:rPr>
          <w:spacing w:val="-2"/>
        </w:rPr>
        <w:t> </w:t>
      </w:r>
      <w:r>
        <w:rPr/>
        <w:t>la</w:t>
      </w:r>
      <w:r>
        <w:rPr>
          <w:spacing w:val="-4"/>
        </w:rPr>
        <w:t> </w:t>
      </w:r>
      <w:r>
        <w:rPr/>
        <w:t>culpa</w:t>
      </w:r>
      <w:r>
        <w:rPr>
          <w:spacing w:val="-4"/>
        </w:rPr>
        <w:t> </w:t>
      </w:r>
      <w:r>
        <w:rPr/>
        <w:t>de</w:t>
      </w:r>
      <w:r>
        <w:rPr>
          <w:spacing w:val="-3"/>
        </w:rPr>
        <w:t> </w:t>
      </w:r>
      <w:r>
        <w:rPr/>
        <w:t>los</w:t>
      </w:r>
      <w:r>
        <w:rPr>
          <w:spacing w:val="-4"/>
        </w:rPr>
        <w:t> </w:t>
      </w:r>
      <w:r>
        <w:rPr/>
        <w:t>padres. Layo muere a manos de su hijo Edipo, que se casa con su madre Yocasta sin saber que lo es. Muchos años</w:t>
      </w:r>
      <w:r>
        <w:rPr>
          <w:spacing w:val="-9"/>
        </w:rPr>
        <w:t> </w:t>
      </w:r>
      <w:r>
        <w:rPr/>
        <w:t>después,</w:t>
      </w:r>
      <w:r>
        <w:rPr>
          <w:spacing w:val="-9"/>
        </w:rPr>
        <w:t> </w:t>
      </w:r>
      <w:r>
        <w:rPr/>
        <w:t>tiene</w:t>
      </w:r>
      <w:r>
        <w:rPr>
          <w:spacing w:val="-9"/>
        </w:rPr>
        <w:t> </w:t>
      </w:r>
      <w:r>
        <w:rPr/>
        <w:t>lugar</w:t>
      </w:r>
      <w:r>
        <w:rPr>
          <w:spacing w:val="-10"/>
        </w:rPr>
        <w:t> </w:t>
      </w:r>
      <w:r>
        <w:rPr/>
        <w:t>el</w:t>
      </w:r>
      <w:r>
        <w:rPr>
          <w:spacing w:val="-10"/>
        </w:rPr>
        <w:t> </w:t>
      </w:r>
      <w:r>
        <w:rPr/>
        <w:t>terrible</w:t>
      </w:r>
      <w:r>
        <w:rPr>
          <w:spacing w:val="-9"/>
        </w:rPr>
        <w:t> </w:t>
      </w:r>
      <w:r>
        <w:rPr/>
        <w:t>reconocimiento</w:t>
      </w:r>
      <w:r>
        <w:rPr>
          <w:spacing w:val="-10"/>
        </w:rPr>
        <w:t> </w:t>
      </w:r>
      <w:r>
        <w:rPr/>
        <w:t>de</w:t>
      </w:r>
      <w:r>
        <w:rPr>
          <w:spacing w:val="-10"/>
        </w:rPr>
        <w:t> </w:t>
      </w:r>
      <w:r>
        <w:rPr/>
        <w:t>los</w:t>
      </w:r>
      <w:r>
        <w:rPr>
          <w:spacing w:val="-10"/>
        </w:rPr>
        <w:t> </w:t>
      </w:r>
      <w:r>
        <w:rPr/>
        <w:t>hechos,</w:t>
      </w:r>
      <w:r>
        <w:rPr>
          <w:spacing w:val="-9"/>
        </w:rPr>
        <w:t> </w:t>
      </w:r>
      <w:r>
        <w:rPr/>
        <w:t>que</w:t>
      </w:r>
      <w:r>
        <w:rPr>
          <w:spacing w:val="-9"/>
        </w:rPr>
        <w:t> </w:t>
      </w:r>
      <w:r>
        <w:rPr/>
        <w:t>lleva</w:t>
      </w:r>
      <w:r>
        <w:rPr>
          <w:spacing w:val="-10"/>
        </w:rPr>
        <w:t> </w:t>
      </w:r>
      <w:r>
        <w:rPr/>
        <w:t>a</w:t>
      </w:r>
      <w:r>
        <w:rPr>
          <w:spacing w:val="-11"/>
        </w:rPr>
        <w:t> </w:t>
      </w:r>
      <w:r>
        <w:rPr/>
        <w:t>Edipo</w:t>
      </w:r>
      <w:r>
        <w:rPr>
          <w:spacing w:val="-10"/>
        </w:rPr>
        <w:t> </w:t>
      </w:r>
      <w:r>
        <w:rPr/>
        <w:t>a</w:t>
      </w:r>
      <w:r>
        <w:rPr>
          <w:spacing w:val="-10"/>
        </w:rPr>
        <w:t> </w:t>
      </w:r>
      <w:r>
        <w:rPr/>
        <w:t>quitarse</w:t>
      </w:r>
      <w:r>
        <w:rPr>
          <w:spacing w:val="-9"/>
        </w:rPr>
        <w:t> </w:t>
      </w:r>
      <w:r>
        <w:rPr/>
        <w:t>los</w:t>
      </w:r>
      <w:r>
        <w:rPr>
          <w:spacing w:val="-10"/>
        </w:rPr>
        <w:t> </w:t>
      </w:r>
      <w:r>
        <w:rPr/>
        <w:t>ojos, y</w:t>
      </w:r>
      <w:r>
        <w:rPr>
          <w:spacing w:val="-10"/>
        </w:rPr>
        <w:t> </w:t>
      </w:r>
      <w:r>
        <w:rPr/>
        <w:t>a</w:t>
      </w:r>
      <w:r>
        <w:rPr>
          <w:spacing w:val="-10"/>
        </w:rPr>
        <w:t> </w:t>
      </w:r>
      <w:r>
        <w:rPr/>
        <w:t>Yocasta</w:t>
      </w:r>
      <w:r>
        <w:rPr>
          <w:spacing w:val="-8"/>
        </w:rPr>
        <w:t> </w:t>
      </w:r>
      <w:r>
        <w:rPr/>
        <w:t>a</w:t>
      </w:r>
      <w:r>
        <w:rPr>
          <w:spacing w:val="-10"/>
        </w:rPr>
        <w:t> </w:t>
      </w:r>
      <w:r>
        <w:rPr/>
        <w:t>suicidarse.</w:t>
      </w:r>
      <w:r>
        <w:rPr>
          <w:spacing w:val="-10"/>
        </w:rPr>
        <w:t> </w:t>
      </w:r>
      <w:r>
        <w:rPr/>
        <w:t>Los</w:t>
      </w:r>
      <w:r>
        <w:rPr>
          <w:spacing w:val="-10"/>
        </w:rPr>
        <w:t> </w:t>
      </w:r>
      <w:r>
        <w:rPr/>
        <w:t>hijos</w:t>
      </w:r>
      <w:r>
        <w:rPr>
          <w:spacing w:val="-8"/>
        </w:rPr>
        <w:t> </w:t>
      </w:r>
      <w:r>
        <w:rPr/>
        <w:t>de</w:t>
      </w:r>
      <w:r>
        <w:rPr>
          <w:spacing w:val="-10"/>
        </w:rPr>
        <w:t> </w:t>
      </w:r>
      <w:r>
        <w:rPr/>
        <w:t>su</w:t>
      </w:r>
      <w:r>
        <w:rPr>
          <w:spacing w:val="-9"/>
        </w:rPr>
        <w:t> </w:t>
      </w:r>
      <w:r>
        <w:rPr/>
        <w:t>incesto,</w:t>
      </w:r>
      <w:r>
        <w:rPr>
          <w:spacing w:val="-9"/>
        </w:rPr>
        <w:t> </w:t>
      </w:r>
      <w:r>
        <w:rPr/>
        <w:t>Polinices,</w:t>
      </w:r>
      <w:r>
        <w:rPr>
          <w:spacing w:val="-10"/>
        </w:rPr>
        <w:t> </w:t>
      </w:r>
      <w:r>
        <w:rPr/>
        <w:t>Etéocles,</w:t>
      </w:r>
      <w:r>
        <w:rPr>
          <w:spacing w:val="-10"/>
        </w:rPr>
        <w:t> </w:t>
      </w:r>
      <w:r>
        <w:rPr/>
        <w:t>Antígona,</w:t>
      </w:r>
      <w:r>
        <w:rPr>
          <w:spacing w:val="-10"/>
        </w:rPr>
        <w:t> </w:t>
      </w:r>
      <w:r>
        <w:rPr/>
        <w:t>e</w:t>
      </w:r>
      <w:r>
        <w:rPr>
          <w:spacing w:val="-8"/>
        </w:rPr>
        <w:t> </w:t>
      </w:r>
      <w:r>
        <w:rPr/>
        <w:t>Ismene,</w:t>
      </w:r>
      <w:r>
        <w:rPr>
          <w:spacing w:val="-9"/>
        </w:rPr>
        <w:t> </w:t>
      </w:r>
      <w:r>
        <w:rPr/>
        <w:t>están,</w:t>
      </w:r>
      <w:r>
        <w:rPr>
          <w:spacing w:val="-10"/>
        </w:rPr>
        <w:t> </w:t>
      </w:r>
      <w:r>
        <w:rPr/>
        <w:t>por</w:t>
      </w:r>
      <w:r>
        <w:rPr>
          <w:spacing w:val="-10"/>
        </w:rPr>
        <w:t> </w:t>
      </w:r>
      <w:r>
        <w:rPr/>
        <w:t>ello, condenados</w:t>
      </w:r>
      <w:r>
        <w:rPr>
          <w:spacing w:val="-9"/>
        </w:rPr>
        <w:t> </w:t>
      </w:r>
      <w:r>
        <w:rPr/>
        <w:t>a</w:t>
      </w:r>
      <w:r>
        <w:rPr>
          <w:spacing w:val="-10"/>
        </w:rPr>
        <w:t> </w:t>
      </w:r>
      <w:r>
        <w:rPr/>
        <w:t>la</w:t>
      </w:r>
      <w:r>
        <w:rPr>
          <w:spacing w:val="-10"/>
        </w:rPr>
        <w:t> </w:t>
      </w:r>
      <w:r>
        <w:rPr/>
        <w:t>desgracia.</w:t>
      </w:r>
      <w:r>
        <w:rPr>
          <w:spacing w:val="-10"/>
        </w:rPr>
        <w:t> </w:t>
      </w:r>
      <w:r>
        <w:rPr/>
        <w:t>Sus</w:t>
      </w:r>
      <w:r>
        <w:rPr>
          <w:spacing w:val="-9"/>
        </w:rPr>
        <w:t> </w:t>
      </w:r>
      <w:r>
        <w:rPr/>
        <w:t>desdichas</w:t>
      </w:r>
      <w:r>
        <w:rPr>
          <w:spacing w:val="-10"/>
        </w:rPr>
        <w:t> </w:t>
      </w:r>
      <w:r>
        <w:rPr/>
        <w:t>dan</w:t>
      </w:r>
      <w:r>
        <w:rPr>
          <w:spacing w:val="-10"/>
        </w:rPr>
        <w:t> </w:t>
      </w:r>
      <w:r>
        <w:rPr/>
        <w:t>pie</w:t>
      </w:r>
      <w:r>
        <w:rPr>
          <w:spacing w:val="-10"/>
        </w:rPr>
        <w:t> </w:t>
      </w:r>
      <w:r>
        <w:rPr/>
        <w:t>a</w:t>
      </w:r>
      <w:r>
        <w:rPr>
          <w:spacing w:val="-10"/>
        </w:rPr>
        <w:t> </w:t>
      </w:r>
      <w:r>
        <w:rPr/>
        <w:t>diversas</w:t>
      </w:r>
      <w:r>
        <w:rPr>
          <w:spacing w:val="-9"/>
        </w:rPr>
        <w:t> </w:t>
      </w:r>
      <w:r>
        <w:rPr/>
        <w:t>tragedias.</w:t>
      </w:r>
      <w:r>
        <w:rPr>
          <w:spacing w:val="-10"/>
        </w:rPr>
        <w:t> </w:t>
      </w:r>
      <w:r>
        <w:rPr/>
        <w:t>En</w:t>
      </w:r>
      <w:r>
        <w:rPr>
          <w:spacing w:val="-10"/>
        </w:rPr>
        <w:t> </w:t>
      </w:r>
      <w:r>
        <w:rPr>
          <w:i/>
        </w:rPr>
        <w:t>Los</w:t>
      </w:r>
      <w:r>
        <w:rPr>
          <w:i/>
          <w:spacing w:val="-9"/>
        </w:rPr>
        <w:t> </w:t>
      </w:r>
      <w:r>
        <w:rPr>
          <w:i/>
        </w:rPr>
        <w:t>siete</w:t>
      </w:r>
      <w:r>
        <w:rPr>
          <w:i/>
          <w:spacing w:val="-9"/>
        </w:rPr>
        <w:t> </w:t>
      </w:r>
      <w:r>
        <w:rPr>
          <w:i/>
        </w:rPr>
        <w:t>contra</w:t>
      </w:r>
      <w:r>
        <w:rPr>
          <w:i/>
          <w:spacing w:val="-9"/>
        </w:rPr>
        <w:t> </w:t>
      </w:r>
      <w:r>
        <w:rPr>
          <w:i/>
        </w:rPr>
        <w:t>Tebas</w:t>
      </w:r>
      <w:r>
        <w:rPr/>
        <w:t>,</w:t>
      </w:r>
      <w:r>
        <w:rPr>
          <w:spacing w:val="-10"/>
        </w:rPr>
        <w:t> </w:t>
      </w:r>
      <w:r>
        <w:rPr/>
        <w:t>Esquilo recrea</w:t>
      </w:r>
      <w:r>
        <w:rPr>
          <w:spacing w:val="-10"/>
        </w:rPr>
        <w:t> </w:t>
      </w:r>
      <w:r>
        <w:rPr/>
        <w:t>los</w:t>
      </w:r>
      <w:r>
        <w:rPr>
          <w:spacing w:val="-10"/>
        </w:rPr>
        <w:t> </w:t>
      </w:r>
      <w:r>
        <w:rPr/>
        <w:t>acontecimientos</w:t>
      </w:r>
      <w:r>
        <w:rPr>
          <w:spacing w:val="-11"/>
        </w:rPr>
        <w:t> </w:t>
      </w:r>
      <w:r>
        <w:rPr/>
        <w:t>inmediatamente</w:t>
      </w:r>
      <w:r>
        <w:rPr>
          <w:spacing w:val="-10"/>
        </w:rPr>
        <w:t> </w:t>
      </w:r>
      <w:r>
        <w:rPr/>
        <w:t>anteriores</w:t>
      </w:r>
      <w:r>
        <w:rPr>
          <w:spacing w:val="-10"/>
        </w:rPr>
        <w:t> </w:t>
      </w:r>
      <w:r>
        <w:rPr/>
        <w:t>a</w:t>
      </w:r>
      <w:r>
        <w:rPr>
          <w:spacing w:val="-10"/>
        </w:rPr>
        <w:t> </w:t>
      </w:r>
      <w:r>
        <w:rPr/>
        <w:t>la</w:t>
      </w:r>
      <w:r>
        <w:rPr>
          <w:spacing w:val="-11"/>
        </w:rPr>
        <w:t> </w:t>
      </w:r>
      <w:r>
        <w:rPr/>
        <w:t>tragedia</w:t>
      </w:r>
      <w:r>
        <w:rPr>
          <w:spacing w:val="-10"/>
        </w:rPr>
        <w:t> </w:t>
      </w:r>
      <w:r>
        <w:rPr/>
        <w:t>de</w:t>
      </w:r>
      <w:r>
        <w:rPr>
          <w:spacing w:val="-10"/>
        </w:rPr>
        <w:t> </w:t>
      </w:r>
      <w:r>
        <w:rPr>
          <w:i/>
        </w:rPr>
        <w:t>Antígona</w:t>
      </w:r>
      <w:r>
        <w:rPr/>
        <w:t>.</w:t>
      </w:r>
      <w:r>
        <w:rPr>
          <w:spacing w:val="-10"/>
        </w:rPr>
        <w:t> </w:t>
      </w:r>
      <w:r>
        <w:rPr/>
        <w:t>Después</w:t>
      </w:r>
      <w:r>
        <w:rPr>
          <w:spacing w:val="-10"/>
        </w:rPr>
        <w:t> </w:t>
      </w:r>
      <w:r>
        <w:rPr/>
        <w:t>de</w:t>
      </w:r>
      <w:r>
        <w:rPr>
          <w:spacing w:val="-10"/>
        </w:rPr>
        <w:t> </w:t>
      </w:r>
      <w:r>
        <w:rPr/>
        <w:t>que</w:t>
      </w:r>
      <w:r>
        <w:rPr>
          <w:spacing w:val="-10"/>
        </w:rPr>
        <w:t> </w:t>
      </w:r>
      <w:r>
        <w:rPr/>
        <w:t>Edipo haya muerto, los dos hermanos deben compartir el trono de Tebas, dividiéndose el reinado durante años alternos. Etéocles, sin embargo, se asienta en el trono sin cederlo, y Polinices arma un ejército extranjero para invadir la ciudad. En un combate cuerpo a cuerpo los dos hermanos mueren al pie de la muralla. Este clímax dramático es el final de </w:t>
      </w:r>
      <w:r>
        <w:rPr>
          <w:i/>
        </w:rPr>
        <w:t>Los siete contra Tebas </w:t>
      </w:r>
      <w:r>
        <w:rPr/>
        <w:t>y da paso al inicio de la </w:t>
      </w:r>
      <w:r>
        <w:rPr>
          <w:i/>
        </w:rPr>
        <w:t>Antígona</w:t>
      </w:r>
      <w:r>
        <w:rPr>
          <w:i/>
        </w:rPr>
        <w:t> </w:t>
      </w:r>
      <w:r>
        <w:rPr/>
        <w:t>de Sófocles. El hecho inductor de esta nueva tragedia es la decisión del regente, Creonte, de ordenar que</w:t>
      </w:r>
      <w:r>
        <w:rPr>
          <w:spacing w:val="-8"/>
        </w:rPr>
        <w:t> </w:t>
      </w:r>
      <w:r>
        <w:rPr/>
        <w:t>Etéocles</w:t>
      </w:r>
      <w:r>
        <w:rPr>
          <w:spacing w:val="-8"/>
        </w:rPr>
        <w:t> </w:t>
      </w:r>
      <w:r>
        <w:rPr/>
        <w:t>sea</w:t>
      </w:r>
      <w:r>
        <w:rPr>
          <w:spacing w:val="-8"/>
        </w:rPr>
        <w:t> </w:t>
      </w:r>
      <w:r>
        <w:rPr/>
        <w:t>enterrado</w:t>
      </w:r>
      <w:r>
        <w:rPr>
          <w:spacing w:val="-9"/>
        </w:rPr>
        <w:t> </w:t>
      </w:r>
      <w:r>
        <w:rPr/>
        <w:t>con</w:t>
      </w:r>
      <w:r>
        <w:rPr>
          <w:spacing w:val="-9"/>
        </w:rPr>
        <w:t> </w:t>
      </w:r>
      <w:r>
        <w:rPr/>
        <w:t>todos</w:t>
      </w:r>
      <w:r>
        <w:rPr>
          <w:spacing w:val="-9"/>
        </w:rPr>
        <w:t> </w:t>
      </w:r>
      <w:r>
        <w:rPr/>
        <w:t>los</w:t>
      </w:r>
      <w:r>
        <w:rPr>
          <w:spacing w:val="-9"/>
        </w:rPr>
        <w:t> </w:t>
      </w:r>
      <w:r>
        <w:rPr/>
        <w:t>honores,</w:t>
      </w:r>
      <w:r>
        <w:rPr>
          <w:spacing w:val="-8"/>
        </w:rPr>
        <w:t> </w:t>
      </w:r>
      <w:r>
        <w:rPr/>
        <w:t>mientras</w:t>
      </w:r>
      <w:r>
        <w:rPr>
          <w:spacing w:val="-8"/>
        </w:rPr>
        <w:t> </w:t>
      </w:r>
      <w:r>
        <w:rPr/>
        <w:t>el</w:t>
      </w:r>
      <w:r>
        <w:rPr>
          <w:spacing w:val="-8"/>
        </w:rPr>
        <w:t> </w:t>
      </w:r>
      <w:r>
        <w:rPr/>
        <w:t>cuerpo</w:t>
      </w:r>
      <w:r>
        <w:rPr>
          <w:spacing w:val="-9"/>
        </w:rPr>
        <w:t> </w:t>
      </w:r>
      <w:r>
        <w:rPr/>
        <w:t>del</w:t>
      </w:r>
      <w:r>
        <w:rPr>
          <w:spacing w:val="-9"/>
        </w:rPr>
        <w:t> </w:t>
      </w:r>
      <w:r>
        <w:rPr/>
        <w:t>hermano</w:t>
      </w:r>
      <w:r>
        <w:rPr>
          <w:spacing w:val="-9"/>
        </w:rPr>
        <w:t> </w:t>
      </w:r>
      <w:r>
        <w:rPr/>
        <w:t>resta</w:t>
      </w:r>
      <w:r>
        <w:rPr>
          <w:spacing w:val="-8"/>
        </w:rPr>
        <w:t> </w:t>
      </w:r>
      <w:r>
        <w:rPr/>
        <w:t>insepulto,</w:t>
      </w:r>
      <w:r>
        <w:rPr>
          <w:spacing w:val="-9"/>
        </w:rPr>
        <w:t> </w:t>
      </w:r>
      <w:r>
        <w:rPr/>
        <w:t>algo que supone, para la religión griega, una tortura eterna para el alma del difunto.</w:t>
      </w:r>
    </w:p>
    <w:p>
      <w:pPr>
        <w:pStyle w:val="BodyText"/>
        <w:ind w:left="107" w:right="103" w:firstLine="360"/>
        <w:jc w:val="both"/>
      </w:pPr>
      <w:r>
        <w:rPr/>
        <w:t>¿Por</w:t>
      </w:r>
      <w:r>
        <w:rPr>
          <w:spacing w:val="-7"/>
        </w:rPr>
        <w:t> </w:t>
      </w:r>
      <w:r>
        <w:rPr/>
        <w:t>qué</w:t>
      </w:r>
      <w:r>
        <w:rPr>
          <w:spacing w:val="-8"/>
        </w:rPr>
        <w:t> </w:t>
      </w:r>
      <w:r>
        <w:rPr/>
        <w:t>ese</w:t>
      </w:r>
      <w:r>
        <w:rPr>
          <w:spacing w:val="-7"/>
        </w:rPr>
        <w:t> </w:t>
      </w:r>
      <w:r>
        <w:rPr/>
        <w:t>acto</w:t>
      </w:r>
      <w:r>
        <w:rPr>
          <w:spacing w:val="-8"/>
        </w:rPr>
        <w:t> </w:t>
      </w:r>
      <w:r>
        <w:rPr/>
        <w:t>de</w:t>
      </w:r>
      <w:r>
        <w:rPr>
          <w:spacing w:val="-7"/>
        </w:rPr>
        <w:t> </w:t>
      </w:r>
      <w:r>
        <w:rPr/>
        <w:t>violencia</w:t>
      </w:r>
      <w:r>
        <w:rPr>
          <w:spacing w:val="-7"/>
        </w:rPr>
        <w:t> </w:t>
      </w:r>
      <w:r>
        <w:rPr/>
        <w:t>contra</w:t>
      </w:r>
      <w:r>
        <w:rPr>
          <w:spacing w:val="-8"/>
        </w:rPr>
        <w:t> </w:t>
      </w:r>
      <w:r>
        <w:rPr/>
        <w:t>el</w:t>
      </w:r>
      <w:r>
        <w:rPr>
          <w:spacing w:val="-7"/>
        </w:rPr>
        <w:t> </w:t>
      </w:r>
      <w:r>
        <w:rPr/>
        <w:t>sobrino</w:t>
      </w:r>
      <w:r>
        <w:rPr>
          <w:spacing w:val="-8"/>
        </w:rPr>
        <w:t> </w:t>
      </w:r>
      <w:r>
        <w:rPr/>
        <w:t>muerto?</w:t>
      </w:r>
      <w:r>
        <w:rPr>
          <w:spacing w:val="-8"/>
        </w:rPr>
        <w:t> </w:t>
      </w:r>
      <w:r>
        <w:rPr/>
        <w:t>¿Por</w:t>
      </w:r>
      <w:r>
        <w:rPr>
          <w:spacing w:val="-7"/>
        </w:rPr>
        <w:t> </w:t>
      </w:r>
      <w:r>
        <w:rPr/>
        <w:t>qué</w:t>
      </w:r>
      <w:r>
        <w:rPr>
          <w:spacing w:val="-8"/>
        </w:rPr>
        <w:t> </w:t>
      </w:r>
      <w:r>
        <w:rPr/>
        <w:t>esa</w:t>
      </w:r>
      <w:r>
        <w:rPr>
          <w:spacing w:val="-7"/>
        </w:rPr>
        <w:t> </w:t>
      </w:r>
      <w:r>
        <w:rPr/>
        <w:t>inflexibilidad</w:t>
      </w:r>
      <w:r>
        <w:rPr>
          <w:spacing w:val="-8"/>
        </w:rPr>
        <w:t> </w:t>
      </w:r>
      <w:r>
        <w:rPr/>
        <w:t>despiadada</w:t>
      </w:r>
      <w:r>
        <w:rPr>
          <w:spacing w:val="-7"/>
        </w:rPr>
        <w:t> </w:t>
      </w:r>
      <w:r>
        <w:rPr/>
        <w:t>del gobernante?</w:t>
      </w:r>
      <w:r>
        <w:rPr>
          <w:spacing w:val="-2"/>
        </w:rPr>
        <w:t> </w:t>
      </w:r>
      <w:r>
        <w:rPr/>
        <w:t>Hay</w:t>
      </w:r>
      <w:r>
        <w:rPr>
          <w:spacing w:val="-3"/>
        </w:rPr>
        <w:t> </w:t>
      </w:r>
      <w:r>
        <w:rPr/>
        <w:t>un</w:t>
      </w:r>
      <w:r>
        <w:rPr>
          <w:spacing w:val="-2"/>
        </w:rPr>
        <w:t> </w:t>
      </w:r>
      <w:r>
        <w:rPr/>
        <w:t>enigma</w:t>
      </w:r>
      <w:r>
        <w:rPr>
          <w:spacing w:val="-2"/>
        </w:rPr>
        <w:t> </w:t>
      </w:r>
      <w:r>
        <w:rPr/>
        <w:t>en</w:t>
      </w:r>
      <w:r>
        <w:rPr>
          <w:spacing w:val="-2"/>
        </w:rPr>
        <w:t> </w:t>
      </w:r>
      <w:r>
        <w:rPr>
          <w:i/>
        </w:rPr>
        <w:t>Antígona</w:t>
      </w:r>
      <w:r>
        <w:rPr>
          <w:i/>
          <w:spacing w:val="-1"/>
        </w:rPr>
        <w:t> </w:t>
      </w:r>
      <w:r>
        <w:rPr/>
        <w:t>que</w:t>
      </w:r>
      <w:r>
        <w:rPr>
          <w:spacing w:val="-2"/>
        </w:rPr>
        <w:t> </w:t>
      </w:r>
      <w:r>
        <w:rPr/>
        <w:t>crea</w:t>
      </w:r>
      <w:r>
        <w:rPr>
          <w:spacing w:val="-2"/>
        </w:rPr>
        <w:t> </w:t>
      </w:r>
      <w:r>
        <w:rPr/>
        <w:t>inquietud</w:t>
      </w:r>
      <w:r>
        <w:rPr>
          <w:spacing w:val="-2"/>
        </w:rPr>
        <w:t> </w:t>
      </w:r>
      <w:r>
        <w:rPr/>
        <w:t>en</w:t>
      </w:r>
      <w:r>
        <w:rPr>
          <w:spacing w:val="-2"/>
        </w:rPr>
        <w:t> </w:t>
      </w:r>
      <w:r>
        <w:rPr/>
        <w:t>el</w:t>
      </w:r>
      <w:r>
        <w:rPr>
          <w:spacing w:val="-2"/>
        </w:rPr>
        <w:t> </w:t>
      </w:r>
      <w:r>
        <w:rPr/>
        <w:t>lector</w:t>
      </w:r>
      <w:r>
        <w:rPr>
          <w:spacing w:val="-2"/>
        </w:rPr>
        <w:t> </w:t>
      </w:r>
      <w:r>
        <w:rPr/>
        <w:t>si</w:t>
      </w:r>
      <w:r>
        <w:rPr>
          <w:spacing w:val="-2"/>
        </w:rPr>
        <w:t> </w:t>
      </w:r>
      <w:r>
        <w:rPr/>
        <w:t>atiende</w:t>
      </w:r>
      <w:r>
        <w:rPr>
          <w:spacing w:val="-2"/>
        </w:rPr>
        <w:t> </w:t>
      </w:r>
      <w:r>
        <w:rPr/>
        <w:t>al</w:t>
      </w:r>
      <w:r>
        <w:rPr>
          <w:spacing w:val="-2"/>
        </w:rPr>
        <w:t> </w:t>
      </w:r>
      <w:r>
        <w:rPr/>
        <w:t>desarrollo</w:t>
      </w:r>
      <w:r>
        <w:rPr>
          <w:spacing w:val="-2"/>
        </w:rPr>
        <w:t> </w:t>
      </w:r>
      <w:r>
        <w:rPr/>
        <w:t>entero de la saga. Etéocles, el defensor de la ciudad, ha traicionado el dictado de su padre Edipo, al impedir que</w:t>
      </w:r>
      <w:r>
        <w:rPr>
          <w:spacing w:val="-13"/>
        </w:rPr>
        <w:t> </w:t>
      </w:r>
      <w:r>
        <w:rPr/>
        <w:t>Polinices</w:t>
      </w:r>
      <w:r>
        <w:rPr>
          <w:spacing w:val="-13"/>
        </w:rPr>
        <w:t> </w:t>
      </w:r>
      <w:r>
        <w:rPr/>
        <w:t>comparta</w:t>
      </w:r>
      <w:r>
        <w:rPr>
          <w:spacing w:val="-13"/>
        </w:rPr>
        <w:t> </w:t>
      </w:r>
      <w:r>
        <w:rPr/>
        <w:t>con</w:t>
      </w:r>
      <w:r>
        <w:rPr>
          <w:spacing w:val="-14"/>
        </w:rPr>
        <w:t> </w:t>
      </w:r>
      <w:r>
        <w:rPr/>
        <w:t>él</w:t>
      </w:r>
      <w:r>
        <w:rPr>
          <w:spacing w:val="-13"/>
        </w:rPr>
        <w:t> </w:t>
      </w:r>
      <w:r>
        <w:rPr/>
        <w:t>el</w:t>
      </w:r>
      <w:r>
        <w:rPr>
          <w:spacing w:val="-13"/>
        </w:rPr>
        <w:t> </w:t>
      </w:r>
      <w:r>
        <w:rPr/>
        <w:t>poder.</w:t>
      </w:r>
      <w:r>
        <w:rPr>
          <w:spacing w:val="-14"/>
        </w:rPr>
        <w:t> </w:t>
      </w:r>
      <w:r>
        <w:rPr/>
        <w:t>Sin</w:t>
      </w:r>
      <w:r>
        <w:rPr>
          <w:spacing w:val="-14"/>
        </w:rPr>
        <w:t> </w:t>
      </w:r>
      <w:r>
        <w:rPr/>
        <w:t>embargo,</w:t>
      </w:r>
      <w:r>
        <w:rPr>
          <w:spacing w:val="-13"/>
        </w:rPr>
        <w:t> </w:t>
      </w:r>
      <w:r>
        <w:rPr/>
        <w:t>es</w:t>
      </w:r>
      <w:r>
        <w:rPr>
          <w:spacing w:val="-15"/>
        </w:rPr>
        <w:t> </w:t>
      </w:r>
      <w:r>
        <w:rPr/>
        <w:t>el</w:t>
      </w:r>
      <w:r>
        <w:rPr>
          <w:spacing w:val="-13"/>
        </w:rPr>
        <w:t> </w:t>
      </w:r>
      <w:r>
        <w:rPr/>
        <w:t>cadáver</w:t>
      </w:r>
      <w:r>
        <w:rPr>
          <w:spacing w:val="-14"/>
        </w:rPr>
        <w:t> </w:t>
      </w:r>
      <w:r>
        <w:rPr/>
        <w:t>de</w:t>
      </w:r>
      <w:r>
        <w:rPr>
          <w:spacing w:val="-13"/>
        </w:rPr>
        <w:t> </w:t>
      </w:r>
      <w:r>
        <w:rPr/>
        <w:t>Polinices</w:t>
      </w:r>
      <w:r>
        <w:rPr>
          <w:spacing w:val="-13"/>
        </w:rPr>
        <w:t> </w:t>
      </w:r>
      <w:r>
        <w:rPr/>
        <w:t>el</w:t>
      </w:r>
      <w:r>
        <w:rPr>
          <w:spacing w:val="-13"/>
        </w:rPr>
        <w:t> </w:t>
      </w:r>
      <w:r>
        <w:rPr/>
        <w:t>que</w:t>
      </w:r>
      <w:r>
        <w:rPr>
          <w:spacing w:val="-14"/>
        </w:rPr>
        <w:t> </w:t>
      </w:r>
      <w:r>
        <w:rPr/>
        <w:t>resulta</w:t>
      </w:r>
      <w:r>
        <w:rPr>
          <w:spacing w:val="-13"/>
        </w:rPr>
        <w:t> </w:t>
      </w:r>
      <w:r>
        <w:rPr/>
        <w:t>castigado, es el hermano que tenía derecho a gobernar el que es considerado, a los ojos del Estado, como el culpable. ¿Por qué esa condena del hermano arbitrariamente desterrado?</w:t>
      </w:r>
    </w:p>
    <w:p>
      <w:pPr>
        <w:pStyle w:val="BodyText"/>
        <w:spacing w:before="1"/>
        <w:ind w:left="107" w:right="103" w:firstLine="360"/>
        <w:jc w:val="both"/>
      </w:pPr>
      <w:r>
        <w:rPr/>
        <w:t>Como la historia ha demostrado tantas veces, la paz siempre está legislada por los vencedores. Nada hace Sófocles por explicar qué pactos políticos establecieron Etéocles y su tío Creonte para considerar que debían</w:t>
      </w:r>
      <w:r>
        <w:rPr>
          <w:spacing w:val="-1"/>
        </w:rPr>
        <w:t> </w:t>
      </w:r>
      <w:r>
        <w:rPr/>
        <w:t>desatender las órdenes de Edipo y fortalecer el reinado de un solo hermano, el que gobierna Tebas en ese momento. Las razones de Polinices no son escuchadas nunca, y ni tan sólo Antígona las contempla en su defensa. Ella también acepta que el hermano rebelde ha invadido la ciudad,</w:t>
      </w:r>
      <w:r>
        <w:rPr>
          <w:spacing w:val="-4"/>
        </w:rPr>
        <w:t> </w:t>
      </w:r>
      <w:r>
        <w:rPr/>
        <w:t>pues</w:t>
      </w:r>
      <w:r>
        <w:rPr>
          <w:spacing w:val="-3"/>
        </w:rPr>
        <w:t> </w:t>
      </w:r>
      <w:r>
        <w:rPr/>
        <w:t>su</w:t>
      </w:r>
      <w:r>
        <w:rPr>
          <w:spacing w:val="-3"/>
        </w:rPr>
        <w:t> </w:t>
      </w:r>
      <w:r>
        <w:rPr/>
        <w:t>objetivo</w:t>
      </w:r>
      <w:r>
        <w:rPr>
          <w:spacing w:val="-4"/>
        </w:rPr>
        <w:t> </w:t>
      </w:r>
      <w:r>
        <w:rPr/>
        <w:t>no</w:t>
      </w:r>
      <w:r>
        <w:rPr>
          <w:spacing w:val="-4"/>
        </w:rPr>
        <w:t> </w:t>
      </w:r>
      <w:r>
        <w:rPr/>
        <w:t>es</w:t>
      </w:r>
      <w:r>
        <w:rPr>
          <w:spacing w:val="-3"/>
        </w:rPr>
        <w:t> </w:t>
      </w:r>
      <w:r>
        <w:rPr/>
        <w:t>exculpar</w:t>
      </w:r>
      <w:r>
        <w:rPr>
          <w:spacing w:val="-4"/>
        </w:rPr>
        <w:t> </w:t>
      </w:r>
      <w:r>
        <w:rPr/>
        <w:t>a</w:t>
      </w:r>
      <w:r>
        <w:rPr>
          <w:spacing w:val="-4"/>
        </w:rPr>
        <w:t> </w:t>
      </w:r>
      <w:r>
        <w:rPr/>
        <w:t>nadie,</w:t>
      </w:r>
      <w:r>
        <w:rPr>
          <w:spacing w:val="-4"/>
        </w:rPr>
        <w:t> </w:t>
      </w:r>
      <w:r>
        <w:rPr/>
        <w:t>sino</w:t>
      </w:r>
      <w:r>
        <w:rPr>
          <w:spacing w:val="-4"/>
        </w:rPr>
        <w:t> </w:t>
      </w:r>
      <w:r>
        <w:rPr/>
        <w:t>apelar</w:t>
      </w:r>
      <w:r>
        <w:rPr>
          <w:spacing w:val="-4"/>
        </w:rPr>
        <w:t> </w:t>
      </w:r>
      <w:r>
        <w:rPr/>
        <w:t>a</w:t>
      </w:r>
      <w:r>
        <w:rPr>
          <w:spacing w:val="-4"/>
        </w:rPr>
        <w:t> </w:t>
      </w:r>
      <w:r>
        <w:rPr/>
        <w:t>la</w:t>
      </w:r>
      <w:r>
        <w:rPr>
          <w:spacing w:val="-4"/>
        </w:rPr>
        <w:t> </w:t>
      </w:r>
      <w:r>
        <w:rPr/>
        <w:t>piedad:</w:t>
      </w:r>
      <w:r>
        <w:rPr>
          <w:spacing w:val="-4"/>
        </w:rPr>
        <w:t> </w:t>
      </w:r>
      <w:r>
        <w:rPr/>
        <w:t>anteponer</w:t>
      </w:r>
      <w:r>
        <w:rPr>
          <w:spacing w:val="-3"/>
        </w:rPr>
        <w:t> </w:t>
      </w:r>
      <w:r>
        <w:rPr/>
        <w:t>el</w:t>
      </w:r>
      <w:r>
        <w:rPr>
          <w:spacing w:val="-4"/>
        </w:rPr>
        <w:t> </w:t>
      </w:r>
      <w:r>
        <w:rPr/>
        <w:t>amor</w:t>
      </w:r>
      <w:r>
        <w:rPr>
          <w:spacing w:val="-3"/>
        </w:rPr>
        <w:t> </w:t>
      </w:r>
      <w:r>
        <w:rPr/>
        <w:t>fraternal</w:t>
      </w:r>
      <w:r>
        <w:rPr>
          <w:spacing w:val="-4"/>
        </w:rPr>
        <w:t> </w:t>
      </w:r>
      <w:r>
        <w:rPr/>
        <w:t>al dictado político.</w:t>
      </w:r>
    </w:p>
    <w:p>
      <w:pPr>
        <w:pStyle w:val="BodyText"/>
        <w:ind w:left="107" w:right="104" w:firstLine="360"/>
        <w:jc w:val="both"/>
      </w:pPr>
      <w:r>
        <w:rPr/>
        <w:t>Lo</w:t>
      </w:r>
      <w:r>
        <w:rPr>
          <w:spacing w:val="-1"/>
        </w:rPr>
        <w:t> </w:t>
      </w:r>
      <w:r>
        <w:rPr/>
        <w:t>que prevalece en</w:t>
      </w:r>
      <w:r>
        <w:rPr>
          <w:spacing w:val="-1"/>
        </w:rPr>
        <w:t> </w:t>
      </w:r>
      <w:r>
        <w:rPr/>
        <w:t>el debate, entonces, no</w:t>
      </w:r>
      <w:r>
        <w:rPr>
          <w:spacing w:val="-1"/>
        </w:rPr>
        <w:t> </w:t>
      </w:r>
      <w:r>
        <w:rPr/>
        <w:t>es si Polinices tenía o</w:t>
      </w:r>
      <w:r>
        <w:rPr>
          <w:spacing w:val="-1"/>
        </w:rPr>
        <w:t> </w:t>
      </w:r>
      <w:r>
        <w:rPr/>
        <w:t>no razón</w:t>
      </w:r>
      <w:r>
        <w:rPr>
          <w:spacing w:val="-1"/>
        </w:rPr>
        <w:t> </w:t>
      </w:r>
      <w:r>
        <w:rPr/>
        <w:t>para intentar el</w:t>
      </w:r>
      <w:r>
        <w:rPr>
          <w:spacing w:val="-1"/>
        </w:rPr>
        <w:t> </w:t>
      </w:r>
      <w:r>
        <w:rPr/>
        <w:t>ataque, sino</w:t>
      </w:r>
      <w:r>
        <w:rPr>
          <w:spacing w:val="-4"/>
        </w:rPr>
        <w:t> </w:t>
      </w:r>
      <w:r>
        <w:rPr/>
        <w:t>el</w:t>
      </w:r>
      <w:r>
        <w:rPr>
          <w:spacing w:val="-4"/>
        </w:rPr>
        <w:t> </w:t>
      </w:r>
      <w:r>
        <w:rPr/>
        <w:t>hecho</w:t>
      </w:r>
      <w:r>
        <w:rPr>
          <w:spacing w:val="-4"/>
        </w:rPr>
        <w:t> </w:t>
      </w:r>
      <w:r>
        <w:rPr/>
        <w:t>de</w:t>
      </w:r>
      <w:r>
        <w:rPr>
          <w:spacing w:val="-4"/>
        </w:rPr>
        <w:t> </w:t>
      </w:r>
      <w:r>
        <w:rPr/>
        <w:t>haber</w:t>
      </w:r>
      <w:r>
        <w:rPr>
          <w:spacing w:val="-4"/>
        </w:rPr>
        <w:t> </w:t>
      </w:r>
      <w:r>
        <w:rPr/>
        <w:t>atentado</w:t>
      </w:r>
      <w:r>
        <w:rPr>
          <w:spacing w:val="-2"/>
        </w:rPr>
        <w:t> </w:t>
      </w:r>
      <w:r>
        <w:rPr/>
        <w:t>contra</w:t>
      </w:r>
      <w:r>
        <w:rPr>
          <w:spacing w:val="-4"/>
        </w:rPr>
        <w:t> </w:t>
      </w:r>
      <w:r>
        <w:rPr/>
        <w:t>la</w:t>
      </w:r>
      <w:r>
        <w:rPr>
          <w:spacing w:val="-4"/>
        </w:rPr>
        <w:t> </w:t>
      </w:r>
      <w:r>
        <w:rPr/>
        <w:t>ciudad,</w:t>
      </w:r>
      <w:r>
        <w:rPr>
          <w:spacing w:val="-4"/>
        </w:rPr>
        <w:t> </w:t>
      </w:r>
      <w:r>
        <w:rPr/>
        <w:t>una</w:t>
      </w:r>
      <w:r>
        <w:rPr>
          <w:spacing w:val="-4"/>
        </w:rPr>
        <w:t> </w:t>
      </w:r>
      <w:r>
        <w:rPr/>
        <w:t>ciudad</w:t>
      </w:r>
      <w:r>
        <w:rPr>
          <w:spacing w:val="-4"/>
        </w:rPr>
        <w:t> </w:t>
      </w:r>
      <w:r>
        <w:rPr/>
        <w:t>concebida</w:t>
      </w:r>
      <w:r>
        <w:rPr>
          <w:spacing w:val="-4"/>
        </w:rPr>
        <w:t> </w:t>
      </w:r>
      <w:r>
        <w:rPr/>
        <w:t>por</w:t>
      </w:r>
      <w:r>
        <w:rPr>
          <w:spacing w:val="-4"/>
        </w:rPr>
        <w:t> </w:t>
      </w:r>
      <w:r>
        <w:rPr/>
        <w:t>Creonte</w:t>
      </w:r>
      <w:r>
        <w:rPr>
          <w:spacing w:val="-4"/>
        </w:rPr>
        <w:t> </w:t>
      </w:r>
      <w:r>
        <w:rPr/>
        <w:t>como</w:t>
      </w:r>
      <w:r>
        <w:rPr>
          <w:spacing w:val="-3"/>
        </w:rPr>
        <w:t> </w:t>
      </w:r>
      <w:r>
        <w:rPr/>
        <w:t>espacio</w:t>
      </w:r>
      <w:r>
        <w:rPr>
          <w:spacing w:val="-4"/>
        </w:rPr>
        <w:t> </w:t>
      </w:r>
      <w:r>
        <w:rPr/>
        <w:t>del orden, como arquitectura del Estado. Polinices ha ido contra ese orden y, para el regente, el castigo debe ser ejemplar</w:t>
      </w:r>
      <w:r>
        <w:rPr>
          <w:spacing w:val="-1"/>
        </w:rPr>
        <w:t> </w:t>
      </w:r>
      <w:r>
        <w:rPr/>
        <w:t>para</w:t>
      </w:r>
      <w:r>
        <w:rPr>
          <w:spacing w:val="-1"/>
        </w:rPr>
        <w:t> </w:t>
      </w:r>
      <w:r>
        <w:rPr/>
        <w:t>explicar a sus contemporáneos que nadie puede anteponer un deseo</w:t>
      </w:r>
      <w:r>
        <w:rPr>
          <w:spacing w:val="-1"/>
        </w:rPr>
        <w:t> </w:t>
      </w:r>
      <w:r>
        <w:rPr/>
        <w:t>personal, por justo que pueda parecer, al bienestar conjunto de los ciudadanos. Creonte, como gobernante, prefiere, pues, la injusticia al desorden. Es contra esa injusticia que Antígona se erige portadora de la defensa de todos lo rebeldes desprotegidos a quien la razón de Estado aplasta con la retórica del bienestar común.</w:t>
      </w:r>
    </w:p>
    <w:p>
      <w:pPr>
        <w:pStyle w:val="BodyText"/>
        <w:spacing w:before="1"/>
        <w:ind w:left="107" w:right="103" w:firstLine="360"/>
        <w:jc w:val="both"/>
      </w:pPr>
      <w:r>
        <w:rPr/>
        <w:t>Este trasfondo político permite entender por qué </w:t>
      </w:r>
      <w:r>
        <w:rPr>
          <w:i/>
        </w:rPr>
        <w:t>Antígona </w:t>
      </w:r>
      <w:r>
        <w:rPr/>
        <w:t>ha de ser vista, en primera instancia, como un discurso ilustrado sobre dos modelos de acción política, uno sustentado en la apariencia objetiva de una ley de Estado, otro en la precariedad subjetiva que nunca antepone la fuerza a los valores</w:t>
      </w:r>
      <w:r>
        <w:rPr>
          <w:spacing w:val="37"/>
        </w:rPr>
        <w:t> </w:t>
      </w:r>
      <w:r>
        <w:rPr/>
        <w:t>de</w:t>
      </w:r>
      <w:r>
        <w:rPr>
          <w:spacing w:val="39"/>
        </w:rPr>
        <w:t> </w:t>
      </w:r>
      <w:r>
        <w:rPr/>
        <w:t>su</w:t>
      </w:r>
      <w:r>
        <w:rPr>
          <w:spacing w:val="40"/>
        </w:rPr>
        <w:t> </w:t>
      </w:r>
      <w:r>
        <w:rPr/>
        <w:t>discurso.</w:t>
      </w:r>
      <w:r>
        <w:rPr>
          <w:spacing w:val="39"/>
        </w:rPr>
        <w:t> </w:t>
      </w:r>
      <w:r>
        <w:rPr/>
        <w:t>El</w:t>
      </w:r>
      <w:r>
        <w:rPr>
          <w:spacing w:val="39"/>
        </w:rPr>
        <w:t> </w:t>
      </w:r>
      <w:r>
        <w:rPr/>
        <w:t>argumento</w:t>
      </w:r>
      <w:r>
        <w:rPr>
          <w:spacing w:val="38"/>
        </w:rPr>
        <w:t> </w:t>
      </w:r>
      <w:r>
        <w:rPr/>
        <w:t>no</w:t>
      </w:r>
      <w:r>
        <w:rPr>
          <w:spacing w:val="38"/>
        </w:rPr>
        <w:t> </w:t>
      </w:r>
      <w:r>
        <w:rPr/>
        <w:t>es</w:t>
      </w:r>
      <w:r>
        <w:rPr>
          <w:spacing w:val="40"/>
        </w:rPr>
        <w:t> </w:t>
      </w:r>
      <w:r>
        <w:rPr/>
        <w:t>el</w:t>
      </w:r>
      <w:r>
        <w:rPr>
          <w:spacing w:val="39"/>
        </w:rPr>
        <w:t> </w:t>
      </w:r>
      <w:r>
        <w:rPr/>
        <w:t>del</w:t>
      </w:r>
      <w:r>
        <w:rPr>
          <w:spacing w:val="39"/>
        </w:rPr>
        <w:t> </w:t>
      </w:r>
      <w:r>
        <w:rPr/>
        <w:t>rebelde</w:t>
      </w:r>
      <w:r>
        <w:rPr>
          <w:spacing w:val="39"/>
        </w:rPr>
        <w:t> </w:t>
      </w:r>
      <w:r>
        <w:rPr/>
        <w:t>beligerante,</w:t>
      </w:r>
      <w:r>
        <w:rPr>
          <w:spacing w:val="39"/>
        </w:rPr>
        <w:t> </w:t>
      </w:r>
      <w:r>
        <w:rPr/>
        <w:t>pues</w:t>
      </w:r>
      <w:r>
        <w:rPr>
          <w:spacing w:val="40"/>
        </w:rPr>
        <w:t> </w:t>
      </w:r>
      <w:r>
        <w:rPr/>
        <w:t>el</w:t>
      </w:r>
      <w:r>
        <w:rPr>
          <w:spacing w:val="39"/>
        </w:rPr>
        <w:t> </w:t>
      </w:r>
      <w:r>
        <w:rPr/>
        <w:t>gesto</w:t>
      </w:r>
      <w:r>
        <w:rPr>
          <w:spacing w:val="39"/>
        </w:rPr>
        <w:t> </w:t>
      </w:r>
      <w:r>
        <w:rPr/>
        <w:t>de</w:t>
      </w:r>
      <w:r>
        <w:rPr>
          <w:spacing w:val="39"/>
        </w:rPr>
        <w:t> </w:t>
      </w:r>
      <w:r>
        <w:rPr>
          <w:spacing w:val="-2"/>
        </w:rPr>
        <w:t>Antígona</w:t>
      </w:r>
    </w:p>
    <w:p>
      <w:pPr>
        <w:spacing w:after="0"/>
        <w:jc w:val="both"/>
        <w:sectPr>
          <w:pgSz w:w="11910" w:h="16840"/>
          <w:pgMar w:top="540" w:bottom="280" w:left="460" w:right="460"/>
        </w:sectPr>
      </w:pPr>
    </w:p>
    <w:p>
      <w:pPr>
        <w:pStyle w:val="BodyText"/>
        <w:spacing w:before="10"/>
        <w:ind w:left="107" w:right="106"/>
        <w:jc w:val="both"/>
      </w:pPr>
      <w:bookmarkStart w:name="LA ACCIÓN INDIVIDUAL" w:id="13"/>
      <w:bookmarkEnd w:id="13"/>
      <w:r>
        <w:rPr/>
      </w:r>
      <w:r>
        <w:rPr/>
        <w:t>contrasta, en dimensión pacífica, con el de Polinices. Si aquél, ante la injusticia, arma un ejército y se levanta</w:t>
      </w:r>
      <w:r>
        <w:rPr>
          <w:spacing w:val="-11"/>
        </w:rPr>
        <w:t> </w:t>
      </w:r>
      <w:r>
        <w:rPr/>
        <w:t>contra</w:t>
      </w:r>
      <w:r>
        <w:rPr>
          <w:spacing w:val="-11"/>
        </w:rPr>
        <w:t> </w:t>
      </w:r>
      <w:r>
        <w:rPr/>
        <w:t>la</w:t>
      </w:r>
      <w:r>
        <w:rPr>
          <w:spacing w:val="-11"/>
        </w:rPr>
        <w:t> </w:t>
      </w:r>
      <w:r>
        <w:rPr/>
        <w:t>ciudad,</w:t>
      </w:r>
      <w:r>
        <w:rPr>
          <w:spacing w:val="-11"/>
        </w:rPr>
        <w:t> </w:t>
      </w:r>
      <w:r>
        <w:rPr/>
        <w:t>Antígona</w:t>
      </w:r>
      <w:r>
        <w:rPr>
          <w:spacing w:val="-10"/>
        </w:rPr>
        <w:t> </w:t>
      </w:r>
      <w:r>
        <w:rPr/>
        <w:t>se</w:t>
      </w:r>
      <w:r>
        <w:rPr>
          <w:spacing w:val="-10"/>
        </w:rPr>
        <w:t> </w:t>
      </w:r>
      <w:r>
        <w:rPr/>
        <w:t>limita</w:t>
      </w:r>
      <w:r>
        <w:rPr>
          <w:spacing w:val="-10"/>
        </w:rPr>
        <w:t> </w:t>
      </w:r>
      <w:r>
        <w:rPr/>
        <w:t>a</w:t>
      </w:r>
      <w:r>
        <w:rPr>
          <w:spacing w:val="-11"/>
        </w:rPr>
        <w:t> </w:t>
      </w:r>
      <w:r>
        <w:rPr/>
        <w:t>desobedecer</w:t>
      </w:r>
      <w:r>
        <w:rPr>
          <w:spacing w:val="-10"/>
        </w:rPr>
        <w:t> </w:t>
      </w:r>
      <w:r>
        <w:rPr/>
        <w:t>una</w:t>
      </w:r>
      <w:r>
        <w:rPr>
          <w:spacing w:val="-11"/>
        </w:rPr>
        <w:t> </w:t>
      </w:r>
      <w:r>
        <w:rPr/>
        <w:t>orden,</w:t>
      </w:r>
      <w:r>
        <w:rPr>
          <w:spacing w:val="-11"/>
        </w:rPr>
        <w:t> </w:t>
      </w:r>
      <w:r>
        <w:rPr/>
        <w:t>sin</w:t>
      </w:r>
      <w:r>
        <w:rPr>
          <w:spacing w:val="-11"/>
        </w:rPr>
        <w:t> </w:t>
      </w:r>
      <w:r>
        <w:rPr/>
        <w:t>poner</w:t>
      </w:r>
      <w:r>
        <w:rPr>
          <w:spacing w:val="-11"/>
        </w:rPr>
        <w:t> </w:t>
      </w:r>
      <w:r>
        <w:rPr/>
        <w:t>en</w:t>
      </w:r>
      <w:r>
        <w:rPr>
          <w:spacing w:val="-11"/>
        </w:rPr>
        <w:t> </w:t>
      </w:r>
      <w:r>
        <w:rPr/>
        <w:t>peligro</w:t>
      </w:r>
      <w:r>
        <w:rPr>
          <w:spacing w:val="-11"/>
        </w:rPr>
        <w:t> </w:t>
      </w:r>
      <w:r>
        <w:rPr/>
        <w:t>a</w:t>
      </w:r>
      <w:r>
        <w:rPr>
          <w:spacing w:val="-11"/>
        </w:rPr>
        <w:t> </w:t>
      </w:r>
      <w:r>
        <w:rPr/>
        <w:t>nadie</w:t>
      </w:r>
      <w:r>
        <w:rPr>
          <w:spacing w:val="-11"/>
        </w:rPr>
        <w:t> </w:t>
      </w:r>
      <w:r>
        <w:rPr/>
        <w:t>más que a sí misma.</w:t>
      </w:r>
    </w:p>
    <w:p>
      <w:pPr>
        <w:pStyle w:val="BodyText"/>
        <w:ind w:left="0"/>
      </w:pPr>
    </w:p>
    <w:p>
      <w:pPr>
        <w:pStyle w:val="BodyText"/>
        <w:ind w:left="0"/>
      </w:pPr>
    </w:p>
    <w:p>
      <w:pPr>
        <w:pStyle w:val="Heading2"/>
        <w:ind w:left="2" w:right="0"/>
      </w:pPr>
      <w:r>
        <w:rPr/>
        <w:t>LA</w:t>
      </w:r>
      <w:r>
        <w:rPr>
          <w:spacing w:val="-3"/>
        </w:rPr>
        <w:t> </w:t>
      </w:r>
      <w:r>
        <w:rPr/>
        <w:t>ACCIÓN</w:t>
      </w:r>
      <w:r>
        <w:rPr>
          <w:spacing w:val="-3"/>
        </w:rPr>
        <w:t> </w:t>
      </w:r>
      <w:r>
        <w:rPr>
          <w:spacing w:val="-2"/>
        </w:rPr>
        <w:t>INDIVIDUAL</w:t>
      </w:r>
    </w:p>
    <w:p>
      <w:pPr>
        <w:pStyle w:val="BodyText"/>
        <w:spacing w:before="323"/>
        <w:ind w:left="107" w:right="104"/>
        <w:jc w:val="both"/>
      </w:pPr>
      <w:r>
        <w:rPr/>
        <w:t>El</w:t>
      </w:r>
      <w:r>
        <w:rPr>
          <w:spacing w:val="-2"/>
        </w:rPr>
        <w:t> </w:t>
      </w:r>
      <w:r>
        <w:rPr/>
        <w:t>gesto</w:t>
      </w:r>
      <w:r>
        <w:rPr>
          <w:spacing w:val="-2"/>
        </w:rPr>
        <w:t> </w:t>
      </w:r>
      <w:r>
        <w:rPr/>
        <w:t>de</w:t>
      </w:r>
      <w:r>
        <w:rPr>
          <w:spacing w:val="-2"/>
        </w:rPr>
        <w:t> </w:t>
      </w:r>
      <w:r>
        <w:rPr/>
        <w:t>Antígona</w:t>
      </w:r>
      <w:r>
        <w:rPr>
          <w:spacing w:val="-2"/>
        </w:rPr>
        <w:t> </w:t>
      </w:r>
      <w:r>
        <w:rPr/>
        <w:t>es,</w:t>
      </w:r>
      <w:r>
        <w:rPr>
          <w:spacing w:val="-2"/>
        </w:rPr>
        <w:t> </w:t>
      </w:r>
      <w:r>
        <w:rPr/>
        <w:t>como</w:t>
      </w:r>
      <w:r>
        <w:rPr>
          <w:spacing w:val="-2"/>
        </w:rPr>
        <w:t> </w:t>
      </w:r>
      <w:r>
        <w:rPr/>
        <w:t>lo</w:t>
      </w:r>
      <w:r>
        <w:rPr>
          <w:spacing w:val="-2"/>
        </w:rPr>
        <w:t> </w:t>
      </w:r>
      <w:r>
        <w:rPr/>
        <w:t>calificó</w:t>
      </w:r>
      <w:r>
        <w:rPr>
          <w:spacing w:val="-2"/>
        </w:rPr>
        <w:t> </w:t>
      </w:r>
      <w:r>
        <w:rPr/>
        <w:t>José</w:t>
      </w:r>
      <w:r>
        <w:rPr>
          <w:spacing w:val="-2"/>
        </w:rPr>
        <w:t> </w:t>
      </w:r>
      <w:r>
        <w:rPr/>
        <w:t>Ángel</w:t>
      </w:r>
      <w:r>
        <w:rPr>
          <w:spacing w:val="-2"/>
        </w:rPr>
        <w:t> </w:t>
      </w:r>
      <w:r>
        <w:rPr/>
        <w:t>Valente</w:t>
      </w:r>
      <w:r>
        <w:rPr>
          <w:rFonts w:ascii="Cambria" w:hAnsi="Cambria"/>
          <w:position w:val="6"/>
          <w:sz w:val="16"/>
        </w:rPr>
        <w:t>61</w:t>
      </w:r>
      <w:r>
        <w:rPr/>
        <w:t>,</w:t>
      </w:r>
      <w:r>
        <w:rPr>
          <w:spacing w:val="-2"/>
        </w:rPr>
        <w:t> </w:t>
      </w:r>
      <w:r>
        <w:rPr/>
        <w:t>un</w:t>
      </w:r>
      <w:r>
        <w:rPr>
          <w:spacing w:val="-2"/>
        </w:rPr>
        <w:t> </w:t>
      </w:r>
      <w:r>
        <w:rPr/>
        <w:t>«acto</w:t>
      </w:r>
      <w:r>
        <w:rPr>
          <w:spacing w:val="-2"/>
        </w:rPr>
        <w:t> </w:t>
      </w:r>
      <w:r>
        <w:rPr/>
        <w:t>creador</w:t>
      </w:r>
      <w:r>
        <w:rPr>
          <w:spacing w:val="-2"/>
        </w:rPr>
        <w:t> </w:t>
      </w:r>
      <w:r>
        <w:rPr/>
        <w:t>de</w:t>
      </w:r>
      <w:r>
        <w:rPr>
          <w:spacing w:val="-2"/>
        </w:rPr>
        <w:t> </w:t>
      </w:r>
      <w:r>
        <w:rPr/>
        <w:t>libertad»,</w:t>
      </w:r>
      <w:r>
        <w:rPr>
          <w:spacing w:val="-2"/>
        </w:rPr>
        <w:t> </w:t>
      </w:r>
      <w:r>
        <w:rPr/>
        <w:t>el</w:t>
      </w:r>
      <w:r>
        <w:rPr>
          <w:spacing w:val="-2"/>
        </w:rPr>
        <w:t> </w:t>
      </w:r>
      <w:r>
        <w:rPr/>
        <w:t>paso</w:t>
      </w:r>
      <w:r>
        <w:rPr>
          <w:spacing w:val="-2"/>
        </w:rPr>
        <w:t> </w:t>
      </w:r>
      <w:r>
        <w:rPr/>
        <w:t>a una nueva «órbita» que el Estado de Creonte no contempla. Esa creación libre es específica de la heroína, y en tanto que opuesta íntimamente a la conducta social, se realiza en solitario, y adquiere toda su trascendencia en esta soledad. De la misma forma que </w:t>
      </w:r>
      <w:r>
        <w:rPr>
          <w:i/>
        </w:rPr>
        <w:t>Antígona </w:t>
      </w:r>
      <w:r>
        <w:rPr/>
        <w:t>no es una obra sobre la lucha armada y violenta contra el poder, tampoco es una obra sobre la revuelta colectiva. Para Sófocles, el acto de libertad parece una prerrogativa individual. La hermana de la heroína, Ismene, comparte, en su diálogo</w:t>
      </w:r>
      <w:r>
        <w:rPr>
          <w:spacing w:val="-1"/>
        </w:rPr>
        <w:t> </w:t>
      </w:r>
      <w:r>
        <w:rPr/>
        <w:t>inicial</w:t>
      </w:r>
      <w:r>
        <w:rPr>
          <w:spacing w:val="-1"/>
        </w:rPr>
        <w:t> </w:t>
      </w:r>
      <w:r>
        <w:rPr/>
        <w:t>con Antígona, el mismo</w:t>
      </w:r>
      <w:r>
        <w:rPr>
          <w:spacing w:val="-1"/>
        </w:rPr>
        <w:t> </w:t>
      </w:r>
      <w:r>
        <w:rPr/>
        <w:t>criterio</w:t>
      </w:r>
      <w:r>
        <w:rPr>
          <w:spacing w:val="-1"/>
        </w:rPr>
        <w:t> </w:t>
      </w:r>
      <w:r>
        <w:rPr/>
        <w:t>opuesto al</w:t>
      </w:r>
      <w:r>
        <w:rPr>
          <w:spacing w:val="-1"/>
        </w:rPr>
        <w:t> </w:t>
      </w:r>
      <w:r>
        <w:rPr/>
        <w:t>edicto</w:t>
      </w:r>
      <w:r>
        <w:rPr>
          <w:spacing w:val="-1"/>
        </w:rPr>
        <w:t> </w:t>
      </w:r>
      <w:r>
        <w:rPr/>
        <w:t>de Creonte,</w:t>
      </w:r>
      <w:r>
        <w:rPr>
          <w:spacing w:val="-1"/>
        </w:rPr>
        <w:t> </w:t>
      </w:r>
      <w:r>
        <w:rPr/>
        <w:t>y,</w:t>
      </w:r>
      <w:r>
        <w:rPr>
          <w:spacing w:val="-1"/>
        </w:rPr>
        <w:t> </w:t>
      </w:r>
      <w:r>
        <w:rPr/>
        <w:t>sin</w:t>
      </w:r>
      <w:r>
        <w:rPr>
          <w:spacing w:val="-1"/>
        </w:rPr>
        <w:t> </w:t>
      </w:r>
      <w:r>
        <w:rPr/>
        <w:t>embargo,</w:t>
      </w:r>
      <w:r>
        <w:rPr>
          <w:spacing w:val="-1"/>
        </w:rPr>
        <w:t> </w:t>
      </w:r>
      <w:r>
        <w:rPr/>
        <w:t>vacila a la hora de desobedecerlo: «soy incapaz de obrar en contra de los ciudadanos», se justifica ante la taxativa decisión rebelde de su hermana. Esta resignación de Ismene ante una ley que sabe injusta, pero que no se atreve a combatir, abre un abismo ante su hermana que ha decidido, después de este prólogo absolutamente clave, actuar por su cuenta y riesgo.</w:t>
      </w:r>
    </w:p>
    <w:p>
      <w:pPr>
        <w:pStyle w:val="BodyText"/>
        <w:ind w:left="107" w:right="105" w:firstLine="360"/>
        <w:jc w:val="both"/>
      </w:pPr>
      <w:r>
        <w:rPr/>
        <w:t>Por esa misma entrega a la rebeldía libremente escogida, cuando Antígona es detenida e interrogada ante Creonte, no permite que Ismene la</w:t>
      </w:r>
      <w:r>
        <w:rPr>
          <w:spacing w:val="-1"/>
        </w:rPr>
        <w:t> </w:t>
      </w:r>
      <w:r>
        <w:rPr/>
        <w:t>defienda.</w:t>
      </w:r>
      <w:r>
        <w:rPr>
          <w:spacing w:val="-1"/>
        </w:rPr>
        <w:t> </w:t>
      </w:r>
      <w:r>
        <w:rPr/>
        <w:t>Una mala conciencia</w:t>
      </w:r>
      <w:r>
        <w:rPr>
          <w:spacing w:val="-1"/>
        </w:rPr>
        <w:t> </w:t>
      </w:r>
      <w:r>
        <w:rPr/>
        <w:t>algo tardía lleva a ésta</w:t>
      </w:r>
      <w:r>
        <w:rPr>
          <w:spacing w:val="-6"/>
        </w:rPr>
        <w:t> </w:t>
      </w:r>
      <w:r>
        <w:rPr/>
        <w:t>a</w:t>
      </w:r>
      <w:r>
        <w:rPr>
          <w:spacing w:val="-6"/>
        </w:rPr>
        <w:t> </w:t>
      </w:r>
      <w:r>
        <w:rPr/>
        <w:t>solicitar</w:t>
      </w:r>
      <w:r>
        <w:rPr>
          <w:spacing w:val="-6"/>
        </w:rPr>
        <w:t> </w:t>
      </w:r>
      <w:r>
        <w:rPr/>
        <w:t>ser</w:t>
      </w:r>
      <w:r>
        <w:rPr>
          <w:spacing w:val="-6"/>
        </w:rPr>
        <w:t> </w:t>
      </w:r>
      <w:r>
        <w:rPr/>
        <w:t>enterrada</w:t>
      </w:r>
      <w:r>
        <w:rPr>
          <w:spacing w:val="-7"/>
        </w:rPr>
        <w:t> </w:t>
      </w:r>
      <w:r>
        <w:rPr/>
        <w:t>en</w:t>
      </w:r>
      <w:r>
        <w:rPr>
          <w:spacing w:val="-6"/>
        </w:rPr>
        <w:t> </w:t>
      </w:r>
      <w:r>
        <w:rPr/>
        <w:t>vida</w:t>
      </w:r>
      <w:r>
        <w:rPr>
          <w:spacing w:val="-7"/>
        </w:rPr>
        <w:t> </w:t>
      </w:r>
      <w:r>
        <w:rPr/>
        <w:t>junto</w:t>
      </w:r>
      <w:r>
        <w:rPr>
          <w:spacing w:val="-6"/>
        </w:rPr>
        <w:t> </w:t>
      </w:r>
      <w:r>
        <w:rPr/>
        <w:t>a</w:t>
      </w:r>
      <w:r>
        <w:rPr>
          <w:spacing w:val="-6"/>
        </w:rPr>
        <w:t> </w:t>
      </w:r>
      <w:r>
        <w:rPr/>
        <w:t>Antígona,</w:t>
      </w:r>
      <w:r>
        <w:rPr>
          <w:spacing w:val="-5"/>
        </w:rPr>
        <w:t> </w:t>
      </w:r>
      <w:r>
        <w:rPr/>
        <w:t>pero</w:t>
      </w:r>
      <w:r>
        <w:rPr>
          <w:spacing w:val="-6"/>
        </w:rPr>
        <w:t> </w:t>
      </w:r>
      <w:r>
        <w:rPr/>
        <w:t>la</w:t>
      </w:r>
      <w:r>
        <w:rPr>
          <w:spacing w:val="-6"/>
        </w:rPr>
        <w:t> </w:t>
      </w:r>
      <w:r>
        <w:rPr/>
        <w:t>heroína</w:t>
      </w:r>
      <w:r>
        <w:rPr>
          <w:spacing w:val="-6"/>
        </w:rPr>
        <w:t> </w:t>
      </w:r>
      <w:r>
        <w:rPr/>
        <w:t>la</w:t>
      </w:r>
      <w:r>
        <w:rPr>
          <w:spacing w:val="-6"/>
        </w:rPr>
        <w:t> </w:t>
      </w:r>
      <w:r>
        <w:rPr/>
        <w:t>aparta</w:t>
      </w:r>
      <w:r>
        <w:rPr>
          <w:spacing w:val="-6"/>
        </w:rPr>
        <w:t> </w:t>
      </w:r>
      <w:r>
        <w:rPr/>
        <w:t>recordando</w:t>
      </w:r>
      <w:r>
        <w:rPr>
          <w:spacing w:val="-6"/>
        </w:rPr>
        <w:t> </w:t>
      </w:r>
      <w:r>
        <w:rPr/>
        <w:t>que</w:t>
      </w:r>
      <w:r>
        <w:rPr>
          <w:spacing w:val="-6"/>
        </w:rPr>
        <w:t> </w:t>
      </w:r>
      <w:r>
        <w:rPr/>
        <w:t>el</w:t>
      </w:r>
      <w:r>
        <w:rPr>
          <w:spacing w:val="-6"/>
        </w:rPr>
        <w:t> </w:t>
      </w:r>
      <w:r>
        <w:rPr/>
        <w:t>acto transgresor le pertenece sólo a ella: «No mueras en común conmigo ni te atribuyas aquello en lo que no pusiste la mano. Bastará con que yo muera».</w:t>
      </w:r>
    </w:p>
    <w:p>
      <w:pPr>
        <w:pStyle w:val="BodyText"/>
        <w:ind w:left="107" w:right="105" w:firstLine="360"/>
        <w:jc w:val="both"/>
      </w:pPr>
      <w:r>
        <w:rPr/>
        <w:t>Sola ante el peligro, severa y displicente ante cualquier hipócrita complicidad posterior, Antígona se manifiesta como un personaje de insobornable individualidad, expresando así que el sacrificio trágico no es nunca compartible. Esta actitud forma parte de un </w:t>
      </w:r>
      <w:r>
        <w:rPr>
          <w:i/>
        </w:rPr>
        <w:t>ethos </w:t>
      </w:r>
      <w:r>
        <w:rPr/>
        <w:t>personal, el </w:t>
      </w:r>
      <w:r>
        <w:rPr>
          <w:i/>
        </w:rPr>
        <w:t>ethos </w:t>
      </w:r>
      <w:r>
        <w:rPr/>
        <w:t>del héroe que actúa por autoconvicción, y cuya conducta solidaria no implica deuda ni reciprocidad con la comunidad a la que sus actos pueden acabar beneficiando.</w:t>
      </w:r>
    </w:p>
    <w:p>
      <w:pPr>
        <w:pStyle w:val="BodyText"/>
        <w:spacing w:before="2"/>
        <w:ind w:left="107" w:right="103" w:firstLine="360"/>
        <w:jc w:val="both"/>
      </w:pPr>
      <w:r>
        <w:rPr/>
        <w:t>El conflicto dramático surge, pues, siempre, entre Antígona y Creonte. El resto de personajes, y el mismo</w:t>
      </w:r>
      <w:r>
        <w:rPr>
          <w:spacing w:val="-8"/>
        </w:rPr>
        <w:t> </w:t>
      </w:r>
      <w:r>
        <w:rPr/>
        <w:t>coro</w:t>
      </w:r>
      <w:r>
        <w:rPr>
          <w:spacing w:val="-8"/>
        </w:rPr>
        <w:t> </w:t>
      </w:r>
      <w:r>
        <w:rPr/>
        <w:t>espectador</w:t>
      </w:r>
      <w:r>
        <w:rPr>
          <w:spacing w:val="-7"/>
        </w:rPr>
        <w:t> </w:t>
      </w:r>
      <w:r>
        <w:rPr/>
        <w:t>y</w:t>
      </w:r>
      <w:r>
        <w:rPr>
          <w:spacing w:val="-8"/>
        </w:rPr>
        <w:t> </w:t>
      </w:r>
      <w:r>
        <w:rPr/>
        <w:t>resignado,</w:t>
      </w:r>
      <w:r>
        <w:rPr>
          <w:spacing w:val="-8"/>
        </w:rPr>
        <w:t> </w:t>
      </w:r>
      <w:r>
        <w:rPr/>
        <w:t>parecen</w:t>
      </w:r>
      <w:r>
        <w:rPr>
          <w:spacing w:val="-7"/>
        </w:rPr>
        <w:t> </w:t>
      </w:r>
      <w:r>
        <w:rPr/>
        <w:t>moverse</w:t>
      </w:r>
      <w:r>
        <w:rPr>
          <w:spacing w:val="-8"/>
        </w:rPr>
        <w:t> </w:t>
      </w:r>
      <w:r>
        <w:rPr/>
        <w:t>y</w:t>
      </w:r>
      <w:r>
        <w:rPr>
          <w:spacing w:val="-8"/>
        </w:rPr>
        <w:t> </w:t>
      </w:r>
      <w:r>
        <w:rPr/>
        <w:t>fluctuar</w:t>
      </w:r>
      <w:r>
        <w:rPr>
          <w:spacing w:val="-7"/>
        </w:rPr>
        <w:t> </w:t>
      </w:r>
      <w:r>
        <w:rPr/>
        <w:t>según</w:t>
      </w:r>
      <w:r>
        <w:rPr>
          <w:spacing w:val="-7"/>
        </w:rPr>
        <w:t> </w:t>
      </w:r>
      <w:r>
        <w:rPr/>
        <w:t>los</w:t>
      </w:r>
      <w:r>
        <w:rPr>
          <w:spacing w:val="-7"/>
        </w:rPr>
        <w:t> </w:t>
      </w:r>
      <w:r>
        <w:rPr/>
        <w:t>acontecimientos,</w:t>
      </w:r>
      <w:r>
        <w:rPr>
          <w:spacing w:val="-8"/>
        </w:rPr>
        <w:t> </w:t>
      </w:r>
      <w:r>
        <w:rPr/>
        <w:t>sin</w:t>
      </w:r>
      <w:r>
        <w:rPr>
          <w:spacing w:val="-8"/>
        </w:rPr>
        <w:t> </w:t>
      </w:r>
      <w:r>
        <w:rPr/>
        <w:t>que</w:t>
      </w:r>
      <w:r>
        <w:rPr>
          <w:spacing w:val="-7"/>
        </w:rPr>
        <w:t> </w:t>
      </w:r>
      <w:r>
        <w:rPr/>
        <w:t>un pensamiento</w:t>
      </w:r>
      <w:r>
        <w:rPr>
          <w:spacing w:val="-4"/>
        </w:rPr>
        <w:t> </w:t>
      </w:r>
      <w:r>
        <w:rPr/>
        <w:t>radical</w:t>
      </w:r>
      <w:r>
        <w:rPr>
          <w:spacing w:val="-3"/>
        </w:rPr>
        <w:t> </w:t>
      </w:r>
      <w:r>
        <w:rPr/>
        <w:t>los</w:t>
      </w:r>
      <w:r>
        <w:rPr>
          <w:spacing w:val="-4"/>
        </w:rPr>
        <w:t> </w:t>
      </w:r>
      <w:r>
        <w:rPr/>
        <w:t>anime</w:t>
      </w:r>
      <w:r>
        <w:rPr>
          <w:spacing w:val="-3"/>
        </w:rPr>
        <w:t> </w:t>
      </w:r>
      <w:r>
        <w:rPr/>
        <w:t>nunca</w:t>
      </w:r>
      <w:r>
        <w:rPr>
          <w:spacing w:val="-4"/>
        </w:rPr>
        <w:t> </w:t>
      </w:r>
      <w:r>
        <w:rPr/>
        <w:t>a</w:t>
      </w:r>
      <w:r>
        <w:rPr>
          <w:spacing w:val="-4"/>
        </w:rPr>
        <w:t> </w:t>
      </w:r>
      <w:r>
        <w:rPr/>
        <w:t>ir</w:t>
      </w:r>
      <w:r>
        <w:rPr>
          <w:spacing w:val="-4"/>
        </w:rPr>
        <w:t> </w:t>
      </w:r>
      <w:r>
        <w:rPr/>
        <w:t>más</w:t>
      </w:r>
      <w:r>
        <w:rPr>
          <w:spacing w:val="-3"/>
        </w:rPr>
        <w:t> </w:t>
      </w:r>
      <w:r>
        <w:rPr/>
        <w:t>allá</w:t>
      </w:r>
      <w:r>
        <w:rPr>
          <w:spacing w:val="-4"/>
        </w:rPr>
        <w:t> </w:t>
      </w:r>
      <w:r>
        <w:rPr/>
        <w:t>de</w:t>
      </w:r>
      <w:r>
        <w:rPr>
          <w:spacing w:val="-4"/>
        </w:rPr>
        <w:t> </w:t>
      </w:r>
      <w:r>
        <w:rPr/>
        <w:t>sus</w:t>
      </w:r>
      <w:r>
        <w:rPr>
          <w:spacing w:val="-3"/>
        </w:rPr>
        <w:t> </w:t>
      </w:r>
      <w:r>
        <w:rPr/>
        <w:t>preocupaciones.</w:t>
      </w:r>
      <w:r>
        <w:rPr>
          <w:spacing w:val="-4"/>
        </w:rPr>
        <w:t> </w:t>
      </w:r>
      <w:r>
        <w:rPr/>
        <w:t>Si,</w:t>
      </w:r>
      <w:r>
        <w:rPr>
          <w:spacing w:val="-2"/>
        </w:rPr>
        <w:t> </w:t>
      </w:r>
      <w:r>
        <w:rPr/>
        <w:t>durante</w:t>
      </w:r>
      <w:r>
        <w:rPr>
          <w:spacing w:val="-3"/>
        </w:rPr>
        <w:t> </w:t>
      </w:r>
      <w:r>
        <w:rPr/>
        <w:t>la</w:t>
      </w:r>
      <w:r>
        <w:rPr>
          <w:spacing w:val="-2"/>
        </w:rPr>
        <w:t> </w:t>
      </w:r>
      <w:r>
        <w:rPr/>
        <w:t>primera</w:t>
      </w:r>
      <w:r>
        <w:rPr>
          <w:spacing w:val="-4"/>
        </w:rPr>
        <w:t> </w:t>
      </w:r>
      <w:r>
        <w:rPr/>
        <w:t>parte de la obra, esa figura convencional y voluble está encarnada por Ismene —que deja de aparecer después</w:t>
      </w:r>
      <w:r>
        <w:rPr>
          <w:spacing w:val="-3"/>
        </w:rPr>
        <w:t> </w:t>
      </w:r>
      <w:r>
        <w:rPr/>
        <w:t>de</w:t>
      </w:r>
      <w:r>
        <w:rPr>
          <w:spacing w:val="-5"/>
        </w:rPr>
        <w:t> </w:t>
      </w:r>
      <w:r>
        <w:rPr/>
        <w:t>que</w:t>
      </w:r>
      <w:r>
        <w:rPr>
          <w:spacing w:val="-3"/>
        </w:rPr>
        <w:t> </w:t>
      </w:r>
      <w:r>
        <w:rPr/>
        <w:t>su</w:t>
      </w:r>
      <w:r>
        <w:rPr>
          <w:spacing w:val="-2"/>
        </w:rPr>
        <w:t> </w:t>
      </w:r>
      <w:r>
        <w:rPr/>
        <w:t>hermana</w:t>
      </w:r>
      <w:r>
        <w:rPr>
          <w:spacing w:val="-4"/>
        </w:rPr>
        <w:t> </w:t>
      </w:r>
      <w:r>
        <w:rPr/>
        <w:t>la</w:t>
      </w:r>
      <w:r>
        <w:rPr>
          <w:spacing w:val="-4"/>
        </w:rPr>
        <w:t> </w:t>
      </w:r>
      <w:r>
        <w:rPr/>
        <w:t>exculpe</w:t>
      </w:r>
      <w:r>
        <w:rPr>
          <w:spacing w:val="-4"/>
        </w:rPr>
        <w:t> </w:t>
      </w:r>
      <w:r>
        <w:rPr/>
        <w:t>de</w:t>
      </w:r>
      <w:r>
        <w:rPr>
          <w:spacing w:val="-4"/>
        </w:rPr>
        <w:t> </w:t>
      </w:r>
      <w:r>
        <w:rPr/>
        <w:t>toda</w:t>
      </w:r>
      <w:r>
        <w:rPr>
          <w:spacing w:val="-4"/>
        </w:rPr>
        <w:t> </w:t>
      </w:r>
      <w:r>
        <w:rPr/>
        <w:t>corresponsabilidad—,</w:t>
      </w:r>
      <w:r>
        <w:rPr>
          <w:spacing w:val="-4"/>
        </w:rPr>
        <w:t> </w:t>
      </w:r>
      <w:r>
        <w:rPr/>
        <w:t>en</w:t>
      </w:r>
      <w:r>
        <w:rPr>
          <w:spacing w:val="-4"/>
        </w:rPr>
        <w:t> </w:t>
      </w:r>
      <w:r>
        <w:rPr/>
        <w:t>la</w:t>
      </w:r>
      <w:r>
        <w:rPr>
          <w:spacing w:val="-4"/>
        </w:rPr>
        <w:t> </w:t>
      </w:r>
      <w:r>
        <w:rPr/>
        <w:t>segunda</w:t>
      </w:r>
      <w:r>
        <w:rPr>
          <w:spacing w:val="-4"/>
        </w:rPr>
        <w:t> </w:t>
      </w:r>
      <w:r>
        <w:rPr/>
        <w:t>parte</w:t>
      </w:r>
      <w:r>
        <w:rPr>
          <w:spacing w:val="-4"/>
        </w:rPr>
        <w:t> </w:t>
      </w:r>
      <w:r>
        <w:rPr/>
        <w:t>el</w:t>
      </w:r>
      <w:r>
        <w:rPr>
          <w:spacing w:val="-4"/>
        </w:rPr>
        <w:t> </w:t>
      </w:r>
      <w:r>
        <w:rPr/>
        <w:t>personaje de Hemón, enamorado de Antígona, aparece como un nuevo contrapunto humanizado por la duda. También</w:t>
      </w:r>
      <w:r>
        <w:rPr>
          <w:spacing w:val="-8"/>
        </w:rPr>
        <w:t> </w:t>
      </w:r>
      <w:r>
        <w:rPr/>
        <w:t>aquí</w:t>
      </w:r>
      <w:r>
        <w:rPr>
          <w:spacing w:val="-8"/>
        </w:rPr>
        <w:t> </w:t>
      </w:r>
      <w:r>
        <w:rPr/>
        <w:t>conviene</w:t>
      </w:r>
      <w:r>
        <w:rPr>
          <w:spacing w:val="-8"/>
        </w:rPr>
        <w:t> </w:t>
      </w:r>
      <w:r>
        <w:rPr/>
        <w:t>preguntarse</w:t>
      </w:r>
      <w:r>
        <w:rPr>
          <w:spacing w:val="-8"/>
        </w:rPr>
        <w:t> </w:t>
      </w:r>
      <w:r>
        <w:rPr/>
        <w:t>por</w:t>
      </w:r>
      <w:r>
        <w:rPr>
          <w:spacing w:val="-9"/>
        </w:rPr>
        <w:t> </w:t>
      </w:r>
      <w:r>
        <w:rPr/>
        <w:t>qué</w:t>
      </w:r>
      <w:r>
        <w:rPr>
          <w:spacing w:val="-9"/>
        </w:rPr>
        <w:t> </w:t>
      </w:r>
      <w:r>
        <w:rPr/>
        <w:t>Hemón</w:t>
      </w:r>
      <w:r>
        <w:rPr>
          <w:spacing w:val="-9"/>
        </w:rPr>
        <w:t> </w:t>
      </w:r>
      <w:r>
        <w:rPr/>
        <w:t>no</w:t>
      </w:r>
      <w:r>
        <w:rPr>
          <w:spacing w:val="-9"/>
        </w:rPr>
        <w:t> </w:t>
      </w:r>
      <w:r>
        <w:rPr/>
        <w:t>ha</w:t>
      </w:r>
      <w:r>
        <w:rPr>
          <w:spacing w:val="-9"/>
        </w:rPr>
        <w:t> </w:t>
      </w:r>
      <w:r>
        <w:rPr/>
        <w:t>aparecido</w:t>
      </w:r>
      <w:r>
        <w:rPr>
          <w:spacing w:val="-9"/>
        </w:rPr>
        <w:t> </w:t>
      </w:r>
      <w:r>
        <w:rPr/>
        <w:t>antes,</w:t>
      </w:r>
      <w:r>
        <w:rPr>
          <w:spacing w:val="-8"/>
        </w:rPr>
        <w:t> </w:t>
      </w:r>
      <w:r>
        <w:rPr/>
        <w:t>por</w:t>
      </w:r>
      <w:r>
        <w:rPr>
          <w:spacing w:val="-9"/>
        </w:rPr>
        <w:t> </w:t>
      </w:r>
      <w:r>
        <w:rPr/>
        <w:t>qué</w:t>
      </w:r>
      <w:r>
        <w:rPr>
          <w:spacing w:val="-8"/>
        </w:rPr>
        <w:t> </w:t>
      </w:r>
      <w:r>
        <w:rPr/>
        <w:t>no</w:t>
      </w:r>
      <w:r>
        <w:rPr>
          <w:spacing w:val="-9"/>
        </w:rPr>
        <w:t> </w:t>
      </w:r>
      <w:r>
        <w:rPr/>
        <w:t>ha</w:t>
      </w:r>
      <w:r>
        <w:rPr>
          <w:spacing w:val="-9"/>
        </w:rPr>
        <w:t> </w:t>
      </w:r>
      <w:r>
        <w:rPr/>
        <w:t>ido</w:t>
      </w:r>
      <w:r>
        <w:rPr>
          <w:spacing w:val="-9"/>
        </w:rPr>
        <w:t> </w:t>
      </w:r>
      <w:r>
        <w:rPr/>
        <w:t>a</w:t>
      </w:r>
      <w:r>
        <w:rPr>
          <w:spacing w:val="-8"/>
        </w:rPr>
        <w:t> </w:t>
      </w:r>
      <w:r>
        <w:rPr/>
        <w:t>buscar a Antígona previamente, por qué no se ha solidarizado con su dolor o con sus actos hasta que éstos han sido hechos públicos</w:t>
      </w:r>
      <w:r>
        <w:rPr>
          <w:rFonts w:ascii="Cambria" w:hAnsi="Cambria"/>
          <w:position w:val="6"/>
          <w:sz w:val="16"/>
        </w:rPr>
        <w:t>62</w:t>
      </w:r>
      <w:r>
        <w:rPr/>
        <w:t>. Nuevamente aquí encontramos un personaje convencido de la crueldad de</w:t>
      </w:r>
      <w:r>
        <w:rPr>
          <w:spacing w:val="-6"/>
        </w:rPr>
        <w:t> </w:t>
      </w:r>
      <w:r>
        <w:rPr/>
        <w:t>su</w:t>
      </w:r>
      <w:r>
        <w:rPr>
          <w:spacing w:val="-6"/>
        </w:rPr>
        <w:t> </w:t>
      </w:r>
      <w:r>
        <w:rPr/>
        <w:t>padre,</w:t>
      </w:r>
      <w:r>
        <w:rPr>
          <w:spacing w:val="-6"/>
        </w:rPr>
        <w:t> </w:t>
      </w:r>
      <w:r>
        <w:rPr/>
        <w:t>Creonte,</w:t>
      </w:r>
      <w:r>
        <w:rPr>
          <w:spacing w:val="-6"/>
        </w:rPr>
        <w:t> </w:t>
      </w:r>
      <w:r>
        <w:rPr/>
        <w:t>pero</w:t>
      </w:r>
      <w:r>
        <w:rPr>
          <w:spacing w:val="-6"/>
        </w:rPr>
        <w:t> </w:t>
      </w:r>
      <w:r>
        <w:rPr/>
        <w:t>cuya</w:t>
      </w:r>
      <w:r>
        <w:rPr>
          <w:spacing w:val="-6"/>
        </w:rPr>
        <w:t> </w:t>
      </w:r>
      <w:r>
        <w:rPr/>
        <w:t>actuación</w:t>
      </w:r>
      <w:r>
        <w:rPr>
          <w:spacing w:val="-6"/>
        </w:rPr>
        <w:t> </w:t>
      </w:r>
      <w:r>
        <w:rPr/>
        <w:t>final</w:t>
      </w:r>
      <w:r>
        <w:rPr>
          <w:spacing w:val="-7"/>
        </w:rPr>
        <w:t> </w:t>
      </w:r>
      <w:r>
        <w:rPr/>
        <w:t>no</w:t>
      </w:r>
      <w:r>
        <w:rPr>
          <w:spacing w:val="-7"/>
        </w:rPr>
        <w:t> </w:t>
      </w:r>
      <w:r>
        <w:rPr/>
        <w:t>se</w:t>
      </w:r>
      <w:r>
        <w:rPr>
          <w:spacing w:val="-6"/>
        </w:rPr>
        <w:t> </w:t>
      </w:r>
      <w:r>
        <w:rPr/>
        <w:t>rige</w:t>
      </w:r>
      <w:r>
        <w:rPr>
          <w:spacing w:val="-6"/>
        </w:rPr>
        <w:t> </w:t>
      </w:r>
      <w:r>
        <w:rPr/>
        <w:t>por</w:t>
      </w:r>
      <w:r>
        <w:rPr>
          <w:spacing w:val="-7"/>
        </w:rPr>
        <w:t> </w:t>
      </w:r>
      <w:r>
        <w:rPr/>
        <w:t>una</w:t>
      </w:r>
      <w:r>
        <w:rPr>
          <w:spacing w:val="-6"/>
        </w:rPr>
        <w:t> </w:t>
      </w:r>
      <w:r>
        <w:rPr/>
        <w:t>convicción</w:t>
      </w:r>
      <w:r>
        <w:rPr>
          <w:spacing w:val="-5"/>
        </w:rPr>
        <w:t> </w:t>
      </w:r>
      <w:r>
        <w:rPr/>
        <w:t>ética</w:t>
      </w:r>
      <w:r>
        <w:rPr>
          <w:spacing w:val="-6"/>
        </w:rPr>
        <w:t> </w:t>
      </w:r>
      <w:r>
        <w:rPr/>
        <w:t>y</w:t>
      </w:r>
      <w:r>
        <w:rPr>
          <w:spacing w:val="-6"/>
        </w:rPr>
        <w:t> </w:t>
      </w:r>
      <w:r>
        <w:rPr/>
        <w:t>serena</w:t>
      </w:r>
      <w:r>
        <w:rPr>
          <w:spacing w:val="-7"/>
        </w:rPr>
        <w:t> </w:t>
      </w:r>
      <w:r>
        <w:rPr/>
        <w:t>sino</w:t>
      </w:r>
      <w:r>
        <w:rPr>
          <w:spacing w:val="-7"/>
        </w:rPr>
        <w:t> </w:t>
      </w:r>
      <w:r>
        <w:rPr/>
        <w:t>por</w:t>
      </w:r>
      <w:r>
        <w:rPr>
          <w:spacing w:val="-5"/>
        </w:rPr>
        <w:t> </w:t>
      </w:r>
      <w:r>
        <w:rPr/>
        <w:t>la pasión</w:t>
      </w:r>
      <w:r>
        <w:rPr>
          <w:spacing w:val="-12"/>
        </w:rPr>
        <w:t> </w:t>
      </w:r>
      <w:r>
        <w:rPr/>
        <w:t>desesperada</w:t>
      </w:r>
      <w:r>
        <w:rPr>
          <w:spacing w:val="-11"/>
        </w:rPr>
        <w:t> </w:t>
      </w:r>
      <w:r>
        <w:rPr/>
        <w:t>al</w:t>
      </w:r>
      <w:r>
        <w:rPr>
          <w:spacing w:val="-11"/>
        </w:rPr>
        <w:t> </w:t>
      </w:r>
      <w:r>
        <w:rPr/>
        <w:t>ver</w:t>
      </w:r>
      <w:r>
        <w:rPr>
          <w:spacing w:val="-11"/>
        </w:rPr>
        <w:t> </w:t>
      </w:r>
      <w:r>
        <w:rPr/>
        <w:t>muerta</w:t>
      </w:r>
      <w:r>
        <w:rPr>
          <w:spacing w:val="-11"/>
        </w:rPr>
        <w:t> </w:t>
      </w:r>
      <w:r>
        <w:rPr/>
        <w:t>a</w:t>
      </w:r>
      <w:r>
        <w:rPr>
          <w:spacing w:val="-11"/>
        </w:rPr>
        <w:t> </w:t>
      </w:r>
      <w:r>
        <w:rPr/>
        <w:t>Antígona.</w:t>
      </w:r>
      <w:r>
        <w:rPr>
          <w:spacing w:val="-11"/>
        </w:rPr>
        <w:t> </w:t>
      </w:r>
      <w:r>
        <w:rPr/>
        <w:t>Si</w:t>
      </w:r>
      <w:r>
        <w:rPr>
          <w:spacing w:val="-11"/>
        </w:rPr>
        <w:t> </w:t>
      </w:r>
      <w:r>
        <w:rPr/>
        <w:t>Ismene</w:t>
      </w:r>
      <w:r>
        <w:rPr>
          <w:spacing w:val="-12"/>
        </w:rPr>
        <w:t> </w:t>
      </w:r>
      <w:r>
        <w:rPr/>
        <w:t>es</w:t>
      </w:r>
      <w:r>
        <w:rPr>
          <w:spacing w:val="-10"/>
        </w:rPr>
        <w:t> </w:t>
      </w:r>
      <w:r>
        <w:rPr/>
        <w:t>la</w:t>
      </w:r>
      <w:r>
        <w:rPr>
          <w:spacing w:val="-11"/>
        </w:rPr>
        <w:t> </w:t>
      </w:r>
      <w:r>
        <w:rPr/>
        <w:t>figura</w:t>
      </w:r>
      <w:r>
        <w:rPr>
          <w:spacing w:val="-12"/>
        </w:rPr>
        <w:t> </w:t>
      </w:r>
      <w:r>
        <w:rPr/>
        <w:t>convencida</w:t>
      </w:r>
      <w:r>
        <w:rPr>
          <w:spacing w:val="-10"/>
        </w:rPr>
        <w:t> </w:t>
      </w:r>
      <w:r>
        <w:rPr/>
        <w:t>pero</w:t>
      </w:r>
      <w:r>
        <w:rPr>
          <w:spacing w:val="-11"/>
        </w:rPr>
        <w:t> </w:t>
      </w:r>
      <w:r>
        <w:rPr/>
        <w:t>cobarde,</w:t>
      </w:r>
      <w:r>
        <w:rPr>
          <w:spacing w:val="-10"/>
        </w:rPr>
        <w:t> </w:t>
      </w:r>
      <w:r>
        <w:rPr/>
        <w:t>que</w:t>
      </w:r>
      <w:r>
        <w:rPr>
          <w:spacing w:val="-10"/>
        </w:rPr>
        <w:t> </w:t>
      </w:r>
      <w:r>
        <w:rPr/>
        <w:t>deja de</w:t>
      </w:r>
      <w:r>
        <w:rPr>
          <w:spacing w:val="-10"/>
        </w:rPr>
        <w:t> </w:t>
      </w:r>
      <w:r>
        <w:rPr/>
        <w:t>actuar</w:t>
      </w:r>
      <w:r>
        <w:rPr>
          <w:spacing w:val="-9"/>
        </w:rPr>
        <w:t> </w:t>
      </w:r>
      <w:r>
        <w:rPr/>
        <w:t>ante</w:t>
      </w:r>
      <w:r>
        <w:rPr>
          <w:spacing w:val="-9"/>
        </w:rPr>
        <w:t> </w:t>
      </w:r>
      <w:r>
        <w:rPr/>
        <w:t>el</w:t>
      </w:r>
      <w:r>
        <w:rPr>
          <w:spacing w:val="-10"/>
        </w:rPr>
        <w:t> </w:t>
      </w:r>
      <w:r>
        <w:rPr/>
        <w:t>peligro,</w:t>
      </w:r>
      <w:r>
        <w:rPr>
          <w:spacing w:val="-9"/>
        </w:rPr>
        <w:t> </w:t>
      </w:r>
      <w:r>
        <w:rPr/>
        <w:t>Hemón</w:t>
      </w:r>
      <w:r>
        <w:rPr>
          <w:spacing w:val="-9"/>
        </w:rPr>
        <w:t> </w:t>
      </w:r>
      <w:r>
        <w:rPr/>
        <w:t>es</w:t>
      </w:r>
      <w:r>
        <w:rPr>
          <w:spacing w:val="-9"/>
        </w:rPr>
        <w:t> </w:t>
      </w:r>
      <w:r>
        <w:rPr/>
        <w:t>el</w:t>
      </w:r>
      <w:r>
        <w:rPr>
          <w:spacing w:val="-10"/>
        </w:rPr>
        <w:t> </w:t>
      </w:r>
      <w:r>
        <w:rPr/>
        <w:t>enamorado</w:t>
      </w:r>
      <w:r>
        <w:rPr>
          <w:spacing w:val="-10"/>
        </w:rPr>
        <w:t> </w:t>
      </w:r>
      <w:r>
        <w:rPr/>
        <w:t>impulsivo</w:t>
      </w:r>
      <w:r>
        <w:rPr>
          <w:spacing w:val="-10"/>
        </w:rPr>
        <w:t> </w:t>
      </w:r>
      <w:r>
        <w:rPr/>
        <w:t>que</w:t>
      </w:r>
      <w:r>
        <w:rPr>
          <w:spacing w:val="-9"/>
        </w:rPr>
        <w:t> </w:t>
      </w:r>
      <w:r>
        <w:rPr/>
        <w:t>se</w:t>
      </w:r>
      <w:r>
        <w:rPr>
          <w:spacing w:val="-9"/>
        </w:rPr>
        <w:t> </w:t>
      </w:r>
      <w:r>
        <w:rPr/>
        <w:t>mueve</w:t>
      </w:r>
      <w:r>
        <w:rPr>
          <w:spacing w:val="-9"/>
        </w:rPr>
        <w:t> </w:t>
      </w:r>
      <w:r>
        <w:rPr/>
        <w:t>sólo</w:t>
      </w:r>
      <w:r>
        <w:rPr>
          <w:spacing w:val="-11"/>
        </w:rPr>
        <w:t> </w:t>
      </w:r>
      <w:r>
        <w:rPr/>
        <w:t>desde</w:t>
      </w:r>
      <w:r>
        <w:rPr>
          <w:spacing w:val="-9"/>
        </w:rPr>
        <w:t> </w:t>
      </w:r>
      <w:r>
        <w:rPr/>
        <w:t>el</w:t>
      </w:r>
      <w:r>
        <w:rPr>
          <w:spacing w:val="-10"/>
        </w:rPr>
        <w:t> </w:t>
      </w:r>
      <w:r>
        <w:rPr/>
        <w:t>instinto,</w:t>
      </w:r>
      <w:r>
        <w:rPr>
          <w:spacing w:val="-10"/>
        </w:rPr>
        <w:t> </w:t>
      </w:r>
      <w:r>
        <w:rPr/>
        <w:t>y</w:t>
      </w:r>
      <w:r>
        <w:rPr>
          <w:spacing w:val="-9"/>
        </w:rPr>
        <w:t> </w:t>
      </w:r>
      <w:r>
        <w:rPr/>
        <w:t>por eso su muerte</w:t>
      </w:r>
      <w:r>
        <w:rPr>
          <w:spacing w:val="-1"/>
        </w:rPr>
        <w:t> </w:t>
      </w:r>
      <w:r>
        <w:rPr/>
        <w:t>no</w:t>
      </w:r>
      <w:r>
        <w:rPr>
          <w:spacing w:val="-1"/>
        </w:rPr>
        <w:t> </w:t>
      </w:r>
      <w:r>
        <w:rPr/>
        <w:t>tiene la</w:t>
      </w:r>
      <w:r>
        <w:rPr>
          <w:spacing w:val="-1"/>
        </w:rPr>
        <w:t> </w:t>
      </w:r>
      <w:r>
        <w:rPr/>
        <w:t>grandeza, ni</w:t>
      </w:r>
      <w:r>
        <w:rPr>
          <w:spacing w:val="-1"/>
        </w:rPr>
        <w:t> </w:t>
      </w:r>
      <w:r>
        <w:rPr/>
        <w:t>la</w:t>
      </w:r>
      <w:r>
        <w:rPr>
          <w:spacing w:val="-1"/>
        </w:rPr>
        <w:t> </w:t>
      </w:r>
      <w:r>
        <w:rPr/>
        <w:t>trascendencia,</w:t>
      </w:r>
      <w:r>
        <w:rPr>
          <w:spacing w:val="-1"/>
        </w:rPr>
        <w:t> </w:t>
      </w:r>
      <w:r>
        <w:rPr/>
        <w:t>del</w:t>
      </w:r>
      <w:r>
        <w:rPr>
          <w:spacing w:val="-1"/>
        </w:rPr>
        <w:t> </w:t>
      </w:r>
      <w:r>
        <w:rPr/>
        <w:t>hermoso sacrificio</w:t>
      </w:r>
      <w:r>
        <w:rPr>
          <w:spacing w:val="-1"/>
        </w:rPr>
        <w:t> </w:t>
      </w:r>
      <w:r>
        <w:rPr/>
        <w:t>de su enamorada.</w:t>
      </w:r>
      <w:r>
        <w:rPr>
          <w:spacing w:val="-1"/>
        </w:rPr>
        <w:t> </w:t>
      </w:r>
      <w:r>
        <w:rPr/>
        <w:t>Ésta, de principio a fin, ha estado sola, ha actuado en el ámbito de una ética individual e irreductible.</w:t>
      </w:r>
    </w:p>
    <w:p>
      <w:pPr>
        <w:pStyle w:val="BodyText"/>
        <w:ind w:left="107" w:right="105" w:firstLine="360"/>
        <w:jc w:val="both"/>
      </w:pPr>
      <w:r>
        <w:rPr/>
        <w:t>El poder de Antígona es tan fuerte como unívoco, y es justo que muchos comentaristas del texto acaben</w:t>
      </w:r>
      <w:r>
        <w:rPr>
          <w:spacing w:val="-5"/>
        </w:rPr>
        <w:t> </w:t>
      </w:r>
      <w:r>
        <w:rPr/>
        <w:t>considerando</w:t>
      </w:r>
      <w:r>
        <w:rPr>
          <w:spacing w:val="-2"/>
        </w:rPr>
        <w:t> </w:t>
      </w:r>
      <w:r>
        <w:rPr/>
        <w:t>a</w:t>
      </w:r>
      <w:r>
        <w:rPr>
          <w:spacing w:val="-3"/>
        </w:rPr>
        <w:t> </w:t>
      </w:r>
      <w:r>
        <w:rPr/>
        <w:t>Creonte</w:t>
      </w:r>
      <w:r>
        <w:rPr>
          <w:spacing w:val="-2"/>
        </w:rPr>
        <w:t> </w:t>
      </w:r>
      <w:r>
        <w:rPr/>
        <w:t>como</w:t>
      </w:r>
      <w:r>
        <w:rPr>
          <w:spacing w:val="-2"/>
        </w:rPr>
        <w:t> </w:t>
      </w:r>
      <w:r>
        <w:rPr/>
        <w:t>un</w:t>
      </w:r>
      <w:r>
        <w:rPr>
          <w:spacing w:val="-3"/>
        </w:rPr>
        <w:t> </w:t>
      </w:r>
      <w:r>
        <w:rPr/>
        <w:t>personaje</w:t>
      </w:r>
      <w:r>
        <w:rPr>
          <w:spacing w:val="-2"/>
        </w:rPr>
        <w:t> </w:t>
      </w:r>
      <w:r>
        <w:rPr/>
        <w:t>dramáticamente</w:t>
      </w:r>
      <w:r>
        <w:rPr>
          <w:spacing w:val="-2"/>
        </w:rPr>
        <w:t> </w:t>
      </w:r>
      <w:r>
        <w:rPr/>
        <w:t>más</w:t>
      </w:r>
      <w:r>
        <w:rPr>
          <w:spacing w:val="-1"/>
        </w:rPr>
        <w:t> </w:t>
      </w:r>
      <w:r>
        <w:rPr/>
        <w:t>rico,</w:t>
      </w:r>
      <w:r>
        <w:rPr>
          <w:spacing w:val="-3"/>
        </w:rPr>
        <w:t> </w:t>
      </w:r>
      <w:r>
        <w:rPr/>
        <w:t>en</w:t>
      </w:r>
      <w:r>
        <w:rPr>
          <w:spacing w:val="-2"/>
        </w:rPr>
        <w:t> </w:t>
      </w:r>
      <w:r>
        <w:rPr/>
        <w:t>tanto</w:t>
      </w:r>
      <w:r>
        <w:rPr>
          <w:spacing w:val="-3"/>
        </w:rPr>
        <w:t> </w:t>
      </w:r>
      <w:r>
        <w:rPr/>
        <w:t>que</w:t>
      </w:r>
      <w:r>
        <w:rPr>
          <w:spacing w:val="-2"/>
        </w:rPr>
        <w:t> </w:t>
      </w:r>
      <w:r>
        <w:rPr/>
        <w:t>asistimos</w:t>
      </w:r>
      <w:r>
        <w:rPr>
          <w:spacing w:val="-1"/>
        </w:rPr>
        <w:t> </w:t>
      </w:r>
      <w:r>
        <w:rPr>
          <w:spacing w:val="-10"/>
        </w:rPr>
        <w:t>a</w:t>
      </w:r>
    </w:p>
    <w:p>
      <w:pPr>
        <w:pStyle w:val="BodyText"/>
        <w:spacing w:before="8"/>
        <w:ind w:left="0"/>
        <w:rPr>
          <w:sz w:val="17"/>
        </w:rPr>
      </w:pPr>
      <w:r>
        <w:rPr/>
        <mc:AlternateContent>
          <mc:Choice Requires="wps">
            <w:drawing>
              <wp:anchor distT="0" distB="0" distL="0" distR="0" allowOverlap="1" layoutInCell="1" locked="0" behindDoc="1" simplePos="0" relativeHeight="487604736">
                <wp:simplePos x="0" y="0"/>
                <wp:positionH relativeFrom="page">
                  <wp:posOffset>360425</wp:posOffset>
                </wp:positionH>
                <wp:positionV relativeFrom="paragraph">
                  <wp:posOffset>166160</wp:posOffset>
                </wp:positionV>
                <wp:extent cx="1829435" cy="9525"/>
                <wp:effectExtent l="0" t="0" r="0" b="0"/>
                <wp:wrapTopAndBottom/>
                <wp:docPr id="379" name="Graphic 379"/>
                <wp:cNvGraphicFramePr>
                  <a:graphicFrameLocks/>
                </wp:cNvGraphicFramePr>
                <a:graphic>
                  <a:graphicData uri="http://schemas.microsoft.com/office/word/2010/wordprocessingShape">
                    <wps:wsp>
                      <wps:cNvPr id="379" name="Graphic 379"/>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13.083486pt;width:144.020pt;height:.72003pt;mso-position-horizontal-relative:page;mso-position-vertical-relative:paragraph;z-index:-15711744;mso-wrap-distance-left:0;mso-wrap-distance-right:0" id="docshape377" filled="true" fillcolor="#000000" stroked="false">
                <v:fill type="solid"/>
                <w10:wrap type="topAndBottom"/>
              </v:rect>
            </w:pict>
          </mc:Fallback>
        </mc:AlternateContent>
      </w:r>
    </w:p>
    <w:p>
      <w:pPr>
        <w:spacing w:before="101"/>
        <w:ind w:left="107" w:right="0" w:firstLine="0"/>
        <w:jc w:val="both"/>
        <w:rPr>
          <w:sz w:val="20"/>
        </w:rPr>
      </w:pPr>
      <w:r>
        <w:rPr>
          <w:position w:val="5"/>
          <w:sz w:val="12"/>
        </w:rPr>
        <w:t>61</w:t>
      </w:r>
      <w:r>
        <w:rPr>
          <w:spacing w:val="15"/>
          <w:position w:val="5"/>
          <w:sz w:val="12"/>
        </w:rPr>
        <w:t> </w:t>
      </w:r>
      <w:r>
        <w:rPr>
          <w:sz w:val="20"/>
        </w:rPr>
        <w:t>José</w:t>
      </w:r>
      <w:r>
        <w:rPr>
          <w:spacing w:val="-3"/>
          <w:sz w:val="20"/>
        </w:rPr>
        <w:t> </w:t>
      </w:r>
      <w:r>
        <w:rPr>
          <w:sz w:val="20"/>
        </w:rPr>
        <w:t>Ángel</w:t>
      </w:r>
      <w:r>
        <w:rPr>
          <w:spacing w:val="-2"/>
          <w:sz w:val="20"/>
        </w:rPr>
        <w:t> </w:t>
      </w:r>
      <w:r>
        <w:rPr>
          <w:sz w:val="20"/>
        </w:rPr>
        <w:t>Valente,</w:t>
      </w:r>
      <w:r>
        <w:rPr>
          <w:spacing w:val="-2"/>
          <w:sz w:val="20"/>
        </w:rPr>
        <w:t> </w:t>
      </w:r>
      <w:r>
        <w:rPr>
          <w:sz w:val="20"/>
        </w:rPr>
        <w:t>1969,</w:t>
      </w:r>
      <w:r>
        <w:rPr>
          <w:spacing w:val="-2"/>
          <w:sz w:val="20"/>
        </w:rPr>
        <w:t> </w:t>
      </w:r>
      <w:r>
        <w:rPr>
          <w:sz w:val="20"/>
        </w:rPr>
        <w:t>«La</w:t>
      </w:r>
      <w:r>
        <w:rPr>
          <w:spacing w:val="-3"/>
          <w:sz w:val="20"/>
        </w:rPr>
        <w:t> </w:t>
      </w:r>
      <w:r>
        <w:rPr>
          <w:sz w:val="20"/>
        </w:rPr>
        <w:t>respuesta</w:t>
      </w:r>
      <w:r>
        <w:rPr>
          <w:spacing w:val="-2"/>
          <w:sz w:val="20"/>
        </w:rPr>
        <w:t> </w:t>
      </w:r>
      <w:r>
        <w:rPr>
          <w:sz w:val="20"/>
        </w:rPr>
        <w:t>de</w:t>
      </w:r>
      <w:r>
        <w:rPr>
          <w:spacing w:val="-3"/>
          <w:sz w:val="20"/>
        </w:rPr>
        <w:t> </w:t>
      </w:r>
      <w:r>
        <w:rPr>
          <w:sz w:val="20"/>
        </w:rPr>
        <w:t>Antígona»,</w:t>
      </w:r>
      <w:r>
        <w:rPr>
          <w:spacing w:val="-2"/>
          <w:sz w:val="20"/>
        </w:rPr>
        <w:t> </w:t>
      </w:r>
      <w:r>
        <w:rPr>
          <w:sz w:val="20"/>
        </w:rPr>
        <w:t>en</w:t>
      </w:r>
      <w:r>
        <w:rPr>
          <w:spacing w:val="-2"/>
          <w:sz w:val="20"/>
        </w:rPr>
        <w:t> </w:t>
      </w:r>
      <w:r>
        <w:rPr>
          <w:i/>
          <w:sz w:val="20"/>
        </w:rPr>
        <w:t>Papeles</w:t>
      </w:r>
      <w:r>
        <w:rPr>
          <w:i/>
          <w:spacing w:val="-5"/>
          <w:sz w:val="20"/>
        </w:rPr>
        <w:t> </w:t>
      </w:r>
      <w:r>
        <w:rPr>
          <w:i/>
          <w:sz w:val="20"/>
        </w:rPr>
        <w:t>de</w:t>
      </w:r>
      <w:r>
        <w:rPr>
          <w:i/>
          <w:spacing w:val="-3"/>
          <w:sz w:val="20"/>
        </w:rPr>
        <w:t> </w:t>
      </w:r>
      <w:r>
        <w:rPr>
          <w:i/>
          <w:sz w:val="20"/>
        </w:rPr>
        <w:t>Son</w:t>
      </w:r>
      <w:r>
        <w:rPr>
          <w:i/>
          <w:spacing w:val="-3"/>
          <w:sz w:val="20"/>
        </w:rPr>
        <w:t> </w:t>
      </w:r>
      <w:r>
        <w:rPr>
          <w:i/>
          <w:sz w:val="20"/>
        </w:rPr>
        <w:t>Armadans</w:t>
      </w:r>
      <w:r>
        <w:rPr>
          <w:sz w:val="20"/>
        </w:rPr>
        <w:t>,</w:t>
      </w:r>
      <w:r>
        <w:rPr>
          <w:spacing w:val="-2"/>
          <w:sz w:val="20"/>
        </w:rPr>
        <w:t> </w:t>
      </w:r>
      <w:r>
        <w:rPr>
          <w:sz w:val="20"/>
        </w:rPr>
        <w:t>CLV,</w:t>
      </w:r>
      <w:r>
        <w:rPr>
          <w:spacing w:val="-2"/>
          <w:sz w:val="20"/>
        </w:rPr>
        <w:t> </w:t>
      </w:r>
      <w:r>
        <w:rPr>
          <w:sz w:val="20"/>
        </w:rPr>
        <w:t>pp.</w:t>
      </w:r>
      <w:r>
        <w:rPr>
          <w:spacing w:val="-3"/>
          <w:sz w:val="20"/>
        </w:rPr>
        <w:t> </w:t>
      </w:r>
      <w:r>
        <w:rPr>
          <w:sz w:val="20"/>
        </w:rPr>
        <w:t>123-</w:t>
      </w:r>
      <w:r>
        <w:rPr>
          <w:spacing w:val="-4"/>
          <w:sz w:val="20"/>
        </w:rPr>
        <w:t>124.</w:t>
      </w:r>
    </w:p>
    <w:p>
      <w:pPr>
        <w:spacing w:before="0"/>
        <w:ind w:left="107" w:right="107" w:firstLine="0"/>
        <w:jc w:val="both"/>
        <w:rPr>
          <w:sz w:val="20"/>
        </w:rPr>
      </w:pPr>
      <w:r>
        <w:rPr>
          <w:position w:val="5"/>
          <w:sz w:val="12"/>
        </w:rPr>
        <w:t>62</w:t>
      </w:r>
      <w:r>
        <w:rPr>
          <w:spacing w:val="37"/>
          <w:position w:val="5"/>
          <w:sz w:val="12"/>
        </w:rPr>
        <w:t> </w:t>
      </w:r>
      <w:r>
        <w:rPr>
          <w:sz w:val="20"/>
        </w:rPr>
        <w:t>En la posterior </w:t>
      </w:r>
      <w:r>
        <w:rPr>
          <w:i/>
          <w:sz w:val="20"/>
        </w:rPr>
        <w:t>Antígona </w:t>
      </w:r>
      <w:r>
        <w:rPr>
          <w:sz w:val="20"/>
        </w:rPr>
        <w:t>de Eurípides, sólo conservada fragmentariamente, el gusto por la humanización sentimental característica de este otro gran trágico hace que Hemón sea cómplice de Antígona en todos sus actos, y otorga a toda la obra mayor protagonismo a la historia amorosa de ambos.</w:t>
      </w:r>
    </w:p>
    <w:p>
      <w:pPr>
        <w:spacing w:after="0"/>
        <w:jc w:val="both"/>
        <w:rPr>
          <w:sz w:val="20"/>
        </w:rPr>
        <w:sectPr>
          <w:pgSz w:w="11910" w:h="16840"/>
          <w:pgMar w:top="540" w:bottom="280" w:left="460" w:right="460"/>
        </w:sectPr>
      </w:pPr>
    </w:p>
    <w:p>
      <w:pPr>
        <w:pStyle w:val="BodyText"/>
        <w:spacing w:before="10"/>
        <w:ind w:left="107" w:right="104"/>
        <w:jc w:val="both"/>
      </w:pPr>
      <w:bookmarkStart w:name="EN NOMBRE DE LOS MUERTOS" w:id="14"/>
      <w:bookmarkEnd w:id="14"/>
      <w:r>
        <w:rPr/>
      </w:r>
      <w:r>
        <w:rPr/>
        <w:t>una evolución de su discurso: inicialmente negado al diálogo, se da cuenta, aunque demasiado tarde, de su error. En esta tragedia, el dolor acaba manifestándose en Creonte mucho más que en Antígona, cuya despedida del mundo de los vivos admite la tristeza, pero no la desesperación. Mientras ella conoce</w:t>
      </w:r>
      <w:r>
        <w:rPr>
          <w:spacing w:val="-15"/>
        </w:rPr>
        <w:t> </w:t>
      </w:r>
      <w:r>
        <w:rPr/>
        <w:t>el</w:t>
      </w:r>
      <w:r>
        <w:rPr>
          <w:spacing w:val="-15"/>
        </w:rPr>
        <w:t> </w:t>
      </w:r>
      <w:r>
        <w:rPr/>
        <w:t>valor</w:t>
      </w:r>
      <w:r>
        <w:rPr>
          <w:spacing w:val="-15"/>
        </w:rPr>
        <w:t> </w:t>
      </w:r>
      <w:r>
        <w:rPr/>
        <w:t>y</w:t>
      </w:r>
      <w:r>
        <w:rPr>
          <w:spacing w:val="-15"/>
        </w:rPr>
        <w:t> </w:t>
      </w:r>
      <w:r>
        <w:rPr/>
        <w:t>el</w:t>
      </w:r>
      <w:r>
        <w:rPr>
          <w:spacing w:val="-15"/>
        </w:rPr>
        <w:t> </w:t>
      </w:r>
      <w:r>
        <w:rPr/>
        <w:t>sentido</w:t>
      </w:r>
      <w:r>
        <w:rPr>
          <w:spacing w:val="-15"/>
        </w:rPr>
        <w:t> </w:t>
      </w:r>
      <w:r>
        <w:rPr/>
        <w:t>de</w:t>
      </w:r>
      <w:r>
        <w:rPr>
          <w:spacing w:val="-15"/>
        </w:rPr>
        <w:t> </w:t>
      </w:r>
      <w:r>
        <w:rPr/>
        <w:t>sus</w:t>
      </w:r>
      <w:r>
        <w:rPr>
          <w:spacing w:val="-14"/>
        </w:rPr>
        <w:t> </w:t>
      </w:r>
      <w:r>
        <w:rPr/>
        <w:t>actos,</w:t>
      </w:r>
      <w:r>
        <w:rPr>
          <w:spacing w:val="-15"/>
        </w:rPr>
        <w:t> </w:t>
      </w:r>
      <w:r>
        <w:rPr/>
        <w:t>y</w:t>
      </w:r>
      <w:r>
        <w:rPr>
          <w:spacing w:val="-15"/>
        </w:rPr>
        <w:t> </w:t>
      </w:r>
      <w:r>
        <w:rPr/>
        <w:t>puede</w:t>
      </w:r>
      <w:r>
        <w:rPr>
          <w:spacing w:val="-15"/>
        </w:rPr>
        <w:t> </w:t>
      </w:r>
      <w:r>
        <w:rPr/>
        <w:t>asumir</w:t>
      </w:r>
      <w:r>
        <w:rPr>
          <w:spacing w:val="-15"/>
        </w:rPr>
        <w:t> </w:t>
      </w:r>
      <w:r>
        <w:rPr/>
        <w:t>reconfortada</w:t>
      </w:r>
      <w:r>
        <w:rPr>
          <w:spacing w:val="-15"/>
        </w:rPr>
        <w:t> </w:t>
      </w:r>
      <w:r>
        <w:rPr/>
        <w:t>su</w:t>
      </w:r>
      <w:r>
        <w:rPr>
          <w:spacing w:val="-14"/>
        </w:rPr>
        <w:t> </w:t>
      </w:r>
      <w:r>
        <w:rPr/>
        <w:t>condena,</w:t>
      </w:r>
      <w:r>
        <w:rPr>
          <w:spacing w:val="-15"/>
        </w:rPr>
        <w:t> </w:t>
      </w:r>
      <w:r>
        <w:rPr/>
        <w:t>que</w:t>
      </w:r>
      <w:r>
        <w:rPr>
          <w:spacing w:val="-14"/>
        </w:rPr>
        <w:t> </w:t>
      </w:r>
      <w:r>
        <w:rPr/>
        <w:t>sólo</w:t>
      </w:r>
      <w:r>
        <w:rPr>
          <w:spacing w:val="-15"/>
        </w:rPr>
        <w:t> </w:t>
      </w:r>
      <w:r>
        <w:rPr/>
        <w:t>a</w:t>
      </w:r>
      <w:r>
        <w:rPr>
          <w:spacing w:val="-15"/>
        </w:rPr>
        <w:t> </w:t>
      </w:r>
      <w:r>
        <w:rPr/>
        <w:t>ella</w:t>
      </w:r>
      <w:r>
        <w:rPr>
          <w:spacing w:val="-15"/>
        </w:rPr>
        <w:t> </w:t>
      </w:r>
      <w:r>
        <w:rPr/>
        <w:t>afecta, el lamento final de Creonte es absoluto y sin límites, pues adquiere la conciencia que su inflexible soberbia previa, llevada al exceso o </w:t>
      </w:r>
      <w:r>
        <w:rPr>
          <w:i/>
        </w:rPr>
        <w:t>hybris</w:t>
      </w:r>
      <w:r>
        <w:rPr/>
        <w:t>, es la causa de que toda su familia haya acabado muerta.</w:t>
      </w:r>
    </w:p>
    <w:p>
      <w:pPr>
        <w:pStyle w:val="BodyText"/>
        <w:ind w:left="0"/>
      </w:pPr>
    </w:p>
    <w:p>
      <w:pPr>
        <w:pStyle w:val="BodyText"/>
        <w:ind w:left="0"/>
      </w:pPr>
    </w:p>
    <w:p>
      <w:pPr>
        <w:pStyle w:val="Heading2"/>
        <w:ind w:left="2" w:right="0"/>
      </w:pPr>
      <w:r>
        <w:rPr/>
        <w:t>EN</w:t>
      </w:r>
      <w:r>
        <w:rPr>
          <w:spacing w:val="-2"/>
        </w:rPr>
        <w:t> </w:t>
      </w:r>
      <w:r>
        <w:rPr/>
        <w:t>NOMBRE</w:t>
      </w:r>
      <w:r>
        <w:rPr>
          <w:spacing w:val="-1"/>
        </w:rPr>
        <w:t> </w:t>
      </w:r>
      <w:r>
        <w:rPr/>
        <w:t>DE</w:t>
      </w:r>
      <w:r>
        <w:rPr>
          <w:spacing w:val="-1"/>
        </w:rPr>
        <w:t> </w:t>
      </w:r>
      <w:r>
        <w:rPr/>
        <w:t>LOS </w:t>
      </w:r>
      <w:r>
        <w:rPr>
          <w:spacing w:val="-2"/>
        </w:rPr>
        <w:t>MUERTOS</w:t>
      </w:r>
    </w:p>
    <w:p>
      <w:pPr>
        <w:pStyle w:val="BodyText"/>
        <w:ind w:left="0"/>
      </w:pPr>
    </w:p>
    <w:p>
      <w:pPr>
        <w:pStyle w:val="BodyText"/>
        <w:ind w:left="107" w:right="103"/>
        <w:jc w:val="both"/>
      </w:pPr>
      <w:r>
        <w:rPr/>
        <w:t>Luchadora abnegada, pero también mujer piadosa, Antígona nunca se mueve por el odio sino por el amor, como le dice literalmente a Creonte en uno de los momentos más célebres del interrogatorio. Pero el amor y la piedad no nacen sólo de la dimensión ética de tinte humanista: el acto político de Antígona no puede separarse, como mínimo en el texto de Sófocles, de su dimensión religiosa. Se ha visto en ella un antecedente de figuras mesiánicas de la talla del mismo Cristo, figuras siempre adornadas</w:t>
      </w:r>
      <w:r>
        <w:rPr>
          <w:spacing w:val="-15"/>
        </w:rPr>
        <w:t> </w:t>
      </w:r>
      <w:r>
        <w:rPr/>
        <w:t>por</w:t>
      </w:r>
      <w:r>
        <w:rPr>
          <w:spacing w:val="-15"/>
        </w:rPr>
        <w:t> </w:t>
      </w:r>
      <w:r>
        <w:rPr/>
        <w:t>las</w:t>
      </w:r>
      <w:r>
        <w:rPr>
          <w:spacing w:val="-14"/>
        </w:rPr>
        <w:t> </w:t>
      </w:r>
      <w:r>
        <w:rPr/>
        <w:t>cualidades</w:t>
      </w:r>
      <w:r>
        <w:rPr>
          <w:spacing w:val="-15"/>
        </w:rPr>
        <w:t> </w:t>
      </w:r>
      <w:r>
        <w:rPr/>
        <w:t>de</w:t>
      </w:r>
      <w:r>
        <w:rPr>
          <w:spacing w:val="-15"/>
        </w:rPr>
        <w:t> </w:t>
      </w:r>
      <w:r>
        <w:rPr/>
        <w:t>Antígona:</w:t>
      </w:r>
      <w:r>
        <w:rPr>
          <w:spacing w:val="-14"/>
        </w:rPr>
        <w:t> </w:t>
      </w:r>
      <w:r>
        <w:rPr/>
        <w:t>una</w:t>
      </w:r>
      <w:r>
        <w:rPr>
          <w:spacing w:val="-15"/>
        </w:rPr>
        <w:t> </w:t>
      </w:r>
      <w:r>
        <w:rPr/>
        <w:t>tozudez</w:t>
      </w:r>
      <w:r>
        <w:rPr>
          <w:spacing w:val="-15"/>
        </w:rPr>
        <w:t> </w:t>
      </w:r>
      <w:r>
        <w:rPr/>
        <w:t>displicente,</w:t>
      </w:r>
      <w:r>
        <w:rPr>
          <w:spacing w:val="-15"/>
        </w:rPr>
        <w:t> </w:t>
      </w:r>
      <w:r>
        <w:rPr/>
        <w:t>una</w:t>
      </w:r>
      <w:r>
        <w:rPr>
          <w:spacing w:val="-14"/>
        </w:rPr>
        <w:t> </w:t>
      </w:r>
      <w:r>
        <w:rPr/>
        <w:t>conexión</w:t>
      </w:r>
      <w:r>
        <w:rPr>
          <w:spacing w:val="-15"/>
        </w:rPr>
        <w:t> </w:t>
      </w:r>
      <w:r>
        <w:rPr/>
        <w:t>íntima</w:t>
      </w:r>
      <w:r>
        <w:rPr>
          <w:spacing w:val="-14"/>
        </w:rPr>
        <w:t> </w:t>
      </w:r>
      <w:r>
        <w:rPr/>
        <w:t>con</w:t>
      </w:r>
      <w:r>
        <w:rPr>
          <w:spacing w:val="-15"/>
        </w:rPr>
        <w:t> </w:t>
      </w:r>
      <w:r>
        <w:rPr/>
        <w:t>lo</w:t>
      </w:r>
      <w:r>
        <w:rPr>
          <w:spacing w:val="-15"/>
        </w:rPr>
        <w:t> </w:t>
      </w:r>
      <w:r>
        <w:rPr/>
        <w:t>divino, un espíritu de sacrificio y una conciencia de estar celebrando un acto redentor para futuras generaciones. Lo que Antígona no puede tolerar de Creonte es que haga desaparecer, a partir de un decreto, el valor de las creencias religiosas que otorgan a la vida un sentido superior, unas creencias que, en definitiva, coartan el poder del Estado. Las frases opuestas que Antígona y Creonte se cruzan en</w:t>
      </w:r>
      <w:r>
        <w:rPr>
          <w:spacing w:val="-2"/>
        </w:rPr>
        <w:t> </w:t>
      </w:r>
      <w:r>
        <w:rPr/>
        <w:t>uno</w:t>
      </w:r>
      <w:r>
        <w:rPr>
          <w:spacing w:val="-2"/>
        </w:rPr>
        <w:t> </w:t>
      </w:r>
      <w:r>
        <w:rPr/>
        <w:t>de</w:t>
      </w:r>
      <w:r>
        <w:rPr>
          <w:spacing w:val="-2"/>
        </w:rPr>
        <w:t> </w:t>
      </w:r>
      <w:r>
        <w:rPr/>
        <w:t>los</w:t>
      </w:r>
      <w:r>
        <w:rPr>
          <w:spacing w:val="-1"/>
        </w:rPr>
        <w:t> </w:t>
      </w:r>
      <w:r>
        <w:rPr/>
        <w:t>momentos</w:t>
      </w:r>
      <w:r>
        <w:rPr>
          <w:spacing w:val="-1"/>
        </w:rPr>
        <w:t> </w:t>
      </w:r>
      <w:r>
        <w:rPr/>
        <w:t>más</w:t>
      </w:r>
      <w:r>
        <w:rPr>
          <w:spacing w:val="-2"/>
        </w:rPr>
        <w:t> </w:t>
      </w:r>
      <w:r>
        <w:rPr/>
        <w:t>tensos</w:t>
      </w:r>
      <w:r>
        <w:rPr>
          <w:spacing w:val="-1"/>
        </w:rPr>
        <w:t> </w:t>
      </w:r>
      <w:r>
        <w:rPr/>
        <w:t>del</w:t>
      </w:r>
      <w:r>
        <w:rPr>
          <w:spacing w:val="-2"/>
        </w:rPr>
        <w:t> </w:t>
      </w:r>
      <w:r>
        <w:rPr/>
        <w:t>juicio</w:t>
      </w:r>
      <w:r>
        <w:rPr>
          <w:spacing w:val="-2"/>
        </w:rPr>
        <w:t> </w:t>
      </w:r>
      <w:r>
        <w:rPr/>
        <w:t>operan</w:t>
      </w:r>
      <w:r>
        <w:rPr>
          <w:spacing w:val="-2"/>
        </w:rPr>
        <w:t> </w:t>
      </w:r>
      <w:r>
        <w:rPr/>
        <w:t>sobre</w:t>
      </w:r>
      <w:r>
        <w:rPr>
          <w:spacing w:val="-1"/>
        </w:rPr>
        <w:t> </w:t>
      </w:r>
      <w:r>
        <w:rPr/>
        <w:t>este</w:t>
      </w:r>
      <w:r>
        <w:rPr>
          <w:spacing w:val="-2"/>
        </w:rPr>
        <w:t> </w:t>
      </w:r>
      <w:r>
        <w:rPr/>
        <w:t>conflicto</w:t>
      </w:r>
      <w:r>
        <w:rPr>
          <w:spacing w:val="-2"/>
        </w:rPr>
        <w:t> </w:t>
      </w:r>
      <w:r>
        <w:rPr/>
        <w:t>de</w:t>
      </w:r>
      <w:r>
        <w:rPr>
          <w:spacing w:val="-2"/>
        </w:rPr>
        <w:t> </w:t>
      </w:r>
      <w:r>
        <w:rPr/>
        <w:t>intereses,</w:t>
      </w:r>
      <w:r>
        <w:rPr>
          <w:spacing w:val="-1"/>
        </w:rPr>
        <w:t> </w:t>
      </w:r>
      <w:r>
        <w:rPr/>
        <w:t>ese</w:t>
      </w:r>
      <w:r>
        <w:rPr>
          <w:spacing w:val="-1"/>
        </w:rPr>
        <w:t> </w:t>
      </w:r>
      <w:r>
        <w:rPr/>
        <w:t>duelo</w:t>
      </w:r>
      <w:r>
        <w:rPr>
          <w:spacing w:val="-2"/>
        </w:rPr>
        <w:t> </w:t>
      </w:r>
      <w:r>
        <w:rPr/>
        <w:t>entre un pragmatismo secular y una religiosidad atávica. A la acusación de Creonte de haberse atrevido a transgredir</w:t>
      </w:r>
      <w:r>
        <w:rPr>
          <w:spacing w:val="-5"/>
        </w:rPr>
        <w:t> </w:t>
      </w:r>
      <w:r>
        <w:rPr/>
        <w:t>sus</w:t>
      </w:r>
      <w:r>
        <w:rPr>
          <w:spacing w:val="-6"/>
        </w:rPr>
        <w:t> </w:t>
      </w:r>
      <w:r>
        <w:rPr/>
        <w:t>leyes,</w:t>
      </w:r>
      <w:r>
        <w:rPr>
          <w:spacing w:val="-7"/>
        </w:rPr>
        <w:t> </w:t>
      </w:r>
      <w:r>
        <w:rPr/>
        <w:t>Antígona</w:t>
      </w:r>
      <w:r>
        <w:rPr>
          <w:spacing w:val="-6"/>
        </w:rPr>
        <w:t> </w:t>
      </w:r>
      <w:r>
        <w:rPr/>
        <w:t>replica,</w:t>
      </w:r>
      <w:r>
        <w:rPr>
          <w:spacing w:val="-6"/>
        </w:rPr>
        <w:t> </w:t>
      </w:r>
      <w:r>
        <w:rPr/>
        <w:t>en</w:t>
      </w:r>
      <w:r>
        <w:rPr>
          <w:spacing w:val="-6"/>
        </w:rPr>
        <w:t> </w:t>
      </w:r>
      <w:r>
        <w:rPr/>
        <w:t>un</w:t>
      </w:r>
      <w:r>
        <w:rPr>
          <w:spacing w:val="-7"/>
        </w:rPr>
        <w:t> </w:t>
      </w:r>
      <w:r>
        <w:rPr/>
        <w:t>parlamento</w:t>
      </w:r>
      <w:r>
        <w:rPr>
          <w:spacing w:val="-7"/>
        </w:rPr>
        <w:t> </w:t>
      </w:r>
      <w:r>
        <w:rPr/>
        <w:t>memorable,</w:t>
      </w:r>
      <w:r>
        <w:rPr>
          <w:spacing w:val="-6"/>
        </w:rPr>
        <w:t> </w:t>
      </w:r>
      <w:r>
        <w:rPr/>
        <w:t>que</w:t>
      </w:r>
      <w:r>
        <w:rPr>
          <w:spacing w:val="-6"/>
        </w:rPr>
        <w:t> </w:t>
      </w:r>
      <w:r>
        <w:rPr/>
        <w:t>no</w:t>
      </w:r>
      <w:r>
        <w:rPr>
          <w:spacing w:val="-8"/>
        </w:rPr>
        <w:t> </w:t>
      </w:r>
      <w:r>
        <w:rPr/>
        <w:t>era</w:t>
      </w:r>
      <w:r>
        <w:rPr>
          <w:spacing w:val="-6"/>
        </w:rPr>
        <w:t> </w:t>
      </w:r>
      <w:r>
        <w:rPr/>
        <w:t>Zeus</w:t>
      </w:r>
      <w:r>
        <w:rPr>
          <w:spacing w:val="-6"/>
        </w:rPr>
        <w:t> </w:t>
      </w:r>
      <w:r>
        <w:rPr/>
        <w:t>quien</w:t>
      </w:r>
      <w:r>
        <w:rPr>
          <w:spacing w:val="-6"/>
        </w:rPr>
        <w:t> </w:t>
      </w:r>
      <w:r>
        <w:rPr/>
        <w:t>las</w:t>
      </w:r>
      <w:r>
        <w:rPr>
          <w:spacing w:val="-6"/>
        </w:rPr>
        <w:t> </w:t>
      </w:r>
      <w:r>
        <w:rPr/>
        <w:t>había dictado; las que ella sigue, en cambio, tienen una vigencia que «no viene de ayer, ni de hoy, sino de siempre»,</w:t>
      </w:r>
      <w:r>
        <w:rPr>
          <w:spacing w:val="-15"/>
        </w:rPr>
        <w:t> </w:t>
      </w:r>
      <w:r>
        <w:rPr/>
        <w:t>pues</w:t>
      </w:r>
      <w:r>
        <w:rPr>
          <w:spacing w:val="-15"/>
        </w:rPr>
        <w:t> </w:t>
      </w:r>
      <w:r>
        <w:rPr/>
        <w:t>son</w:t>
      </w:r>
      <w:r>
        <w:rPr>
          <w:spacing w:val="-15"/>
        </w:rPr>
        <w:t> </w:t>
      </w:r>
      <w:r>
        <w:rPr/>
        <w:t>leyes</w:t>
      </w:r>
      <w:r>
        <w:rPr>
          <w:spacing w:val="-15"/>
        </w:rPr>
        <w:t> </w:t>
      </w:r>
      <w:r>
        <w:rPr/>
        <w:t>divinas.</w:t>
      </w:r>
      <w:r>
        <w:rPr>
          <w:spacing w:val="-15"/>
        </w:rPr>
        <w:t> </w:t>
      </w:r>
      <w:r>
        <w:rPr/>
        <w:t>El</w:t>
      </w:r>
      <w:r>
        <w:rPr>
          <w:spacing w:val="-15"/>
        </w:rPr>
        <w:t> </w:t>
      </w:r>
      <w:r>
        <w:rPr/>
        <w:t>sacrificio</w:t>
      </w:r>
      <w:r>
        <w:rPr>
          <w:spacing w:val="-15"/>
        </w:rPr>
        <w:t> </w:t>
      </w:r>
      <w:r>
        <w:rPr/>
        <w:t>mismo</w:t>
      </w:r>
      <w:r>
        <w:rPr>
          <w:spacing w:val="-15"/>
        </w:rPr>
        <w:t> </w:t>
      </w:r>
      <w:r>
        <w:rPr/>
        <w:t>de</w:t>
      </w:r>
      <w:r>
        <w:rPr>
          <w:spacing w:val="-15"/>
        </w:rPr>
        <w:t> </w:t>
      </w:r>
      <w:r>
        <w:rPr/>
        <w:t>Antígona</w:t>
      </w:r>
      <w:r>
        <w:rPr>
          <w:spacing w:val="-15"/>
        </w:rPr>
        <w:t> </w:t>
      </w:r>
      <w:r>
        <w:rPr/>
        <w:t>tiene,</w:t>
      </w:r>
      <w:r>
        <w:rPr>
          <w:spacing w:val="-15"/>
        </w:rPr>
        <w:t> </w:t>
      </w:r>
      <w:r>
        <w:rPr/>
        <w:t>por</w:t>
      </w:r>
      <w:r>
        <w:rPr>
          <w:spacing w:val="-15"/>
        </w:rPr>
        <w:t> </w:t>
      </w:r>
      <w:r>
        <w:rPr/>
        <w:t>ello</w:t>
      </w:r>
      <w:r>
        <w:rPr>
          <w:spacing w:val="-15"/>
        </w:rPr>
        <w:t> </w:t>
      </w:r>
      <w:r>
        <w:rPr/>
        <w:t>mismo,</w:t>
      </w:r>
      <w:r>
        <w:rPr>
          <w:spacing w:val="-15"/>
        </w:rPr>
        <w:t> </w:t>
      </w:r>
      <w:r>
        <w:rPr/>
        <w:t>una</w:t>
      </w:r>
      <w:r>
        <w:rPr>
          <w:spacing w:val="-15"/>
        </w:rPr>
        <w:t> </w:t>
      </w:r>
      <w:r>
        <w:rPr/>
        <w:t>dimensión sobrehumana</w:t>
      </w:r>
      <w:r>
        <w:rPr>
          <w:spacing w:val="-2"/>
        </w:rPr>
        <w:t> </w:t>
      </w:r>
      <w:r>
        <w:rPr/>
        <w:t>inédita</w:t>
      </w:r>
      <w:r>
        <w:rPr>
          <w:spacing w:val="-1"/>
        </w:rPr>
        <w:t> </w:t>
      </w:r>
      <w:r>
        <w:rPr/>
        <w:t>en</w:t>
      </w:r>
      <w:r>
        <w:rPr>
          <w:spacing w:val="-2"/>
        </w:rPr>
        <w:t> </w:t>
      </w:r>
      <w:r>
        <w:rPr/>
        <w:t>toda</w:t>
      </w:r>
      <w:r>
        <w:rPr>
          <w:spacing w:val="-2"/>
        </w:rPr>
        <w:t> </w:t>
      </w:r>
      <w:r>
        <w:rPr/>
        <w:t>la</w:t>
      </w:r>
      <w:r>
        <w:rPr>
          <w:spacing w:val="-2"/>
        </w:rPr>
        <w:t> </w:t>
      </w:r>
      <w:r>
        <w:rPr/>
        <w:t>historia</w:t>
      </w:r>
      <w:r>
        <w:rPr>
          <w:spacing w:val="-2"/>
        </w:rPr>
        <w:t> </w:t>
      </w:r>
      <w:r>
        <w:rPr/>
        <w:t>de</w:t>
      </w:r>
      <w:r>
        <w:rPr>
          <w:spacing w:val="-2"/>
        </w:rPr>
        <w:t> </w:t>
      </w:r>
      <w:r>
        <w:rPr/>
        <w:t>la</w:t>
      </w:r>
      <w:r>
        <w:rPr>
          <w:spacing w:val="-2"/>
        </w:rPr>
        <w:t> </w:t>
      </w:r>
      <w:r>
        <w:rPr/>
        <w:t>tragedia</w:t>
      </w:r>
      <w:r>
        <w:rPr>
          <w:spacing w:val="-2"/>
        </w:rPr>
        <w:t> </w:t>
      </w:r>
      <w:r>
        <w:rPr/>
        <w:t>clásica:</w:t>
      </w:r>
      <w:r>
        <w:rPr>
          <w:spacing w:val="-2"/>
        </w:rPr>
        <w:t> </w:t>
      </w:r>
      <w:r>
        <w:rPr/>
        <w:t>no</w:t>
      </w:r>
      <w:r>
        <w:rPr>
          <w:spacing w:val="-2"/>
        </w:rPr>
        <w:t> </w:t>
      </w:r>
      <w:r>
        <w:rPr/>
        <w:t>es</w:t>
      </w:r>
      <w:r>
        <w:rPr>
          <w:spacing w:val="-1"/>
        </w:rPr>
        <w:t> </w:t>
      </w:r>
      <w:r>
        <w:rPr/>
        <w:t>por</w:t>
      </w:r>
      <w:r>
        <w:rPr>
          <w:spacing w:val="-2"/>
        </w:rPr>
        <w:t> </w:t>
      </w:r>
      <w:r>
        <w:rPr/>
        <w:t>sumisión</w:t>
      </w:r>
      <w:r>
        <w:rPr>
          <w:spacing w:val="-2"/>
        </w:rPr>
        <w:t> </w:t>
      </w:r>
      <w:r>
        <w:rPr/>
        <w:t>a</w:t>
      </w:r>
      <w:r>
        <w:rPr>
          <w:spacing w:val="-2"/>
        </w:rPr>
        <w:t> </w:t>
      </w:r>
      <w:r>
        <w:rPr/>
        <w:t>los</w:t>
      </w:r>
      <w:r>
        <w:rPr>
          <w:spacing w:val="-2"/>
        </w:rPr>
        <w:t> </w:t>
      </w:r>
      <w:r>
        <w:rPr/>
        <w:t>dioses —como el</w:t>
      </w:r>
      <w:r>
        <w:rPr>
          <w:spacing w:val="-2"/>
        </w:rPr>
        <w:t> </w:t>
      </w:r>
      <w:r>
        <w:rPr/>
        <w:t>caso</w:t>
      </w:r>
      <w:r>
        <w:rPr>
          <w:spacing w:val="-2"/>
        </w:rPr>
        <w:t> </w:t>
      </w:r>
      <w:r>
        <w:rPr/>
        <w:t>de</w:t>
      </w:r>
      <w:r>
        <w:rPr>
          <w:spacing w:val="-3"/>
        </w:rPr>
        <w:t> </w:t>
      </w:r>
      <w:r>
        <w:rPr/>
        <w:t>ese</w:t>
      </w:r>
      <w:r>
        <w:rPr>
          <w:spacing w:val="-2"/>
        </w:rPr>
        <w:t> </w:t>
      </w:r>
      <w:r>
        <w:rPr/>
        <w:t>otro</w:t>
      </w:r>
      <w:r>
        <w:rPr>
          <w:spacing w:val="-2"/>
        </w:rPr>
        <w:t> </w:t>
      </w:r>
      <w:r>
        <w:rPr/>
        <w:t>mito</w:t>
      </w:r>
      <w:r>
        <w:rPr>
          <w:spacing w:val="-2"/>
        </w:rPr>
        <w:t> </w:t>
      </w:r>
      <w:r>
        <w:rPr/>
        <w:t>trágico</w:t>
      </w:r>
      <w:r>
        <w:rPr>
          <w:spacing w:val="-2"/>
        </w:rPr>
        <w:t> </w:t>
      </w:r>
      <w:r>
        <w:rPr/>
        <w:t>griego</w:t>
      </w:r>
      <w:r>
        <w:rPr>
          <w:spacing w:val="-3"/>
        </w:rPr>
        <w:t> </w:t>
      </w:r>
      <w:r>
        <w:rPr/>
        <w:t>que</w:t>
      </w:r>
      <w:r>
        <w:rPr>
          <w:spacing w:val="-2"/>
        </w:rPr>
        <w:t> </w:t>
      </w:r>
      <w:r>
        <w:rPr/>
        <w:t>es</w:t>
      </w:r>
      <w:r>
        <w:rPr>
          <w:spacing w:val="-3"/>
        </w:rPr>
        <w:t> </w:t>
      </w:r>
      <w:r>
        <w:rPr/>
        <w:t>Ifigenia</w:t>
      </w:r>
      <w:r>
        <w:rPr>
          <w:rFonts w:ascii="Cambria" w:hAnsi="Cambria"/>
          <w:position w:val="6"/>
          <w:sz w:val="16"/>
        </w:rPr>
        <w:t>63</w:t>
      </w:r>
      <w:r>
        <w:rPr/>
        <w:t>—</w:t>
      </w:r>
      <w:r>
        <w:rPr>
          <w:spacing w:val="-2"/>
        </w:rPr>
        <w:t> </w:t>
      </w:r>
      <w:r>
        <w:rPr/>
        <w:t>sino</w:t>
      </w:r>
      <w:r>
        <w:rPr>
          <w:spacing w:val="-3"/>
        </w:rPr>
        <w:t> </w:t>
      </w:r>
      <w:r>
        <w:rPr/>
        <w:t>por</w:t>
      </w:r>
      <w:r>
        <w:rPr>
          <w:spacing w:val="-2"/>
        </w:rPr>
        <w:t> </w:t>
      </w:r>
      <w:r>
        <w:rPr/>
        <w:t>solidaridad</w:t>
      </w:r>
      <w:r>
        <w:rPr>
          <w:spacing w:val="-2"/>
        </w:rPr>
        <w:t> </w:t>
      </w:r>
      <w:r>
        <w:rPr/>
        <w:t>con</w:t>
      </w:r>
      <w:r>
        <w:rPr>
          <w:spacing w:val="-3"/>
        </w:rPr>
        <w:t> </w:t>
      </w:r>
      <w:r>
        <w:rPr/>
        <w:t>ellos</w:t>
      </w:r>
      <w:r>
        <w:rPr>
          <w:spacing w:val="-2"/>
        </w:rPr>
        <w:t> </w:t>
      </w:r>
      <w:r>
        <w:rPr/>
        <w:t>que</w:t>
      </w:r>
      <w:r>
        <w:rPr>
          <w:spacing w:val="-2"/>
        </w:rPr>
        <w:t> </w:t>
      </w:r>
      <w:r>
        <w:rPr/>
        <w:t>la</w:t>
      </w:r>
      <w:r>
        <w:rPr>
          <w:spacing w:val="-2"/>
        </w:rPr>
        <w:t> </w:t>
      </w:r>
      <w:r>
        <w:rPr/>
        <w:t>heroína emprende la cadena de acciones que ha de condenarla.</w:t>
      </w:r>
    </w:p>
    <w:p>
      <w:pPr>
        <w:pStyle w:val="BodyText"/>
        <w:spacing w:before="1"/>
        <w:ind w:left="107" w:right="103" w:firstLine="360"/>
        <w:jc w:val="both"/>
      </w:pPr>
      <w:r>
        <w:rPr/>
        <w:t>La religiosidad que impregna todos los gestos de Antígona la acerca, ya desde el inicio de la obra, al</w:t>
      </w:r>
      <w:r>
        <w:rPr>
          <w:spacing w:val="-15"/>
        </w:rPr>
        <w:t> </w:t>
      </w:r>
      <w:r>
        <w:rPr/>
        <w:t>imaginario</w:t>
      </w:r>
      <w:r>
        <w:rPr>
          <w:spacing w:val="-15"/>
        </w:rPr>
        <w:t> </w:t>
      </w:r>
      <w:r>
        <w:rPr/>
        <w:t>de</w:t>
      </w:r>
      <w:r>
        <w:rPr>
          <w:spacing w:val="-14"/>
        </w:rPr>
        <w:t> </w:t>
      </w:r>
      <w:r>
        <w:rPr/>
        <w:t>la</w:t>
      </w:r>
      <w:r>
        <w:rPr>
          <w:spacing w:val="-15"/>
        </w:rPr>
        <w:t> </w:t>
      </w:r>
      <w:r>
        <w:rPr/>
        <w:t>muerte</w:t>
      </w:r>
      <w:r>
        <w:rPr>
          <w:spacing w:val="-14"/>
        </w:rPr>
        <w:t> </w:t>
      </w:r>
      <w:r>
        <w:rPr/>
        <w:t>que</w:t>
      </w:r>
      <w:r>
        <w:rPr>
          <w:spacing w:val="-14"/>
        </w:rPr>
        <w:t> </w:t>
      </w:r>
      <w:r>
        <w:rPr/>
        <w:t>nunca</w:t>
      </w:r>
      <w:r>
        <w:rPr>
          <w:spacing w:val="-15"/>
        </w:rPr>
        <w:t> </w:t>
      </w:r>
      <w:r>
        <w:rPr/>
        <w:t>siente</w:t>
      </w:r>
      <w:r>
        <w:rPr>
          <w:spacing w:val="-15"/>
        </w:rPr>
        <w:t> </w:t>
      </w:r>
      <w:r>
        <w:rPr/>
        <w:t>como</w:t>
      </w:r>
      <w:r>
        <w:rPr>
          <w:spacing w:val="-14"/>
        </w:rPr>
        <w:t> </w:t>
      </w:r>
      <w:r>
        <w:rPr/>
        <w:t>auténtica</w:t>
      </w:r>
      <w:r>
        <w:rPr>
          <w:spacing w:val="-15"/>
        </w:rPr>
        <w:t> </w:t>
      </w:r>
      <w:r>
        <w:rPr/>
        <w:t>enemiga.</w:t>
      </w:r>
      <w:r>
        <w:rPr>
          <w:spacing w:val="-14"/>
        </w:rPr>
        <w:t> </w:t>
      </w:r>
      <w:r>
        <w:rPr/>
        <w:t>Por</w:t>
      </w:r>
      <w:r>
        <w:rPr>
          <w:spacing w:val="-14"/>
        </w:rPr>
        <w:t> </w:t>
      </w:r>
      <w:r>
        <w:rPr/>
        <w:t>ello,</w:t>
      </w:r>
      <w:r>
        <w:rPr>
          <w:spacing w:val="-15"/>
        </w:rPr>
        <w:t> </w:t>
      </w:r>
      <w:r>
        <w:rPr/>
        <w:t>la</w:t>
      </w:r>
      <w:r>
        <w:rPr>
          <w:spacing w:val="-15"/>
        </w:rPr>
        <w:t> </w:t>
      </w:r>
      <w:r>
        <w:rPr/>
        <w:t>memorable</w:t>
      </w:r>
      <w:r>
        <w:rPr>
          <w:spacing w:val="-14"/>
        </w:rPr>
        <w:t> </w:t>
      </w:r>
      <w:r>
        <w:rPr/>
        <w:t>despedida final de Antígona, antes de ser conducida al sepulcro, tiene la temperatura poética de una oda a la eternidad, un canto solidario al mundo sereno de los muertos: «¡Oh tumba, oh subterránea morada que me habrá de guardar siempre, a donde me encamino a reunirme con los míos, cuya mayor parte ha recibido ya Perséfone entre los muertos!». En la gravedad de estas palabras hay también el fundamento de una lírica necrófila cuyas huellas seguirá la tradición poética, desde el último acto de </w:t>
      </w:r>
      <w:r>
        <w:rPr>
          <w:i/>
        </w:rPr>
        <w:t>Romeo y Julieta </w:t>
      </w:r>
      <w:r>
        <w:rPr/>
        <w:t>hasta las conmovedoras elegías de Emily Dickinson.</w:t>
      </w:r>
    </w:p>
    <w:p>
      <w:pPr>
        <w:pStyle w:val="BodyText"/>
        <w:ind w:left="107" w:right="104" w:firstLine="360"/>
        <w:jc w:val="both"/>
      </w:pPr>
      <w:r>
        <w:rPr/>
        <w:t>Entre el deseo inicial de enterrar a Polinices y la conclusión final de la obra, con el sepelio de Antígona, el argumento discurre como una incitación al placer de lo sepulcral, como un deseo inconsciente</w:t>
      </w:r>
      <w:r>
        <w:rPr>
          <w:spacing w:val="-10"/>
        </w:rPr>
        <w:t> </w:t>
      </w:r>
      <w:r>
        <w:rPr/>
        <w:t>hacia</w:t>
      </w:r>
      <w:r>
        <w:rPr>
          <w:spacing w:val="-11"/>
        </w:rPr>
        <w:t> </w:t>
      </w:r>
      <w:r>
        <w:rPr/>
        <w:t>el</w:t>
      </w:r>
      <w:r>
        <w:rPr>
          <w:spacing w:val="-11"/>
        </w:rPr>
        <w:t> </w:t>
      </w:r>
      <w:r>
        <w:rPr/>
        <w:t>reposo.</w:t>
      </w:r>
      <w:r>
        <w:rPr>
          <w:spacing w:val="-11"/>
        </w:rPr>
        <w:t> </w:t>
      </w:r>
      <w:r>
        <w:rPr/>
        <w:t>Así,</w:t>
      </w:r>
      <w:r>
        <w:rPr>
          <w:spacing w:val="-10"/>
        </w:rPr>
        <w:t> </w:t>
      </w:r>
      <w:r>
        <w:rPr/>
        <w:t>el</w:t>
      </w:r>
      <w:r>
        <w:rPr>
          <w:spacing w:val="-11"/>
        </w:rPr>
        <w:t> </w:t>
      </w:r>
      <w:r>
        <w:rPr/>
        <w:t>entierro</w:t>
      </w:r>
      <w:r>
        <w:rPr>
          <w:spacing w:val="-11"/>
        </w:rPr>
        <w:t> </w:t>
      </w:r>
      <w:r>
        <w:rPr/>
        <w:t>de</w:t>
      </w:r>
      <w:r>
        <w:rPr>
          <w:spacing w:val="-11"/>
        </w:rPr>
        <w:t> </w:t>
      </w:r>
      <w:r>
        <w:rPr/>
        <w:t>Antígona</w:t>
      </w:r>
      <w:r>
        <w:rPr>
          <w:spacing w:val="-11"/>
        </w:rPr>
        <w:t> </w:t>
      </w:r>
      <w:r>
        <w:rPr/>
        <w:t>tiene</w:t>
      </w:r>
      <w:r>
        <w:rPr>
          <w:spacing w:val="-11"/>
        </w:rPr>
        <w:t> </w:t>
      </w:r>
      <w:r>
        <w:rPr/>
        <w:t>algo</w:t>
      </w:r>
      <w:r>
        <w:rPr>
          <w:spacing w:val="-12"/>
        </w:rPr>
        <w:t> </w:t>
      </w:r>
      <w:r>
        <w:rPr/>
        <w:t>de</w:t>
      </w:r>
      <w:r>
        <w:rPr>
          <w:spacing w:val="-10"/>
        </w:rPr>
        <w:t> </w:t>
      </w:r>
      <w:r>
        <w:rPr>
          <w:i/>
        </w:rPr>
        <w:t>happy</w:t>
      </w:r>
      <w:r>
        <w:rPr>
          <w:i/>
          <w:spacing w:val="-11"/>
        </w:rPr>
        <w:t> </w:t>
      </w:r>
      <w:r>
        <w:rPr>
          <w:i/>
        </w:rPr>
        <w:t>end</w:t>
      </w:r>
      <w:r>
        <w:rPr/>
        <w:t>,</w:t>
      </w:r>
      <w:r>
        <w:rPr>
          <w:spacing w:val="-12"/>
        </w:rPr>
        <w:t> </w:t>
      </w:r>
      <w:r>
        <w:rPr/>
        <w:t>porque</w:t>
      </w:r>
      <w:r>
        <w:rPr>
          <w:spacing w:val="-11"/>
        </w:rPr>
        <w:t> </w:t>
      </w:r>
      <w:r>
        <w:rPr/>
        <w:t>ella</w:t>
      </w:r>
      <w:r>
        <w:rPr>
          <w:spacing w:val="-11"/>
        </w:rPr>
        <w:t> </w:t>
      </w:r>
      <w:r>
        <w:rPr/>
        <w:t>encuentra la calma que reclamaba para el cadáver de su hermano, se verá envuelta en el reposo mismo que ha querido ofrecer a Polinices.</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130"/>
        <w:ind w:left="0"/>
        <w:rPr>
          <w:sz w:val="20"/>
        </w:rPr>
      </w:pPr>
      <w:r>
        <w:rPr/>
        <mc:AlternateContent>
          <mc:Choice Requires="wps">
            <w:drawing>
              <wp:anchor distT="0" distB="0" distL="0" distR="0" allowOverlap="1" layoutInCell="1" locked="0" behindDoc="1" simplePos="0" relativeHeight="487605248">
                <wp:simplePos x="0" y="0"/>
                <wp:positionH relativeFrom="page">
                  <wp:posOffset>360425</wp:posOffset>
                </wp:positionH>
                <wp:positionV relativeFrom="paragraph">
                  <wp:posOffset>269320</wp:posOffset>
                </wp:positionV>
                <wp:extent cx="1829435" cy="9525"/>
                <wp:effectExtent l="0" t="0" r="0" b="0"/>
                <wp:wrapTopAndBottom/>
                <wp:docPr id="380" name="Graphic 380"/>
                <wp:cNvGraphicFramePr>
                  <a:graphicFrameLocks/>
                </wp:cNvGraphicFramePr>
                <a:graphic>
                  <a:graphicData uri="http://schemas.microsoft.com/office/word/2010/wordprocessingShape">
                    <wps:wsp>
                      <wps:cNvPr id="380" name="Graphic 380"/>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21.206337pt;width:144.020pt;height:.72003pt;mso-position-horizontal-relative:page;mso-position-vertical-relative:paragraph;z-index:-15711232;mso-wrap-distance-left:0;mso-wrap-distance-right:0" id="docshape378" filled="true" fillcolor="#000000" stroked="false">
                <v:fill type="solid"/>
                <w10:wrap type="topAndBottom"/>
              </v:rect>
            </w:pict>
          </mc:Fallback>
        </mc:AlternateContent>
      </w:r>
    </w:p>
    <w:p>
      <w:pPr>
        <w:spacing w:before="99"/>
        <w:ind w:left="107" w:right="0" w:firstLine="0"/>
        <w:jc w:val="left"/>
        <w:rPr>
          <w:sz w:val="20"/>
        </w:rPr>
      </w:pPr>
      <w:r>
        <w:rPr>
          <w:position w:val="5"/>
          <w:sz w:val="12"/>
        </w:rPr>
        <w:t>63</w:t>
      </w:r>
      <w:r>
        <w:rPr>
          <w:spacing w:val="17"/>
          <w:position w:val="5"/>
          <w:sz w:val="12"/>
        </w:rPr>
        <w:t> </w:t>
      </w:r>
      <w:r>
        <w:rPr>
          <w:sz w:val="20"/>
        </w:rPr>
        <w:t>Ifigenia,</w:t>
      </w:r>
      <w:r>
        <w:rPr>
          <w:spacing w:val="-3"/>
          <w:sz w:val="20"/>
        </w:rPr>
        <w:t> </w:t>
      </w:r>
      <w:r>
        <w:rPr>
          <w:sz w:val="20"/>
        </w:rPr>
        <w:t>hija</w:t>
      </w:r>
      <w:r>
        <w:rPr>
          <w:spacing w:val="-3"/>
          <w:sz w:val="20"/>
        </w:rPr>
        <w:t> </w:t>
      </w:r>
      <w:r>
        <w:rPr>
          <w:sz w:val="20"/>
        </w:rPr>
        <w:t>de</w:t>
      </w:r>
      <w:r>
        <w:rPr>
          <w:spacing w:val="-5"/>
          <w:sz w:val="20"/>
        </w:rPr>
        <w:t> </w:t>
      </w:r>
      <w:r>
        <w:rPr>
          <w:sz w:val="20"/>
        </w:rPr>
        <w:t>Agamenón,</w:t>
      </w:r>
      <w:r>
        <w:rPr>
          <w:spacing w:val="-4"/>
          <w:sz w:val="20"/>
        </w:rPr>
        <w:t> </w:t>
      </w:r>
      <w:r>
        <w:rPr>
          <w:sz w:val="20"/>
        </w:rPr>
        <w:t>aceptó</w:t>
      </w:r>
      <w:r>
        <w:rPr>
          <w:spacing w:val="-4"/>
          <w:sz w:val="20"/>
        </w:rPr>
        <w:t> </w:t>
      </w:r>
      <w:r>
        <w:rPr>
          <w:sz w:val="20"/>
        </w:rPr>
        <w:t>ser</w:t>
      </w:r>
      <w:r>
        <w:rPr>
          <w:spacing w:val="-5"/>
          <w:sz w:val="20"/>
        </w:rPr>
        <w:t> </w:t>
      </w:r>
      <w:r>
        <w:rPr>
          <w:sz w:val="20"/>
        </w:rPr>
        <w:t>sacrificada</w:t>
      </w:r>
      <w:r>
        <w:rPr>
          <w:spacing w:val="-4"/>
          <w:sz w:val="20"/>
        </w:rPr>
        <w:t> </w:t>
      </w:r>
      <w:r>
        <w:rPr>
          <w:sz w:val="20"/>
        </w:rPr>
        <w:t>por</w:t>
      </w:r>
      <w:r>
        <w:rPr>
          <w:spacing w:val="-3"/>
          <w:sz w:val="20"/>
        </w:rPr>
        <w:t> </w:t>
      </w:r>
      <w:r>
        <w:rPr>
          <w:sz w:val="20"/>
        </w:rPr>
        <w:t>el</w:t>
      </w:r>
      <w:r>
        <w:rPr>
          <w:spacing w:val="-3"/>
          <w:sz w:val="20"/>
        </w:rPr>
        <w:t> </w:t>
      </w:r>
      <w:r>
        <w:rPr>
          <w:sz w:val="20"/>
        </w:rPr>
        <w:t>mandato</w:t>
      </w:r>
      <w:r>
        <w:rPr>
          <w:spacing w:val="-4"/>
          <w:sz w:val="20"/>
        </w:rPr>
        <w:t> </w:t>
      </w:r>
      <w:r>
        <w:rPr>
          <w:sz w:val="20"/>
        </w:rPr>
        <w:t>de</w:t>
      </w:r>
      <w:r>
        <w:rPr>
          <w:spacing w:val="-4"/>
          <w:sz w:val="20"/>
        </w:rPr>
        <w:t> </w:t>
      </w:r>
      <w:r>
        <w:rPr>
          <w:sz w:val="20"/>
        </w:rPr>
        <w:t>los</w:t>
      </w:r>
      <w:r>
        <w:rPr>
          <w:spacing w:val="-3"/>
          <w:sz w:val="20"/>
        </w:rPr>
        <w:t> </w:t>
      </w:r>
      <w:r>
        <w:rPr>
          <w:sz w:val="20"/>
        </w:rPr>
        <w:t>dioses</w:t>
      </w:r>
      <w:r>
        <w:rPr>
          <w:spacing w:val="-4"/>
          <w:sz w:val="20"/>
        </w:rPr>
        <w:t> </w:t>
      </w:r>
      <w:r>
        <w:rPr>
          <w:sz w:val="20"/>
        </w:rPr>
        <w:t>para</w:t>
      </w:r>
      <w:r>
        <w:rPr>
          <w:spacing w:val="-3"/>
          <w:sz w:val="20"/>
        </w:rPr>
        <w:t> </w:t>
      </w:r>
      <w:r>
        <w:rPr>
          <w:sz w:val="20"/>
        </w:rPr>
        <w:t>permitir</w:t>
      </w:r>
      <w:r>
        <w:rPr>
          <w:spacing w:val="-5"/>
          <w:sz w:val="20"/>
        </w:rPr>
        <w:t> </w:t>
      </w:r>
      <w:r>
        <w:rPr>
          <w:sz w:val="20"/>
        </w:rPr>
        <w:t>que</w:t>
      </w:r>
      <w:r>
        <w:rPr>
          <w:spacing w:val="-5"/>
          <w:sz w:val="20"/>
        </w:rPr>
        <w:t> </w:t>
      </w:r>
      <w:r>
        <w:rPr>
          <w:sz w:val="20"/>
        </w:rPr>
        <w:t>el</w:t>
      </w:r>
      <w:r>
        <w:rPr>
          <w:spacing w:val="-3"/>
          <w:sz w:val="20"/>
        </w:rPr>
        <w:t> </w:t>
      </w:r>
      <w:r>
        <w:rPr>
          <w:sz w:val="20"/>
        </w:rPr>
        <w:t>viento</w:t>
      </w:r>
      <w:r>
        <w:rPr>
          <w:spacing w:val="-5"/>
          <w:sz w:val="20"/>
        </w:rPr>
        <w:t> </w:t>
      </w:r>
      <w:r>
        <w:rPr>
          <w:sz w:val="20"/>
        </w:rPr>
        <w:t>se</w:t>
      </w:r>
      <w:r>
        <w:rPr>
          <w:spacing w:val="-3"/>
          <w:sz w:val="20"/>
        </w:rPr>
        <w:t> </w:t>
      </w:r>
      <w:r>
        <w:rPr>
          <w:sz w:val="20"/>
        </w:rPr>
        <w:t>levantara</w:t>
      </w:r>
      <w:r>
        <w:rPr>
          <w:spacing w:val="-3"/>
          <w:sz w:val="20"/>
        </w:rPr>
        <w:t> </w:t>
      </w:r>
      <w:r>
        <w:rPr>
          <w:sz w:val="20"/>
        </w:rPr>
        <w:t>y las naves de su padre pudieran partir para Troya a hacer la guerra.</w:t>
      </w:r>
    </w:p>
    <w:p>
      <w:pPr>
        <w:spacing w:after="0"/>
        <w:jc w:val="left"/>
        <w:rPr>
          <w:sz w:val="20"/>
        </w:rPr>
        <w:sectPr>
          <w:pgSz w:w="11910" w:h="16840"/>
          <w:pgMar w:top="540" w:bottom="280" w:left="460" w:right="460"/>
        </w:sectPr>
      </w:pPr>
    </w:p>
    <w:p>
      <w:pPr>
        <w:pStyle w:val="Heading2"/>
        <w:spacing w:before="10"/>
        <w:ind w:left="0" w:right="0"/>
      </w:pPr>
      <w:bookmarkStart w:name="UN GESTO UNIVERSAL" w:id="15"/>
      <w:bookmarkEnd w:id="15"/>
      <w:r>
        <w:rPr/>
      </w:r>
      <w:r>
        <w:rPr/>
        <w:t>UN</w:t>
      </w:r>
      <w:r>
        <w:rPr>
          <w:spacing w:val="-2"/>
        </w:rPr>
        <w:t> </w:t>
      </w:r>
      <w:r>
        <w:rPr/>
        <w:t>GESTO</w:t>
      </w:r>
      <w:r>
        <w:rPr>
          <w:spacing w:val="-2"/>
        </w:rPr>
        <w:t> UNIVERSAL</w:t>
      </w:r>
    </w:p>
    <w:p>
      <w:pPr>
        <w:pStyle w:val="BodyText"/>
        <w:spacing w:before="323"/>
        <w:ind w:left="107" w:right="104"/>
        <w:jc w:val="both"/>
      </w:pPr>
      <w:r>
        <w:rPr/>
        <w:t>La</w:t>
      </w:r>
      <w:r>
        <w:rPr>
          <w:spacing w:val="-3"/>
        </w:rPr>
        <w:t> </w:t>
      </w:r>
      <w:r>
        <w:rPr/>
        <w:t>capacidad</w:t>
      </w:r>
      <w:r>
        <w:rPr>
          <w:spacing w:val="-4"/>
        </w:rPr>
        <w:t> </w:t>
      </w:r>
      <w:r>
        <w:rPr/>
        <w:t>sobrehumana</w:t>
      </w:r>
      <w:r>
        <w:rPr>
          <w:spacing w:val="-3"/>
        </w:rPr>
        <w:t> </w:t>
      </w:r>
      <w:r>
        <w:rPr/>
        <w:t>de</w:t>
      </w:r>
      <w:r>
        <w:rPr>
          <w:spacing w:val="-3"/>
        </w:rPr>
        <w:t> </w:t>
      </w:r>
      <w:r>
        <w:rPr/>
        <w:t>Antígona</w:t>
      </w:r>
      <w:r>
        <w:rPr>
          <w:spacing w:val="-3"/>
        </w:rPr>
        <w:t> </w:t>
      </w:r>
      <w:r>
        <w:rPr/>
        <w:t>para</w:t>
      </w:r>
      <w:r>
        <w:rPr>
          <w:spacing w:val="-3"/>
        </w:rPr>
        <w:t> </w:t>
      </w:r>
      <w:r>
        <w:rPr/>
        <w:t>actuar</w:t>
      </w:r>
      <w:r>
        <w:rPr>
          <w:spacing w:val="-3"/>
        </w:rPr>
        <w:t> </w:t>
      </w:r>
      <w:r>
        <w:rPr/>
        <w:t>siempre</w:t>
      </w:r>
      <w:r>
        <w:rPr>
          <w:spacing w:val="-3"/>
        </w:rPr>
        <w:t> </w:t>
      </w:r>
      <w:r>
        <w:rPr/>
        <w:t>a</w:t>
      </w:r>
      <w:r>
        <w:rPr>
          <w:spacing w:val="-5"/>
        </w:rPr>
        <w:t> </w:t>
      </w:r>
      <w:r>
        <w:rPr/>
        <w:t>favor</w:t>
      </w:r>
      <w:r>
        <w:rPr>
          <w:spacing w:val="-3"/>
        </w:rPr>
        <w:t> </w:t>
      </w:r>
      <w:r>
        <w:rPr/>
        <w:t>de</w:t>
      </w:r>
      <w:r>
        <w:rPr>
          <w:spacing w:val="-3"/>
        </w:rPr>
        <w:t> </w:t>
      </w:r>
      <w:r>
        <w:rPr/>
        <w:t>la</w:t>
      </w:r>
      <w:r>
        <w:rPr>
          <w:spacing w:val="-3"/>
        </w:rPr>
        <w:t> </w:t>
      </w:r>
      <w:r>
        <w:rPr/>
        <w:t>conciliación</w:t>
      </w:r>
      <w:r>
        <w:rPr>
          <w:spacing w:val="-3"/>
        </w:rPr>
        <w:t> </w:t>
      </w:r>
      <w:r>
        <w:rPr/>
        <w:t>la</w:t>
      </w:r>
      <w:r>
        <w:rPr>
          <w:spacing w:val="-3"/>
        </w:rPr>
        <w:t> </w:t>
      </w:r>
      <w:r>
        <w:rPr/>
        <w:t>convierte</w:t>
      </w:r>
      <w:r>
        <w:rPr>
          <w:spacing w:val="-3"/>
        </w:rPr>
        <w:t> </w:t>
      </w:r>
      <w:r>
        <w:rPr/>
        <w:t>en estandarte de cualquier utopía («deseas lo imposible, tú», le recrimina Ismene), y permite que su historia cobre tantos matices como creaciones se hayan querido apoderar, implícita o explícitamente, de su fascinante y hermética figura. Dichas creaciones pueden ser artísticas, pero también filosóficas, religiosas o directamente políticas. Lo conmovedor del personaje es que, en contraste con la mayoría de</w:t>
      </w:r>
      <w:r>
        <w:rPr>
          <w:spacing w:val="-4"/>
        </w:rPr>
        <w:t> </w:t>
      </w:r>
      <w:r>
        <w:rPr/>
        <w:t>creaciones</w:t>
      </w:r>
      <w:r>
        <w:rPr>
          <w:spacing w:val="-3"/>
        </w:rPr>
        <w:t> </w:t>
      </w:r>
      <w:r>
        <w:rPr/>
        <w:t>literarias</w:t>
      </w:r>
      <w:r>
        <w:rPr>
          <w:spacing w:val="-3"/>
        </w:rPr>
        <w:t> </w:t>
      </w:r>
      <w:r>
        <w:rPr/>
        <w:t>de</w:t>
      </w:r>
      <w:r>
        <w:rPr>
          <w:spacing w:val="-4"/>
        </w:rPr>
        <w:t> </w:t>
      </w:r>
      <w:r>
        <w:rPr/>
        <w:t>la</w:t>
      </w:r>
      <w:r>
        <w:rPr>
          <w:spacing w:val="-4"/>
        </w:rPr>
        <w:t> </w:t>
      </w:r>
      <w:r>
        <w:rPr/>
        <w:t>antigüedad,</w:t>
      </w:r>
      <w:r>
        <w:rPr>
          <w:spacing w:val="-4"/>
        </w:rPr>
        <w:t> </w:t>
      </w:r>
      <w:r>
        <w:rPr/>
        <w:t>su</w:t>
      </w:r>
      <w:r>
        <w:rPr>
          <w:spacing w:val="-4"/>
        </w:rPr>
        <w:t> </w:t>
      </w:r>
      <w:r>
        <w:rPr/>
        <w:t>público</w:t>
      </w:r>
      <w:r>
        <w:rPr>
          <w:spacing w:val="-4"/>
        </w:rPr>
        <w:t> </w:t>
      </w:r>
      <w:r>
        <w:rPr/>
        <w:t>lector</w:t>
      </w:r>
      <w:r>
        <w:rPr>
          <w:spacing w:val="-4"/>
        </w:rPr>
        <w:t> </w:t>
      </w:r>
      <w:r>
        <w:rPr/>
        <w:t>o</w:t>
      </w:r>
      <w:r>
        <w:rPr>
          <w:spacing w:val="-4"/>
        </w:rPr>
        <w:t> </w:t>
      </w:r>
      <w:r>
        <w:rPr/>
        <w:t>escénico</w:t>
      </w:r>
      <w:r>
        <w:rPr>
          <w:spacing w:val="-4"/>
        </w:rPr>
        <w:t> </w:t>
      </w:r>
      <w:r>
        <w:rPr/>
        <w:t>nunca</w:t>
      </w:r>
      <w:r>
        <w:rPr>
          <w:spacing w:val="-4"/>
        </w:rPr>
        <w:t> </w:t>
      </w:r>
      <w:r>
        <w:rPr/>
        <w:t>tiene</w:t>
      </w:r>
      <w:r>
        <w:rPr>
          <w:spacing w:val="-3"/>
        </w:rPr>
        <w:t> </w:t>
      </w:r>
      <w:r>
        <w:rPr/>
        <w:t>la</w:t>
      </w:r>
      <w:r>
        <w:rPr>
          <w:spacing w:val="-4"/>
        </w:rPr>
        <w:t> </w:t>
      </w:r>
      <w:r>
        <w:rPr/>
        <w:t>sensación</w:t>
      </w:r>
      <w:r>
        <w:rPr>
          <w:spacing w:val="-4"/>
        </w:rPr>
        <w:t> </w:t>
      </w:r>
      <w:r>
        <w:rPr/>
        <w:t>de</w:t>
      </w:r>
      <w:r>
        <w:rPr>
          <w:spacing w:val="-4"/>
        </w:rPr>
        <w:t> </w:t>
      </w:r>
      <w:r>
        <w:rPr/>
        <w:t>estar contemplando una figura estrictamente literaria. Una especie de milagrosa contaminación de la memoria colectiva invita siempre a sospechar que Antígona ha existido, y existe realmente, multiplicada</w:t>
      </w:r>
      <w:r>
        <w:rPr>
          <w:spacing w:val="-2"/>
        </w:rPr>
        <w:t> </w:t>
      </w:r>
      <w:r>
        <w:rPr/>
        <w:t>en</w:t>
      </w:r>
      <w:r>
        <w:rPr>
          <w:spacing w:val="-2"/>
        </w:rPr>
        <w:t> </w:t>
      </w:r>
      <w:r>
        <w:rPr/>
        <w:t>cientos</w:t>
      </w:r>
      <w:r>
        <w:rPr>
          <w:spacing w:val="-2"/>
        </w:rPr>
        <w:t> </w:t>
      </w:r>
      <w:r>
        <w:rPr/>
        <w:t>de</w:t>
      </w:r>
      <w:r>
        <w:rPr>
          <w:spacing w:val="-2"/>
        </w:rPr>
        <w:t> </w:t>
      </w:r>
      <w:r>
        <w:rPr/>
        <w:t>escenarios</w:t>
      </w:r>
      <w:r>
        <w:rPr>
          <w:spacing w:val="-2"/>
        </w:rPr>
        <w:t> </w:t>
      </w:r>
      <w:r>
        <w:rPr/>
        <w:t>en</w:t>
      </w:r>
      <w:r>
        <w:rPr>
          <w:spacing w:val="-2"/>
        </w:rPr>
        <w:t> </w:t>
      </w:r>
      <w:r>
        <w:rPr/>
        <w:t>conflicto.</w:t>
      </w:r>
      <w:r>
        <w:rPr>
          <w:spacing w:val="-2"/>
        </w:rPr>
        <w:t> </w:t>
      </w:r>
      <w:r>
        <w:rPr/>
        <w:t>Aunque</w:t>
      </w:r>
      <w:r>
        <w:rPr>
          <w:spacing w:val="-2"/>
        </w:rPr>
        <w:t> </w:t>
      </w:r>
      <w:r>
        <w:rPr/>
        <w:t>disimulado</w:t>
      </w:r>
      <w:r>
        <w:rPr>
          <w:spacing w:val="-3"/>
        </w:rPr>
        <w:t> </w:t>
      </w:r>
      <w:r>
        <w:rPr/>
        <w:t>por</w:t>
      </w:r>
      <w:r>
        <w:rPr>
          <w:spacing w:val="-2"/>
        </w:rPr>
        <w:t> </w:t>
      </w:r>
      <w:r>
        <w:rPr/>
        <w:t>los</w:t>
      </w:r>
      <w:r>
        <w:rPr>
          <w:spacing w:val="-2"/>
        </w:rPr>
        <w:t> </w:t>
      </w:r>
      <w:r>
        <w:rPr/>
        <w:t>artificios</w:t>
      </w:r>
      <w:r>
        <w:rPr>
          <w:spacing w:val="-2"/>
        </w:rPr>
        <w:t> </w:t>
      </w:r>
      <w:r>
        <w:rPr/>
        <w:t>de</w:t>
      </w:r>
      <w:r>
        <w:rPr>
          <w:spacing w:val="-2"/>
        </w:rPr>
        <w:t> </w:t>
      </w:r>
      <w:r>
        <w:rPr/>
        <w:t>la</w:t>
      </w:r>
      <w:r>
        <w:rPr>
          <w:spacing w:val="-2"/>
        </w:rPr>
        <w:t> </w:t>
      </w:r>
      <w:r>
        <w:rPr/>
        <w:t>retórica, su gesto sólo es aparentemente utópico, porque su acción ejemplar y cívica, en sus múltiples y necesarias encarnaciones, sigue sacudiendo la conciencia humana.</w:t>
      </w:r>
    </w:p>
    <w:p>
      <w:pPr>
        <w:pStyle w:val="BodyText"/>
        <w:ind w:left="107" w:right="101" w:firstLine="360"/>
        <w:jc w:val="both"/>
      </w:pPr>
      <w:r>
        <w:rPr/>
        <w:t>La asombrosa capacidad</w:t>
      </w:r>
      <w:r>
        <w:rPr>
          <w:spacing w:val="-1"/>
        </w:rPr>
        <w:t> </w:t>
      </w:r>
      <w:r>
        <w:rPr/>
        <w:t>de la</w:t>
      </w:r>
      <w:r>
        <w:rPr>
          <w:spacing w:val="-1"/>
        </w:rPr>
        <w:t> </w:t>
      </w:r>
      <w:r>
        <w:rPr/>
        <w:t>heroína para</w:t>
      </w:r>
      <w:r>
        <w:rPr>
          <w:spacing w:val="-1"/>
        </w:rPr>
        <w:t> </w:t>
      </w:r>
      <w:r>
        <w:rPr/>
        <w:t>interesar a</w:t>
      </w:r>
      <w:r>
        <w:rPr>
          <w:spacing w:val="-2"/>
        </w:rPr>
        <w:t> </w:t>
      </w:r>
      <w:r>
        <w:rPr/>
        <w:t>la</w:t>
      </w:r>
      <w:r>
        <w:rPr>
          <w:spacing w:val="-1"/>
        </w:rPr>
        <w:t> </w:t>
      </w:r>
      <w:r>
        <w:rPr/>
        <w:t>ciudadanía de los</w:t>
      </w:r>
      <w:r>
        <w:rPr>
          <w:spacing w:val="-2"/>
        </w:rPr>
        <w:t> </w:t>
      </w:r>
      <w:r>
        <w:rPr/>
        <w:t>más diversos períodos históricos viene demostrada por la cantidad de versiones dramáticas que han recreado su mito</w:t>
      </w:r>
      <w:r>
        <w:rPr>
          <w:rFonts w:ascii="Cambria" w:hAnsi="Cambria"/>
          <w:position w:val="6"/>
          <w:sz w:val="16"/>
        </w:rPr>
        <w:t>64</w:t>
      </w:r>
      <w:r>
        <w:rPr/>
        <w:t>. Algunas veces, el factor ético-político pierde fuerza ante el estudio psicológico de las pasiones, como sucede</w:t>
      </w:r>
      <w:r>
        <w:rPr>
          <w:spacing w:val="-8"/>
        </w:rPr>
        <w:t> </w:t>
      </w:r>
      <w:r>
        <w:rPr/>
        <w:t>de</w:t>
      </w:r>
      <w:r>
        <w:rPr>
          <w:spacing w:val="-8"/>
        </w:rPr>
        <w:t> </w:t>
      </w:r>
      <w:r>
        <w:rPr/>
        <w:t>forma</w:t>
      </w:r>
      <w:r>
        <w:rPr>
          <w:spacing w:val="-7"/>
        </w:rPr>
        <w:t> </w:t>
      </w:r>
      <w:r>
        <w:rPr/>
        <w:t>muy</w:t>
      </w:r>
      <w:r>
        <w:rPr>
          <w:spacing w:val="-8"/>
        </w:rPr>
        <w:t> </w:t>
      </w:r>
      <w:r>
        <w:rPr/>
        <w:t>notable</w:t>
      </w:r>
      <w:r>
        <w:rPr>
          <w:spacing w:val="-7"/>
        </w:rPr>
        <w:t> </w:t>
      </w:r>
      <w:r>
        <w:rPr/>
        <w:t>en</w:t>
      </w:r>
      <w:r>
        <w:rPr>
          <w:spacing w:val="-8"/>
        </w:rPr>
        <w:t> </w:t>
      </w:r>
      <w:r>
        <w:rPr/>
        <w:t>la</w:t>
      </w:r>
      <w:r>
        <w:rPr>
          <w:spacing w:val="-7"/>
        </w:rPr>
        <w:t> </w:t>
      </w:r>
      <w:r>
        <w:rPr>
          <w:i/>
        </w:rPr>
        <w:t>Tebaida</w:t>
      </w:r>
      <w:r>
        <w:rPr>
          <w:i/>
          <w:spacing w:val="-7"/>
        </w:rPr>
        <w:t> </w:t>
      </w:r>
      <w:r>
        <w:rPr/>
        <w:t>de</w:t>
      </w:r>
      <w:r>
        <w:rPr>
          <w:spacing w:val="-7"/>
        </w:rPr>
        <w:t> </w:t>
      </w:r>
      <w:r>
        <w:rPr/>
        <w:t>Racine</w:t>
      </w:r>
      <w:r>
        <w:rPr>
          <w:spacing w:val="-8"/>
        </w:rPr>
        <w:t> </w:t>
      </w:r>
      <w:r>
        <w:rPr/>
        <w:t>(1664).</w:t>
      </w:r>
      <w:r>
        <w:rPr>
          <w:spacing w:val="-7"/>
        </w:rPr>
        <w:t> </w:t>
      </w:r>
      <w:r>
        <w:rPr/>
        <w:t>Éste</w:t>
      </w:r>
      <w:r>
        <w:rPr>
          <w:spacing w:val="-7"/>
        </w:rPr>
        <w:t> </w:t>
      </w:r>
      <w:r>
        <w:rPr/>
        <w:t>presenta</w:t>
      </w:r>
      <w:r>
        <w:rPr>
          <w:spacing w:val="-7"/>
        </w:rPr>
        <w:t> </w:t>
      </w:r>
      <w:r>
        <w:rPr/>
        <w:t>a</w:t>
      </w:r>
      <w:r>
        <w:rPr>
          <w:spacing w:val="-7"/>
        </w:rPr>
        <w:t> </w:t>
      </w:r>
      <w:r>
        <w:rPr/>
        <w:t>un</w:t>
      </w:r>
      <w:r>
        <w:rPr>
          <w:spacing w:val="-8"/>
        </w:rPr>
        <w:t> </w:t>
      </w:r>
      <w:r>
        <w:rPr/>
        <w:t>Creonte</w:t>
      </w:r>
      <w:r>
        <w:rPr>
          <w:spacing w:val="-8"/>
        </w:rPr>
        <w:t> </w:t>
      </w:r>
      <w:r>
        <w:rPr/>
        <w:t>enamorado</w:t>
      </w:r>
      <w:r>
        <w:rPr>
          <w:spacing w:val="-8"/>
        </w:rPr>
        <w:t> </w:t>
      </w:r>
      <w:r>
        <w:rPr/>
        <w:t>de Antígona, y culmina su tragedia con el suicidio del tirano tras comprobar la muerte de su sobrina. Y con una funcionalidad dramática no muy diferente, Alfieri en su </w:t>
      </w:r>
      <w:r>
        <w:rPr>
          <w:i/>
        </w:rPr>
        <w:t>Antigone </w:t>
      </w:r>
      <w:r>
        <w:rPr/>
        <w:t>(1783), hace del regente un viejo irritado contra Antígona porque ella ha rechazado casarse con Hemón. Estas variaciones — también frecuentes en las cerca de 25 óperas compuestas sobre el personaje— pueden parecer caprichosas en relación al debate filosófico central, pero iluminan sobre la capacidad del material dramático</w:t>
      </w:r>
      <w:r>
        <w:rPr>
          <w:spacing w:val="-2"/>
        </w:rPr>
        <w:t> </w:t>
      </w:r>
      <w:r>
        <w:rPr/>
        <w:t>de</w:t>
      </w:r>
      <w:r>
        <w:rPr>
          <w:spacing w:val="-2"/>
        </w:rPr>
        <w:t> </w:t>
      </w:r>
      <w:r>
        <w:rPr/>
        <w:t>Sófocles</w:t>
      </w:r>
      <w:r>
        <w:rPr>
          <w:spacing w:val="-2"/>
        </w:rPr>
        <w:t> </w:t>
      </w:r>
      <w:r>
        <w:rPr/>
        <w:t>para</w:t>
      </w:r>
      <w:r>
        <w:rPr>
          <w:spacing w:val="-2"/>
        </w:rPr>
        <w:t> </w:t>
      </w:r>
      <w:r>
        <w:rPr/>
        <w:t>crecer</w:t>
      </w:r>
      <w:r>
        <w:rPr>
          <w:spacing w:val="-2"/>
        </w:rPr>
        <w:t> </w:t>
      </w:r>
      <w:r>
        <w:rPr/>
        <w:t>y</w:t>
      </w:r>
      <w:r>
        <w:rPr>
          <w:spacing w:val="-3"/>
        </w:rPr>
        <w:t> </w:t>
      </w:r>
      <w:r>
        <w:rPr/>
        <w:t>evolucionar</w:t>
      </w:r>
      <w:r>
        <w:rPr>
          <w:spacing w:val="-2"/>
        </w:rPr>
        <w:t> </w:t>
      </w:r>
      <w:r>
        <w:rPr/>
        <w:t>en</w:t>
      </w:r>
      <w:r>
        <w:rPr>
          <w:spacing w:val="-2"/>
        </w:rPr>
        <w:t> </w:t>
      </w:r>
      <w:r>
        <w:rPr/>
        <w:t>relación</w:t>
      </w:r>
      <w:r>
        <w:rPr>
          <w:spacing w:val="-3"/>
        </w:rPr>
        <w:t> </w:t>
      </w:r>
      <w:r>
        <w:rPr/>
        <w:t>a</w:t>
      </w:r>
      <w:r>
        <w:rPr>
          <w:spacing w:val="-2"/>
        </w:rPr>
        <w:t> </w:t>
      </w:r>
      <w:r>
        <w:rPr/>
        <w:t>los</w:t>
      </w:r>
      <w:r>
        <w:rPr>
          <w:spacing w:val="-1"/>
        </w:rPr>
        <w:t> </w:t>
      </w:r>
      <w:r>
        <w:rPr/>
        <w:t>caracteres</w:t>
      </w:r>
      <w:r>
        <w:rPr>
          <w:spacing w:val="-3"/>
        </w:rPr>
        <w:t> </w:t>
      </w:r>
      <w:r>
        <w:rPr/>
        <w:t>que</w:t>
      </w:r>
      <w:r>
        <w:rPr>
          <w:spacing w:val="-2"/>
        </w:rPr>
        <w:t> </w:t>
      </w:r>
      <w:r>
        <w:rPr/>
        <w:t>pone</w:t>
      </w:r>
      <w:r>
        <w:rPr>
          <w:spacing w:val="-2"/>
        </w:rPr>
        <w:t> </w:t>
      </w:r>
      <w:r>
        <w:rPr/>
        <w:t>en juego</w:t>
      </w:r>
      <w:r>
        <w:rPr>
          <w:spacing w:val="-2"/>
        </w:rPr>
        <w:t> </w:t>
      </w:r>
      <w:r>
        <w:rPr/>
        <w:t>sin</w:t>
      </w:r>
      <w:r>
        <w:rPr>
          <w:spacing w:val="-2"/>
        </w:rPr>
        <w:t> </w:t>
      </w:r>
      <w:r>
        <w:rPr/>
        <w:t>que ello signifique traicionar el gesto radical de la heroína. Aunque matizando psicológicamente las razones del tirano (y desmitificando, pues, sus razones de Estado) estos autores no niegan nunca a Antígona su capacidad sustantiva para encarnar una ética perenne de la insumisión.</w:t>
      </w:r>
    </w:p>
    <w:p>
      <w:pPr>
        <w:pStyle w:val="BodyText"/>
        <w:spacing w:before="1"/>
        <w:ind w:left="107" w:right="103" w:firstLine="360"/>
        <w:jc w:val="both"/>
      </w:pPr>
      <w:r>
        <w:rPr/>
        <w:t>Los</w:t>
      </w:r>
      <w:r>
        <w:rPr>
          <w:spacing w:val="-4"/>
        </w:rPr>
        <w:t> </w:t>
      </w:r>
      <w:r>
        <w:rPr/>
        <w:t>accidentes</w:t>
      </w:r>
      <w:r>
        <w:rPr>
          <w:spacing w:val="-4"/>
        </w:rPr>
        <w:t> </w:t>
      </w:r>
      <w:r>
        <w:rPr/>
        <w:t>melodramáticos</w:t>
      </w:r>
      <w:r>
        <w:rPr>
          <w:spacing w:val="-4"/>
        </w:rPr>
        <w:t> </w:t>
      </w:r>
      <w:r>
        <w:rPr/>
        <w:t>y</w:t>
      </w:r>
      <w:r>
        <w:rPr>
          <w:spacing w:val="-4"/>
        </w:rPr>
        <w:t> </w:t>
      </w:r>
      <w:r>
        <w:rPr/>
        <w:t>pasionales,</w:t>
      </w:r>
      <w:r>
        <w:rPr>
          <w:spacing w:val="-3"/>
        </w:rPr>
        <w:t> </w:t>
      </w:r>
      <w:r>
        <w:rPr/>
        <w:t>sin</w:t>
      </w:r>
      <w:r>
        <w:rPr>
          <w:spacing w:val="-4"/>
        </w:rPr>
        <w:t> </w:t>
      </w:r>
      <w:r>
        <w:rPr/>
        <w:t>embargo,</w:t>
      </w:r>
      <w:r>
        <w:rPr>
          <w:spacing w:val="-4"/>
        </w:rPr>
        <w:t> </w:t>
      </w:r>
      <w:r>
        <w:rPr/>
        <w:t>no</w:t>
      </w:r>
      <w:r>
        <w:rPr>
          <w:spacing w:val="-4"/>
        </w:rPr>
        <w:t> </w:t>
      </w:r>
      <w:r>
        <w:rPr/>
        <w:t>son</w:t>
      </w:r>
      <w:r>
        <w:rPr>
          <w:spacing w:val="-4"/>
        </w:rPr>
        <w:t> </w:t>
      </w:r>
      <w:r>
        <w:rPr/>
        <w:t>los</w:t>
      </w:r>
      <w:r>
        <w:rPr>
          <w:spacing w:val="-4"/>
        </w:rPr>
        <w:t> </w:t>
      </w:r>
      <w:r>
        <w:rPr/>
        <w:t>que</w:t>
      </w:r>
      <w:r>
        <w:rPr>
          <w:spacing w:val="-3"/>
        </w:rPr>
        <w:t> </w:t>
      </w:r>
      <w:r>
        <w:rPr/>
        <w:t>la</w:t>
      </w:r>
      <w:r>
        <w:rPr>
          <w:spacing w:val="-4"/>
        </w:rPr>
        <w:t> </w:t>
      </w:r>
      <w:r>
        <w:rPr/>
        <w:t>modernidad</w:t>
      </w:r>
      <w:r>
        <w:rPr>
          <w:spacing w:val="-3"/>
        </w:rPr>
        <w:t> </w:t>
      </w:r>
      <w:r>
        <w:rPr/>
        <w:t>teatral</w:t>
      </w:r>
      <w:r>
        <w:rPr>
          <w:spacing w:val="-4"/>
        </w:rPr>
        <w:t> </w:t>
      </w:r>
      <w:r>
        <w:rPr/>
        <w:t>ha privilegiado a la hora de abordar la historia de Antígona. El siglo XX, siglo de conflictos a escala mundial, ha visto en esta tragedia un modelo ejemplar para expresar en los escenarios la resistencia civil frente a la intolerancia. El argumento pierde toda derivación sentimental y se plantea con inmediatez</w:t>
      </w:r>
      <w:r>
        <w:rPr>
          <w:spacing w:val="-10"/>
        </w:rPr>
        <w:t> </w:t>
      </w:r>
      <w:r>
        <w:rPr/>
        <w:t>política,</w:t>
      </w:r>
      <w:r>
        <w:rPr>
          <w:spacing w:val="-10"/>
        </w:rPr>
        <w:t> </w:t>
      </w:r>
      <w:r>
        <w:rPr/>
        <w:t>apelando</w:t>
      </w:r>
      <w:r>
        <w:rPr>
          <w:spacing w:val="-10"/>
        </w:rPr>
        <w:t> </w:t>
      </w:r>
      <w:r>
        <w:rPr/>
        <w:t>a</w:t>
      </w:r>
      <w:r>
        <w:rPr>
          <w:spacing w:val="-11"/>
        </w:rPr>
        <w:t> </w:t>
      </w:r>
      <w:r>
        <w:rPr/>
        <w:t>la</w:t>
      </w:r>
      <w:r>
        <w:rPr>
          <w:spacing w:val="-10"/>
        </w:rPr>
        <w:t> </w:t>
      </w:r>
      <w:r>
        <w:rPr/>
        <w:t>urgencia</w:t>
      </w:r>
      <w:r>
        <w:rPr>
          <w:spacing w:val="-10"/>
        </w:rPr>
        <w:t> </w:t>
      </w:r>
      <w:r>
        <w:rPr/>
        <w:t>de</w:t>
      </w:r>
      <w:r>
        <w:rPr>
          <w:spacing w:val="-11"/>
        </w:rPr>
        <w:t> </w:t>
      </w:r>
      <w:r>
        <w:rPr/>
        <w:t>dar</w:t>
      </w:r>
      <w:r>
        <w:rPr>
          <w:spacing w:val="-10"/>
        </w:rPr>
        <w:t> </w:t>
      </w:r>
      <w:r>
        <w:rPr/>
        <w:t>una</w:t>
      </w:r>
      <w:r>
        <w:rPr>
          <w:spacing w:val="-11"/>
        </w:rPr>
        <w:t> </w:t>
      </w:r>
      <w:r>
        <w:rPr/>
        <w:t>respuesta</w:t>
      </w:r>
      <w:r>
        <w:rPr>
          <w:spacing w:val="-10"/>
        </w:rPr>
        <w:t> </w:t>
      </w:r>
      <w:r>
        <w:rPr/>
        <w:t>intelectual</w:t>
      </w:r>
      <w:r>
        <w:rPr>
          <w:spacing w:val="-10"/>
        </w:rPr>
        <w:t> </w:t>
      </w:r>
      <w:r>
        <w:rPr/>
        <w:t>a</w:t>
      </w:r>
      <w:r>
        <w:rPr>
          <w:spacing w:val="-9"/>
        </w:rPr>
        <w:t> </w:t>
      </w:r>
      <w:r>
        <w:rPr/>
        <w:t>tantas</w:t>
      </w:r>
      <w:r>
        <w:rPr>
          <w:spacing w:val="-10"/>
        </w:rPr>
        <w:t> </w:t>
      </w:r>
      <w:r>
        <w:rPr/>
        <w:t>descorazonadoras crisis colectivas. En 1917, en plena guerra europea, Walter Hasenclever escribe una expresionista versión</w:t>
      </w:r>
      <w:r>
        <w:rPr>
          <w:spacing w:val="-2"/>
        </w:rPr>
        <w:t> </w:t>
      </w:r>
      <w:r>
        <w:rPr/>
        <w:t>de </w:t>
      </w:r>
      <w:r>
        <w:rPr>
          <w:i/>
        </w:rPr>
        <w:t>Antígona</w:t>
      </w:r>
      <w:r>
        <w:rPr/>
        <w:t>,</w:t>
      </w:r>
      <w:r>
        <w:rPr>
          <w:spacing w:val="-2"/>
        </w:rPr>
        <w:t> </w:t>
      </w:r>
      <w:r>
        <w:rPr/>
        <w:t>haciendo</w:t>
      </w:r>
      <w:r>
        <w:rPr>
          <w:spacing w:val="-2"/>
        </w:rPr>
        <w:t> </w:t>
      </w:r>
      <w:r>
        <w:rPr/>
        <w:t>sentir</w:t>
      </w:r>
      <w:r>
        <w:rPr>
          <w:spacing w:val="-2"/>
        </w:rPr>
        <w:t> </w:t>
      </w:r>
      <w:r>
        <w:rPr/>
        <w:t>el</w:t>
      </w:r>
      <w:r>
        <w:rPr>
          <w:spacing w:val="-2"/>
        </w:rPr>
        <w:t> </w:t>
      </w:r>
      <w:r>
        <w:rPr/>
        <w:t>eco de</w:t>
      </w:r>
      <w:r>
        <w:rPr>
          <w:spacing w:val="-2"/>
        </w:rPr>
        <w:t> </w:t>
      </w:r>
      <w:r>
        <w:rPr/>
        <w:t>una</w:t>
      </w:r>
      <w:r>
        <w:rPr>
          <w:spacing w:val="-2"/>
        </w:rPr>
        <w:t> </w:t>
      </w:r>
      <w:r>
        <w:rPr/>
        <w:t>época</w:t>
      </w:r>
      <w:r>
        <w:rPr>
          <w:spacing w:val="-2"/>
        </w:rPr>
        <w:t> </w:t>
      </w:r>
      <w:r>
        <w:rPr/>
        <w:t>convulsionada</w:t>
      </w:r>
      <w:r>
        <w:rPr>
          <w:spacing w:val="-2"/>
        </w:rPr>
        <w:t> </w:t>
      </w:r>
      <w:r>
        <w:rPr/>
        <w:t>por</w:t>
      </w:r>
      <w:r>
        <w:rPr>
          <w:spacing w:val="-1"/>
        </w:rPr>
        <w:t> </w:t>
      </w:r>
      <w:r>
        <w:rPr/>
        <w:t>la</w:t>
      </w:r>
      <w:r>
        <w:rPr>
          <w:spacing w:val="-2"/>
        </w:rPr>
        <w:t> </w:t>
      </w:r>
      <w:r>
        <w:rPr/>
        <w:t>tragedia</w:t>
      </w:r>
      <w:r>
        <w:rPr>
          <w:spacing w:val="-1"/>
        </w:rPr>
        <w:t> </w:t>
      </w:r>
      <w:r>
        <w:rPr/>
        <w:t>de</w:t>
      </w:r>
      <w:r>
        <w:rPr>
          <w:spacing w:val="-2"/>
        </w:rPr>
        <w:t> </w:t>
      </w:r>
      <w:r>
        <w:rPr/>
        <w:t>los</w:t>
      </w:r>
      <w:r>
        <w:rPr>
          <w:spacing w:val="-2"/>
        </w:rPr>
        <w:t> </w:t>
      </w:r>
      <w:r>
        <w:rPr/>
        <w:t>campos de batalla. En 1939, Salvador Espriu concibe su Antígona como una admonitoria llamada a la reconciliación, después de la</w:t>
      </w:r>
      <w:r>
        <w:rPr>
          <w:spacing w:val="-1"/>
        </w:rPr>
        <w:t> </w:t>
      </w:r>
      <w:r>
        <w:rPr/>
        <w:t>derrota</w:t>
      </w:r>
      <w:r>
        <w:rPr>
          <w:spacing w:val="-1"/>
        </w:rPr>
        <w:t> </w:t>
      </w:r>
      <w:r>
        <w:rPr/>
        <w:t>republicana en</w:t>
      </w:r>
      <w:r>
        <w:rPr>
          <w:spacing w:val="-1"/>
        </w:rPr>
        <w:t> </w:t>
      </w:r>
      <w:r>
        <w:rPr/>
        <w:t>la guerra civil</w:t>
      </w:r>
      <w:r>
        <w:rPr>
          <w:spacing w:val="-1"/>
        </w:rPr>
        <w:t> </w:t>
      </w:r>
      <w:r>
        <w:rPr/>
        <w:t>española.</w:t>
      </w:r>
      <w:r>
        <w:rPr>
          <w:spacing w:val="-1"/>
        </w:rPr>
        <w:t> </w:t>
      </w:r>
      <w:r>
        <w:rPr/>
        <w:t>Jean</w:t>
      </w:r>
      <w:r>
        <w:rPr>
          <w:spacing w:val="-1"/>
        </w:rPr>
        <w:t> </w:t>
      </w:r>
      <w:r>
        <w:rPr/>
        <w:t>Anhouil,</w:t>
      </w:r>
      <w:r>
        <w:rPr>
          <w:spacing w:val="-1"/>
        </w:rPr>
        <w:t> </w:t>
      </w:r>
      <w:r>
        <w:rPr/>
        <w:t>a menudo considerado un autor reaccionario, propone en su versión de 1942 una apuesta por la negativa a todo colaboracionismo conformista en tiempos de la ocupación nazi en Francia. Bertolt Brecht, en 1949, moderniza el sentido de la tragedia (siguiendo una fundamental traducción alemana de Holderlin), para situar su prólogo en el Berlín de 1945</w:t>
      </w:r>
      <w:r>
        <w:rPr>
          <w:rFonts w:ascii="Cambria" w:hAnsi="Cambria"/>
          <w:position w:val="6"/>
          <w:sz w:val="16"/>
        </w:rPr>
        <w:t>65</w:t>
      </w:r>
      <w:r>
        <w:rPr/>
        <w:t>, y hace de su protagonista el símbolo de un activismo pacifista, que sabe desconfiar y separarse de las mayorías alienadas. En 1961, Judith Malina, cofundadora del Living Theatre, es encarcelada en Nueva York después de unas manifestaciones pacifistas,</w:t>
      </w:r>
      <w:r>
        <w:rPr>
          <w:spacing w:val="1"/>
        </w:rPr>
        <w:t> </w:t>
      </w:r>
      <w:r>
        <w:rPr/>
        <w:t>y</w:t>
      </w:r>
      <w:r>
        <w:rPr>
          <w:spacing w:val="2"/>
        </w:rPr>
        <w:t> </w:t>
      </w:r>
      <w:r>
        <w:rPr/>
        <w:t>durante</w:t>
      </w:r>
      <w:r>
        <w:rPr>
          <w:spacing w:val="3"/>
        </w:rPr>
        <w:t> </w:t>
      </w:r>
      <w:r>
        <w:rPr/>
        <w:t>el</w:t>
      </w:r>
      <w:r>
        <w:rPr>
          <w:spacing w:val="2"/>
        </w:rPr>
        <w:t> </w:t>
      </w:r>
      <w:r>
        <w:rPr/>
        <w:t>mes</w:t>
      </w:r>
      <w:r>
        <w:rPr>
          <w:spacing w:val="3"/>
        </w:rPr>
        <w:t> </w:t>
      </w:r>
      <w:r>
        <w:rPr/>
        <w:t>que</w:t>
      </w:r>
      <w:r>
        <w:rPr>
          <w:spacing w:val="2"/>
        </w:rPr>
        <w:t> </w:t>
      </w:r>
      <w:r>
        <w:rPr/>
        <w:t>pasa</w:t>
      </w:r>
      <w:r>
        <w:rPr>
          <w:spacing w:val="3"/>
        </w:rPr>
        <w:t> </w:t>
      </w:r>
      <w:r>
        <w:rPr/>
        <w:t>en</w:t>
      </w:r>
      <w:r>
        <w:rPr>
          <w:spacing w:val="2"/>
        </w:rPr>
        <w:t> </w:t>
      </w:r>
      <w:r>
        <w:rPr/>
        <w:t>la</w:t>
      </w:r>
      <w:r>
        <w:rPr>
          <w:spacing w:val="3"/>
        </w:rPr>
        <w:t> </w:t>
      </w:r>
      <w:r>
        <w:rPr/>
        <w:t>cárcel</w:t>
      </w:r>
      <w:r>
        <w:rPr>
          <w:spacing w:val="2"/>
        </w:rPr>
        <w:t> </w:t>
      </w:r>
      <w:r>
        <w:rPr/>
        <w:t>traduce</w:t>
      </w:r>
      <w:r>
        <w:rPr>
          <w:spacing w:val="3"/>
        </w:rPr>
        <w:t> </w:t>
      </w:r>
      <w:r>
        <w:rPr/>
        <w:t>al</w:t>
      </w:r>
      <w:r>
        <w:rPr>
          <w:spacing w:val="2"/>
        </w:rPr>
        <w:t> </w:t>
      </w:r>
      <w:r>
        <w:rPr/>
        <w:t>inglés</w:t>
      </w:r>
      <w:r>
        <w:rPr>
          <w:spacing w:val="2"/>
        </w:rPr>
        <w:t> </w:t>
      </w:r>
      <w:r>
        <w:rPr/>
        <w:t>la</w:t>
      </w:r>
      <w:r>
        <w:rPr>
          <w:spacing w:val="3"/>
        </w:rPr>
        <w:t> </w:t>
      </w:r>
      <w:r>
        <w:rPr/>
        <w:t>obra</w:t>
      </w:r>
      <w:r>
        <w:rPr>
          <w:spacing w:val="2"/>
        </w:rPr>
        <w:t> </w:t>
      </w:r>
      <w:r>
        <w:rPr/>
        <w:t>de</w:t>
      </w:r>
      <w:r>
        <w:rPr>
          <w:spacing w:val="3"/>
        </w:rPr>
        <w:t> </w:t>
      </w:r>
      <w:r>
        <w:rPr/>
        <w:t>Brecht</w:t>
      </w:r>
      <w:r>
        <w:rPr>
          <w:rFonts w:ascii="Cambria" w:hAnsi="Cambria"/>
          <w:position w:val="6"/>
          <w:sz w:val="16"/>
        </w:rPr>
        <w:t>66</w:t>
      </w:r>
      <w:r>
        <w:rPr/>
        <w:t>.</w:t>
      </w:r>
      <w:r>
        <w:rPr>
          <w:spacing w:val="2"/>
        </w:rPr>
        <w:t> </w:t>
      </w:r>
      <w:r>
        <w:rPr/>
        <w:t>Esta</w:t>
      </w:r>
      <w:r>
        <w:rPr>
          <w:spacing w:val="3"/>
        </w:rPr>
        <w:t> </w:t>
      </w:r>
      <w:r>
        <w:rPr>
          <w:spacing w:val="-2"/>
        </w:rPr>
        <w:t>traducción</w:t>
      </w:r>
    </w:p>
    <w:p>
      <w:pPr>
        <w:pStyle w:val="BodyText"/>
        <w:spacing w:before="76"/>
        <w:ind w:left="0"/>
        <w:rPr>
          <w:sz w:val="20"/>
        </w:rPr>
      </w:pPr>
      <w:r>
        <w:rPr/>
        <mc:AlternateContent>
          <mc:Choice Requires="wps">
            <w:drawing>
              <wp:anchor distT="0" distB="0" distL="0" distR="0" allowOverlap="1" layoutInCell="1" locked="0" behindDoc="1" simplePos="0" relativeHeight="487605760">
                <wp:simplePos x="0" y="0"/>
                <wp:positionH relativeFrom="page">
                  <wp:posOffset>360425</wp:posOffset>
                </wp:positionH>
                <wp:positionV relativeFrom="paragraph">
                  <wp:posOffset>235107</wp:posOffset>
                </wp:positionV>
                <wp:extent cx="1829435" cy="9525"/>
                <wp:effectExtent l="0" t="0" r="0" b="0"/>
                <wp:wrapTopAndBottom/>
                <wp:docPr id="381" name="Graphic 381"/>
                <wp:cNvGraphicFramePr>
                  <a:graphicFrameLocks/>
                </wp:cNvGraphicFramePr>
                <a:graphic>
                  <a:graphicData uri="http://schemas.microsoft.com/office/word/2010/wordprocessingShape">
                    <wps:wsp>
                      <wps:cNvPr id="381" name="Graphic 381"/>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18.512392pt;width:144.020pt;height:.72003pt;mso-position-horizontal-relative:page;mso-position-vertical-relative:paragraph;z-index:-15710720;mso-wrap-distance-left:0;mso-wrap-distance-right:0" id="docshape379" filled="true" fillcolor="#000000" stroked="false">
                <v:fill type="solid"/>
                <w10:wrap type="topAndBottom"/>
              </v:rect>
            </w:pict>
          </mc:Fallback>
        </mc:AlternateContent>
      </w:r>
    </w:p>
    <w:p>
      <w:pPr>
        <w:spacing w:before="101"/>
        <w:ind w:left="107" w:right="104" w:firstLine="0"/>
        <w:jc w:val="both"/>
        <w:rPr>
          <w:sz w:val="20"/>
        </w:rPr>
      </w:pPr>
      <w:r>
        <w:rPr>
          <w:position w:val="5"/>
          <w:sz w:val="12"/>
        </w:rPr>
        <w:t>64</w:t>
      </w:r>
      <w:r>
        <w:rPr>
          <w:spacing w:val="10"/>
          <w:position w:val="5"/>
          <w:sz w:val="12"/>
        </w:rPr>
        <w:t> </w:t>
      </w:r>
      <w:r>
        <w:rPr>
          <w:sz w:val="20"/>
        </w:rPr>
        <w:t>Steiner,</w:t>
      </w:r>
      <w:r>
        <w:rPr>
          <w:spacing w:val="-10"/>
          <w:sz w:val="20"/>
        </w:rPr>
        <w:t> </w:t>
      </w:r>
      <w:r>
        <w:rPr>
          <w:i/>
          <w:sz w:val="20"/>
        </w:rPr>
        <w:t>op.</w:t>
      </w:r>
      <w:r>
        <w:rPr>
          <w:i/>
          <w:spacing w:val="-11"/>
          <w:sz w:val="20"/>
        </w:rPr>
        <w:t> </w:t>
      </w:r>
      <w:r>
        <w:rPr>
          <w:i/>
          <w:sz w:val="20"/>
        </w:rPr>
        <w:t>cit</w:t>
      </w:r>
      <w:r>
        <w:rPr>
          <w:sz w:val="20"/>
        </w:rPr>
        <w:t>.,</w:t>
      </w:r>
      <w:r>
        <w:rPr>
          <w:spacing w:val="-10"/>
          <w:sz w:val="20"/>
        </w:rPr>
        <w:t> </w:t>
      </w:r>
      <w:r>
        <w:rPr>
          <w:sz w:val="20"/>
        </w:rPr>
        <w:t>pp.</w:t>
      </w:r>
      <w:r>
        <w:rPr>
          <w:spacing w:val="-3"/>
          <w:sz w:val="20"/>
        </w:rPr>
        <w:t> </w:t>
      </w:r>
      <w:r>
        <w:rPr>
          <w:sz w:val="20"/>
        </w:rPr>
        <w:t>133-134,</w:t>
      </w:r>
      <w:r>
        <w:rPr>
          <w:spacing w:val="-11"/>
          <w:sz w:val="20"/>
        </w:rPr>
        <w:t> </w:t>
      </w:r>
      <w:r>
        <w:rPr>
          <w:sz w:val="20"/>
        </w:rPr>
        <w:t>constata</w:t>
      </w:r>
      <w:r>
        <w:rPr>
          <w:spacing w:val="-11"/>
          <w:sz w:val="20"/>
        </w:rPr>
        <w:t> </w:t>
      </w:r>
      <w:r>
        <w:rPr>
          <w:sz w:val="20"/>
        </w:rPr>
        <w:t>la</w:t>
      </w:r>
      <w:r>
        <w:rPr>
          <w:spacing w:val="-11"/>
          <w:sz w:val="20"/>
        </w:rPr>
        <w:t> </w:t>
      </w:r>
      <w:r>
        <w:rPr>
          <w:sz w:val="20"/>
        </w:rPr>
        <w:t>imposibilidad</w:t>
      </w:r>
      <w:r>
        <w:rPr>
          <w:spacing w:val="-11"/>
          <w:sz w:val="20"/>
        </w:rPr>
        <w:t> </w:t>
      </w:r>
      <w:r>
        <w:rPr>
          <w:sz w:val="20"/>
        </w:rPr>
        <w:t>de</w:t>
      </w:r>
      <w:r>
        <w:rPr>
          <w:spacing w:val="-11"/>
          <w:sz w:val="20"/>
        </w:rPr>
        <w:t> </w:t>
      </w:r>
      <w:r>
        <w:rPr>
          <w:sz w:val="20"/>
        </w:rPr>
        <w:t>establecer</w:t>
      </w:r>
      <w:r>
        <w:rPr>
          <w:spacing w:val="-10"/>
          <w:sz w:val="20"/>
        </w:rPr>
        <w:t> </w:t>
      </w:r>
      <w:r>
        <w:rPr>
          <w:sz w:val="20"/>
        </w:rPr>
        <w:t>un</w:t>
      </w:r>
      <w:r>
        <w:rPr>
          <w:spacing w:val="-10"/>
          <w:sz w:val="20"/>
        </w:rPr>
        <w:t> </w:t>
      </w:r>
      <w:r>
        <w:rPr>
          <w:sz w:val="20"/>
        </w:rPr>
        <w:t>catálogo</w:t>
      </w:r>
      <w:r>
        <w:rPr>
          <w:spacing w:val="-12"/>
          <w:sz w:val="20"/>
        </w:rPr>
        <w:t> </w:t>
      </w:r>
      <w:r>
        <w:rPr>
          <w:sz w:val="20"/>
        </w:rPr>
        <w:t>exhaustivo</w:t>
      </w:r>
      <w:r>
        <w:rPr>
          <w:spacing w:val="-11"/>
          <w:sz w:val="20"/>
        </w:rPr>
        <w:t> </w:t>
      </w:r>
      <w:r>
        <w:rPr>
          <w:sz w:val="20"/>
        </w:rPr>
        <w:t>de</w:t>
      </w:r>
      <w:r>
        <w:rPr>
          <w:spacing w:val="-12"/>
          <w:sz w:val="20"/>
        </w:rPr>
        <w:t> </w:t>
      </w:r>
      <w:r>
        <w:rPr>
          <w:sz w:val="20"/>
        </w:rPr>
        <w:t>obras</w:t>
      </w:r>
      <w:r>
        <w:rPr>
          <w:spacing w:val="-11"/>
          <w:sz w:val="20"/>
        </w:rPr>
        <w:t> </w:t>
      </w:r>
      <w:r>
        <w:rPr>
          <w:sz w:val="20"/>
        </w:rPr>
        <w:t>en</w:t>
      </w:r>
      <w:r>
        <w:rPr>
          <w:spacing w:val="-12"/>
          <w:sz w:val="20"/>
        </w:rPr>
        <w:t> </w:t>
      </w:r>
      <w:r>
        <w:rPr>
          <w:sz w:val="20"/>
        </w:rPr>
        <w:t>que</w:t>
      </w:r>
      <w:r>
        <w:rPr>
          <w:spacing w:val="-13"/>
          <w:sz w:val="20"/>
        </w:rPr>
        <w:t> </w:t>
      </w:r>
      <w:r>
        <w:rPr>
          <w:sz w:val="20"/>
        </w:rPr>
        <w:t>Antígona</w:t>
      </w:r>
      <w:r>
        <w:rPr>
          <w:spacing w:val="-9"/>
          <w:sz w:val="20"/>
        </w:rPr>
        <w:t> </w:t>
      </w:r>
      <w:r>
        <w:rPr>
          <w:sz w:val="20"/>
        </w:rPr>
        <w:t>hace su aparición, pues éstas se cuentan por centenares.</w:t>
      </w:r>
    </w:p>
    <w:p>
      <w:pPr>
        <w:spacing w:before="0"/>
        <w:ind w:left="107" w:right="102" w:firstLine="0"/>
        <w:jc w:val="both"/>
        <w:rPr>
          <w:sz w:val="20"/>
        </w:rPr>
      </w:pPr>
      <w:r>
        <w:rPr>
          <w:position w:val="5"/>
          <w:sz w:val="12"/>
        </w:rPr>
        <w:t>65</w:t>
      </w:r>
      <w:r>
        <w:rPr>
          <w:spacing w:val="31"/>
          <w:position w:val="5"/>
          <w:sz w:val="12"/>
        </w:rPr>
        <w:t> </w:t>
      </w:r>
      <w:r>
        <w:rPr>
          <w:sz w:val="20"/>
        </w:rPr>
        <w:t>Para representaciones posteriores a su estreno, Brecht suprimió este prólogo, sustituyéndolo por un breve parlamento introductorio.</w:t>
      </w:r>
      <w:r>
        <w:rPr>
          <w:spacing w:val="-2"/>
          <w:sz w:val="20"/>
        </w:rPr>
        <w:t> </w:t>
      </w:r>
      <w:r>
        <w:rPr>
          <w:sz w:val="20"/>
        </w:rPr>
        <w:t>Brecht</w:t>
      </w:r>
      <w:r>
        <w:rPr>
          <w:spacing w:val="-3"/>
          <w:sz w:val="20"/>
        </w:rPr>
        <w:t> </w:t>
      </w:r>
      <w:r>
        <w:rPr>
          <w:sz w:val="20"/>
        </w:rPr>
        <w:t>no</w:t>
      </w:r>
      <w:r>
        <w:rPr>
          <w:spacing w:val="-3"/>
          <w:sz w:val="20"/>
        </w:rPr>
        <w:t> </w:t>
      </w:r>
      <w:r>
        <w:rPr>
          <w:sz w:val="20"/>
        </w:rPr>
        <w:t>quería</w:t>
      </w:r>
      <w:r>
        <w:rPr>
          <w:spacing w:val="-2"/>
          <w:sz w:val="20"/>
        </w:rPr>
        <w:t> </w:t>
      </w:r>
      <w:r>
        <w:rPr>
          <w:sz w:val="20"/>
        </w:rPr>
        <w:t>que</w:t>
      </w:r>
      <w:r>
        <w:rPr>
          <w:spacing w:val="-2"/>
          <w:sz w:val="20"/>
        </w:rPr>
        <w:t> </w:t>
      </w:r>
      <w:r>
        <w:rPr>
          <w:sz w:val="20"/>
        </w:rPr>
        <w:t>una</w:t>
      </w:r>
      <w:r>
        <w:rPr>
          <w:spacing w:val="-4"/>
          <w:sz w:val="20"/>
        </w:rPr>
        <w:t> </w:t>
      </w:r>
      <w:r>
        <w:rPr>
          <w:sz w:val="20"/>
        </w:rPr>
        <w:t>situación</w:t>
      </w:r>
      <w:r>
        <w:rPr>
          <w:spacing w:val="-2"/>
          <w:sz w:val="20"/>
        </w:rPr>
        <w:t> </w:t>
      </w:r>
      <w:r>
        <w:rPr>
          <w:sz w:val="20"/>
        </w:rPr>
        <w:t>histórica</w:t>
      </w:r>
      <w:r>
        <w:rPr>
          <w:spacing w:val="-2"/>
          <w:sz w:val="20"/>
        </w:rPr>
        <w:t> </w:t>
      </w:r>
      <w:r>
        <w:rPr>
          <w:sz w:val="20"/>
        </w:rPr>
        <w:t>concreta</w:t>
      </w:r>
      <w:r>
        <w:rPr>
          <w:spacing w:val="-2"/>
          <w:sz w:val="20"/>
        </w:rPr>
        <w:t> </w:t>
      </w:r>
      <w:r>
        <w:rPr>
          <w:sz w:val="20"/>
        </w:rPr>
        <w:t>dificultara</w:t>
      </w:r>
      <w:r>
        <w:rPr>
          <w:spacing w:val="-2"/>
          <w:sz w:val="20"/>
        </w:rPr>
        <w:t> </w:t>
      </w:r>
      <w:r>
        <w:rPr>
          <w:sz w:val="20"/>
        </w:rPr>
        <w:t>la</w:t>
      </w:r>
      <w:r>
        <w:rPr>
          <w:spacing w:val="-2"/>
          <w:sz w:val="20"/>
        </w:rPr>
        <w:t> </w:t>
      </w:r>
      <w:r>
        <w:rPr>
          <w:sz w:val="20"/>
        </w:rPr>
        <w:t>actualización</w:t>
      </w:r>
      <w:r>
        <w:rPr>
          <w:spacing w:val="-2"/>
          <w:sz w:val="20"/>
        </w:rPr>
        <w:t> </w:t>
      </w:r>
      <w:r>
        <w:rPr>
          <w:sz w:val="20"/>
        </w:rPr>
        <w:t>objetiva</w:t>
      </w:r>
      <w:r>
        <w:rPr>
          <w:spacing w:val="-2"/>
          <w:sz w:val="20"/>
        </w:rPr>
        <w:t> </w:t>
      </w:r>
      <w:r>
        <w:rPr>
          <w:sz w:val="20"/>
        </w:rPr>
        <w:t>del</w:t>
      </w:r>
      <w:r>
        <w:rPr>
          <w:spacing w:val="-3"/>
          <w:sz w:val="20"/>
        </w:rPr>
        <w:t> </w:t>
      </w:r>
      <w:r>
        <w:rPr>
          <w:sz w:val="20"/>
        </w:rPr>
        <w:t>público</w:t>
      </w:r>
      <w:r>
        <w:rPr>
          <w:spacing w:val="-4"/>
          <w:sz w:val="20"/>
        </w:rPr>
        <w:t> </w:t>
      </w:r>
      <w:r>
        <w:rPr>
          <w:sz w:val="20"/>
        </w:rPr>
        <w:t>ante</w:t>
      </w:r>
      <w:r>
        <w:rPr>
          <w:spacing w:val="-3"/>
          <w:sz w:val="20"/>
        </w:rPr>
        <w:t> </w:t>
      </w:r>
      <w:r>
        <w:rPr>
          <w:sz w:val="20"/>
        </w:rPr>
        <w:t>el material de la obra. Véase José S. Lasso de la Vega, </w:t>
      </w:r>
      <w:r>
        <w:rPr>
          <w:i/>
          <w:sz w:val="20"/>
        </w:rPr>
        <w:t>De Sófocles a Brecht</w:t>
      </w:r>
      <w:r>
        <w:rPr>
          <w:sz w:val="20"/>
        </w:rPr>
        <w:t>, Planeta, Barcelona, 1970, p. 332.</w:t>
      </w:r>
    </w:p>
    <w:p>
      <w:pPr>
        <w:spacing w:line="269" w:lineRule="exact" w:before="0"/>
        <w:ind w:left="107" w:right="0" w:firstLine="0"/>
        <w:jc w:val="both"/>
        <w:rPr>
          <w:sz w:val="20"/>
        </w:rPr>
      </w:pPr>
      <w:r>
        <w:rPr>
          <w:position w:val="5"/>
          <w:sz w:val="12"/>
        </w:rPr>
        <w:t>66</w:t>
      </w:r>
      <w:r>
        <w:rPr>
          <w:spacing w:val="17"/>
          <w:position w:val="5"/>
          <w:sz w:val="12"/>
        </w:rPr>
        <w:t> </w:t>
      </w:r>
      <w:r>
        <w:rPr>
          <w:sz w:val="20"/>
        </w:rPr>
        <w:t>Aliette</w:t>
      </w:r>
      <w:r>
        <w:rPr>
          <w:spacing w:val="-3"/>
          <w:sz w:val="20"/>
        </w:rPr>
        <w:t> </w:t>
      </w:r>
      <w:r>
        <w:rPr>
          <w:sz w:val="20"/>
        </w:rPr>
        <w:t>Armel,</w:t>
      </w:r>
      <w:r>
        <w:rPr>
          <w:spacing w:val="-3"/>
          <w:sz w:val="20"/>
        </w:rPr>
        <w:t> </w:t>
      </w:r>
      <w:r>
        <w:rPr>
          <w:sz w:val="20"/>
        </w:rPr>
        <w:t>1999,</w:t>
      </w:r>
      <w:r>
        <w:rPr>
          <w:spacing w:val="-4"/>
          <w:sz w:val="20"/>
        </w:rPr>
        <w:t> </w:t>
      </w:r>
      <w:r>
        <w:rPr>
          <w:i/>
          <w:sz w:val="20"/>
        </w:rPr>
        <w:t>Antigone</w:t>
      </w:r>
      <w:r>
        <w:rPr>
          <w:sz w:val="20"/>
        </w:rPr>
        <w:t>,</w:t>
      </w:r>
      <w:r>
        <w:rPr>
          <w:spacing w:val="-4"/>
          <w:sz w:val="20"/>
        </w:rPr>
        <w:t> </w:t>
      </w:r>
      <w:r>
        <w:rPr>
          <w:sz w:val="20"/>
        </w:rPr>
        <w:t>Autrement,</w:t>
      </w:r>
      <w:r>
        <w:rPr>
          <w:spacing w:val="-2"/>
          <w:sz w:val="20"/>
        </w:rPr>
        <w:t> </w:t>
      </w:r>
      <w:r>
        <w:rPr>
          <w:sz w:val="20"/>
        </w:rPr>
        <w:t>París,</w:t>
      </w:r>
      <w:r>
        <w:rPr>
          <w:spacing w:val="-3"/>
          <w:sz w:val="20"/>
        </w:rPr>
        <w:t> </w:t>
      </w:r>
      <w:r>
        <w:rPr>
          <w:sz w:val="20"/>
        </w:rPr>
        <w:t>pp.</w:t>
      </w:r>
      <w:r>
        <w:rPr>
          <w:spacing w:val="-3"/>
          <w:sz w:val="20"/>
        </w:rPr>
        <w:t> </w:t>
      </w:r>
      <w:r>
        <w:rPr>
          <w:sz w:val="20"/>
        </w:rPr>
        <w:t>63-</w:t>
      </w:r>
      <w:r>
        <w:rPr>
          <w:spacing w:val="-5"/>
          <w:sz w:val="20"/>
        </w:rPr>
        <w:t>67.</w:t>
      </w:r>
    </w:p>
    <w:p>
      <w:pPr>
        <w:spacing w:after="0" w:line="269" w:lineRule="exact"/>
        <w:jc w:val="both"/>
        <w:rPr>
          <w:sz w:val="20"/>
        </w:rPr>
        <w:sectPr>
          <w:pgSz w:w="11910" w:h="16840"/>
          <w:pgMar w:top="540" w:bottom="280" w:left="460" w:right="460"/>
        </w:sectPr>
      </w:pPr>
    </w:p>
    <w:p>
      <w:pPr>
        <w:pStyle w:val="BodyText"/>
        <w:spacing w:before="10"/>
        <w:ind w:left="107" w:right="106"/>
        <w:jc w:val="both"/>
      </w:pPr>
      <w:bookmarkStart w:name="ANTÍGONA O EL ANTICINE" w:id="16"/>
      <w:bookmarkEnd w:id="16"/>
      <w:r>
        <w:rPr/>
      </w:r>
      <w:r>
        <w:rPr/>
        <w:t>acaba dando pie a uno de los espectáculos más combativos del Living Theatre, representado durante dos décadas en diversos escenarios en conflicto, como la Praga comunista de 1980, llena de esperanzados disidentes, o como la España de 1977, en la incierta marea de la Transición.</w:t>
      </w:r>
    </w:p>
    <w:p>
      <w:pPr>
        <w:pStyle w:val="BodyText"/>
        <w:ind w:left="107" w:right="103" w:firstLine="360"/>
        <w:jc w:val="both"/>
      </w:pPr>
      <w:r>
        <w:rPr/>
        <w:t>Aunque</w:t>
      </w:r>
      <w:r>
        <w:rPr>
          <w:spacing w:val="-5"/>
        </w:rPr>
        <w:t> </w:t>
      </w:r>
      <w:r>
        <w:rPr/>
        <w:t>la</w:t>
      </w:r>
      <w:r>
        <w:rPr>
          <w:spacing w:val="-6"/>
        </w:rPr>
        <w:t> </w:t>
      </w:r>
      <w:r>
        <w:rPr/>
        <w:t>sucesión</w:t>
      </w:r>
      <w:r>
        <w:rPr>
          <w:spacing w:val="-5"/>
        </w:rPr>
        <w:t> </w:t>
      </w:r>
      <w:r>
        <w:rPr/>
        <w:t>de</w:t>
      </w:r>
      <w:r>
        <w:rPr>
          <w:spacing w:val="-5"/>
        </w:rPr>
        <w:t> </w:t>
      </w:r>
      <w:r>
        <w:rPr/>
        <w:t>Antígonas</w:t>
      </w:r>
      <w:r>
        <w:rPr>
          <w:spacing w:val="-5"/>
        </w:rPr>
        <w:t> </w:t>
      </w:r>
      <w:r>
        <w:rPr/>
        <w:t>a</w:t>
      </w:r>
      <w:r>
        <w:rPr>
          <w:spacing w:val="-5"/>
        </w:rPr>
        <w:t> </w:t>
      </w:r>
      <w:r>
        <w:rPr/>
        <w:t>lo</w:t>
      </w:r>
      <w:r>
        <w:rPr>
          <w:spacing w:val="-5"/>
        </w:rPr>
        <w:t> </w:t>
      </w:r>
      <w:r>
        <w:rPr/>
        <w:t>largo</w:t>
      </w:r>
      <w:r>
        <w:rPr>
          <w:spacing w:val="-4"/>
        </w:rPr>
        <w:t> </w:t>
      </w:r>
      <w:r>
        <w:rPr/>
        <w:t>del</w:t>
      </w:r>
      <w:r>
        <w:rPr>
          <w:spacing w:val="-5"/>
        </w:rPr>
        <w:t> </w:t>
      </w:r>
      <w:r>
        <w:rPr/>
        <w:t>siglo</w:t>
      </w:r>
      <w:r>
        <w:rPr>
          <w:spacing w:val="-6"/>
        </w:rPr>
        <w:t> </w:t>
      </w:r>
      <w:r>
        <w:rPr/>
        <w:t>no</w:t>
      </w:r>
      <w:r>
        <w:rPr>
          <w:spacing w:val="-4"/>
        </w:rPr>
        <w:t> </w:t>
      </w:r>
      <w:r>
        <w:rPr/>
        <w:t>siempre</w:t>
      </w:r>
      <w:r>
        <w:rPr>
          <w:spacing w:val="-4"/>
        </w:rPr>
        <w:t> </w:t>
      </w:r>
      <w:r>
        <w:rPr/>
        <w:t>ha</w:t>
      </w:r>
      <w:r>
        <w:rPr>
          <w:spacing w:val="-7"/>
        </w:rPr>
        <w:t> </w:t>
      </w:r>
      <w:r>
        <w:rPr/>
        <w:t>asumido</w:t>
      </w:r>
      <w:r>
        <w:rPr>
          <w:spacing w:val="-5"/>
        </w:rPr>
        <w:t> </w:t>
      </w:r>
      <w:r>
        <w:rPr/>
        <w:t>este</w:t>
      </w:r>
      <w:r>
        <w:rPr>
          <w:spacing w:val="-5"/>
        </w:rPr>
        <w:t> </w:t>
      </w:r>
      <w:r>
        <w:rPr/>
        <w:t>anhelo</w:t>
      </w:r>
      <w:r>
        <w:rPr>
          <w:spacing w:val="-5"/>
        </w:rPr>
        <w:t> </w:t>
      </w:r>
      <w:r>
        <w:rPr/>
        <w:t>social,</w:t>
      </w:r>
      <w:r>
        <w:rPr>
          <w:spacing w:val="-5"/>
        </w:rPr>
        <w:t> </w:t>
      </w:r>
      <w:r>
        <w:rPr/>
        <w:t>y</w:t>
      </w:r>
      <w:r>
        <w:rPr>
          <w:spacing w:val="-5"/>
        </w:rPr>
        <w:t> </w:t>
      </w:r>
      <w:r>
        <w:rPr/>
        <w:t>a veces se ha limitado a vehicular una aventura esteticista —como sucedió con el polémico oratorio de Cocteau y de Honegger—,</w:t>
      </w:r>
      <w:r>
        <w:rPr>
          <w:rFonts w:ascii="Cambria" w:hAnsi="Cambria"/>
          <w:position w:val="6"/>
          <w:sz w:val="16"/>
        </w:rPr>
        <w:t>67</w:t>
      </w:r>
      <w:r>
        <w:rPr>
          <w:rFonts w:ascii="Cambria" w:hAnsi="Cambria"/>
          <w:spacing w:val="40"/>
          <w:position w:val="6"/>
          <w:sz w:val="16"/>
        </w:rPr>
        <w:t> </w:t>
      </w:r>
      <w:r>
        <w:rPr/>
        <w:t>el latido revolucionario de Antígona y la necesidad de su presencia en momentos de crisis política parecen erigirse en los motivos clave para su constante reescritura. Teniendo en cuenta que la historia contemporánea puede ser considerada, por la abundancia de conflictos</w:t>
      </w:r>
      <w:r>
        <w:rPr>
          <w:spacing w:val="-6"/>
        </w:rPr>
        <w:t> </w:t>
      </w:r>
      <w:r>
        <w:rPr/>
        <w:t>bélicos</w:t>
      </w:r>
      <w:r>
        <w:rPr>
          <w:spacing w:val="-6"/>
        </w:rPr>
        <w:t> </w:t>
      </w:r>
      <w:r>
        <w:rPr/>
        <w:t>a</w:t>
      </w:r>
      <w:r>
        <w:rPr>
          <w:spacing w:val="-6"/>
        </w:rPr>
        <w:t> </w:t>
      </w:r>
      <w:r>
        <w:rPr/>
        <w:t>escala</w:t>
      </w:r>
      <w:r>
        <w:rPr>
          <w:spacing w:val="-6"/>
        </w:rPr>
        <w:t> </w:t>
      </w:r>
      <w:r>
        <w:rPr/>
        <w:t>global,</w:t>
      </w:r>
      <w:r>
        <w:rPr>
          <w:spacing w:val="-5"/>
        </w:rPr>
        <w:t> </w:t>
      </w:r>
      <w:r>
        <w:rPr/>
        <w:t>una</w:t>
      </w:r>
      <w:r>
        <w:rPr>
          <w:spacing w:val="-6"/>
        </w:rPr>
        <w:t> </w:t>
      </w:r>
      <w:r>
        <w:rPr/>
        <w:t>auténtica</w:t>
      </w:r>
      <w:r>
        <w:rPr>
          <w:spacing w:val="-6"/>
        </w:rPr>
        <w:t> </w:t>
      </w:r>
      <w:r>
        <w:rPr/>
        <w:t>tragedia</w:t>
      </w:r>
      <w:r>
        <w:rPr>
          <w:spacing w:val="-6"/>
        </w:rPr>
        <w:t> </w:t>
      </w:r>
      <w:r>
        <w:rPr/>
        <w:t>colectiva,</w:t>
      </w:r>
      <w:r>
        <w:rPr>
          <w:spacing w:val="-6"/>
        </w:rPr>
        <w:t> </w:t>
      </w:r>
      <w:r>
        <w:rPr/>
        <w:t>y</w:t>
      </w:r>
      <w:r>
        <w:rPr>
          <w:spacing w:val="-5"/>
        </w:rPr>
        <w:t> </w:t>
      </w:r>
      <w:r>
        <w:rPr/>
        <w:t>dado</w:t>
      </w:r>
      <w:r>
        <w:rPr>
          <w:spacing w:val="-7"/>
        </w:rPr>
        <w:t> </w:t>
      </w:r>
      <w:r>
        <w:rPr/>
        <w:t>que</w:t>
      </w:r>
      <w:r>
        <w:rPr>
          <w:spacing w:val="-6"/>
        </w:rPr>
        <w:t> </w:t>
      </w:r>
      <w:r>
        <w:rPr/>
        <w:t>los</w:t>
      </w:r>
      <w:r>
        <w:rPr>
          <w:spacing w:val="-6"/>
        </w:rPr>
        <w:t> </w:t>
      </w:r>
      <w:r>
        <w:rPr/>
        <w:t>períodos</w:t>
      </w:r>
      <w:r>
        <w:rPr>
          <w:spacing w:val="-5"/>
        </w:rPr>
        <w:t> </w:t>
      </w:r>
      <w:r>
        <w:rPr/>
        <w:t>de</w:t>
      </w:r>
      <w:r>
        <w:rPr>
          <w:spacing w:val="-6"/>
        </w:rPr>
        <w:t> </w:t>
      </w:r>
      <w:r>
        <w:rPr/>
        <w:t>paz</w:t>
      </w:r>
      <w:r>
        <w:rPr>
          <w:spacing w:val="-6"/>
        </w:rPr>
        <w:t> </w:t>
      </w:r>
      <w:r>
        <w:rPr/>
        <w:t>y</w:t>
      </w:r>
      <w:r>
        <w:rPr>
          <w:spacing w:val="-5"/>
        </w:rPr>
        <w:t> </w:t>
      </w:r>
      <w:r>
        <w:rPr/>
        <w:t>de guerra tienden cada vez más a confundirse, no debería extrañarnos que </w:t>
      </w:r>
      <w:r>
        <w:rPr>
          <w:i/>
        </w:rPr>
        <w:t>Antígona </w:t>
      </w:r>
      <w:r>
        <w:rPr/>
        <w:t>acabe siendo, veinticinco siglos después de su escritura, una tragedia esencial para la cultura de la distensión y del </w:t>
      </w:r>
      <w:r>
        <w:rPr>
          <w:spacing w:val="-2"/>
        </w:rPr>
        <w:t>desarme.</w:t>
      </w:r>
    </w:p>
    <w:p>
      <w:pPr>
        <w:pStyle w:val="BodyText"/>
        <w:ind w:left="0"/>
      </w:pPr>
    </w:p>
    <w:p>
      <w:pPr>
        <w:pStyle w:val="BodyText"/>
        <w:ind w:left="0"/>
      </w:pPr>
    </w:p>
    <w:p>
      <w:pPr>
        <w:pStyle w:val="Heading2"/>
        <w:ind w:right="0"/>
      </w:pPr>
      <w:r>
        <w:rPr/>
        <w:t>ANTÍGONA O</w:t>
      </w:r>
      <w:r>
        <w:rPr>
          <w:spacing w:val="-1"/>
        </w:rPr>
        <w:t> </w:t>
      </w:r>
      <w:r>
        <w:rPr/>
        <w:t>EL</w:t>
      </w:r>
      <w:r>
        <w:rPr>
          <w:spacing w:val="-1"/>
        </w:rPr>
        <w:t> </w:t>
      </w:r>
      <w:r>
        <w:rPr>
          <w:spacing w:val="-2"/>
        </w:rPr>
        <w:t>ANTICINE</w:t>
      </w:r>
    </w:p>
    <w:p>
      <w:pPr>
        <w:pStyle w:val="BodyText"/>
        <w:ind w:left="0"/>
      </w:pPr>
    </w:p>
    <w:p>
      <w:pPr>
        <w:pStyle w:val="BodyText"/>
        <w:ind w:left="107" w:right="102" w:firstLine="567"/>
        <w:jc w:val="both"/>
      </w:pPr>
      <w:r>
        <w:rPr/>
        <w:t>Resulta paradójico que la tragedia griega que más versiones teatrales debe haber producido se haya resistido tanto a las adaptaciones fílmicas literales. Quizá se deba a que el cine es un arte del movimiento y </w:t>
      </w:r>
      <w:r>
        <w:rPr>
          <w:i/>
        </w:rPr>
        <w:t>Antígona </w:t>
      </w:r>
      <w:r>
        <w:rPr/>
        <w:t>una obra sobre la quietud, sobre un diálogo de sordos sin evolución posible, sólo finalmente superado en el vértigo fatal de la clausura. Por ello, la Antígona cinematográfica por excelencia</w:t>
      </w:r>
      <w:r>
        <w:rPr>
          <w:spacing w:val="-10"/>
        </w:rPr>
        <w:t> </w:t>
      </w:r>
      <w:r>
        <w:rPr/>
        <w:t>se</w:t>
      </w:r>
      <w:r>
        <w:rPr>
          <w:spacing w:val="-9"/>
        </w:rPr>
        <w:t> </w:t>
      </w:r>
      <w:r>
        <w:rPr/>
        <w:t>encarna</w:t>
      </w:r>
      <w:r>
        <w:rPr>
          <w:spacing w:val="-9"/>
        </w:rPr>
        <w:t> </w:t>
      </w:r>
      <w:r>
        <w:rPr/>
        <w:t>en</w:t>
      </w:r>
      <w:r>
        <w:rPr>
          <w:spacing w:val="-10"/>
        </w:rPr>
        <w:t> </w:t>
      </w:r>
      <w:r>
        <w:rPr/>
        <w:t>una</w:t>
      </w:r>
      <w:r>
        <w:rPr>
          <w:spacing w:val="-10"/>
        </w:rPr>
        <w:t> </w:t>
      </w:r>
      <w:r>
        <w:rPr/>
        <w:t>película</w:t>
      </w:r>
      <w:r>
        <w:rPr>
          <w:spacing w:val="-10"/>
        </w:rPr>
        <w:t> </w:t>
      </w:r>
      <w:r>
        <w:rPr/>
        <w:t>estática,</w:t>
      </w:r>
      <w:r>
        <w:rPr>
          <w:spacing w:val="-10"/>
        </w:rPr>
        <w:t> </w:t>
      </w:r>
      <w:r>
        <w:rPr/>
        <w:t>una</w:t>
      </w:r>
      <w:r>
        <w:rPr>
          <w:spacing w:val="-10"/>
        </w:rPr>
        <w:t> </w:t>
      </w:r>
      <w:r>
        <w:rPr/>
        <w:t>filmación</w:t>
      </w:r>
      <w:r>
        <w:rPr>
          <w:spacing w:val="-11"/>
        </w:rPr>
        <w:t> </w:t>
      </w:r>
      <w:r>
        <w:rPr/>
        <w:t>desnuda</w:t>
      </w:r>
      <w:r>
        <w:rPr>
          <w:spacing w:val="-10"/>
        </w:rPr>
        <w:t> </w:t>
      </w:r>
      <w:r>
        <w:rPr/>
        <w:t>y</w:t>
      </w:r>
      <w:r>
        <w:rPr>
          <w:spacing w:val="-10"/>
        </w:rPr>
        <w:t> </w:t>
      </w:r>
      <w:r>
        <w:rPr/>
        <w:t>rigurosa</w:t>
      </w:r>
      <w:r>
        <w:rPr>
          <w:spacing w:val="-10"/>
        </w:rPr>
        <w:t> </w:t>
      </w:r>
      <w:r>
        <w:rPr/>
        <w:t>de</w:t>
      </w:r>
      <w:r>
        <w:rPr>
          <w:spacing w:val="-10"/>
        </w:rPr>
        <w:t> </w:t>
      </w:r>
      <w:r>
        <w:rPr/>
        <w:t>un</w:t>
      </w:r>
      <w:r>
        <w:rPr>
          <w:spacing w:val="-10"/>
        </w:rPr>
        <w:t> </w:t>
      </w:r>
      <w:r>
        <w:rPr/>
        <w:t>recitado</w:t>
      </w:r>
      <w:r>
        <w:rPr>
          <w:spacing w:val="-10"/>
        </w:rPr>
        <w:t> </w:t>
      </w:r>
      <w:r>
        <w:rPr/>
        <w:t>a</w:t>
      </w:r>
      <w:r>
        <w:rPr>
          <w:spacing w:val="-10"/>
        </w:rPr>
        <w:t> </w:t>
      </w:r>
      <w:r>
        <w:rPr/>
        <w:t>cargo de unos actores en un teatro griego en Sicilia, el teatro antiguo de Segesto. Se trata del filme de JeanMarie Straub y Danièle Hulliet, </w:t>
      </w:r>
      <w:r>
        <w:rPr>
          <w:i/>
        </w:rPr>
        <w:t>Antigone</w:t>
      </w:r>
      <w:r>
        <w:rPr/>
        <w:t>, que sigue el texto de Brecht, y cuyo estreno berlinés, en 1991,</w:t>
      </w:r>
      <w:r>
        <w:rPr>
          <w:spacing w:val="-10"/>
        </w:rPr>
        <w:t> </w:t>
      </w:r>
      <w:r>
        <w:rPr/>
        <w:t>dedicarían</w:t>
      </w:r>
      <w:r>
        <w:rPr>
          <w:spacing w:val="-11"/>
        </w:rPr>
        <w:t> </w:t>
      </w:r>
      <w:r>
        <w:rPr/>
        <w:t>sus</w:t>
      </w:r>
      <w:r>
        <w:rPr>
          <w:spacing w:val="-9"/>
        </w:rPr>
        <w:t> </w:t>
      </w:r>
      <w:r>
        <w:rPr/>
        <w:t>autores</w:t>
      </w:r>
      <w:r>
        <w:rPr>
          <w:spacing w:val="-9"/>
        </w:rPr>
        <w:t> </w:t>
      </w:r>
      <w:r>
        <w:rPr/>
        <w:t>a</w:t>
      </w:r>
      <w:r>
        <w:rPr>
          <w:spacing w:val="-10"/>
        </w:rPr>
        <w:t> </w:t>
      </w:r>
      <w:r>
        <w:rPr/>
        <w:t>los</w:t>
      </w:r>
      <w:r>
        <w:rPr>
          <w:spacing w:val="-10"/>
        </w:rPr>
        <w:t> </w:t>
      </w:r>
      <w:r>
        <w:rPr/>
        <w:t>civiles</w:t>
      </w:r>
      <w:r>
        <w:rPr>
          <w:spacing w:val="-10"/>
        </w:rPr>
        <w:t> </w:t>
      </w:r>
      <w:r>
        <w:rPr/>
        <w:t>iraquíes</w:t>
      </w:r>
      <w:r>
        <w:rPr>
          <w:spacing w:val="-9"/>
        </w:rPr>
        <w:t> </w:t>
      </w:r>
      <w:r>
        <w:rPr/>
        <w:t>muertos</w:t>
      </w:r>
      <w:r>
        <w:rPr>
          <w:spacing w:val="-10"/>
        </w:rPr>
        <w:t> </w:t>
      </w:r>
      <w:r>
        <w:rPr/>
        <w:t>en</w:t>
      </w:r>
      <w:r>
        <w:rPr>
          <w:spacing w:val="-10"/>
        </w:rPr>
        <w:t> </w:t>
      </w:r>
      <w:r>
        <w:rPr/>
        <w:t>la</w:t>
      </w:r>
      <w:r>
        <w:rPr>
          <w:spacing w:val="-10"/>
        </w:rPr>
        <w:t> </w:t>
      </w:r>
      <w:r>
        <w:rPr/>
        <w:t>primera</w:t>
      </w:r>
      <w:r>
        <w:rPr>
          <w:spacing w:val="-9"/>
        </w:rPr>
        <w:t> </w:t>
      </w:r>
      <w:r>
        <w:rPr/>
        <w:t>guerra</w:t>
      </w:r>
      <w:r>
        <w:rPr>
          <w:spacing w:val="-10"/>
        </w:rPr>
        <w:t> </w:t>
      </w:r>
      <w:r>
        <w:rPr/>
        <w:t>del</w:t>
      </w:r>
      <w:r>
        <w:rPr>
          <w:spacing w:val="-10"/>
        </w:rPr>
        <w:t> </w:t>
      </w:r>
      <w:r>
        <w:rPr/>
        <w:t>Golfo.</w:t>
      </w:r>
      <w:r>
        <w:rPr>
          <w:spacing w:val="-9"/>
        </w:rPr>
        <w:t> </w:t>
      </w:r>
      <w:r>
        <w:rPr/>
        <w:t>La</w:t>
      </w:r>
      <w:r>
        <w:rPr>
          <w:spacing w:val="-10"/>
        </w:rPr>
        <w:t> </w:t>
      </w:r>
      <w:r>
        <w:rPr/>
        <w:t>referencia pacifista era especialmente oportuna, ya que en la </w:t>
      </w:r>
      <w:r>
        <w:rPr>
          <w:i/>
        </w:rPr>
        <w:t>Antígona </w:t>
      </w:r>
      <w:r>
        <w:rPr/>
        <w:t>de Brecht, Polinices y Etéocles no se han enfrentado</w:t>
      </w:r>
      <w:r>
        <w:rPr>
          <w:spacing w:val="-8"/>
        </w:rPr>
        <w:t> </w:t>
      </w:r>
      <w:r>
        <w:rPr/>
        <w:t>nunca</w:t>
      </w:r>
      <w:r>
        <w:rPr>
          <w:spacing w:val="-9"/>
        </w:rPr>
        <w:t> </w:t>
      </w:r>
      <w:r>
        <w:rPr/>
        <w:t>entre</w:t>
      </w:r>
      <w:r>
        <w:rPr>
          <w:spacing w:val="-8"/>
        </w:rPr>
        <w:t> </w:t>
      </w:r>
      <w:r>
        <w:rPr/>
        <w:t>ellos:</w:t>
      </w:r>
      <w:r>
        <w:rPr>
          <w:spacing w:val="-9"/>
        </w:rPr>
        <w:t> </w:t>
      </w:r>
      <w:r>
        <w:rPr/>
        <w:t>ambos</w:t>
      </w:r>
      <w:r>
        <w:rPr>
          <w:spacing w:val="-8"/>
        </w:rPr>
        <w:t> </w:t>
      </w:r>
      <w:r>
        <w:rPr/>
        <w:t>forman</w:t>
      </w:r>
      <w:r>
        <w:rPr>
          <w:spacing w:val="-9"/>
        </w:rPr>
        <w:t> </w:t>
      </w:r>
      <w:r>
        <w:rPr/>
        <w:t>parte</w:t>
      </w:r>
      <w:r>
        <w:rPr>
          <w:spacing w:val="-9"/>
        </w:rPr>
        <w:t> </w:t>
      </w:r>
      <w:r>
        <w:rPr/>
        <w:t>de</w:t>
      </w:r>
      <w:r>
        <w:rPr>
          <w:spacing w:val="-8"/>
        </w:rPr>
        <w:t> </w:t>
      </w:r>
      <w:r>
        <w:rPr/>
        <w:t>un</w:t>
      </w:r>
      <w:r>
        <w:rPr>
          <w:spacing w:val="-8"/>
        </w:rPr>
        <w:t> </w:t>
      </w:r>
      <w:r>
        <w:rPr/>
        <w:t>ejército</w:t>
      </w:r>
      <w:r>
        <w:rPr>
          <w:spacing w:val="-9"/>
        </w:rPr>
        <w:t> </w:t>
      </w:r>
      <w:r>
        <w:rPr/>
        <w:t>tebano</w:t>
      </w:r>
      <w:r>
        <w:rPr>
          <w:spacing w:val="-9"/>
        </w:rPr>
        <w:t> </w:t>
      </w:r>
      <w:r>
        <w:rPr/>
        <w:t>que</w:t>
      </w:r>
      <w:r>
        <w:rPr>
          <w:spacing w:val="-8"/>
        </w:rPr>
        <w:t> </w:t>
      </w:r>
      <w:r>
        <w:rPr/>
        <w:t>el</w:t>
      </w:r>
      <w:r>
        <w:rPr>
          <w:spacing w:val="-8"/>
        </w:rPr>
        <w:t> </w:t>
      </w:r>
      <w:r>
        <w:rPr/>
        <w:t>tirano</w:t>
      </w:r>
      <w:r>
        <w:rPr>
          <w:spacing w:val="-9"/>
        </w:rPr>
        <w:t> </w:t>
      </w:r>
      <w:r>
        <w:rPr/>
        <w:t>Creonte</w:t>
      </w:r>
      <w:r>
        <w:rPr>
          <w:spacing w:val="-8"/>
        </w:rPr>
        <w:t> </w:t>
      </w:r>
      <w:r>
        <w:rPr/>
        <w:t>ha</w:t>
      </w:r>
      <w:r>
        <w:rPr>
          <w:spacing w:val="-8"/>
        </w:rPr>
        <w:t> </w:t>
      </w:r>
      <w:r>
        <w:rPr/>
        <w:t>hecho armar contra la ciudad de Argos. Cuando Etéocles muere en la batalla, su hermano, horrorizado, abandona</w:t>
      </w:r>
      <w:r>
        <w:rPr>
          <w:spacing w:val="-2"/>
        </w:rPr>
        <w:t> </w:t>
      </w:r>
      <w:r>
        <w:rPr/>
        <w:t>el</w:t>
      </w:r>
      <w:r>
        <w:rPr>
          <w:spacing w:val="-2"/>
        </w:rPr>
        <w:t> </w:t>
      </w:r>
      <w:r>
        <w:rPr/>
        <w:t>ejército</w:t>
      </w:r>
      <w:r>
        <w:rPr>
          <w:spacing w:val="-2"/>
        </w:rPr>
        <w:t> </w:t>
      </w:r>
      <w:r>
        <w:rPr/>
        <w:t>y</w:t>
      </w:r>
      <w:r>
        <w:rPr>
          <w:spacing w:val="-3"/>
        </w:rPr>
        <w:t> </w:t>
      </w:r>
      <w:r>
        <w:rPr/>
        <w:t>se</w:t>
      </w:r>
      <w:r>
        <w:rPr>
          <w:spacing w:val="-2"/>
        </w:rPr>
        <w:t> </w:t>
      </w:r>
      <w:r>
        <w:rPr/>
        <w:t>vuelve</w:t>
      </w:r>
      <w:r>
        <w:rPr>
          <w:spacing w:val="-2"/>
        </w:rPr>
        <w:t> </w:t>
      </w:r>
      <w:r>
        <w:rPr/>
        <w:t>atrás.</w:t>
      </w:r>
      <w:r>
        <w:rPr>
          <w:spacing w:val="-2"/>
        </w:rPr>
        <w:t> </w:t>
      </w:r>
      <w:r>
        <w:rPr/>
        <w:t>Es</w:t>
      </w:r>
      <w:r>
        <w:rPr>
          <w:spacing w:val="-2"/>
        </w:rPr>
        <w:t> </w:t>
      </w:r>
      <w:r>
        <w:rPr/>
        <w:t>Creonte</w:t>
      </w:r>
      <w:r>
        <w:rPr>
          <w:spacing w:val="-2"/>
        </w:rPr>
        <w:t> </w:t>
      </w:r>
      <w:r>
        <w:rPr/>
        <w:t>mismo</w:t>
      </w:r>
      <w:r>
        <w:rPr>
          <w:spacing w:val="-2"/>
        </w:rPr>
        <w:t> </w:t>
      </w:r>
      <w:r>
        <w:rPr/>
        <w:t>quien</w:t>
      </w:r>
      <w:r>
        <w:rPr>
          <w:spacing w:val="-2"/>
        </w:rPr>
        <w:t> </w:t>
      </w:r>
      <w:r>
        <w:rPr/>
        <w:t>lo</w:t>
      </w:r>
      <w:r>
        <w:rPr>
          <w:spacing w:val="-3"/>
        </w:rPr>
        <w:t> </w:t>
      </w:r>
      <w:r>
        <w:rPr/>
        <w:t>mata,</w:t>
      </w:r>
      <w:r>
        <w:rPr>
          <w:spacing w:val="-2"/>
        </w:rPr>
        <w:t> </w:t>
      </w:r>
      <w:r>
        <w:rPr/>
        <w:t>y</w:t>
      </w:r>
      <w:r>
        <w:rPr>
          <w:spacing w:val="-3"/>
        </w:rPr>
        <w:t> </w:t>
      </w:r>
      <w:r>
        <w:rPr/>
        <w:t>quiere castigar</w:t>
      </w:r>
      <w:r>
        <w:rPr>
          <w:spacing w:val="-2"/>
        </w:rPr>
        <w:t> </w:t>
      </w:r>
      <w:r>
        <w:rPr/>
        <w:t>su</w:t>
      </w:r>
      <w:r>
        <w:rPr>
          <w:spacing w:val="-2"/>
        </w:rPr>
        <w:t> </w:t>
      </w:r>
      <w:r>
        <w:rPr/>
        <w:t>deserción prohibiendo su entierro.</w:t>
      </w:r>
      <w:r>
        <w:rPr>
          <w:spacing w:val="-1"/>
        </w:rPr>
        <w:t> </w:t>
      </w:r>
      <w:r>
        <w:rPr/>
        <w:t>Antígona, en</w:t>
      </w:r>
      <w:r>
        <w:rPr>
          <w:spacing w:val="-1"/>
        </w:rPr>
        <w:t> </w:t>
      </w:r>
      <w:r>
        <w:rPr/>
        <w:t>la</w:t>
      </w:r>
      <w:r>
        <w:rPr>
          <w:spacing w:val="-1"/>
        </w:rPr>
        <w:t> </w:t>
      </w:r>
      <w:r>
        <w:rPr/>
        <w:t>obra de Brecht,</w:t>
      </w:r>
      <w:r>
        <w:rPr>
          <w:spacing w:val="-1"/>
        </w:rPr>
        <w:t> </w:t>
      </w:r>
      <w:r>
        <w:rPr/>
        <w:t>es defensora</w:t>
      </w:r>
      <w:r>
        <w:rPr>
          <w:spacing w:val="-1"/>
        </w:rPr>
        <w:t> </w:t>
      </w:r>
      <w:r>
        <w:rPr/>
        <w:t>de los</w:t>
      </w:r>
      <w:r>
        <w:rPr>
          <w:spacing w:val="-2"/>
        </w:rPr>
        <w:t> </w:t>
      </w:r>
      <w:r>
        <w:rPr/>
        <w:t>desertores,</w:t>
      </w:r>
      <w:r>
        <w:rPr>
          <w:spacing w:val="-1"/>
        </w:rPr>
        <w:t> </w:t>
      </w:r>
      <w:r>
        <w:rPr/>
        <w:t>y</w:t>
      </w:r>
      <w:r>
        <w:rPr>
          <w:spacing w:val="-1"/>
        </w:rPr>
        <w:t> </w:t>
      </w:r>
      <w:r>
        <w:rPr/>
        <w:t>alza</w:t>
      </w:r>
      <w:r>
        <w:rPr>
          <w:spacing w:val="-1"/>
        </w:rPr>
        <w:t> </w:t>
      </w:r>
      <w:r>
        <w:rPr/>
        <w:t>todo</w:t>
      </w:r>
      <w:r>
        <w:rPr>
          <w:spacing w:val="-1"/>
        </w:rPr>
        <w:t> </w:t>
      </w:r>
      <w:r>
        <w:rPr/>
        <w:t>su discurso contra el despotismo de cualquier invasión militar.</w:t>
      </w:r>
    </w:p>
    <w:p>
      <w:pPr>
        <w:pStyle w:val="BodyText"/>
        <w:ind w:left="107" w:right="103" w:firstLine="360"/>
        <w:jc w:val="both"/>
      </w:pPr>
      <w:r>
        <w:rPr/>
        <w:t>Como en otros filmes de Straub y Hulliet, </w:t>
      </w:r>
      <w:r>
        <w:rPr>
          <w:i/>
        </w:rPr>
        <w:t>Antígona </w:t>
      </w:r>
      <w:r>
        <w:rPr/>
        <w:t>es la adaptación de un espectáculo previo, filmado desde un respeto riguroso al texto y a la enunciación de los actores. El estatismo no es, sin embargo,</w:t>
      </w:r>
      <w:r>
        <w:rPr>
          <w:spacing w:val="-6"/>
        </w:rPr>
        <w:t> </w:t>
      </w:r>
      <w:r>
        <w:rPr/>
        <w:t>arqueológico.</w:t>
      </w:r>
      <w:r>
        <w:rPr>
          <w:spacing w:val="-7"/>
        </w:rPr>
        <w:t> </w:t>
      </w:r>
      <w:r>
        <w:rPr/>
        <w:t>Por</w:t>
      </w:r>
      <w:r>
        <w:rPr>
          <w:spacing w:val="-6"/>
        </w:rPr>
        <w:t> </w:t>
      </w:r>
      <w:r>
        <w:rPr/>
        <w:t>un</w:t>
      </w:r>
      <w:r>
        <w:rPr>
          <w:spacing w:val="-6"/>
        </w:rPr>
        <w:t> </w:t>
      </w:r>
      <w:r>
        <w:rPr/>
        <w:t>lado,</w:t>
      </w:r>
      <w:r>
        <w:rPr>
          <w:spacing w:val="-6"/>
        </w:rPr>
        <w:t> </w:t>
      </w:r>
      <w:r>
        <w:rPr/>
        <w:t>se</w:t>
      </w:r>
      <w:r>
        <w:rPr>
          <w:spacing w:val="-6"/>
        </w:rPr>
        <w:t> </w:t>
      </w:r>
      <w:r>
        <w:rPr/>
        <w:t>percibe</w:t>
      </w:r>
      <w:r>
        <w:rPr>
          <w:spacing w:val="-6"/>
        </w:rPr>
        <w:t> </w:t>
      </w:r>
      <w:r>
        <w:rPr/>
        <w:t>la</w:t>
      </w:r>
      <w:r>
        <w:rPr>
          <w:spacing w:val="-6"/>
        </w:rPr>
        <w:t> </w:t>
      </w:r>
      <w:r>
        <w:rPr/>
        <w:t>tensión</w:t>
      </w:r>
      <w:r>
        <w:rPr>
          <w:spacing w:val="-7"/>
        </w:rPr>
        <w:t> </w:t>
      </w:r>
      <w:r>
        <w:rPr/>
        <w:t>extraordinaria</w:t>
      </w:r>
      <w:r>
        <w:rPr>
          <w:spacing w:val="-7"/>
        </w:rPr>
        <w:t> </w:t>
      </w:r>
      <w:r>
        <w:rPr/>
        <w:t>entre</w:t>
      </w:r>
      <w:r>
        <w:rPr>
          <w:spacing w:val="-6"/>
        </w:rPr>
        <w:t> </w:t>
      </w:r>
      <w:r>
        <w:rPr/>
        <w:t>la</w:t>
      </w:r>
      <w:r>
        <w:rPr>
          <w:spacing w:val="-6"/>
        </w:rPr>
        <w:t> </w:t>
      </w:r>
      <w:r>
        <w:rPr/>
        <w:t>palabra</w:t>
      </w:r>
      <w:r>
        <w:rPr>
          <w:spacing w:val="-6"/>
        </w:rPr>
        <w:t> </w:t>
      </w:r>
      <w:r>
        <w:rPr/>
        <w:t>y</w:t>
      </w:r>
      <w:r>
        <w:rPr>
          <w:spacing w:val="-6"/>
        </w:rPr>
        <w:t> </w:t>
      </w:r>
      <w:r>
        <w:rPr/>
        <w:t>el</w:t>
      </w:r>
      <w:r>
        <w:rPr>
          <w:spacing w:val="-6"/>
        </w:rPr>
        <w:t> </w:t>
      </w:r>
      <w:r>
        <w:rPr/>
        <w:t>viento,</w:t>
      </w:r>
      <w:r>
        <w:rPr>
          <w:spacing w:val="-6"/>
        </w:rPr>
        <w:t> </w:t>
      </w:r>
      <w:r>
        <w:rPr/>
        <w:t>la naturaleza, el leve movimiento de los vestidos clásicos, en este trabajo a </w:t>
      </w:r>
      <w:r>
        <w:rPr>
          <w:i/>
        </w:rPr>
        <w:t>plein air</w:t>
      </w:r>
      <w:r>
        <w:rPr/>
        <w:t>. Finalmente, la contemporaneidad del conjunto se revela en toda su extensión con el sonido final de un helicóptero, que acompaña la inscripción de unas palabras de Brecht a propósito de la amenaza de la guerra constante que se cierne sobre la humanidad. Son las víctimas, y el abismo inexorable entre ellas y las decisiones del Estado, lo que muy sutilmente va poniendo a primer término el filme de Straub y Hulliet, concebido como un acto de resistencia —de los actores, del público, de la creatividad, de la ideología— cuya negativa al movimiento significa oposición a todo retroceso para la libertad.</w:t>
      </w:r>
    </w:p>
    <w:p>
      <w:pPr>
        <w:pStyle w:val="BodyText"/>
        <w:ind w:left="107" w:right="106" w:firstLine="360"/>
        <w:jc w:val="both"/>
      </w:pPr>
      <w:r>
        <w:rPr/>
        <w:t>La preeminencia del debate sobre la acción ha impregnado otros intentos cinematográficos de revisar</w:t>
      </w:r>
      <w:r>
        <w:rPr>
          <w:spacing w:val="-15"/>
        </w:rPr>
        <w:t> </w:t>
      </w:r>
      <w:r>
        <w:rPr/>
        <w:t>la</w:t>
      </w:r>
      <w:r>
        <w:rPr>
          <w:spacing w:val="-15"/>
        </w:rPr>
        <w:t> </w:t>
      </w:r>
      <w:r>
        <w:rPr/>
        <w:t>figura</w:t>
      </w:r>
      <w:r>
        <w:rPr>
          <w:spacing w:val="-15"/>
        </w:rPr>
        <w:t> </w:t>
      </w:r>
      <w:r>
        <w:rPr/>
        <w:t>de</w:t>
      </w:r>
      <w:r>
        <w:rPr>
          <w:spacing w:val="-15"/>
        </w:rPr>
        <w:t> </w:t>
      </w:r>
      <w:r>
        <w:rPr/>
        <w:t>Antígona.</w:t>
      </w:r>
      <w:r>
        <w:rPr>
          <w:spacing w:val="-15"/>
        </w:rPr>
        <w:t> </w:t>
      </w:r>
      <w:r>
        <w:rPr/>
        <w:t>La</w:t>
      </w:r>
      <w:r>
        <w:rPr>
          <w:spacing w:val="-15"/>
        </w:rPr>
        <w:t> </w:t>
      </w:r>
      <w:r>
        <w:rPr/>
        <w:t>importancia</w:t>
      </w:r>
      <w:r>
        <w:rPr>
          <w:spacing w:val="-15"/>
        </w:rPr>
        <w:t> </w:t>
      </w:r>
      <w:r>
        <w:rPr/>
        <w:t>de</w:t>
      </w:r>
      <w:r>
        <w:rPr>
          <w:spacing w:val="-15"/>
        </w:rPr>
        <w:t> </w:t>
      </w:r>
      <w:r>
        <w:rPr/>
        <w:t>la</w:t>
      </w:r>
      <w:r>
        <w:rPr>
          <w:spacing w:val="-15"/>
        </w:rPr>
        <w:t> </w:t>
      </w:r>
      <w:r>
        <w:rPr/>
        <w:t>versión</w:t>
      </w:r>
      <w:r>
        <w:rPr>
          <w:spacing w:val="-15"/>
        </w:rPr>
        <w:t> </w:t>
      </w:r>
      <w:r>
        <w:rPr/>
        <w:t>de</w:t>
      </w:r>
      <w:r>
        <w:rPr>
          <w:spacing w:val="-15"/>
        </w:rPr>
        <w:t> </w:t>
      </w:r>
      <w:r>
        <w:rPr/>
        <w:t>Brecht</w:t>
      </w:r>
      <w:r>
        <w:rPr>
          <w:spacing w:val="-15"/>
        </w:rPr>
        <w:t> </w:t>
      </w:r>
      <w:r>
        <w:rPr/>
        <w:t>es</w:t>
      </w:r>
      <w:r>
        <w:rPr>
          <w:spacing w:val="-15"/>
        </w:rPr>
        <w:t> </w:t>
      </w:r>
      <w:r>
        <w:rPr/>
        <w:t>tan</w:t>
      </w:r>
      <w:r>
        <w:rPr>
          <w:spacing w:val="-15"/>
        </w:rPr>
        <w:t> </w:t>
      </w:r>
      <w:r>
        <w:rPr/>
        <w:t>manifiesta</w:t>
      </w:r>
      <w:r>
        <w:rPr>
          <w:spacing w:val="-15"/>
        </w:rPr>
        <w:t> </w:t>
      </w:r>
      <w:r>
        <w:rPr/>
        <w:t>en</w:t>
      </w:r>
      <w:r>
        <w:rPr>
          <w:spacing w:val="-15"/>
        </w:rPr>
        <w:t> </w:t>
      </w:r>
      <w:r>
        <w:rPr/>
        <w:t>todo</w:t>
      </w:r>
      <w:r>
        <w:rPr>
          <w:spacing w:val="-15"/>
        </w:rPr>
        <w:t> </w:t>
      </w:r>
      <w:r>
        <w:rPr/>
        <w:t>el</w:t>
      </w:r>
      <w:r>
        <w:rPr>
          <w:spacing w:val="-15"/>
        </w:rPr>
        <w:t> </w:t>
      </w:r>
      <w:r>
        <w:rPr/>
        <w:t>paisaje contemporáneo, que no puede extrañar que sea Alemania siempre el país donde el aspecto reflexivo, el</w:t>
      </w:r>
      <w:r>
        <w:rPr>
          <w:spacing w:val="49"/>
        </w:rPr>
        <w:t> </w:t>
      </w:r>
      <w:r>
        <w:rPr/>
        <w:t>debate</w:t>
      </w:r>
      <w:r>
        <w:rPr>
          <w:spacing w:val="50"/>
        </w:rPr>
        <w:t> </w:t>
      </w:r>
      <w:r>
        <w:rPr/>
        <w:t>dialéctico,</w:t>
      </w:r>
      <w:r>
        <w:rPr>
          <w:spacing w:val="50"/>
        </w:rPr>
        <w:t> </w:t>
      </w:r>
      <w:r>
        <w:rPr/>
        <w:t>haya</w:t>
      </w:r>
      <w:r>
        <w:rPr>
          <w:spacing w:val="50"/>
        </w:rPr>
        <w:t> </w:t>
      </w:r>
      <w:r>
        <w:rPr/>
        <w:t>dado</w:t>
      </w:r>
      <w:r>
        <w:rPr>
          <w:spacing w:val="49"/>
        </w:rPr>
        <w:t> </w:t>
      </w:r>
      <w:r>
        <w:rPr/>
        <w:t>más</w:t>
      </w:r>
      <w:r>
        <w:rPr>
          <w:spacing w:val="50"/>
        </w:rPr>
        <w:t> </w:t>
      </w:r>
      <w:r>
        <w:rPr/>
        <w:t>oportunidades</w:t>
      </w:r>
      <w:r>
        <w:rPr>
          <w:spacing w:val="50"/>
        </w:rPr>
        <w:t> </w:t>
      </w:r>
      <w:r>
        <w:rPr/>
        <w:t>a</w:t>
      </w:r>
      <w:r>
        <w:rPr>
          <w:spacing w:val="50"/>
        </w:rPr>
        <w:t> </w:t>
      </w:r>
      <w:r>
        <w:rPr/>
        <w:t>la</w:t>
      </w:r>
      <w:r>
        <w:rPr>
          <w:spacing w:val="48"/>
        </w:rPr>
        <w:t> </w:t>
      </w:r>
      <w:r>
        <w:rPr/>
        <w:t>palabra</w:t>
      </w:r>
      <w:r>
        <w:rPr>
          <w:spacing w:val="50"/>
        </w:rPr>
        <w:t> </w:t>
      </w:r>
      <w:r>
        <w:rPr/>
        <w:t>de</w:t>
      </w:r>
      <w:r>
        <w:rPr>
          <w:spacing w:val="49"/>
        </w:rPr>
        <w:t> </w:t>
      </w:r>
      <w:r>
        <w:rPr/>
        <w:t>Antígona.</w:t>
      </w:r>
      <w:r>
        <w:rPr>
          <w:spacing w:val="49"/>
        </w:rPr>
        <w:t> </w:t>
      </w:r>
      <w:r>
        <w:rPr/>
        <w:t>En</w:t>
      </w:r>
      <w:r>
        <w:rPr>
          <w:spacing w:val="48"/>
        </w:rPr>
        <w:t> </w:t>
      </w:r>
      <w:r>
        <w:rPr/>
        <w:t>1978,</w:t>
      </w:r>
      <w:r>
        <w:rPr>
          <w:spacing w:val="50"/>
        </w:rPr>
        <w:t> </w:t>
      </w:r>
      <w:r>
        <w:rPr/>
        <w:t>un</w:t>
      </w:r>
      <w:r>
        <w:rPr>
          <w:spacing w:val="50"/>
        </w:rPr>
        <w:t> </w:t>
      </w:r>
      <w:r>
        <w:rPr>
          <w:spacing w:val="-2"/>
        </w:rPr>
        <w:t>filme</w:t>
      </w:r>
    </w:p>
    <w:p>
      <w:pPr>
        <w:pStyle w:val="BodyText"/>
        <w:spacing w:before="9"/>
        <w:ind w:left="0"/>
        <w:rPr>
          <w:sz w:val="17"/>
        </w:rPr>
      </w:pPr>
      <w:r>
        <w:rPr/>
        <mc:AlternateContent>
          <mc:Choice Requires="wps">
            <w:drawing>
              <wp:anchor distT="0" distB="0" distL="0" distR="0" allowOverlap="1" layoutInCell="1" locked="0" behindDoc="1" simplePos="0" relativeHeight="487606272">
                <wp:simplePos x="0" y="0"/>
                <wp:positionH relativeFrom="page">
                  <wp:posOffset>360425</wp:posOffset>
                </wp:positionH>
                <wp:positionV relativeFrom="paragraph">
                  <wp:posOffset>166929</wp:posOffset>
                </wp:positionV>
                <wp:extent cx="1829435" cy="9525"/>
                <wp:effectExtent l="0" t="0" r="0" b="0"/>
                <wp:wrapTopAndBottom/>
                <wp:docPr id="382" name="Graphic 382"/>
                <wp:cNvGraphicFramePr>
                  <a:graphicFrameLocks/>
                </wp:cNvGraphicFramePr>
                <a:graphic>
                  <a:graphicData uri="http://schemas.microsoft.com/office/word/2010/wordprocessingShape">
                    <wps:wsp>
                      <wps:cNvPr id="382" name="Graphic 382"/>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13.144032pt;width:144.020pt;height:.72003pt;mso-position-horizontal-relative:page;mso-position-vertical-relative:paragraph;z-index:-15710208;mso-wrap-distance-left:0;mso-wrap-distance-right:0" id="docshape380" filled="true" fillcolor="#000000" stroked="false">
                <v:fill type="solid"/>
                <w10:wrap type="topAndBottom"/>
              </v:rect>
            </w:pict>
          </mc:Fallback>
        </mc:AlternateContent>
      </w:r>
    </w:p>
    <w:p>
      <w:pPr>
        <w:spacing w:before="101"/>
        <w:ind w:left="107" w:right="103" w:firstLine="0"/>
        <w:jc w:val="both"/>
        <w:rPr>
          <w:sz w:val="20"/>
        </w:rPr>
      </w:pPr>
      <w:r>
        <w:rPr>
          <w:position w:val="5"/>
          <w:sz w:val="12"/>
        </w:rPr>
        <w:t>67</w:t>
      </w:r>
      <w:r>
        <w:rPr>
          <w:spacing w:val="20"/>
          <w:position w:val="5"/>
          <w:sz w:val="12"/>
        </w:rPr>
        <w:t> </w:t>
      </w:r>
      <w:r>
        <w:rPr>
          <w:sz w:val="20"/>
        </w:rPr>
        <w:t>Estrenado el 18 de diciembre de 1927, el</w:t>
      </w:r>
      <w:r>
        <w:rPr>
          <w:spacing w:val="-1"/>
          <w:sz w:val="20"/>
        </w:rPr>
        <w:t> </w:t>
      </w:r>
      <w:r>
        <w:rPr>
          <w:sz w:val="20"/>
        </w:rPr>
        <w:t>espectáculo</w:t>
      </w:r>
      <w:r>
        <w:rPr>
          <w:spacing w:val="-1"/>
          <w:sz w:val="20"/>
        </w:rPr>
        <w:t> </w:t>
      </w:r>
      <w:r>
        <w:rPr>
          <w:sz w:val="20"/>
        </w:rPr>
        <w:t>contaba con</w:t>
      </w:r>
      <w:r>
        <w:rPr>
          <w:spacing w:val="-2"/>
          <w:sz w:val="20"/>
        </w:rPr>
        <w:t> </w:t>
      </w:r>
      <w:r>
        <w:rPr>
          <w:sz w:val="20"/>
        </w:rPr>
        <w:t>el trabajo de</w:t>
      </w:r>
      <w:r>
        <w:rPr>
          <w:spacing w:val="-1"/>
          <w:sz w:val="20"/>
        </w:rPr>
        <w:t> </w:t>
      </w:r>
      <w:r>
        <w:rPr>
          <w:sz w:val="20"/>
        </w:rPr>
        <w:t>Picasso</w:t>
      </w:r>
      <w:r>
        <w:rPr>
          <w:spacing w:val="-1"/>
          <w:sz w:val="20"/>
        </w:rPr>
        <w:t> </w:t>
      </w:r>
      <w:r>
        <w:rPr>
          <w:sz w:val="20"/>
        </w:rPr>
        <w:t>en el</w:t>
      </w:r>
      <w:r>
        <w:rPr>
          <w:spacing w:val="-2"/>
          <w:sz w:val="20"/>
        </w:rPr>
        <w:t> </w:t>
      </w:r>
      <w:r>
        <w:rPr>
          <w:sz w:val="20"/>
        </w:rPr>
        <w:t>decorado, Coco Chanel en</w:t>
      </w:r>
      <w:r>
        <w:rPr>
          <w:spacing w:val="-1"/>
          <w:sz w:val="20"/>
        </w:rPr>
        <w:t> </w:t>
      </w:r>
      <w:r>
        <w:rPr>
          <w:sz w:val="20"/>
        </w:rPr>
        <w:t>el vestuario, y Antonin Artaud en el papel de Tiresias. A pesar de su evidente compromiso con la libertad y su anhelo vanguardista, la representación de ese día de estreno fue interrumpida por André Breton y el grupo surrealista, que acusaban a Cocteau de pretencioso y esteticista.</w:t>
      </w:r>
    </w:p>
    <w:p>
      <w:pPr>
        <w:spacing w:after="0"/>
        <w:jc w:val="both"/>
        <w:rPr>
          <w:sz w:val="20"/>
        </w:rPr>
        <w:sectPr>
          <w:pgSz w:w="11910" w:h="16840"/>
          <w:pgMar w:top="540" w:bottom="280" w:left="460" w:right="460"/>
        </w:sectPr>
      </w:pPr>
    </w:p>
    <w:p>
      <w:pPr>
        <w:pStyle w:val="BodyText"/>
        <w:spacing w:before="10"/>
        <w:ind w:left="107" w:right="104"/>
        <w:jc w:val="both"/>
      </w:pPr>
      <w:r>
        <w:rPr/>
        <w:t>colectivo, </w:t>
      </w:r>
      <w:r>
        <w:rPr>
          <w:i/>
        </w:rPr>
        <w:t>Alemania en otoño (Deutschland in Herbst) </w:t>
      </w:r>
      <w:r>
        <w:rPr/>
        <w:t>—filme casi testamentario del nuevo cine alemán iniciado</w:t>
      </w:r>
      <w:r>
        <w:rPr>
          <w:spacing w:val="-10"/>
        </w:rPr>
        <w:t> </w:t>
      </w:r>
      <w:r>
        <w:rPr/>
        <w:t>una</w:t>
      </w:r>
      <w:r>
        <w:rPr>
          <w:spacing w:val="-11"/>
        </w:rPr>
        <w:t> </w:t>
      </w:r>
      <w:r>
        <w:rPr/>
        <w:t>década</w:t>
      </w:r>
      <w:r>
        <w:rPr>
          <w:spacing w:val="-11"/>
        </w:rPr>
        <w:t> </w:t>
      </w:r>
      <w:r>
        <w:rPr/>
        <w:t>antes—</w:t>
      </w:r>
      <w:r>
        <w:rPr>
          <w:spacing w:val="-11"/>
        </w:rPr>
        <w:t> </w:t>
      </w:r>
      <w:r>
        <w:rPr/>
        <w:t>incorporaba,</w:t>
      </w:r>
      <w:r>
        <w:rPr>
          <w:spacing w:val="-11"/>
        </w:rPr>
        <w:t> </w:t>
      </w:r>
      <w:r>
        <w:rPr/>
        <w:t>en</w:t>
      </w:r>
      <w:r>
        <w:rPr>
          <w:spacing w:val="-10"/>
        </w:rPr>
        <w:t> </w:t>
      </w:r>
      <w:r>
        <w:rPr/>
        <w:t>uno</w:t>
      </w:r>
      <w:r>
        <w:rPr>
          <w:spacing w:val="-11"/>
        </w:rPr>
        <w:t> </w:t>
      </w:r>
      <w:r>
        <w:rPr/>
        <w:t>de</w:t>
      </w:r>
      <w:r>
        <w:rPr>
          <w:spacing w:val="-10"/>
        </w:rPr>
        <w:t> </w:t>
      </w:r>
      <w:r>
        <w:rPr/>
        <w:t>sus</w:t>
      </w:r>
      <w:r>
        <w:rPr>
          <w:spacing w:val="-11"/>
        </w:rPr>
        <w:t> </w:t>
      </w:r>
      <w:r>
        <w:rPr/>
        <w:t>episodios,</w:t>
      </w:r>
      <w:r>
        <w:rPr>
          <w:spacing w:val="-10"/>
        </w:rPr>
        <w:t> </w:t>
      </w:r>
      <w:r>
        <w:rPr/>
        <w:t>dirigido</w:t>
      </w:r>
      <w:r>
        <w:rPr>
          <w:spacing w:val="-11"/>
        </w:rPr>
        <w:t> </w:t>
      </w:r>
      <w:r>
        <w:rPr/>
        <w:t>por</w:t>
      </w:r>
      <w:r>
        <w:rPr>
          <w:spacing w:val="-11"/>
        </w:rPr>
        <w:t> </w:t>
      </w:r>
      <w:r>
        <w:rPr/>
        <w:t>Volker</w:t>
      </w:r>
      <w:r>
        <w:rPr>
          <w:spacing w:val="-11"/>
        </w:rPr>
        <w:t> </w:t>
      </w:r>
      <w:r>
        <w:rPr/>
        <w:t>Schlöndorff,</w:t>
      </w:r>
      <w:r>
        <w:rPr>
          <w:spacing w:val="-11"/>
        </w:rPr>
        <w:t> </w:t>
      </w:r>
      <w:r>
        <w:rPr/>
        <w:t>un ensayo sobre una producción televisiva de </w:t>
      </w:r>
      <w:r>
        <w:rPr>
          <w:i/>
        </w:rPr>
        <w:t>Antígona </w:t>
      </w:r>
      <w:r>
        <w:rPr/>
        <w:t>escrita por Henrich Böll, que comportaba un debate</w:t>
      </w:r>
      <w:r>
        <w:rPr>
          <w:spacing w:val="-15"/>
        </w:rPr>
        <w:t> </w:t>
      </w:r>
      <w:r>
        <w:rPr/>
        <w:t>entre</w:t>
      </w:r>
      <w:r>
        <w:rPr>
          <w:spacing w:val="-15"/>
        </w:rPr>
        <w:t> </w:t>
      </w:r>
      <w:r>
        <w:rPr/>
        <w:t>los</w:t>
      </w:r>
      <w:r>
        <w:rPr>
          <w:spacing w:val="-15"/>
        </w:rPr>
        <w:t> </w:t>
      </w:r>
      <w:r>
        <w:rPr/>
        <w:t>responsables</w:t>
      </w:r>
      <w:r>
        <w:rPr>
          <w:spacing w:val="-15"/>
        </w:rPr>
        <w:t> </w:t>
      </w:r>
      <w:r>
        <w:rPr/>
        <w:t>de</w:t>
      </w:r>
      <w:r>
        <w:rPr>
          <w:spacing w:val="-15"/>
        </w:rPr>
        <w:t> </w:t>
      </w:r>
      <w:r>
        <w:rPr/>
        <w:t>una</w:t>
      </w:r>
      <w:r>
        <w:rPr>
          <w:spacing w:val="-15"/>
        </w:rPr>
        <w:t> </w:t>
      </w:r>
      <w:r>
        <w:rPr/>
        <w:t>cadena</w:t>
      </w:r>
      <w:r>
        <w:rPr>
          <w:spacing w:val="-15"/>
        </w:rPr>
        <w:t> </w:t>
      </w:r>
      <w:r>
        <w:rPr/>
        <w:t>televisiva</w:t>
      </w:r>
      <w:r>
        <w:rPr>
          <w:spacing w:val="-15"/>
        </w:rPr>
        <w:t> </w:t>
      </w:r>
      <w:r>
        <w:rPr/>
        <w:t>y</w:t>
      </w:r>
      <w:r>
        <w:rPr>
          <w:spacing w:val="-15"/>
        </w:rPr>
        <w:t> </w:t>
      </w:r>
      <w:r>
        <w:rPr/>
        <w:t>el</w:t>
      </w:r>
      <w:r>
        <w:rPr>
          <w:spacing w:val="-15"/>
        </w:rPr>
        <w:t> </w:t>
      </w:r>
      <w:r>
        <w:rPr/>
        <w:t>propio</w:t>
      </w:r>
      <w:r>
        <w:rPr>
          <w:spacing w:val="-15"/>
        </w:rPr>
        <w:t> </w:t>
      </w:r>
      <w:r>
        <w:rPr/>
        <w:t>Böll</w:t>
      </w:r>
      <w:r>
        <w:rPr>
          <w:spacing w:val="-15"/>
        </w:rPr>
        <w:t> </w:t>
      </w:r>
      <w:r>
        <w:rPr/>
        <w:t>sobre</w:t>
      </w:r>
      <w:r>
        <w:rPr>
          <w:spacing w:val="-15"/>
        </w:rPr>
        <w:t> </w:t>
      </w:r>
      <w:r>
        <w:rPr/>
        <w:t>la</w:t>
      </w:r>
      <w:r>
        <w:rPr>
          <w:spacing w:val="-15"/>
        </w:rPr>
        <w:t> </w:t>
      </w:r>
      <w:r>
        <w:rPr/>
        <w:t>necesidad</w:t>
      </w:r>
      <w:r>
        <w:rPr>
          <w:spacing w:val="-15"/>
        </w:rPr>
        <w:t> </w:t>
      </w:r>
      <w:r>
        <w:rPr/>
        <w:t>de</w:t>
      </w:r>
      <w:r>
        <w:rPr>
          <w:spacing w:val="-15"/>
        </w:rPr>
        <w:t> </w:t>
      </w:r>
      <w:r>
        <w:rPr/>
        <w:t>programar </w:t>
      </w:r>
      <w:bookmarkStart w:name="LO VIEJO Y LO NUEVO" w:id="17"/>
      <w:bookmarkEnd w:id="17"/>
      <w:r>
        <w:rPr/>
        <w:t>la</w:t>
      </w:r>
      <w:r>
        <w:rPr/>
        <w:t> obra a pesar del cerco incansable del aparato censor, evocación de los duros procedimientos represivos de la Alemania federal de los años setenta.</w:t>
      </w:r>
    </w:p>
    <w:p>
      <w:pPr>
        <w:pStyle w:val="BodyText"/>
        <w:ind w:left="107" w:right="105" w:firstLine="360"/>
        <w:jc w:val="both"/>
      </w:pPr>
      <w:r>
        <w:rPr/>
        <w:t>Los años posteriores al mayo de 1968, con una Europa todavía sacudida por los disturbios estudiantiles que propusieron, a la manera de Antígona, la necesidad de «desear lo imposible», tuvieron</w:t>
      </w:r>
      <w:r>
        <w:rPr>
          <w:spacing w:val="-1"/>
        </w:rPr>
        <w:t> </w:t>
      </w:r>
      <w:r>
        <w:rPr/>
        <w:t>una réplica</w:t>
      </w:r>
      <w:r>
        <w:rPr>
          <w:spacing w:val="-1"/>
        </w:rPr>
        <w:t> </w:t>
      </w:r>
      <w:r>
        <w:rPr/>
        <w:t>literal en</w:t>
      </w:r>
      <w:r>
        <w:rPr>
          <w:spacing w:val="-1"/>
        </w:rPr>
        <w:t> </w:t>
      </w:r>
      <w:r>
        <w:rPr/>
        <w:t>la</w:t>
      </w:r>
      <w:r>
        <w:rPr>
          <w:spacing w:val="-1"/>
        </w:rPr>
        <w:t> </w:t>
      </w:r>
      <w:r>
        <w:rPr/>
        <w:t>película de</w:t>
      </w:r>
      <w:r>
        <w:rPr>
          <w:spacing w:val="-2"/>
        </w:rPr>
        <w:t> </w:t>
      </w:r>
      <w:r>
        <w:rPr/>
        <w:t>1970 </w:t>
      </w:r>
      <w:r>
        <w:rPr>
          <w:i/>
        </w:rPr>
        <w:t>Los caníbales (I</w:t>
      </w:r>
      <w:r>
        <w:rPr>
          <w:i/>
          <w:spacing w:val="-1"/>
        </w:rPr>
        <w:t> </w:t>
      </w:r>
      <w:r>
        <w:rPr>
          <w:i/>
        </w:rPr>
        <w:t>canibali). </w:t>
      </w:r>
      <w:r>
        <w:rPr/>
        <w:t>Su</w:t>
      </w:r>
      <w:r>
        <w:rPr>
          <w:spacing w:val="-1"/>
        </w:rPr>
        <w:t> </w:t>
      </w:r>
      <w:r>
        <w:rPr/>
        <w:t>directora,</w:t>
      </w:r>
      <w:r>
        <w:rPr>
          <w:spacing w:val="-1"/>
        </w:rPr>
        <w:t> </w:t>
      </w:r>
      <w:r>
        <w:rPr/>
        <w:t>Liliana Cavani, que acababa de realizar un </w:t>
      </w:r>
      <w:r>
        <w:rPr>
          <w:i/>
        </w:rPr>
        <w:t>Galileo </w:t>
      </w:r>
      <w:r>
        <w:rPr/>
        <w:t>(1968) de inevitables ecos brechtianos, inicia el filme con las calles de una ciudad llena de cadáveres de jóvenes estudiantes aplastados por una represión militar, sobre los que pesa la prohibición de ser enterrados. Dos nuevas Antígona e Ismene asumen el riesgo de enterrar a su hermano, y convierten así su gesto solidario en una encarnación contemporánea del desafío juvenil ante la represión.</w:t>
      </w:r>
    </w:p>
    <w:p>
      <w:pPr>
        <w:pStyle w:val="BodyText"/>
        <w:ind w:left="0"/>
      </w:pPr>
    </w:p>
    <w:p>
      <w:pPr>
        <w:pStyle w:val="BodyText"/>
        <w:ind w:left="0"/>
      </w:pPr>
    </w:p>
    <w:p>
      <w:pPr>
        <w:pStyle w:val="Heading2"/>
        <w:ind w:left="0" w:right="0"/>
      </w:pPr>
      <w:r>
        <w:rPr/>
        <w:t>LO</w:t>
      </w:r>
      <w:r>
        <w:rPr>
          <w:spacing w:val="-5"/>
        </w:rPr>
        <w:t> </w:t>
      </w:r>
      <w:r>
        <w:rPr/>
        <w:t>VIEJO</w:t>
      </w:r>
      <w:r>
        <w:rPr>
          <w:spacing w:val="-1"/>
        </w:rPr>
        <w:t> </w:t>
      </w:r>
      <w:r>
        <w:rPr/>
        <w:t>Y</w:t>
      </w:r>
      <w:r>
        <w:rPr>
          <w:spacing w:val="-2"/>
        </w:rPr>
        <w:t> </w:t>
      </w:r>
      <w:r>
        <w:rPr/>
        <w:t>LO</w:t>
      </w:r>
      <w:r>
        <w:rPr>
          <w:spacing w:val="-2"/>
        </w:rPr>
        <w:t> NUEVO</w:t>
      </w:r>
    </w:p>
    <w:p>
      <w:pPr>
        <w:pStyle w:val="BodyText"/>
        <w:spacing w:before="323"/>
        <w:ind w:left="107" w:right="104" w:firstLine="567"/>
        <w:jc w:val="both"/>
      </w:pPr>
      <w:r>
        <w:rPr/>
        <w:t>En </w:t>
      </w:r>
      <w:r>
        <w:rPr>
          <w:i/>
        </w:rPr>
        <w:t>Antígona </w:t>
      </w:r>
      <w:r>
        <w:rPr/>
        <w:t>se dan cita dos formas de entender la organización del Estado y las relaciones entre los</w:t>
      </w:r>
      <w:r>
        <w:rPr>
          <w:spacing w:val="-13"/>
        </w:rPr>
        <w:t> </w:t>
      </w:r>
      <w:r>
        <w:rPr/>
        <w:t>ciudadanos.</w:t>
      </w:r>
      <w:r>
        <w:rPr>
          <w:spacing w:val="-13"/>
        </w:rPr>
        <w:t> </w:t>
      </w:r>
      <w:r>
        <w:rPr/>
        <w:t>Desde</w:t>
      </w:r>
      <w:r>
        <w:rPr>
          <w:spacing w:val="-13"/>
        </w:rPr>
        <w:t> </w:t>
      </w:r>
      <w:r>
        <w:rPr/>
        <w:t>la</w:t>
      </w:r>
      <w:r>
        <w:rPr>
          <w:spacing w:val="-14"/>
        </w:rPr>
        <w:t> </w:t>
      </w:r>
      <w:r>
        <w:rPr/>
        <w:t>lectura</w:t>
      </w:r>
      <w:r>
        <w:rPr>
          <w:spacing w:val="-13"/>
        </w:rPr>
        <w:t> </w:t>
      </w:r>
      <w:r>
        <w:rPr/>
        <w:t>que</w:t>
      </w:r>
      <w:r>
        <w:rPr>
          <w:spacing w:val="-13"/>
        </w:rPr>
        <w:t> </w:t>
      </w:r>
      <w:r>
        <w:rPr/>
        <w:t>hizo</w:t>
      </w:r>
      <w:r>
        <w:rPr>
          <w:spacing w:val="-14"/>
        </w:rPr>
        <w:t> </w:t>
      </w:r>
      <w:r>
        <w:rPr/>
        <w:t>Hegel,</w:t>
      </w:r>
      <w:r>
        <w:rPr>
          <w:spacing w:val="-14"/>
        </w:rPr>
        <w:t> </w:t>
      </w:r>
      <w:r>
        <w:rPr/>
        <w:t>la</w:t>
      </w:r>
      <w:r>
        <w:rPr>
          <w:spacing w:val="-14"/>
        </w:rPr>
        <w:t> </w:t>
      </w:r>
      <w:r>
        <w:rPr/>
        <w:t>obra</w:t>
      </w:r>
      <w:r>
        <w:rPr>
          <w:spacing w:val="-12"/>
        </w:rPr>
        <w:t> </w:t>
      </w:r>
      <w:r>
        <w:rPr/>
        <w:t>puede</w:t>
      </w:r>
      <w:r>
        <w:rPr>
          <w:spacing w:val="-13"/>
        </w:rPr>
        <w:t> </w:t>
      </w:r>
      <w:r>
        <w:rPr/>
        <w:t>ser</w:t>
      </w:r>
      <w:r>
        <w:rPr>
          <w:spacing w:val="-13"/>
        </w:rPr>
        <w:t> </w:t>
      </w:r>
      <w:r>
        <w:rPr/>
        <w:t>leída</w:t>
      </w:r>
      <w:r>
        <w:rPr>
          <w:spacing w:val="-14"/>
        </w:rPr>
        <w:t> </w:t>
      </w:r>
      <w:r>
        <w:rPr/>
        <w:t>como</w:t>
      </w:r>
      <w:r>
        <w:rPr>
          <w:spacing w:val="-12"/>
        </w:rPr>
        <w:t> </w:t>
      </w:r>
      <w:r>
        <w:rPr/>
        <w:t>una</w:t>
      </w:r>
      <w:r>
        <w:rPr>
          <w:spacing w:val="-13"/>
        </w:rPr>
        <w:t> </w:t>
      </w:r>
      <w:r>
        <w:rPr/>
        <w:t>contraposición</w:t>
      </w:r>
      <w:r>
        <w:rPr>
          <w:spacing w:val="-14"/>
        </w:rPr>
        <w:t> </w:t>
      </w:r>
      <w:r>
        <w:rPr/>
        <w:t>entre el poder del parentesco —es decir, los privilegios y servitudes de la sangre—, y el principio universal del</w:t>
      </w:r>
      <w:r>
        <w:rPr>
          <w:spacing w:val="-5"/>
        </w:rPr>
        <w:t> </w:t>
      </w:r>
      <w:r>
        <w:rPr/>
        <w:t>Estado,</w:t>
      </w:r>
      <w:r>
        <w:rPr>
          <w:spacing w:val="-4"/>
        </w:rPr>
        <w:t> </w:t>
      </w:r>
      <w:r>
        <w:rPr/>
        <w:t>que</w:t>
      </w:r>
      <w:r>
        <w:rPr>
          <w:spacing w:val="-4"/>
        </w:rPr>
        <w:t> </w:t>
      </w:r>
      <w:r>
        <w:rPr/>
        <w:t>trata</w:t>
      </w:r>
      <w:r>
        <w:rPr>
          <w:spacing w:val="-5"/>
        </w:rPr>
        <w:t> </w:t>
      </w:r>
      <w:r>
        <w:rPr/>
        <w:t>de</w:t>
      </w:r>
      <w:r>
        <w:rPr>
          <w:spacing w:val="-5"/>
        </w:rPr>
        <w:t> </w:t>
      </w:r>
      <w:r>
        <w:rPr/>
        <w:t>forma</w:t>
      </w:r>
      <w:r>
        <w:rPr>
          <w:spacing w:val="-4"/>
        </w:rPr>
        <w:t> </w:t>
      </w:r>
      <w:r>
        <w:rPr/>
        <w:t>idéntica</w:t>
      </w:r>
      <w:r>
        <w:rPr>
          <w:spacing w:val="-5"/>
        </w:rPr>
        <w:t> </w:t>
      </w:r>
      <w:r>
        <w:rPr/>
        <w:t>a</w:t>
      </w:r>
      <w:r>
        <w:rPr>
          <w:spacing w:val="-4"/>
        </w:rPr>
        <w:t> </w:t>
      </w:r>
      <w:r>
        <w:rPr/>
        <w:t>todos</w:t>
      </w:r>
      <w:r>
        <w:rPr>
          <w:spacing w:val="-4"/>
        </w:rPr>
        <w:t> </w:t>
      </w:r>
      <w:r>
        <w:rPr/>
        <w:t>los</w:t>
      </w:r>
      <w:r>
        <w:rPr>
          <w:spacing w:val="-5"/>
        </w:rPr>
        <w:t> </w:t>
      </w:r>
      <w:r>
        <w:rPr/>
        <w:t>ciudadanos.</w:t>
      </w:r>
      <w:r>
        <w:rPr>
          <w:spacing w:val="-5"/>
        </w:rPr>
        <w:t> </w:t>
      </w:r>
      <w:r>
        <w:rPr/>
        <w:t>No</w:t>
      </w:r>
      <w:r>
        <w:rPr>
          <w:spacing w:val="-4"/>
        </w:rPr>
        <w:t> </w:t>
      </w:r>
      <w:r>
        <w:rPr/>
        <w:t>es</w:t>
      </w:r>
      <w:r>
        <w:rPr>
          <w:spacing w:val="-4"/>
        </w:rPr>
        <w:t> </w:t>
      </w:r>
      <w:r>
        <w:rPr/>
        <w:t>la</w:t>
      </w:r>
      <w:r>
        <w:rPr>
          <w:spacing w:val="-5"/>
        </w:rPr>
        <w:t> </w:t>
      </w:r>
      <w:r>
        <w:rPr/>
        <w:t>única</w:t>
      </w:r>
      <w:r>
        <w:rPr>
          <w:spacing w:val="-4"/>
        </w:rPr>
        <w:t> </w:t>
      </w:r>
      <w:r>
        <w:rPr/>
        <w:t>tragedia</w:t>
      </w:r>
      <w:r>
        <w:rPr>
          <w:spacing w:val="-6"/>
        </w:rPr>
        <w:t> </w:t>
      </w:r>
      <w:r>
        <w:rPr/>
        <w:t>que</w:t>
      </w:r>
      <w:r>
        <w:rPr>
          <w:spacing w:val="-5"/>
        </w:rPr>
        <w:t> </w:t>
      </w:r>
      <w:r>
        <w:rPr/>
        <w:t>habla</w:t>
      </w:r>
      <w:r>
        <w:rPr>
          <w:spacing w:val="-5"/>
        </w:rPr>
        <w:t> </w:t>
      </w:r>
      <w:r>
        <w:rPr/>
        <w:t>de</w:t>
      </w:r>
      <w:r>
        <w:rPr>
          <w:spacing w:val="-4"/>
        </w:rPr>
        <w:t> </w:t>
      </w:r>
      <w:r>
        <w:rPr/>
        <w:t>la lucha entre dos órdenes. Desde la </w:t>
      </w:r>
      <w:r>
        <w:rPr>
          <w:i/>
        </w:rPr>
        <w:t>Orestíada </w:t>
      </w:r>
      <w:r>
        <w:rPr/>
        <w:t>de Esquilo (que explica el paso de un orden primitivo sustentado</w:t>
      </w:r>
      <w:r>
        <w:rPr>
          <w:spacing w:val="-6"/>
        </w:rPr>
        <w:t> </w:t>
      </w:r>
      <w:r>
        <w:rPr/>
        <w:t>en</w:t>
      </w:r>
      <w:r>
        <w:rPr>
          <w:spacing w:val="-8"/>
        </w:rPr>
        <w:t> </w:t>
      </w:r>
      <w:r>
        <w:rPr/>
        <w:t>la</w:t>
      </w:r>
      <w:r>
        <w:rPr>
          <w:spacing w:val="-8"/>
        </w:rPr>
        <w:t> </w:t>
      </w:r>
      <w:r>
        <w:rPr/>
        <w:t>venganza</w:t>
      </w:r>
      <w:r>
        <w:rPr>
          <w:spacing w:val="-8"/>
        </w:rPr>
        <w:t> </w:t>
      </w:r>
      <w:r>
        <w:rPr/>
        <w:t>de</w:t>
      </w:r>
      <w:r>
        <w:rPr>
          <w:spacing w:val="-7"/>
        </w:rPr>
        <w:t> </w:t>
      </w:r>
      <w:r>
        <w:rPr/>
        <w:t>sangre</w:t>
      </w:r>
      <w:r>
        <w:rPr>
          <w:spacing w:val="-7"/>
        </w:rPr>
        <w:t> </w:t>
      </w:r>
      <w:r>
        <w:rPr/>
        <w:t>a</w:t>
      </w:r>
      <w:r>
        <w:rPr>
          <w:spacing w:val="-7"/>
        </w:rPr>
        <w:t> </w:t>
      </w:r>
      <w:r>
        <w:rPr/>
        <w:t>una</w:t>
      </w:r>
      <w:r>
        <w:rPr>
          <w:spacing w:val="-7"/>
        </w:rPr>
        <w:t> </w:t>
      </w:r>
      <w:r>
        <w:rPr/>
        <w:t>organización</w:t>
      </w:r>
      <w:r>
        <w:rPr>
          <w:spacing w:val="-7"/>
        </w:rPr>
        <w:t> </w:t>
      </w:r>
      <w:r>
        <w:rPr/>
        <w:t>democrática</w:t>
      </w:r>
      <w:r>
        <w:rPr>
          <w:spacing w:val="-7"/>
        </w:rPr>
        <w:t> </w:t>
      </w:r>
      <w:r>
        <w:rPr/>
        <w:t>basada</w:t>
      </w:r>
      <w:r>
        <w:rPr>
          <w:spacing w:val="-8"/>
        </w:rPr>
        <w:t> </w:t>
      </w:r>
      <w:r>
        <w:rPr/>
        <w:t>en</w:t>
      </w:r>
      <w:r>
        <w:rPr>
          <w:spacing w:val="-8"/>
        </w:rPr>
        <w:t> </w:t>
      </w:r>
      <w:r>
        <w:rPr/>
        <w:t>el</w:t>
      </w:r>
      <w:r>
        <w:rPr>
          <w:spacing w:val="-7"/>
        </w:rPr>
        <w:t> </w:t>
      </w:r>
      <w:r>
        <w:rPr/>
        <w:t>derecho)</w:t>
      </w:r>
      <w:r>
        <w:rPr>
          <w:spacing w:val="-7"/>
        </w:rPr>
        <w:t> </w:t>
      </w:r>
      <w:r>
        <w:rPr/>
        <w:t>la</w:t>
      </w:r>
      <w:r>
        <w:rPr>
          <w:spacing w:val="-8"/>
        </w:rPr>
        <w:t> </w:t>
      </w:r>
      <w:r>
        <w:rPr/>
        <w:t>edad</w:t>
      </w:r>
      <w:r>
        <w:rPr>
          <w:spacing w:val="-7"/>
        </w:rPr>
        <w:t> </w:t>
      </w:r>
      <w:r>
        <w:rPr/>
        <w:t>de oro del teatro ático tiene como crítico telón de fondo el conjunto de contradicciones que debe asumir la construcción del Estado democrático en Atenas. Aunque Antígona sea, a todas luces, una heroína positiva, se enfrenta a un Estado que alega ser bastante más moderno y avanzado que el que ella concibe. Se ha hablado, pertinentemente, de una crónica trágica que evoca el final de un poder femenino</w:t>
      </w:r>
      <w:r>
        <w:rPr>
          <w:spacing w:val="-15"/>
        </w:rPr>
        <w:t> </w:t>
      </w:r>
      <w:r>
        <w:rPr/>
        <w:t>matriarcal,</w:t>
      </w:r>
      <w:r>
        <w:rPr>
          <w:spacing w:val="-15"/>
        </w:rPr>
        <w:t> </w:t>
      </w:r>
      <w:r>
        <w:rPr/>
        <w:t>representado</w:t>
      </w:r>
      <w:r>
        <w:rPr>
          <w:spacing w:val="-15"/>
        </w:rPr>
        <w:t> </w:t>
      </w:r>
      <w:r>
        <w:rPr/>
        <w:t>en</w:t>
      </w:r>
      <w:r>
        <w:rPr>
          <w:spacing w:val="-15"/>
        </w:rPr>
        <w:t> </w:t>
      </w:r>
      <w:r>
        <w:rPr/>
        <w:t>esta</w:t>
      </w:r>
      <w:r>
        <w:rPr>
          <w:spacing w:val="-15"/>
        </w:rPr>
        <w:t> </w:t>
      </w:r>
      <w:r>
        <w:rPr/>
        <w:t>virgen</w:t>
      </w:r>
      <w:r>
        <w:rPr>
          <w:spacing w:val="-15"/>
        </w:rPr>
        <w:t> </w:t>
      </w:r>
      <w:r>
        <w:rPr/>
        <w:t>insumisa</w:t>
      </w:r>
      <w:r>
        <w:rPr>
          <w:spacing w:val="-15"/>
        </w:rPr>
        <w:t> </w:t>
      </w:r>
      <w:r>
        <w:rPr/>
        <w:t>al</w:t>
      </w:r>
      <w:r>
        <w:rPr>
          <w:spacing w:val="-15"/>
        </w:rPr>
        <w:t> </w:t>
      </w:r>
      <w:r>
        <w:rPr/>
        <w:t>hombre</w:t>
      </w:r>
      <w:r>
        <w:rPr>
          <w:spacing w:val="-15"/>
        </w:rPr>
        <w:t> </w:t>
      </w:r>
      <w:r>
        <w:rPr/>
        <w:t>que</w:t>
      </w:r>
      <w:r>
        <w:rPr>
          <w:spacing w:val="-15"/>
        </w:rPr>
        <w:t> </w:t>
      </w:r>
      <w:r>
        <w:rPr/>
        <w:t>es</w:t>
      </w:r>
      <w:r>
        <w:rPr>
          <w:spacing w:val="-15"/>
        </w:rPr>
        <w:t> </w:t>
      </w:r>
      <w:r>
        <w:rPr/>
        <w:t>Antígona,</w:t>
      </w:r>
      <w:r>
        <w:rPr>
          <w:spacing w:val="-15"/>
        </w:rPr>
        <w:t> </w:t>
      </w:r>
      <w:r>
        <w:rPr/>
        <w:t>de</w:t>
      </w:r>
      <w:r>
        <w:rPr>
          <w:spacing w:val="-15"/>
        </w:rPr>
        <w:t> </w:t>
      </w:r>
      <w:r>
        <w:rPr/>
        <w:t>una</w:t>
      </w:r>
      <w:r>
        <w:rPr>
          <w:spacing w:val="-15"/>
        </w:rPr>
        <w:t> </w:t>
      </w:r>
      <w:r>
        <w:rPr/>
        <w:t>apología del retorno a la piedad antigua, de los dioses milenarios, contra la voluntad de Creonte de organizar una forma moderna de Estado.</w:t>
      </w:r>
    </w:p>
    <w:p>
      <w:pPr>
        <w:pStyle w:val="BodyText"/>
        <w:spacing w:before="1"/>
        <w:ind w:left="107" w:right="105" w:firstLine="360"/>
        <w:jc w:val="both"/>
      </w:pPr>
      <w:r>
        <w:rPr/>
        <w:t>Según esta visión de </w:t>
      </w:r>
      <w:r>
        <w:rPr>
          <w:i/>
        </w:rPr>
        <w:t>Antígona</w:t>
      </w:r>
      <w:r>
        <w:rPr/>
        <w:t>, la actitud tozuda e inamovible de su protagonista femenina es, en alguna</w:t>
      </w:r>
      <w:r>
        <w:rPr>
          <w:spacing w:val="-13"/>
        </w:rPr>
        <w:t> </w:t>
      </w:r>
      <w:r>
        <w:rPr/>
        <w:t>medida,</w:t>
      </w:r>
      <w:r>
        <w:rPr>
          <w:spacing w:val="-12"/>
        </w:rPr>
        <w:t> </w:t>
      </w:r>
      <w:r>
        <w:rPr/>
        <w:t>una</w:t>
      </w:r>
      <w:r>
        <w:rPr>
          <w:spacing w:val="-12"/>
        </w:rPr>
        <w:t> </w:t>
      </w:r>
      <w:r>
        <w:rPr/>
        <w:t>actitud</w:t>
      </w:r>
      <w:r>
        <w:rPr>
          <w:spacing w:val="-12"/>
        </w:rPr>
        <w:t> </w:t>
      </w:r>
      <w:r>
        <w:rPr/>
        <w:t>retrógrada.</w:t>
      </w:r>
      <w:r>
        <w:rPr>
          <w:spacing w:val="-13"/>
        </w:rPr>
        <w:t> </w:t>
      </w:r>
      <w:r>
        <w:rPr/>
        <w:t>Naturalmente,</w:t>
      </w:r>
      <w:r>
        <w:rPr>
          <w:spacing w:val="-12"/>
        </w:rPr>
        <w:t> </w:t>
      </w:r>
      <w:r>
        <w:rPr/>
        <w:t>su</w:t>
      </w:r>
      <w:r>
        <w:rPr>
          <w:spacing w:val="-12"/>
        </w:rPr>
        <w:t> </w:t>
      </w:r>
      <w:r>
        <w:rPr/>
        <w:t>gesto</w:t>
      </w:r>
      <w:r>
        <w:rPr>
          <w:spacing w:val="-12"/>
        </w:rPr>
        <w:t> </w:t>
      </w:r>
      <w:r>
        <w:rPr/>
        <w:t>rebelde</w:t>
      </w:r>
      <w:r>
        <w:rPr>
          <w:spacing w:val="-12"/>
        </w:rPr>
        <w:t> </w:t>
      </w:r>
      <w:r>
        <w:rPr/>
        <w:t>es</w:t>
      </w:r>
      <w:r>
        <w:rPr>
          <w:spacing w:val="-12"/>
        </w:rPr>
        <w:t> </w:t>
      </w:r>
      <w:r>
        <w:rPr/>
        <w:t>testimonial</w:t>
      </w:r>
      <w:r>
        <w:rPr>
          <w:spacing w:val="-11"/>
        </w:rPr>
        <w:t> </w:t>
      </w:r>
      <w:r>
        <w:rPr/>
        <w:t>de</w:t>
      </w:r>
      <w:r>
        <w:rPr>
          <w:spacing w:val="-12"/>
        </w:rPr>
        <w:t> </w:t>
      </w:r>
      <w:r>
        <w:rPr/>
        <w:t>una</w:t>
      </w:r>
      <w:r>
        <w:rPr>
          <w:spacing w:val="-12"/>
        </w:rPr>
        <w:t> </w:t>
      </w:r>
      <w:r>
        <w:rPr/>
        <w:t>voluntad de justicia en el marco de un Estado cruel y todopoderoso, que antepone la necesidad de modernización a la forma de obtenerla. Pero el discurso de Antígona tiene algo de atávico, y es sintomático que el único personaje que la defiende sea Tiresias, el adivino ciego, el mediador entre dioses y hombres, el representante de una cultura antigua que los dictados pragmáticos de Creonte quieren hacer olvidar. En el gesto de rendir culto al hermano muerto, Antígona revela su amor a la tierra primera e inscribe su ética en la esfera privada del amor fraterno, del lazo consanguíneo: como destaca Hegel, el culto al dios del hogar es anterior al culto al Estado.</w:t>
      </w:r>
    </w:p>
    <w:p>
      <w:pPr>
        <w:pStyle w:val="BodyText"/>
        <w:ind w:left="107" w:right="103" w:firstLine="360"/>
        <w:jc w:val="both"/>
      </w:pPr>
      <w:r>
        <w:rPr/>
        <w:t>Todo ello hace imaginar hasta qué punto el discurso de Antígona pueda estar encarnado, contemporáneamente,</w:t>
      </w:r>
      <w:r>
        <w:rPr>
          <w:spacing w:val="-11"/>
        </w:rPr>
        <w:t> </w:t>
      </w:r>
      <w:r>
        <w:rPr/>
        <w:t>en</w:t>
      </w:r>
      <w:r>
        <w:rPr>
          <w:spacing w:val="-11"/>
        </w:rPr>
        <w:t> </w:t>
      </w:r>
      <w:r>
        <w:rPr/>
        <w:t>todos</w:t>
      </w:r>
      <w:r>
        <w:rPr>
          <w:spacing w:val="-11"/>
        </w:rPr>
        <w:t> </w:t>
      </w:r>
      <w:r>
        <w:rPr/>
        <w:t>aquellos</w:t>
      </w:r>
      <w:r>
        <w:rPr>
          <w:spacing w:val="-11"/>
        </w:rPr>
        <w:t> </w:t>
      </w:r>
      <w:r>
        <w:rPr/>
        <w:t>grupos</w:t>
      </w:r>
      <w:r>
        <w:rPr>
          <w:spacing w:val="-11"/>
        </w:rPr>
        <w:t> </w:t>
      </w:r>
      <w:r>
        <w:rPr/>
        <w:t>sociales</w:t>
      </w:r>
      <w:r>
        <w:rPr>
          <w:spacing w:val="-11"/>
        </w:rPr>
        <w:t> </w:t>
      </w:r>
      <w:r>
        <w:rPr/>
        <w:t>sometidos</w:t>
      </w:r>
      <w:r>
        <w:rPr>
          <w:spacing w:val="-11"/>
        </w:rPr>
        <w:t> </w:t>
      </w:r>
      <w:r>
        <w:rPr/>
        <w:t>a</w:t>
      </w:r>
      <w:r>
        <w:rPr>
          <w:spacing w:val="-11"/>
        </w:rPr>
        <w:t> </w:t>
      </w:r>
      <w:r>
        <w:rPr/>
        <w:t>una</w:t>
      </w:r>
      <w:r>
        <w:rPr>
          <w:spacing w:val="-11"/>
        </w:rPr>
        <w:t> </w:t>
      </w:r>
      <w:r>
        <w:rPr/>
        <w:t>transformación</w:t>
      </w:r>
      <w:r>
        <w:rPr>
          <w:spacing w:val="-11"/>
        </w:rPr>
        <w:t> </w:t>
      </w:r>
      <w:r>
        <w:rPr/>
        <w:t>histórica</w:t>
      </w:r>
      <w:r>
        <w:rPr>
          <w:spacing w:val="-10"/>
        </w:rPr>
        <w:t> </w:t>
      </w:r>
      <w:r>
        <w:rPr/>
        <w:t>que apuesta</w:t>
      </w:r>
      <w:r>
        <w:rPr>
          <w:spacing w:val="-6"/>
        </w:rPr>
        <w:t> </w:t>
      </w:r>
      <w:r>
        <w:rPr/>
        <w:t>por</w:t>
      </w:r>
      <w:r>
        <w:rPr>
          <w:spacing w:val="-7"/>
        </w:rPr>
        <w:t> </w:t>
      </w:r>
      <w:r>
        <w:rPr/>
        <w:t>los</w:t>
      </w:r>
      <w:r>
        <w:rPr>
          <w:spacing w:val="-6"/>
        </w:rPr>
        <w:t> </w:t>
      </w:r>
      <w:r>
        <w:rPr/>
        <w:t>beneficios</w:t>
      </w:r>
      <w:r>
        <w:rPr>
          <w:spacing w:val="-6"/>
        </w:rPr>
        <w:t> </w:t>
      </w:r>
      <w:r>
        <w:rPr/>
        <w:t>de</w:t>
      </w:r>
      <w:r>
        <w:rPr>
          <w:spacing w:val="-6"/>
        </w:rPr>
        <w:t> </w:t>
      </w:r>
      <w:r>
        <w:rPr/>
        <w:t>la</w:t>
      </w:r>
      <w:r>
        <w:rPr>
          <w:spacing w:val="-5"/>
        </w:rPr>
        <w:t> </w:t>
      </w:r>
      <w:r>
        <w:rPr/>
        <w:t>modernidad</w:t>
      </w:r>
      <w:r>
        <w:rPr>
          <w:spacing w:val="-6"/>
        </w:rPr>
        <w:t> </w:t>
      </w:r>
      <w:r>
        <w:rPr/>
        <w:t>sin</w:t>
      </w:r>
      <w:r>
        <w:rPr>
          <w:spacing w:val="-7"/>
        </w:rPr>
        <w:t> </w:t>
      </w:r>
      <w:r>
        <w:rPr/>
        <w:t>tener</w:t>
      </w:r>
      <w:r>
        <w:rPr>
          <w:spacing w:val="-5"/>
        </w:rPr>
        <w:t> </w:t>
      </w:r>
      <w:r>
        <w:rPr/>
        <w:t>en</w:t>
      </w:r>
      <w:r>
        <w:rPr>
          <w:spacing w:val="-7"/>
        </w:rPr>
        <w:t> </w:t>
      </w:r>
      <w:r>
        <w:rPr/>
        <w:t>cuenta</w:t>
      </w:r>
      <w:r>
        <w:rPr>
          <w:spacing w:val="-7"/>
        </w:rPr>
        <w:t> </w:t>
      </w:r>
      <w:r>
        <w:rPr/>
        <w:t>la</w:t>
      </w:r>
      <w:r>
        <w:rPr>
          <w:spacing w:val="-6"/>
        </w:rPr>
        <w:t> </w:t>
      </w:r>
      <w:r>
        <w:rPr/>
        <w:t>deuda</w:t>
      </w:r>
      <w:r>
        <w:rPr>
          <w:spacing w:val="-6"/>
        </w:rPr>
        <w:t> </w:t>
      </w:r>
      <w:r>
        <w:rPr/>
        <w:t>con</w:t>
      </w:r>
      <w:r>
        <w:rPr>
          <w:spacing w:val="-7"/>
        </w:rPr>
        <w:t> </w:t>
      </w:r>
      <w:r>
        <w:rPr/>
        <w:t>lo</w:t>
      </w:r>
      <w:r>
        <w:rPr>
          <w:spacing w:val="-7"/>
        </w:rPr>
        <w:t> </w:t>
      </w:r>
      <w:r>
        <w:rPr/>
        <w:t>que</w:t>
      </w:r>
      <w:r>
        <w:rPr>
          <w:spacing w:val="-6"/>
        </w:rPr>
        <w:t> </w:t>
      </w:r>
      <w:r>
        <w:rPr/>
        <w:t>deja</w:t>
      </w:r>
      <w:r>
        <w:rPr>
          <w:spacing w:val="-6"/>
        </w:rPr>
        <w:t> </w:t>
      </w:r>
      <w:r>
        <w:rPr/>
        <w:t>atrás.</w:t>
      </w:r>
      <w:r>
        <w:rPr>
          <w:spacing w:val="-6"/>
        </w:rPr>
        <w:t> </w:t>
      </w:r>
      <w:r>
        <w:rPr/>
        <w:t>En</w:t>
      </w:r>
      <w:r>
        <w:rPr>
          <w:spacing w:val="-6"/>
        </w:rPr>
        <w:t> </w:t>
      </w:r>
      <w:r>
        <w:rPr/>
        <w:t>esas zonas</w:t>
      </w:r>
      <w:r>
        <w:rPr>
          <w:spacing w:val="-9"/>
        </w:rPr>
        <w:t> </w:t>
      </w:r>
      <w:r>
        <w:rPr/>
        <w:t>de</w:t>
      </w:r>
      <w:r>
        <w:rPr>
          <w:spacing w:val="-10"/>
        </w:rPr>
        <w:t> </w:t>
      </w:r>
      <w:r>
        <w:rPr/>
        <w:t>conflicto</w:t>
      </w:r>
      <w:r>
        <w:rPr>
          <w:spacing w:val="-10"/>
        </w:rPr>
        <w:t> </w:t>
      </w:r>
      <w:r>
        <w:rPr/>
        <w:t>entre</w:t>
      </w:r>
      <w:r>
        <w:rPr>
          <w:spacing w:val="-9"/>
        </w:rPr>
        <w:t> </w:t>
      </w:r>
      <w:r>
        <w:rPr/>
        <w:t>tradición</w:t>
      </w:r>
      <w:r>
        <w:rPr>
          <w:spacing w:val="-8"/>
        </w:rPr>
        <w:t> </w:t>
      </w:r>
      <w:r>
        <w:rPr/>
        <w:t>y</w:t>
      </w:r>
      <w:r>
        <w:rPr>
          <w:spacing w:val="-10"/>
        </w:rPr>
        <w:t> </w:t>
      </w:r>
      <w:r>
        <w:rPr/>
        <w:t>modernidad</w:t>
      </w:r>
      <w:r>
        <w:rPr>
          <w:spacing w:val="-9"/>
        </w:rPr>
        <w:t> </w:t>
      </w:r>
      <w:r>
        <w:rPr/>
        <w:t>puede</w:t>
      </w:r>
      <w:r>
        <w:rPr>
          <w:spacing w:val="-8"/>
        </w:rPr>
        <w:t> </w:t>
      </w:r>
      <w:r>
        <w:rPr/>
        <w:t>existir</w:t>
      </w:r>
      <w:r>
        <w:rPr>
          <w:spacing w:val="-10"/>
        </w:rPr>
        <w:t> </w:t>
      </w:r>
      <w:r>
        <w:rPr/>
        <w:t>el</w:t>
      </w:r>
      <w:r>
        <w:rPr>
          <w:spacing w:val="-10"/>
        </w:rPr>
        <w:t> </w:t>
      </w:r>
      <w:r>
        <w:rPr/>
        <w:t>momento</w:t>
      </w:r>
      <w:r>
        <w:rPr>
          <w:spacing w:val="-10"/>
        </w:rPr>
        <w:t> </w:t>
      </w:r>
      <w:r>
        <w:rPr/>
        <w:t>paradójico</w:t>
      </w:r>
      <w:r>
        <w:rPr>
          <w:spacing w:val="-10"/>
        </w:rPr>
        <w:t> </w:t>
      </w:r>
      <w:r>
        <w:rPr/>
        <w:t>en</w:t>
      </w:r>
      <w:r>
        <w:rPr>
          <w:spacing w:val="-9"/>
        </w:rPr>
        <w:t> </w:t>
      </w:r>
      <w:r>
        <w:rPr/>
        <w:t>que</w:t>
      </w:r>
      <w:r>
        <w:rPr>
          <w:spacing w:val="-9"/>
        </w:rPr>
        <w:t> </w:t>
      </w:r>
      <w:r>
        <w:rPr/>
        <w:t>estar,</w:t>
      </w:r>
      <w:r>
        <w:rPr>
          <w:spacing w:val="-9"/>
        </w:rPr>
        <w:t> </w:t>
      </w:r>
      <w:r>
        <w:rPr/>
        <w:t>por una vez, del lado del orden viejo, sea intentar frenar el ejercicio pragmático de un progresismo devorador, que ha dejado de pensar a escala humana. Movimientos de defensa de la tierra, grupos ecologistas,</w:t>
      </w:r>
      <w:r>
        <w:rPr>
          <w:spacing w:val="-15"/>
        </w:rPr>
        <w:t> </w:t>
      </w:r>
      <w:r>
        <w:rPr/>
        <w:t>movimientos</w:t>
      </w:r>
      <w:r>
        <w:rPr>
          <w:spacing w:val="-15"/>
        </w:rPr>
        <w:t> </w:t>
      </w:r>
      <w:r>
        <w:rPr/>
        <w:t>identitarios</w:t>
      </w:r>
      <w:r>
        <w:rPr>
          <w:spacing w:val="-15"/>
        </w:rPr>
        <w:t> </w:t>
      </w:r>
      <w:r>
        <w:rPr/>
        <w:t>nacionalistas</w:t>
      </w:r>
      <w:r>
        <w:rPr>
          <w:spacing w:val="-15"/>
        </w:rPr>
        <w:t> </w:t>
      </w:r>
      <w:r>
        <w:rPr/>
        <w:t>que</w:t>
      </w:r>
      <w:r>
        <w:rPr>
          <w:spacing w:val="-15"/>
        </w:rPr>
        <w:t> </w:t>
      </w:r>
      <w:r>
        <w:rPr/>
        <w:t>luchan</w:t>
      </w:r>
      <w:r>
        <w:rPr>
          <w:spacing w:val="-15"/>
        </w:rPr>
        <w:t> </w:t>
      </w:r>
      <w:r>
        <w:rPr/>
        <w:t>contra</w:t>
      </w:r>
      <w:r>
        <w:rPr>
          <w:spacing w:val="-15"/>
        </w:rPr>
        <w:t> </w:t>
      </w:r>
      <w:r>
        <w:rPr/>
        <w:t>la</w:t>
      </w:r>
      <w:r>
        <w:rPr>
          <w:spacing w:val="-15"/>
        </w:rPr>
        <w:t> </w:t>
      </w:r>
      <w:r>
        <w:rPr/>
        <w:t>globalización</w:t>
      </w:r>
      <w:r>
        <w:rPr>
          <w:spacing w:val="-15"/>
        </w:rPr>
        <w:t> </w:t>
      </w:r>
      <w:r>
        <w:rPr/>
        <w:t>o</w:t>
      </w:r>
      <w:r>
        <w:rPr>
          <w:spacing w:val="-15"/>
        </w:rPr>
        <w:t> </w:t>
      </w:r>
      <w:r>
        <w:rPr/>
        <w:t>contra</w:t>
      </w:r>
      <w:r>
        <w:rPr>
          <w:spacing w:val="-15"/>
        </w:rPr>
        <w:t> </w:t>
      </w:r>
      <w:r>
        <w:rPr/>
        <w:t>el</w:t>
      </w:r>
      <w:r>
        <w:rPr>
          <w:spacing w:val="-15"/>
        </w:rPr>
        <w:t> </w:t>
      </w:r>
      <w:r>
        <w:rPr/>
        <w:t>poder de</w:t>
      </w:r>
      <w:r>
        <w:rPr>
          <w:spacing w:val="45"/>
        </w:rPr>
        <w:t> </w:t>
      </w:r>
      <w:r>
        <w:rPr/>
        <w:t>los</w:t>
      </w:r>
      <w:r>
        <w:rPr>
          <w:spacing w:val="45"/>
        </w:rPr>
        <w:t> </w:t>
      </w:r>
      <w:r>
        <w:rPr/>
        <w:t>súperestados,</w:t>
      </w:r>
      <w:r>
        <w:rPr>
          <w:spacing w:val="45"/>
        </w:rPr>
        <w:t> </w:t>
      </w:r>
      <w:r>
        <w:rPr/>
        <w:t>mantienen</w:t>
      </w:r>
      <w:r>
        <w:rPr>
          <w:spacing w:val="46"/>
        </w:rPr>
        <w:t> </w:t>
      </w:r>
      <w:r>
        <w:rPr/>
        <w:t>a</w:t>
      </w:r>
      <w:r>
        <w:rPr>
          <w:spacing w:val="46"/>
        </w:rPr>
        <w:t> </w:t>
      </w:r>
      <w:r>
        <w:rPr/>
        <w:t>menudo</w:t>
      </w:r>
      <w:r>
        <w:rPr>
          <w:spacing w:val="43"/>
        </w:rPr>
        <w:t> </w:t>
      </w:r>
      <w:r>
        <w:rPr/>
        <w:t>esta</w:t>
      </w:r>
      <w:r>
        <w:rPr>
          <w:spacing w:val="46"/>
        </w:rPr>
        <w:t> </w:t>
      </w:r>
      <w:r>
        <w:rPr/>
        <w:t>contradicción</w:t>
      </w:r>
      <w:r>
        <w:rPr>
          <w:spacing w:val="44"/>
        </w:rPr>
        <w:t> </w:t>
      </w:r>
      <w:r>
        <w:rPr/>
        <w:t>entre</w:t>
      </w:r>
      <w:r>
        <w:rPr>
          <w:spacing w:val="45"/>
        </w:rPr>
        <w:t> </w:t>
      </w:r>
      <w:r>
        <w:rPr/>
        <w:t>oposición</w:t>
      </w:r>
      <w:r>
        <w:rPr>
          <w:spacing w:val="45"/>
        </w:rPr>
        <w:t> </w:t>
      </w:r>
      <w:r>
        <w:rPr/>
        <w:t>a</w:t>
      </w:r>
      <w:r>
        <w:rPr>
          <w:spacing w:val="45"/>
        </w:rPr>
        <w:t> </w:t>
      </w:r>
      <w:r>
        <w:rPr/>
        <w:t>un</w:t>
      </w:r>
      <w:r>
        <w:rPr>
          <w:spacing w:val="46"/>
        </w:rPr>
        <w:t> </w:t>
      </w:r>
      <w:r>
        <w:rPr/>
        <w:t>poder</w:t>
      </w:r>
      <w:r>
        <w:rPr>
          <w:spacing w:val="45"/>
        </w:rPr>
        <w:t> </w:t>
      </w:r>
      <w:r>
        <w:rPr/>
        <w:t>cruel</w:t>
      </w:r>
      <w:r>
        <w:rPr>
          <w:spacing w:val="46"/>
        </w:rPr>
        <w:t> </w:t>
      </w:r>
      <w:r>
        <w:rPr>
          <w:spacing w:val="-10"/>
        </w:rPr>
        <w:t>y</w:t>
      </w:r>
    </w:p>
    <w:p>
      <w:pPr>
        <w:spacing w:after="0"/>
        <w:jc w:val="both"/>
        <w:sectPr>
          <w:pgSz w:w="11910" w:h="16840"/>
          <w:pgMar w:top="540" w:bottom="280" w:left="460" w:right="460"/>
        </w:sectPr>
      </w:pPr>
    </w:p>
    <w:p>
      <w:pPr>
        <w:pStyle w:val="BodyText"/>
        <w:spacing w:before="10"/>
        <w:ind w:left="107" w:right="105"/>
        <w:jc w:val="both"/>
      </w:pPr>
      <w:r>
        <w:rPr/>
        <w:t>despótico</w:t>
      </w:r>
      <w:r>
        <w:rPr>
          <w:spacing w:val="-10"/>
        </w:rPr>
        <w:t> </w:t>
      </w:r>
      <w:r>
        <w:rPr/>
        <w:t>y</w:t>
      </w:r>
      <w:r>
        <w:rPr>
          <w:spacing w:val="-9"/>
        </w:rPr>
        <w:t> </w:t>
      </w:r>
      <w:r>
        <w:rPr/>
        <w:t>deseo</w:t>
      </w:r>
      <w:r>
        <w:rPr>
          <w:spacing w:val="-9"/>
        </w:rPr>
        <w:t> </w:t>
      </w:r>
      <w:r>
        <w:rPr/>
        <w:t>nostálgico</w:t>
      </w:r>
      <w:r>
        <w:rPr>
          <w:spacing w:val="-10"/>
        </w:rPr>
        <w:t> </w:t>
      </w:r>
      <w:r>
        <w:rPr/>
        <w:t>de</w:t>
      </w:r>
      <w:r>
        <w:rPr>
          <w:spacing w:val="-10"/>
        </w:rPr>
        <w:t> </w:t>
      </w:r>
      <w:r>
        <w:rPr/>
        <w:t>recuperación</w:t>
      </w:r>
      <w:r>
        <w:rPr>
          <w:spacing w:val="-10"/>
        </w:rPr>
        <w:t> </w:t>
      </w:r>
      <w:r>
        <w:rPr/>
        <w:t>de</w:t>
      </w:r>
      <w:r>
        <w:rPr>
          <w:spacing w:val="-10"/>
        </w:rPr>
        <w:t> </w:t>
      </w:r>
      <w:r>
        <w:rPr/>
        <w:t>lo</w:t>
      </w:r>
      <w:r>
        <w:rPr>
          <w:spacing w:val="-10"/>
        </w:rPr>
        <w:t> </w:t>
      </w:r>
      <w:r>
        <w:rPr/>
        <w:t>perdido,</w:t>
      </w:r>
      <w:r>
        <w:rPr>
          <w:spacing w:val="-10"/>
        </w:rPr>
        <w:t> </w:t>
      </w:r>
      <w:r>
        <w:rPr/>
        <w:t>de</w:t>
      </w:r>
      <w:r>
        <w:rPr>
          <w:spacing w:val="-10"/>
        </w:rPr>
        <w:t> </w:t>
      </w:r>
      <w:r>
        <w:rPr/>
        <w:t>lo</w:t>
      </w:r>
      <w:r>
        <w:rPr>
          <w:spacing w:val="-10"/>
        </w:rPr>
        <w:t> </w:t>
      </w:r>
      <w:r>
        <w:rPr/>
        <w:t>no</w:t>
      </w:r>
      <w:r>
        <w:rPr>
          <w:spacing w:val="-10"/>
        </w:rPr>
        <w:t> </w:t>
      </w:r>
      <w:r>
        <w:rPr/>
        <w:t>contaminado.</w:t>
      </w:r>
      <w:r>
        <w:rPr>
          <w:spacing w:val="-10"/>
        </w:rPr>
        <w:t> </w:t>
      </w:r>
      <w:r>
        <w:rPr/>
        <w:t>En</w:t>
      </w:r>
      <w:r>
        <w:rPr>
          <w:spacing w:val="-10"/>
        </w:rPr>
        <w:t> </w:t>
      </w:r>
      <w:r>
        <w:rPr/>
        <w:t>estos</w:t>
      </w:r>
      <w:r>
        <w:rPr>
          <w:spacing w:val="-9"/>
        </w:rPr>
        <w:t> </w:t>
      </w:r>
      <w:r>
        <w:rPr/>
        <w:t>territorios, </w:t>
      </w:r>
      <w:bookmarkStart w:name="LAS ELEGÍAS DE LA TIERRA" w:id="18"/>
      <w:bookmarkEnd w:id="18"/>
      <w:r>
        <w:rPr/>
        <w:t>la</w:t>
      </w:r>
      <w:r>
        <w:rPr/>
        <w:t> figura de Antígona puede ser reivindicada no tanto desde un activismo revolucionario de carácter mesiánico o utópico, sino como encarnación de un deseo enraizado (luego, radical) de no seguir los movimientos del progreso.</w:t>
      </w:r>
    </w:p>
    <w:p>
      <w:pPr>
        <w:pStyle w:val="BodyText"/>
        <w:ind w:left="107" w:right="104" w:firstLine="360"/>
        <w:jc w:val="both"/>
      </w:pPr>
      <w:r>
        <w:rPr/>
        <w:t>Se empieza a diferenciar, aquí, el gesto de Antígona, del de otros representantes modernos de la llamada</w:t>
      </w:r>
      <w:r>
        <w:rPr>
          <w:spacing w:val="-13"/>
        </w:rPr>
        <w:t> </w:t>
      </w:r>
      <w:r>
        <w:rPr>
          <w:i/>
        </w:rPr>
        <w:t>desobediencia</w:t>
      </w:r>
      <w:r>
        <w:rPr>
          <w:i/>
          <w:spacing w:val="-13"/>
        </w:rPr>
        <w:t> </w:t>
      </w:r>
      <w:r>
        <w:rPr>
          <w:i/>
        </w:rPr>
        <w:t>civil</w:t>
      </w:r>
      <w:r>
        <w:rPr/>
        <w:t>.</w:t>
      </w:r>
      <w:r>
        <w:rPr>
          <w:spacing w:val="-13"/>
        </w:rPr>
        <w:t> </w:t>
      </w:r>
      <w:r>
        <w:rPr/>
        <w:t>Cuando</w:t>
      </w:r>
      <w:r>
        <w:rPr>
          <w:spacing w:val="-15"/>
        </w:rPr>
        <w:t> </w:t>
      </w:r>
      <w:r>
        <w:rPr/>
        <w:t>este</w:t>
      </w:r>
      <w:r>
        <w:rPr>
          <w:spacing w:val="-13"/>
        </w:rPr>
        <w:t> </w:t>
      </w:r>
      <w:r>
        <w:rPr/>
        <w:t>término</w:t>
      </w:r>
      <w:r>
        <w:rPr>
          <w:spacing w:val="-14"/>
        </w:rPr>
        <w:t> </w:t>
      </w:r>
      <w:r>
        <w:rPr/>
        <w:t>fue</w:t>
      </w:r>
      <w:r>
        <w:rPr>
          <w:spacing w:val="-13"/>
        </w:rPr>
        <w:t> </w:t>
      </w:r>
      <w:r>
        <w:rPr/>
        <w:t>acuñado</w:t>
      </w:r>
      <w:r>
        <w:rPr>
          <w:spacing w:val="-14"/>
        </w:rPr>
        <w:t> </w:t>
      </w:r>
      <w:r>
        <w:rPr/>
        <w:t>en</w:t>
      </w:r>
      <w:r>
        <w:rPr>
          <w:spacing w:val="-14"/>
        </w:rPr>
        <w:t> </w:t>
      </w:r>
      <w:r>
        <w:rPr/>
        <w:t>1866</w:t>
      </w:r>
      <w:r>
        <w:rPr>
          <w:spacing w:val="-12"/>
        </w:rPr>
        <w:t> </w:t>
      </w:r>
      <w:r>
        <w:rPr/>
        <w:t>por</w:t>
      </w:r>
      <w:r>
        <w:rPr>
          <w:spacing w:val="-14"/>
        </w:rPr>
        <w:t> </w:t>
      </w:r>
      <w:r>
        <w:rPr/>
        <w:t>Henry</w:t>
      </w:r>
      <w:r>
        <w:rPr>
          <w:spacing w:val="-12"/>
        </w:rPr>
        <w:t> </w:t>
      </w:r>
      <w:r>
        <w:rPr/>
        <w:t>D.</w:t>
      </w:r>
      <w:r>
        <w:rPr>
          <w:spacing w:val="-1"/>
        </w:rPr>
        <w:t> </w:t>
      </w:r>
      <w:r>
        <w:rPr/>
        <w:t>Thoreau,</w:t>
      </w:r>
      <w:r>
        <w:rPr>
          <w:spacing w:val="-14"/>
        </w:rPr>
        <w:t> </w:t>
      </w:r>
      <w:r>
        <w:rPr/>
        <w:t>en</w:t>
      </w:r>
      <w:r>
        <w:rPr>
          <w:spacing w:val="-14"/>
        </w:rPr>
        <w:t> </w:t>
      </w:r>
      <w:r>
        <w:rPr/>
        <w:t>su</w:t>
      </w:r>
      <w:r>
        <w:rPr>
          <w:spacing w:val="-13"/>
        </w:rPr>
        <w:t> </w:t>
      </w:r>
      <w:r>
        <w:rPr/>
        <w:t>libro </w:t>
      </w:r>
      <w:r>
        <w:rPr>
          <w:i/>
        </w:rPr>
        <w:t>Civil</w:t>
      </w:r>
      <w:r>
        <w:rPr>
          <w:i/>
          <w:spacing w:val="-4"/>
        </w:rPr>
        <w:t> </w:t>
      </w:r>
      <w:r>
        <w:rPr>
          <w:i/>
        </w:rPr>
        <w:t>Desobedience</w:t>
      </w:r>
      <w:r>
        <w:rPr/>
        <w:t>,</w:t>
      </w:r>
      <w:r>
        <w:rPr>
          <w:spacing w:val="-3"/>
        </w:rPr>
        <w:t> </w:t>
      </w:r>
      <w:r>
        <w:rPr/>
        <w:t>el</w:t>
      </w:r>
      <w:r>
        <w:rPr>
          <w:spacing w:val="-3"/>
        </w:rPr>
        <w:t> </w:t>
      </w:r>
      <w:r>
        <w:rPr/>
        <w:t>autor</w:t>
      </w:r>
      <w:r>
        <w:rPr>
          <w:spacing w:val="-3"/>
        </w:rPr>
        <w:t> </w:t>
      </w:r>
      <w:r>
        <w:rPr/>
        <w:t>citaba</w:t>
      </w:r>
      <w:r>
        <w:rPr>
          <w:spacing w:val="-4"/>
        </w:rPr>
        <w:t> </w:t>
      </w:r>
      <w:r>
        <w:rPr/>
        <w:t>a</w:t>
      </w:r>
      <w:r>
        <w:rPr>
          <w:spacing w:val="-3"/>
        </w:rPr>
        <w:t> </w:t>
      </w:r>
      <w:r>
        <w:rPr/>
        <w:t>Antígona</w:t>
      </w:r>
      <w:r>
        <w:rPr>
          <w:spacing w:val="-3"/>
        </w:rPr>
        <w:t> </w:t>
      </w:r>
      <w:r>
        <w:rPr/>
        <w:t>como</w:t>
      </w:r>
      <w:r>
        <w:rPr>
          <w:spacing w:val="-4"/>
        </w:rPr>
        <w:t> </w:t>
      </w:r>
      <w:r>
        <w:rPr/>
        <w:t>modelo</w:t>
      </w:r>
      <w:r>
        <w:rPr>
          <w:spacing w:val="-3"/>
        </w:rPr>
        <w:t> </w:t>
      </w:r>
      <w:r>
        <w:rPr/>
        <w:t>fundador</w:t>
      </w:r>
      <w:r>
        <w:rPr>
          <w:spacing w:val="-3"/>
        </w:rPr>
        <w:t> </w:t>
      </w:r>
      <w:r>
        <w:rPr/>
        <w:t>para</w:t>
      </w:r>
      <w:r>
        <w:rPr>
          <w:spacing w:val="-3"/>
        </w:rPr>
        <w:t> </w:t>
      </w:r>
      <w:r>
        <w:rPr/>
        <w:t>anteponer</w:t>
      </w:r>
      <w:r>
        <w:rPr>
          <w:spacing w:val="-3"/>
        </w:rPr>
        <w:t> </w:t>
      </w:r>
      <w:r>
        <w:rPr/>
        <w:t>la</w:t>
      </w:r>
      <w:r>
        <w:rPr>
          <w:spacing w:val="-3"/>
        </w:rPr>
        <w:t> </w:t>
      </w:r>
      <w:r>
        <w:rPr/>
        <w:t>conciencia</w:t>
      </w:r>
      <w:r>
        <w:rPr>
          <w:spacing w:val="-3"/>
        </w:rPr>
        <w:t> </w:t>
      </w:r>
      <w:r>
        <w:rPr/>
        <w:t>a</w:t>
      </w:r>
      <w:r>
        <w:rPr>
          <w:spacing w:val="-3"/>
        </w:rPr>
        <w:t> </w:t>
      </w:r>
      <w:r>
        <w:rPr/>
        <w:t>la ley en situaciones de injusticia social como las que se vivían en los Estados Unidos de América a mediados</w:t>
      </w:r>
      <w:r>
        <w:rPr>
          <w:spacing w:val="-5"/>
        </w:rPr>
        <w:t> </w:t>
      </w:r>
      <w:r>
        <w:rPr/>
        <w:t>del</w:t>
      </w:r>
      <w:r>
        <w:rPr>
          <w:spacing w:val="-5"/>
        </w:rPr>
        <w:t> </w:t>
      </w:r>
      <w:r>
        <w:rPr/>
        <w:t>siglo</w:t>
      </w:r>
      <w:r>
        <w:rPr>
          <w:spacing w:val="-3"/>
        </w:rPr>
        <w:t> </w:t>
      </w:r>
      <w:r>
        <w:rPr/>
        <w:t>XIX</w:t>
      </w:r>
      <w:r>
        <w:rPr>
          <w:rFonts w:ascii="Cambria" w:hAnsi="Cambria"/>
          <w:position w:val="6"/>
          <w:sz w:val="16"/>
        </w:rPr>
        <w:t>68</w:t>
      </w:r>
      <w:r>
        <w:rPr/>
        <w:t>.</w:t>
      </w:r>
      <w:r>
        <w:rPr>
          <w:spacing w:val="-5"/>
        </w:rPr>
        <w:t> </w:t>
      </w:r>
      <w:r>
        <w:rPr/>
        <w:t>Con</w:t>
      </w:r>
      <w:r>
        <w:rPr>
          <w:spacing w:val="-5"/>
        </w:rPr>
        <w:t> </w:t>
      </w:r>
      <w:r>
        <w:rPr/>
        <w:t>todo,</w:t>
      </w:r>
      <w:r>
        <w:rPr>
          <w:spacing w:val="-5"/>
        </w:rPr>
        <w:t> </w:t>
      </w:r>
      <w:r>
        <w:rPr/>
        <w:t>la</w:t>
      </w:r>
      <w:r>
        <w:rPr>
          <w:spacing w:val="-5"/>
        </w:rPr>
        <w:t> </w:t>
      </w:r>
      <w:r>
        <w:rPr/>
        <w:t>mayoría</w:t>
      </w:r>
      <w:r>
        <w:rPr>
          <w:spacing w:val="-5"/>
        </w:rPr>
        <w:t> </w:t>
      </w:r>
      <w:r>
        <w:rPr/>
        <w:t>de</w:t>
      </w:r>
      <w:r>
        <w:rPr>
          <w:spacing w:val="-5"/>
        </w:rPr>
        <w:t> </w:t>
      </w:r>
      <w:r>
        <w:rPr/>
        <w:t>activistas</w:t>
      </w:r>
      <w:r>
        <w:rPr>
          <w:spacing w:val="-5"/>
        </w:rPr>
        <w:t> </w:t>
      </w:r>
      <w:r>
        <w:rPr/>
        <w:t>posteriores</w:t>
      </w:r>
      <w:r>
        <w:rPr>
          <w:spacing w:val="-4"/>
        </w:rPr>
        <w:t> </w:t>
      </w:r>
      <w:r>
        <w:rPr/>
        <w:t>a</w:t>
      </w:r>
      <w:r>
        <w:rPr>
          <w:spacing w:val="-5"/>
        </w:rPr>
        <w:t> </w:t>
      </w:r>
      <w:r>
        <w:rPr/>
        <w:t>la</w:t>
      </w:r>
      <w:r>
        <w:rPr>
          <w:spacing w:val="-6"/>
        </w:rPr>
        <w:t> </w:t>
      </w:r>
      <w:r>
        <w:rPr/>
        <w:t>desobediencia</w:t>
      </w:r>
      <w:r>
        <w:rPr>
          <w:spacing w:val="-5"/>
        </w:rPr>
        <w:t> </w:t>
      </w:r>
      <w:r>
        <w:rPr/>
        <w:t>civil,</w:t>
      </w:r>
      <w:r>
        <w:rPr>
          <w:spacing w:val="-5"/>
        </w:rPr>
        <w:t> </w:t>
      </w:r>
      <w:r>
        <w:rPr/>
        <w:t>como Gandhi o como Martin Luther King, acaban propiciando una actitud mesiánica, de líderes de algún tipo de progreso revolucionario, que en la obra de Sófocles no aparece nunca. La heroína griega es, más bien, una resistente ante cualquier tipo de movimiento, ante cualquier tipo de transformación. Aunque su gesto sea moderno por necesario, por desafiador, por valiente, su universo dramático no es el del mesianismo, sino el de un hermetismo individualista no exento de connotaciones </w:t>
      </w:r>
      <w:r>
        <w:rPr>
          <w:spacing w:val="-2"/>
        </w:rPr>
        <w:t>autodestructivas.</w:t>
      </w:r>
    </w:p>
    <w:p>
      <w:pPr>
        <w:pStyle w:val="BodyText"/>
        <w:ind w:left="0"/>
      </w:pPr>
    </w:p>
    <w:p>
      <w:pPr>
        <w:pStyle w:val="BodyText"/>
        <w:ind w:left="0"/>
      </w:pPr>
    </w:p>
    <w:p>
      <w:pPr>
        <w:pStyle w:val="Heading2"/>
        <w:spacing w:before="1"/>
        <w:ind w:left="2" w:right="0"/>
      </w:pPr>
      <w:r>
        <w:rPr/>
        <w:t>LAS ELEGÍAS DE LA</w:t>
      </w:r>
      <w:r>
        <w:rPr>
          <w:spacing w:val="-1"/>
        </w:rPr>
        <w:t> </w:t>
      </w:r>
      <w:r>
        <w:rPr>
          <w:spacing w:val="-2"/>
        </w:rPr>
        <w:t>TIERRA</w:t>
      </w:r>
    </w:p>
    <w:p>
      <w:pPr>
        <w:pStyle w:val="BodyText"/>
        <w:spacing w:before="323"/>
        <w:ind w:left="107" w:right="103" w:firstLine="567"/>
        <w:jc w:val="both"/>
      </w:pPr>
      <w:r>
        <w:rPr/>
        <w:t>El</w:t>
      </w:r>
      <w:r>
        <w:rPr>
          <w:spacing w:val="-2"/>
        </w:rPr>
        <w:t> </w:t>
      </w:r>
      <w:r>
        <w:rPr/>
        <w:t>cine</w:t>
      </w:r>
      <w:r>
        <w:rPr>
          <w:spacing w:val="-2"/>
        </w:rPr>
        <w:t> </w:t>
      </w:r>
      <w:r>
        <w:rPr/>
        <w:t>ha</w:t>
      </w:r>
      <w:r>
        <w:rPr>
          <w:spacing w:val="-2"/>
        </w:rPr>
        <w:t> </w:t>
      </w:r>
      <w:r>
        <w:rPr/>
        <w:t>recreado</w:t>
      </w:r>
      <w:r>
        <w:rPr>
          <w:spacing w:val="-2"/>
        </w:rPr>
        <w:t> </w:t>
      </w:r>
      <w:r>
        <w:rPr/>
        <w:t>a</w:t>
      </w:r>
      <w:r>
        <w:rPr>
          <w:spacing w:val="-4"/>
        </w:rPr>
        <w:t> </w:t>
      </w:r>
      <w:r>
        <w:rPr/>
        <w:t>menudo</w:t>
      </w:r>
      <w:r>
        <w:rPr>
          <w:spacing w:val="-2"/>
        </w:rPr>
        <w:t> </w:t>
      </w:r>
      <w:r>
        <w:rPr/>
        <w:t>el</w:t>
      </w:r>
      <w:r>
        <w:rPr>
          <w:spacing w:val="-4"/>
        </w:rPr>
        <w:t> </w:t>
      </w:r>
      <w:r>
        <w:rPr/>
        <w:t>paso</w:t>
      </w:r>
      <w:r>
        <w:rPr>
          <w:spacing w:val="-2"/>
        </w:rPr>
        <w:t> </w:t>
      </w:r>
      <w:r>
        <w:rPr/>
        <w:t>de</w:t>
      </w:r>
      <w:r>
        <w:rPr>
          <w:spacing w:val="-2"/>
        </w:rPr>
        <w:t> </w:t>
      </w:r>
      <w:r>
        <w:rPr/>
        <w:t>lo</w:t>
      </w:r>
      <w:r>
        <w:rPr>
          <w:spacing w:val="-4"/>
        </w:rPr>
        <w:t> </w:t>
      </w:r>
      <w:r>
        <w:rPr/>
        <w:t>viejo</w:t>
      </w:r>
      <w:r>
        <w:rPr>
          <w:spacing w:val="-2"/>
        </w:rPr>
        <w:t> </w:t>
      </w:r>
      <w:r>
        <w:rPr/>
        <w:t>a</w:t>
      </w:r>
      <w:r>
        <w:rPr>
          <w:spacing w:val="-2"/>
        </w:rPr>
        <w:t> </w:t>
      </w:r>
      <w:r>
        <w:rPr/>
        <w:t>lo</w:t>
      </w:r>
      <w:r>
        <w:rPr>
          <w:spacing w:val="-2"/>
        </w:rPr>
        <w:t> </w:t>
      </w:r>
      <w:r>
        <w:rPr/>
        <w:t>nuevo</w:t>
      </w:r>
      <w:r>
        <w:rPr>
          <w:spacing w:val="-2"/>
        </w:rPr>
        <w:t> </w:t>
      </w:r>
      <w:r>
        <w:rPr/>
        <w:t>a</w:t>
      </w:r>
      <w:r>
        <w:rPr>
          <w:spacing w:val="-2"/>
        </w:rPr>
        <w:t> </w:t>
      </w:r>
      <w:r>
        <w:rPr/>
        <w:t>partir</w:t>
      </w:r>
      <w:r>
        <w:rPr>
          <w:spacing w:val="-2"/>
        </w:rPr>
        <w:t> </w:t>
      </w:r>
      <w:r>
        <w:rPr/>
        <w:t>de</w:t>
      </w:r>
      <w:r>
        <w:rPr>
          <w:spacing w:val="-2"/>
        </w:rPr>
        <w:t> </w:t>
      </w:r>
      <w:r>
        <w:rPr/>
        <w:t>la</w:t>
      </w:r>
      <w:r>
        <w:rPr>
          <w:spacing w:val="-2"/>
        </w:rPr>
        <w:t> </w:t>
      </w:r>
      <w:r>
        <w:rPr/>
        <w:t>captura</w:t>
      </w:r>
      <w:r>
        <w:rPr>
          <w:spacing w:val="-2"/>
        </w:rPr>
        <w:t> </w:t>
      </w:r>
      <w:r>
        <w:rPr/>
        <w:t>significativa</w:t>
      </w:r>
      <w:r>
        <w:rPr>
          <w:spacing w:val="-2"/>
        </w:rPr>
        <w:t> </w:t>
      </w:r>
      <w:r>
        <w:rPr/>
        <w:t>de gestos de resistencia casi numantina, por parte de figuras ancianas que no aceptan la transformación social.</w:t>
      </w:r>
      <w:r>
        <w:rPr>
          <w:spacing w:val="-10"/>
        </w:rPr>
        <w:t> </w:t>
      </w:r>
      <w:r>
        <w:rPr/>
        <w:t>El</w:t>
      </w:r>
      <w:r>
        <w:rPr>
          <w:spacing w:val="-10"/>
        </w:rPr>
        <w:t> </w:t>
      </w:r>
      <w:r>
        <w:rPr/>
        <w:t>Sur</w:t>
      </w:r>
      <w:r>
        <w:rPr>
          <w:spacing w:val="-9"/>
        </w:rPr>
        <w:t> </w:t>
      </w:r>
      <w:r>
        <w:rPr/>
        <w:t>de</w:t>
      </w:r>
      <w:r>
        <w:rPr>
          <w:spacing w:val="-10"/>
        </w:rPr>
        <w:t> </w:t>
      </w:r>
      <w:r>
        <w:rPr/>
        <w:t>Estados</w:t>
      </w:r>
      <w:r>
        <w:rPr>
          <w:spacing w:val="-10"/>
        </w:rPr>
        <w:t> </w:t>
      </w:r>
      <w:r>
        <w:rPr/>
        <w:t>Unidos</w:t>
      </w:r>
      <w:r>
        <w:rPr>
          <w:spacing w:val="-8"/>
        </w:rPr>
        <w:t> </w:t>
      </w:r>
      <w:r>
        <w:rPr/>
        <w:t>es</w:t>
      </w:r>
      <w:r>
        <w:rPr>
          <w:spacing w:val="-9"/>
        </w:rPr>
        <w:t> </w:t>
      </w:r>
      <w:r>
        <w:rPr/>
        <w:t>uno</w:t>
      </w:r>
      <w:r>
        <w:rPr>
          <w:spacing w:val="-10"/>
        </w:rPr>
        <w:t> </w:t>
      </w:r>
      <w:r>
        <w:rPr/>
        <w:t>de</w:t>
      </w:r>
      <w:r>
        <w:rPr>
          <w:spacing w:val="-10"/>
        </w:rPr>
        <w:t> </w:t>
      </w:r>
      <w:r>
        <w:rPr/>
        <w:t>esos</w:t>
      </w:r>
      <w:r>
        <w:rPr>
          <w:spacing w:val="-9"/>
        </w:rPr>
        <w:t> </w:t>
      </w:r>
      <w:r>
        <w:rPr/>
        <w:t>espacios</w:t>
      </w:r>
      <w:r>
        <w:rPr>
          <w:spacing w:val="-9"/>
        </w:rPr>
        <w:t> </w:t>
      </w:r>
      <w:r>
        <w:rPr/>
        <w:t>proclives</w:t>
      </w:r>
      <w:r>
        <w:rPr>
          <w:spacing w:val="-7"/>
        </w:rPr>
        <w:t> </w:t>
      </w:r>
      <w:r>
        <w:rPr/>
        <w:t>a</w:t>
      </w:r>
      <w:r>
        <w:rPr>
          <w:spacing w:val="-10"/>
        </w:rPr>
        <w:t> </w:t>
      </w:r>
      <w:r>
        <w:rPr/>
        <w:t>la</w:t>
      </w:r>
      <w:r>
        <w:rPr>
          <w:spacing w:val="-10"/>
        </w:rPr>
        <w:t> </w:t>
      </w:r>
      <w:r>
        <w:rPr/>
        <w:t>recreación</w:t>
      </w:r>
      <w:r>
        <w:rPr>
          <w:spacing w:val="-11"/>
        </w:rPr>
        <w:t> </w:t>
      </w:r>
      <w:r>
        <w:rPr/>
        <w:t>de</w:t>
      </w:r>
      <w:r>
        <w:rPr>
          <w:spacing w:val="-10"/>
        </w:rPr>
        <w:t> </w:t>
      </w:r>
      <w:r>
        <w:rPr/>
        <w:t>figuras</w:t>
      </w:r>
      <w:r>
        <w:rPr>
          <w:spacing w:val="-9"/>
        </w:rPr>
        <w:t> </w:t>
      </w:r>
      <w:r>
        <w:rPr/>
        <w:t>femeninas, vinculadas</w:t>
      </w:r>
      <w:r>
        <w:rPr>
          <w:spacing w:val="-2"/>
        </w:rPr>
        <w:t> </w:t>
      </w:r>
      <w:r>
        <w:rPr/>
        <w:t>a</w:t>
      </w:r>
      <w:r>
        <w:rPr>
          <w:spacing w:val="-2"/>
        </w:rPr>
        <w:t> </w:t>
      </w:r>
      <w:r>
        <w:rPr/>
        <w:t>la</w:t>
      </w:r>
      <w:r>
        <w:rPr>
          <w:spacing w:val="-2"/>
        </w:rPr>
        <w:t> </w:t>
      </w:r>
      <w:r>
        <w:rPr/>
        <w:t>tierra,</w:t>
      </w:r>
      <w:r>
        <w:rPr>
          <w:spacing w:val="-2"/>
        </w:rPr>
        <w:t> </w:t>
      </w:r>
      <w:r>
        <w:rPr/>
        <w:t>que,</w:t>
      </w:r>
      <w:r>
        <w:rPr>
          <w:spacing w:val="-2"/>
        </w:rPr>
        <w:t> </w:t>
      </w:r>
      <w:r>
        <w:rPr/>
        <w:t>como</w:t>
      </w:r>
      <w:r>
        <w:rPr>
          <w:spacing w:val="-1"/>
        </w:rPr>
        <w:t> </w:t>
      </w:r>
      <w:r>
        <w:rPr/>
        <w:t>la</w:t>
      </w:r>
      <w:r>
        <w:rPr>
          <w:spacing w:val="-2"/>
        </w:rPr>
        <w:t> </w:t>
      </w:r>
      <w:r>
        <w:rPr/>
        <w:t>protagonista</w:t>
      </w:r>
      <w:r>
        <w:rPr>
          <w:spacing w:val="-2"/>
        </w:rPr>
        <w:t> </w:t>
      </w:r>
      <w:r>
        <w:rPr/>
        <w:t>de </w:t>
      </w:r>
      <w:r>
        <w:rPr>
          <w:i/>
        </w:rPr>
        <w:t>Lo</w:t>
      </w:r>
      <w:r>
        <w:rPr>
          <w:i/>
          <w:spacing w:val="-1"/>
        </w:rPr>
        <w:t> </w:t>
      </w:r>
      <w:r>
        <w:rPr>
          <w:i/>
        </w:rPr>
        <w:t>que</w:t>
      </w:r>
      <w:r>
        <w:rPr>
          <w:i/>
          <w:spacing w:val="-1"/>
        </w:rPr>
        <w:t> </w:t>
      </w:r>
      <w:r>
        <w:rPr>
          <w:i/>
        </w:rPr>
        <w:t>el</w:t>
      </w:r>
      <w:r>
        <w:rPr>
          <w:i/>
          <w:spacing w:val="-1"/>
        </w:rPr>
        <w:t> </w:t>
      </w:r>
      <w:r>
        <w:rPr>
          <w:i/>
        </w:rPr>
        <w:t>viento</w:t>
      </w:r>
      <w:r>
        <w:rPr>
          <w:i/>
          <w:spacing w:val="-2"/>
        </w:rPr>
        <w:t> </w:t>
      </w:r>
      <w:r>
        <w:rPr>
          <w:i/>
        </w:rPr>
        <w:t>se</w:t>
      </w:r>
      <w:r>
        <w:rPr>
          <w:i/>
          <w:spacing w:val="-1"/>
        </w:rPr>
        <w:t> </w:t>
      </w:r>
      <w:r>
        <w:rPr>
          <w:i/>
        </w:rPr>
        <w:t>llevó </w:t>
      </w:r>
      <w:r>
        <w:rPr/>
        <w:t>(</w:t>
      </w:r>
      <w:r>
        <w:rPr>
          <w:i/>
        </w:rPr>
        <w:t>Gone</w:t>
      </w:r>
      <w:r>
        <w:rPr>
          <w:i/>
          <w:spacing w:val="-2"/>
        </w:rPr>
        <w:t> </w:t>
      </w:r>
      <w:r>
        <w:rPr>
          <w:i/>
        </w:rPr>
        <w:t>with</w:t>
      </w:r>
      <w:r>
        <w:rPr>
          <w:i/>
          <w:spacing w:val="-1"/>
        </w:rPr>
        <w:t> </w:t>
      </w:r>
      <w:r>
        <w:rPr>
          <w:i/>
        </w:rPr>
        <w:t>the</w:t>
      </w:r>
      <w:r>
        <w:rPr>
          <w:i/>
          <w:spacing w:val="-3"/>
        </w:rPr>
        <w:t> </w:t>
      </w:r>
      <w:r>
        <w:rPr>
          <w:i/>
        </w:rPr>
        <w:t>wind</w:t>
      </w:r>
      <w:r>
        <w:rPr/>
        <w:t>,</w:t>
      </w:r>
      <w:r>
        <w:rPr>
          <w:spacing w:val="-2"/>
        </w:rPr>
        <w:t> </w:t>
      </w:r>
      <w:r>
        <w:rPr/>
        <w:t>1939)</w:t>
      </w:r>
      <w:r>
        <w:rPr>
          <w:spacing w:val="-1"/>
        </w:rPr>
        <w:t> </w:t>
      </w:r>
      <w:r>
        <w:rPr/>
        <w:t>se resisten a perder el hogar de sus antepasados. A veces, esa actitud resistente entronca con el gesto político</w:t>
      </w:r>
      <w:r>
        <w:rPr>
          <w:spacing w:val="-1"/>
        </w:rPr>
        <w:t> </w:t>
      </w:r>
      <w:r>
        <w:rPr/>
        <w:t>e insumiso de la</w:t>
      </w:r>
      <w:r>
        <w:rPr>
          <w:spacing w:val="-1"/>
        </w:rPr>
        <w:t> </w:t>
      </w:r>
      <w:r>
        <w:rPr/>
        <w:t>desobediencia de Antígona.</w:t>
      </w:r>
      <w:r>
        <w:rPr>
          <w:spacing w:val="-1"/>
        </w:rPr>
        <w:t> </w:t>
      </w:r>
      <w:r>
        <w:rPr/>
        <w:t>En el filme de Elia Kazan </w:t>
      </w:r>
      <w:r>
        <w:rPr>
          <w:i/>
        </w:rPr>
        <w:t>Río Salvaje</w:t>
      </w:r>
      <w:r>
        <w:rPr>
          <w:i/>
          <w:spacing w:val="-1"/>
        </w:rPr>
        <w:t> </w:t>
      </w:r>
      <w:r>
        <w:rPr/>
        <w:t>(</w:t>
      </w:r>
      <w:r>
        <w:rPr>
          <w:i/>
        </w:rPr>
        <w:t>Wild River</w:t>
      </w:r>
      <w:r>
        <w:rPr/>
        <w:t>, 1960), la tensión entre Ella Garth (Jo Van Flete), la anciana propietaria de un idílico territorio isleño situado junto al río Tennessee, y las autoridades que quieren expropiarla evidencia un conflicto de intereses y de sensibilidades que sólo puede acabar en la desaparición del orden antiguo y la muerte de la vieja propietaria.</w:t>
      </w:r>
    </w:p>
    <w:p>
      <w:pPr>
        <w:pStyle w:val="BodyText"/>
        <w:ind w:left="107" w:right="104" w:firstLine="360"/>
        <w:jc w:val="both"/>
      </w:pPr>
      <w:r>
        <w:rPr/>
        <w:t>Lo</w:t>
      </w:r>
      <w:r>
        <w:rPr>
          <w:spacing w:val="-8"/>
        </w:rPr>
        <w:t> </w:t>
      </w:r>
      <w:r>
        <w:rPr/>
        <w:t>fascinante</w:t>
      </w:r>
      <w:r>
        <w:rPr>
          <w:spacing w:val="-7"/>
        </w:rPr>
        <w:t> </w:t>
      </w:r>
      <w:r>
        <w:rPr/>
        <w:t>de</w:t>
      </w:r>
      <w:r>
        <w:rPr>
          <w:spacing w:val="-7"/>
        </w:rPr>
        <w:t> </w:t>
      </w:r>
      <w:r>
        <w:rPr/>
        <w:t>un</w:t>
      </w:r>
      <w:r>
        <w:rPr>
          <w:spacing w:val="-7"/>
        </w:rPr>
        <w:t> </w:t>
      </w:r>
      <w:r>
        <w:rPr/>
        <w:t>relato</w:t>
      </w:r>
      <w:r>
        <w:rPr>
          <w:spacing w:val="-8"/>
        </w:rPr>
        <w:t> </w:t>
      </w:r>
      <w:r>
        <w:rPr/>
        <w:t>como</w:t>
      </w:r>
      <w:r>
        <w:rPr>
          <w:spacing w:val="-7"/>
        </w:rPr>
        <w:t> </w:t>
      </w:r>
      <w:r>
        <w:rPr/>
        <w:t>éste</w:t>
      </w:r>
      <w:r>
        <w:rPr>
          <w:spacing w:val="-7"/>
        </w:rPr>
        <w:t> </w:t>
      </w:r>
      <w:r>
        <w:rPr/>
        <w:t>es</w:t>
      </w:r>
      <w:r>
        <w:rPr>
          <w:spacing w:val="-7"/>
        </w:rPr>
        <w:t> </w:t>
      </w:r>
      <w:r>
        <w:rPr/>
        <w:t>que</w:t>
      </w:r>
      <w:r>
        <w:rPr>
          <w:spacing w:val="-8"/>
        </w:rPr>
        <w:t> </w:t>
      </w:r>
      <w:r>
        <w:rPr/>
        <w:t>el</w:t>
      </w:r>
      <w:r>
        <w:rPr>
          <w:spacing w:val="-8"/>
        </w:rPr>
        <w:t> </w:t>
      </w:r>
      <w:r>
        <w:rPr/>
        <w:t>motivo</w:t>
      </w:r>
      <w:r>
        <w:rPr>
          <w:spacing w:val="-8"/>
        </w:rPr>
        <w:t> </w:t>
      </w:r>
      <w:r>
        <w:rPr/>
        <w:t>de</w:t>
      </w:r>
      <w:r>
        <w:rPr>
          <w:spacing w:val="-7"/>
        </w:rPr>
        <w:t> </w:t>
      </w:r>
      <w:r>
        <w:rPr/>
        <w:t>esa</w:t>
      </w:r>
      <w:r>
        <w:rPr>
          <w:spacing w:val="-7"/>
        </w:rPr>
        <w:t> </w:t>
      </w:r>
      <w:r>
        <w:rPr/>
        <w:t>expropiación</w:t>
      </w:r>
      <w:r>
        <w:rPr>
          <w:spacing w:val="-8"/>
        </w:rPr>
        <w:t> </w:t>
      </w:r>
      <w:r>
        <w:rPr/>
        <w:t>que</w:t>
      </w:r>
      <w:r>
        <w:rPr>
          <w:spacing w:val="-7"/>
        </w:rPr>
        <w:t> </w:t>
      </w:r>
      <w:r>
        <w:rPr/>
        <w:t>de</w:t>
      </w:r>
      <w:r>
        <w:rPr>
          <w:spacing w:val="-7"/>
        </w:rPr>
        <w:t> </w:t>
      </w:r>
      <w:r>
        <w:rPr/>
        <w:t>manera</w:t>
      </w:r>
      <w:r>
        <w:rPr>
          <w:spacing w:val="-8"/>
        </w:rPr>
        <w:t> </w:t>
      </w:r>
      <w:r>
        <w:rPr/>
        <w:t>tan</w:t>
      </w:r>
      <w:r>
        <w:rPr>
          <w:spacing w:val="-8"/>
        </w:rPr>
        <w:t> </w:t>
      </w:r>
      <w:r>
        <w:rPr/>
        <w:t>hostil es vista por la propietaria no es otro que garantizar la seguridad de ella misma, y de otros habitantes del</w:t>
      </w:r>
      <w:r>
        <w:rPr>
          <w:spacing w:val="-1"/>
        </w:rPr>
        <w:t> </w:t>
      </w:r>
      <w:r>
        <w:rPr/>
        <w:t>valle</w:t>
      </w:r>
      <w:r>
        <w:rPr>
          <w:spacing w:val="-1"/>
        </w:rPr>
        <w:t> </w:t>
      </w:r>
      <w:r>
        <w:rPr/>
        <w:t>del</w:t>
      </w:r>
      <w:r>
        <w:rPr>
          <w:spacing w:val="-1"/>
        </w:rPr>
        <w:t> </w:t>
      </w:r>
      <w:r>
        <w:rPr/>
        <w:t>Tennessee. Es la</w:t>
      </w:r>
      <w:r>
        <w:rPr>
          <w:spacing w:val="-1"/>
        </w:rPr>
        <w:t> </w:t>
      </w:r>
      <w:r>
        <w:rPr/>
        <w:t>brutalidad</w:t>
      </w:r>
      <w:r>
        <w:rPr>
          <w:spacing w:val="-1"/>
        </w:rPr>
        <w:t> </w:t>
      </w:r>
      <w:r>
        <w:rPr/>
        <w:t>del</w:t>
      </w:r>
      <w:r>
        <w:rPr>
          <w:spacing w:val="-1"/>
        </w:rPr>
        <w:t> </w:t>
      </w:r>
      <w:r>
        <w:rPr/>
        <w:t>río,</w:t>
      </w:r>
      <w:r>
        <w:rPr>
          <w:spacing w:val="-1"/>
        </w:rPr>
        <w:t> </w:t>
      </w:r>
      <w:r>
        <w:rPr/>
        <w:t>y</w:t>
      </w:r>
      <w:r>
        <w:rPr>
          <w:spacing w:val="-1"/>
        </w:rPr>
        <w:t> </w:t>
      </w:r>
      <w:r>
        <w:rPr/>
        <w:t>la constante destrucción</w:t>
      </w:r>
      <w:r>
        <w:rPr>
          <w:spacing w:val="-1"/>
        </w:rPr>
        <w:t> </w:t>
      </w:r>
      <w:r>
        <w:rPr/>
        <w:t>que causan</w:t>
      </w:r>
      <w:r>
        <w:rPr>
          <w:spacing w:val="-1"/>
        </w:rPr>
        <w:t> </w:t>
      </w:r>
      <w:r>
        <w:rPr/>
        <w:t>sus</w:t>
      </w:r>
      <w:r>
        <w:rPr>
          <w:spacing w:val="-1"/>
        </w:rPr>
        <w:t> </w:t>
      </w:r>
      <w:r>
        <w:rPr/>
        <w:t>crecidas, la que obliga a las autoridades a construir un dique. Sin embargo, los designios de ese río parecen ser vistos,</w:t>
      </w:r>
      <w:r>
        <w:rPr>
          <w:spacing w:val="-14"/>
        </w:rPr>
        <w:t> </w:t>
      </w:r>
      <w:r>
        <w:rPr/>
        <w:t>por</w:t>
      </w:r>
      <w:r>
        <w:rPr>
          <w:spacing w:val="-13"/>
        </w:rPr>
        <w:t> </w:t>
      </w:r>
      <w:r>
        <w:rPr/>
        <w:t>parte</w:t>
      </w:r>
      <w:r>
        <w:rPr>
          <w:spacing w:val="-14"/>
        </w:rPr>
        <w:t> </w:t>
      </w:r>
      <w:r>
        <w:rPr/>
        <w:t>de</w:t>
      </w:r>
      <w:r>
        <w:rPr>
          <w:spacing w:val="-13"/>
        </w:rPr>
        <w:t> </w:t>
      </w:r>
      <w:r>
        <w:rPr/>
        <w:t>esa</w:t>
      </w:r>
      <w:r>
        <w:rPr>
          <w:spacing w:val="-13"/>
        </w:rPr>
        <w:t> </w:t>
      </w:r>
      <w:r>
        <w:rPr/>
        <w:t>anciana</w:t>
      </w:r>
      <w:r>
        <w:rPr>
          <w:spacing w:val="-12"/>
        </w:rPr>
        <w:t> </w:t>
      </w:r>
      <w:r>
        <w:rPr/>
        <w:t>indómita,</w:t>
      </w:r>
      <w:r>
        <w:rPr>
          <w:spacing w:val="-14"/>
        </w:rPr>
        <w:t> </w:t>
      </w:r>
      <w:r>
        <w:rPr/>
        <w:t>como</w:t>
      </w:r>
      <w:r>
        <w:rPr>
          <w:spacing w:val="-13"/>
        </w:rPr>
        <w:t> </w:t>
      </w:r>
      <w:r>
        <w:rPr/>
        <w:t>dictados</w:t>
      </w:r>
      <w:r>
        <w:rPr>
          <w:spacing w:val="-13"/>
        </w:rPr>
        <w:t> </w:t>
      </w:r>
      <w:r>
        <w:rPr/>
        <w:t>ocultos</w:t>
      </w:r>
      <w:r>
        <w:rPr>
          <w:spacing w:val="-12"/>
        </w:rPr>
        <w:t> </w:t>
      </w:r>
      <w:r>
        <w:rPr/>
        <w:t>de</w:t>
      </w:r>
      <w:r>
        <w:rPr>
          <w:spacing w:val="-13"/>
        </w:rPr>
        <w:t> </w:t>
      </w:r>
      <w:r>
        <w:rPr/>
        <w:t>un</w:t>
      </w:r>
      <w:r>
        <w:rPr>
          <w:spacing w:val="-13"/>
        </w:rPr>
        <w:t> </w:t>
      </w:r>
      <w:r>
        <w:rPr/>
        <w:t>dios</w:t>
      </w:r>
      <w:r>
        <w:rPr>
          <w:spacing w:val="-12"/>
        </w:rPr>
        <w:t> </w:t>
      </w:r>
      <w:r>
        <w:rPr/>
        <w:t>al</w:t>
      </w:r>
      <w:r>
        <w:rPr>
          <w:spacing w:val="-14"/>
        </w:rPr>
        <w:t> </w:t>
      </w:r>
      <w:r>
        <w:rPr/>
        <w:t>que</w:t>
      </w:r>
      <w:r>
        <w:rPr>
          <w:spacing w:val="-13"/>
        </w:rPr>
        <w:t> </w:t>
      </w:r>
      <w:r>
        <w:rPr/>
        <w:t>no</w:t>
      </w:r>
      <w:r>
        <w:rPr>
          <w:spacing w:val="-14"/>
        </w:rPr>
        <w:t> </w:t>
      </w:r>
      <w:r>
        <w:rPr/>
        <w:t>se</w:t>
      </w:r>
      <w:r>
        <w:rPr>
          <w:spacing w:val="-12"/>
        </w:rPr>
        <w:t> </w:t>
      </w:r>
      <w:r>
        <w:rPr/>
        <w:t>debe</w:t>
      </w:r>
      <w:r>
        <w:rPr>
          <w:spacing w:val="-13"/>
        </w:rPr>
        <w:t> </w:t>
      </w:r>
      <w:r>
        <w:rPr/>
        <w:t>obedecer. La fuerza de la tradición, de lo que ha sido siempre, es la que hace preferir a la anciana morir en su isla,</w:t>
      </w:r>
      <w:r>
        <w:rPr>
          <w:spacing w:val="-6"/>
        </w:rPr>
        <w:t> </w:t>
      </w:r>
      <w:r>
        <w:rPr/>
        <w:t>aunque</w:t>
      </w:r>
      <w:r>
        <w:rPr>
          <w:spacing w:val="-6"/>
        </w:rPr>
        <w:t> </w:t>
      </w:r>
      <w:r>
        <w:rPr/>
        <w:t>ésta</w:t>
      </w:r>
      <w:r>
        <w:rPr>
          <w:spacing w:val="-6"/>
        </w:rPr>
        <w:t> </w:t>
      </w:r>
      <w:r>
        <w:rPr/>
        <w:t>sea</w:t>
      </w:r>
      <w:r>
        <w:rPr>
          <w:spacing w:val="-6"/>
        </w:rPr>
        <w:t> </w:t>
      </w:r>
      <w:r>
        <w:rPr/>
        <w:t>anegada</w:t>
      </w:r>
      <w:r>
        <w:rPr>
          <w:spacing w:val="-6"/>
        </w:rPr>
        <w:t> </w:t>
      </w:r>
      <w:r>
        <w:rPr/>
        <w:t>por</w:t>
      </w:r>
      <w:r>
        <w:rPr>
          <w:spacing w:val="-5"/>
        </w:rPr>
        <w:t> </w:t>
      </w:r>
      <w:r>
        <w:rPr/>
        <w:t>las</w:t>
      </w:r>
      <w:r>
        <w:rPr>
          <w:spacing w:val="-6"/>
        </w:rPr>
        <w:t> </w:t>
      </w:r>
      <w:r>
        <w:rPr/>
        <w:t>aguas.</w:t>
      </w:r>
      <w:r>
        <w:rPr>
          <w:spacing w:val="-4"/>
        </w:rPr>
        <w:t> </w:t>
      </w:r>
      <w:r>
        <w:rPr/>
        <w:t>Ser</w:t>
      </w:r>
      <w:r>
        <w:rPr>
          <w:spacing w:val="-6"/>
        </w:rPr>
        <w:t> </w:t>
      </w:r>
      <w:r>
        <w:rPr/>
        <w:t>enterrada</w:t>
      </w:r>
      <w:r>
        <w:rPr>
          <w:spacing w:val="-7"/>
        </w:rPr>
        <w:t> </w:t>
      </w:r>
      <w:r>
        <w:rPr/>
        <w:t>allí,</w:t>
      </w:r>
      <w:r>
        <w:rPr>
          <w:spacing w:val="-5"/>
        </w:rPr>
        <w:t> </w:t>
      </w:r>
      <w:r>
        <w:rPr/>
        <w:t>en</w:t>
      </w:r>
      <w:r>
        <w:rPr>
          <w:spacing w:val="-6"/>
        </w:rPr>
        <w:t> </w:t>
      </w:r>
      <w:r>
        <w:rPr/>
        <w:t>el</w:t>
      </w:r>
      <w:r>
        <w:rPr>
          <w:spacing w:val="-6"/>
        </w:rPr>
        <w:t> </w:t>
      </w:r>
      <w:r>
        <w:rPr/>
        <w:t>cementerio</w:t>
      </w:r>
      <w:r>
        <w:rPr>
          <w:spacing w:val="-7"/>
        </w:rPr>
        <w:t> </w:t>
      </w:r>
      <w:r>
        <w:rPr/>
        <w:t>que</w:t>
      </w:r>
      <w:r>
        <w:rPr>
          <w:spacing w:val="-6"/>
        </w:rPr>
        <w:t> </w:t>
      </w:r>
      <w:r>
        <w:rPr/>
        <w:t>todavía</w:t>
      </w:r>
      <w:r>
        <w:rPr>
          <w:spacing w:val="-6"/>
        </w:rPr>
        <w:t> </w:t>
      </w:r>
      <w:r>
        <w:rPr/>
        <w:t>no</w:t>
      </w:r>
      <w:r>
        <w:rPr>
          <w:spacing w:val="-6"/>
        </w:rPr>
        <w:t> </w:t>
      </w:r>
      <w:r>
        <w:rPr/>
        <w:t>ha</w:t>
      </w:r>
      <w:r>
        <w:rPr>
          <w:spacing w:val="-7"/>
        </w:rPr>
        <w:t> </w:t>
      </w:r>
      <w:r>
        <w:rPr/>
        <w:t>sido inundado, constituye un último gesto de adhesión que sus familiares conceden a esa mujer de culto suicida pero fiel al orden natural preexistente.</w:t>
      </w:r>
    </w:p>
    <w:p>
      <w:pPr>
        <w:pStyle w:val="BodyText"/>
        <w:ind w:left="107" w:right="104" w:firstLine="360"/>
        <w:jc w:val="both"/>
      </w:pPr>
      <w:r>
        <w:rPr/>
        <w:t>Otro</w:t>
      </w:r>
      <w:r>
        <w:rPr>
          <w:spacing w:val="-10"/>
        </w:rPr>
        <w:t> </w:t>
      </w:r>
      <w:r>
        <w:rPr/>
        <w:t>contexto</w:t>
      </w:r>
      <w:r>
        <w:rPr>
          <w:spacing w:val="-10"/>
        </w:rPr>
        <w:t> </w:t>
      </w:r>
      <w:r>
        <w:rPr/>
        <w:t>de</w:t>
      </w:r>
      <w:r>
        <w:rPr>
          <w:spacing w:val="-10"/>
        </w:rPr>
        <w:t> </w:t>
      </w:r>
      <w:r>
        <w:rPr/>
        <w:t>exacerbada</w:t>
      </w:r>
      <w:r>
        <w:rPr>
          <w:spacing w:val="-10"/>
        </w:rPr>
        <w:t> </w:t>
      </w:r>
      <w:r>
        <w:rPr/>
        <w:t>tensión</w:t>
      </w:r>
      <w:r>
        <w:rPr>
          <w:spacing w:val="-10"/>
        </w:rPr>
        <w:t> </w:t>
      </w:r>
      <w:r>
        <w:rPr/>
        <w:t>entre</w:t>
      </w:r>
      <w:r>
        <w:rPr>
          <w:spacing w:val="-10"/>
        </w:rPr>
        <w:t> </w:t>
      </w:r>
      <w:r>
        <w:rPr/>
        <w:t>lo</w:t>
      </w:r>
      <w:r>
        <w:rPr>
          <w:spacing w:val="-9"/>
        </w:rPr>
        <w:t> </w:t>
      </w:r>
      <w:r>
        <w:rPr/>
        <w:t>viejo</w:t>
      </w:r>
      <w:r>
        <w:rPr>
          <w:spacing w:val="-10"/>
        </w:rPr>
        <w:t> </w:t>
      </w:r>
      <w:r>
        <w:rPr/>
        <w:t>y</w:t>
      </w:r>
      <w:r>
        <w:rPr>
          <w:spacing w:val="-10"/>
        </w:rPr>
        <w:t> </w:t>
      </w:r>
      <w:r>
        <w:rPr/>
        <w:t>lo</w:t>
      </w:r>
      <w:r>
        <w:rPr>
          <w:spacing w:val="-10"/>
        </w:rPr>
        <w:t> </w:t>
      </w:r>
      <w:r>
        <w:rPr/>
        <w:t>nuevo</w:t>
      </w:r>
      <w:r>
        <w:rPr>
          <w:spacing w:val="-10"/>
        </w:rPr>
        <w:t> </w:t>
      </w:r>
      <w:r>
        <w:rPr/>
        <w:t>fue</w:t>
      </w:r>
      <w:r>
        <w:rPr>
          <w:spacing w:val="-10"/>
        </w:rPr>
        <w:t> </w:t>
      </w:r>
      <w:r>
        <w:rPr/>
        <w:t>la</w:t>
      </w:r>
      <w:r>
        <w:rPr>
          <w:spacing w:val="-11"/>
        </w:rPr>
        <w:t> </w:t>
      </w:r>
      <w:r>
        <w:rPr/>
        <w:t>Rusia</w:t>
      </w:r>
      <w:r>
        <w:rPr>
          <w:spacing w:val="-10"/>
        </w:rPr>
        <w:t> </w:t>
      </w:r>
      <w:r>
        <w:rPr/>
        <w:t>posrevolucionaria,</w:t>
      </w:r>
      <w:r>
        <w:rPr>
          <w:spacing w:val="-10"/>
        </w:rPr>
        <w:t> </w:t>
      </w:r>
      <w:r>
        <w:rPr/>
        <w:t>tantas veces</w:t>
      </w:r>
      <w:r>
        <w:rPr>
          <w:spacing w:val="-5"/>
        </w:rPr>
        <w:t> </w:t>
      </w:r>
      <w:r>
        <w:rPr/>
        <w:t>recreada</w:t>
      </w:r>
      <w:r>
        <w:rPr>
          <w:spacing w:val="-6"/>
        </w:rPr>
        <w:t> </w:t>
      </w:r>
      <w:r>
        <w:rPr/>
        <w:t>por</w:t>
      </w:r>
      <w:r>
        <w:rPr>
          <w:spacing w:val="-7"/>
        </w:rPr>
        <w:t> </w:t>
      </w:r>
      <w:r>
        <w:rPr/>
        <w:t>los</w:t>
      </w:r>
      <w:r>
        <w:rPr>
          <w:spacing w:val="-5"/>
        </w:rPr>
        <w:t> </w:t>
      </w:r>
      <w:r>
        <w:rPr/>
        <w:t>maestros</w:t>
      </w:r>
      <w:r>
        <w:rPr>
          <w:spacing w:val="-6"/>
        </w:rPr>
        <w:t> </w:t>
      </w:r>
      <w:r>
        <w:rPr/>
        <w:t>del</w:t>
      </w:r>
      <w:r>
        <w:rPr>
          <w:spacing w:val="-6"/>
        </w:rPr>
        <w:t> </w:t>
      </w:r>
      <w:r>
        <w:rPr/>
        <w:t>cine</w:t>
      </w:r>
      <w:r>
        <w:rPr>
          <w:spacing w:val="-6"/>
        </w:rPr>
        <w:t> </w:t>
      </w:r>
      <w:r>
        <w:rPr/>
        <w:t>soviético.</w:t>
      </w:r>
      <w:r>
        <w:rPr>
          <w:spacing w:val="-7"/>
        </w:rPr>
        <w:t> </w:t>
      </w:r>
      <w:r>
        <w:rPr/>
        <w:t>El</w:t>
      </w:r>
      <w:r>
        <w:rPr>
          <w:spacing w:val="-7"/>
        </w:rPr>
        <w:t> </w:t>
      </w:r>
      <w:r>
        <w:rPr/>
        <w:t>gran</w:t>
      </w:r>
      <w:r>
        <w:rPr>
          <w:spacing w:val="-7"/>
        </w:rPr>
        <w:t> </w:t>
      </w:r>
      <w:r>
        <w:rPr/>
        <w:t>cantor</w:t>
      </w:r>
      <w:r>
        <w:rPr>
          <w:spacing w:val="-6"/>
        </w:rPr>
        <w:t> </w:t>
      </w:r>
      <w:r>
        <w:rPr/>
        <w:t>de</w:t>
      </w:r>
      <w:r>
        <w:rPr>
          <w:spacing w:val="-6"/>
        </w:rPr>
        <w:t> </w:t>
      </w:r>
      <w:r>
        <w:rPr/>
        <w:t>la</w:t>
      </w:r>
      <w:r>
        <w:rPr>
          <w:spacing w:val="-6"/>
        </w:rPr>
        <w:t> </w:t>
      </w:r>
      <w:r>
        <w:rPr/>
        <w:t>tierra</w:t>
      </w:r>
      <w:r>
        <w:rPr>
          <w:spacing w:val="-6"/>
        </w:rPr>
        <w:t> </w:t>
      </w:r>
      <w:r>
        <w:rPr/>
        <w:t>y</w:t>
      </w:r>
      <w:r>
        <w:rPr>
          <w:spacing w:val="-5"/>
        </w:rPr>
        <w:t> </w:t>
      </w:r>
      <w:r>
        <w:rPr/>
        <w:t>de</w:t>
      </w:r>
      <w:r>
        <w:rPr>
          <w:spacing w:val="-6"/>
        </w:rPr>
        <w:t> </w:t>
      </w:r>
      <w:r>
        <w:rPr/>
        <w:t>sus</w:t>
      </w:r>
      <w:r>
        <w:rPr>
          <w:spacing w:val="-6"/>
        </w:rPr>
        <w:t> </w:t>
      </w:r>
      <w:r>
        <w:rPr/>
        <w:t>gentes,</w:t>
      </w:r>
      <w:r>
        <w:rPr>
          <w:spacing w:val="-6"/>
        </w:rPr>
        <w:t> </w:t>
      </w:r>
      <w:r>
        <w:rPr/>
        <w:t>Alexandr Dovjenko,</w:t>
      </w:r>
      <w:r>
        <w:rPr>
          <w:spacing w:val="-11"/>
        </w:rPr>
        <w:t> </w:t>
      </w:r>
      <w:r>
        <w:rPr/>
        <w:t>prepararía,</w:t>
      </w:r>
      <w:r>
        <w:rPr>
          <w:spacing w:val="-13"/>
        </w:rPr>
        <w:t> </w:t>
      </w:r>
      <w:r>
        <w:rPr/>
        <w:t>al</w:t>
      </w:r>
      <w:r>
        <w:rPr>
          <w:spacing w:val="-12"/>
        </w:rPr>
        <w:t> </w:t>
      </w:r>
      <w:r>
        <w:rPr/>
        <w:t>final</w:t>
      </w:r>
      <w:r>
        <w:rPr>
          <w:spacing w:val="-13"/>
        </w:rPr>
        <w:t> </w:t>
      </w:r>
      <w:r>
        <w:rPr/>
        <w:t>de</w:t>
      </w:r>
      <w:r>
        <w:rPr>
          <w:spacing w:val="-11"/>
        </w:rPr>
        <w:t> </w:t>
      </w:r>
      <w:r>
        <w:rPr/>
        <w:t>su</w:t>
      </w:r>
      <w:r>
        <w:rPr>
          <w:spacing w:val="-12"/>
        </w:rPr>
        <w:t> </w:t>
      </w:r>
      <w:r>
        <w:rPr/>
        <w:t>vida,</w:t>
      </w:r>
      <w:r>
        <w:rPr>
          <w:spacing w:val="-13"/>
        </w:rPr>
        <w:t> </w:t>
      </w:r>
      <w:r>
        <w:rPr/>
        <w:t>un</w:t>
      </w:r>
      <w:r>
        <w:rPr>
          <w:spacing w:val="-12"/>
        </w:rPr>
        <w:t> </w:t>
      </w:r>
      <w:r>
        <w:rPr/>
        <w:t>extraordinario</w:t>
      </w:r>
      <w:r>
        <w:rPr>
          <w:spacing w:val="-13"/>
        </w:rPr>
        <w:t> </w:t>
      </w:r>
      <w:r>
        <w:rPr/>
        <w:t>filme</w:t>
      </w:r>
      <w:r>
        <w:rPr>
          <w:spacing w:val="-11"/>
        </w:rPr>
        <w:t> </w:t>
      </w:r>
      <w:r>
        <w:rPr/>
        <w:t>elegíaco</w:t>
      </w:r>
      <w:r>
        <w:rPr>
          <w:spacing w:val="-12"/>
        </w:rPr>
        <w:t> </w:t>
      </w:r>
      <w:r>
        <w:rPr/>
        <w:t>sobre</w:t>
      </w:r>
      <w:r>
        <w:rPr>
          <w:spacing w:val="-12"/>
        </w:rPr>
        <w:t> </w:t>
      </w:r>
      <w:r>
        <w:rPr/>
        <w:t>las</w:t>
      </w:r>
      <w:r>
        <w:rPr>
          <w:spacing w:val="-12"/>
        </w:rPr>
        <w:t> </w:t>
      </w:r>
      <w:r>
        <w:rPr/>
        <w:t>expropiaciones</w:t>
      </w:r>
      <w:r>
        <w:rPr>
          <w:spacing w:val="-12"/>
        </w:rPr>
        <w:t> </w:t>
      </w:r>
      <w:r>
        <w:rPr/>
        <w:t>que sufre</w:t>
      </w:r>
      <w:r>
        <w:rPr>
          <w:spacing w:val="-11"/>
        </w:rPr>
        <w:t> </w:t>
      </w:r>
      <w:r>
        <w:rPr/>
        <w:t>una</w:t>
      </w:r>
      <w:r>
        <w:rPr>
          <w:spacing w:val="-11"/>
        </w:rPr>
        <w:t> </w:t>
      </w:r>
      <w:r>
        <w:rPr/>
        <w:t>pequeña</w:t>
      </w:r>
      <w:r>
        <w:rPr>
          <w:spacing w:val="-11"/>
        </w:rPr>
        <w:t> </w:t>
      </w:r>
      <w:r>
        <w:rPr/>
        <w:t>comunidad</w:t>
      </w:r>
      <w:r>
        <w:rPr>
          <w:spacing w:val="-11"/>
        </w:rPr>
        <w:t> </w:t>
      </w:r>
      <w:r>
        <w:rPr/>
        <w:t>rural</w:t>
      </w:r>
      <w:r>
        <w:rPr>
          <w:spacing w:val="-11"/>
        </w:rPr>
        <w:t> </w:t>
      </w:r>
      <w:r>
        <w:rPr/>
        <w:t>por</w:t>
      </w:r>
      <w:r>
        <w:rPr>
          <w:spacing w:val="-11"/>
        </w:rPr>
        <w:t> </w:t>
      </w:r>
      <w:r>
        <w:rPr/>
        <w:t>un</w:t>
      </w:r>
      <w:r>
        <w:rPr>
          <w:spacing w:val="-11"/>
        </w:rPr>
        <w:t> </w:t>
      </w:r>
      <w:r>
        <w:rPr/>
        <w:t>proyecto</w:t>
      </w:r>
      <w:r>
        <w:rPr>
          <w:spacing w:val="-11"/>
        </w:rPr>
        <w:t> </w:t>
      </w:r>
      <w:r>
        <w:rPr/>
        <w:t>de</w:t>
      </w:r>
      <w:r>
        <w:rPr>
          <w:spacing w:val="-11"/>
        </w:rPr>
        <w:t> </w:t>
      </w:r>
      <w:r>
        <w:rPr/>
        <w:t>trasvase</w:t>
      </w:r>
      <w:r>
        <w:rPr>
          <w:spacing w:val="-12"/>
        </w:rPr>
        <w:t> </w:t>
      </w:r>
      <w:r>
        <w:rPr/>
        <w:t>fluvial</w:t>
      </w:r>
      <w:r>
        <w:rPr>
          <w:spacing w:val="-11"/>
        </w:rPr>
        <w:t> </w:t>
      </w:r>
      <w:r>
        <w:rPr/>
        <w:t>que</w:t>
      </w:r>
      <w:r>
        <w:rPr>
          <w:spacing w:val="-11"/>
        </w:rPr>
        <w:t> </w:t>
      </w:r>
      <w:r>
        <w:rPr/>
        <w:t>la</w:t>
      </w:r>
      <w:r>
        <w:rPr>
          <w:spacing w:val="-11"/>
        </w:rPr>
        <w:t> </w:t>
      </w:r>
      <w:r>
        <w:rPr/>
        <w:t>sumergirá</w:t>
      </w:r>
      <w:r>
        <w:rPr>
          <w:spacing w:val="-11"/>
        </w:rPr>
        <w:t> </w:t>
      </w:r>
      <w:r>
        <w:rPr/>
        <w:t>para</w:t>
      </w:r>
      <w:r>
        <w:rPr>
          <w:spacing w:val="-11"/>
        </w:rPr>
        <w:t> </w:t>
      </w:r>
      <w:r>
        <w:rPr/>
        <w:t>siempre entre las aguas. Este filme, </w:t>
      </w:r>
      <w:r>
        <w:rPr>
          <w:i/>
        </w:rPr>
        <w:t>Poema del mar (Poma o more) </w:t>
      </w:r>
      <w:r>
        <w:rPr/>
        <w:t>que, a la muerte de Dovjenko, acabaría de realizar su mujer Yulia Solnsteva en 1959, contiene emblemáticas imágenes de ancianos incapaces de abandonar</w:t>
      </w:r>
      <w:r>
        <w:rPr>
          <w:spacing w:val="36"/>
        </w:rPr>
        <w:t> </w:t>
      </w:r>
      <w:r>
        <w:rPr/>
        <w:t>sus</w:t>
      </w:r>
      <w:r>
        <w:rPr>
          <w:spacing w:val="36"/>
        </w:rPr>
        <w:t> </w:t>
      </w:r>
      <w:r>
        <w:rPr/>
        <w:t>casas:</w:t>
      </w:r>
      <w:r>
        <w:rPr>
          <w:spacing w:val="37"/>
        </w:rPr>
        <w:t> </w:t>
      </w:r>
      <w:r>
        <w:rPr/>
        <w:t>algunos</w:t>
      </w:r>
      <w:r>
        <w:rPr>
          <w:spacing w:val="37"/>
        </w:rPr>
        <w:t> </w:t>
      </w:r>
      <w:r>
        <w:rPr/>
        <w:t>de</w:t>
      </w:r>
      <w:r>
        <w:rPr>
          <w:spacing w:val="37"/>
        </w:rPr>
        <w:t> </w:t>
      </w:r>
      <w:r>
        <w:rPr/>
        <w:t>ellos</w:t>
      </w:r>
      <w:r>
        <w:rPr>
          <w:spacing w:val="37"/>
        </w:rPr>
        <w:t> </w:t>
      </w:r>
      <w:r>
        <w:rPr/>
        <w:t>prefieren</w:t>
      </w:r>
      <w:r>
        <w:rPr>
          <w:spacing w:val="36"/>
        </w:rPr>
        <w:t> </w:t>
      </w:r>
      <w:r>
        <w:rPr/>
        <w:t>morir</w:t>
      </w:r>
      <w:r>
        <w:rPr>
          <w:spacing w:val="38"/>
        </w:rPr>
        <w:t> </w:t>
      </w:r>
      <w:r>
        <w:rPr/>
        <w:t>a</w:t>
      </w:r>
      <w:r>
        <w:rPr>
          <w:spacing w:val="37"/>
        </w:rPr>
        <w:t> </w:t>
      </w:r>
      <w:r>
        <w:rPr/>
        <w:t>ver</w:t>
      </w:r>
      <w:r>
        <w:rPr>
          <w:spacing w:val="37"/>
        </w:rPr>
        <w:t> </w:t>
      </w:r>
      <w:r>
        <w:rPr/>
        <w:t>el</w:t>
      </w:r>
      <w:r>
        <w:rPr>
          <w:spacing w:val="35"/>
        </w:rPr>
        <w:t> </w:t>
      </w:r>
      <w:r>
        <w:rPr/>
        <w:t>paso</w:t>
      </w:r>
      <w:r>
        <w:rPr>
          <w:spacing w:val="36"/>
        </w:rPr>
        <w:t> </w:t>
      </w:r>
      <w:r>
        <w:rPr/>
        <w:t>del</w:t>
      </w:r>
      <w:r>
        <w:rPr>
          <w:spacing w:val="36"/>
        </w:rPr>
        <w:t> </w:t>
      </w:r>
      <w:r>
        <w:rPr/>
        <w:t>progreso</w:t>
      </w:r>
      <w:r>
        <w:rPr>
          <w:spacing w:val="38"/>
        </w:rPr>
        <w:t> </w:t>
      </w:r>
      <w:r>
        <w:rPr/>
        <w:t>que,</w:t>
      </w:r>
      <w:r>
        <w:rPr>
          <w:spacing w:val="36"/>
        </w:rPr>
        <w:t> </w:t>
      </w:r>
      <w:r>
        <w:rPr/>
        <w:t>de</w:t>
      </w:r>
      <w:r>
        <w:rPr>
          <w:spacing w:val="38"/>
        </w:rPr>
        <w:t> </w:t>
      </w:r>
      <w:r>
        <w:rPr>
          <w:spacing w:val="-2"/>
        </w:rPr>
        <w:t>manera</w:t>
      </w:r>
    </w:p>
    <w:p>
      <w:pPr>
        <w:pStyle w:val="BodyText"/>
        <w:ind w:left="0"/>
        <w:rPr>
          <w:sz w:val="20"/>
        </w:rPr>
      </w:pPr>
    </w:p>
    <w:p>
      <w:pPr>
        <w:pStyle w:val="BodyText"/>
        <w:spacing w:before="185"/>
        <w:ind w:left="0"/>
        <w:rPr>
          <w:sz w:val="20"/>
        </w:rPr>
      </w:pPr>
      <w:r>
        <w:rPr/>
        <mc:AlternateContent>
          <mc:Choice Requires="wps">
            <w:drawing>
              <wp:anchor distT="0" distB="0" distL="0" distR="0" allowOverlap="1" layoutInCell="1" locked="0" behindDoc="1" simplePos="0" relativeHeight="487606784">
                <wp:simplePos x="0" y="0"/>
                <wp:positionH relativeFrom="page">
                  <wp:posOffset>360425</wp:posOffset>
                </wp:positionH>
                <wp:positionV relativeFrom="paragraph">
                  <wp:posOffset>304200</wp:posOffset>
                </wp:positionV>
                <wp:extent cx="1829435" cy="9525"/>
                <wp:effectExtent l="0" t="0" r="0" b="0"/>
                <wp:wrapTopAndBottom/>
                <wp:docPr id="383" name="Graphic 383"/>
                <wp:cNvGraphicFramePr>
                  <a:graphicFrameLocks/>
                </wp:cNvGraphicFramePr>
                <a:graphic>
                  <a:graphicData uri="http://schemas.microsoft.com/office/word/2010/wordprocessingShape">
                    <wps:wsp>
                      <wps:cNvPr id="383" name="Graphic 383"/>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379999pt;margin-top:23.952822pt;width:144.020pt;height:.72003pt;mso-position-horizontal-relative:page;mso-position-vertical-relative:paragraph;z-index:-15709696;mso-wrap-distance-left:0;mso-wrap-distance-right:0" id="docshape381" filled="true" fillcolor="#000000" stroked="false">
                <v:fill type="solid"/>
                <w10:wrap type="topAndBottom"/>
              </v:rect>
            </w:pict>
          </mc:Fallback>
        </mc:AlternateContent>
      </w:r>
    </w:p>
    <w:p>
      <w:pPr>
        <w:spacing w:before="99"/>
        <w:ind w:left="107" w:right="0" w:firstLine="0"/>
        <w:jc w:val="left"/>
        <w:rPr>
          <w:sz w:val="20"/>
        </w:rPr>
      </w:pPr>
      <w:r>
        <w:rPr>
          <w:position w:val="5"/>
          <w:sz w:val="12"/>
        </w:rPr>
        <w:t>68</w:t>
      </w:r>
      <w:r>
        <w:rPr>
          <w:spacing w:val="16"/>
          <w:position w:val="5"/>
          <w:sz w:val="12"/>
        </w:rPr>
        <w:t> </w:t>
      </w:r>
      <w:r>
        <w:rPr>
          <w:sz w:val="20"/>
        </w:rPr>
        <w:t>Véase</w:t>
      </w:r>
      <w:r>
        <w:rPr>
          <w:spacing w:val="-3"/>
          <w:sz w:val="20"/>
        </w:rPr>
        <w:t> </w:t>
      </w:r>
      <w:r>
        <w:rPr>
          <w:sz w:val="20"/>
        </w:rPr>
        <w:t>Antonio</w:t>
      </w:r>
      <w:r>
        <w:rPr>
          <w:spacing w:val="-2"/>
          <w:sz w:val="20"/>
        </w:rPr>
        <w:t> </w:t>
      </w:r>
      <w:r>
        <w:rPr>
          <w:sz w:val="20"/>
        </w:rPr>
        <w:t>Casado</w:t>
      </w:r>
      <w:r>
        <w:rPr>
          <w:spacing w:val="-3"/>
          <w:sz w:val="20"/>
        </w:rPr>
        <w:t> </w:t>
      </w:r>
      <w:r>
        <w:rPr>
          <w:sz w:val="20"/>
        </w:rPr>
        <w:t>da</w:t>
      </w:r>
      <w:r>
        <w:rPr>
          <w:spacing w:val="-1"/>
          <w:sz w:val="20"/>
        </w:rPr>
        <w:t> </w:t>
      </w:r>
      <w:r>
        <w:rPr>
          <w:sz w:val="20"/>
        </w:rPr>
        <w:t>Rocha,</w:t>
      </w:r>
      <w:r>
        <w:rPr>
          <w:spacing w:val="-2"/>
          <w:sz w:val="20"/>
        </w:rPr>
        <w:t> </w:t>
      </w:r>
      <w:r>
        <w:rPr>
          <w:sz w:val="20"/>
        </w:rPr>
        <w:t>2002,</w:t>
      </w:r>
      <w:r>
        <w:rPr>
          <w:spacing w:val="-1"/>
          <w:sz w:val="20"/>
        </w:rPr>
        <w:t> </w:t>
      </w:r>
      <w:r>
        <w:rPr>
          <w:i/>
          <w:sz w:val="20"/>
        </w:rPr>
        <w:t>La</w:t>
      </w:r>
      <w:r>
        <w:rPr>
          <w:i/>
          <w:spacing w:val="-3"/>
          <w:sz w:val="20"/>
        </w:rPr>
        <w:t> </w:t>
      </w:r>
      <w:r>
        <w:rPr>
          <w:i/>
          <w:sz w:val="20"/>
        </w:rPr>
        <w:t>desobediencia</w:t>
      </w:r>
      <w:r>
        <w:rPr>
          <w:i/>
          <w:spacing w:val="-2"/>
          <w:sz w:val="20"/>
        </w:rPr>
        <w:t> </w:t>
      </w:r>
      <w:r>
        <w:rPr>
          <w:i/>
          <w:sz w:val="20"/>
        </w:rPr>
        <w:t>civil</w:t>
      </w:r>
      <w:r>
        <w:rPr>
          <w:i/>
          <w:spacing w:val="-2"/>
          <w:sz w:val="20"/>
        </w:rPr>
        <w:t> </w:t>
      </w:r>
      <w:r>
        <w:rPr>
          <w:i/>
          <w:sz w:val="20"/>
        </w:rPr>
        <w:t>a</w:t>
      </w:r>
      <w:r>
        <w:rPr>
          <w:i/>
          <w:spacing w:val="-3"/>
          <w:sz w:val="20"/>
        </w:rPr>
        <w:t> </w:t>
      </w:r>
      <w:r>
        <w:rPr>
          <w:i/>
          <w:sz w:val="20"/>
        </w:rPr>
        <w:t>partir</w:t>
      </w:r>
      <w:r>
        <w:rPr>
          <w:i/>
          <w:spacing w:val="-2"/>
          <w:sz w:val="20"/>
        </w:rPr>
        <w:t> </w:t>
      </w:r>
      <w:r>
        <w:rPr>
          <w:i/>
          <w:sz w:val="20"/>
        </w:rPr>
        <w:t>de</w:t>
      </w:r>
      <w:r>
        <w:rPr>
          <w:i/>
          <w:spacing w:val="-3"/>
          <w:sz w:val="20"/>
        </w:rPr>
        <w:t> </w:t>
      </w:r>
      <w:r>
        <w:rPr>
          <w:i/>
          <w:sz w:val="20"/>
        </w:rPr>
        <w:t>Thoreau</w:t>
      </w:r>
      <w:r>
        <w:rPr>
          <w:sz w:val="20"/>
        </w:rPr>
        <w:t>,</w:t>
      </w:r>
      <w:r>
        <w:rPr>
          <w:spacing w:val="-4"/>
          <w:sz w:val="20"/>
        </w:rPr>
        <w:t> </w:t>
      </w:r>
      <w:r>
        <w:rPr>
          <w:sz w:val="20"/>
        </w:rPr>
        <w:t>Gakoa,</w:t>
      </w:r>
      <w:r>
        <w:rPr>
          <w:spacing w:val="-3"/>
          <w:sz w:val="20"/>
        </w:rPr>
        <w:t> </w:t>
      </w:r>
      <w:r>
        <w:rPr>
          <w:sz w:val="20"/>
        </w:rPr>
        <w:t>San</w:t>
      </w:r>
      <w:r>
        <w:rPr>
          <w:spacing w:val="-3"/>
          <w:sz w:val="20"/>
        </w:rPr>
        <w:t> </w:t>
      </w:r>
      <w:r>
        <w:rPr>
          <w:spacing w:val="-2"/>
          <w:sz w:val="20"/>
        </w:rPr>
        <w:t>Sebastián.</w:t>
      </w:r>
    </w:p>
    <w:p>
      <w:pPr>
        <w:spacing w:after="0"/>
        <w:jc w:val="left"/>
        <w:rPr>
          <w:sz w:val="20"/>
        </w:rPr>
        <w:sectPr>
          <w:pgSz w:w="11910" w:h="16840"/>
          <w:pgMar w:top="540" w:bottom="280" w:left="460" w:right="460"/>
        </w:sectPr>
      </w:pPr>
    </w:p>
    <w:p>
      <w:pPr>
        <w:pStyle w:val="BodyText"/>
        <w:spacing w:before="10"/>
        <w:ind w:left="107" w:right="103"/>
        <w:jc w:val="both"/>
      </w:pPr>
      <w:r>
        <w:rPr/>
        <w:t>ambigua, el Dovjenko revolucionario presenta a la vez como una puerta a la prosperidad y como un </w:t>
      </w:r>
      <w:bookmarkStart w:name="UNA NEGATIVIDAD SUICIDA" w:id="19"/>
      <w:bookmarkEnd w:id="19"/>
      <w:r>
        <w:rPr/>
        <w:t>atent</w:t>
      </w:r>
      <w:r>
        <w:rPr/>
        <w:t>ado contra la memoria de la tierra y de sus gentes.</w:t>
      </w:r>
    </w:p>
    <w:p>
      <w:pPr>
        <w:pStyle w:val="BodyText"/>
        <w:ind w:left="107" w:right="103" w:firstLine="360"/>
        <w:jc w:val="both"/>
      </w:pPr>
      <w:r>
        <w:rPr/>
        <w:t>El Creonte de este filme sobre la expropiación de tierras es anónimo porque es todo el aparato político</w:t>
      </w:r>
      <w:r>
        <w:rPr>
          <w:spacing w:val="-1"/>
        </w:rPr>
        <w:t> </w:t>
      </w:r>
      <w:r>
        <w:rPr/>
        <w:t>soviético</w:t>
      </w:r>
      <w:r>
        <w:rPr>
          <w:spacing w:val="-1"/>
        </w:rPr>
        <w:t> </w:t>
      </w:r>
      <w:r>
        <w:rPr/>
        <w:t>el</w:t>
      </w:r>
      <w:r>
        <w:rPr>
          <w:spacing w:val="-1"/>
        </w:rPr>
        <w:t> </w:t>
      </w:r>
      <w:r>
        <w:rPr/>
        <w:t>que se impone</w:t>
      </w:r>
      <w:r>
        <w:rPr>
          <w:spacing w:val="-1"/>
        </w:rPr>
        <w:t> </w:t>
      </w:r>
      <w:r>
        <w:rPr/>
        <w:t>contra</w:t>
      </w:r>
      <w:r>
        <w:rPr>
          <w:spacing w:val="-1"/>
        </w:rPr>
        <w:t> </w:t>
      </w:r>
      <w:r>
        <w:rPr/>
        <w:t>esos seres apegados a</w:t>
      </w:r>
      <w:r>
        <w:rPr>
          <w:spacing w:val="-1"/>
        </w:rPr>
        <w:t> </w:t>
      </w:r>
      <w:r>
        <w:rPr/>
        <w:t>la</w:t>
      </w:r>
      <w:r>
        <w:rPr>
          <w:spacing w:val="-1"/>
        </w:rPr>
        <w:t> </w:t>
      </w:r>
      <w:r>
        <w:rPr/>
        <w:t>tierra.</w:t>
      </w:r>
      <w:r>
        <w:rPr>
          <w:spacing w:val="-1"/>
        </w:rPr>
        <w:t> </w:t>
      </w:r>
      <w:r>
        <w:rPr/>
        <w:t>Pero el</w:t>
      </w:r>
      <w:r>
        <w:rPr>
          <w:spacing w:val="-1"/>
        </w:rPr>
        <w:t> </w:t>
      </w:r>
      <w:r>
        <w:rPr/>
        <w:t>gesto</w:t>
      </w:r>
      <w:r>
        <w:rPr>
          <w:spacing w:val="-1"/>
        </w:rPr>
        <w:t> </w:t>
      </w:r>
      <w:r>
        <w:rPr/>
        <w:t>de</w:t>
      </w:r>
      <w:r>
        <w:rPr>
          <w:spacing w:val="-1"/>
        </w:rPr>
        <w:t> </w:t>
      </w:r>
      <w:r>
        <w:rPr/>
        <w:t>ellos,</w:t>
      </w:r>
      <w:r>
        <w:rPr>
          <w:spacing w:val="-1"/>
        </w:rPr>
        <w:t> </w:t>
      </w:r>
      <w:r>
        <w:rPr/>
        <w:t>con</w:t>
      </w:r>
      <w:r>
        <w:rPr>
          <w:spacing w:val="-1"/>
        </w:rPr>
        <w:t> </w:t>
      </w:r>
      <w:r>
        <w:rPr/>
        <w:t>su abnegación sin límites, recupera la parte menos mesiánica, y por ello más autodestructiva, del legado de Antígona: el compromiso con lo antiguo hasta la extenuación, la voluntad de no participar jamás en</w:t>
      </w:r>
      <w:r>
        <w:rPr>
          <w:spacing w:val="-12"/>
        </w:rPr>
        <w:t> </w:t>
      </w:r>
      <w:r>
        <w:rPr/>
        <w:t>lo</w:t>
      </w:r>
      <w:r>
        <w:rPr>
          <w:spacing w:val="-13"/>
        </w:rPr>
        <w:t> </w:t>
      </w:r>
      <w:r>
        <w:rPr/>
        <w:t>que,</w:t>
      </w:r>
      <w:r>
        <w:rPr>
          <w:spacing w:val="-12"/>
        </w:rPr>
        <w:t> </w:t>
      </w:r>
      <w:r>
        <w:rPr/>
        <w:t>para</w:t>
      </w:r>
      <w:r>
        <w:rPr>
          <w:spacing w:val="-12"/>
        </w:rPr>
        <w:t> </w:t>
      </w:r>
      <w:r>
        <w:rPr/>
        <w:t>mejora</w:t>
      </w:r>
      <w:r>
        <w:rPr>
          <w:spacing w:val="-13"/>
        </w:rPr>
        <w:t> </w:t>
      </w:r>
      <w:r>
        <w:rPr/>
        <w:t>aparente</w:t>
      </w:r>
      <w:r>
        <w:rPr>
          <w:spacing w:val="-12"/>
        </w:rPr>
        <w:t> </w:t>
      </w:r>
      <w:r>
        <w:rPr/>
        <w:t>de</w:t>
      </w:r>
      <w:r>
        <w:rPr>
          <w:spacing w:val="-12"/>
        </w:rPr>
        <w:t> </w:t>
      </w:r>
      <w:r>
        <w:rPr/>
        <w:t>la</w:t>
      </w:r>
      <w:r>
        <w:rPr>
          <w:spacing w:val="-12"/>
        </w:rPr>
        <w:t> </w:t>
      </w:r>
      <w:r>
        <w:rPr/>
        <w:t>comunidad,</w:t>
      </w:r>
      <w:r>
        <w:rPr>
          <w:spacing w:val="-13"/>
        </w:rPr>
        <w:t> </w:t>
      </w:r>
      <w:r>
        <w:rPr/>
        <w:t>destruye</w:t>
      </w:r>
      <w:r>
        <w:rPr>
          <w:spacing w:val="-12"/>
        </w:rPr>
        <w:t> </w:t>
      </w:r>
      <w:r>
        <w:rPr/>
        <w:t>la</w:t>
      </w:r>
      <w:r>
        <w:rPr>
          <w:spacing w:val="-12"/>
        </w:rPr>
        <w:t> </w:t>
      </w:r>
      <w:r>
        <w:rPr/>
        <w:t>arcaica</w:t>
      </w:r>
      <w:r>
        <w:rPr>
          <w:spacing w:val="-12"/>
        </w:rPr>
        <w:t> </w:t>
      </w:r>
      <w:r>
        <w:rPr/>
        <w:t>memoria</w:t>
      </w:r>
      <w:r>
        <w:rPr>
          <w:spacing w:val="-13"/>
        </w:rPr>
        <w:t> </w:t>
      </w:r>
      <w:r>
        <w:rPr/>
        <w:t>de</w:t>
      </w:r>
      <w:r>
        <w:rPr>
          <w:spacing w:val="-12"/>
        </w:rPr>
        <w:t> </w:t>
      </w:r>
      <w:r>
        <w:rPr/>
        <w:t>sus</w:t>
      </w:r>
      <w:r>
        <w:rPr>
          <w:spacing w:val="-13"/>
        </w:rPr>
        <w:t> </w:t>
      </w:r>
      <w:r>
        <w:rPr/>
        <w:t>propios</w:t>
      </w:r>
      <w:r>
        <w:rPr>
          <w:spacing w:val="-12"/>
        </w:rPr>
        <w:t> </w:t>
      </w:r>
      <w:r>
        <w:rPr/>
        <w:t>orígenes. Una lucha entre viejo y nuevo que, como ocurre a menudo con este argumento universal, evoluciona al</w:t>
      </w:r>
      <w:r>
        <w:rPr>
          <w:spacing w:val="-6"/>
        </w:rPr>
        <w:t> </w:t>
      </w:r>
      <w:r>
        <w:rPr/>
        <w:t>mismo</w:t>
      </w:r>
      <w:r>
        <w:rPr>
          <w:spacing w:val="-6"/>
        </w:rPr>
        <w:t> </w:t>
      </w:r>
      <w:r>
        <w:rPr/>
        <w:t>tiempo</w:t>
      </w:r>
      <w:r>
        <w:rPr>
          <w:spacing w:val="-7"/>
        </w:rPr>
        <w:t> </w:t>
      </w:r>
      <w:r>
        <w:rPr/>
        <w:t>que</w:t>
      </w:r>
      <w:r>
        <w:rPr>
          <w:spacing w:val="-6"/>
        </w:rPr>
        <w:t> </w:t>
      </w:r>
      <w:r>
        <w:rPr/>
        <w:t>la</w:t>
      </w:r>
      <w:r>
        <w:rPr>
          <w:spacing w:val="-6"/>
        </w:rPr>
        <w:t> </w:t>
      </w:r>
      <w:r>
        <w:rPr/>
        <w:t>historia.</w:t>
      </w:r>
      <w:r>
        <w:rPr>
          <w:spacing w:val="-5"/>
        </w:rPr>
        <w:t> </w:t>
      </w:r>
      <w:r>
        <w:rPr/>
        <w:t>Es</w:t>
      </w:r>
      <w:r>
        <w:rPr>
          <w:spacing w:val="-6"/>
        </w:rPr>
        <w:t> </w:t>
      </w:r>
      <w:r>
        <w:rPr/>
        <w:t>así</w:t>
      </w:r>
      <w:r>
        <w:rPr>
          <w:spacing w:val="-6"/>
        </w:rPr>
        <w:t> </w:t>
      </w:r>
      <w:r>
        <w:rPr/>
        <w:t>que</w:t>
      </w:r>
      <w:r>
        <w:rPr>
          <w:spacing w:val="-6"/>
        </w:rPr>
        <w:t> </w:t>
      </w:r>
      <w:r>
        <w:rPr/>
        <w:t>la</w:t>
      </w:r>
      <w:r>
        <w:rPr>
          <w:spacing w:val="-6"/>
        </w:rPr>
        <w:t> </w:t>
      </w:r>
      <w:r>
        <w:rPr/>
        <w:t>poética</w:t>
      </w:r>
      <w:r>
        <w:rPr>
          <w:spacing w:val="-6"/>
        </w:rPr>
        <w:t> </w:t>
      </w:r>
      <w:r>
        <w:rPr/>
        <w:t>del</w:t>
      </w:r>
      <w:r>
        <w:rPr>
          <w:spacing w:val="-6"/>
        </w:rPr>
        <w:t> </w:t>
      </w:r>
      <w:r>
        <w:rPr/>
        <w:t>cineasta</w:t>
      </w:r>
      <w:r>
        <w:rPr>
          <w:spacing w:val="-6"/>
        </w:rPr>
        <w:t> </w:t>
      </w:r>
      <w:r>
        <w:rPr/>
        <w:t>Alexandr</w:t>
      </w:r>
      <w:r>
        <w:rPr>
          <w:spacing w:val="-6"/>
        </w:rPr>
        <w:t> </w:t>
      </w:r>
      <w:r>
        <w:rPr/>
        <w:t>Sokurov</w:t>
      </w:r>
      <w:r>
        <w:rPr>
          <w:spacing w:val="-6"/>
        </w:rPr>
        <w:t> </w:t>
      </w:r>
      <w:r>
        <w:rPr/>
        <w:t>se</w:t>
      </w:r>
      <w:r>
        <w:rPr>
          <w:spacing w:val="-6"/>
        </w:rPr>
        <w:t> </w:t>
      </w:r>
      <w:r>
        <w:rPr/>
        <w:t>instala</w:t>
      </w:r>
      <w:r>
        <w:rPr>
          <w:spacing w:val="-6"/>
        </w:rPr>
        <w:t> </w:t>
      </w:r>
      <w:r>
        <w:rPr/>
        <w:t>sobre</w:t>
      </w:r>
      <w:r>
        <w:rPr>
          <w:spacing w:val="-6"/>
        </w:rPr>
        <w:t> </w:t>
      </w:r>
      <w:r>
        <w:rPr/>
        <w:t>la lección de Dovjenko y en parte de Tarkovski, abordando una serie de elegías a la tierra rusa postsoviética</w:t>
      </w:r>
      <w:r>
        <w:rPr>
          <w:spacing w:val="-1"/>
        </w:rPr>
        <w:t> </w:t>
      </w:r>
      <w:r>
        <w:rPr/>
        <w:t>que</w:t>
      </w:r>
      <w:r>
        <w:rPr>
          <w:spacing w:val="-1"/>
        </w:rPr>
        <w:t> </w:t>
      </w:r>
      <w:r>
        <w:rPr/>
        <w:t>son</w:t>
      </w:r>
      <w:r>
        <w:rPr>
          <w:spacing w:val="-2"/>
        </w:rPr>
        <w:t> </w:t>
      </w:r>
      <w:r>
        <w:rPr/>
        <w:t>también</w:t>
      </w:r>
      <w:r>
        <w:rPr>
          <w:spacing w:val="-2"/>
        </w:rPr>
        <w:t> </w:t>
      </w:r>
      <w:r>
        <w:rPr/>
        <w:t>de</w:t>
      </w:r>
      <w:r>
        <w:rPr>
          <w:spacing w:val="-1"/>
        </w:rPr>
        <w:t> </w:t>
      </w:r>
      <w:r>
        <w:rPr/>
        <w:t>nostalgia pero</w:t>
      </w:r>
      <w:r>
        <w:rPr>
          <w:spacing w:val="-2"/>
        </w:rPr>
        <w:t> </w:t>
      </w:r>
      <w:r>
        <w:rPr/>
        <w:t>ya</w:t>
      </w:r>
      <w:r>
        <w:rPr>
          <w:spacing w:val="-2"/>
        </w:rPr>
        <w:t> </w:t>
      </w:r>
      <w:r>
        <w:rPr/>
        <w:t>no</w:t>
      </w:r>
      <w:r>
        <w:rPr>
          <w:spacing w:val="-2"/>
        </w:rPr>
        <w:t> </w:t>
      </w:r>
      <w:r>
        <w:rPr/>
        <w:t>tanto</w:t>
      </w:r>
      <w:r>
        <w:rPr>
          <w:spacing w:val="-2"/>
        </w:rPr>
        <w:t> </w:t>
      </w:r>
      <w:r>
        <w:rPr/>
        <w:t>de</w:t>
      </w:r>
      <w:r>
        <w:rPr>
          <w:spacing w:val="-2"/>
        </w:rPr>
        <w:t> </w:t>
      </w:r>
      <w:r>
        <w:rPr/>
        <w:t>un</w:t>
      </w:r>
      <w:r>
        <w:rPr>
          <w:spacing w:val="-1"/>
        </w:rPr>
        <w:t> </w:t>
      </w:r>
      <w:r>
        <w:rPr/>
        <w:t>orden</w:t>
      </w:r>
      <w:r>
        <w:rPr>
          <w:spacing w:val="-2"/>
        </w:rPr>
        <w:t> </w:t>
      </w:r>
      <w:r>
        <w:rPr/>
        <w:t>arcaico</w:t>
      </w:r>
      <w:r>
        <w:rPr>
          <w:spacing w:val="-2"/>
        </w:rPr>
        <w:t> </w:t>
      </w:r>
      <w:r>
        <w:rPr/>
        <w:t>sino</w:t>
      </w:r>
      <w:r>
        <w:rPr>
          <w:spacing w:val="-2"/>
        </w:rPr>
        <w:t> </w:t>
      </w:r>
      <w:r>
        <w:rPr/>
        <w:t>simplemente</w:t>
      </w:r>
      <w:r>
        <w:rPr>
          <w:spacing w:val="-1"/>
        </w:rPr>
        <w:t> </w:t>
      </w:r>
      <w:r>
        <w:rPr/>
        <w:t>de cuando el Estado, antes de su desintegración, aún tenía un norte. Ahora, a la deriva del nuevo capitalismo</w:t>
      </w:r>
      <w:r>
        <w:rPr>
          <w:spacing w:val="-3"/>
        </w:rPr>
        <w:t> </w:t>
      </w:r>
      <w:r>
        <w:rPr/>
        <w:t>feroz,</w:t>
      </w:r>
      <w:r>
        <w:rPr>
          <w:spacing w:val="-5"/>
        </w:rPr>
        <w:t> </w:t>
      </w:r>
      <w:r>
        <w:rPr/>
        <w:t>sólo</w:t>
      </w:r>
      <w:r>
        <w:rPr>
          <w:spacing w:val="-4"/>
        </w:rPr>
        <w:t> </w:t>
      </w:r>
      <w:r>
        <w:rPr/>
        <w:t>queda</w:t>
      </w:r>
      <w:r>
        <w:rPr>
          <w:spacing w:val="-4"/>
        </w:rPr>
        <w:t> </w:t>
      </w:r>
      <w:r>
        <w:rPr/>
        <w:t>el</w:t>
      </w:r>
      <w:r>
        <w:rPr>
          <w:spacing w:val="-4"/>
        </w:rPr>
        <w:t> </w:t>
      </w:r>
      <w:r>
        <w:rPr/>
        <w:t>viaje,</w:t>
      </w:r>
      <w:r>
        <w:rPr>
          <w:spacing w:val="-2"/>
        </w:rPr>
        <w:t> </w:t>
      </w:r>
      <w:r>
        <w:rPr/>
        <w:t>el</w:t>
      </w:r>
      <w:r>
        <w:rPr>
          <w:spacing w:val="-6"/>
        </w:rPr>
        <w:t> </w:t>
      </w:r>
      <w:r>
        <w:rPr/>
        <w:t>exilio,</w:t>
      </w:r>
      <w:r>
        <w:rPr>
          <w:spacing w:val="-4"/>
        </w:rPr>
        <w:t> </w:t>
      </w:r>
      <w:r>
        <w:rPr/>
        <w:t>el</w:t>
      </w:r>
      <w:r>
        <w:rPr>
          <w:spacing w:val="-4"/>
        </w:rPr>
        <w:t> </w:t>
      </w:r>
      <w:r>
        <w:rPr/>
        <w:t>apego</w:t>
      </w:r>
      <w:r>
        <w:rPr>
          <w:spacing w:val="-5"/>
        </w:rPr>
        <w:t> </w:t>
      </w:r>
      <w:r>
        <w:rPr/>
        <w:t>a</w:t>
      </w:r>
      <w:r>
        <w:rPr>
          <w:spacing w:val="-4"/>
        </w:rPr>
        <w:t> </w:t>
      </w:r>
      <w:r>
        <w:rPr/>
        <w:t>la</w:t>
      </w:r>
      <w:r>
        <w:rPr>
          <w:spacing w:val="-4"/>
        </w:rPr>
        <w:t> </w:t>
      </w:r>
      <w:r>
        <w:rPr/>
        <w:t>tierra,</w:t>
      </w:r>
      <w:r>
        <w:rPr>
          <w:spacing w:val="-4"/>
        </w:rPr>
        <w:t> </w:t>
      </w:r>
      <w:r>
        <w:rPr/>
        <w:t>la</w:t>
      </w:r>
      <w:r>
        <w:rPr>
          <w:spacing w:val="-4"/>
        </w:rPr>
        <w:t> </w:t>
      </w:r>
      <w:r>
        <w:rPr/>
        <w:t>elegía</w:t>
      </w:r>
      <w:r>
        <w:rPr>
          <w:spacing w:val="-4"/>
        </w:rPr>
        <w:t> </w:t>
      </w:r>
      <w:r>
        <w:rPr/>
        <w:t>que</w:t>
      </w:r>
      <w:r>
        <w:rPr>
          <w:spacing w:val="-4"/>
        </w:rPr>
        <w:t> </w:t>
      </w:r>
      <w:r>
        <w:rPr/>
        <w:t>un</w:t>
      </w:r>
      <w:r>
        <w:rPr>
          <w:spacing w:val="-4"/>
        </w:rPr>
        <w:t> </w:t>
      </w:r>
      <w:r>
        <w:rPr/>
        <w:t>filme</w:t>
      </w:r>
      <w:r>
        <w:rPr>
          <w:spacing w:val="-3"/>
        </w:rPr>
        <w:t> </w:t>
      </w:r>
      <w:r>
        <w:rPr/>
        <w:t>como</w:t>
      </w:r>
      <w:r>
        <w:rPr>
          <w:spacing w:val="-2"/>
        </w:rPr>
        <w:t> </w:t>
      </w:r>
      <w:r>
        <w:rPr>
          <w:i/>
        </w:rPr>
        <w:t>Madre</w:t>
      </w:r>
      <w:r>
        <w:rPr>
          <w:i/>
          <w:spacing w:val="-5"/>
        </w:rPr>
        <w:t> </w:t>
      </w:r>
      <w:r>
        <w:rPr>
          <w:i/>
        </w:rPr>
        <w:t>e</w:t>
      </w:r>
      <w:r>
        <w:rPr>
          <w:i/>
        </w:rPr>
        <w:t> hijo </w:t>
      </w:r>
      <w:r>
        <w:rPr/>
        <w:t>(</w:t>
      </w:r>
      <w:r>
        <w:rPr>
          <w:i/>
        </w:rPr>
        <w:t>Mat i Syn</w:t>
      </w:r>
      <w:r>
        <w:rPr/>
        <w:t>, 1997) transmite con apesadumbrada belleza.</w:t>
      </w:r>
    </w:p>
    <w:p>
      <w:pPr>
        <w:pStyle w:val="BodyText"/>
        <w:ind w:left="0"/>
      </w:pPr>
    </w:p>
    <w:p>
      <w:pPr>
        <w:pStyle w:val="BodyText"/>
        <w:ind w:left="0"/>
      </w:pPr>
    </w:p>
    <w:p>
      <w:pPr>
        <w:pStyle w:val="Heading2"/>
        <w:ind w:left="3" w:right="0"/>
      </w:pPr>
      <w:r>
        <w:rPr/>
        <w:t>UNA</w:t>
      </w:r>
      <w:r>
        <w:rPr>
          <w:spacing w:val="-1"/>
        </w:rPr>
        <w:t> </w:t>
      </w:r>
      <w:r>
        <w:rPr/>
        <w:t>NEGATIVIDAD </w:t>
      </w:r>
      <w:r>
        <w:rPr>
          <w:spacing w:val="-2"/>
        </w:rPr>
        <w:t>SUICIDA</w:t>
      </w:r>
    </w:p>
    <w:p>
      <w:pPr>
        <w:pStyle w:val="BodyText"/>
        <w:spacing w:before="323"/>
        <w:ind w:left="107" w:right="106" w:firstLine="567"/>
        <w:jc w:val="both"/>
      </w:pPr>
      <w:r>
        <w:rPr/>
        <w:t>Las figuras resistentes que basan su gestualidad en el acto íntimo, autónomo, individualista, llevan, como hemos visto, su negatividad hacia unas cotas autodestructivas. La negativa a todo colaboracionismo genera una imagen de inmovilidad tozuda, que las preserva de toda tentación, de todo posible cambio. Galileo —una figura que también tentó a Brecht— no pertenece a esa raza: él es el paradigma de la vacilación humana ante la arbitrariedad del poder y el rigor de la tortura, el intelectual</w:t>
      </w:r>
      <w:r>
        <w:rPr>
          <w:spacing w:val="35"/>
        </w:rPr>
        <w:t> </w:t>
      </w:r>
      <w:r>
        <w:rPr/>
        <w:t>capaz</w:t>
      </w:r>
      <w:r>
        <w:rPr>
          <w:spacing w:val="33"/>
        </w:rPr>
        <w:t> </w:t>
      </w:r>
      <w:r>
        <w:rPr/>
        <w:t>de</w:t>
      </w:r>
      <w:r>
        <w:rPr>
          <w:spacing w:val="34"/>
        </w:rPr>
        <w:t> </w:t>
      </w:r>
      <w:r>
        <w:rPr/>
        <w:t>retractarse</w:t>
      </w:r>
      <w:r>
        <w:rPr>
          <w:spacing w:val="34"/>
        </w:rPr>
        <w:t> </w:t>
      </w:r>
      <w:r>
        <w:rPr/>
        <w:t>de</w:t>
      </w:r>
      <w:r>
        <w:rPr>
          <w:spacing w:val="34"/>
        </w:rPr>
        <w:t> </w:t>
      </w:r>
      <w:r>
        <w:rPr/>
        <w:t>sus</w:t>
      </w:r>
      <w:r>
        <w:rPr>
          <w:spacing w:val="33"/>
        </w:rPr>
        <w:t> </w:t>
      </w:r>
      <w:r>
        <w:rPr/>
        <w:t>afirmaciones,</w:t>
      </w:r>
      <w:r>
        <w:rPr>
          <w:spacing w:val="34"/>
        </w:rPr>
        <w:t> </w:t>
      </w:r>
      <w:r>
        <w:rPr/>
        <w:t>al</w:t>
      </w:r>
      <w:r>
        <w:rPr>
          <w:spacing w:val="33"/>
        </w:rPr>
        <w:t> </w:t>
      </w:r>
      <w:r>
        <w:rPr/>
        <w:t>tiempo</w:t>
      </w:r>
      <w:r>
        <w:rPr>
          <w:spacing w:val="35"/>
        </w:rPr>
        <w:t> </w:t>
      </w:r>
      <w:r>
        <w:rPr/>
        <w:t>que</w:t>
      </w:r>
      <w:r>
        <w:rPr>
          <w:spacing w:val="34"/>
        </w:rPr>
        <w:t> </w:t>
      </w:r>
      <w:r>
        <w:rPr/>
        <w:t>pronuncia</w:t>
      </w:r>
      <w:r>
        <w:rPr>
          <w:spacing w:val="34"/>
        </w:rPr>
        <w:t> </w:t>
      </w:r>
      <w:r>
        <w:rPr/>
        <w:t>la</w:t>
      </w:r>
      <w:r>
        <w:rPr>
          <w:spacing w:val="33"/>
        </w:rPr>
        <w:t> </w:t>
      </w:r>
      <w:r>
        <w:rPr/>
        <w:t>célebre</w:t>
      </w:r>
      <w:r>
        <w:rPr>
          <w:spacing w:val="34"/>
        </w:rPr>
        <w:t> </w:t>
      </w:r>
      <w:r>
        <w:rPr>
          <w:spacing w:val="-2"/>
        </w:rPr>
        <w:t>sentencia:</w:t>
      </w:r>
    </w:p>
    <w:p>
      <w:pPr>
        <w:pStyle w:val="BodyText"/>
        <w:spacing w:before="1"/>
        <w:ind w:left="107" w:right="103"/>
        <w:jc w:val="both"/>
      </w:pPr>
      <w:r>
        <w:rPr/>
        <w:t>«desgraciada</w:t>
      </w:r>
      <w:r>
        <w:rPr>
          <w:spacing w:val="-14"/>
        </w:rPr>
        <w:t> </w:t>
      </w:r>
      <w:r>
        <w:rPr/>
        <w:t>tierra,</w:t>
      </w:r>
      <w:r>
        <w:rPr>
          <w:spacing w:val="-14"/>
        </w:rPr>
        <w:t> </w:t>
      </w:r>
      <w:r>
        <w:rPr/>
        <w:t>que</w:t>
      </w:r>
      <w:r>
        <w:rPr>
          <w:spacing w:val="-13"/>
        </w:rPr>
        <w:t> </w:t>
      </w:r>
      <w:r>
        <w:rPr/>
        <w:t>necesitas</w:t>
      </w:r>
      <w:r>
        <w:rPr>
          <w:spacing w:val="-13"/>
        </w:rPr>
        <w:t> </w:t>
      </w:r>
      <w:r>
        <w:rPr/>
        <w:t>héroes».</w:t>
      </w:r>
      <w:r>
        <w:rPr>
          <w:spacing w:val="-13"/>
        </w:rPr>
        <w:t> </w:t>
      </w:r>
      <w:r>
        <w:rPr/>
        <w:t>En</w:t>
      </w:r>
      <w:r>
        <w:rPr>
          <w:spacing w:val="-14"/>
        </w:rPr>
        <w:t> </w:t>
      </w:r>
      <w:r>
        <w:rPr/>
        <w:t>cambio</w:t>
      </w:r>
      <w:r>
        <w:rPr>
          <w:spacing w:val="-15"/>
        </w:rPr>
        <w:t> </w:t>
      </w:r>
      <w:r>
        <w:rPr/>
        <w:t>Antígona</w:t>
      </w:r>
      <w:r>
        <w:rPr>
          <w:spacing w:val="-13"/>
        </w:rPr>
        <w:t> </w:t>
      </w:r>
      <w:r>
        <w:rPr/>
        <w:t>no</w:t>
      </w:r>
      <w:r>
        <w:rPr>
          <w:spacing w:val="-14"/>
        </w:rPr>
        <w:t> </w:t>
      </w:r>
      <w:r>
        <w:rPr/>
        <w:t>parece</w:t>
      </w:r>
      <w:r>
        <w:rPr>
          <w:spacing w:val="-13"/>
        </w:rPr>
        <w:t> </w:t>
      </w:r>
      <w:r>
        <w:rPr/>
        <w:t>temer</w:t>
      </w:r>
      <w:r>
        <w:rPr>
          <w:spacing w:val="-13"/>
        </w:rPr>
        <w:t> </w:t>
      </w:r>
      <w:r>
        <w:rPr/>
        <w:t>nada</w:t>
      </w:r>
      <w:r>
        <w:rPr>
          <w:spacing w:val="-13"/>
        </w:rPr>
        <w:t> </w:t>
      </w:r>
      <w:r>
        <w:rPr/>
        <w:t>de</w:t>
      </w:r>
      <w:r>
        <w:rPr>
          <w:spacing w:val="-13"/>
        </w:rPr>
        <w:t> </w:t>
      </w:r>
      <w:r>
        <w:rPr/>
        <w:t>lo</w:t>
      </w:r>
      <w:r>
        <w:rPr>
          <w:spacing w:val="-14"/>
        </w:rPr>
        <w:t> </w:t>
      </w:r>
      <w:r>
        <w:rPr/>
        <w:t>que</w:t>
      </w:r>
      <w:r>
        <w:rPr>
          <w:spacing w:val="-13"/>
        </w:rPr>
        <w:t> </w:t>
      </w:r>
      <w:r>
        <w:rPr/>
        <w:t>le</w:t>
      </w:r>
      <w:r>
        <w:rPr>
          <w:spacing w:val="-14"/>
        </w:rPr>
        <w:t> </w:t>
      </w:r>
      <w:r>
        <w:rPr/>
        <w:t>pase, porque sus decisiones están ya fuera de toda duda, actúa apasionadamente, incapaz de reconsiderar su posición. Esta radicalidad de la mujer que no colabora con el poder la convierte en precedente de otras heroínas de la figuración martiriológica nacida de la desobediencia. El caso de Juana de Arco, reiteradamente</w:t>
      </w:r>
      <w:r>
        <w:rPr>
          <w:spacing w:val="-6"/>
        </w:rPr>
        <w:t> </w:t>
      </w:r>
      <w:r>
        <w:rPr/>
        <w:t>visitado</w:t>
      </w:r>
      <w:r>
        <w:rPr>
          <w:spacing w:val="-6"/>
        </w:rPr>
        <w:t> </w:t>
      </w:r>
      <w:r>
        <w:rPr/>
        <w:t>por</w:t>
      </w:r>
      <w:r>
        <w:rPr>
          <w:spacing w:val="-6"/>
        </w:rPr>
        <w:t> </w:t>
      </w:r>
      <w:r>
        <w:rPr/>
        <w:t>el</w:t>
      </w:r>
      <w:r>
        <w:rPr>
          <w:spacing w:val="-5"/>
        </w:rPr>
        <w:t> </w:t>
      </w:r>
      <w:r>
        <w:rPr/>
        <w:t>cine,</w:t>
      </w:r>
      <w:r>
        <w:rPr>
          <w:spacing w:val="-6"/>
        </w:rPr>
        <w:t> </w:t>
      </w:r>
      <w:r>
        <w:rPr/>
        <w:t>puede</w:t>
      </w:r>
      <w:r>
        <w:rPr>
          <w:spacing w:val="-6"/>
        </w:rPr>
        <w:t> </w:t>
      </w:r>
      <w:r>
        <w:rPr/>
        <w:t>considerarse</w:t>
      </w:r>
      <w:r>
        <w:rPr>
          <w:spacing w:val="-5"/>
        </w:rPr>
        <w:t> </w:t>
      </w:r>
      <w:r>
        <w:rPr/>
        <w:t>una</w:t>
      </w:r>
      <w:r>
        <w:rPr>
          <w:spacing w:val="-6"/>
        </w:rPr>
        <w:t> </w:t>
      </w:r>
      <w:r>
        <w:rPr/>
        <w:t>reencarnación</w:t>
      </w:r>
      <w:r>
        <w:rPr>
          <w:spacing w:val="-7"/>
        </w:rPr>
        <w:t> </w:t>
      </w:r>
      <w:r>
        <w:rPr/>
        <w:t>con</w:t>
      </w:r>
      <w:r>
        <w:rPr>
          <w:spacing w:val="-7"/>
        </w:rPr>
        <w:t> </w:t>
      </w:r>
      <w:r>
        <w:rPr/>
        <w:t>tintes</w:t>
      </w:r>
      <w:r>
        <w:rPr>
          <w:spacing w:val="-6"/>
        </w:rPr>
        <w:t> </w:t>
      </w:r>
      <w:r>
        <w:rPr/>
        <w:t>medievalistas</w:t>
      </w:r>
      <w:r>
        <w:rPr>
          <w:spacing w:val="-5"/>
        </w:rPr>
        <w:t> </w:t>
      </w:r>
      <w:r>
        <w:rPr/>
        <w:t>de la heroína acusada. Las diferentes visiones cinematográficas del personaje han insistido en el carácter estático de esta mujer condenada por su tozudez desafiadora, en el marco de un universo dinámico y beligerante,</w:t>
      </w:r>
      <w:r>
        <w:rPr>
          <w:spacing w:val="-5"/>
        </w:rPr>
        <w:t> </w:t>
      </w:r>
      <w:r>
        <w:rPr/>
        <w:t>pleno</w:t>
      </w:r>
      <w:r>
        <w:rPr>
          <w:spacing w:val="-5"/>
        </w:rPr>
        <w:t> </w:t>
      </w:r>
      <w:r>
        <w:rPr/>
        <w:t>de</w:t>
      </w:r>
      <w:r>
        <w:rPr>
          <w:spacing w:val="-5"/>
        </w:rPr>
        <w:t> </w:t>
      </w:r>
      <w:r>
        <w:rPr/>
        <w:t>convulsas</w:t>
      </w:r>
      <w:r>
        <w:rPr>
          <w:spacing w:val="-4"/>
        </w:rPr>
        <w:t> </w:t>
      </w:r>
      <w:r>
        <w:rPr/>
        <w:t>intrigas</w:t>
      </w:r>
      <w:r>
        <w:rPr>
          <w:spacing w:val="-4"/>
        </w:rPr>
        <w:t> </w:t>
      </w:r>
      <w:r>
        <w:rPr/>
        <w:t>sociales</w:t>
      </w:r>
      <w:r>
        <w:rPr>
          <w:spacing w:val="-4"/>
        </w:rPr>
        <w:t> </w:t>
      </w:r>
      <w:r>
        <w:rPr/>
        <w:t>y</w:t>
      </w:r>
      <w:r>
        <w:rPr>
          <w:spacing w:val="-5"/>
        </w:rPr>
        <w:t> </w:t>
      </w:r>
      <w:r>
        <w:rPr/>
        <w:t>luchas</w:t>
      </w:r>
      <w:r>
        <w:rPr>
          <w:spacing w:val="-6"/>
        </w:rPr>
        <w:t> </w:t>
      </w:r>
      <w:r>
        <w:rPr/>
        <w:t>de</w:t>
      </w:r>
      <w:r>
        <w:rPr>
          <w:spacing w:val="-5"/>
        </w:rPr>
        <w:t> </w:t>
      </w:r>
      <w:r>
        <w:rPr/>
        <w:t>poder,</w:t>
      </w:r>
      <w:r>
        <w:rPr>
          <w:spacing w:val="-6"/>
        </w:rPr>
        <w:t> </w:t>
      </w:r>
      <w:r>
        <w:rPr/>
        <w:t>que</w:t>
      </w:r>
      <w:r>
        <w:rPr>
          <w:spacing w:val="-4"/>
        </w:rPr>
        <w:t> </w:t>
      </w:r>
      <w:r>
        <w:rPr/>
        <w:t>no</w:t>
      </w:r>
      <w:r>
        <w:rPr>
          <w:spacing w:val="-5"/>
        </w:rPr>
        <w:t> </w:t>
      </w:r>
      <w:r>
        <w:rPr/>
        <w:t>doblegan</w:t>
      </w:r>
      <w:r>
        <w:rPr>
          <w:spacing w:val="-5"/>
        </w:rPr>
        <w:t> </w:t>
      </w:r>
      <w:r>
        <w:rPr/>
        <w:t>jamás</w:t>
      </w:r>
      <w:r>
        <w:rPr>
          <w:spacing w:val="-4"/>
        </w:rPr>
        <w:t> </w:t>
      </w:r>
      <w:r>
        <w:rPr/>
        <w:t>la</w:t>
      </w:r>
      <w:r>
        <w:rPr>
          <w:spacing w:val="-5"/>
        </w:rPr>
        <w:t> </w:t>
      </w:r>
      <w:r>
        <w:rPr/>
        <w:t>entereza de la protagonista. La imagen del tribunal masculino, autoritario, inquisidor, ante una acusada que obtendría</w:t>
      </w:r>
      <w:r>
        <w:rPr>
          <w:spacing w:val="-3"/>
        </w:rPr>
        <w:t> </w:t>
      </w:r>
      <w:r>
        <w:rPr/>
        <w:t>su</w:t>
      </w:r>
      <w:r>
        <w:rPr>
          <w:spacing w:val="-3"/>
        </w:rPr>
        <w:t> </w:t>
      </w:r>
      <w:r>
        <w:rPr/>
        <w:t>liberación</w:t>
      </w:r>
      <w:r>
        <w:rPr>
          <w:spacing w:val="-3"/>
        </w:rPr>
        <w:t> </w:t>
      </w:r>
      <w:r>
        <w:rPr/>
        <w:t>sólo</w:t>
      </w:r>
      <w:r>
        <w:rPr>
          <w:spacing w:val="-3"/>
        </w:rPr>
        <w:t> </w:t>
      </w:r>
      <w:r>
        <w:rPr/>
        <w:t>con</w:t>
      </w:r>
      <w:r>
        <w:rPr>
          <w:spacing w:val="-4"/>
        </w:rPr>
        <w:t> </w:t>
      </w:r>
      <w:r>
        <w:rPr/>
        <w:t>retractarse</w:t>
      </w:r>
      <w:r>
        <w:rPr>
          <w:spacing w:val="-4"/>
        </w:rPr>
        <w:t> </w:t>
      </w:r>
      <w:r>
        <w:rPr/>
        <w:t>de</w:t>
      </w:r>
      <w:r>
        <w:rPr>
          <w:spacing w:val="-3"/>
        </w:rPr>
        <w:t> </w:t>
      </w:r>
      <w:r>
        <w:rPr/>
        <w:t>sus</w:t>
      </w:r>
      <w:r>
        <w:rPr>
          <w:spacing w:val="-3"/>
        </w:rPr>
        <w:t> </w:t>
      </w:r>
      <w:r>
        <w:rPr/>
        <w:t>afirmaciones,</w:t>
      </w:r>
      <w:r>
        <w:rPr>
          <w:spacing w:val="-4"/>
        </w:rPr>
        <w:t> </w:t>
      </w:r>
      <w:r>
        <w:rPr/>
        <w:t>es</w:t>
      </w:r>
      <w:r>
        <w:rPr>
          <w:spacing w:val="-3"/>
        </w:rPr>
        <w:t> </w:t>
      </w:r>
      <w:r>
        <w:rPr/>
        <w:t>equiparable</w:t>
      </w:r>
      <w:r>
        <w:rPr>
          <w:spacing w:val="-3"/>
        </w:rPr>
        <w:t> </w:t>
      </w:r>
      <w:r>
        <w:rPr/>
        <w:t>en</w:t>
      </w:r>
      <w:r>
        <w:rPr>
          <w:spacing w:val="-3"/>
        </w:rPr>
        <w:t> </w:t>
      </w:r>
      <w:r>
        <w:rPr/>
        <w:t>muchos</w:t>
      </w:r>
      <w:r>
        <w:rPr>
          <w:spacing w:val="-3"/>
        </w:rPr>
        <w:t> </w:t>
      </w:r>
      <w:r>
        <w:rPr/>
        <w:t>aspectos</w:t>
      </w:r>
      <w:r>
        <w:rPr>
          <w:spacing w:val="-3"/>
        </w:rPr>
        <w:t> </w:t>
      </w:r>
      <w:r>
        <w:rPr/>
        <w:t>al duelo de fuerzas entre</w:t>
      </w:r>
      <w:r>
        <w:rPr>
          <w:spacing w:val="-1"/>
        </w:rPr>
        <w:t> </w:t>
      </w:r>
      <w:r>
        <w:rPr/>
        <w:t>Antígona y Creonte. Muy especialmente las versiones de Carl Theodor Dreyer (1928) y Robert Bresson (1962), que concentran toda su dramaturgia en el juicio a la mártir, abundan en esa retórica de la confrontación antitética entre dos poderes que no quieren moverse de sus respectivas posiciones. Como en la obra de Sófocles, se hace visible el extraño emparejamiento entre una</w:t>
      </w:r>
      <w:r>
        <w:rPr>
          <w:spacing w:val="-7"/>
        </w:rPr>
        <w:t> </w:t>
      </w:r>
      <w:r>
        <w:rPr/>
        <w:t>fe</w:t>
      </w:r>
      <w:r>
        <w:rPr>
          <w:spacing w:val="-7"/>
        </w:rPr>
        <w:t> </w:t>
      </w:r>
      <w:r>
        <w:rPr/>
        <w:t>santificadora</w:t>
      </w:r>
      <w:r>
        <w:rPr>
          <w:spacing w:val="-7"/>
        </w:rPr>
        <w:t> </w:t>
      </w:r>
      <w:r>
        <w:rPr/>
        <w:t>y</w:t>
      </w:r>
      <w:r>
        <w:rPr>
          <w:spacing w:val="-8"/>
        </w:rPr>
        <w:t> </w:t>
      </w:r>
      <w:r>
        <w:rPr/>
        <w:t>la</w:t>
      </w:r>
      <w:r>
        <w:rPr>
          <w:spacing w:val="-8"/>
        </w:rPr>
        <w:t> </w:t>
      </w:r>
      <w:r>
        <w:rPr/>
        <w:t>divinidad</w:t>
      </w:r>
      <w:r>
        <w:rPr>
          <w:spacing w:val="-7"/>
        </w:rPr>
        <w:t> </w:t>
      </w:r>
      <w:r>
        <w:rPr/>
        <w:t>primitiva,</w:t>
      </w:r>
      <w:r>
        <w:rPr>
          <w:spacing w:val="-6"/>
        </w:rPr>
        <w:t> </w:t>
      </w:r>
      <w:r>
        <w:rPr/>
        <w:t>anterior</w:t>
      </w:r>
      <w:r>
        <w:rPr>
          <w:spacing w:val="-8"/>
        </w:rPr>
        <w:t> </w:t>
      </w:r>
      <w:r>
        <w:rPr/>
        <w:t>a</w:t>
      </w:r>
      <w:r>
        <w:rPr>
          <w:spacing w:val="-7"/>
        </w:rPr>
        <w:t> </w:t>
      </w:r>
      <w:r>
        <w:rPr/>
        <w:t>toda</w:t>
      </w:r>
      <w:r>
        <w:rPr>
          <w:spacing w:val="-8"/>
        </w:rPr>
        <w:t> </w:t>
      </w:r>
      <w:r>
        <w:rPr/>
        <w:t>ley</w:t>
      </w:r>
      <w:r>
        <w:rPr>
          <w:spacing w:val="-8"/>
        </w:rPr>
        <w:t> </w:t>
      </w:r>
      <w:r>
        <w:rPr/>
        <w:t>escrita,</w:t>
      </w:r>
      <w:r>
        <w:rPr>
          <w:spacing w:val="-7"/>
        </w:rPr>
        <w:t> </w:t>
      </w:r>
      <w:r>
        <w:rPr/>
        <w:t>y</w:t>
      </w:r>
      <w:r>
        <w:rPr>
          <w:spacing w:val="-8"/>
        </w:rPr>
        <w:t> </w:t>
      </w:r>
      <w:r>
        <w:rPr/>
        <w:t>a</w:t>
      </w:r>
      <w:r>
        <w:rPr>
          <w:spacing w:val="-7"/>
        </w:rPr>
        <w:t> </w:t>
      </w:r>
      <w:r>
        <w:rPr/>
        <w:t>todo</w:t>
      </w:r>
      <w:r>
        <w:rPr>
          <w:spacing w:val="-7"/>
        </w:rPr>
        <w:t> </w:t>
      </w:r>
      <w:r>
        <w:rPr/>
        <w:t>tribunal</w:t>
      </w:r>
      <w:r>
        <w:rPr>
          <w:spacing w:val="-8"/>
        </w:rPr>
        <w:t> </w:t>
      </w:r>
      <w:r>
        <w:rPr/>
        <w:t>humano,</w:t>
      </w:r>
      <w:r>
        <w:rPr>
          <w:spacing w:val="-8"/>
        </w:rPr>
        <w:t> </w:t>
      </w:r>
      <w:r>
        <w:rPr/>
        <w:t>que asume Antígona en su trayectoria suicida hacia la inmolación.</w:t>
      </w:r>
    </w:p>
    <w:p>
      <w:pPr>
        <w:pStyle w:val="BodyText"/>
        <w:ind w:left="107" w:right="103" w:firstLine="360"/>
        <w:jc w:val="both"/>
      </w:pPr>
      <w:r>
        <w:rPr/>
        <w:t>La</w:t>
      </w:r>
      <w:r>
        <w:rPr>
          <w:spacing w:val="-4"/>
        </w:rPr>
        <w:t> </w:t>
      </w:r>
      <w:r>
        <w:rPr/>
        <w:t>influencia</w:t>
      </w:r>
      <w:r>
        <w:rPr>
          <w:spacing w:val="-4"/>
        </w:rPr>
        <w:t> </w:t>
      </w:r>
      <w:r>
        <w:rPr/>
        <w:t>que</w:t>
      </w:r>
      <w:r>
        <w:rPr>
          <w:spacing w:val="-3"/>
        </w:rPr>
        <w:t> </w:t>
      </w:r>
      <w:r>
        <w:rPr/>
        <w:t>la</w:t>
      </w:r>
      <w:r>
        <w:rPr>
          <w:spacing w:val="-4"/>
        </w:rPr>
        <w:t> </w:t>
      </w:r>
      <w:r>
        <w:rPr/>
        <w:t>Juana</w:t>
      </w:r>
      <w:r>
        <w:rPr>
          <w:spacing w:val="-4"/>
        </w:rPr>
        <w:t> </w:t>
      </w:r>
      <w:r>
        <w:rPr/>
        <w:t>de</w:t>
      </w:r>
      <w:r>
        <w:rPr>
          <w:spacing w:val="-4"/>
        </w:rPr>
        <w:t> </w:t>
      </w:r>
      <w:r>
        <w:rPr/>
        <w:t>Arco</w:t>
      </w:r>
      <w:r>
        <w:rPr>
          <w:spacing w:val="-3"/>
        </w:rPr>
        <w:t> </w:t>
      </w:r>
      <w:r>
        <w:rPr/>
        <w:t>cinematográfica</w:t>
      </w:r>
      <w:r>
        <w:rPr>
          <w:spacing w:val="-2"/>
        </w:rPr>
        <w:t> </w:t>
      </w:r>
      <w:r>
        <w:rPr/>
        <w:t>—muy</w:t>
      </w:r>
      <w:r>
        <w:rPr>
          <w:spacing w:val="-4"/>
        </w:rPr>
        <w:t> </w:t>
      </w:r>
      <w:r>
        <w:rPr/>
        <w:t>especialmente</w:t>
      </w:r>
      <w:r>
        <w:rPr>
          <w:spacing w:val="-4"/>
        </w:rPr>
        <w:t> </w:t>
      </w:r>
      <w:r>
        <w:rPr/>
        <w:t>la</w:t>
      </w:r>
      <w:r>
        <w:rPr>
          <w:spacing w:val="-4"/>
        </w:rPr>
        <w:t> </w:t>
      </w:r>
      <w:r>
        <w:rPr/>
        <w:t>de</w:t>
      </w:r>
      <w:r>
        <w:rPr>
          <w:spacing w:val="-4"/>
        </w:rPr>
        <w:t> </w:t>
      </w:r>
      <w:r>
        <w:rPr/>
        <w:t>Dreyer—</w:t>
      </w:r>
      <w:r>
        <w:rPr>
          <w:spacing w:val="-4"/>
        </w:rPr>
        <w:t> </w:t>
      </w:r>
      <w:r>
        <w:rPr/>
        <w:t>ha</w:t>
      </w:r>
      <w:r>
        <w:rPr>
          <w:spacing w:val="-4"/>
        </w:rPr>
        <w:t> </w:t>
      </w:r>
      <w:r>
        <w:rPr/>
        <w:t>tenido en la historia del cine puede explicar la reutilización de esa figuración resistente y abnegada en otro director danés, Lars von Trier. Muchas de las películas de este autor polémico, de vocación trascendental y formalismo distanciador y crítico, siguen la trayectoria de heroínas obsesionadas en una ética privada, imposible de ser compartida por la comunidad en la que habita y que las lleva al martirio.</w:t>
      </w:r>
      <w:r>
        <w:rPr>
          <w:spacing w:val="-13"/>
        </w:rPr>
        <w:t> </w:t>
      </w:r>
      <w:r>
        <w:rPr/>
        <w:t>En</w:t>
      </w:r>
      <w:r>
        <w:rPr>
          <w:spacing w:val="-12"/>
        </w:rPr>
        <w:t> </w:t>
      </w:r>
      <w:r>
        <w:rPr>
          <w:i/>
        </w:rPr>
        <w:t>Rompiendo</w:t>
      </w:r>
      <w:r>
        <w:rPr>
          <w:i/>
          <w:spacing w:val="-12"/>
        </w:rPr>
        <w:t> </w:t>
      </w:r>
      <w:r>
        <w:rPr>
          <w:i/>
        </w:rPr>
        <w:t>las</w:t>
      </w:r>
      <w:r>
        <w:rPr>
          <w:i/>
          <w:spacing w:val="-12"/>
        </w:rPr>
        <w:t> </w:t>
      </w:r>
      <w:r>
        <w:rPr>
          <w:i/>
        </w:rPr>
        <w:t>olas</w:t>
      </w:r>
      <w:r>
        <w:rPr>
          <w:i/>
          <w:spacing w:val="-12"/>
        </w:rPr>
        <w:t> </w:t>
      </w:r>
      <w:r>
        <w:rPr/>
        <w:t>(</w:t>
      </w:r>
      <w:r>
        <w:rPr>
          <w:i/>
        </w:rPr>
        <w:t>Breaking</w:t>
      </w:r>
      <w:r>
        <w:rPr>
          <w:i/>
          <w:spacing w:val="-13"/>
        </w:rPr>
        <w:t> </w:t>
      </w:r>
      <w:r>
        <w:rPr>
          <w:i/>
        </w:rPr>
        <w:t>the</w:t>
      </w:r>
      <w:r>
        <w:rPr>
          <w:i/>
          <w:spacing w:val="-12"/>
        </w:rPr>
        <w:t> </w:t>
      </w:r>
      <w:r>
        <w:rPr>
          <w:i/>
        </w:rPr>
        <w:t>waves</w:t>
      </w:r>
      <w:r>
        <w:rPr/>
        <w:t>,</w:t>
      </w:r>
      <w:r>
        <w:rPr>
          <w:spacing w:val="-12"/>
        </w:rPr>
        <w:t> </w:t>
      </w:r>
      <w:r>
        <w:rPr/>
        <w:t>1996)</w:t>
      </w:r>
      <w:r>
        <w:rPr>
          <w:spacing w:val="-12"/>
        </w:rPr>
        <w:t> </w:t>
      </w:r>
      <w:r>
        <w:rPr/>
        <w:t>y</w:t>
      </w:r>
      <w:r>
        <w:rPr>
          <w:spacing w:val="-13"/>
        </w:rPr>
        <w:t> </w:t>
      </w:r>
      <w:r>
        <w:rPr/>
        <w:t>en</w:t>
      </w:r>
      <w:r>
        <w:rPr>
          <w:spacing w:val="-13"/>
        </w:rPr>
        <w:t> </w:t>
      </w:r>
      <w:r>
        <w:rPr>
          <w:i/>
        </w:rPr>
        <w:t>Bailando</w:t>
      </w:r>
      <w:r>
        <w:rPr>
          <w:i/>
          <w:spacing w:val="-12"/>
        </w:rPr>
        <w:t> </w:t>
      </w:r>
      <w:r>
        <w:rPr>
          <w:i/>
        </w:rPr>
        <w:t>en</w:t>
      </w:r>
      <w:r>
        <w:rPr>
          <w:i/>
          <w:spacing w:val="-12"/>
        </w:rPr>
        <w:t> </w:t>
      </w:r>
      <w:r>
        <w:rPr>
          <w:i/>
        </w:rPr>
        <w:t>la</w:t>
      </w:r>
      <w:r>
        <w:rPr>
          <w:i/>
          <w:spacing w:val="-12"/>
        </w:rPr>
        <w:t> </w:t>
      </w:r>
      <w:r>
        <w:rPr>
          <w:i/>
        </w:rPr>
        <w:t>oscuridad</w:t>
      </w:r>
      <w:r>
        <w:rPr>
          <w:i/>
          <w:spacing w:val="-12"/>
        </w:rPr>
        <w:t> </w:t>
      </w:r>
      <w:r>
        <w:rPr/>
        <w:t>(</w:t>
      </w:r>
      <w:r>
        <w:rPr>
          <w:i/>
        </w:rPr>
        <w:t>Dancing</w:t>
      </w:r>
      <w:r>
        <w:rPr>
          <w:i/>
          <w:spacing w:val="-13"/>
        </w:rPr>
        <w:t> </w:t>
      </w:r>
      <w:r>
        <w:rPr>
          <w:i/>
        </w:rPr>
        <w:t>in</w:t>
      </w:r>
      <w:r>
        <w:rPr>
          <w:i/>
          <w:spacing w:val="-12"/>
        </w:rPr>
        <w:t> </w:t>
      </w:r>
      <w:r>
        <w:rPr>
          <w:i/>
        </w:rPr>
        <w:t>the</w:t>
      </w:r>
      <w:r>
        <w:rPr>
          <w:i/>
          <w:spacing w:val="-12"/>
        </w:rPr>
        <w:t> </w:t>
      </w:r>
      <w:r>
        <w:rPr>
          <w:i/>
        </w:rPr>
        <w:t>dark</w:t>
      </w:r>
      <w:r>
        <w:rPr/>
        <w:t>, 2000) la negatividad suicida de dichas heroínas encuentra su relieve dramático en una bondad trascendente,</w:t>
      </w:r>
      <w:r>
        <w:rPr>
          <w:spacing w:val="74"/>
        </w:rPr>
        <w:t> </w:t>
      </w:r>
      <w:r>
        <w:rPr/>
        <w:t>eminentemente</w:t>
      </w:r>
      <w:r>
        <w:rPr>
          <w:spacing w:val="74"/>
        </w:rPr>
        <w:t> </w:t>
      </w:r>
      <w:r>
        <w:rPr/>
        <w:t>religiosa,</w:t>
      </w:r>
      <w:r>
        <w:rPr>
          <w:spacing w:val="74"/>
        </w:rPr>
        <w:t> </w:t>
      </w:r>
      <w:r>
        <w:rPr/>
        <w:t>que</w:t>
      </w:r>
      <w:r>
        <w:rPr>
          <w:spacing w:val="75"/>
        </w:rPr>
        <w:t> </w:t>
      </w:r>
      <w:r>
        <w:rPr/>
        <w:t>les</w:t>
      </w:r>
      <w:r>
        <w:rPr>
          <w:spacing w:val="75"/>
        </w:rPr>
        <w:t> </w:t>
      </w:r>
      <w:r>
        <w:rPr/>
        <w:t>permite</w:t>
      </w:r>
      <w:r>
        <w:rPr>
          <w:spacing w:val="74"/>
        </w:rPr>
        <w:t> </w:t>
      </w:r>
      <w:r>
        <w:rPr/>
        <w:t>sufrir</w:t>
      </w:r>
      <w:r>
        <w:rPr>
          <w:spacing w:val="74"/>
        </w:rPr>
        <w:t> </w:t>
      </w:r>
      <w:r>
        <w:rPr/>
        <w:t>las</w:t>
      </w:r>
      <w:r>
        <w:rPr>
          <w:spacing w:val="74"/>
        </w:rPr>
        <w:t> </w:t>
      </w:r>
      <w:r>
        <w:rPr/>
        <w:t>injusticias,</w:t>
      </w:r>
      <w:r>
        <w:rPr>
          <w:spacing w:val="75"/>
        </w:rPr>
        <w:t> </w:t>
      </w:r>
      <w:r>
        <w:rPr/>
        <w:t>y</w:t>
      </w:r>
      <w:r>
        <w:rPr>
          <w:spacing w:val="74"/>
        </w:rPr>
        <w:t> </w:t>
      </w:r>
      <w:r>
        <w:rPr/>
        <w:t>en</w:t>
      </w:r>
      <w:r>
        <w:rPr>
          <w:spacing w:val="73"/>
        </w:rPr>
        <w:t> </w:t>
      </w:r>
      <w:r>
        <w:rPr/>
        <w:t>cierta</w:t>
      </w:r>
      <w:r>
        <w:rPr>
          <w:spacing w:val="75"/>
        </w:rPr>
        <w:t> </w:t>
      </w:r>
      <w:r>
        <w:rPr>
          <w:spacing w:val="-2"/>
        </w:rPr>
        <w:t>forma</w:t>
      </w:r>
    </w:p>
    <w:p>
      <w:pPr>
        <w:spacing w:after="0"/>
        <w:jc w:val="both"/>
        <w:sectPr>
          <w:pgSz w:w="11910" w:h="16840"/>
          <w:pgMar w:top="540" w:bottom="280" w:left="460" w:right="460"/>
        </w:sectPr>
      </w:pPr>
    </w:p>
    <w:p>
      <w:pPr>
        <w:pStyle w:val="BodyText"/>
        <w:spacing w:before="10"/>
        <w:ind w:left="107" w:right="103"/>
        <w:jc w:val="both"/>
      </w:pPr>
      <w:bookmarkStart w:name="LA RESISTENCIA FRENTE A LA TIRANÍA" w:id="20"/>
      <w:bookmarkEnd w:id="20"/>
      <w:r>
        <w:rPr/>
      </w:r>
      <w:r>
        <w:rPr/>
        <w:t>reafirmarse en ellas. Hay en la puesta en escena de estos filmes un minimalismo expresivo solemne que sabe confrontar, a través del uso del primer plano, el intangible código de la feminidad incorruptible con la volubilidad de un universo autoritario y patriarcal que usa la violencia para compensar lo que jamás puede obtener: el acatamiento dócil de dichas figuras femeninas. Si en </w:t>
      </w:r>
      <w:r>
        <w:rPr>
          <w:i/>
        </w:rPr>
        <w:t>Rompiendo las olas</w:t>
      </w:r>
      <w:r>
        <w:rPr/>
        <w:t>, la protagonista, contra toda la moral de una intransigente comunidad protestante, se prostituye hasta</w:t>
      </w:r>
      <w:r>
        <w:rPr>
          <w:spacing w:val="-1"/>
        </w:rPr>
        <w:t> </w:t>
      </w:r>
      <w:r>
        <w:rPr/>
        <w:t>el</w:t>
      </w:r>
      <w:r>
        <w:rPr>
          <w:spacing w:val="-2"/>
        </w:rPr>
        <w:t> </w:t>
      </w:r>
      <w:r>
        <w:rPr/>
        <w:t>maltrato</w:t>
      </w:r>
      <w:r>
        <w:rPr>
          <w:spacing w:val="-1"/>
        </w:rPr>
        <w:t> </w:t>
      </w:r>
      <w:r>
        <w:rPr/>
        <w:t>y</w:t>
      </w:r>
      <w:r>
        <w:rPr>
          <w:spacing w:val="-1"/>
        </w:rPr>
        <w:t> </w:t>
      </w:r>
      <w:r>
        <w:rPr/>
        <w:t>la</w:t>
      </w:r>
      <w:r>
        <w:rPr>
          <w:spacing w:val="-1"/>
        </w:rPr>
        <w:t> </w:t>
      </w:r>
      <w:r>
        <w:rPr/>
        <w:t>muerte para acabar</w:t>
      </w:r>
      <w:r>
        <w:rPr>
          <w:spacing w:val="-2"/>
        </w:rPr>
        <w:t> </w:t>
      </w:r>
      <w:r>
        <w:rPr/>
        <w:t>curando</w:t>
      </w:r>
      <w:r>
        <w:rPr>
          <w:spacing w:val="-1"/>
        </w:rPr>
        <w:t> </w:t>
      </w:r>
      <w:r>
        <w:rPr/>
        <w:t>milagrosamente a su esposo</w:t>
      </w:r>
      <w:r>
        <w:rPr>
          <w:spacing w:val="-1"/>
        </w:rPr>
        <w:t> </w:t>
      </w:r>
      <w:r>
        <w:rPr/>
        <w:t>inválido, en</w:t>
      </w:r>
      <w:r>
        <w:rPr>
          <w:spacing w:val="-8"/>
        </w:rPr>
        <w:t> </w:t>
      </w:r>
      <w:r>
        <w:rPr>
          <w:i/>
        </w:rPr>
        <w:t>Bailando</w:t>
      </w:r>
      <w:r>
        <w:rPr>
          <w:i/>
          <w:spacing w:val="-8"/>
        </w:rPr>
        <w:t> </w:t>
      </w:r>
      <w:r>
        <w:rPr>
          <w:i/>
        </w:rPr>
        <w:t>en</w:t>
      </w:r>
      <w:r>
        <w:rPr>
          <w:i/>
          <w:spacing w:val="-7"/>
        </w:rPr>
        <w:t> </w:t>
      </w:r>
      <w:r>
        <w:rPr>
          <w:i/>
        </w:rPr>
        <w:t>la</w:t>
      </w:r>
      <w:r>
        <w:rPr>
          <w:i/>
          <w:spacing w:val="-7"/>
        </w:rPr>
        <w:t> </w:t>
      </w:r>
      <w:r>
        <w:rPr>
          <w:i/>
        </w:rPr>
        <w:t>oscuridad</w:t>
      </w:r>
      <w:r>
        <w:rPr>
          <w:i/>
          <w:spacing w:val="-7"/>
        </w:rPr>
        <w:t> </w:t>
      </w:r>
      <w:r>
        <w:rPr/>
        <w:t>la</w:t>
      </w:r>
      <w:r>
        <w:rPr>
          <w:spacing w:val="-8"/>
        </w:rPr>
        <w:t> </w:t>
      </w:r>
      <w:r>
        <w:rPr/>
        <w:t>tragedia</w:t>
      </w:r>
      <w:r>
        <w:rPr>
          <w:spacing w:val="-8"/>
        </w:rPr>
        <w:t> </w:t>
      </w:r>
      <w:r>
        <w:rPr/>
        <w:t>se</w:t>
      </w:r>
      <w:r>
        <w:rPr>
          <w:spacing w:val="-7"/>
        </w:rPr>
        <w:t> </w:t>
      </w:r>
      <w:r>
        <w:rPr/>
        <w:t>evidencia</w:t>
      </w:r>
      <w:r>
        <w:rPr>
          <w:spacing w:val="-8"/>
        </w:rPr>
        <w:t> </w:t>
      </w:r>
      <w:r>
        <w:rPr/>
        <w:t>de</w:t>
      </w:r>
      <w:r>
        <w:rPr>
          <w:spacing w:val="-7"/>
        </w:rPr>
        <w:t> </w:t>
      </w:r>
      <w:r>
        <w:rPr/>
        <w:t>forma</w:t>
      </w:r>
      <w:r>
        <w:rPr>
          <w:spacing w:val="-7"/>
        </w:rPr>
        <w:t> </w:t>
      </w:r>
      <w:r>
        <w:rPr/>
        <w:t>más</w:t>
      </w:r>
      <w:r>
        <w:rPr>
          <w:spacing w:val="-7"/>
        </w:rPr>
        <w:t> </w:t>
      </w:r>
      <w:r>
        <w:rPr/>
        <w:t>desnuda</w:t>
      </w:r>
      <w:r>
        <w:rPr>
          <w:spacing w:val="-7"/>
        </w:rPr>
        <w:t> </w:t>
      </w:r>
      <w:r>
        <w:rPr/>
        <w:t>por</w:t>
      </w:r>
      <w:r>
        <w:rPr>
          <w:spacing w:val="-8"/>
        </w:rPr>
        <w:t> </w:t>
      </w:r>
      <w:r>
        <w:rPr/>
        <w:t>el</w:t>
      </w:r>
      <w:r>
        <w:rPr>
          <w:spacing w:val="-7"/>
        </w:rPr>
        <w:t> </w:t>
      </w:r>
      <w:r>
        <w:rPr/>
        <w:t>recurso</w:t>
      </w:r>
      <w:r>
        <w:rPr>
          <w:spacing w:val="-7"/>
        </w:rPr>
        <w:t> </w:t>
      </w:r>
      <w:r>
        <w:rPr/>
        <w:t>al</w:t>
      </w:r>
      <w:r>
        <w:rPr>
          <w:spacing w:val="-8"/>
        </w:rPr>
        <w:t> </w:t>
      </w:r>
      <w:r>
        <w:rPr/>
        <w:t>juicio</w:t>
      </w:r>
      <w:r>
        <w:rPr>
          <w:spacing w:val="-8"/>
        </w:rPr>
        <w:t> </w:t>
      </w:r>
      <w:r>
        <w:rPr/>
        <w:t>contra la inocente: una mujer emigrante, que ha matado a su violador en defensa propia, se niega a confesar lo que verdaderamente le ha ocurrido, ante un desalmado tribunal norteamericano. El desenlace no puede ser</w:t>
      </w:r>
      <w:r>
        <w:rPr>
          <w:spacing w:val="-1"/>
        </w:rPr>
        <w:t> </w:t>
      </w:r>
      <w:r>
        <w:rPr/>
        <w:t>otro que su condena a muerte y</w:t>
      </w:r>
      <w:r>
        <w:rPr>
          <w:spacing w:val="-1"/>
        </w:rPr>
        <w:t> </w:t>
      </w:r>
      <w:r>
        <w:rPr/>
        <w:t>su ejecución, pero lo que se castiga no es un asesinato, sino la inmersión suicida de la heroína en el silencio santo, inmóvil y tozudo, característico de todas las </w:t>
      </w:r>
      <w:r>
        <w:rPr>
          <w:spacing w:val="-2"/>
        </w:rPr>
        <w:t>Antígonas.</w:t>
      </w:r>
    </w:p>
    <w:p>
      <w:pPr>
        <w:pStyle w:val="BodyText"/>
        <w:ind w:left="0"/>
      </w:pPr>
    </w:p>
    <w:p>
      <w:pPr>
        <w:pStyle w:val="BodyText"/>
        <w:ind w:left="0"/>
      </w:pPr>
    </w:p>
    <w:p>
      <w:pPr>
        <w:pStyle w:val="Heading2"/>
        <w:ind w:left="0" w:right="0"/>
      </w:pPr>
      <w:r>
        <w:rPr/>
        <w:t>LA</w:t>
      </w:r>
      <w:r>
        <w:rPr>
          <w:spacing w:val="-1"/>
        </w:rPr>
        <w:t> </w:t>
      </w:r>
      <w:r>
        <w:rPr/>
        <w:t>RESISTENCIA FRENTE</w:t>
      </w:r>
      <w:r>
        <w:rPr>
          <w:spacing w:val="-1"/>
        </w:rPr>
        <w:t> </w:t>
      </w:r>
      <w:r>
        <w:rPr/>
        <w:t>A LA </w:t>
      </w:r>
      <w:r>
        <w:rPr>
          <w:spacing w:val="-2"/>
        </w:rPr>
        <w:t>TIRANÍA</w:t>
      </w:r>
    </w:p>
    <w:p>
      <w:pPr>
        <w:pStyle w:val="BodyText"/>
        <w:ind w:left="0"/>
      </w:pPr>
    </w:p>
    <w:p>
      <w:pPr>
        <w:pStyle w:val="BodyText"/>
        <w:ind w:left="107" w:right="103" w:firstLine="567"/>
        <w:jc w:val="both"/>
      </w:pPr>
      <w:r>
        <w:rPr/>
        <w:t>A</w:t>
      </w:r>
      <w:r>
        <w:rPr>
          <w:spacing w:val="-7"/>
        </w:rPr>
        <w:t> </w:t>
      </w:r>
      <w:r>
        <w:rPr/>
        <w:t>la</w:t>
      </w:r>
      <w:r>
        <w:rPr>
          <w:spacing w:val="-7"/>
        </w:rPr>
        <w:t> </w:t>
      </w:r>
      <w:r>
        <w:rPr/>
        <w:t>negatividad</w:t>
      </w:r>
      <w:r>
        <w:rPr>
          <w:spacing w:val="-7"/>
        </w:rPr>
        <w:t> </w:t>
      </w:r>
      <w:r>
        <w:rPr/>
        <w:t>autodestructiva</w:t>
      </w:r>
      <w:r>
        <w:rPr>
          <w:spacing w:val="-8"/>
        </w:rPr>
        <w:t> </w:t>
      </w:r>
      <w:r>
        <w:rPr/>
        <w:t>se</w:t>
      </w:r>
      <w:r>
        <w:rPr>
          <w:spacing w:val="-7"/>
        </w:rPr>
        <w:t> </w:t>
      </w:r>
      <w:r>
        <w:rPr/>
        <w:t>puede</w:t>
      </w:r>
      <w:r>
        <w:rPr>
          <w:spacing w:val="-7"/>
        </w:rPr>
        <w:t> </w:t>
      </w:r>
      <w:r>
        <w:rPr/>
        <w:t>superponer,</w:t>
      </w:r>
      <w:r>
        <w:rPr>
          <w:spacing w:val="-7"/>
        </w:rPr>
        <w:t> </w:t>
      </w:r>
      <w:r>
        <w:rPr/>
        <w:t>en</w:t>
      </w:r>
      <w:r>
        <w:rPr>
          <w:spacing w:val="-7"/>
        </w:rPr>
        <w:t> </w:t>
      </w:r>
      <w:r>
        <w:rPr/>
        <w:t>la</w:t>
      </w:r>
      <w:r>
        <w:rPr>
          <w:spacing w:val="-7"/>
        </w:rPr>
        <w:t> </w:t>
      </w:r>
      <w:r>
        <w:rPr/>
        <w:t>mitología</w:t>
      </w:r>
      <w:r>
        <w:rPr>
          <w:spacing w:val="-7"/>
        </w:rPr>
        <w:t> </w:t>
      </w:r>
      <w:r>
        <w:rPr/>
        <w:t>de</w:t>
      </w:r>
      <w:r>
        <w:rPr>
          <w:spacing w:val="-7"/>
        </w:rPr>
        <w:t> </w:t>
      </w:r>
      <w:r>
        <w:rPr/>
        <w:t>Antígona,</w:t>
      </w:r>
      <w:r>
        <w:rPr>
          <w:spacing w:val="-7"/>
        </w:rPr>
        <w:t> </w:t>
      </w:r>
      <w:r>
        <w:rPr/>
        <w:t>el</w:t>
      </w:r>
      <w:r>
        <w:rPr>
          <w:spacing w:val="-7"/>
        </w:rPr>
        <w:t> </w:t>
      </w:r>
      <w:r>
        <w:rPr/>
        <w:t>activismo revolucionario.</w:t>
      </w:r>
      <w:r>
        <w:rPr>
          <w:spacing w:val="-5"/>
        </w:rPr>
        <w:t> </w:t>
      </w:r>
      <w:r>
        <w:rPr/>
        <w:t>Aunque</w:t>
      </w:r>
      <w:r>
        <w:rPr>
          <w:spacing w:val="-5"/>
        </w:rPr>
        <w:t> </w:t>
      </w:r>
      <w:r>
        <w:rPr/>
        <w:t>la</w:t>
      </w:r>
      <w:r>
        <w:rPr>
          <w:spacing w:val="-5"/>
        </w:rPr>
        <w:t> </w:t>
      </w:r>
      <w:r>
        <w:rPr/>
        <w:t>ambigüedad</w:t>
      </w:r>
      <w:r>
        <w:rPr>
          <w:spacing w:val="-5"/>
        </w:rPr>
        <w:t> </w:t>
      </w:r>
      <w:r>
        <w:rPr/>
        <w:t>de</w:t>
      </w:r>
      <w:r>
        <w:rPr>
          <w:spacing w:val="-4"/>
        </w:rPr>
        <w:t> </w:t>
      </w:r>
      <w:r>
        <w:rPr/>
        <w:t>la</w:t>
      </w:r>
      <w:r>
        <w:rPr>
          <w:spacing w:val="-5"/>
        </w:rPr>
        <w:t> </w:t>
      </w:r>
      <w:r>
        <w:rPr/>
        <w:t>obra</w:t>
      </w:r>
      <w:r>
        <w:rPr>
          <w:spacing w:val="-5"/>
        </w:rPr>
        <w:t> </w:t>
      </w:r>
      <w:r>
        <w:rPr/>
        <w:t>de</w:t>
      </w:r>
      <w:r>
        <w:rPr>
          <w:spacing w:val="-4"/>
        </w:rPr>
        <w:t> </w:t>
      </w:r>
      <w:r>
        <w:rPr/>
        <w:t>Sófocles</w:t>
      </w:r>
      <w:r>
        <w:rPr>
          <w:spacing w:val="-4"/>
        </w:rPr>
        <w:t> </w:t>
      </w:r>
      <w:r>
        <w:rPr/>
        <w:t>es</w:t>
      </w:r>
      <w:r>
        <w:rPr>
          <w:spacing w:val="-4"/>
        </w:rPr>
        <w:t> </w:t>
      </w:r>
      <w:r>
        <w:rPr/>
        <w:t>grande,</w:t>
      </w:r>
      <w:r>
        <w:rPr>
          <w:spacing w:val="-5"/>
        </w:rPr>
        <w:t> </w:t>
      </w:r>
      <w:r>
        <w:rPr/>
        <w:t>resulta</w:t>
      </w:r>
      <w:r>
        <w:rPr>
          <w:spacing w:val="-5"/>
        </w:rPr>
        <w:t> </w:t>
      </w:r>
      <w:r>
        <w:rPr/>
        <w:t>lógico</w:t>
      </w:r>
      <w:r>
        <w:rPr>
          <w:spacing w:val="-4"/>
        </w:rPr>
        <w:t> </w:t>
      </w:r>
      <w:r>
        <w:rPr/>
        <w:t>que</w:t>
      </w:r>
      <w:r>
        <w:rPr>
          <w:spacing w:val="-4"/>
        </w:rPr>
        <w:t> </w:t>
      </w:r>
      <w:r>
        <w:rPr/>
        <w:t>el</w:t>
      </w:r>
      <w:r>
        <w:rPr>
          <w:spacing w:val="-5"/>
        </w:rPr>
        <w:t> </w:t>
      </w:r>
      <w:r>
        <w:rPr/>
        <w:t>uso</w:t>
      </w:r>
      <w:r>
        <w:rPr>
          <w:spacing w:val="-5"/>
        </w:rPr>
        <w:t> </w:t>
      </w:r>
      <w:r>
        <w:rPr/>
        <w:t>más habitual</w:t>
      </w:r>
      <w:r>
        <w:rPr>
          <w:spacing w:val="-9"/>
        </w:rPr>
        <w:t> </w:t>
      </w:r>
      <w:r>
        <w:rPr/>
        <w:t>de</w:t>
      </w:r>
      <w:r>
        <w:rPr>
          <w:spacing w:val="-8"/>
        </w:rPr>
        <w:t> </w:t>
      </w:r>
      <w:r>
        <w:rPr/>
        <w:t>su</w:t>
      </w:r>
      <w:r>
        <w:rPr>
          <w:spacing w:val="-8"/>
        </w:rPr>
        <w:t> </w:t>
      </w:r>
      <w:r>
        <w:rPr/>
        <w:t>figura</w:t>
      </w:r>
      <w:r>
        <w:rPr>
          <w:spacing w:val="-8"/>
        </w:rPr>
        <w:t> </w:t>
      </w:r>
      <w:r>
        <w:rPr/>
        <w:t>se</w:t>
      </w:r>
      <w:r>
        <w:rPr>
          <w:spacing w:val="-8"/>
        </w:rPr>
        <w:t> </w:t>
      </w:r>
      <w:r>
        <w:rPr/>
        <w:t>acabe</w:t>
      </w:r>
      <w:r>
        <w:rPr>
          <w:spacing w:val="-8"/>
        </w:rPr>
        <w:t> </w:t>
      </w:r>
      <w:r>
        <w:rPr/>
        <w:t>realizando</w:t>
      </w:r>
      <w:r>
        <w:rPr>
          <w:spacing w:val="-9"/>
        </w:rPr>
        <w:t> </w:t>
      </w:r>
      <w:r>
        <w:rPr/>
        <w:t>a</w:t>
      </w:r>
      <w:r>
        <w:rPr>
          <w:spacing w:val="-7"/>
        </w:rPr>
        <w:t> </w:t>
      </w:r>
      <w:r>
        <w:rPr/>
        <w:t>partir</w:t>
      </w:r>
      <w:r>
        <w:rPr>
          <w:spacing w:val="-9"/>
        </w:rPr>
        <w:t> </w:t>
      </w:r>
      <w:r>
        <w:rPr/>
        <w:t>de</w:t>
      </w:r>
      <w:r>
        <w:rPr>
          <w:spacing w:val="-8"/>
        </w:rPr>
        <w:t> </w:t>
      </w:r>
      <w:r>
        <w:rPr/>
        <w:t>una</w:t>
      </w:r>
      <w:r>
        <w:rPr>
          <w:spacing w:val="-7"/>
        </w:rPr>
        <w:t> </w:t>
      </w:r>
      <w:r>
        <w:rPr/>
        <w:t>visión</w:t>
      </w:r>
      <w:r>
        <w:rPr>
          <w:spacing w:val="-9"/>
        </w:rPr>
        <w:t> </w:t>
      </w:r>
      <w:r>
        <w:rPr/>
        <w:t>política</w:t>
      </w:r>
      <w:r>
        <w:rPr>
          <w:spacing w:val="-8"/>
        </w:rPr>
        <w:t> </w:t>
      </w:r>
      <w:r>
        <w:rPr/>
        <w:t>donde</w:t>
      </w:r>
      <w:r>
        <w:rPr>
          <w:spacing w:val="-8"/>
        </w:rPr>
        <w:t> </w:t>
      </w:r>
      <w:r>
        <w:rPr/>
        <w:t>prevalecen</w:t>
      </w:r>
      <w:r>
        <w:rPr>
          <w:spacing w:val="-8"/>
        </w:rPr>
        <w:t> </w:t>
      </w:r>
      <w:r>
        <w:rPr/>
        <w:t>los</w:t>
      </w:r>
      <w:r>
        <w:rPr>
          <w:spacing w:val="-9"/>
        </w:rPr>
        <w:t> </w:t>
      </w:r>
      <w:r>
        <w:rPr/>
        <w:t>gestos</w:t>
      </w:r>
      <w:r>
        <w:rPr>
          <w:spacing w:val="-8"/>
        </w:rPr>
        <w:t> </w:t>
      </w:r>
      <w:r>
        <w:rPr/>
        <w:t>de una resistente. La diferencia de género no es, aquí, baladí, ya que la confrontación entre totalitarismo patriarcal y alternativa femenina permite vehicular muchas relecturas de </w:t>
      </w:r>
      <w:r>
        <w:rPr>
          <w:i/>
        </w:rPr>
        <w:t>Antígona</w:t>
      </w:r>
      <w:r>
        <w:rPr/>
        <w:t>. La mujer como alternativa política, como representante de otra forma de actuar remite también a las doctrinas del pacifismo, y eso es algo que cualquier nueva versión de la obra suele poner en primer término. Al fin y al cabo, todos los sucesos de la tragedia tienen lugar por culpa de una guerra que han emprendido un</w:t>
      </w:r>
      <w:r>
        <w:rPr>
          <w:spacing w:val="-10"/>
        </w:rPr>
        <w:t> </w:t>
      </w:r>
      <w:r>
        <w:rPr/>
        <w:t>conjunto</w:t>
      </w:r>
      <w:r>
        <w:rPr>
          <w:spacing w:val="-10"/>
        </w:rPr>
        <w:t> </w:t>
      </w:r>
      <w:r>
        <w:rPr/>
        <w:t>de</w:t>
      </w:r>
      <w:r>
        <w:rPr>
          <w:spacing w:val="-10"/>
        </w:rPr>
        <w:t> </w:t>
      </w:r>
      <w:r>
        <w:rPr/>
        <w:t>guerreros,</w:t>
      </w:r>
      <w:r>
        <w:rPr>
          <w:spacing w:val="-10"/>
        </w:rPr>
        <w:t> </w:t>
      </w:r>
      <w:r>
        <w:rPr/>
        <w:t>y</w:t>
      </w:r>
      <w:r>
        <w:rPr>
          <w:spacing w:val="-10"/>
        </w:rPr>
        <w:t> </w:t>
      </w:r>
      <w:r>
        <w:rPr/>
        <w:t>el</w:t>
      </w:r>
      <w:r>
        <w:rPr>
          <w:spacing w:val="-10"/>
        </w:rPr>
        <w:t> </w:t>
      </w:r>
      <w:r>
        <w:rPr/>
        <w:t>gesto</w:t>
      </w:r>
      <w:r>
        <w:rPr>
          <w:spacing w:val="-10"/>
        </w:rPr>
        <w:t> </w:t>
      </w:r>
      <w:r>
        <w:rPr/>
        <w:t>piadoso</w:t>
      </w:r>
      <w:r>
        <w:rPr>
          <w:spacing w:val="-9"/>
        </w:rPr>
        <w:t> </w:t>
      </w:r>
      <w:r>
        <w:rPr/>
        <w:t>y</w:t>
      </w:r>
      <w:r>
        <w:rPr>
          <w:spacing w:val="-10"/>
        </w:rPr>
        <w:t> </w:t>
      </w:r>
      <w:r>
        <w:rPr/>
        <w:t>fraternal</w:t>
      </w:r>
      <w:r>
        <w:rPr>
          <w:spacing w:val="-9"/>
        </w:rPr>
        <w:t> </w:t>
      </w:r>
      <w:r>
        <w:rPr/>
        <w:t>de</w:t>
      </w:r>
      <w:r>
        <w:rPr>
          <w:spacing w:val="-10"/>
        </w:rPr>
        <w:t> </w:t>
      </w:r>
      <w:r>
        <w:rPr/>
        <w:t>Antígona,</w:t>
      </w:r>
      <w:r>
        <w:rPr>
          <w:spacing w:val="-9"/>
        </w:rPr>
        <w:t> </w:t>
      </w:r>
      <w:r>
        <w:rPr/>
        <w:t>desnudo</w:t>
      </w:r>
      <w:r>
        <w:rPr>
          <w:spacing w:val="-10"/>
        </w:rPr>
        <w:t> </w:t>
      </w:r>
      <w:r>
        <w:rPr/>
        <w:t>de</w:t>
      </w:r>
      <w:r>
        <w:rPr>
          <w:spacing w:val="-10"/>
        </w:rPr>
        <w:t> </w:t>
      </w:r>
      <w:r>
        <w:rPr/>
        <w:t>armas,</w:t>
      </w:r>
      <w:r>
        <w:rPr>
          <w:spacing w:val="-10"/>
        </w:rPr>
        <w:t> </w:t>
      </w:r>
      <w:r>
        <w:rPr/>
        <w:t>programático precisamente</w:t>
      </w:r>
      <w:r>
        <w:rPr>
          <w:spacing w:val="-4"/>
        </w:rPr>
        <w:t> </w:t>
      </w:r>
      <w:r>
        <w:rPr/>
        <w:t>por</w:t>
      </w:r>
      <w:r>
        <w:rPr>
          <w:spacing w:val="-4"/>
        </w:rPr>
        <w:t> </w:t>
      </w:r>
      <w:r>
        <w:rPr/>
        <w:t>su</w:t>
      </w:r>
      <w:r>
        <w:rPr>
          <w:spacing w:val="-3"/>
        </w:rPr>
        <w:t> </w:t>
      </w:r>
      <w:r>
        <w:rPr/>
        <w:t>vulnerabilidad,</w:t>
      </w:r>
      <w:r>
        <w:rPr>
          <w:spacing w:val="-4"/>
        </w:rPr>
        <w:t> </w:t>
      </w:r>
      <w:r>
        <w:rPr/>
        <w:t>supone</w:t>
      </w:r>
      <w:r>
        <w:rPr>
          <w:spacing w:val="-2"/>
        </w:rPr>
        <w:t> </w:t>
      </w:r>
      <w:r>
        <w:rPr/>
        <w:t>una</w:t>
      </w:r>
      <w:r>
        <w:rPr>
          <w:spacing w:val="-4"/>
        </w:rPr>
        <w:t> </w:t>
      </w:r>
      <w:r>
        <w:rPr/>
        <w:t>de</w:t>
      </w:r>
      <w:r>
        <w:rPr>
          <w:spacing w:val="-4"/>
        </w:rPr>
        <w:t> </w:t>
      </w:r>
      <w:r>
        <w:rPr/>
        <w:t>las</w:t>
      </w:r>
      <w:r>
        <w:rPr>
          <w:spacing w:val="-2"/>
        </w:rPr>
        <w:t> </w:t>
      </w:r>
      <w:r>
        <w:rPr/>
        <w:t>primeras</w:t>
      </w:r>
      <w:r>
        <w:rPr>
          <w:spacing w:val="-2"/>
        </w:rPr>
        <w:t> </w:t>
      </w:r>
      <w:r>
        <w:rPr/>
        <w:t>visualizaciones</w:t>
      </w:r>
      <w:r>
        <w:rPr>
          <w:spacing w:val="-4"/>
        </w:rPr>
        <w:t> </w:t>
      </w:r>
      <w:r>
        <w:rPr/>
        <w:t>de</w:t>
      </w:r>
      <w:r>
        <w:rPr>
          <w:spacing w:val="-4"/>
        </w:rPr>
        <w:t> </w:t>
      </w:r>
      <w:r>
        <w:rPr/>
        <w:t>una</w:t>
      </w:r>
      <w:r>
        <w:rPr>
          <w:spacing w:val="-4"/>
        </w:rPr>
        <w:t> </w:t>
      </w:r>
      <w:r>
        <w:rPr/>
        <w:t>objeción</w:t>
      </w:r>
      <w:r>
        <w:rPr>
          <w:spacing w:val="-4"/>
        </w:rPr>
        <w:t> </w:t>
      </w:r>
      <w:r>
        <w:rPr/>
        <w:t>ética al militarismo hecha desde la no colaboración.</w:t>
      </w:r>
    </w:p>
    <w:p>
      <w:pPr>
        <w:pStyle w:val="BodyText"/>
        <w:spacing w:before="1"/>
        <w:ind w:left="107" w:right="102" w:firstLine="360"/>
        <w:jc w:val="both"/>
      </w:pPr>
      <w:r>
        <w:rPr/>
        <w:t>En</w:t>
      </w:r>
      <w:r>
        <w:rPr>
          <w:spacing w:val="-9"/>
        </w:rPr>
        <w:t> </w:t>
      </w:r>
      <w:r>
        <w:rPr/>
        <w:t>Antígona,</w:t>
      </w:r>
      <w:r>
        <w:rPr>
          <w:spacing w:val="-8"/>
        </w:rPr>
        <w:t> </w:t>
      </w:r>
      <w:r>
        <w:rPr/>
        <w:t>se</w:t>
      </w:r>
      <w:r>
        <w:rPr>
          <w:spacing w:val="-8"/>
        </w:rPr>
        <w:t> </w:t>
      </w:r>
      <w:r>
        <w:rPr/>
        <w:t>da</w:t>
      </w:r>
      <w:r>
        <w:rPr>
          <w:spacing w:val="-9"/>
        </w:rPr>
        <w:t> </w:t>
      </w:r>
      <w:r>
        <w:rPr/>
        <w:t>cita</w:t>
      </w:r>
      <w:r>
        <w:rPr>
          <w:spacing w:val="-9"/>
        </w:rPr>
        <w:t> </w:t>
      </w:r>
      <w:r>
        <w:rPr/>
        <w:t>por</w:t>
      </w:r>
      <w:r>
        <w:rPr>
          <w:spacing w:val="-9"/>
        </w:rPr>
        <w:t> </w:t>
      </w:r>
      <w:r>
        <w:rPr/>
        <w:t>primera</w:t>
      </w:r>
      <w:r>
        <w:rPr>
          <w:spacing w:val="-8"/>
        </w:rPr>
        <w:t> </w:t>
      </w:r>
      <w:r>
        <w:rPr/>
        <w:t>vez</w:t>
      </w:r>
      <w:r>
        <w:rPr>
          <w:spacing w:val="-8"/>
        </w:rPr>
        <w:t> </w:t>
      </w:r>
      <w:r>
        <w:rPr/>
        <w:t>el</w:t>
      </w:r>
      <w:r>
        <w:rPr>
          <w:spacing w:val="-8"/>
        </w:rPr>
        <w:t> </w:t>
      </w:r>
      <w:r>
        <w:rPr/>
        <w:t>viaje</w:t>
      </w:r>
      <w:r>
        <w:rPr>
          <w:spacing w:val="-8"/>
        </w:rPr>
        <w:t> </w:t>
      </w:r>
      <w:r>
        <w:rPr/>
        <w:t>antagónico</w:t>
      </w:r>
      <w:r>
        <w:rPr>
          <w:spacing w:val="-9"/>
        </w:rPr>
        <w:t> </w:t>
      </w:r>
      <w:r>
        <w:rPr/>
        <w:t>de</w:t>
      </w:r>
      <w:r>
        <w:rPr>
          <w:spacing w:val="-8"/>
        </w:rPr>
        <w:t> </w:t>
      </w:r>
      <w:r>
        <w:rPr/>
        <w:t>una</w:t>
      </w:r>
      <w:r>
        <w:rPr>
          <w:spacing w:val="-8"/>
        </w:rPr>
        <w:t> </w:t>
      </w:r>
      <w:r>
        <w:rPr/>
        <w:t>mujer,</w:t>
      </w:r>
      <w:r>
        <w:rPr>
          <w:spacing w:val="-8"/>
        </w:rPr>
        <w:t> </w:t>
      </w:r>
      <w:r>
        <w:rPr/>
        <w:t>alejada</w:t>
      </w:r>
      <w:r>
        <w:rPr>
          <w:spacing w:val="-8"/>
        </w:rPr>
        <w:t> </w:t>
      </w:r>
      <w:r>
        <w:rPr/>
        <w:t>de</w:t>
      </w:r>
      <w:r>
        <w:rPr>
          <w:spacing w:val="-8"/>
        </w:rPr>
        <w:t> </w:t>
      </w:r>
      <w:r>
        <w:rPr/>
        <w:t>la</w:t>
      </w:r>
      <w:r>
        <w:rPr>
          <w:spacing w:val="-9"/>
        </w:rPr>
        <w:t> </w:t>
      </w:r>
      <w:r>
        <w:rPr/>
        <w:t>guerra,</w:t>
      </w:r>
      <w:r>
        <w:rPr>
          <w:spacing w:val="-8"/>
        </w:rPr>
        <w:t> </w:t>
      </w:r>
      <w:r>
        <w:rPr/>
        <w:t>pero víctima de ella, que acaba combatiendo los dictados patriarcales al sentir el dolor por los parientes muertos. Ese viaje a la concienciación es sublime, sin servidumbre de ningún tipo, porque se basa en un</w:t>
      </w:r>
      <w:r>
        <w:rPr>
          <w:spacing w:val="-6"/>
        </w:rPr>
        <w:t> </w:t>
      </w:r>
      <w:r>
        <w:rPr/>
        <w:t>amor</w:t>
      </w:r>
      <w:r>
        <w:rPr>
          <w:spacing w:val="-6"/>
        </w:rPr>
        <w:t> </w:t>
      </w:r>
      <w:r>
        <w:rPr/>
        <w:t>familiar,</w:t>
      </w:r>
      <w:r>
        <w:rPr>
          <w:spacing w:val="-6"/>
        </w:rPr>
        <w:t> </w:t>
      </w:r>
      <w:r>
        <w:rPr/>
        <w:t>en</w:t>
      </w:r>
      <w:r>
        <w:rPr>
          <w:spacing w:val="-7"/>
        </w:rPr>
        <w:t> </w:t>
      </w:r>
      <w:r>
        <w:rPr/>
        <w:t>un</w:t>
      </w:r>
      <w:r>
        <w:rPr>
          <w:spacing w:val="-6"/>
        </w:rPr>
        <w:t> </w:t>
      </w:r>
      <w:r>
        <w:rPr/>
        <w:t>gesto</w:t>
      </w:r>
      <w:r>
        <w:rPr>
          <w:spacing w:val="-7"/>
        </w:rPr>
        <w:t> </w:t>
      </w:r>
      <w:r>
        <w:rPr/>
        <w:t>de</w:t>
      </w:r>
      <w:r>
        <w:rPr>
          <w:spacing w:val="-6"/>
        </w:rPr>
        <w:t> </w:t>
      </w:r>
      <w:r>
        <w:rPr/>
        <w:t>filiación,</w:t>
      </w:r>
      <w:r>
        <w:rPr>
          <w:spacing w:val="-6"/>
        </w:rPr>
        <w:t> </w:t>
      </w:r>
      <w:r>
        <w:rPr/>
        <w:t>sin</w:t>
      </w:r>
      <w:r>
        <w:rPr>
          <w:spacing w:val="-6"/>
        </w:rPr>
        <w:t> </w:t>
      </w:r>
      <w:r>
        <w:rPr/>
        <w:t>la</w:t>
      </w:r>
      <w:r>
        <w:rPr>
          <w:spacing w:val="-7"/>
        </w:rPr>
        <w:t> </w:t>
      </w:r>
      <w:r>
        <w:rPr/>
        <w:t>presencia</w:t>
      </w:r>
      <w:r>
        <w:rPr>
          <w:spacing w:val="-6"/>
        </w:rPr>
        <w:t> </w:t>
      </w:r>
      <w:r>
        <w:rPr/>
        <w:t>del</w:t>
      </w:r>
      <w:r>
        <w:rPr>
          <w:spacing w:val="-7"/>
        </w:rPr>
        <w:t> </w:t>
      </w:r>
      <w:r>
        <w:rPr/>
        <w:t>sexo,</w:t>
      </w:r>
      <w:r>
        <w:rPr>
          <w:spacing w:val="-5"/>
        </w:rPr>
        <w:t> </w:t>
      </w:r>
      <w:r>
        <w:rPr/>
        <w:t>pese</w:t>
      </w:r>
      <w:r>
        <w:rPr>
          <w:spacing w:val="-6"/>
        </w:rPr>
        <w:t> </w:t>
      </w:r>
      <w:r>
        <w:rPr/>
        <w:t>a</w:t>
      </w:r>
      <w:r>
        <w:rPr>
          <w:spacing w:val="-6"/>
        </w:rPr>
        <w:t> </w:t>
      </w:r>
      <w:r>
        <w:rPr/>
        <w:t>que</w:t>
      </w:r>
      <w:r>
        <w:rPr>
          <w:spacing w:val="-6"/>
        </w:rPr>
        <w:t> </w:t>
      </w:r>
      <w:r>
        <w:rPr/>
        <w:t>Jacques</w:t>
      </w:r>
      <w:r>
        <w:rPr>
          <w:spacing w:val="-6"/>
        </w:rPr>
        <w:t> </w:t>
      </w:r>
      <w:r>
        <w:rPr/>
        <w:t>Lacan</w:t>
      </w:r>
      <w:r>
        <w:rPr>
          <w:spacing w:val="-7"/>
        </w:rPr>
        <w:t> </w:t>
      </w:r>
      <w:r>
        <w:rPr/>
        <w:t>apuntara esta trama oculta (la del amor sexual entre hermanos) en su abordaje psicoanalítico del tema. Pero la demostración del poder del amor de filiación se confirma en nuevas representaciones del gesto de piedad</w:t>
      </w:r>
      <w:r>
        <w:rPr>
          <w:spacing w:val="-15"/>
        </w:rPr>
        <w:t> </w:t>
      </w:r>
      <w:r>
        <w:rPr/>
        <w:t>y</w:t>
      </w:r>
      <w:r>
        <w:rPr>
          <w:spacing w:val="-15"/>
        </w:rPr>
        <w:t> </w:t>
      </w:r>
      <w:r>
        <w:rPr/>
        <w:t>rebeldía</w:t>
      </w:r>
      <w:r>
        <w:rPr>
          <w:spacing w:val="-15"/>
        </w:rPr>
        <w:t> </w:t>
      </w:r>
      <w:r>
        <w:rPr/>
        <w:t>que</w:t>
      </w:r>
      <w:r>
        <w:rPr>
          <w:spacing w:val="-15"/>
        </w:rPr>
        <w:t> </w:t>
      </w:r>
      <w:r>
        <w:rPr/>
        <w:t>encarnan</w:t>
      </w:r>
      <w:r>
        <w:rPr>
          <w:spacing w:val="-15"/>
        </w:rPr>
        <w:t> </w:t>
      </w:r>
      <w:r>
        <w:rPr/>
        <w:t>otras</w:t>
      </w:r>
      <w:r>
        <w:rPr>
          <w:spacing w:val="-15"/>
        </w:rPr>
        <w:t> </w:t>
      </w:r>
      <w:r>
        <w:rPr/>
        <w:t>figuras</w:t>
      </w:r>
      <w:r>
        <w:rPr>
          <w:spacing w:val="-15"/>
        </w:rPr>
        <w:t> </w:t>
      </w:r>
      <w:r>
        <w:rPr/>
        <w:t>femeninas</w:t>
      </w:r>
      <w:r>
        <w:rPr>
          <w:spacing w:val="-15"/>
        </w:rPr>
        <w:t> </w:t>
      </w:r>
      <w:r>
        <w:rPr/>
        <w:t>como</w:t>
      </w:r>
      <w:r>
        <w:rPr>
          <w:spacing w:val="-15"/>
        </w:rPr>
        <w:t> </w:t>
      </w:r>
      <w:r>
        <w:rPr/>
        <w:t>las</w:t>
      </w:r>
      <w:r>
        <w:rPr>
          <w:spacing w:val="-15"/>
        </w:rPr>
        <w:t> </w:t>
      </w:r>
      <w:r>
        <w:rPr/>
        <w:t>madres,</w:t>
      </w:r>
      <w:r>
        <w:rPr>
          <w:spacing w:val="-15"/>
        </w:rPr>
        <w:t> </w:t>
      </w:r>
      <w:r>
        <w:rPr/>
        <w:t>que</w:t>
      </w:r>
      <w:r>
        <w:rPr>
          <w:spacing w:val="-15"/>
        </w:rPr>
        <w:t> </w:t>
      </w:r>
      <w:r>
        <w:rPr/>
        <w:t>tienen</w:t>
      </w:r>
      <w:r>
        <w:rPr>
          <w:spacing w:val="-15"/>
        </w:rPr>
        <w:t> </w:t>
      </w:r>
      <w:r>
        <w:rPr/>
        <w:t>en</w:t>
      </w:r>
      <w:r>
        <w:rPr>
          <w:spacing w:val="-15"/>
        </w:rPr>
        <w:t> </w:t>
      </w:r>
      <w:r>
        <w:rPr>
          <w:i/>
        </w:rPr>
        <w:t>La</w:t>
      </w:r>
      <w:r>
        <w:rPr>
          <w:i/>
          <w:spacing w:val="-15"/>
        </w:rPr>
        <w:t> </w:t>
      </w:r>
      <w:r>
        <w:rPr>
          <w:i/>
        </w:rPr>
        <w:t>Madre</w:t>
      </w:r>
      <w:r>
        <w:rPr>
          <w:i/>
          <w:spacing w:val="-14"/>
        </w:rPr>
        <w:t> </w:t>
      </w:r>
      <w:r>
        <w:rPr/>
        <w:t>(1907) de</w:t>
      </w:r>
      <w:r>
        <w:rPr>
          <w:spacing w:val="-15"/>
        </w:rPr>
        <w:t> </w:t>
      </w:r>
      <w:r>
        <w:rPr/>
        <w:t>Maxim</w:t>
      </w:r>
      <w:r>
        <w:rPr>
          <w:spacing w:val="-15"/>
        </w:rPr>
        <w:t> </w:t>
      </w:r>
      <w:r>
        <w:rPr/>
        <w:t>Gorki</w:t>
      </w:r>
      <w:r>
        <w:rPr>
          <w:spacing w:val="-15"/>
        </w:rPr>
        <w:t> </w:t>
      </w:r>
      <w:r>
        <w:rPr/>
        <w:t>—adaptada</w:t>
      </w:r>
      <w:r>
        <w:rPr>
          <w:spacing w:val="-15"/>
        </w:rPr>
        <w:t> </w:t>
      </w:r>
      <w:r>
        <w:rPr/>
        <w:t>al</w:t>
      </w:r>
      <w:r>
        <w:rPr>
          <w:spacing w:val="-15"/>
        </w:rPr>
        <w:t> </w:t>
      </w:r>
      <w:r>
        <w:rPr/>
        <w:t>cine</w:t>
      </w:r>
      <w:r>
        <w:rPr>
          <w:spacing w:val="-15"/>
        </w:rPr>
        <w:t> </w:t>
      </w:r>
      <w:r>
        <w:rPr/>
        <w:t>en</w:t>
      </w:r>
      <w:r>
        <w:rPr>
          <w:spacing w:val="-15"/>
        </w:rPr>
        <w:t> </w:t>
      </w:r>
      <w:r>
        <w:rPr/>
        <w:t>1926</w:t>
      </w:r>
      <w:r>
        <w:rPr>
          <w:spacing w:val="-15"/>
        </w:rPr>
        <w:t> </w:t>
      </w:r>
      <w:r>
        <w:rPr/>
        <w:t>por</w:t>
      </w:r>
      <w:r>
        <w:rPr>
          <w:spacing w:val="-15"/>
        </w:rPr>
        <w:t> </w:t>
      </w:r>
      <w:r>
        <w:rPr/>
        <w:t>Vsevolod</w:t>
      </w:r>
      <w:r>
        <w:rPr>
          <w:spacing w:val="-15"/>
        </w:rPr>
        <w:t> </w:t>
      </w:r>
      <w:r>
        <w:rPr/>
        <w:t>Pudovkin</w:t>
      </w:r>
      <w:r>
        <w:rPr>
          <w:spacing w:val="-15"/>
        </w:rPr>
        <w:t> </w:t>
      </w:r>
      <w:r>
        <w:rPr/>
        <w:t>en</w:t>
      </w:r>
      <w:r>
        <w:rPr>
          <w:spacing w:val="-15"/>
        </w:rPr>
        <w:t> </w:t>
      </w:r>
      <w:r>
        <w:rPr/>
        <w:t>uno</w:t>
      </w:r>
      <w:r>
        <w:rPr>
          <w:spacing w:val="-15"/>
        </w:rPr>
        <w:t> </w:t>
      </w:r>
      <w:r>
        <w:rPr/>
        <w:t>de</w:t>
      </w:r>
      <w:r>
        <w:rPr>
          <w:spacing w:val="-15"/>
        </w:rPr>
        <w:t> </w:t>
      </w:r>
      <w:r>
        <w:rPr/>
        <w:t>los</w:t>
      </w:r>
      <w:r>
        <w:rPr>
          <w:spacing w:val="-15"/>
        </w:rPr>
        <w:t> </w:t>
      </w:r>
      <w:r>
        <w:rPr/>
        <w:t>filmes</w:t>
      </w:r>
      <w:r>
        <w:rPr>
          <w:spacing w:val="-15"/>
        </w:rPr>
        <w:t> </w:t>
      </w:r>
      <w:r>
        <w:rPr/>
        <w:t>más</w:t>
      </w:r>
      <w:r>
        <w:rPr>
          <w:spacing w:val="-15"/>
        </w:rPr>
        <w:t> </w:t>
      </w:r>
      <w:r>
        <w:rPr/>
        <w:t>hermosos de la revolución rusa— su encarnación moderna más paradigmática. En muchos conflictos civiles del siglo</w:t>
      </w:r>
      <w:r>
        <w:rPr>
          <w:spacing w:val="-3"/>
        </w:rPr>
        <w:t> </w:t>
      </w:r>
      <w:r>
        <w:rPr/>
        <w:t>XX, la madre reivindicativa deviene una presencia inamovible, fiel, alternativa, que parecen recoger el legado de Antígona. Otras veces, esa mujer que se resiste a ver cómo un hermano o un marido es detenido o fusilado, se convierte decididamente en mártir, como la Ana Magnani de </w:t>
      </w:r>
      <w:r>
        <w:rPr>
          <w:i/>
        </w:rPr>
        <w:t>Roma,</w:t>
      </w:r>
      <w:r>
        <w:rPr>
          <w:i/>
        </w:rPr>
        <w:t> ciudad abierta </w:t>
      </w:r>
      <w:r>
        <w:rPr/>
        <w:t>(</w:t>
      </w:r>
      <w:r>
        <w:rPr>
          <w:i/>
        </w:rPr>
        <w:t>Roma cittá aperta</w:t>
      </w:r>
      <w:r>
        <w:rPr/>
        <w:t>, 1946).</w:t>
      </w:r>
    </w:p>
    <w:p>
      <w:pPr>
        <w:pStyle w:val="BodyText"/>
        <w:ind w:left="107" w:right="104" w:firstLine="360"/>
        <w:jc w:val="both"/>
      </w:pPr>
      <w:r>
        <w:rPr/>
        <w:t>Más allá de la figura trágica de esa mujer que muere asesinada al intentar impedir que su futuro marido</w:t>
      </w:r>
      <w:r>
        <w:rPr>
          <w:spacing w:val="-8"/>
        </w:rPr>
        <w:t> </w:t>
      </w:r>
      <w:r>
        <w:rPr/>
        <w:t>sea</w:t>
      </w:r>
      <w:r>
        <w:rPr>
          <w:spacing w:val="-6"/>
        </w:rPr>
        <w:t> </w:t>
      </w:r>
      <w:r>
        <w:rPr/>
        <w:t>detenido,</w:t>
      </w:r>
      <w:r>
        <w:rPr>
          <w:spacing w:val="-8"/>
        </w:rPr>
        <w:t> </w:t>
      </w:r>
      <w:r>
        <w:rPr/>
        <w:t>esta</w:t>
      </w:r>
      <w:r>
        <w:rPr>
          <w:spacing w:val="-7"/>
        </w:rPr>
        <w:t> </w:t>
      </w:r>
      <w:r>
        <w:rPr/>
        <w:t>obra</w:t>
      </w:r>
      <w:r>
        <w:rPr>
          <w:spacing w:val="-7"/>
        </w:rPr>
        <w:t> </w:t>
      </w:r>
      <w:r>
        <w:rPr/>
        <w:t>maestra</w:t>
      </w:r>
      <w:r>
        <w:rPr>
          <w:spacing w:val="-7"/>
        </w:rPr>
        <w:t> </w:t>
      </w:r>
      <w:r>
        <w:rPr/>
        <w:t>de</w:t>
      </w:r>
      <w:r>
        <w:rPr>
          <w:spacing w:val="-7"/>
        </w:rPr>
        <w:t> </w:t>
      </w:r>
      <w:r>
        <w:rPr/>
        <w:t>Roberto</w:t>
      </w:r>
      <w:r>
        <w:rPr>
          <w:spacing w:val="-8"/>
        </w:rPr>
        <w:t> </w:t>
      </w:r>
      <w:r>
        <w:rPr/>
        <w:t>Rossellini</w:t>
      </w:r>
      <w:r>
        <w:rPr>
          <w:spacing w:val="-7"/>
        </w:rPr>
        <w:t> </w:t>
      </w:r>
      <w:r>
        <w:rPr/>
        <w:t>es</w:t>
      </w:r>
      <w:r>
        <w:rPr>
          <w:spacing w:val="-7"/>
        </w:rPr>
        <w:t> </w:t>
      </w:r>
      <w:r>
        <w:rPr/>
        <w:t>una</w:t>
      </w:r>
      <w:r>
        <w:rPr>
          <w:spacing w:val="-6"/>
        </w:rPr>
        <w:t> </w:t>
      </w:r>
      <w:r>
        <w:rPr/>
        <w:t>de</w:t>
      </w:r>
      <w:r>
        <w:rPr>
          <w:spacing w:val="-7"/>
        </w:rPr>
        <w:t> </w:t>
      </w:r>
      <w:r>
        <w:rPr/>
        <w:t>las</w:t>
      </w:r>
      <w:r>
        <w:rPr>
          <w:spacing w:val="-7"/>
        </w:rPr>
        <w:t> </w:t>
      </w:r>
      <w:r>
        <w:rPr/>
        <w:t>películas</w:t>
      </w:r>
      <w:r>
        <w:rPr>
          <w:spacing w:val="-7"/>
        </w:rPr>
        <w:t> </w:t>
      </w:r>
      <w:r>
        <w:rPr/>
        <w:t>que</w:t>
      </w:r>
      <w:r>
        <w:rPr>
          <w:spacing w:val="-7"/>
        </w:rPr>
        <w:t> </w:t>
      </w:r>
      <w:r>
        <w:rPr/>
        <w:t>de</w:t>
      </w:r>
      <w:r>
        <w:rPr>
          <w:spacing w:val="-7"/>
        </w:rPr>
        <w:t> </w:t>
      </w:r>
      <w:r>
        <w:rPr/>
        <w:t>forma</w:t>
      </w:r>
      <w:r>
        <w:rPr>
          <w:spacing w:val="-7"/>
        </w:rPr>
        <w:t> </w:t>
      </w:r>
      <w:r>
        <w:rPr/>
        <w:t>más diáfana</w:t>
      </w:r>
      <w:r>
        <w:rPr>
          <w:spacing w:val="-5"/>
        </w:rPr>
        <w:t> </w:t>
      </w:r>
      <w:r>
        <w:rPr/>
        <w:t>ha</w:t>
      </w:r>
      <w:r>
        <w:rPr>
          <w:spacing w:val="-5"/>
        </w:rPr>
        <w:t> </w:t>
      </w:r>
      <w:r>
        <w:rPr/>
        <w:t>efectuado</w:t>
      </w:r>
      <w:r>
        <w:rPr>
          <w:spacing w:val="-6"/>
        </w:rPr>
        <w:t> </w:t>
      </w:r>
      <w:r>
        <w:rPr/>
        <w:t>un</w:t>
      </w:r>
      <w:r>
        <w:rPr>
          <w:spacing w:val="-5"/>
        </w:rPr>
        <w:t> </w:t>
      </w:r>
      <w:r>
        <w:rPr/>
        <w:t>discurso</w:t>
      </w:r>
      <w:r>
        <w:rPr>
          <w:spacing w:val="-6"/>
        </w:rPr>
        <w:t> </w:t>
      </w:r>
      <w:r>
        <w:rPr/>
        <w:t>moral</w:t>
      </w:r>
      <w:r>
        <w:rPr>
          <w:spacing w:val="-5"/>
        </w:rPr>
        <w:t> </w:t>
      </w:r>
      <w:r>
        <w:rPr/>
        <w:t>sobre</w:t>
      </w:r>
      <w:r>
        <w:rPr>
          <w:spacing w:val="-4"/>
        </w:rPr>
        <w:t> </w:t>
      </w:r>
      <w:r>
        <w:rPr/>
        <w:t>la</w:t>
      </w:r>
      <w:r>
        <w:rPr>
          <w:spacing w:val="-5"/>
        </w:rPr>
        <w:t> </w:t>
      </w:r>
      <w:r>
        <w:rPr/>
        <w:t>resistencia</w:t>
      </w:r>
      <w:r>
        <w:rPr>
          <w:spacing w:val="-5"/>
        </w:rPr>
        <w:t> </w:t>
      </w:r>
      <w:r>
        <w:rPr/>
        <w:t>contra</w:t>
      </w:r>
      <w:r>
        <w:rPr>
          <w:spacing w:val="-5"/>
        </w:rPr>
        <w:t> </w:t>
      </w:r>
      <w:r>
        <w:rPr/>
        <w:t>la</w:t>
      </w:r>
      <w:r>
        <w:rPr>
          <w:spacing w:val="-5"/>
        </w:rPr>
        <w:t> </w:t>
      </w:r>
      <w:r>
        <w:rPr/>
        <w:t>tiranía.</w:t>
      </w:r>
      <w:r>
        <w:rPr>
          <w:spacing w:val="-5"/>
        </w:rPr>
        <w:t> </w:t>
      </w:r>
      <w:r>
        <w:rPr/>
        <w:t>Por</w:t>
      </w:r>
      <w:r>
        <w:rPr>
          <w:spacing w:val="-5"/>
        </w:rPr>
        <w:t> </w:t>
      </w:r>
      <w:r>
        <w:rPr/>
        <w:t>supuesto,</w:t>
      </w:r>
      <w:r>
        <w:rPr>
          <w:spacing w:val="-5"/>
        </w:rPr>
        <w:t> </w:t>
      </w:r>
      <w:r>
        <w:rPr/>
        <w:t>la</w:t>
      </w:r>
      <w:r>
        <w:rPr>
          <w:spacing w:val="-5"/>
        </w:rPr>
        <w:t> </w:t>
      </w:r>
      <w:r>
        <w:rPr/>
        <w:t>ética</w:t>
      </w:r>
      <w:r>
        <w:rPr>
          <w:spacing w:val="-6"/>
        </w:rPr>
        <w:t> </w:t>
      </w:r>
      <w:r>
        <w:rPr/>
        <w:t>que propugna Rossellini no busca el gesto excepcional, único, de Antígona, sino que atiende al heroísmo colectivo y anónimo que puede crecer y multiplicarse a través de la solidaridad entre sus representantes. Los diversos personajes de este filme evocador de los movimientos de resistencia italiana durante la ocupación nazi de Roma muestran formas colectivas de no colaboracionismo. El testimonio</w:t>
      </w:r>
      <w:r>
        <w:rPr>
          <w:spacing w:val="44"/>
        </w:rPr>
        <w:t> </w:t>
      </w:r>
      <w:r>
        <w:rPr/>
        <w:t>de</w:t>
      </w:r>
      <w:r>
        <w:rPr>
          <w:spacing w:val="45"/>
        </w:rPr>
        <w:t> </w:t>
      </w:r>
      <w:r>
        <w:rPr/>
        <w:t>sus</w:t>
      </w:r>
      <w:r>
        <w:rPr>
          <w:spacing w:val="45"/>
        </w:rPr>
        <w:t> </w:t>
      </w:r>
      <w:r>
        <w:rPr/>
        <w:t>comportamientos,</w:t>
      </w:r>
      <w:r>
        <w:rPr>
          <w:spacing w:val="45"/>
        </w:rPr>
        <w:t> </w:t>
      </w:r>
      <w:r>
        <w:rPr/>
        <w:t>basados</w:t>
      </w:r>
      <w:r>
        <w:rPr>
          <w:spacing w:val="45"/>
        </w:rPr>
        <w:t> </w:t>
      </w:r>
      <w:r>
        <w:rPr/>
        <w:t>en</w:t>
      </w:r>
      <w:r>
        <w:rPr>
          <w:spacing w:val="45"/>
        </w:rPr>
        <w:t> </w:t>
      </w:r>
      <w:r>
        <w:rPr/>
        <w:t>hechos</w:t>
      </w:r>
      <w:r>
        <w:rPr>
          <w:spacing w:val="46"/>
        </w:rPr>
        <w:t> </w:t>
      </w:r>
      <w:r>
        <w:rPr/>
        <w:t>reales,</w:t>
      </w:r>
      <w:r>
        <w:rPr>
          <w:spacing w:val="45"/>
        </w:rPr>
        <w:t> </w:t>
      </w:r>
      <w:r>
        <w:rPr/>
        <w:t>viene</w:t>
      </w:r>
      <w:r>
        <w:rPr>
          <w:spacing w:val="45"/>
        </w:rPr>
        <w:t> </w:t>
      </w:r>
      <w:r>
        <w:rPr/>
        <w:t>a</w:t>
      </w:r>
      <w:r>
        <w:rPr>
          <w:spacing w:val="45"/>
        </w:rPr>
        <w:t> </w:t>
      </w:r>
      <w:r>
        <w:rPr/>
        <w:t>corregir</w:t>
      </w:r>
      <w:r>
        <w:rPr>
          <w:spacing w:val="45"/>
        </w:rPr>
        <w:t> </w:t>
      </w:r>
      <w:r>
        <w:rPr/>
        <w:t>la</w:t>
      </w:r>
      <w:r>
        <w:rPr>
          <w:spacing w:val="46"/>
        </w:rPr>
        <w:t> </w:t>
      </w:r>
      <w:r>
        <w:rPr/>
        <w:t>soledad</w:t>
      </w:r>
      <w:r>
        <w:rPr>
          <w:spacing w:val="44"/>
        </w:rPr>
        <w:t> </w:t>
      </w:r>
      <w:r>
        <w:rPr/>
        <w:t>de</w:t>
      </w:r>
      <w:r>
        <w:rPr>
          <w:spacing w:val="47"/>
        </w:rPr>
        <w:t> </w:t>
      </w:r>
      <w:r>
        <w:rPr>
          <w:spacing w:val="-5"/>
        </w:rPr>
        <w:t>las</w:t>
      </w:r>
    </w:p>
    <w:p>
      <w:pPr>
        <w:spacing w:after="0"/>
        <w:jc w:val="both"/>
        <w:sectPr>
          <w:pgSz w:w="11910" w:h="16840"/>
          <w:pgMar w:top="540" w:bottom="280" w:left="460" w:right="460"/>
        </w:sectPr>
      </w:pPr>
    </w:p>
    <w:p>
      <w:pPr>
        <w:pStyle w:val="BodyText"/>
        <w:spacing w:before="10"/>
        <w:ind w:left="0" w:right="104"/>
        <w:jc w:val="right"/>
      </w:pPr>
      <w:r>
        <w:rPr/>
        <w:t>desobediencias</w:t>
      </w:r>
      <w:r>
        <w:rPr>
          <w:spacing w:val="-15"/>
        </w:rPr>
        <w:t> </w:t>
      </w:r>
      <w:r>
        <w:rPr/>
        <w:t>al</w:t>
      </w:r>
      <w:r>
        <w:rPr>
          <w:spacing w:val="-15"/>
        </w:rPr>
        <w:t> </w:t>
      </w:r>
      <w:r>
        <w:rPr/>
        <w:t>estilo</w:t>
      </w:r>
      <w:r>
        <w:rPr>
          <w:spacing w:val="-15"/>
        </w:rPr>
        <w:t> </w:t>
      </w:r>
      <w:r>
        <w:rPr/>
        <w:t>de</w:t>
      </w:r>
      <w:r>
        <w:rPr>
          <w:spacing w:val="-15"/>
        </w:rPr>
        <w:t> </w:t>
      </w:r>
      <w:r>
        <w:rPr/>
        <w:t>Antígona</w:t>
      </w:r>
      <w:r>
        <w:rPr>
          <w:spacing w:val="-15"/>
        </w:rPr>
        <w:t> </w:t>
      </w:r>
      <w:r>
        <w:rPr/>
        <w:t>y</w:t>
      </w:r>
      <w:r>
        <w:rPr>
          <w:spacing w:val="-15"/>
        </w:rPr>
        <w:t> </w:t>
      </w:r>
      <w:r>
        <w:rPr/>
        <w:t>Juana</w:t>
      </w:r>
      <w:r>
        <w:rPr>
          <w:spacing w:val="-15"/>
        </w:rPr>
        <w:t> </w:t>
      </w:r>
      <w:r>
        <w:rPr/>
        <w:t>de</w:t>
      </w:r>
      <w:r>
        <w:rPr>
          <w:spacing w:val="-15"/>
        </w:rPr>
        <w:t> </w:t>
      </w:r>
      <w:r>
        <w:rPr/>
        <w:t>Arco,</w:t>
      </w:r>
      <w:r>
        <w:rPr>
          <w:spacing w:val="-15"/>
        </w:rPr>
        <w:t> </w:t>
      </w:r>
      <w:r>
        <w:rPr/>
        <w:t>para</w:t>
      </w:r>
      <w:r>
        <w:rPr>
          <w:spacing w:val="-15"/>
        </w:rPr>
        <w:t> </w:t>
      </w:r>
      <w:r>
        <w:rPr/>
        <w:t>entrar</w:t>
      </w:r>
      <w:r>
        <w:rPr>
          <w:spacing w:val="-15"/>
        </w:rPr>
        <w:t> </w:t>
      </w:r>
      <w:r>
        <w:rPr/>
        <w:t>en</w:t>
      </w:r>
      <w:r>
        <w:rPr>
          <w:spacing w:val="-15"/>
        </w:rPr>
        <w:t> </w:t>
      </w:r>
      <w:r>
        <w:rPr/>
        <w:t>una</w:t>
      </w:r>
      <w:r>
        <w:rPr>
          <w:spacing w:val="-15"/>
        </w:rPr>
        <w:t> </w:t>
      </w:r>
      <w:r>
        <w:rPr/>
        <w:t>línea</w:t>
      </w:r>
      <w:r>
        <w:rPr>
          <w:spacing w:val="-15"/>
        </w:rPr>
        <w:t> </w:t>
      </w:r>
      <w:r>
        <w:rPr/>
        <w:t>de</w:t>
      </w:r>
      <w:r>
        <w:rPr>
          <w:spacing w:val="-15"/>
        </w:rPr>
        <w:t> </w:t>
      </w:r>
      <w:r>
        <w:rPr/>
        <w:t>conducta</w:t>
      </w:r>
      <w:r>
        <w:rPr>
          <w:spacing w:val="-15"/>
        </w:rPr>
        <w:t> </w:t>
      </w:r>
      <w:r>
        <w:rPr/>
        <w:t>compartida, que</w:t>
      </w:r>
      <w:r>
        <w:rPr>
          <w:spacing w:val="-4"/>
        </w:rPr>
        <w:t> </w:t>
      </w:r>
      <w:r>
        <w:rPr/>
        <w:t>no</w:t>
      </w:r>
      <w:r>
        <w:rPr>
          <w:spacing w:val="-6"/>
        </w:rPr>
        <w:t> </w:t>
      </w:r>
      <w:r>
        <w:rPr/>
        <w:t>resta</w:t>
      </w:r>
      <w:r>
        <w:rPr>
          <w:spacing w:val="-5"/>
        </w:rPr>
        <w:t> </w:t>
      </w:r>
      <w:r>
        <w:rPr/>
        <w:t>a</w:t>
      </w:r>
      <w:r>
        <w:rPr>
          <w:spacing w:val="-5"/>
        </w:rPr>
        <w:t> </w:t>
      </w:r>
      <w:r>
        <w:rPr/>
        <w:t>sus</w:t>
      </w:r>
      <w:r>
        <w:rPr>
          <w:spacing w:val="-5"/>
        </w:rPr>
        <w:t> </w:t>
      </w:r>
      <w:r>
        <w:rPr/>
        <w:t>practicantes</w:t>
      </w:r>
      <w:r>
        <w:rPr>
          <w:spacing w:val="-5"/>
        </w:rPr>
        <w:t> </w:t>
      </w:r>
      <w:r>
        <w:rPr/>
        <w:t>ni</w:t>
      </w:r>
      <w:r>
        <w:rPr>
          <w:spacing w:val="-4"/>
        </w:rPr>
        <w:t> </w:t>
      </w:r>
      <w:r>
        <w:rPr/>
        <w:t>un</w:t>
      </w:r>
      <w:r>
        <w:rPr>
          <w:spacing w:val="-5"/>
        </w:rPr>
        <w:t> </w:t>
      </w:r>
      <w:r>
        <w:rPr/>
        <w:t>ápice</w:t>
      </w:r>
      <w:r>
        <w:rPr>
          <w:spacing w:val="-5"/>
        </w:rPr>
        <w:t> </w:t>
      </w:r>
      <w:r>
        <w:rPr/>
        <w:t>de</w:t>
      </w:r>
      <w:r>
        <w:rPr>
          <w:spacing w:val="-5"/>
        </w:rPr>
        <w:t> </w:t>
      </w:r>
      <w:r>
        <w:rPr/>
        <w:t>valor.</w:t>
      </w:r>
      <w:r>
        <w:rPr>
          <w:spacing w:val="-5"/>
        </w:rPr>
        <w:t> </w:t>
      </w:r>
      <w:r>
        <w:rPr/>
        <w:t>«No</w:t>
      </w:r>
      <w:r>
        <w:rPr>
          <w:spacing w:val="-4"/>
        </w:rPr>
        <w:t> </w:t>
      </w:r>
      <w:r>
        <w:rPr/>
        <w:t>somos</w:t>
      </w:r>
      <w:r>
        <w:rPr>
          <w:spacing w:val="-4"/>
        </w:rPr>
        <w:t> </w:t>
      </w:r>
      <w:r>
        <w:rPr/>
        <w:t>héroes,</w:t>
      </w:r>
      <w:r>
        <w:rPr>
          <w:spacing w:val="-5"/>
        </w:rPr>
        <w:t> </w:t>
      </w:r>
      <w:r>
        <w:rPr/>
        <w:t>pero</w:t>
      </w:r>
      <w:r>
        <w:rPr>
          <w:spacing w:val="-5"/>
        </w:rPr>
        <w:t> </w:t>
      </w:r>
      <w:r>
        <w:rPr/>
        <w:t>haremos</w:t>
      </w:r>
      <w:r>
        <w:rPr>
          <w:spacing w:val="-5"/>
        </w:rPr>
        <w:t> </w:t>
      </w:r>
      <w:r>
        <w:rPr/>
        <w:t>lo</w:t>
      </w:r>
      <w:r>
        <w:rPr>
          <w:spacing w:val="-5"/>
        </w:rPr>
        <w:t> </w:t>
      </w:r>
      <w:r>
        <w:rPr/>
        <w:t>que</w:t>
      </w:r>
      <w:r>
        <w:rPr>
          <w:spacing w:val="-4"/>
        </w:rPr>
        <w:t> </w:t>
      </w:r>
      <w:r>
        <w:rPr/>
        <w:t>hemos</w:t>
      </w:r>
      <w:r>
        <w:rPr>
          <w:spacing w:val="-5"/>
        </w:rPr>
        <w:t> </w:t>
      </w:r>
      <w:r>
        <w:rPr/>
        <w:t>de hacer», dice en un fragmento del filme uno de esos resistentes, a punto de ser torturado y ajusticiado.</w:t>
      </w:r>
    </w:p>
    <w:p>
      <w:pPr>
        <w:pStyle w:val="BodyText"/>
        <w:ind w:left="107" w:right="104" w:firstLine="360"/>
        <w:jc w:val="both"/>
      </w:pPr>
      <w:r>
        <w:rPr/>
        <w:t>En</w:t>
      </w:r>
      <w:r>
        <w:rPr>
          <w:spacing w:val="-13"/>
        </w:rPr>
        <w:t> </w:t>
      </w:r>
      <w:r>
        <w:rPr/>
        <w:t>esta</w:t>
      </w:r>
      <w:r>
        <w:rPr>
          <w:spacing w:val="-12"/>
        </w:rPr>
        <w:t> </w:t>
      </w:r>
      <w:r>
        <w:rPr/>
        <w:t>paradójica</w:t>
      </w:r>
      <w:r>
        <w:rPr>
          <w:spacing w:val="-12"/>
        </w:rPr>
        <w:t> </w:t>
      </w:r>
      <w:r>
        <w:rPr/>
        <w:t>afirmación</w:t>
      </w:r>
      <w:r>
        <w:rPr>
          <w:spacing w:val="-13"/>
        </w:rPr>
        <w:t> </w:t>
      </w:r>
      <w:r>
        <w:rPr/>
        <w:t>se</w:t>
      </w:r>
      <w:r>
        <w:rPr>
          <w:spacing w:val="-12"/>
        </w:rPr>
        <w:t> </w:t>
      </w:r>
      <w:r>
        <w:rPr/>
        <w:t>revela</w:t>
      </w:r>
      <w:r>
        <w:rPr>
          <w:spacing w:val="-12"/>
        </w:rPr>
        <w:t> </w:t>
      </w:r>
      <w:r>
        <w:rPr/>
        <w:t>toda</w:t>
      </w:r>
      <w:r>
        <w:rPr>
          <w:spacing w:val="-12"/>
        </w:rPr>
        <w:t> </w:t>
      </w:r>
      <w:r>
        <w:rPr/>
        <w:t>la</w:t>
      </w:r>
      <w:r>
        <w:rPr>
          <w:spacing w:val="-12"/>
        </w:rPr>
        <w:t> </w:t>
      </w:r>
      <w:r>
        <w:rPr/>
        <w:t>inteligencia</w:t>
      </w:r>
      <w:r>
        <w:rPr>
          <w:spacing w:val="-12"/>
        </w:rPr>
        <w:t> </w:t>
      </w:r>
      <w:r>
        <w:rPr/>
        <w:t>dramática</w:t>
      </w:r>
      <w:r>
        <w:rPr>
          <w:spacing w:val="-12"/>
        </w:rPr>
        <w:t> </w:t>
      </w:r>
      <w:r>
        <w:rPr/>
        <w:t>de</w:t>
      </w:r>
      <w:r>
        <w:rPr>
          <w:spacing w:val="-12"/>
        </w:rPr>
        <w:t> </w:t>
      </w:r>
      <w:r>
        <w:rPr/>
        <w:t>Rossellini:</w:t>
      </w:r>
      <w:r>
        <w:rPr>
          <w:spacing w:val="-12"/>
        </w:rPr>
        <w:t> </w:t>
      </w:r>
      <w:r>
        <w:rPr/>
        <w:t>no</w:t>
      </w:r>
      <w:r>
        <w:rPr>
          <w:spacing w:val="-13"/>
        </w:rPr>
        <w:t> </w:t>
      </w:r>
      <w:r>
        <w:rPr/>
        <w:t>se</w:t>
      </w:r>
      <w:r>
        <w:rPr>
          <w:spacing w:val="-12"/>
        </w:rPr>
        <w:t> </w:t>
      </w:r>
      <w:r>
        <w:rPr/>
        <w:t>trata</w:t>
      </w:r>
      <w:r>
        <w:rPr>
          <w:spacing w:val="-12"/>
        </w:rPr>
        <w:t> </w:t>
      </w:r>
      <w:r>
        <w:rPr/>
        <w:t>tanto de negar</w:t>
      </w:r>
      <w:r>
        <w:rPr>
          <w:spacing w:val="-1"/>
        </w:rPr>
        <w:t> </w:t>
      </w:r>
      <w:r>
        <w:rPr/>
        <w:t>que sus personajes han vivido</w:t>
      </w:r>
      <w:r>
        <w:rPr>
          <w:spacing w:val="-1"/>
        </w:rPr>
        <w:t> </w:t>
      </w:r>
      <w:r>
        <w:rPr/>
        <w:t>una experiencia</w:t>
      </w:r>
      <w:r>
        <w:rPr>
          <w:spacing w:val="-1"/>
        </w:rPr>
        <w:t> </w:t>
      </w:r>
      <w:r>
        <w:rPr/>
        <w:t>heroica,</w:t>
      </w:r>
      <w:r>
        <w:rPr>
          <w:spacing w:val="-1"/>
        </w:rPr>
        <w:t> </w:t>
      </w:r>
      <w:r>
        <w:rPr/>
        <w:t>sino</w:t>
      </w:r>
      <w:r>
        <w:rPr>
          <w:spacing w:val="-1"/>
        </w:rPr>
        <w:t> </w:t>
      </w:r>
      <w:r>
        <w:rPr/>
        <w:t>de trasladar dicha experiencia a una ética común, a una ética civil en la que todo el colectivo pueda reconocerse. Los interrogatorios y torturas que sufren un activista comunista y un sacerdote católico, capaces de resistir el dolor y no delatar</w:t>
      </w:r>
      <w:r>
        <w:rPr>
          <w:spacing w:val="-10"/>
        </w:rPr>
        <w:t> </w:t>
      </w:r>
      <w:r>
        <w:rPr/>
        <w:t>a</w:t>
      </w:r>
      <w:r>
        <w:rPr>
          <w:spacing w:val="-10"/>
        </w:rPr>
        <w:t> </w:t>
      </w:r>
      <w:r>
        <w:rPr/>
        <w:t>ninguno</w:t>
      </w:r>
      <w:r>
        <w:rPr>
          <w:spacing w:val="-10"/>
        </w:rPr>
        <w:t> </w:t>
      </w:r>
      <w:r>
        <w:rPr/>
        <w:t>de</w:t>
      </w:r>
      <w:r>
        <w:rPr>
          <w:spacing w:val="-10"/>
        </w:rPr>
        <w:t> </w:t>
      </w:r>
      <w:r>
        <w:rPr/>
        <w:t>sus</w:t>
      </w:r>
      <w:r>
        <w:rPr>
          <w:spacing w:val="-9"/>
        </w:rPr>
        <w:t> </w:t>
      </w:r>
      <w:r>
        <w:rPr/>
        <w:t>compañeros,</w:t>
      </w:r>
      <w:r>
        <w:rPr>
          <w:spacing w:val="-9"/>
        </w:rPr>
        <w:t> </w:t>
      </w:r>
      <w:r>
        <w:rPr/>
        <w:t>están</w:t>
      </w:r>
      <w:r>
        <w:rPr>
          <w:spacing w:val="-10"/>
        </w:rPr>
        <w:t> </w:t>
      </w:r>
      <w:r>
        <w:rPr/>
        <w:t>asumidos</w:t>
      </w:r>
      <w:r>
        <w:rPr>
          <w:spacing w:val="-10"/>
        </w:rPr>
        <w:t> </w:t>
      </w:r>
      <w:r>
        <w:rPr/>
        <w:t>bajo</w:t>
      </w:r>
      <w:r>
        <w:rPr>
          <w:spacing w:val="-10"/>
        </w:rPr>
        <w:t> </w:t>
      </w:r>
      <w:r>
        <w:rPr/>
        <w:t>el</w:t>
      </w:r>
      <w:r>
        <w:rPr>
          <w:spacing w:val="-10"/>
        </w:rPr>
        <w:t> </w:t>
      </w:r>
      <w:r>
        <w:rPr/>
        <w:t>signo</w:t>
      </w:r>
      <w:r>
        <w:rPr>
          <w:spacing w:val="-10"/>
        </w:rPr>
        <w:t> </w:t>
      </w:r>
      <w:r>
        <w:rPr/>
        <w:t>de</w:t>
      </w:r>
      <w:r>
        <w:rPr>
          <w:spacing w:val="-10"/>
        </w:rPr>
        <w:t> </w:t>
      </w:r>
      <w:r>
        <w:rPr/>
        <w:t>Antígona.</w:t>
      </w:r>
      <w:r>
        <w:rPr>
          <w:spacing w:val="-9"/>
        </w:rPr>
        <w:t> </w:t>
      </w:r>
      <w:r>
        <w:rPr/>
        <w:t>Cuando</w:t>
      </w:r>
      <w:r>
        <w:rPr>
          <w:spacing w:val="-10"/>
        </w:rPr>
        <w:t> </w:t>
      </w:r>
      <w:r>
        <w:rPr/>
        <w:t>el</w:t>
      </w:r>
      <w:r>
        <w:rPr>
          <w:spacing w:val="-10"/>
        </w:rPr>
        <w:t> </w:t>
      </w:r>
      <w:r>
        <w:rPr/>
        <w:t>torturador nazi increpa al sacerdote que con su negativa a contestar está desacatando la autoridad del país ocupante, éste se limita a contestar que él sigue unas leyes superiores, las de Dios, en unas frases casi idénticas a las que usa Antígona para no ceder a las acusaciones de Creonte.</w:t>
      </w:r>
    </w:p>
    <w:p>
      <w:pPr>
        <w:pStyle w:val="BodyText"/>
        <w:ind w:left="107" w:right="103" w:firstLine="360"/>
        <w:jc w:val="both"/>
      </w:pPr>
      <w:r>
        <w:rPr/>
        <w:t>Como Antígona, los mártires de </w:t>
      </w:r>
      <w:r>
        <w:rPr>
          <w:i/>
        </w:rPr>
        <w:t>Roma, ciudad abierta </w:t>
      </w:r>
      <w:r>
        <w:rPr/>
        <w:t>tienen completa conciencia de lo que está a punto</w:t>
      </w:r>
      <w:r>
        <w:rPr>
          <w:spacing w:val="-10"/>
        </w:rPr>
        <w:t> </w:t>
      </w:r>
      <w:r>
        <w:rPr/>
        <w:t>de</w:t>
      </w:r>
      <w:r>
        <w:rPr>
          <w:spacing w:val="-10"/>
        </w:rPr>
        <w:t> </w:t>
      </w:r>
      <w:r>
        <w:rPr/>
        <w:t>sucederles,</w:t>
      </w:r>
      <w:r>
        <w:rPr>
          <w:spacing w:val="-9"/>
        </w:rPr>
        <w:t> </w:t>
      </w:r>
      <w:r>
        <w:rPr/>
        <w:t>saben</w:t>
      </w:r>
      <w:r>
        <w:rPr>
          <w:spacing w:val="-10"/>
        </w:rPr>
        <w:t> </w:t>
      </w:r>
      <w:r>
        <w:rPr/>
        <w:t>que</w:t>
      </w:r>
      <w:r>
        <w:rPr>
          <w:spacing w:val="-9"/>
        </w:rPr>
        <w:t> </w:t>
      </w:r>
      <w:r>
        <w:rPr/>
        <w:t>su</w:t>
      </w:r>
      <w:r>
        <w:rPr>
          <w:spacing w:val="-9"/>
        </w:rPr>
        <w:t> </w:t>
      </w:r>
      <w:r>
        <w:rPr/>
        <w:t>destino</w:t>
      </w:r>
      <w:r>
        <w:rPr>
          <w:spacing w:val="-10"/>
        </w:rPr>
        <w:t> </w:t>
      </w:r>
      <w:r>
        <w:rPr/>
        <w:t>es</w:t>
      </w:r>
      <w:r>
        <w:rPr>
          <w:spacing w:val="-9"/>
        </w:rPr>
        <w:t> </w:t>
      </w:r>
      <w:r>
        <w:rPr/>
        <w:t>la</w:t>
      </w:r>
      <w:r>
        <w:rPr>
          <w:spacing w:val="-10"/>
        </w:rPr>
        <w:t> </w:t>
      </w:r>
      <w:r>
        <w:rPr/>
        <w:t>muerte</w:t>
      </w:r>
      <w:r>
        <w:rPr>
          <w:spacing w:val="-9"/>
        </w:rPr>
        <w:t> </w:t>
      </w:r>
      <w:r>
        <w:rPr/>
        <w:t>inminente,</w:t>
      </w:r>
      <w:r>
        <w:rPr>
          <w:spacing w:val="-8"/>
        </w:rPr>
        <w:t> </w:t>
      </w:r>
      <w:r>
        <w:rPr/>
        <w:t>y</w:t>
      </w:r>
      <w:r>
        <w:rPr>
          <w:spacing w:val="-10"/>
        </w:rPr>
        <w:t> </w:t>
      </w:r>
      <w:r>
        <w:rPr/>
        <w:t>sin</w:t>
      </w:r>
      <w:r>
        <w:rPr>
          <w:spacing w:val="-10"/>
        </w:rPr>
        <w:t> </w:t>
      </w:r>
      <w:r>
        <w:rPr/>
        <w:t>embargo</w:t>
      </w:r>
      <w:r>
        <w:rPr>
          <w:spacing w:val="-10"/>
        </w:rPr>
        <w:t> </w:t>
      </w:r>
      <w:r>
        <w:rPr/>
        <w:t>no</w:t>
      </w:r>
      <w:r>
        <w:rPr>
          <w:spacing w:val="-10"/>
        </w:rPr>
        <w:t> </w:t>
      </w:r>
      <w:r>
        <w:rPr/>
        <w:t>ceden.</w:t>
      </w:r>
      <w:r>
        <w:rPr>
          <w:spacing w:val="-10"/>
        </w:rPr>
        <w:t> </w:t>
      </w:r>
      <w:r>
        <w:rPr/>
        <w:t>Su</w:t>
      </w:r>
      <w:r>
        <w:rPr>
          <w:spacing w:val="-9"/>
        </w:rPr>
        <w:t> </w:t>
      </w:r>
      <w:r>
        <w:rPr/>
        <w:t>tozudez persistente y emblemática deviene, pues, una perfecta actualización de los postulados de la desobediencia civil nacida en Sófocles. Pero en Rossellini, como en toda tragedia contemporánea de signo político, ese martirio se hace contra el fondo de una esperanza de cambio, de un anhelo de </w:t>
      </w:r>
      <w:r>
        <w:rPr>
          <w:spacing w:val="-2"/>
        </w:rPr>
        <w:t>transformación.</w:t>
      </w:r>
    </w:p>
    <w:p>
      <w:pPr>
        <w:pStyle w:val="BodyText"/>
        <w:spacing w:before="1"/>
        <w:ind w:left="107" w:right="105" w:firstLine="360"/>
        <w:jc w:val="both"/>
      </w:pPr>
      <w:r>
        <w:rPr/>
        <w:t>El</w:t>
      </w:r>
      <w:r>
        <w:rPr>
          <w:spacing w:val="-10"/>
        </w:rPr>
        <w:t> </w:t>
      </w:r>
      <w:r>
        <w:rPr/>
        <w:t>cine</w:t>
      </w:r>
      <w:r>
        <w:rPr>
          <w:spacing w:val="-10"/>
        </w:rPr>
        <w:t> </w:t>
      </w:r>
      <w:r>
        <w:rPr/>
        <w:t>de</w:t>
      </w:r>
      <w:r>
        <w:rPr>
          <w:spacing w:val="-9"/>
        </w:rPr>
        <w:t> </w:t>
      </w:r>
      <w:r>
        <w:rPr/>
        <w:t>Rossellini,</w:t>
      </w:r>
      <w:r>
        <w:rPr>
          <w:spacing w:val="-10"/>
        </w:rPr>
        <w:t> </w:t>
      </w:r>
      <w:r>
        <w:rPr/>
        <w:t>como</w:t>
      </w:r>
      <w:r>
        <w:rPr>
          <w:spacing w:val="-9"/>
        </w:rPr>
        <w:t> </w:t>
      </w:r>
      <w:r>
        <w:rPr/>
        <w:t>el</w:t>
      </w:r>
      <w:r>
        <w:rPr>
          <w:spacing w:val="-9"/>
        </w:rPr>
        <w:t> </w:t>
      </w:r>
      <w:r>
        <w:rPr/>
        <w:t>de</w:t>
      </w:r>
      <w:r>
        <w:rPr>
          <w:spacing w:val="-11"/>
        </w:rPr>
        <w:t> </w:t>
      </w:r>
      <w:r>
        <w:rPr/>
        <w:t>otros</w:t>
      </w:r>
      <w:r>
        <w:rPr>
          <w:spacing w:val="-9"/>
        </w:rPr>
        <w:t> </w:t>
      </w:r>
      <w:r>
        <w:rPr/>
        <w:t>neorrealistas</w:t>
      </w:r>
      <w:r>
        <w:rPr>
          <w:spacing w:val="-9"/>
        </w:rPr>
        <w:t> </w:t>
      </w:r>
      <w:r>
        <w:rPr/>
        <w:t>italianos,</w:t>
      </w:r>
      <w:r>
        <w:rPr>
          <w:spacing w:val="-9"/>
        </w:rPr>
        <w:t> </w:t>
      </w:r>
      <w:r>
        <w:rPr/>
        <w:t>extrajo</w:t>
      </w:r>
      <w:r>
        <w:rPr>
          <w:spacing w:val="-9"/>
        </w:rPr>
        <w:t> </w:t>
      </w:r>
      <w:r>
        <w:rPr/>
        <w:t>sus</w:t>
      </w:r>
      <w:r>
        <w:rPr>
          <w:spacing w:val="-9"/>
        </w:rPr>
        <w:t> </w:t>
      </w:r>
      <w:r>
        <w:rPr/>
        <w:t>argumentos</w:t>
      </w:r>
      <w:r>
        <w:rPr>
          <w:spacing w:val="-9"/>
        </w:rPr>
        <w:t> </w:t>
      </w:r>
      <w:r>
        <w:rPr/>
        <w:t>de</w:t>
      </w:r>
      <w:r>
        <w:rPr>
          <w:spacing w:val="-9"/>
        </w:rPr>
        <w:t> </w:t>
      </w:r>
      <w:r>
        <w:rPr/>
        <w:t>la</w:t>
      </w:r>
      <w:r>
        <w:rPr>
          <w:spacing w:val="-10"/>
        </w:rPr>
        <w:t> </w:t>
      </w:r>
      <w:r>
        <w:rPr/>
        <w:t>realidad. Y</w:t>
      </w:r>
      <w:r>
        <w:rPr>
          <w:spacing w:val="-13"/>
        </w:rPr>
        <w:t> </w:t>
      </w:r>
      <w:r>
        <w:rPr/>
        <w:t>es</w:t>
      </w:r>
      <w:r>
        <w:rPr>
          <w:spacing w:val="-12"/>
        </w:rPr>
        <w:t> </w:t>
      </w:r>
      <w:r>
        <w:rPr/>
        <w:t>justamente</w:t>
      </w:r>
      <w:r>
        <w:rPr>
          <w:spacing w:val="-12"/>
        </w:rPr>
        <w:t> </w:t>
      </w:r>
      <w:r>
        <w:rPr/>
        <w:t>en</w:t>
      </w:r>
      <w:r>
        <w:rPr>
          <w:spacing w:val="-12"/>
        </w:rPr>
        <w:t> </w:t>
      </w:r>
      <w:r>
        <w:rPr/>
        <w:t>el</w:t>
      </w:r>
      <w:r>
        <w:rPr>
          <w:spacing w:val="-12"/>
        </w:rPr>
        <w:t> </w:t>
      </w:r>
      <w:r>
        <w:rPr/>
        <w:t>cine</w:t>
      </w:r>
      <w:r>
        <w:rPr>
          <w:spacing w:val="-12"/>
        </w:rPr>
        <w:t> </w:t>
      </w:r>
      <w:r>
        <w:rPr/>
        <w:t>de</w:t>
      </w:r>
      <w:r>
        <w:rPr>
          <w:spacing w:val="-12"/>
        </w:rPr>
        <w:t> </w:t>
      </w:r>
      <w:r>
        <w:rPr/>
        <w:t>lo</w:t>
      </w:r>
      <w:r>
        <w:rPr>
          <w:spacing w:val="-13"/>
        </w:rPr>
        <w:t> </w:t>
      </w:r>
      <w:r>
        <w:rPr/>
        <w:t>real</w:t>
      </w:r>
      <w:r>
        <w:rPr>
          <w:spacing w:val="-12"/>
        </w:rPr>
        <w:t> </w:t>
      </w:r>
      <w:r>
        <w:rPr/>
        <w:t>donde</w:t>
      </w:r>
      <w:r>
        <w:rPr>
          <w:spacing w:val="-11"/>
        </w:rPr>
        <w:t> </w:t>
      </w:r>
      <w:r>
        <w:rPr/>
        <w:t>pugnan</w:t>
      </w:r>
      <w:r>
        <w:rPr>
          <w:spacing w:val="-13"/>
        </w:rPr>
        <w:t> </w:t>
      </w:r>
      <w:r>
        <w:rPr/>
        <w:t>por</w:t>
      </w:r>
      <w:r>
        <w:rPr>
          <w:spacing w:val="-12"/>
        </w:rPr>
        <w:t> </w:t>
      </w:r>
      <w:r>
        <w:rPr/>
        <w:t>aparecer</w:t>
      </w:r>
      <w:r>
        <w:rPr>
          <w:spacing w:val="-12"/>
        </w:rPr>
        <w:t> </w:t>
      </w:r>
      <w:r>
        <w:rPr/>
        <w:t>las</w:t>
      </w:r>
      <w:r>
        <w:rPr>
          <w:spacing w:val="-10"/>
        </w:rPr>
        <w:t> </w:t>
      </w:r>
      <w:r>
        <w:rPr/>
        <w:t>historias</w:t>
      </w:r>
      <w:r>
        <w:rPr>
          <w:spacing w:val="-12"/>
        </w:rPr>
        <w:t> </w:t>
      </w:r>
      <w:r>
        <w:rPr/>
        <w:t>más</w:t>
      </w:r>
      <w:r>
        <w:rPr>
          <w:spacing w:val="-12"/>
        </w:rPr>
        <w:t> </w:t>
      </w:r>
      <w:r>
        <w:rPr/>
        <w:t>actuales</w:t>
      </w:r>
      <w:r>
        <w:rPr>
          <w:spacing w:val="-11"/>
        </w:rPr>
        <w:t> </w:t>
      </w:r>
      <w:r>
        <w:rPr/>
        <w:t>de</w:t>
      </w:r>
      <w:r>
        <w:rPr>
          <w:spacing w:val="-12"/>
        </w:rPr>
        <w:t> </w:t>
      </w:r>
      <w:r>
        <w:rPr/>
        <w:t>Antígona, historias</w:t>
      </w:r>
      <w:r>
        <w:rPr>
          <w:spacing w:val="-7"/>
        </w:rPr>
        <w:t> </w:t>
      </w:r>
      <w:r>
        <w:rPr/>
        <w:t>verídicas</w:t>
      </w:r>
      <w:r>
        <w:rPr>
          <w:spacing w:val="-7"/>
        </w:rPr>
        <w:t> </w:t>
      </w:r>
      <w:r>
        <w:rPr/>
        <w:t>de</w:t>
      </w:r>
      <w:r>
        <w:rPr>
          <w:spacing w:val="-7"/>
        </w:rPr>
        <w:t> </w:t>
      </w:r>
      <w:r>
        <w:rPr/>
        <w:t>mujeres</w:t>
      </w:r>
      <w:r>
        <w:rPr>
          <w:spacing w:val="-7"/>
        </w:rPr>
        <w:t> </w:t>
      </w:r>
      <w:r>
        <w:rPr/>
        <w:t>enfrentadas</w:t>
      </w:r>
      <w:r>
        <w:rPr>
          <w:spacing w:val="-7"/>
        </w:rPr>
        <w:t> </w:t>
      </w:r>
      <w:r>
        <w:rPr/>
        <w:t>al</w:t>
      </w:r>
      <w:r>
        <w:rPr>
          <w:spacing w:val="-8"/>
        </w:rPr>
        <w:t> </w:t>
      </w:r>
      <w:r>
        <w:rPr/>
        <w:t>mismo</w:t>
      </w:r>
      <w:r>
        <w:rPr>
          <w:spacing w:val="-8"/>
        </w:rPr>
        <w:t> </w:t>
      </w:r>
      <w:r>
        <w:rPr/>
        <w:t>dispositivo</w:t>
      </w:r>
      <w:r>
        <w:rPr>
          <w:spacing w:val="-8"/>
        </w:rPr>
        <w:t> </w:t>
      </w:r>
      <w:r>
        <w:rPr/>
        <w:t>trágico</w:t>
      </w:r>
      <w:r>
        <w:rPr>
          <w:spacing w:val="-8"/>
        </w:rPr>
        <w:t> </w:t>
      </w:r>
      <w:r>
        <w:rPr/>
        <w:t>que</w:t>
      </w:r>
      <w:r>
        <w:rPr>
          <w:spacing w:val="-7"/>
        </w:rPr>
        <w:t> </w:t>
      </w:r>
      <w:r>
        <w:rPr/>
        <w:t>la</w:t>
      </w:r>
      <w:r>
        <w:rPr>
          <w:spacing w:val="-8"/>
        </w:rPr>
        <w:t> </w:t>
      </w:r>
      <w:r>
        <w:rPr/>
        <w:t>heroína</w:t>
      </w:r>
      <w:r>
        <w:rPr>
          <w:spacing w:val="-7"/>
        </w:rPr>
        <w:t> </w:t>
      </w:r>
      <w:r>
        <w:rPr/>
        <w:t>mítica.</w:t>
      </w:r>
      <w:r>
        <w:rPr>
          <w:spacing w:val="-7"/>
        </w:rPr>
        <w:t> </w:t>
      </w:r>
      <w:r>
        <w:rPr/>
        <w:t>Es</w:t>
      </w:r>
      <w:r>
        <w:rPr>
          <w:spacing w:val="-7"/>
        </w:rPr>
        <w:t> </w:t>
      </w:r>
      <w:r>
        <w:rPr/>
        <w:t>decir, Antígona</w:t>
      </w:r>
      <w:r>
        <w:rPr>
          <w:spacing w:val="-2"/>
        </w:rPr>
        <w:t> </w:t>
      </w:r>
      <w:r>
        <w:rPr/>
        <w:t>vive</w:t>
      </w:r>
      <w:r>
        <w:rPr>
          <w:spacing w:val="-2"/>
        </w:rPr>
        <w:t> </w:t>
      </w:r>
      <w:r>
        <w:rPr/>
        <w:t>y</w:t>
      </w:r>
      <w:r>
        <w:rPr>
          <w:spacing w:val="-2"/>
        </w:rPr>
        <w:t> </w:t>
      </w:r>
      <w:r>
        <w:rPr/>
        <w:t>existe</w:t>
      </w:r>
      <w:r>
        <w:rPr>
          <w:spacing w:val="-2"/>
        </w:rPr>
        <w:t> </w:t>
      </w:r>
      <w:r>
        <w:rPr/>
        <w:t>en</w:t>
      </w:r>
      <w:r>
        <w:rPr>
          <w:spacing w:val="-2"/>
        </w:rPr>
        <w:t> </w:t>
      </w:r>
      <w:r>
        <w:rPr/>
        <w:t>el</w:t>
      </w:r>
      <w:r>
        <w:rPr>
          <w:spacing w:val="-2"/>
        </w:rPr>
        <w:t> </w:t>
      </w:r>
      <w:r>
        <w:rPr/>
        <w:t>mundo,</w:t>
      </w:r>
      <w:r>
        <w:rPr>
          <w:spacing w:val="-2"/>
        </w:rPr>
        <w:t> </w:t>
      </w:r>
      <w:r>
        <w:rPr/>
        <w:t>aunque</w:t>
      </w:r>
      <w:r>
        <w:rPr>
          <w:spacing w:val="-1"/>
        </w:rPr>
        <w:t> </w:t>
      </w:r>
      <w:r>
        <w:rPr/>
        <w:t>sea</w:t>
      </w:r>
      <w:r>
        <w:rPr>
          <w:spacing w:val="-1"/>
        </w:rPr>
        <w:t> </w:t>
      </w:r>
      <w:r>
        <w:rPr/>
        <w:t>en</w:t>
      </w:r>
      <w:r>
        <w:rPr>
          <w:spacing w:val="-2"/>
        </w:rPr>
        <w:t> </w:t>
      </w:r>
      <w:r>
        <w:rPr/>
        <w:t>zonas</w:t>
      </w:r>
      <w:r>
        <w:rPr>
          <w:spacing w:val="-1"/>
        </w:rPr>
        <w:t> </w:t>
      </w:r>
      <w:r>
        <w:rPr/>
        <w:t>oscuras</w:t>
      </w:r>
      <w:r>
        <w:rPr>
          <w:spacing w:val="-3"/>
        </w:rPr>
        <w:t> </w:t>
      </w:r>
      <w:r>
        <w:rPr/>
        <w:t>y</w:t>
      </w:r>
      <w:r>
        <w:rPr>
          <w:spacing w:val="-2"/>
        </w:rPr>
        <w:t> </w:t>
      </w:r>
      <w:r>
        <w:rPr/>
        <w:t>poco</w:t>
      </w:r>
      <w:r>
        <w:rPr>
          <w:spacing w:val="-2"/>
        </w:rPr>
        <w:t> </w:t>
      </w:r>
      <w:r>
        <w:rPr/>
        <w:t>conocidas,</w:t>
      </w:r>
      <w:r>
        <w:rPr>
          <w:spacing w:val="-1"/>
        </w:rPr>
        <w:t> </w:t>
      </w:r>
      <w:r>
        <w:rPr/>
        <w:t>en</w:t>
      </w:r>
      <w:r>
        <w:rPr>
          <w:spacing w:val="-2"/>
        </w:rPr>
        <w:t> </w:t>
      </w:r>
      <w:r>
        <w:rPr/>
        <w:t>territorios</w:t>
      </w:r>
      <w:r>
        <w:rPr>
          <w:spacing w:val="-2"/>
        </w:rPr>
        <w:t> </w:t>
      </w:r>
      <w:r>
        <w:rPr/>
        <w:t>que el</w:t>
      </w:r>
      <w:r>
        <w:rPr>
          <w:spacing w:val="-11"/>
        </w:rPr>
        <w:t> </w:t>
      </w:r>
      <w:r>
        <w:rPr/>
        <w:t>poder</w:t>
      </w:r>
      <w:r>
        <w:rPr>
          <w:spacing w:val="-10"/>
        </w:rPr>
        <w:t> </w:t>
      </w:r>
      <w:r>
        <w:rPr/>
        <w:t>político</w:t>
      </w:r>
      <w:r>
        <w:rPr>
          <w:spacing w:val="-11"/>
        </w:rPr>
        <w:t> </w:t>
      </w:r>
      <w:r>
        <w:rPr/>
        <w:t>«democrático»</w:t>
      </w:r>
      <w:r>
        <w:rPr>
          <w:spacing w:val="-11"/>
        </w:rPr>
        <w:t> </w:t>
      </w:r>
      <w:r>
        <w:rPr/>
        <w:t>quiere</w:t>
      </w:r>
      <w:r>
        <w:rPr>
          <w:spacing w:val="-10"/>
        </w:rPr>
        <w:t> </w:t>
      </w:r>
      <w:r>
        <w:rPr/>
        <w:t>ocultar</w:t>
      </w:r>
      <w:r>
        <w:rPr>
          <w:spacing w:val="-11"/>
        </w:rPr>
        <w:t> </w:t>
      </w:r>
      <w:r>
        <w:rPr/>
        <w:t>porque</w:t>
      </w:r>
      <w:r>
        <w:rPr>
          <w:spacing w:val="-10"/>
        </w:rPr>
        <w:t> </w:t>
      </w:r>
      <w:r>
        <w:rPr/>
        <w:t>no</w:t>
      </w:r>
      <w:r>
        <w:rPr>
          <w:spacing w:val="-11"/>
        </w:rPr>
        <w:t> </w:t>
      </w:r>
      <w:r>
        <w:rPr/>
        <w:t>pueden</w:t>
      </w:r>
      <w:r>
        <w:rPr>
          <w:spacing w:val="-11"/>
        </w:rPr>
        <w:t> </w:t>
      </w:r>
      <w:r>
        <w:rPr/>
        <w:t>soportar</w:t>
      </w:r>
      <w:r>
        <w:rPr>
          <w:spacing w:val="-11"/>
        </w:rPr>
        <w:t> </w:t>
      </w:r>
      <w:r>
        <w:rPr/>
        <w:t>la</w:t>
      </w:r>
      <w:r>
        <w:rPr>
          <w:spacing w:val="-11"/>
        </w:rPr>
        <w:t> </w:t>
      </w:r>
      <w:r>
        <w:rPr/>
        <w:t>interpelación</w:t>
      </w:r>
      <w:r>
        <w:rPr>
          <w:spacing w:val="-11"/>
        </w:rPr>
        <w:t> </w:t>
      </w:r>
      <w:r>
        <w:rPr/>
        <w:t>de</w:t>
      </w:r>
      <w:r>
        <w:rPr>
          <w:spacing w:val="-11"/>
        </w:rPr>
        <w:t> </w:t>
      </w:r>
      <w:r>
        <w:rPr/>
        <w:t>su</w:t>
      </w:r>
      <w:r>
        <w:rPr>
          <w:spacing w:val="-10"/>
        </w:rPr>
        <w:t> </w:t>
      </w:r>
      <w:r>
        <w:rPr/>
        <w:t>gesto. Y es sobre estos personajes reales que algunos cineastas han edificado crónicas documentales de esta </w:t>
      </w:r>
      <w:r>
        <w:rPr>
          <w:spacing w:val="-2"/>
        </w:rPr>
        <w:t>disidencia.</w:t>
      </w:r>
    </w:p>
    <w:p>
      <w:pPr>
        <w:pStyle w:val="BodyText"/>
        <w:ind w:left="107" w:right="105" w:firstLine="360"/>
        <w:jc w:val="both"/>
      </w:pPr>
      <w:r>
        <w:rPr/>
        <w:t>La lista de películas que reivindican estos derechos humanos fundamentales es amplia y de muy variados registros de producción y procedencia. Pero quizá una de las más cercanas a nuestro propósito se registra a pocos kilómetros de donde tuvo lugar el drama fundacional de Sófocles. Es en una</w:t>
      </w:r>
      <w:r>
        <w:rPr>
          <w:spacing w:val="-13"/>
        </w:rPr>
        <w:t> </w:t>
      </w:r>
      <w:r>
        <w:rPr/>
        <w:t>Turquía</w:t>
      </w:r>
      <w:r>
        <w:rPr>
          <w:spacing w:val="-13"/>
        </w:rPr>
        <w:t> </w:t>
      </w:r>
      <w:r>
        <w:rPr/>
        <w:t>que</w:t>
      </w:r>
      <w:r>
        <w:rPr>
          <w:spacing w:val="-13"/>
        </w:rPr>
        <w:t> </w:t>
      </w:r>
      <w:r>
        <w:rPr/>
        <w:t>se</w:t>
      </w:r>
      <w:r>
        <w:rPr>
          <w:spacing w:val="-13"/>
        </w:rPr>
        <w:t> </w:t>
      </w:r>
      <w:r>
        <w:rPr/>
        <w:t>pretende</w:t>
      </w:r>
      <w:r>
        <w:rPr>
          <w:spacing w:val="-14"/>
        </w:rPr>
        <w:t> </w:t>
      </w:r>
      <w:r>
        <w:rPr/>
        <w:t>sin</w:t>
      </w:r>
      <w:r>
        <w:rPr>
          <w:spacing w:val="-13"/>
        </w:rPr>
        <w:t> </w:t>
      </w:r>
      <w:r>
        <w:rPr/>
        <w:t>mácula</w:t>
      </w:r>
      <w:r>
        <w:rPr>
          <w:spacing w:val="-14"/>
        </w:rPr>
        <w:t> </w:t>
      </w:r>
      <w:r>
        <w:rPr/>
        <w:t>intolerante</w:t>
      </w:r>
      <w:r>
        <w:rPr>
          <w:spacing w:val="-14"/>
        </w:rPr>
        <w:t> </w:t>
      </w:r>
      <w:r>
        <w:rPr/>
        <w:t>donde</w:t>
      </w:r>
      <w:r>
        <w:rPr>
          <w:spacing w:val="-13"/>
        </w:rPr>
        <w:t> </w:t>
      </w:r>
      <w:r>
        <w:rPr/>
        <w:t>se</w:t>
      </w:r>
      <w:r>
        <w:rPr>
          <w:spacing w:val="-13"/>
        </w:rPr>
        <w:t> </w:t>
      </w:r>
      <w:r>
        <w:rPr/>
        <w:t>desarrolla</w:t>
      </w:r>
      <w:r>
        <w:rPr>
          <w:spacing w:val="-14"/>
        </w:rPr>
        <w:t> </w:t>
      </w:r>
      <w:r>
        <w:rPr/>
        <w:t>la</w:t>
      </w:r>
      <w:r>
        <w:rPr>
          <w:spacing w:val="-12"/>
        </w:rPr>
        <w:t> </w:t>
      </w:r>
      <w:r>
        <w:rPr/>
        <w:t>historia</w:t>
      </w:r>
      <w:r>
        <w:rPr>
          <w:spacing w:val="-13"/>
        </w:rPr>
        <w:t> </w:t>
      </w:r>
      <w:r>
        <w:rPr/>
        <w:t>de</w:t>
      </w:r>
      <w:r>
        <w:rPr>
          <w:spacing w:val="-13"/>
        </w:rPr>
        <w:t> </w:t>
      </w:r>
      <w:r>
        <w:rPr/>
        <w:t>la</w:t>
      </w:r>
      <w:r>
        <w:rPr>
          <w:spacing w:val="-14"/>
        </w:rPr>
        <w:t> </w:t>
      </w:r>
      <w:r>
        <w:rPr/>
        <w:t>activista</w:t>
      </w:r>
      <w:r>
        <w:rPr>
          <w:spacing w:val="-14"/>
        </w:rPr>
        <w:t> </w:t>
      </w:r>
      <w:r>
        <w:rPr/>
        <w:t>kurda Leyla Zana, narrada en el filme documental de Javier Corcuera </w:t>
      </w:r>
      <w:r>
        <w:rPr>
          <w:i/>
        </w:rPr>
        <w:t>La espalda del mundo </w:t>
      </w:r>
      <w:r>
        <w:rPr/>
        <w:t>(2000).</w:t>
      </w:r>
    </w:p>
    <w:p>
      <w:pPr>
        <w:pStyle w:val="BodyText"/>
        <w:ind w:left="107" w:right="103" w:firstLine="360"/>
        <w:jc w:val="both"/>
      </w:pPr>
      <w:r>
        <w:rPr/>
        <w:t>La</w:t>
      </w:r>
      <w:r>
        <w:rPr>
          <w:spacing w:val="-5"/>
        </w:rPr>
        <w:t> </w:t>
      </w:r>
      <w:r>
        <w:rPr/>
        <w:t>desventura</w:t>
      </w:r>
      <w:r>
        <w:rPr>
          <w:spacing w:val="-5"/>
        </w:rPr>
        <w:t> </w:t>
      </w:r>
      <w:r>
        <w:rPr/>
        <w:t>heroica</w:t>
      </w:r>
      <w:r>
        <w:rPr>
          <w:spacing w:val="-5"/>
        </w:rPr>
        <w:t> </w:t>
      </w:r>
      <w:r>
        <w:rPr/>
        <w:t>de</w:t>
      </w:r>
      <w:r>
        <w:rPr>
          <w:spacing w:val="-5"/>
        </w:rPr>
        <w:t> </w:t>
      </w:r>
      <w:r>
        <w:rPr/>
        <w:t>Leyla</w:t>
      </w:r>
      <w:r>
        <w:rPr>
          <w:spacing w:val="-5"/>
        </w:rPr>
        <w:t> </w:t>
      </w:r>
      <w:r>
        <w:rPr/>
        <w:t>se</w:t>
      </w:r>
      <w:r>
        <w:rPr>
          <w:spacing w:val="-4"/>
        </w:rPr>
        <w:t> </w:t>
      </w:r>
      <w:r>
        <w:rPr/>
        <w:t>inicia</w:t>
      </w:r>
      <w:r>
        <w:rPr>
          <w:spacing w:val="-5"/>
        </w:rPr>
        <w:t> </w:t>
      </w:r>
      <w:r>
        <w:rPr/>
        <w:t>en</w:t>
      </w:r>
      <w:r>
        <w:rPr>
          <w:spacing w:val="-5"/>
        </w:rPr>
        <w:t> </w:t>
      </w:r>
      <w:r>
        <w:rPr/>
        <w:t>las</w:t>
      </w:r>
      <w:r>
        <w:rPr>
          <w:spacing w:val="-5"/>
        </w:rPr>
        <w:t> </w:t>
      </w:r>
      <w:r>
        <w:rPr/>
        <w:t>plazas</w:t>
      </w:r>
      <w:r>
        <w:rPr>
          <w:spacing w:val="-5"/>
        </w:rPr>
        <w:t> </w:t>
      </w:r>
      <w:r>
        <w:rPr/>
        <w:t>y</w:t>
      </w:r>
      <w:r>
        <w:rPr>
          <w:spacing w:val="-5"/>
        </w:rPr>
        <w:t> </w:t>
      </w:r>
      <w:r>
        <w:rPr/>
        <w:t>calles,</w:t>
      </w:r>
      <w:r>
        <w:rPr>
          <w:spacing w:val="-5"/>
        </w:rPr>
        <w:t> </w:t>
      </w:r>
      <w:r>
        <w:rPr/>
        <w:t>ante</w:t>
      </w:r>
      <w:r>
        <w:rPr>
          <w:spacing w:val="-5"/>
        </w:rPr>
        <w:t> </w:t>
      </w:r>
      <w:r>
        <w:rPr/>
        <w:t>miles</w:t>
      </w:r>
      <w:r>
        <w:rPr>
          <w:spacing w:val="-4"/>
        </w:rPr>
        <w:t> </w:t>
      </w:r>
      <w:r>
        <w:rPr/>
        <w:t>de</w:t>
      </w:r>
      <w:r>
        <w:rPr>
          <w:spacing w:val="-5"/>
        </w:rPr>
        <w:t> </w:t>
      </w:r>
      <w:r>
        <w:rPr/>
        <w:t>kurdos</w:t>
      </w:r>
      <w:r>
        <w:rPr>
          <w:spacing w:val="-5"/>
        </w:rPr>
        <w:t> </w:t>
      </w:r>
      <w:r>
        <w:rPr/>
        <w:t>que</w:t>
      </w:r>
      <w:r>
        <w:rPr>
          <w:spacing w:val="-4"/>
        </w:rPr>
        <w:t> </w:t>
      </w:r>
      <w:r>
        <w:rPr/>
        <w:t>la</w:t>
      </w:r>
      <w:r>
        <w:rPr>
          <w:spacing w:val="-6"/>
        </w:rPr>
        <w:t> </w:t>
      </w:r>
      <w:r>
        <w:rPr/>
        <w:t>aclaman en su campaña electoral para que pueda acceder al Parlamento, cosa que finalmente consigue. La siguiente</w:t>
      </w:r>
      <w:r>
        <w:rPr>
          <w:spacing w:val="-14"/>
        </w:rPr>
        <w:t> </w:t>
      </w:r>
      <w:r>
        <w:rPr/>
        <w:t>secuencia</w:t>
      </w:r>
      <w:r>
        <w:rPr>
          <w:spacing w:val="-14"/>
        </w:rPr>
        <w:t> </w:t>
      </w:r>
      <w:r>
        <w:rPr/>
        <w:t>se</w:t>
      </w:r>
      <w:r>
        <w:rPr>
          <w:spacing w:val="-14"/>
        </w:rPr>
        <w:t> </w:t>
      </w:r>
      <w:r>
        <w:rPr/>
        <w:t>produce</w:t>
      </w:r>
      <w:r>
        <w:rPr>
          <w:spacing w:val="-13"/>
        </w:rPr>
        <w:t> </w:t>
      </w:r>
      <w:r>
        <w:rPr/>
        <w:t>el</w:t>
      </w:r>
      <w:r>
        <w:rPr>
          <w:spacing w:val="-12"/>
        </w:rPr>
        <w:t> </w:t>
      </w:r>
      <w:r>
        <w:rPr/>
        <w:t>día</w:t>
      </w:r>
      <w:r>
        <w:rPr>
          <w:spacing w:val="-14"/>
        </w:rPr>
        <w:t> </w:t>
      </w:r>
      <w:r>
        <w:rPr/>
        <w:t>de</w:t>
      </w:r>
      <w:r>
        <w:rPr>
          <w:spacing w:val="-13"/>
        </w:rPr>
        <w:t> </w:t>
      </w:r>
      <w:r>
        <w:rPr/>
        <w:t>la</w:t>
      </w:r>
      <w:r>
        <w:rPr>
          <w:spacing w:val="-12"/>
        </w:rPr>
        <w:t> </w:t>
      </w:r>
      <w:r>
        <w:rPr/>
        <w:t>toma</w:t>
      </w:r>
      <w:r>
        <w:rPr>
          <w:spacing w:val="-13"/>
        </w:rPr>
        <w:t> </w:t>
      </w:r>
      <w:r>
        <w:rPr/>
        <w:t>de</w:t>
      </w:r>
      <w:r>
        <w:rPr>
          <w:spacing w:val="-13"/>
        </w:rPr>
        <w:t> </w:t>
      </w:r>
      <w:r>
        <w:rPr/>
        <w:t>posesión</w:t>
      </w:r>
      <w:r>
        <w:rPr>
          <w:spacing w:val="-14"/>
        </w:rPr>
        <w:t> </w:t>
      </w:r>
      <w:r>
        <w:rPr/>
        <w:t>de</w:t>
      </w:r>
      <w:r>
        <w:rPr>
          <w:spacing w:val="-13"/>
        </w:rPr>
        <w:t> </w:t>
      </w:r>
      <w:r>
        <w:rPr/>
        <w:t>los</w:t>
      </w:r>
      <w:r>
        <w:rPr>
          <w:spacing w:val="-11"/>
        </w:rPr>
        <w:t> </w:t>
      </w:r>
      <w:r>
        <w:rPr/>
        <w:t>diputados,</w:t>
      </w:r>
      <w:r>
        <w:rPr>
          <w:spacing w:val="-12"/>
        </w:rPr>
        <w:t> </w:t>
      </w:r>
      <w:r>
        <w:rPr/>
        <w:t>en</w:t>
      </w:r>
      <w:r>
        <w:rPr>
          <w:spacing w:val="-14"/>
        </w:rPr>
        <w:t> </w:t>
      </w:r>
      <w:r>
        <w:rPr/>
        <w:t>un</w:t>
      </w:r>
      <w:r>
        <w:rPr>
          <w:spacing w:val="-13"/>
        </w:rPr>
        <w:t> </w:t>
      </w:r>
      <w:r>
        <w:rPr/>
        <w:t>acto</w:t>
      </w:r>
      <w:r>
        <w:rPr>
          <w:spacing w:val="-14"/>
        </w:rPr>
        <w:t> </w:t>
      </w:r>
      <w:r>
        <w:rPr/>
        <w:t>retransmitido en directo por televisión. La joven Leyla Zana cruza el pasillo del Parlamento ante la expectación de los otros diputados. Cuando sube al estrado y empieza su juramento, en kurdo, arrecian los gritos y los abucheos del resto de parlamentarios —la gran mayoría hombres— que vociferan contra ella por el idioma que usa. El contraste entre unos hombres enardecidos, en actitud violenta, que se amparan en</w:t>
      </w:r>
      <w:r>
        <w:rPr>
          <w:spacing w:val="-2"/>
        </w:rPr>
        <w:t> </w:t>
      </w:r>
      <w:r>
        <w:rPr/>
        <w:t>una</w:t>
      </w:r>
      <w:r>
        <w:rPr>
          <w:spacing w:val="-2"/>
        </w:rPr>
        <w:t> </w:t>
      </w:r>
      <w:r>
        <w:rPr/>
        <w:t>legalidad</w:t>
      </w:r>
      <w:r>
        <w:rPr>
          <w:spacing w:val="-2"/>
        </w:rPr>
        <w:t> </w:t>
      </w:r>
      <w:r>
        <w:rPr/>
        <w:t>constitucional</w:t>
      </w:r>
      <w:r>
        <w:rPr>
          <w:spacing w:val="-2"/>
        </w:rPr>
        <w:t> </w:t>
      </w:r>
      <w:r>
        <w:rPr/>
        <w:t>que</w:t>
      </w:r>
      <w:r>
        <w:rPr>
          <w:spacing w:val="-2"/>
        </w:rPr>
        <w:t> </w:t>
      </w:r>
      <w:r>
        <w:rPr/>
        <w:t>prohíbe</w:t>
      </w:r>
      <w:r>
        <w:rPr>
          <w:spacing w:val="-2"/>
        </w:rPr>
        <w:t> </w:t>
      </w:r>
      <w:r>
        <w:rPr/>
        <w:t>el</w:t>
      </w:r>
      <w:r>
        <w:rPr>
          <w:spacing w:val="-2"/>
        </w:rPr>
        <w:t> </w:t>
      </w:r>
      <w:r>
        <w:rPr/>
        <w:t>uso</w:t>
      </w:r>
      <w:r>
        <w:rPr>
          <w:spacing w:val="-2"/>
        </w:rPr>
        <w:t> </w:t>
      </w:r>
      <w:r>
        <w:rPr/>
        <w:t>de</w:t>
      </w:r>
      <w:r>
        <w:rPr>
          <w:spacing w:val="-2"/>
        </w:rPr>
        <w:t> </w:t>
      </w:r>
      <w:r>
        <w:rPr/>
        <w:t>esta</w:t>
      </w:r>
      <w:r>
        <w:rPr>
          <w:spacing w:val="-2"/>
        </w:rPr>
        <w:t> </w:t>
      </w:r>
      <w:r>
        <w:rPr/>
        <w:t>lengua,</w:t>
      </w:r>
      <w:r>
        <w:rPr>
          <w:spacing w:val="-2"/>
        </w:rPr>
        <w:t> </w:t>
      </w:r>
      <w:r>
        <w:rPr/>
        <w:t>con</w:t>
      </w:r>
      <w:r>
        <w:rPr>
          <w:spacing w:val="-3"/>
        </w:rPr>
        <w:t> </w:t>
      </w:r>
      <w:r>
        <w:rPr/>
        <w:t>la</w:t>
      </w:r>
      <w:r>
        <w:rPr>
          <w:spacing w:val="-2"/>
        </w:rPr>
        <w:t> </w:t>
      </w:r>
      <w:r>
        <w:rPr/>
        <w:t>tozuda,</w:t>
      </w:r>
      <w:r>
        <w:rPr>
          <w:spacing w:val="-2"/>
        </w:rPr>
        <w:t> </w:t>
      </w:r>
      <w:r>
        <w:rPr/>
        <w:t>frágil,</w:t>
      </w:r>
      <w:r>
        <w:rPr>
          <w:spacing w:val="-2"/>
        </w:rPr>
        <w:t> </w:t>
      </w:r>
      <w:r>
        <w:rPr/>
        <w:t>serena</w:t>
      </w:r>
      <w:r>
        <w:rPr>
          <w:spacing w:val="-2"/>
        </w:rPr>
        <w:t> </w:t>
      </w:r>
      <w:r>
        <w:rPr/>
        <w:t>actitud de</w:t>
      </w:r>
      <w:r>
        <w:rPr>
          <w:spacing w:val="-5"/>
        </w:rPr>
        <w:t> </w:t>
      </w:r>
      <w:r>
        <w:rPr/>
        <w:t>Leyla</w:t>
      </w:r>
      <w:r>
        <w:rPr>
          <w:spacing w:val="-5"/>
        </w:rPr>
        <w:t> </w:t>
      </w:r>
      <w:r>
        <w:rPr/>
        <w:t>supone</w:t>
      </w:r>
      <w:r>
        <w:rPr>
          <w:spacing w:val="-5"/>
        </w:rPr>
        <w:t> </w:t>
      </w:r>
      <w:r>
        <w:rPr/>
        <w:t>una</w:t>
      </w:r>
      <w:r>
        <w:rPr>
          <w:spacing w:val="-5"/>
        </w:rPr>
        <w:t> </w:t>
      </w:r>
      <w:r>
        <w:rPr/>
        <w:t>de</w:t>
      </w:r>
      <w:r>
        <w:rPr>
          <w:spacing w:val="-5"/>
        </w:rPr>
        <w:t> </w:t>
      </w:r>
      <w:r>
        <w:rPr/>
        <w:t>las</w:t>
      </w:r>
      <w:r>
        <w:rPr>
          <w:spacing w:val="-5"/>
        </w:rPr>
        <w:t> </w:t>
      </w:r>
      <w:r>
        <w:rPr/>
        <w:t>más</w:t>
      </w:r>
      <w:r>
        <w:rPr>
          <w:spacing w:val="-4"/>
        </w:rPr>
        <w:t> </w:t>
      </w:r>
      <w:r>
        <w:rPr/>
        <w:t>extraordinarias</w:t>
      </w:r>
      <w:r>
        <w:rPr>
          <w:spacing w:val="-5"/>
        </w:rPr>
        <w:t> </w:t>
      </w:r>
      <w:r>
        <w:rPr/>
        <w:t>reencarnaciones</w:t>
      </w:r>
      <w:r>
        <w:rPr>
          <w:spacing w:val="-4"/>
        </w:rPr>
        <w:t> </w:t>
      </w:r>
      <w:r>
        <w:rPr/>
        <w:t>del</w:t>
      </w:r>
      <w:r>
        <w:rPr>
          <w:spacing w:val="-5"/>
        </w:rPr>
        <w:t> </w:t>
      </w:r>
      <w:r>
        <w:rPr/>
        <w:t>espíritu</w:t>
      </w:r>
      <w:r>
        <w:rPr>
          <w:spacing w:val="-5"/>
        </w:rPr>
        <w:t> </w:t>
      </w:r>
      <w:r>
        <w:rPr/>
        <w:t>y</w:t>
      </w:r>
      <w:r>
        <w:rPr>
          <w:spacing w:val="-5"/>
        </w:rPr>
        <w:t> </w:t>
      </w:r>
      <w:r>
        <w:rPr/>
        <w:t>el</w:t>
      </w:r>
      <w:r>
        <w:rPr>
          <w:spacing w:val="-5"/>
        </w:rPr>
        <w:t> </w:t>
      </w:r>
      <w:r>
        <w:rPr/>
        <w:t>texto</w:t>
      </w:r>
      <w:r>
        <w:rPr>
          <w:spacing w:val="-4"/>
        </w:rPr>
        <w:t> </w:t>
      </w:r>
      <w:r>
        <w:rPr/>
        <w:t>de</w:t>
      </w:r>
      <w:r>
        <w:rPr>
          <w:spacing w:val="-4"/>
        </w:rPr>
        <w:t> </w:t>
      </w:r>
      <w:r>
        <w:rPr>
          <w:i/>
        </w:rPr>
        <w:t>Antígona</w:t>
      </w:r>
      <w:r>
        <w:rPr/>
        <w:t>.</w:t>
      </w:r>
      <w:r>
        <w:rPr>
          <w:spacing w:val="-5"/>
        </w:rPr>
        <w:t> </w:t>
      </w:r>
      <w:r>
        <w:rPr/>
        <w:t>La tercera secuencia es, inevitablemente, la del juicio. Rodeada de jueces y militares, Leyla Zana se enfrenta a un tribunal de hombres que escenifican el poder del Estado. Ahí, en el juicio, exactamente como</w:t>
      </w:r>
      <w:r>
        <w:rPr>
          <w:spacing w:val="-15"/>
        </w:rPr>
        <w:t> </w:t>
      </w:r>
      <w:r>
        <w:rPr/>
        <w:t>Antígona,</w:t>
      </w:r>
      <w:r>
        <w:rPr>
          <w:spacing w:val="-15"/>
        </w:rPr>
        <w:t> </w:t>
      </w:r>
      <w:r>
        <w:rPr/>
        <w:t>Leyla</w:t>
      </w:r>
      <w:r>
        <w:rPr>
          <w:spacing w:val="-15"/>
        </w:rPr>
        <w:t> </w:t>
      </w:r>
      <w:r>
        <w:rPr/>
        <w:t>extiende</w:t>
      </w:r>
      <w:r>
        <w:rPr>
          <w:spacing w:val="-15"/>
        </w:rPr>
        <w:t> </w:t>
      </w:r>
      <w:r>
        <w:rPr/>
        <w:t>su</w:t>
      </w:r>
      <w:r>
        <w:rPr>
          <w:spacing w:val="-15"/>
        </w:rPr>
        <w:t> </w:t>
      </w:r>
      <w:r>
        <w:rPr/>
        <w:t>discurso:</w:t>
      </w:r>
      <w:r>
        <w:rPr>
          <w:spacing w:val="-15"/>
        </w:rPr>
        <w:t> </w:t>
      </w:r>
      <w:r>
        <w:rPr/>
        <w:t>«No</w:t>
      </w:r>
      <w:r>
        <w:rPr>
          <w:spacing w:val="-15"/>
        </w:rPr>
        <w:t> </w:t>
      </w:r>
      <w:r>
        <w:rPr/>
        <w:t>acepto</w:t>
      </w:r>
      <w:r>
        <w:rPr>
          <w:spacing w:val="-15"/>
        </w:rPr>
        <w:t> </w:t>
      </w:r>
      <w:r>
        <w:rPr/>
        <w:t>ninguna</w:t>
      </w:r>
      <w:r>
        <w:rPr>
          <w:spacing w:val="-15"/>
        </w:rPr>
        <w:t> </w:t>
      </w:r>
      <w:r>
        <w:rPr/>
        <w:t>de</w:t>
      </w:r>
      <w:r>
        <w:rPr>
          <w:spacing w:val="-15"/>
        </w:rPr>
        <w:t> </w:t>
      </w:r>
      <w:r>
        <w:rPr/>
        <w:t>estas</w:t>
      </w:r>
      <w:r>
        <w:rPr>
          <w:spacing w:val="-15"/>
        </w:rPr>
        <w:t> </w:t>
      </w:r>
      <w:r>
        <w:rPr/>
        <w:t>acusaciones</w:t>
      </w:r>
      <w:r>
        <w:rPr>
          <w:spacing w:val="-15"/>
        </w:rPr>
        <w:t> </w:t>
      </w:r>
      <w:r>
        <w:rPr/>
        <w:t>y</w:t>
      </w:r>
      <w:r>
        <w:rPr>
          <w:spacing w:val="-15"/>
        </w:rPr>
        <w:t> </w:t>
      </w:r>
      <w:r>
        <w:rPr/>
        <w:t>si</w:t>
      </w:r>
      <w:r>
        <w:rPr>
          <w:spacing w:val="-15"/>
        </w:rPr>
        <w:t> </w:t>
      </w:r>
      <w:r>
        <w:rPr/>
        <w:t>fueran</w:t>
      </w:r>
      <w:r>
        <w:rPr>
          <w:spacing w:val="-15"/>
        </w:rPr>
        <w:t> </w:t>
      </w:r>
      <w:r>
        <w:rPr/>
        <w:t>ciertas las asumiría aunque ello me costara la vida. He defendido la democracia, los derechos humanos, la hermandad entre los pueblos, y lo seguiré haciendo mientras viva…». Palabras que resuenan desde tiempos remotos y que anteceden a su condena cruel, a una cárcel interminable dictada por las disposiciones legales pero injustas de un Estado masculino y opresor.</w:t>
      </w:r>
    </w:p>
    <w:p>
      <w:pPr>
        <w:spacing w:after="0"/>
        <w:jc w:val="both"/>
        <w:sectPr>
          <w:pgSz w:w="11910" w:h="16840"/>
          <w:pgMar w:top="540" w:bottom="280" w:left="460" w:right="460"/>
        </w:sectPr>
      </w:pPr>
    </w:p>
    <w:p>
      <w:pPr>
        <w:pStyle w:val="Heading2"/>
        <w:spacing w:before="10"/>
        <w:ind w:left="2" w:right="0"/>
      </w:pPr>
      <w:r>
        <w:rPr/>
        <w:drawing>
          <wp:anchor distT="0" distB="0" distL="0" distR="0" allowOverlap="1" layoutInCell="1" locked="0" behindDoc="0" simplePos="0" relativeHeight="15748096">
            <wp:simplePos x="0" y="0"/>
            <wp:positionH relativeFrom="page">
              <wp:posOffset>2234412</wp:posOffset>
            </wp:positionH>
            <wp:positionV relativeFrom="page">
              <wp:posOffset>6074168</wp:posOffset>
            </wp:positionV>
            <wp:extent cx="3361016" cy="3087712"/>
            <wp:effectExtent l="0" t="0" r="0" b="0"/>
            <wp:wrapNone/>
            <wp:docPr id="384" name="Image 384"/>
            <wp:cNvGraphicFramePr>
              <a:graphicFrameLocks/>
            </wp:cNvGraphicFramePr>
            <a:graphic>
              <a:graphicData uri="http://schemas.openxmlformats.org/drawingml/2006/picture">
                <pic:pic>
                  <pic:nvPicPr>
                    <pic:cNvPr id="384" name="Image 384"/>
                    <pic:cNvPicPr/>
                  </pic:nvPicPr>
                  <pic:blipFill>
                    <a:blip r:embed="rId286" cstate="print"/>
                    <a:stretch>
                      <a:fillRect/>
                    </a:stretch>
                  </pic:blipFill>
                  <pic:spPr>
                    <a:xfrm>
                      <a:off x="0" y="0"/>
                      <a:ext cx="3361016" cy="3087712"/>
                    </a:xfrm>
                    <a:prstGeom prst="rect">
                      <a:avLst/>
                    </a:prstGeom>
                  </pic:spPr>
                </pic:pic>
              </a:graphicData>
            </a:graphic>
          </wp:anchor>
        </w:drawing>
      </w:r>
      <w:bookmarkStart w:name="CADÁVERES DE GUERRA" w:id="21"/>
      <w:bookmarkEnd w:id="21"/>
      <w:r>
        <w:rPr/>
      </w:r>
      <w:r>
        <w:rPr/>
        <w:t>CADÁVERES</w:t>
      </w:r>
      <w:r>
        <w:rPr>
          <w:spacing w:val="-1"/>
        </w:rPr>
        <w:t> </w:t>
      </w:r>
      <w:r>
        <w:rPr/>
        <w:t>DE </w:t>
      </w:r>
      <w:r>
        <w:rPr>
          <w:spacing w:val="-2"/>
        </w:rPr>
        <w:t>GUERRA</w:t>
      </w:r>
    </w:p>
    <w:p>
      <w:pPr>
        <w:pStyle w:val="BodyText"/>
        <w:spacing w:before="323"/>
        <w:ind w:left="107" w:right="103" w:firstLine="567"/>
        <w:jc w:val="both"/>
      </w:pPr>
      <w:r>
        <w:rPr/>
        <w:t>En este episodio de </w:t>
      </w:r>
      <w:r>
        <w:rPr>
          <w:i/>
        </w:rPr>
        <w:t>La espalda del mundo </w:t>
      </w:r>
      <w:r>
        <w:rPr/>
        <w:t>las conocidas como «madres de los sábados» se reúnen semanalmente en la plaza Galatasaray de Estambul para</w:t>
      </w:r>
      <w:r>
        <w:rPr>
          <w:spacing w:val="-1"/>
        </w:rPr>
        <w:t> </w:t>
      </w:r>
      <w:r>
        <w:rPr/>
        <w:t>reclamar noticias, o los cuerpos, de los</w:t>
      </w:r>
      <w:r>
        <w:rPr>
          <w:spacing w:val="-1"/>
        </w:rPr>
        <w:t> </w:t>
      </w:r>
      <w:r>
        <w:rPr/>
        <w:t>hijos, maridos o hermanos desaparecidos. Un gesto que remite a tantos otros movimientos femeninos de diversas partes del mundo que reclaman la restitución de estos cadáveres casi como un símbolo de la lucha</w:t>
      </w:r>
      <w:r>
        <w:rPr>
          <w:spacing w:val="-7"/>
        </w:rPr>
        <w:t> </w:t>
      </w:r>
      <w:r>
        <w:rPr/>
        <w:t>contra</w:t>
      </w:r>
      <w:r>
        <w:rPr>
          <w:spacing w:val="-7"/>
        </w:rPr>
        <w:t> </w:t>
      </w:r>
      <w:r>
        <w:rPr/>
        <w:t>el</w:t>
      </w:r>
      <w:r>
        <w:rPr>
          <w:spacing w:val="-7"/>
        </w:rPr>
        <w:t> </w:t>
      </w:r>
      <w:r>
        <w:rPr/>
        <w:t>olvido</w:t>
      </w:r>
      <w:r>
        <w:rPr>
          <w:spacing w:val="-8"/>
        </w:rPr>
        <w:t> </w:t>
      </w:r>
      <w:r>
        <w:rPr/>
        <w:t>que</w:t>
      </w:r>
      <w:r>
        <w:rPr>
          <w:spacing w:val="-7"/>
        </w:rPr>
        <w:t> </w:t>
      </w:r>
      <w:r>
        <w:rPr/>
        <w:t>la</w:t>
      </w:r>
      <w:r>
        <w:rPr>
          <w:spacing w:val="-8"/>
        </w:rPr>
        <w:t> </w:t>
      </w:r>
      <w:r>
        <w:rPr/>
        <w:t>mayoría</w:t>
      </w:r>
      <w:r>
        <w:rPr>
          <w:spacing w:val="-8"/>
        </w:rPr>
        <w:t> </w:t>
      </w:r>
      <w:r>
        <w:rPr/>
        <w:t>de</w:t>
      </w:r>
      <w:r>
        <w:rPr>
          <w:spacing w:val="-7"/>
        </w:rPr>
        <w:t> </w:t>
      </w:r>
      <w:r>
        <w:rPr/>
        <w:t>Estados</w:t>
      </w:r>
      <w:r>
        <w:rPr>
          <w:spacing w:val="-8"/>
        </w:rPr>
        <w:t> </w:t>
      </w:r>
      <w:r>
        <w:rPr/>
        <w:t>acusados</w:t>
      </w:r>
      <w:r>
        <w:rPr>
          <w:spacing w:val="-7"/>
        </w:rPr>
        <w:t> </w:t>
      </w:r>
      <w:r>
        <w:rPr/>
        <w:t>ejercitan</w:t>
      </w:r>
      <w:r>
        <w:rPr>
          <w:spacing w:val="-8"/>
        </w:rPr>
        <w:t> </w:t>
      </w:r>
      <w:r>
        <w:rPr/>
        <w:t>sin</w:t>
      </w:r>
      <w:r>
        <w:rPr>
          <w:spacing w:val="-8"/>
        </w:rPr>
        <w:t> </w:t>
      </w:r>
      <w:r>
        <w:rPr/>
        <w:t>piedad.</w:t>
      </w:r>
      <w:r>
        <w:rPr>
          <w:spacing w:val="-8"/>
        </w:rPr>
        <w:t> </w:t>
      </w:r>
      <w:r>
        <w:rPr/>
        <w:t>Nos</w:t>
      </w:r>
      <w:r>
        <w:rPr>
          <w:spacing w:val="-7"/>
        </w:rPr>
        <w:t> </w:t>
      </w:r>
      <w:r>
        <w:rPr/>
        <w:t>encontramos</w:t>
      </w:r>
      <w:r>
        <w:rPr>
          <w:spacing w:val="-7"/>
        </w:rPr>
        <w:t> </w:t>
      </w:r>
      <w:r>
        <w:rPr/>
        <w:t>en</w:t>
      </w:r>
      <w:r>
        <w:rPr>
          <w:spacing w:val="-8"/>
        </w:rPr>
        <w:t> </w:t>
      </w:r>
      <w:r>
        <w:rPr/>
        <w:t>el mismo marco dramático de </w:t>
      </w:r>
      <w:r>
        <w:rPr>
          <w:i/>
        </w:rPr>
        <w:t>Antígona</w:t>
      </w:r>
      <w:r>
        <w:rPr/>
        <w:t>, el del inicio de una posguerra, con un escenario lleno de cadáveres mal enterrados. La autoritaria decisión de Creonte, al no dar sepultura al cuerpo de Polinices,</w:t>
      </w:r>
      <w:r>
        <w:rPr>
          <w:spacing w:val="-1"/>
        </w:rPr>
        <w:t> </w:t>
      </w:r>
      <w:r>
        <w:rPr/>
        <w:t>expresa</w:t>
      </w:r>
      <w:r>
        <w:rPr>
          <w:spacing w:val="-1"/>
        </w:rPr>
        <w:t> </w:t>
      </w:r>
      <w:r>
        <w:rPr/>
        <w:t>de</w:t>
      </w:r>
      <w:r>
        <w:rPr>
          <w:spacing w:val="-1"/>
        </w:rPr>
        <w:t> </w:t>
      </w:r>
      <w:r>
        <w:rPr/>
        <w:t>forma</w:t>
      </w:r>
      <w:r>
        <w:rPr>
          <w:spacing w:val="-1"/>
        </w:rPr>
        <w:t> </w:t>
      </w:r>
      <w:r>
        <w:rPr/>
        <w:t>clara</w:t>
      </w:r>
      <w:r>
        <w:rPr>
          <w:spacing w:val="-1"/>
        </w:rPr>
        <w:t> </w:t>
      </w:r>
      <w:r>
        <w:rPr/>
        <w:t>que,</w:t>
      </w:r>
      <w:r>
        <w:rPr>
          <w:spacing w:val="-1"/>
        </w:rPr>
        <w:t> </w:t>
      </w:r>
      <w:r>
        <w:rPr/>
        <w:t>a</w:t>
      </w:r>
      <w:r>
        <w:rPr>
          <w:spacing w:val="-1"/>
        </w:rPr>
        <w:t> </w:t>
      </w:r>
      <w:r>
        <w:rPr/>
        <w:t>menudo,</w:t>
      </w:r>
      <w:r>
        <w:rPr>
          <w:spacing w:val="-1"/>
        </w:rPr>
        <w:t> </w:t>
      </w:r>
      <w:r>
        <w:rPr/>
        <w:t>la</w:t>
      </w:r>
      <w:r>
        <w:rPr>
          <w:spacing w:val="-1"/>
        </w:rPr>
        <w:t> </w:t>
      </w:r>
      <w:r>
        <w:rPr/>
        <w:t>forma</w:t>
      </w:r>
      <w:r>
        <w:rPr>
          <w:spacing w:val="-1"/>
        </w:rPr>
        <w:t> </w:t>
      </w:r>
      <w:r>
        <w:rPr/>
        <w:t>de</w:t>
      </w:r>
      <w:r>
        <w:rPr>
          <w:spacing w:val="-1"/>
        </w:rPr>
        <w:t> </w:t>
      </w:r>
      <w:r>
        <w:rPr/>
        <w:t>humillar</w:t>
      </w:r>
      <w:r>
        <w:rPr>
          <w:spacing w:val="-1"/>
        </w:rPr>
        <w:t> </w:t>
      </w:r>
      <w:r>
        <w:rPr/>
        <w:t>a</w:t>
      </w:r>
      <w:r>
        <w:rPr>
          <w:spacing w:val="-1"/>
        </w:rPr>
        <w:t> </w:t>
      </w:r>
      <w:r>
        <w:rPr/>
        <w:t>los</w:t>
      </w:r>
      <w:r>
        <w:rPr>
          <w:spacing w:val="-1"/>
        </w:rPr>
        <w:t> </w:t>
      </w:r>
      <w:r>
        <w:rPr/>
        <w:t>derrotados</w:t>
      </w:r>
      <w:r>
        <w:rPr>
          <w:spacing w:val="-1"/>
        </w:rPr>
        <w:t> </w:t>
      </w:r>
      <w:r>
        <w:rPr/>
        <w:t>es</w:t>
      </w:r>
      <w:r>
        <w:rPr>
          <w:spacing w:val="-1"/>
        </w:rPr>
        <w:t> </w:t>
      </w:r>
      <w:r>
        <w:rPr/>
        <w:t>cebarse</w:t>
      </w:r>
      <w:r>
        <w:rPr>
          <w:spacing w:val="-1"/>
        </w:rPr>
        <w:t> </w:t>
      </w:r>
      <w:r>
        <w:rPr/>
        <w:t>con sus muertos. La estrategia de la ocultación de los cadáveres, el drama de los desaparecidos, las fosas comunes colmadas de seres anónimos, acompañan el paisaje de la posguerra de muchos conflictos civiles. El documental, el cine histórico, el cine político basado en la búsqueda de la memoria y en el respeto a la dignidad de los muertos, asumen una estética que se reconoce en el legado cívico de Antígona: el entierro de Polinices no sólo es un acto piadoso hacia los dioses, sino también un acto político</w:t>
      </w:r>
      <w:r>
        <w:rPr>
          <w:spacing w:val="-8"/>
        </w:rPr>
        <w:t> </w:t>
      </w:r>
      <w:r>
        <w:rPr/>
        <w:t>de</w:t>
      </w:r>
      <w:r>
        <w:rPr>
          <w:spacing w:val="-7"/>
        </w:rPr>
        <w:t> </w:t>
      </w:r>
      <w:r>
        <w:rPr/>
        <w:t>conciliación.</w:t>
      </w:r>
      <w:r>
        <w:rPr>
          <w:spacing w:val="-9"/>
        </w:rPr>
        <w:t> </w:t>
      </w:r>
      <w:r>
        <w:rPr/>
        <w:t>Sin</w:t>
      </w:r>
      <w:r>
        <w:rPr>
          <w:spacing w:val="-9"/>
        </w:rPr>
        <w:t> </w:t>
      </w:r>
      <w:r>
        <w:rPr/>
        <w:t>él,</w:t>
      </w:r>
      <w:r>
        <w:rPr>
          <w:spacing w:val="-8"/>
        </w:rPr>
        <w:t> </w:t>
      </w:r>
      <w:r>
        <w:rPr/>
        <w:t>sin</w:t>
      </w:r>
      <w:r>
        <w:rPr>
          <w:spacing w:val="-9"/>
        </w:rPr>
        <w:t> </w:t>
      </w:r>
      <w:r>
        <w:rPr/>
        <w:t>la</w:t>
      </w:r>
      <w:r>
        <w:rPr>
          <w:spacing w:val="-9"/>
        </w:rPr>
        <w:t> </w:t>
      </w:r>
      <w:r>
        <w:rPr/>
        <w:t>solución</w:t>
      </w:r>
      <w:r>
        <w:rPr>
          <w:spacing w:val="-9"/>
        </w:rPr>
        <w:t> </w:t>
      </w:r>
      <w:r>
        <w:rPr/>
        <w:t>pacificadora</w:t>
      </w:r>
      <w:r>
        <w:rPr>
          <w:spacing w:val="-9"/>
        </w:rPr>
        <w:t> </w:t>
      </w:r>
      <w:r>
        <w:rPr/>
        <w:t>sobre</w:t>
      </w:r>
      <w:r>
        <w:rPr>
          <w:spacing w:val="-8"/>
        </w:rPr>
        <w:t> </w:t>
      </w:r>
      <w:r>
        <w:rPr/>
        <w:t>los</w:t>
      </w:r>
      <w:r>
        <w:rPr>
          <w:spacing w:val="-8"/>
        </w:rPr>
        <w:t> </w:t>
      </w:r>
      <w:r>
        <w:rPr/>
        <w:t>muertos,</w:t>
      </w:r>
      <w:r>
        <w:rPr>
          <w:spacing w:val="-10"/>
        </w:rPr>
        <w:t> </w:t>
      </w:r>
      <w:r>
        <w:rPr/>
        <w:t>no</w:t>
      </w:r>
      <w:r>
        <w:rPr>
          <w:spacing w:val="-9"/>
        </w:rPr>
        <w:t> </w:t>
      </w:r>
      <w:r>
        <w:rPr/>
        <w:t>hay</w:t>
      </w:r>
      <w:r>
        <w:rPr>
          <w:spacing w:val="-9"/>
        </w:rPr>
        <w:t> </w:t>
      </w:r>
      <w:r>
        <w:rPr/>
        <w:t>guerra</w:t>
      </w:r>
      <w:r>
        <w:rPr>
          <w:spacing w:val="-8"/>
        </w:rPr>
        <w:t> </w:t>
      </w:r>
      <w:r>
        <w:rPr/>
        <w:t>que</w:t>
      </w:r>
      <w:r>
        <w:rPr>
          <w:spacing w:val="-8"/>
        </w:rPr>
        <w:t> </w:t>
      </w:r>
      <w:r>
        <w:rPr/>
        <w:t>pueda ser cerrada del todo. Enterrar, no es, pues, aquí, silenciar, sino vindicar. El entierro no supone la ocultación,</w:t>
      </w:r>
      <w:r>
        <w:rPr>
          <w:spacing w:val="-2"/>
        </w:rPr>
        <w:t> </w:t>
      </w:r>
      <w:r>
        <w:rPr/>
        <w:t>sino</w:t>
      </w:r>
      <w:r>
        <w:rPr>
          <w:spacing w:val="-2"/>
        </w:rPr>
        <w:t> </w:t>
      </w:r>
      <w:r>
        <w:rPr/>
        <w:t>la</w:t>
      </w:r>
      <w:r>
        <w:rPr>
          <w:spacing w:val="-2"/>
        </w:rPr>
        <w:t> </w:t>
      </w:r>
      <w:r>
        <w:rPr/>
        <w:t>resolución</w:t>
      </w:r>
      <w:r>
        <w:rPr>
          <w:spacing w:val="-2"/>
        </w:rPr>
        <w:t> </w:t>
      </w:r>
      <w:r>
        <w:rPr/>
        <w:t>pública</w:t>
      </w:r>
      <w:r>
        <w:rPr>
          <w:spacing w:val="-2"/>
        </w:rPr>
        <w:t> </w:t>
      </w:r>
      <w:r>
        <w:rPr/>
        <w:t>de</w:t>
      </w:r>
      <w:r>
        <w:rPr>
          <w:spacing w:val="-1"/>
        </w:rPr>
        <w:t> </w:t>
      </w:r>
      <w:r>
        <w:rPr/>
        <w:t>un</w:t>
      </w:r>
      <w:r>
        <w:rPr>
          <w:spacing w:val="-1"/>
        </w:rPr>
        <w:t> </w:t>
      </w:r>
      <w:r>
        <w:rPr/>
        <w:t>desequilibrio</w:t>
      </w:r>
      <w:r>
        <w:rPr>
          <w:spacing w:val="-2"/>
        </w:rPr>
        <w:t> </w:t>
      </w:r>
      <w:r>
        <w:rPr/>
        <w:t>político. Sólo</w:t>
      </w:r>
      <w:r>
        <w:rPr>
          <w:spacing w:val="-2"/>
        </w:rPr>
        <w:t> </w:t>
      </w:r>
      <w:r>
        <w:rPr/>
        <w:t>después</w:t>
      </w:r>
      <w:r>
        <w:rPr>
          <w:spacing w:val="-1"/>
        </w:rPr>
        <w:t> </w:t>
      </w:r>
      <w:r>
        <w:rPr/>
        <w:t>de</w:t>
      </w:r>
      <w:r>
        <w:rPr>
          <w:spacing w:val="-1"/>
        </w:rPr>
        <w:t> </w:t>
      </w:r>
      <w:r>
        <w:rPr/>
        <w:t>la</w:t>
      </w:r>
      <w:r>
        <w:rPr>
          <w:spacing w:val="-2"/>
        </w:rPr>
        <w:t> </w:t>
      </w:r>
      <w:r>
        <w:rPr/>
        <w:t>recuperación</w:t>
      </w:r>
      <w:r>
        <w:rPr>
          <w:spacing w:val="-2"/>
        </w:rPr>
        <w:t> </w:t>
      </w:r>
      <w:r>
        <w:rPr/>
        <w:t>de la dignidad del cadáver se puede cerrar el ciclo del odio. Mientras tanto el cuerpo mal enterrado interpela, y ahí están las Antígonas de nuestro tiempo para no hacer callar su reclamo.</w:t>
      </w:r>
    </w:p>
    <w:sectPr>
      <w:pgSz w:w="11910" w:h="16840"/>
      <w:pgMar w:top="540" w:bottom="280" w:left="460" w:right="4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lang w:val="es-ES" w:eastAsia="en-US" w:bidi="ar-SA"/>
    </w:rPr>
  </w:style>
  <w:style w:styleId="BodyText" w:type="paragraph">
    <w:name w:val="Body Text"/>
    <w:basedOn w:val="Normal"/>
    <w:uiPriority w:val="1"/>
    <w:qFormat/>
    <w:pPr>
      <w:ind w:left="167"/>
    </w:pPr>
    <w:rPr>
      <w:rFonts w:ascii="Palatino Linotype" w:hAnsi="Palatino Linotype" w:eastAsia="Palatino Linotype" w:cs="Palatino Linotype"/>
      <w:sz w:val="24"/>
      <w:szCs w:val="24"/>
      <w:lang w:val="es-ES" w:eastAsia="en-US" w:bidi="ar-SA"/>
    </w:rPr>
  </w:style>
  <w:style w:styleId="Heading1" w:type="paragraph">
    <w:name w:val="Heading 1"/>
    <w:basedOn w:val="Normal"/>
    <w:uiPriority w:val="1"/>
    <w:qFormat/>
    <w:pPr>
      <w:spacing w:before="323"/>
      <w:ind w:left="3352"/>
      <w:jc w:val="center"/>
      <w:outlineLvl w:val="1"/>
    </w:pPr>
    <w:rPr>
      <w:rFonts w:ascii="Palatino Linotype" w:hAnsi="Palatino Linotype" w:eastAsia="Palatino Linotype" w:cs="Palatino Linotype"/>
      <w:b/>
      <w:bCs/>
      <w:sz w:val="24"/>
      <w:szCs w:val="24"/>
      <w:lang w:val="es-ES" w:eastAsia="en-US" w:bidi="ar-SA"/>
    </w:rPr>
  </w:style>
  <w:style w:styleId="Heading2" w:type="paragraph">
    <w:name w:val="Heading 2"/>
    <w:basedOn w:val="Normal"/>
    <w:uiPriority w:val="1"/>
    <w:qFormat/>
    <w:pPr>
      <w:ind w:left="1" w:right="903"/>
      <w:jc w:val="center"/>
      <w:outlineLvl w:val="2"/>
    </w:pPr>
    <w:rPr>
      <w:rFonts w:ascii="Palatino Linotype" w:hAnsi="Palatino Linotype" w:eastAsia="Palatino Linotype" w:cs="Palatino Linotype"/>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ind w:left="50"/>
    </w:pPr>
    <w:rPr>
      <w:rFonts w:ascii="Palatino Linotype" w:hAnsi="Palatino Linotype" w:eastAsia="Palatino Linotype" w:cs="Palatino Linotype"/>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hyperlink" Target="https://el.wikisource.org/wiki/%CE%91%CE%BD%CF%84%CE%B9%CE%B3%CF%8C%CE%BD%CE%B7#v5" TargetMode="External"/><Relationship Id="rId16" Type="http://schemas.openxmlformats.org/officeDocument/2006/relationships/hyperlink" Target="https://el.wikisource.org/wiki/%CE%91%CE%BD%CF%84%CE%B9%CE%B3%CF%8C%CE%BD%CE%B7#v10" TargetMode="External"/><Relationship Id="rId17" Type="http://schemas.openxmlformats.org/officeDocument/2006/relationships/hyperlink" Target="https://el.wikisource.org/wiki/%CE%91%CE%BD%CF%84%CE%B9%CE%B3%CF%8C%CE%BD%CE%B7#v15" TargetMode="External"/><Relationship Id="rId18" Type="http://schemas.openxmlformats.org/officeDocument/2006/relationships/hyperlink" Target="https://el.wikisource.org/wiki/%CE%91%CE%BD%CF%84%CE%B9%CE%B3%CF%8C%CE%BD%CE%B7#v20" TargetMode="External"/><Relationship Id="rId19" Type="http://schemas.openxmlformats.org/officeDocument/2006/relationships/hyperlink" Target="https://el.wikisource.org/wiki/%CE%91%CE%BD%CF%84%CE%B9%CE%B3%CF%8C%CE%BD%CE%B7#v25" TargetMode="External"/><Relationship Id="rId20" Type="http://schemas.openxmlformats.org/officeDocument/2006/relationships/hyperlink" Target="https://el.wikisource.org/wiki/%CE%91%CE%BD%CF%84%CE%B9%CE%B3%CF%8C%CE%BD%CE%B7#v30" TargetMode="External"/><Relationship Id="rId21" Type="http://schemas.openxmlformats.org/officeDocument/2006/relationships/hyperlink" Target="https://el.wikisource.org/wiki/%CE%91%CE%BD%CF%84%CE%B9%CE%B3%CF%8C%CE%BD%CE%B7#v35" TargetMode="External"/><Relationship Id="rId22" Type="http://schemas.openxmlformats.org/officeDocument/2006/relationships/hyperlink" Target="https://el.wikisource.org/wiki/%CE%91%CE%BD%CF%84%CE%B9%CE%B3%CF%8C%CE%BD%CE%B7#v40" TargetMode="External"/><Relationship Id="rId23" Type="http://schemas.openxmlformats.org/officeDocument/2006/relationships/hyperlink" Target="https://el.wikisource.org/wiki/%CE%91%CE%BD%CF%84%CE%B9%CE%B3%CF%8C%CE%BD%CE%B7#v45" TargetMode="External"/><Relationship Id="rId24" Type="http://schemas.openxmlformats.org/officeDocument/2006/relationships/hyperlink" Target="https://el.wikisource.org/wiki/%CE%91%CE%BD%CF%84%CE%B9%CE%B3%CF%8C%CE%BD%CE%B7#v50" TargetMode="External"/><Relationship Id="rId25" Type="http://schemas.openxmlformats.org/officeDocument/2006/relationships/hyperlink" Target="https://el.wikisource.org/wiki/%CE%91%CE%BD%CF%84%CE%B9%CE%B3%CF%8C%CE%BD%CE%B7#v55" TargetMode="External"/><Relationship Id="rId26" Type="http://schemas.openxmlformats.org/officeDocument/2006/relationships/hyperlink" Target="https://el.wikisource.org/wiki/%CE%91%CE%BD%CF%84%CE%B9%CE%B3%CF%8C%CE%BD%CE%B7#v60" TargetMode="External"/><Relationship Id="rId27" Type="http://schemas.openxmlformats.org/officeDocument/2006/relationships/hyperlink" Target="https://el.wikisource.org/wiki/%CE%91%CE%BD%CF%84%CE%B9%CE%B3%CF%8C%CE%BD%CE%B7#v65" TargetMode="External"/><Relationship Id="rId28" Type="http://schemas.openxmlformats.org/officeDocument/2006/relationships/hyperlink" Target="https://el.wikisource.org/wiki/%CE%91%CE%BD%CF%84%CE%B9%CE%B3%CF%8C%CE%BD%CE%B7#v70" TargetMode="External"/><Relationship Id="rId29" Type="http://schemas.openxmlformats.org/officeDocument/2006/relationships/hyperlink" Target="https://el.wikisource.org/wiki/%CE%91%CE%BD%CF%84%CE%B9%CE%B3%CF%8C%CE%BD%CE%B7#v75" TargetMode="External"/><Relationship Id="rId30" Type="http://schemas.openxmlformats.org/officeDocument/2006/relationships/hyperlink" Target="https://el.wikisource.org/wiki/%CE%91%CE%BD%CF%84%CE%B9%CE%B3%CF%8C%CE%BD%CE%B7#v80" TargetMode="External"/><Relationship Id="rId31" Type="http://schemas.openxmlformats.org/officeDocument/2006/relationships/hyperlink" Target="https://el.wikisource.org/wiki/%CE%91%CE%BD%CF%84%CE%B9%CE%B3%CF%8C%CE%BD%CE%B7#v85" TargetMode="External"/><Relationship Id="rId32" Type="http://schemas.openxmlformats.org/officeDocument/2006/relationships/hyperlink" Target="https://el.wikisource.org/wiki/%CE%91%CE%BD%CF%84%CE%B9%CE%B3%CF%8C%CE%BD%CE%B7#v90" TargetMode="External"/><Relationship Id="rId33" Type="http://schemas.openxmlformats.org/officeDocument/2006/relationships/hyperlink" Target="https://el.wikisource.org/wiki/%CE%91%CE%BD%CF%84%CE%B9%CE%B3%CF%8C%CE%BD%CE%B7#v95" TargetMode="External"/><Relationship Id="rId34" Type="http://schemas.openxmlformats.org/officeDocument/2006/relationships/hyperlink" Target="https://el.wikisource.org/wiki/%CE%91%CE%BD%CF%84%CE%B9%CE%B3%CF%8C%CE%BD%CE%B7#v100" TargetMode="External"/><Relationship Id="rId35" Type="http://schemas.openxmlformats.org/officeDocument/2006/relationships/hyperlink" Target="https://el.wikisource.org/wiki/%CE%91%CE%BD%CF%84%CE%B9%CE%B3%CF%8C%CE%BD%CE%B7#v105" TargetMode="External"/><Relationship Id="rId36" Type="http://schemas.openxmlformats.org/officeDocument/2006/relationships/hyperlink" Target="https://el.wikisource.org/wiki/%CE%91%CE%BD%CF%84%CE%B9%CE%B3%CF%8C%CE%BD%CE%B7#v110" TargetMode="External"/><Relationship Id="rId37" Type="http://schemas.openxmlformats.org/officeDocument/2006/relationships/hyperlink" Target="https://el.wikisource.org/wiki/%CE%91%CE%BD%CF%84%CE%B9%CE%B3%CF%8C%CE%BD%CE%B7#v115" TargetMode="External"/><Relationship Id="rId38" Type="http://schemas.openxmlformats.org/officeDocument/2006/relationships/hyperlink" Target="https://el.wikisource.org/wiki/%CE%91%CE%BD%CF%84%CE%B9%CE%B3%CF%8C%CE%BD%CE%B7#v120" TargetMode="External"/><Relationship Id="rId39" Type="http://schemas.openxmlformats.org/officeDocument/2006/relationships/hyperlink" Target="https://el.wikisource.org/wiki/%CE%91%CE%BD%CF%84%CE%B9%CE%B3%CF%8C%CE%BD%CE%B7#v125" TargetMode="External"/><Relationship Id="rId40" Type="http://schemas.openxmlformats.org/officeDocument/2006/relationships/hyperlink" Target="https://el.wikisource.org/wiki/%CE%91%CE%BD%CF%84%CE%B9%CE%B3%CF%8C%CE%BD%CE%B7#v130" TargetMode="External"/><Relationship Id="rId41" Type="http://schemas.openxmlformats.org/officeDocument/2006/relationships/hyperlink" Target="https://el.wikisource.org/wiki/%CE%91%CE%BD%CF%84%CE%B9%CE%B3%CF%8C%CE%BD%CE%B7#v135" TargetMode="External"/><Relationship Id="rId42" Type="http://schemas.openxmlformats.org/officeDocument/2006/relationships/hyperlink" Target="https://el.wikisource.org/wiki/%CE%91%CE%BD%CF%84%CE%B9%CE%B3%CF%8C%CE%BD%CE%B7#v140" TargetMode="External"/><Relationship Id="rId43" Type="http://schemas.openxmlformats.org/officeDocument/2006/relationships/hyperlink" Target="https://el.wikisource.org/wiki/%CE%91%CE%BD%CF%84%CE%B9%CE%B3%CF%8C%CE%BD%CE%B7#v145" TargetMode="External"/><Relationship Id="rId44" Type="http://schemas.openxmlformats.org/officeDocument/2006/relationships/hyperlink" Target="https://el.wikisource.org/wiki/%CE%91%CE%BD%CF%84%CE%B9%CE%B3%CF%8C%CE%BD%CE%B7#v150" TargetMode="External"/><Relationship Id="rId45" Type="http://schemas.openxmlformats.org/officeDocument/2006/relationships/hyperlink" Target="https://el.wikisource.org/wiki/%CE%91%CE%BD%CF%84%CE%B9%CE%B3%CF%8C%CE%BD%CE%B7#v155" TargetMode="External"/><Relationship Id="rId46" Type="http://schemas.openxmlformats.org/officeDocument/2006/relationships/hyperlink" Target="https://el.wikisource.org/wiki/%CE%91%CE%BD%CF%84%CE%B9%CE%B3%CF%8C%CE%BD%CE%B7#v160" TargetMode="External"/><Relationship Id="rId47" Type="http://schemas.openxmlformats.org/officeDocument/2006/relationships/hyperlink" Target="https://el.wikisource.org/wiki/%CE%91%CE%BD%CF%84%CE%B9%CE%B3%CF%8C%CE%BD%CE%B7#v161b" TargetMode="External"/><Relationship Id="rId48" Type="http://schemas.openxmlformats.org/officeDocument/2006/relationships/hyperlink" Target="https://el.wikisource.org/wiki/%CE%91%CE%BD%CF%84%CE%B9%CE%B3%CF%8C%CE%BD%CE%B7#v165" TargetMode="External"/><Relationship Id="rId49" Type="http://schemas.openxmlformats.org/officeDocument/2006/relationships/hyperlink" Target="https://el.wikisource.org/wiki/%CE%91%CE%BD%CF%84%CE%B9%CE%B3%CF%8C%CE%BD%CE%B7#v170" TargetMode="External"/><Relationship Id="rId50" Type="http://schemas.openxmlformats.org/officeDocument/2006/relationships/hyperlink" Target="https://el.wikisource.org/wiki/%CE%91%CE%BD%CF%84%CE%B9%CE%B3%CF%8C%CE%BD%CE%B7#v175" TargetMode="External"/><Relationship Id="rId51" Type="http://schemas.openxmlformats.org/officeDocument/2006/relationships/hyperlink" Target="https://el.wikisource.org/wiki/%CE%91%CE%BD%CF%84%CE%B9%CE%B3%CF%8C%CE%BD%CE%B7#v180" TargetMode="External"/><Relationship Id="rId52" Type="http://schemas.openxmlformats.org/officeDocument/2006/relationships/hyperlink" Target="https://el.wikisource.org/wiki/%CE%91%CE%BD%CF%84%CE%B9%CE%B3%CF%8C%CE%BD%CE%B7#v185" TargetMode="External"/><Relationship Id="rId53" Type="http://schemas.openxmlformats.org/officeDocument/2006/relationships/hyperlink" Target="https://el.wikisource.org/wiki/%CE%91%CE%BD%CF%84%CE%B9%CE%B3%CF%8C%CE%BD%CE%B7#v190" TargetMode="External"/><Relationship Id="rId54" Type="http://schemas.openxmlformats.org/officeDocument/2006/relationships/hyperlink" Target="https://el.wikisource.org/wiki/%CE%91%CE%BD%CF%84%CE%B9%CE%B3%CF%8C%CE%BD%CE%B7#v195" TargetMode="External"/><Relationship Id="rId55" Type="http://schemas.openxmlformats.org/officeDocument/2006/relationships/hyperlink" Target="https://el.wikisource.org/wiki/%CE%91%CE%BD%CF%84%CE%B9%CE%B3%CF%8C%CE%BD%CE%B7#v200" TargetMode="External"/><Relationship Id="rId56" Type="http://schemas.openxmlformats.org/officeDocument/2006/relationships/hyperlink" Target="https://el.wikisource.org/wiki/%CE%91%CE%BD%CF%84%CE%B9%CE%B3%CF%8C%CE%BD%CE%B7#v205" TargetMode="External"/><Relationship Id="rId57" Type="http://schemas.openxmlformats.org/officeDocument/2006/relationships/hyperlink" Target="https://el.wikisource.org/wiki/%CE%91%CE%BD%CF%84%CE%B9%CE%B3%CF%8C%CE%BD%CE%B7#v210" TargetMode="External"/><Relationship Id="rId58" Type="http://schemas.openxmlformats.org/officeDocument/2006/relationships/hyperlink" Target="https://el.wikisource.org/wiki/%CE%91%CE%BD%CF%84%CE%B9%CE%B3%CF%8C%CE%BD%CE%B7#v215" TargetMode="External"/><Relationship Id="rId59" Type="http://schemas.openxmlformats.org/officeDocument/2006/relationships/hyperlink" Target="https://el.wikisource.org/wiki/%CE%91%CE%BD%CF%84%CE%B9%CE%B3%CF%8C%CE%BD%CE%B7#v220" TargetMode="External"/><Relationship Id="rId60" Type="http://schemas.openxmlformats.org/officeDocument/2006/relationships/hyperlink" Target="https://el.wikisource.org/wiki/%CE%91%CE%BD%CF%84%CE%B9%CE%B3%CF%8C%CE%BD%CE%B7#v225" TargetMode="External"/><Relationship Id="rId61" Type="http://schemas.openxmlformats.org/officeDocument/2006/relationships/hyperlink" Target="https://el.wikisource.org/wiki/%CE%91%CE%BD%CF%84%CE%B9%CE%B3%CF%8C%CE%BD%CE%B7#v230" TargetMode="External"/><Relationship Id="rId62" Type="http://schemas.openxmlformats.org/officeDocument/2006/relationships/hyperlink" Target="https://el.wikisource.org/wiki/%CE%91%CE%BD%CF%84%CE%B9%CE%B3%CF%8C%CE%BD%CE%B7#v235" TargetMode="External"/><Relationship Id="rId63" Type="http://schemas.openxmlformats.org/officeDocument/2006/relationships/hyperlink" Target="https://el.wikisource.org/wiki/%CE%91%CE%BD%CF%84%CE%B9%CE%B3%CF%8C%CE%BD%CE%B7#v240" TargetMode="External"/><Relationship Id="rId64" Type="http://schemas.openxmlformats.org/officeDocument/2006/relationships/hyperlink" Target="https://el.wikisource.org/wiki/%CE%91%CE%BD%CF%84%CE%B9%CE%B3%CF%8C%CE%BD%CE%B7#v245" TargetMode="External"/><Relationship Id="rId65" Type="http://schemas.openxmlformats.org/officeDocument/2006/relationships/hyperlink" Target="https://el.wikisource.org/wiki/%CE%91%CE%BD%CF%84%CE%B9%CE%B3%CF%8C%CE%BD%CE%B7#v250" TargetMode="External"/><Relationship Id="rId66" Type="http://schemas.openxmlformats.org/officeDocument/2006/relationships/hyperlink" Target="https://el.wikisource.org/wiki/%CE%91%CE%BD%CF%84%CE%B9%CE%B3%CF%8C%CE%BD%CE%B7#v255" TargetMode="External"/><Relationship Id="rId67" Type="http://schemas.openxmlformats.org/officeDocument/2006/relationships/hyperlink" Target="https://el.wikisource.org/wiki/%CE%91%CE%BD%CF%84%CE%B9%CE%B3%CF%8C%CE%BD%CE%B7#v260" TargetMode="External"/><Relationship Id="rId68" Type="http://schemas.openxmlformats.org/officeDocument/2006/relationships/hyperlink" Target="https://el.wikisource.org/wiki/%CE%91%CE%BD%CF%84%CE%B9%CE%B3%CF%8C%CE%BD%CE%B7#v265" TargetMode="External"/><Relationship Id="rId69" Type="http://schemas.openxmlformats.org/officeDocument/2006/relationships/hyperlink" Target="https://el.wikisource.org/wiki/%CE%91%CE%BD%CF%84%CE%B9%CE%B3%CF%8C%CE%BD%CE%B7#v270" TargetMode="External"/><Relationship Id="rId70" Type="http://schemas.openxmlformats.org/officeDocument/2006/relationships/hyperlink" Target="https://el.wikisource.org/wiki/%CE%91%CE%BD%CF%84%CE%B9%CE%B3%CF%8C%CE%BD%CE%B7#v275" TargetMode="External"/><Relationship Id="rId71" Type="http://schemas.openxmlformats.org/officeDocument/2006/relationships/hyperlink" Target="https://el.wikisource.org/wiki/%CE%91%CE%BD%CF%84%CE%B9%CE%B3%CF%8C%CE%BD%CE%B7#v280" TargetMode="External"/><Relationship Id="rId72" Type="http://schemas.openxmlformats.org/officeDocument/2006/relationships/hyperlink" Target="https://el.wikisource.org/wiki/%CE%91%CE%BD%CF%84%CE%B9%CE%B3%CF%8C%CE%BD%CE%B7#v285" TargetMode="External"/><Relationship Id="rId73" Type="http://schemas.openxmlformats.org/officeDocument/2006/relationships/hyperlink" Target="https://el.wikisource.org/wiki/%CE%91%CE%BD%CF%84%CE%B9%CE%B3%CF%8C%CE%BD%CE%B7#v290" TargetMode="External"/><Relationship Id="rId74" Type="http://schemas.openxmlformats.org/officeDocument/2006/relationships/hyperlink" Target="https://el.wikisource.org/wiki/%CE%91%CE%BD%CF%84%CE%B9%CE%B3%CF%8C%CE%BD%CE%B7#v295" TargetMode="External"/><Relationship Id="rId75" Type="http://schemas.openxmlformats.org/officeDocument/2006/relationships/hyperlink" Target="https://el.wikisource.org/wiki/%CE%91%CE%BD%CF%84%CE%B9%CE%B3%CF%8C%CE%BD%CE%B7#v300" TargetMode="External"/><Relationship Id="rId76" Type="http://schemas.openxmlformats.org/officeDocument/2006/relationships/hyperlink" Target="https://el.wikisource.org/wiki/%CE%91%CE%BD%CF%84%CE%B9%CE%B3%CF%8C%CE%BD%CE%B7#v305" TargetMode="External"/><Relationship Id="rId77" Type="http://schemas.openxmlformats.org/officeDocument/2006/relationships/hyperlink" Target="https://el.wikisource.org/wiki/%CE%91%CE%BD%CF%84%CE%B9%CE%B3%CF%8C%CE%BD%CE%B7#v310" TargetMode="External"/><Relationship Id="rId78" Type="http://schemas.openxmlformats.org/officeDocument/2006/relationships/hyperlink" Target="https://el.wikisource.org/wiki/%CE%91%CE%BD%CF%84%CE%B9%CE%B3%CF%8C%CE%BD%CE%B7#v315" TargetMode="External"/><Relationship Id="rId79" Type="http://schemas.openxmlformats.org/officeDocument/2006/relationships/hyperlink" Target="https://el.wikisource.org/wiki/%CE%91%CE%BD%CF%84%CE%B9%CE%B3%CF%8C%CE%BD%CE%B7#v320" TargetMode="External"/><Relationship Id="rId80" Type="http://schemas.openxmlformats.org/officeDocument/2006/relationships/hyperlink" Target="https://el.wikisource.org/wiki/%CE%91%CE%BD%CF%84%CE%B9%CE%B3%CF%8C%CE%BD%CE%B7#v325" TargetMode="External"/><Relationship Id="rId81" Type="http://schemas.openxmlformats.org/officeDocument/2006/relationships/hyperlink" Target="https://el.wikisource.org/wiki/%CE%91%CE%BD%CF%84%CE%B9%CE%B3%CF%8C%CE%BD%CE%B7#v330" TargetMode="External"/><Relationship Id="rId82" Type="http://schemas.openxmlformats.org/officeDocument/2006/relationships/hyperlink" Target="https://el.wikisource.org/wiki/%CE%91%CE%BD%CF%84%CE%B9%CE%B3%CF%8C%CE%BD%CE%B7#v335" TargetMode="External"/><Relationship Id="rId83" Type="http://schemas.openxmlformats.org/officeDocument/2006/relationships/hyperlink" Target="https://el.wikisource.org/wiki/%CE%91%CE%BD%CF%84%CE%B9%CE%B3%CF%8C%CE%BD%CE%B7#v340" TargetMode="External"/><Relationship Id="rId84" Type="http://schemas.openxmlformats.org/officeDocument/2006/relationships/hyperlink" Target="https://el.wikisource.org/wiki/%CE%91%CE%BD%CF%84%CE%B9%CE%B3%CF%8C%CE%BD%CE%B7#v345" TargetMode="External"/><Relationship Id="rId85" Type="http://schemas.openxmlformats.org/officeDocument/2006/relationships/hyperlink" Target="https://el.wikisource.org/wiki/%CE%91%CE%BD%CF%84%CE%B9%CE%B3%CF%8C%CE%BD%CE%B7#v350" TargetMode="External"/><Relationship Id="rId86" Type="http://schemas.openxmlformats.org/officeDocument/2006/relationships/hyperlink" Target="https://el.wikisource.org/wiki/%CE%91%CE%BD%CF%84%CE%B9%CE%B3%CF%8C%CE%BD%CE%B7#v355" TargetMode="External"/><Relationship Id="rId87" Type="http://schemas.openxmlformats.org/officeDocument/2006/relationships/hyperlink" Target="https://el.wikisource.org/wiki/%CE%91%CE%BD%CF%84%CE%B9%CE%B3%CF%8C%CE%BD%CE%B7#v360" TargetMode="External"/><Relationship Id="rId88" Type="http://schemas.openxmlformats.org/officeDocument/2006/relationships/hyperlink" Target="https://el.wikisource.org/wiki/%CE%91%CE%BD%CF%84%CE%B9%CE%B3%CF%8C%CE%BD%CE%B7#v365" TargetMode="External"/><Relationship Id="rId89" Type="http://schemas.openxmlformats.org/officeDocument/2006/relationships/hyperlink" Target="https://el.wikisource.org/wiki/%CE%91%CE%BD%CF%84%CE%B9%CE%B3%CF%8C%CE%BD%CE%B7#v370" TargetMode="External"/><Relationship Id="rId90" Type="http://schemas.openxmlformats.org/officeDocument/2006/relationships/hyperlink" Target="https://el.wikisource.org/wiki/%CE%91%CE%BD%CF%84%CE%B9%CE%B3%CF%8C%CE%BD%CE%B7#v375" TargetMode="External"/><Relationship Id="rId91" Type="http://schemas.openxmlformats.org/officeDocument/2006/relationships/hyperlink" Target="https://el.wikisource.org/wiki/%CE%91%CE%BD%CF%84%CE%B9%CE%B3%CF%8C%CE%BD%CE%B7#v380" TargetMode="External"/><Relationship Id="rId92" Type="http://schemas.openxmlformats.org/officeDocument/2006/relationships/hyperlink" Target="https://el.wikisource.org/wiki/%CE%91%CE%BD%CF%84%CE%B9%CE%B3%CF%8C%CE%BD%CE%B7#v385" TargetMode="External"/><Relationship Id="rId93" Type="http://schemas.openxmlformats.org/officeDocument/2006/relationships/hyperlink" Target="https://el.wikisource.org/wiki/%CE%91%CE%BD%CF%84%CE%B9%CE%B3%CF%8C%CE%BD%CE%B7#v390" TargetMode="External"/><Relationship Id="rId94" Type="http://schemas.openxmlformats.org/officeDocument/2006/relationships/hyperlink" Target="https://el.wikisource.org/wiki/%CE%91%CE%BD%CF%84%CE%B9%CE%B3%CF%8C%CE%BD%CE%B7#v395" TargetMode="External"/><Relationship Id="rId95" Type="http://schemas.openxmlformats.org/officeDocument/2006/relationships/hyperlink" Target="https://el.wikisource.org/wiki/%CE%91%CE%BD%CF%84%CE%B9%CE%B3%CF%8C%CE%BD%CE%B7#v400" TargetMode="External"/><Relationship Id="rId96" Type="http://schemas.openxmlformats.org/officeDocument/2006/relationships/hyperlink" Target="https://el.wikisource.org/wiki/%CE%91%CE%BD%CF%84%CE%B9%CE%B3%CF%8C%CE%BD%CE%B7#v405" TargetMode="External"/><Relationship Id="rId97" Type="http://schemas.openxmlformats.org/officeDocument/2006/relationships/hyperlink" Target="https://el.wikisource.org/wiki/%CE%91%CE%BD%CF%84%CE%B9%CE%B3%CF%8C%CE%BD%CE%B7#v410" TargetMode="External"/><Relationship Id="rId98" Type="http://schemas.openxmlformats.org/officeDocument/2006/relationships/hyperlink" Target="https://el.wikisource.org/wiki/%CE%91%CE%BD%CF%84%CE%B9%CE%B3%CF%8C%CE%BD%CE%B7#v415" TargetMode="External"/><Relationship Id="rId99" Type="http://schemas.openxmlformats.org/officeDocument/2006/relationships/hyperlink" Target="https://el.wikisource.org/wiki/%CE%91%CE%BD%CF%84%CE%B9%CE%B3%CF%8C%CE%BD%CE%B7#v420" TargetMode="External"/><Relationship Id="rId100" Type="http://schemas.openxmlformats.org/officeDocument/2006/relationships/hyperlink" Target="https://el.wikisource.org/wiki/%CE%91%CE%BD%CF%84%CE%B9%CE%B3%CF%8C%CE%BD%CE%B7#v425" TargetMode="External"/><Relationship Id="rId101" Type="http://schemas.openxmlformats.org/officeDocument/2006/relationships/hyperlink" Target="https://el.wikisource.org/wiki/%CE%91%CE%BD%CF%84%CE%B9%CE%B3%CF%8C%CE%BD%CE%B7#v430" TargetMode="External"/><Relationship Id="rId102" Type="http://schemas.openxmlformats.org/officeDocument/2006/relationships/hyperlink" Target="https://el.wikisource.org/wiki/%CE%91%CE%BD%CF%84%CE%B9%CE%B3%CF%8C%CE%BD%CE%B7#v435" TargetMode="External"/><Relationship Id="rId103" Type="http://schemas.openxmlformats.org/officeDocument/2006/relationships/hyperlink" Target="https://el.wikisource.org/wiki/%CE%91%CE%BD%CF%84%CE%B9%CE%B3%CF%8C%CE%BD%CE%B7#v440" TargetMode="External"/><Relationship Id="rId104" Type="http://schemas.openxmlformats.org/officeDocument/2006/relationships/hyperlink" Target="https://el.wikisource.org/wiki/%CE%91%CE%BD%CF%84%CE%B9%CE%B3%CF%8C%CE%BD%CE%B7#v445" TargetMode="External"/><Relationship Id="rId105" Type="http://schemas.openxmlformats.org/officeDocument/2006/relationships/hyperlink" Target="https://el.wikisource.org/wiki/%CE%91%CE%BD%CF%84%CE%B9%CE%B3%CF%8C%CE%BD%CE%B7#v450" TargetMode="External"/><Relationship Id="rId106" Type="http://schemas.openxmlformats.org/officeDocument/2006/relationships/hyperlink" Target="https://el.wikisource.org/wiki/%CE%91%CE%BD%CF%84%CE%B9%CE%B3%CF%8C%CE%BD%CE%B7#v455" TargetMode="External"/><Relationship Id="rId107" Type="http://schemas.openxmlformats.org/officeDocument/2006/relationships/hyperlink" Target="https://el.wikisource.org/wiki/%CE%91%CE%BD%CF%84%CE%B9%CE%B3%CF%8C%CE%BD%CE%B7#v460" TargetMode="External"/><Relationship Id="rId108" Type="http://schemas.openxmlformats.org/officeDocument/2006/relationships/hyperlink" Target="https://el.wikisource.org/wiki/%CE%91%CE%BD%CF%84%CE%B9%CE%B3%CF%8C%CE%BD%CE%B7#v465" TargetMode="External"/><Relationship Id="rId109" Type="http://schemas.openxmlformats.org/officeDocument/2006/relationships/hyperlink" Target="https://el.wikisource.org/wiki/%CE%91%CE%BD%CF%84%CE%B9%CE%B3%CF%8C%CE%BD%CE%B7#v470" TargetMode="External"/><Relationship Id="rId110" Type="http://schemas.openxmlformats.org/officeDocument/2006/relationships/hyperlink" Target="https://el.wikisource.org/wiki/%CE%91%CE%BD%CF%84%CE%B9%CE%B3%CF%8C%CE%BD%CE%B7#v475" TargetMode="External"/><Relationship Id="rId111" Type="http://schemas.openxmlformats.org/officeDocument/2006/relationships/hyperlink" Target="https://el.wikisource.org/wiki/%CE%91%CE%BD%CF%84%CE%B9%CE%B3%CF%8C%CE%BD%CE%B7#v480" TargetMode="External"/><Relationship Id="rId112" Type="http://schemas.openxmlformats.org/officeDocument/2006/relationships/hyperlink" Target="https://el.wikisource.org/wiki/%CE%91%CE%BD%CF%84%CE%B9%CE%B3%CF%8C%CE%BD%CE%B7#v485" TargetMode="External"/><Relationship Id="rId113" Type="http://schemas.openxmlformats.org/officeDocument/2006/relationships/hyperlink" Target="https://el.wikisource.org/wiki/%CE%91%CE%BD%CF%84%CE%B9%CE%B3%CF%8C%CE%BD%CE%B7#v490" TargetMode="External"/><Relationship Id="rId114" Type="http://schemas.openxmlformats.org/officeDocument/2006/relationships/hyperlink" Target="https://el.wikisource.org/wiki/%CE%91%CE%BD%CF%84%CE%B9%CE%B3%CF%8C%CE%BD%CE%B7#v495" TargetMode="External"/><Relationship Id="rId115" Type="http://schemas.openxmlformats.org/officeDocument/2006/relationships/hyperlink" Target="https://el.wikisource.org/wiki/%CE%91%CE%BD%CF%84%CE%B9%CE%B3%CF%8C%CE%BD%CE%B7#v500" TargetMode="External"/><Relationship Id="rId116" Type="http://schemas.openxmlformats.org/officeDocument/2006/relationships/hyperlink" Target="https://el.wikisource.org/wiki/%CE%91%CE%BD%CF%84%CE%B9%CE%B3%CF%8C%CE%BD%CE%B7#v505" TargetMode="External"/><Relationship Id="rId117" Type="http://schemas.openxmlformats.org/officeDocument/2006/relationships/hyperlink" Target="https://el.wikisource.org/wiki/%CE%91%CE%BD%CF%84%CE%B9%CE%B3%CF%8C%CE%BD%CE%B7#v510" TargetMode="External"/><Relationship Id="rId118" Type="http://schemas.openxmlformats.org/officeDocument/2006/relationships/hyperlink" Target="https://el.wikisource.org/wiki/%CE%91%CE%BD%CF%84%CE%B9%CE%B3%CF%8C%CE%BD%CE%B7#v515" TargetMode="External"/><Relationship Id="rId119" Type="http://schemas.openxmlformats.org/officeDocument/2006/relationships/hyperlink" Target="https://el.wikisource.org/wiki/%CE%91%CE%BD%CF%84%CE%B9%CE%B3%CF%8C%CE%BD%CE%B7#v520" TargetMode="External"/><Relationship Id="rId120" Type="http://schemas.openxmlformats.org/officeDocument/2006/relationships/hyperlink" Target="https://el.wikisource.org/wiki/%CE%91%CE%BD%CF%84%CE%B9%CE%B3%CF%8C%CE%BD%CE%B7#v525" TargetMode="External"/><Relationship Id="rId121" Type="http://schemas.openxmlformats.org/officeDocument/2006/relationships/hyperlink" Target="https://el.wikisource.org/wiki/%CE%91%CE%BD%CF%84%CE%B9%CE%B3%CF%8C%CE%BD%CE%B7#v530" TargetMode="External"/><Relationship Id="rId122" Type="http://schemas.openxmlformats.org/officeDocument/2006/relationships/hyperlink" Target="https://el.wikisource.org/wiki/%CE%91%CE%BD%CF%84%CE%B9%CE%B3%CF%8C%CE%BD%CE%B7#v535" TargetMode="External"/><Relationship Id="rId123" Type="http://schemas.openxmlformats.org/officeDocument/2006/relationships/hyperlink" Target="https://el.wikisource.org/wiki/%CE%91%CE%BD%CF%84%CE%B9%CE%B3%CF%8C%CE%BD%CE%B7#v540" TargetMode="External"/><Relationship Id="rId124" Type="http://schemas.openxmlformats.org/officeDocument/2006/relationships/hyperlink" Target="https://el.wikisource.org/wiki/%CE%91%CE%BD%CF%84%CE%B9%CE%B3%CF%8C%CE%BD%CE%B7#v545" TargetMode="External"/><Relationship Id="rId125" Type="http://schemas.openxmlformats.org/officeDocument/2006/relationships/hyperlink" Target="https://el.wikisource.org/wiki/%CE%91%CE%BD%CF%84%CE%B9%CE%B3%CF%8C%CE%BD%CE%B7#v550" TargetMode="External"/><Relationship Id="rId126" Type="http://schemas.openxmlformats.org/officeDocument/2006/relationships/hyperlink" Target="https://el.wikisource.org/wiki/%CE%91%CE%BD%CF%84%CE%B9%CE%B3%CF%8C%CE%BD%CE%B7#v555" TargetMode="External"/><Relationship Id="rId127" Type="http://schemas.openxmlformats.org/officeDocument/2006/relationships/hyperlink" Target="https://el.wikisource.org/wiki/%CE%91%CE%BD%CF%84%CE%B9%CE%B3%CF%8C%CE%BD%CE%B7#v560" TargetMode="External"/><Relationship Id="rId128" Type="http://schemas.openxmlformats.org/officeDocument/2006/relationships/hyperlink" Target="https://el.wikisource.org/wiki/%CE%91%CE%BD%CF%84%CE%B9%CE%B3%CF%8C%CE%BD%CE%B7#v565" TargetMode="External"/><Relationship Id="rId129" Type="http://schemas.openxmlformats.org/officeDocument/2006/relationships/hyperlink" Target="https://el.wikisource.org/wiki/%CE%91%CE%BD%CF%84%CE%B9%CE%B3%CF%8C%CE%BD%CE%B7#v570" TargetMode="External"/><Relationship Id="rId130" Type="http://schemas.openxmlformats.org/officeDocument/2006/relationships/hyperlink" Target="https://el.wikisource.org/wiki/%CE%91%CE%BD%CF%84%CE%B9%CE%B3%CF%8C%CE%BD%CE%B7#v575" TargetMode="External"/><Relationship Id="rId131" Type="http://schemas.openxmlformats.org/officeDocument/2006/relationships/hyperlink" Target="https://el.wikisource.org/wiki/%CE%91%CE%BD%CF%84%CE%B9%CE%B3%CF%8C%CE%BD%CE%B7#v580" TargetMode="External"/><Relationship Id="rId132" Type="http://schemas.openxmlformats.org/officeDocument/2006/relationships/hyperlink" Target="https://el.wikisource.org/wiki/%CE%91%CE%BD%CF%84%CE%B9%CE%B3%CF%8C%CE%BD%CE%B7#v585" TargetMode="External"/><Relationship Id="rId133" Type="http://schemas.openxmlformats.org/officeDocument/2006/relationships/hyperlink" Target="https://el.wikisource.org/wiki/%CE%91%CE%BD%CF%84%CE%B9%CE%B3%CF%8C%CE%BD%CE%B7#v590" TargetMode="External"/><Relationship Id="rId134" Type="http://schemas.openxmlformats.org/officeDocument/2006/relationships/hyperlink" Target="https://el.wikisource.org/wiki/%CE%91%CE%BD%CF%84%CE%B9%CE%B3%CF%8C%CE%BD%CE%B7#v595" TargetMode="External"/><Relationship Id="rId135" Type="http://schemas.openxmlformats.org/officeDocument/2006/relationships/hyperlink" Target="https://el.wikisource.org/wiki/%CE%91%CE%BD%CF%84%CE%B9%CE%B3%CF%8C%CE%BD%CE%B7#v600" TargetMode="External"/><Relationship Id="rId136" Type="http://schemas.openxmlformats.org/officeDocument/2006/relationships/hyperlink" Target="https://el.wikisource.org/wiki/%CE%91%CE%BD%CF%84%CE%B9%CE%B3%CF%8C%CE%BD%CE%B7#v605" TargetMode="External"/><Relationship Id="rId137" Type="http://schemas.openxmlformats.org/officeDocument/2006/relationships/hyperlink" Target="https://el.wikisource.org/wiki/%CE%91%CE%BD%CF%84%CE%B9%CE%B3%CF%8C%CE%BD%CE%B7#v610" TargetMode="External"/><Relationship Id="rId138" Type="http://schemas.openxmlformats.org/officeDocument/2006/relationships/hyperlink" Target="https://el.wikisource.org/wiki/%CE%91%CE%BD%CF%84%CE%B9%CE%B3%CF%8C%CE%BD%CE%B7#v615" TargetMode="External"/><Relationship Id="rId139" Type="http://schemas.openxmlformats.org/officeDocument/2006/relationships/hyperlink" Target="https://el.wikisource.org/wiki/%CE%91%CE%BD%CF%84%CE%B9%CE%B3%CF%8C%CE%BD%CE%B7#v620" TargetMode="External"/><Relationship Id="rId140" Type="http://schemas.openxmlformats.org/officeDocument/2006/relationships/hyperlink" Target="https://el.wikisource.org/wiki/%CE%91%CE%BD%CF%84%CE%B9%CE%B3%CF%8C%CE%BD%CE%B7#v625" TargetMode="External"/><Relationship Id="rId141" Type="http://schemas.openxmlformats.org/officeDocument/2006/relationships/hyperlink" Target="https://el.wikisource.org/wiki/%CE%91%CE%BD%CF%84%CE%B9%CE%B3%CF%8C%CE%BD%CE%B7#v630" TargetMode="External"/><Relationship Id="rId142" Type="http://schemas.openxmlformats.org/officeDocument/2006/relationships/hyperlink" Target="https://el.wikisource.org/wiki/%CE%91%CE%BD%CF%84%CE%B9%CE%B3%CF%8C%CE%BD%CE%B7#v635" TargetMode="External"/><Relationship Id="rId143" Type="http://schemas.openxmlformats.org/officeDocument/2006/relationships/hyperlink" Target="https://el.wikisource.org/wiki/%CE%91%CE%BD%CF%84%CE%B9%CE%B3%CF%8C%CE%BD%CE%B7#v640" TargetMode="External"/><Relationship Id="rId144" Type="http://schemas.openxmlformats.org/officeDocument/2006/relationships/hyperlink" Target="https://el.wikisource.org/wiki/%CE%91%CE%BD%CF%84%CE%B9%CE%B3%CF%8C%CE%BD%CE%B7#v645" TargetMode="External"/><Relationship Id="rId145" Type="http://schemas.openxmlformats.org/officeDocument/2006/relationships/hyperlink" Target="https://el.wikisource.org/wiki/%CE%91%CE%BD%CF%84%CE%B9%CE%B3%CF%8C%CE%BD%CE%B7#v650" TargetMode="External"/><Relationship Id="rId146" Type="http://schemas.openxmlformats.org/officeDocument/2006/relationships/hyperlink" Target="https://el.wikisource.org/wiki/%CE%91%CE%BD%CF%84%CE%B9%CE%B3%CF%8C%CE%BD%CE%B7#v655" TargetMode="External"/><Relationship Id="rId147" Type="http://schemas.openxmlformats.org/officeDocument/2006/relationships/hyperlink" Target="https://el.wikisource.org/wiki/%CE%91%CE%BD%CF%84%CE%B9%CE%B3%CF%8C%CE%BD%CE%B7#v660" TargetMode="External"/><Relationship Id="rId148" Type="http://schemas.openxmlformats.org/officeDocument/2006/relationships/hyperlink" Target="https://el.wikisource.org/wiki/%CE%91%CE%BD%CF%84%CE%B9%CE%B3%CF%8C%CE%BD%CE%B7#v665" TargetMode="External"/><Relationship Id="rId149" Type="http://schemas.openxmlformats.org/officeDocument/2006/relationships/hyperlink" Target="https://el.wikisource.org/wiki/%CE%91%CE%BD%CF%84%CE%B9%CE%B3%CF%8C%CE%BD%CE%B7#v670" TargetMode="External"/><Relationship Id="rId150" Type="http://schemas.openxmlformats.org/officeDocument/2006/relationships/hyperlink" Target="https://el.wikisource.org/wiki/%CE%91%CE%BD%CF%84%CE%B9%CE%B3%CF%8C%CE%BD%CE%B7#v675" TargetMode="External"/><Relationship Id="rId151" Type="http://schemas.openxmlformats.org/officeDocument/2006/relationships/hyperlink" Target="https://el.wikisource.org/wiki/%CE%91%CE%BD%CF%84%CE%B9%CE%B3%CF%8C%CE%BD%CE%B7#v680" TargetMode="External"/><Relationship Id="rId152" Type="http://schemas.openxmlformats.org/officeDocument/2006/relationships/hyperlink" Target="https://el.wikisource.org/wiki/%CE%91%CE%BD%CF%84%CE%B9%CE%B3%CF%8C%CE%BD%CE%B7#v685" TargetMode="External"/><Relationship Id="rId153" Type="http://schemas.openxmlformats.org/officeDocument/2006/relationships/hyperlink" Target="https://el.wikisource.org/wiki/%CE%91%CE%BD%CF%84%CE%B9%CE%B3%CF%8C%CE%BD%CE%B7#v690" TargetMode="External"/><Relationship Id="rId154" Type="http://schemas.openxmlformats.org/officeDocument/2006/relationships/hyperlink" Target="https://el.wikisource.org/wiki/%CE%91%CE%BD%CF%84%CE%B9%CE%B3%CF%8C%CE%BD%CE%B7#v695" TargetMode="External"/><Relationship Id="rId155" Type="http://schemas.openxmlformats.org/officeDocument/2006/relationships/hyperlink" Target="https://el.wikisource.org/wiki/%CE%91%CE%BD%CF%84%CE%B9%CE%B3%CF%8C%CE%BD%CE%B7#v700" TargetMode="External"/><Relationship Id="rId156" Type="http://schemas.openxmlformats.org/officeDocument/2006/relationships/hyperlink" Target="https://el.wikisource.org/wiki/%CE%91%CE%BD%CF%84%CE%B9%CE%B3%CF%8C%CE%BD%CE%B7#v705" TargetMode="External"/><Relationship Id="rId157" Type="http://schemas.openxmlformats.org/officeDocument/2006/relationships/hyperlink" Target="https://el.wikisource.org/wiki/%CE%91%CE%BD%CF%84%CE%B9%CE%B3%CF%8C%CE%BD%CE%B7#v710" TargetMode="External"/><Relationship Id="rId158" Type="http://schemas.openxmlformats.org/officeDocument/2006/relationships/hyperlink" Target="https://el.wikisource.org/wiki/%CE%91%CE%BD%CF%84%CE%B9%CE%B3%CF%8C%CE%BD%CE%B7#v715" TargetMode="External"/><Relationship Id="rId159" Type="http://schemas.openxmlformats.org/officeDocument/2006/relationships/hyperlink" Target="https://el.wikisource.org/wiki/%CE%91%CE%BD%CF%84%CE%B9%CE%B3%CF%8C%CE%BD%CE%B7#v720" TargetMode="External"/><Relationship Id="rId160" Type="http://schemas.openxmlformats.org/officeDocument/2006/relationships/hyperlink" Target="https://el.wikisource.org/wiki/%CE%91%CE%BD%CF%84%CE%B9%CE%B3%CF%8C%CE%BD%CE%B7#v725" TargetMode="External"/><Relationship Id="rId161" Type="http://schemas.openxmlformats.org/officeDocument/2006/relationships/hyperlink" Target="https://el.wikisource.org/wiki/%CE%91%CE%BD%CF%84%CE%B9%CE%B3%CF%8C%CE%BD%CE%B7#v730" TargetMode="External"/><Relationship Id="rId162" Type="http://schemas.openxmlformats.org/officeDocument/2006/relationships/hyperlink" Target="https://el.wikisource.org/wiki/%CE%91%CE%BD%CF%84%CE%B9%CE%B3%CF%8C%CE%BD%CE%B7#v735" TargetMode="External"/><Relationship Id="rId163" Type="http://schemas.openxmlformats.org/officeDocument/2006/relationships/hyperlink" Target="https://el.wikisource.org/wiki/%CE%91%CE%BD%CF%84%CE%B9%CE%B3%CF%8C%CE%BD%CE%B7#v740" TargetMode="External"/><Relationship Id="rId164" Type="http://schemas.openxmlformats.org/officeDocument/2006/relationships/hyperlink" Target="https://el.wikisource.org/wiki/%CE%91%CE%BD%CF%84%CE%B9%CE%B3%CF%8C%CE%BD%CE%B7#v745" TargetMode="External"/><Relationship Id="rId165" Type="http://schemas.openxmlformats.org/officeDocument/2006/relationships/hyperlink" Target="https://el.wikisource.org/wiki/%CE%91%CE%BD%CF%84%CE%B9%CE%B3%CF%8C%CE%BD%CE%B7#v750" TargetMode="External"/><Relationship Id="rId166" Type="http://schemas.openxmlformats.org/officeDocument/2006/relationships/hyperlink" Target="https://el.wikisource.org/wiki/%CE%91%CE%BD%CF%84%CE%B9%CE%B3%CF%8C%CE%BD%CE%B7#v755" TargetMode="External"/><Relationship Id="rId167" Type="http://schemas.openxmlformats.org/officeDocument/2006/relationships/hyperlink" Target="https://el.wikisource.org/wiki/%CE%91%CE%BD%CF%84%CE%B9%CE%B3%CF%8C%CE%BD%CE%B7#v760" TargetMode="External"/><Relationship Id="rId168" Type="http://schemas.openxmlformats.org/officeDocument/2006/relationships/hyperlink" Target="https://el.wikisource.org/wiki/%CE%91%CE%BD%CF%84%CE%B9%CE%B3%CF%8C%CE%BD%CE%B7#v765" TargetMode="External"/><Relationship Id="rId169" Type="http://schemas.openxmlformats.org/officeDocument/2006/relationships/hyperlink" Target="https://el.wikisource.org/wiki/%CE%91%CE%BD%CF%84%CE%B9%CE%B3%CF%8C%CE%BD%CE%B7#v770" TargetMode="External"/><Relationship Id="rId170" Type="http://schemas.openxmlformats.org/officeDocument/2006/relationships/hyperlink" Target="https://el.wikisource.org/wiki/%CE%91%CE%BD%CF%84%CE%B9%CE%B3%CF%8C%CE%BD%CE%B7#v775" TargetMode="External"/><Relationship Id="rId171" Type="http://schemas.openxmlformats.org/officeDocument/2006/relationships/hyperlink" Target="https://el.wikisource.org/wiki/%CE%91%CE%BD%CF%84%CE%B9%CE%B3%CF%8C%CE%BD%CE%B7#v780" TargetMode="External"/><Relationship Id="rId172" Type="http://schemas.openxmlformats.org/officeDocument/2006/relationships/hyperlink" Target="https://el.wikisource.org/wiki/%CE%91%CE%BD%CF%84%CE%B9%CE%B3%CF%8C%CE%BD%CE%B7#v785" TargetMode="External"/><Relationship Id="rId173" Type="http://schemas.openxmlformats.org/officeDocument/2006/relationships/hyperlink" Target="https://el.wikisource.org/wiki/%CE%91%CE%BD%CF%84%CE%B9%CE%B3%CF%8C%CE%BD%CE%B7#v790" TargetMode="External"/><Relationship Id="rId174" Type="http://schemas.openxmlformats.org/officeDocument/2006/relationships/hyperlink" Target="https://el.wikisource.org/wiki/%CE%91%CE%BD%CF%84%CE%B9%CE%B3%CF%8C%CE%BD%CE%B7#v795" TargetMode="External"/><Relationship Id="rId175" Type="http://schemas.openxmlformats.org/officeDocument/2006/relationships/hyperlink" Target="https://el.wikisource.org/wiki/%CE%91%CE%BD%CF%84%CE%B9%CE%B3%CF%8C%CE%BD%CE%B7#v800" TargetMode="External"/><Relationship Id="rId176" Type="http://schemas.openxmlformats.org/officeDocument/2006/relationships/hyperlink" Target="https://el.wikisource.org/wiki/%CE%91%CE%BD%CF%84%CE%B9%CE%B3%CF%8C%CE%BD%CE%B7#v805" TargetMode="External"/><Relationship Id="rId177" Type="http://schemas.openxmlformats.org/officeDocument/2006/relationships/hyperlink" Target="https://el.wikisource.org/wiki/%CE%91%CE%BD%CF%84%CE%B9%CE%B3%CF%8C%CE%BD%CE%B7#v810" TargetMode="External"/><Relationship Id="rId178" Type="http://schemas.openxmlformats.org/officeDocument/2006/relationships/hyperlink" Target="https://el.wikisource.org/wiki/%CE%91%CE%BD%CF%84%CE%B9%CE%B3%CF%8C%CE%BD%CE%B7#v815" TargetMode="External"/><Relationship Id="rId179" Type="http://schemas.openxmlformats.org/officeDocument/2006/relationships/hyperlink" Target="https://el.wikisource.org/wiki/%CE%91%CE%BD%CF%84%CE%B9%CE%B3%CF%8C%CE%BD%CE%B7#v820" TargetMode="External"/><Relationship Id="rId180" Type="http://schemas.openxmlformats.org/officeDocument/2006/relationships/hyperlink" Target="https://el.wikisource.org/wiki/%CE%91%CE%BD%CF%84%CE%B9%CE%B3%CF%8C%CE%BD%CE%B7#v825" TargetMode="External"/><Relationship Id="rId181" Type="http://schemas.openxmlformats.org/officeDocument/2006/relationships/hyperlink" Target="https://el.wikisource.org/wiki/%CE%91%CE%BD%CF%84%CE%B9%CE%B3%CF%8C%CE%BD%CE%B7#v830" TargetMode="External"/><Relationship Id="rId182" Type="http://schemas.openxmlformats.org/officeDocument/2006/relationships/hyperlink" Target="https://el.wikisource.org/wiki/%CE%91%CE%BD%CF%84%CE%B9%CE%B3%CF%8C%CE%BD%CE%B7#v835" TargetMode="External"/><Relationship Id="rId183" Type="http://schemas.openxmlformats.org/officeDocument/2006/relationships/hyperlink" Target="https://el.wikisource.org/wiki/%CE%91%CE%BD%CF%84%CE%B9%CE%B3%CF%8C%CE%BD%CE%B7#v840" TargetMode="External"/><Relationship Id="rId184" Type="http://schemas.openxmlformats.org/officeDocument/2006/relationships/hyperlink" Target="https://el.wikisource.org/wiki/%CE%91%CE%BD%CF%84%CE%B9%CE%B3%CF%8C%CE%BD%CE%B7#v845" TargetMode="External"/><Relationship Id="rId185" Type="http://schemas.openxmlformats.org/officeDocument/2006/relationships/hyperlink" Target="https://el.wikisource.org/wiki/%CE%91%CE%BD%CF%84%CE%B9%CE%B3%CF%8C%CE%BD%CE%B7#v850" TargetMode="External"/><Relationship Id="rId186" Type="http://schemas.openxmlformats.org/officeDocument/2006/relationships/hyperlink" Target="https://el.wikisource.org/wiki/%CE%91%CE%BD%CF%84%CE%B9%CE%B3%CF%8C%CE%BD%CE%B7#v855" TargetMode="External"/><Relationship Id="rId187" Type="http://schemas.openxmlformats.org/officeDocument/2006/relationships/hyperlink" Target="https://el.wikisource.org/wiki/%CE%91%CE%BD%CF%84%CE%B9%CE%B3%CF%8C%CE%BD%CE%B7#v860" TargetMode="External"/><Relationship Id="rId188" Type="http://schemas.openxmlformats.org/officeDocument/2006/relationships/hyperlink" Target="https://el.wikisource.org/wiki/%CE%91%CE%BD%CF%84%CE%B9%CE%B3%CF%8C%CE%BD%CE%B7#v865" TargetMode="External"/><Relationship Id="rId189" Type="http://schemas.openxmlformats.org/officeDocument/2006/relationships/hyperlink" Target="https://el.wikisource.org/wiki/%CE%91%CE%BD%CF%84%CE%B9%CE%B3%CF%8C%CE%BD%CE%B7#v870" TargetMode="External"/><Relationship Id="rId190" Type="http://schemas.openxmlformats.org/officeDocument/2006/relationships/hyperlink" Target="https://el.wikisource.org/wiki/%CE%91%CE%BD%CF%84%CE%B9%CE%B3%CF%8C%CE%BD%CE%B7#v875" TargetMode="External"/><Relationship Id="rId191" Type="http://schemas.openxmlformats.org/officeDocument/2006/relationships/hyperlink" Target="https://el.wikisource.org/wiki/%CE%91%CE%BD%CF%84%CE%B9%CE%B3%CF%8C%CE%BD%CE%B7#v880" TargetMode="External"/><Relationship Id="rId192" Type="http://schemas.openxmlformats.org/officeDocument/2006/relationships/hyperlink" Target="https://el.wikisource.org/wiki/%CE%91%CE%BD%CF%84%CE%B9%CE%B3%CF%8C%CE%BD%CE%B7#v885" TargetMode="External"/><Relationship Id="rId193" Type="http://schemas.openxmlformats.org/officeDocument/2006/relationships/hyperlink" Target="https://el.wikisource.org/wiki/%CE%91%CE%BD%CF%84%CE%B9%CE%B3%CF%8C%CE%BD%CE%B7#v890" TargetMode="External"/><Relationship Id="rId194" Type="http://schemas.openxmlformats.org/officeDocument/2006/relationships/hyperlink" Target="https://el.wikisource.org/wiki/%CE%91%CE%BD%CF%84%CE%B9%CE%B3%CF%8C%CE%BD%CE%B7#v895" TargetMode="External"/><Relationship Id="rId195" Type="http://schemas.openxmlformats.org/officeDocument/2006/relationships/hyperlink" Target="https://el.wikisource.org/wiki/%CE%91%CE%BD%CF%84%CE%B9%CE%B3%CF%8C%CE%BD%CE%B7#v900" TargetMode="External"/><Relationship Id="rId196" Type="http://schemas.openxmlformats.org/officeDocument/2006/relationships/hyperlink" Target="https://el.wikisource.org/wiki/%CE%91%CE%BD%CF%84%CE%B9%CE%B3%CF%8C%CE%BD%CE%B7#v905" TargetMode="External"/><Relationship Id="rId197" Type="http://schemas.openxmlformats.org/officeDocument/2006/relationships/hyperlink" Target="https://el.wikisource.org/wiki/%CE%91%CE%BD%CF%84%CE%B9%CE%B3%CF%8C%CE%BD%CE%B7#v910" TargetMode="External"/><Relationship Id="rId198" Type="http://schemas.openxmlformats.org/officeDocument/2006/relationships/hyperlink" Target="https://el.wikisource.org/wiki/%CE%91%CE%BD%CF%84%CE%B9%CE%B3%CF%8C%CE%BD%CE%B7#v915" TargetMode="External"/><Relationship Id="rId199" Type="http://schemas.openxmlformats.org/officeDocument/2006/relationships/hyperlink" Target="https://el.wikisource.org/wiki/%CE%91%CE%BD%CF%84%CE%B9%CE%B3%CF%8C%CE%BD%CE%B7#v920" TargetMode="External"/><Relationship Id="rId200" Type="http://schemas.openxmlformats.org/officeDocument/2006/relationships/hyperlink" Target="https://el.wikisource.org/wiki/%CE%91%CE%BD%CF%84%CE%B9%CE%B3%CF%8C%CE%BD%CE%B7#v925" TargetMode="External"/><Relationship Id="rId201" Type="http://schemas.openxmlformats.org/officeDocument/2006/relationships/hyperlink" Target="https://el.wikisource.org/wiki/%CE%91%CE%BD%CF%84%CE%B9%CE%B3%CF%8C%CE%BD%CE%B7#v930" TargetMode="External"/><Relationship Id="rId202" Type="http://schemas.openxmlformats.org/officeDocument/2006/relationships/hyperlink" Target="https://el.wikisource.org/wiki/%CE%91%CE%BD%CF%84%CE%B9%CE%B3%CF%8C%CE%BD%CE%B7#v935" TargetMode="External"/><Relationship Id="rId203" Type="http://schemas.openxmlformats.org/officeDocument/2006/relationships/hyperlink" Target="https://el.wikisource.org/wiki/%CE%91%CE%BD%CF%84%CE%B9%CE%B3%CF%8C%CE%BD%CE%B7#v940" TargetMode="External"/><Relationship Id="rId204" Type="http://schemas.openxmlformats.org/officeDocument/2006/relationships/hyperlink" Target="https://el.wikisource.org/wiki/%CE%91%CE%BD%CF%84%CE%B9%CE%B3%CF%8C%CE%BD%CE%B7#v945" TargetMode="External"/><Relationship Id="rId205" Type="http://schemas.openxmlformats.org/officeDocument/2006/relationships/hyperlink" Target="https://el.wikisource.org/wiki/%CE%91%CE%BD%CF%84%CE%B9%CE%B3%CF%8C%CE%BD%CE%B7#v950" TargetMode="External"/><Relationship Id="rId206" Type="http://schemas.openxmlformats.org/officeDocument/2006/relationships/hyperlink" Target="https://el.wikisource.org/wiki/%CE%91%CE%BD%CF%84%CE%B9%CE%B3%CF%8C%CE%BD%CE%B7#v955" TargetMode="External"/><Relationship Id="rId207" Type="http://schemas.openxmlformats.org/officeDocument/2006/relationships/hyperlink" Target="https://el.wikisource.org/wiki/%CE%91%CE%BD%CF%84%CE%B9%CE%B3%CF%8C%CE%BD%CE%B7#v960" TargetMode="External"/><Relationship Id="rId208" Type="http://schemas.openxmlformats.org/officeDocument/2006/relationships/hyperlink" Target="https://el.wikisource.org/wiki/%CE%91%CE%BD%CF%84%CE%B9%CE%B3%CF%8C%CE%BD%CE%B7#v965" TargetMode="External"/><Relationship Id="rId209" Type="http://schemas.openxmlformats.org/officeDocument/2006/relationships/hyperlink" Target="https://el.wikisource.org/wiki/%CE%91%CE%BD%CF%84%CE%B9%CE%B3%CF%8C%CE%BD%CE%B7#v970" TargetMode="External"/><Relationship Id="rId210" Type="http://schemas.openxmlformats.org/officeDocument/2006/relationships/hyperlink" Target="https://el.wikisource.org/wiki/%CE%91%CE%BD%CF%84%CE%B9%CE%B3%CF%8C%CE%BD%CE%B7#v975" TargetMode="External"/><Relationship Id="rId211" Type="http://schemas.openxmlformats.org/officeDocument/2006/relationships/hyperlink" Target="https://el.wikisource.org/wiki/%CE%91%CE%BD%CF%84%CE%B9%CE%B3%CF%8C%CE%BD%CE%B7#v980" TargetMode="External"/><Relationship Id="rId212" Type="http://schemas.openxmlformats.org/officeDocument/2006/relationships/hyperlink" Target="https://el.wikisource.org/wiki/%CE%91%CE%BD%CF%84%CE%B9%CE%B3%CF%8C%CE%BD%CE%B7#v985" TargetMode="External"/><Relationship Id="rId213" Type="http://schemas.openxmlformats.org/officeDocument/2006/relationships/hyperlink" Target="https://el.wikisource.org/wiki/%CE%91%CE%BD%CF%84%CE%B9%CE%B3%CF%8C%CE%BD%CE%B7#v990" TargetMode="External"/><Relationship Id="rId214" Type="http://schemas.openxmlformats.org/officeDocument/2006/relationships/hyperlink" Target="https://el.wikisource.org/wiki/%CE%91%CE%BD%CF%84%CE%B9%CE%B3%CF%8C%CE%BD%CE%B7#v995" TargetMode="External"/><Relationship Id="rId215" Type="http://schemas.openxmlformats.org/officeDocument/2006/relationships/hyperlink" Target="https://el.wikisource.org/wiki/%CE%91%CE%BD%CF%84%CE%B9%CE%B3%CF%8C%CE%BD%CE%B7#v1000" TargetMode="External"/><Relationship Id="rId216" Type="http://schemas.openxmlformats.org/officeDocument/2006/relationships/hyperlink" Target="https://el.wikisource.org/wiki/%CE%91%CE%BD%CF%84%CE%B9%CE%B3%CF%8C%CE%BD%CE%B7#v1005" TargetMode="External"/><Relationship Id="rId217" Type="http://schemas.openxmlformats.org/officeDocument/2006/relationships/hyperlink" Target="https://el.wikisource.org/wiki/%CE%91%CE%BD%CF%84%CE%B9%CE%B3%CF%8C%CE%BD%CE%B7#v1010" TargetMode="External"/><Relationship Id="rId218" Type="http://schemas.openxmlformats.org/officeDocument/2006/relationships/hyperlink" Target="https://el.wikisource.org/wiki/%CE%91%CE%BD%CF%84%CE%B9%CE%B3%CF%8C%CE%BD%CE%B7#v1015" TargetMode="External"/><Relationship Id="rId219" Type="http://schemas.openxmlformats.org/officeDocument/2006/relationships/hyperlink" Target="https://el.wikisource.org/wiki/%CE%91%CE%BD%CF%84%CE%B9%CE%B3%CF%8C%CE%BD%CE%B7#v1020" TargetMode="External"/><Relationship Id="rId220" Type="http://schemas.openxmlformats.org/officeDocument/2006/relationships/hyperlink" Target="https://el.wikisource.org/wiki/%CE%91%CE%BD%CF%84%CE%B9%CE%B3%CF%8C%CE%BD%CE%B7#v1025" TargetMode="External"/><Relationship Id="rId221" Type="http://schemas.openxmlformats.org/officeDocument/2006/relationships/hyperlink" Target="https://el.wikisource.org/wiki/%CE%91%CE%BD%CF%84%CE%B9%CE%B3%CF%8C%CE%BD%CE%B7#v1030" TargetMode="External"/><Relationship Id="rId222" Type="http://schemas.openxmlformats.org/officeDocument/2006/relationships/hyperlink" Target="https://el.wikisource.org/wiki/%CE%91%CE%BD%CF%84%CE%B9%CE%B3%CF%8C%CE%BD%CE%B7#v1035" TargetMode="External"/><Relationship Id="rId223" Type="http://schemas.openxmlformats.org/officeDocument/2006/relationships/hyperlink" Target="https://el.wikisource.org/wiki/%CE%91%CE%BD%CF%84%CE%B9%CE%B3%CF%8C%CE%BD%CE%B7#v1040" TargetMode="External"/><Relationship Id="rId224" Type="http://schemas.openxmlformats.org/officeDocument/2006/relationships/hyperlink" Target="https://el.wikisource.org/wiki/%CE%91%CE%BD%CF%84%CE%B9%CE%B3%CF%8C%CE%BD%CE%B7#v1045" TargetMode="External"/><Relationship Id="rId225" Type="http://schemas.openxmlformats.org/officeDocument/2006/relationships/hyperlink" Target="https://el.wikisource.org/wiki/%CE%91%CE%BD%CF%84%CE%B9%CE%B3%CF%8C%CE%BD%CE%B7#v1050" TargetMode="External"/><Relationship Id="rId226" Type="http://schemas.openxmlformats.org/officeDocument/2006/relationships/hyperlink" Target="https://el.wikisource.org/wiki/%CE%91%CE%BD%CF%84%CE%B9%CE%B3%CF%8C%CE%BD%CE%B7#v1055" TargetMode="External"/><Relationship Id="rId227" Type="http://schemas.openxmlformats.org/officeDocument/2006/relationships/hyperlink" Target="https://el.wikisource.org/wiki/%CE%91%CE%BD%CF%84%CE%B9%CE%B3%CF%8C%CE%BD%CE%B7#v1060" TargetMode="External"/><Relationship Id="rId228" Type="http://schemas.openxmlformats.org/officeDocument/2006/relationships/hyperlink" Target="https://el.wikisource.org/wiki/%CE%91%CE%BD%CF%84%CE%B9%CE%B3%CF%8C%CE%BD%CE%B7#v1065" TargetMode="External"/><Relationship Id="rId229" Type="http://schemas.openxmlformats.org/officeDocument/2006/relationships/hyperlink" Target="https://el.wikisource.org/wiki/%CE%91%CE%BD%CF%84%CE%B9%CE%B3%CF%8C%CE%BD%CE%B7#v1070" TargetMode="External"/><Relationship Id="rId230" Type="http://schemas.openxmlformats.org/officeDocument/2006/relationships/hyperlink" Target="https://el.wikisource.org/wiki/%CE%91%CE%BD%CF%84%CE%B9%CE%B3%CF%8C%CE%BD%CE%B7#v1075" TargetMode="External"/><Relationship Id="rId231" Type="http://schemas.openxmlformats.org/officeDocument/2006/relationships/hyperlink" Target="https://el.wikisource.org/wiki/%CE%91%CE%BD%CF%84%CE%B9%CE%B3%CF%8C%CE%BD%CE%B7#v1080" TargetMode="External"/><Relationship Id="rId232" Type="http://schemas.openxmlformats.org/officeDocument/2006/relationships/hyperlink" Target="https://el.wikisource.org/wiki/%CE%91%CE%BD%CF%84%CE%B9%CE%B3%CF%8C%CE%BD%CE%B7#v1085" TargetMode="External"/><Relationship Id="rId233" Type="http://schemas.openxmlformats.org/officeDocument/2006/relationships/hyperlink" Target="https://el.wikisource.org/wiki/%CE%91%CE%BD%CF%84%CE%B9%CE%B3%CF%8C%CE%BD%CE%B7#v1090" TargetMode="External"/><Relationship Id="rId234" Type="http://schemas.openxmlformats.org/officeDocument/2006/relationships/hyperlink" Target="https://el.wikisource.org/wiki/%CE%91%CE%BD%CF%84%CE%B9%CE%B3%CF%8C%CE%BD%CE%B7#v1095" TargetMode="External"/><Relationship Id="rId235" Type="http://schemas.openxmlformats.org/officeDocument/2006/relationships/hyperlink" Target="https://el.wikisource.org/wiki/%CE%91%CE%BD%CF%84%CE%B9%CE%B3%CF%8C%CE%BD%CE%B7#v1100" TargetMode="External"/><Relationship Id="rId236" Type="http://schemas.openxmlformats.org/officeDocument/2006/relationships/hyperlink" Target="https://el.wikisource.org/wiki/%CE%91%CE%BD%CF%84%CE%B9%CE%B3%CF%8C%CE%BD%CE%B7#v1105" TargetMode="External"/><Relationship Id="rId237" Type="http://schemas.openxmlformats.org/officeDocument/2006/relationships/hyperlink" Target="https://el.wikisource.org/wiki/%CE%91%CE%BD%CF%84%CE%B9%CE%B3%CF%8C%CE%BD%CE%B7#v1110" TargetMode="External"/><Relationship Id="rId238" Type="http://schemas.openxmlformats.org/officeDocument/2006/relationships/hyperlink" Target="https://el.wikisource.org/wiki/%CE%91%CE%BD%CF%84%CE%B9%CE%B3%CF%8C%CE%BD%CE%B7#v1115" TargetMode="External"/><Relationship Id="rId239" Type="http://schemas.openxmlformats.org/officeDocument/2006/relationships/hyperlink" Target="https://el.wikisource.org/wiki/%CE%91%CE%BD%CF%84%CE%B9%CE%B3%CF%8C%CE%BD%CE%B7#v1120" TargetMode="External"/><Relationship Id="rId240" Type="http://schemas.openxmlformats.org/officeDocument/2006/relationships/hyperlink" Target="https://el.wikisource.org/wiki/%CE%91%CE%BD%CF%84%CE%B9%CE%B3%CF%8C%CE%BD%CE%B7#v1125" TargetMode="External"/><Relationship Id="rId241" Type="http://schemas.openxmlformats.org/officeDocument/2006/relationships/hyperlink" Target="https://el.wikisource.org/wiki/%CE%91%CE%BD%CF%84%CE%B9%CE%B3%CF%8C%CE%BD%CE%B7#v1130" TargetMode="External"/><Relationship Id="rId242" Type="http://schemas.openxmlformats.org/officeDocument/2006/relationships/hyperlink" Target="https://el.wikisource.org/wiki/%CE%91%CE%BD%CF%84%CE%B9%CE%B3%CF%8C%CE%BD%CE%B7#v1135" TargetMode="External"/><Relationship Id="rId243" Type="http://schemas.openxmlformats.org/officeDocument/2006/relationships/hyperlink" Target="https://el.wikisource.org/wiki/%CE%91%CE%BD%CF%84%CE%B9%CE%B3%CF%8C%CE%BD%CE%B7#v1140" TargetMode="External"/><Relationship Id="rId244" Type="http://schemas.openxmlformats.org/officeDocument/2006/relationships/hyperlink" Target="https://el.wikisource.org/wiki/%CE%91%CE%BD%CF%84%CE%B9%CE%B3%CF%8C%CE%BD%CE%B7#v1145" TargetMode="External"/><Relationship Id="rId245" Type="http://schemas.openxmlformats.org/officeDocument/2006/relationships/hyperlink" Target="https://el.wikisource.org/wiki/%CE%91%CE%BD%CF%84%CE%B9%CE%B3%CF%8C%CE%BD%CE%B7#v1150" TargetMode="External"/><Relationship Id="rId246" Type="http://schemas.openxmlformats.org/officeDocument/2006/relationships/hyperlink" Target="https://el.wikisource.org/wiki/%CE%91%CE%BD%CF%84%CE%B9%CE%B3%CF%8C%CE%BD%CE%B7#v1155" TargetMode="External"/><Relationship Id="rId247" Type="http://schemas.openxmlformats.org/officeDocument/2006/relationships/hyperlink" Target="https://el.wikisource.org/wiki/%CE%91%CE%BD%CF%84%CE%B9%CE%B3%CF%8C%CE%BD%CE%B7#v1160" TargetMode="External"/><Relationship Id="rId248" Type="http://schemas.openxmlformats.org/officeDocument/2006/relationships/hyperlink" Target="https://el.wikisource.org/wiki/%CE%91%CE%BD%CF%84%CE%B9%CE%B3%CF%8C%CE%BD%CE%B7#v1165" TargetMode="External"/><Relationship Id="rId249" Type="http://schemas.openxmlformats.org/officeDocument/2006/relationships/hyperlink" Target="https://el.wikisource.org/wiki/%CE%91%CE%BD%CF%84%CE%B9%CE%B3%CF%8C%CE%BD%CE%B7#v1170" TargetMode="External"/><Relationship Id="rId250" Type="http://schemas.openxmlformats.org/officeDocument/2006/relationships/hyperlink" Target="https://el.wikisource.org/wiki/%CE%91%CE%BD%CF%84%CE%B9%CE%B3%CF%8C%CE%BD%CE%B7#v1175" TargetMode="External"/><Relationship Id="rId251" Type="http://schemas.openxmlformats.org/officeDocument/2006/relationships/hyperlink" Target="https://el.wikisource.org/wiki/%CE%91%CE%BD%CF%84%CE%B9%CE%B3%CF%8C%CE%BD%CE%B7#v1180" TargetMode="External"/><Relationship Id="rId252" Type="http://schemas.openxmlformats.org/officeDocument/2006/relationships/hyperlink" Target="https://el.wikisource.org/wiki/%CE%91%CE%BD%CF%84%CE%B9%CE%B3%CF%8C%CE%BD%CE%B7#v1185" TargetMode="External"/><Relationship Id="rId253" Type="http://schemas.openxmlformats.org/officeDocument/2006/relationships/hyperlink" Target="https://el.wikisource.org/wiki/%CE%91%CE%BD%CF%84%CE%B9%CE%B3%CF%8C%CE%BD%CE%B7#v1190" TargetMode="External"/><Relationship Id="rId254" Type="http://schemas.openxmlformats.org/officeDocument/2006/relationships/hyperlink" Target="https://el.wikisource.org/wiki/%CE%91%CE%BD%CF%84%CE%B9%CE%B3%CF%8C%CE%BD%CE%B7#v1195" TargetMode="External"/><Relationship Id="rId255" Type="http://schemas.openxmlformats.org/officeDocument/2006/relationships/hyperlink" Target="https://el.wikisource.org/wiki/%CE%91%CE%BD%CF%84%CE%B9%CE%B3%CF%8C%CE%BD%CE%B7#v1200" TargetMode="External"/><Relationship Id="rId256" Type="http://schemas.openxmlformats.org/officeDocument/2006/relationships/hyperlink" Target="https://el.wikisource.org/wiki/%CE%91%CE%BD%CF%84%CE%B9%CE%B3%CF%8C%CE%BD%CE%B7#v1205" TargetMode="External"/><Relationship Id="rId257" Type="http://schemas.openxmlformats.org/officeDocument/2006/relationships/hyperlink" Target="https://el.wikisource.org/wiki/%CE%91%CE%BD%CF%84%CE%B9%CE%B3%CF%8C%CE%BD%CE%B7#v1210" TargetMode="External"/><Relationship Id="rId258" Type="http://schemas.openxmlformats.org/officeDocument/2006/relationships/hyperlink" Target="https://el.wikisource.org/wiki/%CE%91%CE%BD%CF%84%CE%B9%CE%B3%CF%8C%CE%BD%CE%B7#v1220" TargetMode="External"/><Relationship Id="rId259" Type="http://schemas.openxmlformats.org/officeDocument/2006/relationships/hyperlink" Target="https://el.wikisource.org/wiki/%CE%91%CE%BD%CF%84%CE%B9%CE%B3%CF%8C%CE%BD%CE%B7#v1225" TargetMode="External"/><Relationship Id="rId260" Type="http://schemas.openxmlformats.org/officeDocument/2006/relationships/hyperlink" Target="https://el.wikisource.org/wiki/%CE%91%CE%BD%CF%84%CE%B9%CE%B3%CF%8C%CE%BD%CE%B7#v1230" TargetMode="External"/><Relationship Id="rId261" Type="http://schemas.openxmlformats.org/officeDocument/2006/relationships/hyperlink" Target="https://el.wikisource.org/wiki/%CE%91%CE%BD%CF%84%CE%B9%CE%B3%CF%8C%CE%BD%CE%B7#v1235" TargetMode="External"/><Relationship Id="rId262" Type="http://schemas.openxmlformats.org/officeDocument/2006/relationships/hyperlink" Target="https://el.wikisource.org/wiki/%CE%91%CE%BD%CF%84%CE%B9%CE%B3%CF%8C%CE%BD%CE%B7#v1240" TargetMode="External"/><Relationship Id="rId263" Type="http://schemas.openxmlformats.org/officeDocument/2006/relationships/hyperlink" Target="https://el.wikisource.org/wiki/%CE%91%CE%BD%CF%84%CE%B9%CE%B3%CF%8C%CE%BD%CE%B7#v1245" TargetMode="External"/><Relationship Id="rId264" Type="http://schemas.openxmlformats.org/officeDocument/2006/relationships/hyperlink" Target="https://el.wikisource.org/wiki/%CE%91%CE%BD%CF%84%CE%B9%CE%B3%CF%8C%CE%BD%CE%B7#v1250" TargetMode="External"/><Relationship Id="rId265" Type="http://schemas.openxmlformats.org/officeDocument/2006/relationships/hyperlink" Target="https://el.wikisource.org/wiki/%CE%91%CE%BD%CF%84%CE%B9%CE%B3%CF%8C%CE%BD%CE%B7#v1255" TargetMode="External"/><Relationship Id="rId266" Type="http://schemas.openxmlformats.org/officeDocument/2006/relationships/hyperlink" Target="https://el.wikisource.org/wiki/%CE%91%CE%BD%CF%84%CE%B9%CE%B3%CF%8C%CE%BD%CE%B7#v1260" TargetMode="External"/><Relationship Id="rId267" Type="http://schemas.openxmlformats.org/officeDocument/2006/relationships/hyperlink" Target="https://el.wikisource.org/wiki/%CE%91%CE%BD%CF%84%CE%B9%CE%B3%CF%8C%CE%BD%CE%B7#v1265" TargetMode="External"/><Relationship Id="rId268" Type="http://schemas.openxmlformats.org/officeDocument/2006/relationships/hyperlink" Target="https://el.wikisource.org/wiki/%CE%91%CE%BD%CF%84%CE%B9%CE%B3%CF%8C%CE%BD%CE%B7#v1270" TargetMode="External"/><Relationship Id="rId269" Type="http://schemas.openxmlformats.org/officeDocument/2006/relationships/hyperlink" Target="https://el.wikisource.org/wiki/%CE%91%CE%BD%CF%84%CE%B9%CE%B3%CF%8C%CE%BD%CE%B7#v1275" TargetMode="External"/><Relationship Id="rId270" Type="http://schemas.openxmlformats.org/officeDocument/2006/relationships/hyperlink" Target="https://el.wikisource.org/wiki/%CE%91%CE%BD%CF%84%CE%B9%CE%B3%CF%8C%CE%BD%CE%B7#v1280" TargetMode="External"/><Relationship Id="rId271" Type="http://schemas.openxmlformats.org/officeDocument/2006/relationships/hyperlink" Target="https://el.wikisource.org/wiki/%CE%91%CE%BD%CF%84%CE%B9%CE%B3%CF%8C%CE%BD%CE%B7#v1285" TargetMode="External"/><Relationship Id="rId272" Type="http://schemas.openxmlformats.org/officeDocument/2006/relationships/hyperlink" Target="https://el.wikisource.org/wiki/%CE%91%CE%BD%CF%84%CE%B9%CE%B3%CF%8C%CE%BD%CE%B7#v1290" TargetMode="External"/><Relationship Id="rId273" Type="http://schemas.openxmlformats.org/officeDocument/2006/relationships/hyperlink" Target="https://el.wikisource.org/wiki/%CE%91%CE%BD%CF%84%CE%B9%CE%B3%CF%8C%CE%BD%CE%B7#v1295" TargetMode="External"/><Relationship Id="rId274" Type="http://schemas.openxmlformats.org/officeDocument/2006/relationships/hyperlink" Target="https://el.wikisource.org/wiki/%CE%91%CE%BD%CF%84%CE%B9%CE%B3%CF%8C%CE%BD%CE%B7#v1300" TargetMode="External"/><Relationship Id="rId275" Type="http://schemas.openxmlformats.org/officeDocument/2006/relationships/hyperlink" Target="https://el.wikisource.org/wiki/%CE%91%CE%BD%CF%84%CE%B9%CE%B3%CF%8C%CE%BD%CE%B7#v1305" TargetMode="External"/><Relationship Id="rId276" Type="http://schemas.openxmlformats.org/officeDocument/2006/relationships/hyperlink" Target="https://el.wikisource.org/wiki/%CE%91%CE%BD%CF%84%CE%B9%CE%B3%CF%8C%CE%BD%CE%B7#v1310" TargetMode="External"/><Relationship Id="rId277" Type="http://schemas.openxmlformats.org/officeDocument/2006/relationships/hyperlink" Target="https://el.wikisource.org/wiki/%CE%91%CE%BD%CF%84%CE%B9%CE%B3%CF%8C%CE%BD%CE%B7#v1315" TargetMode="External"/><Relationship Id="rId278" Type="http://schemas.openxmlformats.org/officeDocument/2006/relationships/hyperlink" Target="https://el.wikisource.org/wiki/%CE%91%CE%BD%CF%84%CE%B9%CE%B3%CF%8C%CE%BD%CE%B7#v1320" TargetMode="External"/><Relationship Id="rId279" Type="http://schemas.openxmlformats.org/officeDocument/2006/relationships/hyperlink" Target="https://el.wikisource.org/wiki/%CE%91%CE%BD%CF%84%CE%B9%CE%B3%CF%8C%CE%BD%CE%B7#v1325" TargetMode="External"/><Relationship Id="rId280" Type="http://schemas.openxmlformats.org/officeDocument/2006/relationships/hyperlink" Target="https://el.wikisource.org/wiki/%CE%91%CE%BD%CF%84%CE%B9%CE%B3%CF%8C%CE%BD%CE%B7#v1330" TargetMode="External"/><Relationship Id="rId281" Type="http://schemas.openxmlformats.org/officeDocument/2006/relationships/hyperlink" Target="https://el.wikisource.org/wiki/%CE%91%CE%BD%CF%84%CE%B9%CE%B3%CF%8C%CE%BD%CE%B7#v1335" TargetMode="External"/><Relationship Id="rId282" Type="http://schemas.openxmlformats.org/officeDocument/2006/relationships/hyperlink" Target="https://el.wikisource.org/wiki/%CE%91%CE%BD%CF%84%CE%B9%CE%B3%CF%8C%CE%BD%CE%B7#v1340" TargetMode="External"/><Relationship Id="rId283" Type="http://schemas.openxmlformats.org/officeDocument/2006/relationships/hyperlink" Target="https://el.wikisource.org/wiki/%CE%91%CE%BD%CF%84%CE%B9%CE%B3%CF%8C%CE%BD%CE%B7#v1345" TargetMode="External"/><Relationship Id="rId284" Type="http://schemas.openxmlformats.org/officeDocument/2006/relationships/hyperlink" Target="https://el.wikisource.org/wiki/%CE%91%CE%BD%CF%84%CE%B9%CE%B3%CF%8C%CE%BD%CE%B7#v1350" TargetMode="External"/><Relationship Id="rId285" Type="http://schemas.openxmlformats.org/officeDocument/2006/relationships/image" Target="media/image11.jpeg"/><Relationship Id="rId286"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Sófocles - Traducción y</dc:creator>
  <dc:title>Ἀντιγόνη Antígona </dc:title>
  <dcterms:created xsi:type="dcterms:W3CDTF">2024-09-21T13:50:59Z</dcterms:created>
  <dcterms:modified xsi:type="dcterms:W3CDTF">2024-09-21T13:50:59Z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2018-02-22T00:00:00Z</vt:filetime>
  </property>
  <property fmtid="{D5CDD505-2E9C-101B-9397-08002B2CF9AE}" pid="3" name="Creator">
    <vt:lpwstr>Microsoft® Word 2013</vt:lpwstr>
  </property>
  <property fmtid="{D5CDD505-2E9C-101B-9397-08002B2CF9AE}" pid="4" name="LastSaved">
    <vt:filetime>2024-09-21T00:00:00Z</vt:filetime>
  </property>
  <property fmtid="{D5CDD505-2E9C-101B-9397-08002B2CF9AE}" pid="5" name="Producer">
    <vt:lpwstr>Microsoft® Word 2013</vt:lpwstr>
  </property>
</Properties>
</file>