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3561D" w14:textId="2157E468" w:rsidR="000C1D39" w:rsidRPr="00961710" w:rsidRDefault="00A72FF0" w:rsidP="000C1D39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PROYECTO INTEGRADO DE CCNN</w:t>
      </w:r>
      <w:r w:rsidR="00563142" w:rsidRPr="00961710">
        <w:rPr>
          <w:rFonts w:ascii="Cambria" w:hAnsi="Cambria" w:cs="Arial"/>
          <w:b/>
        </w:rPr>
        <w:t xml:space="preserve"> Y PRÁCTICA PROFESIONAL</w:t>
      </w:r>
      <w:r w:rsidR="008A34AD">
        <w:rPr>
          <w:rFonts w:ascii="Cambria" w:hAnsi="Cambria" w:cs="Arial"/>
          <w:b/>
        </w:rPr>
        <w:t xml:space="preserve">, </w:t>
      </w:r>
    </w:p>
    <w:p w14:paraId="20FB7B8A" w14:textId="597E720F" w:rsidR="000C1D39" w:rsidRPr="00961710" w:rsidRDefault="002324F7" w:rsidP="000C1D39">
      <w:pPr>
        <w:jc w:val="center"/>
        <w:rPr>
          <w:rFonts w:ascii="Cambria" w:hAnsi="Cambria"/>
          <w:b/>
          <w:sz w:val="20"/>
          <w:szCs w:val="20"/>
        </w:rPr>
      </w:pPr>
      <w:r w:rsidRPr="00961710">
        <w:rPr>
          <w:rFonts w:ascii="Cambria" w:hAnsi="Cambria" w:cs="Arial"/>
          <w:b/>
          <w:i/>
          <w:sz w:val="20"/>
          <w:szCs w:val="20"/>
        </w:rPr>
        <w:t xml:space="preserve"> PORTAFOLIO 2</w:t>
      </w:r>
      <w:r w:rsidRPr="00961710">
        <w:rPr>
          <w:rFonts w:ascii="Cambria" w:hAnsi="Cambria" w:cs="Arial"/>
          <w:b/>
          <w:sz w:val="20"/>
          <w:szCs w:val="20"/>
        </w:rPr>
        <w:t xml:space="preserve">: </w:t>
      </w:r>
      <w:r w:rsidR="000C1D39" w:rsidRPr="00961710">
        <w:rPr>
          <w:rFonts w:ascii="Cambria" w:hAnsi="Cambria" w:cs="Arial"/>
          <w:b/>
          <w:sz w:val="20"/>
          <w:szCs w:val="20"/>
        </w:rPr>
        <w:t xml:space="preserve">ANÁLISIS DE IMPLEMENTACIÓN DE LA PRÁCTICA Y DISEÑO DEL PROYECTO </w:t>
      </w:r>
      <w:r w:rsidR="00A72FF0">
        <w:rPr>
          <w:rFonts w:ascii="Cambria" w:hAnsi="Cambria" w:cs="Arial"/>
          <w:b/>
          <w:sz w:val="20"/>
          <w:szCs w:val="20"/>
        </w:rPr>
        <w:t>INTEGRADO DE CCNN</w:t>
      </w:r>
      <w:r w:rsidR="008A34AD">
        <w:rPr>
          <w:rFonts w:ascii="Cambria" w:hAnsi="Cambria" w:cs="Arial"/>
          <w:b/>
          <w:sz w:val="20"/>
          <w:szCs w:val="20"/>
        </w:rPr>
        <w:t>.  14 de octubre 2024</w:t>
      </w:r>
    </w:p>
    <w:p w14:paraId="15BAE4BB" w14:textId="77777777" w:rsidR="00961710" w:rsidRDefault="006C6FE5" w:rsidP="006C6FE5">
      <w:pPr>
        <w:jc w:val="both"/>
        <w:rPr>
          <w:rFonts w:ascii="Cambria" w:hAnsi="Cambria"/>
        </w:rPr>
      </w:pPr>
      <w:r w:rsidRPr="00961710">
        <w:rPr>
          <w:rFonts w:ascii="Cambria" w:hAnsi="Cambria"/>
        </w:rPr>
        <w:t>El presente trabajo busca evidenciar el seguimiento a la implementación de la enseñanza Biología</w:t>
      </w:r>
      <w:r w:rsidR="00961710">
        <w:rPr>
          <w:rFonts w:ascii="Cambria" w:hAnsi="Cambria"/>
        </w:rPr>
        <w:t xml:space="preserve"> – </w:t>
      </w:r>
      <w:r w:rsidRPr="00961710">
        <w:rPr>
          <w:rFonts w:ascii="Cambria" w:hAnsi="Cambria"/>
        </w:rPr>
        <w:t>Química</w:t>
      </w:r>
      <w:r w:rsidR="00961710">
        <w:rPr>
          <w:rFonts w:ascii="Cambria" w:hAnsi="Cambria"/>
        </w:rPr>
        <w:t xml:space="preserve"> - </w:t>
      </w:r>
      <w:r w:rsidRPr="00961710">
        <w:rPr>
          <w:rFonts w:ascii="Cambria" w:hAnsi="Cambria"/>
        </w:rPr>
        <w:t>Ciencias Naturales</w:t>
      </w:r>
      <w:r w:rsidR="00961710">
        <w:rPr>
          <w:rFonts w:ascii="Cambria" w:hAnsi="Cambria"/>
        </w:rPr>
        <w:t xml:space="preserve"> - </w:t>
      </w:r>
      <w:r w:rsidRPr="00961710">
        <w:rPr>
          <w:rFonts w:ascii="Cambria" w:hAnsi="Cambria"/>
        </w:rPr>
        <w:t xml:space="preserve">Ciencias para la </w:t>
      </w:r>
      <w:r w:rsidR="00EB74DD" w:rsidRPr="00961710">
        <w:rPr>
          <w:rFonts w:ascii="Cambria" w:hAnsi="Cambria"/>
        </w:rPr>
        <w:t>ciudadanía</w:t>
      </w:r>
      <w:r w:rsidR="00961710">
        <w:rPr>
          <w:rFonts w:ascii="Cambria" w:hAnsi="Cambria"/>
        </w:rPr>
        <w:t>,</w:t>
      </w:r>
      <w:r w:rsidR="00EB74DD" w:rsidRPr="00961710">
        <w:rPr>
          <w:rFonts w:ascii="Cambria" w:hAnsi="Cambria"/>
        </w:rPr>
        <w:t xml:space="preserve"> en</w:t>
      </w:r>
      <w:r w:rsidRPr="00961710">
        <w:rPr>
          <w:rFonts w:ascii="Cambria" w:hAnsi="Cambria"/>
        </w:rPr>
        <w:t xml:space="preserve"> el diseño </w:t>
      </w:r>
      <w:r w:rsidR="00EB74DD" w:rsidRPr="00961710">
        <w:rPr>
          <w:rFonts w:ascii="Cambria" w:hAnsi="Cambria"/>
        </w:rPr>
        <w:t>didáctico de</w:t>
      </w:r>
      <w:r w:rsidRPr="00961710">
        <w:rPr>
          <w:rFonts w:ascii="Cambria" w:hAnsi="Cambria"/>
        </w:rPr>
        <w:t xml:space="preserve"> su </w:t>
      </w:r>
      <w:r w:rsidR="00961710">
        <w:rPr>
          <w:rFonts w:ascii="Cambria" w:hAnsi="Cambria"/>
        </w:rPr>
        <w:t>secuencia de enseñanza-aprendizaje</w:t>
      </w:r>
      <w:r w:rsidRPr="00961710">
        <w:rPr>
          <w:rFonts w:ascii="Cambria" w:hAnsi="Cambria"/>
        </w:rPr>
        <w:t xml:space="preserve"> </w:t>
      </w:r>
      <w:r w:rsidR="00961710">
        <w:rPr>
          <w:rFonts w:ascii="Cambria" w:hAnsi="Cambria"/>
        </w:rPr>
        <w:t>(</w:t>
      </w:r>
      <w:r w:rsidRPr="00961710">
        <w:rPr>
          <w:rFonts w:ascii="Cambria" w:hAnsi="Cambria"/>
        </w:rPr>
        <w:t>SEA</w:t>
      </w:r>
      <w:r w:rsidR="00961710">
        <w:rPr>
          <w:rFonts w:ascii="Cambria" w:hAnsi="Cambria"/>
        </w:rPr>
        <w:t>)</w:t>
      </w:r>
      <w:r w:rsidRPr="00961710">
        <w:rPr>
          <w:rFonts w:ascii="Cambria" w:hAnsi="Cambria"/>
        </w:rPr>
        <w:t xml:space="preserve"> </w:t>
      </w:r>
      <w:r w:rsidR="00EB74DD" w:rsidRPr="00961710">
        <w:rPr>
          <w:rFonts w:ascii="Cambria" w:hAnsi="Cambria"/>
        </w:rPr>
        <w:t>construido para</w:t>
      </w:r>
      <w:r w:rsidRPr="00961710">
        <w:rPr>
          <w:rFonts w:ascii="Cambria" w:hAnsi="Cambria"/>
        </w:rPr>
        <w:t xml:space="preserve"> el contexto del centro escolar asignado. Recoge la </w:t>
      </w:r>
      <w:r w:rsidR="00961710">
        <w:rPr>
          <w:rFonts w:ascii="Cambria" w:hAnsi="Cambria"/>
        </w:rPr>
        <w:t>r</w:t>
      </w:r>
      <w:r w:rsidRPr="00961710">
        <w:rPr>
          <w:rFonts w:ascii="Cambria" w:hAnsi="Cambria"/>
        </w:rPr>
        <w:t>eflexión crítica sobre el desempeño de acción práctica en el diseño SEA, implementación y reflexión de clase analizando sus fortalezas y debilidades contrasta</w:t>
      </w:r>
      <w:r w:rsidR="00961710">
        <w:rPr>
          <w:rFonts w:ascii="Cambria" w:hAnsi="Cambria"/>
        </w:rPr>
        <w:t>ndo</w:t>
      </w:r>
      <w:r w:rsidRPr="00961710">
        <w:rPr>
          <w:rFonts w:ascii="Cambria" w:hAnsi="Cambria"/>
        </w:rPr>
        <w:t xml:space="preserve"> la teoría – práctica desde la </w:t>
      </w:r>
      <w:r w:rsidR="00EB74DD" w:rsidRPr="00961710">
        <w:rPr>
          <w:rFonts w:ascii="Cambria" w:hAnsi="Cambria"/>
        </w:rPr>
        <w:t>D</w:t>
      </w:r>
      <w:r w:rsidR="00961710">
        <w:rPr>
          <w:rFonts w:ascii="Cambria" w:hAnsi="Cambria"/>
        </w:rPr>
        <w:t xml:space="preserve">idáctica de las </w:t>
      </w:r>
      <w:r w:rsidR="00EB74DD" w:rsidRPr="00961710">
        <w:rPr>
          <w:rFonts w:ascii="Cambria" w:hAnsi="Cambria"/>
        </w:rPr>
        <w:t>C</w:t>
      </w:r>
      <w:r w:rsidR="00961710">
        <w:rPr>
          <w:rFonts w:ascii="Cambria" w:hAnsi="Cambria"/>
        </w:rPr>
        <w:t xml:space="preserve">iencias </w:t>
      </w:r>
      <w:r w:rsidR="00EB74DD" w:rsidRPr="00961710">
        <w:rPr>
          <w:rFonts w:ascii="Cambria" w:hAnsi="Cambria"/>
        </w:rPr>
        <w:t>E</w:t>
      </w:r>
      <w:r w:rsidR="00961710">
        <w:rPr>
          <w:rFonts w:ascii="Cambria" w:hAnsi="Cambria"/>
        </w:rPr>
        <w:t>xperimentales</w:t>
      </w:r>
      <w:r w:rsidR="00EB74DD" w:rsidRPr="00961710">
        <w:rPr>
          <w:rFonts w:ascii="Cambria" w:hAnsi="Cambria"/>
        </w:rPr>
        <w:t>.</w:t>
      </w:r>
      <w:r w:rsidRPr="00961710">
        <w:rPr>
          <w:rFonts w:ascii="Cambria" w:hAnsi="Cambria"/>
        </w:rPr>
        <w:t xml:space="preserve"> </w:t>
      </w:r>
    </w:p>
    <w:p w14:paraId="756C1BAF" w14:textId="4C989C8E" w:rsidR="006C6FE5" w:rsidRPr="00961710" w:rsidRDefault="006C6FE5" w:rsidP="006C6FE5">
      <w:pPr>
        <w:jc w:val="both"/>
        <w:rPr>
          <w:rFonts w:ascii="Cambria" w:hAnsi="Cambria"/>
        </w:rPr>
      </w:pPr>
      <w:r w:rsidRPr="00961710">
        <w:rPr>
          <w:rFonts w:ascii="Cambria" w:hAnsi="Cambria"/>
        </w:rPr>
        <w:t>Para ello, se le solicita redactar un texto argumentativo claro, preciso y breve, en el cual integre:</w:t>
      </w:r>
    </w:p>
    <w:p w14:paraId="4F6F070D" w14:textId="3DE5980D" w:rsidR="000D5D5A" w:rsidRDefault="000D5D5A" w:rsidP="007C4401">
      <w:pPr>
        <w:pStyle w:val="Prrafodelista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61710">
        <w:rPr>
          <w:rFonts w:ascii="Cambria" w:hAnsi="Cambria"/>
          <w:b/>
          <w:bCs/>
        </w:rPr>
        <w:t>Contexto escolar</w:t>
      </w:r>
      <w:r w:rsidRPr="00961710">
        <w:rPr>
          <w:rFonts w:ascii="Cambria" w:hAnsi="Cambria"/>
        </w:rPr>
        <w:t xml:space="preserve">: se incluye aquí la presentación de la institución </w:t>
      </w:r>
      <w:r w:rsidR="00EB74DD" w:rsidRPr="00961710">
        <w:rPr>
          <w:rFonts w:ascii="Cambria" w:hAnsi="Cambria"/>
        </w:rPr>
        <w:t>escolar y de</w:t>
      </w:r>
      <w:r w:rsidR="00D34F96" w:rsidRPr="00961710">
        <w:rPr>
          <w:rFonts w:ascii="Cambria" w:hAnsi="Cambria"/>
        </w:rPr>
        <w:t xml:space="preserve"> </w:t>
      </w:r>
      <w:r w:rsidR="005D5C62" w:rsidRPr="00961710">
        <w:rPr>
          <w:rFonts w:ascii="Cambria" w:hAnsi="Cambria"/>
        </w:rPr>
        <w:t>los cursos</w:t>
      </w:r>
      <w:r w:rsidRPr="00961710">
        <w:rPr>
          <w:rFonts w:ascii="Cambria" w:hAnsi="Cambria"/>
        </w:rPr>
        <w:t xml:space="preserve"> donde interviene </w:t>
      </w:r>
      <w:r w:rsidR="005D5C62" w:rsidRPr="00961710">
        <w:rPr>
          <w:rFonts w:ascii="Cambria" w:hAnsi="Cambria"/>
        </w:rPr>
        <w:t>en el centro de práctica asignado.</w:t>
      </w:r>
    </w:p>
    <w:p w14:paraId="2C06F474" w14:textId="77777777" w:rsidR="00961710" w:rsidRPr="00961710" w:rsidRDefault="00961710" w:rsidP="00961710">
      <w:pPr>
        <w:pStyle w:val="Prrafodelista"/>
        <w:ind w:left="284"/>
        <w:jc w:val="both"/>
        <w:rPr>
          <w:rFonts w:ascii="Cambria" w:hAnsi="Cambria"/>
        </w:rPr>
      </w:pPr>
    </w:p>
    <w:p w14:paraId="716E6EF0" w14:textId="77777777" w:rsidR="00564FDA" w:rsidRPr="00961710" w:rsidRDefault="00564FDA" w:rsidP="007C4401">
      <w:pPr>
        <w:pStyle w:val="Prrafodelista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61710">
        <w:rPr>
          <w:rFonts w:ascii="Cambria" w:hAnsi="Cambria"/>
          <w:b/>
          <w:bCs/>
        </w:rPr>
        <w:t>Justificación teórica</w:t>
      </w:r>
      <w:r w:rsidRPr="00961710">
        <w:rPr>
          <w:rFonts w:ascii="Cambria" w:hAnsi="Cambria"/>
        </w:rPr>
        <w:t xml:space="preserve"> del conocimiento científico desde la</w:t>
      </w:r>
      <w:r w:rsidR="00014A12" w:rsidRPr="00961710">
        <w:rPr>
          <w:rFonts w:ascii="Cambria" w:hAnsi="Cambria"/>
        </w:rPr>
        <w:t xml:space="preserve"> investigación DCE</w:t>
      </w:r>
      <w:r w:rsidRPr="00961710">
        <w:rPr>
          <w:rFonts w:ascii="Cambria" w:hAnsi="Cambria"/>
        </w:rPr>
        <w:t xml:space="preserve"> </w:t>
      </w:r>
      <w:r w:rsidR="00014A12" w:rsidRPr="00961710">
        <w:rPr>
          <w:rFonts w:ascii="Cambria" w:hAnsi="Cambria"/>
        </w:rPr>
        <w:t xml:space="preserve">sobre las estrategias (ABP, indagación… u </w:t>
      </w:r>
      <w:r w:rsidR="005D5C62" w:rsidRPr="00961710">
        <w:rPr>
          <w:rFonts w:ascii="Cambria" w:hAnsi="Cambria"/>
        </w:rPr>
        <w:t>otras) habilidades</w:t>
      </w:r>
      <w:r w:rsidRPr="00961710">
        <w:rPr>
          <w:rFonts w:ascii="Cambria" w:hAnsi="Cambria"/>
        </w:rPr>
        <w:t xml:space="preserve"> y actitudes que </w:t>
      </w:r>
      <w:r w:rsidR="005D5C62" w:rsidRPr="00961710">
        <w:rPr>
          <w:rFonts w:ascii="Cambria" w:hAnsi="Cambria"/>
        </w:rPr>
        <w:t>desarrollan, así</w:t>
      </w:r>
      <w:r w:rsidRPr="00961710">
        <w:rPr>
          <w:rFonts w:ascii="Cambria" w:hAnsi="Cambria"/>
        </w:rPr>
        <w:t xml:space="preserve"> como </w:t>
      </w:r>
      <w:r w:rsidR="005D5C62" w:rsidRPr="00961710">
        <w:rPr>
          <w:rFonts w:ascii="Cambria" w:hAnsi="Cambria"/>
        </w:rPr>
        <w:t>dar</w:t>
      </w:r>
      <w:r w:rsidRPr="00961710">
        <w:rPr>
          <w:rFonts w:ascii="Cambria" w:hAnsi="Cambria"/>
        </w:rPr>
        <w:t xml:space="preserve"> cuenta de las evidencias y decisiones tomadas como futuro profesor/a en la enseñanza de la biología y la química, </w:t>
      </w:r>
      <w:r w:rsidR="005D5C62" w:rsidRPr="00961710">
        <w:rPr>
          <w:rFonts w:ascii="Cambria" w:hAnsi="Cambria"/>
        </w:rPr>
        <w:t xml:space="preserve">ciencias naturales, ciencias para la ciudadanía </w:t>
      </w:r>
      <w:r w:rsidRPr="00961710">
        <w:rPr>
          <w:rFonts w:ascii="Cambria" w:hAnsi="Cambria"/>
        </w:rPr>
        <w:t xml:space="preserve">al priorizar las estructuras conceptuales en su ruta SEA </w:t>
      </w:r>
      <w:r w:rsidR="00014A12" w:rsidRPr="00961710">
        <w:rPr>
          <w:rFonts w:ascii="Cambria" w:hAnsi="Cambria"/>
        </w:rPr>
        <w:t>en</w:t>
      </w:r>
      <w:r w:rsidRPr="00961710">
        <w:rPr>
          <w:rFonts w:ascii="Cambria" w:hAnsi="Cambria"/>
        </w:rPr>
        <w:t xml:space="preserve"> coherencia con las actividades aprendizaje propuestas.</w:t>
      </w:r>
    </w:p>
    <w:p w14:paraId="30028372" w14:textId="77777777" w:rsidR="00961710" w:rsidRPr="00961710" w:rsidRDefault="00961710" w:rsidP="00961710">
      <w:pPr>
        <w:pStyle w:val="Prrafodelista"/>
        <w:ind w:left="284"/>
        <w:jc w:val="both"/>
        <w:rPr>
          <w:rFonts w:ascii="Cambria" w:hAnsi="Cambria"/>
        </w:rPr>
      </w:pPr>
    </w:p>
    <w:p w14:paraId="34A2D8A3" w14:textId="21DCD5CB" w:rsidR="0082241C" w:rsidRPr="00961710" w:rsidRDefault="00564FDA" w:rsidP="007C4401">
      <w:pPr>
        <w:pStyle w:val="Prrafodelista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61710">
        <w:rPr>
          <w:rFonts w:ascii="Cambria" w:hAnsi="Cambria"/>
          <w:b/>
          <w:bCs/>
        </w:rPr>
        <w:t xml:space="preserve">Programación de la ruta de </w:t>
      </w:r>
      <w:r w:rsidR="00014A12" w:rsidRPr="00961710">
        <w:rPr>
          <w:rFonts w:ascii="Cambria" w:hAnsi="Cambria"/>
          <w:b/>
          <w:bCs/>
        </w:rPr>
        <w:t>aprendizaje</w:t>
      </w:r>
      <w:r w:rsidR="00014A12" w:rsidRPr="00961710">
        <w:rPr>
          <w:rFonts w:ascii="Cambria" w:hAnsi="Cambria"/>
        </w:rPr>
        <w:t xml:space="preserve"> SEA o</w:t>
      </w:r>
      <w:r w:rsidRPr="00961710">
        <w:rPr>
          <w:rFonts w:ascii="Cambria" w:hAnsi="Cambria"/>
        </w:rPr>
        <w:t xml:space="preserve"> Unidad </w:t>
      </w:r>
      <w:r w:rsidR="00014A12" w:rsidRPr="00961710">
        <w:rPr>
          <w:rFonts w:ascii="Cambria" w:hAnsi="Cambria"/>
        </w:rPr>
        <w:t>didáctica y</w:t>
      </w:r>
      <w:r w:rsidRPr="00961710">
        <w:rPr>
          <w:rFonts w:ascii="Cambria" w:hAnsi="Cambria"/>
        </w:rPr>
        <w:t xml:space="preserve"> su relación con marco curricular</w:t>
      </w:r>
      <w:r w:rsidR="00EB74DD" w:rsidRPr="00961710">
        <w:rPr>
          <w:rFonts w:ascii="Cambria" w:hAnsi="Cambria"/>
        </w:rPr>
        <w:t>.</w:t>
      </w:r>
      <w:r w:rsidRPr="00961710">
        <w:rPr>
          <w:rFonts w:ascii="Cambria" w:hAnsi="Cambria"/>
        </w:rPr>
        <w:t xml:space="preserve"> Se describe la ruta </w:t>
      </w:r>
      <w:r w:rsidR="00014A12" w:rsidRPr="00961710">
        <w:rPr>
          <w:rFonts w:ascii="Cambria" w:hAnsi="Cambria"/>
        </w:rPr>
        <w:t>y en</w:t>
      </w:r>
      <w:r w:rsidRPr="00961710">
        <w:rPr>
          <w:rFonts w:ascii="Cambria" w:hAnsi="Cambria"/>
        </w:rPr>
        <w:t xml:space="preserve"> un link a la carpeta drive </w:t>
      </w:r>
      <w:r w:rsidR="00014A12" w:rsidRPr="00961710">
        <w:rPr>
          <w:rFonts w:ascii="Cambria" w:hAnsi="Cambria"/>
        </w:rPr>
        <w:t>se presentan</w:t>
      </w:r>
      <w:r w:rsidRPr="00961710">
        <w:rPr>
          <w:rFonts w:ascii="Cambria" w:hAnsi="Cambria"/>
        </w:rPr>
        <w:t xml:space="preserve"> la planificación por </w:t>
      </w:r>
      <w:r w:rsidR="00014A12" w:rsidRPr="00961710">
        <w:rPr>
          <w:rFonts w:ascii="Cambria" w:hAnsi="Cambria"/>
        </w:rPr>
        <w:t>sesiones los</w:t>
      </w:r>
      <w:r w:rsidRPr="00961710">
        <w:rPr>
          <w:rFonts w:ascii="Cambria" w:hAnsi="Cambria"/>
        </w:rPr>
        <w:t xml:space="preserve"> se incluye aquí la a) programación del </w:t>
      </w:r>
      <w:r w:rsidR="000C1D39" w:rsidRPr="00961710">
        <w:rPr>
          <w:rFonts w:ascii="Cambria" w:hAnsi="Cambria"/>
        </w:rPr>
        <w:t>OA, b) La</w:t>
      </w:r>
      <w:r w:rsidRPr="00961710">
        <w:rPr>
          <w:rFonts w:ascii="Cambria" w:hAnsi="Cambria"/>
        </w:rPr>
        <w:t xml:space="preserve"> planificación por semanas que </w:t>
      </w:r>
      <w:r w:rsidR="00014A12" w:rsidRPr="00961710">
        <w:rPr>
          <w:rFonts w:ascii="Cambria" w:hAnsi="Cambria"/>
        </w:rPr>
        <w:t>se incorpora</w:t>
      </w:r>
      <w:r w:rsidRPr="00961710">
        <w:rPr>
          <w:rFonts w:ascii="Cambria" w:hAnsi="Cambria"/>
        </w:rPr>
        <w:t xml:space="preserve"> según formato objetivo de clase, actividades de aprendizaje y evaluación, instrumentos de evaluación, recursos, integración de Tics.</w:t>
      </w:r>
      <w:r w:rsidR="000C1D39" w:rsidRPr="00961710">
        <w:rPr>
          <w:rFonts w:ascii="Cambria" w:hAnsi="Cambria"/>
        </w:rPr>
        <w:t xml:space="preserve"> considerando las evidencias recopiladas para dar cuenta del seguimiento al aprendizaje del </w:t>
      </w:r>
      <w:r w:rsidR="00716216" w:rsidRPr="00961710">
        <w:rPr>
          <w:rFonts w:ascii="Cambria" w:hAnsi="Cambria"/>
        </w:rPr>
        <w:t>objetivo.</w:t>
      </w:r>
    </w:p>
    <w:p w14:paraId="2DD017ED" w14:textId="77777777" w:rsidR="00961710" w:rsidRPr="00961710" w:rsidRDefault="00961710" w:rsidP="00961710">
      <w:pPr>
        <w:pStyle w:val="Prrafodelista"/>
        <w:ind w:left="284"/>
        <w:jc w:val="both"/>
        <w:rPr>
          <w:rFonts w:ascii="Cambria" w:hAnsi="Cambria"/>
        </w:rPr>
      </w:pPr>
    </w:p>
    <w:p w14:paraId="665DAAF9" w14:textId="6B7976D1" w:rsidR="006C6FE5" w:rsidRPr="00961710" w:rsidRDefault="006C6FE5" w:rsidP="007C4401">
      <w:pPr>
        <w:pStyle w:val="Prrafodelista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61710">
        <w:rPr>
          <w:rFonts w:ascii="Cambria" w:hAnsi="Cambria"/>
          <w:b/>
          <w:bCs/>
        </w:rPr>
        <w:t>Análisis de fortalezas y debilidades</w:t>
      </w:r>
      <w:r w:rsidRPr="00961710">
        <w:rPr>
          <w:rFonts w:ascii="Cambria" w:hAnsi="Cambria"/>
        </w:rPr>
        <w:t xml:space="preserve"> de</w:t>
      </w:r>
      <w:r w:rsidR="00014A12" w:rsidRPr="00961710">
        <w:rPr>
          <w:rFonts w:ascii="Cambria" w:hAnsi="Cambria"/>
        </w:rPr>
        <w:t xml:space="preserve"> su desempeño </w:t>
      </w:r>
      <w:r w:rsidR="00716216" w:rsidRPr="00961710">
        <w:rPr>
          <w:rFonts w:ascii="Cambria" w:hAnsi="Cambria"/>
        </w:rPr>
        <w:t xml:space="preserve">al aplicar el </w:t>
      </w:r>
      <w:r w:rsidRPr="00961710">
        <w:rPr>
          <w:rFonts w:ascii="Cambria" w:hAnsi="Cambria"/>
        </w:rPr>
        <w:t xml:space="preserve">diseño didáctico de </w:t>
      </w:r>
      <w:r w:rsidR="005D5C62" w:rsidRPr="00961710">
        <w:rPr>
          <w:rFonts w:ascii="Cambria" w:hAnsi="Cambria"/>
        </w:rPr>
        <w:t>aula y</w:t>
      </w:r>
      <w:r w:rsidR="00716216" w:rsidRPr="00961710">
        <w:rPr>
          <w:rFonts w:ascii="Cambria" w:hAnsi="Cambria"/>
        </w:rPr>
        <w:t xml:space="preserve"> </w:t>
      </w:r>
      <w:r w:rsidRPr="00961710">
        <w:rPr>
          <w:rFonts w:ascii="Cambria" w:hAnsi="Cambria"/>
        </w:rPr>
        <w:t xml:space="preserve">reflexionar en las brechas entre teoría </w:t>
      </w:r>
      <w:r w:rsidR="005D5C62" w:rsidRPr="00961710">
        <w:rPr>
          <w:rFonts w:ascii="Cambria" w:hAnsi="Cambria"/>
        </w:rPr>
        <w:t>- implementación</w:t>
      </w:r>
      <w:r w:rsidRPr="00961710">
        <w:rPr>
          <w:rFonts w:ascii="Cambria" w:hAnsi="Cambria"/>
        </w:rPr>
        <w:t xml:space="preserve"> de actividades de aprendizaje en el </w:t>
      </w:r>
      <w:r w:rsidR="005D5C62" w:rsidRPr="00961710">
        <w:rPr>
          <w:rFonts w:ascii="Cambria" w:hAnsi="Cambria"/>
        </w:rPr>
        <w:t>aula,</w:t>
      </w:r>
      <w:r w:rsidR="00716216" w:rsidRPr="00961710">
        <w:rPr>
          <w:rFonts w:ascii="Cambria" w:hAnsi="Cambria"/>
        </w:rPr>
        <w:t xml:space="preserve"> los </w:t>
      </w:r>
      <w:r w:rsidR="00014A12" w:rsidRPr="00961710">
        <w:rPr>
          <w:rFonts w:ascii="Cambria" w:hAnsi="Cambria"/>
        </w:rPr>
        <w:t xml:space="preserve">ajuste o adaptaciones </w:t>
      </w:r>
      <w:r w:rsidR="005D5C62" w:rsidRPr="00961710">
        <w:rPr>
          <w:rFonts w:ascii="Cambria" w:hAnsi="Cambria"/>
        </w:rPr>
        <w:t>realizadas.</w:t>
      </w:r>
      <w:r w:rsidRPr="00961710">
        <w:rPr>
          <w:rFonts w:ascii="Cambria" w:hAnsi="Cambria"/>
        </w:rPr>
        <w:t xml:space="preserve"> </w:t>
      </w:r>
    </w:p>
    <w:p w14:paraId="6C9A1919" w14:textId="77777777" w:rsidR="00961710" w:rsidRPr="00961710" w:rsidRDefault="00961710" w:rsidP="00961710">
      <w:pPr>
        <w:pStyle w:val="Prrafodelista"/>
        <w:ind w:left="284"/>
        <w:jc w:val="both"/>
        <w:rPr>
          <w:rFonts w:ascii="Cambria" w:hAnsi="Cambria"/>
        </w:rPr>
      </w:pPr>
    </w:p>
    <w:p w14:paraId="3274F06B" w14:textId="0F1B7DEE" w:rsidR="006C6FE5" w:rsidRPr="00961710" w:rsidRDefault="00014A12" w:rsidP="007C4401">
      <w:pPr>
        <w:pStyle w:val="Prrafodelista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61710">
        <w:rPr>
          <w:rFonts w:ascii="Cambria" w:hAnsi="Cambria"/>
          <w:b/>
          <w:bCs/>
        </w:rPr>
        <w:t>Diseño y aplicación proyecto integrado</w:t>
      </w:r>
      <w:r w:rsidRPr="00961710">
        <w:rPr>
          <w:rFonts w:ascii="Cambria" w:hAnsi="Cambria"/>
        </w:rPr>
        <w:t xml:space="preserve"> de ciencias </w:t>
      </w:r>
      <w:r w:rsidR="00716216" w:rsidRPr="00961710">
        <w:rPr>
          <w:rFonts w:ascii="Cambria" w:hAnsi="Cambria"/>
        </w:rPr>
        <w:t>naturales con</w:t>
      </w:r>
      <w:r w:rsidRPr="00961710">
        <w:rPr>
          <w:rFonts w:ascii="Cambria" w:hAnsi="Cambria"/>
        </w:rPr>
        <w:t xml:space="preserve"> la delimitación de su pregunta de </w:t>
      </w:r>
      <w:r w:rsidR="00716216" w:rsidRPr="00961710">
        <w:rPr>
          <w:rFonts w:ascii="Cambria" w:hAnsi="Cambria"/>
        </w:rPr>
        <w:t>investigación,</w:t>
      </w:r>
      <w:r w:rsidRPr="00961710">
        <w:rPr>
          <w:rFonts w:ascii="Cambria" w:hAnsi="Cambria"/>
        </w:rPr>
        <w:t xml:space="preserve"> </w:t>
      </w:r>
      <w:r w:rsidR="00716216" w:rsidRPr="00961710">
        <w:rPr>
          <w:rFonts w:ascii="Cambria" w:hAnsi="Cambria"/>
        </w:rPr>
        <w:t>diseño con</w:t>
      </w:r>
      <w:r w:rsidRPr="00961710">
        <w:rPr>
          <w:rFonts w:ascii="Cambria" w:hAnsi="Cambria"/>
        </w:rPr>
        <w:t xml:space="preserve"> instrumentos utilizados para recopilar datos y presentar resultados</w:t>
      </w:r>
      <w:r w:rsidR="00A00993">
        <w:rPr>
          <w:rFonts w:ascii="Cambria" w:hAnsi="Cambria"/>
        </w:rPr>
        <w:t>.</w:t>
      </w:r>
      <w:r w:rsidRPr="00961710">
        <w:rPr>
          <w:rFonts w:ascii="Cambria" w:hAnsi="Cambria"/>
        </w:rPr>
        <w:t xml:space="preserve"> </w:t>
      </w:r>
    </w:p>
    <w:p w14:paraId="1A592488" w14:textId="77777777" w:rsidR="00961710" w:rsidRPr="00961710" w:rsidRDefault="00961710" w:rsidP="00961710">
      <w:pPr>
        <w:pStyle w:val="Prrafodelista"/>
        <w:ind w:left="284"/>
        <w:jc w:val="both"/>
        <w:rPr>
          <w:rFonts w:ascii="Cambria" w:hAnsi="Cambria"/>
        </w:rPr>
      </w:pPr>
    </w:p>
    <w:p w14:paraId="4B380A2B" w14:textId="6EC1C2C0" w:rsidR="0078255A" w:rsidRPr="00961710" w:rsidRDefault="006C6FE5" w:rsidP="007C4401">
      <w:pPr>
        <w:pStyle w:val="Prrafodelista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961710">
        <w:rPr>
          <w:rFonts w:ascii="Cambria" w:hAnsi="Cambria"/>
          <w:b/>
          <w:bCs/>
        </w:rPr>
        <w:t>Conclusiones y Reflexiones:</w:t>
      </w:r>
      <w:r w:rsidRPr="00961710">
        <w:rPr>
          <w:rFonts w:ascii="Cambria" w:hAnsi="Cambria"/>
        </w:rPr>
        <w:t xml:space="preserve"> Se analizan las tensiones(es) o brechas que se generan en la enseñanza de la biología/ química</w:t>
      </w:r>
      <w:r w:rsidR="00716216" w:rsidRPr="00961710">
        <w:rPr>
          <w:rFonts w:ascii="Cambria" w:hAnsi="Cambria"/>
        </w:rPr>
        <w:t xml:space="preserve">, ciencias </w:t>
      </w:r>
      <w:r w:rsidR="005D5C62" w:rsidRPr="00961710">
        <w:rPr>
          <w:rFonts w:ascii="Cambria" w:hAnsi="Cambria"/>
        </w:rPr>
        <w:t>naturales,</w:t>
      </w:r>
      <w:r w:rsidR="00716216" w:rsidRPr="00961710">
        <w:rPr>
          <w:rFonts w:ascii="Cambria" w:hAnsi="Cambria"/>
        </w:rPr>
        <w:t xml:space="preserve"> ciencias para la </w:t>
      </w:r>
      <w:r w:rsidR="005D5C62" w:rsidRPr="00961710">
        <w:rPr>
          <w:rFonts w:ascii="Cambria" w:hAnsi="Cambria"/>
        </w:rPr>
        <w:t>ciudadanía al</w:t>
      </w:r>
      <w:r w:rsidRPr="00961710">
        <w:rPr>
          <w:rFonts w:ascii="Cambria" w:hAnsi="Cambria"/>
        </w:rPr>
        <w:t xml:space="preserve"> contrastar la experiencia vivida de implementación en la práctica de cómo se enseña-aprende en relación literatura especializada en didáctica, con los desafíos en </w:t>
      </w:r>
      <w:r w:rsidR="005D5C62" w:rsidRPr="00961710">
        <w:rPr>
          <w:rFonts w:ascii="Cambria" w:hAnsi="Cambria"/>
        </w:rPr>
        <w:t>un aula diversa</w:t>
      </w:r>
      <w:r w:rsidR="00716216" w:rsidRPr="00961710">
        <w:rPr>
          <w:rFonts w:ascii="Cambria" w:hAnsi="Cambria"/>
        </w:rPr>
        <w:t>.</w:t>
      </w:r>
    </w:p>
    <w:sectPr w:rsidR="0078255A" w:rsidRPr="0096171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69DED" w14:textId="77777777" w:rsidR="001F505B" w:rsidRDefault="001F505B" w:rsidP="006C6FE5">
      <w:pPr>
        <w:spacing w:after="0" w:line="240" w:lineRule="auto"/>
      </w:pPr>
      <w:r>
        <w:separator/>
      </w:r>
    </w:p>
  </w:endnote>
  <w:endnote w:type="continuationSeparator" w:id="0">
    <w:p w14:paraId="55D0A101" w14:textId="77777777" w:rsidR="001F505B" w:rsidRDefault="001F505B" w:rsidP="006C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9DE4D" w14:textId="77777777" w:rsidR="001F505B" w:rsidRDefault="001F505B" w:rsidP="006C6FE5">
      <w:pPr>
        <w:spacing w:after="0" w:line="240" w:lineRule="auto"/>
      </w:pPr>
      <w:r>
        <w:separator/>
      </w:r>
    </w:p>
  </w:footnote>
  <w:footnote w:type="continuationSeparator" w:id="0">
    <w:p w14:paraId="39F314CA" w14:textId="77777777" w:rsidR="001F505B" w:rsidRDefault="001F505B" w:rsidP="006C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C7959" w14:textId="77777777" w:rsidR="000C1D39" w:rsidRDefault="0071621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BFCD69" wp14:editId="3FA08213">
          <wp:simplePos x="0" y="0"/>
          <wp:positionH relativeFrom="column">
            <wp:posOffset>-318135</wp:posOffset>
          </wp:positionH>
          <wp:positionV relativeFrom="paragraph">
            <wp:posOffset>-182880</wp:posOffset>
          </wp:positionV>
          <wp:extent cx="2657475" cy="500876"/>
          <wp:effectExtent l="0" t="0" r="0" b="0"/>
          <wp:wrapNone/>
          <wp:docPr id="2" name="Imagen 2" descr="Departamento de Estudios Pedagógic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artamento de Estudios Pedagógic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0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06B4A"/>
    <w:multiLevelType w:val="hybridMultilevel"/>
    <w:tmpl w:val="2FECD4B2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3985"/>
    <w:multiLevelType w:val="hybridMultilevel"/>
    <w:tmpl w:val="AE8008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9041">
    <w:abstractNumId w:val="1"/>
  </w:num>
  <w:num w:numId="2" w16cid:durableId="4826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E5"/>
    <w:rsid w:val="00014A12"/>
    <w:rsid w:val="0007416C"/>
    <w:rsid w:val="000C1D39"/>
    <w:rsid w:val="000D5D5A"/>
    <w:rsid w:val="00114FBA"/>
    <w:rsid w:val="001F505B"/>
    <w:rsid w:val="002324F7"/>
    <w:rsid w:val="002C2AA0"/>
    <w:rsid w:val="002E16D0"/>
    <w:rsid w:val="00474BBE"/>
    <w:rsid w:val="004A6EFC"/>
    <w:rsid w:val="004B0ACD"/>
    <w:rsid w:val="004E6F85"/>
    <w:rsid w:val="00563142"/>
    <w:rsid w:val="00564FDA"/>
    <w:rsid w:val="005D5C62"/>
    <w:rsid w:val="00676ACF"/>
    <w:rsid w:val="0069547A"/>
    <w:rsid w:val="006C6FE5"/>
    <w:rsid w:val="006F3542"/>
    <w:rsid w:val="00705098"/>
    <w:rsid w:val="00716216"/>
    <w:rsid w:val="0078255A"/>
    <w:rsid w:val="007C4401"/>
    <w:rsid w:val="007E73F5"/>
    <w:rsid w:val="0082241C"/>
    <w:rsid w:val="008A34AD"/>
    <w:rsid w:val="008F6203"/>
    <w:rsid w:val="00961710"/>
    <w:rsid w:val="009715A0"/>
    <w:rsid w:val="009B27D3"/>
    <w:rsid w:val="00A00993"/>
    <w:rsid w:val="00A72FF0"/>
    <w:rsid w:val="00C62889"/>
    <w:rsid w:val="00CC2607"/>
    <w:rsid w:val="00D34F96"/>
    <w:rsid w:val="00DA74DF"/>
    <w:rsid w:val="00DD35D2"/>
    <w:rsid w:val="00EB74DD"/>
    <w:rsid w:val="00EF7C8B"/>
    <w:rsid w:val="00F52531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880B4"/>
  <w15:chartTrackingRefBased/>
  <w15:docId w15:val="{8DAD8D05-CFE1-4D00-BE41-5A93D11E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6F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FE5"/>
  </w:style>
  <w:style w:type="paragraph" w:styleId="Piedepgina">
    <w:name w:val="footer"/>
    <w:basedOn w:val="Normal"/>
    <w:link w:val="PiedepginaCar"/>
    <w:uiPriority w:val="99"/>
    <w:unhideWhenUsed/>
    <w:rsid w:val="006C6F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FE5"/>
  </w:style>
  <w:style w:type="character" w:styleId="Hipervnculo">
    <w:name w:val="Hyperlink"/>
    <w:basedOn w:val="Fuentedeprrafopredeter"/>
    <w:uiPriority w:val="99"/>
    <w:unhideWhenUsed/>
    <w:rsid w:val="007825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55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1D3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A7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4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del Carmen Herrera San Martín</dc:creator>
  <cp:keywords/>
  <dc:description/>
  <cp:lastModifiedBy>Karen Martínez</cp:lastModifiedBy>
  <cp:revision>5</cp:revision>
  <dcterms:created xsi:type="dcterms:W3CDTF">2024-09-30T20:03:00Z</dcterms:created>
  <dcterms:modified xsi:type="dcterms:W3CDTF">2024-09-30T20:06:00Z</dcterms:modified>
</cp:coreProperties>
</file>