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du wp14">
  <w:body>
    <w:p w:rsidR="006D13A0" w:rsidP="006D13A0" w:rsidRDefault="006D13A0" w14:paraId="414CC073" w14:textId="215F03E4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es-E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8E32F0B" wp14:editId="0EBE8A40">
                <wp:simplePos x="0" y="0"/>
                <wp:positionH relativeFrom="margin">
                  <wp:posOffset>299085</wp:posOffset>
                </wp:positionH>
                <wp:positionV relativeFrom="margin">
                  <wp:posOffset>-635</wp:posOffset>
                </wp:positionV>
                <wp:extent cx="5036820" cy="1828800"/>
                <wp:effectExtent l="0" t="0" r="0" b="6350"/>
                <wp:wrapSquare wrapText="bothSides"/>
                <wp:docPr id="1201457722" name="Cuadro de text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036820" cy="1828800"/>
                        </a:xfrm>
                        <a:prstGeom prst="rect">
                          <a:avLst/>
                        </a:prstGeom>
                        <a:solidFill>
                          <a:schemeClr val="accent5">
                            <a:lumMod val="40000"/>
                            <a:lumOff val="60000"/>
                          </a:schemeClr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Pr="006D13A0" w:rsidR="006D13A0" w:rsidP="006D13A0" w:rsidRDefault="006D13A0" w14:paraId="517112E2" w14:textId="77777777">
                            <w:pPr>
                              <w:shd w:val="clear" w:color="auto" w:fill="F2CEED" w:themeFill="accent5" w:themeFillTint="33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4"/>
                                <w:szCs w:val="24"/>
                                <w:lang w:val="es-ES"/>
                              </w:rPr>
                            </w:pPr>
                            <w:r w:rsidRPr="006D13A0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4"/>
                                <w:szCs w:val="24"/>
                                <w:lang w:val="es-ES"/>
                              </w:rPr>
                              <w:t>Cartilla de Criterios de Semejanza de Triángulos</w:t>
                            </w:r>
                          </w:p>
                          <w:p w:rsidRPr="00700FC2" w:rsidR="006D13A0" w:rsidP="006D13A0" w:rsidRDefault="006D13A0" w14:paraId="79EE36D9" w14:textId="77777777">
                            <w:pPr>
                              <w:shd w:val="clear" w:color="auto" w:fill="F2CEED" w:themeFill="accent5" w:themeFillTint="33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lang w:val="es-ES"/>
                              </w:rPr>
                            </w:pPr>
                            <w:r w:rsidRPr="006D13A0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4"/>
                                <w:szCs w:val="24"/>
                                <w:lang w:val="es-ES"/>
                              </w:rPr>
                              <w:t>II MEDIO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202" coordsize="21600,21600" o:spt="202" path="m,l,21600r21600,l21600,xe" w14:anchorId="18E32F0B">
                <v:stroke joinstyle="miter"/>
                <v:path gradientshapeok="t" o:connecttype="rect"/>
              </v:shapetype>
              <v:shape id="Cuadro de texto 1" style="position:absolute;left:0;text-align:left;margin-left:23.55pt;margin-top:-.05pt;width:396.6pt;height:2in;z-index:251663360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width-relative:margin;v-text-anchor:top" o:spid="_x0000_s1026" fillcolor="#e59edc [1304]" stroked="f" strokeweight=".5pt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">
                <v:textbox style="mso-fit-shape-to-text:t">
                  <w:txbxContent>
                    <w:p w:rsidRPr="006D13A0" w:rsidR="006D13A0" w:rsidP="006D13A0" w:rsidRDefault="006D13A0" w14:paraId="517112E2" w14:textId="77777777">
                      <w:pPr>
                        <w:shd w:val="clear" w:color="auto" w:fill="F2CEED" w:themeFill="accent5" w:themeFillTint="33"/>
                        <w:jc w:val="center"/>
                        <w:rPr>
                          <w:rFonts w:ascii="Times New Roman" w:hAnsi="Times New Roman" w:cs="Times New Roman"/>
                          <w:b/>
                          <w:bCs/>
                          <w:sz w:val="24"/>
                          <w:szCs w:val="24"/>
                          <w:lang w:val="es-ES"/>
                        </w:rPr>
                      </w:pPr>
                      <w:r w:rsidRPr="006D13A0">
                        <w:rPr>
                          <w:rFonts w:ascii="Times New Roman" w:hAnsi="Times New Roman" w:cs="Times New Roman"/>
                          <w:b/>
                          <w:bCs/>
                          <w:sz w:val="24"/>
                          <w:szCs w:val="24"/>
                          <w:lang w:val="es-ES"/>
                        </w:rPr>
                        <w:t>Cartilla de Criterios de Semejanza de Triángulos</w:t>
                      </w:r>
                    </w:p>
                    <w:p w:rsidRPr="00700FC2" w:rsidR="006D13A0" w:rsidP="006D13A0" w:rsidRDefault="006D13A0" w14:paraId="79EE36D9" w14:textId="77777777">
                      <w:pPr>
                        <w:shd w:val="clear" w:color="auto" w:fill="F2CEED" w:themeFill="accent5" w:themeFillTint="33"/>
                        <w:jc w:val="center"/>
                        <w:rPr>
                          <w:rFonts w:ascii="Times New Roman" w:hAnsi="Times New Roman" w:cs="Times New Roman"/>
                          <w:b/>
                          <w:bCs/>
                          <w:lang w:val="es-ES"/>
                        </w:rPr>
                      </w:pPr>
                      <w:r w:rsidRPr="006D13A0">
                        <w:rPr>
                          <w:rFonts w:ascii="Times New Roman" w:hAnsi="Times New Roman" w:cs="Times New Roman"/>
                          <w:b/>
                          <w:bCs/>
                          <w:sz w:val="24"/>
                          <w:szCs w:val="24"/>
                          <w:lang w:val="es-ES"/>
                        </w:rPr>
                        <w:t>II MEDIO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</w:p>
    <w:tbl>
      <w:tblPr>
        <w:tblStyle w:val="Tablaconcuadrcula"/>
        <w:tblW w:w="8828" w:type="dxa"/>
        <w:tblLayout w:type="fixed"/>
        <w:tblLook w:val="04A0" w:firstRow="1" w:lastRow="0" w:firstColumn="1" w:lastColumn="0" w:noHBand="0" w:noVBand="1"/>
      </w:tblPr>
      <w:tblGrid>
        <w:gridCol w:w="3600"/>
        <w:gridCol w:w="5228"/>
      </w:tblGrid>
      <w:tr w:rsidR="006D13A0" w:rsidTr="09DCA22E" w14:paraId="23B903B6" w14:textId="77777777">
        <w:tc>
          <w:tcPr>
            <w:tcW w:w="3600" w:type="dxa"/>
            <w:tcMar/>
          </w:tcPr>
          <w:p w:rsidRPr="006D13A0" w:rsidR="006D13A0" w:rsidP="006D13A0" w:rsidRDefault="006D13A0" w14:paraId="46584293" w14:textId="1EC8E50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 xml:space="preserve">1) </w:t>
            </w:r>
            <w:r w:rsidRPr="006D13A0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 xml:space="preserve">Dos triángulos serán semejantes si </w:t>
            </w:r>
            <w:r w:rsidRPr="006D13A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s-ES"/>
              </w:rPr>
              <w:t>dos</w:t>
            </w:r>
            <w:r w:rsidRPr="006D13A0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 xml:space="preserve"> de sus </w:t>
            </w:r>
            <w:r w:rsidRPr="006D13A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s-ES"/>
              </w:rPr>
              <w:t>ángulos correspondientes</w:t>
            </w:r>
            <w:r w:rsidRPr="006D13A0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 xml:space="preserve"> miden lo mismo.</w:t>
            </w:r>
          </w:p>
          <w:p w:rsidR="006D13A0" w:rsidP="09DCA22E" w:rsidRDefault="006D13A0" w14:noSpellErr="1" w14:paraId="336F06DC" w14:textId="5E72B581">
            <w:pPr>
              <w:rPr>
                <w:rFonts w:ascii="Times New Roman" w:hAnsi="Times New Roman" w:cs="Times New Roman"/>
                <w:b w:val="1"/>
                <w:bCs w:val="1"/>
                <w:sz w:val="24"/>
                <w:szCs w:val="24"/>
                <w:lang w:val="es-ES"/>
              </w:rPr>
            </w:pPr>
          </w:p>
          <w:p w:rsidR="006D13A0" w:rsidP="00212D7E" w:rsidRDefault="006D13A0" w14:paraId="0C0C2E45" w14:textId="2DAF4C96">
            <w:pPr>
              <w:rPr>
                <w:rFonts w:ascii="Times New Roman" w:hAnsi="Times New Roman" w:cs="Times New Roman"/>
                <w:b w:val="1"/>
                <w:bCs w:val="1"/>
                <w:sz w:val="24"/>
                <w:szCs w:val="24"/>
                <w:lang w:val="es-ES"/>
              </w:rPr>
            </w:pPr>
          </w:p>
        </w:tc>
        <w:tc>
          <w:tcPr>
            <w:tcW w:w="5228" w:type="dxa"/>
            <w:tcMar/>
          </w:tcPr>
          <w:p w:rsidR="006D13A0" w:rsidP="09DCA22E" w:rsidRDefault="006D13A0" w14:paraId="11BF0D0F" w14:textId="5B28C83D">
            <w:pPr>
              <w:jc w:val="center"/>
              <w:rPr>
                <w:rFonts w:ascii="Times New Roman" w:hAnsi="Times New Roman" w:cs="Times New Roman"/>
                <w:b w:val="1"/>
                <w:bCs w:val="1"/>
                <w:sz w:val="24"/>
                <w:szCs w:val="24"/>
                <w:lang w:val="es-ES"/>
              </w:rPr>
            </w:pPr>
            <w:r>
              <w:drawing>
                <wp:inline wp14:editId="3FDB8F72" wp14:anchorId="3151B2D9">
                  <wp:extent cx="2609215" cy="1190917"/>
                  <wp:effectExtent l="0" t="0" r="0" b="0"/>
                  <wp:docPr id="974187332" name="Imagen 1" descr="Diagrama&#10;&#10;Descripción generada automáticamente" title="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0" name="Imagen 1"/>
                          <pic:cNvPicPr/>
                        </pic:nvPicPr>
                        <pic:blipFill>
                          <a:blip r:embed="Rf4140dba57344850">
                            <a:extLst xmlns:a="http://schemas.openxmlformats.org/drawingml/2006/main"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0" flipH="0" flipV="0">
                            <a:off x="0" y="0"/>
                            <a:ext cx="2609215" cy="119091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6D13A0" w:rsidP="00212D7E" w:rsidRDefault="006D13A0" w14:paraId="4A57C1F7" w14:textId="41CB5A3D">
            <w:pPr>
              <w:rPr>
                <w:rFonts w:ascii="Times New Roman" w:hAnsi="Times New Roman" w:cs="Times New Roman"/>
                <w:b w:val="1"/>
                <w:bCs w:val="1"/>
                <w:sz w:val="24"/>
                <w:szCs w:val="24"/>
                <w:lang w:val="es-ES"/>
              </w:rPr>
            </w:pPr>
          </w:p>
        </w:tc>
      </w:tr>
      <w:tr w:rsidR="006D13A0" w:rsidTr="09DCA22E" w14:paraId="7D406930" w14:textId="77777777">
        <w:trPr>
          <w:trHeight w:val="2670"/>
        </w:trPr>
        <w:tc>
          <w:tcPr>
            <w:tcW w:w="3600" w:type="dxa"/>
            <w:tcMar/>
          </w:tcPr>
          <w:p w:rsidRPr="006D13A0" w:rsidR="006D13A0" w:rsidP="006D13A0" w:rsidRDefault="006D13A0" w14:paraId="0763D7BE" w14:textId="3FB9840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 xml:space="preserve">2) </w:t>
            </w:r>
            <w:r w:rsidRPr="006D13A0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 xml:space="preserve">Dos triángulos serán semejantes si </w:t>
            </w:r>
            <w:r w:rsidRPr="006D13A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s-ES"/>
              </w:rPr>
              <w:t>dos lados de un triángulo</w:t>
            </w:r>
            <w:r w:rsidRPr="006D13A0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 xml:space="preserve"> son </w:t>
            </w:r>
            <w:r w:rsidRPr="006D13A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s-ES"/>
              </w:rPr>
              <w:t>proporcionales</w:t>
            </w:r>
            <w:r w:rsidRPr="006D13A0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 xml:space="preserve"> a </w:t>
            </w:r>
            <w:r w:rsidRPr="006D13A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s-ES"/>
              </w:rPr>
              <w:t>los dos lados correspondientes</w:t>
            </w:r>
            <w:r w:rsidRPr="006D13A0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 xml:space="preserve"> del otro triángulo y el </w:t>
            </w:r>
            <w:r w:rsidRPr="006D13A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s-ES"/>
              </w:rPr>
              <w:t>ángulo comprendido</w:t>
            </w:r>
            <w:r w:rsidRPr="006D13A0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 xml:space="preserve"> entre estos dos lados </w:t>
            </w:r>
            <w:r w:rsidRPr="006D13A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s-ES"/>
              </w:rPr>
              <w:t>mide lo mismo</w:t>
            </w:r>
            <w:r w:rsidRPr="006D13A0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 xml:space="preserve"> que el ángulo correspondiente en el otro triángulo</w:t>
            </w:r>
            <w:r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.</w:t>
            </w:r>
          </w:p>
          <w:p w:rsidR="006D13A0" w:rsidP="00212D7E" w:rsidRDefault="006D13A0" w14:paraId="0BD034F0" w14:textId="7777777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s-ES"/>
              </w:rPr>
            </w:pPr>
          </w:p>
        </w:tc>
        <w:tc>
          <w:tcPr>
            <w:tcW w:w="5228" w:type="dxa"/>
            <w:tcMar/>
          </w:tcPr>
          <w:p w:rsidR="006D13A0" w:rsidP="09DCA22E" w:rsidRDefault="006D13A0" w14:paraId="4D8B8A2B" w14:textId="778FDAC7">
            <w:pPr>
              <w:pStyle w:val="Normal"/>
              <w:rPr>
                <w:rFonts w:ascii="Times New Roman" w:hAnsi="Times New Roman" w:cs="Times New Roman"/>
                <w:b w:val="1"/>
                <w:bCs w:val="1"/>
                <w:sz w:val="24"/>
                <w:szCs w:val="24"/>
                <w:lang w:val="es-ES"/>
              </w:rPr>
            </w:pPr>
            <w:r>
              <w:drawing>
                <wp:inline wp14:editId="36592F4C" wp14:anchorId="0D1460F4">
                  <wp:extent cx="3102610" cy="1303020"/>
                  <wp:effectExtent l="0" t="0" r="2540" b="0"/>
                  <wp:docPr id="641055063" name="Imagen 1" descr="Diagrama&#10;&#10;Descripción generada automáticamente" title="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0" name="Imagen 1"/>
                          <pic:cNvPicPr/>
                        </pic:nvPicPr>
                        <pic:blipFill>
                          <a:blip r:embed="R67734cc40883416b">
                            <a:extLst xmlns:a="http://schemas.openxmlformats.org/drawingml/2006/main"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xmlns:pic="http://schemas.openxmlformats.org/drawingml/2006/picture">
                          <a:xfrm xmlns:a="http://schemas.openxmlformats.org/drawingml/2006/main" rot="0" flipH="0" flipV="0">
                            <a:off x="0" y="0"/>
                            <a:ext cx="3102610" cy="1303020"/>
                          </a:xfrm>
                          <a:prstGeom xmlns:a="http://schemas.openxmlformats.org/drawingml/2006/main"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D13A0" w:rsidTr="09DCA22E" w14:paraId="223A9338" w14:textId="77777777">
        <w:tc>
          <w:tcPr>
            <w:tcW w:w="3600" w:type="dxa"/>
            <w:tcMar/>
          </w:tcPr>
          <w:p w:rsidR="006D13A0" w:rsidP="00212D7E" w:rsidRDefault="006D13A0" w14:paraId="2B1040EA" w14:textId="654568D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s-E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 xml:space="preserve">3) </w:t>
            </w:r>
            <w:r w:rsidRPr="006D13A0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 xml:space="preserve">Dos triángulos serán semejantes si </w:t>
            </w:r>
            <w:r w:rsidRPr="006D13A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s-ES"/>
              </w:rPr>
              <w:t>dos lados de un triángulo</w:t>
            </w:r>
            <w:r w:rsidRPr="006D13A0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 xml:space="preserve"> son </w:t>
            </w:r>
            <w:r w:rsidRPr="006D13A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s-ES"/>
              </w:rPr>
              <w:t xml:space="preserve">proporcionales </w:t>
            </w:r>
            <w:r w:rsidRPr="006D13A0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 xml:space="preserve">a los dos lados </w:t>
            </w:r>
            <w:r w:rsidRPr="006D13A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s-ES"/>
              </w:rPr>
              <w:t>correspondientes</w:t>
            </w:r>
            <w:r w:rsidRPr="006D13A0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 xml:space="preserve"> del otro triángulo y </w:t>
            </w:r>
            <w:r w:rsidRPr="006D13A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s-ES"/>
              </w:rPr>
              <w:t>el ángulo opuesto al mayor de los lados</w:t>
            </w:r>
            <w:r w:rsidRPr="006D13A0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 xml:space="preserve"> mide lo mismo que el ángulo </w:t>
            </w:r>
            <w:r w:rsidRPr="006D13A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s-ES"/>
              </w:rPr>
              <w:t>correspondiente</w:t>
            </w:r>
            <w:r w:rsidRPr="006D13A0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 xml:space="preserve"> en el otro triángulo</w:t>
            </w:r>
            <w:r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.</w:t>
            </w:r>
          </w:p>
        </w:tc>
        <w:tc>
          <w:tcPr>
            <w:tcW w:w="5228" w:type="dxa"/>
            <w:tcMar/>
          </w:tcPr>
          <w:p w:rsidR="006D13A0" w:rsidP="00212D7E" w:rsidRDefault="006D13A0" w14:paraId="299708D5" w14:textId="1309DD0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s-ES"/>
              </w:rPr>
            </w:pPr>
            <w:r w:rsidRPr="006D13A0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drawing>
                <wp:anchor distT="0" distB="0" distL="114300" distR="114300" simplePos="0" relativeHeight="251669504" behindDoc="0" locked="0" layoutInCell="1" allowOverlap="1" wp14:anchorId="7C71F351" wp14:editId="6B98F03E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51435</wp:posOffset>
                  </wp:positionV>
                  <wp:extent cx="3093720" cy="1251585"/>
                  <wp:effectExtent l="0" t="0" r="0" b="5715"/>
                  <wp:wrapSquare wrapText="bothSides"/>
                  <wp:docPr id="2028754166" name="Imagen 1" descr="Diagrama&#10;&#10;Descripción generada automáticamen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28754166" name="Imagen 1" descr="Diagrama&#10;&#10;Descripción generada automáticamente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93720" cy="12515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6D13A0" w:rsidTr="09DCA22E" w14:paraId="455DA755" w14:textId="77777777">
        <w:tc>
          <w:tcPr>
            <w:tcW w:w="3600" w:type="dxa"/>
            <w:tcMar/>
          </w:tcPr>
          <w:p w:rsidRPr="006D13A0" w:rsidR="006D13A0" w:rsidP="006D13A0" w:rsidRDefault="006D13A0" w14:paraId="65AF5B83" w14:textId="5515CDD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 xml:space="preserve">4) </w:t>
            </w:r>
            <w:r w:rsidRPr="006D13A0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 xml:space="preserve">Dos triángulos serán semejantes si </w:t>
            </w:r>
            <w:r w:rsidRPr="006D13A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s-ES"/>
              </w:rPr>
              <w:t>sus lados correspondientes son proporcionales</w:t>
            </w:r>
            <w:r w:rsidRPr="006D13A0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.</w:t>
            </w:r>
          </w:p>
          <w:p w:rsidR="006D13A0" w:rsidP="00212D7E" w:rsidRDefault="006D13A0" w14:paraId="3C2E9BE4" w14:textId="7777777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s-ES"/>
              </w:rPr>
            </w:pPr>
          </w:p>
        </w:tc>
        <w:tc>
          <w:tcPr>
            <w:tcW w:w="5228" w:type="dxa"/>
            <w:tcMar/>
          </w:tcPr>
          <w:p w:rsidR="006D13A0" w:rsidP="00212D7E" w:rsidRDefault="006D13A0" w14:paraId="631F5DC8" w14:textId="033A96F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s-ES"/>
              </w:rPr>
            </w:pPr>
            <w:r w:rsidRPr="006D13A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s-ES"/>
              </w:rPr>
              <w:drawing>
                <wp:anchor distT="0" distB="0" distL="114300" distR="114300" simplePos="0" relativeHeight="251671552" behindDoc="0" locked="0" layoutInCell="1" allowOverlap="1" wp14:anchorId="79BE79C3" wp14:editId="1B522D99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179705</wp:posOffset>
                  </wp:positionV>
                  <wp:extent cx="3101340" cy="1198245"/>
                  <wp:effectExtent l="0" t="0" r="3810" b="1905"/>
                  <wp:wrapSquare wrapText="bothSides"/>
                  <wp:docPr id="857066846" name="Imagen 1" descr="Gráfico&#10;&#10;Descripción generada automáticamente con confianza medi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57066846" name="Imagen 1" descr="Gráfico&#10;&#10;Descripción generada automáticamente con confianza media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01340" cy="11982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</w:tbl>
    <w:p w:rsidR="00212D7E" w:rsidP="00212D7E" w:rsidRDefault="00212D7E" w14:paraId="26C12B9C" w14:textId="25E448D8">
      <w:pPr>
        <w:rPr>
          <w:rFonts w:ascii="Times New Roman" w:hAnsi="Times New Roman" w:cs="Times New Roman"/>
          <w:b/>
          <w:bCs/>
          <w:sz w:val="24"/>
          <w:szCs w:val="24"/>
          <w:lang w:val="es-ES"/>
        </w:rPr>
      </w:pPr>
    </w:p>
    <w:p w:rsidR="00212D7E" w:rsidP="00212D7E" w:rsidRDefault="00212D7E" w14:paraId="61DB640A" w14:textId="77777777">
      <w:pPr>
        <w:jc w:val="both"/>
        <w:rPr>
          <w:rFonts w:ascii="Times New Roman" w:hAnsi="Times New Roman" w:cs="Times New Roman"/>
          <w:b/>
          <w:bCs/>
          <w:sz w:val="24"/>
          <w:szCs w:val="24"/>
          <w:lang w:val="es-ES"/>
        </w:rPr>
      </w:pPr>
    </w:p>
    <w:p w:rsidRPr="00212D7E" w:rsidR="00212D7E" w:rsidP="00212D7E" w:rsidRDefault="00212D7E" w14:paraId="77CDF26A" w14:textId="5A1099B0">
      <w:pPr>
        <w:jc w:val="both"/>
        <w:rPr>
          <w:rFonts w:ascii="Times New Roman" w:hAnsi="Times New Roman" w:cs="Times New Roman"/>
          <w:b/>
          <w:bCs/>
          <w:sz w:val="24"/>
          <w:szCs w:val="24"/>
          <w:lang w:val="es-ES"/>
        </w:rPr>
      </w:pPr>
    </w:p>
    <w:p w:rsidRPr="00212D7E" w:rsidR="006D13A0" w:rsidP="006D13A0" w:rsidRDefault="006D13A0" w14:paraId="6105AFCF" w14:textId="442A5C2D">
      <w:pPr>
        <w:pStyle w:val="Prrafodelista"/>
        <w:jc w:val="both"/>
        <w:rPr>
          <w:rFonts w:ascii="Times New Roman" w:hAnsi="Times New Roman" w:cs="Times New Roman"/>
          <w:b/>
          <w:bCs/>
          <w:sz w:val="24"/>
          <w:szCs w:val="24"/>
          <w:lang w:val="es-ES"/>
        </w:rPr>
      </w:pPr>
    </w:p>
    <w:sectPr w:rsidRPr="00212D7E" w:rsidR="006D13A0">
      <w:pgSz w:w="12240" w:h="15840" w:orient="portrait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F465044"/>
    <w:multiLevelType w:val="hybridMultilevel"/>
    <w:tmpl w:val="371EC8F2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C1E1620"/>
    <w:multiLevelType w:val="hybridMultilevel"/>
    <w:tmpl w:val="371EC8F2"/>
    <w:lvl w:ilvl="0" w:tplc="34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26038364">
    <w:abstractNumId w:val="1"/>
  </w:num>
  <w:num w:numId="2" w16cid:durableId="25618043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dirty"/>
  <w:trackRevisions w:val="false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2D7E"/>
    <w:rsid w:val="00212D7E"/>
    <w:rsid w:val="004B28AC"/>
    <w:rsid w:val="006A69C4"/>
    <w:rsid w:val="006D13A0"/>
    <w:rsid w:val="00997825"/>
    <w:rsid w:val="00A9364A"/>
    <w:rsid w:val="00DC1B8B"/>
    <w:rsid w:val="00E6198B"/>
    <w:rsid w:val="09DCA2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F1D3E5"/>
  <w15:chartTrackingRefBased/>
  <w15:docId w15:val="{AE293A9A-E535-4C68-B45D-BF56F2EFC8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hAnsiTheme="minorHAnsi" w:eastAsiaTheme="minorHAnsi" w:cstheme="minorBidi"/>
        <w:kern w:val="2"/>
        <w:sz w:val="22"/>
        <w:szCs w:val="22"/>
        <w:lang w:val="es-C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212D7E"/>
    <w:pPr>
      <w:keepNext/>
      <w:keepLines/>
      <w:spacing w:before="360" w:after="80"/>
      <w:outlineLvl w:val="0"/>
    </w:pPr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212D7E"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212D7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212D7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212D7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212D7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212D7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212D7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212D7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styleId="Fuentedeprrafopredeter" w:default="1">
    <w:name w:val="Default Paragraph Font"/>
    <w:uiPriority w:val="1"/>
    <w:semiHidden/>
    <w:unhideWhenUsed/>
  </w:style>
  <w:style w:type="table" w:styleId="Tabla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Sinlista" w:default="1">
    <w:name w:val="No List"/>
    <w:uiPriority w:val="99"/>
    <w:semiHidden/>
    <w:unhideWhenUsed/>
  </w:style>
  <w:style w:type="character" w:styleId="Ttulo1Car" w:customStyle="1">
    <w:name w:val="Título 1 Car"/>
    <w:basedOn w:val="Fuentedeprrafopredeter"/>
    <w:link w:val="Ttulo1"/>
    <w:uiPriority w:val="9"/>
    <w:rsid w:val="00212D7E"/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character" w:styleId="Ttulo2Car" w:customStyle="1">
    <w:name w:val="Título 2 Car"/>
    <w:basedOn w:val="Fuentedeprrafopredeter"/>
    <w:link w:val="Ttulo2"/>
    <w:uiPriority w:val="9"/>
    <w:semiHidden/>
    <w:rsid w:val="00212D7E"/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character" w:styleId="Ttulo3Car" w:customStyle="1">
    <w:name w:val="Título 3 Car"/>
    <w:basedOn w:val="Fuentedeprrafopredeter"/>
    <w:link w:val="Ttulo3"/>
    <w:uiPriority w:val="9"/>
    <w:semiHidden/>
    <w:rsid w:val="00212D7E"/>
    <w:rPr>
      <w:rFonts w:eastAsiaTheme="majorEastAsia" w:cstheme="majorBidi"/>
      <w:color w:val="0F4761" w:themeColor="accent1" w:themeShade="BF"/>
      <w:sz w:val="28"/>
      <w:szCs w:val="28"/>
    </w:rPr>
  </w:style>
  <w:style w:type="character" w:styleId="Ttulo4Car" w:customStyle="1">
    <w:name w:val="Título 4 Car"/>
    <w:basedOn w:val="Fuentedeprrafopredeter"/>
    <w:link w:val="Ttulo4"/>
    <w:uiPriority w:val="9"/>
    <w:semiHidden/>
    <w:rsid w:val="00212D7E"/>
    <w:rPr>
      <w:rFonts w:eastAsiaTheme="majorEastAsia" w:cstheme="majorBidi"/>
      <w:i/>
      <w:iCs/>
      <w:color w:val="0F4761" w:themeColor="accent1" w:themeShade="BF"/>
    </w:rPr>
  </w:style>
  <w:style w:type="character" w:styleId="Ttulo5Car" w:customStyle="1">
    <w:name w:val="Título 5 Car"/>
    <w:basedOn w:val="Fuentedeprrafopredeter"/>
    <w:link w:val="Ttulo5"/>
    <w:uiPriority w:val="9"/>
    <w:semiHidden/>
    <w:rsid w:val="00212D7E"/>
    <w:rPr>
      <w:rFonts w:eastAsiaTheme="majorEastAsia" w:cstheme="majorBidi"/>
      <w:color w:val="0F4761" w:themeColor="accent1" w:themeShade="BF"/>
    </w:rPr>
  </w:style>
  <w:style w:type="character" w:styleId="Ttulo6Car" w:customStyle="1">
    <w:name w:val="Título 6 Car"/>
    <w:basedOn w:val="Fuentedeprrafopredeter"/>
    <w:link w:val="Ttulo6"/>
    <w:uiPriority w:val="9"/>
    <w:semiHidden/>
    <w:rsid w:val="00212D7E"/>
    <w:rPr>
      <w:rFonts w:eastAsiaTheme="majorEastAsia" w:cstheme="majorBidi"/>
      <w:i/>
      <w:iCs/>
      <w:color w:val="595959" w:themeColor="text1" w:themeTint="A6"/>
    </w:rPr>
  </w:style>
  <w:style w:type="character" w:styleId="Ttulo7Car" w:customStyle="1">
    <w:name w:val="Título 7 Car"/>
    <w:basedOn w:val="Fuentedeprrafopredeter"/>
    <w:link w:val="Ttulo7"/>
    <w:uiPriority w:val="9"/>
    <w:semiHidden/>
    <w:rsid w:val="00212D7E"/>
    <w:rPr>
      <w:rFonts w:eastAsiaTheme="majorEastAsia" w:cstheme="majorBidi"/>
      <w:color w:val="595959" w:themeColor="text1" w:themeTint="A6"/>
    </w:rPr>
  </w:style>
  <w:style w:type="character" w:styleId="Ttulo8Car" w:customStyle="1">
    <w:name w:val="Título 8 Car"/>
    <w:basedOn w:val="Fuentedeprrafopredeter"/>
    <w:link w:val="Ttulo8"/>
    <w:uiPriority w:val="9"/>
    <w:semiHidden/>
    <w:rsid w:val="00212D7E"/>
    <w:rPr>
      <w:rFonts w:eastAsiaTheme="majorEastAsia" w:cstheme="majorBidi"/>
      <w:i/>
      <w:iCs/>
      <w:color w:val="272727" w:themeColor="text1" w:themeTint="D8"/>
    </w:rPr>
  </w:style>
  <w:style w:type="character" w:styleId="Ttulo9Car" w:customStyle="1">
    <w:name w:val="Título 9 Car"/>
    <w:basedOn w:val="Fuentedeprrafopredeter"/>
    <w:link w:val="Ttulo9"/>
    <w:uiPriority w:val="9"/>
    <w:semiHidden/>
    <w:rsid w:val="00212D7E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212D7E"/>
    <w:pPr>
      <w:spacing w:after="80" w:line="240" w:lineRule="auto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TtuloCar" w:customStyle="1">
    <w:name w:val="Título Car"/>
    <w:basedOn w:val="Fuentedeprrafopredeter"/>
    <w:link w:val="Ttulo"/>
    <w:uiPriority w:val="10"/>
    <w:rsid w:val="00212D7E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212D7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styleId="SubttuloCar" w:customStyle="1">
    <w:name w:val="Subtítulo Car"/>
    <w:basedOn w:val="Fuentedeprrafopredeter"/>
    <w:link w:val="Subttulo"/>
    <w:uiPriority w:val="11"/>
    <w:rsid w:val="00212D7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212D7E"/>
    <w:pPr>
      <w:spacing w:before="160"/>
      <w:jc w:val="center"/>
    </w:pPr>
    <w:rPr>
      <w:i/>
      <w:iCs/>
      <w:color w:val="404040" w:themeColor="text1" w:themeTint="BF"/>
    </w:rPr>
  </w:style>
  <w:style w:type="character" w:styleId="CitaCar" w:customStyle="1">
    <w:name w:val="Cita Car"/>
    <w:basedOn w:val="Fuentedeprrafopredeter"/>
    <w:link w:val="Cita"/>
    <w:uiPriority w:val="29"/>
    <w:rsid w:val="00212D7E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34"/>
    <w:qFormat/>
    <w:rsid w:val="00212D7E"/>
    <w:pPr>
      <w:ind w:left="720"/>
      <w:contextualSpacing/>
    </w:pPr>
  </w:style>
  <w:style w:type="character" w:styleId="nfasisintenso">
    <w:name w:val="Intense Emphasis"/>
    <w:basedOn w:val="Fuentedeprrafopredeter"/>
    <w:uiPriority w:val="21"/>
    <w:qFormat/>
    <w:rsid w:val="00212D7E"/>
    <w:rPr>
      <w:i/>
      <w:iCs/>
      <w:color w:val="0F4761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212D7E"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styleId="CitadestacadaCar" w:customStyle="1">
    <w:name w:val="Cita destacada Car"/>
    <w:basedOn w:val="Fuentedeprrafopredeter"/>
    <w:link w:val="Citadestacada"/>
    <w:uiPriority w:val="30"/>
    <w:rsid w:val="00212D7E"/>
    <w:rPr>
      <w:i/>
      <w:iCs/>
      <w:color w:val="0F4761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212D7E"/>
    <w:rPr>
      <w:b/>
      <w:bCs/>
      <w:smallCaps/>
      <w:color w:val="0F4761" w:themeColor="accent1" w:themeShade="BF"/>
      <w:spacing w:val="5"/>
    </w:rPr>
  </w:style>
  <w:style w:type="table" w:styleId="Tablaconcuadrcula">
    <w:name w:val="Table Grid"/>
    <w:basedOn w:val="Tablanormal"/>
    <w:uiPriority w:val="39"/>
    <w:rsid w:val="006D13A0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image" Target="media/image4.png" Id="rId8" /><Relationship Type="http://schemas.openxmlformats.org/officeDocument/2006/relationships/settings" Target="settings.xml" Id="rId3" /><Relationship Type="http://schemas.openxmlformats.org/officeDocument/2006/relationships/image" Target="media/image3.png" Id="rId7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theme" Target="theme/theme1.xml" Id="rId10" /><Relationship Type="http://schemas.openxmlformats.org/officeDocument/2006/relationships/webSettings" Target="webSettings.xml" Id="rId4" /><Relationship Type="http://schemas.openxmlformats.org/officeDocument/2006/relationships/fontTable" Target="fontTable.xml" Id="rId9" /><Relationship Type="http://schemas.openxmlformats.org/officeDocument/2006/relationships/image" Target="/media/image5.png" Id="Rf4140dba57344850" /><Relationship Type="http://schemas.openxmlformats.org/officeDocument/2006/relationships/image" Target="/media/image6.png" Id="R67734cc40883416b" 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RevolucionUnattended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Victoria Gabriela Garcés López (victoria.garces)</dc:creator>
  <keywords/>
  <dc:description/>
  <lastModifiedBy>Usuario invitado</lastModifiedBy>
  <revision>2</revision>
  <dcterms:created xsi:type="dcterms:W3CDTF">2024-08-26T22:10:00.0000000Z</dcterms:created>
  <dcterms:modified xsi:type="dcterms:W3CDTF">2024-08-28T02:06:58.9289958Z</dcterms:modified>
</coreProperties>
</file>