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F80F6" w14:textId="1EADF8A7" w:rsidR="00D91648" w:rsidRPr="001F3F0E" w:rsidRDefault="003548CE" w:rsidP="00D91648">
      <w:pPr>
        <w:pStyle w:val="Sinespaciado"/>
        <w:jc w:val="center"/>
        <w:rPr>
          <w:rFonts w:ascii="Cambria" w:hAnsi="Cambria"/>
          <w:b/>
          <w:bCs/>
          <w:sz w:val="20"/>
          <w:szCs w:val="20"/>
        </w:rPr>
      </w:pPr>
      <w:r>
        <w:rPr>
          <w:rFonts w:ascii="Cambria" w:hAnsi="Cambria"/>
          <w:b/>
          <w:bCs/>
          <w:sz w:val="20"/>
          <w:szCs w:val="20"/>
        </w:rPr>
        <w:t xml:space="preserve">Orientaciones </w:t>
      </w:r>
      <w:r w:rsidR="00D91648" w:rsidRPr="001F3F0E">
        <w:rPr>
          <w:rFonts w:ascii="Cambria" w:hAnsi="Cambria"/>
          <w:b/>
          <w:bCs/>
          <w:sz w:val="20"/>
          <w:szCs w:val="20"/>
        </w:rPr>
        <w:t xml:space="preserve">Portafolio 1 </w:t>
      </w:r>
    </w:p>
    <w:p w14:paraId="38293115" w14:textId="01AC76A0" w:rsidR="00D91648" w:rsidRDefault="00D91648" w:rsidP="00D91648">
      <w:pPr>
        <w:pStyle w:val="Sinespaciado"/>
        <w:jc w:val="center"/>
        <w:rPr>
          <w:rFonts w:ascii="Cambria" w:hAnsi="Cambria"/>
          <w:b/>
          <w:bCs/>
        </w:rPr>
      </w:pPr>
      <w:r w:rsidRPr="001F3F0E">
        <w:rPr>
          <w:rFonts w:ascii="Cambria" w:hAnsi="Cambria"/>
          <w:b/>
          <w:bCs/>
        </w:rPr>
        <w:t>ANÁLISIS DEL CONTEXTO DE PRÁCTICA, CURRICULUM Y DISEÑO DE SEA.</w:t>
      </w:r>
    </w:p>
    <w:p w14:paraId="232EE34B" w14:textId="59BE6E50" w:rsidR="003548CE" w:rsidRPr="001F3F0E" w:rsidRDefault="001A2A7D" w:rsidP="00D91648">
      <w:pPr>
        <w:pStyle w:val="Sinespaciado"/>
        <w:jc w:val="center"/>
        <w:rPr>
          <w:rFonts w:ascii="Cambria" w:hAnsi="Cambria"/>
          <w:b/>
          <w:bCs/>
        </w:rPr>
      </w:pPr>
      <w:r>
        <w:rPr>
          <w:rFonts w:ascii="Cambria" w:hAnsi="Cambria"/>
          <w:b/>
          <w:bCs/>
        </w:rPr>
        <w:t>27</w:t>
      </w:r>
      <w:r w:rsidR="003548CE">
        <w:rPr>
          <w:rFonts w:ascii="Cambria" w:hAnsi="Cambria"/>
          <w:b/>
          <w:bCs/>
        </w:rPr>
        <w:t xml:space="preserve"> de mayo de 202</w:t>
      </w:r>
      <w:r>
        <w:rPr>
          <w:rFonts w:ascii="Cambria" w:hAnsi="Cambria"/>
          <w:b/>
          <w:bCs/>
        </w:rPr>
        <w:t>4</w:t>
      </w:r>
    </w:p>
    <w:p w14:paraId="2625BDF9" w14:textId="77777777" w:rsidR="00D91648" w:rsidRDefault="00D91648" w:rsidP="00D91648">
      <w:pPr>
        <w:pStyle w:val="Sinespaciado"/>
        <w:rPr>
          <w:rFonts w:ascii="Cambria" w:hAnsi="Cambria"/>
        </w:rPr>
      </w:pPr>
    </w:p>
    <w:p w14:paraId="68714CC5" w14:textId="6F7D0E0F" w:rsidR="00BD07AA" w:rsidRPr="001F3F0E" w:rsidRDefault="00D91648" w:rsidP="001206B4">
      <w:pPr>
        <w:pStyle w:val="Sinespaciado"/>
        <w:jc w:val="both"/>
        <w:rPr>
          <w:rFonts w:ascii="Cambria" w:hAnsi="Cambria"/>
          <w:sz w:val="21"/>
          <w:szCs w:val="21"/>
        </w:rPr>
      </w:pPr>
      <w:r w:rsidRPr="001F3F0E">
        <w:rPr>
          <w:rFonts w:ascii="Cambria" w:hAnsi="Cambria"/>
          <w:sz w:val="21"/>
          <w:szCs w:val="21"/>
        </w:rPr>
        <w:t xml:space="preserve">El presente trabajo busca recoger evidencia sistemática de los aprendizajes generados a lo largo de su intervención en un centro educativo. Para este fin, se busca que el informe exponga el trabajo desarrollado en esta primera etapa, considerando los antecedentes recabados en el período de observación, </w:t>
      </w:r>
      <w:r w:rsidR="00BD07AA" w:rsidRPr="001F3F0E">
        <w:rPr>
          <w:rFonts w:ascii="Cambria" w:hAnsi="Cambria"/>
          <w:sz w:val="21"/>
          <w:szCs w:val="21"/>
        </w:rPr>
        <w:t xml:space="preserve">la caracterización del contexto en el cual se inserta </w:t>
      </w:r>
      <w:r w:rsidRPr="001F3F0E">
        <w:rPr>
          <w:rFonts w:ascii="Cambria" w:hAnsi="Cambria"/>
          <w:sz w:val="21"/>
          <w:szCs w:val="21"/>
        </w:rPr>
        <w:t xml:space="preserve">el </w:t>
      </w:r>
      <w:r w:rsidR="00BD07AA" w:rsidRPr="001F3F0E">
        <w:rPr>
          <w:rFonts w:ascii="Cambria" w:hAnsi="Cambria"/>
          <w:sz w:val="21"/>
          <w:szCs w:val="21"/>
        </w:rPr>
        <w:t xml:space="preserve">grupo curso en el cual se trabajará y el </w:t>
      </w:r>
      <w:r w:rsidRPr="001F3F0E">
        <w:rPr>
          <w:rFonts w:ascii="Cambria" w:hAnsi="Cambria"/>
          <w:sz w:val="21"/>
          <w:szCs w:val="21"/>
        </w:rPr>
        <w:t xml:space="preserve">análisis didáctico para el diseño de una </w:t>
      </w:r>
      <w:r w:rsidR="00BD07AA" w:rsidRPr="001F3F0E">
        <w:rPr>
          <w:rFonts w:ascii="Cambria" w:hAnsi="Cambria"/>
          <w:sz w:val="21"/>
          <w:szCs w:val="21"/>
        </w:rPr>
        <w:t xml:space="preserve">unidad didáctica a </w:t>
      </w:r>
      <w:r w:rsidRPr="001F3F0E">
        <w:rPr>
          <w:rFonts w:ascii="Cambria" w:hAnsi="Cambria"/>
          <w:sz w:val="21"/>
          <w:szCs w:val="21"/>
        </w:rPr>
        <w:t>implementa</w:t>
      </w:r>
      <w:r w:rsidR="00BD07AA" w:rsidRPr="001F3F0E">
        <w:rPr>
          <w:rFonts w:ascii="Cambria" w:hAnsi="Cambria"/>
          <w:sz w:val="21"/>
          <w:szCs w:val="21"/>
        </w:rPr>
        <w:t xml:space="preserve">r </w:t>
      </w:r>
      <w:r w:rsidRPr="001F3F0E">
        <w:rPr>
          <w:rFonts w:ascii="Cambria" w:hAnsi="Cambria"/>
          <w:sz w:val="21"/>
          <w:szCs w:val="21"/>
        </w:rPr>
        <w:t xml:space="preserve">en el curso asignado, de acuerdo a la justificación teórica </w:t>
      </w:r>
      <w:r w:rsidR="00BD07AA" w:rsidRPr="001F3F0E">
        <w:rPr>
          <w:rFonts w:ascii="Cambria" w:hAnsi="Cambria"/>
          <w:sz w:val="21"/>
          <w:szCs w:val="21"/>
        </w:rPr>
        <w:t xml:space="preserve">asociada a la estrategia didáctica considerada. </w:t>
      </w:r>
    </w:p>
    <w:p w14:paraId="2B9148C4" w14:textId="77777777" w:rsidR="00BD07AA" w:rsidRPr="001F3F0E" w:rsidRDefault="00BD07AA" w:rsidP="001206B4">
      <w:pPr>
        <w:pStyle w:val="Sinespaciado"/>
        <w:jc w:val="both"/>
        <w:rPr>
          <w:rFonts w:ascii="Cambria" w:hAnsi="Cambria"/>
          <w:sz w:val="21"/>
          <w:szCs w:val="21"/>
        </w:rPr>
      </w:pPr>
    </w:p>
    <w:p w14:paraId="1F4CBC23" w14:textId="68E82394" w:rsidR="00D91648" w:rsidRPr="001F3F0E" w:rsidRDefault="00BD07AA" w:rsidP="001206B4">
      <w:pPr>
        <w:pStyle w:val="Sinespaciado"/>
        <w:jc w:val="both"/>
        <w:rPr>
          <w:rFonts w:ascii="Cambria" w:hAnsi="Cambria"/>
          <w:sz w:val="21"/>
          <w:szCs w:val="21"/>
        </w:rPr>
      </w:pPr>
      <w:r w:rsidRPr="001F3F0E">
        <w:rPr>
          <w:rFonts w:ascii="Cambria" w:hAnsi="Cambria"/>
          <w:sz w:val="21"/>
          <w:szCs w:val="21"/>
        </w:rPr>
        <w:t>En este sentido y considerando el trabajo alineado entre las asignaturas de didáctica de la biología y la química, el presente documento asume valor en ambos cursos, dando cuenta de forma específica para cada caso, de las decisiones, fundamentos y productos generados</w:t>
      </w:r>
      <w:r w:rsidR="001F3F0E">
        <w:rPr>
          <w:rFonts w:ascii="Cambria" w:hAnsi="Cambria"/>
          <w:sz w:val="21"/>
          <w:szCs w:val="21"/>
        </w:rPr>
        <w:t>, mediane los siguientes elementos:</w:t>
      </w:r>
    </w:p>
    <w:p w14:paraId="40422D18" w14:textId="77777777" w:rsidR="00D91648" w:rsidRDefault="00D91648" w:rsidP="001206B4">
      <w:pPr>
        <w:pStyle w:val="Sinespaciado"/>
        <w:jc w:val="both"/>
        <w:rPr>
          <w:rFonts w:ascii="Cambria" w:hAnsi="Cambria"/>
        </w:rPr>
      </w:pPr>
    </w:p>
    <w:p w14:paraId="19A782EE" w14:textId="145C2D98" w:rsidR="00D91648" w:rsidRPr="00D91648" w:rsidRDefault="00D91648" w:rsidP="001F3F0E">
      <w:pPr>
        <w:pStyle w:val="Sinespaciado"/>
        <w:ind w:left="426" w:hanging="426"/>
        <w:jc w:val="both"/>
        <w:rPr>
          <w:rFonts w:ascii="Cambria" w:hAnsi="Cambria"/>
        </w:rPr>
      </w:pPr>
      <w:r w:rsidRPr="00D91648">
        <w:rPr>
          <w:rFonts w:ascii="Cambria" w:hAnsi="Cambria"/>
        </w:rPr>
        <w:t xml:space="preserve">i) </w:t>
      </w:r>
      <w:r w:rsidRPr="00DB48F9">
        <w:rPr>
          <w:rFonts w:ascii="Cambria" w:hAnsi="Cambria"/>
          <w:i/>
          <w:iCs/>
        </w:rPr>
        <w:t>El Contexto escolar:</w:t>
      </w:r>
      <w:r w:rsidRPr="00D91648">
        <w:rPr>
          <w:rFonts w:ascii="Cambria" w:hAnsi="Cambria"/>
        </w:rPr>
        <w:t xml:space="preserve"> </w:t>
      </w:r>
      <w:r w:rsidRPr="006A5377">
        <w:rPr>
          <w:rFonts w:ascii="Cambria" w:hAnsi="Cambria"/>
          <w:sz w:val="21"/>
          <w:szCs w:val="21"/>
        </w:rPr>
        <w:t>se incluye aquí la presentación de la institución escolar</w:t>
      </w:r>
      <w:r w:rsidR="00826994" w:rsidRPr="006A5377">
        <w:rPr>
          <w:rFonts w:ascii="Cambria" w:hAnsi="Cambria"/>
          <w:sz w:val="21"/>
          <w:szCs w:val="21"/>
        </w:rPr>
        <w:t xml:space="preserve"> y su </w:t>
      </w:r>
      <w:r w:rsidRPr="006A5377">
        <w:rPr>
          <w:rFonts w:ascii="Cambria" w:hAnsi="Cambria"/>
          <w:sz w:val="21"/>
          <w:szCs w:val="21"/>
        </w:rPr>
        <w:t>cultura</w:t>
      </w:r>
      <w:r w:rsidR="00826994" w:rsidRPr="006A5377">
        <w:rPr>
          <w:rFonts w:ascii="Cambria" w:hAnsi="Cambria"/>
          <w:sz w:val="21"/>
          <w:szCs w:val="21"/>
        </w:rPr>
        <w:t>, considerando de forma mínima los principios declarados (visión-misión, PEI, reglamento escolar, etc…)</w:t>
      </w:r>
      <w:r w:rsidR="001206B4" w:rsidRPr="006A5377">
        <w:rPr>
          <w:rFonts w:ascii="Cambria" w:hAnsi="Cambria"/>
          <w:sz w:val="21"/>
          <w:szCs w:val="21"/>
        </w:rPr>
        <w:t>, así como el contexto de aula y sus dinámicas (relaciones entre escolares, dinámicas de participación, relaciones sociales, estilos de aprendizaje, etc…).</w:t>
      </w:r>
      <w:r w:rsidR="001206B4">
        <w:rPr>
          <w:rFonts w:ascii="Cambria" w:hAnsi="Cambria"/>
        </w:rPr>
        <w:t xml:space="preserve"> </w:t>
      </w:r>
    </w:p>
    <w:p w14:paraId="2FCBAE07" w14:textId="77777777" w:rsidR="00BD07AA" w:rsidRDefault="00BD07AA" w:rsidP="001F3F0E">
      <w:pPr>
        <w:pStyle w:val="Sinespaciado"/>
        <w:ind w:left="426" w:hanging="426"/>
        <w:rPr>
          <w:rFonts w:ascii="Cambria" w:hAnsi="Cambria"/>
        </w:rPr>
      </w:pPr>
    </w:p>
    <w:p w14:paraId="4A56ADBE" w14:textId="68590BE3" w:rsidR="00D91648" w:rsidRPr="00D91648" w:rsidRDefault="00D91648" w:rsidP="001F3F0E">
      <w:pPr>
        <w:pStyle w:val="Sinespaciado"/>
        <w:ind w:left="426" w:hanging="426"/>
        <w:jc w:val="both"/>
        <w:rPr>
          <w:rFonts w:ascii="Cambria" w:hAnsi="Cambria"/>
        </w:rPr>
      </w:pPr>
      <w:r w:rsidRPr="00D91648">
        <w:rPr>
          <w:rFonts w:ascii="Cambria" w:hAnsi="Cambria"/>
        </w:rPr>
        <w:t xml:space="preserve">ii) </w:t>
      </w:r>
      <w:r w:rsidRPr="00DB48F9">
        <w:rPr>
          <w:rFonts w:ascii="Cambria" w:hAnsi="Cambria"/>
          <w:i/>
          <w:iCs/>
        </w:rPr>
        <w:t>Observación del aula:</w:t>
      </w:r>
      <w:r w:rsidRPr="00D91648">
        <w:rPr>
          <w:rFonts w:ascii="Cambria" w:hAnsi="Cambria"/>
        </w:rPr>
        <w:t xml:space="preserve"> </w:t>
      </w:r>
      <w:r w:rsidR="001206B4" w:rsidRPr="006A5377">
        <w:rPr>
          <w:rFonts w:ascii="Cambria" w:hAnsi="Cambria"/>
          <w:sz w:val="21"/>
          <w:szCs w:val="21"/>
        </w:rPr>
        <w:t xml:space="preserve">Si bien es cierto, el trabajo a reportar en el presente apartado, asume el trabajo desarrollado en el período de observación, esta modalidad de registro </w:t>
      </w:r>
      <w:r w:rsidR="008B3332" w:rsidRPr="006A5377">
        <w:rPr>
          <w:rFonts w:ascii="Cambria" w:hAnsi="Cambria"/>
          <w:sz w:val="21"/>
          <w:szCs w:val="21"/>
        </w:rPr>
        <w:t xml:space="preserve">no agota otras formas de obtención de información sobre las dinámicas de interacción didáctica. En este sentido, se espera dar cuenta de </w:t>
      </w:r>
      <w:r w:rsidRPr="006A5377">
        <w:rPr>
          <w:rFonts w:ascii="Cambria" w:hAnsi="Cambria"/>
          <w:sz w:val="21"/>
          <w:szCs w:val="21"/>
        </w:rPr>
        <w:t>sus reflexiones y cuestionamientos en el modelo pedagógico del Profesor Guía, basados en los fundamentos empíricos o posibles evidencias recopiladas (datos, notas de campo, entrevista, otros…) con los fundamentos teóricos a partir de referentes teóricos didácticos y evaluativos consultados.</w:t>
      </w:r>
    </w:p>
    <w:p w14:paraId="3699B9B1" w14:textId="77777777" w:rsidR="00BD07AA" w:rsidRDefault="00BD07AA" w:rsidP="001F3F0E">
      <w:pPr>
        <w:pStyle w:val="Sinespaciado"/>
        <w:ind w:left="426" w:hanging="426"/>
        <w:rPr>
          <w:rFonts w:ascii="Cambria" w:hAnsi="Cambria"/>
        </w:rPr>
      </w:pPr>
    </w:p>
    <w:p w14:paraId="7A541E39" w14:textId="4769BD29" w:rsidR="00D91648" w:rsidRPr="006A5377" w:rsidRDefault="00D91648" w:rsidP="001F3F0E">
      <w:pPr>
        <w:pStyle w:val="Sinespaciado"/>
        <w:ind w:left="426" w:hanging="426"/>
        <w:jc w:val="both"/>
        <w:rPr>
          <w:rFonts w:ascii="Cambria" w:hAnsi="Cambria"/>
          <w:sz w:val="21"/>
          <w:szCs w:val="21"/>
        </w:rPr>
      </w:pPr>
      <w:r w:rsidRPr="00D91648">
        <w:rPr>
          <w:rFonts w:ascii="Cambria" w:hAnsi="Cambria"/>
        </w:rPr>
        <w:t xml:space="preserve">iii) </w:t>
      </w:r>
      <w:r w:rsidR="00CB4690">
        <w:rPr>
          <w:rFonts w:ascii="Cambria" w:hAnsi="Cambria"/>
          <w:i/>
          <w:iCs/>
        </w:rPr>
        <w:t>A</w:t>
      </w:r>
      <w:r w:rsidRPr="00DB48F9">
        <w:rPr>
          <w:rFonts w:ascii="Cambria" w:hAnsi="Cambria"/>
          <w:i/>
          <w:iCs/>
        </w:rPr>
        <w:t xml:space="preserve">nálisis </w:t>
      </w:r>
      <w:r w:rsidR="00CB4690">
        <w:rPr>
          <w:rFonts w:ascii="Cambria" w:hAnsi="Cambria"/>
          <w:i/>
          <w:iCs/>
        </w:rPr>
        <w:t>didáctico-</w:t>
      </w:r>
      <w:r w:rsidRPr="00DB48F9">
        <w:rPr>
          <w:rFonts w:ascii="Cambria" w:hAnsi="Cambria"/>
          <w:i/>
          <w:iCs/>
        </w:rPr>
        <w:t>curricular</w:t>
      </w:r>
      <w:r w:rsidRPr="00D91648">
        <w:rPr>
          <w:rFonts w:ascii="Cambria" w:hAnsi="Cambria"/>
        </w:rPr>
        <w:t xml:space="preserve">: </w:t>
      </w:r>
      <w:r w:rsidR="00CB4690" w:rsidRPr="006A5377">
        <w:rPr>
          <w:rFonts w:ascii="Cambria" w:hAnsi="Cambria"/>
          <w:sz w:val="21"/>
          <w:szCs w:val="21"/>
        </w:rPr>
        <w:t xml:space="preserve">Apartado que se centra en la </w:t>
      </w:r>
      <w:r w:rsidRPr="006A5377">
        <w:rPr>
          <w:rFonts w:ascii="Cambria" w:hAnsi="Cambria"/>
          <w:sz w:val="21"/>
          <w:szCs w:val="21"/>
        </w:rPr>
        <w:t>revisión de</w:t>
      </w:r>
      <w:r w:rsidR="00CB4690" w:rsidRPr="006A5377">
        <w:rPr>
          <w:rFonts w:ascii="Cambria" w:hAnsi="Cambria"/>
          <w:sz w:val="21"/>
          <w:szCs w:val="21"/>
        </w:rPr>
        <w:t xml:space="preserve"> </w:t>
      </w:r>
      <w:r w:rsidRPr="006A5377">
        <w:rPr>
          <w:rFonts w:ascii="Cambria" w:hAnsi="Cambria"/>
          <w:sz w:val="21"/>
          <w:szCs w:val="21"/>
        </w:rPr>
        <w:t>l</w:t>
      </w:r>
      <w:r w:rsidR="00CB4690" w:rsidRPr="006A5377">
        <w:rPr>
          <w:rFonts w:ascii="Cambria" w:hAnsi="Cambria"/>
          <w:sz w:val="21"/>
          <w:szCs w:val="21"/>
        </w:rPr>
        <w:t>as posibilidades didácticas y curriculares de intervención en el aula asignada, desde las debilidades detectadas en su período de observación. En este sentido se espera que pueda dar cuenta de los elementos curriculares seleccionado (objetivo, habilidad, actitud) y sus relaciones con la estrategia didáctica considerada (indagación, cambio conceptual, ABP, modelamiento, etc…), buscando generar una propuesta de abordaje para la debilidad detectada</w:t>
      </w:r>
      <w:r w:rsidRPr="006A5377">
        <w:rPr>
          <w:rFonts w:ascii="Cambria" w:hAnsi="Cambria"/>
          <w:sz w:val="21"/>
          <w:szCs w:val="21"/>
        </w:rPr>
        <w:t>.</w:t>
      </w:r>
    </w:p>
    <w:p w14:paraId="5B443F71" w14:textId="77777777" w:rsidR="006A5377" w:rsidRDefault="006A5377" w:rsidP="001F3F0E">
      <w:pPr>
        <w:pStyle w:val="Sinespaciado"/>
        <w:ind w:left="426" w:hanging="426"/>
        <w:jc w:val="both"/>
        <w:rPr>
          <w:rFonts w:ascii="Cambria" w:hAnsi="Cambria"/>
        </w:rPr>
      </w:pPr>
    </w:p>
    <w:p w14:paraId="2FE2460D" w14:textId="4F216C96" w:rsidR="002A374D" w:rsidRPr="006A5377" w:rsidRDefault="0016245E" w:rsidP="001F3F0E">
      <w:pPr>
        <w:pStyle w:val="Sinespaciado"/>
        <w:ind w:left="426"/>
        <w:jc w:val="both"/>
        <w:rPr>
          <w:rFonts w:ascii="Cambria" w:hAnsi="Cambria"/>
          <w:sz w:val="21"/>
          <w:szCs w:val="21"/>
        </w:rPr>
      </w:pPr>
      <w:r w:rsidRPr="006A5377">
        <w:rPr>
          <w:rFonts w:ascii="Cambria" w:hAnsi="Cambria"/>
          <w:sz w:val="21"/>
          <w:szCs w:val="21"/>
        </w:rPr>
        <w:t xml:space="preserve">Dada la consistencia </w:t>
      </w:r>
      <w:r w:rsidR="002A374D" w:rsidRPr="006A5377">
        <w:rPr>
          <w:rFonts w:ascii="Cambria" w:hAnsi="Cambria"/>
          <w:sz w:val="21"/>
          <w:szCs w:val="21"/>
        </w:rPr>
        <w:t xml:space="preserve">y relevancia </w:t>
      </w:r>
      <w:r w:rsidRPr="006A5377">
        <w:rPr>
          <w:rFonts w:ascii="Cambria" w:hAnsi="Cambria"/>
          <w:sz w:val="21"/>
          <w:szCs w:val="21"/>
        </w:rPr>
        <w:t xml:space="preserve">del </w:t>
      </w:r>
      <w:r w:rsidR="002A374D" w:rsidRPr="006A5377">
        <w:rPr>
          <w:rFonts w:ascii="Cambria" w:hAnsi="Cambria"/>
          <w:sz w:val="21"/>
          <w:szCs w:val="21"/>
        </w:rPr>
        <w:t xml:space="preserve">presente </w:t>
      </w:r>
      <w:r w:rsidRPr="006A5377">
        <w:rPr>
          <w:rFonts w:ascii="Cambria" w:hAnsi="Cambria"/>
          <w:sz w:val="21"/>
          <w:szCs w:val="21"/>
        </w:rPr>
        <w:t>apartado, se espera que la propuesta a generar,</w:t>
      </w:r>
      <w:r w:rsidR="002A374D" w:rsidRPr="006A5377">
        <w:rPr>
          <w:rFonts w:ascii="Cambria" w:hAnsi="Cambria"/>
          <w:sz w:val="21"/>
          <w:szCs w:val="21"/>
        </w:rPr>
        <w:t xml:space="preserve"> de cuenta de los respaldos y consideraciones teóricas rescatadas, ante el abordaje de la propuesta</w:t>
      </w:r>
      <w:r w:rsidR="006A5377" w:rsidRPr="006A5377">
        <w:rPr>
          <w:rFonts w:ascii="Cambria" w:hAnsi="Cambria"/>
          <w:sz w:val="21"/>
          <w:szCs w:val="21"/>
        </w:rPr>
        <w:t>, mediante el empleo de la norma APA en su 7° versión</w:t>
      </w:r>
      <w:r w:rsidR="002A374D" w:rsidRPr="006A5377">
        <w:rPr>
          <w:rFonts w:ascii="Cambria" w:hAnsi="Cambria"/>
          <w:sz w:val="21"/>
          <w:szCs w:val="21"/>
        </w:rPr>
        <w:t xml:space="preserve">; </w:t>
      </w:r>
      <w:r w:rsidR="006A5377" w:rsidRPr="006A5377">
        <w:rPr>
          <w:rFonts w:ascii="Cambria" w:hAnsi="Cambria"/>
          <w:sz w:val="21"/>
          <w:szCs w:val="21"/>
        </w:rPr>
        <w:t>al respecto</w:t>
      </w:r>
      <w:r w:rsidR="002A374D" w:rsidRPr="006A5377">
        <w:rPr>
          <w:rFonts w:ascii="Cambria" w:hAnsi="Cambria"/>
          <w:sz w:val="21"/>
          <w:szCs w:val="21"/>
        </w:rPr>
        <w:t>, se sugiere la consideración de las preguntas incluidas en la secuencia de enseñanza aprendizaje</w:t>
      </w:r>
      <w:r w:rsidR="006A5377" w:rsidRPr="006A5377">
        <w:rPr>
          <w:rFonts w:ascii="Cambria" w:hAnsi="Cambria"/>
          <w:sz w:val="21"/>
          <w:szCs w:val="21"/>
        </w:rPr>
        <w:t xml:space="preserve"> (SEA)</w:t>
      </w:r>
      <w:r w:rsidR="002A374D" w:rsidRPr="006A5377">
        <w:rPr>
          <w:rFonts w:ascii="Cambria" w:hAnsi="Cambria"/>
          <w:sz w:val="21"/>
          <w:szCs w:val="21"/>
        </w:rPr>
        <w:t xml:space="preserve"> trabajada a lo largo del período. </w:t>
      </w:r>
    </w:p>
    <w:p w14:paraId="7EF11CB6" w14:textId="77777777" w:rsidR="00BD07AA" w:rsidRDefault="00BD07AA" w:rsidP="001F3F0E">
      <w:pPr>
        <w:pStyle w:val="Sinespaciado"/>
        <w:ind w:left="426" w:hanging="426"/>
        <w:rPr>
          <w:rFonts w:ascii="Cambria" w:hAnsi="Cambria"/>
        </w:rPr>
      </w:pPr>
    </w:p>
    <w:p w14:paraId="2B20DE4B" w14:textId="6F78E7C0" w:rsidR="00D91648" w:rsidRPr="001F3F0E" w:rsidRDefault="00D91648" w:rsidP="001F3F0E">
      <w:pPr>
        <w:pStyle w:val="Sinespaciado"/>
        <w:ind w:left="426" w:hanging="426"/>
        <w:jc w:val="both"/>
        <w:rPr>
          <w:rFonts w:ascii="Cambria" w:hAnsi="Cambria"/>
          <w:sz w:val="21"/>
          <w:szCs w:val="21"/>
        </w:rPr>
      </w:pPr>
      <w:r w:rsidRPr="008B3332">
        <w:rPr>
          <w:rFonts w:ascii="Cambria" w:hAnsi="Cambria"/>
        </w:rPr>
        <w:t xml:space="preserve">v) </w:t>
      </w:r>
      <w:r w:rsidR="001F3F0E" w:rsidRPr="001F3F0E">
        <w:rPr>
          <w:rFonts w:ascii="Cambria" w:hAnsi="Cambria"/>
          <w:i/>
          <w:iCs/>
        </w:rPr>
        <w:t>R</w:t>
      </w:r>
      <w:r w:rsidRPr="001F3F0E">
        <w:rPr>
          <w:rFonts w:ascii="Cambria" w:hAnsi="Cambria"/>
          <w:i/>
          <w:iCs/>
        </w:rPr>
        <w:t>uta de aprendizaje y planificaci</w:t>
      </w:r>
      <w:r w:rsidR="001F3F0E" w:rsidRPr="001F3F0E">
        <w:rPr>
          <w:rFonts w:ascii="Cambria" w:hAnsi="Cambria"/>
          <w:i/>
          <w:iCs/>
        </w:rPr>
        <w:t>o</w:t>
      </w:r>
      <w:r w:rsidRPr="001F3F0E">
        <w:rPr>
          <w:rFonts w:ascii="Cambria" w:hAnsi="Cambria"/>
          <w:i/>
          <w:iCs/>
        </w:rPr>
        <w:t>n</w:t>
      </w:r>
      <w:r w:rsidR="001F3F0E" w:rsidRPr="001F3F0E">
        <w:rPr>
          <w:rFonts w:ascii="Cambria" w:hAnsi="Cambria"/>
          <w:i/>
          <w:iCs/>
        </w:rPr>
        <w:t>es</w:t>
      </w:r>
      <w:r w:rsidRPr="001F3F0E">
        <w:rPr>
          <w:rFonts w:ascii="Cambria" w:hAnsi="Cambria"/>
          <w:i/>
          <w:iCs/>
        </w:rPr>
        <w:t>:</w:t>
      </w:r>
      <w:r w:rsidRPr="008B3332">
        <w:rPr>
          <w:rFonts w:ascii="Cambria" w:hAnsi="Cambria"/>
        </w:rPr>
        <w:t xml:space="preserve"> </w:t>
      </w:r>
      <w:r w:rsidR="00DB48F9" w:rsidRPr="001F3F0E">
        <w:rPr>
          <w:rFonts w:ascii="Cambria" w:hAnsi="Cambria"/>
          <w:sz w:val="21"/>
          <w:szCs w:val="21"/>
        </w:rPr>
        <w:t>dado el trabajo desarrollado con la SEA, en el presente componente se solicita</w:t>
      </w:r>
      <w:r w:rsidR="006A5377" w:rsidRPr="001F3F0E">
        <w:rPr>
          <w:rFonts w:ascii="Cambria" w:hAnsi="Cambria"/>
          <w:sz w:val="21"/>
          <w:szCs w:val="21"/>
        </w:rPr>
        <w:t xml:space="preserve"> incluir l</w:t>
      </w:r>
      <w:r w:rsidR="00DB48F9" w:rsidRPr="001F3F0E">
        <w:rPr>
          <w:rFonts w:ascii="Cambria" w:hAnsi="Cambria"/>
          <w:sz w:val="21"/>
          <w:szCs w:val="21"/>
        </w:rPr>
        <w:t xml:space="preserve">a </w:t>
      </w:r>
      <w:r w:rsidRPr="001F3F0E">
        <w:rPr>
          <w:rFonts w:ascii="Cambria" w:hAnsi="Cambria"/>
          <w:sz w:val="21"/>
          <w:szCs w:val="21"/>
        </w:rPr>
        <w:t xml:space="preserve">programación </w:t>
      </w:r>
      <w:r w:rsidR="00DB48F9" w:rsidRPr="001F3F0E">
        <w:rPr>
          <w:rFonts w:ascii="Cambria" w:hAnsi="Cambria"/>
          <w:sz w:val="21"/>
          <w:szCs w:val="21"/>
        </w:rPr>
        <w:t xml:space="preserve">general </w:t>
      </w:r>
      <w:r w:rsidRPr="001F3F0E">
        <w:rPr>
          <w:rFonts w:ascii="Cambria" w:hAnsi="Cambria"/>
          <w:sz w:val="21"/>
          <w:szCs w:val="21"/>
        </w:rPr>
        <w:t xml:space="preserve">del OA </w:t>
      </w:r>
      <w:r w:rsidR="00DB48F9" w:rsidRPr="001F3F0E">
        <w:rPr>
          <w:rFonts w:ascii="Cambria" w:hAnsi="Cambria"/>
          <w:sz w:val="21"/>
          <w:szCs w:val="21"/>
        </w:rPr>
        <w:t>seleccionado</w:t>
      </w:r>
      <w:r w:rsidRPr="001F3F0E">
        <w:rPr>
          <w:rFonts w:ascii="Cambria" w:hAnsi="Cambria"/>
          <w:sz w:val="21"/>
          <w:szCs w:val="21"/>
        </w:rPr>
        <w:t xml:space="preserve"> </w:t>
      </w:r>
      <w:r w:rsidR="00DB48F9" w:rsidRPr="001F3F0E">
        <w:rPr>
          <w:rFonts w:ascii="Cambria" w:hAnsi="Cambria"/>
          <w:sz w:val="21"/>
          <w:szCs w:val="21"/>
        </w:rPr>
        <w:t>en el trabajo con su profesor guía</w:t>
      </w:r>
      <w:r w:rsidR="00826994" w:rsidRPr="001F3F0E">
        <w:rPr>
          <w:rFonts w:ascii="Cambria" w:hAnsi="Cambria"/>
          <w:sz w:val="21"/>
          <w:szCs w:val="21"/>
        </w:rPr>
        <w:t>, enfatizando en la</w:t>
      </w:r>
      <w:r w:rsidR="008B3332" w:rsidRPr="001F3F0E">
        <w:rPr>
          <w:rFonts w:ascii="Cambria" w:hAnsi="Cambria"/>
          <w:sz w:val="21"/>
          <w:szCs w:val="21"/>
        </w:rPr>
        <w:t>s</w:t>
      </w:r>
      <w:r w:rsidR="00826994" w:rsidRPr="001F3F0E">
        <w:rPr>
          <w:rFonts w:ascii="Cambria" w:hAnsi="Cambria"/>
          <w:sz w:val="21"/>
          <w:szCs w:val="21"/>
        </w:rPr>
        <w:t xml:space="preserve"> relaci</w:t>
      </w:r>
      <w:r w:rsidR="006A5377" w:rsidRPr="001F3F0E">
        <w:rPr>
          <w:rFonts w:ascii="Cambria" w:hAnsi="Cambria"/>
          <w:sz w:val="21"/>
          <w:szCs w:val="21"/>
        </w:rPr>
        <w:t>o</w:t>
      </w:r>
      <w:r w:rsidR="00826994" w:rsidRPr="001F3F0E">
        <w:rPr>
          <w:rFonts w:ascii="Cambria" w:hAnsi="Cambria"/>
          <w:sz w:val="21"/>
          <w:szCs w:val="21"/>
        </w:rPr>
        <w:t>n</w:t>
      </w:r>
      <w:r w:rsidR="008B3332" w:rsidRPr="001F3F0E">
        <w:rPr>
          <w:rFonts w:ascii="Cambria" w:hAnsi="Cambria"/>
          <w:sz w:val="21"/>
          <w:szCs w:val="21"/>
        </w:rPr>
        <w:t>es</w:t>
      </w:r>
      <w:r w:rsidR="00826994" w:rsidRPr="001F3F0E">
        <w:rPr>
          <w:rFonts w:ascii="Cambria" w:hAnsi="Cambria"/>
          <w:sz w:val="21"/>
          <w:szCs w:val="21"/>
        </w:rPr>
        <w:t xml:space="preserve"> entre objetivo, habilidad y actitud considerada</w:t>
      </w:r>
      <w:r w:rsidR="006A5377" w:rsidRPr="001F3F0E">
        <w:rPr>
          <w:rFonts w:ascii="Cambria" w:hAnsi="Cambria"/>
          <w:sz w:val="21"/>
          <w:szCs w:val="21"/>
        </w:rPr>
        <w:t>, así como l</w:t>
      </w:r>
      <w:r w:rsidRPr="001F3F0E">
        <w:rPr>
          <w:rFonts w:ascii="Cambria" w:hAnsi="Cambria"/>
          <w:sz w:val="21"/>
          <w:szCs w:val="21"/>
        </w:rPr>
        <w:t>a</w:t>
      </w:r>
      <w:r w:rsidR="006A5377" w:rsidRPr="001F3F0E">
        <w:rPr>
          <w:rFonts w:ascii="Cambria" w:hAnsi="Cambria"/>
          <w:sz w:val="21"/>
          <w:szCs w:val="21"/>
        </w:rPr>
        <w:t>s</w:t>
      </w:r>
      <w:r w:rsidRPr="001F3F0E">
        <w:rPr>
          <w:rFonts w:ascii="Cambria" w:hAnsi="Cambria"/>
          <w:sz w:val="21"/>
          <w:szCs w:val="21"/>
        </w:rPr>
        <w:t xml:space="preserve"> planificaci</w:t>
      </w:r>
      <w:r w:rsidR="006A5377" w:rsidRPr="001F3F0E">
        <w:rPr>
          <w:rFonts w:ascii="Cambria" w:hAnsi="Cambria"/>
          <w:sz w:val="21"/>
          <w:szCs w:val="21"/>
        </w:rPr>
        <w:t>o</w:t>
      </w:r>
      <w:r w:rsidRPr="001F3F0E">
        <w:rPr>
          <w:rFonts w:ascii="Cambria" w:hAnsi="Cambria"/>
          <w:sz w:val="21"/>
          <w:szCs w:val="21"/>
        </w:rPr>
        <w:t>n</w:t>
      </w:r>
      <w:r w:rsidR="006A5377" w:rsidRPr="001F3F0E">
        <w:rPr>
          <w:rFonts w:ascii="Cambria" w:hAnsi="Cambria"/>
          <w:sz w:val="21"/>
          <w:szCs w:val="21"/>
        </w:rPr>
        <w:t>es</w:t>
      </w:r>
      <w:r w:rsidRPr="001F3F0E">
        <w:rPr>
          <w:rFonts w:ascii="Cambria" w:hAnsi="Cambria"/>
          <w:sz w:val="21"/>
          <w:szCs w:val="21"/>
        </w:rPr>
        <w:t xml:space="preserve"> </w:t>
      </w:r>
      <w:r w:rsidR="00826994" w:rsidRPr="001F3F0E">
        <w:rPr>
          <w:rFonts w:ascii="Cambria" w:hAnsi="Cambria"/>
          <w:sz w:val="21"/>
          <w:szCs w:val="21"/>
        </w:rPr>
        <w:t>especifica</w:t>
      </w:r>
      <w:r w:rsidR="006A5377" w:rsidRPr="001F3F0E">
        <w:rPr>
          <w:rFonts w:ascii="Cambria" w:hAnsi="Cambria"/>
          <w:sz w:val="21"/>
          <w:szCs w:val="21"/>
        </w:rPr>
        <w:t>s</w:t>
      </w:r>
      <w:r w:rsidR="00826994" w:rsidRPr="001F3F0E">
        <w:rPr>
          <w:rFonts w:ascii="Cambria" w:hAnsi="Cambria"/>
          <w:sz w:val="21"/>
          <w:szCs w:val="21"/>
        </w:rPr>
        <w:t xml:space="preserve"> </w:t>
      </w:r>
      <w:r w:rsidRPr="001F3F0E">
        <w:rPr>
          <w:rFonts w:ascii="Cambria" w:hAnsi="Cambria"/>
          <w:sz w:val="21"/>
          <w:szCs w:val="21"/>
        </w:rPr>
        <w:t>por semanas</w:t>
      </w:r>
      <w:r w:rsidR="00826994" w:rsidRPr="001F3F0E">
        <w:rPr>
          <w:rFonts w:ascii="Cambria" w:hAnsi="Cambria"/>
          <w:sz w:val="21"/>
          <w:szCs w:val="21"/>
        </w:rPr>
        <w:t>, dando cuenta de los tiempos de trabajo con la estrategia didáctica seleccionada</w:t>
      </w:r>
      <w:r w:rsidRPr="001F3F0E">
        <w:rPr>
          <w:rFonts w:ascii="Cambria" w:hAnsi="Cambria"/>
          <w:sz w:val="21"/>
          <w:szCs w:val="21"/>
        </w:rPr>
        <w:t>.</w:t>
      </w:r>
    </w:p>
    <w:p w14:paraId="0133E6E8" w14:textId="77777777" w:rsidR="00BD07AA" w:rsidRDefault="00BD07AA" w:rsidP="001F3F0E">
      <w:pPr>
        <w:pStyle w:val="Sinespaciado"/>
        <w:ind w:left="426" w:hanging="426"/>
        <w:rPr>
          <w:rFonts w:ascii="Cambria" w:hAnsi="Cambria"/>
        </w:rPr>
      </w:pPr>
    </w:p>
    <w:p w14:paraId="3740C04B" w14:textId="782B3BDB" w:rsidR="0099296E" w:rsidRDefault="00D91648" w:rsidP="001F3F0E">
      <w:pPr>
        <w:pStyle w:val="Sinespaciado"/>
        <w:ind w:left="426" w:hanging="426"/>
        <w:jc w:val="both"/>
        <w:rPr>
          <w:rFonts w:ascii="Cambria" w:hAnsi="Cambria"/>
        </w:rPr>
      </w:pPr>
      <w:r w:rsidRPr="00D91648">
        <w:rPr>
          <w:rFonts w:ascii="Cambria" w:hAnsi="Cambria"/>
        </w:rPr>
        <w:t xml:space="preserve">vi) </w:t>
      </w:r>
      <w:r w:rsidRPr="006A5377">
        <w:rPr>
          <w:rFonts w:ascii="Cambria" w:hAnsi="Cambria"/>
          <w:i/>
          <w:iCs/>
        </w:rPr>
        <w:t>Reflexiones.</w:t>
      </w:r>
      <w:r w:rsidRPr="00D91648">
        <w:rPr>
          <w:rFonts w:ascii="Cambria" w:hAnsi="Cambria"/>
        </w:rPr>
        <w:t xml:space="preserve"> </w:t>
      </w:r>
      <w:r w:rsidRPr="001F3F0E">
        <w:rPr>
          <w:rFonts w:ascii="Cambria" w:hAnsi="Cambria"/>
          <w:sz w:val="21"/>
          <w:szCs w:val="21"/>
        </w:rPr>
        <w:t>Se analiza</w:t>
      </w:r>
      <w:r w:rsidR="008B3332" w:rsidRPr="001F3F0E">
        <w:rPr>
          <w:rFonts w:ascii="Cambria" w:hAnsi="Cambria"/>
          <w:sz w:val="21"/>
          <w:szCs w:val="21"/>
        </w:rPr>
        <w:t xml:space="preserve"> el o </w:t>
      </w:r>
      <w:r w:rsidRPr="001F3F0E">
        <w:rPr>
          <w:rFonts w:ascii="Cambria" w:hAnsi="Cambria"/>
          <w:sz w:val="21"/>
          <w:szCs w:val="21"/>
        </w:rPr>
        <w:t xml:space="preserve">los focos </w:t>
      </w:r>
      <w:r w:rsidR="008B3332" w:rsidRPr="001F3F0E">
        <w:rPr>
          <w:rFonts w:ascii="Cambria" w:hAnsi="Cambria"/>
          <w:sz w:val="21"/>
          <w:szCs w:val="21"/>
        </w:rPr>
        <w:t xml:space="preserve">de </w:t>
      </w:r>
      <w:r w:rsidRPr="001F3F0E">
        <w:rPr>
          <w:rFonts w:ascii="Cambria" w:hAnsi="Cambria"/>
          <w:sz w:val="21"/>
          <w:szCs w:val="21"/>
        </w:rPr>
        <w:t>tensión</w:t>
      </w:r>
      <w:r w:rsidR="008B3332" w:rsidRPr="001F3F0E">
        <w:rPr>
          <w:rFonts w:ascii="Cambria" w:hAnsi="Cambria"/>
          <w:sz w:val="21"/>
          <w:szCs w:val="21"/>
        </w:rPr>
        <w:t xml:space="preserve"> </w:t>
      </w:r>
      <w:r w:rsidRPr="001F3F0E">
        <w:rPr>
          <w:rFonts w:ascii="Cambria" w:hAnsi="Cambria"/>
          <w:sz w:val="21"/>
          <w:szCs w:val="21"/>
        </w:rPr>
        <w:t>que se generan en la enseñanza de la</w:t>
      </w:r>
      <w:r w:rsidR="006A5377" w:rsidRPr="001F3F0E">
        <w:rPr>
          <w:rFonts w:ascii="Cambria" w:hAnsi="Cambria"/>
          <w:sz w:val="21"/>
          <w:szCs w:val="21"/>
        </w:rPr>
        <w:t>s ciencias (</w:t>
      </w:r>
      <w:r w:rsidRPr="001F3F0E">
        <w:rPr>
          <w:rFonts w:ascii="Cambria" w:hAnsi="Cambria"/>
          <w:sz w:val="21"/>
          <w:szCs w:val="21"/>
        </w:rPr>
        <w:t>biología</w:t>
      </w:r>
      <w:r w:rsidR="006A5377" w:rsidRPr="001F3F0E">
        <w:rPr>
          <w:rFonts w:ascii="Cambria" w:hAnsi="Cambria"/>
          <w:sz w:val="21"/>
          <w:szCs w:val="21"/>
        </w:rPr>
        <w:t xml:space="preserve"> y/o </w:t>
      </w:r>
      <w:r w:rsidRPr="001F3F0E">
        <w:rPr>
          <w:rFonts w:ascii="Cambria" w:hAnsi="Cambria"/>
          <w:sz w:val="21"/>
          <w:szCs w:val="21"/>
        </w:rPr>
        <w:t>química</w:t>
      </w:r>
      <w:r w:rsidR="006A5377" w:rsidRPr="001F3F0E">
        <w:rPr>
          <w:rFonts w:ascii="Cambria" w:hAnsi="Cambria"/>
          <w:sz w:val="21"/>
          <w:szCs w:val="21"/>
        </w:rPr>
        <w:t>)</w:t>
      </w:r>
      <w:r w:rsidRPr="001F3F0E">
        <w:rPr>
          <w:rFonts w:ascii="Cambria" w:hAnsi="Cambria"/>
          <w:sz w:val="21"/>
          <w:szCs w:val="21"/>
        </w:rPr>
        <w:t xml:space="preserve"> al contrastar la experiencia vivida en la práctica</w:t>
      </w:r>
      <w:r w:rsidR="006A5377" w:rsidRPr="001F3F0E">
        <w:rPr>
          <w:rFonts w:ascii="Cambria" w:hAnsi="Cambria"/>
          <w:sz w:val="21"/>
          <w:szCs w:val="21"/>
        </w:rPr>
        <w:t xml:space="preserve">, con la </w:t>
      </w:r>
      <w:r w:rsidRPr="001F3F0E">
        <w:rPr>
          <w:rFonts w:ascii="Cambria" w:hAnsi="Cambria"/>
          <w:sz w:val="21"/>
          <w:szCs w:val="21"/>
        </w:rPr>
        <w:t>literatura especializada</w:t>
      </w:r>
      <w:r w:rsidR="006A5377" w:rsidRPr="001F3F0E">
        <w:rPr>
          <w:rFonts w:ascii="Cambria" w:hAnsi="Cambria"/>
          <w:sz w:val="21"/>
          <w:szCs w:val="21"/>
        </w:rPr>
        <w:t xml:space="preserve">, </w:t>
      </w:r>
      <w:r w:rsidRPr="001F3F0E">
        <w:rPr>
          <w:rFonts w:ascii="Cambria" w:hAnsi="Cambria"/>
          <w:sz w:val="21"/>
          <w:szCs w:val="21"/>
        </w:rPr>
        <w:t xml:space="preserve">el currículo nacional y los desafíos </w:t>
      </w:r>
      <w:r w:rsidR="006A5377" w:rsidRPr="001F3F0E">
        <w:rPr>
          <w:rFonts w:ascii="Cambria" w:hAnsi="Cambria"/>
          <w:sz w:val="21"/>
          <w:szCs w:val="21"/>
        </w:rPr>
        <w:t xml:space="preserve">de una </w:t>
      </w:r>
      <w:r w:rsidRPr="001F3F0E">
        <w:rPr>
          <w:rFonts w:ascii="Cambria" w:hAnsi="Cambria"/>
          <w:sz w:val="21"/>
          <w:szCs w:val="21"/>
        </w:rPr>
        <w:t xml:space="preserve">enseñanza </w:t>
      </w:r>
      <w:r w:rsidR="006A5377" w:rsidRPr="001F3F0E">
        <w:rPr>
          <w:rFonts w:ascii="Cambria" w:hAnsi="Cambria"/>
          <w:sz w:val="21"/>
          <w:szCs w:val="21"/>
        </w:rPr>
        <w:t>pertinente con los cambios que nuestra educación demanda.</w:t>
      </w:r>
      <w:r w:rsidR="006A5377">
        <w:rPr>
          <w:rFonts w:ascii="Cambria" w:hAnsi="Cambria"/>
        </w:rPr>
        <w:t xml:space="preserve"> </w:t>
      </w:r>
    </w:p>
    <w:p w14:paraId="62F633C6" w14:textId="1A2D237A" w:rsidR="00BD07AA" w:rsidRDefault="00BD07AA" w:rsidP="001F3F0E">
      <w:pPr>
        <w:pStyle w:val="Sinespaciado"/>
        <w:ind w:left="426" w:hanging="426"/>
        <w:rPr>
          <w:rFonts w:ascii="Cambria" w:hAnsi="Cambria"/>
        </w:rPr>
      </w:pPr>
    </w:p>
    <w:p w14:paraId="50B6AC0D" w14:textId="2C329065" w:rsidR="00BD07AA" w:rsidRPr="001F3F0E" w:rsidRDefault="00BD07AA" w:rsidP="001F3F0E">
      <w:pPr>
        <w:pStyle w:val="Sinespaciado"/>
        <w:ind w:left="426" w:hanging="426"/>
        <w:rPr>
          <w:rFonts w:ascii="Cambria" w:hAnsi="Cambria"/>
          <w:sz w:val="21"/>
          <w:szCs w:val="21"/>
        </w:rPr>
      </w:pPr>
      <w:r>
        <w:rPr>
          <w:rFonts w:ascii="Cambria" w:hAnsi="Cambria"/>
        </w:rPr>
        <w:t xml:space="preserve">vii) </w:t>
      </w:r>
      <w:r w:rsidRPr="006A5377">
        <w:rPr>
          <w:rFonts w:ascii="Cambria" w:hAnsi="Cambria"/>
          <w:i/>
          <w:iCs/>
        </w:rPr>
        <w:t>Bibliografía.</w:t>
      </w:r>
      <w:r>
        <w:rPr>
          <w:rFonts w:ascii="Cambria" w:hAnsi="Cambria"/>
        </w:rPr>
        <w:t xml:space="preserve"> </w:t>
      </w:r>
      <w:r w:rsidR="00DB48F9" w:rsidRPr="001F3F0E">
        <w:rPr>
          <w:rFonts w:ascii="Cambria" w:hAnsi="Cambria"/>
          <w:sz w:val="21"/>
          <w:szCs w:val="21"/>
        </w:rPr>
        <w:t xml:space="preserve">Se exponen los diferentes aportes teóricos considerados, siguiendo el formato APA 7° edición.    </w:t>
      </w:r>
      <w:r w:rsidRPr="001F3F0E">
        <w:rPr>
          <w:rFonts w:ascii="Cambria" w:hAnsi="Cambria"/>
          <w:sz w:val="21"/>
          <w:szCs w:val="21"/>
        </w:rPr>
        <w:t xml:space="preserve"> </w:t>
      </w:r>
    </w:p>
    <w:sectPr w:rsidR="00BD07AA" w:rsidRPr="001F3F0E" w:rsidSect="001F3F0E">
      <w:pgSz w:w="12240" w:h="15840"/>
      <w:pgMar w:top="1134"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56574"/>
    <w:multiLevelType w:val="hybridMultilevel"/>
    <w:tmpl w:val="7D1401FC"/>
    <w:lvl w:ilvl="0" w:tplc="BD9EFC9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79279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48"/>
    <w:rsid w:val="001206B4"/>
    <w:rsid w:val="0016245E"/>
    <w:rsid w:val="001A2A7D"/>
    <w:rsid w:val="001B6F7F"/>
    <w:rsid w:val="001F3F0E"/>
    <w:rsid w:val="002A374D"/>
    <w:rsid w:val="003548CE"/>
    <w:rsid w:val="006A5377"/>
    <w:rsid w:val="00826994"/>
    <w:rsid w:val="008B3332"/>
    <w:rsid w:val="0099296E"/>
    <w:rsid w:val="00BD07AA"/>
    <w:rsid w:val="00CB4690"/>
    <w:rsid w:val="00D91648"/>
    <w:rsid w:val="00DB48F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642C"/>
  <w15:chartTrackingRefBased/>
  <w15:docId w15:val="{9914E31F-1A55-45E9-B07D-023C9C9B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1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578</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arias</dc:creator>
  <cp:keywords/>
  <dc:description/>
  <cp:lastModifiedBy>Karen Martínez</cp:lastModifiedBy>
  <cp:revision>3</cp:revision>
  <dcterms:created xsi:type="dcterms:W3CDTF">2022-05-17T13:49:00Z</dcterms:created>
  <dcterms:modified xsi:type="dcterms:W3CDTF">2024-05-13T00:06:00Z</dcterms:modified>
</cp:coreProperties>
</file>