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2196"/>
        <w:gridCol w:w="2482"/>
      </w:tblGrid>
      <w:tr w:rsidR="003C41DD" w:rsidRPr="00E9191F" w14:paraId="1EF0CAA8" w14:textId="77777777" w:rsidTr="00A2756B">
        <w:tc>
          <w:tcPr>
            <w:tcW w:w="4248" w:type="dxa"/>
            <w:shd w:val="clear" w:color="auto" w:fill="auto"/>
          </w:tcPr>
          <w:p w14:paraId="00000002" w14:textId="7B76E7DE" w:rsidR="003C41DD" w:rsidRPr="00F4484E" w:rsidRDefault="003C41DD" w:rsidP="003C41DD">
            <w:pPr>
              <w:shd w:val="clear" w:color="auto" w:fill="FFFFFF"/>
              <w:rPr>
                <w:b/>
                <w:sz w:val="22"/>
                <w:szCs w:val="22"/>
                <w:lang w:val="es-CL"/>
              </w:rPr>
            </w:pPr>
            <w:r>
              <w:rPr>
                <w:b/>
                <w:i/>
                <w:sz w:val="22"/>
                <w:szCs w:val="22"/>
                <w:lang w:val="es-CL"/>
              </w:rPr>
              <w:t>N</w:t>
            </w:r>
            <w:r w:rsidRPr="00F4484E">
              <w:rPr>
                <w:b/>
                <w:i/>
                <w:sz w:val="22"/>
                <w:szCs w:val="22"/>
                <w:lang w:val="es-CL"/>
              </w:rPr>
              <w:t>ombre de la Actividad Académica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00000003" w14:textId="62B7E9FC" w:rsidR="003C41DD" w:rsidRPr="00F4484E" w:rsidRDefault="003C41DD" w:rsidP="003C41DD">
            <w:pPr>
              <w:rPr>
                <w:sz w:val="22"/>
                <w:szCs w:val="22"/>
                <w:lang w:val="es-CL"/>
              </w:rPr>
            </w:pPr>
            <w:r w:rsidRPr="003C41DD">
              <w:rPr>
                <w:rFonts w:ascii="Arial" w:eastAsia="Seravek Light" w:hAnsi="Arial" w:cs="Arial"/>
                <w:noProof/>
                <w:lang w:val="es-CL"/>
              </w:rPr>
              <w:t>Didáctica de la Química y Práctica Profesional I.</w:t>
            </w:r>
          </w:p>
        </w:tc>
      </w:tr>
      <w:tr w:rsidR="003C41DD" w:rsidRPr="003C41DD" w14:paraId="11227474" w14:textId="77777777">
        <w:tc>
          <w:tcPr>
            <w:tcW w:w="4248" w:type="dxa"/>
            <w:shd w:val="clear" w:color="auto" w:fill="auto"/>
          </w:tcPr>
          <w:p w14:paraId="116677CF" w14:textId="79BC602B" w:rsidR="003C41DD" w:rsidRDefault="003C41DD" w:rsidP="003C41DD">
            <w:pPr>
              <w:shd w:val="clear" w:color="auto" w:fill="FFFFFF"/>
              <w:rPr>
                <w:b/>
                <w:i/>
                <w:sz w:val="22"/>
                <w:szCs w:val="22"/>
                <w:lang w:val="es-CL"/>
              </w:rPr>
            </w:pPr>
            <w:r w:rsidRPr="00F4484E">
              <w:rPr>
                <w:b/>
                <w:i/>
                <w:sz w:val="22"/>
                <w:szCs w:val="22"/>
                <w:lang w:val="es-CL"/>
              </w:rPr>
              <w:t>Nombre de la Actividad Académica en inglés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230EFD91" w14:textId="632E243A" w:rsidR="003C41DD" w:rsidRPr="003C41DD" w:rsidRDefault="003C41DD" w:rsidP="003C41DD">
            <w:pPr>
              <w:rPr>
                <w:sz w:val="22"/>
                <w:szCs w:val="22"/>
              </w:rPr>
            </w:pPr>
            <w: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  <w:t>Didactics of Chemistry and Professional Practice I</w:t>
            </w:r>
          </w:p>
        </w:tc>
      </w:tr>
      <w:tr w:rsidR="003C41DD" w:rsidRPr="00F4484E" w14:paraId="02699B24" w14:textId="77777777">
        <w:tc>
          <w:tcPr>
            <w:tcW w:w="4248" w:type="dxa"/>
            <w:shd w:val="clear" w:color="auto" w:fill="auto"/>
          </w:tcPr>
          <w:p w14:paraId="667527CE" w14:textId="4489489D" w:rsidR="003C41DD" w:rsidRDefault="003C41DD" w:rsidP="003C41DD">
            <w:pPr>
              <w:shd w:val="clear" w:color="auto" w:fill="FFFFFF"/>
              <w:rPr>
                <w:b/>
                <w:i/>
                <w:sz w:val="22"/>
                <w:szCs w:val="22"/>
                <w:lang w:val="es-CL"/>
              </w:rPr>
            </w:pPr>
            <w:r>
              <w:rPr>
                <w:b/>
                <w:i/>
                <w:sz w:val="22"/>
                <w:szCs w:val="22"/>
                <w:lang w:val="es-CL"/>
              </w:rPr>
              <w:t xml:space="preserve">Código y Semestre 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3784F2F6" w14:textId="52EE21C6" w:rsidR="003C41DD" w:rsidRPr="00F4484E" w:rsidRDefault="003C41DD" w:rsidP="003C41DD">
            <w:pPr>
              <w:rPr>
                <w:sz w:val="22"/>
                <w:szCs w:val="22"/>
                <w:lang w:val="es-CL"/>
              </w:rPr>
            </w:pPr>
            <w: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  <w:t>5210944</w:t>
            </w:r>
          </w:p>
        </w:tc>
      </w:tr>
      <w:tr w:rsidR="003C41DD" w:rsidRPr="00E9191F" w14:paraId="70836B78" w14:textId="77777777">
        <w:tc>
          <w:tcPr>
            <w:tcW w:w="4248" w:type="dxa"/>
            <w:shd w:val="clear" w:color="auto" w:fill="auto"/>
          </w:tcPr>
          <w:p w14:paraId="0F0202EF" w14:textId="7290EB55" w:rsidR="003C41DD" w:rsidRPr="00F4484E" w:rsidRDefault="003C41DD" w:rsidP="003C41DD">
            <w:pPr>
              <w:shd w:val="clear" w:color="auto" w:fill="FFFFFF"/>
              <w:rPr>
                <w:b/>
                <w:i/>
                <w:sz w:val="22"/>
                <w:szCs w:val="22"/>
                <w:lang w:val="es-CL"/>
              </w:rPr>
            </w:pPr>
            <w:r>
              <w:rPr>
                <w:b/>
                <w:i/>
                <w:sz w:val="22"/>
                <w:szCs w:val="22"/>
                <w:lang w:val="es-CL"/>
              </w:rPr>
              <w:t>Equipo docente / Coordinador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5B37389B" w14:textId="319CF17C" w:rsidR="003C41DD" w:rsidRPr="00F4484E" w:rsidRDefault="003C41DD" w:rsidP="003C41DD">
            <w:pPr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 xml:space="preserve">Roberto </w:t>
            </w:r>
            <w:r w:rsidR="00D34D73">
              <w:rPr>
                <w:sz w:val="22"/>
                <w:szCs w:val="22"/>
                <w:lang w:val="es-CL"/>
              </w:rPr>
              <w:t xml:space="preserve">Enrique </w:t>
            </w:r>
            <w:r>
              <w:rPr>
                <w:sz w:val="22"/>
                <w:szCs w:val="22"/>
                <w:lang w:val="es-CL"/>
              </w:rPr>
              <w:t>Arias Arce</w:t>
            </w:r>
            <w:r w:rsidR="00D34D73">
              <w:rPr>
                <w:sz w:val="22"/>
                <w:szCs w:val="22"/>
                <w:lang w:val="es-CL"/>
              </w:rPr>
              <w:t>, Gracia Karen Martínez Aránguiz</w:t>
            </w:r>
          </w:p>
        </w:tc>
      </w:tr>
      <w:tr w:rsidR="003C41DD" w:rsidRPr="00E9191F" w14:paraId="624F8D7A" w14:textId="77777777">
        <w:tc>
          <w:tcPr>
            <w:tcW w:w="4248" w:type="dxa"/>
            <w:shd w:val="clear" w:color="auto" w:fill="auto"/>
          </w:tcPr>
          <w:p w14:paraId="00000008" w14:textId="5ADB77A8" w:rsidR="003C41DD" w:rsidRPr="00F4484E" w:rsidRDefault="003C41DD" w:rsidP="003C41DD">
            <w:pPr>
              <w:shd w:val="clear" w:color="auto" w:fill="FFFFFF"/>
              <w:rPr>
                <w:b/>
                <w:sz w:val="22"/>
                <w:szCs w:val="22"/>
                <w:lang w:val="es-CL"/>
              </w:rPr>
            </w:pPr>
            <w:r w:rsidRPr="00F4484E">
              <w:rPr>
                <w:b/>
                <w:i/>
                <w:sz w:val="22"/>
                <w:szCs w:val="22"/>
                <w:lang w:val="es-CL"/>
              </w:rPr>
              <w:t>Unidad Académica/</w:t>
            </w:r>
            <w:r>
              <w:rPr>
                <w:b/>
                <w:i/>
                <w:sz w:val="22"/>
                <w:szCs w:val="22"/>
                <w:lang w:val="es-CL"/>
              </w:rPr>
              <w:t xml:space="preserve"> O</w:t>
            </w:r>
            <w:r w:rsidRPr="00F4484E">
              <w:rPr>
                <w:b/>
                <w:i/>
                <w:sz w:val="22"/>
                <w:szCs w:val="22"/>
                <w:lang w:val="es-CL"/>
              </w:rPr>
              <w:t>rganismo que lo desarrolla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00000009" w14:textId="3C45F08E" w:rsidR="003C41DD" w:rsidRPr="006439BC" w:rsidRDefault="003C41DD" w:rsidP="003C41DD">
            <w:pPr>
              <w:rPr>
                <w:sz w:val="22"/>
                <w:szCs w:val="22"/>
                <w:lang w:val="es-CL"/>
              </w:rPr>
            </w:pPr>
            <w:r w:rsidRPr="006439BC">
              <w:rPr>
                <w:sz w:val="22"/>
                <w:szCs w:val="22"/>
                <w:lang w:val="es-CL"/>
              </w:rPr>
              <w:t>Facultad de Filosofía y H</w:t>
            </w:r>
            <w:r>
              <w:rPr>
                <w:sz w:val="22"/>
                <w:szCs w:val="22"/>
                <w:lang w:val="es-CL"/>
              </w:rPr>
              <w:t>umanidades</w:t>
            </w:r>
          </w:p>
        </w:tc>
      </w:tr>
      <w:tr w:rsidR="003C41DD" w:rsidRPr="00E9191F" w14:paraId="20F36667" w14:textId="77777777">
        <w:tc>
          <w:tcPr>
            <w:tcW w:w="4248" w:type="dxa"/>
            <w:shd w:val="clear" w:color="auto" w:fill="auto"/>
          </w:tcPr>
          <w:p w14:paraId="0000000B" w14:textId="77777777" w:rsidR="003C41DD" w:rsidRDefault="003C41DD" w:rsidP="003C41DD">
            <w:pPr>
              <w:shd w:val="clear" w:color="auto" w:fill="FFFFFF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Ámbito</w:t>
            </w:r>
            <w:proofErr w:type="spellEnd"/>
          </w:p>
        </w:tc>
        <w:tc>
          <w:tcPr>
            <w:tcW w:w="4678" w:type="dxa"/>
            <w:gridSpan w:val="2"/>
            <w:shd w:val="clear" w:color="auto" w:fill="auto"/>
          </w:tcPr>
          <w:p w14:paraId="0000000C" w14:textId="34B0BBDF" w:rsidR="003C41DD" w:rsidRPr="003C41DD" w:rsidRDefault="003C41DD" w:rsidP="003C41DD">
            <w:pPr>
              <w:rPr>
                <w:sz w:val="22"/>
                <w:szCs w:val="22"/>
                <w:lang w:val="es-CL"/>
              </w:rPr>
            </w:pPr>
            <w:r w:rsidRPr="003C41DD">
              <w:rPr>
                <w:rFonts w:ascii="Arial" w:eastAsia="Seravek Light" w:hAnsi="Arial" w:cs="Arial"/>
                <w:noProof/>
                <w:lang w:val="es-CL"/>
              </w:rPr>
              <w:t>Investigación reflexiva de la práctica</w:t>
            </w:r>
          </w:p>
        </w:tc>
      </w:tr>
      <w:tr w:rsidR="003C41DD" w14:paraId="34AC322B" w14:textId="77777777">
        <w:trPr>
          <w:trHeight w:val="82"/>
        </w:trPr>
        <w:tc>
          <w:tcPr>
            <w:tcW w:w="4248" w:type="dxa"/>
            <w:vMerge w:val="restart"/>
            <w:shd w:val="clear" w:color="auto" w:fill="auto"/>
          </w:tcPr>
          <w:p w14:paraId="0000000E" w14:textId="3E7D17B9" w:rsidR="003C41DD" w:rsidRDefault="003C41DD" w:rsidP="003C41DD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Tipo de </w:t>
            </w:r>
            <w:proofErr w:type="spellStart"/>
            <w:r>
              <w:rPr>
                <w:b/>
                <w:i/>
                <w:sz w:val="22"/>
                <w:szCs w:val="22"/>
              </w:rPr>
              <w:t>Créditos</w:t>
            </w:r>
            <w:proofErr w:type="spellEnd"/>
          </w:p>
        </w:tc>
        <w:tc>
          <w:tcPr>
            <w:tcW w:w="2196" w:type="dxa"/>
            <w:shd w:val="clear" w:color="auto" w:fill="auto"/>
          </w:tcPr>
          <w:p w14:paraId="0000000F" w14:textId="77777777" w:rsidR="003C41DD" w:rsidRDefault="003C41DD" w:rsidP="003C41D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Presencial</w:t>
            </w:r>
            <w:proofErr w:type="spellEnd"/>
          </w:p>
        </w:tc>
        <w:tc>
          <w:tcPr>
            <w:tcW w:w="2482" w:type="dxa"/>
            <w:shd w:val="clear" w:color="auto" w:fill="auto"/>
          </w:tcPr>
          <w:p w14:paraId="00000010" w14:textId="77777777" w:rsidR="003C41DD" w:rsidRDefault="003C41DD" w:rsidP="003C4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</w:t>
            </w:r>
            <w:proofErr w:type="spellStart"/>
            <w:r>
              <w:rPr>
                <w:sz w:val="22"/>
                <w:szCs w:val="22"/>
              </w:rPr>
              <w:t>presencial</w:t>
            </w:r>
            <w:proofErr w:type="spellEnd"/>
          </w:p>
        </w:tc>
      </w:tr>
      <w:tr w:rsidR="003C41DD" w14:paraId="4D0D70AA" w14:textId="77777777">
        <w:trPr>
          <w:trHeight w:val="81"/>
        </w:trPr>
        <w:tc>
          <w:tcPr>
            <w:tcW w:w="4248" w:type="dxa"/>
            <w:vMerge/>
            <w:shd w:val="clear" w:color="auto" w:fill="auto"/>
          </w:tcPr>
          <w:p w14:paraId="00000011" w14:textId="77777777" w:rsidR="003C41DD" w:rsidRDefault="003C41DD" w:rsidP="003C4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6" w:type="dxa"/>
            <w:shd w:val="clear" w:color="auto" w:fill="auto"/>
          </w:tcPr>
          <w:p w14:paraId="00000012" w14:textId="46D5B062" w:rsidR="003C41DD" w:rsidRDefault="003C41DD" w:rsidP="003C4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82" w:type="dxa"/>
            <w:shd w:val="clear" w:color="auto" w:fill="auto"/>
          </w:tcPr>
          <w:p w14:paraId="00000013" w14:textId="0EDC7014" w:rsidR="003C41DD" w:rsidRDefault="003C41DD" w:rsidP="003C4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C41DD" w:rsidRPr="003C41DD" w14:paraId="17A809D2" w14:textId="77777777">
        <w:tc>
          <w:tcPr>
            <w:tcW w:w="4248" w:type="dxa"/>
            <w:shd w:val="clear" w:color="auto" w:fill="auto"/>
          </w:tcPr>
          <w:p w14:paraId="00000014" w14:textId="77777777" w:rsidR="003C41DD" w:rsidRPr="00F4484E" w:rsidRDefault="003C41DD" w:rsidP="003C41DD">
            <w:pPr>
              <w:shd w:val="clear" w:color="auto" w:fill="FFFFFF"/>
              <w:rPr>
                <w:b/>
                <w:i/>
                <w:sz w:val="22"/>
                <w:szCs w:val="22"/>
                <w:lang w:val="es-CL"/>
              </w:rPr>
            </w:pPr>
            <w:r w:rsidRPr="00F4484E">
              <w:rPr>
                <w:b/>
                <w:sz w:val="22"/>
                <w:szCs w:val="22"/>
                <w:lang w:val="es-CL"/>
              </w:rPr>
              <w:t>Número de créditos SCT – Chile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00000015" w14:textId="39C465E4" w:rsidR="003C41DD" w:rsidRPr="001B4B7E" w:rsidRDefault="003C41DD" w:rsidP="003C41DD">
            <w:pPr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>6</w:t>
            </w:r>
          </w:p>
        </w:tc>
      </w:tr>
      <w:tr w:rsidR="003C41DD" w:rsidRPr="00E9191F" w14:paraId="248D6B86" w14:textId="77777777">
        <w:tc>
          <w:tcPr>
            <w:tcW w:w="4248" w:type="dxa"/>
            <w:shd w:val="clear" w:color="auto" w:fill="auto"/>
          </w:tcPr>
          <w:p w14:paraId="00000017" w14:textId="77777777" w:rsidR="003C41DD" w:rsidRDefault="003C41DD" w:rsidP="003C41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Requisitos</w:t>
            </w:r>
            <w:proofErr w:type="spellEnd"/>
          </w:p>
        </w:tc>
        <w:tc>
          <w:tcPr>
            <w:tcW w:w="4678" w:type="dxa"/>
            <w:gridSpan w:val="2"/>
            <w:shd w:val="clear" w:color="auto" w:fill="auto"/>
          </w:tcPr>
          <w:p w14:paraId="00000018" w14:textId="5BD223A7" w:rsidR="003C41DD" w:rsidRPr="003C41DD" w:rsidRDefault="003C41DD" w:rsidP="003C41DD">
            <w:pPr>
              <w:rPr>
                <w:sz w:val="22"/>
                <w:szCs w:val="22"/>
                <w:lang w:val="es-CL"/>
              </w:rPr>
            </w:pPr>
            <w:r w:rsidRPr="003C41DD">
              <w:rPr>
                <w:rFonts w:ascii="Arial" w:eastAsia="Seravek Light" w:hAnsi="Arial" w:cs="Arial"/>
                <w:noProof/>
                <w:lang w:val="es-CL"/>
              </w:rPr>
              <w:t>Didáctica de la Química y Práctica Pedagógica</w:t>
            </w:r>
          </w:p>
        </w:tc>
      </w:tr>
      <w:tr w:rsidR="003C41DD" w14:paraId="6062A9ED" w14:textId="77777777">
        <w:tc>
          <w:tcPr>
            <w:tcW w:w="8926" w:type="dxa"/>
            <w:gridSpan w:val="3"/>
            <w:shd w:val="clear" w:color="auto" w:fill="auto"/>
          </w:tcPr>
          <w:p w14:paraId="4C99E0F9" w14:textId="77777777" w:rsidR="003C41DD" w:rsidRDefault="003C41DD" w:rsidP="003C41DD">
            <w:pPr>
              <w:rPr>
                <w:b/>
                <w:i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Propósito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General del </w:t>
            </w:r>
            <w:proofErr w:type="spellStart"/>
            <w:r>
              <w:rPr>
                <w:b/>
                <w:i/>
                <w:sz w:val="22"/>
                <w:szCs w:val="22"/>
              </w:rPr>
              <w:t>curso</w:t>
            </w:r>
            <w:proofErr w:type="spellEnd"/>
          </w:p>
          <w:p w14:paraId="0000001A" w14:textId="6003DB76" w:rsidR="003C41DD" w:rsidRDefault="003C41DD" w:rsidP="003C41DD">
            <w:pPr>
              <w:rPr>
                <w:b/>
                <w:i/>
                <w:sz w:val="22"/>
                <w:szCs w:val="22"/>
              </w:rPr>
            </w:pPr>
          </w:p>
        </w:tc>
      </w:tr>
      <w:tr w:rsidR="003C41DD" w:rsidRPr="00E9191F" w14:paraId="441DD66B" w14:textId="77777777">
        <w:tc>
          <w:tcPr>
            <w:tcW w:w="8926" w:type="dxa"/>
            <w:gridSpan w:val="3"/>
            <w:shd w:val="clear" w:color="auto" w:fill="auto"/>
          </w:tcPr>
          <w:p w14:paraId="09229441" w14:textId="77777777" w:rsidR="003C41DD" w:rsidRDefault="003C41DD" w:rsidP="003C41DD">
            <w:pPr>
              <w:jc w:val="both"/>
              <w:rPr>
                <w:sz w:val="22"/>
                <w:szCs w:val="22"/>
                <w:lang w:val="es-CL"/>
              </w:rPr>
            </w:pPr>
          </w:p>
          <w:p w14:paraId="4B28E16D" w14:textId="77777777" w:rsidR="003C41DD" w:rsidRPr="003C41DD" w:rsidRDefault="003C41DD" w:rsidP="003C41DD">
            <w:pPr>
              <w:spacing w:before="40" w:after="40"/>
              <w:jc w:val="both"/>
              <w:rPr>
                <w:rFonts w:ascii="Arial" w:eastAsia="Seravek Light" w:hAnsi="Arial" w:cs="Arial"/>
                <w:lang w:val="es-CL"/>
              </w:rPr>
            </w:pPr>
            <w:r w:rsidRPr="003C41DD">
              <w:rPr>
                <w:rFonts w:ascii="Arial" w:eastAsia="Seravek Light" w:hAnsi="Arial" w:cs="Arial"/>
                <w:lang w:val="es-CL"/>
              </w:rPr>
              <w:t>Este curso se centra en el análisis crítico de los resultados de aprendizaje de sus estudiantes a partir de la implementación de secuencias de enseñanza y aprendizaje en clases de química.</w:t>
            </w:r>
          </w:p>
          <w:p w14:paraId="216D13D5" w14:textId="77777777" w:rsidR="003C41DD" w:rsidRDefault="003C41DD" w:rsidP="003C41DD">
            <w:pPr>
              <w:jc w:val="both"/>
              <w:rPr>
                <w:rFonts w:ascii="Arial" w:eastAsia="Seravek Light" w:hAnsi="Arial" w:cs="Arial"/>
                <w:lang w:val="es-CL"/>
              </w:rPr>
            </w:pPr>
            <w:r w:rsidRPr="00F83A3E">
              <w:rPr>
                <w:rFonts w:ascii="Arial" w:eastAsia="Seravek Light" w:hAnsi="Arial" w:cs="Arial"/>
                <w:lang w:val="es-ES"/>
              </w:rPr>
              <w:t>Este curso se vincula con las actividades de la práctica pedagógica en donde se espera que las y los estudiantes a partir de la implementación de secuencias, evalúen y reflexionen acerca de los aprendizajes en química de sus estudiantes</w:t>
            </w:r>
            <w:r w:rsidRPr="003C41DD">
              <w:rPr>
                <w:rFonts w:ascii="Arial" w:eastAsia="Seravek Light" w:hAnsi="Arial" w:cs="Arial"/>
                <w:lang w:val="es-CL"/>
              </w:rPr>
              <w:t>.</w:t>
            </w:r>
          </w:p>
          <w:p w14:paraId="0000001E" w14:textId="7A5CE76A" w:rsidR="003C41DD" w:rsidRPr="003C41DD" w:rsidRDefault="003C41DD" w:rsidP="003C41DD">
            <w:pPr>
              <w:jc w:val="both"/>
              <w:rPr>
                <w:sz w:val="22"/>
                <w:szCs w:val="22"/>
                <w:lang w:val="es-CL"/>
              </w:rPr>
            </w:pPr>
          </w:p>
        </w:tc>
      </w:tr>
      <w:tr w:rsidR="003C41DD" w:rsidRPr="00E9191F" w14:paraId="47B7A13C" w14:textId="77777777">
        <w:tc>
          <w:tcPr>
            <w:tcW w:w="8926" w:type="dxa"/>
            <w:gridSpan w:val="3"/>
            <w:shd w:val="clear" w:color="auto" w:fill="auto"/>
          </w:tcPr>
          <w:p w14:paraId="00000021" w14:textId="77777777" w:rsidR="003C41DD" w:rsidRPr="00F4484E" w:rsidRDefault="003C41DD" w:rsidP="003C41DD">
            <w:pPr>
              <w:rPr>
                <w:b/>
                <w:i/>
                <w:sz w:val="22"/>
                <w:szCs w:val="22"/>
                <w:lang w:val="es-CL"/>
              </w:rPr>
            </w:pPr>
            <w:r w:rsidRPr="00F4484E">
              <w:rPr>
                <w:b/>
                <w:i/>
                <w:sz w:val="22"/>
                <w:szCs w:val="22"/>
                <w:lang w:val="es-CL"/>
              </w:rPr>
              <w:t>Competencias del perfil de egreso a las que contribuye el curso</w:t>
            </w:r>
            <w:r w:rsidRPr="00F4484E">
              <w:rPr>
                <w:b/>
                <w:i/>
                <w:sz w:val="22"/>
                <w:szCs w:val="22"/>
                <w:lang w:val="es-CL"/>
              </w:rPr>
              <w:br/>
            </w:r>
          </w:p>
        </w:tc>
      </w:tr>
      <w:tr w:rsidR="003C41DD" w:rsidRPr="003C41DD" w14:paraId="6AB156E2" w14:textId="77777777" w:rsidTr="00B868FD">
        <w:tc>
          <w:tcPr>
            <w:tcW w:w="8926" w:type="dxa"/>
            <w:gridSpan w:val="3"/>
            <w:shd w:val="clear" w:color="auto" w:fill="auto"/>
            <w:vAlign w:val="center"/>
          </w:tcPr>
          <w:p w14:paraId="2BF25B88" w14:textId="77777777" w:rsidR="003C41DD" w:rsidRPr="003C41DD" w:rsidRDefault="003C41DD" w:rsidP="003C41DD">
            <w:pPr>
              <w:spacing w:before="40" w:after="40"/>
              <w:jc w:val="both"/>
              <w:rPr>
                <w:rFonts w:ascii="Arial" w:eastAsia="Seravek Light" w:hAnsi="Arial" w:cs="Arial"/>
                <w:lang w:val="es-CL"/>
              </w:rPr>
            </w:pPr>
            <w:r w:rsidRPr="003C41DD">
              <w:rPr>
                <w:rFonts w:ascii="Arial" w:eastAsia="Seravek Light" w:hAnsi="Arial" w:cs="Arial"/>
                <w:noProof/>
                <w:lang w:val="es-CL"/>
              </w:rPr>
              <w:t>2.4: Diseña estrategias de enseñanza y evaluación con el propósito de favorecer los aprendizajes esperados, promover habilidades y actitudes científicas y contribuir al desarrollo de sus estudiantes como sujetos críticos e integrales, considerando las características de los estudiantes, el contexto y el marco epistemológico y curricular de la educación en biología y química.</w:t>
            </w:r>
          </w:p>
          <w:p w14:paraId="0BAE45D4" w14:textId="5E27B12C" w:rsidR="003C41DD" w:rsidRPr="003C41DD" w:rsidRDefault="003C41DD" w:rsidP="003C41DD">
            <w:pPr>
              <w:spacing w:before="40" w:after="40"/>
              <w:jc w:val="both"/>
              <w:rPr>
                <w:rFonts w:ascii="Arial" w:eastAsia="Seravek Light" w:hAnsi="Arial" w:cs="Arial"/>
                <w:lang w:val="es-CL"/>
              </w:rPr>
            </w:pPr>
            <w:r w:rsidRPr="003C41DD">
              <w:rPr>
                <w:rFonts w:ascii="Arial" w:eastAsia="Seravek Light" w:hAnsi="Arial" w:cs="Arial"/>
                <w:noProof/>
                <w:lang w:val="es-CL"/>
              </w:rPr>
              <w:t>3.1: Implementa estrategias de enseñanza y evaluación innovadoras, articuladas, progresivas y pertinentes al contexto educativo, para responder a las necesidades de aprendizaje de sus estudiantes, integrando las tecnologías de la información (TIC) y otros</w:t>
            </w:r>
            <w:r>
              <w:rPr>
                <w:rFonts w:ascii="Arial" w:eastAsia="Seravek Light" w:hAnsi="Arial" w:cs="Arial"/>
                <w:noProof/>
                <w:lang w:val="es-CL"/>
              </w:rPr>
              <w:t>.</w:t>
            </w:r>
          </w:p>
          <w:p w14:paraId="37B98C31" w14:textId="77777777" w:rsidR="003C41DD" w:rsidRPr="003C41DD" w:rsidRDefault="003C41DD" w:rsidP="003C41DD">
            <w:pPr>
              <w:spacing w:before="40" w:after="40"/>
              <w:jc w:val="both"/>
              <w:rPr>
                <w:rFonts w:ascii="Arial" w:eastAsia="Seravek Light" w:hAnsi="Arial" w:cs="Arial"/>
                <w:lang w:val="es-CL"/>
              </w:rPr>
            </w:pPr>
            <w:r w:rsidRPr="003C41DD">
              <w:rPr>
                <w:rFonts w:ascii="Arial" w:eastAsia="Seravek Light" w:hAnsi="Arial" w:cs="Arial"/>
                <w:noProof/>
                <w:lang w:val="es-CL"/>
              </w:rPr>
              <w:lastRenderedPageBreak/>
              <w:t>3.2: Indaga sistemática, crítica y reflexivamente sobre el espacio educativo y la práctica pedagógica para fortalecer su desempeño profesional y proponer soluciones, en colaboración con otros, a los desafíos que se presentan en su quehacer pedagógico.</w:t>
            </w:r>
          </w:p>
          <w:p w14:paraId="6443F3CA" w14:textId="77777777" w:rsidR="003C41DD" w:rsidRPr="003C41DD" w:rsidRDefault="003C41DD" w:rsidP="003C41DD">
            <w:pPr>
              <w:spacing w:before="40" w:after="40"/>
              <w:jc w:val="both"/>
              <w:rPr>
                <w:rFonts w:ascii="Arial" w:eastAsia="Seravek Light" w:hAnsi="Arial" w:cs="Arial"/>
                <w:lang w:val="es-CL"/>
              </w:rPr>
            </w:pPr>
            <w:r w:rsidRPr="003C41DD">
              <w:rPr>
                <w:rFonts w:ascii="Arial" w:eastAsia="Seravek Light" w:hAnsi="Arial" w:cs="Arial"/>
                <w:noProof/>
                <w:lang w:val="es-CL"/>
              </w:rPr>
              <w:t>3.3: Investiga sobre su quehacer pedagógico y didáctico con el propósito de mejorar los procesos de enseñanza y aprendizaje de las ciencias naturales en el contexto educativo y generar nuevos conocimientos en el campo de la educación científica.</w:t>
            </w:r>
          </w:p>
          <w:p w14:paraId="1DEC6ADF" w14:textId="77777777" w:rsidR="003C41DD" w:rsidRPr="003C41DD" w:rsidRDefault="003C41DD" w:rsidP="003C41DD">
            <w:pPr>
              <w:spacing w:before="40" w:after="40"/>
              <w:jc w:val="both"/>
              <w:rPr>
                <w:rFonts w:ascii="Arial" w:eastAsia="Seravek Light" w:hAnsi="Arial" w:cs="Arial"/>
                <w:lang w:val="es-CL"/>
              </w:rPr>
            </w:pPr>
            <w:r w:rsidRPr="003C41DD">
              <w:rPr>
                <w:rFonts w:ascii="Arial" w:eastAsia="Seravek Light" w:hAnsi="Arial" w:cs="Arial"/>
                <w:noProof/>
                <w:lang w:val="es-CL"/>
              </w:rPr>
              <w:t>3.4: Evalúa de manera continua los aprendizajes esperados a través de la recolección, análisis e interpretación de evidencias de desempeño de sus estudiantes, para retroalimentar y tomar decisiones pedagógicas que contribuyan a mejorar los procesos de ens</w:t>
            </w:r>
          </w:p>
          <w:p w14:paraId="11CCA25D" w14:textId="77777777" w:rsidR="003C41DD" w:rsidRPr="003C41DD" w:rsidRDefault="003C41DD" w:rsidP="003C41DD">
            <w:pPr>
              <w:spacing w:before="40" w:after="40"/>
              <w:jc w:val="both"/>
              <w:rPr>
                <w:rFonts w:ascii="Arial" w:eastAsia="Seravek Light" w:hAnsi="Arial" w:cs="Arial"/>
                <w:lang w:val="es-CL"/>
              </w:rPr>
            </w:pPr>
            <w:r w:rsidRPr="003C41DD">
              <w:rPr>
                <w:rFonts w:ascii="Arial" w:eastAsia="Seravek Light" w:hAnsi="Arial" w:cs="Arial"/>
                <w:noProof/>
                <w:lang w:val="es-CL"/>
              </w:rPr>
              <w:t>4.2: Apoya un ambiente de libertad y deliberación en el que es posible el diálogo para una convivencia democrática en la comunidad educativa, incentivando las relaciones de confianza e igualdad.</w:t>
            </w:r>
          </w:p>
          <w:p w14:paraId="727D89D9" w14:textId="77777777" w:rsidR="003C41DD" w:rsidRPr="003C41DD" w:rsidRDefault="003C41DD" w:rsidP="003C41DD">
            <w:pPr>
              <w:spacing w:before="40" w:after="40"/>
              <w:jc w:val="both"/>
              <w:rPr>
                <w:rFonts w:ascii="Arial" w:eastAsia="Seravek Light" w:hAnsi="Arial" w:cs="Arial"/>
                <w:lang w:val="es-CL"/>
              </w:rPr>
            </w:pPr>
            <w:r w:rsidRPr="003C41DD">
              <w:rPr>
                <w:rFonts w:ascii="Arial" w:eastAsia="Seravek Light" w:hAnsi="Arial" w:cs="Arial"/>
                <w:noProof/>
                <w:lang w:val="es-CL"/>
              </w:rPr>
              <w:t>4.4: Promueve el compromiso de sus estudiantes con el respeto y cuidado de la diversidad, los seres vivos y el medio ambiente de los distintos contextos, con el fin de contribuir al desarrollo de las comunidades, considerando el sentido ético y de respons</w:t>
            </w:r>
          </w:p>
          <w:p w14:paraId="551E2F49" w14:textId="77777777" w:rsidR="003C41DD" w:rsidRPr="003C41DD" w:rsidRDefault="003C41DD" w:rsidP="003C41DD">
            <w:pPr>
              <w:spacing w:before="40" w:after="40"/>
              <w:jc w:val="both"/>
              <w:rPr>
                <w:rFonts w:ascii="Arial" w:eastAsia="Seravek Light" w:hAnsi="Arial" w:cs="Arial"/>
                <w:lang w:val="es-CL"/>
              </w:rPr>
            </w:pPr>
            <w:r w:rsidRPr="003C41DD">
              <w:rPr>
                <w:rFonts w:ascii="Arial" w:eastAsia="Seravek Light" w:hAnsi="Arial" w:cs="Arial"/>
                <w:noProof/>
                <w:lang w:val="es-CL"/>
              </w:rPr>
              <w:t>Capacidad de investigación</w:t>
            </w:r>
          </w:p>
          <w:p w14:paraId="0208DB44" w14:textId="77777777" w:rsidR="003C41DD" w:rsidRPr="003C41DD" w:rsidRDefault="003C41DD" w:rsidP="003C41DD">
            <w:pPr>
              <w:spacing w:before="40" w:after="40"/>
              <w:jc w:val="both"/>
              <w:rPr>
                <w:rFonts w:ascii="Arial" w:eastAsia="Seravek Light" w:hAnsi="Arial" w:cs="Arial"/>
                <w:lang w:val="es-CL"/>
              </w:rPr>
            </w:pPr>
            <w:r w:rsidRPr="003C41DD">
              <w:rPr>
                <w:rFonts w:ascii="Arial" w:eastAsia="Seravek Light" w:hAnsi="Arial" w:cs="Arial"/>
                <w:noProof/>
                <w:lang w:val="es-CL"/>
              </w:rPr>
              <w:t>Capacidad crítica y autocrítica</w:t>
            </w:r>
          </w:p>
          <w:p w14:paraId="00000024" w14:textId="28D067B7" w:rsidR="003C41DD" w:rsidRPr="00F4484E" w:rsidRDefault="003C41DD" w:rsidP="003C41DD">
            <w:pPr>
              <w:rPr>
                <w:sz w:val="22"/>
                <w:szCs w:val="22"/>
                <w:lang w:val="es-CL"/>
              </w:rPr>
            </w:pPr>
            <w:r w:rsidRPr="00F83A3E">
              <w:rPr>
                <w:rFonts w:ascii="Arial" w:eastAsia="Seravek Light" w:hAnsi="Arial" w:cs="Arial"/>
                <w:noProof/>
              </w:rPr>
              <w:t>Capacidad oral y escrita</w:t>
            </w:r>
          </w:p>
        </w:tc>
      </w:tr>
      <w:tr w:rsidR="003C41DD" w14:paraId="305EFF02" w14:textId="77777777">
        <w:tc>
          <w:tcPr>
            <w:tcW w:w="8926" w:type="dxa"/>
            <w:gridSpan w:val="3"/>
            <w:shd w:val="clear" w:color="auto" w:fill="auto"/>
          </w:tcPr>
          <w:p w14:paraId="00000027" w14:textId="77777777" w:rsidR="003C41DD" w:rsidRDefault="003C41DD" w:rsidP="003C41DD">
            <w:pPr>
              <w:rPr>
                <w:b/>
                <w:i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lastRenderedPageBreak/>
              <w:t>Competencias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sello</w:t>
            </w:r>
            <w:proofErr w:type="spellEnd"/>
          </w:p>
          <w:p w14:paraId="00000028" w14:textId="77777777" w:rsidR="003C41DD" w:rsidRDefault="003C41DD" w:rsidP="003C41DD">
            <w:pPr>
              <w:rPr>
                <w:b/>
                <w:i/>
                <w:sz w:val="22"/>
                <w:szCs w:val="22"/>
              </w:rPr>
            </w:pPr>
          </w:p>
        </w:tc>
      </w:tr>
      <w:tr w:rsidR="003C41DD" w:rsidRPr="00F4484E" w14:paraId="4769C093" w14:textId="77777777">
        <w:tc>
          <w:tcPr>
            <w:tcW w:w="8926" w:type="dxa"/>
            <w:gridSpan w:val="3"/>
            <w:shd w:val="clear" w:color="auto" w:fill="auto"/>
          </w:tcPr>
          <w:p w14:paraId="0000002D" w14:textId="36AA8409" w:rsidR="003C41DD" w:rsidRPr="00F4484E" w:rsidRDefault="003C41DD" w:rsidP="003C41DD">
            <w:pPr>
              <w:rPr>
                <w:sz w:val="22"/>
                <w:szCs w:val="22"/>
                <w:lang w:val="es-CL"/>
              </w:rPr>
            </w:pPr>
            <w:r w:rsidRPr="00F4484E">
              <w:rPr>
                <w:sz w:val="22"/>
                <w:szCs w:val="22"/>
                <w:lang w:val="es-CL"/>
              </w:rPr>
              <w:br/>
            </w:r>
          </w:p>
        </w:tc>
      </w:tr>
      <w:tr w:rsidR="003C41DD" w14:paraId="3F0DA0DE" w14:textId="77777777">
        <w:tc>
          <w:tcPr>
            <w:tcW w:w="8926" w:type="dxa"/>
            <w:gridSpan w:val="3"/>
            <w:shd w:val="clear" w:color="auto" w:fill="auto"/>
          </w:tcPr>
          <w:p w14:paraId="00000030" w14:textId="77777777" w:rsidR="003C41DD" w:rsidRDefault="003C41DD" w:rsidP="003C41D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Sub-</w:t>
            </w:r>
            <w:proofErr w:type="spellStart"/>
            <w:r>
              <w:rPr>
                <w:b/>
                <w:i/>
                <w:sz w:val="22"/>
                <w:szCs w:val="22"/>
              </w:rPr>
              <w:t>competencias</w:t>
            </w:r>
            <w:proofErr w:type="spellEnd"/>
          </w:p>
          <w:p w14:paraId="00000031" w14:textId="77777777" w:rsidR="003C41DD" w:rsidRDefault="003C41DD" w:rsidP="003C41DD">
            <w:pPr>
              <w:rPr>
                <w:b/>
                <w:i/>
                <w:sz w:val="22"/>
                <w:szCs w:val="22"/>
              </w:rPr>
            </w:pPr>
          </w:p>
        </w:tc>
      </w:tr>
      <w:tr w:rsidR="003C41DD" w:rsidRPr="00F4484E" w14:paraId="08E139D8" w14:textId="77777777">
        <w:tc>
          <w:tcPr>
            <w:tcW w:w="8926" w:type="dxa"/>
            <w:gridSpan w:val="3"/>
            <w:shd w:val="clear" w:color="auto" w:fill="auto"/>
          </w:tcPr>
          <w:p w14:paraId="00000034" w14:textId="68D0D507" w:rsidR="003C41DD" w:rsidRPr="00F4484E" w:rsidRDefault="003C41DD" w:rsidP="003C41DD">
            <w:pPr>
              <w:rPr>
                <w:sz w:val="22"/>
                <w:szCs w:val="22"/>
                <w:lang w:val="es-CL"/>
              </w:rPr>
            </w:pPr>
          </w:p>
        </w:tc>
      </w:tr>
    </w:tbl>
    <w:p w14:paraId="00000037" w14:textId="16D5D809" w:rsidR="00720C72" w:rsidRPr="00F4484E" w:rsidRDefault="00720C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sz w:val="22"/>
          <w:szCs w:val="22"/>
          <w:lang w:val="es-CL"/>
        </w:rPr>
      </w:pPr>
      <w:bookmarkStart w:id="0" w:name="_heading=h.gjdgxs" w:colFirst="0" w:colLast="0"/>
      <w:bookmarkEnd w:id="0"/>
    </w:p>
    <w:tbl>
      <w:tblPr>
        <w:tblStyle w:val="a5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6"/>
      </w:tblGrid>
      <w:tr w:rsidR="00720C72" w14:paraId="4374DB1A" w14:textId="77777777">
        <w:tc>
          <w:tcPr>
            <w:tcW w:w="8926" w:type="dxa"/>
            <w:shd w:val="clear" w:color="auto" w:fill="FFFFFF"/>
          </w:tcPr>
          <w:p w14:paraId="00000038" w14:textId="77777777" w:rsidR="00720C72" w:rsidRDefault="00F32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1"/>
              <w:rPr>
                <w:b/>
                <w:i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Resultados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i/>
                <w:sz w:val="22"/>
                <w:szCs w:val="22"/>
              </w:rPr>
              <w:t>Aprendizaje</w:t>
            </w:r>
            <w:proofErr w:type="spellEnd"/>
          </w:p>
        </w:tc>
      </w:tr>
      <w:tr w:rsidR="00720C72" w:rsidRPr="00E9191F" w14:paraId="750640CB" w14:textId="77777777">
        <w:tc>
          <w:tcPr>
            <w:tcW w:w="8926" w:type="dxa"/>
            <w:shd w:val="clear" w:color="auto" w:fill="FFFFFF"/>
          </w:tcPr>
          <w:p w14:paraId="18C73D0C" w14:textId="77777777" w:rsidR="00720C72" w:rsidRDefault="00720C72" w:rsidP="00F4484E">
            <w:pPr>
              <w:jc w:val="both"/>
              <w:rPr>
                <w:i/>
                <w:sz w:val="22"/>
                <w:szCs w:val="22"/>
                <w:lang w:val="es-CL"/>
              </w:rPr>
            </w:pPr>
          </w:p>
          <w:p w14:paraId="215C4228" w14:textId="4F06485B" w:rsidR="003C41DD" w:rsidRDefault="003C41DD" w:rsidP="00F4484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1.</w:t>
            </w:r>
            <w:r w:rsidRPr="003C41DD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Analiza crítica y reflexivamente, el contexto de aula y las prácticas de enseñanza, desde los fundamentos de la didáctica de las ciencias experimentales. </w:t>
            </w:r>
          </w:p>
          <w:p w14:paraId="452E0639" w14:textId="77777777" w:rsidR="003C41DD" w:rsidRDefault="003C41DD" w:rsidP="00F4484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</w:p>
          <w:p w14:paraId="57283B46" w14:textId="4CF5F311" w:rsidR="003C41DD" w:rsidRDefault="003C41DD" w:rsidP="00F4484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2.</w:t>
            </w:r>
            <w:r w:rsidRPr="003C41DD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Diseña e implementan unidades didácticas a partir del análisis del contexto de aula y de los principios de la didáctica de las ciencias experimentales. </w:t>
            </w:r>
          </w:p>
          <w:p w14:paraId="11B22A75" w14:textId="071E4633" w:rsidR="003C41DD" w:rsidRDefault="003C41DD" w:rsidP="00F4484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lastRenderedPageBreak/>
              <w:t>3.</w:t>
            </w:r>
            <w:r w:rsidRPr="003C41DD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Analiza evidencias de aprendizaje de sus estudiantes, desde los resultados de su implementación. </w:t>
            </w:r>
          </w:p>
          <w:p w14:paraId="3495C636" w14:textId="77777777" w:rsidR="003C41DD" w:rsidRDefault="003C41DD" w:rsidP="00F4484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</w:p>
          <w:p w14:paraId="2801D18D" w14:textId="1F44B970" w:rsidR="00F4484E" w:rsidRPr="003C41DD" w:rsidRDefault="003C41DD" w:rsidP="00F4484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4.</w:t>
            </w:r>
            <w:r w:rsidRPr="003C41DD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Reflexiona en torno a su práctica y proponen mejoras que fortalecen su quehacer docente.</w:t>
            </w:r>
          </w:p>
          <w:p w14:paraId="0000003F" w14:textId="2E7DB7D2" w:rsidR="00F4484E" w:rsidRPr="00F4484E" w:rsidRDefault="00F4484E" w:rsidP="00F4484E">
            <w:pPr>
              <w:jc w:val="both"/>
              <w:rPr>
                <w:i/>
                <w:sz w:val="22"/>
                <w:szCs w:val="22"/>
                <w:lang w:val="es-CL"/>
              </w:rPr>
            </w:pPr>
          </w:p>
        </w:tc>
      </w:tr>
      <w:tr w:rsidR="00720C72" w14:paraId="0BF0AF79" w14:textId="77777777" w:rsidTr="004F0746">
        <w:trPr>
          <w:trHeight w:val="875"/>
        </w:trPr>
        <w:tc>
          <w:tcPr>
            <w:tcW w:w="8926" w:type="dxa"/>
            <w:shd w:val="clear" w:color="auto" w:fill="FFFFFF"/>
          </w:tcPr>
          <w:p w14:paraId="00000040" w14:textId="77777777" w:rsidR="00720C72" w:rsidRDefault="00F327FC">
            <w:pPr>
              <w:rPr>
                <w:i/>
                <w:color w:val="808080"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lastRenderedPageBreak/>
              <w:t>Saberes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i/>
                <w:sz w:val="22"/>
                <w:szCs w:val="22"/>
              </w:rPr>
              <w:t>Contenidos</w:t>
            </w:r>
            <w:proofErr w:type="spellEnd"/>
          </w:p>
        </w:tc>
      </w:tr>
      <w:tr w:rsidR="00720C72" w:rsidRPr="00E9191F" w14:paraId="2B887506" w14:textId="77777777">
        <w:trPr>
          <w:trHeight w:val="547"/>
        </w:trPr>
        <w:tc>
          <w:tcPr>
            <w:tcW w:w="8926" w:type="dxa"/>
            <w:shd w:val="clear" w:color="auto" w:fill="FFFFFF"/>
          </w:tcPr>
          <w:p w14:paraId="2650E335" w14:textId="77777777" w:rsidR="003C41DD" w:rsidRDefault="003C41DD" w:rsidP="0011318A">
            <w:pP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3C41DD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Tema 1: "Articulación de aprendizajes previos a la práctica".</w:t>
            </w:r>
          </w:p>
          <w:p w14:paraId="2E69CBF7" w14:textId="512FA98B" w:rsidR="003C41DD" w:rsidRDefault="003C41DD" w:rsidP="0011318A">
            <w:pP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3C41DD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Fundamentos de la Didáctica de las Ciencias</w:t>
            </w:r>
            <w:r w:rsidR="00E9191F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y de la Química.</w:t>
            </w:r>
          </w:p>
          <w:p w14:paraId="1B6B489D" w14:textId="77777777" w:rsidR="004F0746" w:rsidRDefault="004F0746" w:rsidP="0011318A">
            <w:pP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</w:p>
          <w:p w14:paraId="41203099" w14:textId="77777777" w:rsidR="004F0746" w:rsidRDefault="004F0746" w:rsidP="0011318A">
            <w:pP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</w:p>
          <w:p w14:paraId="52D71E30" w14:textId="521C255D" w:rsidR="00917159" w:rsidRDefault="003C41DD" w:rsidP="0011318A">
            <w:pP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3C41DD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Estrategias Didácticas para el aprendizaje de la Química.</w:t>
            </w:r>
          </w:p>
          <w:p w14:paraId="2C583C93" w14:textId="77777777" w:rsidR="00917159" w:rsidRDefault="003C41DD" w:rsidP="0011318A">
            <w:pP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3C41DD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Aproximación al Currículum en Química y Ciencias Naturales. </w:t>
            </w:r>
          </w:p>
          <w:p w14:paraId="5AEF3565" w14:textId="77777777" w:rsidR="00917159" w:rsidRDefault="003C41DD" w:rsidP="0011318A">
            <w:pP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3C41DD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Metodologías de las Ciencias Sociales para la investigación de los aprendizajes en Química. </w:t>
            </w:r>
          </w:p>
          <w:p w14:paraId="2AE10B53" w14:textId="77777777" w:rsidR="00917159" w:rsidRDefault="00917159" w:rsidP="0011318A">
            <w:pP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</w:p>
          <w:p w14:paraId="361ACBB3" w14:textId="77777777" w:rsidR="00917159" w:rsidRDefault="003C41DD" w:rsidP="0011318A">
            <w:pP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3C41DD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Tema 2: "Análisis del contexto de aula y diseño de enseñanza". </w:t>
            </w:r>
          </w:p>
          <w:p w14:paraId="142D53A4" w14:textId="77777777" w:rsidR="00917159" w:rsidRDefault="003C41DD" w:rsidP="0011318A">
            <w:pP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3C41DD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Caracterización del contexto de aula y análisis de evidencia de aprendizaje. </w:t>
            </w:r>
          </w:p>
          <w:p w14:paraId="3E67D993" w14:textId="77777777" w:rsidR="00917159" w:rsidRDefault="003C41DD" w:rsidP="0011318A">
            <w:pP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3C41DD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Diseño de enseñanza en función de la evidencia analizada y el contexto. </w:t>
            </w:r>
          </w:p>
          <w:p w14:paraId="32AD3F50" w14:textId="77777777" w:rsidR="00917159" w:rsidRDefault="003C41DD" w:rsidP="0011318A">
            <w:pP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3C41DD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Implementación de unidad didáctica.</w:t>
            </w:r>
          </w:p>
          <w:p w14:paraId="5477509E" w14:textId="77777777" w:rsidR="00917159" w:rsidRDefault="00917159" w:rsidP="0011318A">
            <w:pP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</w:p>
          <w:p w14:paraId="7B033240" w14:textId="2423F89C" w:rsidR="00917159" w:rsidRDefault="003C41DD" w:rsidP="0011318A">
            <w:pP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3C41DD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Tema 3: "Análisis de resultados de implementación y reflexión pedagógica".</w:t>
            </w:r>
          </w:p>
          <w:p w14:paraId="0D2373F3" w14:textId="13054F84" w:rsidR="00917159" w:rsidRDefault="003C41DD" w:rsidP="0011318A">
            <w:pP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3C41DD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Análisis de evidencias de implementación y resultados de aprendizaje situado. </w:t>
            </w:r>
          </w:p>
          <w:p w14:paraId="51C0F85C" w14:textId="44ABC7F9" w:rsidR="00720C72" w:rsidRDefault="003C41DD" w:rsidP="0011318A">
            <w:pPr>
              <w:rPr>
                <w:b/>
                <w:i/>
                <w:sz w:val="22"/>
                <w:szCs w:val="22"/>
                <w:lang w:val="es-CL"/>
              </w:rPr>
            </w:pPr>
            <w:r w:rsidRPr="00917159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Reflexión docente a partir de la experiencia en práctica.</w:t>
            </w:r>
          </w:p>
          <w:p w14:paraId="00000055" w14:textId="76024FEC" w:rsidR="00F4484E" w:rsidRPr="00F4484E" w:rsidRDefault="00F4484E" w:rsidP="0011318A">
            <w:pPr>
              <w:rPr>
                <w:i/>
                <w:sz w:val="22"/>
                <w:szCs w:val="22"/>
                <w:lang w:val="es-CL"/>
              </w:rPr>
            </w:pPr>
          </w:p>
        </w:tc>
      </w:tr>
      <w:tr w:rsidR="00720C72" w14:paraId="2CFE2645" w14:textId="77777777">
        <w:trPr>
          <w:trHeight w:val="547"/>
        </w:trPr>
        <w:tc>
          <w:tcPr>
            <w:tcW w:w="8926" w:type="dxa"/>
            <w:shd w:val="clear" w:color="auto" w:fill="FFFFFF"/>
          </w:tcPr>
          <w:p w14:paraId="00000056" w14:textId="7C85B3F8" w:rsidR="00720C72" w:rsidRDefault="00F327FC">
            <w:pPr>
              <w:rPr>
                <w:b/>
                <w:i/>
                <w:color w:val="808080"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Metodología</w:t>
            </w:r>
            <w:proofErr w:type="spellEnd"/>
          </w:p>
        </w:tc>
      </w:tr>
      <w:tr w:rsidR="00720C72" w:rsidRPr="00E9191F" w14:paraId="2D0EFCA9" w14:textId="77777777">
        <w:tc>
          <w:tcPr>
            <w:tcW w:w="8926" w:type="dxa"/>
            <w:shd w:val="clear" w:color="auto" w:fill="FFFFFF"/>
          </w:tcPr>
          <w:p w14:paraId="514405A5" w14:textId="74D96FDF" w:rsidR="00720C72" w:rsidRPr="006D4EB0" w:rsidRDefault="00F327FC" w:rsidP="00E17EC0">
            <w:pPr>
              <w:jc w:val="both"/>
              <w:rPr>
                <w:sz w:val="22"/>
                <w:szCs w:val="22"/>
                <w:lang w:val="es-CL"/>
              </w:rPr>
            </w:pPr>
            <w:r w:rsidRPr="00F4484E">
              <w:rPr>
                <w:sz w:val="22"/>
                <w:szCs w:val="22"/>
                <w:lang w:val="es-CL"/>
              </w:rPr>
              <w:t xml:space="preserve"> </w:t>
            </w:r>
            <w:r w:rsidR="006D4EB0" w:rsidRPr="006D4EB0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Las estrategias que se utilizarán son participativas, de trabajo colaborativo, intercambiando ideas y reflexiones. También se llevará a cabo el aula invertida, el estudio de caso, la resolución de problemas, la indagación en el aula, revisión bibliográfica, debates didácticos; diseño, implementación y evaluación de la unidad didáctica. Se trabajará en forma colectiva el análisis, la discusión, el juicio entre pares y la retroalimentación durante todo el proceso.</w:t>
            </w:r>
          </w:p>
          <w:p w14:paraId="4BA77767" w14:textId="77777777" w:rsidR="006D4EB0" w:rsidRDefault="006D4EB0" w:rsidP="00E17EC0">
            <w:pPr>
              <w:jc w:val="both"/>
              <w:rPr>
                <w:sz w:val="22"/>
                <w:szCs w:val="22"/>
                <w:lang w:val="es-CL"/>
              </w:rPr>
            </w:pPr>
          </w:p>
          <w:p w14:paraId="0000005E" w14:textId="169728ED" w:rsidR="006D4EB0" w:rsidRPr="00F4484E" w:rsidRDefault="006D4EB0" w:rsidP="00E17EC0">
            <w:pPr>
              <w:jc w:val="both"/>
              <w:rPr>
                <w:sz w:val="22"/>
                <w:szCs w:val="22"/>
                <w:lang w:val="es-CL"/>
              </w:rPr>
            </w:pPr>
          </w:p>
        </w:tc>
      </w:tr>
      <w:tr w:rsidR="00720C72" w:rsidRPr="00D54568" w14:paraId="32FF9FD6" w14:textId="77777777">
        <w:tc>
          <w:tcPr>
            <w:tcW w:w="8926" w:type="dxa"/>
            <w:shd w:val="clear" w:color="auto" w:fill="FFFFFF"/>
          </w:tcPr>
          <w:p w14:paraId="0000005F" w14:textId="77777777" w:rsidR="00720C72" w:rsidRDefault="00F327FC">
            <w:pPr>
              <w:jc w:val="both"/>
              <w:rPr>
                <w:b/>
                <w:i/>
                <w:sz w:val="22"/>
                <w:szCs w:val="22"/>
                <w:lang w:val="es-CL"/>
              </w:rPr>
            </w:pPr>
            <w:r w:rsidRPr="00F4484E">
              <w:rPr>
                <w:b/>
                <w:i/>
                <w:sz w:val="22"/>
                <w:szCs w:val="22"/>
                <w:lang w:val="es-CL"/>
              </w:rPr>
              <w:t>Evaluación</w:t>
            </w:r>
          </w:p>
          <w:p w14:paraId="60B91791" w14:textId="77777777" w:rsidR="00D54568" w:rsidRDefault="00D54568">
            <w:pPr>
              <w:jc w:val="both"/>
              <w:rPr>
                <w:b/>
                <w:i/>
                <w:sz w:val="22"/>
                <w:szCs w:val="22"/>
                <w:lang w:val="es-CL"/>
              </w:rPr>
            </w:pPr>
          </w:p>
          <w:p w14:paraId="58D6CE0C" w14:textId="12BF8B4D" w:rsidR="00D54568" w:rsidRDefault="00D54568">
            <w:pPr>
              <w:jc w:val="both"/>
              <w:rPr>
                <w:b/>
                <w:i/>
                <w:sz w:val="22"/>
                <w:szCs w:val="22"/>
                <w:lang w:val="es-CL"/>
              </w:rPr>
            </w:pPr>
            <w:r>
              <w:rPr>
                <w:b/>
                <w:i/>
                <w:sz w:val="22"/>
                <w:szCs w:val="22"/>
                <w:lang w:val="es-CL"/>
              </w:rPr>
              <w:t>Indicadores de logro:</w:t>
            </w:r>
          </w:p>
          <w:p w14:paraId="67B3EA0E" w14:textId="77777777" w:rsidR="00D54568" w:rsidRDefault="00D54568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D5456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Analizan crítica y reflexivamente, el contexto de aula y las prácticas de enseñanza, desde los fundamentos de la didáctica de las ciencias experimentales. </w:t>
            </w:r>
          </w:p>
          <w:p w14:paraId="61B5A831" w14:textId="77777777" w:rsidR="00D54568" w:rsidRDefault="00D54568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</w:p>
          <w:p w14:paraId="01ADEA50" w14:textId="594FB3E8" w:rsidR="00D54568" w:rsidRDefault="00D54568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D5456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lastRenderedPageBreak/>
              <w:t xml:space="preserve">Diseñan e implementan unidades didácticas a partir del análisis del contexto de aula y de los principios de la didáctica de las ciencias experimentales. </w:t>
            </w:r>
          </w:p>
          <w:p w14:paraId="1EC30ABC" w14:textId="77777777" w:rsidR="00D54568" w:rsidRDefault="00D54568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</w:p>
          <w:p w14:paraId="680A0684" w14:textId="110242A2" w:rsidR="00D54568" w:rsidRDefault="00D54568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D5456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Analizan evidencias de aprendizaje de sus estudiantes, desde los resultados de su implementación. </w:t>
            </w:r>
          </w:p>
          <w:p w14:paraId="26321423" w14:textId="77777777" w:rsidR="00D54568" w:rsidRDefault="00D54568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</w:p>
          <w:p w14:paraId="3AFFA7F6" w14:textId="3B7F8585" w:rsidR="00D54568" w:rsidRDefault="00D54568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D5456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Reflexionan en torno a su práctica y proponen mejoras que fortalecen su quehacer docente.</w:t>
            </w:r>
          </w:p>
          <w:p w14:paraId="5023E5D5" w14:textId="77777777" w:rsidR="00D54568" w:rsidRPr="00D54568" w:rsidRDefault="00D54568">
            <w:pPr>
              <w:jc w:val="both"/>
              <w:rPr>
                <w:b/>
                <w:i/>
                <w:sz w:val="22"/>
                <w:szCs w:val="22"/>
                <w:lang w:val="es-CL"/>
              </w:rPr>
            </w:pPr>
          </w:p>
          <w:p w14:paraId="07929A16" w14:textId="01877DB3" w:rsidR="00D54568" w:rsidRDefault="00D54568">
            <w:pPr>
              <w:jc w:val="both"/>
              <w:rPr>
                <w:b/>
                <w:i/>
                <w:sz w:val="22"/>
                <w:szCs w:val="22"/>
                <w:lang w:val="es-CL"/>
              </w:rPr>
            </w:pPr>
            <w:r>
              <w:rPr>
                <w:b/>
                <w:i/>
                <w:sz w:val="22"/>
                <w:szCs w:val="22"/>
                <w:lang w:val="es-CL"/>
              </w:rPr>
              <w:t>Requisitos de aprobación:</w:t>
            </w:r>
          </w:p>
          <w:p w14:paraId="4A3BD1CA" w14:textId="77777777" w:rsidR="00D54568" w:rsidRDefault="00D54568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D5456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Presentación oral: análisis de diseño 20% </w:t>
            </w:r>
          </w:p>
          <w:p w14:paraId="421C32B0" w14:textId="77777777" w:rsidR="00D54568" w:rsidRDefault="00D54568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D5456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Informe escrito I: 35% </w:t>
            </w:r>
          </w:p>
          <w:p w14:paraId="53748960" w14:textId="77777777" w:rsidR="00D54568" w:rsidRDefault="00D54568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D5456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Informe escrito II. 35% </w:t>
            </w:r>
          </w:p>
          <w:p w14:paraId="47C74210" w14:textId="77777777" w:rsidR="00D54568" w:rsidRDefault="00D54568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D5456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Reflexión de práctica/ evaluación profesor/a guía: 10% </w:t>
            </w:r>
          </w:p>
          <w:p w14:paraId="69110382" w14:textId="77777777" w:rsidR="00D54568" w:rsidRDefault="00D54568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D5456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No hay examen </w:t>
            </w:r>
          </w:p>
          <w:p w14:paraId="54EFEF30" w14:textId="423E3F59" w:rsidR="00D54568" w:rsidRPr="00D54568" w:rsidRDefault="00D54568">
            <w:pPr>
              <w:jc w:val="both"/>
              <w:rPr>
                <w:b/>
                <w:i/>
                <w:sz w:val="22"/>
                <w:szCs w:val="22"/>
                <w:lang w:val="es-CL"/>
              </w:rPr>
            </w:pPr>
            <w:r w:rsidRPr="00D5456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Nota de aprobación mínima: 4.0</w:t>
            </w:r>
          </w:p>
          <w:p w14:paraId="0839214F" w14:textId="77777777" w:rsidR="00D54568" w:rsidRDefault="00D54568">
            <w:pPr>
              <w:jc w:val="both"/>
              <w:rPr>
                <w:b/>
                <w:i/>
                <w:sz w:val="22"/>
                <w:szCs w:val="22"/>
                <w:lang w:val="es-CL"/>
              </w:rPr>
            </w:pPr>
          </w:p>
          <w:p w14:paraId="616D7318" w14:textId="208778FC" w:rsidR="00D54568" w:rsidRDefault="00D54568">
            <w:pPr>
              <w:jc w:val="both"/>
              <w:rPr>
                <w:b/>
                <w:i/>
                <w:sz w:val="22"/>
                <w:szCs w:val="22"/>
                <w:lang w:val="es-CL"/>
              </w:rPr>
            </w:pPr>
            <w:r>
              <w:rPr>
                <w:b/>
                <w:i/>
                <w:sz w:val="22"/>
                <w:szCs w:val="22"/>
                <w:lang w:val="es-CL"/>
              </w:rPr>
              <w:t>Requisitos de asistencia:</w:t>
            </w:r>
          </w:p>
          <w:p w14:paraId="21359AFC" w14:textId="77777777" w:rsidR="00D54568" w:rsidRDefault="00D54568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D5456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Asistencia a centro de práctica: 100%. </w:t>
            </w:r>
          </w:p>
          <w:p w14:paraId="1E8C79EC" w14:textId="3B21F80B" w:rsidR="00D54568" w:rsidRPr="00F4484E" w:rsidRDefault="00D54568">
            <w:pPr>
              <w:jc w:val="both"/>
              <w:rPr>
                <w:b/>
                <w:i/>
                <w:sz w:val="22"/>
                <w:szCs w:val="22"/>
                <w:lang w:val="es-CL"/>
              </w:rPr>
            </w:pPr>
            <w:proofErr w:type="spellStart"/>
            <w: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  <w:t>Asistencia</w:t>
            </w:r>
            <w:proofErr w:type="spellEnd"/>
            <w: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  <w:t>clases</w:t>
            </w:r>
            <w:proofErr w:type="spellEnd"/>
            <w: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  <w:t>: 90%.</w:t>
            </w:r>
          </w:p>
          <w:p w14:paraId="00000060" w14:textId="3969455F" w:rsidR="00720C72" w:rsidRPr="00F4484E" w:rsidRDefault="00720C72" w:rsidP="00A351DD">
            <w:pPr>
              <w:widowControl w:val="0"/>
              <w:rPr>
                <w:b/>
                <w:i/>
                <w:sz w:val="22"/>
                <w:szCs w:val="22"/>
                <w:lang w:val="es-CL"/>
              </w:rPr>
            </w:pPr>
          </w:p>
        </w:tc>
      </w:tr>
      <w:tr w:rsidR="00720C72" w:rsidRPr="00E9191F" w14:paraId="45247A98" w14:textId="77777777">
        <w:tc>
          <w:tcPr>
            <w:tcW w:w="8926" w:type="dxa"/>
            <w:shd w:val="clear" w:color="auto" w:fill="FFFFFF"/>
          </w:tcPr>
          <w:p w14:paraId="00000070" w14:textId="77777777" w:rsidR="00720C72" w:rsidRDefault="00F327FC">
            <w:pPr>
              <w:jc w:val="both"/>
              <w:rPr>
                <w:b/>
                <w:i/>
                <w:sz w:val="22"/>
                <w:szCs w:val="22"/>
                <w:lang w:val="es-CL"/>
              </w:rPr>
            </w:pPr>
            <w:r w:rsidRPr="00F4484E">
              <w:rPr>
                <w:b/>
                <w:i/>
                <w:sz w:val="22"/>
                <w:szCs w:val="22"/>
                <w:lang w:val="es-CL"/>
              </w:rPr>
              <w:lastRenderedPageBreak/>
              <w:t>Palabras Claves</w:t>
            </w:r>
          </w:p>
          <w:p w14:paraId="00271E9C" w14:textId="77777777" w:rsidR="00D54568" w:rsidRDefault="00D54568">
            <w:pPr>
              <w:jc w:val="both"/>
              <w:rPr>
                <w:b/>
                <w:i/>
                <w:sz w:val="22"/>
                <w:szCs w:val="22"/>
                <w:lang w:val="es-CL"/>
              </w:rPr>
            </w:pPr>
          </w:p>
          <w:p w14:paraId="344192A2" w14:textId="3DDCE055" w:rsidR="00D54568" w:rsidRPr="00D54568" w:rsidRDefault="00D54568">
            <w:pPr>
              <w:jc w:val="both"/>
              <w:rPr>
                <w:b/>
                <w:i/>
                <w:sz w:val="22"/>
                <w:szCs w:val="22"/>
                <w:lang w:val="es-CL"/>
              </w:rPr>
            </w:pPr>
            <w:r w:rsidRPr="00D5456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Didáctica, química, práctica, conocimiento profesional docente</w:t>
            </w:r>
          </w:p>
          <w:p w14:paraId="00000071" w14:textId="77777777" w:rsidR="00720C72" w:rsidRPr="00F4484E" w:rsidRDefault="00720C72" w:rsidP="00F4484E">
            <w:pPr>
              <w:jc w:val="both"/>
              <w:rPr>
                <w:b/>
                <w:i/>
                <w:sz w:val="22"/>
                <w:szCs w:val="22"/>
                <w:lang w:val="es-CL"/>
              </w:rPr>
            </w:pPr>
          </w:p>
        </w:tc>
      </w:tr>
      <w:tr w:rsidR="00720C72" w:rsidRPr="00D54568" w14:paraId="7CFE6ABE" w14:textId="77777777">
        <w:tc>
          <w:tcPr>
            <w:tcW w:w="8926" w:type="dxa"/>
            <w:shd w:val="clear" w:color="auto" w:fill="FFFFFF"/>
          </w:tcPr>
          <w:p w14:paraId="547C943E" w14:textId="77777777" w:rsidR="00720C72" w:rsidRDefault="00F327FC" w:rsidP="00BF596E">
            <w:pPr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Bibliografía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Obligatoria</w:t>
            </w:r>
            <w:proofErr w:type="spellEnd"/>
          </w:p>
          <w:p w14:paraId="00000075" w14:textId="4009D6A7" w:rsidR="00F4484E" w:rsidRPr="00D54568" w:rsidRDefault="00F4484E" w:rsidP="00BF596E">
            <w:pPr>
              <w:jc w:val="both"/>
              <w:rPr>
                <w:b/>
                <w:i/>
                <w:sz w:val="22"/>
                <w:szCs w:val="22"/>
                <w:lang w:val="es-CL"/>
              </w:rPr>
            </w:pPr>
          </w:p>
        </w:tc>
      </w:tr>
      <w:tr w:rsidR="00720C72" w14:paraId="1B392EAD" w14:textId="77777777">
        <w:tc>
          <w:tcPr>
            <w:tcW w:w="8926" w:type="dxa"/>
            <w:shd w:val="clear" w:color="auto" w:fill="FFFFFF"/>
          </w:tcPr>
          <w:p w14:paraId="40D5332D" w14:textId="77777777" w:rsidR="00D34D73" w:rsidRDefault="00D34D73" w:rsidP="00D34D73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proofErr w:type="spellStart"/>
            <w:r w:rsidRPr="00D5456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Anon</w:t>
            </w:r>
            <w:proofErr w:type="spellEnd"/>
            <w:r w:rsidRPr="00D5456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(1998) </w:t>
            </w:r>
            <w:proofErr w:type="spellStart"/>
            <w:r w:rsidRPr="00D5456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QuimCom</w:t>
            </w:r>
            <w:proofErr w:type="spellEnd"/>
            <w:r w:rsidRPr="00D5456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: química en la comunidad. 2a. ed. México: Addison-Wesley </w:t>
            </w:r>
          </w:p>
          <w:p w14:paraId="4E191FDC" w14:textId="77777777" w:rsidR="00D34D73" w:rsidRDefault="00D34D73" w:rsidP="00D34D73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                     I</w:t>
            </w:r>
            <w:r w:rsidRPr="00D5456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beroamericana.</w:t>
            </w:r>
          </w:p>
          <w:p w14:paraId="34E824F2" w14:textId="77777777" w:rsidR="00D34D73" w:rsidRDefault="00D34D73" w:rsidP="00D34D73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</w:p>
          <w:p w14:paraId="48DE3294" w14:textId="77777777" w:rsidR="00D34D73" w:rsidRDefault="00D34D73" w:rsidP="00D34D73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D5456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Quintanilla, M. </w:t>
            </w:r>
            <w:proofErr w:type="spellStart"/>
            <w:proofErr w:type="gramStart"/>
            <w:r w:rsidRPr="00D5456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Adúriz,A</w:t>
            </w:r>
            <w:proofErr w:type="spellEnd"/>
            <w:r w:rsidRPr="00D5456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.</w:t>
            </w:r>
            <w:proofErr w:type="gramEnd"/>
            <w:r w:rsidRPr="00D5456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(2006). “Enseñar ciencias en el nuevo milenio: retos y propuestas”. </w:t>
            </w:r>
          </w:p>
          <w:p w14:paraId="0F47295E" w14:textId="77777777" w:rsidR="00D34D73" w:rsidRDefault="00D34D73" w:rsidP="00D34D73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                      </w:t>
            </w:r>
            <w:r w:rsidRPr="00D5456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Ediciones UC, Santiago de Chile. </w:t>
            </w:r>
          </w:p>
          <w:p w14:paraId="380AA735" w14:textId="77777777" w:rsidR="00D34D73" w:rsidRDefault="00D34D73" w:rsidP="00D34D73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</w:p>
          <w:p w14:paraId="0BBD6E9B" w14:textId="77777777" w:rsidR="00D34D73" w:rsidRDefault="00D34D73" w:rsidP="00D34D73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D5456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Merino, C. Arellano, M. </w:t>
            </w:r>
            <w:proofErr w:type="spellStart"/>
            <w:r w:rsidRPr="00D5456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Adúriz</w:t>
            </w:r>
            <w:proofErr w:type="spellEnd"/>
            <w:r w:rsidRPr="00D5456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. A. (2014). “Avances en didáctica de la química: modelos y</w:t>
            </w:r>
          </w:p>
          <w:p w14:paraId="7D48D552" w14:textId="77777777" w:rsidR="00D34D73" w:rsidRDefault="00D34D73" w:rsidP="00D34D73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                     </w:t>
            </w:r>
            <w:r w:rsidRPr="00D5456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lenguajes.” Ediciones Universitarias de Valparaíso, Valparaíso. </w:t>
            </w:r>
          </w:p>
          <w:p w14:paraId="6E2CA0A6" w14:textId="77777777" w:rsidR="00D34D73" w:rsidRDefault="00D34D73" w:rsidP="00D34D73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</w:p>
          <w:p w14:paraId="411BF5DE" w14:textId="77777777" w:rsidR="00D34D73" w:rsidRDefault="00D34D73" w:rsidP="00D34D73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D5456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Pozo, J. Gómez, M. (2016) “Aprender y enseñar ciencia.” Ediciones Morata. Madrid. </w:t>
            </w:r>
          </w:p>
          <w:p w14:paraId="68B41F56" w14:textId="77777777" w:rsidR="00D34D73" w:rsidRDefault="00D34D73" w:rsidP="00D34D73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</w:p>
          <w:p w14:paraId="61231057" w14:textId="77777777" w:rsidR="00D34D73" w:rsidRPr="00D54568" w:rsidRDefault="00D34D73" w:rsidP="00D34D73">
            <w:pPr>
              <w:jc w:val="both"/>
              <w:rPr>
                <w:b/>
                <w:i/>
                <w:sz w:val="22"/>
                <w:szCs w:val="22"/>
                <w:lang w:val="es-CL"/>
              </w:rPr>
            </w:pPr>
            <w:proofErr w:type="spellStart"/>
            <w:r w:rsidRPr="00D5456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Jimenez</w:t>
            </w:r>
            <w:proofErr w:type="spellEnd"/>
            <w:r w:rsidRPr="00D5456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, M. (</w:t>
            </w:r>
            <w:proofErr w:type="spellStart"/>
            <w:r w:rsidRPr="00D5456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Coord</w:t>
            </w:r>
            <w:proofErr w:type="spellEnd"/>
            <w:r w:rsidRPr="00D54568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) (2010) “Enseñar ciencias.” Ed Grao, Barcelona.</w:t>
            </w:r>
          </w:p>
          <w:p w14:paraId="1936BB3D" w14:textId="77777777" w:rsidR="00D34D73" w:rsidRPr="00D54568" w:rsidRDefault="00D34D73" w:rsidP="00D34D73">
            <w:pPr>
              <w:jc w:val="both"/>
              <w:rPr>
                <w:b/>
                <w:i/>
                <w:sz w:val="22"/>
                <w:szCs w:val="22"/>
                <w:lang w:val="es-CL"/>
              </w:rPr>
            </w:pPr>
          </w:p>
          <w:p w14:paraId="711E2433" w14:textId="6191A9F9" w:rsidR="00F571D1" w:rsidRPr="00F4484E" w:rsidRDefault="00F571D1">
            <w:pPr>
              <w:jc w:val="both"/>
              <w:rPr>
                <w:sz w:val="22"/>
                <w:szCs w:val="22"/>
                <w:lang w:val="es-CL"/>
              </w:rPr>
            </w:pPr>
          </w:p>
          <w:p w14:paraId="0000007F" w14:textId="77777777" w:rsidR="00720C72" w:rsidRDefault="00720C72" w:rsidP="00F4484E">
            <w:pPr>
              <w:jc w:val="both"/>
              <w:rPr>
                <w:sz w:val="22"/>
                <w:szCs w:val="22"/>
              </w:rPr>
            </w:pPr>
          </w:p>
        </w:tc>
      </w:tr>
      <w:tr w:rsidR="00720C72" w14:paraId="7BC05113" w14:textId="77777777">
        <w:tc>
          <w:tcPr>
            <w:tcW w:w="8926" w:type="dxa"/>
            <w:shd w:val="clear" w:color="auto" w:fill="FFFFFF"/>
          </w:tcPr>
          <w:p w14:paraId="00000080" w14:textId="77777777" w:rsidR="00720C72" w:rsidRDefault="00F327FC">
            <w:pPr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lastRenderedPageBreak/>
              <w:t>Bibliografía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Complementaria</w:t>
            </w:r>
            <w:proofErr w:type="spellEnd"/>
          </w:p>
          <w:p w14:paraId="00000081" w14:textId="77777777" w:rsidR="00720C72" w:rsidRDefault="00720C72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720C72" w14:paraId="1BF348E1" w14:textId="77777777">
        <w:tc>
          <w:tcPr>
            <w:tcW w:w="8926" w:type="dxa"/>
            <w:shd w:val="clear" w:color="auto" w:fill="FFFFFF"/>
          </w:tcPr>
          <w:p w14:paraId="6665CC1B" w14:textId="77777777" w:rsidR="00D34D73" w:rsidRDefault="00F327FC" w:rsidP="00BF596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D34D73">
              <w:rPr>
                <w:sz w:val="22"/>
                <w:szCs w:val="22"/>
                <w:lang w:val="es-CL"/>
              </w:rPr>
              <w:t xml:space="preserve"> </w:t>
            </w:r>
            <w:proofErr w:type="spellStart"/>
            <w:r w:rsidR="00D34D73"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Vigotsky</w:t>
            </w:r>
            <w:proofErr w:type="spellEnd"/>
            <w:r w:rsidR="00D34D73"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, L. (2000) “El desarrollo de los procesos psicológicos superiores.” Ed Crítica, </w:t>
            </w:r>
            <w:r w:rsid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     </w:t>
            </w:r>
          </w:p>
          <w:p w14:paraId="6C73CBED" w14:textId="3B6B0554" w:rsidR="00D34D73" w:rsidRDefault="00D34D73" w:rsidP="00BF596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                 </w:t>
            </w:r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Barcelona. </w:t>
            </w:r>
          </w:p>
          <w:p w14:paraId="490D7427" w14:textId="77777777" w:rsidR="00D34D73" w:rsidRDefault="00D34D73" w:rsidP="00BF596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</w:p>
          <w:p w14:paraId="1EB768A9" w14:textId="1B220FDE" w:rsidR="00D34D73" w:rsidRDefault="00D34D73" w:rsidP="00BF596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Chang, R. (1992) “Química general.” Ed Mc Graw Hill, Ciudad de México. </w:t>
            </w:r>
          </w:p>
          <w:p w14:paraId="3ADBF07C" w14:textId="77777777" w:rsidR="00D34D73" w:rsidRDefault="00D34D73" w:rsidP="00BF596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</w:p>
          <w:p w14:paraId="202E6088" w14:textId="77777777" w:rsidR="00D34D73" w:rsidRDefault="00D34D73" w:rsidP="00BF596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Cofré, H. (2010) “Cómo mejorar la enseñanza de las ciencias en Chile: perspectivas</w:t>
            </w:r>
          </w:p>
          <w:p w14:paraId="43094CF8" w14:textId="36E6FF7F" w:rsidR="00D34D73" w:rsidRDefault="00D34D73" w:rsidP="00BF596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               </w:t>
            </w:r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internacionales y desafíos nacionales.” Ediciones UCSH. </w:t>
            </w:r>
          </w:p>
          <w:p w14:paraId="47BEB146" w14:textId="77777777" w:rsidR="00D34D73" w:rsidRDefault="00D34D73" w:rsidP="00BF596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</w:p>
          <w:p w14:paraId="14280687" w14:textId="77777777" w:rsidR="00D34D73" w:rsidRDefault="00D34D73" w:rsidP="00BF596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proofErr w:type="spellStart"/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Harlen</w:t>
            </w:r>
            <w:proofErr w:type="spellEnd"/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, W. (2007) “Enseñanza y aprendizaje de las ciencias.” Editorial Morata. Madrid </w:t>
            </w:r>
          </w:p>
          <w:p w14:paraId="32B35296" w14:textId="77777777" w:rsidR="00D34D73" w:rsidRDefault="00D34D73" w:rsidP="00BF596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</w:p>
          <w:p w14:paraId="76EF995A" w14:textId="77777777" w:rsidR="00D34D73" w:rsidRDefault="00D34D73" w:rsidP="00BF596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Martínez, L. (2014). “Cuestiones </w:t>
            </w:r>
            <w:proofErr w:type="spellStart"/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sociocientíficas</w:t>
            </w:r>
            <w:proofErr w:type="spellEnd"/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en la formación de profesores de ciencias: </w:t>
            </w:r>
          </w:p>
          <w:p w14:paraId="15ADFF12" w14:textId="25D40EA4" w:rsidR="00D34D73" w:rsidRPr="00E9191F" w:rsidRDefault="00D34D73" w:rsidP="00BF596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                 </w:t>
            </w:r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aportes y desafíos.” Revista </w:t>
            </w:r>
            <w:proofErr w:type="spellStart"/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Tecné</w:t>
            </w:r>
            <w:proofErr w:type="spellEnd"/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, Episteme y </w:t>
            </w:r>
            <w:proofErr w:type="spellStart"/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Didaxis</w:t>
            </w:r>
            <w:proofErr w:type="spellEnd"/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. </w:t>
            </w:r>
            <w:r w:rsidRPr="00E9191F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  <w:t xml:space="preserve">Vol. 36. Pp, 77-94. </w:t>
            </w:r>
            <w:hyperlink r:id="rId7" w:tgtFrame="_blank" w:history="1">
              <w:r w:rsidRPr="00E9191F">
                <w:rPr>
                  <w:rStyle w:val="Hipervnculo"/>
                  <w:rFonts w:ascii="Roboto" w:hAnsi="Roboto"/>
                  <w:color w:val="1155CC"/>
                  <w:sz w:val="21"/>
                  <w:szCs w:val="21"/>
                  <w:shd w:val="clear" w:color="auto" w:fill="FFFFFF"/>
                </w:rPr>
                <w:t>http://www.scielo.org.co/scielo.php?script=sci_arttext&amp;pid=S0121-38142014000200006</w:t>
              </w:r>
            </w:hyperlink>
            <w:r w:rsidRPr="00E9191F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436B54C" w14:textId="77777777" w:rsidR="00D34D73" w:rsidRPr="00E9191F" w:rsidRDefault="00D34D73" w:rsidP="00BF596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</w:rPr>
            </w:pPr>
          </w:p>
          <w:p w14:paraId="380F04AF" w14:textId="77777777" w:rsidR="00D34D73" w:rsidRDefault="00D34D73" w:rsidP="00BF596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Aragón, L. Jiménez, N. Oliva, J. Aragón, M. (2018). “La modelización en la enseñanza de las</w:t>
            </w:r>
          </w:p>
          <w:p w14:paraId="0E2EE15C" w14:textId="77777777" w:rsidR="00D34D73" w:rsidRDefault="00D34D73" w:rsidP="00BF596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               </w:t>
            </w:r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ciencias: criterios de demarcación y estudio de casos.” Revista Científica. Vol. 32,</w:t>
            </w:r>
          </w:p>
          <w:p w14:paraId="4931A610" w14:textId="77777777" w:rsidR="00D34D73" w:rsidRDefault="00D34D73" w:rsidP="00BF596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              </w:t>
            </w:r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N°2. </w:t>
            </w:r>
            <w:proofErr w:type="spellStart"/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Pp</w:t>
            </w:r>
            <w:proofErr w:type="spellEnd"/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, 193-206. </w:t>
            </w:r>
          </w:p>
          <w:p w14:paraId="3B3300A5" w14:textId="214F9D67" w:rsidR="00D34D73" w:rsidRPr="00E9191F" w:rsidRDefault="00D34D73" w:rsidP="00BF596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E9191F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</w:t>
            </w:r>
            <w:hyperlink r:id="rId8" w:history="1">
              <w:r w:rsidRPr="00E9191F">
                <w:rPr>
                  <w:rStyle w:val="Hipervnculo"/>
                  <w:rFonts w:ascii="Roboto" w:hAnsi="Roboto"/>
                  <w:sz w:val="21"/>
                  <w:szCs w:val="21"/>
                  <w:shd w:val="clear" w:color="auto" w:fill="FFFFFF"/>
                  <w:lang w:val="es-CL"/>
                </w:rPr>
                <w:t>http://www.scielo.org.co/pdf/cient/n32/2344-8350-cient-</w:t>
              </w:r>
            </w:hyperlink>
            <w:r w:rsidRPr="00E9191F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32-00193.pdf </w:t>
            </w:r>
          </w:p>
          <w:p w14:paraId="2ABD1337" w14:textId="77777777" w:rsidR="00D34D73" w:rsidRPr="00E9191F" w:rsidRDefault="00D34D73" w:rsidP="00BF596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</w:p>
          <w:p w14:paraId="20C26F8A" w14:textId="77777777" w:rsidR="00D34D73" w:rsidRDefault="00D34D73" w:rsidP="00BF596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Uribe, M. Ortiz, I. (2014) “Programas de estudio y textos escolares para la enseñanza</w:t>
            </w:r>
          </w:p>
          <w:p w14:paraId="62715DDE" w14:textId="77777777" w:rsidR="00D34D73" w:rsidRDefault="00D34D73" w:rsidP="00BF596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            </w:t>
            </w:r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secundaria en Chile: ¿qué oportunidades de alfabetización científica ofrecen?” Revista</w:t>
            </w:r>
          </w:p>
          <w:p w14:paraId="3490CE56" w14:textId="04869E8A" w:rsidR="00D34D73" w:rsidRDefault="00D34D73" w:rsidP="00BF596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            </w:t>
            </w:r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Enseñanza de las Ciencias. Vol. 32. </w:t>
            </w:r>
            <w:proofErr w:type="spellStart"/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N°</w:t>
            </w:r>
            <w:proofErr w:type="spellEnd"/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3. </w:t>
            </w:r>
          </w:p>
          <w:p w14:paraId="009E39F5" w14:textId="44371033" w:rsidR="00D34D73" w:rsidRDefault="00000000" w:rsidP="00BF596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hyperlink r:id="rId9" w:history="1">
              <w:r w:rsidR="00D34D73" w:rsidRPr="004D2C3D">
                <w:rPr>
                  <w:rStyle w:val="Hipervnculo"/>
                  <w:rFonts w:ascii="Roboto" w:hAnsi="Roboto"/>
                  <w:sz w:val="21"/>
                  <w:szCs w:val="21"/>
                  <w:shd w:val="clear" w:color="auto" w:fill="FFFFFF"/>
                  <w:lang w:val="es-CL"/>
                </w:rPr>
                <w:t>https://ensciencias.uab.cat/article/view/v32-n3-uribe-ortiz/968-pdf-es</w:t>
              </w:r>
            </w:hyperlink>
            <w:r w:rsidR="00D34D73"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Valverde, D. de Pro, A. </w:t>
            </w:r>
          </w:p>
          <w:p w14:paraId="23D1125C" w14:textId="77777777" w:rsidR="00D34D73" w:rsidRDefault="00D34D73" w:rsidP="00BF596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</w:p>
          <w:p w14:paraId="3AA6D881" w14:textId="77777777" w:rsidR="00D34D73" w:rsidRDefault="00D34D73" w:rsidP="00BF596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González, J. (2022) “La fiabilidad de la información sobre ciencia de Internet y criterios</w:t>
            </w:r>
          </w:p>
          <w:p w14:paraId="774B3D05" w14:textId="77777777" w:rsidR="00D34D73" w:rsidRDefault="00D34D73" w:rsidP="00BF596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            </w:t>
            </w:r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utilizados para justificarla por parte de estudiantes de educación secundaria” Revista</w:t>
            </w:r>
          </w:p>
          <w:p w14:paraId="4DF465B2" w14:textId="63345163" w:rsidR="00D34D73" w:rsidRDefault="00D34D73" w:rsidP="00BF596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            </w:t>
            </w:r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Eureka sobre Enseñanza y Divulgación de las Ciencias. Vol. 19, </w:t>
            </w:r>
            <w:proofErr w:type="spellStart"/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N°</w:t>
            </w:r>
            <w:proofErr w:type="spellEnd"/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3. </w:t>
            </w:r>
            <w:hyperlink r:id="rId10" w:tgtFrame="_blank" w:history="1">
              <w:r w:rsidRPr="00D34D73">
                <w:rPr>
                  <w:rStyle w:val="Hipervnculo"/>
                  <w:rFonts w:ascii="Roboto" w:hAnsi="Roboto"/>
                  <w:color w:val="1155CC"/>
                  <w:sz w:val="21"/>
                  <w:szCs w:val="21"/>
                  <w:shd w:val="clear" w:color="auto" w:fill="FFFFFF"/>
                  <w:lang w:val="es-CL"/>
                </w:rPr>
                <w:t>https://www.redalyc.org/articulo.oa?id=92070576014</w:t>
              </w:r>
            </w:hyperlink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</w:t>
            </w:r>
          </w:p>
          <w:p w14:paraId="53F10BC0" w14:textId="77777777" w:rsidR="00D34D73" w:rsidRDefault="00D34D73" w:rsidP="00BF596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</w:p>
          <w:p w14:paraId="031A9C41" w14:textId="77777777" w:rsidR="00D34D73" w:rsidRDefault="00D34D73" w:rsidP="00BF596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Morales, M. Acosta, K. Rodríguez, C. (2022) “El rol docente y la indagación científica: análisis</w:t>
            </w:r>
          </w:p>
          <w:p w14:paraId="724972F2" w14:textId="77777777" w:rsidR="00D34D73" w:rsidRDefault="00D34D73" w:rsidP="00BF596E">
            <w:pPr>
              <w:jc w:val="both"/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</w:pPr>
            <w: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            </w:t>
            </w:r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de una experiencia sobre plagas en una escuela vulnerable de Chile.” Revista Eureka</w:t>
            </w:r>
          </w:p>
          <w:p w14:paraId="3BF7591A" w14:textId="6C6D7B45" w:rsidR="00720C72" w:rsidRDefault="00D34D73" w:rsidP="00BF596E">
            <w:pPr>
              <w:jc w:val="both"/>
            </w:pPr>
            <w:r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             </w:t>
            </w:r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sobre Enseñanza y Divulgación de las Ciencias. Vol. 19, </w:t>
            </w:r>
            <w:proofErr w:type="spellStart"/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>N°</w:t>
            </w:r>
            <w:proofErr w:type="spellEnd"/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 2. </w:t>
            </w:r>
            <w:hyperlink r:id="rId11" w:tgtFrame="_blank" w:history="1">
              <w:r>
                <w:rPr>
                  <w:rStyle w:val="Hipervnculo"/>
                  <w:rFonts w:ascii="Roboto" w:hAnsi="Roboto"/>
                  <w:color w:val="1155CC"/>
                  <w:sz w:val="21"/>
                  <w:szCs w:val="21"/>
                  <w:shd w:val="clear" w:color="auto" w:fill="FFFFFF"/>
                </w:rPr>
                <w:t>https://www.redalyc.org/articulo.oa?id=92069718002</w:t>
              </w:r>
            </w:hyperlink>
          </w:p>
          <w:p w14:paraId="00000087" w14:textId="33EE3196" w:rsidR="00D34D73" w:rsidRDefault="00D34D73" w:rsidP="00BF596E">
            <w:pPr>
              <w:jc w:val="both"/>
              <w:rPr>
                <w:sz w:val="22"/>
                <w:szCs w:val="22"/>
              </w:rPr>
            </w:pPr>
          </w:p>
        </w:tc>
      </w:tr>
      <w:tr w:rsidR="00720C72" w14:paraId="5F3FA6B2" w14:textId="77777777">
        <w:tc>
          <w:tcPr>
            <w:tcW w:w="8926" w:type="dxa"/>
            <w:shd w:val="clear" w:color="auto" w:fill="FFFFFF"/>
          </w:tcPr>
          <w:p w14:paraId="00000088" w14:textId="77777777" w:rsidR="00720C72" w:rsidRDefault="00F327FC">
            <w:pPr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Recursos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Web</w:t>
            </w:r>
          </w:p>
          <w:p w14:paraId="00000089" w14:textId="77777777" w:rsidR="00720C72" w:rsidRDefault="00720C72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720C72" w:rsidRPr="00F4484E" w14:paraId="27EAD508" w14:textId="77777777" w:rsidTr="00F4484E">
        <w:trPr>
          <w:trHeight w:val="489"/>
        </w:trPr>
        <w:tc>
          <w:tcPr>
            <w:tcW w:w="8926" w:type="dxa"/>
            <w:shd w:val="clear" w:color="auto" w:fill="FFFFFF"/>
          </w:tcPr>
          <w:p w14:paraId="0000008A" w14:textId="128F323E" w:rsidR="00F4484E" w:rsidRPr="00F4484E" w:rsidRDefault="00D34D73" w:rsidP="00F4484E">
            <w:pPr>
              <w:jc w:val="both"/>
              <w:rPr>
                <w:sz w:val="22"/>
                <w:szCs w:val="22"/>
                <w:lang w:val="es-CL"/>
              </w:rPr>
            </w:pPr>
            <w:r w:rsidRPr="00D34D73">
              <w:rPr>
                <w:rFonts w:ascii="Roboto" w:hAnsi="Roboto"/>
                <w:color w:val="202124"/>
                <w:sz w:val="21"/>
                <w:szCs w:val="21"/>
                <w:shd w:val="clear" w:color="auto" w:fill="FFFFFF"/>
                <w:lang w:val="es-CL"/>
              </w:rPr>
              <w:t xml:space="preserve">Sitio web con información sobre el estilo de escritura y referenciación APA. </w:t>
            </w:r>
            <w:hyperlink r:id="rId12" w:tgtFrame="_blank" w:history="1">
              <w:r>
                <w:rPr>
                  <w:rStyle w:val="Hipervnculo"/>
                  <w:rFonts w:ascii="Roboto" w:hAnsi="Roboto"/>
                  <w:color w:val="1155CC"/>
                  <w:sz w:val="21"/>
                  <w:szCs w:val="21"/>
                  <w:shd w:val="clear" w:color="auto" w:fill="FFFFFF"/>
                </w:rPr>
                <w:t>https://normasapa.com/</w:t>
              </w:r>
            </w:hyperlink>
          </w:p>
          <w:p w14:paraId="00000091" w14:textId="5FB8C575" w:rsidR="00720C72" w:rsidRPr="00F4484E" w:rsidRDefault="00F327FC" w:rsidP="00BF596E">
            <w:pPr>
              <w:jc w:val="both"/>
              <w:rPr>
                <w:sz w:val="22"/>
                <w:szCs w:val="22"/>
                <w:lang w:val="es-CL"/>
              </w:rPr>
            </w:pPr>
            <w:r w:rsidRPr="00F4484E">
              <w:rPr>
                <w:sz w:val="22"/>
                <w:szCs w:val="22"/>
                <w:lang w:val="es-CL"/>
              </w:rPr>
              <w:t xml:space="preserve"> </w:t>
            </w:r>
          </w:p>
        </w:tc>
      </w:tr>
    </w:tbl>
    <w:p w14:paraId="00000092" w14:textId="45317395" w:rsidR="00720C72" w:rsidRPr="00F4484E" w:rsidRDefault="00720C72">
      <w:pPr>
        <w:widowControl w:val="0"/>
        <w:spacing w:after="0"/>
        <w:rPr>
          <w:rFonts w:ascii="Calibri" w:eastAsia="Calibri" w:hAnsi="Calibri" w:cs="Calibri"/>
          <w:sz w:val="22"/>
          <w:szCs w:val="22"/>
          <w:lang w:val="es-CL"/>
        </w:rPr>
      </w:pPr>
    </w:p>
    <w:sectPr w:rsidR="00720C72" w:rsidRPr="00F4484E" w:rsidSect="00F52E8C">
      <w:headerReference w:type="default" r:id="rId13"/>
      <w:pgSz w:w="12240" w:h="15840"/>
      <w:pgMar w:top="1193" w:right="1800" w:bottom="1440" w:left="1800" w:header="142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B1BCA" w14:textId="77777777" w:rsidR="00F52E8C" w:rsidRDefault="00F52E8C">
      <w:pPr>
        <w:spacing w:after="0" w:line="240" w:lineRule="auto"/>
      </w:pPr>
      <w:r>
        <w:separator/>
      </w:r>
    </w:p>
  </w:endnote>
  <w:endnote w:type="continuationSeparator" w:id="0">
    <w:p w14:paraId="614750B6" w14:textId="77777777" w:rsidR="00F52E8C" w:rsidRDefault="00F5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avek Light"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5A935" w14:textId="77777777" w:rsidR="00F52E8C" w:rsidRDefault="00F52E8C">
      <w:pPr>
        <w:spacing w:after="0" w:line="240" w:lineRule="auto"/>
      </w:pPr>
      <w:r>
        <w:separator/>
      </w:r>
    </w:p>
  </w:footnote>
  <w:footnote w:type="continuationSeparator" w:id="0">
    <w:p w14:paraId="5070051C" w14:textId="77777777" w:rsidR="00F52E8C" w:rsidRDefault="00F52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BCD5" w14:textId="30230719" w:rsidR="004D0FCF" w:rsidRDefault="004D0FC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lang w:val="es-CL"/>
      </w:rPr>
    </w:pPr>
  </w:p>
  <w:tbl>
    <w:tblPr>
      <w:tblStyle w:val="Tablaconcuadrcul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5"/>
      <w:gridCol w:w="4315"/>
    </w:tblGrid>
    <w:tr w:rsidR="004D0FCF" w14:paraId="14A498C8" w14:textId="77777777" w:rsidTr="0094277E">
      <w:tc>
        <w:tcPr>
          <w:tcW w:w="4315" w:type="dxa"/>
          <w:vAlign w:val="center"/>
        </w:tcPr>
        <w:p w14:paraId="51E4AA22" w14:textId="59172DCD" w:rsidR="0094277E" w:rsidRDefault="0094277E" w:rsidP="0094277E">
          <w:pPr>
            <w:widowControl w:val="0"/>
            <w:rPr>
              <w:lang w:val="es-CL"/>
            </w:rPr>
          </w:pPr>
        </w:p>
        <w:p w14:paraId="4827CAEA" w14:textId="309F68FB" w:rsidR="0094277E" w:rsidRDefault="006439BC" w:rsidP="0094277E">
          <w:pPr>
            <w:widowControl w:val="0"/>
            <w:rPr>
              <w:lang w:val="es-CL"/>
            </w:rPr>
          </w:pPr>
          <w:r>
            <w:rPr>
              <w:noProof/>
            </w:rPr>
            <w:drawing>
              <wp:inline distT="0" distB="0" distL="0" distR="0" wp14:anchorId="6E8B2D1D" wp14:editId="6C4E99C2">
                <wp:extent cx="1266825" cy="741998"/>
                <wp:effectExtent l="0" t="0" r="0" b="1270"/>
                <wp:docPr id="1810934372" name="Imagen 18109343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632" cy="7453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7CF73C" w14:textId="2BF653F1" w:rsidR="004D0FCF" w:rsidRDefault="004D0FCF" w:rsidP="0094277E">
          <w:pPr>
            <w:widowControl w:val="0"/>
            <w:rPr>
              <w:lang w:val="es-CL"/>
            </w:rPr>
          </w:pPr>
        </w:p>
      </w:tc>
      <w:tc>
        <w:tcPr>
          <w:tcW w:w="4315" w:type="dxa"/>
          <w:vAlign w:val="center"/>
        </w:tcPr>
        <w:p w14:paraId="6425AE82" w14:textId="235D0D93" w:rsidR="004D0FCF" w:rsidRDefault="004D0FCF" w:rsidP="0094277E">
          <w:pPr>
            <w:widowControl w:val="0"/>
            <w:jc w:val="right"/>
            <w:rPr>
              <w:lang w:val="es-CL"/>
            </w:rPr>
          </w:pPr>
        </w:p>
      </w:tc>
    </w:tr>
  </w:tbl>
  <w:p w14:paraId="0C659AE4" w14:textId="77777777" w:rsidR="004D0FCF" w:rsidRDefault="004D0FC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lang w:val="es-CL"/>
      </w:rPr>
    </w:pPr>
  </w:p>
  <w:p w14:paraId="785D8770" w14:textId="35351474" w:rsidR="00F4484E" w:rsidRDefault="00F4484E" w:rsidP="00645B34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right"/>
      <w:rPr>
        <w:lang w:val="es-CL"/>
      </w:rPr>
    </w:pPr>
    <w:r w:rsidRPr="00F4484E">
      <w:rPr>
        <w:b/>
        <w:sz w:val="22"/>
        <w:szCs w:val="22"/>
        <w:lang w:val="es-CL"/>
      </w:rPr>
      <w:t>Programa de curso</w:t>
    </w:r>
    <w:r w:rsidRPr="00F4484E">
      <w:rPr>
        <w:b/>
        <w:sz w:val="22"/>
        <w:szCs w:val="22"/>
        <w:lang w:val="es-CL"/>
      </w:rPr>
      <w:br/>
      <w:t>Pedagogía en Educación Media</w:t>
    </w:r>
    <w:r w:rsidRPr="00F4484E">
      <w:rPr>
        <w:b/>
        <w:sz w:val="22"/>
        <w:szCs w:val="22"/>
        <w:lang w:val="es-CL"/>
      </w:rPr>
      <w:br/>
      <w:t xml:space="preserve">en </w:t>
    </w:r>
    <w:r w:rsidR="00645B34">
      <w:rPr>
        <w:b/>
        <w:sz w:val="22"/>
        <w:szCs w:val="22"/>
        <w:lang w:val="es-CL"/>
      </w:rPr>
      <w:t>Biología y Química</w:t>
    </w:r>
  </w:p>
  <w:p w14:paraId="25A2BC68" w14:textId="6F22B3C0" w:rsidR="00F4484E" w:rsidRDefault="00F4484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lang w:val="es-C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C72"/>
    <w:rsid w:val="00111182"/>
    <w:rsid w:val="0011318A"/>
    <w:rsid w:val="001B4B7E"/>
    <w:rsid w:val="0028684B"/>
    <w:rsid w:val="003333BC"/>
    <w:rsid w:val="003C41DD"/>
    <w:rsid w:val="00402D1B"/>
    <w:rsid w:val="004614B0"/>
    <w:rsid w:val="004D0FCF"/>
    <w:rsid w:val="004F0746"/>
    <w:rsid w:val="0060006B"/>
    <w:rsid w:val="006439BC"/>
    <w:rsid w:val="00645B34"/>
    <w:rsid w:val="006859A9"/>
    <w:rsid w:val="006D4EB0"/>
    <w:rsid w:val="00720C72"/>
    <w:rsid w:val="00755896"/>
    <w:rsid w:val="007811D0"/>
    <w:rsid w:val="00810132"/>
    <w:rsid w:val="00822D34"/>
    <w:rsid w:val="00917159"/>
    <w:rsid w:val="0094277E"/>
    <w:rsid w:val="00997688"/>
    <w:rsid w:val="00A057AC"/>
    <w:rsid w:val="00A351DD"/>
    <w:rsid w:val="00BF596E"/>
    <w:rsid w:val="00C22916"/>
    <w:rsid w:val="00C63382"/>
    <w:rsid w:val="00C9441D"/>
    <w:rsid w:val="00D34D73"/>
    <w:rsid w:val="00D54568"/>
    <w:rsid w:val="00DF287A"/>
    <w:rsid w:val="00E17EC0"/>
    <w:rsid w:val="00E81B46"/>
    <w:rsid w:val="00E9191F"/>
    <w:rsid w:val="00ED1CB0"/>
    <w:rsid w:val="00F327FC"/>
    <w:rsid w:val="00F447CE"/>
    <w:rsid w:val="00F4484E"/>
    <w:rsid w:val="00F52E8C"/>
    <w:rsid w:val="00F5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E9A84"/>
  <w15:docId w15:val="{63F176F2-AA26-4647-892E-05A8A544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Pr>
      <w:rFonts w:ascii="Calibri" w:eastAsia="Calibri" w:hAnsi="Calibri" w:cs="Calibri"/>
      <w:i/>
      <w:color w:val="4F81BD"/>
    </w:rPr>
  </w:style>
  <w:style w:type="table" w:customStyle="1" w:styleId="a"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ADA"/>
    </w:tc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D73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73AB"/>
  </w:style>
  <w:style w:type="paragraph" w:styleId="Piedepgina">
    <w:name w:val="footer"/>
    <w:basedOn w:val="Normal"/>
    <w:link w:val="PiedepginaCar"/>
    <w:uiPriority w:val="99"/>
    <w:unhideWhenUsed/>
    <w:rsid w:val="001D73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73AB"/>
  </w:style>
  <w:style w:type="paragraph" w:styleId="NormalWeb">
    <w:name w:val="Normal (Web)"/>
    <w:basedOn w:val="Normal"/>
    <w:uiPriority w:val="99"/>
    <w:unhideWhenUsed/>
    <w:rsid w:val="00F95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s-CL"/>
    </w:rPr>
  </w:style>
  <w:style w:type="table" w:customStyle="1" w:styleId="a1"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ADA"/>
    </w:tc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ADA"/>
    </w:tcPr>
  </w:style>
  <w:style w:type="table" w:customStyle="1" w:styleId="a4"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ADA"/>
    </w:tcPr>
  </w:style>
  <w:style w:type="table" w:customStyle="1" w:styleId="a5"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ADA"/>
    </w:tcPr>
  </w:style>
  <w:style w:type="table" w:customStyle="1" w:styleId="a6"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ADA"/>
    </w:tc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table" w:styleId="Tablaconcuadrcula">
    <w:name w:val="Table Grid"/>
    <w:basedOn w:val="Tablanormal"/>
    <w:uiPriority w:val="39"/>
    <w:rsid w:val="004D0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4D7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4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lo.org.co/pdf/cient/n32/2344-8350-cient-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cielo.org.co/scielo.php?script=sci_arttext&amp;pid=S0121-38142014000200006" TargetMode="External"/><Relationship Id="rId12" Type="http://schemas.openxmlformats.org/officeDocument/2006/relationships/hyperlink" Target="https://normasapa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redalyc.org/articulo.oa?id=9206971800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redalyc.org/articulo.oa?id=92070576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sciencias.uab.cat/article/view/v32-n3-uribe-ortiz/968-pdf-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qi9K7Fa96LKQEgiC7ImbtvlFNw==">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1402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</dc:creator>
  <cp:lastModifiedBy>Karen Martínez</cp:lastModifiedBy>
  <cp:revision>8</cp:revision>
  <cp:lastPrinted>2024-01-30T16:24:00Z</cp:lastPrinted>
  <dcterms:created xsi:type="dcterms:W3CDTF">2023-07-13T14:22:00Z</dcterms:created>
  <dcterms:modified xsi:type="dcterms:W3CDTF">2024-03-04T16:40:00Z</dcterms:modified>
</cp:coreProperties>
</file>