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5EB1A" w14:textId="77777777" w:rsidR="0048035D" w:rsidRPr="00DF727E" w:rsidRDefault="0048035D" w:rsidP="00C83AFD">
      <w:pPr>
        <w:jc w:val="center"/>
        <w:outlineLvl w:val="0"/>
        <w:rPr>
          <w:rFonts w:ascii="Palatino Linotype" w:hAnsi="Palatino Linotype" w:cs="Big Caslon"/>
          <w:b/>
          <w:sz w:val="40"/>
          <w:szCs w:val="40"/>
        </w:rPr>
      </w:pPr>
      <w:r w:rsidRPr="00DF727E">
        <w:rPr>
          <w:rFonts w:ascii="Palatino Linotype" w:hAnsi="Palatino Linotype" w:cs="Big Caslon"/>
          <w:b/>
          <w:sz w:val="40"/>
          <w:szCs w:val="40"/>
        </w:rPr>
        <w:t>SAN AGUSTÍN DE HIPONA</w:t>
      </w:r>
    </w:p>
    <w:p w14:paraId="60B8E6C3" w14:textId="77777777" w:rsidR="0048035D" w:rsidRPr="00DF727E" w:rsidRDefault="0048035D" w:rsidP="0048035D">
      <w:pPr>
        <w:jc w:val="center"/>
        <w:rPr>
          <w:rFonts w:ascii="Palatino Linotype" w:hAnsi="Palatino Linotype" w:cs="Big Caslon"/>
          <w:b/>
          <w:sz w:val="40"/>
          <w:szCs w:val="40"/>
        </w:rPr>
      </w:pPr>
    </w:p>
    <w:p w14:paraId="3079A807" w14:textId="77777777" w:rsidR="0048035D" w:rsidRPr="0091398D" w:rsidRDefault="0048035D" w:rsidP="00C83AFD">
      <w:pPr>
        <w:jc w:val="center"/>
        <w:outlineLvl w:val="0"/>
        <w:rPr>
          <w:rFonts w:ascii="Palatino Linotype" w:hAnsi="Palatino Linotype" w:cs="Big Caslon"/>
          <w:b/>
          <w:i/>
          <w:sz w:val="72"/>
          <w:szCs w:val="72"/>
        </w:rPr>
      </w:pPr>
      <w:r w:rsidRPr="0091398D">
        <w:rPr>
          <w:rFonts w:ascii="Palatino Linotype" w:hAnsi="Palatino Linotype" w:cs="Big Caslon"/>
          <w:b/>
          <w:i/>
          <w:sz w:val="72"/>
          <w:szCs w:val="72"/>
        </w:rPr>
        <w:t>LA TRINIDAD</w:t>
      </w:r>
    </w:p>
    <w:p w14:paraId="462FCF36" w14:textId="77777777" w:rsidR="001C5721" w:rsidRPr="00DF727E" w:rsidRDefault="001C5721" w:rsidP="00C83AFD">
      <w:pPr>
        <w:jc w:val="center"/>
        <w:outlineLvl w:val="0"/>
        <w:rPr>
          <w:rFonts w:ascii="Palatino Linotype" w:hAnsi="Palatino Linotype" w:cs="Big Caslon"/>
          <w:b/>
          <w:sz w:val="56"/>
          <w:szCs w:val="56"/>
        </w:rPr>
      </w:pPr>
    </w:p>
    <w:p w14:paraId="332D2D13" w14:textId="77777777" w:rsidR="001C5721" w:rsidRPr="00145F5E" w:rsidRDefault="001C5721" w:rsidP="00C83AFD">
      <w:pPr>
        <w:jc w:val="center"/>
        <w:outlineLvl w:val="0"/>
        <w:rPr>
          <w:rFonts w:ascii="Palatino Linotype" w:hAnsi="Palatino Linotype" w:cs="Big Caslon"/>
          <w:b/>
          <w:i/>
        </w:rPr>
      </w:pPr>
      <w:r w:rsidRPr="00145F5E">
        <w:rPr>
          <w:rFonts w:ascii="Palatino Linotype" w:hAnsi="Palatino Linotype" w:cs="Big Caslon"/>
          <w:b/>
          <w:i/>
        </w:rPr>
        <w:t>Traducción</w:t>
      </w:r>
      <w:r w:rsidR="0088756E" w:rsidRPr="00145F5E">
        <w:rPr>
          <w:rFonts w:ascii="Palatino Linotype" w:hAnsi="Palatino Linotype" w:cs="Big Caslon"/>
          <w:b/>
          <w:i/>
        </w:rPr>
        <w:t xml:space="preserve"> </w:t>
      </w:r>
      <w:r w:rsidR="00145F5E" w:rsidRPr="00145F5E">
        <w:rPr>
          <w:rFonts w:ascii="Palatino Linotype" w:hAnsi="Palatino Linotype" w:cs="Big Caslon"/>
          <w:b/>
          <w:i/>
        </w:rPr>
        <w:t xml:space="preserve">provisoria </w:t>
      </w:r>
      <w:r w:rsidR="0088756E" w:rsidRPr="00145F5E">
        <w:rPr>
          <w:rFonts w:ascii="Palatino Linotype" w:hAnsi="Palatino Linotype" w:cs="Big Caslon"/>
          <w:b/>
          <w:i/>
        </w:rPr>
        <w:t>Claudio</w:t>
      </w:r>
      <w:r w:rsidRPr="00145F5E">
        <w:rPr>
          <w:rFonts w:ascii="Palatino Linotype" w:hAnsi="Palatino Linotype" w:cs="Big Caslon"/>
          <w:b/>
          <w:i/>
        </w:rPr>
        <w:t xml:space="preserve"> Pierantoni</w:t>
      </w:r>
    </w:p>
    <w:p w14:paraId="6726FF4D" w14:textId="77777777" w:rsidR="00997970" w:rsidRPr="00DF727E" w:rsidRDefault="00997970" w:rsidP="004C18E3">
      <w:pPr>
        <w:jc w:val="both"/>
        <w:rPr>
          <w:rFonts w:ascii="Palatino Linotype" w:hAnsi="Palatino Linotype" w:cs="Big Caslon"/>
        </w:rPr>
      </w:pPr>
    </w:p>
    <w:p w14:paraId="5E1D1F29" w14:textId="77777777" w:rsidR="00997970" w:rsidRPr="00DF727E" w:rsidRDefault="00997970" w:rsidP="004C18E3">
      <w:pPr>
        <w:jc w:val="both"/>
        <w:rPr>
          <w:rFonts w:ascii="Palatino Linotype" w:hAnsi="Palatino Linotype" w:cs="Big Caslon"/>
        </w:rPr>
      </w:pPr>
    </w:p>
    <w:p w14:paraId="1E416135" w14:textId="77777777" w:rsidR="00997970" w:rsidRPr="00DF727E" w:rsidRDefault="00997970" w:rsidP="004C18E3">
      <w:pPr>
        <w:jc w:val="both"/>
        <w:rPr>
          <w:rFonts w:ascii="Palatino Linotype" w:hAnsi="Palatino Linotype" w:cs="Big Caslon"/>
        </w:rPr>
      </w:pPr>
    </w:p>
    <w:p w14:paraId="4D3AE4A7" w14:textId="77777777" w:rsidR="0048035D" w:rsidRPr="00DF727E" w:rsidRDefault="0048035D" w:rsidP="004C18E3">
      <w:pPr>
        <w:jc w:val="both"/>
        <w:rPr>
          <w:rFonts w:ascii="Palatino Linotype" w:hAnsi="Palatino Linotype" w:cs="Big Caslon"/>
        </w:rPr>
      </w:pPr>
    </w:p>
    <w:p w14:paraId="6762AF8F" w14:textId="77777777" w:rsidR="0010621A" w:rsidRPr="00DF727E" w:rsidRDefault="00C464E4" w:rsidP="00997970">
      <w:pPr>
        <w:jc w:val="center"/>
        <w:outlineLvl w:val="0"/>
        <w:rPr>
          <w:rFonts w:ascii="Palatino Linotype" w:hAnsi="Palatino Linotype" w:cs="Big Caslon"/>
          <w:b/>
        </w:rPr>
      </w:pPr>
      <w:r w:rsidRPr="00DF727E">
        <w:rPr>
          <w:rFonts w:ascii="Palatino Linotype" w:hAnsi="Palatino Linotype" w:cs="Big Caslon"/>
          <w:b/>
        </w:rPr>
        <w:t>Pró</w:t>
      </w:r>
      <w:r w:rsidR="0010621A" w:rsidRPr="00DF727E">
        <w:rPr>
          <w:rFonts w:ascii="Palatino Linotype" w:hAnsi="Palatino Linotype" w:cs="Big Caslon"/>
          <w:b/>
        </w:rPr>
        <w:t>logo</w:t>
      </w:r>
    </w:p>
    <w:p w14:paraId="4FF5F96F" w14:textId="77777777" w:rsidR="0010621A" w:rsidRPr="00DF727E" w:rsidRDefault="0010621A" w:rsidP="004C18E3">
      <w:pPr>
        <w:jc w:val="both"/>
        <w:rPr>
          <w:rFonts w:ascii="Palatino Linotype" w:hAnsi="Palatino Linotype" w:cs="Big Caslon"/>
        </w:rPr>
      </w:pPr>
    </w:p>
    <w:p w14:paraId="2A6EF429" w14:textId="77777777" w:rsidR="00463964" w:rsidRPr="00DF727E" w:rsidRDefault="0010621A" w:rsidP="004C18E3">
      <w:pPr>
        <w:jc w:val="both"/>
        <w:rPr>
          <w:rFonts w:ascii="Palatino Linotype" w:hAnsi="Palatino Linotype" w:cs="Big Caslon"/>
        </w:rPr>
      </w:pPr>
      <w:r w:rsidRPr="00DF727E">
        <w:rPr>
          <w:rFonts w:ascii="Palatino Linotype" w:hAnsi="Palatino Linotype" w:cs="Big Caslon"/>
        </w:rPr>
        <w:t>Al señor obispo Aurelio</w:t>
      </w:r>
      <w:r w:rsidR="00660FB3" w:rsidRPr="00DF727E">
        <w:rPr>
          <w:rFonts w:ascii="Palatino Linotype" w:hAnsi="Palatino Linotype" w:cs="Big Caslon"/>
        </w:rPr>
        <w:t>,</w:t>
      </w:r>
      <w:r w:rsidRPr="00DF727E">
        <w:rPr>
          <w:rFonts w:ascii="Palatino Linotype" w:hAnsi="Palatino Linotype" w:cs="Big Caslon"/>
        </w:rPr>
        <w:t xml:space="preserve"> beatí</w:t>
      </w:r>
      <w:r w:rsidR="00463964" w:rsidRPr="00DF727E">
        <w:rPr>
          <w:rFonts w:ascii="Palatino Linotype" w:hAnsi="Palatino Linotype" w:cs="Big Caslon"/>
        </w:rPr>
        <w:t xml:space="preserve">simo y venerable con </w:t>
      </w:r>
      <w:r w:rsidR="00660FB3" w:rsidRPr="00DF727E">
        <w:rPr>
          <w:rFonts w:ascii="Palatino Linotype" w:hAnsi="Palatino Linotype" w:cs="Big Caslon"/>
        </w:rPr>
        <w:t>la má</w:t>
      </w:r>
      <w:r w:rsidR="00463964" w:rsidRPr="00DF727E">
        <w:rPr>
          <w:rFonts w:ascii="Palatino Linotype" w:hAnsi="Palatino Linotype" w:cs="Big Caslon"/>
        </w:rPr>
        <w:t>s sincera</w:t>
      </w:r>
      <w:r w:rsidRPr="00DF727E">
        <w:rPr>
          <w:rFonts w:ascii="Palatino Linotype" w:hAnsi="Palatino Linotype" w:cs="Big Caslon"/>
        </w:rPr>
        <w:t xml:space="preserve"> caridad</w:t>
      </w:r>
      <w:r w:rsidR="00463964" w:rsidRPr="00DF727E">
        <w:rPr>
          <w:rFonts w:ascii="Palatino Linotype" w:hAnsi="Palatino Linotype" w:cs="Big Caslon"/>
        </w:rPr>
        <w:t>, santo hermano y colega en el episcopado, Agustín desea salud en el Señor.</w:t>
      </w:r>
    </w:p>
    <w:p w14:paraId="7D99A4C1" w14:textId="77777777" w:rsidR="00463964" w:rsidRPr="00DF727E" w:rsidRDefault="00463964" w:rsidP="004C18E3">
      <w:pPr>
        <w:jc w:val="both"/>
        <w:rPr>
          <w:rFonts w:ascii="Palatino Linotype" w:hAnsi="Palatino Linotype" w:cs="Big Caslon"/>
        </w:rPr>
      </w:pPr>
    </w:p>
    <w:p w14:paraId="0A52747B" w14:textId="484BA30E" w:rsidR="00D87193" w:rsidRPr="00DF727E" w:rsidRDefault="00463964" w:rsidP="004C18E3">
      <w:pPr>
        <w:jc w:val="both"/>
        <w:rPr>
          <w:rFonts w:ascii="Palatino Linotype" w:hAnsi="Palatino Linotype" w:cs="Big Caslon"/>
        </w:rPr>
      </w:pPr>
      <w:r w:rsidRPr="00DF727E">
        <w:rPr>
          <w:rFonts w:ascii="Palatino Linotype" w:hAnsi="Palatino Linotype" w:cs="Big Caslon"/>
        </w:rPr>
        <w:t>Los libros sobre la Trinidad</w:t>
      </w:r>
      <w:r w:rsidR="00BA0BF5" w:rsidRPr="00DF727E">
        <w:rPr>
          <w:rFonts w:ascii="Palatino Linotype" w:hAnsi="Palatino Linotype" w:cs="Big Caslon"/>
        </w:rPr>
        <w:t>,</w:t>
      </w:r>
      <w:r w:rsidRPr="00DF727E">
        <w:rPr>
          <w:rFonts w:ascii="Palatino Linotype" w:hAnsi="Palatino Linotype" w:cs="Big Caslon"/>
        </w:rPr>
        <w:t xml:space="preserve"> que es el Dios sumo y verdadero, los empecé joven, los publiqué viejo.</w:t>
      </w:r>
      <w:r w:rsidR="00BA0BF5" w:rsidRPr="00DF727E">
        <w:rPr>
          <w:rFonts w:ascii="Palatino Linotype" w:hAnsi="Palatino Linotype" w:cs="Big Caslon"/>
        </w:rPr>
        <w:t xml:space="preserve"> Por cierto, había dejado de lado esta obra después que me enteré que me </w:t>
      </w:r>
      <w:r w:rsidR="00DD1140" w:rsidRPr="00DF727E">
        <w:rPr>
          <w:rFonts w:ascii="Palatino Linotype" w:hAnsi="Palatino Linotype" w:cs="Big Caslon"/>
        </w:rPr>
        <w:t>habían</w:t>
      </w:r>
      <w:r w:rsidR="00BA0BF5" w:rsidRPr="00DF727E">
        <w:rPr>
          <w:rFonts w:ascii="Palatino Linotype" w:hAnsi="Palatino Linotype" w:cs="Big Caslon"/>
        </w:rPr>
        <w:t xml:space="preserve"> sido </w:t>
      </w:r>
      <w:r w:rsidR="00DD1140" w:rsidRPr="00DF727E">
        <w:rPr>
          <w:rFonts w:ascii="Palatino Linotype" w:hAnsi="Palatino Linotype" w:cs="Big Caslon"/>
        </w:rPr>
        <w:t>sustraídos</w:t>
      </w:r>
      <w:r w:rsidR="00660FB3" w:rsidRPr="00DF727E">
        <w:rPr>
          <w:rFonts w:ascii="Palatino Linotype" w:hAnsi="Palatino Linotype" w:cs="Big Caslon"/>
        </w:rPr>
        <w:t>,</w:t>
      </w:r>
      <w:r w:rsidR="00BA0BF5" w:rsidRPr="00DF727E">
        <w:rPr>
          <w:rFonts w:ascii="Palatino Linotype" w:hAnsi="Palatino Linotype" w:cs="Big Caslon"/>
        </w:rPr>
        <w:t xml:space="preserve"> o dígase robados</w:t>
      </w:r>
      <w:r w:rsidR="00660FB3" w:rsidRPr="00DF727E">
        <w:rPr>
          <w:rFonts w:ascii="Palatino Linotype" w:hAnsi="Palatino Linotype" w:cs="Big Caslon"/>
        </w:rPr>
        <w:t>,</w:t>
      </w:r>
      <w:r w:rsidR="00BA0BF5" w:rsidRPr="00DF727E">
        <w:rPr>
          <w:rFonts w:ascii="Palatino Linotype" w:hAnsi="Palatino Linotype" w:cs="Big Caslon"/>
        </w:rPr>
        <w:t xml:space="preserve"> antes que yo los aprobara</w:t>
      </w:r>
      <w:r w:rsidR="00DD1140" w:rsidRPr="00DF727E">
        <w:rPr>
          <w:rFonts w:ascii="Palatino Linotype" w:hAnsi="Palatino Linotype" w:cs="Big Caslon"/>
        </w:rPr>
        <w:t>, los corrigiera y los</w:t>
      </w:r>
      <w:r w:rsidR="00BA0BF5" w:rsidRPr="00DF727E">
        <w:rPr>
          <w:rFonts w:ascii="Palatino Linotype" w:hAnsi="Palatino Linotype" w:cs="Big Caslon"/>
        </w:rPr>
        <w:t xml:space="preserve"> puliera </w:t>
      </w:r>
      <w:r w:rsidR="00660FB3" w:rsidRPr="00DF727E">
        <w:rPr>
          <w:rFonts w:ascii="Palatino Linotype" w:hAnsi="Palatino Linotype" w:cs="Big Caslon"/>
        </w:rPr>
        <w:t>como había decidido</w:t>
      </w:r>
      <w:r w:rsidR="00DD1140" w:rsidRPr="00DF727E">
        <w:rPr>
          <w:rFonts w:ascii="Palatino Linotype" w:hAnsi="Palatino Linotype" w:cs="Big Caslon"/>
        </w:rPr>
        <w:t>. En efecto, había decidido publicarlos no uno por uno sino que todos al mismo tiempo</w:t>
      </w:r>
      <w:r w:rsidR="00660FB3" w:rsidRPr="00DF727E">
        <w:rPr>
          <w:rFonts w:ascii="Palatino Linotype" w:hAnsi="Palatino Linotype" w:cs="Big Caslon"/>
        </w:rPr>
        <w:t>,</w:t>
      </w:r>
      <w:r w:rsidR="00DD1140" w:rsidRPr="00DF727E">
        <w:rPr>
          <w:rFonts w:ascii="Palatino Linotype" w:hAnsi="Palatino Linotype" w:cs="Big Caslon"/>
        </w:rPr>
        <w:t xml:space="preserve"> por el motivo que los posteriores se conectan a los precedentes con el progreso de la investigación. Entonces, dado que mi decisión no se pudo cumplir</w:t>
      </w:r>
      <w:r w:rsidR="00660FB3" w:rsidRPr="00DF727E">
        <w:rPr>
          <w:rFonts w:ascii="Palatino Linotype" w:hAnsi="Palatino Linotype" w:cs="Big Caslon"/>
        </w:rPr>
        <w:t>,</w:t>
      </w:r>
      <w:r w:rsidR="00DD1140" w:rsidRPr="00DF727E">
        <w:rPr>
          <w:rFonts w:ascii="Palatino Linotype" w:hAnsi="Palatino Linotype" w:cs="Big Caslon"/>
        </w:rPr>
        <w:t xml:space="preserve"> por culpa de aquellos hombres que</w:t>
      </w:r>
      <w:r w:rsidR="00660FB3" w:rsidRPr="00DF727E">
        <w:rPr>
          <w:rFonts w:ascii="Palatino Linotype" w:hAnsi="Palatino Linotype" w:cs="Big Caslon"/>
        </w:rPr>
        <w:t>,</w:t>
      </w:r>
      <w:r w:rsidR="00DD1140" w:rsidRPr="00DF727E">
        <w:rPr>
          <w:rFonts w:ascii="Palatino Linotype" w:hAnsi="Palatino Linotype" w:cs="Big Caslon"/>
        </w:rPr>
        <w:t xml:space="preserve"> antes</w:t>
      </w:r>
      <w:r w:rsidR="00D30A94" w:rsidRPr="00DF727E">
        <w:rPr>
          <w:rFonts w:ascii="Palatino Linotype" w:hAnsi="Palatino Linotype" w:cs="Big Caslon"/>
        </w:rPr>
        <w:t xml:space="preserve"> que yo quisiera</w:t>
      </w:r>
      <w:r w:rsidR="00660FB3" w:rsidRPr="00DF727E">
        <w:rPr>
          <w:rFonts w:ascii="Palatino Linotype" w:hAnsi="Palatino Linotype" w:cs="Big Caslon"/>
        </w:rPr>
        <w:t>,</w:t>
      </w:r>
      <w:r w:rsidR="00D30A94" w:rsidRPr="00DF727E">
        <w:rPr>
          <w:rFonts w:ascii="Palatino Linotype" w:hAnsi="Palatino Linotype" w:cs="Big Caslon"/>
        </w:rPr>
        <w:t xml:space="preserve"> llegaron a conseguir algunos de</w:t>
      </w:r>
      <w:r w:rsidR="00660FB3" w:rsidRPr="00DF727E">
        <w:rPr>
          <w:rFonts w:ascii="Palatino Linotype" w:hAnsi="Palatino Linotype" w:cs="Big Caslon"/>
        </w:rPr>
        <w:t xml:space="preserve"> ellos, había dejado su</w:t>
      </w:r>
      <w:r w:rsidR="00D30A94" w:rsidRPr="00DF727E">
        <w:rPr>
          <w:rFonts w:ascii="Palatino Linotype" w:hAnsi="Palatino Linotype" w:cs="Big Caslon"/>
        </w:rPr>
        <w:t xml:space="preserve"> dictado interrumpido</w:t>
      </w:r>
      <w:r w:rsidR="00660FB3" w:rsidRPr="00DF727E">
        <w:rPr>
          <w:rFonts w:ascii="Palatino Linotype" w:hAnsi="Palatino Linotype" w:cs="Big Caslon"/>
        </w:rPr>
        <w:t>,</w:t>
      </w:r>
      <w:r w:rsidR="00D30A94" w:rsidRPr="00DF727E">
        <w:rPr>
          <w:rFonts w:ascii="Palatino Linotype" w:hAnsi="Palatino Linotype" w:cs="Big Caslon"/>
        </w:rPr>
        <w:t xml:space="preserve"> pensando lament</w:t>
      </w:r>
      <w:r w:rsidR="00C464E4" w:rsidRPr="00DF727E">
        <w:rPr>
          <w:rFonts w:ascii="Palatino Linotype" w:hAnsi="Palatino Linotype" w:cs="Big Caslon"/>
        </w:rPr>
        <w:t>ar este hecho en algún escrito m</w:t>
      </w:r>
      <w:r w:rsidR="00660FB3" w:rsidRPr="00DF727E">
        <w:rPr>
          <w:rFonts w:ascii="Palatino Linotype" w:hAnsi="Palatino Linotype" w:cs="Big Caslon"/>
        </w:rPr>
        <w:t>í</w:t>
      </w:r>
      <w:r w:rsidR="00D30A94" w:rsidRPr="00DF727E">
        <w:rPr>
          <w:rFonts w:ascii="Palatino Linotype" w:hAnsi="Palatino Linotype" w:cs="Big Caslon"/>
        </w:rPr>
        <w:t>o para que</w:t>
      </w:r>
      <w:r w:rsidR="004503E8" w:rsidRPr="00DF727E">
        <w:rPr>
          <w:rFonts w:ascii="Palatino Linotype" w:hAnsi="Palatino Linotype" w:cs="Big Caslon"/>
        </w:rPr>
        <w:t>,</w:t>
      </w:r>
      <w:r w:rsidR="00D30A94" w:rsidRPr="00DF727E">
        <w:rPr>
          <w:rFonts w:ascii="Palatino Linotype" w:hAnsi="Palatino Linotype" w:cs="Big Caslon"/>
        </w:rPr>
        <w:t xml:space="preserve"> los que pudieran</w:t>
      </w:r>
      <w:r w:rsidR="004503E8" w:rsidRPr="00DF727E">
        <w:rPr>
          <w:rFonts w:ascii="Palatino Linotype" w:hAnsi="Palatino Linotype" w:cs="Big Caslon"/>
        </w:rPr>
        <w:t>,</w:t>
      </w:r>
      <w:r w:rsidR="00D30A94" w:rsidRPr="00DF727E">
        <w:rPr>
          <w:rFonts w:ascii="Palatino Linotype" w:hAnsi="Palatino Linotype" w:cs="Big Caslon"/>
        </w:rPr>
        <w:t xml:space="preserve"> supieran que esos libros </w:t>
      </w:r>
      <w:r w:rsidR="00660FB3" w:rsidRPr="00DF727E">
        <w:rPr>
          <w:rFonts w:ascii="Palatino Linotype" w:hAnsi="Palatino Linotype" w:cs="Big Caslon"/>
        </w:rPr>
        <w:t>no habían sido publicados por mí</w:t>
      </w:r>
      <w:r w:rsidR="00D30A94" w:rsidRPr="00DF727E">
        <w:rPr>
          <w:rFonts w:ascii="Palatino Linotype" w:hAnsi="Palatino Linotype" w:cs="Big Caslon"/>
        </w:rPr>
        <w:t>, sino que su</w:t>
      </w:r>
      <w:r w:rsidR="004503E8" w:rsidRPr="00DF727E">
        <w:rPr>
          <w:rFonts w:ascii="Palatino Linotype" w:hAnsi="Palatino Linotype" w:cs="Big Caslon"/>
        </w:rPr>
        <w:t>straídos antes que me pareciesen</w:t>
      </w:r>
      <w:r w:rsidR="00660FB3" w:rsidRPr="00DF727E">
        <w:rPr>
          <w:rFonts w:ascii="Palatino Linotype" w:hAnsi="Palatino Linotype" w:cs="Big Caslon"/>
        </w:rPr>
        <w:t xml:space="preserve"> dignos de ser editados</w:t>
      </w:r>
      <w:r w:rsidR="00D30A94" w:rsidRPr="00DF727E">
        <w:rPr>
          <w:rFonts w:ascii="Palatino Linotype" w:hAnsi="Palatino Linotype" w:cs="Big Caslon"/>
        </w:rPr>
        <w:t xml:space="preserve">. </w:t>
      </w:r>
    </w:p>
    <w:p w14:paraId="184B499C" w14:textId="77777777" w:rsidR="00660FB3" w:rsidRPr="00DF727E" w:rsidRDefault="00660FB3" w:rsidP="004C18E3">
      <w:pPr>
        <w:jc w:val="both"/>
        <w:rPr>
          <w:rFonts w:ascii="Palatino Linotype" w:hAnsi="Palatino Linotype" w:cs="Big Caslon"/>
        </w:rPr>
      </w:pPr>
    </w:p>
    <w:p w14:paraId="1B539E9F" w14:textId="77777777" w:rsidR="00660FB3" w:rsidRPr="00DF727E" w:rsidRDefault="00D30A94" w:rsidP="00660FB3">
      <w:pPr>
        <w:ind w:firstLine="708"/>
        <w:jc w:val="both"/>
        <w:rPr>
          <w:rFonts w:ascii="Palatino Linotype" w:hAnsi="Palatino Linotype" w:cs="Big Caslon"/>
        </w:rPr>
      </w:pPr>
      <w:r w:rsidRPr="00DF727E">
        <w:rPr>
          <w:rFonts w:ascii="Palatino Linotype" w:hAnsi="Palatino Linotype" w:cs="Big Caslon"/>
        </w:rPr>
        <w:t>Sin embargo, presionado por el requerimiento vehementísimo de muchos h</w:t>
      </w:r>
      <w:r w:rsidR="0034085F" w:rsidRPr="00DF727E">
        <w:rPr>
          <w:rFonts w:ascii="Palatino Linotype" w:hAnsi="Palatino Linotype" w:cs="Big Caslon"/>
        </w:rPr>
        <w:t>ermanos y sobre</w:t>
      </w:r>
      <w:r w:rsidR="005D1137">
        <w:rPr>
          <w:rFonts w:ascii="Palatino Linotype" w:hAnsi="Palatino Linotype" w:cs="Big Caslon"/>
        </w:rPr>
        <w:t xml:space="preserve"> </w:t>
      </w:r>
      <w:r w:rsidR="0034085F" w:rsidRPr="00DF727E">
        <w:rPr>
          <w:rFonts w:ascii="Palatino Linotype" w:hAnsi="Palatino Linotype" w:cs="Big Caslon"/>
        </w:rPr>
        <w:t>todo por tu mandato,</w:t>
      </w:r>
      <w:r w:rsidRPr="00DF727E">
        <w:rPr>
          <w:rFonts w:ascii="Palatino Linotype" w:hAnsi="Palatino Linotype" w:cs="Big Caslon"/>
        </w:rPr>
        <w:t xml:space="preserve"> me he dedicado a terminar</w:t>
      </w:r>
      <w:r w:rsidR="0034085F" w:rsidRPr="00DF727E">
        <w:rPr>
          <w:rFonts w:ascii="Palatino Linotype" w:hAnsi="Palatino Linotype" w:cs="Big Caslon"/>
        </w:rPr>
        <w:t>,</w:t>
      </w:r>
      <w:r w:rsidRPr="00DF727E">
        <w:rPr>
          <w:rFonts w:ascii="Palatino Linotype" w:hAnsi="Palatino Linotype" w:cs="Big Caslon"/>
        </w:rPr>
        <w:t xml:space="preserve"> con la ayuda del Señor</w:t>
      </w:r>
      <w:r w:rsidR="0034085F" w:rsidRPr="00DF727E">
        <w:rPr>
          <w:rFonts w:ascii="Palatino Linotype" w:hAnsi="Palatino Linotype" w:cs="Big Caslon"/>
        </w:rPr>
        <w:t>,</w:t>
      </w:r>
      <w:r w:rsidRPr="00DF727E">
        <w:rPr>
          <w:rFonts w:ascii="Palatino Linotype" w:hAnsi="Palatino Linotype" w:cs="Big Caslon"/>
        </w:rPr>
        <w:t xml:space="preserve"> esta obra tan laboriosa, y habiendo corregido aquellos </w:t>
      </w:r>
      <w:r w:rsidRPr="00DF727E">
        <w:rPr>
          <w:rFonts w:ascii="Palatino Linotype" w:hAnsi="Palatino Linotype" w:cs="Big Caslon"/>
        </w:rPr>
        <w:lastRenderedPageBreak/>
        <w:t>libros</w:t>
      </w:r>
      <w:r w:rsidR="0034085F" w:rsidRPr="00DF727E">
        <w:rPr>
          <w:rFonts w:ascii="Palatino Linotype" w:hAnsi="Palatino Linotype" w:cs="Big Caslon"/>
        </w:rPr>
        <w:t xml:space="preserve">, no como hubiera querido, sino que como </w:t>
      </w:r>
      <w:r w:rsidR="00660FB3" w:rsidRPr="00DF727E">
        <w:rPr>
          <w:rFonts w:ascii="Palatino Linotype" w:hAnsi="Palatino Linotype" w:cs="Big Caslon"/>
        </w:rPr>
        <w:t xml:space="preserve">he </w:t>
      </w:r>
      <w:r w:rsidR="0034085F" w:rsidRPr="00DF727E">
        <w:rPr>
          <w:rFonts w:ascii="Palatino Linotype" w:hAnsi="Palatino Linotype" w:cs="Big Caslon"/>
        </w:rPr>
        <w:t>p</w:t>
      </w:r>
      <w:r w:rsidR="00660FB3" w:rsidRPr="00DF727E">
        <w:rPr>
          <w:rFonts w:ascii="Palatino Linotype" w:hAnsi="Palatino Linotype" w:cs="Big Caslon"/>
        </w:rPr>
        <w:t>odido</w:t>
      </w:r>
      <w:r w:rsidR="0034085F" w:rsidRPr="00DF727E">
        <w:rPr>
          <w:rFonts w:ascii="Palatino Linotype" w:hAnsi="Palatino Linotype" w:cs="Big Caslon"/>
        </w:rPr>
        <w:t xml:space="preserve">, para que no discreparan demasiado de aquellos que, </w:t>
      </w:r>
      <w:r w:rsidR="00C464E4" w:rsidRPr="00DF727E">
        <w:rPr>
          <w:rFonts w:ascii="Palatino Linotype" w:hAnsi="Palatino Linotype" w:cs="Big Caslon"/>
        </w:rPr>
        <w:t>sustraídos</w:t>
      </w:r>
      <w:r w:rsidR="0034085F" w:rsidRPr="00DF727E">
        <w:rPr>
          <w:rFonts w:ascii="Palatino Linotype" w:hAnsi="Palatino Linotype" w:cs="Big Caslon"/>
        </w:rPr>
        <w:t>, ya habían salido al público, los mandé por medio de nuestro hijo queridísimo</w:t>
      </w:r>
      <w:r w:rsidR="00E1411E" w:rsidRPr="00DF727E">
        <w:rPr>
          <w:rFonts w:ascii="Palatino Linotype" w:hAnsi="Palatino Linotype" w:cs="Big Caslon"/>
        </w:rPr>
        <w:t>,</w:t>
      </w:r>
      <w:r w:rsidR="0034085F" w:rsidRPr="00DF727E">
        <w:rPr>
          <w:rFonts w:ascii="Palatino Linotype" w:hAnsi="Palatino Linotype" w:cs="Big Caslon"/>
        </w:rPr>
        <w:t xml:space="preserve"> hermano en el diaconado</w:t>
      </w:r>
      <w:r w:rsidR="00E1411E" w:rsidRPr="00DF727E">
        <w:rPr>
          <w:rFonts w:ascii="Palatino Linotype" w:hAnsi="Palatino Linotype" w:cs="Big Caslon"/>
        </w:rPr>
        <w:t>,</w:t>
      </w:r>
      <w:r w:rsidR="00660FB3" w:rsidRPr="00DF727E">
        <w:rPr>
          <w:rFonts w:ascii="Palatino Linotype" w:hAnsi="Palatino Linotype" w:cs="Big Caslon"/>
        </w:rPr>
        <w:t xml:space="preserve"> a tu</w:t>
      </w:r>
      <w:r w:rsidR="004312EE" w:rsidRPr="00DF727E">
        <w:rPr>
          <w:rFonts w:ascii="Palatino Linotype" w:hAnsi="Palatino Linotype" w:cs="Big Caslon"/>
        </w:rPr>
        <w:t xml:space="preserve"> veneración, y permití a todos escucharlos, copiarlos y leerlos. </w:t>
      </w:r>
    </w:p>
    <w:p w14:paraId="71F8EF08" w14:textId="77777777" w:rsidR="00D87193" w:rsidRPr="00DF727E" w:rsidRDefault="00D87193" w:rsidP="00660FB3">
      <w:pPr>
        <w:ind w:firstLine="708"/>
        <w:jc w:val="both"/>
        <w:rPr>
          <w:rFonts w:ascii="Palatino Linotype" w:hAnsi="Palatino Linotype" w:cs="Big Caslon"/>
        </w:rPr>
      </w:pPr>
    </w:p>
    <w:p w14:paraId="75F70BBA" w14:textId="77777777" w:rsidR="00660FB3" w:rsidRPr="00DF727E" w:rsidRDefault="00660FB3" w:rsidP="00660FB3">
      <w:pPr>
        <w:ind w:firstLine="708"/>
        <w:jc w:val="both"/>
        <w:rPr>
          <w:rFonts w:ascii="Palatino Linotype" w:hAnsi="Palatino Linotype" w:cs="Big Caslon"/>
        </w:rPr>
      </w:pPr>
      <w:r w:rsidRPr="00DF727E">
        <w:rPr>
          <w:rFonts w:ascii="Palatino Linotype" w:hAnsi="Palatino Linotype" w:cs="Big Caslon"/>
        </w:rPr>
        <w:t>S</w:t>
      </w:r>
      <w:r w:rsidR="004312EE" w:rsidRPr="00DF727E">
        <w:rPr>
          <w:rFonts w:ascii="Palatino Linotype" w:hAnsi="Palatino Linotype" w:cs="Big Caslon"/>
        </w:rPr>
        <w:t>i se hubiera podido mantener mi decisión</w:t>
      </w:r>
      <w:r w:rsidRPr="00DF727E">
        <w:rPr>
          <w:rFonts w:ascii="Palatino Linotype" w:hAnsi="Palatino Linotype" w:cs="Big Caslon"/>
        </w:rPr>
        <w:t xml:space="preserve"> en tal asunto</w:t>
      </w:r>
      <w:r w:rsidR="004312EE" w:rsidRPr="00DF727E">
        <w:rPr>
          <w:rFonts w:ascii="Palatino Linotype" w:hAnsi="Palatino Linotype" w:cs="Big Caslon"/>
        </w:rPr>
        <w:t>, estos libros, aunque manteniendo las m</w:t>
      </w:r>
      <w:r w:rsidR="00C14722" w:rsidRPr="00DF727E">
        <w:rPr>
          <w:rFonts w:ascii="Palatino Linotype" w:hAnsi="Palatino Linotype" w:cs="Big Caslon"/>
        </w:rPr>
        <w:t>ismas afirmaciones, serían, sin embargo, mucho más fluidos y llanos</w:t>
      </w:r>
      <w:r w:rsidRPr="00DF727E">
        <w:rPr>
          <w:rFonts w:ascii="Palatino Linotype" w:hAnsi="Palatino Linotype" w:cs="Big Caslon"/>
        </w:rPr>
        <w:t>,</w:t>
      </w:r>
      <w:r w:rsidR="00C14722" w:rsidRPr="00DF727E">
        <w:rPr>
          <w:rFonts w:ascii="Palatino Linotype" w:hAnsi="Palatino Linotype" w:cs="Big Caslon"/>
        </w:rPr>
        <w:t xml:space="preserve"> por cuanto lo permitieran nuestra capacidad y la dificultad de explicar cosas tan </w:t>
      </w:r>
      <w:r w:rsidRPr="00DF727E">
        <w:rPr>
          <w:rFonts w:ascii="Palatino Linotype" w:hAnsi="Palatino Linotype" w:cs="Big Caslon"/>
        </w:rPr>
        <w:t>sublimes</w:t>
      </w:r>
      <w:r w:rsidR="00C14722" w:rsidRPr="00DF727E">
        <w:rPr>
          <w:rFonts w:ascii="Palatino Linotype" w:hAnsi="Palatino Linotype" w:cs="Big Caslon"/>
        </w:rPr>
        <w:t xml:space="preserve">. </w:t>
      </w:r>
    </w:p>
    <w:p w14:paraId="2189C84C" w14:textId="77777777" w:rsidR="00D87193" w:rsidRPr="00DF727E" w:rsidRDefault="00D87193" w:rsidP="00660FB3">
      <w:pPr>
        <w:ind w:firstLine="708"/>
        <w:jc w:val="both"/>
        <w:rPr>
          <w:rFonts w:ascii="Palatino Linotype" w:hAnsi="Palatino Linotype" w:cs="Big Caslon"/>
        </w:rPr>
      </w:pPr>
    </w:p>
    <w:p w14:paraId="3DD5CA7A" w14:textId="77777777" w:rsidR="00660FB3" w:rsidRPr="00DF727E" w:rsidRDefault="00C14722" w:rsidP="00660FB3">
      <w:pPr>
        <w:ind w:firstLine="708"/>
        <w:jc w:val="both"/>
        <w:rPr>
          <w:rFonts w:ascii="Palatino Linotype" w:hAnsi="Palatino Linotype" w:cs="Big Caslon"/>
        </w:rPr>
      </w:pPr>
      <w:r w:rsidRPr="00DF727E">
        <w:rPr>
          <w:rFonts w:ascii="Palatino Linotype" w:hAnsi="Palatino Linotype" w:cs="Big Caslon"/>
        </w:rPr>
        <w:t>Hay algun</w:t>
      </w:r>
      <w:r w:rsidR="00557195" w:rsidRPr="00DF727E">
        <w:rPr>
          <w:rFonts w:ascii="Palatino Linotype" w:hAnsi="Palatino Linotype" w:cs="Big Caslon"/>
        </w:rPr>
        <w:t>os</w:t>
      </w:r>
      <w:r w:rsidR="00660FB3" w:rsidRPr="00DF727E">
        <w:rPr>
          <w:rFonts w:ascii="Palatino Linotype" w:hAnsi="Palatino Linotype" w:cs="Big Caslon"/>
        </w:rPr>
        <w:t>,</w:t>
      </w:r>
      <w:r w:rsidR="00557195" w:rsidRPr="00DF727E">
        <w:rPr>
          <w:rFonts w:ascii="Palatino Linotype" w:hAnsi="Palatino Linotype" w:cs="Big Caslon"/>
        </w:rPr>
        <w:t xml:space="preserve"> que tienen sólo los primeros cuatro</w:t>
      </w:r>
      <w:r w:rsidR="004A6B3F" w:rsidRPr="00DF727E">
        <w:rPr>
          <w:rFonts w:ascii="Palatino Linotype" w:hAnsi="Palatino Linotype" w:cs="Big Caslon"/>
        </w:rPr>
        <w:t>,</w:t>
      </w:r>
      <w:r w:rsidR="00557195" w:rsidRPr="00DF727E">
        <w:rPr>
          <w:rFonts w:ascii="Palatino Linotype" w:hAnsi="Palatino Linotype" w:cs="Big Caslon"/>
        </w:rPr>
        <w:t xml:space="preserve"> o más bien cinco libros, además sin los proemios, y el </w:t>
      </w:r>
      <w:r w:rsidR="00660FB3" w:rsidRPr="00DF727E">
        <w:rPr>
          <w:rFonts w:ascii="Palatino Linotype" w:hAnsi="Palatino Linotype" w:cs="Big Caslon"/>
        </w:rPr>
        <w:t xml:space="preserve">duodécimo </w:t>
      </w:r>
      <w:r w:rsidR="00557195" w:rsidRPr="00DF727E">
        <w:rPr>
          <w:rFonts w:ascii="Palatino Linotype" w:hAnsi="Palatino Linotype" w:cs="Big Caslon"/>
        </w:rPr>
        <w:t>sin la parte final, que no es pequeña</w:t>
      </w:r>
      <w:r w:rsidR="00C464E4" w:rsidRPr="00DF727E">
        <w:rPr>
          <w:rFonts w:ascii="Palatino Linotype" w:hAnsi="Palatino Linotype" w:cs="Big Caslon"/>
        </w:rPr>
        <w:t>; pero si</w:t>
      </w:r>
      <w:r w:rsidR="004A6B3F" w:rsidRPr="00DF727E">
        <w:rPr>
          <w:rFonts w:ascii="Palatino Linotype" w:hAnsi="Palatino Linotype" w:cs="Big Caslon"/>
        </w:rPr>
        <w:t xml:space="preserve"> llegar</w:t>
      </w:r>
      <w:r w:rsidR="00C464E4" w:rsidRPr="00DF727E">
        <w:rPr>
          <w:rFonts w:ascii="Palatino Linotype" w:hAnsi="Palatino Linotype" w:cs="Big Caslon"/>
        </w:rPr>
        <w:t>an</w:t>
      </w:r>
      <w:r w:rsidR="004A6B3F" w:rsidRPr="00DF727E">
        <w:rPr>
          <w:rFonts w:ascii="Palatino Linotype" w:hAnsi="Palatino Linotype" w:cs="Big Caslon"/>
        </w:rPr>
        <w:t xml:space="preserve"> a conocer esta edición, corregirán todo eso, si tienen la voluntad y la capacidad</w:t>
      </w:r>
      <w:r w:rsidR="00C464E4" w:rsidRPr="00DF727E">
        <w:rPr>
          <w:rFonts w:ascii="Palatino Linotype" w:hAnsi="Palatino Linotype" w:cs="Big Caslon"/>
        </w:rPr>
        <w:t xml:space="preserve">. </w:t>
      </w:r>
    </w:p>
    <w:p w14:paraId="4DC56D02" w14:textId="77777777" w:rsidR="00D87193" w:rsidRPr="00DF727E" w:rsidRDefault="00D87193" w:rsidP="007D2C79">
      <w:pPr>
        <w:ind w:firstLine="708"/>
        <w:jc w:val="both"/>
        <w:rPr>
          <w:rFonts w:ascii="Palatino Linotype" w:hAnsi="Palatino Linotype" w:cs="Big Caslon"/>
        </w:rPr>
      </w:pPr>
    </w:p>
    <w:p w14:paraId="29F3B288" w14:textId="77777777" w:rsidR="00D87193" w:rsidRPr="00DF727E" w:rsidRDefault="00C464E4" w:rsidP="000937F6">
      <w:pPr>
        <w:ind w:firstLine="708"/>
        <w:jc w:val="both"/>
        <w:rPr>
          <w:rFonts w:ascii="Palatino Linotype" w:hAnsi="Palatino Linotype" w:cs="Big Caslon"/>
        </w:rPr>
      </w:pPr>
      <w:r w:rsidRPr="00DF727E">
        <w:rPr>
          <w:rFonts w:ascii="Palatino Linotype" w:hAnsi="Palatino Linotype" w:cs="Big Caslon"/>
        </w:rPr>
        <w:t>Te pido que mandes que se ponga esta carta aparte, y sin embargo al c</w:t>
      </w:r>
      <w:r w:rsidR="00660FB3" w:rsidRPr="00DF727E">
        <w:rPr>
          <w:rFonts w:ascii="Palatino Linotype" w:hAnsi="Palatino Linotype" w:cs="Big Caslon"/>
        </w:rPr>
        <w:t>omienzo de los mismos libros</w:t>
      </w:r>
      <w:r w:rsidR="000937F6">
        <w:rPr>
          <w:rFonts w:ascii="Palatino Linotype" w:hAnsi="Palatino Linotype" w:cs="Big Caslon"/>
        </w:rPr>
        <w:t>. Ruega por mí</w:t>
      </w:r>
      <w:r w:rsidRPr="00DF727E">
        <w:rPr>
          <w:rFonts w:ascii="Palatino Linotype" w:hAnsi="Palatino Linotype" w:cs="Big Caslon"/>
        </w:rPr>
        <w:t xml:space="preserve">. </w:t>
      </w:r>
    </w:p>
    <w:p w14:paraId="0514C5DB" w14:textId="77777777" w:rsidR="00D87193" w:rsidRPr="00DF727E" w:rsidRDefault="00D87193" w:rsidP="007D2C79">
      <w:pPr>
        <w:ind w:firstLine="708"/>
        <w:jc w:val="both"/>
        <w:rPr>
          <w:rFonts w:ascii="Palatino Linotype" w:hAnsi="Palatino Linotype" w:cs="Big Caslon"/>
        </w:rPr>
      </w:pPr>
    </w:p>
    <w:p w14:paraId="08F709C0" w14:textId="77777777" w:rsidR="00D87193" w:rsidRPr="00DF727E" w:rsidRDefault="00D87193" w:rsidP="007D2C79">
      <w:pPr>
        <w:ind w:firstLine="708"/>
        <w:jc w:val="both"/>
        <w:rPr>
          <w:rFonts w:ascii="Palatino Linotype" w:hAnsi="Palatino Linotype" w:cs="Big Caslon"/>
        </w:rPr>
      </w:pPr>
    </w:p>
    <w:p w14:paraId="083DBE28" w14:textId="77777777" w:rsidR="00D87193" w:rsidRPr="00DF727E" w:rsidRDefault="00D87193" w:rsidP="007D2C79">
      <w:pPr>
        <w:ind w:firstLine="708"/>
        <w:jc w:val="both"/>
        <w:rPr>
          <w:rFonts w:ascii="Palatino Linotype" w:hAnsi="Palatino Linotype" w:cs="Big Caslon"/>
        </w:rPr>
      </w:pPr>
    </w:p>
    <w:p w14:paraId="43B4A8DF" w14:textId="77777777" w:rsidR="00D87193" w:rsidRPr="00DF727E" w:rsidRDefault="00D87193" w:rsidP="007D2C79">
      <w:pPr>
        <w:ind w:firstLine="708"/>
        <w:jc w:val="both"/>
        <w:rPr>
          <w:rFonts w:ascii="Palatino Linotype" w:hAnsi="Palatino Linotype" w:cs="Big Caslon"/>
        </w:rPr>
      </w:pPr>
    </w:p>
    <w:p w14:paraId="04BF5087" w14:textId="77777777" w:rsidR="007D2C79" w:rsidRPr="00DF727E" w:rsidRDefault="007D2C79" w:rsidP="007D2C79">
      <w:pPr>
        <w:ind w:firstLine="708"/>
        <w:jc w:val="both"/>
        <w:rPr>
          <w:rFonts w:ascii="Palatino Linotype" w:hAnsi="Palatino Linotype" w:cs="Big Caslon"/>
        </w:rPr>
      </w:pPr>
    </w:p>
    <w:p w14:paraId="3A80F288" w14:textId="77777777" w:rsidR="00D87193" w:rsidRPr="00DF727E" w:rsidRDefault="00D87193" w:rsidP="007D2C79">
      <w:pPr>
        <w:jc w:val="both"/>
        <w:outlineLvl w:val="0"/>
        <w:rPr>
          <w:rFonts w:ascii="Palatino Linotype" w:hAnsi="Palatino Linotype" w:cs="Big Caslon"/>
        </w:rPr>
      </w:pPr>
    </w:p>
    <w:p w14:paraId="7FE51AAD" w14:textId="77777777" w:rsidR="007D2C79" w:rsidRPr="00DF727E" w:rsidRDefault="007D2C79" w:rsidP="007D2C79">
      <w:pPr>
        <w:jc w:val="both"/>
        <w:outlineLvl w:val="0"/>
        <w:rPr>
          <w:rFonts w:ascii="Palatino Linotype" w:hAnsi="Palatino Linotype" w:cs="Big Caslon"/>
          <w:b/>
          <w:smallCaps/>
          <w:sz w:val="28"/>
        </w:rPr>
      </w:pPr>
      <w:r w:rsidRPr="00DF727E">
        <w:rPr>
          <w:rFonts w:ascii="Palatino Linotype" w:hAnsi="Palatino Linotype" w:cs="Big Caslon"/>
          <w:b/>
          <w:smallCaps/>
          <w:sz w:val="28"/>
        </w:rPr>
        <w:t>Libro primero</w:t>
      </w:r>
    </w:p>
    <w:p w14:paraId="133D65CC" w14:textId="77777777" w:rsidR="004503E8" w:rsidRPr="00DF727E" w:rsidRDefault="004503E8" w:rsidP="007D2C79">
      <w:pPr>
        <w:ind w:firstLine="708"/>
        <w:jc w:val="both"/>
        <w:rPr>
          <w:rFonts w:ascii="Palatino Linotype" w:hAnsi="Palatino Linotype" w:cs="Big Caslon"/>
          <w:smallCaps/>
          <w:sz w:val="28"/>
        </w:rPr>
      </w:pPr>
    </w:p>
    <w:p w14:paraId="3576FBD5" w14:textId="3899571E" w:rsidR="00D87193" w:rsidRPr="00DF727E" w:rsidRDefault="00E837BE" w:rsidP="000A6FAD">
      <w:pPr>
        <w:ind w:firstLine="708"/>
        <w:jc w:val="both"/>
        <w:rPr>
          <w:rFonts w:ascii="Palatino Linotype" w:hAnsi="Palatino Linotype" w:cs="Big Caslon"/>
        </w:rPr>
      </w:pPr>
      <w:r w:rsidRPr="00E837BE">
        <w:rPr>
          <w:rFonts w:ascii="Palatino Linotype" w:hAnsi="Palatino Linotype" w:cs="Big Caslon"/>
          <w:b/>
        </w:rPr>
        <w:t>i.1.</w:t>
      </w:r>
      <w:r>
        <w:rPr>
          <w:rFonts w:ascii="Palatino Linotype" w:hAnsi="Palatino Linotype" w:cs="Big Caslon"/>
        </w:rPr>
        <w:t xml:space="preserve"> </w:t>
      </w:r>
      <w:r w:rsidR="004503E8" w:rsidRPr="00DF727E">
        <w:rPr>
          <w:rFonts w:ascii="Palatino Linotype" w:hAnsi="Palatino Linotype" w:cs="Big Caslon"/>
        </w:rPr>
        <w:t xml:space="preserve">Es necesario que el </w:t>
      </w:r>
      <w:r w:rsidR="0048035D" w:rsidRPr="00DF727E">
        <w:rPr>
          <w:rFonts w:ascii="Palatino Linotype" w:hAnsi="Palatino Linotype" w:cs="Big Caslon"/>
        </w:rPr>
        <w:t>lector de este nuestro tratado sobre la Trinidad</w:t>
      </w:r>
      <w:r w:rsidR="00E87DDD">
        <w:rPr>
          <w:rFonts w:ascii="Palatino Linotype" w:hAnsi="Palatino Linotype" w:cs="Big Caslon"/>
        </w:rPr>
        <w:t>,</w:t>
      </w:r>
      <w:r w:rsidR="004503E8" w:rsidRPr="00DF727E">
        <w:rPr>
          <w:rFonts w:ascii="Palatino Linotype" w:hAnsi="Palatino Linotype" w:cs="Big Caslon"/>
        </w:rPr>
        <w:t xml:space="preserve"> primero sepa que nuestra pluma vigila contra las calumnias de aquellos que</w:t>
      </w:r>
      <w:r>
        <w:rPr>
          <w:rFonts w:ascii="Palatino Linotype" w:hAnsi="Palatino Linotype" w:cs="Big Caslon"/>
        </w:rPr>
        <w:t>,</w:t>
      </w:r>
      <w:r w:rsidR="004503E8" w:rsidRPr="00DF727E">
        <w:rPr>
          <w:rFonts w:ascii="Palatino Linotype" w:hAnsi="Palatino Linotype" w:cs="Big Caslon"/>
        </w:rPr>
        <w:t xml:space="preserve"> despreciando </w:t>
      </w:r>
      <w:r w:rsidR="004503E8" w:rsidRPr="00DF727E">
        <w:rPr>
          <w:rFonts w:ascii="Palatino Linotype" w:hAnsi="Palatino Linotype" w:cs="Big Caslon"/>
          <w:i/>
        </w:rPr>
        <w:t>el inicio de la fe</w:t>
      </w:r>
      <w:r w:rsidRPr="00E837BE">
        <w:rPr>
          <w:rStyle w:val="Refdenotaalpie"/>
          <w:rFonts w:ascii="Palatino Linotype" w:hAnsi="Palatino Linotype" w:cs="Big Caslon"/>
        </w:rPr>
        <w:footnoteReference w:id="1"/>
      </w:r>
      <w:r>
        <w:rPr>
          <w:rFonts w:ascii="Palatino Linotype" w:hAnsi="Palatino Linotype" w:cs="Big Caslon"/>
        </w:rPr>
        <w:t>,</w:t>
      </w:r>
      <w:r w:rsidR="008E1301" w:rsidRPr="00DF727E">
        <w:rPr>
          <w:rFonts w:ascii="Palatino Linotype" w:hAnsi="Palatino Linotype" w:cs="Big Caslon"/>
        </w:rPr>
        <w:t xml:space="preserve"> son engañados por un inmaduro y perverso amor de la razón</w:t>
      </w:r>
      <w:r w:rsidR="004C18E3" w:rsidRPr="00DF727E">
        <w:rPr>
          <w:rFonts w:ascii="Palatino Linotype" w:hAnsi="Palatino Linotype" w:cs="Big Caslon"/>
        </w:rPr>
        <w:t>.</w:t>
      </w:r>
    </w:p>
    <w:p w14:paraId="30A7E11D" w14:textId="77777777" w:rsidR="0048035D" w:rsidRPr="00DF727E" w:rsidRDefault="0048035D" w:rsidP="004C18E3">
      <w:pPr>
        <w:jc w:val="both"/>
        <w:rPr>
          <w:rFonts w:ascii="Palatino Linotype" w:hAnsi="Palatino Linotype" w:cs="Big Caslon"/>
        </w:rPr>
      </w:pPr>
    </w:p>
    <w:p w14:paraId="3373DAFF" w14:textId="77777777" w:rsidR="0048035D" w:rsidRPr="00DF727E" w:rsidRDefault="0048035D" w:rsidP="00D87193">
      <w:pPr>
        <w:ind w:firstLine="708"/>
        <w:jc w:val="both"/>
        <w:rPr>
          <w:rFonts w:ascii="Palatino Linotype" w:hAnsi="Palatino Linotype" w:cs="Big Caslon"/>
        </w:rPr>
      </w:pPr>
      <w:r w:rsidRPr="00DF727E">
        <w:rPr>
          <w:rFonts w:ascii="Palatino Linotype" w:hAnsi="Palatino Linotype" w:cs="Big Caslon"/>
        </w:rPr>
        <w:t xml:space="preserve">De ellos, algunos intentan trasladar aquello que acerca de los seres corpóreos observaron por la experiencia </w:t>
      </w:r>
      <w:r w:rsidRPr="00DF727E">
        <w:rPr>
          <w:rFonts w:ascii="Palatino Linotype" w:hAnsi="Palatino Linotype" w:cs="Big Caslon"/>
        </w:rPr>
        <w:lastRenderedPageBreak/>
        <w:t>de los sentidos, o bien concluyeron por la habilidad y la diligencia natural del ingenio humano y la ayuda de un método</w:t>
      </w:r>
      <w:r w:rsidR="00B92BCE" w:rsidRPr="00DF727E">
        <w:rPr>
          <w:rFonts w:ascii="Palatino Linotype" w:hAnsi="Palatino Linotype" w:cs="Big Caslon"/>
        </w:rPr>
        <w:t xml:space="preserve"> científico</w:t>
      </w:r>
      <w:r w:rsidRPr="00DF727E">
        <w:rPr>
          <w:rFonts w:ascii="Palatino Linotype" w:hAnsi="Palatino Linotype" w:cs="Big Caslon"/>
        </w:rPr>
        <w:t>, a las cosas incorpóreas y espirituales, y en base a aquellas pretenden evaluar y opinar acerca de estas.</w:t>
      </w:r>
    </w:p>
    <w:p w14:paraId="7EA52AB8" w14:textId="5A73CB68" w:rsidR="00943694" w:rsidRPr="00DF727E" w:rsidRDefault="0048035D" w:rsidP="00E1411E">
      <w:pPr>
        <w:ind w:firstLine="708"/>
        <w:jc w:val="both"/>
        <w:rPr>
          <w:rFonts w:ascii="Palatino Linotype" w:hAnsi="Palatino Linotype" w:cs="Big Caslon"/>
        </w:rPr>
      </w:pPr>
      <w:r w:rsidRPr="00DF727E">
        <w:rPr>
          <w:rFonts w:ascii="Palatino Linotype" w:hAnsi="Palatino Linotype" w:cs="Big Caslon"/>
        </w:rPr>
        <w:t xml:space="preserve">Existen también otros, que </w:t>
      </w:r>
      <w:r w:rsidR="00DD25AA" w:rsidRPr="00DF727E">
        <w:rPr>
          <w:rFonts w:ascii="Palatino Linotype" w:hAnsi="Palatino Linotype" w:cs="Big Caslon"/>
        </w:rPr>
        <w:t>piensan</w:t>
      </w:r>
      <w:r w:rsidRPr="00DF727E">
        <w:rPr>
          <w:rFonts w:ascii="Palatino Linotype" w:hAnsi="Palatino Linotype" w:cs="Big Caslon"/>
        </w:rPr>
        <w:t xml:space="preserve"> acerca de Dios</w:t>
      </w:r>
      <w:r w:rsidR="00DD25AA" w:rsidRPr="00DF727E">
        <w:rPr>
          <w:rFonts w:ascii="Palatino Linotype" w:hAnsi="Palatino Linotype" w:cs="Big Caslon"/>
        </w:rPr>
        <w:t>, si es que algo piensan</w:t>
      </w:r>
      <w:r w:rsidRPr="00DF727E">
        <w:rPr>
          <w:rFonts w:ascii="Palatino Linotype" w:hAnsi="Palatino Linotype" w:cs="Big Caslon"/>
        </w:rPr>
        <w:t>, según la naturaleza del alma o del sentimiento humano, y a partir de este error</w:t>
      </w:r>
      <w:r w:rsidR="0049000D" w:rsidRPr="00DF727E">
        <w:rPr>
          <w:rFonts w:ascii="Palatino Linotype" w:hAnsi="Palatino Linotype" w:cs="Big Caslon"/>
        </w:rPr>
        <w:t>, cuando dis</w:t>
      </w:r>
      <w:r w:rsidR="000937F6">
        <w:rPr>
          <w:rFonts w:ascii="Palatino Linotype" w:hAnsi="Palatino Linotype" w:cs="Big Caslon"/>
        </w:rPr>
        <w:t>cuten</w:t>
      </w:r>
      <w:r w:rsidR="0049000D" w:rsidRPr="00DF727E">
        <w:rPr>
          <w:rFonts w:ascii="Palatino Linotype" w:hAnsi="Palatino Linotype" w:cs="Big Caslon"/>
        </w:rPr>
        <w:t xml:space="preserve"> sobre Dios, fijan a su discurso reglas distorsionadas y falaces. Existe, además, otro tipo de personas, que se esfuerzan por transcender la creación entera, que por cierto es mudable, para elevar la mirada </w:t>
      </w:r>
      <w:r w:rsidR="00DD25AA" w:rsidRPr="00DF727E">
        <w:rPr>
          <w:rFonts w:ascii="Palatino Linotype" w:hAnsi="Palatino Linotype" w:cs="Big Caslon"/>
        </w:rPr>
        <w:t>a la sustancia inmutable que es Dios</w:t>
      </w:r>
      <w:r w:rsidR="004F0216" w:rsidRPr="00DF727E">
        <w:rPr>
          <w:rFonts w:ascii="Palatino Linotype" w:hAnsi="Palatino Linotype" w:cs="Big Caslon"/>
        </w:rPr>
        <w:t>; pero</w:t>
      </w:r>
      <w:r w:rsidR="00F53B22">
        <w:rPr>
          <w:rFonts w:ascii="Palatino Linotype" w:hAnsi="Palatino Linotype" w:cs="Big Caslon"/>
        </w:rPr>
        <w:t>,</w:t>
      </w:r>
      <w:r w:rsidR="004F0216" w:rsidRPr="00DF727E">
        <w:rPr>
          <w:rFonts w:ascii="Palatino Linotype" w:hAnsi="Palatino Linotype" w:cs="Big Caslon"/>
        </w:rPr>
        <w:t xml:space="preserve"> gravados por el peso de la </w:t>
      </w:r>
      <w:r w:rsidR="00C83AFD" w:rsidRPr="00DF727E">
        <w:rPr>
          <w:rFonts w:ascii="Palatino Linotype" w:hAnsi="Palatino Linotype" w:cs="Big Caslon"/>
        </w:rPr>
        <w:t>mortalidad</w:t>
      </w:r>
      <w:r w:rsidR="004F0216" w:rsidRPr="00DF727E">
        <w:rPr>
          <w:rFonts w:ascii="Palatino Linotype" w:hAnsi="Palatino Linotype" w:cs="Big Caslon"/>
        </w:rPr>
        <w:t xml:space="preserve">, como quieren parecer que saben lo que no saben y no pueden saber lo que quieren saber, afirmando temerariamente las </w:t>
      </w:r>
      <w:r w:rsidR="00943694" w:rsidRPr="00DF727E">
        <w:rPr>
          <w:rFonts w:ascii="Palatino Linotype" w:hAnsi="Palatino Linotype" w:cs="Big Caslon"/>
        </w:rPr>
        <w:t>suposiciones</w:t>
      </w:r>
      <w:r w:rsidR="004F0216" w:rsidRPr="00DF727E">
        <w:rPr>
          <w:rFonts w:ascii="Palatino Linotype" w:hAnsi="Palatino Linotype" w:cs="Big Caslon"/>
        </w:rPr>
        <w:t xml:space="preserve"> de sus opiniones, se cierran ellos mismos los caminos de la inteligencia, prefiriendo no corregir su perversa sentencia, que cambiar su postura. Y</w:t>
      </w:r>
      <w:r w:rsidR="007D14FC" w:rsidRPr="00DF727E">
        <w:rPr>
          <w:rFonts w:ascii="Palatino Linotype" w:hAnsi="Palatino Linotype" w:cs="Big Caslon"/>
        </w:rPr>
        <w:t xml:space="preserve"> esta es, por cierto, la enfermedad de los tres géneros de personas que he presentado: tanto de aquellos que piensan sobre Dios según el cuerpo; como de aquellos que </w:t>
      </w:r>
      <w:r w:rsidR="001C5721" w:rsidRPr="00DF727E">
        <w:rPr>
          <w:rFonts w:ascii="Palatino Linotype" w:hAnsi="Palatino Linotype" w:cs="Big Caslon"/>
        </w:rPr>
        <w:t xml:space="preserve">lo hacen </w:t>
      </w:r>
      <w:r w:rsidR="007D14FC" w:rsidRPr="00DF727E">
        <w:rPr>
          <w:rFonts w:ascii="Palatino Linotype" w:hAnsi="Palatino Linotype" w:cs="Big Caslon"/>
        </w:rPr>
        <w:t>según la creatura espiritual</w:t>
      </w:r>
      <w:r w:rsidR="00D03493" w:rsidRPr="00DF727E">
        <w:rPr>
          <w:rFonts w:ascii="Palatino Linotype" w:hAnsi="Palatino Linotype" w:cs="Big Caslon"/>
        </w:rPr>
        <w:t>, como es el alma; así como de aquellos que ni según el cuerpo ni según la creatura espiritual</w:t>
      </w:r>
      <w:r w:rsidR="00B03F91" w:rsidRPr="00DF727E">
        <w:rPr>
          <w:rFonts w:ascii="Palatino Linotype" w:hAnsi="Palatino Linotype" w:cs="Big Caslon"/>
        </w:rPr>
        <w:t xml:space="preserve"> lo hacen</w:t>
      </w:r>
      <w:r w:rsidR="00D03493" w:rsidRPr="00DF727E">
        <w:rPr>
          <w:rFonts w:ascii="Palatino Linotype" w:hAnsi="Palatino Linotype" w:cs="Big Caslon"/>
        </w:rPr>
        <w:t xml:space="preserve"> y, sin embargo, </w:t>
      </w:r>
      <w:r w:rsidR="00D03493" w:rsidRPr="00DF727E">
        <w:rPr>
          <w:rFonts w:ascii="Palatino Linotype" w:hAnsi="Palatino Linotype" w:cs="Big Caslon"/>
          <w:i/>
        </w:rPr>
        <w:t>opinan falsamente acerca de Dios</w:t>
      </w:r>
      <w:r w:rsidR="00E837BE">
        <w:rPr>
          <w:rStyle w:val="Refdenotaalpie"/>
          <w:rFonts w:ascii="Palatino Linotype" w:hAnsi="Palatino Linotype" w:cs="Big Caslon"/>
          <w:i/>
        </w:rPr>
        <w:footnoteReference w:id="2"/>
      </w:r>
      <w:r w:rsidR="00D03493" w:rsidRPr="00DF727E">
        <w:rPr>
          <w:rFonts w:ascii="Palatino Linotype" w:hAnsi="Palatino Linotype" w:cs="Big Caslon"/>
        </w:rPr>
        <w:t xml:space="preserve">, tanto más lejanos de la verdad, cuanto </w:t>
      </w:r>
      <w:r w:rsidR="000937F6">
        <w:rPr>
          <w:rFonts w:ascii="Palatino Linotype" w:hAnsi="Palatino Linotype" w:cs="Big Caslon"/>
        </w:rPr>
        <w:t xml:space="preserve">que </w:t>
      </w:r>
      <w:r w:rsidR="00D03493" w:rsidRPr="00DF727E">
        <w:rPr>
          <w:rFonts w:ascii="Palatino Linotype" w:hAnsi="Palatino Linotype" w:cs="Big Caslon"/>
        </w:rPr>
        <w:t>aquello</w:t>
      </w:r>
      <w:r w:rsidR="00B03F91" w:rsidRPr="00DF727E">
        <w:rPr>
          <w:rFonts w:ascii="Palatino Linotype" w:hAnsi="Palatino Linotype" w:cs="Big Caslon"/>
        </w:rPr>
        <w:t xml:space="preserve"> que opinan</w:t>
      </w:r>
      <w:r w:rsidR="00D03493" w:rsidRPr="00DF727E">
        <w:rPr>
          <w:rFonts w:ascii="Palatino Linotype" w:hAnsi="Palatino Linotype" w:cs="Big Caslon"/>
        </w:rPr>
        <w:t xml:space="preserve"> no se </w:t>
      </w:r>
      <w:r w:rsidR="00C83AFD" w:rsidRPr="00DF727E">
        <w:rPr>
          <w:rFonts w:ascii="Palatino Linotype" w:hAnsi="Palatino Linotype" w:cs="Big Caslon"/>
        </w:rPr>
        <w:t>encuentra</w:t>
      </w:r>
      <w:r w:rsidR="00D03493" w:rsidRPr="00DF727E">
        <w:rPr>
          <w:rFonts w:ascii="Palatino Linotype" w:hAnsi="Palatino Linotype" w:cs="Big Caslon"/>
        </w:rPr>
        <w:t xml:space="preserve"> ni en el cuerpo ni en el e</w:t>
      </w:r>
      <w:r w:rsidR="00B03F91" w:rsidRPr="00DF727E">
        <w:rPr>
          <w:rFonts w:ascii="Palatino Linotype" w:hAnsi="Palatino Linotype" w:cs="Big Caslon"/>
        </w:rPr>
        <w:t>spíritu creado, ni en el mismo C</w:t>
      </w:r>
      <w:r w:rsidR="00D03493" w:rsidRPr="00DF727E">
        <w:rPr>
          <w:rFonts w:ascii="Palatino Linotype" w:hAnsi="Palatino Linotype" w:cs="Big Caslon"/>
        </w:rPr>
        <w:t>reador.</w:t>
      </w:r>
      <w:r w:rsidR="00B03F91" w:rsidRPr="00DF727E">
        <w:rPr>
          <w:rFonts w:ascii="Palatino Linotype" w:hAnsi="Palatino Linotype" w:cs="Big Caslon"/>
        </w:rPr>
        <w:t xml:space="preserve"> En efecto, el que opina que Dios, por ejemplo, es blanco o rojo, se engaña; sin embargo, estas cualidades se encuentran en los cuerpos</w:t>
      </w:r>
      <w:r w:rsidR="00F53B22">
        <w:rPr>
          <w:rFonts w:ascii="Palatino Linotype" w:hAnsi="Palatino Linotype" w:cs="Big Caslon"/>
        </w:rPr>
        <w:t>. También</w:t>
      </w:r>
      <w:r w:rsidR="00F306EA" w:rsidRPr="00DF727E">
        <w:rPr>
          <w:rFonts w:ascii="Palatino Linotype" w:hAnsi="Palatino Linotype" w:cs="Big Caslon"/>
        </w:rPr>
        <w:t xml:space="preserve"> el que opina que Dios </w:t>
      </w:r>
      <w:r w:rsidR="000937F6">
        <w:rPr>
          <w:rFonts w:ascii="Palatino Linotype" w:hAnsi="Palatino Linotype" w:cs="Big Caslon"/>
        </w:rPr>
        <w:t>en un momento</w:t>
      </w:r>
      <w:r w:rsidR="00F306EA" w:rsidRPr="00DF727E">
        <w:rPr>
          <w:rFonts w:ascii="Palatino Linotype" w:hAnsi="Palatino Linotype" w:cs="Big Caslon"/>
        </w:rPr>
        <w:t xml:space="preserve"> olvida, </w:t>
      </w:r>
      <w:r w:rsidR="000937F6">
        <w:rPr>
          <w:rFonts w:ascii="Palatino Linotype" w:hAnsi="Palatino Linotype" w:cs="Big Caslon"/>
        </w:rPr>
        <w:t>en otro</w:t>
      </w:r>
      <w:r w:rsidR="00DF5A10">
        <w:rPr>
          <w:rFonts w:ascii="Palatino Linotype" w:hAnsi="Palatino Linotype" w:cs="Big Caslon"/>
        </w:rPr>
        <w:t xml:space="preserve">  re</w:t>
      </w:r>
      <w:r w:rsidR="00F306EA" w:rsidRPr="00DF727E">
        <w:rPr>
          <w:rFonts w:ascii="Palatino Linotype" w:hAnsi="Palatino Linotype" w:cs="Big Caslon"/>
        </w:rPr>
        <w:t xml:space="preserve">cuerda, o cosas por el estilo, está no menos equivocado y, sin embargo, estas cosas se encuentran en el alma. En </w:t>
      </w:r>
      <w:r w:rsidR="00C83AFD" w:rsidRPr="00DF727E">
        <w:rPr>
          <w:rFonts w:ascii="Palatino Linotype" w:hAnsi="Palatino Linotype" w:cs="Big Caslon"/>
        </w:rPr>
        <w:t>cambio</w:t>
      </w:r>
      <w:r w:rsidR="00F306EA" w:rsidRPr="00DF727E">
        <w:rPr>
          <w:rFonts w:ascii="Palatino Linotype" w:hAnsi="Palatino Linotype" w:cs="Big Caslon"/>
        </w:rPr>
        <w:t xml:space="preserve">, aquellos que piensan que Dios </w:t>
      </w:r>
      <w:r w:rsidR="000937F6">
        <w:rPr>
          <w:rFonts w:ascii="Palatino Linotype" w:hAnsi="Palatino Linotype" w:cs="Big Caslon"/>
        </w:rPr>
        <w:t>tiene</w:t>
      </w:r>
      <w:r w:rsidR="00F306EA" w:rsidRPr="00DF727E">
        <w:rPr>
          <w:rFonts w:ascii="Palatino Linotype" w:hAnsi="Palatino Linotype" w:cs="Big Caslon"/>
        </w:rPr>
        <w:t xml:space="preserve"> </w:t>
      </w:r>
      <w:r w:rsidR="001C5721" w:rsidRPr="00DF727E">
        <w:rPr>
          <w:rFonts w:ascii="Palatino Linotype" w:hAnsi="Palatino Linotype" w:cs="Big Caslon"/>
        </w:rPr>
        <w:t xml:space="preserve">una potencia </w:t>
      </w:r>
      <w:r w:rsidR="00F306EA" w:rsidRPr="00DF727E">
        <w:rPr>
          <w:rFonts w:ascii="Palatino Linotype" w:hAnsi="Palatino Linotype" w:cs="Big Caslon"/>
        </w:rPr>
        <w:t>tal</w:t>
      </w:r>
      <w:r w:rsidR="005F0B38">
        <w:rPr>
          <w:rFonts w:ascii="Palatino Linotype" w:hAnsi="Palatino Linotype" w:cs="Big Caslon"/>
        </w:rPr>
        <w:t>,</w:t>
      </w:r>
      <w:r w:rsidR="00F306EA" w:rsidRPr="00DF727E">
        <w:rPr>
          <w:rFonts w:ascii="Palatino Linotype" w:hAnsi="Palatino Linotype" w:cs="Big Caslon"/>
        </w:rPr>
        <w:t xml:space="preserve"> </w:t>
      </w:r>
      <w:r w:rsidR="007726DA" w:rsidRPr="00DF727E">
        <w:rPr>
          <w:rFonts w:ascii="Palatino Linotype" w:hAnsi="Palatino Linotype" w:cs="Big Caslon"/>
        </w:rPr>
        <w:t xml:space="preserve">que se genere a sí mismo, están tanto más equivocados, porque no solamente Dios no es así, sino que tampoco </w:t>
      </w:r>
      <w:r w:rsidR="001C5721" w:rsidRPr="00DF727E">
        <w:rPr>
          <w:rFonts w:ascii="Palatino Linotype" w:hAnsi="Palatino Linotype" w:cs="Big Caslon"/>
        </w:rPr>
        <w:t xml:space="preserve">lo es </w:t>
      </w:r>
      <w:r w:rsidR="007726DA" w:rsidRPr="00DF727E">
        <w:rPr>
          <w:rFonts w:ascii="Palatino Linotype" w:hAnsi="Palatino Linotype" w:cs="Big Caslon"/>
        </w:rPr>
        <w:t xml:space="preserve">la </w:t>
      </w:r>
      <w:r w:rsidR="00C83AFD" w:rsidRPr="00DF727E">
        <w:rPr>
          <w:rFonts w:ascii="Palatino Linotype" w:hAnsi="Palatino Linotype" w:cs="Big Caslon"/>
        </w:rPr>
        <w:t>creatura</w:t>
      </w:r>
      <w:r w:rsidR="007726DA" w:rsidRPr="00DF727E">
        <w:rPr>
          <w:rFonts w:ascii="Palatino Linotype" w:hAnsi="Palatino Linotype" w:cs="Big Caslon"/>
        </w:rPr>
        <w:t xml:space="preserve"> espiritual ni </w:t>
      </w:r>
      <w:r w:rsidR="00F53B22">
        <w:rPr>
          <w:rFonts w:ascii="Palatino Linotype" w:hAnsi="Palatino Linotype" w:cs="Big Caslon"/>
        </w:rPr>
        <w:t xml:space="preserve">la </w:t>
      </w:r>
      <w:r w:rsidR="007726DA" w:rsidRPr="00DF727E">
        <w:rPr>
          <w:rFonts w:ascii="Palatino Linotype" w:hAnsi="Palatino Linotype" w:cs="Big Caslon"/>
        </w:rPr>
        <w:t xml:space="preserve">corporal. En efecto, no hay nada en absoluto que para </w:t>
      </w:r>
      <w:r w:rsidR="00C83AFD" w:rsidRPr="00DF727E">
        <w:rPr>
          <w:rFonts w:ascii="Palatino Linotype" w:hAnsi="Palatino Linotype" w:cs="Big Caslon"/>
        </w:rPr>
        <w:t>existir</w:t>
      </w:r>
      <w:r w:rsidR="0086007C" w:rsidRPr="00DF727E">
        <w:rPr>
          <w:rFonts w:ascii="Palatino Linotype" w:hAnsi="Palatino Linotype" w:cs="Big Caslon"/>
        </w:rPr>
        <w:t xml:space="preserve"> se genere a sí mismo</w:t>
      </w:r>
      <w:r w:rsidR="007726DA" w:rsidRPr="00DF727E">
        <w:rPr>
          <w:rFonts w:ascii="Palatino Linotype" w:hAnsi="Palatino Linotype" w:cs="Big Caslon"/>
        </w:rPr>
        <w:t>.</w:t>
      </w:r>
    </w:p>
    <w:p w14:paraId="2164DCFE" w14:textId="77777777" w:rsidR="00943694" w:rsidRPr="00DF727E" w:rsidRDefault="00943694" w:rsidP="004C18E3">
      <w:pPr>
        <w:jc w:val="both"/>
        <w:rPr>
          <w:rFonts w:ascii="Palatino Linotype" w:hAnsi="Palatino Linotype" w:cs="Big Caslon"/>
        </w:rPr>
      </w:pPr>
    </w:p>
    <w:p w14:paraId="357EB166" w14:textId="5C98452E" w:rsidR="005F307A" w:rsidRPr="00DF727E" w:rsidRDefault="00E837BE" w:rsidP="004C18E3">
      <w:pPr>
        <w:jc w:val="both"/>
        <w:rPr>
          <w:rFonts w:ascii="Palatino Linotype" w:hAnsi="Palatino Linotype" w:cs="Big Caslon"/>
        </w:rPr>
      </w:pPr>
      <w:r>
        <w:rPr>
          <w:rFonts w:ascii="Palatino Linotype" w:hAnsi="Palatino Linotype" w:cs="Big Caslon"/>
        </w:rPr>
        <w:lastRenderedPageBreak/>
        <w:t>i</w:t>
      </w:r>
      <w:r w:rsidR="00943694" w:rsidRPr="00DF727E">
        <w:rPr>
          <w:rFonts w:ascii="Palatino Linotype" w:hAnsi="Palatino Linotype" w:cs="Big Caslon"/>
        </w:rPr>
        <w:t>. 2. Por tanto, para que el alma humana fuera puri</w:t>
      </w:r>
      <w:r w:rsidR="00FA689E" w:rsidRPr="00DF727E">
        <w:rPr>
          <w:rFonts w:ascii="Palatino Linotype" w:hAnsi="Palatino Linotype" w:cs="Big Caslon"/>
        </w:rPr>
        <w:t>ficada de tales falsedades, la Sagrada E</w:t>
      </w:r>
      <w:r w:rsidR="00943694" w:rsidRPr="00DF727E">
        <w:rPr>
          <w:rFonts w:ascii="Palatino Linotype" w:hAnsi="Palatino Linotype" w:cs="Big Caslon"/>
        </w:rPr>
        <w:t xml:space="preserve">scritura, adaptándose a los pequeños, no evitó las expresiones </w:t>
      </w:r>
      <w:r w:rsidR="00AD5EE5">
        <w:rPr>
          <w:rFonts w:ascii="Palatino Linotype" w:hAnsi="Palatino Linotype" w:cs="Big Caslon"/>
        </w:rPr>
        <w:t xml:space="preserve">[tomadas] </w:t>
      </w:r>
      <w:r w:rsidR="00943694" w:rsidRPr="00DF727E">
        <w:rPr>
          <w:rFonts w:ascii="Palatino Linotype" w:hAnsi="Palatino Linotype" w:cs="Big Caslon"/>
        </w:rPr>
        <w:t xml:space="preserve">de </w:t>
      </w:r>
      <w:r w:rsidR="00C83AFD" w:rsidRPr="00DF727E">
        <w:rPr>
          <w:rFonts w:ascii="Palatino Linotype" w:hAnsi="Palatino Linotype" w:cs="Big Caslon"/>
        </w:rPr>
        <w:t>ningún</w:t>
      </w:r>
      <w:r w:rsidR="00943694" w:rsidRPr="00DF727E">
        <w:rPr>
          <w:rFonts w:ascii="Palatino Linotype" w:hAnsi="Palatino Linotype" w:cs="Big Caslon"/>
        </w:rPr>
        <w:t xml:space="preserve"> género de cosas</w:t>
      </w:r>
      <w:r w:rsidR="00FA689E" w:rsidRPr="00DF727E">
        <w:rPr>
          <w:rFonts w:ascii="Palatino Linotype" w:hAnsi="Palatino Linotype" w:cs="Big Caslon"/>
        </w:rPr>
        <w:t>,</w:t>
      </w:r>
      <w:r w:rsidR="000937F6">
        <w:rPr>
          <w:rFonts w:ascii="Palatino Linotype" w:hAnsi="Palatino Linotype" w:cs="Big Caslon"/>
        </w:rPr>
        <w:t xml:space="preserve"> </w:t>
      </w:r>
      <w:r w:rsidR="00FA689E" w:rsidRPr="00DF727E">
        <w:rPr>
          <w:rFonts w:ascii="Palatino Linotype" w:hAnsi="Palatino Linotype" w:cs="Big Caslon"/>
        </w:rPr>
        <w:t xml:space="preserve">a partir de las cuales, como </w:t>
      </w:r>
      <w:r w:rsidR="00C83AFD" w:rsidRPr="00DF727E">
        <w:rPr>
          <w:rFonts w:ascii="Palatino Linotype" w:hAnsi="Palatino Linotype" w:cs="Big Caslon"/>
        </w:rPr>
        <w:t>alimentándose</w:t>
      </w:r>
      <w:r w:rsidR="00FA689E" w:rsidRPr="00DF727E">
        <w:rPr>
          <w:rFonts w:ascii="Palatino Linotype" w:hAnsi="Palatino Linotype" w:cs="Big Caslon"/>
        </w:rPr>
        <w:t>, nuestro intelecto</w:t>
      </w:r>
      <w:r w:rsidR="000937F6">
        <w:rPr>
          <w:rFonts w:ascii="Palatino Linotype" w:hAnsi="Palatino Linotype" w:cs="Big Caslon"/>
        </w:rPr>
        <w:t xml:space="preserve"> </w:t>
      </w:r>
      <w:r w:rsidR="00FA689E" w:rsidRPr="00DF727E">
        <w:rPr>
          <w:rFonts w:ascii="Palatino Linotype" w:hAnsi="Palatino Linotype" w:cs="Big Caslon"/>
        </w:rPr>
        <w:t>se elevara a las realidades divinas y sublimes</w:t>
      </w:r>
      <w:r w:rsidR="00A81E61" w:rsidRPr="00DF727E">
        <w:rPr>
          <w:rFonts w:ascii="Palatino Linotype" w:hAnsi="Palatino Linotype" w:cs="Big Caslon"/>
        </w:rPr>
        <w:t>.</w:t>
      </w:r>
      <w:r w:rsidR="00AC7F21" w:rsidRPr="00DF727E">
        <w:rPr>
          <w:rFonts w:ascii="Palatino Linotype" w:hAnsi="Palatino Linotype" w:cs="Big Caslon"/>
        </w:rPr>
        <w:t xml:space="preserve"> En efecto, ha </w:t>
      </w:r>
      <w:r w:rsidR="00C83AFD" w:rsidRPr="00DF727E">
        <w:rPr>
          <w:rFonts w:ascii="Palatino Linotype" w:hAnsi="Palatino Linotype" w:cs="Big Caslon"/>
        </w:rPr>
        <w:t>utilizado</w:t>
      </w:r>
      <w:r w:rsidR="00393218" w:rsidRPr="00DF727E">
        <w:rPr>
          <w:rFonts w:ascii="Palatino Linotype" w:hAnsi="Palatino Linotype" w:cs="Big Caslon"/>
        </w:rPr>
        <w:t>, hablando de Dios, expresiones</w:t>
      </w:r>
      <w:r w:rsidR="00AC7F21" w:rsidRPr="00DF727E">
        <w:rPr>
          <w:rFonts w:ascii="Palatino Linotype" w:hAnsi="Palatino Linotype" w:cs="Big Caslon"/>
        </w:rPr>
        <w:t xml:space="preserve"> tomad</w:t>
      </w:r>
      <w:r w:rsidR="00393218" w:rsidRPr="00DF727E">
        <w:rPr>
          <w:rFonts w:ascii="Palatino Linotype" w:hAnsi="Palatino Linotype" w:cs="Big Caslon"/>
        </w:rPr>
        <w:t xml:space="preserve">as de las </w:t>
      </w:r>
      <w:r w:rsidR="00393218" w:rsidRPr="00AD5EE5">
        <w:rPr>
          <w:rFonts w:ascii="Palatino Linotype" w:hAnsi="Palatino Linotype" w:cs="Big Caslon"/>
          <w:highlight w:val="yellow"/>
        </w:rPr>
        <w:t>realidades corporales</w:t>
      </w:r>
      <w:r w:rsidR="00393218" w:rsidRPr="00DF727E">
        <w:rPr>
          <w:rFonts w:ascii="Palatino Linotype" w:hAnsi="Palatino Linotype" w:cs="Big Caslon"/>
        </w:rPr>
        <w:t>, como cuando dice:</w:t>
      </w:r>
      <w:r w:rsidR="00393218" w:rsidRPr="00DF727E">
        <w:rPr>
          <w:rFonts w:ascii="Palatino Linotype" w:hAnsi="Palatino Linotype" w:cs="Big Caslon"/>
          <w:i/>
        </w:rPr>
        <w:t xml:space="preserve"> a la sombra de tus alas protégeme</w:t>
      </w:r>
      <w:r w:rsidR="00393F8F">
        <w:rPr>
          <w:rFonts w:ascii="Palatino Linotype" w:hAnsi="Palatino Linotype" w:cs="Big Caslon"/>
        </w:rPr>
        <w:t xml:space="preserve"> (Sal 16,8; 35,80)</w:t>
      </w:r>
      <w:r w:rsidR="00393218" w:rsidRPr="00DF727E">
        <w:rPr>
          <w:rFonts w:ascii="Palatino Linotype" w:hAnsi="Palatino Linotype" w:cs="Big Caslon"/>
        </w:rPr>
        <w:t xml:space="preserve">. También </w:t>
      </w:r>
      <w:r w:rsidR="0086007C" w:rsidRPr="00DF727E">
        <w:rPr>
          <w:rFonts w:ascii="Palatino Linotype" w:hAnsi="Palatino Linotype" w:cs="Big Caslon"/>
        </w:rPr>
        <w:t>h</w:t>
      </w:r>
      <w:r w:rsidR="00393218" w:rsidRPr="00DF727E">
        <w:rPr>
          <w:rFonts w:ascii="Palatino Linotype" w:hAnsi="Palatino Linotype" w:cs="Big Caslon"/>
        </w:rPr>
        <w:t xml:space="preserve">a tomado muchas cosas de la creatura espiritual para significar aquello que no es así, pero que era necesario decirlo así, tal como: </w:t>
      </w:r>
      <w:r w:rsidR="000937F6">
        <w:rPr>
          <w:rFonts w:ascii="Palatino Linotype" w:hAnsi="Palatino Linotype" w:cs="Big Caslon"/>
          <w:i/>
        </w:rPr>
        <w:t>Y</w:t>
      </w:r>
      <w:r w:rsidR="00393218" w:rsidRPr="00DF727E">
        <w:rPr>
          <w:rFonts w:ascii="Palatino Linotype" w:hAnsi="Palatino Linotype" w:cs="Big Caslon"/>
          <w:i/>
        </w:rPr>
        <w:t>o soy un Dios celoso</w:t>
      </w:r>
      <w:r w:rsidR="00393218" w:rsidRPr="00DF727E">
        <w:rPr>
          <w:rFonts w:ascii="Palatino Linotype" w:hAnsi="Palatino Linotype" w:cs="Big Caslon"/>
        </w:rPr>
        <w:t xml:space="preserve"> y </w:t>
      </w:r>
      <w:r w:rsidR="000937F6">
        <w:rPr>
          <w:rFonts w:ascii="Palatino Linotype" w:hAnsi="Palatino Linotype" w:cs="Big Caslon"/>
          <w:i/>
        </w:rPr>
        <w:t>M</w:t>
      </w:r>
      <w:r w:rsidR="00393218" w:rsidRPr="00DF727E">
        <w:rPr>
          <w:rFonts w:ascii="Palatino Linotype" w:hAnsi="Palatino Linotype" w:cs="Big Caslon"/>
          <w:i/>
        </w:rPr>
        <w:t>e arrepiento de haber hecho al hombre</w:t>
      </w:r>
      <w:r w:rsidR="00430B17" w:rsidRPr="00DF727E">
        <w:rPr>
          <w:rFonts w:ascii="Palatino Linotype" w:hAnsi="Palatino Linotype" w:cs="Big Caslon"/>
        </w:rPr>
        <w:t>.  En cambio, de las cosas que en absoluto no son, no tomó ninguna palabra para expresarse en sentido figurado o urdir enigmas</w:t>
      </w:r>
      <w:r w:rsidR="00C83AFD" w:rsidRPr="00DF727E">
        <w:rPr>
          <w:rFonts w:ascii="Palatino Linotype" w:hAnsi="Palatino Linotype" w:cs="Big Caslon"/>
        </w:rPr>
        <w:t>.</w:t>
      </w:r>
      <w:r w:rsidR="0086007C" w:rsidRPr="00DF727E">
        <w:rPr>
          <w:rFonts w:ascii="Palatino Linotype" w:hAnsi="Palatino Linotype" w:cs="Big Caslon"/>
        </w:rPr>
        <w:t xml:space="preserve"> Por lo cual, son más peligrosa y vanamente insensatos los que se separan de la verdad con aquel tercer género de error, opinando sobre Dios lo q</w:t>
      </w:r>
      <w:r w:rsidR="00F346C2" w:rsidRPr="00DF727E">
        <w:rPr>
          <w:rFonts w:ascii="Palatino Linotype" w:hAnsi="Palatino Linotype" w:cs="Big Caslon"/>
        </w:rPr>
        <w:t>ue no se puede encontrar ni en É</w:t>
      </w:r>
      <w:r w:rsidR="0086007C" w:rsidRPr="00DF727E">
        <w:rPr>
          <w:rFonts w:ascii="Palatino Linotype" w:hAnsi="Palatino Linotype" w:cs="Big Caslon"/>
        </w:rPr>
        <w:t>l mismo, ni</w:t>
      </w:r>
      <w:r w:rsidR="00F346C2" w:rsidRPr="00DF727E">
        <w:rPr>
          <w:rFonts w:ascii="Palatino Linotype" w:hAnsi="Palatino Linotype" w:cs="Big Caslon"/>
        </w:rPr>
        <w:t xml:space="preserve"> en ninguna cre</w:t>
      </w:r>
      <w:r w:rsidR="0086007C" w:rsidRPr="00DF727E">
        <w:rPr>
          <w:rFonts w:ascii="Palatino Linotype" w:hAnsi="Palatino Linotype" w:cs="Big Caslon"/>
        </w:rPr>
        <w:t xml:space="preserve">atura. </w:t>
      </w:r>
      <w:r w:rsidR="00F02FA7" w:rsidRPr="00DF727E">
        <w:rPr>
          <w:rFonts w:ascii="Palatino Linotype" w:hAnsi="Palatino Linotype" w:cs="Big Caslon"/>
        </w:rPr>
        <w:t>Con las cosas que se encuentran en las creaturas, la Escritura Divina suele formar algo así como juegos infantiles, mediante los cuales sea movido, paso a paso, el afecto</w:t>
      </w:r>
      <w:r w:rsidR="00F02FA7" w:rsidRPr="00DF727E">
        <w:rPr>
          <w:rStyle w:val="Refdenotaalpie"/>
          <w:rFonts w:ascii="Palatino Linotype" w:hAnsi="Palatino Linotype" w:cs="Big Caslon"/>
        </w:rPr>
        <w:footnoteReference w:id="3"/>
      </w:r>
      <w:r w:rsidR="00F02FA7" w:rsidRPr="00DF727E">
        <w:rPr>
          <w:rFonts w:ascii="Palatino Linotype" w:hAnsi="Palatino Linotype" w:cs="Big Caslon"/>
        </w:rPr>
        <w:t xml:space="preserve"> de los que son débiles para buscar las realidades superiores, y abandonar las realidades inferiores, según su capacidad. </w:t>
      </w:r>
      <w:r w:rsidR="00143056" w:rsidRPr="00DF727E">
        <w:rPr>
          <w:rFonts w:ascii="Palatino Linotype" w:hAnsi="Palatino Linotype" w:cs="Big Caslon"/>
        </w:rPr>
        <w:t xml:space="preserve">En cambio, las cosas que se dicen de Dios </w:t>
      </w:r>
      <w:r w:rsidR="00143056" w:rsidRPr="00ED55DF">
        <w:rPr>
          <w:rFonts w:ascii="Palatino Linotype" w:hAnsi="Palatino Linotype" w:cs="Big Caslon"/>
          <w:highlight w:val="yellow"/>
        </w:rPr>
        <w:t>propiamente,</w:t>
      </w:r>
      <w:r w:rsidR="00143056" w:rsidRPr="00DF727E">
        <w:rPr>
          <w:rFonts w:ascii="Palatino Linotype" w:hAnsi="Palatino Linotype" w:cs="Big Caslon"/>
        </w:rPr>
        <w:t xml:space="preserve"> que</w:t>
      </w:r>
      <w:r w:rsidR="00F346C2" w:rsidRPr="00DF727E">
        <w:rPr>
          <w:rFonts w:ascii="Palatino Linotype" w:hAnsi="Palatino Linotype" w:cs="Big Caslon"/>
        </w:rPr>
        <w:t xml:space="preserve"> no se encuentran en ninguna cre</w:t>
      </w:r>
      <w:r w:rsidR="00143056" w:rsidRPr="00DF727E">
        <w:rPr>
          <w:rFonts w:ascii="Palatino Linotype" w:hAnsi="Palatino Linotype" w:cs="Big Caslon"/>
        </w:rPr>
        <w:t>atura, rara vez la Escritura Divina las pone</w:t>
      </w:r>
      <w:r w:rsidR="000937F6">
        <w:rPr>
          <w:rFonts w:ascii="Palatino Linotype" w:hAnsi="Palatino Linotype" w:cs="Big Caslon"/>
        </w:rPr>
        <w:t>,</w:t>
      </w:r>
      <w:r w:rsidR="00143056" w:rsidRPr="00DF727E">
        <w:rPr>
          <w:rFonts w:ascii="Palatino Linotype" w:hAnsi="Palatino Linotype" w:cs="Big Caslon"/>
        </w:rPr>
        <w:t xml:space="preserve"> </w:t>
      </w:r>
      <w:r w:rsidR="005F5AC9" w:rsidRPr="00DF727E">
        <w:rPr>
          <w:rFonts w:ascii="Palatino Linotype" w:hAnsi="Palatino Linotype" w:cs="Big Caslon"/>
        </w:rPr>
        <w:t xml:space="preserve">tal como aquello que se dijo a Moisés: </w:t>
      </w:r>
      <w:r w:rsidR="0088756E" w:rsidRPr="00ED55DF">
        <w:rPr>
          <w:rFonts w:ascii="Palatino Linotype" w:hAnsi="Palatino Linotype" w:cs="Big Caslon"/>
          <w:i/>
        </w:rPr>
        <w:t>Yo soy el que S</w:t>
      </w:r>
      <w:r w:rsidR="005F5AC9" w:rsidRPr="00ED55DF">
        <w:rPr>
          <w:rFonts w:ascii="Palatino Linotype" w:hAnsi="Palatino Linotype" w:cs="Big Caslon"/>
          <w:i/>
        </w:rPr>
        <w:t>oy</w:t>
      </w:r>
      <w:r w:rsidR="00393F8F">
        <w:rPr>
          <w:rFonts w:ascii="Palatino Linotype" w:hAnsi="Palatino Linotype" w:cs="Big Caslon"/>
        </w:rPr>
        <w:t xml:space="preserve"> (Exod. 3,14)</w:t>
      </w:r>
      <w:r w:rsidR="005F5AC9" w:rsidRPr="00DF727E">
        <w:rPr>
          <w:rFonts w:ascii="Palatino Linotype" w:hAnsi="Palatino Linotype" w:cs="Big Caslon"/>
        </w:rPr>
        <w:t xml:space="preserve"> y: </w:t>
      </w:r>
      <w:r w:rsidR="0088756E" w:rsidRPr="00DF727E">
        <w:rPr>
          <w:rFonts w:ascii="Palatino Linotype" w:hAnsi="Palatino Linotype" w:cs="Big Caslon"/>
          <w:i/>
        </w:rPr>
        <w:t>El que E</w:t>
      </w:r>
      <w:r w:rsidR="005F5AC9" w:rsidRPr="00DF727E">
        <w:rPr>
          <w:rFonts w:ascii="Palatino Linotype" w:hAnsi="Palatino Linotype" w:cs="Big Caslon"/>
          <w:i/>
        </w:rPr>
        <w:t>s me envió a vosotros</w:t>
      </w:r>
      <w:r w:rsidR="005F5AC9" w:rsidRPr="00DF727E">
        <w:rPr>
          <w:rFonts w:ascii="Palatino Linotype" w:hAnsi="Palatino Linotype" w:cs="Big Caslon"/>
        </w:rPr>
        <w:t>. Pues como también del cuerpo y del alma se</w:t>
      </w:r>
      <w:r w:rsidR="005626E4" w:rsidRPr="00DF727E">
        <w:rPr>
          <w:rFonts w:ascii="Palatino Linotype" w:hAnsi="Palatino Linotype" w:cs="Big Caslon"/>
        </w:rPr>
        <w:t xml:space="preserve"> dice</w:t>
      </w:r>
      <w:r w:rsidR="005F5AC9" w:rsidRPr="00DF727E">
        <w:rPr>
          <w:rFonts w:ascii="Palatino Linotype" w:hAnsi="Palatino Linotype" w:cs="Big Caslon"/>
        </w:rPr>
        <w:t xml:space="preserve"> de </w:t>
      </w:r>
      <w:r w:rsidR="00F02FA7" w:rsidRPr="00DF727E">
        <w:rPr>
          <w:rFonts w:ascii="Palatino Linotype" w:hAnsi="Palatino Linotype" w:cs="Big Caslon"/>
        </w:rPr>
        <w:t>algún</w:t>
      </w:r>
      <w:r w:rsidR="005F5AC9" w:rsidRPr="00DF727E">
        <w:rPr>
          <w:rFonts w:ascii="Palatino Linotype" w:hAnsi="Palatino Linotype" w:cs="Big Caslon"/>
        </w:rPr>
        <w:t xml:space="preserve"> modo</w:t>
      </w:r>
      <w:r w:rsidR="005626E4" w:rsidRPr="00DF727E">
        <w:rPr>
          <w:rFonts w:ascii="Palatino Linotype" w:hAnsi="Palatino Linotype" w:cs="Big Caslon"/>
        </w:rPr>
        <w:t xml:space="preserve"> que</w:t>
      </w:r>
      <w:r w:rsidR="005F5AC9" w:rsidRPr="00DF727E">
        <w:rPr>
          <w:rFonts w:ascii="Palatino Linotype" w:hAnsi="Palatino Linotype" w:cs="Big Caslon"/>
        </w:rPr>
        <w:t xml:space="preserve"> son</w:t>
      </w:r>
      <w:r w:rsidR="005626E4" w:rsidRPr="00DF727E">
        <w:rPr>
          <w:rFonts w:ascii="Palatino Linotype" w:hAnsi="Palatino Linotype" w:cs="Big Caslon"/>
        </w:rPr>
        <w:t xml:space="preserve">, por cierto, no habría dicho eso [de Dios] si no hubiera querido que se entendiera de un modo propio.  Y aquello que dice el </w:t>
      </w:r>
      <w:r w:rsidR="00F02FA7" w:rsidRPr="00DF727E">
        <w:rPr>
          <w:rFonts w:ascii="Palatino Linotype" w:hAnsi="Palatino Linotype" w:cs="Big Caslon"/>
        </w:rPr>
        <w:t>Apóstol</w:t>
      </w:r>
      <w:r w:rsidR="005626E4" w:rsidRPr="00DF727E">
        <w:rPr>
          <w:rFonts w:ascii="Palatino Linotype" w:hAnsi="Palatino Linotype" w:cs="Big Caslon"/>
        </w:rPr>
        <w:t xml:space="preserve">: </w:t>
      </w:r>
      <w:r w:rsidR="005626E4" w:rsidRPr="00DF727E">
        <w:rPr>
          <w:rFonts w:ascii="Palatino Linotype" w:hAnsi="Palatino Linotype" w:cs="Big Caslon"/>
          <w:i/>
        </w:rPr>
        <w:t>El único q</w:t>
      </w:r>
      <w:r w:rsidR="001E4427" w:rsidRPr="00DF727E">
        <w:rPr>
          <w:rFonts w:ascii="Palatino Linotype" w:hAnsi="Palatino Linotype" w:cs="Big Caslon"/>
          <w:i/>
        </w:rPr>
        <w:t>ue tiene la inmortalidad</w:t>
      </w:r>
      <w:r w:rsidR="001E4427" w:rsidRPr="00DF727E">
        <w:rPr>
          <w:rFonts w:ascii="Palatino Linotype" w:hAnsi="Palatino Linotype" w:cs="Big Caslon"/>
        </w:rPr>
        <w:t xml:space="preserve"> (1 Tim</w:t>
      </w:r>
      <w:r w:rsidR="005626E4" w:rsidRPr="00DF727E">
        <w:rPr>
          <w:rFonts w:ascii="Palatino Linotype" w:hAnsi="Palatino Linotype" w:cs="Big Caslon"/>
        </w:rPr>
        <w:t xml:space="preserve"> 6, 16)</w:t>
      </w:r>
      <w:r w:rsidR="001E4427" w:rsidRPr="00DF727E">
        <w:rPr>
          <w:rFonts w:ascii="Palatino Linotype" w:hAnsi="Palatino Linotype" w:cs="Big Caslon"/>
        </w:rPr>
        <w:t xml:space="preserve">, como el alma de </w:t>
      </w:r>
      <w:r w:rsidR="00F02FA7" w:rsidRPr="00DF727E">
        <w:rPr>
          <w:rFonts w:ascii="Palatino Linotype" w:hAnsi="Palatino Linotype" w:cs="Big Caslon"/>
        </w:rPr>
        <w:t>algún</w:t>
      </w:r>
      <w:r w:rsidR="00F346C2" w:rsidRPr="00DF727E">
        <w:rPr>
          <w:rFonts w:ascii="Palatino Linotype" w:hAnsi="Palatino Linotype" w:cs="Big Caslon"/>
        </w:rPr>
        <w:t xml:space="preserve"> modo se dice y es inmortal, no</w:t>
      </w:r>
      <w:r w:rsidR="001E4427" w:rsidRPr="00DF727E">
        <w:rPr>
          <w:rFonts w:ascii="Palatino Linotype" w:hAnsi="Palatino Linotype" w:cs="Big Caslon"/>
        </w:rPr>
        <w:t xml:space="preserve"> diría </w:t>
      </w:r>
      <w:r w:rsidR="001E4427" w:rsidRPr="00DF727E">
        <w:rPr>
          <w:rFonts w:ascii="Palatino Linotype" w:hAnsi="Palatino Linotype" w:cs="Big Caslon"/>
          <w:i/>
        </w:rPr>
        <w:t>el único que tiene</w:t>
      </w:r>
      <w:r w:rsidR="001E4427" w:rsidRPr="00DF727E">
        <w:rPr>
          <w:rFonts w:ascii="Palatino Linotype" w:hAnsi="Palatino Linotype" w:cs="Big Caslon"/>
        </w:rPr>
        <w:t>, sino porque la verdadera inmortalidad es la inmutabilidad, que n</w:t>
      </w:r>
      <w:r w:rsidR="00F346C2" w:rsidRPr="00DF727E">
        <w:rPr>
          <w:rFonts w:ascii="Palatino Linotype" w:hAnsi="Palatino Linotype" w:cs="Big Caslon"/>
        </w:rPr>
        <w:t>inguna creatura puede tener por</w:t>
      </w:r>
      <w:r w:rsidR="001E4427" w:rsidRPr="00DF727E">
        <w:rPr>
          <w:rFonts w:ascii="Palatino Linotype" w:hAnsi="Palatino Linotype" w:cs="Big Caslon"/>
        </w:rPr>
        <w:t xml:space="preserve">que es sólo del Creador. Esto también dice Santiago: </w:t>
      </w:r>
      <w:r w:rsidR="001E4427" w:rsidRPr="00DF727E">
        <w:rPr>
          <w:rFonts w:ascii="Palatino Linotype" w:hAnsi="Palatino Linotype" w:cs="Big Caslon"/>
          <w:i/>
        </w:rPr>
        <w:t>Toda dádiva excelente y todo don perfecto viene desde arriba</w:t>
      </w:r>
      <w:r w:rsidR="00F346C2" w:rsidRPr="00DF727E">
        <w:rPr>
          <w:rFonts w:ascii="Palatino Linotype" w:hAnsi="Palatino Linotype" w:cs="Big Caslon"/>
          <w:i/>
        </w:rPr>
        <w:t>,</w:t>
      </w:r>
      <w:r w:rsidR="00BB5B15" w:rsidRPr="00DF727E">
        <w:rPr>
          <w:rFonts w:ascii="Palatino Linotype" w:hAnsi="Palatino Linotype" w:cs="Big Caslon"/>
          <w:i/>
        </w:rPr>
        <w:t xml:space="preserve"> descendiendo de</w:t>
      </w:r>
      <w:r w:rsidR="00F346C2" w:rsidRPr="00DF727E">
        <w:rPr>
          <w:rFonts w:ascii="Palatino Linotype" w:hAnsi="Palatino Linotype" w:cs="Big Caslon"/>
          <w:i/>
        </w:rPr>
        <w:t>l Padre de las luces, en el que</w:t>
      </w:r>
      <w:r w:rsidR="00BB5B15" w:rsidRPr="00DF727E">
        <w:rPr>
          <w:rFonts w:ascii="Palatino Linotype" w:hAnsi="Palatino Linotype" w:cs="Big Caslon"/>
          <w:i/>
        </w:rPr>
        <w:t xml:space="preserve"> </w:t>
      </w:r>
      <w:r w:rsidR="00BB5B15" w:rsidRPr="00225EB6">
        <w:rPr>
          <w:rFonts w:ascii="Palatino Linotype" w:hAnsi="Palatino Linotype" w:cs="Big Caslon"/>
          <w:i/>
          <w:highlight w:val="yellow"/>
        </w:rPr>
        <w:t>no hay cambio</w:t>
      </w:r>
      <w:r w:rsidR="000937F6" w:rsidRPr="00225EB6">
        <w:rPr>
          <w:rFonts w:ascii="Palatino Linotype" w:hAnsi="Palatino Linotype" w:cs="Big Caslon"/>
          <w:i/>
          <w:highlight w:val="yellow"/>
        </w:rPr>
        <w:t xml:space="preserve"> </w:t>
      </w:r>
      <w:r w:rsidR="00BB5B15" w:rsidRPr="00225EB6">
        <w:rPr>
          <w:rFonts w:ascii="Palatino Linotype" w:hAnsi="Palatino Linotype" w:cs="Big Caslon"/>
          <w:i/>
          <w:highlight w:val="yellow"/>
        </w:rPr>
        <w:t>ni</w:t>
      </w:r>
      <w:r w:rsidR="000937F6" w:rsidRPr="00225EB6">
        <w:rPr>
          <w:rFonts w:ascii="Palatino Linotype" w:hAnsi="Palatino Linotype" w:cs="Big Caslon"/>
          <w:i/>
          <w:highlight w:val="yellow"/>
        </w:rPr>
        <w:t xml:space="preserve"> </w:t>
      </w:r>
      <w:r w:rsidR="007574A1" w:rsidRPr="00225EB6">
        <w:rPr>
          <w:rFonts w:ascii="Palatino Linotype" w:hAnsi="Palatino Linotype" w:cs="Big Caslon"/>
          <w:i/>
          <w:highlight w:val="yellow"/>
        </w:rPr>
        <w:t xml:space="preserve">un momento de </w:t>
      </w:r>
      <w:r w:rsidR="007574A1" w:rsidRPr="00225EB6">
        <w:rPr>
          <w:rFonts w:ascii="Palatino Linotype" w:hAnsi="Palatino Linotype" w:cs="Big Caslon"/>
          <w:i/>
          <w:highlight w:val="yellow"/>
        </w:rPr>
        <w:lastRenderedPageBreak/>
        <w:t>eclipse</w:t>
      </w:r>
      <w:r w:rsidR="007574A1" w:rsidRPr="00DF727E">
        <w:rPr>
          <w:rFonts w:ascii="Palatino Linotype" w:hAnsi="Palatino Linotype" w:cs="Big Caslon"/>
          <w:i/>
        </w:rPr>
        <w:t xml:space="preserve"> </w:t>
      </w:r>
      <w:r w:rsidR="007574A1" w:rsidRPr="00DF727E">
        <w:rPr>
          <w:rFonts w:ascii="Palatino Linotype" w:hAnsi="Palatino Linotype" w:cs="Big Caslon"/>
        </w:rPr>
        <w:t>(San</w:t>
      </w:r>
      <w:r w:rsidR="0088756E" w:rsidRPr="00DF727E">
        <w:rPr>
          <w:rFonts w:ascii="Palatino Linotype" w:hAnsi="Palatino Linotype" w:cs="Big Caslon"/>
        </w:rPr>
        <w:t>t</w:t>
      </w:r>
      <w:r w:rsidR="00F346C2" w:rsidRPr="00DF727E">
        <w:rPr>
          <w:rFonts w:ascii="Palatino Linotype" w:hAnsi="Palatino Linotype" w:cs="Big Caslon"/>
        </w:rPr>
        <w:t>.</w:t>
      </w:r>
      <w:r w:rsidR="007574A1" w:rsidRPr="00DF727E">
        <w:rPr>
          <w:rFonts w:ascii="Palatino Linotype" w:hAnsi="Palatino Linotype" w:cs="Big Caslon"/>
        </w:rPr>
        <w:t xml:space="preserve"> 1, 17)</w:t>
      </w:r>
      <w:r w:rsidR="00A52575" w:rsidRPr="00DF727E">
        <w:rPr>
          <w:rFonts w:ascii="Palatino Linotype" w:hAnsi="Palatino Linotype" w:cs="Big Caslon"/>
        </w:rPr>
        <w:t xml:space="preserve">. Y también David lo dice: </w:t>
      </w:r>
      <w:r w:rsidR="00F346C2" w:rsidRPr="00DF727E">
        <w:rPr>
          <w:rFonts w:ascii="Palatino Linotype" w:hAnsi="Palatino Linotype" w:cs="Big Caslon"/>
          <w:i/>
        </w:rPr>
        <w:t xml:space="preserve">Las cambiarás </w:t>
      </w:r>
      <w:r w:rsidR="00A52575" w:rsidRPr="00DF727E">
        <w:rPr>
          <w:rFonts w:ascii="Palatino Linotype" w:hAnsi="Palatino Linotype" w:cs="Big Caslon"/>
          <w:i/>
        </w:rPr>
        <w:t>y serán ca</w:t>
      </w:r>
      <w:r w:rsidR="0079039D" w:rsidRPr="00DF727E">
        <w:rPr>
          <w:rFonts w:ascii="Palatino Linotype" w:hAnsi="Palatino Linotype" w:cs="Big Caslon"/>
          <w:i/>
        </w:rPr>
        <w:t>mbiadas, pero Tú eres siempre el</w:t>
      </w:r>
      <w:r w:rsidR="000937F6">
        <w:rPr>
          <w:rFonts w:ascii="Palatino Linotype" w:hAnsi="Palatino Linotype" w:cs="Big Caslon"/>
          <w:i/>
        </w:rPr>
        <w:t xml:space="preserve"> </w:t>
      </w:r>
      <w:r w:rsidR="00A52575" w:rsidRPr="00DF727E">
        <w:rPr>
          <w:rFonts w:ascii="Palatino Linotype" w:hAnsi="Palatino Linotype" w:cs="Big Caslon"/>
          <w:i/>
        </w:rPr>
        <w:t>mismo</w:t>
      </w:r>
      <w:r w:rsidR="00393F8F">
        <w:rPr>
          <w:rFonts w:ascii="Palatino Linotype" w:hAnsi="Palatino Linotype" w:cs="Big Caslon"/>
          <w:i/>
        </w:rPr>
        <w:t xml:space="preserve"> </w:t>
      </w:r>
      <w:r w:rsidR="001B480A" w:rsidRPr="00DF727E">
        <w:rPr>
          <w:rFonts w:ascii="Palatino Linotype" w:hAnsi="Palatino Linotype" w:cs="Big Caslon"/>
        </w:rPr>
        <w:t>(Sal</w:t>
      </w:r>
      <w:r w:rsidR="00F346C2" w:rsidRPr="00DF727E">
        <w:rPr>
          <w:rFonts w:ascii="Palatino Linotype" w:hAnsi="Palatino Linotype" w:cs="Big Caslon"/>
        </w:rPr>
        <w:t>.</w:t>
      </w:r>
      <w:r w:rsidR="001B480A" w:rsidRPr="00DF727E">
        <w:rPr>
          <w:rFonts w:ascii="Palatino Linotype" w:hAnsi="Palatino Linotype" w:cs="Big Caslon"/>
        </w:rPr>
        <w:t xml:space="preserve"> 101, 27-28).</w:t>
      </w:r>
    </w:p>
    <w:p w14:paraId="58686793" w14:textId="77777777" w:rsidR="005F307A" w:rsidRPr="00DF727E" w:rsidRDefault="005F307A" w:rsidP="004C18E3">
      <w:pPr>
        <w:jc w:val="both"/>
        <w:rPr>
          <w:rFonts w:ascii="Palatino Linotype" w:hAnsi="Palatino Linotype" w:cs="Big Caslon"/>
        </w:rPr>
      </w:pPr>
    </w:p>
    <w:p w14:paraId="385A6438" w14:textId="4197F529" w:rsidR="008A07C6" w:rsidRPr="00DF727E" w:rsidRDefault="00300BF9" w:rsidP="004C18E3">
      <w:pPr>
        <w:jc w:val="both"/>
        <w:rPr>
          <w:rFonts w:ascii="Palatino Linotype" w:hAnsi="Palatino Linotype" w:cs="Big Caslon"/>
        </w:rPr>
      </w:pPr>
      <w:r w:rsidRPr="00DF727E">
        <w:rPr>
          <w:rFonts w:ascii="Palatino Linotype" w:hAnsi="Palatino Linotype" w:cs="Big Caslon"/>
        </w:rPr>
        <w:t>i</w:t>
      </w:r>
      <w:r w:rsidR="005F307A" w:rsidRPr="00DF727E">
        <w:rPr>
          <w:rFonts w:ascii="Palatino Linotype" w:hAnsi="Palatino Linotype" w:cs="Big Caslon"/>
        </w:rPr>
        <w:t xml:space="preserve">.3. </w:t>
      </w:r>
      <w:r w:rsidR="005F307A" w:rsidRPr="0002798D">
        <w:rPr>
          <w:rFonts w:ascii="Palatino Linotype" w:hAnsi="Palatino Linotype" w:cs="Big Caslon"/>
          <w:highlight w:val="yellow"/>
        </w:rPr>
        <w:t>Por tanto, intuir y conocer plenamente la sustancia de Dios, que sin ninguna mutación de su parte hace las cosas mudables y sin ningún movimiento temporal suyo crea las cosas temporales, es difícil.</w:t>
      </w:r>
      <w:r w:rsidR="005F307A" w:rsidRPr="00DF727E">
        <w:rPr>
          <w:rFonts w:ascii="Palatino Linotype" w:hAnsi="Palatino Linotype" w:cs="Big Caslon"/>
        </w:rPr>
        <w:t xml:space="preserve"> </w:t>
      </w:r>
      <w:r w:rsidR="00BF4A08" w:rsidRPr="00DF727E">
        <w:rPr>
          <w:rFonts w:ascii="Palatino Linotype" w:hAnsi="Palatino Linotype" w:cs="Big Caslon"/>
        </w:rPr>
        <w:t>Y, por ende, es necesaria una purificación de nuestra m</w:t>
      </w:r>
      <w:r w:rsidR="000937F6">
        <w:rPr>
          <w:rFonts w:ascii="Palatino Linotype" w:hAnsi="Palatino Linotype" w:cs="Big Caslon"/>
        </w:rPr>
        <w:t>ente, a través de la que aquella realidad</w:t>
      </w:r>
      <w:r w:rsidR="00BF4A08" w:rsidRPr="00DF727E">
        <w:rPr>
          <w:rFonts w:ascii="Palatino Linotype" w:hAnsi="Palatino Linotype" w:cs="Big Caslon"/>
        </w:rPr>
        <w:t xml:space="preserve"> inefable pueda verse inefablemente. Mientras todavía no la tengamos, somos nutridos por la fe y somos conducidos por caminos de algún modo más tolerables</w:t>
      </w:r>
      <w:r w:rsidR="0088756E" w:rsidRPr="00DF727E">
        <w:rPr>
          <w:rFonts w:ascii="Palatino Linotype" w:hAnsi="Palatino Linotype" w:cs="Big Caslon"/>
        </w:rPr>
        <w:t>,</w:t>
      </w:r>
      <w:r w:rsidR="00BF4A08" w:rsidRPr="00DF727E">
        <w:rPr>
          <w:rFonts w:ascii="Palatino Linotype" w:hAnsi="Palatino Linotype" w:cs="Big Caslon"/>
        </w:rPr>
        <w:t xml:space="preserve"> para llegar a ser aptos y hábiles para comprender aquello. Por eso el Apóstol dice que en Cristo </w:t>
      </w:r>
      <w:r w:rsidR="0002798D">
        <w:rPr>
          <w:rFonts w:ascii="Palatino Linotype" w:hAnsi="Palatino Linotype" w:cs="Big Caslon"/>
        </w:rPr>
        <w:t>“</w:t>
      </w:r>
      <w:r w:rsidR="00BF4A08" w:rsidRPr="00DF727E">
        <w:rPr>
          <w:rFonts w:ascii="Palatino Linotype" w:hAnsi="Palatino Linotype" w:cs="Big Caslon"/>
        </w:rPr>
        <w:t xml:space="preserve">están escondidos todos los </w:t>
      </w:r>
      <w:r w:rsidR="002F3311" w:rsidRPr="00DF727E">
        <w:rPr>
          <w:rFonts w:ascii="Palatino Linotype" w:hAnsi="Palatino Linotype" w:cs="Big Caslon"/>
        </w:rPr>
        <w:t>tesoros de la sabiduría y de la</w:t>
      </w:r>
      <w:r w:rsidR="00BF4A08" w:rsidRPr="00DF727E">
        <w:rPr>
          <w:rFonts w:ascii="Palatino Linotype" w:hAnsi="Palatino Linotype" w:cs="Big Caslon"/>
        </w:rPr>
        <w:t xml:space="preserve"> ciencia</w:t>
      </w:r>
      <w:r w:rsidR="0002798D">
        <w:rPr>
          <w:rFonts w:ascii="Palatino Linotype" w:hAnsi="Palatino Linotype" w:cs="Big Caslon"/>
        </w:rPr>
        <w:t>”</w:t>
      </w:r>
      <w:r w:rsidR="0088756E" w:rsidRPr="00DF727E">
        <w:rPr>
          <w:rFonts w:ascii="Palatino Linotype" w:hAnsi="Palatino Linotype" w:cs="Big Caslon"/>
        </w:rPr>
        <w:t xml:space="preserve"> (Col. 2,</w:t>
      </w:r>
      <w:r w:rsidR="002F3311" w:rsidRPr="00DF727E">
        <w:rPr>
          <w:rFonts w:ascii="Palatino Linotype" w:hAnsi="Palatino Linotype" w:cs="Big Caslon"/>
        </w:rPr>
        <w:t>3).</w:t>
      </w:r>
      <w:r w:rsidR="00B350D0" w:rsidRPr="00DF727E">
        <w:rPr>
          <w:rFonts w:ascii="Palatino Linotype" w:hAnsi="Palatino Linotype" w:cs="Big Caslon"/>
        </w:rPr>
        <w:t xml:space="preserve"> A Él, sin embargo,</w:t>
      </w:r>
      <w:r w:rsidR="002F3311" w:rsidRPr="00DF727E">
        <w:rPr>
          <w:rFonts w:ascii="Palatino Linotype" w:hAnsi="Palatino Linotype" w:cs="Big Caslon"/>
        </w:rPr>
        <w:t xml:space="preserve"> hablando a los que, a pesar de que ya habían renacido por su gracia, eran </w:t>
      </w:r>
      <w:r w:rsidR="002F3311" w:rsidRPr="00DF727E">
        <w:rPr>
          <w:rFonts w:ascii="Palatino Linotype" w:hAnsi="Palatino Linotype" w:cs="Big Caslon"/>
          <w:i/>
        </w:rPr>
        <w:t>todavía carnales</w:t>
      </w:r>
      <w:r w:rsidR="002F3311" w:rsidRPr="00DF727E">
        <w:rPr>
          <w:rFonts w:ascii="Palatino Linotype" w:hAnsi="Palatino Linotype" w:cs="Big Caslon"/>
        </w:rPr>
        <w:t xml:space="preserve"> y </w:t>
      </w:r>
      <w:r w:rsidR="002F3311" w:rsidRPr="00782C44">
        <w:rPr>
          <w:rFonts w:ascii="Palatino Linotype" w:hAnsi="Palatino Linotype" w:cs="Big Caslon"/>
          <w:i/>
        </w:rPr>
        <w:t>animales</w:t>
      </w:r>
      <w:r w:rsidR="002F3311" w:rsidRPr="00DF727E">
        <w:rPr>
          <w:rFonts w:ascii="Palatino Linotype" w:hAnsi="Palatino Linotype" w:cs="Big Caslon"/>
        </w:rPr>
        <w:t xml:space="preserve">, como </w:t>
      </w:r>
      <w:r w:rsidR="002F3311" w:rsidRPr="00DF727E">
        <w:rPr>
          <w:rFonts w:ascii="Palatino Linotype" w:hAnsi="Palatino Linotype" w:cs="Big Caslon"/>
          <w:i/>
        </w:rPr>
        <w:t>niños en Cristo</w:t>
      </w:r>
      <w:r w:rsidR="00B350D0" w:rsidRPr="00DF727E">
        <w:rPr>
          <w:rFonts w:ascii="Palatino Linotype" w:hAnsi="Palatino Linotype" w:cs="Big Caslon"/>
        </w:rPr>
        <w:t xml:space="preserve">, no lo presentó desde la potencia divina, en la que es </w:t>
      </w:r>
      <w:r w:rsidR="00B350D0" w:rsidRPr="00DF727E">
        <w:rPr>
          <w:rFonts w:ascii="Palatino Linotype" w:hAnsi="Palatino Linotype" w:cs="Big Caslon"/>
          <w:i/>
        </w:rPr>
        <w:t>igual</w:t>
      </w:r>
      <w:r w:rsidR="00B350D0" w:rsidRPr="00DF727E">
        <w:rPr>
          <w:rFonts w:ascii="Palatino Linotype" w:hAnsi="Palatino Linotype" w:cs="Big Caslon"/>
        </w:rPr>
        <w:t xml:space="preserve"> al </w:t>
      </w:r>
      <w:r w:rsidR="00B350D0" w:rsidRPr="00DF727E">
        <w:rPr>
          <w:rFonts w:ascii="Palatino Linotype" w:hAnsi="Palatino Linotype" w:cs="Big Caslon"/>
          <w:i/>
        </w:rPr>
        <w:t>Padre</w:t>
      </w:r>
      <w:r w:rsidR="00B350D0" w:rsidRPr="00DF727E">
        <w:rPr>
          <w:rFonts w:ascii="Palatino Linotype" w:hAnsi="Palatino Linotype" w:cs="Big Caslon"/>
        </w:rPr>
        <w:t xml:space="preserve">, sino desde la </w:t>
      </w:r>
      <w:r w:rsidR="00B350D0" w:rsidRPr="00DF727E">
        <w:rPr>
          <w:rFonts w:ascii="Palatino Linotype" w:hAnsi="Palatino Linotype" w:cs="Big Caslon"/>
          <w:i/>
        </w:rPr>
        <w:t>debilidad</w:t>
      </w:r>
      <w:r w:rsidR="00B350D0" w:rsidRPr="00DF727E">
        <w:rPr>
          <w:rFonts w:ascii="Palatino Linotype" w:hAnsi="Palatino Linotype" w:cs="Big Caslon"/>
        </w:rPr>
        <w:t xml:space="preserve"> humana, por la que </w:t>
      </w:r>
      <w:r w:rsidR="00B350D0" w:rsidRPr="00DF727E">
        <w:rPr>
          <w:rFonts w:ascii="Palatino Linotype" w:hAnsi="Palatino Linotype" w:cs="Big Caslon"/>
          <w:i/>
        </w:rPr>
        <w:t xml:space="preserve">fue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1,</w:t>
      </w:r>
      <w:r w:rsidR="00F521FF" w:rsidRPr="00DF727E">
        <w:rPr>
          <w:rFonts w:ascii="Palatino Linotype" w:hAnsi="Palatino Linotype" w:cs="Big Caslon"/>
        </w:rPr>
        <w:t xml:space="preserve">13-23).  En efecto, dice: </w:t>
      </w:r>
      <w:r w:rsidR="00F521FF" w:rsidRPr="00DF727E">
        <w:rPr>
          <w:rFonts w:ascii="Palatino Linotype" w:hAnsi="Palatino Linotype" w:cs="Big Caslon"/>
          <w:i/>
        </w:rPr>
        <w:t xml:space="preserve">Pues, no he pensado saber otra cosa entre vosotros, sino Jesucristo, y </w:t>
      </w:r>
      <w:r w:rsidR="0002798D">
        <w:rPr>
          <w:rFonts w:ascii="Palatino Linotype" w:hAnsi="Palatino Linotype" w:cs="Big Caslon"/>
          <w:i/>
        </w:rPr>
        <w:t xml:space="preserve">a </w:t>
      </w:r>
      <w:r w:rsidR="00F521FF" w:rsidRPr="00DF727E">
        <w:rPr>
          <w:rFonts w:ascii="Palatino Linotype" w:hAnsi="Palatino Linotype" w:cs="Big Caslon"/>
          <w:i/>
        </w:rPr>
        <w:t xml:space="preserve">Éste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2,</w:t>
      </w:r>
      <w:r w:rsidR="00F521FF" w:rsidRPr="00DF727E">
        <w:rPr>
          <w:rFonts w:ascii="Palatino Linotype" w:hAnsi="Palatino Linotype" w:cs="Big Caslon"/>
        </w:rPr>
        <w:t>2). Y siguiendo</w:t>
      </w:r>
      <w:r w:rsidR="00225EB6">
        <w:rPr>
          <w:rFonts w:ascii="Palatino Linotype" w:hAnsi="Palatino Linotype" w:cs="Big Caslon"/>
        </w:rPr>
        <w:t>,</w:t>
      </w:r>
      <w:r w:rsidR="00F521FF" w:rsidRPr="00DF727E">
        <w:rPr>
          <w:rFonts w:ascii="Palatino Linotype" w:hAnsi="Palatino Linotype" w:cs="Big Caslon"/>
        </w:rPr>
        <w:t xml:space="preserve"> dice: </w:t>
      </w:r>
      <w:r w:rsidR="00F521FF" w:rsidRPr="00DF727E">
        <w:rPr>
          <w:rFonts w:ascii="Palatino Linotype" w:hAnsi="Palatino Linotype" w:cs="Big Caslon"/>
          <w:i/>
        </w:rPr>
        <w:t xml:space="preserve">Y yo estuve entre vosotros en debilidad y en mucho temor y temblor </w:t>
      </w:r>
      <w:r w:rsidR="00782C44">
        <w:rPr>
          <w:rFonts w:ascii="Palatino Linotype" w:hAnsi="Palatino Linotype" w:cs="Big Caslon"/>
        </w:rPr>
        <w:t>(I</w:t>
      </w:r>
      <w:r w:rsidR="0088756E" w:rsidRPr="00DF727E">
        <w:rPr>
          <w:rFonts w:ascii="Palatino Linotype" w:hAnsi="Palatino Linotype" w:cs="Big Caslon"/>
        </w:rPr>
        <w:t xml:space="preserve"> Cor. 2,</w:t>
      </w:r>
      <w:r w:rsidR="00F521FF" w:rsidRPr="00DF727E">
        <w:rPr>
          <w:rFonts w:ascii="Palatino Linotype" w:hAnsi="Palatino Linotype" w:cs="Big Caslon"/>
        </w:rPr>
        <w:t xml:space="preserve">3). Y poco después les dice: </w:t>
      </w:r>
      <w:r w:rsidR="00F521FF" w:rsidRPr="00DF727E">
        <w:rPr>
          <w:rFonts w:ascii="Palatino Linotype" w:hAnsi="Palatino Linotype" w:cs="Big Caslon"/>
          <w:i/>
        </w:rPr>
        <w:t xml:space="preserve">Y yo, hermanos, no pude hablaros como a espirituales, sino como a carnales. Como a niños en Cristo, os he dado de beber leche, no comida; pues, todavía no </w:t>
      </w:r>
      <w:r w:rsidR="00F02FA7" w:rsidRPr="00DF727E">
        <w:rPr>
          <w:rFonts w:ascii="Palatino Linotype" w:hAnsi="Palatino Linotype" w:cs="Big Caslon"/>
          <w:i/>
        </w:rPr>
        <w:t>podíais</w:t>
      </w:r>
      <w:r w:rsidR="00F558AE" w:rsidRPr="00DF727E">
        <w:rPr>
          <w:rFonts w:ascii="Palatino Linotype" w:hAnsi="Palatino Linotype" w:cs="Big Caslon"/>
          <w:i/>
        </w:rPr>
        <w:t xml:space="preserve">, ni tampoco ahora podéis asimilarlo </w:t>
      </w:r>
      <w:r w:rsidR="00782C44">
        <w:rPr>
          <w:rFonts w:ascii="Palatino Linotype" w:hAnsi="Palatino Linotype" w:cs="Big Caslon"/>
        </w:rPr>
        <w:t>(I</w:t>
      </w:r>
      <w:r w:rsidR="0088756E" w:rsidRPr="00DF727E">
        <w:rPr>
          <w:rFonts w:ascii="Palatino Linotype" w:hAnsi="Palatino Linotype" w:cs="Big Caslon"/>
        </w:rPr>
        <w:t xml:space="preserve"> Cor. 3,</w:t>
      </w:r>
      <w:r w:rsidR="00F558AE" w:rsidRPr="00DF727E">
        <w:rPr>
          <w:rFonts w:ascii="Palatino Linotype" w:hAnsi="Palatino Linotype" w:cs="Big Caslon"/>
        </w:rPr>
        <w:t xml:space="preserve">1-2). Cuando se les dice esto, algunos se irritan y piensan que </w:t>
      </w:r>
      <w:r w:rsidR="00CC58ED" w:rsidRPr="00DF727E">
        <w:rPr>
          <w:rFonts w:ascii="Palatino Linotype" w:hAnsi="Palatino Linotype" w:cs="Big Caslon"/>
        </w:rPr>
        <w:t xml:space="preserve">se </w:t>
      </w:r>
      <w:r w:rsidR="00F558AE" w:rsidRPr="00DF727E">
        <w:rPr>
          <w:rFonts w:ascii="Palatino Linotype" w:hAnsi="Palatino Linotype" w:cs="Big Caslon"/>
        </w:rPr>
        <w:t>les habla ofensivamente, y la mayoría de las veces prefieren creer que aquellos</w:t>
      </w:r>
      <w:r w:rsidR="00CC58ED" w:rsidRPr="00DF727E">
        <w:rPr>
          <w:rFonts w:ascii="Palatino Linotype" w:hAnsi="Palatino Linotype" w:cs="Big Caslon"/>
        </w:rPr>
        <w:t xml:space="preserve"> de los que escuchan tales cosas</w:t>
      </w:r>
      <w:r w:rsidR="00F558AE" w:rsidRPr="00DF727E">
        <w:rPr>
          <w:rFonts w:ascii="Palatino Linotype" w:hAnsi="Palatino Linotype" w:cs="Big Caslon"/>
        </w:rPr>
        <w:t xml:space="preserve"> no tienen nada que decir y no que ellos no pueden comprender lo que han dicho. </w:t>
      </w:r>
      <w:r w:rsidR="00CC58ED" w:rsidRPr="00DF727E">
        <w:rPr>
          <w:rFonts w:ascii="Palatino Linotype" w:hAnsi="Palatino Linotype" w:cs="Big Caslon"/>
        </w:rPr>
        <w:t>Y</w:t>
      </w:r>
      <w:r w:rsidR="00875B62" w:rsidRPr="00DF727E">
        <w:rPr>
          <w:rFonts w:ascii="Palatino Linotype" w:hAnsi="Palatino Linotype" w:cs="Big Caslon"/>
        </w:rPr>
        <w:t>,</w:t>
      </w:r>
      <w:r w:rsidR="00CC58ED" w:rsidRPr="00DF727E">
        <w:rPr>
          <w:rFonts w:ascii="Palatino Linotype" w:hAnsi="Palatino Linotype" w:cs="Big Caslon"/>
        </w:rPr>
        <w:t xml:space="preserve"> a veces</w:t>
      </w:r>
      <w:r w:rsidR="00875B62" w:rsidRPr="00DF727E">
        <w:rPr>
          <w:rFonts w:ascii="Palatino Linotype" w:hAnsi="Palatino Linotype" w:cs="Big Caslon"/>
        </w:rPr>
        <w:t>,</w:t>
      </w:r>
      <w:r w:rsidR="00CC58ED" w:rsidRPr="00DF727E">
        <w:rPr>
          <w:rFonts w:ascii="Palatino Linotype" w:hAnsi="Palatino Linotype" w:cs="Big Caslon"/>
        </w:rPr>
        <w:t xml:space="preserve"> les presentamos una razón no tal como ellos la piden cuando investigan sobre Dios, porque ni ellos mismos pueden recibirla, ni quizás nosotros mismo</w:t>
      </w:r>
      <w:r w:rsidR="00875B62" w:rsidRPr="00DF727E">
        <w:rPr>
          <w:rFonts w:ascii="Palatino Linotype" w:hAnsi="Palatino Linotype" w:cs="Big Caslon"/>
        </w:rPr>
        <w:t>s</w:t>
      </w:r>
      <w:r w:rsidR="00404F49" w:rsidRPr="00DF727E">
        <w:rPr>
          <w:rFonts w:ascii="Palatino Linotype" w:hAnsi="Palatino Linotype" w:cs="Big Caslon"/>
        </w:rPr>
        <w:t xml:space="preserve"> podemos comprenderla o</w:t>
      </w:r>
      <w:r w:rsidR="00CC58ED" w:rsidRPr="00DF727E">
        <w:rPr>
          <w:rFonts w:ascii="Palatino Linotype" w:hAnsi="Palatino Linotype" w:cs="Big Caslon"/>
        </w:rPr>
        <w:t xml:space="preserve"> explicarla</w:t>
      </w:r>
      <w:r w:rsidR="0088756E" w:rsidRPr="00DF727E">
        <w:rPr>
          <w:rFonts w:ascii="Palatino Linotype" w:hAnsi="Palatino Linotype" w:cs="Big Caslon"/>
        </w:rPr>
        <w:t>, sino una razón</w:t>
      </w:r>
      <w:r w:rsidR="00875B62" w:rsidRPr="00DF727E">
        <w:rPr>
          <w:rFonts w:ascii="Palatino Linotype" w:hAnsi="Palatino Linotype" w:cs="Big Caslon"/>
        </w:rPr>
        <w:t xml:space="preserve"> tal que por ella se les demuestre cuán inhábiles y pocos idóneos son para entender lo que exigen. Pero, como no escuchan lo que </w:t>
      </w:r>
      <w:r w:rsidR="008A07C6" w:rsidRPr="00DF727E">
        <w:rPr>
          <w:rFonts w:ascii="Palatino Linotype" w:hAnsi="Palatino Linotype" w:cs="Big Caslon"/>
        </w:rPr>
        <w:t>quieren, piensan</w:t>
      </w:r>
      <w:r w:rsidR="000937F6">
        <w:rPr>
          <w:rFonts w:ascii="Palatino Linotype" w:hAnsi="Palatino Linotype" w:cs="Big Caslon"/>
        </w:rPr>
        <w:t>,</w:t>
      </w:r>
      <w:r w:rsidR="008A07C6" w:rsidRPr="00DF727E">
        <w:rPr>
          <w:rFonts w:ascii="Palatino Linotype" w:hAnsi="Palatino Linotype" w:cs="Big Caslon"/>
        </w:rPr>
        <w:t xml:space="preserve"> o</w:t>
      </w:r>
      <w:r w:rsidR="0088756E" w:rsidRPr="00DF727E">
        <w:rPr>
          <w:rFonts w:ascii="Palatino Linotype" w:hAnsi="Palatino Linotype" w:cs="Big Caslon"/>
        </w:rPr>
        <w:t xml:space="preserve"> bien</w:t>
      </w:r>
      <w:r w:rsidR="008A07C6" w:rsidRPr="00DF727E">
        <w:rPr>
          <w:rFonts w:ascii="Palatino Linotype" w:hAnsi="Palatino Linotype" w:cs="Big Caslon"/>
        </w:rPr>
        <w:t xml:space="preserve"> que </w:t>
      </w:r>
      <w:r w:rsidR="00875B62" w:rsidRPr="00DF727E">
        <w:rPr>
          <w:rFonts w:ascii="Palatino Linotype" w:hAnsi="Palatino Linotype" w:cs="Big Caslon"/>
        </w:rPr>
        <w:t>actuamos astutamente para ocultar nuestra impericia</w:t>
      </w:r>
      <w:r w:rsidR="0088756E" w:rsidRPr="00DF727E">
        <w:rPr>
          <w:rFonts w:ascii="Palatino Linotype" w:hAnsi="Palatino Linotype" w:cs="Big Caslon"/>
        </w:rPr>
        <w:t>,</w:t>
      </w:r>
      <w:r w:rsidR="00875B62" w:rsidRPr="00DF727E">
        <w:rPr>
          <w:rFonts w:ascii="Palatino Linotype" w:hAnsi="Palatino Linotype" w:cs="Big Caslon"/>
        </w:rPr>
        <w:t xml:space="preserve"> o</w:t>
      </w:r>
      <w:r w:rsidR="000937F6">
        <w:rPr>
          <w:rFonts w:ascii="Palatino Linotype" w:hAnsi="Palatino Linotype" w:cs="Big Caslon"/>
        </w:rPr>
        <w:t xml:space="preserve"> bien</w:t>
      </w:r>
      <w:r w:rsidR="00875B62" w:rsidRPr="00DF727E">
        <w:rPr>
          <w:rFonts w:ascii="Palatino Linotype" w:hAnsi="Palatino Linotype" w:cs="Big Caslon"/>
        </w:rPr>
        <w:t xml:space="preserve"> que maliciosamente les ocultamos</w:t>
      </w:r>
      <w:r w:rsidR="008A07C6" w:rsidRPr="00DF727E">
        <w:rPr>
          <w:rFonts w:ascii="Palatino Linotype" w:hAnsi="Palatino Linotype" w:cs="Big Caslon"/>
        </w:rPr>
        <w:t xml:space="preserve"> nuestra pericia, y así, indignados y perturbados, se alejan.</w:t>
      </w:r>
    </w:p>
    <w:p w14:paraId="7EC38ECF" w14:textId="77777777" w:rsidR="008A07C6" w:rsidRPr="00DF727E" w:rsidRDefault="008A07C6" w:rsidP="004C18E3">
      <w:pPr>
        <w:jc w:val="both"/>
        <w:rPr>
          <w:rFonts w:ascii="Palatino Linotype" w:hAnsi="Palatino Linotype" w:cs="Big Caslon"/>
        </w:rPr>
      </w:pPr>
    </w:p>
    <w:p w14:paraId="432DFAE9" w14:textId="77777777" w:rsidR="00E06B8A" w:rsidRDefault="00E06B8A" w:rsidP="004C18E3">
      <w:pPr>
        <w:jc w:val="both"/>
        <w:rPr>
          <w:rFonts w:ascii="Palatino Linotype" w:hAnsi="Palatino Linotype" w:cs="Big Caslon"/>
        </w:rPr>
      </w:pPr>
    </w:p>
    <w:p w14:paraId="2F4A8C91" w14:textId="1AEB646D" w:rsidR="00F346C2" w:rsidRPr="00DF727E" w:rsidRDefault="00300BF9" w:rsidP="004C18E3">
      <w:pPr>
        <w:jc w:val="both"/>
        <w:rPr>
          <w:rFonts w:ascii="Palatino Linotype" w:hAnsi="Palatino Linotype" w:cs="Big Caslon"/>
        </w:rPr>
      </w:pPr>
      <w:r w:rsidRPr="00DF727E">
        <w:rPr>
          <w:rFonts w:ascii="Palatino Linotype" w:hAnsi="Palatino Linotype" w:cs="Big Caslon"/>
        </w:rPr>
        <w:t>ii</w:t>
      </w:r>
      <w:r w:rsidR="008A07C6" w:rsidRPr="00DF727E">
        <w:rPr>
          <w:rFonts w:ascii="Palatino Linotype" w:hAnsi="Palatino Linotype" w:cs="Big Caslon"/>
        </w:rPr>
        <w:t xml:space="preserve">.4. Por lo cual, con la ayuda del Señor Dios nuestro, </w:t>
      </w:r>
      <w:r w:rsidR="008A07C6" w:rsidRPr="009A58FA">
        <w:rPr>
          <w:rFonts w:ascii="Palatino Linotype" w:hAnsi="Palatino Linotype" w:cs="Big Caslon"/>
          <w:highlight w:val="yellow"/>
        </w:rPr>
        <w:t xml:space="preserve">emprenderemos </w:t>
      </w:r>
      <w:r w:rsidR="008A07C6" w:rsidRPr="00180514">
        <w:rPr>
          <w:rFonts w:ascii="Palatino Linotype" w:hAnsi="Palatino Linotype" w:cs="Big Caslon"/>
          <w:highlight w:val="green"/>
        </w:rPr>
        <w:t>a dar razón</w:t>
      </w:r>
      <w:r w:rsidR="008A07C6" w:rsidRPr="009A58FA">
        <w:rPr>
          <w:rFonts w:ascii="Palatino Linotype" w:hAnsi="Palatino Linotype" w:cs="Big Caslon"/>
          <w:highlight w:val="yellow"/>
        </w:rPr>
        <w:t>, aquella misma que ellos</w:t>
      </w:r>
      <w:r w:rsidR="0088756E" w:rsidRPr="009A58FA">
        <w:rPr>
          <w:rFonts w:ascii="Palatino Linotype" w:hAnsi="Palatino Linotype" w:cs="Big Caslon"/>
          <w:highlight w:val="yellow"/>
        </w:rPr>
        <w:t xml:space="preserve"> exigen, en cuanto podamos, </w:t>
      </w:r>
      <w:r w:rsidR="0088756E" w:rsidRPr="00180514">
        <w:rPr>
          <w:rFonts w:ascii="Palatino Linotype" w:hAnsi="Palatino Linotype" w:cs="Big Caslon"/>
          <w:highlight w:val="green"/>
        </w:rPr>
        <w:t>de</w:t>
      </w:r>
      <w:r w:rsidR="005D220D" w:rsidRPr="00180514">
        <w:rPr>
          <w:rFonts w:ascii="Palatino Linotype" w:hAnsi="Palatino Linotype" w:cs="Big Caslon"/>
          <w:highlight w:val="green"/>
        </w:rPr>
        <w:t xml:space="preserve"> que la Trinidad es el uno y solo y verdadero Dios</w:t>
      </w:r>
      <w:r w:rsidR="005D220D" w:rsidRPr="00E742A6">
        <w:rPr>
          <w:rFonts w:ascii="Palatino Linotype" w:hAnsi="Palatino Linotype" w:cs="Big Caslon"/>
          <w:highlight w:val="yellow"/>
        </w:rPr>
        <w:t xml:space="preserve">, y cuán rectamente </w:t>
      </w:r>
      <w:r w:rsidR="005D220D" w:rsidRPr="00180514">
        <w:rPr>
          <w:rFonts w:ascii="Palatino Linotype" w:hAnsi="Palatino Linotype" w:cs="Big Caslon"/>
          <w:highlight w:val="green"/>
        </w:rPr>
        <w:t>se dice, se cree y se entiende</w:t>
      </w:r>
      <w:r w:rsidR="005D220D" w:rsidRPr="00E742A6">
        <w:rPr>
          <w:rFonts w:ascii="Palatino Linotype" w:hAnsi="Palatino Linotype" w:cs="Big Caslon"/>
          <w:highlight w:val="yellow"/>
        </w:rPr>
        <w:t xml:space="preserve"> que el Padre y el Hijo y el Espíritu Santo son </w:t>
      </w:r>
      <w:r w:rsidR="005D220D" w:rsidRPr="00E742A6">
        <w:rPr>
          <w:rFonts w:ascii="Palatino Linotype" w:hAnsi="Palatino Linotype" w:cs="Big Caslon"/>
          <w:i/>
          <w:highlight w:val="yellow"/>
        </w:rPr>
        <w:t>de la misma y una sola sustancia</w:t>
      </w:r>
      <w:r w:rsidR="000937F6" w:rsidRPr="00E742A6">
        <w:rPr>
          <w:rFonts w:ascii="Palatino Linotype" w:hAnsi="Palatino Linotype" w:cs="Big Caslon"/>
          <w:i/>
          <w:highlight w:val="yellow"/>
        </w:rPr>
        <w:t xml:space="preserve"> </w:t>
      </w:r>
      <w:r w:rsidR="00404F49" w:rsidRPr="00E742A6">
        <w:rPr>
          <w:rFonts w:ascii="Palatino Linotype" w:hAnsi="Palatino Linotype" w:cs="Big Caslon"/>
          <w:i/>
          <w:highlight w:val="yellow"/>
        </w:rPr>
        <w:t>o esencia</w:t>
      </w:r>
      <w:r w:rsidR="00DA6627" w:rsidRPr="00E742A6">
        <w:rPr>
          <w:rStyle w:val="Refdenotaalpie"/>
          <w:rFonts w:ascii="Palatino Linotype" w:hAnsi="Palatino Linotype" w:cs="Big Caslon"/>
          <w:highlight w:val="yellow"/>
        </w:rPr>
        <w:footnoteReference w:id="4"/>
      </w:r>
      <w:r w:rsidR="00404F49" w:rsidRPr="00E742A6">
        <w:rPr>
          <w:rFonts w:ascii="Palatino Linotype" w:hAnsi="Palatino Linotype" w:cs="Big Caslon"/>
          <w:highlight w:val="yellow"/>
        </w:rPr>
        <w:t>;</w:t>
      </w:r>
      <w:r w:rsidR="00404F49" w:rsidRPr="00DF727E">
        <w:rPr>
          <w:rFonts w:ascii="Palatino Linotype" w:hAnsi="Palatino Linotype" w:cs="Big Caslon"/>
        </w:rPr>
        <w:t xml:space="preserve"> de manera que no</w:t>
      </w:r>
      <w:r w:rsidR="004559F7" w:rsidRPr="00DF727E">
        <w:rPr>
          <w:rFonts w:ascii="Palatino Linotype" w:hAnsi="Palatino Linotype" w:cs="Big Caslon"/>
        </w:rPr>
        <w:t xml:space="preserve"> sean burlados por nuestras supuestas excusas, sino que experimenten en la realidad</w:t>
      </w:r>
      <w:r w:rsidR="0088756E" w:rsidRPr="00DF727E">
        <w:rPr>
          <w:rFonts w:ascii="Palatino Linotype" w:hAnsi="Palatino Linotype" w:cs="Big Caslon"/>
        </w:rPr>
        <w:t xml:space="preserve"> tanto </w:t>
      </w:r>
      <w:r w:rsidR="0088756E" w:rsidRPr="000D37E6">
        <w:rPr>
          <w:rFonts w:ascii="Palatino Linotype" w:hAnsi="Palatino Linotype" w:cs="Big Caslon"/>
          <w:highlight w:val="yellow"/>
        </w:rPr>
        <w:t>que existe</w:t>
      </w:r>
      <w:r w:rsidR="0088756E" w:rsidRPr="00DF727E">
        <w:rPr>
          <w:rFonts w:ascii="Palatino Linotype" w:hAnsi="Palatino Linotype" w:cs="Big Caslon"/>
        </w:rPr>
        <w:t xml:space="preserve"> aquel S</w:t>
      </w:r>
      <w:r w:rsidR="00F37DB7">
        <w:rPr>
          <w:rFonts w:ascii="Palatino Linotype" w:hAnsi="Palatino Linotype" w:cs="Big Caslon"/>
        </w:rPr>
        <w:t>umo B</w:t>
      </w:r>
      <w:r w:rsidR="005518E5" w:rsidRPr="00DF727E">
        <w:rPr>
          <w:rFonts w:ascii="Palatino Linotype" w:hAnsi="Palatino Linotype" w:cs="Big Caslon"/>
        </w:rPr>
        <w:t xml:space="preserve">ien que se ve con las mentes </w:t>
      </w:r>
      <w:r w:rsidR="000937F6">
        <w:rPr>
          <w:rFonts w:ascii="Palatino Linotype" w:hAnsi="Palatino Linotype" w:cs="Big Caslon"/>
        </w:rPr>
        <w:t xml:space="preserve">sumamente </w:t>
      </w:r>
      <w:r w:rsidR="005518E5" w:rsidRPr="00DF727E">
        <w:rPr>
          <w:rFonts w:ascii="Palatino Linotype" w:hAnsi="Palatino Linotype" w:cs="Big Caslon"/>
        </w:rPr>
        <w:t xml:space="preserve">purificadas, como que por eso no puede ser visto ni comprendido por ellos, porque </w:t>
      </w:r>
      <w:r w:rsidR="005518E5" w:rsidRPr="003D6856">
        <w:rPr>
          <w:rFonts w:ascii="Palatino Linotype" w:hAnsi="Palatino Linotype" w:cs="Big Caslon"/>
          <w:highlight w:val="cyan"/>
        </w:rPr>
        <w:t xml:space="preserve">la </w:t>
      </w:r>
      <w:r w:rsidR="00F37DB7" w:rsidRPr="003D6856">
        <w:rPr>
          <w:rFonts w:ascii="Palatino Linotype" w:hAnsi="Palatino Linotype" w:cs="Big Caslon"/>
          <w:highlight w:val="cyan"/>
        </w:rPr>
        <w:t xml:space="preserve">débil </w:t>
      </w:r>
      <w:r w:rsidR="005518E5" w:rsidRPr="003D6856">
        <w:rPr>
          <w:rFonts w:ascii="Palatino Linotype" w:hAnsi="Palatino Linotype" w:cs="Big Caslon"/>
          <w:highlight w:val="cyan"/>
        </w:rPr>
        <w:t xml:space="preserve">mirada de la mente humana no se fija </w:t>
      </w:r>
      <w:r w:rsidRPr="003D6856">
        <w:rPr>
          <w:rFonts w:ascii="Palatino Linotype" w:hAnsi="Palatino Linotype" w:cs="Big Caslon"/>
          <w:highlight w:val="cyan"/>
        </w:rPr>
        <w:t xml:space="preserve">en una luz </w:t>
      </w:r>
      <w:r w:rsidR="005518E5" w:rsidRPr="003D6856">
        <w:rPr>
          <w:rFonts w:ascii="Palatino Linotype" w:hAnsi="Palatino Linotype" w:cs="Big Caslon"/>
          <w:highlight w:val="cyan"/>
        </w:rPr>
        <w:t>tan excelente, si</w:t>
      </w:r>
      <w:r w:rsidR="00F37DB7" w:rsidRPr="003D6856">
        <w:rPr>
          <w:rFonts w:ascii="Palatino Linotype" w:hAnsi="Palatino Linotype" w:cs="Big Caslon"/>
          <w:highlight w:val="cyan"/>
        </w:rPr>
        <w:t xml:space="preserve"> </w:t>
      </w:r>
      <w:r w:rsidR="005518E5" w:rsidRPr="003D6856">
        <w:rPr>
          <w:rFonts w:ascii="Palatino Linotype" w:hAnsi="Palatino Linotype" w:cs="Big Caslon"/>
          <w:highlight w:val="cyan"/>
        </w:rPr>
        <w:t xml:space="preserve">no </w:t>
      </w:r>
      <w:r w:rsidRPr="003D6856">
        <w:rPr>
          <w:rFonts w:ascii="Palatino Linotype" w:hAnsi="Palatino Linotype" w:cs="Big Caslon"/>
          <w:highlight w:val="cyan"/>
        </w:rPr>
        <w:t xml:space="preserve">es </w:t>
      </w:r>
      <w:r w:rsidR="005518E5" w:rsidRPr="003D6856">
        <w:rPr>
          <w:rFonts w:ascii="Palatino Linotype" w:hAnsi="Palatino Linotype" w:cs="Big Caslon"/>
          <w:highlight w:val="cyan"/>
        </w:rPr>
        <w:t xml:space="preserve">alimentada por la </w:t>
      </w:r>
      <w:r w:rsidR="005518E5" w:rsidRPr="003D6856">
        <w:rPr>
          <w:rFonts w:ascii="Palatino Linotype" w:hAnsi="Palatino Linotype" w:cs="Big Caslon"/>
          <w:i/>
          <w:highlight w:val="cyan"/>
        </w:rPr>
        <w:t>justicia de la fe</w:t>
      </w:r>
      <w:r w:rsidR="005518E5" w:rsidRPr="00DF727E">
        <w:rPr>
          <w:rFonts w:ascii="Palatino Linotype" w:hAnsi="Palatino Linotype" w:cs="Big Caslon"/>
        </w:rPr>
        <w:t xml:space="preserve"> (Rom. 4, 13). </w:t>
      </w:r>
      <w:r w:rsidR="005518E5" w:rsidRPr="009A58FA">
        <w:rPr>
          <w:rFonts w:ascii="Palatino Linotype" w:hAnsi="Palatino Linotype" w:cs="Big Caslon"/>
          <w:highlight w:val="yellow"/>
        </w:rPr>
        <w:t xml:space="preserve">Pero </w:t>
      </w:r>
      <w:r w:rsidR="004B7481" w:rsidRPr="009A58FA">
        <w:rPr>
          <w:rFonts w:ascii="Palatino Linotype" w:hAnsi="Palatino Linotype" w:cs="Big Caslon"/>
          <w:highlight w:val="yellow"/>
        </w:rPr>
        <w:t>primero hay que demostrar, según la autoridad de las Santas Escrituras, si la fe es así.</w:t>
      </w:r>
      <w:r w:rsidR="004B7481" w:rsidRPr="00DF727E">
        <w:rPr>
          <w:rFonts w:ascii="Palatino Linotype" w:hAnsi="Palatino Linotype" w:cs="Big Caslon"/>
        </w:rPr>
        <w:t xml:space="preserve"> Después, si Dios quiere y nos ayuda, </w:t>
      </w:r>
      <w:r w:rsidR="00AF1F57" w:rsidRPr="00E06B8A">
        <w:rPr>
          <w:rFonts w:ascii="Palatino Linotype" w:hAnsi="Palatino Linotype" w:cs="Big Caslon"/>
          <w:highlight w:val="yellow"/>
        </w:rPr>
        <w:t>serviremos a estos locuaces razonadores</w:t>
      </w:r>
      <w:r w:rsidRPr="00DF727E">
        <w:rPr>
          <w:rFonts w:ascii="Palatino Linotype" w:hAnsi="Palatino Linotype" w:cs="Big Caslon"/>
        </w:rPr>
        <w:t>,</w:t>
      </w:r>
      <w:r w:rsidR="00AF1F57" w:rsidRPr="00DF727E">
        <w:rPr>
          <w:rFonts w:ascii="Palatino Linotype" w:hAnsi="Palatino Linotype" w:cs="Big Caslon"/>
        </w:rPr>
        <w:t xml:space="preserve"> más soberbios que capaces y, por tanto, </w:t>
      </w:r>
      <w:r w:rsidR="000937F6">
        <w:rPr>
          <w:rFonts w:ascii="Palatino Linotype" w:hAnsi="Palatino Linotype" w:cs="Big Caslon"/>
        </w:rPr>
        <w:t>aquejados por</w:t>
      </w:r>
      <w:r w:rsidR="00AF1F57" w:rsidRPr="00DF727E">
        <w:rPr>
          <w:rFonts w:ascii="Palatino Linotype" w:hAnsi="Palatino Linotype" w:cs="Big Caslon"/>
        </w:rPr>
        <w:t xml:space="preserve"> una enfermedad más peligrosa, </w:t>
      </w:r>
      <w:r w:rsidR="00AF1F57" w:rsidRPr="000D37E6">
        <w:rPr>
          <w:rFonts w:ascii="Palatino Linotype" w:hAnsi="Palatino Linotype" w:cs="Big Caslon"/>
          <w:highlight w:val="yellow"/>
        </w:rPr>
        <w:t>de manera que encuentren algo de lo que no puedan dudar</w:t>
      </w:r>
      <w:r w:rsidR="00AF1F57" w:rsidRPr="00DF727E">
        <w:rPr>
          <w:rFonts w:ascii="Palatino Linotype" w:hAnsi="Palatino Linotype" w:cs="Big Caslon"/>
        </w:rPr>
        <w:t>, y por eso</w:t>
      </w:r>
      <w:r w:rsidR="00891BCD" w:rsidRPr="00DF727E">
        <w:rPr>
          <w:rFonts w:ascii="Palatino Linotype" w:hAnsi="Palatino Linotype" w:cs="Big Caslon"/>
        </w:rPr>
        <w:t xml:space="preserve"> se quejen</w:t>
      </w:r>
      <w:r w:rsidRPr="00DF727E">
        <w:rPr>
          <w:rFonts w:ascii="Palatino Linotype" w:hAnsi="Palatino Linotype" w:cs="Big Caslon"/>
        </w:rPr>
        <w:t>,</w:t>
      </w:r>
      <w:r w:rsidR="00AF1F57" w:rsidRPr="00DF727E">
        <w:rPr>
          <w:rFonts w:ascii="Palatino Linotype" w:hAnsi="Palatino Linotype" w:cs="Big Caslon"/>
        </w:rPr>
        <w:t xml:space="preserve"> en aque</w:t>
      </w:r>
      <w:r w:rsidR="00891BCD" w:rsidRPr="00DF727E">
        <w:rPr>
          <w:rFonts w:ascii="Palatino Linotype" w:hAnsi="Palatino Linotype" w:cs="Big Caslon"/>
        </w:rPr>
        <w:t>llo que no han podido encontrar</w:t>
      </w:r>
      <w:r w:rsidR="00AF1F57" w:rsidRPr="00DF727E">
        <w:rPr>
          <w:rFonts w:ascii="Palatino Linotype" w:hAnsi="Palatino Linotype" w:cs="Big Caslon"/>
        </w:rPr>
        <w:t xml:space="preserve">, </w:t>
      </w:r>
      <w:r w:rsidRPr="00DF727E">
        <w:rPr>
          <w:rFonts w:ascii="Palatino Linotype" w:hAnsi="Palatino Linotype" w:cs="Big Caslon"/>
        </w:rPr>
        <w:t>más bien</w:t>
      </w:r>
      <w:r w:rsidR="00891BCD" w:rsidRPr="00DF727E">
        <w:rPr>
          <w:rFonts w:ascii="Palatino Linotype" w:hAnsi="Palatino Linotype" w:cs="Big Caslon"/>
        </w:rPr>
        <w:t xml:space="preserve"> de sus propias mentes</w:t>
      </w:r>
      <w:r w:rsidR="00AF1F57" w:rsidRPr="00DF727E">
        <w:rPr>
          <w:rFonts w:ascii="Palatino Linotype" w:hAnsi="Palatino Linotype" w:cs="Big Caslon"/>
        </w:rPr>
        <w:t xml:space="preserve"> que de la verdad misma o de nuestras discusiones.</w:t>
      </w:r>
      <w:r w:rsidR="00891BCD" w:rsidRPr="00DF727E">
        <w:rPr>
          <w:rFonts w:ascii="Palatino Linotype" w:hAnsi="Palatino Linotype" w:cs="Big Caslon"/>
        </w:rPr>
        <w:t xml:space="preserve"> Y así, si tienen algo de amor o de temor hacia Dios, </w:t>
      </w:r>
      <w:r w:rsidR="00891BCD" w:rsidRPr="00E06B8A">
        <w:rPr>
          <w:rFonts w:ascii="Palatino Linotype" w:hAnsi="Palatino Linotype" w:cs="Big Caslon"/>
          <w:highlight w:val="yellow"/>
        </w:rPr>
        <w:t xml:space="preserve">vuelvan al </w:t>
      </w:r>
      <w:r w:rsidR="00891BCD" w:rsidRPr="00E06B8A">
        <w:rPr>
          <w:rFonts w:ascii="Palatino Linotype" w:hAnsi="Palatino Linotype" w:cs="Big Caslon"/>
          <w:i/>
          <w:highlight w:val="yellow"/>
        </w:rPr>
        <w:t>inicio de</w:t>
      </w:r>
      <w:r w:rsidR="000549A3" w:rsidRPr="00E06B8A">
        <w:rPr>
          <w:rFonts w:ascii="Palatino Linotype" w:hAnsi="Palatino Linotype" w:cs="Big Caslon"/>
          <w:i/>
          <w:highlight w:val="yellow"/>
        </w:rPr>
        <w:t xml:space="preserve"> la fe</w:t>
      </w:r>
      <w:r w:rsidRPr="00E06B8A">
        <w:rPr>
          <w:rFonts w:ascii="Palatino Linotype" w:hAnsi="Palatino Linotype" w:cs="Big Caslon"/>
          <w:highlight w:val="yellow"/>
        </w:rPr>
        <w:t xml:space="preserve"> (Ecli. 25,</w:t>
      </w:r>
      <w:r w:rsidR="000549A3" w:rsidRPr="00E06B8A">
        <w:rPr>
          <w:rFonts w:ascii="Palatino Linotype" w:hAnsi="Palatino Linotype" w:cs="Big Caslon"/>
          <w:highlight w:val="yellow"/>
        </w:rPr>
        <w:t>14) y al recto procedimiento</w:t>
      </w:r>
      <w:r w:rsidR="00891BCD" w:rsidRPr="00E06B8A">
        <w:rPr>
          <w:rFonts w:ascii="Palatino Linotype" w:hAnsi="Palatino Linotype" w:cs="Big Caslon"/>
          <w:highlight w:val="yellow"/>
        </w:rPr>
        <w:t>,</w:t>
      </w:r>
      <w:r w:rsidR="00891BCD" w:rsidRPr="00DF727E">
        <w:rPr>
          <w:rFonts w:ascii="Palatino Linotype" w:hAnsi="Palatino Linotype" w:cs="Big Caslon"/>
        </w:rPr>
        <w:t xml:space="preserve"> cayendo en la cuenta, por fin, de cuán s</w:t>
      </w:r>
      <w:r w:rsidR="005D7244" w:rsidRPr="00DF727E">
        <w:rPr>
          <w:rFonts w:ascii="Palatino Linotype" w:hAnsi="Palatino Linotype" w:cs="Big Caslon"/>
        </w:rPr>
        <w:t xml:space="preserve">aludablemente </w:t>
      </w:r>
      <w:r w:rsidRPr="00DF727E">
        <w:rPr>
          <w:rFonts w:ascii="Palatino Linotype" w:hAnsi="Palatino Linotype" w:cs="Big Caslon"/>
        </w:rPr>
        <w:t xml:space="preserve">la misma fe </w:t>
      </w:r>
      <w:r w:rsidR="005D7244" w:rsidRPr="00DF727E">
        <w:rPr>
          <w:rFonts w:ascii="Palatino Linotype" w:hAnsi="Palatino Linotype" w:cs="Big Caslon"/>
        </w:rPr>
        <w:t>ha</w:t>
      </w:r>
      <w:r w:rsidRPr="00DF727E">
        <w:rPr>
          <w:rFonts w:ascii="Palatino Linotype" w:hAnsi="Palatino Linotype" w:cs="Big Caslon"/>
        </w:rPr>
        <w:t>ya</w:t>
      </w:r>
      <w:r w:rsidR="00E742A6">
        <w:rPr>
          <w:rFonts w:ascii="Palatino Linotype" w:hAnsi="Palatino Linotype" w:cs="Big Caslon"/>
        </w:rPr>
        <w:t xml:space="preserve"> sido constituida en la s</w:t>
      </w:r>
      <w:r w:rsidR="00891BCD" w:rsidRPr="00DF727E">
        <w:rPr>
          <w:rFonts w:ascii="Palatino Linotype" w:hAnsi="Palatino Linotype" w:cs="Big Caslon"/>
        </w:rPr>
        <w:t xml:space="preserve">anta Iglesia como remedio de los fieles, para que </w:t>
      </w:r>
      <w:r w:rsidR="00891BCD" w:rsidRPr="00FA22EE">
        <w:rPr>
          <w:rFonts w:ascii="Palatino Linotype" w:hAnsi="Palatino Linotype" w:cs="Big Caslon"/>
          <w:highlight w:val="magenta"/>
        </w:rPr>
        <w:t>la piedad</w:t>
      </w:r>
      <w:r w:rsidR="00FA22EE">
        <w:rPr>
          <w:rStyle w:val="Refdenotaalpie"/>
          <w:rFonts w:ascii="Palatino Linotype" w:hAnsi="Palatino Linotype" w:cs="Big Caslon"/>
          <w:highlight w:val="magenta"/>
        </w:rPr>
        <w:footnoteReference w:id="5"/>
      </w:r>
      <w:r w:rsidR="00891BCD" w:rsidRPr="00FA22EE">
        <w:rPr>
          <w:rFonts w:ascii="Palatino Linotype" w:hAnsi="Palatino Linotype" w:cs="Big Caslon"/>
          <w:highlight w:val="magenta"/>
        </w:rPr>
        <w:t xml:space="preserve"> </w:t>
      </w:r>
      <w:r w:rsidR="00891BCD" w:rsidRPr="00E06B8A">
        <w:rPr>
          <w:rFonts w:ascii="Palatino Linotype" w:hAnsi="Palatino Linotype" w:cs="Big Caslon"/>
          <w:highlight w:val="yellow"/>
        </w:rPr>
        <w:t>observada</w:t>
      </w:r>
      <w:r w:rsidR="005D7244" w:rsidRPr="00E06B8A">
        <w:rPr>
          <w:rFonts w:ascii="Palatino Linotype" w:hAnsi="Palatino Linotype" w:cs="Big Caslon"/>
          <w:highlight w:val="yellow"/>
        </w:rPr>
        <w:t xml:space="preserve"> sane la mente débil para percibir la verdad inmutable</w:t>
      </w:r>
      <w:r w:rsidR="005D7244" w:rsidRPr="00DF727E">
        <w:rPr>
          <w:rFonts w:ascii="Palatino Linotype" w:hAnsi="Palatino Linotype" w:cs="Big Caslon"/>
        </w:rPr>
        <w:t>, de modo que la temeridad, alejada del recto orden, no se precipite en la opinión de una dañina falsedad</w:t>
      </w:r>
      <w:r w:rsidR="000549A3" w:rsidRPr="00DF727E">
        <w:rPr>
          <w:rFonts w:ascii="Palatino Linotype" w:hAnsi="Palatino Linotype" w:cs="Big Caslon"/>
        </w:rPr>
        <w:t>. Y yo</w:t>
      </w:r>
      <w:r w:rsidRPr="00DF727E">
        <w:rPr>
          <w:rFonts w:ascii="Palatino Linotype" w:hAnsi="Palatino Linotype" w:cs="Big Caslon"/>
        </w:rPr>
        <w:t>,</w:t>
      </w:r>
      <w:r w:rsidR="000937F6">
        <w:rPr>
          <w:rFonts w:ascii="Palatino Linotype" w:hAnsi="Palatino Linotype" w:cs="Big Caslon"/>
        </w:rPr>
        <w:t xml:space="preserve"> </w:t>
      </w:r>
      <w:r w:rsidRPr="00DF727E">
        <w:rPr>
          <w:rFonts w:ascii="Palatino Linotype" w:hAnsi="Palatino Linotype" w:cs="Big Caslon"/>
        </w:rPr>
        <w:t>si dudar</w:t>
      </w:r>
      <w:r w:rsidR="0043355F">
        <w:rPr>
          <w:rFonts w:ascii="Palatino Linotype" w:hAnsi="Palatino Linotype" w:cs="Big Caslon"/>
        </w:rPr>
        <w:t>e</w:t>
      </w:r>
      <w:r w:rsidRPr="00DF727E">
        <w:rPr>
          <w:rFonts w:ascii="Palatino Linotype" w:hAnsi="Palatino Linotype" w:cs="Big Caslon"/>
        </w:rPr>
        <w:t>, no tardaré</w:t>
      </w:r>
      <w:r w:rsidR="000549A3" w:rsidRPr="00DF727E">
        <w:rPr>
          <w:rFonts w:ascii="Palatino Linotype" w:hAnsi="Palatino Linotype" w:cs="Big Caslon"/>
        </w:rPr>
        <w:t xml:space="preserve"> en buscar, ni me avergonzaré, si errar</w:t>
      </w:r>
      <w:r w:rsidR="003D6856">
        <w:rPr>
          <w:rFonts w:ascii="Palatino Linotype" w:hAnsi="Palatino Linotype" w:cs="Big Caslon"/>
        </w:rPr>
        <w:t>e</w:t>
      </w:r>
      <w:r w:rsidR="000549A3" w:rsidRPr="00DF727E">
        <w:rPr>
          <w:rFonts w:ascii="Palatino Linotype" w:hAnsi="Palatino Linotype" w:cs="Big Caslon"/>
        </w:rPr>
        <w:t>, en aprender.</w:t>
      </w:r>
    </w:p>
    <w:p w14:paraId="59FF69C5" w14:textId="77777777" w:rsidR="00300BF9" w:rsidRPr="00DF727E" w:rsidRDefault="00300BF9" w:rsidP="004C18E3">
      <w:pPr>
        <w:jc w:val="both"/>
        <w:rPr>
          <w:rFonts w:ascii="Palatino Linotype" w:hAnsi="Palatino Linotype" w:cs="Big Caslon"/>
        </w:rPr>
      </w:pPr>
    </w:p>
    <w:p w14:paraId="36899544" w14:textId="77777777" w:rsidR="00300BF9" w:rsidRDefault="00300BF9" w:rsidP="004C18E3">
      <w:pPr>
        <w:jc w:val="both"/>
        <w:rPr>
          <w:rFonts w:ascii="Palatino Linotype" w:hAnsi="Palatino Linotype" w:cs="Big Caslon"/>
        </w:rPr>
      </w:pPr>
      <w:r w:rsidRPr="00DF727E">
        <w:rPr>
          <w:rFonts w:ascii="Palatino Linotype" w:hAnsi="Palatino Linotype" w:cs="Big Caslon"/>
        </w:rPr>
        <w:t xml:space="preserve">iii,5. Por lo tanto, cualquiera que lea estas cosas, donde está igualmente seguro, </w:t>
      </w:r>
      <w:r w:rsidR="00BE087F" w:rsidRPr="00DF727E">
        <w:rPr>
          <w:rFonts w:ascii="Palatino Linotype" w:hAnsi="Palatino Linotype" w:cs="Big Caslon"/>
        </w:rPr>
        <w:t xml:space="preserve">que </w:t>
      </w:r>
      <w:r w:rsidRPr="00DF727E">
        <w:rPr>
          <w:rFonts w:ascii="Palatino Linotype" w:hAnsi="Palatino Linotype" w:cs="Big Caslon"/>
        </w:rPr>
        <w:t xml:space="preserve">siga conmigo; donde igualmente </w:t>
      </w:r>
      <w:r w:rsidRPr="00DF727E">
        <w:rPr>
          <w:rFonts w:ascii="Palatino Linotype" w:hAnsi="Palatino Linotype" w:cs="Big Caslon"/>
        </w:rPr>
        <w:lastRenderedPageBreak/>
        <w:t>duda, busque conmigo; donde</w:t>
      </w:r>
      <w:r w:rsidR="00BE087F" w:rsidRPr="00DF727E">
        <w:rPr>
          <w:rFonts w:ascii="Palatino Linotype" w:hAnsi="Palatino Linotype" w:cs="Big Caslon"/>
        </w:rPr>
        <w:t xml:space="preserve"> reconoce su error, vuelva a mí; donde reconoce el mío, que me corrija. Así emprendamos juntos el camino de la caridad, tendiendo hacia Aquel, del cual se dice: </w:t>
      </w:r>
      <w:r w:rsidR="00BE087F" w:rsidRPr="00DF727E">
        <w:rPr>
          <w:rFonts w:ascii="Palatino Linotype" w:hAnsi="Palatino Linotype" w:cs="Big Caslon"/>
          <w:i/>
        </w:rPr>
        <w:t>Buscad su rostro siempre</w:t>
      </w:r>
      <w:r w:rsidR="00BE087F" w:rsidRPr="00DF727E">
        <w:rPr>
          <w:rFonts w:ascii="Palatino Linotype" w:hAnsi="Palatino Linotype" w:cs="Big Caslon"/>
        </w:rPr>
        <w:t xml:space="preserve"> (Sal 104,4).</w:t>
      </w:r>
      <w:r w:rsidR="005976FD" w:rsidRPr="00DF727E">
        <w:rPr>
          <w:rFonts w:ascii="Palatino Linotype" w:hAnsi="Palatino Linotype" w:cs="Big Caslon"/>
        </w:rPr>
        <w:t xml:space="preserve"> Y esta decisión piadosa y segura seguiré en la presencia del Señor nuestro Dios junto con todos los que leen mis escritos y especialmente  estos, donde se investiga la unidad de la Trinidad, del Padre, del Hijo y del Espíritu Santo, pues </w:t>
      </w:r>
      <w:r w:rsidR="005976FD" w:rsidRPr="00180514">
        <w:rPr>
          <w:rFonts w:ascii="Palatino Linotype" w:hAnsi="Palatino Linotype" w:cs="Big Caslon"/>
          <w:highlight w:val="yellow"/>
        </w:rPr>
        <w:t>ni se yerra en otra parte con mayor peligro, ni se busca algo con mayor esfuerzo, ni se encuentra algo con mayor fruto.</w:t>
      </w:r>
      <w:r w:rsidR="005976FD" w:rsidRPr="00DF727E">
        <w:rPr>
          <w:rFonts w:ascii="Palatino Linotype" w:hAnsi="Palatino Linotype" w:cs="Big Caslon"/>
        </w:rPr>
        <w:t xml:space="preserve"> Por tanto, quienquiera que al leer diga: ‘Esto no se ha dicho bien, pues no lo entiendo’, critica mi modo de expresarme, no la fe: y quizás de veras pudo decirse más claramente. Sin embargo, ningún hombre </w:t>
      </w:r>
      <w:r w:rsidR="00D04DC8" w:rsidRPr="00DF727E">
        <w:rPr>
          <w:rFonts w:ascii="Palatino Linotype" w:hAnsi="Palatino Linotype" w:cs="Big Caslon"/>
        </w:rPr>
        <w:t xml:space="preserve">se ha expresado de tal manera que fuera entendido en todo y por todos. Vea, por tanto, aquel </w:t>
      </w:r>
      <w:r w:rsidR="000937F6">
        <w:rPr>
          <w:rFonts w:ascii="Palatino Linotype" w:hAnsi="Palatino Linotype" w:cs="Big Caslon"/>
        </w:rPr>
        <w:t>a quien</w:t>
      </w:r>
      <w:r w:rsidR="00D04DC8" w:rsidRPr="00DF727E">
        <w:rPr>
          <w:rFonts w:ascii="Palatino Linotype" w:hAnsi="Palatino Linotype" w:cs="Big Caslon"/>
        </w:rPr>
        <w:t xml:space="preserve"> no le agrada tal cosa en mi discurso, si, mientras entiende a otros autores versados en tales materias y problemas, a mí en cambio, no me entiende; y si es así, </w:t>
      </w:r>
      <w:r w:rsidR="000937F6">
        <w:rPr>
          <w:rFonts w:ascii="Palatino Linotype" w:hAnsi="Palatino Linotype" w:cs="Big Caslon"/>
        </w:rPr>
        <w:t xml:space="preserve">que </w:t>
      </w:r>
      <w:r w:rsidR="00D04DC8" w:rsidRPr="00DF727E">
        <w:rPr>
          <w:rFonts w:ascii="Palatino Linotype" w:hAnsi="Palatino Linotype" w:cs="Big Caslon"/>
        </w:rPr>
        <w:t>deponga mi libro o incluso, si le parece bien, lo abandone, y dedique su  esfuerzo y</w:t>
      </w:r>
      <w:r w:rsidR="000937F6">
        <w:rPr>
          <w:rFonts w:ascii="Palatino Linotype" w:hAnsi="Palatino Linotype" w:cs="Big Caslon"/>
        </w:rPr>
        <w:t xml:space="preserve"> </w:t>
      </w:r>
      <w:r w:rsidR="00D04DC8" w:rsidRPr="00DF727E">
        <w:rPr>
          <w:rFonts w:ascii="Palatino Linotype" w:hAnsi="Palatino Linotype" w:cs="Big Caslon"/>
        </w:rPr>
        <w:t>tiempo a los autores que comprende.</w:t>
      </w:r>
    </w:p>
    <w:p w14:paraId="57301E5B" w14:textId="77777777" w:rsidR="000937F6" w:rsidRPr="00DF727E" w:rsidRDefault="000937F6" w:rsidP="004C18E3">
      <w:pPr>
        <w:jc w:val="both"/>
        <w:rPr>
          <w:rFonts w:ascii="Palatino Linotype" w:hAnsi="Palatino Linotype" w:cs="Big Caslon"/>
        </w:rPr>
      </w:pPr>
    </w:p>
    <w:p w14:paraId="6C095BED" w14:textId="77777777" w:rsidR="00750D67" w:rsidRPr="003E5B53" w:rsidRDefault="00750D67" w:rsidP="004C18E3">
      <w:pPr>
        <w:jc w:val="both"/>
        <w:rPr>
          <w:rFonts w:ascii="Palatino Linotype" w:hAnsi="Palatino Linotype" w:cs="Big Caslon"/>
          <w:lang w:val="it-IT"/>
        </w:rPr>
      </w:pPr>
      <w:r w:rsidRPr="003E5B53">
        <w:rPr>
          <w:rFonts w:ascii="Palatino Linotype" w:hAnsi="Palatino Linotype" w:cs="Big Caslon"/>
          <w:lang w:val="it-IT"/>
        </w:rPr>
        <w:t>DA QUI LIBRO I</w:t>
      </w:r>
    </w:p>
    <w:p w14:paraId="3E188F41" w14:textId="77777777" w:rsidR="009F092C" w:rsidRPr="003E5B53" w:rsidRDefault="009F092C" w:rsidP="004C18E3">
      <w:pPr>
        <w:jc w:val="both"/>
        <w:rPr>
          <w:rFonts w:ascii="Palatino Linotype" w:hAnsi="Palatino Linotype" w:cs="Big Caslon"/>
          <w:lang w:val="it-IT"/>
        </w:rPr>
      </w:pPr>
    </w:p>
    <w:p w14:paraId="4F3C89B4" w14:textId="77777777" w:rsidR="00997970" w:rsidRPr="003E5B53" w:rsidRDefault="00997970" w:rsidP="004C18E3">
      <w:pPr>
        <w:jc w:val="both"/>
        <w:rPr>
          <w:rFonts w:ascii="Palatino Linotype" w:hAnsi="Palatino Linotype" w:cs="Big Caslon"/>
          <w:b/>
          <w:smallCaps/>
          <w:sz w:val="28"/>
          <w:lang w:val="it-IT"/>
        </w:rPr>
      </w:pPr>
    </w:p>
    <w:p w14:paraId="607B971B" w14:textId="77777777" w:rsidR="00997970" w:rsidRPr="003E5B53" w:rsidRDefault="00997970" w:rsidP="004C18E3">
      <w:pPr>
        <w:jc w:val="both"/>
        <w:rPr>
          <w:rFonts w:ascii="Palatino Linotype" w:hAnsi="Palatino Linotype" w:cs="Big Caslon"/>
          <w:b/>
          <w:smallCaps/>
          <w:sz w:val="28"/>
          <w:lang w:val="it-IT"/>
        </w:rPr>
      </w:pPr>
    </w:p>
    <w:p w14:paraId="0060C30D" w14:textId="77777777" w:rsidR="00997970" w:rsidRPr="003E5B53" w:rsidRDefault="00997970" w:rsidP="004C18E3">
      <w:pPr>
        <w:jc w:val="both"/>
        <w:rPr>
          <w:rFonts w:ascii="Palatino Linotype" w:hAnsi="Palatino Linotype" w:cs="Big Caslon"/>
          <w:b/>
          <w:smallCaps/>
          <w:sz w:val="28"/>
          <w:lang w:val="it-IT"/>
        </w:rPr>
      </w:pPr>
    </w:p>
    <w:p w14:paraId="1B276DD7" w14:textId="77777777" w:rsidR="00997970" w:rsidRPr="003E5B53" w:rsidRDefault="00997970" w:rsidP="004C18E3">
      <w:pPr>
        <w:jc w:val="both"/>
        <w:rPr>
          <w:rFonts w:ascii="Palatino Linotype" w:hAnsi="Palatino Linotype" w:cs="Big Caslon"/>
          <w:b/>
          <w:smallCaps/>
          <w:sz w:val="28"/>
          <w:lang w:val="it-IT"/>
        </w:rPr>
      </w:pPr>
    </w:p>
    <w:p w14:paraId="52AD99B6" w14:textId="77777777" w:rsidR="00997970" w:rsidRPr="003E5B53" w:rsidRDefault="00997970" w:rsidP="004C18E3">
      <w:pPr>
        <w:jc w:val="both"/>
        <w:rPr>
          <w:rFonts w:ascii="Palatino Linotype" w:hAnsi="Palatino Linotype" w:cs="Big Caslon"/>
          <w:b/>
          <w:smallCaps/>
          <w:sz w:val="28"/>
          <w:lang w:val="it-IT"/>
        </w:rPr>
      </w:pPr>
    </w:p>
    <w:p w14:paraId="68EEC3B7" w14:textId="77777777" w:rsidR="00997970" w:rsidRPr="003E5B53" w:rsidRDefault="00997970" w:rsidP="004C18E3">
      <w:pPr>
        <w:jc w:val="both"/>
        <w:rPr>
          <w:rFonts w:ascii="Palatino Linotype" w:hAnsi="Palatino Linotype" w:cs="Big Caslon"/>
          <w:b/>
          <w:smallCaps/>
          <w:sz w:val="28"/>
          <w:lang w:val="it-IT"/>
        </w:rPr>
      </w:pPr>
    </w:p>
    <w:p w14:paraId="2AD73333" w14:textId="77777777" w:rsidR="00997970" w:rsidRPr="003E5B53" w:rsidRDefault="00997970" w:rsidP="004C18E3">
      <w:pPr>
        <w:jc w:val="both"/>
        <w:rPr>
          <w:rFonts w:ascii="Palatino Linotype" w:hAnsi="Palatino Linotype" w:cs="Big Caslon"/>
          <w:b/>
          <w:smallCaps/>
          <w:sz w:val="28"/>
          <w:lang w:val="it-IT"/>
        </w:rPr>
      </w:pPr>
    </w:p>
    <w:p w14:paraId="1CD3FEB3" w14:textId="77777777" w:rsidR="00997970" w:rsidRPr="003E5B53" w:rsidRDefault="00997970" w:rsidP="004C18E3">
      <w:pPr>
        <w:jc w:val="both"/>
        <w:rPr>
          <w:rFonts w:ascii="Palatino Linotype" w:hAnsi="Palatino Linotype" w:cs="Big Caslon"/>
          <w:b/>
          <w:smallCaps/>
          <w:sz w:val="28"/>
          <w:lang w:val="it-IT"/>
        </w:rPr>
      </w:pPr>
    </w:p>
    <w:p w14:paraId="0BDEE455" w14:textId="77777777" w:rsidR="00997970" w:rsidRPr="003E5B53" w:rsidRDefault="00997970" w:rsidP="004C18E3">
      <w:pPr>
        <w:jc w:val="both"/>
        <w:rPr>
          <w:rFonts w:ascii="Palatino Linotype" w:hAnsi="Palatino Linotype" w:cs="Big Caslon"/>
          <w:b/>
          <w:smallCaps/>
          <w:sz w:val="28"/>
          <w:lang w:val="it-IT"/>
        </w:rPr>
      </w:pPr>
    </w:p>
    <w:p w14:paraId="00EA596A" w14:textId="77777777" w:rsidR="00997970" w:rsidRPr="003E5B53" w:rsidRDefault="00997970" w:rsidP="004C18E3">
      <w:pPr>
        <w:jc w:val="both"/>
        <w:rPr>
          <w:rFonts w:ascii="Palatino Linotype" w:hAnsi="Palatino Linotype" w:cs="Big Caslon"/>
          <w:b/>
          <w:smallCaps/>
          <w:sz w:val="28"/>
          <w:lang w:val="it-IT"/>
        </w:rPr>
      </w:pPr>
    </w:p>
    <w:p w14:paraId="3974E464" w14:textId="77777777" w:rsidR="00997970" w:rsidRPr="003E5B53" w:rsidRDefault="00997970" w:rsidP="004C18E3">
      <w:pPr>
        <w:jc w:val="both"/>
        <w:rPr>
          <w:rFonts w:ascii="Palatino Linotype" w:hAnsi="Palatino Linotype" w:cs="Big Caslon"/>
          <w:b/>
          <w:smallCaps/>
          <w:sz w:val="28"/>
          <w:lang w:val="it-IT"/>
        </w:rPr>
      </w:pPr>
    </w:p>
    <w:p w14:paraId="546AA29A" w14:textId="77777777" w:rsidR="00997970" w:rsidRPr="003E5B53" w:rsidRDefault="00997970" w:rsidP="004C18E3">
      <w:pPr>
        <w:jc w:val="both"/>
        <w:rPr>
          <w:rFonts w:ascii="Palatino Linotype" w:hAnsi="Palatino Linotype" w:cs="Big Caslon"/>
          <w:b/>
          <w:smallCaps/>
          <w:sz w:val="28"/>
          <w:lang w:val="it-IT"/>
        </w:rPr>
      </w:pPr>
    </w:p>
    <w:p w14:paraId="19ECBDD2" w14:textId="77777777" w:rsidR="00997970" w:rsidRPr="003E5B53" w:rsidRDefault="00997970" w:rsidP="004C18E3">
      <w:pPr>
        <w:jc w:val="both"/>
        <w:rPr>
          <w:rFonts w:ascii="Palatino Linotype" w:hAnsi="Palatino Linotype" w:cs="Big Caslon"/>
          <w:b/>
          <w:smallCaps/>
          <w:sz w:val="28"/>
          <w:lang w:val="it-IT"/>
        </w:rPr>
      </w:pPr>
    </w:p>
    <w:p w14:paraId="2A3AECE5" w14:textId="77777777" w:rsidR="00997970" w:rsidRPr="003E5B53" w:rsidRDefault="00997970" w:rsidP="004C18E3">
      <w:pPr>
        <w:jc w:val="both"/>
        <w:rPr>
          <w:rFonts w:ascii="Palatino Linotype" w:hAnsi="Palatino Linotype" w:cs="Big Caslon"/>
          <w:b/>
          <w:smallCaps/>
          <w:sz w:val="28"/>
          <w:lang w:val="it-IT"/>
        </w:rPr>
      </w:pPr>
    </w:p>
    <w:p w14:paraId="319ECB3C" w14:textId="77777777" w:rsidR="00997970" w:rsidRPr="003E5B53" w:rsidRDefault="00997970" w:rsidP="004C18E3">
      <w:pPr>
        <w:jc w:val="both"/>
        <w:rPr>
          <w:rFonts w:ascii="Palatino Linotype" w:hAnsi="Palatino Linotype" w:cs="Big Caslon"/>
          <w:b/>
          <w:smallCaps/>
          <w:sz w:val="28"/>
          <w:lang w:val="it-IT"/>
        </w:rPr>
      </w:pPr>
    </w:p>
    <w:p w14:paraId="33E77F8F" w14:textId="77777777" w:rsidR="00997970" w:rsidRPr="003E5B53" w:rsidRDefault="00997970" w:rsidP="004C18E3">
      <w:pPr>
        <w:jc w:val="both"/>
        <w:rPr>
          <w:rFonts w:ascii="Palatino Linotype" w:hAnsi="Palatino Linotype" w:cs="Big Caslon"/>
          <w:b/>
          <w:smallCaps/>
          <w:sz w:val="28"/>
          <w:lang w:val="it-IT"/>
        </w:rPr>
      </w:pPr>
    </w:p>
    <w:p w14:paraId="531564B8" w14:textId="77777777" w:rsidR="00997970" w:rsidRPr="003E5B53" w:rsidRDefault="00997970" w:rsidP="004C18E3">
      <w:pPr>
        <w:jc w:val="both"/>
        <w:rPr>
          <w:rFonts w:ascii="Palatino Linotype" w:hAnsi="Palatino Linotype" w:cs="Big Caslon"/>
          <w:b/>
          <w:smallCaps/>
          <w:sz w:val="28"/>
          <w:lang w:val="it-IT"/>
        </w:rPr>
      </w:pPr>
    </w:p>
    <w:p w14:paraId="76C5C387" w14:textId="77777777" w:rsidR="00997970" w:rsidRPr="003E5B53" w:rsidRDefault="00997970" w:rsidP="004C18E3">
      <w:pPr>
        <w:jc w:val="both"/>
        <w:rPr>
          <w:rFonts w:ascii="Palatino Linotype" w:hAnsi="Palatino Linotype" w:cs="Big Caslon"/>
          <w:b/>
          <w:smallCaps/>
          <w:sz w:val="28"/>
          <w:lang w:val="it-IT"/>
        </w:rPr>
      </w:pPr>
    </w:p>
    <w:p w14:paraId="1BEB0656" w14:textId="77777777" w:rsidR="009F092C" w:rsidRPr="003E5B53" w:rsidRDefault="009F092C" w:rsidP="004C18E3">
      <w:pPr>
        <w:jc w:val="both"/>
        <w:rPr>
          <w:rFonts w:ascii="Palatino Linotype" w:hAnsi="Palatino Linotype" w:cs="Big Caslon"/>
          <w:b/>
          <w:smallCaps/>
          <w:sz w:val="28"/>
          <w:lang w:val="it-IT"/>
        </w:rPr>
      </w:pPr>
    </w:p>
    <w:p w14:paraId="225EC120" w14:textId="77777777" w:rsidR="00BE087F" w:rsidRPr="003E5B53" w:rsidRDefault="00BE087F" w:rsidP="004C18E3">
      <w:pPr>
        <w:jc w:val="both"/>
        <w:rPr>
          <w:rFonts w:ascii="Palatino Linotype" w:hAnsi="Palatino Linotype" w:cs="Big Caslon"/>
          <w:b/>
          <w:smallCaps/>
          <w:sz w:val="28"/>
          <w:lang w:val="it-IT"/>
        </w:rPr>
      </w:pPr>
    </w:p>
    <w:p w14:paraId="28239EBA" w14:textId="77777777" w:rsidR="00BE087F" w:rsidRPr="003E5B53" w:rsidRDefault="00BE087F" w:rsidP="004C18E3">
      <w:pPr>
        <w:jc w:val="both"/>
        <w:rPr>
          <w:rFonts w:ascii="Palatino Linotype" w:hAnsi="Palatino Linotype" w:cs="Big Caslon"/>
          <w:b/>
          <w:smallCaps/>
          <w:sz w:val="28"/>
          <w:lang w:val="it-IT"/>
        </w:rPr>
      </w:pPr>
    </w:p>
    <w:p w14:paraId="798CFE96" w14:textId="77777777" w:rsidR="00BE087F" w:rsidRPr="003E5B53" w:rsidRDefault="00BE087F" w:rsidP="004C18E3">
      <w:pPr>
        <w:jc w:val="both"/>
        <w:rPr>
          <w:rFonts w:ascii="Palatino Linotype" w:hAnsi="Palatino Linotype" w:cs="Big Caslon"/>
          <w:b/>
          <w:smallCaps/>
          <w:sz w:val="28"/>
          <w:lang w:val="it-IT"/>
        </w:rPr>
      </w:pPr>
    </w:p>
    <w:p w14:paraId="310FC976" w14:textId="77777777" w:rsidR="00BE087F" w:rsidRPr="003E5B53" w:rsidRDefault="00BE087F" w:rsidP="004C18E3">
      <w:pPr>
        <w:jc w:val="both"/>
        <w:rPr>
          <w:rFonts w:ascii="Palatino Linotype" w:hAnsi="Palatino Linotype" w:cs="Big Caslon"/>
          <w:b/>
          <w:smallCaps/>
          <w:sz w:val="28"/>
          <w:lang w:val="it-IT"/>
        </w:rPr>
      </w:pPr>
    </w:p>
    <w:p w14:paraId="45B08F34" w14:textId="77777777" w:rsidR="00BE087F" w:rsidRPr="003E5B53" w:rsidRDefault="00BE087F" w:rsidP="004C18E3">
      <w:pPr>
        <w:jc w:val="both"/>
        <w:rPr>
          <w:rFonts w:ascii="Palatino Linotype" w:hAnsi="Palatino Linotype" w:cs="Big Caslon"/>
          <w:b/>
          <w:smallCaps/>
          <w:sz w:val="28"/>
          <w:lang w:val="it-IT"/>
        </w:rPr>
      </w:pPr>
    </w:p>
    <w:p w14:paraId="2172A7D7" w14:textId="77777777" w:rsidR="00BE087F" w:rsidRPr="003E5B53" w:rsidRDefault="00BE087F" w:rsidP="004C18E3">
      <w:pPr>
        <w:jc w:val="both"/>
        <w:rPr>
          <w:rFonts w:ascii="Palatino Linotype" w:hAnsi="Palatino Linotype" w:cs="Big Caslon"/>
          <w:b/>
          <w:smallCaps/>
          <w:sz w:val="28"/>
          <w:lang w:val="it-IT"/>
        </w:rPr>
      </w:pPr>
    </w:p>
    <w:p w14:paraId="469DB6CD" w14:textId="77777777" w:rsidR="009F092C" w:rsidRPr="003E5B53" w:rsidRDefault="009F092C" w:rsidP="00997970">
      <w:pPr>
        <w:jc w:val="center"/>
        <w:rPr>
          <w:rFonts w:ascii="Palatino Linotype" w:hAnsi="Palatino Linotype" w:cs="Big Caslon"/>
          <w:b/>
          <w:smallCaps/>
          <w:sz w:val="28"/>
          <w:lang w:val="it-IT"/>
        </w:rPr>
      </w:pPr>
      <w:r w:rsidRPr="003E5B53">
        <w:rPr>
          <w:rFonts w:ascii="Palatino Linotype" w:hAnsi="Palatino Linotype" w:cs="Big Caslon"/>
          <w:b/>
          <w:smallCaps/>
          <w:sz w:val="28"/>
          <w:lang w:val="it-IT"/>
        </w:rPr>
        <w:t>Libro Tercero</w:t>
      </w:r>
    </w:p>
    <w:p w14:paraId="2B7AAC31" w14:textId="77777777" w:rsidR="009F092C" w:rsidRPr="003E5B53" w:rsidRDefault="009F092C" w:rsidP="004C18E3">
      <w:pPr>
        <w:jc w:val="both"/>
        <w:rPr>
          <w:rFonts w:ascii="Palatino Linotype" w:hAnsi="Palatino Linotype" w:cs="Big Caslon"/>
          <w:b/>
          <w:sz w:val="28"/>
          <w:lang w:val="it-IT"/>
        </w:rPr>
      </w:pPr>
    </w:p>
    <w:p w14:paraId="1C2CA5DA" w14:textId="7912BDEA" w:rsidR="00F11D6A" w:rsidRPr="00DF727E" w:rsidRDefault="00B4156C" w:rsidP="004C18E3">
      <w:pPr>
        <w:jc w:val="both"/>
        <w:rPr>
          <w:rFonts w:ascii="Palatino Linotype" w:hAnsi="Palatino Linotype" w:cs="Big Caslon"/>
        </w:rPr>
      </w:pPr>
      <w:r w:rsidRPr="00014B1E">
        <w:rPr>
          <w:rFonts w:ascii="Palatino Linotype" w:hAnsi="Palatino Linotype" w:cs="Big Caslon"/>
          <w:lang w:val="es-CL"/>
        </w:rPr>
        <w:t>i</w:t>
      </w:r>
      <w:r w:rsidR="009F092C" w:rsidRPr="00DF727E">
        <w:rPr>
          <w:rFonts w:ascii="Palatino Linotype" w:hAnsi="Palatino Linotype" w:cs="Big Caslon"/>
        </w:rPr>
        <w:t xml:space="preserve">, 6. Ahora hay que examinar el siguiente problema: </w:t>
      </w:r>
      <w:r w:rsidR="009F092C" w:rsidRPr="00AF3CC5">
        <w:rPr>
          <w:rFonts w:ascii="Palatino Linotype" w:hAnsi="Palatino Linotype" w:cs="Big Caslon"/>
          <w:highlight w:val="yellow"/>
        </w:rPr>
        <w:t>si</w:t>
      </w:r>
      <w:r w:rsidR="002626A6" w:rsidRPr="00AF3CC5">
        <w:rPr>
          <w:rFonts w:ascii="Palatino Linotype" w:hAnsi="Palatino Linotype" w:cs="Big Caslon"/>
          <w:highlight w:val="yellow"/>
        </w:rPr>
        <w:t xml:space="preserve"> acaso</w:t>
      </w:r>
      <w:r w:rsidR="009F092C" w:rsidRPr="00AF3CC5">
        <w:rPr>
          <w:rFonts w:ascii="Palatino Linotype" w:hAnsi="Palatino Linotype" w:cs="Big Caslon"/>
          <w:highlight w:val="yellow"/>
        </w:rPr>
        <w:t xml:space="preserve"> los ángeles </w:t>
      </w:r>
      <w:r w:rsidR="002626A6" w:rsidRPr="00AF3CC5">
        <w:rPr>
          <w:rFonts w:ascii="Palatino Linotype" w:hAnsi="Palatino Linotype" w:cs="Big Caslon"/>
          <w:highlight w:val="yellow"/>
        </w:rPr>
        <w:t>en ese momento</w:t>
      </w:r>
      <w:r w:rsidR="009F092C" w:rsidRPr="00AF3CC5">
        <w:rPr>
          <w:rFonts w:ascii="Palatino Linotype" w:hAnsi="Palatino Linotype" w:cs="Big Caslon"/>
          <w:highlight w:val="yellow"/>
        </w:rPr>
        <w:t xml:space="preserve"> producían aquellas figuras </w:t>
      </w:r>
      <w:r w:rsidR="00F02FA7" w:rsidRPr="00AF3CC5">
        <w:rPr>
          <w:rFonts w:ascii="Palatino Linotype" w:hAnsi="Palatino Linotype" w:cs="Big Caslon"/>
          <w:highlight w:val="yellow"/>
        </w:rPr>
        <w:t>corpóreas</w:t>
      </w:r>
      <w:r w:rsidR="007F2C40" w:rsidRPr="00AF3CC5">
        <w:rPr>
          <w:rFonts w:ascii="Palatino Linotype" w:hAnsi="Palatino Linotype" w:cs="Big Caslon"/>
          <w:highlight w:val="yellow"/>
        </w:rPr>
        <w:t xml:space="preserve"> </w:t>
      </w:r>
      <w:r w:rsidR="009F092C" w:rsidRPr="00AF3CC5">
        <w:rPr>
          <w:rFonts w:ascii="Palatino Linotype" w:hAnsi="Palatino Linotype" w:cs="Big Caslon"/>
          <w:highlight w:val="yellow"/>
        </w:rPr>
        <w:t>que aparecían a los ojos de los hombres y aquellas voces que resonaba</w:t>
      </w:r>
      <w:r w:rsidR="002626A6" w:rsidRPr="00AF3CC5">
        <w:rPr>
          <w:rFonts w:ascii="Palatino Linotype" w:hAnsi="Palatino Linotype" w:cs="Big Caslon"/>
          <w:highlight w:val="yellow"/>
        </w:rPr>
        <w:t>n a los oídos, mientras la misma creación sensible</w:t>
      </w:r>
      <w:r w:rsidR="002626A6" w:rsidRPr="00DF727E">
        <w:rPr>
          <w:rFonts w:ascii="Palatino Linotype" w:hAnsi="Palatino Linotype" w:cs="Big Caslon"/>
        </w:rPr>
        <w:t xml:space="preserve">, obedeciendo a la orden del creador, se transformaba en aquello que era necesario según las circunstancias, tal como está escrito en el libro de la </w:t>
      </w:r>
      <w:r w:rsidR="002626A6" w:rsidRPr="004452BD">
        <w:rPr>
          <w:rFonts w:ascii="Palatino Linotype" w:hAnsi="Palatino Linotype" w:cs="Big Caslon"/>
        </w:rPr>
        <w:t>Sabiduría</w:t>
      </w:r>
      <w:r w:rsidR="007C1263" w:rsidRPr="00DF727E">
        <w:rPr>
          <w:rFonts w:ascii="Palatino Linotype" w:hAnsi="Palatino Linotype" w:cs="Big Caslon"/>
        </w:rPr>
        <w:t xml:space="preserve">: </w:t>
      </w:r>
      <w:r w:rsidR="00997970" w:rsidRPr="00DF727E">
        <w:rPr>
          <w:rFonts w:ascii="Palatino Linotype" w:hAnsi="Palatino Linotype" w:cs="Big Caslon"/>
          <w:i/>
        </w:rPr>
        <w:t>E</w:t>
      </w:r>
      <w:r w:rsidR="007C1263" w:rsidRPr="00DF727E">
        <w:rPr>
          <w:rFonts w:ascii="Palatino Linotype" w:hAnsi="Palatino Linotype" w:cs="Big Caslon"/>
          <w:i/>
        </w:rPr>
        <w:t xml:space="preserve">n efecto, la creación, </w:t>
      </w:r>
      <w:r w:rsidR="00F02FA7" w:rsidRPr="00DF727E">
        <w:rPr>
          <w:rFonts w:ascii="Palatino Linotype" w:hAnsi="Palatino Linotype" w:cs="Big Caslon"/>
          <w:i/>
        </w:rPr>
        <w:t>sirviéndote</w:t>
      </w:r>
      <w:r w:rsidR="007C1263" w:rsidRPr="00DF727E">
        <w:rPr>
          <w:rFonts w:ascii="Palatino Linotype" w:hAnsi="Palatino Linotype" w:cs="Big Caslon"/>
          <w:i/>
        </w:rPr>
        <w:t xml:space="preserve"> a ti, Creador, se convierte en tormento contra los injustos y se vuelve más suave para beneficiar a aquellos que confían en ti. Por eso</w:t>
      </w:r>
      <w:r w:rsidR="004A2831" w:rsidRPr="00DF727E">
        <w:rPr>
          <w:rFonts w:ascii="Palatino Linotype" w:hAnsi="Palatino Linotype" w:cs="Big Caslon"/>
          <w:i/>
        </w:rPr>
        <w:t>,</w:t>
      </w:r>
      <w:r w:rsidR="007C1263" w:rsidRPr="00DF727E">
        <w:rPr>
          <w:rFonts w:ascii="Palatino Linotype" w:hAnsi="Palatino Linotype" w:cs="Big Caslon"/>
          <w:i/>
        </w:rPr>
        <w:t xml:space="preserve"> </w:t>
      </w:r>
      <w:r w:rsidR="007C1263" w:rsidRPr="00FA22EE">
        <w:rPr>
          <w:rFonts w:ascii="Palatino Linotype" w:hAnsi="Palatino Linotype" w:cs="Big Caslon"/>
          <w:i/>
          <w:highlight w:val="yellow"/>
        </w:rPr>
        <w:t>también en ese momento, transfigurándose en todas las cosas, servía a la gracia que alimenta todas las cosas</w:t>
      </w:r>
      <w:r w:rsidR="004A2831" w:rsidRPr="00FA22EE">
        <w:rPr>
          <w:rFonts w:ascii="Palatino Linotype" w:hAnsi="Palatino Linotype" w:cs="Big Caslon"/>
          <w:i/>
          <w:highlight w:val="yellow"/>
        </w:rPr>
        <w:t>,</w:t>
      </w:r>
      <w:r w:rsidR="004A2831" w:rsidRPr="00DF727E">
        <w:rPr>
          <w:rFonts w:ascii="Palatino Linotype" w:hAnsi="Palatino Linotype" w:cs="Big Caslon"/>
          <w:i/>
        </w:rPr>
        <w:t xml:space="preserve"> según la voluntad de ellos, pues te deseaban </w:t>
      </w:r>
      <w:r w:rsidR="004A2831" w:rsidRPr="00DF727E">
        <w:rPr>
          <w:rFonts w:ascii="Palatino Linotype" w:hAnsi="Palatino Linotype" w:cs="Big Caslon"/>
        </w:rPr>
        <w:t>(Sab 16, 24-25)</w:t>
      </w:r>
      <w:r w:rsidR="004A2831" w:rsidRPr="00DF727E">
        <w:rPr>
          <w:rFonts w:ascii="Palatino Linotype" w:hAnsi="Palatino Linotype" w:cs="Big Caslon"/>
          <w:i/>
        </w:rPr>
        <w:t>.</w:t>
      </w:r>
      <w:r w:rsidR="004A2831" w:rsidRPr="00DF727E">
        <w:rPr>
          <w:rFonts w:ascii="Palatino Linotype" w:hAnsi="Palatino Linotype" w:cs="Big Caslon"/>
        </w:rPr>
        <w:t xml:space="preserve"> En efecto, la potencia de la voluntad de Dios </w:t>
      </w:r>
      <w:r w:rsidR="005C6F4E" w:rsidRPr="00DF727E">
        <w:rPr>
          <w:rFonts w:ascii="Palatino Linotype" w:hAnsi="Palatino Linotype" w:cs="Big Caslon"/>
        </w:rPr>
        <w:t>llegó</w:t>
      </w:r>
      <w:r w:rsidR="004A2831" w:rsidRPr="00DF727E">
        <w:rPr>
          <w:rFonts w:ascii="Palatino Linotype" w:hAnsi="Palatino Linotype" w:cs="Big Caslon"/>
        </w:rPr>
        <w:t xml:space="preserve"> por medio de la creatura espiritual hasta los efectos visibles y sensibles de la creatura corporal</w:t>
      </w:r>
      <w:r w:rsidR="0025459E" w:rsidRPr="00DF727E">
        <w:rPr>
          <w:rFonts w:ascii="Palatino Linotype" w:hAnsi="Palatino Linotype" w:cs="Big Caslon"/>
        </w:rPr>
        <w:t xml:space="preserve">. Pues ¿dónde la Sabiduría de Dios omnipotente no opera lo que quiere, ella que </w:t>
      </w:r>
      <w:r w:rsidR="00180514">
        <w:rPr>
          <w:rFonts w:ascii="Palatino Linotype" w:hAnsi="Palatino Linotype" w:cs="Big Caslon"/>
        </w:rPr>
        <w:t>“</w:t>
      </w:r>
      <w:r w:rsidR="0025459E" w:rsidRPr="00DF727E">
        <w:rPr>
          <w:rFonts w:ascii="Palatino Linotype" w:hAnsi="Palatino Linotype" w:cs="Big Caslon"/>
        </w:rPr>
        <w:t>se extiende poderosamente de un término a otro, y todo lo dispone suavemente</w:t>
      </w:r>
      <w:r w:rsidR="00180514">
        <w:rPr>
          <w:rFonts w:ascii="Palatino Linotype" w:hAnsi="Palatino Linotype" w:cs="Big Caslon"/>
        </w:rPr>
        <w:t>”</w:t>
      </w:r>
      <w:r w:rsidR="0025459E" w:rsidRPr="00DF727E">
        <w:rPr>
          <w:rFonts w:ascii="Palatino Linotype" w:hAnsi="Palatino Linotype" w:cs="Big Caslon"/>
        </w:rPr>
        <w:t xml:space="preserve">? (cf. </w:t>
      </w:r>
      <w:r w:rsidR="0025459E" w:rsidRPr="00180514">
        <w:rPr>
          <w:rFonts w:ascii="Palatino Linotype" w:hAnsi="Palatino Linotype" w:cs="Big Caslon"/>
          <w:i/>
        </w:rPr>
        <w:t>Sab</w:t>
      </w:r>
      <w:r w:rsidR="0025459E" w:rsidRPr="00DF727E">
        <w:rPr>
          <w:rFonts w:ascii="Palatino Linotype" w:hAnsi="Palatino Linotype" w:cs="Big Caslon"/>
        </w:rPr>
        <w:t xml:space="preserve"> 8,1). </w:t>
      </w:r>
    </w:p>
    <w:p w14:paraId="77E34BB2" w14:textId="77777777" w:rsidR="00F11D6A" w:rsidRPr="00DF727E" w:rsidRDefault="00F11D6A" w:rsidP="004C18E3">
      <w:pPr>
        <w:jc w:val="both"/>
        <w:rPr>
          <w:rFonts w:ascii="Palatino Linotype" w:hAnsi="Palatino Linotype" w:cs="Big Caslon"/>
        </w:rPr>
      </w:pPr>
    </w:p>
    <w:p w14:paraId="65DBF202" w14:textId="247B5FA1" w:rsidR="00403C86" w:rsidRPr="00DF727E" w:rsidRDefault="004452BD" w:rsidP="004C18E3">
      <w:pPr>
        <w:jc w:val="both"/>
        <w:rPr>
          <w:rFonts w:ascii="Palatino Linotype" w:hAnsi="Palatino Linotype" w:cs="Big Caslon"/>
        </w:rPr>
      </w:pPr>
      <w:r>
        <w:rPr>
          <w:rFonts w:ascii="Palatino Linotype" w:hAnsi="Palatino Linotype" w:cs="Big Caslon"/>
        </w:rPr>
        <w:t>ii,</w:t>
      </w:r>
      <w:r w:rsidR="00F11D6A" w:rsidRPr="00DF727E">
        <w:rPr>
          <w:rFonts w:ascii="Palatino Linotype" w:hAnsi="Palatino Linotype" w:cs="Big Caslon"/>
        </w:rPr>
        <w:t xml:space="preserve">7. </w:t>
      </w:r>
      <w:r w:rsidR="0025459E" w:rsidRPr="00DF727E">
        <w:rPr>
          <w:rFonts w:ascii="Palatino Linotype" w:hAnsi="Palatino Linotype" w:cs="Big Caslon"/>
        </w:rPr>
        <w:t>Pero otro es el orden natural en el cambio y en la mutabilidad de los cuerpos</w:t>
      </w:r>
      <w:r w:rsidR="00CB61D0" w:rsidRPr="00DF727E">
        <w:rPr>
          <w:rFonts w:ascii="Palatino Linotype" w:hAnsi="Palatino Linotype" w:cs="Big Caslon"/>
        </w:rPr>
        <w:t xml:space="preserve"> que, aunque él también está a la orden de Dios, sin embargo, </w:t>
      </w:r>
      <w:r w:rsidR="00CB61D0" w:rsidRPr="004A4EF2">
        <w:rPr>
          <w:rFonts w:ascii="Palatino Linotype" w:hAnsi="Palatino Linotype" w:cs="Big Caslon"/>
          <w:highlight w:val="yellow"/>
        </w:rPr>
        <w:t>por la constante repetició</w:t>
      </w:r>
      <w:r w:rsidR="00F02FA7" w:rsidRPr="004A4EF2">
        <w:rPr>
          <w:rFonts w:ascii="Palatino Linotype" w:hAnsi="Palatino Linotype" w:cs="Big Caslon"/>
          <w:highlight w:val="yellow"/>
        </w:rPr>
        <w:t xml:space="preserve">n ha dejado de provocar admiración, tal como son las cosas que </w:t>
      </w:r>
      <w:r w:rsidR="00F02FA7" w:rsidRPr="004A4EF2">
        <w:rPr>
          <w:rFonts w:ascii="Palatino Linotype" w:hAnsi="Palatino Linotype" w:cs="Big Caslon"/>
          <w:highlight w:val="yellow"/>
        </w:rPr>
        <w:lastRenderedPageBreak/>
        <w:t>cambian con brevísimos o ciertamente no largos intervalos de tiempo en el cielo, en la tierra, en el mar, surgiendo y cayendo o apareciendo de distintas maneras</w:t>
      </w:r>
      <w:r w:rsidR="005C6F4E" w:rsidRPr="004A4EF2">
        <w:rPr>
          <w:rFonts w:ascii="Palatino Linotype" w:hAnsi="Palatino Linotype" w:cs="Big Caslon"/>
          <w:highlight w:val="yellow"/>
        </w:rPr>
        <w:t>.</w:t>
      </w:r>
      <w:r w:rsidR="005C6F4E" w:rsidRPr="00DF727E">
        <w:rPr>
          <w:rFonts w:ascii="Palatino Linotype" w:hAnsi="Palatino Linotype" w:cs="Big Caslon"/>
        </w:rPr>
        <w:t xml:space="preserve"> En</w:t>
      </w:r>
      <w:r w:rsidR="007F2C40">
        <w:rPr>
          <w:rFonts w:ascii="Palatino Linotype" w:hAnsi="Palatino Linotype" w:cs="Big Caslon"/>
        </w:rPr>
        <w:t xml:space="preserve"> </w:t>
      </w:r>
      <w:r w:rsidR="00997970" w:rsidRPr="00DF727E">
        <w:rPr>
          <w:rFonts w:ascii="Palatino Linotype" w:hAnsi="Palatino Linotype" w:cs="Big Caslon"/>
        </w:rPr>
        <w:t>cambio</w:t>
      </w:r>
      <w:r w:rsidR="005E73A6">
        <w:rPr>
          <w:rFonts w:ascii="Palatino Linotype" w:hAnsi="Palatino Linotype" w:cs="Big Caslon"/>
        </w:rPr>
        <w:t xml:space="preserve"> </w:t>
      </w:r>
      <w:r w:rsidR="00EF3582" w:rsidRPr="00DF727E">
        <w:rPr>
          <w:rFonts w:ascii="Palatino Linotype" w:hAnsi="Palatino Linotype" w:cs="Big Caslon"/>
        </w:rPr>
        <w:t xml:space="preserve">otras cosas </w:t>
      </w:r>
      <w:r w:rsidR="00997970" w:rsidRPr="00DF727E">
        <w:rPr>
          <w:rFonts w:ascii="Palatino Linotype" w:hAnsi="Palatino Linotype" w:cs="Big Caslon"/>
        </w:rPr>
        <w:t xml:space="preserve">además, </w:t>
      </w:r>
      <w:r w:rsidR="00180514">
        <w:rPr>
          <w:rFonts w:ascii="Palatino Linotype" w:hAnsi="Palatino Linotype" w:cs="Big Caslon"/>
        </w:rPr>
        <w:t>que, si bien</w:t>
      </w:r>
      <w:r w:rsidR="00EF3582" w:rsidRPr="00DF727E">
        <w:rPr>
          <w:rFonts w:ascii="Palatino Linotype" w:hAnsi="Palatino Linotype" w:cs="Big Caslon"/>
        </w:rPr>
        <w:t xml:space="preserve"> pertenecen</w:t>
      </w:r>
      <w:r w:rsidR="005C6F4E" w:rsidRPr="00DF727E">
        <w:rPr>
          <w:rFonts w:ascii="Palatino Linotype" w:hAnsi="Palatino Linotype" w:cs="Big Caslon"/>
        </w:rPr>
        <w:t xml:space="preserve"> al mismo orden [natural], sin embargo, menos comunes a causa de intervalos de </w:t>
      </w:r>
      <w:r w:rsidR="004F6336" w:rsidRPr="00DF727E">
        <w:rPr>
          <w:rFonts w:ascii="Palatino Linotype" w:hAnsi="Palatino Linotype" w:cs="Big Caslon"/>
        </w:rPr>
        <w:t xml:space="preserve">tiempo más largos que, aunque sorprendan a muchos, han sido comprendidas por los investigadores de este mundo y, con el progreso de las generaciones, cuanto más frecuentemente repetidas y conocidas por muchos, tanto menos provocan sorpresa, </w:t>
      </w:r>
      <w:r w:rsidR="004F6336" w:rsidRPr="004A4EF2">
        <w:rPr>
          <w:rFonts w:ascii="Palatino Linotype" w:hAnsi="Palatino Linotype" w:cs="Big Caslon"/>
          <w:highlight w:val="yellow"/>
        </w:rPr>
        <w:t>tal</w:t>
      </w:r>
      <w:r w:rsidRPr="004A4EF2">
        <w:rPr>
          <w:rFonts w:ascii="Palatino Linotype" w:hAnsi="Palatino Linotype" w:cs="Big Caslon"/>
          <w:highlight w:val="yellow"/>
        </w:rPr>
        <w:t>es</w:t>
      </w:r>
      <w:r w:rsidR="007F2C40" w:rsidRPr="004A4EF2">
        <w:rPr>
          <w:rFonts w:ascii="Palatino Linotype" w:hAnsi="Palatino Linotype" w:cs="Big Caslon"/>
          <w:highlight w:val="yellow"/>
        </w:rPr>
        <w:t xml:space="preserve"> </w:t>
      </w:r>
      <w:r w:rsidR="004F6336" w:rsidRPr="004A4EF2">
        <w:rPr>
          <w:rFonts w:ascii="Palatino Linotype" w:hAnsi="Palatino Linotype" w:cs="Big Caslon"/>
          <w:highlight w:val="yellow"/>
        </w:rPr>
        <w:t>c</w:t>
      </w:r>
      <w:r w:rsidR="00AC11BD" w:rsidRPr="004A4EF2">
        <w:rPr>
          <w:rFonts w:ascii="Palatino Linotype" w:hAnsi="Palatino Linotype" w:cs="Big Caslon"/>
          <w:highlight w:val="yellow"/>
        </w:rPr>
        <w:t xml:space="preserve">omo los </w:t>
      </w:r>
      <w:r w:rsidR="00EC1F9C" w:rsidRPr="004A4EF2">
        <w:rPr>
          <w:rFonts w:ascii="Palatino Linotype" w:hAnsi="Palatino Linotype" w:cs="Big Caslon"/>
          <w:highlight w:val="yellow"/>
        </w:rPr>
        <w:t>eclipses</w:t>
      </w:r>
      <w:r w:rsidR="00AC11BD" w:rsidRPr="004A4EF2">
        <w:rPr>
          <w:rFonts w:ascii="Palatino Linotype" w:hAnsi="Palatino Linotype" w:cs="Big Caslon"/>
          <w:highlight w:val="yellow"/>
        </w:rPr>
        <w:t xml:space="preserve"> de los astros, ciertas especies</w:t>
      </w:r>
      <w:r w:rsidR="004F6336" w:rsidRPr="004A4EF2">
        <w:rPr>
          <w:rFonts w:ascii="Palatino Linotype" w:hAnsi="Palatino Linotype" w:cs="Big Caslon"/>
          <w:highlight w:val="yellow"/>
        </w:rPr>
        <w:t xml:space="preserve"> de estrellas</w:t>
      </w:r>
      <w:r w:rsidR="00AC11BD" w:rsidRPr="004A4EF2">
        <w:rPr>
          <w:rFonts w:ascii="Palatino Linotype" w:hAnsi="Palatino Linotype" w:cs="Big Caslon"/>
          <w:highlight w:val="yellow"/>
        </w:rPr>
        <w:t xml:space="preserve"> que aparecen raramente, los terremotos,</w:t>
      </w:r>
      <w:r w:rsidR="00AC11BD" w:rsidRPr="00DF727E">
        <w:rPr>
          <w:rFonts w:ascii="Palatino Linotype" w:hAnsi="Palatino Linotype" w:cs="Big Caslon"/>
        </w:rPr>
        <w:t xml:space="preserve"> los partos monstruosos de los animales y todas las cosas de este tipo, de las cuales nada ocur</w:t>
      </w:r>
      <w:r w:rsidR="00997970" w:rsidRPr="00DF727E">
        <w:rPr>
          <w:rFonts w:ascii="Palatino Linotype" w:hAnsi="Palatino Linotype" w:cs="Big Caslon"/>
        </w:rPr>
        <w:t>re sino por la voluntad de Dios:</w:t>
      </w:r>
      <w:r w:rsidR="00AC11BD" w:rsidRPr="00DF727E">
        <w:rPr>
          <w:rFonts w:ascii="Palatino Linotype" w:hAnsi="Palatino Linotype" w:cs="Big Caslon"/>
        </w:rPr>
        <w:t xml:space="preserve"> pero para la mayoría no aparece así.</w:t>
      </w:r>
      <w:r w:rsidR="00EF3582" w:rsidRPr="00DF727E">
        <w:rPr>
          <w:rFonts w:ascii="Palatino Linotype" w:hAnsi="Palatino Linotype" w:cs="Big Caslon"/>
        </w:rPr>
        <w:t xml:space="preserve"> Por lo tanto, fue posible a la vanidad de los filósofos atribuir esos fenómenos también a otras causas</w:t>
      </w:r>
      <w:r w:rsidR="00C16EAA" w:rsidRPr="00DF727E">
        <w:rPr>
          <w:rFonts w:ascii="Palatino Linotype" w:hAnsi="Palatino Linotype" w:cs="Big Caslon"/>
        </w:rPr>
        <w:t xml:space="preserve"> que, y</w:t>
      </w:r>
      <w:r w:rsidR="00997970" w:rsidRPr="00DF727E">
        <w:rPr>
          <w:rFonts w:ascii="Palatino Linotype" w:hAnsi="Palatino Linotype" w:cs="Big Caslon"/>
        </w:rPr>
        <w:t xml:space="preserve">a sea </w:t>
      </w:r>
      <w:r w:rsidR="00997970" w:rsidRPr="00DC494F">
        <w:rPr>
          <w:rFonts w:ascii="Palatino Linotype" w:hAnsi="Palatino Linotype" w:cs="Big Caslon"/>
          <w:b/>
        </w:rPr>
        <w:t>verdaderas, pero próximas</w:t>
      </w:r>
      <w:r w:rsidR="007F2C40">
        <w:rPr>
          <w:rFonts w:ascii="Palatino Linotype" w:hAnsi="Palatino Linotype" w:cs="Big Caslon"/>
        </w:rPr>
        <w:t xml:space="preserve"> </w:t>
      </w:r>
      <w:r w:rsidR="00997970" w:rsidRPr="00DF727E">
        <w:rPr>
          <w:rFonts w:ascii="Palatino Linotype" w:hAnsi="Palatino Linotype" w:cs="Big Caslon"/>
        </w:rPr>
        <w:t>-</w:t>
      </w:r>
      <w:r w:rsidR="00C16EAA" w:rsidRPr="00DF727E">
        <w:rPr>
          <w:rFonts w:ascii="Palatino Linotype" w:hAnsi="Palatino Linotype" w:cs="Big Caslon"/>
        </w:rPr>
        <w:t>como no podían en absoluto ver la causa superior a todas las demás</w:t>
      </w:r>
      <w:r w:rsidR="00997970" w:rsidRPr="00DF727E">
        <w:rPr>
          <w:rFonts w:ascii="Palatino Linotype" w:hAnsi="Palatino Linotype" w:cs="Big Caslon"/>
        </w:rPr>
        <w:t>, es decir, la voluntad de Dios-</w:t>
      </w:r>
      <w:r w:rsidR="00C16EAA" w:rsidRPr="00DF727E">
        <w:rPr>
          <w:rFonts w:ascii="Palatino Linotype" w:hAnsi="Palatino Linotype" w:cs="Big Caslon"/>
        </w:rPr>
        <w:t xml:space="preserve"> ya sea falsas y ni siquiera producidas por la misma investigación de las realidades y movimientos corporales, sino que por sus hipótesis </w:t>
      </w:r>
      <w:r w:rsidR="00EC1F9C" w:rsidRPr="00DF727E">
        <w:rPr>
          <w:rFonts w:ascii="Palatino Linotype" w:hAnsi="Palatino Linotype" w:cs="Big Caslon"/>
        </w:rPr>
        <w:t>erróneas</w:t>
      </w:r>
      <w:r w:rsidR="00C16EAA" w:rsidRPr="00DF727E">
        <w:rPr>
          <w:rFonts w:ascii="Palatino Linotype" w:hAnsi="Palatino Linotype" w:cs="Big Caslon"/>
        </w:rPr>
        <w:t>.</w:t>
      </w:r>
    </w:p>
    <w:p w14:paraId="41E02ACA" w14:textId="77777777" w:rsidR="00403C86" w:rsidRPr="00DF727E" w:rsidRDefault="00403C86" w:rsidP="004C18E3">
      <w:pPr>
        <w:jc w:val="both"/>
        <w:rPr>
          <w:rFonts w:ascii="Palatino Linotype" w:hAnsi="Palatino Linotype" w:cs="Big Caslon"/>
        </w:rPr>
      </w:pPr>
    </w:p>
    <w:p w14:paraId="4FD66F15" w14:textId="580EA8DB" w:rsidR="007809FC" w:rsidRPr="00DF727E" w:rsidRDefault="007F2C40" w:rsidP="004C18E3">
      <w:pPr>
        <w:jc w:val="both"/>
        <w:rPr>
          <w:rFonts w:ascii="Palatino Linotype" w:hAnsi="Palatino Linotype" w:cs="Big Caslon"/>
        </w:rPr>
      </w:pPr>
      <w:r w:rsidRPr="00F9245E">
        <w:rPr>
          <w:rFonts w:ascii="Palatino Linotype" w:hAnsi="Palatino Linotype" w:cs="Big Caslon"/>
          <w:b/>
        </w:rPr>
        <w:t>ii</w:t>
      </w:r>
      <w:r w:rsidR="007809FC" w:rsidRPr="00F9245E">
        <w:rPr>
          <w:rFonts w:ascii="Palatino Linotype" w:hAnsi="Palatino Linotype" w:cs="Big Caslon"/>
          <w:b/>
        </w:rPr>
        <w:t>, 8.</w:t>
      </w:r>
      <w:r w:rsidR="007809FC" w:rsidRPr="00DF727E">
        <w:rPr>
          <w:rFonts w:ascii="Palatino Linotype" w:hAnsi="Palatino Linotype" w:cs="Big Caslon"/>
        </w:rPr>
        <w:t xml:space="preserve"> </w:t>
      </w:r>
      <w:r w:rsidR="00C53DCE" w:rsidRPr="00DF727E">
        <w:rPr>
          <w:rFonts w:ascii="Palatino Linotype" w:hAnsi="Palatino Linotype" w:cs="Big Caslon"/>
        </w:rPr>
        <w:t>Diré</w:t>
      </w:r>
      <w:r w:rsidR="00403C86" w:rsidRPr="00DF727E">
        <w:rPr>
          <w:rFonts w:ascii="Palatino Linotype" w:hAnsi="Palatino Linotype" w:cs="Big Caslon"/>
        </w:rPr>
        <w:t xml:space="preserve"> algo, si lo consigo,  a manera de ejemplo</w:t>
      </w:r>
      <w:r w:rsidR="00C53DCE" w:rsidRPr="00DF727E">
        <w:rPr>
          <w:rFonts w:ascii="Palatino Linotype" w:hAnsi="Palatino Linotype" w:cs="Big Caslon"/>
        </w:rPr>
        <w:t xml:space="preserve"> para que estas cosas resulten más claras. Hay ciertamente en el cuerpo humano cierta cantidad de carne </w:t>
      </w:r>
      <w:r w:rsidR="004D433B" w:rsidRPr="00DF727E">
        <w:rPr>
          <w:rFonts w:ascii="Palatino Linotype" w:hAnsi="Palatino Linotype" w:cs="Big Caslon"/>
        </w:rPr>
        <w:t xml:space="preserve">y belleza de la forma y un orden y distinción de los miembros y una armonía saludable. </w:t>
      </w:r>
      <w:r w:rsidR="003856AD" w:rsidRPr="00DF727E">
        <w:rPr>
          <w:rFonts w:ascii="Palatino Linotype" w:hAnsi="Palatino Linotype" w:cs="Big Caslon"/>
        </w:rPr>
        <w:t xml:space="preserve">Este cuerpo recibe el soplo del alma </w:t>
      </w:r>
      <w:r w:rsidR="002A5017" w:rsidRPr="00DF727E">
        <w:rPr>
          <w:rFonts w:ascii="Palatino Linotype" w:hAnsi="Palatino Linotype" w:cs="Big Caslon"/>
        </w:rPr>
        <w:t xml:space="preserve"> que lo rige; siendo esta racional y</w:t>
      </w:r>
      <w:r w:rsidR="00EC1DB1">
        <w:rPr>
          <w:rFonts w:ascii="Palatino Linotype" w:hAnsi="Palatino Linotype" w:cs="Big Caslon"/>
        </w:rPr>
        <w:t>,</w:t>
      </w:r>
      <w:r w:rsidR="002A5017" w:rsidRPr="00DF727E">
        <w:rPr>
          <w:rFonts w:ascii="Palatino Linotype" w:hAnsi="Palatino Linotype" w:cs="Big Caslon"/>
        </w:rPr>
        <w:t xml:space="preserve"> por tanto</w:t>
      </w:r>
      <w:r w:rsidR="00997970" w:rsidRPr="00DF727E">
        <w:rPr>
          <w:rFonts w:ascii="Palatino Linotype" w:hAnsi="Palatino Linotype" w:cs="Big Caslon"/>
        </w:rPr>
        <w:t>,</w:t>
      </w:r>
      <w:r w:rsidR="00CD5B39" w:rsidRPr="00DF727E">
        <w:rPr>
          <w:rFonts w:ascii="Palatino Linotype" w:hAnsi="Palatino Linotype" w:cs="Big Caslon"/>
        </w:rPr>
        <w:t xml:space="preserve"> aunque mudable</w:t>
      </w:r>
      <w:r w:rsidR="00997970" w:rsidRPr="00DF727E">
        <w:rPr>
          <w:rFonts w:ascii="Palatino Linotype" w:hAnsi="Palatino Linotype" w:cs="Big Caslon"/>
        </w:rPr>
        <w:t>,</w:t>
      </w:r>
      <w:r w:rsidR="00CD5B39" w:rsidRPr="00DF727E">
        <w:rPr>
          <w:rFonts w:ascii="Palatino Linotype" w:hAnsi="Palatino Linotype" w:cs="Big Caslon"/>
        </w:rPr>
        <w:t xml:space="preserve"> es tal que pu</w:t>
      </w:r>
      <w:r w:rsidR="00332A67" w:rsidRPr="00DF727E">
        <w:rPr>
          <w:rFonts w:ascii="Palatino Linotype" w:hAnsi="Palatino Linotype" w:cs="Big Caslon"/>
        </w:rPr>
        <w:t>ede ser partí</w:t>
      </w:r>
      <w:r w:rsidR="00CD5B39" w:rsidRPr="00DF727E">
        <w:rPr>
          <w:rFonts w:ascii="Palatino Linotype" w:hAnsi="Palatino Linotype" w:cs="Big Caslon"/>
        </w:rPr>
        <w:t>cipe de aquella sabiduría inconmutable</w:t>
      </w:r>
      <w:r>
        <w:rPr>
          <w:rFonts w:ascii="Palatino Linotype" w:hAnsi="Palatino Linotype" w:cs="Big Caslon"/>
        </w:rPr>
        <w:t xml:space="preserve"> </w:t>
      </w:r>
      <w:r w:rsidR="00DE7D28">
        <w:rPr>
          <w:rFonts w:ascii="Palatino Linotype" w:hAnsi="Palatino Linotype" w:cs="Big Caslon"/>
        </w:rPr>
        <w:t>“</w:t>
      </w:r>
      <w:r w:rsidR="00332A67" w:rsidRPr="00DE7D28">
        <w:rPr>
          <w:rFonts w:ascii="Palatino Linotype" w:hAnsi="Palatino Linotype" w:cs="Big Caslon"/>
        </w:rPr>
        <w:t>para que participe de lo eterno</w:t>
      </w:r>
      <w:r w:rsidR="00DE7D28">
        <w:rPr>
          <w:rFonts w:ascii="Palatino Linotype" w:hAnsi="Palatino Linotype" w:cs="Big Caslon"/>
        </w:rPr>
        <w:t>”</w:t>
      </w:r>
      <w:r w:rsidRPr="00DE7D28">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98509E"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332A67" w:rsidRPr="00DF727E">
        <w:rPr>
          <w:rFonts w:ascii="Palatino Linotype" w:hAnsi="Palatino Linotype" w:cs="Big Caslon"/>
        </w:rPr>
        <w:t xml:space="preserve">, </w:t>
      </w:r>
      <w:r>
        <w:rPr>
          <w:rFonts w:ascii="Palatino Linotype" w:hAnsi="Palatino Linotype" w:cs="Big Caslon"/>
        </w:rPr>
        <w:t>tal como está</w:t>
      </w:r>
      <w:r w:rsidR="00F10159">
        <w:rPr>
          <w:rFonts w:ascii="Palatino Linotype" w:hAnsi="Palatino Linotype" w:cs="Big Caslon"/>
        </w:rPr>
        <w:t xml:space="preserve"> escrito en el S</w:t>
      </w:r>
      <w:r w:rsidR="00F82302" w:rsidRPr="00DF727E">
        <w:rPr>
          <w:rFonts w:ascii="Palatino Linotype" w:hAnsi="Palatino Linotype" w:cs="Big Caslon"/>
        </w:rPr>
        <w:t xml:space="preserve">almo (cf. </w:t>
      </w:r>
      <w:r w:rsidR="00E90848" w:rsidRPr="00DE7D28">
        <w:rPr>
          <w:rFonts w:ascii="Palatino Linotype" w:hAnsi="Palatino Linotype" w:cs="Big Caslon"/>
          <w:i/>
        </w:rPr>
        <w:t>Sal</w:t>
      </w:r>
      <w:r w:rsidR="00E90848" w:rsidRPr="00DF727E">
        <w:rPr>
          <w:rFonts w:ascii="Palatino Linotype" w:hAnsi="Palatino Linotype" w:cs="Big Caslon"/>
        </w:rPr>
        <w:t xml:space="preserve"> 121,3) </w:t>
      </w:r>
      <w:r w:rsidR="006B3E98" w:rsidRPr="00DF727E">
        <w:rPr>
          <w:rFonts w:ascii="Palatino Linotype" w:hAnsi="Palatino Linotype" w:cs="Big Caslon"/>
        </w:rPr>
        <w:t>acerca de todos los santos con los cuales</w:t>
      </w:r>
      <w:r>
        <w:rPr>
          <w:rFonts w:ascii="Palatino Linotype" w:hAnsi="Palatino Linotype" w:cs="Big Caslon"/>
        </w:rPr>
        <w:t>,</w:t>
      </w:r>
      <w:r w:rsidR="006B3E98" w:rsidRPr="00DF727E">
        <w:rPr>
          <w:rFonts w:ascii="Palatino Linotype" w:hAnsi="Palatino Linotype" w:cs="Big Caslon"/>
        </w:rPr>
        <w:t xml:space="preserve"> como con piedras vivas</w:t>
      </w:r>
      <w:r>
        <w:rPr>
          <w:rFonts w:ascii="Palatino Linotype" w:hAnsi="Palatino Linotype" w:cs="Big Caslon"/>
        </w:rPr>
        <w:t>,</w:t>
      </w:r>
      <w:r w:rsidR="006B3E98" w:rsidRPr="00DF727E">
        <w:rPr>
          <w:rFonts w:ascii="Palatino Linotype" w:hAnsi="Palatino Linotype" w:cs="Big Caslon"/>
        </w:rPr>
        <w:t xml:space="preserve"> se edifica aquella Jerusalén mad</w:t>
      </w:r>
      <w:r w:rsidR="00997970" w:rsidRPr="00DF727E">
        <w:rPr>
          <w:rFonts w:ascii="Palatino Linotype" w:hAnsi="Palatino Linotype" w:cs="Big Caslon"/>
        </w:rPr>
        <w:t xml:space="preserve">re nuestra eterna en los cielos </w:t>
      </w:r>
      <w:r w:rsidR="00DA484D">
        <w:rPr>
          <w:rFonts w:ascii="Palatino Linotype" w:hAnsi="Palatino Linotype" w:cs="Big Caslon"/>
        </w:rPr>
        <w:t>(</w:t>
      </w:r>
      <w:r w:rsidR="00DA484D" w:rsidRPr="00DA484D">
        <w:rPr>
          <w:rFonts w:ascii="Palatino Linotype" w:hAnsi="Palatino Linotype" w:cs="Big Caslon"/>
          <w:i/>
        </w:rPr>
        <w:t>1 Pt</w:t>
      </w:r>
      <w:r w:rsidR="0064701F" w:rsidRPr="00DF727E">
        <w:rPr>
          <w:rFonts w:ascii="Palatino Linotype" w:hAnsi="Palatino Linotype" w:cs="Big Caslon"/>
        </w:rPr>
        <w:t xml:space="preserve"> 2,5)</w:t>
      </w:r>
      <w:r w:rsidR="00997970" w:rsidRPr="00DF727E">
        <w:rPr>
          <w:rFonts w:ascii="Palatino Linotype" w:hAnsi="Palatino Linotype" w:cs="Big Caslon"/>
        </w:rPr>
        <w:t>.</w:t>
      </w:r>
      <w:r w:rsidR="00CA3177" w:rsidRPr="00DF727E">
        <w:rPr>
          <w:rFonts w:ascii="Palatino Linotype" w:hAnsi="Palatino Linotype" w:cs="Big Caslon"/>
        </w:rPr>
        <w:t xml:space="preserve"> En efecto así se canta: </w:t>
      </w:r>
      <w:r w:rsidR="00CA3177" w:rsidRPr="00DF727E">
        <w:rPr>
          <w:rFonts w:ascii="Palatino Linotype" w:hAnsi="Palatino Linotype" w:cs="Big Caslon"/>
          <w:i/>
        </w:rPr>
        <w:t>Jerusalén edifica</w:t>
      </w:r>
      <w:r>
        <w:rPr>
          <w:rFonts w:ascii="Palatino Linotype" w:hAnsi="Palatino Linotype" w:cs="Big Caslon"/>
          <w:i/>
        </w:rPr>
        <w:t>da como ciudad cuya participació</w:t>
      </w:r>
      <w:r w:rsidR="00CA3177" w:rsidRPr="00DF727E">
        <w:rPr>
          <w:rFonts w:ascii="Palatino Linotype" w:hAnsi="Palatino Linotype" w:cs="Big Caslon"/>
          <w:i/>
        </w:rPr>
        <w:t>n es en lo eterno.</w:t>
      </w:r>
      <w:r>
        <w:rPr>
          <w:rFonts w:ascii="Palatino Linotype" w:hAnsi="Palatino Linotype" w:cs="Big Caslon"/>
          <w:i/>
        </w:rPr>
        <w:t xml:space="preserve"> </w:t>
      </w:r>
      <w:r w:rsidR="002B6E68" w:rsidRPr="00DF727E">
        <w:rPr>
          <w:rFonts w:ascii="Palatino Linotype" w:hAnsi="Palatino Linotype" w:cs="Big Caslon"/>
        </w:rPr>
        <w:t>Lo</w:t>
      </w:r>
      <w:r>
        <w:rPr>
          <w:rFonts w:ascii="Palatino Linotype" w:hAnsi="Palatino Linotype" w:cs="Big Caslon"/>
        </w:rPr>
        <w:t xml:space="preserve"> </w:t>
      </w:r>
      <w:r w:rsidR="002B6E68" w:rsidRPr="00DF727E">
        <w:rPr>
          <w:rFonts w:ascii="Palatino Linotype" w:hAnsi="Palatino Linotype" w:cs="Big Caslon"/>
        </w:rPr>
        <w:t>eterno</w:t>
      </w:r>
      <w:r>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A418EC"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2B6E68" w:rsidRPr="00DF727E">
        <w:rPr>
          <w:rFonts w:ascii="Palatino Linotype" w:hAnsi="Palatino Linotype" w:cs="Big Caslon"/>
        </w:rPr>
        <w:t xml:space="preserve"> en este pasaje significa aquel bien sumo e inmutable que es Dios y su sabiduría y voluntad a la que se canta en otro pasaje: </w:t>
      </w:r>
      <w:r>
        <w:rPr>
          <w:rFonts w:ascii="Palatino Linotype" w:hAnsi="Palatino Linotype" w:cs="Big Caslon"/>
          <w:i/>
        </w:rPr>
        <w:t>Tú</w:t>
      </w:r>
      <w:r w:rsidR="002B6E68" w:rsidRPr="00DF727E">
        <w:rPr>
          <w:rFonts w:ascii="Palatino Linotype" w:hAnsi="Palatino Linotype" w:cs="Big Caslon"/>
          <w:i/>
        </w:rPr>
        <w:t xml:space="preserve"> los cambiarás y serán cambiados</w:t>
      </w:r>
      <w:r w:rsidR="00997970" w:rsidRPr="00DF727E">
        <w:rPr>
          <w:rFonts w:ascii="Palatino Linotype" w:hAnsi="Palatino Linotype" w:cs="Big Caslon"/>
          <w:i/>
        </w:rPr>
        <w:t>,</w:t>
      </w:r>
      <w:r w:rsidR="002B6E68" w:rsidRPr="00DF727E">
        <w:rPr>
          <w:rFonts w:ascii="Palatino Linotype" w:hAnsi="Palatino Linotype" w:cs="Big Caslon"/>
          <w:i/>
        </w:rPr>
        <w:t xml:space="preserve"> pero tú eres siempre el mismo.  </w:t>
      </w:r>
      <w:r w:rsidR="002B6E68" w:rsidRPr="00DF727E">
        <w:rPr>
          <w:rFonts w:ascii="Palatino Linotype" w:hAnsi="Palatino Linotype" w:cs="Big Caslon"/>
        </w:rPr>
        <w:t xml:space="preserve">(cf. </w:t>
      </w:r>
      <w:r w:rsidR="002B6E68" w:rsidRPr="00DA484D">
        <w:rPr>
          <w:rFonts w:ascii="Palatino Linotype" w:hAnsi="Palatino Linotype" w:cs="Big Caslon"/>
          <w:i/>
        </w:rPr>
        <w:t>Sal</w:t>
      </w:r>
      <w:r w:rsidR="002B6E68" w:rsidRPr="00DF727E">
        <w:rPr>
          <w:rFonts w:ascii="Palatino Linotype" w:hAnsi="Palatino Linotype" w:cs="Big Caslon"/>
        </w:rPr>
        <w:t xml:space="preserve"> 121,27) </w:t>
      </w:r>
    </w:p>
    <w:p w14:paraId="70706173" w14:textId="77777777" w:rsidR="007809FC" w:rsidRPr="00DF727E" w:rsidRDefault="007809FC" w:rsidP="004C18E3">
      <w:pPr>
        <w:jc w:val="both"/>
        <w:rPr>
          <w:rFonts w:ascii="Palatino Linotype" w:hAnsi="Palatino Linotype" w:cs="Big Caslon"/>
        </w:rPr>
      </w:pPr>
    </w:p>
    <w:p w14:paraId="22577D67" w14:textId="50F44DD6" w:rsidR="009067E1" w:rsidRPr="00DF727E" w:rsidRDefault="007F2C40" w:rsidP="004C18E3">
      <w:pPr>
        <w:jc w:val="both"/>
        <w:rPr>
          <w:rFonts w:ascii="Palatino Linotype" w:hAnsi="Palatino Linotype" w:cs="Big Caslon"/>
        </w:rPr>
      </w:pPr>
      <w:r w:rsidRPr="00B83CAB">
        <w:rPr>
          <w:rFonts w:ascii="Palatino Linotype" w:hAnsi="Palatino Linotype" w:cs="Big Caslon"/>
          <w:b/>
        </w:rPr>
        <w:lastRenderedPageBreak/>
        <w:t>iii</w:t>
      </w:r>
      <w:r w:rsidR="007809FC" w:rsidRPr="00B83CAB">
        <w:rPr>
          <w:rFonts w:ascii="Palatino Linotype" w:hAnsi="Palatino Linotype" w:cs="Big Caslon"/>
          <w:b/>
        </w:rPr>
        <w:t>, 8</w:t>
      </w:r>
      <w:r w:rsidR="007809FC" w:rsidRPr="00DF727E">
        <w:rPr>
          <w:rFonts w:ascii="Palatino Linotype" w:hAnsi="Palatino Linotype" w:cs="Big Caslon"/>
        </w:rPr>
        <w:t>.</w:t>
      </w:r>
      <w:r>
        <w:rPr>
          <w:rFonts w:ascii="Palatino Linotype" w:hAnsi="Palatino Linotype" w:cs="Big Caslon"/>
        </w:rPr>
        <w:t xml:space="preserve"> Entonces imaginé</w:t>
      </w:r>
      <w:r w:rsidR="001A49B6" w:rsidRPr="00DF727E">
        <w:rPr>
          <w:rFonts w:ascii="Palatino Linotype" w:hAnsi="Palatino Linotype" w:cs="Big Caslon"/>
        </w:rPr>
        <w:t>monos un tal sabio</w:t>
      </w:r>
      <w:r w:rsidR="00997970" w:rsidRPr="00DF727E">
        <w:rPr>
          <w:rFonts w:ascii="Palatino Linotype" w:hAnsi="Palatino Linotype" w:cs="Big Caslon"/>
        </w:rPr>
        <w:t>,</w:t>
      </w:r>
      <w:r w:rsidR="001A49B6" w:rsidRPr="00DF727E">
        <w:rPr>
          <w:rFonts w:ascii="Palatino Linotype" w:hAnsi="Palatino Linotype" w:cs="Big Caslon"/>
        </w:rPr>
        <w:t xml:space="preserve"> cuya alma racional ya participe de la verdad inmutable y eterna</w:t>
      </w:r>
      <w:r w:rsidR="00997970" w:rsidRPr="00DF727E">
        <w:rPr>
          <w:rFonts w:ascii="Palatino Linotype" w:hAnsi="Palatino Linotype" w:cs="Big Caslon"/>
        </w:rPr>
        <w:t>,</w:t>
      </w:r>
      <w:r w:rsidR="001A49B6" w:rsidRPr="00DF727E">
        <w:rPr>
          <w:rFonts w:ascii="Palatino Linotype" w:hAnsi="Palatino Linotype" w:cs="Big Caslon"/>
        </w:rPr>
        <w:t xml:space="preserve"> a la que consulta acerca de todas sus acciones, ni nada</w:t>
      </w:r>
      <w:r w:rsidR="00B83CAB">
        <w:rPr>
          <w:rFonts w:ascii="Palatino Linotype" w:hAnsi="Palatino Linotype" w:cs="Big Caslon"/>
        </w:rPr>
        <w:t xml:space="preserve"> absolutamente hace que no haya</w:t>
      </w:r>
      <w:r w:rsidR="001A49B6" w:rsidRPr="00DF727E">
        <w:rPr>
          <w:rFonts w:ascii="Palatino Linotype" w:hAnsi="Palatino Linotype" w:cs="Big Caslon"/>
        </w:rPr>
        <w:t xml:space="preserve"> cono</w:t>
      </w:r>
      <w:r w:rsidR="0072128D" w:rsidRPr="00DF727E">
        <w:rPr>
          <w:rFonts w:ascii="Palatino Linotype" w:hAnsi="Palatino Linotype" w:cs="Big Caslon"/>
        </w:rPr>
        <w:t>cido en ella que debe hacerse y</w:t>
      </w:r>
      <w:r w:rsidR="001A49B6" w:rsidRPr="00DF727E">
        <w:rPr>
          <w:rFonts w:ascii="Palatino Linotype" w:hAnsi="Palatino Linotype" w:cs="Big Caslon"/>
        </w:rPr>
        <w:t xml:space="preserve"> así</w:t>
      </w:r>
      <w:r w:rsidR="00B83CAB">
        <w:rPr>
          <w:rFonts w:ascii="Palatino Linotype" w:hAnsi="Palatino Linotype" w:cs="Big Caslon"/>
        </w:rPr>
        <w:t>,</w:t>
      </w:r>
      <w:r w:rsidR="001A49B6" w:rsidRPr="00DF727E">
        <w:rPr>
          <w:rFonts w:ascii="Palatino Linotype" w:hAnsi="Palatino Linotype" w:cs="Big Caslon"/>
        </w:rPr>
        <w:t xml:space="preserve"> sometido a ella y a ella obediente</w:t>
      </w:r>
      <w:r w:rsidR="00997970" w:rsidRPr="00DF727E">
        <w:rPr>
          <w:rFonts w:ascii="Palatino Linotype" w:hAnsi="Palatino Linotype" w:cs="Big Caslon"/>
        </w:rPr>
        <w:t>,</w:t>
      </w:r>
      <w:r w:rsidR="0072128D" w:rsidRPr="00DF727E">
        <w:rPr>
          <w:rFonts w:ascii="Palatino Linotype" w:hAnsi="Palatino Linotype" w:cs="Big Caslon"/>
        </w:rPr>
        <w:t xml:space="preserve"> lo hace rectamente. </w:t>
      </w:r>
      <w:r w:rsidR="00997970" w:rsidRPr="00DF727E">
        <w:rPr>
          <w:rFonts w:ascii="Palatino Linotype" w:hAnsi="Palatino Linotype" w:cs="Big Caslon"/>
        </w:rPr>
        <w:t xml:space="preserve">Si este, </w:t>
      </w:r>
      <w:r w:rsidR="00997970" w:rsidRPr="001A150D">
        <w:rPr>
          <w:rFonts w:ascii="Palatino Linotype" w:hAnsi="Palatino Linotype" w:cs="Big Caslon"/>
          <w:b/>
        </w:rPr>
        <w:t>habiendo consultado la Suma R</w:t>
      </w:r>
      <w:r w:rsidR="0072128D" w:rsidRPr="001A150D">
        <w:rPr>
          <w:rFonts w:ascii="Palatino Linotype" w:hAnsi="Palatino Linotype" w:cs="Big Caslon"/>
          <w:b/>
        </w:rPr>
        <w:t>azón de la divina justicia</w:t>
      </w:r>
      <w:r w:rsidR="00997970" w:rsidRPr="001A150D">
        <w:rPr>
          <w:rFonts w:ascii="Palatino Linotype" w:hAnsi="Palatino Linotype" w:cs="Big Caslon"/>
          <w:b/>
        </w:rPr>
        <w:t>,</w:t>
      </w:r>
      <w:r w:rsidR="0072128D" w:rsidRPr="001A150D">
        <w:rPr>
          <w:rFonts w:ascii="Palatino Linotype" w:hAnsi="Palatino Linotype" w:cs="Big Caslon"/>
          <w:b/>
        </w:rPr>
        <w:t xml:space="preserve"> que en secreto ha escuchado con el oído de su corazón</w:t>
      </w:r>
      <w:r w:rsidR="0072128D" w:rsidRPr="00DF727E">
        <w:rPr>
          <w:rFonts w:ascii="Palatino Linotype" w:hAnsi="Palatino Linotype" w:cs="Big Caslon"/>
        </w:rPr>
        <w:t xml:space="preserve"> y por orden de ella</w:t>
      </w:r>
      <w:r w:rsidR="00886EBF" w:rsidRPr="00DF727E">
        <w:rPr>
          <w:rFonts w:ascii="Palatino Linotype" w:hAnsi="Palatino Linotype" w:cs="Big Caslon"/>
        </w:rPr>
        <w:t xml:space="preserve"> ha fatigado su cuerpo en algún deber misericordioso y ha contraído una enfermedad y después de consultar a los médicos</w:t>
      </w:r>
      <w:r w:rsidR="00997970" w:rsidRPr="00DF727E">
        <w:rPr>
          <w:rFonts w:ascii="Palatino Linotype" w:hAnsi="Palatino Linotype" w:cs="Big Caslon"/>
        </w:rPr>
        <w:t>,</w:t>
      </w:r>
      <w:r w:rsidR="00886EBF" w:rsidRPr="00DF727E">
        <w:rPr>
          <w:rFonts w:ascii="Palatino Linotype" w:hAnsi="Palatino Linotype" w:cs="Big Caslon"/>
        </w:rPr>
        <w:t xml:space="preserve"> uno d</w:t>
      </w:r>
      <w:r w:rsidR="00455D9A" w:rsidRPr="00DF727E">
        <w:rPr>
          <w:rFonts w:ascii="Palatino Linotype" w:hAnsi="Palatino Linotype" w:cs="Big Caslon"/>
        </w:rPr>
        <w:t>i</w:t>
      </w:r>
      <w:r w:rsidR="00886EBF" w:rsidRPr="00DF727E">
        <w:rPr>
          <w:rFonts w:ascii="Palatino Linotype" w:hAnsi="Palatino Linotype" w:cs="Big Caslon"/>
        </w:rPr>
        <w:t>jera que la causa de la enfermedad es la sequedad del cuerpo</w:t>
      </w:r>
      <w:r w:rsidR="00A03D63" w:rsidRPr="00DF727E">
        <w:rPr>
          <w:rFonts w:ascii="Palatino Linotype" w:hAnsi="Palatino Linotype" w:cs="Big Caslon"/>
        </w:rPr>
        <w:t xml:space="preserve">, otro </w:t>
      </w:r>
      <w:r w:rsidR="008975FE" w:rsidRPr="00DF727E">
        <w:rPr>
          <w:rFonts w:ascii="Palatino Linotype" w:hAnsi="Palatino Linotype" w:cs="Big Caslon"/>
        </w:rPr>
        <w:t xml:space="preserve">en cambio un exceso de humores; </w:t>
      </w:r>
      <w:r w:rsidR="00455D9A" w:rsidRPr="00DF727E">
        <w:rPr>
          <w:rFonts w:ascii="Palatino Linotype" w:hAnsi="Palatino Linotype" w:cs="Big Caslon"/>
        </w:rPr>
        <w:t xml:space="preserve">uno de ellos diría la causa verdadera, el otro se equivocaría, ambos sin embargo hablarían de las </w:t>
      </w:r>
      <w:r w:rsidR="00455D9A" w:rsidRPr="00F9245E">
        <w:rPr>
          <w:rFonts w:ascii="Palatino Linotype" w:hAnsi="Palatino Linotype" w:cs="Big Caslon"/>
          <w:highlight w:val="yellow"/>
        </w:rPr>
        <w:t>causas próximas</w:t>
      </w:r>
      <w:r w:rsidR="00997970" w:rsidRPr="00DF727E">
        <w:rPr>
          <w:rFonts w:ascii="Palatino Linotype" w:hAnsi="Palatino Linotype" w:cs="Big Caslon"/>
        </w:rPr>
        <w:t>,</w:t>
      </w:r>
      <w:r w:rsidR="00455D9A" w:rsidRPr="00DF727E">
        <w:rPr>
          <w:rFonts w:ascii="Palatino Linotype" w:hAnsi="Palatino Linotype" w:cs="Big Caslon"/>
        </w:rPr>
        <w:t xml:space="preserve"> es decir de las corporales.</w:t>
      </w:r>
      <w:r w:rsidR="00371835" w:rsidRPr="00DF727E">
        <w:rPr>
          <w:rFonts w:ascii="Palatino Linotype" w:hAnsi="Palatino Linotype" w:cs="Big Caslon"/>
        </w:rPr>
        <w:t xml:space="preserve"> Pero si se buscara la causa de aquella sequedad y se encontrara la fatiga voluntaria</w:t>
      </w:r>
      <w:r w:rsidR="00997970" w:rsidRPr="00DF727E">
        <w:rPr>
          <w:rFonts w:ascii="Palatino Linotype" w:hAnsi="Palatino Linotype" w:cs="Big Caslon"/>
        </w:rPr>
        <w:t>,</w:t>
      </w:r>
      <w:r w:rsidR="00371835" w:rsidRPr="00DF727E">
        <w:rPr>
          <w:rFonts w:ascii="Palatino Linotype" w:hAnsi="Palatino Linotype" w:cs="Big Caslon"/>
        </w:rPr>
        <w:t xml:space="preserve"> ya se hubiese llegado a una causa superior q</w:t>
      </w:r>
      <w:r w:rsidR="006F43EA" w:rsidRPr="00DF727E">
        <w:rPr>
          <w:rFonts w:ascii="Palatino Linotype" w:hAnsi="Palatino Linotype" w:cs="Big Caslon"/>
        </w:rPr>
        <w:t>ue proviene del alma y afect</w:t>
      </w:r>
      <w:r w:rsidR="00371835" w:rsidRPr="00DF727E">
        <w:rPr>
          <w:rFonts w:ascii="Palatino Linotype" w:hAnsi="Palatino Linotype" w:cs="Big Caslon"/>
        </w:rPr>
        <w:t>a al cuerpo que ella ri</w:t>
      </w:r>
      <w:r w:rsidR="006F43EA" w:rsidRPr="00DF727E">
        <w:rPr>
          <w:rFonts w:ascii="Palatino Linotype" w:hAnsi="Palatino Linotype" w:cs="Big Caslon"/>
        </w:rPr>
        <w:t>ge; pero ésta tampoco sería la primera [causa]</w:t>
      </w:r>
      <w:r w:rsidR="00384F1C" w:rsidRPr="00DF727E">
        <w:rPr>
          <w:rFonts w:ascii="Palatino Linotype" w:hAnsi="Palatino Linotype" w:cs="Big Caslon"/>
        </w:rPr>
        <w:t>. En efecto, a</w:t>
      </w:r>
      <w:r w:rsidR="0042664C" w:rsidRPr="00DF727E">
        <w:rPr>
          <w:rFonts w:ascii="Palatino Linotype" w:hAnsi="Palatino Linotype" w:cs="Big Caslon"/>
        </w:rPr>
        <w:t xml:space="preserve">quella causa superior sin duda estaba en la misma </w:t>
      </w:r>
      <w:r w:rsidR="00997970" w:rsidRPr="00DF727E">
        <w:rPr>
          <w:rFonts w:ascii="Palatino Linotype" w:hAnsi="Palatino Linotype" w:cs="Big Caslon"/>
        </w:rPr>
        <w:t>S</w:t>
      </w:r>
      <w:r w:rsidR="0042664C" w:rsidRPr="00DF727E">
        <w:rPr>
          <w:rFonts w:ascii="Palatino Linotype" w:hAnsi="Palatino Linotype" w:cs="Big Caslon"/>
        </w:rPr>
        <w:t>abiduría inconmutable a la cual el alma del hombre sabio</w:t>
      </w:r>
      <w:r w:rsidR="00997970" w:rsidRPr="00DF727E">
        <w:rPr>
          <w:rFonts w:ascii="Palatino Linotype" w:hAnsi="Palatino Linotype" w:cs="Big Caslon"/>
        </w:rPr>
        <w:t>,</w:t>
      </w:r>
      <w:r w:rsidR="0042664C" w:rsidRPr="00DF727E">
        <w:rPr>
          <w:rFonts w:ascii="Palatino Linotype" w:hAnsi="Palatino Linotype" w:cs="Big Caslon"/>
        </w:rPr>
        <w:t xml:space="preserve"> sirviend</w:t>
      </w:r>
      <w:r w:rsidR="00DA484D">
        <w:rPr>
          <w:rFonts w:ascii="Palatino Linotype" w:hAnsi="Palatino Linotype" w:cs="Big Caslon"/>
        </w:rPr>
        <w:t>o en la caridad y obedeciendo al que ordena de modo inefable</w:t>
      </w:r>
      <w:r w:rsidR="005024BD">
        <w:rPr>
          <w:rFonts w:ascii="Palatino Linotype" w:hAnsi="Palatino Linotype" w:cs="Big Caslon"/>
        </w:rPr>
        <w:t>,</w:t>
      </w:r>
      <w:r w:rsidR="00F45B28" w:rsidRPr="00DF727E">
        <w:rPr>
          <w:rFonts w:ascii="Palatino Linotype" w:hAnsi="Palatino Linotype" w:cs="Big Caslon"/>
        </w:rPr>
        <w:t xml:space="preserve"> había emprendido esa labor voluntaria</w:t>
      </w:r>
      <w:r w:rsidR="00384F1C" w:rsidRPr="00DF727E">
        <w:rPr>
          <w:rFonts w:ascii="Palatino Linotype" w:hAnsi="Palatino Linotype" w:cs="Big Caslon"/>
        </w:rPr>
        <w:t xml:space="preserve">. Así se encontraría </w:t>
      </w:r>
      <w:r w:rsidR="00C65ABD" w:rsidRPr="00DF727E">
        <w:rPr>
          <w:rFonts w:ascii="Palatino Linotype" w:hAnsi="Palatino Linotype" w:cs="Big Caslon"/>
        </w:rPr>
        <w:t xml:space="preserve">con toda verdad </w:t>
      </w:r>
      <w:r w:rsidR="00384F1C" w:rsidRPr="00DF727E">
        <w:rPr>
          <w:rFonts w:ascii="Palatino Linotype" w:hAnsi="Palatino Linotype" w:cs="Big Caslon"/>
        </w:rPr>
        <w:t xml:space="preserve">que la causa primera de aquella enfermedad no es más </w:t>
      </w:r>
      <w:r w:rsidR="000857D0" w:rsidRPr="00DF727E">
        <w:rPr>
          <w:rFonts w:ascii="Palatino Linotype" w:hAnsi="Palatino Linotype" w:cs="Big Caslon"/>
        </w:rPr>
        <w:t>que</w:t>
      </w:r>
      <w:r w:rsidR="004460EB" w:rsidRPr="00DF727E">
        <w:rPr>
          <w:rFonts w:ascii="Palatino Linotype" w:hAnsi="Palatino Linotype" w:cs="Big Caslon"/>
        </w:rPr>
        <w:t xml:space="preserve"> la voluntad de Dios. </w:t>
      </w:r>
      <w:r w:rsidR="000C0BBF" w:rsidRPr="00DF727E">
        <w:rPr>
          <w:rFonts w:ascii="Palatino Linotype" w:hAnsi="Palatino Linotype" w:cs="Big Caslon"/>
        </w:rPr>
        <w:t>Aho</w:t>
      </w:r>
      <w:r w:rsidR="00E17F8B">
        <w:rPr>
          <w:rFonts w:ascii="Palatino Linotype" w:hAnsi="Palatino Linotype" w:cs="Big Caslon"/>
        </w:rPr>
        <w:t>ra si en esta labor debida y piadosa</w:t>
      </w:r>
      <w:r>
        <w:rPr>
          <w:rFonts w:ascii="Palatino Linotype" w:hAnsi="Palatino Linotype" w:cs="Big Caslon"/>
        </w:rPr>
        <w:t xml:space="preserve"> aque</w:t>
      </w:r>
      <w:r w:rsidR="000C0BBF" w:rsidRPr="00DF727E">
        <w:rPr>
          <w:rFonts w:ascii="Palatino Linotype" w:hAnsi="Palatino Linotype" w:cs="Big Caslon"/>
        </w:rPr>
        <w:t xml:space="preserve">l sabio hubiese utilizado </w:t>
      </w:r>
      <w:r w:rsidR="000C0BBF" w:rsidRPr="007A61E0">
        <w:rPr>
          <w:rFonts w:ascii="Palatino Linotype" w:hAnsi="Palatino Linotype" w:cs="Big Caslon"/>
          <w:highlight w:val="yellow"/>
        </w:rPr>
        <w:t>sirvientes</w:t>
      </w:r>
      <w:r w:rsidR="000C0BBF" w:rsidRPr="00DF727E">
        <w:rPr>
          <w:rFonts w:ascii="Palatino Linotype" w:hAnsi="Palatino Linotype" w:cs="Big Caslon"/>
        </w:rPr>
        <w:t xml:space="preserve"> que colaboraran con él en la obra buena</w:t>
      </w:r>
      <w:r w:rsidR="00997970" w:rsidRPr="00DF727E">
        <w:rPr>
          <w:rFonts w:ascii="Palatino Linotype" w:hAnsi="Palatino Linotype" w:cs="Big Caslon"/>
        </w:rPr>
        <w:t>,</w:t>
      </w:r>
      <w:r w:rsidR="000C0BBF" w:rsidRPr="00DF727E">
        <w:rPr>
          <w:rFonts w:ascii="Palatino Linotype" w:hAnsi="Palatino Linotype" w:cs="Big Caslon"/>
        </w:rPr>
        <w:t xml:space="preserve"> pero no sirviendo a D</w:t>
      </w:r>
      <w:r w:rsidR="00997970" w:rsidRPr="00DF727E">
        <w:rPr>
          <w:rFonts w:ascii="Palatino Linotype" w:hAnsi="Palatino Linotype" w:cs="Big Caslon"/>
        </w:rPr>
        <w:t>ios con la misma voluntad [buena</w:t>
      </w:r>
      <w:r w:rsidR="000C0BBF" w:rsidRPr="00DF727E">
        <w:rPr>
          <w:rFonts w:ascii="Palatino Linotype" w:hAnsi="Palatino Linotype" w:cs="Big Caslon"/>
        </w:rPr>
        <w:t>]</w:t>
      </w:r>
      <w:r w:rsidR="00997970" w:rsidRPr="00DF727E">
        <w:rPr>
          <w:rFonts w:ascii="Palatino Linotype" w:hAnsi="Palatino Linotype" w:cs="Big Caslon"/>
        </w:rPr>
        <w:t>,</w:t>
      </w:r>
      <w:r w:rsidR="000C0BBF" w:rsidRPr="00DF727E">
        <w:rPr>
          <w:rFonts w:ascii="Palatino Linotype" w:hAnsi="Palatino Linotype" w:cs="Big Caslon"/>
        </w:rPr>
        <w:t xml:space="preserve"> sino que deseando recibir </w:t>
      </w:r>
      <w:r w:rsidR="002D664C" w:rsidRPr="00DF727E">
        <w:rPr>
          <w:rFonts w:ascii="Palatino Linotype" w:hAnsi="Palatino Linotype" w:cs="Big Caslon"/>
        </w:rPr>
        <w:t>la recompensa</w:t>
      </w:r>
      <w:r>
        <w:rPr>
          <w:rFonts w:ascii="Palatino Linotype" w:hAnsi="Palatino Linotype" w:cs="Big Caslon"/>
        </w:rPr>
        <w:t xml:space="preserve">, </w:t>
      </w:r>
      <w:r w:rsidR="002D664C" w:rsidRPr="00DF727E">
        <w:rPr>
          <w:rFonts w:ascii="Palatino Linotype" w:hAnsi="Palatino Linotype" w:cs="Big Caslon"/>
        </w:rPr>
        <w:t>objeto de sus deseos carnales</w:t>
      </w:r>
      <w:r w:rsidR="00997970" w:rsidRPr="00DF727E">
        <w:rPr>
          <w:rFonts w:ascii="Palatino Linotype" w:hAnsi="Palatino Linotype" w:cs="Big Caslon"/>
        </w:rPr>
        <w:t>,</w:t>
      </w:r>
      <w:r w:rsidR="002D664C" w:rsidRPr="00DF727E">
        <w:rPr>
          <w:rFonts w:ascii="Palatino Linotype" w:hAnsi="Palatino Linotype" w:cs="Big Caslon"/>
        </w:rPr>
        <w:t xml:space="preserve"> o bien </w:t>
      </w:r>
      <w:r w:rsidR="00997970" w:rsidRPr="00DF727E">
        <w:rPr>
          <w:rFonts w:ascii="Palatino Linotype" w:hAnsi="Palatino Linotype" w:cs="Big Caslon"/>
        </w:rPr>
        <w:t>para evitar</w:t>
      </w:r>
      <w:r w:rsidR="002D664C" w:rsidRPr="00DF727E">
        <w:rPr>
          <w:rFonts w:ascii="Palatino Linotype" w:hAnsi="Palatino Linotype" w:cs="Big Caslon"/>
        </w:rPr>
        <w:t xml:space="preserve"> incomodidades corporales; y</w:t>
      </w:r>
      <w:r w:rsidR="00EC1DB1">
        <w:rPr>
          <w:rFonts w:ascii="Palatino Linotype" w:hAnsi="Palatino Linotype" w:cs="Big Caslon"/>
        </w:rPr>
        <w:t>,</w:t>
      </w:r>
      <w:r w:rsidR="002D664C" w:rsidRPr="00DF727E">
        <w:rPr>
          <w:rFonts w:ascii="Palatino Linotype" w:hAnsi="Palatino Linotype" w:cs="Big Caslon"/>
        </w:rPr>
        <w:t xml:space="preserve"> si hubiese utilizado además </w:t>
      </w:r>
      <w:r w:rsidR="00346F3B" w:rsidRPr="00DF727E">
        <w:rPr>
          <w:rFonts w:ascii="Palatino Linotype" w:hAnsi="Palatino Linotype" w:cs="Big Caslon"/>
        </w:rPr>
        <w:t>animales de carga</w:t>
      </w:r>
      <w:r w:rsidR="00997970" w:rsidRPr="00DF727E">
        <w:rPr>
          <w:rFonts w:ascii="Palatino Linotype" w:hAnsi="Palatino Linotype" w:cs="Big Caslon"/>
        </w:rPr>
        <w:t>,</w:t>
      </w:r>
      <w:r>
        <w:rPr>
          <w:rFonts w:ascii="Palatino Linotype" w:hAnsi="Palatino Linotype" w:cs="Big Caslon"/>
        </w:rPr>
        <w:t xml:space="preserve"> </w:t>
      </w:r>
      <w:r w:rsidR="00997970" w:rsidRPr="00DF727E">
        <w:rPr>
          <w:rFonts w:ascii="Palatino Linotype" w:hAnsi="Palatino Linotype" w:cs="Big Caslon"/>
        </w:rPr>
        <w:t>en caso que</w:t>
      </w:r>
      <w:r w:rsidR="00346F3B" w:rsidRPr="00DF727E">
        <w:rPr>
          <w:rFonts w:ascii="Palatino Linotype" w:hAnsi="Palatino Linotype" w:cs="Big Caslon"/>
        </w:rPr>
        <w:t xml:space="preserve"> eso hubiese sido requerido para llevar a cabo tal obra</w:t>
      </w:r>
      <w:r w:rsidR="00C577FE" w:rsidRPr="00DF727E">
        <w:rPr>
          <w:rFonts w:ascii="Palatino Linotype" w:hAnsi="Palatino Linotype" w:cs="Big Caslon"/>
        </w:rPr>
        <w:t>,</w:t>
      </w:r>
      <w:r>
        <w:rPr>
          <w:rFonts w:ascii="Palatino Linotype" w:hAnsi="Palatino Linotype" w:cs="Big Caslon"/>
        </w:rPr>
        <w:t xml:space="preserve"> </w:t>
      </w:r>
      <w:r w:rsidR="00346F3B" w:rsidRPr="00DF727E">
        <w:rPr>
          <w:rFonts w:ascii="Palatino Linotype" w:hAnsi="Palatino Linotype" w:cs="Big Caslon"/>
        </w:rPr>
        <w:t xml:space="preserve">los cuales </w:t>
      </w:r>
      <w:r w:rsidR="00E17F8B">
        <w:rPr>
          <w:rFonts w:ascii="Palatino Linotype" w:hAnsi="Palatino Linotype" w:cs="Big Caslon"/>
        </w:rPr>
        <w:t xml:space="preserve">por cierto </w:t>
      </w:r>
      <w:r w:rsidR="00346F3B" w:rsidRPr="00DF727E">
        <w:rPr>
          <w:rFonts w:ascii="Palatino Linotype" w:hAnsi="Palatino Linotype" w:cs="Big Caslon"/>
        </w:rPr>
        <w:t>serían animales irracionales y por eso no moverían sus miembros debajo de las cargas porque reflexionan acerca de aquella obra buena</w:t>
      </w:r>
      <w:r w:rsidR="00C577FE" w:rsidRPr="00DF727E">
        <w:rPr>
          <w:rFonts w:ascii="Palatino Linotype" w:hAnsi="Palatino Linotype" w:cs="Big Caslon"/>
        </w:rPr>
        <w:t>,</w:t>
      </w:r>
      <w:r>
        <w:rPr>
          <w:rFonts w:ascii="Palatino Linotype" w:hAnsi="Palatino Linotype" w:cs="Big Caslon"/>
        </w:rPr>
        <w:t xml:space="preserve"> </w:t>
      </w:r>
      <w:r w:rsidR="001B2250" w:rsidRPr="00DF727E">
        <w:rPr>
          <w:rFonts w:ascii="Palatino Linotype" w:hAnsi="Palatino Linotype" w:cs="Big Caslon"/>
        </w:rPr>
        <w:t>sino que por el apetito natural de su placer y para evitar molestias; finalmente utilizara también los bienes materiales</w:t>
      </w:r>
      <w:r w:rsidR="00F9245E">
        <w:rPr>
          <w:rFonts w:ascii="Palatino Linotype" w:hAnsi="Palatino Linotype" w:cs="Big Caslon"/>
        </w:rPr>
        <w:t>,</w:t>
      </w:r>
      <w:r w:rsidR="001B2250" w:rsidRPr="00DF727E">
        <w:rPr>
          <w:rFonts w:ascii="Palatino Linotype" w:hAnsi="Palatino Linotype" w:cs="Big Caslon"/>
        </w:rPr>
        <w:t xml:space="preserve"> desprovistos de toda sensibilidad</w:t>
      </w:r>
      <w:r w:rsidR="00F9245E">
        <w:rPr>
          <w:rFonts w:ascii="Palatino Linotype" w:hAnsi="Palatino Linotype" w:cs="Big Caslon"/>
        </w:rPr>
        <w:t>,</w:t>
      </w:r>
      <w:r w:rsidR="001B2250" w:rsidRPr="00DF727E">
        <w:rPr>
          <w:rFonts w:ascii="Palatino Linotype" w:hAnsi="Palatino Linotype" w:cs="Big Caslon"/>
        </w:rPr>
        <w:t xml:space="preserve"> que fuesen necesarios para esa obra</w:t>
      </w:r>
      <w:r w:rsidR="005024BD">
        <w:rPr>
          <w:rFonts w:ascii="Palatino Linotype" w:hAnsi="Palatino Linotype" w:cs="Big Caslon"/>
        </w:rPr>
        <w:t>,</w:t>
      </w:r>
      <w:r w:rsidR="001B2250" w:rsidRPr="00DF727E">
        <w:rPr>
          <w:rFonts w:ascii="Palatino Linotype" w:hAnsi="Palatino Linotype" w:cs="Big Caslon"/>
        </w:rPr>
        <w:t xml:space="preserve"> como trigo, vino, aceite, vesti</w:t>
      </w:r>
      <w:r w:rsidR="003D0CA8" w:rsidRPr="00DF727E">
        <w:rPr>
          <w:rFonts w:ascii="Palatino Linotype" w:hAnsi="Palatino Linotype" w:cs="Big Caslon"/>
        </w:rPr>
        <w:t>menta, dinero</w:t>
      </w:r>
      <w:r w:rsidR="00F229BD" w:rsidRPr="00DF727E">
        <w:rPr>
          <w:rFonts w:ascii="Palatino Linotype" w:hAnsi="Palatino Linotype" w:cs="Big Caslon"/>
        </w:rPr>
        <w:t>, libros y cosas similare</w:t>
      </w:r>
      <w:r w:rsidR="00C577FE" w:rsidRPr="00DF727E">
        <w:rPr>
          <w:rFonts w:ascii="Palatino Linotype" w:hAnsi="Palatino Linotype" w:cs="Big Caslon"/>
        </w:rPr>
        <w:t>s; ciertamente</w:t>
      </w:r>
      <w:r w:rsidR="00F229BD" w:rsidRPr="00DF727E">
        <w:rPr>
          <w:rFonts w:ascii="Palatino Linotype" w:hAnsi="Palatino Linotype" w:cs="Big Caslon"/>
        </w:rPr>
        <w:t xml:space="preserve"> todas estas realidade</w:t>
      </w:r>
      <w:r w:rsidR="00613377" w:rsidRPr="00DF727E">
        <w:rPr>
          <w:rFonts w:ascii="Palatino Linotype" w:hAnsi="Palatino Linotype" w:cs="Big Caslon"/>
        </w:rPr>
        <w:t>s corpóreas que son utilizadas en esta obra</w:t>
      </w:r>
      <w:r w:rsidR="00C577FE" w:rsidRPr="00DF727E">
        <w:rPr>
          <w:rFonts w:ascii="Palatino Linotype" w:hAnsi="Palatino Linotype" w:cs="Big Caslon"/>
        </w:rPr>
        <w:t>,</w:t>
      </w:r>
      <w:r w:rsidR="00613377" w:rsidRPr="00DF727E">
        <w:rPr>
          <w:rFonts w:ascii="Palatino Linotype" w:hAnsi="Palatino Linotype" w:cs="Big Caslon"/>
        </w:rPr>
        <w:t xml:space="preserve"> ya sea inanimadas o animadas</w:t>
      </w:r>
      <w:r w:rsidR="005024BD">
        <w:rPr>
          <w:rFonts w:ascii="Palatino Linotype" w:hAnsi="Palatino Linotype" w:cs="Big Caslon"/>
        </w:rPr>
        <w:t>,</w:t>
      </w:r>
      <w:r w:rsidR="00613377" w:rsidRPr="00DF727E">
        <w:rPr>
          <w:rFonts w:ascii="Palatino Linotype" w:hAnsi="Palatino Linotype" w:cs="Big Caslon"/>
        </w:rPr>
        <w:t xml:space="preserve"> serían movidas, </w:t>
      </w:r>
      <w:r w:rsidR="00613377" w:rsidRPr="00DF727E">
        <w:rPr>
          <w:rFonts w:ascii="Palatino Linotype" w:hAnsi="Palatino Linotype" w:cs="Big Caslon"/>
        </w:rPr>
        <w:lastRenderedPageBreak/>
        <w:t xml:space="preserve">consumidas, reparadas, destruidas, reconstruidas, de distintos modos cambiarían bajo la acción de los lugares </w:t>
      </w:r>
      <w:r w:rsidR="005024BD">
        <w:rPr>
          <w:rFonts w:ascii="Palatino Linotype" w:hAnsi="Palatino Linotype" w:cs="Big Caslon"/>
        </w:rPr>
        <w:t>y</w:t>
      </w:r>
      <w:r w:rsidR="00613377" w:rsidRPr="00DF727E">
        <w:rPr>
          <w:rFonts w:ascii="Palatino Linotype" w:hAnsi="Palatino Linotype" w:cs="Big Caslon"/>
        </w:rPr>
        <w:t xml:space="preserve"> los tiempos.</w:t>
      </w:r>
      <w:r w:rsidR="003A5681" w:rsidRPr="00DF727E">
        <w:rPr>
          <w:rFonts w:ascii="Palatino Linotype" w:hAnsi="Palatino Linotype" w:cs="Big Caslon"/>
        </w:rPr>
        <w:t xml:space="preserve"> ¿Acaso sería otra la causa de todos estos hechos visibles y mudables</w:t>
      </w:r>
      <w:r w:rsidR="001D6FCB">
        <w:rPr>
          <w:rFonts w:ascii="Palatino Linotype" w:hAnsi="Palatino Linotype" w:cs="Big Caslon"/>
        </w:rPr>
        <w:t>,</w:t>
      </w:r>
      <w:r w:rsidR="003A5681" w:rsidRPr="00DF727E">
        <w:rPr>
          <w:rFonts w:ascii="Palatino Linotype" w:hAnsi="Palatino Linotype" w:cs="Big Caslon"/>
        </w:rPr>
        <w:t xml:space="preserve"> sino aquella invisible e inco</w:t>
      </w:r>
      <w:r>
        <w:rPr>
          <w:rFonts w:ascii="Palatino Linotype" w:hAnsi="Palatino Linotype" w:cs="Big Caslon"/>
        </w:rPr>
        <w:t>n</w:t>
      </w:r>
      <w:r w:rsidR="003A5681" w:rsidRPr="00DF727E">
        <w:rPr>
          <w:rFonts w:ascii="Palatino Linotype" w:hAnsi="Palatino Linotype" w:cs="Big Caslon"/>
        </w:rPr>
        <w:t>mutable voluntad de Dios</w:t>
      </w:r>
      <w:r w:rsidR="00C577FE" w:rsidRPr="00DF727E">
        <w:rPr>
          <w:rFonts w:ascii="Palatino Linotype" w:hAnsi="Palatino Linotype" w:cs="Big Caslon"/>
        </w:rPr>
        <w:t>,</w:t>
      </w:r>
      <w:r w:rsidR="003A5681" w:rsidRPr="00DF727E">
        <w:rPr>
          <w:rFonts w:ascii="Palatino Linotype" w:hAnsi="Palatino Linotype" w:cs="Big Caslon"/>
        </w:rPr>
        <w:t xml:space="preserve"> por medio de un alma justa que</w:t>
      </w:r>
      <w:r w:rsidR="00C577FE" w:rsidRPr="00DF727E">
        <w:rPr>
          <w:rFonts w:ascii="Palatino Linotype" w:hAnsi="Palatino Linotype" w:cs="Big Caslon"/>
        </w:rPr>
        <w:t>,</w:t>
      </w:r>
      <w:r w:rsidR="003A5681" w:rsidRPr="00DF727E">
        <w:rPr>
          <w:rFonts w:ascii="Palatino Linotype" w:hAnsi="Palatino Linotype" w:cs="Big Caslon"/>
        </w:rPr>
        <w:t xml:space="preserve"> como sede de la sabiduría</w:t>
      </w:r>
      <w:r w:rsidR="00C577FE" w:rsidRPr="00DF727E">
        <w:rPr>
          <w:rFonts w:ascii="Palatino Linotype" w:hAnsi="Palatino Linotype" w:cs="Big Caslon"/>
        </w:rPr>
        <w:t>,</w:t>
      </w:r>
      <w:r>
        <w:rPr>
          <w:rFonts w:ascii="Palatino Linotype" w:hAnsi="Palatino Linotype" w:cs="Big Caslon"/>
        </w:rPr>
        <w:t xml:space="preserve"> </w:t>
      </w:r>
      <w:r w:rsidR="00C577FE" w:rsidRPr="00DF727E">
        <w:rPr>
          <w:rFonts w:ascii="Palatino Linotype" w:hAnsi="Palatino Linotype" w:cs="Big Caslon"/>
        </w:rPr>
        <w:t>se sirve de</w:t>
      </w:r>
      <w:r w:rsidR="003A5681" w:rsidRPr="00DF727E">
        <w:rPr>
          <w:rFonts w:ascii="Palatino Linotype" w:hAnsi="Palatino Linotype" w:cs="Big Caslon"/>
        </w:rPr>
        <w:t xml:space="preserve"> todas las cosas</w:t>
      </w:r>
      <w:r w:rsidR="001D6FCB">
        <w:rPr>
          <w:rFonts w:ascii="Palatino Linotype" w:hAnsi="Palatino Linotype" w:cs="Big Caslon"/>
        </w:rPr>
        <w:t>,</w:t>
      </w:r>
      <w:r w:rsidR="00BF7DF6" w:rsidRPr="00DF727E">
        <w:rPr>
          <w:rFonts w:ascii="Palatino Linotype" w:hAnsi="Palatino Linotype" w:cs="Big Caslon"/>
        </w:rPr>
        <w:t xml:space="preserve"> ya sea de las almas malas </w:t>
      </w:r>
      <w:r w:rsidR="000363FB" w:rsidRPr="00DF727E">
        <w:rPr>
          <w:rFonts w:ascii="Palatino Linotype" w:hAnsi="Palatino Linotype" w:cs="Big Caslon"/>
        </w:rPr>
        <w:t xml:space="preserve">como de las </w:t>
      </w:r>
      <w:r w:rsidR="00BF7DF6" w:rsidRPr="00DF727E">
        <w:rPr>
          <w:rFonts w:ascii="Palatino Linotype" w:hAnsi="Palatino Linotype" w:cs="Big Caslon"/>
        </w:rPr>
        <w:t>irracionales</w:t>
      </w:r>
      <w:r w:rsidR="000363FB" w:rsidRPr="00DF727E">
        <w:rPr>
          <w:rFonts w:ascii="Palatino Linotype" w:hAnsi="Palatino Linotype" w:cs="Big Caslon"/>
        </w:rPr>
        <w:t xml:space="preserve"> y finalmente de los cuerpos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son animados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carecen de sensibilidad</w:t>
      </w:r>
      <w:r w:rsidR="00966AF4" w:rsidRPr="00DF727E">
        <w:rPr>
          <w:rFonts w:ascii="Palatino Linotype" w:hAnsi="Palatino Linotype" w:cs="Big Caslon"/>
        </w:rPr>
        <w:t>, habiendo utilizado en primer lugar aquella alma buena y santa  que sometió a una</w:t>
      </w:r>
      <w:r w:rsidR="00E551A5" w:rsidRPr="00DF727E">
        <w:rPr>
          <w:rFonts w:ascii="Palatino Linotype" w:hAnsi="Palatino Linotype" w:cs="Big Caslon"/>
        </w:rPr>
        <w:t xml:space="preserve"> obediencia piadosa y religiosa</w:t>
      </w:r>
      <w:r w:rsidR="00C577FE" w:rsidRPr="00DF727E">
        <w:rPr>
          <w:rFonts w:ascii="Palatino Linotype" w:hAnsi="Palatino Linotype" w:cs="Big Caslon"/>
        </w:rPr>
        <w:t>?</w:t>
      </w:r>
    </w:p>
    <w:p w14:paraId="11729F61" w14:textId="77777777" w:rsidR="009067E1" w:rsidRPr="00DF727E" w:rsidRDefault="009067E1" w:rsidP="004C18E3">
      <w:pPr>
        <w:jc w:val="both"/>
        <w:rPr>
          <w:rFonts w:ascii="Palatino Linotype" w:hAnsi="Palatino Linotype" w:cs="Big Caslon"/>
        </w:rPr>
      </w:pPr>
    </w:p>
    <w:p w14:paraId="269201CB" w14:textId="6258D791" w:rsidR="009A224D" w:rsidRDefault="009067E1" w:rsidP="004C18E3">
      <w:pPr>
        <w:jc w:val="both"/>
        <w:rPr>
          <w:rFonts w:ascii="Palatino Linotype" w:hAnsi="Palatino Linotype" w:cs="Big Caslon"/>
        </w:rPr>
      </w:pPr>
      <w:r w:rsidRPr="00DF727E">
        <w:rPr>
          <w:rFonts w:ascii="Palatino Linotype" w:hAnsi="Palatino Linotype" w:cs="Big Caslon"/>
        </w:rPr>
        <w:t xml:space="preserve"> </w:t>
      </w:r>
      <w:r w:rsidRPr="009A224D">
        <w:rPr>
          <w:rFonts w:ascii="Palatino Linotype" w:hAnsi="Palatino Linotype" w:cs="Big Caslon"/>
          <w:b/>
        </w:rPr>
        <w:t>9</w:t>
      </w:r>
      <w:r w:rsidRPr="00DF727E">
        <w:rPr>
          <w:rFonts w:ascii="Palatino Linotype" w:hAnsi="Palatino Linotype" w:cs="Big Caslon"/>
        </w:rPr>
        <w:t xml:space="preserve">.  </w:t>
      </w:r>
      <w:r w:rsidR="00232DEF" w:rsidRPr="00DF727E">
        <w:rPr>
          <w:rFonts w:ascii="Palatino Linotype" w:hAnsi="Palatino Linotype" w:cs="Big Caslon"/>
        </w:rPr>
        <w:t>Por lo tanto</w:t>
      </w:r>
      <w:r w:rsidR="00C577FE" w:rsidRPr="00DF727E">
        <w:rPr>
          <w:rFonts w:ascii="Palatino Linotype" w:hAnsi="Palatino Linotype" w:cs="Big Caslon"/>
        </w:rPr>
        <w:t>,</w:t>
      </w:r>
      <w:r w:rsidR="00232DEF" w:rsidRPr="00DF727E">
        <w:rPr>
          <w:rFonts w:ascii="Palatino Linotype" w:hAnsi="Palatino Linotype" w:cs="Big Caslon"/>
        </w:rPr>
        <w:t xml:space="preserve"> lo que hemos puesto a manera de ejemplo acerca de un solo hombre sabio, </w:t>
      </w:r>
      <w:r w:rsidR="00C577FE" w:rsidRPr="00DF727E">
        <w:rPr>
          <w:rFonts w:ascii="Palatino Linotype" w:hAnsi="Palatino Linotype" w:cs="Big Caslon"/>
        </w:rPr>
        <w:t>aunque</w:t>
      </w:r>
      <w:r w:rsidR="00232DEF" w:rsidRPr="00DF727E">
        <w:rPr>
          <w:rFonts w:ascii="Palatino Linotype" w:hAnsi="Palatino Linotype" w:cs="Big Caslon"/>
        </w:rPr>
        <w:t xml:space="preserve"> todavía portador de un cuerpo mortal y en posesión de una visión </w:t>
      </w:r>
      <w:r w:rsidR="00232DEF" w:rsidRPr="00DF727E">
        <w:rPr>
          <w:rFonts w:ascii="Palatino Linotype" w:hAnsi="Palatino Linotype" w:cs="Big Caslon"/>
          <w:i/>
        </w:rPr>
        <w:t>parcial</w:t>
      </w:r>
      <w:r w:rsidR="007F2C40">
        <w:rPr>
          <w:rFonts w:ascii="Palatino Linotype" w:hAnsi="Palatino Linotype" w:cs="Big Caslon"/>
          <w:i/>
        </w:rPr>
        <w:t xml:space="preserve"> </w:t>
      </w:r>
      <w:r w:rsidR="00C577FE" w:rsidRPr="00DF727E">
        <w:rPr>
          <w:rFonts w:ascii="Palatino Linotype" w:hAnsi="Palatino Linotype" w:cs="Big Caslon"/>
        </w:rPr>
        <w:t xml:space="preserve">(cf. I Cor 13,12) </w:t>
      </w:r>
      <w:r w:rsidR="00A473C3" w:rsidRPr="00DF727E">
        <w:rPr>
          <w:rFonts w:ascii="Palatino Linotype" w:hAnsi="Palatino Linotype" w:cs="Big Caslon"/>
        </w:rPr>
        <w:t xml:space="preserve">esto mismo es posible pensar </w:t>
      </w:r>
      <w:r w:rsidR="00C577FE" w:rsidRPr="00DF727E">
        <w:rPr>
          <w:rFonts w:ascii="Palatino Linotype" w:hAnsi="Palatino Linotype" w:cs="Big Caslon"/>
        </w:rPr>
        <w:t xml:space="preserve">a propósito </w:t>
      </w:r>
      <w:r w:rsidR="00A473C3" w:rsidRPr="00DF727E">
        <w:rPr>
          <w:rFonts w:ascii="Palatino Linotype" w:hAnsi="Palatino Linotype" w:cs="Big Caslon"/>
        </w:rPr>
        <w:t>de una casa donde viva una comunidad de hombres como este, o bien de una ciudad o incluso del mundo entero</w:t>
      </w:r>
      <w:r w:rsidR="00EB0CF3" w:rsidRPr="00DF727E">
        <w:rPr>
          <w:rFonts w:ascii="Palatino Linotype" w:hAnsi="Palatino Linotype" w:cs="Big Caslon"/>
        </w:rPr>
        <w:t>,</w:t>
      </w:r>
      <w:r w:rsidR="00A473C3" w:rsidRPr="00DF727E">
        <w:rPr>
          <w:rFonts w:ascii="Palatino Linotype" w:hAnsi="Palatino Linotype" w:cs="Big Caslon"/>
        </w:rPr>
        <w:t xml:space="preserve"> en caso que hombres sabios que viven santa y perfectamente sometidos  a Dios tengan el imperio</w:t>
      </w:r>
      <w:r w:rsidR="00EB0CF3" w:rsidRPr="00DF727E">
        <w:rPr>
          <w:rFonts w:ascii="Palatino Linotype" w:hAnsi="Palatino Linotype" w:cs="Big Caslon"/>
        </w:rPr>
        <w:t xml:space="preserve"> y régimen de las co</w:t>
      </w:r>
      <w:r w:rsidR="00EB1B76" w:rsidRPr="00DF727E">
        <w:rPr>
          <w:rFonts w:ascii="Palatino Linotype" w:hAnsi="Palatino Linotype" w:cs="Big Caslon"/>
        </w:rPr>
        <w:t>sas humanas</w:t>
      </w:r>
      <w:r w:rsidR="00C577FE" w:rsidRPr="00DF727E">
        <w:rPr>
          <w:rStyle w:val="Refdenotaalpie"/>
          <w:rFonts w:ascii="Palatino Linotype" w:hAnsi="Palatino Linotype" w:cs="Big Caslon"/>
        </w:rPr>
        <w:footnoteReference w:id="6"/>
      </w:r>
      <w:r w:rsidR="00C577FE" w:rsidRPr="00DF727E">
        <w:rPr>
          <w:rFonts w:ascii="Palatino Linotype" w:hAnsi="Palatino Linotype" w:cs="Big Caslon"/>
        </w:rPr>
        <w:t xml:space="preserve">. </w:t>
      </w:r>
    </w:p>
    <w:p w14:paraId="7A63A3DA" w14:textId="77777777" w:rsidR="009A224D" w:rsidRDefault="009A224D" w:rsidP="004C18E3">
      <w:pPr>
        <w:jc w:val="both"/>
        <w:rPr>
          <w:rFonts w:ascii="Palatino Linotype" w:hAnsi="Palatino Linotype" w:cs="Big Caslon"/>
        </w:rPr>
      </w:pPr>
    </w:p>
    <w:p w14:paraId="7559003C" w14:textId="60933618" w:rsidR="00A26414" w:rsidRPr="00DF727E" w:rsidRDefault="009A224D" w:rsidP="004C18E3">
      <w:pPr>
        <w:jc w:val="both"/>
        <w:rPr>
          <w:rFonts w:ascii="Palatino Linotype" w:hAnsi="Palatino Linotype" w:cs="Big Caslon"/>
        </w:rPr>
      </w:pPr>
      <w:r w:rsidRPr="009A224D">
        <w:rPr>
          <w:rFonts w:ascii="Palatino Linotype" w:hAnsi="Palatino Linotype" w:cs="Big Caslon"/>
          <w:b/>
        </w:rPr>
        <w:t>iv</w:t>
      </w:r>
      <w:r>
        <w:rPr>
          <w:rFonts w:ascii="Palatino Linotype" w:hAnsi="Palatino Linotype" w:cs="Big Caslon"/>
        </w:rPr>
        <w:t xml:space="preserve">. </w:t>
      </w:r>
      <w:r w:rsidR="00DF176A" w:rsidRPr="00DF727E">
        <w:rPr>
          <w:rFonts w:ascii="Palatino Linotype" w:hAnsi="Palatino Linotype" w:cs="Big Caslon"/>
        </w:rPr>
        <w:t>Pero</w:t>
      </w:r>
      <w:r w:rsidR="00C577FE" w:rsidRPr="00DF727E">
        <w:rPr>
          <w:rFonts w:ascii="Palatino Linotype" w:hAnsi="Palatino Linotype" w:cs="Big Caslon"/>
        </w:rPr>
        <w:t>,</w:t>
      </w:r>
      <w:r w:rsidR="00DF176A" w:rsidRPr="00DF727E">
        <w:rPr>
          <w:rFonts w:ascii="Palatino Linotype" w:hAnsi="Palatino Linotype" w:cs="Big Caslon"/>
        </w:rPr>
        <w:t xml:space="preserve"> co</w:t>
      </w:r>
      <w:r w:rsidR="00C577FE" w:rsidRPr="00DF727E">
        <w:rPr>
          <w:rFonts w:ascii="Palatino Linotype" w:hAnsi="Palatino Linotype" w:cs="Big Caslon"/>
        </w:rPr>
        <w:t>mo esta realidad</w:t>
      </w:r>
      <w:r w:rsidR="00DF176A" w:rsidRPr="00DF727E">
        <w:rPr>
          <w:rFonts w:ascii="Palatino Linotype" w:hAnsi="Palatino Linotype" w:cs="Big Caslon"/>
        </w:rPr>
        <w:t xml:space="preserve"> todavía no existe (pues es necesario que primero </w:t>
      </w:r>
      <w:r w:rsidR="00DF176A" w:rsidRPr="00A15A83">
        <w:rPr>
          <w:rFonts w:ascii="Palatino Linotype" w:hAnsi="Palatino Linotype" w:cs="Big Caslon"/>
          <w:b/>
        </w:rPr>
        <w:t xml:space="preserve">nos ejercitemos en esta peregrinación de la vida mortal </w:t>
      </w:r>
      <w:r w:rsidR="00DF176A" w:rsidRPr="00DF727E">
        <w:rPr>
          <w:rFonts w:ascii="Palatino Linotype" w:hAnsi="Palatino Linotype" w:cs="Big Caslon"/>
        </w:rPr>
        <w:t xml:space="preserve">y seamos instruidos por las fuerzas de la mansedumbre y </w:t>
      </w:r>
      <w:r w:rsidR="00481E1B" w:rsidRPr="00DF727E">
        <w:rPr>
          <w:rFonts w:ascii="Palatino Linotype" w:hAnsi="Palatino Linotype" w:cs="Big Caslon"/>
        </w:rPr>
        <w:t>de la paciencia entre las tribulaciones</w:t>
      </w:r>
      <w:r w:rsidR="00DF176A" w:rsidRPr="00DF727E">
        <w:rPr>
          <w:rFonts w:ascii="Palatino Linotype" w:hAnsi="Palatino Linotype" w:cs="Big Caslon"/>
        </w:rPr>
        <w:t xml:space="preserve">) </w:t>
      </w:r>
      <w:r w:rsidR="00C577FE" w:rsidRPr="00DF727E">
        <w:rPr>
          <w:rFonts w:ascii="Palatino Linotype" w:hAnsi="Palatino Linotype" w:cs="Big Caslon"/>
        </w:rPr>
        <w:t>pongamos el pensamiento</w:t>
      </w:r>
      <w:r w:rsidR="00280BDC" w:rsidRPr="00DF727E">
        <w:rPr>
          <w:rFonts w:ascii="Palatino Linotype" w:hAnsi="Palatino Linotype" w:cs="Big Caslon"/>
        </w:rPr>
        <w:t xml:space="preserve"> en aquella </w:t>
      </w:r>
      <w:r w:rsidR="00280BDC" w:rsidRPr="00A15A83">
        <w:rPr>
          <w:rFonts w:ascii="Palatino Linotype" w:hAnsi="Palatino Linotype" w:cs="Big Caslon"/>
          <w:b/>
        </w:rPr>
        <w:t>patria</w:t>
      </w:r>
      <w:r w:rsidR="00280BDC" w:rsidRPr="00DF727E">
        <w:rPr>
          <w:rFonts w:ascii="Palatino Linotype" w:hAnsi="Palatino Linotype" w:cs="Big Caslon"/>
        </w:rPr>
        <w:t xml:space="preserve"> su</w:t>
      </w:r>
      <w:r w:rsidR="00193619" w:rsidRPr="00DF727E">
        <w:rPr>
          <w:rFonts w:ascii="Palatino Linotype" w:hAnsi="Palatino Linotype" w:cs="Big Caslon"/>
        </w:rPr>
        <w:t xml:space="preserve">perna </w:t>
      </w:r>
      <w:r w:rsidR="00E959C8" w:rsidRPr="00DF727E">
        <w:rPr>
          <w:rFonts w:ascii="Palatino Linotype" w:hAnsi="Palatino Linotype" w:cs="Big Caslon"/>
        </w:rPr>
        <w:t>y celestial d</w:t>
      </w:r>
      <w:r w:rsidR="007F6C85" w:rsidRPr="00DF727E">
        <w:rPr>
          <w:rFonts w:ascii="Palatino Linotype" w:hAnsi="Palatino Linotype" w:cs="Big Caslon"/>
        </w:rPr>
        <w:t xml:space="preserve">esde donde hemos sido </w:t>
      </w:r>
      <w:r w:rsidR="007F6C85" w:rsidRPr="00A15A83">
        <w:rPr>
          <w:rFonts w:ascii="Palatino Linotype" w:hAnsi="Palatino Linotype" w:cs="Big Caslon"/>
          <w:b/>
        </w:rPr>
        <w:t>exiliados</w:t>
      </w:r>
      <w:r w:rsidR="007F6C85" w:rsidRPr="00DF727E">
        <w:rPr>
          <w:rFonts w:ascii="Palatino Linotype" w:hAnsi="Palatino Linotype" w:cs="Big Caslon"/>
        </w:rPr>
        <w:t>.</w:t>
      </w:r>
      <w:r w:rsidR="004D2CF3" w:rsidRPr="00DF727E">
        <w:rPr>
          <w:rFonts w:ascii="Palatino Linotype" w:hAnsi="Palatino Linotype" w:cs="Big Caslon"/>
        </w:rPr>
        <w:t xml:space="preserve"> Pues allí la voluntad de Dios </w:t>
      </w:r>
      <w:r w:rsidR="00291C55" w:rsidRPr="00DF727E">
        <w:rPr>
          <w:rFonts w:ascii="Palatino Linotype" w:hAnsi="Palatino Linotype" w:cs="Big Caslon"/>
          <w:i/>
        </w:rPr>
        <w:t>que tiene a los espíritus por mensajeros suyos</w:t>
      </w:r>
      <w:r w:rsidR="00DD32B1" w:rsidRPr="00DF727E">
        <w:rPr>
          <w:rFonts w:ascii="Palatino Linotype" w:hAnsi="Palatino Linotype" w:cs="Big Caslon"/>
          <w:i/>
        </w:rPr>
        <w:t xml:space="preserve"> y al fuego ardiente por sus ministros</w:t>
      </w:r>
      <w:r w:rsidR="00AE2F1F" w:rsidRPr="00DF727E">
        <w:rPr>
          <w:rFonts w:ascii="Palatino Linotype" w:hAnsi="Palatino Linotype" w:cs="Big Caslon"/>
        </w:rPr>
        <w:t xml:space="preserve"> (Sal</w:t>
      </w:r>
      <w:r w:rsidR="00A4646B" w:rsidRPr="00DF727E">
        <w:rPr>
          <w:rFonts w:ascii="Palatino Linotype" w:hAnsi="Palatino Linotype" w:cs="Big Caslon"/>
        </w:rPr>
        <w:t xml:space="preserve"> 103, 4)</w:t>
      </w:r>
      <w:r w:rsidR="00AE2F1F" w:rsidRPr="00DF727E">
        <w:rPr>
          <w:rFonts w:ascii="Palatino Linotype" w:hAnsi="Palatino Linotype" w:cs="Big Caslon"/>
        </w:rPr>
        <w:t>,  preside como en su trono excelso y santo y secreto como en su palacio y en su templo e</w:t>
      </w:r>
      <w:r w:rsidR="009035B9" w:rsidRPr="00DF727E">
        <w:rPr>
          <w:rFonts w:ascii="Palatino Linotype" w:hAnsi="Palatino Linotype" w:cs="Big Caslon"/>
        </w:rPr>
        <w:t>ntre los espíritus unidos en suma paz y amistad y fundidos</w:t>
      </w:r>
      <w:r w:rsidR="00A956A1" w:rsidRPr="00DF727E">
        <w:rPr>
          <w:rFonts w:ascii="Palatino Linotype" w:hAnsi="Palatino Linotype" w:cs="Big Caslon"/>
        </w:rPr>
        <w:t xml:space="preserve"> por el fuego de la caridad espiritual en una</w:t>
      </w:r>
      <w:r w:rsidR="00A97C3A">
        <w:rPr>
          <w:rFonts w:ascii="Palatino Linotype" w:hAnsi="Palatino Linotype" w:cs="Big Caslon"/>
        </w:rPr>
        <w:t xml:space="preserve"> sola voluntad</w:t>
      </w:r>
      <w:r w:rsidR="00A956A1" w:rsidRPr="00DF727E">
        <w:rPr>
          <w:rFonts w:ascii="Palatino Linotype" w:hAnsi="Palatino Linotype" w:cs="Big Caslon"/>
        </w:rPr>
        <w:t>.</w:t>
      </w:r>
      <w:r w:rsidR="00A105D2" w:rsidRPr="00DF727E">
        <w:rPr>
          <w:rFonts w:ascii="Palatino Linotype" w:hAnsi="Palatino Linotype" w:cs="Big Caslon"/>
        </w:rPr>
        <w:t xml:space="preserve">  Desde ahí se difunde </w:t>
      </w:r>
      <w:r w:rsidR="00831B65" w:rsidRPr="00DF727E">
        <w:rPr>
          <w:rFonts w:ascii="Palatino Linotype" w:hAnsi="Palatino Linotype" w:cs="Big Caslon"/>
        </w:rPr>
        <w:t xml:space="preserve">por doquier </w:t>
      </w:r>
      <w:r w:rsidR="00A4417A" w:rsidRPr="00DF727E">
        <w:rPr>
          <w:rFonts w:ascii="Palatino Linotype" w:hAnsi="Palatino Linotype" w:cs="Big Caslon"/>
        </w:rPr>
        <w:t>en</w:t>
      </w:r>
      <w:r w:rsidR="002E2B92" w:rsidRPr="00DF727E">
        <w:rPr>
          <w:rFonts w:ascii="Palatino Linotype" w:hAnsi="Palatino Linotype" w:cs="Big Caslon"/>
        </w:rPr>
        <w:t xml:space="preserve"> los</w:t>
      </w:r>
      <w:r w:rsidR="00A105D2" w:rsidRPr="00DF727E">
        <w:rPr>
          <w:rFonts w:ascii="Palatino Linotype" w:hAnsi="Palatino Linotype" w:cs="Big Caslon"/>
        </w:rPr>
        <w:t xml:space="preserve"> movimientos </w:t>
      </w:r>
      <w:r w:rsidR="009B290E" w:rsidRPr="00DF727E">
        <w:rPr>
          <w:rFonts w:ascii="Palatino Linotype" w:hAnsi="Palatino Linotype" w:cs="Big Caslon"/>
        </w:rPr>
        <w:t>ordenadísimos</w:t>
      </w:r>
      <w:r w:rsidR="00A105D2" w:rsidRPr="00DF727E">
        <w:rPr>
          <w:rFonts w:ascii="Palatino Linotype" w:hAnsi="Palatino Linotype" w:cs="Big Caslon"/>
        </w:rPr>
        <w:t xml:space="preserve"> de los seres creados</w:t>
      </w:r>
      <w:r w:rsidR="00831B65" w:rsidRPr="00DF727E">
        <w:rPr>
          <w:rFonts w:ascii="Palatino Linotype" w:hAnsi="Palatino Linotype" w:cs="Big Caslon"/>
        </w:rPr>
        <w:t>, primero espirituales, después corporales</w:t>
      </w:r>
      <w:r w:rsidR="00AE2F1F" w:rsidRPr="00DF727E">
        <w:rPr>
          <w:rFonts w:ascii="Palatino Linotype" w:hAnsi="Palatino Linotype" w:cs="Big Caslon"/>
        </w:rPr>
        <w:t xml:space="preserve"> y se sirve de todos,</w:t>
      </w:r>
      <w:r w:rsidR="00A97C3A">
        <w:rPr>
          <w:rFonts w:ascii="Palatino Linotype" w:hAnsi="Palatino Linotype" w:cs="Big Caslon"/>
        </w:rPr>
        <w:t xml:space="preserve"> </w:t>
      </w:r>
      <w:r w:rsidR="00647BD1" w:rsidRPr="00DF727E">
        <w:rPr>
          <w:rFonts w:ascii="Palatino Linotype" w:hAnsi="Palatino Linotype" w:cs="Big Caslon"/>
        </w:rPr>
        <w:t>según la inmutable decisión de su sentencia</w:t>
      </w:r>
      <w:r w:rsidR="00AE2F1F" w:rsidRPr="00DF727E">
        <w:rPr>
          <w:rFonts w:ascii="Palatino Linotype" w:hAnsi="Palatino Linotype" w:cs="Big Caslon"/>
        </w:rPr>
        <w:t>:</w:t>
      </w:r>
      <w:r w:rsidR="00020D31" w:rsidRPr="00DF727E">
        <w:rPr>
          <w:rFonts w:ascii="Palatino Linotype" w:hAnsi="Palatino Linotype" w:cs="Big Caslon"/>
        </w:rPr>
        <w:t xml:space="preserve"> ya sea de</w:t>
      </w:r>
      <w:r w:rsidR="00BC4D15" w:rsidRPr="00DF727E">
        <w:rPr>
          <w:rFonts w:ascii="Palatino Linotype" w:hAnsi="Palatino Linotype" w:cs="Big Caslon"/>
        </w:rPr>
        <w:t xml:space="preserve"> las cosas incorpóreas y corpó</w:t>
      </w:r>
      <w:r w:rsidR="008B5F0B" w:rsidRPr="00DF727E">
        <w:rPr>
          <w:rFonts w:ascii="Palatino Linotype" w:hAnsi="Palatino Linotype" w:cs="Big Caslon"/>
        </w:rPr>
        <w:t>reas, de los espíri</w:t>
      </w:r>
      <w:r w:rsidR="00BC4D15" w:rsidRPr="00DF727E">
        <w:rPr>
          <w:rFonts w:ascii="Palatino Linotype" w:hAnsi="Palatino Linotype" w:cs="Big Caslon"/>
        </w:rPr>
        <w:t xml:space="preserve">tus </w:t>
      </w:r>
      <w:r w:rsidR="00BC4D15" w:rsidRPr="00DF727E">
        <w:rPr>
          <w:rFonts w:ascii="Palatino Linotype" w:hAnsi="Palatino Linotype" w:cs="Big Caslon"/>
        </w:rPr>
        <w:lastRenderedPageBreak/>
        <w:t>racionales e irracionales</w:t>
      </w:r>
      <w:r w:rsidR="008B5F0B" w:rsidRPr="00DF727E">
        <w:rPr>
          <w:rFonts w:ascii="Palatino Linotype" w:hAnsi="Palatino Linotype" w:cs="Big Caslon"/>
        </w:rPr>
        <w:t>, ya sea los que son buenos por su gracia</w:t>
      </w:r>
      <w:r w:rsidR="001D6FCB">
        <w:rPr>
          <w:rFonts w:ascii="Palatino Linotype" w:hAnsi="Palatino Linotype" w:cs="Big Caslon"/>
        </w:rPr>
        <w:t>,</w:t>
      </w:r>
      <w:r w:rsidR="008B5F0B" w:rsidRPr="00DF727E">
        <w:rPr>
          <w:rFonts w:ascii="Palatino Linotype" w:hAnsi="Palatino Linotype" w:cs="Big Caslon"/>
        </w:rPr>
        <w:t xml:space="preserve"> y</w:t>
      </w:r>
      <w:r w:rsidR="001D6FCB">
        <w:rPr>
          <w:rFonts w:ascii="Palatino Linotype" w:hAnsi="Palatino Linotype" w:cs="Big Caslon"/>
        </w:rPr>
        <w:t>a sea</w:t>
      </w:r>
      <w:r w:rsidR="008B5F0B" w:rsidRPr="00DF727E">
        <w:rPr>
          <w:rFonts w:ascii="Palatino Linotype" w:hAnsi="Palatino Linotype" w:cs="Big Caslon"/>
        </w:rPr>
        <w:t xml:space="preserve"> los que son malos por su propia voluntad.</w:t>
      </w:r>
      <w:r w:rsidR="00A97C3A">
        <w:rPr>
          <w:rFonts w:ascii="Palatino Linotype" w:hAnsi="Palatino Linotype" w:cs="Big Caslon"/>
        </w:rPr>
        <w:t xml:space="preserve"> </w:t>
      </w:r>
      <w:r w:rsidR="006F0BB5" w:rsidRPr="00DF727E">
        <w:rPr>
          <w:rFonts w:ascii="Palatino Linotype" w:hAnsi="Palatino Linotype" w:cs="Big Caslon"/>
        </w:rPr>
        <w:t>Pero</w:t>
      </w:r>
      <w:r w:rsidR="00AE2F1F" w:rsidRPr="00DF727E">
        <w:rPr>
          <w:rFonts w:ascii="Palatino Linotype" w:hAnsi="Palatino Linotype" w:cs="Big Caslon"/>
        </w:rPr>
        <w:t>,</w:t>
      </w:r>
      <w:r w:rsidR="00A97C3A">
        <w:rPr>
          <w:rFonts w:ascii="Palatino Linotype" w:hAnsi="Palatino Linotype" w:cs="Big Caslon"/>
        </w:rPr>
        <w:t xml:space="preserve"> </w:t>
      </w:r>
      <w:r w:rsidR="006F0BB5" w:rsidRPr="00DF727E">
        <w:rPr>
          <w:rFonts w:ascii="Palatino Linotype" w:hAnsi="Palatino Linotype" w:cs="Big Caslon"/>
        </w:rPr>
        <w:t>como los cuerpos má</w:t>
      </w:r>
      <w:r w:rsidR="00EB52A3" w:rsidRPr="00DF727E">
        <w:rPr>
          <w:rFonts w:ascii="Palatino Linotype" w:hAnsi="Palatino Linotype" w:cs="Big Caslon"/>
        </w:rPr>
        <w:t xml:space="preserve">s </w:t>
      </w:r>
      <w:r w:rsidR="00DC494F">
        <w:rPr>
          <w:rFonts w:ascii="Palatino Linotype" w:hAnsi="Palatino Linotype" w:cs="Big Caslon"/>
        </w:rPr>
        <w:t>denso</w:t>
      </w:r>
      <w:r w:rsidR="00972145">
        <w:rPr>
          <w:rFonts w:ascii="Palatino Linotype" w:hAnsi="Palatino Linotype" w:cs="Big Caslon"/>
        </w:rPr>
        <w:t>s</w:t>
      </w:r>
      <w:r w:rsidR="00EB52A3" w:rsidRPr="00DF727E">
        <w:rPr>
          <w:rFonts w:ascii="Palatino Linotype" w:hAnsi="Palatino Linotype" w:cs="Big Caslon"/>
        </w:rPr>
        <w:t xml:space="preserve"> </w:t>
      </w:r>
      <w:r w:rsidR="00D23413" w:rsidRPr="00DF727E">
        <w:rPr>
          <w:rFonts w:ascii="Palatino Linotype" w:hAnsi="Palatino Linotype" w:cs="Big Caslon"/>
        </w:rPr>
        <w:t>e inferiores son</w:t>
      </w:r>
      <w:r w:rsidR="00AE2F1F" w:rsidRPr="00DF727E">
        <w:rPr>
          <w:rFonts w:ascii="Palatino Linotype" w:hAnsi="Palatino Linotype" w:cs="Big Caslon"/>
        </w:rPr>
        <w:t xml:space="preserve"> regidos según un determinado orden por</w:t>
      </w:r>
      <w:r w:rsidR="00D23413" w:rsidRPr="00DF727E">
        <w:rPr>
          <w:rFonts w:ascii="Palatino Linotype" w:hAnsi="Palatino Linotype" w:cs="Big Caslon"/>
        </w:rPr>
        <w:t xml:space="preserve"> los más sutiles y poderosos</w:t>
      </w:r>
      <w:r w:rsidR="006F0BB5" w:rsidRPr="00DF727E">
        <w:rPr>
          <w:rFonts w:ascii="Palatino Linotype" w:hAnsi="Palatino Linotype" w:cs="Big Caslon"/>
        </w:rPr>
        <w:t>,</w:t>
      </w:r>
      <w:r w:rsidR="00D23413" w:rsidRPr="00DF727E">
        <w:rPr>
          <w:rFonts w:ascii="Palatino Linotype" w:hAnsi="Palatino Linotype" w:cs="Big Caslon"/>
        </w:rPr>
        <w:t xml:space="preserve"> así todos los c</w:t>
      </w:r>
      <w:r w:rsidR="006F0BB5" w:rsidRPr="00DF727E">
        <w:rPr>
          <w:rFonts w:ascii="Palatino Linotype" w:hAnsi="Palatino Linotype" w:cs="Big Caslon"/>
        </w:rPr>
        <w:t>u</w:t>
      </w:r>
      <w:r w:rsidR="00D23413" w:rsidRPr="00DF727E">
        <w:rPr>
          <w:rFonts w:ascii="Palatino Linotype" w:hAnsi="Palatino Linotype" w:cs="Big Caslon"/>
        </w:rPr>
        <w:t xml:space="preserve">erpos </w:t>
      </w:r>
      <w:r w:rsidR="006F0BB5" w:rsidRPr="00DF727E">
        <w:rPr>
          <w:rFonts w:ascii="Palatino Linotype" w:hAnsi="Palatino Linotype" w:cs="Big Caslon"/>
        </w:rPr>
        <w:t xml:space="preserve">son movidos </w:t>
      </w:r>
      <w:r w:rsidR="003668CB" w:rsidRPr="00DF727E">
        <w:rPr>
          <w:rFonts w:ascii="Palatino Linotype" w:hAnsi="Palatino Linotype" w:cs="Big Caslon"/>
        </w:rPr>
        <w:t>por el espíritu de</w:t>
      </w:r>
      <w:r w:rsidR="00D23413" w:rsidRPr="00DF727E">
        <w:rPr>
          <w:rFonts w:ascii="Palatino Linotype" w:hAnsi="Palatino Linotype" w:cs="Big Caslon"/>
        </w:rPr>
        <w:t xml:space="preserve"> vida</w:t>
      </w:r>
      <w:r w:rsidR="003668CB" w:rsidRPr="00DF727E">
        <w:rPr>
          <w:rFonts w:ascii="Palatino Linotype" w:hAnsi="Palatino Linotype" w:cs="Big Caslon"/>
        </w:rPr>
        <w:t xml:space="preserve">, </w:t>
      </w:r>
      <w:r w:rsidR="00AD4714" w:rsidRPr="00DF727E">
        <w:rPr>
          <w:rFonts w:ascii="Palatino Linotype" w:hAnsi="Palatino Linotype" w:cs="Big Caslon"/>
        </w:rPr>
        <w:t xml:space="preserve">y </w:t>
      </w:r>
      <w:r w:rsidR="003668CB" w:rsidRPr="00DF727E">
        <w:rPr>
          <w:rFonts w:ascii="Palatino Linotype" w:hAnsi="Palatino Linotype" w:cs="Big Caslon"/>
        </w:rPr>
        <w:t>el espíritu de vida irracional</w:t>
      </w:r>
      <w:r w:rsidR="00AD4714" w:rsidRPr="00DF727E">
        <w:rPr>
          <w:rFonts w:ascii="Palatino Linotype" w:hAnsi="Palatino Linotype" w:cs="Big Caslon"/>
        </w:rPr>
        <w:t xml:space="preserve"> por el espíritu de vida racional</w:t>
      </w:r>
      <w:r w:rsidR="00AE2F1F" w:rsidRPr="00DF727E">
        <w:rPr>
          <w:rFonts w:ascii="Palatino Linotype" w:hAnsi="Palatino Linotype" w:cs="Big Caslon"/>
        </w:rPr>
        <w:t>, y el espíritu de vida racional</w:t>
      </w:r>
      <w:r w:rsidR="000931AA" w:rsidRPr="00DF727E">
        <w:rPr>
          <w:rFonts w:ascii="Palatino Linotype" w:hAnsi="Palatino Linotype" w:cs="Big Caslon"/>
        </w:rPr>
        <w:t xml:space="preserve"> desertor y pecador por el espíritu de vida piadoso y justo</w:t>
      </w:r>
      <w:r w:rsidR="00AE2F1F" w:rsidRPr="00DF727E">
        <w:rPr>
          <w:rFonts w:ascii="Palatino Linotype" w:hAnsi="Palatino Linotype" w:cs="Big Caslon"/>
        </w:rPr>
        <w:t>,</w:t>
      </w:r>
      <w:r w:rsidR="000931AA" w:rsidRPr="00DF727E">
        <w:rPr>
          <w:rFonts w:ascii="Palatino Linotype" w:hAnsi="Palatino Linotype" w:cs="Big Caslon"/>
        </w:rPr>
        <w:t xml:space="preserve"> y aquel e</w:t>
      </w:r>
      <w:r w:rsidR="00AE2F1F" w:rsidRPr="00DF727E">
        <w:rPr>
          <w:rFonts w:ascii="Palatino Linotype" w:hAnsi="Palatino Linotype" w:cs="Big Caslon"/>
        </w:rPr>
        <w:t>s regido por el mismo Dios y así</w:t>
      </w:r>
      <w:r w:rsidR="000931AA" w:rsidRPr="00DF727E">
        <w:rPr>
          <w:rFonts w:ascii="Palatino Linotype" w:hAnsi="Palatino Linotype" w:cs="Big Caslon"/>
        </w:rPr>
        <w:t>, toda enter</w:t>
      </w:r>
      <w:r w:rsidR="00AE2F1F" w:rsidRPr="00DF727E">
        <w:rPr>
          <w:rFonts w:ascii="Palatino Linotype" w:hAnsi="Palatino Linotype" w:cs="Big Caslon"/>
        </w:rPr>
        <w:t>a la creación es regida por su C</w:t>
      </w:r>
      <w:r w:rsidR="000931AA" w:rsidRPr="00DF727E">
        <w:rPr>
          <w:rFonts w:ascii="Palatino Linotype" w:hAnsi="Palatino Linotype" w:cs="Big Caslon"/>
        </w:rPr>
        <w:t>reador</w:t>
      </w:r>
      <w:r w:rsidR="00AE2F1F" w:rsidRPr="00DF727E">
        <w:rPr>
          <w:rFonts w:ascii="Palatino Linotype" w:hAnsi="Palatino Linotype" w:cs="Big Caslon"/>
        </w:rPr>
        <w:t>,</w:t>
      </w:r>
      <w:r w:rsidR="000931AA" w:rsidRPr="00DF727E">
        <w:rPr>
          <w:rFonts w:ascii="Palatino Linotype" w:hAnsi="Palatino Linotype" w:cs="Big Caslon"/>
        </w:rPr>
        <w:t xml:space="preserve"> desde el cual y por el cual y en el cual ha sido</w:t>
      </w:r>
      <w:r w:rsidR="00C106C7" w:rsidRPr="00DF727E">
        <w:rPr>
          <w:rFonts w:ascii="Palatino Linotype" w:hAnsi="Palatino Linotype" w:cs="Big Caslon"/>
        </w:rPr>
        <w:t xml:space="preserve"> fundada e instituida</w:t>
      </w:r>
      <w:r w:rsidR="00AE2F1F" w:rsidRPr="00DF727E">
        <w:rPr>
          <w:rStyle w:val="Refdenotaalpie"/>
          <w:rFonts w:ascii="Palatino Linotype" w:hAnsi="Palatino Linotype" w:cs="Big Caslon"/>
        </w:rPr>
        <w:footnoteReference w:id="7"/>
      </w:r>
      <w:r w:rsidR="00C106C7" w:rsidRPr="00DF727E">
        <w:rPr>
          <w:rFonts w:ascii="Palatino Linotype" w:hAnsi="Palatino Linotype" w:cs="Big Caslon"/>
        </w:rPr>
        <w:t>, y por eso la voluntad de Dios es la primera y suma causa de todas las formas y movimientos corporales</w:t>
      </w:r>
      <w:r w:rsidR="00D846D9" w:rsidRPr="00DF727E">
        <w:rPr>
          <w:rFonts w:ascii="Palatino Linotype" w:hAnsi="Palatino Linotype" w:cs="Big Caslon"/>
        </w:rPr>
        <w:t>. Pues nada ocurre visible y sensiblemente que no sea</w:t>
      </w:r>
      <w:r>
        <w:rPr>
          <w:rFonts w:ascii="Palatino Linotype" w:hAnsi="Palatino Linotype" w:cs="Big Caslon"/>
        </w:rPr>
        <w:t>,</w:t>
      </w:r>
      <w:r w:rsidR="00D846D9" w:rsidRPr="00DF727E">
        <w:rPr>
          <w:rFonts w:ascii="Palatino Linotype" w:hAnsi="Palatino Linotype" w:cs="Big Caslon"/>
        </w:rPr>
        <w:t xml:space="preserve"> o bien ordenado</w:t>
      </w:r>
      <w:r>
        <w:rPr>
          <w:rFonts w:ascii="Palatino Linotype" w:hAnsi="Palatino Linotype" w:cs="Big Caslon"/>
        </w:rPr>
        <w:t>,</w:t>
      </w:r>
      <w:r w:rsidR="00D846D9" w:rsidRPr="00DF727E">
        <w:rPr>
          <w:rFonts w:ascii="Palatino Linotype" w:hAnsi="Palatino Linotype" w:cs="Big Caslon"/>
        </w:rPr>
        <w:t xml:space="preserve"> o bien permitido desde e</w:t>
      </w:r>
      <w:r w:rsidR="00F45938" w:rsidRPr="00DF727E">
        <w:rPr>
          <w:rFonts w:ascii="Palatino Linotype" w:hAnsi="Palatino Linotype" w:cs="Big Caslon"/>
        </w:rPr>
        <w:t>l</w:t>
      </w:r>
      <w:r w:rsidR="00A97C3A">
        <w:rPr>
          <w:rFonts w:ascii="Palatino Linotype" w:hAnsi="Palatino Linotype" w:cs="Big Caslon"/>
        </w:rPr>
        <w:t xml:space="preserve"> </w:t>
      </w:r>
      <w:r w:rsidR="00AE2F1F" w:rsidRPr="00DF727E">
        <w:rPr>
          <w:rFonts w:ascii="Palatino Linotype" w:hAnsi="Palatino Linotype" w:cs="Big Caslon"/>
        </w:rPr>
        <w:t>aposento</w:t>
      </w:r>
      <w:r w:rsidR="00A97C3A">
        <w:rPr>
          <w:rFonts w:ascii="Palatino Linotype" w:hAnsi="Palatino Linotype" w:cs="Big Caslon"/>
        </w:rPr>
        <w:t xml:space="preserve"> </w:t>
      </w:r>
      <w:r w:rsidR="00D846D9" w:rsidRPr="00DF727E">
        <w:rPr>
          <w:rFonts w:ascii="Palatino Linotype" w:hAnsi="Palatino Linotype" w:cs="Big Caslon"/>
        </w:rPr>
        <w:t>i</w:t>
      </w:r>
      <w:r w:rsidR="00A97C3A">
        <w:rPr>
          <w:rFonts w:ascii="Palatino Linotype" w:hAnsi="Palatino Linotype" w:cs="Big Caslon"/>
        </w:rPr>
        <w:t>nterior invisible e inteli</w:t>
      </w:r>
      <w:r w:rsidR="00AE2F1F" w:rsidRPr="00DF727E">
        <w:rPr>
          <w:rFonts w:ascii="Palatino Linotype" w:hAnsi="Palatino Linotype" w:cs="Big Caslon"/>
        </w:rPr>
        <w:t>gible del Sumo E</w:t>
      </w:r>
      <w:r w:rsidR="003067E0" w:rsidRPr="00DF727E">
        <w:rPr>
          <w:rFonts w:ascii="Palatino Linotype" w:hAnsi="Palatino Linotype" w:cs="Big Caslon"/>
        </w:rPr>
        <w:t>mperador, según la inefable justicia de los premios y las penas, de las gracias y de las retribuciones</w:t>
      </w:r>
      <w:r w:rsidR="00AE2F1F" w:rsidRPr="00DF727E">
        <w:rPr>
          <w:rFonts w:ascii="Palatino Linotype" w:hAnsi="Palatino Linotype" w:cs="Big Caslon"/>
        </w:rPr>
        <w:t>,</w:t>
      </w:r>
      <w:r w:rsidR="00503AA1" w:rsidRPr="00DF727E">
        <w:rPr>
          <w:rFonts w:ascii="Palatino Linotype" w:hAnsi="Palatino Linotype" w:cs="Big Caslon"/>
        </w:rPr>
        <w:t xml:space="preserve"> en esta amplísima e inmensa república</w:t>
      </w:r>
      <w:r w:rsidR="008B4550">
        <w:rPr>
          <w:rStyle w:val="Refdenotaalpie"/>
          <w:rFonts w:ascii="Palatino Linotype" w:hAnsi="Palatino Linotype" w:cs="Big Caslon"/>
        </w:rPr>
        <w:footnoteReference w:id="8"/>
      </w:r>
      <w:r w:rsidR="00503AA1" w:rsidRPr="00DF727E">
        <w:rPr>
          <w:rFonts w:ascii="Palatino Linotype" w:hAnsi="Palatino Linotype" w:cs="Big Caslon"/>
        </w:rPr>
        <w:t xml:space="preserve"> que es toda la creación.</w:t>
      </w:r>
    </w:p>
    <w:p w14:paraId="726B003F" w14:textId="77777777" w:rsidR="00A26414" w:rsidRPr="00DF727E" w:rsidRDefault="00A26414" w:rsidP="004C18E3">
      <w:pPr>
        <w:jc w:val="both"/>
        <w:rPr>
          <w:rFonts w:ascii="Palatino Linotype" w:hAnsi="Palatino Linotype" w:cs="Big Caslon"/>
        </w:rPr>
      </w:pPr>
    </w:p>
    <w:p w14:paraId="0DF553DF" w14:textId="77777777" w:rsidR="00A26414" w:rsidRPr="00DF727E" w:rsidRDefault="00A26414" w:rsidP="004C18E3">
      <w:pPr>
        <w:jc w:val="both"/>
        <w:rPr>
          <w:rFonts w:ascii="Palatino Linotype" w:hAnsi="Palatino Linotype" w:cs="Big Caslon"/>
        </w:rPr>
      </w:pPr>
    </w:p>
    <w:p w14:paraId="179F438B" w14:textId="77777777" w:rsidR="00A26414" w:rsidRPr="00DF727E" w:rsidRDefault="00A26414" w:rsidP="004C18E3">
      <w:pPr>
        <w:jc w:val="both"/>
        <w:rPr>
          <w:rFonts w:ascii="Palatino Linotype" w:hAnsi="Palatino Linotype" w:cs="Big Caslon"/>
        </w:rPr>
      </w:pPr>
    </w:p>
    <w:p w14:paraId="53EEE172" w14:textId="77777777" w:rsidR="00BE087F" w:rsidRPr="00DF727E" w:rsidRDefault="00BE087F" w:rsidP="00A26414">
      <w:pPr>
        <w:jc w:val="center"/>
        <w:rPr>
          <w:rFonts w:ascii="Palatino Linotype" w:hAnsi="Palatino Linotype" w:cs="Big Caslon"/>
        </w:rPr>
      </w:pPr>
    </w:p>
    <w:p w14:paraId="0E4BA3DD" w14:textId="77777777" w:rsidR="00BE087F" w:rsidRPr="00DF727E" w:rsidRDefault="00BE087F" w:rsidP="00A26414">
      <w:pPr>
        <w:jc w:val="center"/>
        <w:rPr>
          <w:rFonts w:ascii="Palatino Linotype" w:hAnsi="Palatino Linotype" w:cs="Big Caslon"/>
        </w:rPr>
      </w:pPr>
    </w:p>
    <w:p w14:paraId="06DA19C6" w14:textId="77777777" w:rsidR="00BE087F" w:rsidRPr="00DF727E" w:rsidRDefault="00BE087F" w:rsidP="00A26414">
      <w:pPr>
        <w:jc w:val="center"/>
        <w:rPr>
          <w:rFonts w:ascii="Palatino Linotype" w:hAnsi="Palatino Linotype" w:cs="Big Caslon"/>
        </w:rPr>
      </w:pPr>
    </w:p>
    <w:p w14:paraId="781B7527" w14:textId="77777777" w:rsidR="00BE087F" w:rsidRPr="00DF727E" w:rsidRDefault="00BE087F" w:rsidP="00A26414">
      <w:pPr>
        <w:jc w:val="center"/>
        <w:rPr>
          <w:rFonts w:ascii="Palatino Linotype" w:hAnsi="Palatino Linotype" w:cs="Big Caslon"/>
        </w:rPr>
      </w:pPr>
    </w:p>
    <w:p w14:paraId="506A4A29" w14:textId="77777777" w:rsidR="00BE087F" w:rsidRPr="00DF727E" w:rsidRDefault="00BE087F" w:rsidP="00A26414">
      <w:pPr>
        <w:jc w:val="center"/>
        <w:rPr>
          <w:rFonts w:ascii="Palatino Linotype" w:hAnsi="Palatino Linotype" w:cs="Big Caslon"/>
        </w:rPr>
      </w:pPr>
    </w:p>
    <w:p w14:paraId="18ABDD70" w14:textId="77777777" w:rsidR="00BE087F" w:rsidRPr="00DF727E" w:rsidRDefault="00BE087F" w:rsidP="00A26414">
      <w:pPr>
        <w:jc w:val="center"/>
        <w:rPr>
          <w:rFonts w:ascii="Palatino Linotype" w:hAnsi="Palatino Linotype" w:cs="Big Caslon"/>
        </w:rPr>
      </w:pPr>
    </w:p>
    <w:p w14:paraId="145AE3A9" w14:textId="77777777" w:rsidR="00BE087F" w:rsidRPr="00DF727E" w:rsidRDefault="00BE087F" w:rsidP="00A26414">
      <w:pPr>
        <w:jc w:val="center"/>
        <w:rPr>
          <w:rFonts w:ascii="Palatino Linotype" w:hAnsi="Palatino Linotype" w:cs="Big Caslon"/>
        </w:rPr>
      </w:pPr>
    </w:p>
    <w:p w14:paraId="7DDC994A" w14:textId="77777777" w:rsidR="00BE087F" w:rsidRPr="00DF727E" w:rsidRDefault="00BE087F" w:rsidP="00A26414">
      <w:pPr>
        <w:jc w:val="center"/>
        <w:rPr>
          <w:rFonts w:ascii="Palatino Linotype" w:hAnsi="Palatino Linotype" w:cs="Big Caslon"/>
        </w:rPr>
      </w:pPr>
    </w:p>
    <w:p w14:paraId="12F1B65A" w14:textId="77777777" w:rsidR="00BE087F" w:rsidRPr="00DF727E" w:rsidRDefault="00BE087F" w:rsidP="00A26414">
      <w:pPr>
        <w:jc w:val="center"/>
        <w:rPr>
          <w:rFonts w:ascii="Palatino Linotype" w:hAnsi="Palatino Linotype" w:cs="Big Caslon"/>
        </w:rPr>
      </w:pPr>
    </w:p>
    <w:p w14:paraId="5DED67F2" w14:textId="77777777" w:rsidR="00BE087F" w:rsidRPr="00DF727E" w:rsidRDefault="00BE087F" w:rsidP="00A26414">
      <w:pPr>
        <w:jc w:val="center"/>
        <w:rPr>
          <w:rFonts w:ascii="Palatino Linotype" w:hAnsi="Palatino Linotype" w:cs="Big Caslon"/>
        </w:rPr>
      </w:pPr>
    </w:p>
    <w:p w14:paraId="77B9932A" w14:textId="77777777" w:rsidR="00BE087F" w:rsidRPr="00DF727E" w:rsidRDefault="00BE087F" w:rsidP="00A26414">
      <w:pPr>
        <w:jc w:val="center"/>
        <w:rPr>
          <w:rFonts w:ascii="Palatino Linotype" w:hAnsi="Palatino Linotype" w:cs="Big Caslon"/>
        </w:rPr>
      </w:pPr>
    </w:p>
    <w:p w14:paraId="254FB3D0" w14:textId="77777777" w:rsidR="00BE087F" w:rsidRPr="00DF727E" w:rsidRDefault="00BE087F" w:rsidP="00A26414">
      <w:pPr>
        <w:jc w:val="center"/>
        <w:rPr>
          <w:rFonts w:ascii="Palatino Linotype" w:hAnsi="Palatino Linotype" w:cs="Big Caslon"/>
        </w:rPr>
      </w:pPr>
    </w:p>
    <w:p w14:paraId="7DB1E848" w14:textId="77777777" w:rsidR="00BE087F" w:rsidRPr="00DF727E" w:rsidRDefault="00BE087F" w:rsidP="00A26414">
      <w:pPr>
        <w:jc w:val="center"/>
        <w:rPr>
          <w:rFonts w:ascii="Palatino Linotype" w:hAnsi="Palatino Linotype" w:cs="Big Caslon"/>
        </w:rPr>
      </w:pPr>
    </w:p>
    <w:p w14:paraId="2D291B6D" w14:textId="77777777" w:rsidR="00BE087F" w:rsidRPr="00DF727E" w:rsidRDefault="00BE087F" w:rsidP="00A26414">
      <w:pPr>
        <w:jc w:val="center"/>
        <w:rPr>
          <w:rFonts w:ascii="Palatino Linotype" w:hAnsi="Palatino Linotype" w:cs="Big Caslon"/>
        </w:rPr>
      </w:pPr>
    </w:p>
    <w:p w14:paraId="1D0DF573" w14:textId="77777777" w:rsidR="00BE087F" w:rsidRPr="00DF727E" w:rsidRDefault="00BE087F" w:rsidP="00A26414">
      <w:pPr>
        <w:jc w:val="center"/>
        <w:rPr>
          <w:rFonts w:ascii="Palatino Linotype" w:hAnsi="Palatino Linotype" w:cs="Big Caslon"/>
        </w:rPr>
      </w:pPr>
    </w:p>
    <w:p w14:paraId="3B8DEFE1" w14:textId="77777777" w:rsidR="00BE087F" w:rsidRPr="00DF727E" w:rsidRDefault="00BE087F" w:rsidP="00A26414">
      <w:pPr>
        <w:jc w:val="center"/>
        <w:rPr>
          <w:rFonts w:ascii="Palatino Linotype" w:hAnsi="Palatino Linotype" w:cs="Big Caslon"/>
        </w:rPr>
      </w:pPr>
    </w:p>
    <w:p w14:paraId="4F385FEE" w14:textId="77777777" w:rsidR="00BE087F" w:rsidRPr="00DF727E" w:rsidRDefault="00BE087F" w:rsidP="00A26414">
      <w:pPr>
        <w:jc w:val="center"/>
        <w:rPr>
          <w:rFonts w:ascii="Palatino Linotype" w:hAnsi="Palatino Linotype" w:cs="Big Caslon"/>
        </w:rPr>
      </w:pPr>
    </w:p>
    <w:p w14:paraId="40C51B75" w14:textId="77777777" w:rsidR="00BE087F" w:rsidRPr="00DF727E" w:rsidRDefault="00750D67"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IV</w:t>
      </w:r>
    </w:p>
    <w:p w14:paraId="64BB23DB" w14:textId="77777777" w:rsidR="00A97C3A" w:rsidRDefault="00A97C3A" w:rsidP="00A97C3A">
      <w:pPr>
        <w:jc w:val="both"/>
        <w:rPr>
          <w:rFonts w:ascii="Palatino Linotype" w:hAnsi="Palatino Linotype" w:cs="Big Caslon"/>
        </w:rPr>
      </w:pPr>
    </w:p>
    <w:p w14:paraId="7A5B65EA" w14:textId="1F15BB49" w:rsidR="00750D67" w:rsidRDefault="006F1373" w:rsidP="0097715F">
      <w:pPr>
        <w:jc w:val="both"/>
        <w:rPr>
          <w:rFonts w:ascii="Palatino Linotype" w:hAnsi="Palatino Linotype" w:cs="Big Caslon"/>
        </w:rPr>
      </w:pPr>
      <w:r>
        <w:rPr>
          <w:rFonts w:ascii="Palatino Linotype" w:hAnsi="Palatino Linotype" w:cs="Big Caslon"/>
        </w:rPr>
        <w:t>I,</w:t>
      </w:r>
      <w:r w:rsidR="0097715F">
        <w:rPr>
          <w:rFonts w:ascii="Palatino Linotype" w:hAnsi="Palatino Linotype" w:cs="Big Caslon"/>
        </w:rPr>
        <w:t>1</w:t>
      </w:r>
      <w:r>
        <w:rPr>
          <w:rFonts w:ascii="Palatino Linotype" w:hAnsi="Palatino Linotype" w:cs="Big Caslon"/>
        </w:rPr>
        <w:t>.</w:t>
      </w:r>
      <w:r w:rsidR="00390A7D">
        <w:rPr>
          <w:rFonts w:ascii="Palatino Linotype" w:hAnsi="Palatino Linotype" w:cs="Big Caslon"/>
        </w:rPr>
        <w:t xml:space="preserve"> </w:t>
      </w:r>
      <w:r w:rsidR="00750D67" w:rsidRPr="0097715F">
        <w:rPr>
          <w:rFonts w:ascii="Palatino Linotype" w:hAnsi="Palatino Linotype" w:cs="Big Caslon"/>
        </w:rPr>
        <w:t xml:space="preserve">El género humano suele estimar </w:t>
      </w:r>
      <w:r w:rsidR="008A336F" w:rsidRPr="0097715F">
        <w:rPr>
          <w:rFonts w:ascii="Palatino Linotype" w:hAnsi="Palatino Linotype" w:cs="Big Caslon"/>
        </w:rPr>
        <w:t xml:space="preserve">en </w:t>
      </w:r>
      <w:r w:rsidR="00750D67" w:rsidRPr="0097715F">
        <w:rPr>
          <w:rFonts w:ascii="Palatino Linotype" w:hAnsi="Palatino Linotype" w:cs="Big Caslon"/>
        </w:rPr>
        <w:t xml:space="preserve">mucho </w:t>
      </w:r>
      <w:r w:rsidR="00750D67" w:rsidRPr="002D192C">
        <w:rPr>
          <w:rFonts w:ascii="Palatino Linotype" w:hAnsi="Palatino Linotype" w:cs="Big Caslon"/>
          <w:highlight w:val="yellow"/>
        </w:rPr>
        <w:t>la ciencia de las cosas celestes y terrestres</w:t>
      </w:r>
      <w:r w:rsidR="00750D67" w:rsidRPr="0097715F">
        <w:rPr>
          <w:rFonts w:ascii="Palatino Linotype" w:hAnsi="Palatino Linotype" w:cs="Big Caslon"/>
        </w:rPr>
        <w:t xml:space="preserve">. En lo cual, por cierto, mejores son aquellos que a esta ciencia prefieren el </w:t>
      </w:r>
      <w:r w:rsidR="00750D67" w:rsidRPr="00651D54">
        <w:rPr>
          <w:rFonts w:ascii="Palatino Linotype" w:hAnsi="Palatino Linotype" w:cs="Big Caslon"/>
          <w:highlight w:val="yellow"/>
        </w:rPr>
        <w:t>conocimiento de sí mismos</w:t>
      </w:r>
      <w:r w:rsidR="00750D67" w:rsidRPr="0097715F">
        <w:rPr>
          <w:rFonts w:ascii="Palatino Linotype" w:hAnsi="Palatino Linotype" w:cs="Big Caslon"/>
        </w:rPr>
        <w:t xml:space="preserve">, y es más de alabar el alma que al menos conoce </w:t>
      </w:r>
      <w:r w:rsidR="00750D67" w:rsidRPr="00E55146">
        <w:rPr>
          <w:rFonts w:ascii="Palatino Linotype" w:hAnsi="Palatino Linotype" w:cs="Big Caslon"/>
          <w:highlight w:val="cyan"/>
        </w:rPr>
        <w:t>su propia debilidad</w:t>
      </w:r>
      <w:r w:rsidR="00750D67" w:rsidRPr="0097715F">
        <w:rPr>
          <w:rFonts w:ascii="Palatino Linotype" w:hAnsi="Palatino Linotype" w:cs="Big Caslon"/>
        </w:rPr>
        <w:t xml:space="preserve"> que aquella que, sin preocuparse de ella, escruta las vías de los astros para también conocerlos, o bien, habiéndolos conocido, ignora por cuál vía él mismo se encamine a su propia salud y salvación. Pero</w:t>
      </w:r>
      <w:r w:rsidR="00014B1E" w:rsidRPr="0097715F">
        <w:rPr>
          <w:rFonts w:ascii="Palatino Linotype" w:hAnsi="Palatino Linotype" w:cs="Big Caslon"/>
        </w:rPr>
        <w:t>,</w:t>
      </w:r>
      <w:r w:rsidR="00750D67" w:rsidRPr="0097715F">
        <w:rPr>
          <w:rFonts w:ascii="Palatino Linotype" w:hAnsi="Palatino Linotype" w:cs="Big Caslon"/>
        </w:rPr>
        <w:t xml:space="preserve"> el que ya se ha despertado a Dios, estimulado por el calor del Espíritu Santo, y en su </w:t>
      </w:r>
      <w:r w:rsidR="00014B1E" w:rsidRPr="0097715F">
        <w:rPr>
          <w:rFonts w:ascii="Palatino Linotype" w:hAnsi="Palatino Linotype" w:cs="Big Caslon"/>
        </w:rPr>
        <w:t xml:space="preserve">amor llega a considerarse </w:t>
      </w:r>
      <w:r w:rsidR="00014B1E" w:rsidRPr="00985B1E">
        <w:rPr>
          <w:rFonts w:ascii="Palatino Linotype" w:hAnsi="Palatino Linotype" w:cs="Big Caslon"/>
          <w:highlight w:val="yellow"/>
        </w:rPr>
        <w:t xml:space="preserve">pobre </w:t>
      </w:r>
      <w:r w:rsidR="008A336F" w:rsidRPr="00985B1E">
        <w:rPr>
          <w:rFonts w:ascii="Palatino Linotype" w:hAnsi="Palatino Linotype" w:cs="Big Caslon"/>
          <w:highlight w:val="yellow"/>
        </w:rPr>
        <w:t>ante sí mismo y, queriendo entrar a su presencia y no pudiendo</w:t>
      </w:r>
      <w:r w:rsidR="008A336F" w:rsidRPr="0097715F">
        <w:rPr>
          <w:rFonts w:ascii="Palatino Linotype" w:hAnsi="Palatino Linotype" w:cs="Big Caslon"/>
        </w:rPr>
        <w:t xml:space="preserve">, y gracias a Él, quien lo ilumina, cuida de sí mismo y se encuentra y </w:t>
      </w:r>
      <w:r w:rsidR="008A336F" w:rsidRPr="00985B1E">
        <w:rPr>
          <w:rFonts w:ascii="Palatino Linotype" w:hAnsi="Palatino Linotype" w:cs="Big Caslon"/>
          <w:highlight w:val="yellow"/>
        </w:rPr>
        <w:t xml:space="preserve">conoce que su propia enfermedad no puede </w:t>
      </w:r>
      <w:r w:rsidR="0075493F" w:rsidRPr="00985B1E">
        <w:rPr>
          <w:rFonts w:ascii="Palatino Linotype" w:hAnsi="Palatino Linotype" w:cs="Big Caslon"/>
          <w:highlight w:val="yellow"/>
        </w:rPr>
        <w:t>armonizarse</w:t>
      </w:r>
      <w:r w:rsidR="00A97C3A" w:rsidRPr="00985B1E">
        <w:rPr>
          <w:rFonts w:ascii="Palatino Linotype" w:hAnsi="Palatino Linotype" w:cs="Big Caslon"/>
          <w:highlight w:val="yellow"/>
        </w:rPr>
        <w:t xml:space="preserve"> </w:t>
      </w:r>
      <w:r w:rsidR="0075493F" w:rsidRPr="00985B1E">
        <w:rPr>
          <w:rFonts w:ascii="Palatino Linotype" w:hAnsi="Palatino Linotype" w:cs="Big Caslon"/>
          <w:highlight w:val="yellow"/>
        </w:rPr>
        <w:t>con</w:t>
      </w:r>
      <w:r w:rsidR="008A336F" w:rsidRPr="00985B1E">
        <w:rPr>
          <w:rFonts w:ascii="Palatino Linotype" w:hAnsi="Palatino Linotype" w:cs="Big Caslon"/>
          <w:highlight w:val="yellow"/>
        </w:rPr>
        <w:t xml:space="preserve"> la pureza de Él</w:t>
      </w:r>
      <w:r w:rsidR="008A336F" w:rsidRPr="0097715F">
        <w:rPr>
          <w:rFonts w:ascii="Palatino Linotype" w:hAnsi="Palatino Linotype" w:cs="Big Caslon"/>
        </w:rPr>
        <w:t>, encuentra dulce el llorar y suplicarle</w:t>
      </w:r>
      <w:r w:rsidR="00A97C3A" w:rsidRPr="0097715F">
        <w:rPr>
          <w:rFonts w:ascii="Palatino Linotype" w:hAnsi="Palatino Linotype" w:cs="Big Caslon"/>
        </w:rPr>
        <w:t xml:space="preserve"> </w:t>
      </w:r>
      <w:r w:rsidR="008A336F" w:rsidRPr="0097715F">
        <w:rPr>
          <w:rFonts w:ascii="Palatino Linotype" w:hAnsi="Palatino Linotype" w:cs="Big Caslon"/>
        </w:rPr>
        <w:t>que tenga más y más misericordia de él, hasta</w:t>
      </w:r>
      <w:r w:rsidR="00C76FBE" w:rsidRPr="0097715F">
        <w:rPr>
          <w:rFonts w:ascii="Palatino Linotype" w:hAnsi="Palatino Linotype" w:cs="Big Caslon"/>
        </w:rPr>
        <w:t xml:space="preserve"> que se despoje de toda miseria;</w:t>
      </w:r>
      <w:r w:rsidR="008A336F" w:rsidRPr="0097715F">
        <w:rPr>
          <w:rFonts w:ascii="Palatino Linotype" w:hAnsi="Palatino Linotype" w:cs="Big Caslon"/>
        </w:rPr>
        <w:t xml:space="preserve"> y </w:t>
      </w:r>
      <w:r w:rsidR="0075493F" w:rsidRPr="0097715F">
        <w:rPr>
          <w:rFonts w:ascii="Palatino Linotype" w:hAnsi="Palatino Linotype" w:cs="Big Caslon"/>
        </w:rPr>
        <w:t xml:space="preserve">encuentra dulce </w:t>
      </w:r>
      <w:r w:rsidR="008A336F" w:rsidRPr="0097715F">
        <w:rPr>
          <w:rFonts w:ascii="Palatino Linotype" w:hAnsi="Palatino Linotype" w:cs="Big Caslon"/>
        </w:rPr>
        <w:t>el rogar con co</w:t>
      </w:r>
      <w:r w:rsidR="0075493F" w:rsidRPr="0097715F">
        <w:rPr>
          <w:rFonts w:ascii="Palatino Linotype" w:hAnsi="Palatino Linotype" w:cs="Big Caslon"/>
        </w:rPr>
        <w:t>nfianza, habiendo ya recibido</w:t>
      </w:r>
      <w:r w:rsidR="008A336F" w:rsidRPr="0097715F">
        <w:rPr>
          <w:rFonts w:ascii="Palatino Linotype" w:hAnsi="Palatino Linotype" w:cs="Big Caslon"/>
        </w:rPr>
        <w:t xml:space="preserve"> gratuitamente </w:t>
      </w:r>
      <w:r w:rsidR="00061093" w:rsidRPr="0097715F">
        <w:rPr>
          <w:rFonts w:ascii="Palatino Linotype" w:hAnsi="Palatino Linotype" w:cs="Big Caslon"/>
        </w:rPr>
        <w:t>la</w:t>
      </w:r>
      <w:r w:rsidR="008A336F" w:rsidRPr="0097715F">
        <w:rPr>
          <w:rFonts w:ascii="Palatino Linotype" w:hAnsi="Palatino Linotype" w:cs="Big Caslon"/>
        </w:rPr>
        <w:t xml:space="preserve"> </w:t>
      </w:r>
      <w:r w:rsidR="00061093" w:rsidRPr="0097715F">
        <w:rPr>
          <w:rFonts w:ascii="Palatino Linotype" w:hAnsi="Palatino Linotype" w:cs="Big Caslon"/>
          <w:i/>
        </w:rPr>
        <w:t>garantía</w:t>
      </w:r>
      <w:r w:rsidR="008A336F" w:rsidRPr="0097715F">
        <w:rPr>
          <w:rFonts w:ascii="Palatino Linotype" w:hAnsi="Palatino Linotype" w:cs="Big Caslon"/>
          <w:i/>
        </w:rPr>
        <w:t xml:space="preserve"> de la salvación</w:t>
      </w:r>
      <w:r w:rsidR="00061093" w:rsidRPr="0097715F">
        <w:rPr>
          <w:rFonts w:ascii="Palatino Linotype" w:hAnsi="Palatino Linotype" w:cs="Big Caslon"/>
        </w:rPr>
        <w:t xml:space="preserve"> (</w:t>
      </w:r>
      <w:r w:rsidR="00061093" w:rsidRPr="0097715F">
        <w:rPr>
          <w:rFonts w:ascii="Palatino Linotype" w:hAnsi="Palatino Linotype" w:cs="Big Caslon"/>
          <w:i/>
        </w:rPr>
        <w:t>Ef</w:t>
      </w:r>
      <w:r w:rsidR="00061093" w:rsidRPr="0097715F">
        <w:rPr>
          <w:rFonts w:ascii="Palatino Linotype" w:hAnsi="Palatino Linotype" w:cs="Big Caslon"/>
        </w:rPr>
        <w:t xml:space="preserve"> 1,14)</w:t>
      </w:r>
      <w:r w:rsidR="008A336F" w:rsidRPr="0097715F">
        <w:rPr>
          <w:rFonts w:ascii="Palatino Linotype" w:hAnsi="Palatino Linotype" w:cs="Big Caslon"/>
        </w:rPr>
        <w:t xml:space="preserve">, por medio de su </w:t>
      </w:r>
      <w:r w:rsidR="00061093" w:rsidRPr="0097715F">
        <w:rPr>
          <w:rFonts w:ascii="Palatino Linotype" w:hAnsi="Palatino Linotype" w:cs="Big Caslon"/>
        </w:rPr>
        <w:t>único S</w:t>
      </w:r>
      <w:r w:rsidR="0075493F" w:rsidRPr="0097715F">
        <w:rPr>
          <w:rFonts w:ascii="Palatino Linotype" w:hAnsi="Palatino Linotype" w:cs="Big Caslon"/>
        </w:rPr>
        <w:t>al</w:t>
      </w:r>
      <w:r w:rsidR="00061093" w:rsidRPr="0097715F">
        <w:rPr>
          <w:rFonts w:ascii="Palatino Linotype" w:hAnsi="Palatino Linotype" w:cs="Big Caslon"/>
        </w:rPr>
        <w:t>vador e iluminador del hombre –</w:t>
      </w:r>
      <w:r w:rsidR="0075493F" w:rsidRPr="0097715F">
        <w:rPr>
          <w:rFonts w:ascii="Palatino Linotype" w:hAnsi="Palatino Linotype" w:cs="Big Caslon"/>
        </w:rPr>
        <w:t>a este</w:t>
      </w:r>
      <w:r>
        <w:rPr>
          <w:rFonts w:ascii="Palatino Linotype" w:hAnsi="Palatino Linotype" w:cs="Big Caslon"/>
        </w:rPr>
        <w:t>,</w:t>
      </w:r>
      <w:r w:rsidR="00A97C3A" w:rsidRPr="0097715F">
        <w:rPr>
          <w:rFonts w:ascii="Palatino Linotype" w:hAnsi="Palatino Linotype" w:cs="Big Caslon"/>
        </w:rPr>
        <w:t xml:space="preserve"> </w:t>
      </w:r>
      <w:r w:rsidR="0011681A" w:rsidRPr="0097715F">
        <w:rPr>
          <w:rFonts w:ascii="Palatino Linotype" w:hAnsi="Palatino Linotype" w:cs="Big Caslon"/>
        </w:rPr>
        <w:t>que se encuentra tan</w:t>
      </w:r>
      <w:r w:rsidR="00A97C3A" w:rsidRPr="0097715F">
        <w:rPr>
          <w:rFonts w:ascii="Palatino Linotype" w:hAnsi="Palatino Linotype" w:cs="Big Caslon"/>
        </w:rPr>
        <w:t xml:space="preserve"> </w:t>
      </w:r>
      <w:r w:rsidR="00061093" w:rsidRPr="0097715F">
        <w:rPr>
          <w:rFonts w:ascii="Palatino Linotype" w:hAnsi="Palatino Linotype" w:cs="Big Caslon"/>
        </w:rPr>
        <w:t>necesit</w:t>
      </w:r>
      <w:r w:rsidR="0075493F" w:rsidRPr="0097715F">
        <w:rPr>
          <w:rFonts w:ascii="Palatino Linotype" w:hAnsi="Palatino Linotype" w:cs="Big Caslon"/>
        </w:rPr>
        <w:t>ad</w:t>
      </w:r>
      <w:r w:rsidR="0011681A" w:rsidRPr="0097715F">
        <w:rPr>
          <w:rFonts w:ascii="Palatino Linotype" w:hAnsi="Palatino Linotype" w:cs="Big Caslon"/>
        </w:rPr>
        <w:t>o y doliente,</w:t>
      </w:r>
      <w:r w:rsidR="00A97C3A" w:rsidRPr="0097715F">
        <w:rPr>
          <w:rFonts w:ascii="Palatino Linotype" w:hAnsi="Palatino Linotype" w:cs="Big Caslon"/>
        </w:rPr>
        <w:t xml:space="preserve"> </w:t>
      </w:r>
      <w:r w:rsidR="0075493F" w:rsidRPr="0097715F">
        <w:rPr>
          <w:rFonts w:ascii="Palatino Linotype" w:hAnsi="Palatino Linotype" w:cs="Big Caslon"/>
          <w:i/>
        </w:rPr>
        <w:t>la ciencia</w:t>
      </w:r>
      <w:r w:rsidR="0075493F" w:rsidRPr="0097715F">
        <w:rPr>
          <w:rFonts w:ascii="Palatino Linotype" w:hAnsi="Palatino Linotype" w:cs="Big Caslon"/>
        </w:rPr>
        <w:t xml:space="preserve"> no </w:t>
      </w:r>
      <w:r w:rsidR="0075493F" w:rsidRPr="0097715F">
        <w:rPr>
          <w:rFonts w:ascii="Palatino Linotype" w:hAnsi="Palatino Linotype" w:cs="Big Caslon"/>
          <w:i/>
        </w:rPr>
        <w:t>lo infla</w:t>
      </w:r>
      <w:r w:rsidR="0075493F" w:rsidRPr="0097715F">
        <w:rPr>
          <w:rFonts w:ascii="Palatino Linotype" w:hAnsi="Palatino Linotype" w:cs="Big Caslon"/>
        </w:rPr>
        <w:t xml:space="preserve">, pues </w:t>
      </w:r>
      <w:r w:rsidR="00C76FBE" w:rsidRPr="0097715F">
        <w:rPr>
          <w:rFonts w:ascii="Palatino Linotype" w:hAnsi="Palatino Linotype" w:cs="Big Caslon"/>
          <w:i/>
        </w:rPr>
        <w:t>el amor</w:t>
      </w:r>
      <w:r w:rsidR="0075493F" w:rsidRPr="0097715F">
        <w:rPr>
          <w:rFonts w:ascii="Palatino Linotype" w:hAnsi="Palatino Linotype" w:cs="Big Caslon"/>
          <w:i/>
        </w:rPr>
        <w:t xml:space="preserve"> lo edifica</w:t>
      </w:r>
      <w:r w:rsidR="00DA6627" w:rsidRPr="0097715F">
        <w:rPr>
          <w:rFonts w:ascii="Palatino Linotype" w:hAnsi="Palatino Linotype" w:cs="Big Caslon"/>
        </w:rPr>
        <w:t xml:space="preserve"> (</w:t>
      </w:r>
      <w:r w:rsidR="00DA6627" w:rsidRPr="0097715F">
        <w:rPr>
          <w:rFonts w:ascii="Palatino Linotype" w:hAnsi="Palatino Linotype" w:cs="Big Caslon"/>
          <w:i/>
        </w:rPr>
        <w:t>I Cor</w:t>
      </w:r>
      <w:r w:rsidR="00DA6627" w:rsidRPr="0097715F">
        <w:rPr>
          <w:rFonts w:ascii="Palatino Linotype" w:hAnsi="Palatino Linotype" w:cs="Big Caslon"/>
        </w:rPr>
        <w:t xml:space="preserve"> 8,1).</w:t>
      </w:r>
      <w:r w:rsidR="0011681A" w:rsidRPr="0097715F">
        <w:rPr>
          <w:rFonts w:ascii="Palatino Linotype" w:hAnsi="Palatino Linotype" w:cs="Big Caslon"/>
        </w:rPr>
        <w:t xml:space="preserve"> En efecto, </w:t>
      </w:r>
      <w:r w:rsidR="0011681A" w:rsidRPr="002D192C">
        <w:rPr>
          <w:rFonts w:ascii="Palatino Linotype" w:hAnsi="Palatino Linotype" w:cs="Big Caslon"/>
          <w:highlight w:val="yellow"/>
        </w:rPr>
        <w:t xml:space="preserve">ha preferido ciencia a ciencia; ha preferido </w:t>
      </w:r>
      <w:r w:rsidR="00E55146">
        <w:rPr>
          <w:rFonts w:ascii="Palatino Linotype" w:hAnsi="Palatino Linotype" w:cs="Big Caslon"/>
          <w:highlight w:val="yellow"/>
        </w:rPr>
        <w:t xml:space="preserve">conocer </w:t>
      </w:r>
      <w:r w:rsidR="0011681A" w:rsidRPr="002D192C">
        <w:rPr>
          <w:rFonts w:ascii="Palatino Linotype" w:hAnsi="Palatino Linotype" w:cs="Big Caslon"/>
          <w:highlight w:val="yellow"/>
        </w:rPr>
        <w:t xml:space="preserve">su </w:t>
      </w:r>
      <w:r w:rsidR="00DA6627" w:rsidRPr="002D192C">
        <w:rPr>
          <w:rFonts w:ascii="Palatino Linotype" w:hAnsi="Palatino Linotype" w:cs="Big Caslon"/>
          <w:highlight w:val="yellow"/>
        </w:rPr>
        <w:t>debilidad</w:t>
      </w:r>
      <w:r w:rsidR="00DA6627" w:rsidRPr="0097715F">
        <w:rPr>
          <w:rFonts w:ascii="Palatino Linotype" w:hAnsi="Palatino Linotype" w:cs="Big Caslon"/>
        </w:rPr>
        <w:t xml:space="preserve">, antes que conocer las </w:t>
      </w:r>
      <w:r w:rsidR="00DA6627" w:rsidRPr="0097715F">
        <w:rPr>
          <w:rFonts w:ascii="Palatino Linotype" w:hAnsi="Palatino Linotype" w:cs="Big Caslon"/>
          <w:i/>
        </w:rPr>
        <w:t>murallas</w:t>
      </w:r>
      <w:r w:rsidR="00A97C3A" w:rsidRPr="0097715F">
        <w:rPr>
          <w:rFonts w:ascii="Palatino Linotype" w:hAnsi="Palatino Linotype" w:cs="Big Caslon"/>
          <w:i/>
        </w:rPr>
        <w:t xml:space="preserve"> </w:t>
      </w:r>
      <w:r w:rsidR="0011681A" w:rsidRPr="0097715F">
        <w:rPr>
          <w:rFonts w:ascii="Palatino Linotype" w:hAnsi="Palatino Linotype" w:cs="Big Caslon"/>
          <w:i/>
        </w:rPr>
        <w:t>del mundo</w:t>
      </w:r>
      <w:r w:rsidR="00DA6627" w:rsidRPr="00DF727E">
        <w:rPr>
          <w:rStyle w:val="Refdenotaalpie"/>
          <w:rFonts w:ascii="Palatino Linotype" w:hAnsi="Palatino Linotype" w:cs="Big Caslon"/>
        </w:rPr>
        <w:footnoteReference w:id="9"/>
      </w:r>
      <w:r w:rsidR="00DA6627" w:rsidRPr="0097715F">
        <w:rPr>
          <w:rFonts w:ascii="Palatino Linotype" w:hAnsi="Palatino Linotype" w:cs="Big Caslon"/>
          <w:i/>
        </w:rPr>
        <w:t xml:space="preserve">, </w:t>
      </w:r>
      <w:r w:rsidR="00DA6627" w:rsidRPr="0097715F">
        <w:rPr>
          <w:rFonts w:ascii="Palatino Linotype" w:hAnsi="Palatino Linotype" w:cs="Big Caslon"/>
        </w:rPr>
        <w:t>los fundamentos de las tierras y las cumbres de los cielos, y</w:t>
      </w:r>
      <w:r>
        <w:rPr>
          <w:rFonts w:ascii="Palatino Linotype" w:hAnsi="Palatino Linotype" w:cs="Big Caslon"/>
        </w:rPr>
        <w:t>,</w:t>
      </w:r>
      <w:r w:rsidR="00DA6627" w:rsidRPr="0097715F">
        <w:rPr>
          <w:rFonts w:ascii="Palatino Linotype" w:hAnsi="Palatino Linotype" w:cs="Big Caslon"/>
        </w:rPr>
        <w:t xml:space="preserve"> </w:t>
      </w:r>
      <w:r w:rsidR="00DA6627" w:rsidRPr="00900742">
        <w:rPr>
          <w:rFonts w:ascii="Palatino Linotype" w:hAnsi="Palatino Linotype" w:cs="Big Caslon"/>
          <w:i/>
          <w:iCs/>
        </w:rPr>
        <w:t>aumentando</w:t>
      </w:r>
      <w:r w:rsidR="00DA6627" w:rsidRPr="0097715F">
        <w:rPr>
          <w:rFonts w:ascii="Palatino Linotype" w:hAnsi="Palatino Linotype" w:cs="Big Caslon"/>
        </w:rPr>
        <w:t xml:space="preserve"> esta </w:t>
      </w:r>
      <w:r w:rsidR="00DA6627" w:rsidRPr="00900742">
        <w:rPr>
          <w:rFonts w:ascii="Palatino Linotype" w:hAnsi="Palatino Linotype" w:cs="Big Caslon"/>
          <w:i/>
          <w:iCs/>
        </w:rPr>
        <w:t>ciencia</w:t>
      </w:r>
      <w:r w:rsidR="00DA6627" w:rsidRPr="0097715F">
        <w:rPr>
          <w:rFonts w:ascii="Palatino Linotype" w:hAnsi="Palatino Linotype" w:cs="Big Caslon"/>
        </w:rPr>
        <w:t xml:space="preserve"> </w:t>
      </w:r>
      <w:r w:rsidR="00DA6627" w:rsidRPr="0097715F">
        <w:rPr>
          <w:rFonts w:ascii="Palatino Linotype" w:hAnsi="Palatino Linotype" w:cs="Big Caslon"/>
          <w:i/>
        </w:rPr>
        <w:t>ha</w:t>
      </w:r>
      <w:r w:rsidR="00DA6627" w:rsidRPr="0097715F">
        <w:rPr>
          <w:rFonts w:ascii="Palatino Linotype" w:hAnsi="Palatino Linotype" w:cs="Big Caslon"/>
        </w:rPr>
        <w:t xml:space="preserve"> </w:t>
      </w:r>
      <w:r w:rsidR="00DA6627" w:rsidRPr="0097715F">
        <w:rPr>
          <w:rFonts w:ascii="Palatino Linotype" w:hAnsi="Palatino Linotype" w:cs="Big Caslon"/>
          <w:i/>
        </w:rPr>
        <w:t>aumentado el dolor</w:t>
      </w:r>
      <w:r w:rsidR="003C29B2" w:rsidRPr="0097715F">
        <w:rPr>
          <w:rFonts w:ascii="Palatino Linotype" w:hAnsi="Palatino Linotype" w:cs="Big Caslon"/>
        </w:rPr>
        <w:t xml:space="preserve"> (</w:t>
      </w:r>
      <w:r w:rsidR="003C29B2" w:rsidRPr="0097715F">
        <w:rPr>
          <w:rFonts w:ascii="Palatino Linotype" w:hAnsi="Palatino Linotype" w:cs="Big Caslon"/>
          <w:i/>
        </w:rPr>
        <w:t>Ecle</w:t>
      </w:r>
      <w:r w:rsidR="003C29B2" w:rsidRPr="0097715F">
        <w:rPr>
          <w:rFonts w:ascii="Palatino Linotype" w:hAnsi="Palatino Linotype" w:cs="Big Caslon"/>
        </w:rPr>
        <w:t xml:space="preserve"> 1,18)</w:t>
      </w:r>
      <w:r w:rsidR="00DA6627" w:rsidRPr="0097715F">
        <w:rPr>
          <w:rFonts w:ascii="Palatino Linotype" w:hAnsi="Palatino Linotype" w:cs="Big Caslon"/>
        </w:rPr>
        <w:t xml:space="preserve">, el dolor de su exilio por la </w:t>
      </w:r>
      <w:r w:rsidR="001806A0" w:rsidRPr="0097715F">
        <w:rPr>
          <w:rFonts w:ascii="Palatino Linotype" w:hAnsi="Palatino Linotype" w:cs="Big Caslon"/>
        </w:rPr>
        <w:t>nostalgia de su patria y de su C</w:t>
      </w:r>
      <w:r w:rsidR="00DA6627" w:rsidRPr="0097715F">
        <w:rPr>
          <w:rFonts w:ascii="Palatino Linotype" w:hAnsi="Palatino Linotype" w:cs="Big Caslon"/>
        </w:rPr>
        <w:t xml:space="preserve">reador, su </w:t>
      </w:r>
      <w:r w:rsidR="001806A0" w:rsidRPr="0097715F">
        <w:rPr>
          <w:rFonts w:ascii="Palatino Linotype" w:hAnsi="Palatino Linotype" w:cs="Big Caslon"/>
        </w:rPr>
        <w:t>dichoso</w:t>
      </w:r>
      <w:r w:rsidR="00DA6627" w:rsidRPr="0097715F">
        <w:rPr>
          <w:rFonts w:ascii="Palatino Linotype" w:hAnsi="Palatino Linotype" w:cs="Big Caslon"/>
        </w:rPr>
        <w:t xml:space="preserve"> Dios.</w:t>
      </w:r>
    </w:p>
    <w:p w14:paraId="2DD2F90A" w14:textId="77777777" w:rsidR="00651D54" w:rsidRPr="0097715F" w:rsidRDefault="00651D54" w:rsidP="0097715F">
      <w:pPr>
        <w:jc w:val="both"/>
        <w:rPr>
          <w:rFonts w:ascii="Palatino Linotype" w:hAnsi="Palatino Linotype" w:cs="Big Caslon"/>
        </w:rPr>
      </w:pPr>
    </w:p>
    <w:p w14:paraId="1F61CEA7" w14:textId="24CD7418" w:rsidR="00ED6632" w:rsidRPr="00DF727E" w:rsidRDefault="00ED6632" w:rsidP="008A336F">
      <w:pPr>
        <w:ind w:firstLine="708"/>
        <w:jc w:val="both"/>
        <w:rPr>
          <w:rFonts w:ascii="Palatino Linotype" w:hAnsi="Palatino Linotype" w:cs="Big Caslon"/>
        </w:rPr>
      </w:pPr>
      <w:r w:rsidRPr="00DF727E">
        <w:rPr>
          <w:rFonts w:ascii="Palatino Linotype" w:hAnsi="Palatino Linotype" w:cs="Big Caslon"/>
        </w:rPr>
        <w:t xml:space="preserve">En tal especie de hombres, en la familia de tu Cristo, o Señor mi Dios, si gimo entre tus pobres, dame responder </w:t>
      </w:r>
      <w:r w:rsidR="001E6C96">
        <w:rPr>
          <w:rFonts w:ascii="Palatino Linotype" w:hAnsi="Palatino Linotype" w:cs="Big Caslon"/>
        </w:rPr>
        <w:t>con</w:t>
      </w:r>
      <w:r w:rsidRPr="00DF727E">
        <w:rPr>
          <w:rFonts w:ascii="Palatino Linotype" w:hAnsi="Palatino Linotype" w:cs="Big Caslon"/>
        </w:rPr>
        <w:t xml:space="preserve"> tu pan a los hombres que no tienen </w:t>
      </w:r>
      <w:r w:rsidRPr="00DF727E">
        <w:rPr>
          <w:rFonts w:ascii="Palatino Linotype" w:hAnsi="Palatino Linotype" w:cs="Big Caslon"/>
          <w:i/>
        </w:rPr>
        <w:t>hambre y sed de justicia</w:t>
      </w:r>
      <w:r w:rsidRPr="00DF727E">
        <w:rPr>
          <w:rFonts w:ascii="Palatino Linotype" w:hAnsi="Palatino Linotype" w:cs="Big Caslon"/>
        </w:rPr>
        <w:t xml:space="preserve"> (Mt 5,6) sino que están saciados y en la abundancia. Pero los </w:t>
      </w:r>
      <w:r w:rsidRPr="00900742">
        <w:rPr>
          <w:rFonts w:ascii="Palatino Linotype" w:hAnsi="Palatino Linotype" w:cs="Big Caslon"/>
          <w:highlight w:val="yellow"/>
        </w:rPr>
        <w:t>sació su imagen ficticia y no tu verdad</w:t>
      </w:r>
      <w:r w:rsidRPr="00DF727E">
        <w:rPr>
          <w:rFonts w:ascii="Palatino Linotype" w:hAnsi="Palatino Linotype" w:cs="Big Caslon"/>
        </w:rPr>
        <w:t xml:space="preserve">, a la que </w:t>
      </w:r>
      <w:r w:rsidR="00BB2461" w:rsidRPr="00DF727E">
        <w:rPr>
          <w:rFonts w:ascii="Palatino Linotype" w:hAnsi="Palatino Linotype" w:cs="Big Caslon"/>
        </w:rPr>
        <w:t xml:space="preserve">se resisten </w:t>
      </w:r>
      <w:r w:rsidRPr="00DF727E">
        <w:rPr>
          <w:rFonts w:ascii="Palatino Linotype" w:hAnsi="Palatino Linotype" w:cs="Big Caslon"/>
        </w:rPr>
        <w:t>rechazándola, y caen en su propia vanidad. Yo sé, por cierto, cuántas ficciones pare el corazón humano. Y ¿qué es mi corazón, sino un corazón humano? Pero esto suplico al Dio</w:t>
      </w:r>
      <w:r w:rsidR="00304306">
        <w:rPr>
          <w:rFonts w:ascii="Palatino Linotype" w:hAnsi="Palatino Linotype" w:cs="Big Caslon"/>
        </w:rPr>
        <w:t xml:space="preserve">s </w:t>
      </w:r>
      <w:r w:rsidR="00304306">
        <w:rPr>
          <w:rFonts w:ascii="Palatino Linotype" w:hAnsi="Palatino Linotype" w:cs="Big Caslon"/>
        </w:rPr>
        <w:lastRenderedPageBreak/>
        <w:t xml:space="preserve">de mi corazón, </w:t>
      </w:r>
      <w:r w:rsidR="00304306" w:rsidRPr="00900742">
        <w:rPr>
          <w:rFonts w:ascii="Palatino Linotype" w:hAnsi="Palatino Linotype" w:cs="Big Caslon"/>
          <w:highlight w:val="yellow"/>
        </w:rPr>
        <w:t xml:space="preserve">que nada </w:t>
      </w:r>
      <w:r w:rsidR="001E6C96" w:rsidRPr="00900742">
        <w:rPr>
          <w:rFonts w:ascii="Palatino Linotype" w:hAnsi="Palatino Linotype" w:cs="Big Caslon"/>
          <w:highlight w:val="yellow"/>
        </w:rPr>
        <w:t>de estas ficciones</w:t>
      </w:r>
      <w:r w:rsidR="001E6C96" w:rsidRPr="00900742">
        <w:rPr>
          <w:rFonts w:ascii="Palatino Linotype" w:hAnsi="Palatino Linotype" w:cs="Big Caslon"/>
          <w:highlight w:val="yellow"/>
        </w:rPr>
        <w:t xml:space="preserve"> </w:t>
      </w:r>
      <w:r w:rsidR="00304306" w:rsidRPr="00900742">
        <w:rPr>
          <w:rFonts w:ascii="Palatino Linotype" w:hAnsi="Palatino Linotype" w:cs="Big Caslon"/>
          <w:highlight w:val="yellow"/>
        </w:rPr>
        <w:t>emita</w:t>
      </w:r>
      <w:r w:rsidRPr="00900742">
        <w:rPr>
          <w:rFonts w:ascii="Palatino Linotype" w:hAnsi="Palatino Linotype" w:cs="Big Caslon"/>
          <w:highlight w:val="yellow"/>
        </w:rPr>
        <w:t xml:space="preserve"> en es</w:t>
      </w:r>
      <w:r w:rsidR="00451596" w:rsidRPr="00900742">
        <w:rPr>
          <w:rFonts w:ascii="Palatino Linotype" w:hAnsi="Palatino Linotype" w:cs="Big Caslon"/>
          <w:highlight w:val="yellow"/>
        </w:rPr>
        <w:t xml:space="preserve">tas páginas, </w:t>
      </w:r>
      <w:r w:rsidRPr="00900742">
        <w:rPr>
          <w:rFonts w:ascii="Palatino Linotype" w:hAnsi="Palatino Linotype" w:cs="Big Caslon"/>
          <w:highlight w:val="yellow"/>
        </w:rPr>
        <w:t xml:space="preserve">en lugar de </w:t>
      </w:r>
      <w:r w:rsidR="00FF6552" w:rsidRPr="00900742">
        <w:rPr>
          <w:rFonts w:ascii="Palatino Linotype" w:hAnsi="Palatino Linotype" w:cs="Big Caslon"/>
          <w:highlight w:val="yellow"/>
        </w:rPr>
        <w:t>sólida verdad</w:t>
      </w:r>
      <w:r w:rsidR="00451596" w:rsidRPr="00900742">
        <w:rPr>
          <w:rFonts w:ascii="Palatino Linotype" w:hAnsi="Palatino Linotype" w:cs="Big Caslon"/>
          <w:highlight w:val="yellow"/>
        </w:rPr>
        <w:t>,</w:t>
      </w:r>
      <w:r w:rsidR="00451596" w:rsidRPr="00DF727E">
        <w:rPr>
          <w:rFonts w:ascii="Palatino Linotype" w:hAnsi="Palatino Linotype" w:cs="Big Caslon"/>
        </w:rPr>
        <w:t xml:space="preserve"> sino que de allí provenga a ellas todo lo que por mi medio pueda venir; del cual se esparza para mí</w:t>
      </w:r>
      <w:r w:rsidR="00651D54" w:rsidRPr="00651D54">
        <w:rPr>
          <w:rFonts w:ascii="Palatino Linotype" w:hAnsi="Palatino Linotype" w:cs="Big Caslon"/>
        </w:rPr>
        <w:t xml:space="preserve"> </w:t>
      </w:r>
      <w:r w:rsidR="00E55146">
        <w:rPr>
          <w:rFonts w:ascii="Palatino Linotype" w:hAnsi="Palatino Linotype" w:cs="Big Caslon"/>
        </w:rPr>
        <w:t>la</w:t>
      </w:r>
      <w:r w:rsidR="00651D54">
        <w:rPr>
          <w:rFonts w:ascii="Palatino Linotype" w:hAnsi="Palatino Linotype" w:cs="Big Caslon"/>
        </w:rPr>
        <w:t xml:space="preserve"> atmósfera de su verdad</w:t>
      </w:r>
      <w:r w:rsidR="00451596" w:rsidRPr="00DF727E">
        <w:rPr>
          <w:rFonts w:ascii="Palatino Linotype" w:hAnsi="Palatino Linotype" w:cs="Big Caslon"/>
        </w:rPr>
        <w:t xml:space="preserve"> </w:t>
      </w:r>
      <w:r w:rsidR="00304306">
        <w:rPr>
          <w:rFonts w:ascii="Palatino Linotype" w:hAnsi="Palatino Linotype" w:cs="Big Caslon"/>
        </w:rPr>
        <w:t>-</w:t>
      </w:r>
      <w:r w:rsidR="00451596" w:rsidRPr="00DF727E">
        <w:rPr>
          <w:rFonts w:ascii="Palatino Linotype" w:hAnsi="Palatino Linotype" w:cs="Big Caslon"/>
        </w:rPr>
        <w:t xml:space="preserve">aunque estoy alejado </w:t>
      </w:r>
      <w:r w:rsidR="00451596" w:rsidRPr="00DF727E">
        <w:rPr>
          <w:rFonts w:ascii="Palatino Linotype" w:hAnsi="Palatino Linotype" w:cs="Big Caslon"/>
          <w:i/>
        </w:rPr>
        <w:t>de la faz de sus ojos</w:t>
      </w:r>
      <w:r w:rsidR="00451596" w:rsidRPr="00DF727E">
        <w:rPr>
          <w:rFonts w:ascii="Palatino Linotype" w:hAnsi="Palatino Linotype" w:cs="Big Caslon"/>
        </w:rPr>
        <w:t xml:space="preserve"> (Sal 30,23) e intento </w:t>
      </w:r>
      <w:r w:rsidR="00BB2461" w:rsidRPr="00DF727E">
        <w:rPr>
          <w:rFonts w:ascii="Palatino Linotype" w:hAnsi="Palatino Linotype" w:cs="Big Caslon"/>
        </w:rPr>
        <w:t xml:space="preserve">volver </w:t>
      </w:r>
      <w:r w:rsidR="00451596" w:rsidRPr="00DF727E">
        <w:rPr>
          <w:rFonts w:ascii="Palatino Linotype" w:hAnsi="Palatino Linotype" w:cs="Big Caslon"/>
        </w:rPr>
        <w:t>de</w:t>
      </w:r>
      <w:r w:rsidR="00BB2461">
        <w:rPr>
          <w:rFonts w:ascii="Palatino Linotype" w:hAnsi="Palatino Linotype" w:cs="Big Caslon"/>
        </w:rPr>
        <w:t>sde</w:t>
      </w:r>
      <w:r w:rsidR="00451596" w:rsidRPr="00DF727E">
        <w:rPr>
          <w:rFonts w:ascii="Palatino Linotype" w:hAnsi="Palatino Linotype" w:cs="Big Caslon"/>
        </w:rPr>
        <w:t xml:space="preserve"> lejos</w:t>
      </w:r>
      <w:r w:rsidR="00304306">
        <w:rPr>
          <w:rFonts w:ascii="Palatino Linotype" w:hAnsi="Palatino Linotype" w:cs="Big Caslon"/>
        </w:rPr>
        <w:t>, por el C</w:t>
      </w:r>
      <w:r w:rsidR="00451596" w:rsidRPr="00DF727E">
        <w:rPr>
          <w:rFonts w:ascii="Palatino Linotype" w:hAnsi="Palatino Linotype" w:cs="Big Caslon"/>
        </w:rPr>
        <w:t>amino que preparó por la h</w:t>
      </w:r>
      <w:r w:rsidR="00304306">
        <w:rPr>
          <w:rFonts w:ascii="Palatino Linotype" w:hAnsi="Palatino Linotype" w:cs="Big Caslon"/>
        </w:rPr>
        <w:t>umanidad de la divinidad de su U</w:t>
      </w:r>
      <w:r w:rsidR="00451596" w:rsidRPr="00DF727E">
        <w:rPr>
          <w:rFonts w:ascii="Palatino Linotype" w:hAnsi="Palatino Linotype" w:cs="Big Caslon"/>
        </w:rPr>
        <w:t>n</w:t>
      </w:r>
      <w:r w:rsidR="00304306">
        <w:rPr>
          <w:rFonts w:ascii="Palatino Linotype" w:hAnsi="Palatino Linotype" w:cs="Big Caslon"/>
        </w:rPr>
        <w:t>igénito-</w:t>
      </w:r>
      <w:r w:rsidR="00651D54">
        <w:rPr>
          <w:rFonts w:ascii="Palatino Linotype" w:hAnsi="Palatino Linotype" w:cs="Big Caslon"/>
        </w:rPr>
        <w:t xml:space="preserve"> </w:t>
      </w:r>
      <w:r w:rsidR="00651D54" w:rsidRPr="004A713F">
        <w:rPr>
          <w:rFonts w:ascii="Palatino Linotype" w:hAnsi="Palatino Linotype" w:cs="Big Caslon"/>
          <w:highlight w:val="yellow"/>
        </w:rPr>
        <w:t>verdad</w:t>
      </w:r>
      <w:r w:rsidR="00304306" w:rsidRPr="004A713F">
        <w:rPr>
          <w:rFonts w:ascii="Palatino Linotype" w:hAnsi="Palatino Linotype" w:cs="Big Caslon"/>
          <w:highlight w:val="yellow"/>
        </w:rPr>
        <w:t xml:space="preserve"> </w:t>
      </w:r>
      <w:r w:rsidR="00451596" w:rsidRPr="004A713F">
        <w:rPr>
          <w:rFonts w:ascii="Palatino Linotype" w:hAnsi="Palatino Linotype" w:cs="Big Caslon"/>
          <w:highlight w:val="yellow"/>
        </w:rPr>
        <w:t>de la cual, si bien soy mudable, me alimento, por cuanto en ella nada veo mu</w:t>
      </w:r>
      <w:r w:rsidR="00304306" w:rsidRPr="004A713F">
        <w:rPr>
          <w:rFonts w:ascii="Palatino Linotype" w:hAnsi="Palatino Linotype" w:cs="Big Caslon"/>
          <w:highlight w:val="yellow"/>
        </w:rPr>
        <w:t>dable,</w:t>
      </w:r>
      <w:r w:rsidR="00304306">
        <w:rPr>
          <w:rFonts w:ascii="Palatino Linotype" w:hAnsi="Palatino Linotype" w:cs="Big Caslon"/>
        </w:rPr>
        <w:t xml:space="preserve"> </w:t>
      </w:r>
      <w:r w:rsidR="00304306" w:rsidRPr="004A713F">
        <w:rPr>
          <w:rFonts w:ascii="Palatino Linotype" w:hAnsi="Palatino Linotype" w:cs="Big Caslon"/>
          <w:highlight w:val="green"/>
        </w:rPr>
        <w:t>ni en cuanto al lugar y</w:t>
      </w:r>
      <w:r w:rsidR="00451596" w:rsidRPr="004A713F">
        <w:rPr>
          <w:rFonts w:ascii="Palatino Linotype" w:hAnsi="Palatino Linotype" w:cs="Big Caslon"/>
          <w:highlight w:val="green"/>
        </w:rPr>
        <w:t xml:space="preserve"> al tiempo</w:t>
      </w:r>
      <w:r w:rsidR="00451596" w:rsidRPr="00DF727E">
        <w:rPr>
          <w:rFonts w:ascii="Palatino Linotype" w:hAnsi="Palatino Linotype" w:cs="Big Caslon"/>
        </w:rPr>
        <w:t xml:space="preserve">, como los </w:t>
      </w:r>
      <w:r w:rsidR="00451596" w:rsidRPr="00304306">
        <w:rPr>
          <w:rFonts w:ascii="Palatino Linotype" w:hAnsi="Palatino Linotype" w:cs="Big Caslon"/>
          <w:i/>
        </w:rPr>
        <w:t>cuerpos</w:t>
      </w:r>
      <w:r w:rsidR="00451596" w:rsidRPr="00DF727E">
        <w:rPr>
          <w:rFonts w:ascii="Palatino Linotype" w:hAnsi="Palatino Linotype" w:cs="Big Caslon"/>
        </w:rPr>
        <w:t xml:space="preserve">, ni en cuanto a los solos tiempos y </w:t>
      </w:r>
      <w:r w:rsidR="00304306">
        <w:rPr>
          <w:rFonts w:ascii="Palatino Linotype" w:hAnsi="Palatino Linotype" w:cs="Big Caslon"/>
        </w:rPr>
        <w:t xml:space="preserve">los </w:t>
      </w:r>
      <w:r w:rsidR="00C55A60">
        <w:rPr>
          <w:rFonts w:ascii="Palatino Linotype" w:hAnsi="Palatino Linotype" w:cs="Big Caslon"/>
        </w:rPr>
        <w:t>‘</w:t>
      </w:r>
      <w:r w:rsidR="00451596" w:rsidRPr="00DF727E">
        <w:rPr>
          <w:rFonts w:ascii="Palatino Linotype" w:hAnsi="Palatino Linotype" w:cs="Big Caslon"/>
        </w:rPr>
        <w:t>casi</w:t>
      </w:r>
      <w:r w:rsidR="00C55A60">
        <w:rPr>
          <w:rFonts w:ascii="Palatino Linotype" w:hAnsi="Palatino Linotype" w:cs="Big Caslon"/>
        </w:rPr>
        <w:t>-</w:t>
      </w:r>
      <w:r w:rsidR="00451596" w:rsidRPr="00DF727E">
        <w:rPr>
          <w:rFonts w:ascii="Palatino Linotype" w:hAnsi="Palatino Linotype" w:cs="Big Caslon"/>
        </w:rPr>
        <w:t>lugares</w:t>
      </w:r>
      <w:r w:rsidR="00C55A60">
        <w:rPr>
          <w:rFonts w:ascii="Palatino Linotype" w:hAnsi="Palatino Linotype" w:cs="Big Caslon"/>
        </w:rPr>
        <w:t>’</w:t>
      </w:r>
      <w:r w:rsidR="00451596" w:rsidRPr="00DF727E">
        <w:rPr>
          <w:rFonts w:ascii="Palatino Linotype" w:hAnsi="Palatino Linotype" w:cs="Big Caslon"/>
        </w:rPr>
        <w:t xml:space="preserve">, como las meditaciones de nuestro </w:t>
      </w:r>
      <w:r w:rsidR="00451596" w:rsidRPr="00862CCB">
        <w:rPr>
          <w:rFonts w:ascii="Palatino Linotype" w:hAnsi="Palatino Linotype" w:cs="Big Caslon"/>
          <w:i/>
          <w:highlight w:val="cyan"/>
        </w:rPr>
        <w:t>espíritu</w:t>
      </w:r>
      <w:r w:rsidR="00662257" w:rsidRPr="00662257">
        <w:rPr>
          <w:rStyle w:val="Refdenotaalpie"/>
          <w:rFonts w:ascii="Palatino Linotype" w:hAnsi="Palatino Linotype" w:cs="Big Caslon"/>
        </w:rPr>
        <w:footnoteReference w:id="10"/>
      </w:r>
      <w:r w:rsidR="00451596" w:rsidRPr="00DF727E">
        <w:rPr>
          <w:rFonts w:ascii="Palatino Linotype" w:hAnsi="Palatino Linotype" w:cs="Big Caslon"/>
        </w:rPr>
        <w:t xml:space="preserve">, </w:t>
      </w:r>
      <w:r w:rsidR="00451596" w:rsidRPr="004A713F">
        <w:rPr>
          <w:rFonts w:ascii="Palatino Linotype" w:hAnsi="Palatino Linotype" w:cs="Big Caslon"/>
          <w:highlight w:val="green"/>
        </w:rPr>
        <w:t>ni en cuanto solo a los tiempos</w:t>
      </w:r>
      <w:r w:rsidR="00451596" w:rsidRPr="00DF727E">
        <w:rPr>
          <w:rFonts w:ascii="Palatino Linotype" w:hAnsi="Palatino Linotype" w:cs="Big Caslon"/>
        </w:rPr>
        <w:t xml:space="preserve"> y ninguna imagen siquiera de lugar, como algunos razonamientos de nuestra </w:t>
      </w:r>
      <w:r w:rsidR="00451596" w:rsidRPr="00862CCB">
        <w:rPr>
          <w:rFonts w:ascii="Palatino Linotype" w:hAnsi="Palatino Linotype" w:cs="Big Caslon"/>
          <w:i/>
          <w:highlight w:val="cyan"/>
        </w:rPr>
        <w:t>mente</w:t>
      </w:r>
      <w:r w:rsidR="00451596" w:rsidRPr="00DF727E">
        <w:rPr>
          <w:rFonts w:ascii="Palatino Linotype" w:hAnsi="Palatino Linotype" w:cs="Big Caslon"/>
        </w:rPr>
        <w:t>.</w:t>
      </w:r>
    </w:p>
    <w:p w14:paraId="06418DE6" w14:textId="4B9BB3A0" w:rsidR="00043512" w:rsidRPr="00DF727E" w:rsidRDefault="004464FB" w:rsidP="008A336F">
      <w:pPr>
        <w:ind w:firstLine="708"/>
        <w:jc w:val="both"/>
        <w:rPr>
          <w:rFonts w:ascii="Palatino Linotype" w:hAnsi="Palatino Linotype" w:cs="Big Caslon"/>
        </w:rPr>
      </w:pPr>
      <w:r>
        <w:rPr>
          <w:rFonts w:ascii="Palatino Linotype" w:hAnsi="Palatino Linotype" w:cs="Big Caslon"/>
        </w:rPr>
        <w:t>Por lo tanto, la E</w:t>
      </w:r>
      <w:r w:rsidR="00FD1672" w:rsidRPr="00DF727E">
        <w:rPr>
          <w:rFonts w:ascii="Palatino Linotype" w:hAnsi="Palatino Linotype" w:cs="Big Caslon"/>
        </w:rPr>
        <w:t>sencia divina e</w:t>
      </w:r>
      <w:r w:rsidR="0001762F" w:rsidRPr="00DF727E">
        <w:rPr>
          <w:rFonts w:ascii="Palatino Linotype" w:hAnsi="Palatino Linotype" w:cs="Big Caslon"/>
        </w:rPr>
        <w:t>n general no tiene nada mudable</w:t>
      </w:r>
      <w:r w:rsidR="00FD1672" w:rsidRPr="00DF727E">
        <w:rPr>
          <w:rFonts w:ascii="Palatino Linotype" w:hAnsi="Palatino Linotype" w:cs="Big Caslon"/>
        </w:rPr>
        <w:t xml:space="preserve"> ni en </w:t>
      </w:r>
      <w:r w:rsidR="00FD1672" w:rsidRPr="00D33BD3">
        <w:rPr>
          <w:rFonts w:ascii="Palatino Linotype" w:hAnsi="Palatino Linotype" w:cs="Big Caslon"/>
          <w:highlight w:val="cyan"/>
        </w:rPr>
        <w:t>la eternidad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verdad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voluntad,</w:t>
      </w:r>
      <w:r w:rsidR="00FD1672" w:rsidRPr="00DF727E">
        <w:rPr>
          <w:rFonts w:ascii="Palatino Linotype" w:hAnsi="Palatino Linotype" w:cs="Big Caslon"/>
        </w:rPr>
        <w:t xml:space="preserve"> pues </w:t>
      </w:r>
      <w:r w:rsidR="00662257">
        <w:rPr>
          <w:rFonts w:ascii="Palatino Linotype" w:hAnsi="Palatino Linotype" w:cs="Big Caslon"/>
        </w:rPr>
        <w:t>allí eterna es la verdad, eterno</w:t>
      </w:r>
      <w:r w:rsidR="00FD1672" w:rsidRPr="00DF727E">
        <w:rPr>
          <w:rFonts w:ascii="Palatino Linotype" w:hAnsi="Palatino Linotype" w:cs="Big Caslon"/>
        </w:rPr>
        <w:t xml:space="preserve"> </w:t>
      </w:r>
      <w:r w:rsidR="00662257">
        <w:rPr>
          <w:rFonts w:ascii="Palatino Linotype" w:hAnsi="Palatino Linotype" w:cs="Big Caslon"/>
        </w:rPr>
        <w:t>el amor</w:t>
      </w:r>
      <w:r w:rsidR="00FD1672" w:rsidRPr="00DF727E">
        <w:rPr>
          <w:rFonts w:ascii="Palatino Linotype" w:hAnsi="Palatino Linotype" w:cs="Big Caslon"/>
        </w:rPr>
        <w:t xml:space="preserve">; y </w:t>
      </w:r>
      <w:r w:rsidR="00662257">
        <w:rPr>
          <w:rFonts w:ascii="Palatino Linotype" w:hAnsi="Palatino Linotype" w:cs="Big Caslon"/>
        </w:rPr>
        <w:t>verdadero allí es el</w:t>
      </w:r>
      <w:r w:rsidR="00FD1672" w:rsidRPr="00DF727E">
        <w:rPr>
          <w:rFonts w:ascii="Palatino Linotype" w:hAnsi="Palatino Linotype" w:cs="Big Caslon"/>
        </w:rPr>
        <w:t xml:space="preserve"> </w:t>
      </w:r>
      <w:r w:rsidR="00662257">
        <w:rPr>
          <w:rFonts w:ascii="Palatino Linotype" w:hAnsi="Palatino Linotype" w:cs="Big Caslon"/>
        </w:rPr>
        <w:t>amor</w:t>
      </w:r>
      <w:r w:rsidR="00FD1672" w:rsidRPr="00DF727E">
        <w:rPr>
          <w:rFonts w:ascii="Palatino Linotype" w:hAnsi="Palatino Linotype" w:cs="Big Caslon"/>
        </w:rPr>
        <w:t xml:space="preserve">, verdadera la eternidad; y querida es ahí la eternidad, querida la verdad. </w:t>
      </w:r>
    </w:p>
    <w:p w14:paraId="1BED70FF" w14:textId="77777777" w:rsidR="00FD1672" w:rsidRPr="00DF727E" w:rsidRDefault="00FD1672" w:rsidP="008A336F">
      <w:pPr>
        <w:ind w:firstLine="708"/>
        <w:jc w:val="both"/>
        <w:rPr>
          <w:rFonts w:ascii="Palatino Linotype" w:hAnsi="Palatino Linotype" w:cs="Big Caslon"/>
        </w:rPr>
      </w:pPr>
    </w:p>
    <w:p w14:paraId="7F14A234" w14:textId="6BC3A744" w:rsidR="00FD1672" w:rsidRPr="00DF727E" w:rsidRDefault="009D3A8D" w:rsidP="008A336F">
      <w:pPr>
        <w:ind w:firstLine="708"/>
        <w:jc w:val="both"/>
        <w:rPr>
          <w:rFonts w:ascii="Palatino Linotype" w:hAnsi="Palatino Linotype" w:cs="Big Caslon"/>
        </w:rPr>
      </w:pPr>
      <w:r w:rsidRPr="00DF727E">
        <w:rPr>
          <w:rFonts w:ascii="Palatino Linotype" w:hAnsi="Palatino Linotype" w:cs="Big Caslon"/>
        </w:rPr>
        <w:t>i.</w:t>
      </w:r>
      <w:r w:rsidR="00BD4865">
        <w:rPr>
          <w:rFonts w:ascii="Palatino Linotype" w:hAnsi="Palatino Linotype" w:cs="Big Caslon"/>
        </w:rPr>
        <w:t>2.</w:t>
      </w:r>
      <w:r w:rsidR="00FD1672" w:rsidRPr="00DF727E">
        <w:rPr>
          <w:rFonts w:ascii="Palatino Linotype" w:hAnsi="Palatino Linotype" w:cs="Big Caslon"/>
        </w:rPr>
        <w:t xml:space="preserve"> Pero, como </w:t>
      </w:r>
      <w:r w:rsidR="00FD1672" w:rsidRPr="00366DAF">
        <w:rPr>
          <w:rFonts w:ascii="Palatino Linotype" w:hAnsi="Palatino Linotype" w:cs="Big Caslon"/>
          <w:highlight w:val="green"/>
        </w:rPr>
        <w:t>fuimos exiliados del gozo inmutable</w:t>
      </w:r>
      <w:r w:rsidR="00FD1672" w:rsidRPr="00DF727E">
        <w:rPr>
          <w:rFonts w:ascii="Palatino Linotype" w:hAnsi="Palatino Linotype" w:cs="Big Caslon"/>
        </w:rPr>
        <w:t xml:space="preserve"> y, sin embargo, </w:t>
      </w:r>
      <w:r w:rsidR="00FD1672" w:rsidRPr="00D33BD3">
        <w:rPr>
          <w:rFonts w:ascii="Palatino Linotype" w:hAnsi="Palatino Linotype" w:cs="Big Caslon"/>
          <w:highlight w:val="cyan"/>
        </w:rPr>
        <w:t>no hemos sido divididos y separados d</w:t>
      </w:r>
      <w:r w:rsidR="00A97C3A" w:rsidRPr="00D33BD3">
        <w:rPr>
          <w:rFonts w:ascii="Palatino Linotype" w:hAnsi="Palatino Linotype" w:cs="Big Caslon"/>
          <w:highlight w:val="cyan"/>
        </w:rPr>
        <w:t>e él</w:t>
      </w:r>
      <w:r w:rsidR="00A97C3A">
        <w:rPr>
          <w:rFonts w:ascii="Palatino Linotype" w:hAnsi="Palatino Linotype" w:cs="Big Caslon"/>
        </w:rPr>
        <w:t xml:space="preserve">, de tal manera que </w:t>
      </w:r>
      <w:r w:rsidR="00A97C3A" w:rsidRPr="009812CF">
        <w:rPr>
          <w:rFonts w:ascii="Palatino Linotype" w:hAnsi="Palatino Linotype" w:cs="Big Caslon"/>
          <w:highlight w:val="yellow"/>
        </w:rPr>
        <w:t>no deseá</w:t>
      </w:r>
      <w:r w:rsidR="00FD1672" w:rsidRPr="009812CF">
        <w:rPr>
          <w:rFonts w:ascii="Palatino Linotype" w:hAnsi="Palatino Linotype" w:cs="Big Caslon"/>
          <w:highlight w:val="yellow"/>
        </w:rPr>
        <w:t xml:space="preserve">ramos, incluso entre estas cosas mudables y temporales, </w:t>
      </w:r>
      <w:r w:rsidR="00FD1672" w:rsidRPr="00254AC4">
        <w:rPr>
          <w:rFonts w:ascii="Palatino Linotype" w:hAnsi="Palatino Linotype" w:cs="Big Caslon"/>
          <w:highlight w:val="cyan"/>
        </w:rPr>
        <w:t>la eternidad, la verdad y la bienaventuranza</w:t>
      </w:r>
      <w:r w:rsidR="00FD1672" w:rsidRPr="00DF727E">
        <w:rPr>
          <w:rFonts w:ascii="Palatino Linotype" w:hAnsi="Palatino Linotype" w:cs="Big Caslon"/>
        </w:rPr>
        <w:t xml:space="preserve"> (pues no queremos ni morir, ni ser engañados, ni ser perturbados) nos han sido enviadas por la Divinidad </w:t>
      </w:r>
      <w:r w:rsidR="00FD1672" w:rsidRPr="006F1373">
        <w:rPr>
          <w:rFonts w:ascii="Palatino Linotype" w:hAnsi="Palatino Linotype" w:cs="Big Caslon"/>
          <w:highlight w:val="yellow"/>
        </w:rPr>
        <w:t>señales adecuadas a nuestr</w:t>
      </w:r>
      <w:r w:rsidR="00A97C3A" w:rsidRPr="006F1373">
        <w:rPr>
          <w:rFonts w:ascii="Palatino Linotype" w:hAnsi="Palatino Linotype" w:cs="Big Caslon"/>
          <w:highlight w:val="yellow"/>
        </w:rPr>
        <w:t>o exilio</w:t>
      </w:r>
      <w:r w:rsidR="00662257" w:rsidRPr="006F1373">
        <w:rPr>
          <w:rFonts w:ascii="Palatino Linotype" w:hAnsi="Palatino Linotype" w:cs="Big Caslon"/>
          <w:highlight w:val="yellow"/>
        </w:rPr>
        <w:t>,</w:t>
      </w:r>
      <w:r w:rsidR="00A97C3A" w:rsidRPr="006F1373">
        <w:rPr>
          <w:rFonts w:ascii="Palatino Linotype" w:hAnsi="Palatino Linotype" w:cs="Big Caslon"/>
          <w:highlight w:val="yellow"/>
        </w:rPr>
        <w:t xml:space="preserve"> mediante las cuales fué</w:t>
      </w:r>
      <w:r w:rsidR="00FD1672" w:rsidRPr="006F1373">
        <w:rPr>
          <w:rFonts w:ascii="Palatino Linotype" w:hAnsi="Palatino Linotype" w:cs="Big Caslon"/>
          <w:highlight w:val="yellow"/>
        </w:rPr>
        <w:t>ramos avisados</w:t>
      </w:r>
      <w:r w:rsidR="0001762F" w:rsidRPr="006F1373">
        <w:rPr>
          <w:rFonts w:ascii="Palatino Linotype" w:hAnsi="Palatino Linotype" w:cs="Big Caslon"/>
          <w:highlight w:val="yellow"/>
        </w:rPr>
        <w:t xml:space="preserve"> que lo que deseamos no está aquí, sino que es necesario desde esta realidad volve</w:t>
      </w:r>
      <w:r w:rsidR="00A97C3A" w:rsidRPr="006F1373">
        <w:rPr>
          <w:rFonts w:ascii="Palatino Linotype" w:hAnsi="Palatino Linotype" w:cs="Big Caslon"/>
          <w:highlight w:val="yellow"/>
        </w:rPr>
        <w:t xml:space="preserve">r </w:t>
      </w:r>
      <w:r w:rsidR="002A4C3E" w:rsidRPr="006F1373">
        <w:rPr>
          <w:rFonts w:ascii="Palatino Linotype" w:hAnsi="Palatino Linotype" w:cs="Big Caslon"/>
          <w:highlight w:val="yellow"/>
        </w:rPr>
        <w:t>a aquel lugar</w:t>
      </w:r>
      <w:r w:rsidR="00A97C3A" w:rsidRPr="006F1373">
        <w:rPr>
          <w:rFonts w:ascii="Palatino Linotype" w:hAnsi="Palatino Linotype" w:cs="Big Caslon"/>
          <w:highlight w:val="yellow"/>
        </w:rPr>
        <w:t xml:space="preserve">, </w:t>
      </w:r>
      <w:r w:rsidR="002A4C3E" w:rsidRPr="006F1373">
        <w:rPr>
          <w:rFonts w:ascii="Palatino Linotype" w:hAnsi="Palatino Linotype" w:cs="Big Caslon"/>
          <w:highlight w:val="yellow"/>
        </w:rPr>
        <w:t>del cual</w:t>
      </w:r>
      <w:r w:rsidR="00A97C3A" w:rsidRPr="006F1373">
        <w:rPr>
          <w:rFonts w:ascii="Palatino Linotype" w:hAnsi="Palatino Linotype" w:cs="Big Caslon"/>
          <w:highlight w:val="yellow"/>
        </w:rPr>
        <w:t xml:space="preserve"> si no </w:t>
      </w:r>
      <w:r w:rsidR="002A4C3E" w:rsidRPr="006F1373">
        <w:rPr>
          <w:rFonts w:ascii="Palatino Linotype" w:hAnsi="Palatino Linotype" w:cs="Big Caslon"/>
          <w:highlight w:val="yellow"/>
        </w:rPr>
        <w:t>dependiéramos</w:t>
      </w:r>
      <w:r w:rsidR="00A97C3A" w:rsidRPr="006F1373">
        <w:rPr>
          <w:rFonts w:ascii="Palatino Linotype" w:hAnsi="Palatino Linotype" w:cs="Big Caslon"/>
          <w:highlight w:val="yellow"/>
        </w:rPr>
        <w:t>, no desearí</w:t>
      </w:r>
      <w:r w:rsidR="0001762F" w:rsidRPr="006F1373">
        <w:rPr>
          <w:rFonts w:ascii="Palatino Linotype" w:hAnsi="Palatino Linotype" w:cs="Big Caslon"/>
          <w:highlight w:val="yellow"/>
        </w:rPr>
        <w:t>amos</w:t>
      </w:r>
      <w:r w:rsidR="00B05D75" w:rsidRPr="006F1373">
        <w:rPr>
          <w:rFonts w:ascii="Palatino Linotype" w:hAnsi="Palatino Linotype" w:cs="Big Caslon"/>
          <w:highlight w:val="yellow"/>
        </w:rPr>
        <w:t>, estando</w:t>
      </w:r>
      <w:r w:rsidR="0001762F" w:rsidRPr="006F1373">
        <w:rPr>
          <w:rFonts w:ascii="Palatino Linotype" w:hAnsi="Palatino Linotype" w:cs="Big Caslon"/>
          <w:highlight w:val="yellow"/>
        </w:rPr>
        <w:t xml:space="preserve"> </w:t>
      </w:r>
      <w:r w:rsidR="00B05D75" w:rsidRPr="006F1373">
        <w:rPr>
          <w:rFonts w:ascii="Palatino Linotype" w:hAnsi="Palatino Linotype" w:cs="Big Caslon"/>
          <w:highlight w:val="yellow"/>
        </w:rPr>
        <w:t>aquí, las cosas de allá</w:t>
      </w:r>
      <w:r w:rsidR="0001762F" w:rsidRPr="006F1373">
        <w:rPr>
          <w:rFonts w:ascii="Palatino Linotype" w:hAnsi="Palatino Linotype" w:cs="Big Caslon"/>
          <w:highlight w:val="yellow"/>
        </w:rPr>
        <w:t>.</w:t>
      </w:r>
      <w:r w:rsidR="0001762F" w:rsidRPr="00DF727E">
        <w:rPr>
          <w:rFonts w:ascii="Palatino Linotype" w:hAnsi="Palatino Linotype" w:cs="Big Caslon"/>
        </w:rPr>
        <w:t xml:space="preserve"> </w:t>
      </w:r>
    </w:p>
    <w:p w14:paraId="559F8E3D" w14:textId="5B574370" w:rsidR="00BC6743" w:rsidRPr="00DF727E" w:rsidRDefault="0001762F" w:rsidP="00BC6743">
      <w:pPr>
        <w:ind w:firstLine="708"/>
        <w:jc w:val="both"/>
        <w:rPr>
          <w:rFonts w:ascii="Palatino Linotype" w:hAnsi="Palatino Linotype" w:cs="Big Caslon"/>
        </w:rPr>
      </w:pPr>
      <w:r w:rsidRPr="00DF727E">
        <w:rPr>
          <w:rFonts w:ascii="Palatino Linotype" w:hAnsi="Palatino Linotype" w:cs="Big Caslon"/>
        </w:rPr>
        <w:t>Y en primer luga</w:t>
      </w:r>
      <w:r w:rsidR="00F77901">
        <w:rPr>
          <w:rFonts w:ascii="Palatino Linotype" w:hAnsi="Palatino Linotype" w:cs="Big Caslon"/>
        </w:rPr>
        <w:t xml:space="preserve">r, había que persuadirnos de </w:t>
      </w:r>
      <w:r w:rsidR="00F77901" w:rsidRPr="007B6E5D">
        <w:rPr>
          <w:rFonts w:ascii="Palatino Linotype" w:hAnsi="Palatino Linotype" w:cs="Big Caslon"/>
          <w:highlight w:val="yellow"/>
        </w:rPr>
        <w:t>cuá</w:t>
      </w:r>
      <w:r w:rsidRPr="007B6E5D">
        <w:rPr>
          <w:rFonts w:ascii="Palatino Linotype" w:hAnsi="Palatino Linotype" w:cs="Big Caslon"/>
          <w:highlight w:val="yellow"/>
        </w:rPr>
        <w:t xml:space="preserve">nto nos </w:t>
      </w:r>
      <w:r w:rsidR="008B0138">
        <w:rPr>
          <w:rFonts w:ascii="Palatino Linotype" w:hAnsi="Palatino Linotype" w:cs="Big Caslon"/>
          <w:highlight w:val="yellow"/>
        </w:rPr>
        <w:t>haya amado</w:t>
      </w:r>
      <w:r w:rsidRPr="007B6E5D">
        <w:rPr>
          <w:rFonts w:ascii="Palatino Linotype" w:hAnsi="Palatino Linotype" w:cs="Big Caslon"/>
          <w:highlight w:val="yellow"/>
        </w:rPr>
        <w:t xml:space="preserve"> Dios, a fin de que la desesperación no nos</w:t>
      </w:r>
      <w:r w:rsidR="00BC6743" w:rsidRPr="007B6E5D">
        <w:rPr>
          <w:rFonts w:ascii="Palatino Linotype" w:hAnsi="Palatino Linotype" w:cs="Big Caslon"/>
          <w:highlight w:val="yellow"/>
        </w:rPr>
        <w:t xml:space="preserve"> quite e</w:t>
      </w:r>
      <w:r w:rsidR="0052682B" w:rsidRPr="007B6E5D">
        <w:rPr>
          <w:rFonts w:ascii="Palatino Linotype" w:hAnsi="Palatino Linotype" w:cs="Big Caslon"/>
          <w:highlight w:val="yellow"/>
        </w:rPr>
        <w:t>l ánimo de</w:t>
      </w:r>
      <w:r w:rsidRPr="007B6E5D">
        <w:rPr>
          <w:rFonts w:ascii="Palatino Linotype" w:hAnsi="Palatino Linotype" w:cs="Big Caslon"/>
          <w:highlight w:val="yellow"/>
        </w:rPr>
        <w:t xml:space="preserve"> a</w:t>
      </w:r>
      <w:r w:rsidR="0052682B" w:rsidRPr="007B6E5D">
        <w:rPr>
          <w:rFonts w:ascii="Palatino Linotype" w:hAnsi="Palatino Linotype" w:cs="Big Caslon"/>
          <w:highlight w:val="yellow"/>
        </w:rPr>
        <w:t>trevern</w:t>
      </w:r>
      <w:r w:rsidRPr="007B6E5D">
        <w:rPr>
          <w:rFonts w:ascii="Palatino Linotype" w:hAnsi="Palatino Linotype" w:cs="Big Caslon"/>
          <w:highlight w:val="yellow"/>
        </w:rPr>
        <w:t>os</w:t>
      </w:r>
      <w:r w:rsidR="00BC6743" w:rsidRPr="007B6E5D">
        <w:rPr>
          <w:rFonts w:ascii="Palatino Linotype" w:hAnsi="Palatino Linotype" w:cs="Big Caslon"/>
          <w:highlight w:val="yellow"/>
        </w:rPr>
        <w:t xml:space="preserve"> a levantarnos hacia Él.</w:t>
      </w:r>
      <w:r w:rsidR="00BC6743" w:rsidRPr="00DF727E">
        <w:rPr>
          <w:rFonts w:ascii="Palatino Linotype" w:hAnsi="Palatino Linotype" w:cs="Big Caslon"/>
        </w:rPr>
        <w:t xml:space="preserve"> </w:t>
      </w:r>
      <w:r w:rsidR="009812CF">
        <w:rPr>
          <w:rFonts w:ascii="Palatino Linotype" w:hAnsi="Palatino Linotype" w:cs="Big Caslon"/>
        </w:rPr>
        <w:t>Pero e</w:t>
      </w:r>
      <w:r w:rsidR="00BC6743" w:rsidRPr="00DF727E">
        <w:rPr>
          <w:rFonts w:ascii="Palatino Linotype" w:hAnsi="Palatino Linotype" w:cs="Big Caslon"/>
        </w:rPr>
        <w:t xml:space="preserve">ra necesario que se mostrara </w:t>
      </w:r>
      <w:r w:rsidR="008B0138">
        <w:rPr>
          <w:rFonts w:ascii="Palatino Linotype" w:hAnsi="Palatino Linotype" w:cs="Big Caslon"/>
        </w:rPr>
        <w:t>cuáles éramos cuando nos amó</w:t>
      </w:r>
      <w:r w:rsidR="00BC6743" w:rsidRPr="00DF727E">
        <w:rPr>
          <w:rFonts w:ascii="Palatino Linotype" w:hAnsi="Palatino Linotype" w:cs="Big Caslon"/>
        </w:rPr>
        <w:t>, para que no sucediera que</w:t>
      </w:r>
      <w:r w:rsidR="00912DC2">
        <w:rPr>
          <w:rFonts w:ascii="Palatino Linotype" w:hAnsi="Palatino Linotype" w:cs="Big Caslon"/>
        </w:rPr>
        <w:t>,</w:t>
      </w:r>
      <w:r w:rsidR="00BC6743" w:rsidRPr="00DF727E">
        <w:rPr>
          <w:rFonts w:ascii="Palatino Linotype" w:hAnsi="Palatino Linotype" w:cs="Big Caslon"/>
        </w:rPr>
        <w:t xml:space="preserve"> ensoberbeciéndonos de nu</w:t>
      </w:r>
      <w:r w:rsidR="00A97C3A">
        <w:rPr>
          <w:rFonts w:ascii="Palatino Linotype" w:hAnsi="Palatino Linotype" w:cs="Big Caslon"/>
        </w:rPr>
        <w:t>estros méritos</w:t>
      </w:r>
      <w:r w:rsidR="00912DC2">
        <w:rPr>
          <w:rFonts w:ascii="Palatino Linotype" w:hAnsi="Palatino Linotype" w:cs="Big Caslon"/>
        </w:rPr>
        <w:t>,</w:t>
      </w:r>
      <w:r w:rsidR="00A97C3A">
        <w:rPr>
          <w:rFonts w:ascii="Palatino Linotype" w:hAnsi="Palatino Linotype" w:cs="Big Caslon"/>
        </w:rPr>
        <w:t xml:space="preserve"> aún más nos alejá</w:t>
      </w:r>
      <w:r w:rsidR="00BC6743" w:rsidRPr="00DF727E">
        <w:rPr>
          <w:rFonts w:ascii="Palatino Linotype" w:hAnsi="Palatino Linotype" w:cs="Big Caslon"/>
        </w:rPr>
        <w:t xml:space="preserve">ramos de Él, y </w:t>
      </w:r>
      <w:r w:rsidR="00BC6743" w:rsidRPr="00366DAF">
        <w:rPr>
          <w:rFonts w:ascii="Palatino Linotype" w:hAnsi="Palatino Linotype" w:cs="Big Caslon"/>
          <w:highlight w:val="yellow"/>
        </w:rPr>
        <w:t>en</w:t>
      </w:r>
      <w:r w:rsidR="00A97C3A" w:rsidRPr="00366DAF">
        <w:rPr>
          <w:rFonts w:ascii="Palatino Linotype" w:hAnsi="Palatino Linotype" w:cs="Big Caslon"/>
          <w:highlight w:val="yellow"/>
        </w:rPr>
        <w:t xml:space="preserve"> nuestra fuerza más nos debilitá</w:t>
      </w:r>
      <w:r w:rsidR="00BC6743" w:rsidRPr="00366DAF">
        <w:rPr>
          <w:rFonts w:ascii="Palatino Linotype" w:hAnsi="Palatino Linotype" w:cs="Big Caslon"/>
          <w:highlight w:val="yellow"/>
        </w:rPr>
        <w:t>ramos</w:t>
      </w:r>
      <w:r w:rsidR="00BC6743" w:rsidRPr="00DF727E">
        <w:rPr>
          <w:rFonts w:ascii="Palatino Linotype" w:hAnsi="Palatino Linotype" w:cs="Big Caslon"/>
        </w:rPr>
        <w:t>; y por eso actuó con nosotros</w:t>
      </w:r>
      <w:r w:rsidR="00A97C3A">
        <w:rPr>
          <w:rFonts w:ascii="Palatino Linotype" w:hAnsi="Palatino Linotype" w:cs="Big Caslon"/>
        </w:rPr>
        <w:t xml:space="preserve"> de manera que </w:t>
      </w:r>
      <w:r w:rsidR="00A97C3A" w:rsidRPr="007B6E5D">
        <w:rPr>
          <w:rFonts w:ascii="Palatino Linotype" w:hAnsi="Palatino Linotype" w:cs="Big Caslon"/>
          <w:highlight w:val="yellow"/>
        </w:rPr>
        <w:t>más bien progresá</w:t>
      </w:r>
      <w:r w:rsidR="00BC6743" w:rsidRPr="007B6E5D">
        <w:rPr>
          <w:rFonts w:ascii="Palatino Linotype" w:hAnsi="Palatino Linotype" w:cs="Big Caslon"/>
          <w:highlight w:val="yellow"/>
        </w:rPr>
        <w:t>ramos por su fuerza</w:t>
      </w:r>
      <w:r w:rsidR="00BC6743" w:rsidRPr="00DF727E">
        <w:rPr>
          <w:rFonts w:ascii="Palatino Linotype" w:hAnsi="Palatino Linotype" w:cs="Big Caslon"/>
        </w:rPr>
        <w:t xml:space="preserve"> y así</w:t>
      </w:r>
      <w:r w:rsidR="00912DC2">
        <w:rPr>
          <w:rFonts w:ascii="Palatino Linotype" w:hAnsi="Palatino Linotype" w:cs="Big Caslon"/>
        </w:rPr>
        <w:t>,</w:t>
      </w:r>
      <w:r w:rsidR="00BC6743" w:rsidRPr="00DF727E">
        <w:rPr>
          <w:rFonts w:ascii="Palatino Linotype" w:hAnsi="Palatino Linotype" w:cs="Big Caslon"/>
        </w:rPr>
        <w:t xml:space="preserve"> en </w:t>
      </w:r>
      <w:r w:rsidR="00BC6743" w:rsidRPr="00DF727E">
        <w:rPr>
          <w:rFonts w:ascii="Palatino Linotype" w:hAnsi="Palatino Linotype" w:cs="Big Caslon"/>
        </w:rPr>
        <w:lastRenderedPageBreak/>
        <w:t>la debilidad de la humildad</w:t>
      </w:r>
      <w:r w:rsidR="00912DC2">
        <w:rPr>
          <w:rFonts w:ascii="Palatino Linotype" w:hAnsi="Palatino Linotype" w:cs="Big Caslon"/>
        </w:rPr>
        <w:t>,</w:t>
      </w:r>
      <w:r w:rsidR="00BC6743" w:rsidRPr="00DF727E">
        <w:rPr>
          <w:rFonts w:ascii="Palatino Linotype" w:hAnsi="Palatino Linotype" w:cs="Big Caslon"/>
        </w:rPr>
        <w:t xml:space="preserve"> se perf</w:t>
      </w:r>
      <w:r w:rsidR="00F77901">
        <w:rPr>
          <w:rFonts w:ascii="Palatino Linotype" w:hAnsi="Palatino Linotype" w:cs="Big Caslon"/>
        </w:rPr>
        <w:t>eccionara el poder del amor</w:t>
      </w:r>
      <w:r w:rsidR="006B1699" w:rsidRPr="00DF727E">
        <w:rPr>
          <w:rFonts w:ascii="Palatino Linotype" w:hAnsi="Palatino Linotype" w:cs="Big Caslon"/>
        </w:rPr>
        <w:t xml:space="preserve">. Esto </w:t>
      </w:r>
      <w:r w:rsidR="00DE60C8">
        <w:rPr>
          <w:rFonts w:ascii="Palatino Linotype" w:hAnsi="Palatino Linotype" w:cs="Big Caslon"/>
        </w:rPr>
        <w:t>significa</w:t>
      </w:r>
      <w:r w:rsidR="006B1699" w:rsidRPr="00DF727E">
        <w:rPr>
          <w:rFonts w:ascii="Palatino Linotype" w:hAnsi="Palatino Linotype" w:cs="Big Caslon"/>
        </w:rPr>
        <w:t xml:space="preserve"> el Salmo, donde dice: </w:t>
      </w:r>
      <w:r w:rsidR="00DE60C8">
        <w:rPr>
          <w:rFonts w:ascii="Palatino Linotype" w:hAnsi="Palatino Linotype" w:cs="Big Caslon"/>
          <w:i/>
        </w:rPr>
        <w:t xml:space="preserve">Has estado </w:t>
      </w:r>
      <w:r w:rsidR="006B1699" w:rsidRPr="00DF727E">
        <w:rPr>
          <w:rFonts w:ascii="Palatino Linotype" w:hAnsi="Palatino Linotype" w:cs="Big Caslon"/>
          <w:i/>
        </w:rPr>
        <w:t>reservando, oh Dios, una lluvia voluntaria para tu herencia, y se ha debilitado; pero Tú la perfeccionaste.</w:t>
      </w:r>
      <w:r w:rsidR="006B1699" w:rsidRPr="00DF727E">
        <w:rPr>
          <w:rFonts w:ascii="Palatino Linotype" w:hAnsi="Palatino Linotype" w:cs="Big Caslon"/>
        </w:rPr>
        <w:t xml:space="preserve"> (Sal. 67, 10). No quiere que se entienda con la lluvia voluntaria sino </w:t>
      </w:r>
      <w:r w:rsidR="006B1699" w:rsidRPr="00366DAF">
        <w:rPr>
          <w:rFonts w:ascii="Palatino Linotype" w:hAnsi="Palatino Linotype" w:cs="Big Caslon"/>
          <w:highlight w:val="yellow"/>
        </w:rPr>
        <w:t>la gracia, que no es dada por lo</w:t>
      </w:r>
      <w:r w:rsidR="00366DAF" w:rsidRPr="00366DAF">
        <w:rPr>
          <w:rFonts w:ascii="Palatino Linotype" w:hAnsi="Palatino Linotype" w:cs="Big Caslon"/>
          <w:highlight w:val="yellow"/>
        </w:rPr>
        <w:t>s</w:t>
      </w:r>
      <w:r w:rsidR="006B1699" w:rsidRPr="00366DAF">
        <w:rPr>
          <w:rFonts w:ascii="Palatino Linotype" w:hAnsi="Palatino Linotype" w:cs="Big Caslon"/>
          <w:highlight w:val="yellow"/>
        </w:rPr>
        <w:t xml:space="preserve"> méritos sino gratuitamente</w:t>
      </w:r>
      <w:r w:rsidR="002723B9" w:rsidRPr="00366DAF">
        <w:rPr>
          <w:rFonts w:ascii="Palatino Linotype" w:hAnsi="Palatino Linotype" w:cs="Big Caslon"/>
          <w:highlight w:val="yellow"/>
        </w:rPr>
        <w:t>,</w:t>
      </w:r>
      <w:r w:rsidR="006B1699" w:rsidRPr="00366DAF">
        <w:rPr>
          <w:rFonts w:ascii="Palatino Linotype" w:hAnsi="Palatino Linotype" w:cs="Big Caslon"/>
          <w:highlight w:val="yellow"/>
        </w:rPr>
        <w:t xml:space="preserve"> por lo cual se llama graci</w:t>
      </w:r>
      <w:r w:rsidR="00A97C3A" w:rsidRPr="00366DAF">
        <w:rPr>
          <w:rFonts w:ascii="Palatino Linotype" w:hAnsi="Palatino Linotype" w:cs="Big Caslon"/>
          <w:highlight w:val="yellow"/>
        </w:rPr>
        <w:t>a</w:t>
      </w:r>
      <w:r w:rsidR="00A97C3A">
        <w:rPr>
          <w:rFonts w:ascii="Palatino Linotype" w:hAnsi="Palatino Linotype" w:cs="Big Caslon"/>
        </w:rPr>
        <w:t>; en efecto, la dio no porque é</w:t>
      </w:r>
      <w:r w:rsidR="006B1699" w:rsidRPr="00DF727E">
        <w:rPr>
          <w:rFonts w:ascii="Palatino Linotype" w:hAnsi="Palatino Linotype" w:cs="Big Caslon"/>
        </w:rPr>
        <w:t>ramos dignos</w:t>
      </w:r>
      <w:r w:rsidR="009812CF">
        <w:rPr>
          <w:rFonts w:ascii="Palatino Linotype" w:hAnsi="Palatino Linotype" w:cs="Big Caslon"/>
        </w:rPr>
        <w:t>,</w:t>
      </w:r>
      <w:r w:rsidR="006B1699" w:rsidRPr="00DF727E">
        <w:rPr>
          <w:rFonts w:ascii="Palatino Linotype" w:hAnsi="Palatino Linotype" w:cs="Big Caslon"/>
        </w:rPr>
        <w:t xml:space="preserve"> sino porque quiso. Sabiendo eso</w:t>
      </w:r>
      <w:r w:rsidR="002723B9">
        <w:rPr>
          <w:rFonts w:ascii="Palatino Linotype" w:hAnsi="Palatino Linotype" w:cs="Big Caslon"/>
        </w:rPr>
        <w:t>,</w:t>
      </w:r>
      <w:r w:rsidR="006B1699" w:rsidRPr="00DF727E">
        <w:rPr>
          <w:rFonts w:ascii="Palatino Linotype" w:hAnsi="Palatino Linotype" w:cs="Big Caslon"/>
        </w:rPr>
        <w:t xml:space="preserve"> no confiaremos en nosotros mismos</w:t>
      </w:r>
      <w:r w:rsidR="009812CF">
        <w:rPr>
          <w:rFonts w:ascii="Palatino Linotype" w:hAnsi="Palatino Linotype" w:cs="Big Caslon"/>
        </w:rPr>
        <w:t>,</w:t>
      </w:r>
      <w:r w:rsidR="006B1699" w:rsidRPr="00DF727E">
        <w:rPr>
          <w:rFonts w:ascii="Palatino Linotype" w:hAnsi="Palatino Linotype" w:cs="Big Caslon"/>
        </w:rPr>
        <w:t xml:space="preserve"> lo cual sería debilitarnos. Él en cambio nos perfecciona, </w:t>
      </w:r>
      <w:r w:rsidR="00A97C3A">
        <w:rPr>
          <w:rFonts w:ascii="Palatino Linotype" w:hAnsi="Palatino Linotype" w:cs="Big Caslon"/>
        </w:rPr>
        <w:t>Él mismo que dijo también al apó</w:t>
      </w:r>
      <w:r w:rsidR="006B1699" w:rsidRPr="00DF727E">
        <w:rPr>
          <w:rFonts w:ascii="Palatino Linotype" w:hAnsi="Palatino Linotype" w:cs="Big Caslon"/>
        </w:rPr>
        <w:t xml:space="preserve">stol Pablo: </w:t>
      </w:r>
      <w:r w:rsidR="006B1699" w:rsidRPr="00DF727E">
        <w:rPr>
          <w:rFonts w:ascii="Palatino Linotype" w:hAnsi="Palatino Linotype" w:cs="Big Caslon"/>
          <w:i/>
        </w:rPr>
        <w:t>te basta mi gracia; pues el poder se perfecciona en la debilidad</w:t>
      </w:r>
      <w:r w:rsidR="00A97C3A">
        <w:rPr>
          <w:rFonts w:ascii="Palatino Linotype" w:hAnsi="Palatino Linotype" w:cs="Big Caslon"/>
          <w:i/>
        </w:rPr>
        <w:t xml:space="preserve"> </w:t>
      </w:r>
      <w:r w:rsidR="00E956C7" w:rsidRPr="00DF727E">
        <w:rPr>
          <w:rFonts w:ascii="Palatino Linotype" w:hAnsi="Palatino Linotype" w:cs="Big Caslon"/>
        </w:rPr>
        <w:t>(II Cor 12,9)</w:t>
      </w:r>
      <w:r w:rsidR="00F413E5">
        <w:rPr>
          <w:rStyle w:val="Refdenotaalpie"/>
          <w:rFonts w:ascii="Palatino Linotype" w:hAnsi="Palatino Linotype" w:cs="Big Caslon"/>
        </w:rPr>
        <w:footnoteReference w:id="11"/>
      </w:r>
      <w:r w:rsidR="00E956C7" w:rsidRPr="00DF727E">
        <w:rPr>
          <w:rFonts w:ascii="Palatino Linotype" w:hAnsi="Palatino Linotype" w:cs="Big Caslon"/>
        </w:rPr>
        <w:t>.</w:t>
      </w:r>
      <w:r w:rsidR="006B1699" w:rsidRPr="00DF727E">
        <w:rPr>
          <w:rFonts w:ascii="Palatino Linotype" w:hAnsi="Palatino Linotype" w:cs="Big Caslon"/>
        </w:rPr>
        <w:t xml:space="preserve"> Por lo tanto, había que persuadir al hombre cuánto nos </w:t>
      </w:r>
      <w:r w:rsidR="00225989">
        <w:rPr>
          <w:rFonts w:ascii="Palatino Linotype" w:hAnsi="Palatino Linotype" w:cs="Big Caslon"/>
        </w:rPr>
        <w:t>haya amado</w:t>
      </w:r>
      <w:r w:rsidR="006B1699" w:rsidRPr="00DF727E">
        <w:rPr>
          <w:rFonts w:ascii="Palatino Linotype" w:hAnsi="Palatino Linotype" w:cs="Big Caslon"/>
        </w:rPr>
        <w:t xml:space="preserve"> Dios y </w:t>
      </w:r>
      <w:r w:rsidR="00225989">
        <w:rPr>
          <w:rFonts w:ascii="Palatino Linotype" w:hAnsi="Palatino Linotype" w:cs="Big Caslon"/>
        </w:rPr>
        <w:t>cuáles [éramos cuando] nos amó</w:t>
      </w:r>
      <w:r w:rsidR="00A97C3A">
        <w:rPr>
          <w:rFonts w:ascii="Palatino Linotype" w:hAnsi="Palatino Linotype" w:cs="Big Caslon"/>
        </w:rPr>
        <w:t xml:space="preserve">: </w:t>
      </w:r>
      <w:r w:rsidR="00A97C3A" w:rsidRPr="00F413E5">
        <w:rPr>
          <w:rFonts w:ascii="Palatino Linotype" w:hAnsi="Palatino Linotype" w:cs="Big Caslon"/>
          <w:highlight w:val="yellow"/>
        </w:rPr>
        <w:t>cuánto, para que no desesperá</w:t>
      </w:r>
      <w:r w:rsidR="006B1699" w:rsidRPr="00F413E5">
        <w:rPr>
          <w:rFonts w:ascii="Palatino Linotype" w:hAnsi="Palatino Linotype" w:cs="Big Caslon"/>
          <w:highlight w:val="yellow"/>
        </w:rPr>
        <w:t xml:space="preserve">ramos, </w:t>
      </w:r>
      <w:r w:rsidR="00225989">
        <w:rPr>
          <w:rFonts w:ascii="Palatino Linotype" w:hAnsi="Palatino Linotype" w:cs="Big Caslon"/>
          <w:highlight w:val="yellow"/>
        </w:rPr>
        <w:t>cuáles</w:t>
      </w:r>
      <w:r w:rsidR="00826F12" w:rsidRPr="00F413E5">
        <w:rPr>
          <w:rFonts w:ascii="Palatino Linotype" w:hAnsi="Palatino Linotype" w:cs="Big Caslon"/>
          <w:highlight w:val="yellow"/>
        </w:rPr>
        <w:t>,</w:t>
      </w:r>
      <w:r w:rsidR="002723B9" w:rsidRPr="00F413E5">
        <w:rPr>
          <w:rFonts w:ascii="Palatino Linotype" w:hAnsi="Palatino Linotype" w:cs="Big Caslon"/>
          <w:highlight w:val="yellow"/>
        </w:rPr>
        <w:t xml:space="preserve"> para que no nos ensoberbe</w:t>
      </w:r>
      <w:r w:rsidR="00A97C3A" w:rsidRPr="00F413E5">
        <w:rPr>
          <w:rFonts w:ascii="Palatino Linotype" w:hAnsi="Palatino Linotype" w:cs="Big Caslon"/>
          <w:highlight w:val="yellow"/>
        </w:rPr>
        <w:t>cié</w:t>
      </w:r>
      <w:r w:rsidR="006B1699" w:rsidRPr="00F413E5">
        <w:rPr>
          <w:rFonts w:ascii="Palatino Linotype" w:hAnsi="Palatino Linotype" w:cs="Big Caslon"/>
          <w:highlight w:val="yellow"/>
        </w:rPr>
        <w:t>ramos</w:t>
      </w:r>
      <w:r w:rsidR="006B1699" w:rsidRPr="00DF727E">
        <w:rPr>
          <w:rFonts w:ascii="Palatino Linotype" w:hAnsi="Palatino Linotype" w:cs="Big Caslon"/>
        </w:rPr>
        <w:t xml:space="preserve">. Este </w:t>
      </w:r>
      <w:r w:rsidR="00FC0164">
        <w:rPr>
          <w:rFonts w:ascii="Palatino Linotype" w:hAnsi="Palatino Linotype" w:cs="Big Caslon"/>
        </w:rPr>
        <w:t>pasaje</w:t>
      </w:r>
      <w:r w:rsidR="00A97C3A">
        <w:rPr>
          <w:rFonts w:ascii="Palatino Linotype" w:hAnsi="Palatino Linotype" w:cs="Big Caslon"/>
        </w:rPr>
        <w:t xml:space="preserve"> sumamente necesario el apó</w:t>
      </w:r>
      <w:r w:rsidR="006B1699" w:rsidRPr="00DF727E">
        <w:rPr>
          <w:rFonts w:ascii="Palatino Linotype" w:hAnsi="Palatino Linotype" w:cs="Big Caslon"/>
        </w:rPr>
        <w:t xml:space="preserve">stol lo explica así: </w:t>
      </w:r>
      <w:r w:rsidR="00BE1260" w:rsidRPr="00DF727E">
        <w:rPr>
          <w:rFonts w:ascii="Palatino Linotype" w:hAnsi="Palatino Linotype" w:cs="Big Caslon"/>
          <w:i/>
        </w:rPr>
        <w:t>Dios –</w:t>
      </w:r>
      <w:r w:rsidR="00BE1260" w:rsidRPr="00DF727E">
        <w:rPr>
          <w:rFonts w:ascii="Palatino Linotype" w:hAnsi="Palatino Linotype" w:cs="Big Caslon"/>
        </w:rPr>
        <w:t>dice</w:t>
      </w:r>
      <w:r w:rsidR="00BE1260" w:rsidRPr="00DF727E">
        <w:rPr>
          <w:rFonts w:ascii="Palatino Linotype" w:hAnsi="Palatino Linotype" w:cs="Big Caslon"/>
          <w:i/>
        </w:rPr>
        <w:t>- subraya su amor por nosot</w:t>
      </w:r>
      <w:r w:rsidR="00A97C3A">
        <w:rPr>
          <w:rFonts w:ascii="Palatino Linotype" w:hAnsi="Palatino Linotype" w:cs="Big Caslon"/>
          <w:i/>
        </w:rPr>
        <w:t>ros por cuanto, cuando todavía é</w:t>
      </w:r>
      <w:r w:rsidR="00BE1260" w:rsidRPr="00DF727E">
        <w:rPr>
          <w:rFonts w:ascii="Palatino Linotype" w:hAnsi="Palatino Linotype" w:cs="Big Caslon"/>
          <w:i/>
        </w:rPr>
        <w:t>ramos pecadores</w:t>
      </w:r>
      <w:r w:rsidR="002723B9">
        <w:rPr>
          <w:rFonts w:ascii="Palatino Linotype" w:hAnsi="Palatino Linotype" w:cs="Big Caslon"/>
          <w:i/>
        </w:rPr>
        <w:t>,</w:t>
      </w:r>
      <w:r w:rsidR="00BE1260" w:rsidRPr="00DF727E">
        <w:rPr>
          <w:rFonts w:ascii="Palatino Linotype" w:hAnsi="Palatino Linotype" w:cs="Big Caslon"/>
          <w:i/>
        </w:rPr>
        <w:t xml:space="preserve"> Cristo murió por nosotros; mucho más ahora</w:t>
      </w:r>
      <w:r w:rsidR="009812CF">
        <w:rPr>
          <w:rFonts w:ascii="Palatino Linotype" w:hAnsi="Palatino Linotype" w:cs="Big Caslon"/>
          <w:i/>
        </w:rPr>
        <w:t>,</w:t>
      </w:r>
      <w:r w:rsidR="00BE1260" w:rsidRPr="00DF727E">
        <w:rPr>
          <w:rFonts w:ascii="Palatino Linotype" w:hAnsi="Palatino Linotype" w:cs="Big Caslon"/>
          <w:i/>
        </w:rPr>
        <w:t xml:space="preserve"> justificados en su sangre</w:t>
      </w:r>
      <w:r w:rsidR="009812CF">
        <w:rPr>
          <w:rFonts w:ascii="Palatino Linotype" w:hAnsi="Palatino Linotype" w:cs="Big Caslon"/>
          <w:i/>
        </w:rPr>
        <w:t>,</w:t>
      </w:r>
      <w:r w:rsidR="00BE1260" w:rsidRPr="00DF727E">
        <w:rPr>
          <w:rFonts w:ascii="Palatino Linotype" w:hAnsi="Palatino Linotype" w:cs="Big Caslon"/>
          <w:i/>
        </w:rPr>
        <w:t xml:space="preserve"> seremos salvados de la ira por medio de Él</w:t>
      </w:r>
      <w:r w:rsidR="00A97C3A">
        <w:rPr>
          <w:rFonts w:ascii="Palatino Linotype" w:hAnsi="Palatino Linotype" w:cs="Big Caslon"/>
          <w:i/>
        </w:rPr>
        <w:t>. Pues si cuando é</w:t>
      </w:r>
      <w:r w:rsidR="00BE1260" w:rsidRPr="00DF727E">
        <w:rPr>
          <w:rFonts w:ascii="Palatino Linotype" w:hAnsi="Palatino Linotype" w:cs="Big Caslon"/>
          <w:i/>
        </w:rPr>
        <w:t>ramos enemigos fuimos reconciliado</w:t>
      </w:r>
      <w:r w:rsidR="002723B9">
        <w:rPr>
          <w:rFonts w:ascii="Palatino Linotype" w:hAnsi="Palatino Linotype" w:cs="Big Caslon"/>
          <w:i/>
        </w:rPr>
        <w:t>s con Dios por la muerte de su H</w:t>
      </w:r>
      <w:r w:rsidR="00BE1260" w:rsidRPr="00DF727E">
        <w:rPr>
          <w:rFonts w:ascii="Palatino Linotype" w:hAnsi="Palatino Linotype" w:cs="Big Caslon"/>
          <w:i/>
        </w:rPr>
        <w:t>ijo</w:t>
      </w:r>
      <w:r w:rsidR="002723B9">
        <w:rPr>
          <w:rFonts w:ascii="Palatino Linotype" w:hAnsi="Palatino Linotype" w:cs="Big Caslon"/>
          <w:i/>
        </w:rPr>
        <w:t>,</w:t>
      </w:r>
      <w:r w:rsidR="00BE1260" w:rsidRPr="00DF727E">
        <w:rPr>
          <w:rFonts w:ascii="Palatino Linotype" w:hAnsi="Palatino Linotype" w:cs="Big Caslon"/>
          <w:i/>
        </w:rPr>
        <w:t xml:space="preserve"> mucho más, reconciliados, seremos salvados en su vida.</w:t>
      </w:r>
      <w:r w:rsidR="00A97C3A">
        <w:rPr>
          <w:rFonts w:ascii="Palatino Linotype" w:hAnsi="Palatino Linotype" w:cs="Big Caslon"/>
          <w:i/>
        </w:rPr>
        <w:t xml:space="preserve"> </w:t>
      </w:r>
      <w:r w:rsidR="00E956C7" w:rsidRPr="00DF727E">
        <w:rPr>
          <w:rFonts w:ascii="Palatino Linotype" w:hAnsi="Palatino Linotype" w:cs="Big Caslon"/>
        </w:rPr>
        <w:t>(Rom 5, 8-19).</w:t>
      </w:r>
      <w:r w:rsidR="00BE1260" w:rsidRPr="00DF727E">
        <w:rPr>
          <w:rFonts w:ascii="Palatino Linotype" w:hAnsi="Palatino Linotype" w:cs="Big Caslon"/>
        </w:rPr>
        <w:t xml:space="preserve"> Y parecidamente en otro lugar: </w:t>
      </w:r>
      <w:r w:rsidR="002723B9">
        <w:rPr>
          <w:rFonts w:ascii="Palatino Linotype" w:hAnsi="Palatino Linotype" w:cs="Big Caslon"/>
          <w:i/>
        </w:rPr>
        <w:t>¿Q</w:t>
      </w:r>
      <w:r w:rsidR="00BE1260" w:rsidRPr="00DF727E">
        <w:rPr>
          <w:rFonts w:ascii="Palatino Linotype" w:hAnsi="Palatino Linotype" w:cs="Big Caslon"/>
          <w:i/>
        </w:rPr>
        <w:t>ué diremos a eso? –</w:t>
      </w:r>
      <w:r w:rsidR="00BE1260" w:rsidRPr="00DF727E">
        <w:rPr>
          <w:rFonts w:ascii="Palatino Linotype" w:hAnsi="Palatino Linotype" w:cs="Big Caslon"/>
        </w:rPr>
        <w:t xml:space="preserve">pregunta- </w:t>
      </w:r>
      <w:r w:rsidR="009812CF">
        <w:rPr>
          <w:rFonts w:ascii="Palatino Linotype" w:hAnsi="Palatino Linotype" w:cs="Big Caslon"/>
          <w:i/>
        </w:rPr>
        <w:t>S</w:t>
      </w:r>
      <w:r w:rsidR="00BE1260" w:rsidRPr="00DF727E">
        <w:rPr>
          <w:rFonts w:ascii="Palatino Linotype" w:hAnsi="Palatino Linotype" w:cs="Big Caslon"/>
          <w:i/>
        </w:rPr>
        <w:t xml:space="preserve">i Dios está con nosotros, </w:t>
      </w:r>
      <w:r w:rsidR="009812CF">
        <w:rPr>
          <w:rFonts w:ascii="Palatino Linotype" w:hAnsi="Palatino Linotype" w:cs="Big Caslon"/>
          <w:i/>
        </w:rPr>
        <w:t>¿</w:t>
      </w:r>
      <w:r w:rsidR="00BE1260" w:rsidRPr="00DF727E">
        <w:rPr>
          <w:rFonts w:ascii="Palatino Linotype" w:hAnsi="Palatino Linotype" w:cs="Big Caslon"/>
          <w:i/>
        </w:rPr>
        <w:t xml:space="preserve">quién estará en contra de nosotros? El que no </w:t>
      </w:r>
      <w:r w:rsidR="002723B9">
        <w:rPr>
          <w:rFonts w:ascii="Palatino Linotype" w:hAnsi="Palatino Linotype" w:cs="Big Caslon"/>
          <w:i/>
        </w:rPr>
        <w:t>escatimó</w:t>
      </w:r>
      <w:r w:rsidR="00C5418E" w:rsidRPr="00DF727E">
        <w:rPr>
          <w:rFonts w:ascii="Palatino Linotype" w:hAnsi="Palatino Linotype" w:cs="Big Caslon"/>
          <w:i/>
        </w:rPr>
        <w:t xml:space="preserve"> a su propio H</w:t>
      </w:r>
      <w:r w:rsidR="00BE1260" w:rsidRPr="00DF727E">
        <w:rPr>
          <w:rFonts w:ascii="Palatino Linotype" w:hAnsi="Palatino Linotype" w:cs="Big Caslon"/>
          <w:i/>
        </w:rPr>
        <w:t>ijo</w:t>
      </w:r>
      <w:r w:rsidR="00C5418E" w:rsidRPr="00DF727E">
        <w:rPr>
          <w:rFonts w:ascii="Palatino Linotype" w:hAnsi="Palatino Linotype" w:cs="Big Caslon"/>
          <w:i/>
        </w:rPr>
        <w:t xml:space="preserve">, sino que lo entregó por todos nosotros, ¿cómo no nos donó todas las cosas junto con Él? </w:t>
      </w:r>
      <w:r w:rsidR="00E956C7" w:rsidRPr="00DF727E">
        <w:rPr>
          <w:rFonts w:ascii="Palatino Linotype" w:hAnsi="Palatino Linotype" w:cs="Big Caslon"/>
        </w:rPr>
        <w:t xml:space="preserve">(Rom 8 31-32). </w:t>
      </w:r>
      <w:r w:rsidR="00C5418E" w:rsidRPr="00DF727E">
        <w:rPr>
          <w:rFonts w:ascii="Palatino Linotype" w:hAnsi="Palatino Linotype" w:cs="Big Caslon"/>
        </w:rPr>
        <w:t>Y esto, que se nos anuncia como ya ocurrido, ya se anunciaba como futuro también a los justos antiguos, a fin de que, por la misma fe, ellos también</w:t>
      </w:r>
      <w:r w:rsidR="00A97C3A">
        <w:rPr>
          <w:rFonts w:ascii="Palatino Linotype" w:hAnsi="Palatino Linotype" w:cs="Big Caslon"/>
        </w:rPr>
        <w:t xml:space="preserve">, </w:t>
      </w:r>
      <w:r w:rsidR="00A97C3A" w:rsidRPr="006462BC">
        <w:rPr>
          <w:rFonts w:ascii="Palatino Linotype" w:hAnsi="Palatino Linotype" w:cs="Big Caslon"/>
          <w:highlight w:val="yellow"/>
        </w:rPr>
        <w:t>humill</w:t>
      </w:r>
      <w:r w:rsidR="00C5418E" w:rsidRPr="006462BC">
        <w:rPr>
          <w:rFonts w:ascii="Palatino Linotype" w:hAnsi="Palatino Linotype" w:cs="Big Caslon"/>
          <w:highlight w:val="yellow"/>
        </w:rPr>
        <w:t>ados</w:t>
      </w:r>
      <w:r w:rsidR="00A97C3A" w:rsidRPr="006462BC">
        <w:rPr>
          <w:rFonts w:ascii="Palatino Linotype" w:hAnsi="Palatino Linotype" w:cs="Big Caslon"/>
          <w:highlight w:val="yellow"/>
        </w:rPr>
        <w:t>,</w:t>
      </w:r>
      <w:r w:rsidR="00C5418E" w:rsidRPr="006462BC">
        <w:rPr>
          <w:rFonts w:ascii="Palatino Linotype" w:hAnsi="Palatino Linotype" w:cs="Big Caslon"/>
          <w:highlight w:val="yellow"/>
        </w:rPr>
        <w:t xml:space="preserve"> se hicieran débiles, y hechos débiles,  </w:t>
      </w:r>
      <w:r w:rsidR="004F0742" w:rsidRPr="006462BC">
        <w:rPr>
          <w:rFonts w:ascii="Palatino Linotype" w:hAnsi="Palatino Linotype" w:cs="Big Caslon"/>
          <w:highlight w:val="yellow"/>
        </w:rPr>
        <w:t>se perfeccionaran</w:t>
      </w:r>
      <w:r w:rsidR="00C5418E" w:rsidRPr="006462BC">
        <w:rPr>
          <w:rFonts w:ascii="Palatino Linotype" w:hAnsi="Palatino Linotype" w:cs="Big Caslon"/>
          <w:highlight w:val="yellow"/>
        </w:rPr>
        <w:t>.</w:t>
      </w:r>
    </w:p>
    <w:p w14:paraId="6520A2FC" w14:textId="474CBF50" w:rsidR="005D2020" w:rsidRPr="00DF727E" w:rsidRDefault="00C5418E" w:rsidP="00BC6743">
      <w:pPr>
        <w:ind w:firstLine="708"/>
        <w:jc w:val="both"/>
        <w:rPr>
          <w:rFonts w:ascii="Palatino Linotype" w:hAnsi="Palatino Linotype" w:cs="Big Caslon"/>
        </w:rPr>
      </w:pPr>
      <w:r w:rsidRPr="00DF727E">
        <w:rPr>
          <w:rFonts w:ascii="Palatino Linotype" w:hAnsi="Palatino Linotype" w:cs="Big Caslon"/>
        </w:rPr>
        <w:t xml:space="preserve">3. Entonces, por cuanto </w:t>
      </w:r>
      <w:r w:rsidRPr="005F7529">
        <w:rPr>
          <w:rFonts w:ascii="Palatino Linotype" w:hAnsi="Palatino Linotype" w:cs="Big Caslon"/>
          <w:highlight w:val="yellow"/>
        </w:rPr>
        <w:t xml:space="preserve">uno solo es el Verbo de Dios, </w:t>
      </w:r>
      <w:r w:rsidRPr="005F7529">
        <w:rPr>
          <w:rFonts w:ascii="Palatino Linotype" w:hAnsi="Palatino Linotype" w:cs="Big Caslon"/>
          <w:i/>
          <w:highlight w:val="yellow"/>
        </w:rPr>
        <w:t>por quien todo fue hecho,</w:t>
      </w:r>
      <w:r w:rsidRPr="005F7529">
        <w:rPr>
          <w:rFonts w:ascii="Palatino Linotype" w:hAnsi="Palatino Linotype" w:cs="Big Caslon"/>
          <w:highlight w:val="yellow"/>
        </w:rPr>
        <w:t xml:space="preserve"> el que es la inmutable Verdad, </w:t>
      </w:r>
      <w:r w:rsidRPr="005F7529">
        <w:rPr>
          <w:rFonts w:ascii="Palatino Linotype" w:hAnsi="Palatino Linotype" w:cs="Big Caslon"/>
          <w:highlight w:val="cyan"/>
        </w:rPr>
        <w:t>donde se hallan todas las cosas al mismo tiempo, principal e inmutablemente</w:t>
      </w:r>
      <w:r w:rsidRPr="00DF727E">
        <w:rPr>
          <w:rFonts w:ascii="Palatino Linotype" w:hAnsi="Palatino Linotype" w:cs="Big Caslon"/>
        </w:rPr>
        <w:t xml:space="preserve">, no solamente las que ahora están en la creación entera, sino también las que fueron y las que serán; pero allí [en el Verbo], </w:t>
      </w:r>
      <w:r w:rsidRPr="00034F4D">
        <w:rPr>
          <w:rFonts w:ascii="Palatino Linotype" w:hAnsi="Palatino Linotype" w:cs="Big Caslon"/>
          <w:highlight w:val="cyan"/>
        </w:rPr>
        <w:t xml:space="preserve">ni fueron ni serán, sino que </w:t>
      </w:r>
      <w:r w:rsidRPr="00034F4D">
        <w:rPr>
          <w:rFonts w:ascii="Palatino Linotype" w:hAnsi="Palatino Linotype" w:cs="Big Caslon"/>
          <w:highlight w:val="cyan"/>
        </w:rPr>
        <w:lastRenderedPageBreak/>
        <w:t xml:space="preserve">simplemente son; y todas ellas son </w:t>
      </w:r>
      <w:r w:rsidRPr="00034F4D">
        <w:rPr>
          <w:rFonts w:ascii="Palatino Linotype" w:hAnsi="Palatino Linotype" w:cs="Big Caslon"/>
          <w:i/>
          <w:highlight w:val="cyan"/>
        </w:rPr>
        <w:t>Vida</w:t>
      </w:r>
      <w:r w:rsidRPr="00034F4D">
        <w:rPr>
          <w:rFonts w:ascii="Palatino Linotype" w:hAnsi="Palatino Linotype" w:cs="Big Caslon"/>
          <w:highlight w:val="cyan"/>
        </w:rPr>
        <w:t xml:space="preserve"> y todas son Uno</w:t>
      </w:r>
      <w:r w:rsidR="005036EC" w:rsidRPr="00034F4D">
        <w:rPr>
          <w:rFonts w:ascii="Palatino Linotype" w:hAnsi="Palatino Linotype" w:cs="Big Caslon"/>
          <w:highlight w:val="cyan"/>
        </w:rPr>
        <w:t xml:space="preserve"> o, mejor dicho, </w:t>
      </w:r>
      <w:r w:rsidR="005036EC" w:rsidRPr="00034F4D">
        <w:rPr>
          <w:rFonts w:ascii="Palatino Linotype" w:hAnsi="Palatino Linotype" w:cs="Big Caslon"/>
          <w:i/>
          <w:highlight w:val="cyan"/>
        </w:rPr>
        <w:t>es</w:t>
      </w:r>
      <w:r w:rsidR="005036EC" w:rsidRPr="00034F4D">
        <w:rPr>
          <w:rFonts w:ascii="Palatino Linotype" w:hAnsi="Palatino Linotype" w:cs="Big Caslon"/>
          <w:highlight w:val="cyan"/>
        </w:rPr>
        <w:t xml:space="preserve"> Uno solo y una sola Vida</w:t>
      </w:r>
      <w:r w:rsidR="00D54B74" w:rsidRPr="00034F4D">
        <w:rPr>
          <w:rFonts w:ascii="Palatino Linotype" w:hAnsi="Palatino Linotype" w:cs="Big Caslon"/>
          <w:highlight w:val="cyan"/>
        </w:rPr>
        <w:t>.</w:t>
      </w:r>
      <w:r w:rsidR="00D54B74" w:rsidRPr="00DF727E">
        <w:rPr>
          <w:rFonts w:ascii="Palatino Linotype" w:hAnsi="Palatino Linotype" w:cs="Big Caslon"/>
        </w:rPr>
        <w:t xml:space="preserve"> De tal modo, en efecto, </w:t>
      </w:r>
      <w:r w:rsidR="00D54B74" w:rsidRPr="00DF727E">
        <w:rPr>
          <w:rFonts w:ascii="Palatino Linotype" w:hAnsi="Palatino Linotype" w:cs="Big Caslon"/>
          <w:i/>
        </w:rPr>
        <w:t>todas las cosas han sido hechas por Él</w:t>
      </w:r>
      <w:r w:rsidR="00D54B74" w:rsidRPr="00DF727E">
        <w:rPr>
          <w:rFonts w:ascii="Palatino Linotype" w:hAnsi="Palatino Linotype" w:cs="Big Caslon"/>
        </w:rPr>
        <w:t>, que todo lo que ha sido hecho en esta</w:t>
      </w:r>
      <w:r w:rsidR="00E93023">
        <w:rPr>
          <w:rFonts w:ascii="Palatino Linotype" w:hAnsi="Palatino Linotype" w:cs="Big Caslon"/>
        </w:rPr>
        <w:t xml:space="preserve">s realidades, en Él es Vida; </w:t>
      </w:r>
      <w:r w:rsidR="00E93023" w:rsidRPr="009E4FD3">
        <w:rPr>
          <w:rFonts w:ascii="Palatino Linotype" w:hAnsi="Palatino Linotype" w:cs="Big Caslon"/>
          <w:highlight w:val="yellow"/>
        </w:rPr>
        <w:t>y esta</w:t>
      </w:r>
      <w:r w:rsidR="00D54B74" w:rsidRPr="009E4FD3">
        <w:rPr>
          <w:rFonts w:ascii="Palatino Linotype" w:hAnsi="Palatino Linotype" w:cs="Big Caslon"/>
          <w:highlight w:val="yellow"/>
        </w:rPr>
        <w:t xml:space="preserve"> no ha sido hecha, pues en principio el Verbo no fue hecho, sino que </w:t>
      </w:r>
      <w:r w:rsidR="00D54B74" w:rsidRPr="009E4FD3">
        <w:rPr>
          <w:rFonts w:ascii="Palatino Linotype" w:hAnsi="Palatino Linotype" w:cs="Big Caslon"/>
          <w:i/>
          <w:highlight w:val="yellow"/>
        </w:rPr>
        <w:t xml:space="preserve">el Verbo era, </w:t>
      </w:r>
      <w:r w:rsidR="006412C3" w:rsidRPr="009E4FD3">
        <w:rPr>
          <w:rFonts w:ascii="Palatino Linotype" w:hAnsi="Palatino Linotype" w:cs="Big Caslon"/>
          <w:i/>
          <w:highlight w:val="yellow"/>
        </w:rPr>
        <w:t xml:space="preserve">y el Verbo era </w:t>
      </w:r>
      <w:r w:rsidR="00D43A7E" w:rsidRPr="009E4FD3">
        <w:rPr>
          <w:rFonts w:ascii="Palatino Linotype" w:hAnsi="Palatino Linotype" w:cs="Big Caslon"/>
          <w:i/>
          <w:highlight w:val="yellow"/>
        </w:rPr>
        <w:t>junto a</w:t>
      </w:r>
      <w:r w:rsidR="006412C3" w:rsidRPr="009E4FD3">
        <w:rPr>
          <w:rFonts w:ascii="Palatino Linotype" w:hAnsi="Palatino Linotype" w:cs="Big Caslon"/>
          <w:i/>
          <w:highlight w:val="yellow"/>
        </w:rPr>
        <w:t xml:space="preserve"> Dios, y el Verbo era Dios, y todo fue hecho por Él</w:t>
      </w:r>
      <w:r w:rsidR="006412C3" w:rsidRPr="009E4FD3">
        <w:rPr>
          <w:rFonts w:ascii="Palatino Linotype" w:hAnsi="Palatino Linotype" w:cs="Big Caslon"/>
          <w:highlight w:val="yellow"/>
        </w:rPr>
        <w:t>;</w:t>
      </w:r>
      <w:r w:rsidR="006412C3" w:rsidRPr="00DF727E">
        <w:rPr>
          <w:rFonts w:ascii="Palatino Linotype" w:hAnsi="Palatino Linotype" w:cs="Big Caslon"/>
        </w:rPr>
        <w:t xml:space="preserve"> y no podría haber sido hecho todo por Él, si Él mismo n</w:t>
      </w:r>
      <w:r w:rsidR="00E956C7" w:rsidRPr="00DF727E">
        <w:rPr>
          <w:rFonts w:ascii="Palatino Linotype" w:hAnsi="Palatino Linotype" w:cs="Big Caslon"/>
        </w:rPr>
        <w:t>o existiese antes que todo, y no</w:t>
      </w:r>
      <w:r w:rsidR="006412C3" w:rsidRPr="00DF727E">
        <w:rPr>
          <w:rFonts w:ascii="Palatino Linotype" w:hAnsi="Palatino Linotype" w:cs="Big Caslon"/>
        </w:rPr>
        <w:t xml:space="preserve"> hubiese sido </w:t>
      </w:r>
      <w:r w:rsidR="00E956C7" w:rsidRPr="00DF727E">
        <w:rPr>
          <w:rFonts w:ascii="Palatino Linotype" w:hAnsi="Palatino Linotype" w:cs="Big Caslon"/>
        </w:rPr>
        <w:t>increado</w:t>
      </w:r>
      <w:r w:rsidR="006412C3" w:rsidRPr="00DF727E">
        <w:rPr>
          <w:rFonts w:ascii="Palatino Linotype" w:hAnsi="Palatino Linotype" w:cs="Big Caslon"/>
        </w:rPr>
        <w:t>. En cambio, en las cosas que han sido hechas por Él, incluso el cue</w:t>
      </w:r>
      <w:bookmarkStart w:id="0" w:name="_GoBack"/>
      <w:bookmarkEnd w:id="0"/>
      <w:r w:rsidR="006412C3" w:rsidRPr="00DF727E">
        <w:rPr>
          <w:rFonts w:ascii="Palatino Linotype" w:hAnsi="Palatino Linotype" w:cs="Big Caslon"/>
        </w:rPr>
        <w:t xml:space="preserve">rpo, que no es vida, no llegaría a ser por Él, si </w:t>
      </w:r>
      <w:r w:rsidR="00C27AF0" w:rsidRPr="00DF727E">
        <w:rPr>
          <w:rFonts w:ascii="Palatino Linotype" w:hAnsi="Palatino Linotype" w:cs="Big Caslon"/>
        </w:rPr>
        <w:t xml:space="preserve">en Él, antes de existir, no fuera </w:t>
      </w:r>
      <w:r w:rsidR="00C27AF0" w:rsidRPr="00E93023">
        <w:rPr>
          <w:rFonts w:ascii="Palatino Linotype" w:hAnsi="Palatino Linotype" w:cs="Big Caslon"/>
        </w:rPr>
        <w:t>Vida</w:t>
      </w:r>
      <w:r w:rsidR="00C27AF0" w:rsidRPr="00DF727E">
        <w:rPr>
          <w:rFonts w:ascii="Palatino Linotype" w:hAnsi="Palatino Linotype" w:cs="Big Caslon"/>
        </w:rPr>
        <w:t>.</w:t>
      </w:r>
      <w:r w:rsidR="00A97C3A">
        <w:rPr>
          <w:rFonts w:ascii="Palatino Linotype" w:hAnsi="Palatino Linotype" w:cs="Big Caslon"/>
        </w:rPr>
        <w:t xml:space="preserve"> </w:t>
      </w:r>
      <w:r w:rsidR="00C27AF0" w:rsidRPr="00DF727E">
        <w:rPr>
          <w:rFonts w:ascii="Palatino Linotype" w:hAnsi="Palatino Linotype" w:cs="Big Caslon"/>
        </w:rPr>
        <w:t>Pues</w:t>
      </w:r>
      <w:r w:rsidR="00C27AF0" w:rsidRPr="00E93023">
        <w:rPr>
          <w:rFonts w:ascii="Palatino Linotype" w:hAnsi="Palatino Linotype" w:cs="Big Caslon"/>
          <w:i/>
        </w:rPr>
        <w:t xml:space="preserve">, lo que ha sido hecho, en Él </w:t>
      </w:r>
      <w:r w:rsidR="00C82277" w:rsidRPr="00C82277">
        <w:rPr>
          <w:rFonts w:ascii="Palatino Linotype" w:hAnsi="Palatino Linotype" w:cs="Big Caslon"/>
        </w:rPr>
        <w:t>ya</w:t>
      </w:r>
      <w:r w:rsidR="00C82277">
        <w:rPr>
          <w:rFonts w:ascii="Palatino Linotype" w:hAnsi="Palatino Linotype" w:cs="Big Caslon"/>
          <w:i/>
        </w:rPr>
        <w:t xml:space="preserve"> </w:t>
      </w:r>
      <w:r w:rsidR="00C27AF0" w:rsidRPr="00E93023">
        <w:rPr>
          <w:rFonts w:ascii="Palatino Linotype" w:hAnsi="Palatino Linotype" w:cs="Big Caslon"/>
          <w:i/>
        </w:rPr>
        <w:t>era Vida</w:t>
      </w:r>
      <w:r w:rsidR="00C27AF0" w:rsidRPr="00DF727E">
        <w:rPr>
          <w:rFonts w:ascii="Palatino Linotype" w:hAnsi="Palatino Linotype" w:cs="Big Caslon"/>
        </w:rPr>
        <w:t xml:space="preserve">, y no cualquier </w:t>
      </w:r>
      <w:r w:rsidR="009E4FD3">
        <w:rPr>
          <w:rFonts w:ascii="Palatino Linotype" w:hAnsi="Palatino Linotype" w:cs="Big Caslon"/>
        </w:rPr>
        <w:t>v</w:t>
      </w:r>
      <w:r w:rsidR="00C27AF0" w:rsidRPr="00DF727E">
        <w:rPr>
          <w:rFonts w:ascii="Palatino Linotype" w:hAnsi="Palatino Linotype" w:cs="Big Caslon"/>
        </w:rPr>
        <w:t>ida; ya que también el alma es vida del cuerpo</w:t>
      </w:r>
      <w:r w:rsidR="000D644A" w:rsidRPr="00DF727E">
        <w:rPr>
          <w:rFonts w:ascii="Palatino Linotype" w:hAnsi="Palatino Linotype" w:cs="Big Caslon"/>
        </w:rPr>
        <w:t xml:space="preserve">, pero </w:t>
      </w:r>
      <w:r w:rsidR="000D644A" w:rsidRPr="005F7529">
        <w:rPr>
          <w:rFonts w:ascii="Palatino Linotype" w:hAnsi="Palatino Linotype" w:cs="Big Caslon"/>
          <w:highlight w:val="yellow"/>
        </w:rPr>
        <w:t>ella también ha sido hecha, pues es mudable</w:t>
      </w:r>
      <w:r w:rsidR="000D644A" w:rsidRPr="00DF727E">
        <w:rPr>
          <w:rFonts w:ascii="Palatino Linotype" w:hAnsi="Palatino Linotype" w:cs="Big Caslon"/>
        </w:rPr>
        <w:t xml:space="preserve"> y, ¿por qué cosa ha sido hecha, sino es por el Verbo de Dios inmutable? En efecto, </w:t>
      </w:r>
      <w:r w:rsidR="000D644A" w:rsidRPr="00DF727E">
        <w:rPr>
          <w:rFonts w:ascii="Palatino Linotype" w:hAnsi="Palatino Linotype" w:cs="Big Caslon"/>
          <w:i/>
        </w:rPr>
        <w:t xml:space="preserve">todo ha sido hecho por Él, y nada se ha hecho sin Él. </w:t>
      </w:r>
      <w:r w:rsidR="000D644A" w:rsidRPr="00DF727E">
        <w:rPr>
          <w:rFonts w:ascii="Palatino Linotype" w:hAnsi="Palatino Linotype" w:cs="Big Caslon"/>
        </w:rPr>
        <w:t xml:space="preserve">Por tanto, lo que se ha hecho, ya </w:t>
      </w:r>
      <w:r w:rsidR="000D644A" w:rsidRPr="00E93023">
        <w:rPr>
          <w:rFonts w:ascii="Palatino Linotype" w:hAnsi="Palatino Linotype" w:cs="Big Caslon"/>
          <w:i/>
        </w:rPr>
        <w:t>era Vida en Él</w:t>
      </w:r>
      <w:r w:rsidR="000D644A" w:rsidRPr="00DF727E">
        <w:rPr>
          <w:rFonts w:ascii="Palatino Linotype" w:hAnsi="Palatino Linotype" w:cs="Big Caslon"/>
        </w:rPr>
        <w:t xml:space="preserve">, y no cualquier vida, sino la Vida que era la </w:t>
      </w:r>
      <w:r w:rsidR="009E4FD3">
        <w:rPr>
          <w:rFonts w:ascii="Palatino Linotype" w:hAnsi="Palatino Linotype" w:cs="Big Caslon"/>
          <w:i/>
        </w:rPr>
        <w:t>L</w:t>
      </w:r>
      <w:r w:rsidR="000D644A" w:rsidRPr="00E93023">
        <w:rPr>
          <w:rFonts w:ascii="Palatino Linotype" w:hAnsi="Palatino Linotype" w:cs="Big Caslon"/>
          <w:i/>
        </w:rPr>
        <w:t>uz de los hombres</w:t>
      </w:r>
      <w:r w:rsidR="000D644A" w:rsidRPr="00DF727E">
        <w:rPr>
          <w:rFonts w:ascii="Palatino Linotype" w:hAnsi="Palatino Linotype" w:cs="Big Caslon"/>
        </w:rPr>
        <w:t>, la luz, por cierto, de las mentes racionales, por las cuales los seres humanos difieren de las bestias, y por eso son humanos.</w:t>
      </w:r>
      <w:r w:rsidR="00AD7546" w:rsidRPr="00DF727E">
        <w:rPr>
          <w:rFonts w:ascii="Palatino Linotype" w:hAnsi="Palatino Linotype" w:cs="Big Caslon"/>
        </w:rPr>
        <w:t xml:space="preserve"> Por tanto</w:t>
      </w:r>
      <w:r w:rsidR="009E4FD3">
        <w:rPr>
          <w:rFonts w:ascii="Palatino Linotype" w:hAnsi="Palatino Linotype" w:cs="Big Caslon"/>
        </w:rPr>
        <w:t>,</w:t>
      </w:r>
      <w:r w:rsidR="00AD7546" w:rsidRPr="00DF727E">
        <w:rPr>
          <w:rFonts w:ascii="Palatino Linotype" w:hAnsi="Palatino Linotype" w:cs="Big Caslon"/>
        </w:rPr>
        <w:t xml:space="preserve"> no se trata de la luz corpórea, que es luz de las creaturas, ya sea que resplandezca desde el cielo, o se encienda con fuegos </w:t>
      </w:r>
      <w:r w:rsidR="002C614F" w:rsidRPr="00DF727E">
        <w:rPr>
          <w:rFonts w:ascii="Palatino Linotype" w:hAnsi="Palatino Linotype" w:cs="Big Caslon"/>
        </w:rPr>
        <w:t>terrenos, y no es solo de las creaturas humanas</w:t>
      </w:r>
      <w:r w:rsidR="005D2020" w:rsidRPr="00DF727E">
        <w:rPr>
          <w:rFonts w:ascii="Palatino Linotype" w:hAnsi="Palatino Linotype" w:cs="Big Caslon"/>
        </w:rPr>
        <w:t xml:space="preserve">, sino también de las animales, hasta los más pequeños gusanitos; todas estas creaturas en efecto, ven esta luz. En cambio, aquella Vida era </w:t>
      </w:r>
      <w:r w:rsidR="005D2020" w:rsidRPr="00E93023">
        <w:rPr>
          <w:rFonts w:ascii="Palatino Linotype" w:hAnsi="Palatino Linotype" w:cs="Big Caslon"/>
          <w:i/>
        </w:rPr>
        <w:t>la luz de los hombres</w:t>
      </w:r>
      <w:r w:rsidR="005D2020" w:rsidRPr="00DF727E">
        <w:rPr>
          <w:rFonts w:ascii="Palatino Linotype" w:hAnsi="Palatino Linotype" w:cs="Big Caslon"/>
        </w:rPr>
        <w:t xml:space="preserve">, y </w:t>
      </w:r>
      <w:r w:rsidR="005D2020" w:rsidRPr="00DF727E">
        <w:rPr>
          <w:rFonts w:ascii="Palatino Linotype" w:hAnsi="Palatino Linotype" w:cs="Big Caslon"/>
          <w:i/>
        </w:rPr>
        <w:t>no está lejos de cada uno de nosotros: en ella vivimos y nos movemos y existimos</w:t>
      </w:r>
      <w:r w:rsidR="00E956C7" w:rsidRPr="00DF727E">
        <w:rPr>
          <w:rFonts w:ascii="Palatino Linotype" w:hAnsi="Palatino Linotype" w:cs="Big Caslon"/>
        </w:rPr>
        <w:t xml:space="preserve"> (</w:t>
      </w:r>
      <w:r w:rsidR="00E956C7" w:rsidRPr="009E4FD3">
        <w:rPr>
          <w:rFonts w:ascii="Palatino Linotype" w:hAnsi="Palatino Linotype" w:cs="Big Caslon"/>
          <w:i/>
        </w:rPr>
        <w:t>Act</w:t>
      </w:r>
      <w:r w:rsidR="00E956C7" w:rsidRPr="00DF727E">
        <w:rPr>
          <w:rFonts w:ascii="Palatino Linotype" w:hAnsi="Palatino Linotype" w:cs="Big Caslon"/>
        </w:rPr>
        <w:t>. 17,27-28).</w:t>
      </w:r>
    </w:p>
    <w:p w14:paraId="30197BCF" w14:textId="77777777" w:rsidR="005D2020" w:rsidRPr="00DF727E" w:rsidRDefault="005D2020" w:rsidP="005D2020">
      <w:pPr>
        <w:jc w:val="both"/>
        <w:rPr>
          <w:rFonts w:ascii="Palatino Linotype" w:hAnsi="Palatino Linotype" w:cs="Big Caslon"/>
        </w:rPr>
      </w:pPr>
    </w:p>
    <w:p w14:paraId="5CAF7B01" w14:textId="77777777" w:rsidR="00C5418E" w:rsidRPr="00DF727E" w:rsidRDefault="009D3A8D" w:rsidP="005D2020">
      <w:pPr>
        <w:jc w:val="both"/>
        <w:rPr>
          <w:rFonts w:ascii="Palatino Linotype" w:hAnsi="Palatino Linotype" w:cs="Big Caslon"/>
        </w:rPr>
      </w:pPr>
      <w:r w:rsidRPr="00DF727E">
        <w:rPr>
          <w:rFonts w:ascii="Palatino Linotype" w:hAnsi="Palatino Linotype" w:cs="Big Caslon"/>
        </w:rPr>
        <w:t>ii</w:t>
      </w:r>
      <w:r w:rsidR="005D2020" w:rsidRPr="00DF727E">
        <w:rPr>
          <w:rFonts w:ascii="Palatino Linotype" w:hAnsi="Palatino Linotype" w:cs="Big Caslon"/>
        </w:rPr>
        <w:t>.4.  Mas</w:t>
      </w:r>
      <w:r w:rsidR="00A97C3A">
        <w:rPr>
          <w:rFonts w:ascii="Palatino Linotype" w:hAnsi="Palatino Linotype" w:cs="Big Caslon"/>
        </w:rPr>
        <w:t xml:space="preserve"> </w:t>
      </w:r>
      <w:r w:rsidR="005D2020" w:rsidRPr="00DF727E">
        <w:rPr>
          <w:rFonts w:ascii="Palatino Linotype" w:hAnsi="Palatino Linotype" w:cs="Big Caslon"/>
          <w:i/>
        </w:rPr>
        <w:t>la luz brilla en las tinieblas, y las tinieblas no la comprendieron</w:t>
      </w:r>
      <w:r w:rsidR="00A97C3A">
        <w:rPr>
          <w:rFonts w:ascii="Palatino Linotype" w:hAnsi="Palatino Linotype" w:cs="Big Caslon"/>
          <w:i/>
        </w:rPr>
        <w:t xml:space="preserve"> </w:t>
      </w:r>
      <w:r w:rsidR="005C2446" w:rsidRPr="00DF727E">
        <w:rPr>
          <w:rFonts w:ascii="Palatino Linotype" w:hAnsi="Palatino Linotype" w:cs="Big Caslon"/>
        </w:rPr>
        <w:t>(Joh 1,4)</w:t>
      </w:r>
      <w:r w:rsidR="005D2020" w:rsidRPr="00DF727E">
        <w:rPr>
          <w:rFonts w:ascii="Palatino Linotype" w:hAnsi="Palatino Linotype" w:cs="Big Caslon"/>
          <w:i/>
        </w:rPr>
        <w:t xml:space="preserve">. </w:t>
      </w:r>
      <w:r w:rsidR="005D2020" w:rsidRPr="00DF727E">
        <w:rPr>
          <w:rFonts w:ascii="Palatino Linotype" w:hAnsi="Palatino Linotype" w:cs="Big Caslon"/>
        </w:rPr>
        <w:t>Las tinieblas son las mentes necias de los hombres, cegadas por la mala pasión y la infidelidad</w:t>
      </w:r>
      <w:r w:rsidR="005C2446" w:rsidRPr="00DF727E">
        <w:rPr>
          <w:rFonts w:ascii="Palatino Linotype" w:hAnsi="Palatino Linotype" w:cs="Big Caslon"/>
        </w:rPr>
        <w:t>.</w:t>
      </w:r>
    </w:p>
    <w:p w14:paraId="530EC827" w14:textId="6DEACDBF" w:rsidR="005C2446" w:rsidRPr="00DF727E" w:rsidRDefault="005C2446" w:rsidP="005D2020">
      <w:pPr>
        <w:jc w:val="both"/>
        <w:rPr>
          <w:rFonts w:ascii="Palatino Linotype" w:hAnsi="Palatino Linotype" w:cs="Big Caslon"/>
        </w:rPr>
      </w:pPr>
      <w:r w:rsidRPr="00DF727E">
        <w:rPr>
          <w:rFonts w:ascii="Palatino Linotype" w:hAnsi="Palatino Linotype" w:cs="Big Caslon"/>
        </w:rPr>
        <w:tab/>
        <w:t xml:space="preserve">Para curarlas y sanarlas </w:t>
      </w:r>
      <w:r w:rsidRPr="00DF727E">
        <w:rPr>
          <w:rFonts w:ascii="Palatino Linotype" w:hAnsi="Palatino Linotype" w:cs="Big Caslon"/>
          <w:i/>
        </w:rPr>
        <w:t>el Verbo, por quien todo fue hecho, se hizo carne y habitó entre nosotros</w:t>
      </w:r>
      <w:r w:rsidRPr="00DF727E">
        <w:rPr>
          <w:rFonts w:ascii="Palatino Linotype" w:hAnsi="Palatino Linotype" w:cs="Big Caslon"/>
        </w:rPr>
        <w:t xml:space="preserve"> (Joh 1,14). Por cierto, nuestra iluminación es participación del Verbo, es decir de aquella Vida que es </w:t>
      </w:r>
      <w:r w:rsidRPr="004A4618">
        <w:rPr>
          <w:rFonts w:ascii="Palatino Linotype" w:hAnsi="Palatino Linotype" w:cs="Big Caslon"/>
          <w:i/>
        </w:rPr>
        <w:t>luz de los homb</w:t>
      </w:r>
      <w:r w:rsidR="00A97C3A" w:rsidRPr="004A4618">
        <w:rPr>
          <w:rFonts w:ascii="Palatino Linotype" w:hAnsi="Palatino Linotype" w:cs="Big Caslon"/>
          <w:i/>
        </w:rPr>
        <w:t>res</w:t>
      </w:r>
      <w:r w:rsidR="00A97C3A">
        <w:rPr>
          <w:rFonts w:ascii="Palatino Linotype" w:hAnsi="Palatino Linotype" w:cs="Big Caslon"/>
        </w:rPr>
        <w:t>. Pero a esta participación é</w:t>
      </w:r>
      <w:r w:rsidRPr="00DF727E">
        <w:rPr>
          <w:rFonts w:ascii="Palatino Linotype" w:hAnsi="Palatino Linotype" w:cs="Big Caslon"/>
        </w:rPr>
        <w:t xml:space="preserve">ramos del todo inhábiles e inidóneos por la impureza de los pecados; por tanto, había que purificarnos. Por cierto, una sola es la purificación de los inicuos y soberbios: </w:t>
      </w:r>
      <w:r w:rsidRPr="00DF727E">
        <w:rPr>
          <w:rFonts w:ascii="Palatino Linotype" w:hAnsi="Palatino Linotype" w:cs="Big Caslon"/>
          <w:i/>
        </w:rPr>
        <w:t>la sangre del justo</w:t>
      </w:r>
      <w:r w:rsidR="00A97C3A">
        <w:rPr>
          <w:rFonts w:ascii="Palatino Linotype" w:hAnsi="Palatino Linotype" w:cs="Big Caslon"/>
          <w:i/>
        </w:rPr>
        <w:t xml:space="preserve"> </w:t>
      </w:r>
      <w:r w:rsidR="00F219A1" w:rsidRPr="00DF727E">
        <w:rPr>
          <w:rFonts w:ascii="Palatino Linotype" w:hAnsi="Palatino Linotype" w:cs="Big Caslon"/>
        </w:rPr>
        <w:t xml:space="preserve">(I Joh 1,7) </w:t>
      </w:r>
      <w:r w:rsidRPr="00DF727E">
        <w:rPr>
          <w:rFonts w:ascii="Palatino Linotype" w:hAnsi="Palatino Linotype" w:cs="Big Caslon"/>
        </w:rPr>
        <w:t>y la humildad de Dios</w:t>
      </w:r>
      <w:r w:rsidR="00F219A1" w:rsidRPr="00DF727E">
        <w:rPr>
          <w:rFonts w:ascii="Palatino Linotype" w:hAnsi="Palatino Linotype" w:cs="Big Caslon"/>
        </w:rPr>
        <w:t>,</w:t>
      </w:r>
      <w:r w:rsidRPr="00DF727E">
        <w:rPr>
          <w:rFonts w:ascii="Palatino Linotype" w:hAnsi="Palatino Linotype" w:cs="Big Caslon"/>
        </w:rPr>
        <w:t xml:space="preserve"> a fin de que</w:t>
      </w:r>
      <w:r w:rsidR="00F219A1" w:rsidRPr="00DF727E">
        <w:rPr>
          <w:rFonts w:ascii="Palatino Linotype" w:hAnsi="Palatino Linotype" w:cs="Big Caslon"/>
        </w:rPr>
        <w:t>,</w:t>
      </w:r>
      <w:r w:rsidRPr="00DF727E">
        <w:rPr>
          <w:rFonts w:ascii="Palatino Linotype" w:hAnsi="Palatino Linotype" w:cs="Big Caslon"/>
        </w:rPr>
        <w:t xml:space="preserve"> para contemplar a Dios, </w:t>
      </w:r>
      <w:r w:rsidR="00F219A1" w:rsidRPr="00DF727E">
        <w:rPr>
          <w:rFonts w:ascii="Palatino Linotype" w:hAnsi="Palatino Linotype" w:cs="Big Caslon"/>
        </w:rPr>
        <w:t xml:space="preserve">lo </w:t>
      </w:r>
      <w:r w:rsidRPr="00DF727E">
        <w:rPr>
          <w:rFonts w:ascii="Palatino Linotype" w:hAnsi="Palatino Linotype" w:cs="Big Caslon"/>
        </w:rPr>
        <w:t xml:space="preserve">que no somos por </w:t>
      </w:r>
      <w:r w:rsidRPr="00DF727E">
        <w:rPr>
          <w:rFonts w:ascii="Palatino Linotype" w:hAnsi="Palatino Linotype" w:cs="Big Caslon"/>
        </w:rPr>
        <w:lastRenderedPageBreak/>
        <w:t>naturaleza</w:t>
      </w:r>
      <w:r w:rsidR="00F219A1" w:rsidRPr="00DF727E">
        <w:rPr>
          <w:rFonts w:ascii="Palatino Linotype" w:hAnsi="Palatino Linotype" w:cs="Big Caslon"/>
        </w:rPr>
        <w:t>,</w:t>
      </w:r>
      <w:r w:rsidR="00A97C3A">
        <w:rPr>
          <w:rFonts w:ascii="Palatino Linotype" w:hAnsi="Palatino Linotype" w:cs="Big Caslon"/>
        </w:rPr>
        <w:t xml:space="preserve"> </w:t>
      </w:r>
      <w:r w:rsidRPr="00DF727E">
        <w:rPr>
          <w:rFonts w:ascii="Palatino Linotype" w:hAnsi="Palatino Linotype" w:cs="Big Caslon"/>
        </w:rPr>
        <w:t>seamos purificados por Él</w:t>
      </w:r>
      <w:r w:rsidR="00170C05" w:rsidRPr="00DF727E">
        <w:rPr>
          <w:rFonts w:ascii="Palatino Linotype" w:hAnsi="Palatino Linotype" w:cs="Big Caslon"/>
        </w:rPr>
        <w:t>,</w:t>
      </w:r>
      <w:r w:rsidRPr="00DF727E">
        <w:rPr>
          <w:rFonts w:ascii="Palatino Linotype" w:hAnsi="Palatino Linotype" w:cs="Big Caslon"/>
        </w:rPr>
        <w:t xml:space="preserve"> que se ha hecho lo que </w:t>
      </w:r>
      <w:r w:rsidR="00170C05" w:rsidRPr="00DF727E">
        <w:rPr>
          <w:rFonts w:ascii="Palatino Linotype" w:hAnsi="Palatino Linotype" w:cs="Big Caslon"/>
        </w:rPr>
        <w:t xml:space="preserve">nosotros </w:t>
      </w:r>
      <w:r w:rsidRPr="00DF727E">
        <w:rPr>
          <w:rFonts w:ascii="Palatino Linotype" w:hAnsi="Palatino Linotype" w:cs="Big Caslon"/>
        </w:rPr>
        <w:t>somos por naturaleza y que no somos por el pecado. En efecto, no somos Dios por naturaleza; por naturaleza somos hombres; por el pecado no somos justos. Por tanto, Dios</w:t>
      </w:r>
      <w:r w:rsidR="00170C05" w:rsidRPr="00DF727E">
        <w:rPr>
          <w:rFonts w:ascii="Palatino Linotype" w:hAnsi="Palatino Linotype" w:cs="Big Caslon"/>
        </w:rPr>
        <w:t>,</w:t>
      </w:r>
      <w:r w:rsidRPr="00DF727E">
        <w:rPr>
          <w:rFonts w:ascii="Palatino Linotype" w:hAnsi="Palatino Linotype" w:cs="Big Caslon"/>
        </w:rPr>
        <w:t xml:space="preserve"> hecho hombre justo</w:t>
      </w:r>
      <w:r w:rsidR="00170C05" w:rsidRPr="00DF727E">
        <w:rPr>
          <w:rFonts w:ascii="Palatino Linotype" w:hAnsi="Palatino Linotype" w:cs="Big Caslon"/>
        </w:rPr>
        <w:t>,</w:t>
      </w:r>
      <w:r w:rsidRPr="00DF727E">
        <w:rPr>
          <w:rFonts w:ascii="Palatino Linotype" w:hAnsi="Palatino Linotype" w:cs="Big Caslon"/>
        </w:rPr>
        <w:t xml:space="preserve"> intercedió frente a Dios por el hombre pecador.</w:t>
      </w:r>
      <w:r w:rsidR="00AF7CB0" w:rsidRPr="00DF727E">
        <w:rPr>
          <w:rFonts w:ascii="Palatino Linotype" w:hAnsi="Palatino Linotype" w:cs="Big Caslon"/>
        </w:rPr>
        <w:t xml:space="preserve"> No corresponde el pecador al justo, pero corresponde el hombre al hombre. </w:t>
      </w:r>
      <w:r w:rsidR="009D3A8D" w:rsidRPr="00DF727E">
        <w:rPr>
          <w:rFonts w:ascii="Palatino Linotype" w:hAnsi="Palatino Linotype" w:cs="Big Caslon"/>
        </w:rPr>
        <w:t>Uniendo</w:t>
      </w:r>
      <w:r w:rsidR="00AF7CB0" w:rsidRPr="00DF727E">
        <w:rPr>
          <w:rFonts w:ascii="Palatino Linotype" w:hAnsi="Palatino Linotype" w:cs="Big Caslon"/>
        </w:rPr>
        <w:t>, entonces, a nosotros la semejanza de su humanidad, eliminó la desemejanza de nuestra iniquidad y, hecho partícipe de nuestra mortalidad</w:t>
      </w:r>
      <w:r w:rsidR="005C2F14" w:rsidRPr="00DF727E">
        <w:rPr>
          <w:rFonts w:ascii="Palatino Linotype" w:hAnsi="Palatino Linotype" w:cs="Big Caslon"/>
        </w:rPr>
        <w:t>,</w:t>
      </w:r>
      <w:r w:rsidR="00AF7CB0" w:rsidRPr="00DF727E">
        <w:rPr>
          <w:rFonts w:ascii="Palatino Linotype" w:hAnsi="Palatino Linotype" w:cs="Big Caslon"/>
        </w:rPr>
        <w:t xml:space="preserve"> nos hizo partícipes de su divinidad. Con razón, por cierto, la muerte del pecador, </w:t>
      </w:r>
      <w:r w:rsidR="009D3A8D" w:rsidRPr="00DF727E">
        <w:rPr>
          <w:rFonts w:ascii="Palatino Linotype" w:hAnsi="Palatino Linotype" w:cs="Big Caslon"/>
        </w:rPr>
        <w:t>que venía por la necesidad de la</w:t>
      </w:r>
      <w:r w:rsidR="00AF7CB0" w:rsidRPr="00DF727E">
        <w:rPr>
          <w:rFonts w:ascii="Palatino Linotype" w:hAnsi="Palatino Linotype" w:cs="Big Caslon"/>
        </w:rPr>
        <w:t xml:space="preserve"> condenación, fue disuelta por la muerte del justo que venía de la voluntad de la misericordia, ya que lo </w:t>
      </w:r>
      <w:r w:rsidR="00AF7CB0" w:rsidRPr="00DF727E">
        <w:rPr>
          <w:rFonts w:ascii="Palatino Linotype" w:hAnsi="Palatino Linotype" w:cs="Big Caslon"/>
          <w:i/>
        </w:rPr>
        <w:t>simple</w:t>
      </w:r>
      <w:r w:rsidR="00A97C3A">
        <w:rPr>
          <w:rFonts w:ascii="Palatino Linotype" w:hAnsi="Palatino Linotype" w:cs="Big Caslon"/>
          <w:i/>
        </w:rPr>
        <w:t xml:space="preserve"> </w:t>
      </w:r>
      <w:commentRangeStart w:id="1"/>
      <w:r w:rsidR="00AF7CB0" w:rsidRPr="00DF727E">
        <w:rPr>
          <w:rFonts w:ascii="Palatino Linotype" w:hAnsi="Palatino Linotype" w:cs="Big Caslon"/>
        </w:rPr>
        <w:t>de</w:t>
      </w:r>
      <w:commentRangeEnd w:id="1"/>
      <w:r w:rsidR="00F219A1" w:rsidRPr="00DF727E">
        <w:rPr>
          <w:rStyle w:val="Refdecomentario"/>
          <w:rFonts w:ascii="Palatino Linotype" w:hAnsi="Palatino Linotype" w:cs="Big Caslon"/>
        </w:rPr>
        <w:commentReference w:id="1"/>
      </w:r>
      <w:r w:rsidR="00AF7CB0" w:rsidRPr="00DF727E">
        <w:rPr>
          <w:rFonts w:ascii="Palatino Linotype" w:hAnsi="Palatino Linotype" w:cs="Big Caslon"/>
        </w:rPr>
        <w:t xml:space="preserve"> Él corresponde a lo </w:t>
      </w:r>
      <w:r w:rsidR="00AF7CB0" w:rsidRPr="00DF727E">
        <w:rPr>
          <w:rFonts w:ascii="Palatino Linotype" w:hAnsi="Palatino Linotype" w:cs="Big Caslon"/>
          <w:i/>
        </w:rPr>
        <w:t>doble</w:t>
      </w:r>
      <w:r w:rsidR="00AF7CB0" w:rsidRPr="00DF727E">
        <w:rPr>
          <w:rFonts w:ascii="Palatino Linotype" w:hAnsi="Palatino Linotype" w:cs="Big Caslon"/>
        </w:rPr>
        <w:t xml:space="preserve"> nuestro. Pues, esta congruencia</w:t>
      </w:r>
      <w:r w:rsidR="00830822" w:rsidRPr="00DF727E">
        <w:rPr>
          <w:rFonts w:ascii="Palatino Linotype" w:hAnsi="Palatino Linotype" w:cs="Big Caslon"/>
        </w:rPr>
        <w:t xml:space="preserve"> (o bien se diga más adecuadamente conveniencia o concordancia o consonancia, que es </w:t>
      </w:r>
      <w:r w:rsidR="00F219A1" w:rsidRPr="00DF727E">
        <w:rPr>
          <w:rFonts w:ascii="Palatino Linotype" w:hAnsi="Palatino Linotype" w:cs="Big Caslon"/>
        </w:rPr>
        <w:t xml:space="preserve">del </w:t>
      </w:r>
      <w:r w:rsidR="00830822" w:rsidRPr="00DF727E">
        <w:rPr>
          <w:rFonts w:ascii="Palatino Linotype" w:hAnsi="Palatino Linotype" w:cs="Big Caslon"/>
        </w:rPr>
        <w:t xml:space="preserve">uno con respecto al dos) tiene mucho valor en toda compaginación, o dígase mejor </w:t>
      </w:r>
      <w:r w:rsidR="004A4618">
        <w:rPr>
          <w:rFonts w:ascii="Palatino Linotype" w:hAnsi="Palatino Linotype" w:cs="Big Caslon"/>
        </w:rPr>
        <w:t>‘</w:t>
      </w:r>
      <w:r w:rsidR="00830822" w:rsidRPr="00DF727E">
        <w:rPr>
          <w:rFonts w:ascii="Palatino Linotype" w:hAnsi="Palatino Linotype" w:cs="Big Caslon"/>
        </w:rPr>
        <w:t>coaptación</w:t>
      </w:r>
      <w:r w:rsidR="004A4618">
        <w:rPr>
          <w:rFonts w:ascii="Palatino Linotype" w:hAnsi="Palatino Linotype" w:cs="Big Caslon"/>
        </w:rPr>
        <w:t>’</w:t>
      </w:r>
      <w:r w:rsidR="00A97C3A">
        <w:rPr>
          <w:rFonts w:ascii="Palatino Linotype" w:hAnsi="Palatino Linotype" w:cs="Big Caslon"/>
        </w:rPr>
        <w:t xml:space="preserve"> </w:t>
      </w:r>
      <w:r w:rsidR="00F219A1" w:rsidRPr="00DF727E">
        <w:rPr>
          <w:rFonts w:ascii="Palatino Linotype" w:hAnsi="Palatino Linotype" w:cs="Big Caslon"/>
        </w:rPr>
        <w:t>natural</w:t>
      </w:r>
      <w:r w:rsidR="00830822" w:rsidRPr="00DF727E">
        <w:rPr>
          <w:rFonts w:ascii="Palatino Linotype" w:hAnsi="Palatino Linotype" w:cs="Big Caslon"/>
        </w:rPr>
        <w:t>. Mediante esta</w:t>
      </w:r>
      <w:r w:rsidR="00A97C3A">
        <w:rPr>
          <w:rFonts w:ascii="Palatino Linotype" w:hAnsi="Palatino Linotype" w:cs="Big Caslon"/>
        </w:rPr>
        <w:t xml:space="preserve"> </w:t>
      </w:r>
      <w:r w:rsidR="00F219A1" w:rsidRPr="00DF727E">
        <w:rPr>
          <w:rFonts w:ascii="Palatino Linotype" w:hAnsi="Palatino Linotype" w:cs="Big Caslon"/>
        </w:rPr>
        <w:t>palabra</w:t>
      </w:r>
      <w:r w:rsidR="00A97C3A">
        <w:rPr>
          <w:rFonts w:ascii="Palatino Linotype" w:hAnsi="Palatino Linotype" w:cs="Big Caslon"/>
        </w:rPr>
        <w:t xml:space="preserve"> </w:t>
      </w:r>
      <w:r w:rsidR="004A4618">
        <w:rPr>
          <w:rFonts w:ascii="Palatino Linotype" w:hAnsi="Palatino Linotype" w:cs="Big Caslon"/>
        </w:rPr>
        <w:t>‘</w:t>
      </w:r>
      <w:r w:rsidR="00830822" w:rsidRPr="00DF727E">
        <w:rPr>
          <w:rFonts w:ascii="Palatino Linotype" w:hAnsi="Palatino Linotype" w:cs="Big Caslon"/>
        </w:rPr>
        <w:t>coaptación</w:t>
      </w:r>
      <w:r w:rsidR="004A4618">
        <w:rPr>
          <w:rFonts w:ascii="Palatino Linotype" w:hAnsi="Palatino Linotype" w:cs="Big Caslon"/>
        </w:rPr>
        <w:t>’</w:t>
      </w:r>
      <w:r w:rsidR="00830822" w:rsidRPr="00DF727E">
        <w:rPr>
          <w:rFonts w:ascii="Palatino Linotype" w:hAnsi="Palatino Linotype" w:cs="Big Caslon"/>
        </w:rPr>
        <w:t xml:space="preserve">, tal como ahora se me ocurre, quise expresar aquello que los griegos llaman </w:t>
      </w:r>
      <w:r w:rsidR="004A4618">
        <w:rPr>
          <w:rFonts w:ascii="Palatino Linotype" w:hAnsi="Palatino Linotype" w:cs="Big Caslon"/>
          <w:i/>
        </w:rPr>
        <w:t>‘h</w:t>
      </w:r>
      <w:r w:rsidR="00830822" w:rsidRPr="00DF727E">
        <w:rPr>
          <w:rFonts w:ascii="Palatino Linotype" w:hAnsi="Palatino Linotype" w:cs="Big Caslon"/>
          <w:i/>
        </w:rPr>
        <w:t>armonía</w:t>
      </w:r>
      <w:r w:rsidR="004A4618">
        <w:rPr>
          <w:rFonts w:ascii="Palatino Linotype" w:hAnsi="Palatino Linotype" w:cs="Big Caslon"/>
          <w:i/>
        </w:rPr>
        <w:t>´</w:t>
      </w:r>
      <w:r w:rsidR="00830822" w:rsidRPr="00DF727E">
        <w:rPr>
          <w:rFonts w:ascii="Palatino Linotype" w:hAnsi="Palatino Linotype" w:cs="Big Caslon"/>
        </w:rPr>
        <w:t xml:space="preserve">. No es ahora el lugar para mostrar lo importante que es la consonancia de lo simple a lo doble, que se encuentra </w:t>
      </w:r>
      <w:r w:rsidR="00F219A1" w:rsidRPr="00DF727E">
        <w:rPr>
          <w:rFonts w:ascii="Palatino Linotype" w:hAnsi="Palatino Linotype" w:cs="Big Caslon"/>
        </w:rPr>
        <w:t>en máximo grado</w:t>
      </w:r>
      <w:r w:rsidR="00830822" w:rsidRPr="00DF727E">
        <w:rPr>
          <w:rFonts w:ascii="Palatino Linotype" w:hAnsi="Palatino Linotype" w:cs="Big Caslon"/>
        </w:rPr>
        <w:t xml:space="preserve"> en nosotros, y está de tal modo insertada n</w:t>
      </w:r>
      <w:r w:rsidR="00F219A1" w:rsidRPr="00DF727E">
        <w:rPr>
          <w:rFonts w:ascii="Palatino Linotype" w:hAnsi="Palatino Linotype" w:cs="Big Caslon"/>
        </w:rPr>
        <w:t>a</w:t>
      </w:r>
      <w:r w:rsidR="009D3A8D" w:rsidRPr="00DF727E">
        <w:rPr>
          <w:rFonts w:ascii="Palatino Linotype" w:hAnsi="Palatino Linotype" w:cs="Big Caslon"/>
        </w:rPr>
        <w:t>tural</w:t>
      </w:r>
      <w:r w:rsidR="00830822" w:rsidRPr="00DF727E">
        <w:rPr>
          <w:rFonts w:ascii="Palatino Linotype" w:hAnsi="Palatino Linotype" w:cs="Big Caslon"/>
        </w:rPr>
        <w:t>mente en no</w:t>
      </w:r>
      <w:r w:rsidR="00F219A1" w:rsidRPr="00DF727E">
        <w:rPr>
          <w:rFonts w:ascii="Palatino Linotype" w:hAnsi="Palatino Linotype" w:cs="Big Caslon"/>
        </w:rPr>
        <w:t>sotros (¿y por quién, sino por A</w:t>
      </w:r>
      <w:r w:rsidR="00830822" w:rsidRPr="00DF727E">
        <w:rPr>
          <w:rFonts w:ascii="Palatino Linotype" w:hAnsi="Palatino Linotype" w:cs="Big Caslon"/>
        </w:rPr>
        <w:t>quel que nos creó?)</w:t>
      </w:r>
      <w:r w:rsidR="00F219A1" w:rsidRPr="00DF727E">
        <w:rPr>
          <w:rFonts w:ascii="Palatino Linotype" w:hAnsi="Palatino Linotype" w:cs="Big Caslon"/>
        </w:rPr>
        <w:t>,</w:t>
      </w:r>
      <w:r w:rsidR="00830822" w:rsidRPr="00DF727E">
        <w:rPr>
          <w:rFonts w:ascii="Palatino Linotype" w:hAnsi="Palatino Linotype" w:cs="Big Caslon"/>
        </w:rPr>
        <w:t xml:space="preserve"> que ni siquiera los inexpertos pueden no percibirla, ya sea que ellos mismos canten o bien escuchen a otros. Por esta armonía concuerdan las voces más agudas y más graves, de manera que todo el que desafina</w:t>
      </w:r>
      <w:r w:rsidR="00F219A1" w:rsidRPr="00DF727E">
        <w:rPr>
          <w:rFonts w:ascii="Palatino Linotype" w:hAnsi="Palatino Linotype" w:cs="Big Caslon"/>
        </w:rPr>
        <w:t xml:space="preserve"> ofende fuertemente no a la ciencia, de la cual muchos son inexpertos, sino al mismo sentido de nuestro oído. Pero, para demostrar eso, sería necesario un largo discurso; en cambio, puede ser ofrecido a los oídos por alguien que sepa tocar en un monocordio regular. </w:t>
      </w:r>
    </w:p>
    <w:p w14:paraId="7921647E" w14:textId="77777777" w:rsidR="009D3A8D" w:rsidRPr="00DF727E" w:rsidRDefault="009D3A8D" w:rsidP="00BC6743">
      <w:pPr>
        <w:ind w:firstLine="708"/>
        <w:jc w:val="both"/>
        <w:rPr>
          <w:rFonts w:ascii="Palatino Linotype" w:hAnsi="Palatino Linotype" w:cs="Big Caslon"/>
        </w:rPr>
      </w:pPr>
    </w:p>
    <w:p w14:paraId="11193E4C" w14:textId="3481F7A5" w:rsidR="009D3A8D" w:rsidRPr="00DF727E" w:rsidRDefault="009D3A8D" w:rsidP="00BC6743">
      <w:pPr>
        <w:ind w:firstLine="708"/>
        <w:jc w:val="both"/>
        <w:rPr>
          <w:rFonts w:ascii="Palatino Linotype" w:hAnsi="Palatino Linotype" w:cs="Big Caslon"/>
        </w:rPr>
      </w:pPr>
      <w:r w:rsidRPr="00DF727E">
        <w:rPr>
          <w:rFonts w:ascii="Palatino Linotype" w:hAnsi="Palatino Linotype" w:cs="Big Caslon"/>
        </w:rPr>
        <w:t>iii.5. E</w:t>
      </w:r>
      <w:r w:rsidR="00AE37E3" w:rsidRPr="00DF727E">
        <w:rPr>
          <w:rFonts w:ascii="Palatino Linotype" w:hAnsi="Palatino Linotype" w:cs="Big Caslon"/>
        </w:rPr>
        <w:t>n cambio,</w:t>
      </w:r>
      <w:r w:rsidRPr="00DF727E">
        <w:rPr>
          <w:rFonts w:ascii="Palatino Linotype" w:hAnsi="Palatino Linotype" w:cs="Big Caslon"/>
        </w:rPr>
        <w:t xml:space="preserve"> lo que importa en el presente, </w:t>
      </w:r>
      <w:r w:rsidR="00AE37E3" w:rsidRPr="00DF727E">
        <w:rPr>
          <w:rFonts w:ascii="Palatino Linotype" w:hAnsi="Palatino Linotype" w:cs="Big Caslon"/>
        </w:rPr>
        <w:t xml:space="preserve">es </w:t>
      </w:r>
      <w:r w:rsidRPr="00DF727E">
        <w:rPr>
          <w:rFonts w:ascii="Palatino Linotype" w:hAnsi="Palatino Linotype" w:cs="Big Caslon"/>
        </w:rPr>
        <w:t xml:space="preserve">discutir, en la medida que Dios lo conceda, de qué manera lo simple </w:t>
      </w:r>
      <w:r w:rsidR="00172811" w:rsidRPr="00DF727E">
        <w:rPr>
          <w:rFonts w:ascii="Palatino Linotype" w:hAnsi="Palatino Linotype" w:cs="Big Caslon"/>
        </w:rPr>
        <w:t>de nuestro Señor y Salvador Jesucristo</w:t>
      </w:r>
      <w:r w:rsidR="00AE37E3" w:rsidRPr="00DF727E">
        <w:rPr>
          <w:rFonts w:ascii="Palatino Linotype" w:hAnsi="Palatino Linotype" w:cs="Big Caslon"/>
        </w:rPr>
        <w:t xml:space="preserve"> concuerde con lo doble nuestro, y de qué modo sea consonante con la salvación. Nosotros, ciertamente, cosa que ningún cristiano duda, estamos muerto</w:t>
      </w:r>
      <w:r w:rsidR="005C2F14" w:rsidRPr="00DF727E">
        <w:rPr>
          <w:rFonts w:ascii="Palatino Linotype" w:hAnsi="Palatino Linotype" w:cs="Big Caslon"/>
        </w:rPr>
        <w:t>s</w:t>
      </w:r>
      <w:r w:rsidR="00AE37E3" w:rsidRPr="00DF727E">
        <w:rPr>
          <w:rFonts w:ascii="Palatino Linotype" w:hAnsi="Palatino Linotype" w:cs="Big Caslon"/>
        </w:rPr>
        <w:t xml:space="preserve"> tanto en el alma como en el cuerpo, </w:t>
      </w:r>
      <w:r w:rsidR="00AE37E3" w:rsidRPr="00DF727E">
        <w:rPr>
          <w:rFonts w:ascii="Palatino Linotype" w:hAnsi="Palatino Linotype" w:cs="Big Caslon"/>
        </w:rPr>
        <w:lastRenderedPageBreak/>
        <w:t xml:space="preserve">en el alma por el pecado, en el cuerpo por la pena del pecado y por eso, también en el cuerpo, </w:t>
      </w:r>
      <w:r w:rsidR="00AE37E3" w:rsidRPr="00DF727E">
        <w:rPr>
          <w:rFonts w:ascii="Palatino Linotype" w:hAnsi="Palatino Linotype" w:cs="Big Caslon"/>
          <w:i/>
        </w:rPr>
        <w:t>por causa del pecado</w:t>
      </w:r>
      <w:r w:rsidR="00920C04">
        <w:rPr>
          <w:rFonts w:ascii="Palatino Linotype" w:hAnsi="Palatino Linotype" w:cs="Big Caslon"/>
          <w:i/>
        </w:rPr>
        <w:t xml:space="preserve"> </w:t>
      </w:r>
      <w:r w:rsidR="00F03CD0" w:rsidRPr="00DF727E">
        <w:rPr>
          <w:rFonts w:ascii="Palatino Linotype" w:hAnsi="Palatino Linotype" w:cs="Big Caslon"/>
        </w:rPr>
        <w:t>(Rom 8,10). Para ambas realidades nuestras, pues, tanto el alma como el cuerpo</w:t>
      </w:r>
      <w:r w:rsidR="004A4618">
        <w:rPr>
          <w:rFonts w:ascii="Palatino Linotype" w:hAnsi="Palatino Linotype" w:cs="Big Caslon"/>
        </w:rPr>
        <w:t>,</w:t>
      </w:r>
      <w:r w:rsidR="00F03CD0" w:rsidRPr="00DF727E">
        <w:rPr>
          <w:rFonts w:ascii="Palatino Linotype" w:hAnsi="Palatino Linotype" w:cs="Big Caslon"/>
        </w:rPr>
        <w:t xml:space="preserve"> era necesario el medicamento de la resurrección, para que se renovara </w:t>
      </w:r>
      <w:r w:rsidR="007A71F0" w:rsidRPr="00DF727E">
        <w:rPr>
          <w:rFonts w:ascii="Palatino Linotype" w:hAnsi="Palatino Linotype" w:cs="Big Caslon"/>
        </w:rPr>
        <w:t xml:space="preserve">a un mejor estado, lo que se había cambiado a una situación deterior. La muerte del alma, en efecto, es la impiedad, y la muerte del cuerpo es la corruptibilidad, por la cual también se produce la separación del alma del cuerpo. </w:t>
      </w:r>
      <w:r w:rsidR="006B49B6" w:rsidRPr="00DF727E">
        <w:rPr>
          <w:rFonts w:ascii="Palatino Linotype" w:hAnsi="Palatino Linotype" w:cs="Big Caslon"/>
        </w:rPr>
        <w:t>En efecto, tal como muere el alma cuando Dios la abandona, así muere el cuerpo cuando lo abandona el alma, por lo cual aquella se conv</w:t>
      </w:r>
      <w:r w:rsidR="00920C04">
        <w:rPr>
          <w:rFonts w:ascii="Palatino Linotype" w:hAnsi="Palatino Linotype" w:cs="Big Caslon"/>
        </w:rPr>
        <w:t>ierte en ne</w:t>
      </w:r>
      <w:r w:rsidR="006B49B6" w:rsidRPr="00DF727E">
        <w:rPr>
          <w:rFonts w:ascii="Palatino Linotype" w:hAnsi="Palatino Linotype" w:cs="Big Caslon"/>
        </w:rPr>
        <w:t>cia</w:t>
      </w:r>
      <w:r w:rsidR="007F2A25" w:rsidRPr="00DF727E">
        <w:rPr>
          <w:rFonts w:ascii="Palatino Linotype" w:hAnsi="Palatino Linotype" w:cs="Big Caslon"/>
        </w:rPr>
        <w:t>,</w:t>
      </w:r>
      <w:r w:rsidR="00920C04">
        <w:rPr>
          <w:rFonts w:ascii="Palatino Linotype" w:hAnsi="Palatino Linotype" w:cs="Big Caslon"/>
        </w:rPr>
        <w:t xml:space="preserve"> éste en cadá</w:t>
      </w:r>
      <w:r w:rsidR="006B49B6" w:rsidRPr="00DF727E">
        <w:rPr>
          <w:rFonts w:ascii="Palatino Linotype" w:hAnsi="Palatino Linotype" w:cs="Big Caslon"/>
        </w:rPr>
        <w:t>ver</w:t>
      </w:r>
      <w:r w:rsidR="007F2A25" w:rsidRPr="00DF727E">
        <w:rPr>
          <w:rFonts w:ascii="Palatino Linotype" w:hAnsi="Palatino Linotype" w:cs="Big Caslon"/>
        </w:rPr>
        <w:t xml:space="preserve">. Por tanto el alma resucita gracias a la conversión y en el cuerpo todavía mortal se inicia la renovación de la vida a partir de la fe por la que se cree </w:t>
      </w:r>
      <w:r w:rsidR="007F2A25" w:rsidRPr="00DF727E">
        <w:rPr>
          <w:rFonts w:ascii="Palatino Linotype" w:hAnsi="Palatino Linotype" w:cs="Big Caslon"/>
          <w:i/>
        </w:rPr>
        <w:t>en aquel que justifica al impío</w:t>
      </w:r>
      <w:r w:rsidR="007F2A25" w:rsidRPr="00DF727E">
        <w:rPr>
          <w:rFonts w:ascii="Palatino Linotype" w:hAnsi="Palatino Linotype" w:cs="Big Caslon"/>
        </w:rPr>
        <w:t xml:space="preserve"> (Rom 4,5), y mediante las buenas costumbres aumenta y se refuerza día a día, y más y más </w:t>
      </w:r>
      <w:r w:rsidR="007F2A25" w:rsidRPr="00DF727E">
        <w:rPr>
          <w:rFonts w:ascii="Palatino Linotype" w:hAnsi="Palatino Linotype" w:cs="Big Caslon"/>
          <w:i/>
        </w:rPr>
        <w:t>se renueva el hombre interior</w:t>
      </w:r>
      <w:r w:rsidR="007F2A25" w:rsidRPr="00DF727E">
        <w:rPr>
          <w:rFonts w:ascii="Palatino Linotype" w:hAnsi="Palatino Linotype" w:cs="Big Caslon"/>
        </w:rPr>
        <w:t xml:space="preserve"> (II Cor 4,16). En cambio el cuerpo, por cuanto es el </w:t>
      </w:r>
      <w:r w:rsidR="007F2A25" w:rsidRPr="00DF727E">
        <w:rPr>
          <w:rFonts w:ascii="Palatino Linotype" w:hAnsi="Palatino Linotype" w:cs="Big Caslon"/>
          <w:i/>
        </w:rPr>
        <w:t xml:space="preserve">hombre exterior, </w:t>
      </w:r>
      <w:r w:rsidR="007F2A25" w:rsidRPr="00DF727E">
        <w:rPr>
          <w:rFonts w:ascii="Palatino Linotype" w:hAnsi="Palatino Linotype" w:cs="Big Caslon"/>
        </w:rPr>
        <w:t xml:space="preserve">cuanto más larga es esta vida, más y más se corrompe, ya sea por la edad, la enfermedad, o varias afecciones, hasta que llega a la última, que todos llaman muerte. Y su resurrección es postergada hasta el fin, cuando también nuestra justificación será perfeccionada de manera inefable. En efecto, en ese momento, </w:t>
      </w:r>
      <w:r w:rsidR="007F2A25" w:rsidRPr="00DF727E">
        <w:rPr>
          <w:rFonts w:ascii="Palatino Linotype" w:hAnsi="Palatino Linotype" w:cs="Big Caslon"/>
          <w:i/>
        </w:rPr>
        <w:t>seremos semejantes a Él, porque lo veremos tal como es</w:t>
      </w:r>
      <w:r w:rsidR="007F2A25" w:rsidRPr="00DF727E">
        <w:rPr>
          <w:rFonts w:ascii="Palatino Linotype" w:hAnsi="Palatino Linotype" w:cs="Big Caslon"/>
        </w:rPr>
        <w:t xml:space="preserve"> (I Joh 3,2). </w:t>
      </w:r>
      <w:r w:rsidR="00FC59ED" w:rsidRPr="00DF727E">
        <w:rPr>
          <w:rFonts w:ascii="Palatino Linotype" w:hAnsi="Palatino Linotype" w:cs="Big Caslon"/>
        </w:rPr>
        <w:t xml:space="preserve">Ahora, en cambio, mientras </w:t>
      </w:r>
      <w:r w:rsidR="00FC59ED" w:rsidRPr="00DF727E">
        <w:rPr>
          <w:rFonts w:ascii="Palatino Linotype" w:hAnsi="Palatino Linotype" w:cs="Big Caslon"/>
          <w:i/>
        </w:rPr>
        <w:t>el cuerpo que se corrompe oprime al alma</w:t>
      </w:r>
      <w:r w:rsidR="00920C04">
        <w:rPr>
          <w:rFonts w:ascii="Palatino Linotype" w:hAnsi="Palatino Linotype" w:cs="Big Caslon"/>
          <w:i/>
        </w:rPr>
        <w:t xml:space="preserve"> </w:t>
      </w:r>
      <w:r w:rsidR="00FC59ED" w:rsidRPr="00DF727E">
        <w:rPr>
          <w:rFonts w:ascii="Palatino Linotype" w:hAnsi="Palatino Linotype" w:cs="Big Caslon"/>
        </w:rPr>
        <w:t xml:space="preserve">(Sap 9,5), </w:t>
      </w:r>
      <w:r w:rsidR="00FC59ED" w:rsidRPr="00DF727E">
        <w:rPr>
          <w:rFonts w:ascii="Palatino Linotype" w:hAnsi="Palatino Linotype" w:cs="Big Caslon"/>
          <w:i/>
        </w:rPr>
        <w:t xml:space="preserve">y toda la vida humana sobre la tierra es una prueba </w:t>
      </w:r>
      <w:r w:rsidR="00FC59ED" w:rsidRPr="00DF727E">
        <w:rPr>
          <w:rFonts w:ascii="Palatino Linotype" w:hAnsi="Palatino Linotype" w:cs="Big Caslon"/>
        </w:rPr>
        <w:t>(Job 7,1)</w:t>
      </w:r>
      <w:r w:rsidR="00FC59ED" w:rsidRPr="00DF727E">
        <w:rPr>
          <w:rFonts w:ascii="Palatino Linotype" w:hAnsi="Palatino Linotype" w:cs="Big Caslon"/>
          <w:i/>
        </w:rPr>
        <w:t>, no se justifica a su vista ningún viviente en relación a la justicia</w:t>
      </w:r>
      <w:r w:rsidR="00FC59ED" w:rsidRPr="00DF727E">
        <w:rPr>
          <w:rFonts w:ascii="Palatino Linotype" w:hAnsi="Palatino Linotype" w:cs="Big Caslon"/>
        </w:rPr>
        <w:t xml:space="preserve"> (Job 25,4) con la cual seremos equiparados a la ángeles y a </w:t>
      </w:r>
      <w:r w:rsidR="00FC59ED" w:rsidRPr="00DF727E">
        <w:rPr>
          <w:rFonts w:ascii="Palatino Linotype" w:hAnsi="Palatino Linotype" w:cs="Big Caslon"/>
          <w:i/>
        </w:rPr>
        <w:t>la gloria que será revelada en nosotros</w:t>
      </w:r>
      <w:r w:rsidR="00FC59ED" w:rsidRPr="00DF727E">
        <w:rPr>
          <w:rFonts w:ascii="Palatino Linotype" w:hAnsi="Palatino Linotype" w:cs="Big Caslon"/>
        </w:rPr>
        <w:t xml:space="preserve"> (Luc </w:t>
      </w:r>
      <w:r w:rsidR="00920C04">
        <w:rPr>
          <w:rFonts w:ascii="Palatino Linotype" w:hAnsi="Palatino Linotype" w:cs="Big Caslon"/>
        </w:rPr>
        <w:t xml:space="preserve"> </w:t>
      </w:r>
      <w:r w:rsidR="00FC59ED" w:rsidRPr="00DF727E">
        <w:rPr>
          <w:rFonts w:ascii="Palatino Linotype" w:hAnsi="Palatino Linotype" w:cs="Big Caslon"/>
        </w:rPr>
        <w:t xml:space="preserve">20,36). </w:t>
      </w:r>
    </w:p>
    <w:p w14:paraId="10779B4A" w14:textId="1682269E" w:rsidR="00FC59ED" w:rsidRPr="00DF727E" w:rsidRDefault="00FC59ED" w:rsidP="00BC6743">
      <w:pPr>
        <w:ind w:firstLine="708"/>
        <w:jc w:val="both"/>
        <w:rPr>
          <w:rFonts w:ascii="Palatino Linotype" w:hAnsi="Palatino Linotype" w:cs="Big Caslon"/>
        </w:rPr>
      </w:pPr>
      <w:r w:rsidRPr="00DF727E">
        <w:rPr>
          <w:rFonts w:ascii="Palatino Linotype" w:hAnsi="Palatino Linotype" w:cs="Big Caslon"/>
        </w:rPr>
        <w:t>En cambio, acerca</w:t>
      </w:r>
      <w:r w:rsidR="0043546F" w:rsidRPr="00DF727E">
        <w:rPr>
          <w:rFonts w:ascii="Palatino Linotype" w:hAnsi="Palatino Linotype" w:cs="Big Caslon"/>
        </w:rPr>
        <w:t xml:space="preserve"> de que la muerte del alma debe distinguirse de la muerte del cuerpo ¿por qué debería recordar múltiples documentos, ya que El Señor en una sola frase del evangelio colocó ambas muertes</w:t>
      </w:r>
      <w:r w:rsidR="004A4618">
        <w:rPr>
          <w:rFonts w:ascii="Palatino Linotype" w:hAnsi="Palatino Linotype" w:cs="Big Caslon"/>
        </w:rPr>
        <w:t>,</w:t>
      </w:r>
      <w:r w:rsidR="0043546F" w:rsidRPr="00DF727E">
        <w:rPr>
          <w:rFonts w:ascii="Palatino Linotype" w:hAnsi="Palatino Linotype" w:cs="Big Caslon"/>
        </w:rPr>
        <w:t xml:space="preserve"> que cualquiera puede fácilmente discernir, donde dice: </w:t>
      </w:r>
      <w:r w:rsidR="0043546F" w:rsidRPr="00DF727E">
        <w:rPr>
          <w:rFonts w:ascii="Palatino Linotype" w:hAnsi="Palatino Linotype" w:cs="Big Caslon"/>
          <w:i/>
        </w:rPr>
        <w:t>‘Deja que los mu</w:t>
      </w:r>
      <w:r w:rsidR="00920C04">
        <w:rPr>
          <w:rFonts w:ascii="Palatino Linotype" w:hAnsi="Palatino Linotype" w:cs="Big Caslon"/>
          <w:i/>
        </w:rPr>
        <w:t>ertos entierren a sus muertos.’</w:t>
      </w:r>
      <w:r w:rsidR="0043546F" w:rsidRPr="00DF727E">
        <w:rPr>
          <w:rFonts w:ascii="Palatino Linotype" w:hAnsi="Palatino Linotype" w:cs="Big Caslon"/>
        </w:rPr>
        <w:t>?</w:t>
      </w:r>
      <w:r w:rsidR="004A4618">
        <w:rPr>
          <w:rFonts w:ascii="Palatino Linotype" w:hAnsi="Palatino Linotype" w:cs="Big Caslon"/>
        </w:rPr>
        <w:t xml:space="preserve"> (</w:t>
      </w:r>
      <w:r w:rsidR="00233453" w:rsidRPr="00233453">
        <w:rPr>
          <w:rFonts w:ascii="Palatino Linotype" w:hAnsi="Palatino Linotype" w:cs="Big Caslon"/>
        </w:rPr>
        <w:t>Luc</w:t>
      </w:r>
      <w:r w:rsidR="00233453">
        <w:rPr>
          <w:rFonts w:ascii="Palatino Linotype" w:hAnsi="Palatino Linotype" w:cs="Big Caslon"/>
        </w:rPr>
        <w:t xml:space="preserve"> 9,60</w:t>
      </w:r>
      <w:r w:rsidR="004A4618">
        <w:rPr>
          <w:rFonts w:ascii="Palatino Linotype" w:hAnsi="Palatino Linotype" w:cs="Big Caslon"/>
        </w:rPr>
        <w:t>)</w:t>
      </w:r>
      <w:r w:rsidR="0043546F" w:rsidRPr="00DF727E">
        <w:rPr>
          <w:rFonts w:ascii="Palatino Linotype" w:hAnsi="Palatino Linotype" w:cs="Big Caslon"/>
        </w:rPr>
        <w:t xml:space="preserve"> El cuerpo muerto, ciertamente, había que enterrarlo; pero quiso que se entendiera que los que lo iban a enterrar estaban muertos en el alma</w:t>
      </w:r>
      <w:r w:rsidR="000D0084" w:rsidRPr="00DF727E">
        <w:rPr>
          <w:rFonts w:ascii="Palatino Linotype" w:hAnsi="Palatino Linotype" w:cs="Big Caslon"/>
        </w:rPr>
        <w:t xml:space="preserve"> por su impía falta de fe, tal</w:t>
      </w:r>
      <w:r w:rsidR="0043546F" w:rsidRPr="00DF727E">
        <w:rPr>
          <w:rFonts w:ascii="Palatino Linotype" w:hAnsi="Palatino Linotype" w:cs="Big Caslon"/>
        </w:rPr>
        <w:t xml:space="preserve"> y como los que son despertados cuando se dice:</w:t>
      </w:r>
      <w:r w:rsidR="0043546F" w:rsidRPr="00DF727E">
        <w:rPr>
          <w:rFonts w:ascii="Palatino Linotype" w:hAnsi="Palatino Linotype" w:cs="Big Caslon"/>
          <w:i/>
        </w:rPr>
        <w:t xml:space="preserve"> Levántate, tú que duermes, y </w:t>
      </w:r>
      <w:r w:rsidR="0043546F" w:rsidRPr="00DF727E">
        <w:rPr>
          <w:rFonts w:ascii="Palatino Linotype" w:hAnsi="Palatino Linotype" w:cs="Big Caslon"/>
          <w:i/>
        </w:rPr>
        <w:lastRenderedPageBreak/>
        <w:t>resucita desde los muertos</w:t>
      </w:r>
      <w:r w:rsidR="000D0084" w:rsidRPr="00DF727E">
        <w:rPr>
          <w:rFonts w:ascii="Palatino Linotype" w:hAnsi="Palatino Linotype" w:cs="Big Caslon"/>
          <w:i/>
        </w:rPr>
        <w:t>, y Cristo te iluminará</w:t>
      </w:r>
      <w:r w:rsidR="000D0084" w:rsidRPr="00DF727E">
        <w:rPr>
          <w:rFonts w:ascii="Palatino Linotype" w:hAnsi="Palatino Linotype" w:cs="Big Caslon"/>
        </w:rPr>
        <w:t xml:space="preserve"> (Eph 5,14). Detesta, </w:t>
      </w:r>
      <w:r w:rsidR="00920C04">
        <w:rPr>
          <w:rFonts w:ascii="Palatino Linotype" w:hAnsi="Palatino Linotype" w:cs="Big Caslon"/>
        </w:rPr>
        <w:t>además, una cierta muerte el Apó</w:t>
      </w:r>
      <w:r w:rsidR="000D0084" w:rsidRPr="00DF727E">
        <w:rPr>
          <w:rFonts w:ascii="Palatino Linotype" w:hAnsi="Palatino Linotype" w:cs="Big Caslon"/>
        </w:rPr>
        <w:t xml:space="preserve">stol cuando dice de la viuda: </w:t>
      </w:r>
      <w:r w:rsidR="008E71A1" w:rsidRPr="00DF727E">
        <w:rPr>
          <w:rFonts w:ascii="Palatino Linotype" w:hAnsi="Palatino Linotype" w:cs="Big Caslon"/>
          <w:i/>
        </w:rPr>
        <w:t>La que vive en los placeres está muerta en vida</w:t>
      </w:r>
      <w:r w:rsidR="008E71A1" w:rsidRPr="00DF727E">
        <w:rPr>
          <w:rFonts w:ascii="Palatino Linotype" w:hAnsi="Palatino Linotype" w:cs="Big Caslon"/>
        </w:rPr>
        <w:t xml:space="preserve"> (I Tim 5,6). Pues el alma piadosa que ha sido impía, se dice que resucita de la muerte y vive por </w:t>
      </w:r>
      <w:r w:rsidR="008E71A1" w:rsidRPr="00DF727E">
        <w:rPr>
          <w:rFonts w:ascii="Palatino Linotype" w:hAnsi="Palatino Linotype" w:cs="Big Caslon"/>
          <w:i/>
        </w:rPr>
        <w:t>la justicia de la fe</w:t>
      </w:r>
      <w:r w:rsidR="00920C04">
        <w:rPr>
          <w:rFonts w:ascii="Palatino Linotype" w:hAnsi="Palatino Linotype" w:cs="Big Caslon"/>
          <w:i/>
        </w:rPr>
        <w:t xml:space="preserve"> </w:t>
      </w:r>
      <w:r w:rsidR="008E71A1" w:rsidRPr="00DF727E">
        <w:rPr>
          <w:rFonts w:ascii="Palatino Linotype" w:hAnsi="Palatino Linotype" w:cs="Big Caslon"/>
        </w:rPr>
        <w:t>(Rom 4,13). Pero el cuerpo no solamente se dice que morirá por la futura separación del alm</w:t>
      </w:r>
      <w:r w:rsidR="00233453">
        <w:rPr>
          <w:rFonts w:ascii="Palatino Linotype" w:hAnsi="Palatino Linotype" w:cs="Big Caslon"/>
        </w:rPr>
        <w:t>a, sino que, en un lugar de la E</w:t>
      </w:r>
      <w:r w:rsidR="008E71A1" w:rsidRPr="00DF727E">
        <w:rPr>
          <w:rFonts w:ascii="Palatino Linotype" w:hAnsi="Palatino Linotype" w:cs="Big Caslon"/>
        </w:rPr>
        <w:t>scritura, también se dice muerto por la debilidad tan grande de la carne y d</w:t>
      </w:r>
      <w:r w:rsidR="00920C04">
        <w:rPr>
          <w:rFonts w:ascii="Palatino Linotype" w:hAnsi="Palatino Linotype" w:cs="Big Caslon"/>
        </w:rPr>
        <w:t>e la sangre, en palabras del Apó</w:t>
      </w:r>
      <w:r w:rsidR="008E71A1" w:rsidRPr="00DF727E">
        <w:rPr>
          <w:rFonts w:ascii="Palatino Linotype" w:hAnsi="Palatino Linotype" w:cs="Big Caslon"/>
        </w:rPr>
        <w:t xml:space="preserve">stol: </w:t>
      </w:r>
      <w:r w:rsidR="008E71A1" w:rsidRPr="00DF727E">
        <w:rPr>
          <w:rFonts w:ascii="Palatino Linotype" w:hAnsi="Palatino Linotype" w:cs="Big Caslon"/>
          <w:i/>
        </w:rPr>
        <w:t>El cuerpo, por cierto –</w:t>
      </w:r>
      <w:r w:rsidR="008E71A1" w:rsidRPr="00DF727E">
        <w:rPr>
          <w:rFonts w:ascii="Palatino Linotype" w:hAnsi="Palatino Linotype" w:cs="Big Caslon"/>
        </w:rPr>
        <w:t xml:space="preserve">dice-, </w:t>
      </w:r>
      <w:r w:rsidR="008E71A1" w:rsidRPr="00DF727E">
        <w:rPr>
          <w:rFonts w:ascii="Palatino Linotype" w:hAnsi="Palatino Linotype" w:cs="Big Caslon"/>
          <w:i/>
        </w:rPr>
        <w:t>está muerto por el pecado, pero el espíritu es vida por la justicia</w:t>
      </w:r>
      <w:r w:rsidR="00920C04">
        <w:rPr>
          <w:rFonts w:ascii="Palatino Linotype" w:hAnsi="Palatino Linotype" w:cs="Big Caslon"/>
          <w:i/>
        </w:rPr>
        <w:t xml:space="preserve"> </w:t>
      </w:r>
      <w:r w:rsidR="00984F4B" w:rsidRPr="00DF727E">
        <w:rPr>
          <w:rFonts w:ascii="Palatino Linotype" w:hAnsi="Palatino Linotype" w:cs="Big Caslon"/>
        </w:rPr>
        <w:t>(Rom 8,10). Esta vida se ha originado</w:t>
      </w:r>
      <w:r w:rsidR="008E71A1" w:rsidRPr="00DF727E">
        <w:rPr>
          <w:rFonts w:ascii="Palatino Linotype" w:hAnsi="Palatino Linotype" w:cs="Big Caslon"/>
        </w:rPr>
        <w:t xml:space="preserve"> de</w:t>
      </w:r>
      <w:r w:rsidR="00984F4B" w:rsidRPr="00DF727E">
        <w:rPr>
          <w:rFonts w:ascii="Palatino Linotype" w:hAnsi="Palatino Linotype" w:cs="Big Caslon"/>
        </w:rPr>
        <w:t>sde</w:t>
      </w:r>
      <w:r w:rsidR="008E71A1" w:rsidRPr="00DF727E">
        <w:rPr>
          <w:rFonts w:ascii="Palatino Linotype" w:hAnsi="Palatino Linotype" w:cs="Big Caslon"/>
        </w:rPr>
        <w:t xml:space="preserve"> la fe, porque </w:t>
      </w:r>
      <w:r w:rsidR="008E71A1" w:rsidRPr="00DF727E">
        <w:rPr>
          <w:rFonts w:ascii="Palatino Linotype" w:hAnsi="Palatino Linotype" w:cs="Big Caslon"/>
          <w:i/>
        </w:rPr>
        <w:t>el justo vive de la fe</w:t>
      </w:r>
      <w:r w:rsidR="008E71A1" w:rsidRPr="00DF727E">
        <w:rPr>
          <w:rFonts w:ascii="Palatino Linotype" w:hAnsi="Palatino Linotype" w:cs="Big Caslon"/>
        </w:rPr>
        <w:t xml:space="preserve"> (Rom 1,17). Pero ¿qué sigue? </w:t>
      </w:r>
      <w:r w:rsidR="008E71A1" w:rsidRPr="00DF727E">
        <w:rPr>
          <w:rFonts w:ascii="Palatino Linotype" w:hAnsi="Palatino Linotype" w:cs="Big Caslon"/>
          <w:i/>
        </w:rPr>
        <w:t xml:space="preserve">Si, pues, el espíritu de aquel que resucitó a Jesús </w:t>
      </w:r>
      <w:r w:rsidR="00984F4B" w:rsidRPr="00DF727E">
        <w:rPr>
          <w:rFonts w:ascii="Palatino Linotype" w:hAnsi="Palatino Linotype" w:cs="Big Caslon"/>
          <w:i/>
        </w:rPr>
        <w:t>de entre los muertos habita en vosotros, el que resucitó</w:t>
      </w:r>
      <w:r w:rsidR="00920C04">
        <w:rPr>
          <w:rFonts w:ascii="Palatino Linotype" w:hAnsi="Palatino Linotype" w:cs="Big Caslon"/>
          <w:i/>
        </w:rPr>
        <w:t xml:space="preserve"> a Jesucri</w:t>
      </w:r>
      <w:r w:rsidR="008E71A1" w:rsidRPr="00DF727E">
        <w:rPr>
          <w:rFonts w:ascii="Palatino Linotype" w:hAnsi="Palatino Linotype" w:cs="Big Caslon"/>
          <w:i/>
        </w:rPr>
        <w:t xml:space="preserve">sto de entre </w:t>
      </w:r>
      <w:r w:rsidR="00984F4B" w:rsidRPr="00DF727E">
        <w:rPr>
          <w:rFonts w:ascii="Palatino Linotype" w:hAnsi="Palatino Linotype" w:cs="Big Caslon"/>
          <w:i/>
        </w:rPr>
        <w:t>los muertos vivificará también v</w:t>
      </w:r>
      <w:r w:rsidR="008E71A1" w:rsidRPr="00DF727E">
        <w:rPr>
          <w:rFonts w:ascii="Palatino Linotype" w:hAnsi="Palatino Linotype" w:cs="Big Caslon"/>
          <w:i/>
        </w:rPr>
        <w:t>uestros cuerpos mortales por su mismo espíritu que habita en vosotros</w:t>
      </w:r>
      <w:r w:rsidR="008E71A1" w:rsidRPr="00DF727E">
        <w:rPr>
          <w:rFonts w:ascii="Palatino Linotype" w:hAnsi="Palatino Linotype" w:cs="Big Caslon"/>
        </w:rPr>
        <w:t xml:space="preserve"> (Rom 8,11). </w:t>
      </w:r>
    </w:p>
    <w:p w14:paraId="578D29C4" w14:textId="40F1AD30" w:rsidR="008E71A1" w:rsidRPr="00DF727E" w:rsidRDefault="00563FF0" w:rsidP="00BC6743">
      <w:pPr>
        <w:ind w:firstLine="708"/>
        <w:jc w:val="both"/>
        <w:rPr>
          <w:rFonts w:ascii="Palatino Linotype" w:hAnsi="Palatino Linotype" w:cs="Big Caslon"/>
        </w:rPr>
      </w:pPr>
      <w:r w:rsidRPr="00DF727E">
        <w:rPr>
          <w:rFonts w:ascii="Palatino Linotype" w:hAnsi="Palatino Linotype" w:cs="Big Caslon"/>
        </w:rPr>
        <w:t xml:space="preserve">6. Por lo tanto, para esta nuestra </w:t>
      </w:r>
      <w:r w:rsidR="008E71A1" w:rsidRPr="00DF727E">
        <w:rPr>
          <w:rFonts w:ascii="Palatino Linotype" w:hAnsi="Palatino Linotype" w:cs="Big Caslon"/>
        </w:rPr>
        <w:t>muerte</w:t>
      </w:r>
      <w:r w:rsidRPr="00DF727E">
        <w:rPr>
          <w:rFonts w:ascii="Palatino Linotype" w:hAnsi="Palatino Linotype" w:cs="Big Caslon"/>
        </w:rPr>
        <w:t xml:space="preserve"> doble el Salvador dio en pago su muerte simple, y para realizar ambas resurrecciones nuestras, antepuso y propuso como sacramento y ejemplo su única resurrección. Pues no fue pecador o impío, de modo que tuviera necesidad de ser renovado en el hombre interior como si su espíritu estuviera muerto, y de ser llamado a la vida de la justicia mediante la conversión, sino que, habiéndose revestido de carne mortal, ella sola muriendo, sola resucitando, ella sola para nosotros consonó con</w:t>
      </w:r>
      <w:r w:rsidR="00233453">
        <w:rPr>
          <w:rFonts w:ascii="Palatino Linotype" w:hAnsi="Palatino Linotype" w:cs="Big Caslon"/>
        </w:rPr>
        <w:t xml:space="preserve"> ambas dimensiones nuestras, ya</w:t>
      </w:r>
      <w:r w:rsidRPr="00DF727E">
        <w:rPr>
          <w:rFonts w:ascii="Palatino Linotype" w:hAnsi="Palatino Linotype" w:cs="Big Caslon"/>
        </w:rPr>
        <w:tab/>
        <w:t>que en ella se realizó el sacramento del hombre interior y el ejemplo del hombre exterior.</w:t>
      </w:r>
    </w:p>
    <w:p w14:paraId="5D8833C5" w14:textId="77777777" w:rsidR="00984F4B" w:rsidRPr="00DF727E" w:rsidRDefault="00984F4B" w:rsidP="007A7726">
      <w:pPr>
        <w:ind w:firstLine="708"/>
        <w:jc w:val="both"/>
        <w:rPr>
          <w:rFonts w:ascii="Palatino Linotype" w:hAnsi="Palatino Linotype" w:cs="Big Caslon"/>
        </w:rPr>
      </w:pPr>
      <w:r w:rsidRPr="00DF727E">
        <w:rPr>
          <w:rFonts w:ascii="Palatino Linotype" w:hAnsi="Palatino Linotype" w:cs="Big Caslon"/>
        </w:rPr>
        <w:t xml:space="preserve">En efecto, como sacramento de nuestro hombre interior fue emitida aquella voz que se refiere a significar la muerte de nuestra alma, no solo en el Salmo sino también en la cruz: </w:t>
      </w:r>
      <w:r w:rsidRPr="00DF727E">
        <w:rPr>
          <w:rFonts w:ascii="Palatino Linotype" w:hAnsi="Palatino Linotype" w:cs="Big Caslon"/>
          <w:i/>
        </w:rPr>
        <w:t>Dios mío, Dios mío, ¿por qué me has abandonado?</w:t>
      </w:r>
      <w:r w:rsidRPr="00DF727E">
        <w:rPr>
          <w:rFonts w:ascii="Palatino Linotype" w:hAnsi="Palatino Linotype" w:cs="Big Caslon"/>
        </w:rPr>
        <w:t xml:space="preserve"> (Mat 27,46; Sal 21,</w:t>
      </w:r>
      <w:r w:rsidR="00920C04">
        <w:rPr>
          <w:rFonts w:ascii="Palatino Linotype" w:hAnsi="Palatino Linotype" w:cs="Big Caslon"/>
        </w:rPr>
        <w:t>1) Con esta voz concuerda el Apó</w:t>
      </w:r>
      <w:r w:rsidRPr="00DF727E">
        <w:rPr>
          <w:rFonts w:ascii="Palatino Linotype" w:hAnsi="Palatino Linotype" w:cs="Big Caslon"/>
        </w:rPr>
        <w:t xml:space="preserve">stol al decir: </w:t>
      </w:r>
      <w:r w:rsidRPr="00DF727E">
        <w:rPr>
          <w:rFonts w:ascii="Palatino Linotype" w:hAnsi="Palatino Linotype" w:cs="Big Caslon"/>
          <w:i/>
        </w:rPr>
        <w:t>Sabiendo nosotros que nuestro viejo hombre ha sido crucificado al mismo tiempo para que se vacíe el cuerpo del pecado, para que ya no sirvamos al pecado</w:t>
      </w:r>
      <w:r w:rsidRPr="00DF727E">
        <w:rPr>
          <w:rFonts w:ascii="Palatino Linotype" w:hAnsi="Palatino Linotype" w:cs="Big Caslon"/>
        </w:rPr>
        <w:t xml:space="preserve"> (Rom 6,6). </w:t>
      </w:r>
      <w:r w:rsidR="00920C04">
        <w:rPr>
          <w:rFonts w:ascii="Palatino Linotype" w:hAnsi="Palatino Linotype" w:cs="Big Caslon"/>
        </w:rPr>
        <w:t>Con la crucifix</w:t>
      </w:r>
      <w:r w:rsidR="00AE4283" w:rsidRPr="00DF727E">
        <w:rPr>
          <w:rFonts w:ascii="Palatino Linotype" w:hAnsi="Palatino Linotype" w:cs="Big Caslon"/>
        </w:rPr>
        <w:t xml:space="preserve">ión del hombre interior, se entienden los dolores de la penitencia y ciertos sufrimientos saludables de la continencia: por tal muerte se elimina la muerte de la impiedad en la cual Dios no nos abandonó. Y por eso, por tal cruz, se vacía el cuerpo del </w:t>
      </w:r>
      <w:r w:rsidR="00AE4283" w:rsidRPr="00DF727E">
        <w:rPr>
          <w:rFonts w:ascii="Palatino Linotype" w:hAnsi="Palatino Linotype" w:cs="Big Caslon"/>
        </w:rPr>
        <w:lastRenderedPageBreak/>
        <w:t>pecado para que ya no expongamos nuestros miembros</w:t>
      </w:r>
      <w:r w:rsidR="00AE4283" w:rsidRPr="00DF727E">
        <w:rPr>
          <w:rFonts w:ascii="Palatino Linotype" w:hAnsi="Palatino Linotype" w:cs="Big Caslon"/>
          <w:i/>
        </w:rPr>
        <w:t xml:space="preserve"> al pecado como armas de la iniquidad </w:t>
      </w:r>
      <w:r w:rsidR="00AE4283" w:rsidRPr="00DF727E">
        <w:rPr>
          <w:rFonts w:ascii="Palatino Linotype" w:hAnsi="Palatino Linotype" w:cs="Big Caslon"/>
        </w:rPr>
        <w:t xml:space="preserve">(Rom 6,6). Porque el hombre interior, si por cierto </w:t>
      </w:r>
      <w:r w:rsidR="00AE4283" w:rsidRPr="00DF727E">
        <w:rPr>
          <w:rFonts w:ascii="Palatino Linotype" w:hAnsi="Palatino Linotype" w:cs="Big Caslon"/>
          <w:i/>
        </w:rPr>
        <w:t>se rejuvenece día a día</w:t>
      </w:r>
      <w:r w:rsidR="00920C04">
        <w:rPr>
          <w:rFonts w:ascii="Palatino Linotype" w:hAnsi="Palatino Linotype" w:cs="Big Caslon"/>
          <w:i/>
        </w:rPr>
        <w:t xml:space="preserve"> </w:t>
      </w:r>
      <w:r w:rsidR="00AE4283" w:rsidRPr="00DF727E">
        <w:rPr>
          <w:rFonts w:ascii="Palatino Linotype" w:hAnsi="Palatino Linotype" w:cs="Big Caslon"/>
        </w:rPr>
        <w:t>(II Cor 4,16), por cierto es viejo antes de rejuvenecer. Y entonces se produce interiormen</w:t>
      </w:r>
      <w:r w:rsidR="00920C04">
        <w:rPr>
          <w:rFonts w:ascii="Palatino Linotype" w:hAnsi="Palatino Linotype" w:cs="Big Caslon"/>
        </w:rPr>
        <w:t>te aquello que dice el mismo Apó</w:t>
      </w:r>
      <w:r w:rsidR="00AE4283" w:rsidRPr="00DF727E">
        <w:rPr>
          <w:rFonts w:ascii="Palatino Linotype" w:hAnsi="Palatino Linotype" w:cs="Big Caslon"/>
        </w:rPr>
        <w:t xml:space="preserve">stol: </w:t>
      </w:r>
      <w:r w:rsidR="00AE4283" w:rsidRPr="00DF727E">
        <w:rPr>
          <w:rFonts w:ascii="Palatino Linotype" w:hAnsi="Palatino Linotype" w:cs="Big Caslon"/>
          <w:i/>
        </w:rPr>
        <w:t xml:space="preserve">Despojaos del hombre viejo y revestíos del nuevo </w:t>
      </w:r>
      <w:r w:rsidR="00920C04">
        <w:rPr>
          <w:rFonts w:ascii="Palatino Linotype" w:hAnsi="Palatino Linotype" w:cs="Big Caslon"/>
        </w:rPr>
        <w:t>(Eph</w:t>
      </w:r>
      <w:r w:rsidR="00AE4283" w:rsidRPr="00DF727E">
        <w:rPr>
          <w:rFonts w:ascii="Palatino Linotype" w:hAnsi="Palatino Linotype" w:cs="Big Caslon"/>
        </w:rPr>
        <w:t xml:space="preserve"> 4,24)</w:t>
      </w:r>
      <w:r w:rsidR="00920C04">
        <w:rPr>
          <w:rFonts w:ascii="Palatino Linotype" w:hAnsi="Palatino Linotype" w:cs="Big Caslon"/>
        </w:rPr>
        <w:t>. Y así, cons</w:t>
      </w:r>
      <w:r w:rsidR="007A7726" w:rsidRPr="00DF727E">
        <w:rPr>
          <w:rFonts w:ascii="Palatino Linotype" w:hAnsi="Palatino Linotype" w:cs="Big Caslon"/>
        </w:rPr>
        <w:t xml:space="preserve">ecuentemente, lo explica: </w:t>
      </w:r>
      <w:r w:rsidR="007A7726" w:rsidRPr="00DF727E">
        <w:rPr>
          <w:rFonts w:ascii="Palatino Linotype" w:hAnsi="Palatino Linotype" w:cs="Big Caslon"/>
          <w:i/>
        </w:rPr>
        <w:t>Entonces, abandonando la mentira, hablad la verdad</w:t>
      </w:r>
      <w:r w:rsidR="00920C04">
        <w:rPr>
          <w:rFonts w:ascii="Palatino Linotype" w:hAnsi="Palatino Linotype" w:cs="Big Caslon"/>
        </w:rPr>
        <w:t xml:space="preserve"> (Eph</w:t>
      </w:r>
      <w:r w:rsidR="007A7726" w:rsidRPr="00DF727E">
        <w:rPr>
          <w:rFonts w:ascii="Palatino Linotype" w:hAnsi="Palatino Linotype" w:cs="Big Caslon"/>
        </w:rPr>
        <w:t xml:space="preserve"> 4,25). ¿Y dónde se abandona la mentira, sino interiormente para que habite en el monte santo de Dios </w:t>
      </w:r>
      <w:r w:rsidR="007A7726" w:rsidRPr="00DF727E">
        <w:rPr>
          <w:rFonts w:ascii="Palatino Linotype" w:hAnsi="Palatino Linotype" w:cs="Big Caslon"/>
          <w:i/>
        </w:rPr>
        <w:t>el hombre que habla la verdad en su corazón</w:t>
      </w:r>
      <w:r w:rsidR="007A7726" w:rsidRPr="00DF727E">
        <w:rPr>
          <w:rFonts w:ascii="Palatino Linotype" w:hAnsi="Palatino Linotype" w:cs="Big Caslon"/>
        </w:rPr>
        <w:t xml:space="preserve"> (Sal 14,3)? Pero la </w:t>
      </w:r>
      <w:r w:rsidR="00920C04">
        <w:rPr>
          <w:rFonts w:ascii="Palatino Linotype" w:hAnsi="Palatino Linotype" w:cs="Big Caslon"/>
        </w:rPr>
        <w:t xml:space="preserve">resurrección </w:t>
      </w:r>
      <w:r w:rsidR="007A7726" w:rsidRPr="00DF727E">
        <w:rPr>
          <w:rFonts w:ascii="Palatino Linotype" w:hAnsi="Palatino Linotype" w:cs="Big Caslon"/>
        </w:rPr>
        <w:t>del cuerpo del Señor se muestra que pe</w:t>
      </w:r>
      <w:r w:rsidR="00920C04">
        <w:rPr>
          <w:rFonts w:ascii="Palatino Linotype" w:hAnsi="Palatino Linotype" w:cs="Big Caslon"/>
        </w:rPr>
        <w:t>rte</w:t>
      </w:r>
      <w:r w:rsidR="007A7726" w:rsidRPr="00DF727E">
        <w:rPr>
          <w:rFonts w:ascii="Palatino Linotype" w:hAnsi="Palatino Linotype" w:cs="Big Caslon"/>
        </w:rPr>
        <w:t xml:space="preserve">nece al sacramento de nuestra resurrección interior, donde después de que resucitó dijo a la mujer: </w:t>
      </w:r>
      <w:r w:rsidR="007A7726" w:rsidRPr="00DF727E">
        <w:rPr>
          <w:rFonts w:ascii="Palatino Linotype" w:hAnsi="Palatino Linotype" w:cs="Big Caslon"/>
          <w:i/>
        </w:rPr>
        <w:t xml:space="preserve">No me toques; en efecto, todavía no he ascendido </w:t>
      </w:r>
      <w:r w:rsidR="0054494A" w:rsidRPr="00DF727E">
        <w:rPr>
          <w:rFonts w:ascii="Palatino Linotype" w:hAnsi="Palatino Linotype" w:cs="Big Caslon"/>
          <w:i/>
        </w:rPr>
        <w:t>a</w:t>
      </w:r>
      <w:r w:rsidR="007A7726" w:rsidRPr="00DF727E">
        <w:rPr>
          <w:rFonts w:ascii="Palatino Linotype" w:hAnsi="Palatino Linotype" w:cs="Big Caslon"/>
          <w:i/>
        </w:rPr>
        <w:t xml:space="preserve"> mi Padre</w:t>
      </w:r>
      <w:r w:rsidR="00920C04">
        <w:rPr>
          <w:rFonts w:ascii="Palatino Linotype" w:hAnsi="Palatino Linotype" w:cs="Big Caslon"/>
        </w:rPr>
        <w:t xml:space="preserve"> (J</w:t>
      </w:r>
      <w:r w:rsidR="007A7726" w:rsidRPr="00DF727E">
        <w:rPr>
          <w:rFonts w:ascii="Palatino Linotype" w:hAnsi="Palatino Linotype" w:cs="Big Caslon"/>
        </w:rPr>
        <w:t xml:space="preserve">oh 20,17). Con este misterio concuerda el Apóstol diciendo: </w:t>
      </w:r>
      <w:r w:rsidR="007A7726" w:rsidRPr="00DF727E">
        <w:rPr>
          <w:rFonts w:ascii="Palatino Linotype" w:hAnsi="Palatino Linotype" w:cs="Big Caslon"/>
          <w:i/>
        </w:rPr>
        <w:t>Y si habéis resucitado con Cristo, bu</w:t>
      </w:r>
      <w:r w:rsidR="0054494A" w:rsidRPr="00DF727E">
        <w:rPr>
          <w:rFonts w:ascii="Palatino Linotype" w:hAnsi="Palatino Linotype" w:cs="Big Caslon"/>
          <w:i/>
        </w:rPr>
        <w:t xml:space="preserve">scad las cosas que están arriba donde está Cristo sentado a la derecha de Dios; sabed las cosas que están arriba </w:t>
      </w:r>
      <w:r w:rsidR="0054494A" w:rsidRPr="00DF727E">
        <w:rPr>
          <w:rFonts w:ascii="Palatino Linotype" w:hAnsi="Palatino Linotype" w:cs="Big Caslon"/>
        </w:rPr>
        <w:t>(Col 3,1-2). En efecto, ‘no tocar a Cristo sino cuando haya ascendido al Padre’, significa esto: no pensar carnalmente a Cristo.</w:t>
      </w:r>
    </w:p>
    <w:p w14:paraId="4D36F82A" w14:textId="0DD0ECFB" w:rsidR="0054494A" w:rsidRPr="00DF727E" w:rsidRDefault="0054494A" w:rsidP="007A7726">
      <w:pPr>
        <w:ind w:firstLine="708"/>
        <w:jc w:val="both"/>
        <w:rPr>
          <w:rFonts w:ascii="Palatino Linotype" w:hAnsi="Palatino Linotype" w:cs="Big Caslon"/>
        </w:rPr>
      </w:pPr>
      <w:r w:rsidRPr="00DF727E">
        <w:rPr>
          <w:rFonts w:ascii="Palatino Linotype" w:hAnsi="Palatino Linotype" w:cs="Big Caslon"/>
        </w:rPr>
        <w:t xml:space="preserve">Pero ahora </w:t>
      </w:r>
      <w:r w:rsidR="00092C01" w:rsidRPr="00DF727E">
        <w:rPr>
          <w:rFonts w:ascii="Palatino Linotype" w:hAnsi="Palatino Linotype" w:cs="Big Caslon"/>
        </w:rPr>
        <w:t>al ejemplo de la m</w:t>
      </w:r>
      <w:r w:rsidR="005E1457">
        <w:rPr>
          <w:rFonts w:ascii="Palatino Linotype" w:hAnsi="Palatino Linotype" w:cs="Big Caslon"/>
        </w:rPr>
        <w:t>uerte de nuestro hombre ex</w:t>
      </w:r>
      <w:r w:rsidR="00092C01" w:rsidRPr="00DF727E">
        <w:rPr>
          <w:rFonts w:ascii="Palatino Linotype" w:hAnsi="Palatino Linotype" w:cs="Big Caslon"/>
        </w:rPr>
        <w:t xml:space="preserve">terior pertenece la muerte de la carne del Señor, pues porque por tal pasión exhortó </w:t>
      </w:r>
      <w:r w:rsidR="005E1457">
        <w:rPr>
          <w:rFonts w:ascii="Palatino Linotype" w:hAnsi="Palatino Linotype" w:cs="Big Caslon"/>
        </w:rPr>
        <w:t>sobre todos</w:t>
      </w:r>
      <w:r w:rsidR="00092C01" w:rsidRPr="00DF727E">
        <w:rPr>
          <w:rFonts w:ascii="Palatino Linotype" w:hAnsi="Palatino Linotype" w:cs="Big Caslon"/>
        </w:rPr>
        <w:t xml:space="preserve"> a sus siervos para que no teman </w:t>
      </w:r>
      <w:r w:rsidR="005E1457" w:rsidRPr="005E1457">
        <w:rPr>
          <w:rFonts w:ascii="Palatino Linotype" w:hAnsi="Palatino Linotype" w:cs="Big Caslon"/>
          <w:i/>
        </w:rPr>
        <w:t xml:space="preserve">a </w:t>
      </w:r>
      <w:r w:rsidR="00092C01" w:rsidRPr="00DF727E">
        <w:rPr>
          <w:rFonts w:ascii="Palatino Linotype" w:hAnsi="Palatino Linotype" w:cs="Big Caslon"/>
          <w:i/>
        </w:rPr>
        <w:t>aquellos que matan el cuerpo, pero que no pueden matar el alma</w:t>
      </w:r>
      <w:r w:rsidR="00920C04">
        <w:rPr>
          <w:rFonts w:ascii="Palatino Linotype" w:hAnsi="Palatino Linotype" w:cs="Big Caslon"/>
          <w:i/>
        </w:rPr>
        <w:t xml:space="preserve"> </w:t>
      </w:r>
      <w:r w:rsidR="00092C01" w:rsidRPr="00DF727E">
        <w:rPr>
          <w:rFonts w:ascii="Palatino Linotype" w:hAnsi="Palatino Linotype" w:cs="Big Caslon"/>
        </w:rPr>
        <w:t xml:space="preserve">(Mat 10,28). Por lo cual dice el Apóstol: </w:t>
      </w:r>
      <w:r w:rsidR="00092C01" w:rsidRPr="00DF727E">
        <w:rPr>
          <w:rFonts w:ascii="Palatino Linotype" w:hAnsi="Palatino Linotype" w:cs="Big Caslon"/>
          <w:i/>
        </w:rPr>
        <w:t xml:space="preserve">Para que complete en mi carne lo que faltan a los sufrimientos de Cristo </w:t>
      </w:r>
      <w:r w:rsidR="005E1457">
        <w:rPr>
          <w:rFonts w:ascii="Palatino Linotype" w:hAnsi="Palatino Linotype" w:cs="Big Caslon"/>
        </w:rPr>
        <w:t>(2Cor 4,16). Y al</w:t>
      </w:r>
      <w:r w:rsidR="00092C01" w:rsidRPr="00DF727E">
        <w:rPr>
          <w:rFonts w:ascii="Palatino Linotype" w:hAnsi="Palatino Linotype" w:cs="Big Caslon"/>
        </w:rPr>
        <w:t xml:space="preserve"> ejemplo de la resurre</w:t>
      </w:r>
      <w:r w:rsidR="00920C04">
        <w:rPr>
          <w:rFonts w:ascii="Palatino Linotype" w:hAnsi="Palatino Linotype" w:cs="Big Caslon"/>
        </w:rPr>
        <w:t>c</w:t>
      </w:r>
      <w:r w:rsidR="00092C01" w:rsidRPr="00DF727E">
        <w:rPr>
          <w:rFonts w:ascii="Palatino Linotype" w:hAnsi="Palatino Linotype" w:cs="Big Caslon"/>
        </w:rPr>
        <w:t>ción de nuestro hombre exterior se encuentra que pertenece la resurre</w:t>
      </w:r>
      <w:r w:rsidR="00920C04">
        <w:rPr>
          <w:rFonts w:ascii="Palatino Linotype" w:hAnsi="Palatino Linotype" w:cs="Big Caslon"/>
        </w:rPr>
        <w:t>c</w:t>
      </w:r>
      <w:r w:rsidR="00092C01" w:rsidRPr="00DF727E">
        <w:rPr>
          <w:rFonts w:ascii="Palatino Linotype" w:hAnsi="Palatino Linotype" w:cs="Big Caslon"/>
        </w:rPr>
        <w:t xml:space="preserve">ción del cuerpo del Señor, porque dice a los discípulos: </w:t>
      </w:r>
      <w:r w:rsidR="00092C01" w:rsidRPr="00DF727E">
        <w:rPr>
          <w:rFonts w:ascii="Palatino Linotype" w:hAnsi="Palatino Linotype" w:cs="Big Caslon"/>
          <w:i/>
        </w:rPr>
        <w:t xml:space="preserve">Tocad y ved que un espíritu no tiene ni huesos ni carne, como veis que yo tengo </w:t>
      </w:r>
      <w:r w:rsidR="00092C01" w:rsidRPr="00DF727E">
        <w:rPr>
          <w:rFonts w:ascii="Palatino Linotype" w:hAnsi="Palatino Linotype" w:cs="Big Caslon"/>
        </w:rPr>
        <w:t xml:space="preserve">(Luc 24,39). Y uno de sus discípulos, tocando también sus cicatrices, exclamó diciendo: </w:t>
      </w:r>
      <w:r w:rsidR="00092C01" w:rsidRPr="00DF727E">
        <w:rPr>
          <w:rFonts w:ascii="Palatino Linotype" w:hAnsi="Palatino Linotype" w:cs="Big Caslon"/>
          <w:i/>
        </w:rPr>
        <w:t xml:space="preserve">¡Señor mío y Dios mío! </w:t>
      </w:r>
      <w:r w:rsidR="00092C01" w:rsidRPr="00DF727E">
        <w:rPr>
          <w:rFonts w:ascii="Palatino Linotype" w:hAnsi="Palatino Linotype" w:cs="Big Caslon"/>
        </w:rPr>
        <w:t>(Ioh</w:t>
      </w:r>
      <w:r w:rsidR="00920C04">
        <w:rPr>
          <w:rFonts w:ascii="Palatino Linotype" w:hAnsi="Palatino Linotype" w:cs="Big Caslon"/>
        </w:rPr>
        <w:t xml:space="preserve"> </w:t>
      </w:r>
      <w:r w:rsidR="00092C01" w:rsidRPr="00DF727E">
        <w:rPr>
          <w:rFonts w:ascii="Palatino Linotype" w:hAnsi="Palatino Linotype" w:cs="Big Caslon"/>
        </w:rPr>
        <w:t xml:space="preserve">20,28). Y cuando apareció toda la integridad de su carne se demostró en ella lo que había dicho exhortando a los suyos: </w:t>
      </w:r>
      <w:r w:rsidR="00092C01" w:rsidRPr="00DF727E">
        <w:rPr>
          <w:rFonts w:ascii="Palatino Linotype" w:hAnsi="Palatino Linotype" w:cs="Big Caslon"/>
          <w:i/>
        </w:rPr>
        <w:t>No perecerá ni un cabello de vuestra cabeza</w:t>
      </w:r>
      <w:r w:rsidR="00920C04">
        <w:rPr>
          <w:rFonts w:ascii="Palatino Linotype" w:hAnsi="Palatino Linotype" w:cs="Big Caslon"/>
          <w:i/>
        </w:rPr>
        <w:t xml:space="preserve"> </w:t>
      </w:r>
      <w:r w:rsidR="006F5992" w:rsidRPr="00DF727E">
        <w:rPr>
          <w:rFonts w:ascii="Palatino Linotype" w:hAnsi="Palatino Linotype" w:cs="Big Caslon"/>
        </w:rPr>
        <w:t xml:space="preserve">(Luc 21,18). Por lo cual, ¿por qué, pues, primero dijo: </w:t>
      </w:r>
      <w:r w:rsidR="006F5992" w:rsidRPr="00DF727E">
        <w:rPr>
          <w:rFonts w:ascii="Palatino Linotype" w:hAnsi="Palatino Linotype" w:cs="Big Caslon"/>
          <w:i/>
        </w:rPr>
        <w:t xml:space="preserve">No me toques, pues no he ascendido todavía a mi Padre; </w:t>
      </w:r>
      <w:r w:rsidR="006F5992" w:rsidRPr="00DF727E">
        <w:rPr>
          <w:rFonts w:ascii="Palatino Linotype" w:hAnsi="Palatino Linotype" w:cs="Big Caslon"/>
        </w:rPr>
        <w:t>y por qué es tocado por los discípulos antes de que ascienda al Padre, sino porque allí se insinuaba el símbolo del hombre interior, aquí se ofrecía el ejemplo del hombre exterior?</w:t>
      </w:r>
    </w:p>
    <w:p w14:paraId="50DB36CD" w14:textId="77777777" w:rsidR="009D3A8D" w:rsidRPr="00DF727E" w:rsidRDefault="006F5992" w:rsidP="00C53D7E">
      <w:pPr>
        <w:ind w:firstLine="708"/>
        <w:jc w:val="both"/>
        <w:rPr>
          <w:rFonts w:ascii="Palatino Linotype" w:hAnsi="Palatino Linotype" w:cs="Big Caslon"/>
        </w:rPr>
      </w:pPr>
      <w:r w:rsidRPr="00DF727E">
        <w:rPr>
          <w:rFonts w:ascii="Palatino Linotype" w:hAnsi="Palatino Linotype" w:cs="Big Caslon"/>
        </w:rPr>
        <w:lastRenderedPageBreak/>
        <w:t xml:space="preserve">¿Acaso quizás alguien es tan insensato y alejado de la verdad que se atreva a decir que él fue tocado por los hombres antes de ascender y por las mujeres, en cambio, </w:t>
      </w:r>
      <w:r w:rsidR="00C53D7E" w:rsidRPr="00DF727E">
        <w:rPr>
          <w:rFonts w:ascii="Palatino Linotype" w:hAnsi="Palatino Linotype" w:cs="Big Caslon"/>
        </w:rPr>
        <w:t xml:space="preserve">cuando ascendió? Por este ejemplo de nuestra futura resurrección en el cuerpo que precedió en el Señor, dice el Apóstol: </w:t>
      </w:r>
      <w:r w:rsidR="00C53D7E" w:rsidRPr="00DF727E">
        <w:rPr>
          <w:rFonts w:ascii="Palatino Linotype" w:hAnsi="Palatino Linotype" w:cs="Big Caslon"/>
          <w:i/>
        </w:rPr>
        <w:t xml:space="preserve">El inicio es Cristo, después vienen los que son de Cristo </w:t>
      </w:r>
      <w:r w:rsidR="00C53D7E" w:rsidRPr="00DF727E">
        <w:rPr>
          <w:rFonts w:ascii="Palatino Linotype" w:hAnsi="Palatino Linotype" w:cs="Big Caslon"/>
        </w:rPr>
        <w:t xml:space="preserve">(1Cor 15,23). En efecto, de la resurrección del cuerpo se trataba en aquel lugar donde se dice también de ella: </w:t>
      </w:r>
      <w:r w:rsidR="00C53D7E" w:rsidRPr="00DF727E">
        <w:rPr>
          <w:rFonts w:ascii="Palatino Linotype" w:hAnsi="Palatino Linotype" w:cs="Big Caslon"/>
          <w:i/>
        </w:rPr>
        <w:t xml:space="preserve">Transfiguró el cuerpo de nuestra humildad conforme al cuerpo de su gloria </w:t>
      </w:r>
      <w:r w:rsidR="00C53D7E" w:rsidRPr="00DF727E">
        <w:rPr>
          <w:rFonts w:ascii="Palatino Linotype" w:hAnsi="Palatino Linotype" w:cs="Big Caslon"/>
        </w:rPr>
        <w:t>(Fil 3,21). Por lo tan</w:t>
      </w:r>
      <w:r w:rsidR="00E07FE5" w:rsidRPr="00DF727E">
        <w:rPr>
          <w:rFonts w:ascii="Palatino Linotype" w:hAnsi="Palatino Linotype" w:cs="Big Caslon"/>
        </w:rPr>
        <w:t>to, una sola muerte de nuestro S</w:t>
      </w:r>
      <w:r w:rsidR="00C53D7E" w:rsidRPr="00DF727E">
        <w:rPr>
          <w:rFonts w:ascii="Palatino Linotype" w:hAnsi="Palatino Linotype" w:cs="Big Caslon"/>
        </w:rPr>
        <w:t>alvador fue salvación para nuestras dos muert</w:t>
      </w:r>
      <w:r w:rsidR="00E07FE5" w:rsidRPr="00DF727E">
        <w:rPr>
          <w:rFonts w:ascii="Palatino Linotype" w:hAnsi="Palatino Linotype" w:cs="Big Caslon"/>
        </w:rPr>
        <w:t>es, y una sola resurrección de É</w:t>
      </w:r>
      <w:r w:rsidR="00C53D7E" w:rsidRPr="00DF727E">
        <w:rPr>
          <w:rFonts w:ascii="Palatino Linotype" w:hAnsi="Palatino Linotype" w:cs="Big Caslon"/>
        </w:rPr>
        <w:t xml:space="preserve">l </w:t>
      </w:r>
      <w:r w:rsidR="00E07FE5" w:rsidRPr="00DF727E">
        <w:rPr>
          <w:rFonts w:ascii="Palatino Linotype" w:hAnsi="Palatino Linotype" w:cs="Big Caslon"/>
        </w:rPr>
        <w:t>proporcionó a nosotros dos resurrecciones, siendo que su cuerpo en ambas cosas, es decir, tanto en la muerte como en la resurrección, fue ofrecido por una cierta conveniencia medicinal, tanto en el sacramento de nuestro hombre interior como en el ejemplo del hombre exterior.</w:t>
      </w:r>
    </w:p>
    <w:p w14:paraId="04D2449F" w14:textId="77777777" w:rsidR="00507D33" w:rsidRPr="00DF727E" w:rsidRDefault="00507D33" w:rsidP="00C53D7E">
      <w:pPr>
        <w:ind w:firstLine="708"/>
        <w:jc w:val="both"/>
        <w:rPr>
          <w:rFonts w:ascii="Palatino Linotype" w:hAnsi="Palatino Linotype" w:cs="Big Caslon"/>
        </w:rPr>
      </w:pPr>
    </w:p>
    <w:p w14:paraId="119F3BB1" w14:textId="77777777" w:rsidR="00BE087F" w:rsidRPr="00DF727E" w:rsidRDefault="00507D33" w:rsidP="00BF5226">
      <w:pPr>
        <w:ind w:firstLine="708"/>
        <w:jc w:val="both"/>
        <w:rPr>
          <w:rFonts w:ascii="Palatino Linotype" w:hAnsi="Palatino Linotype" w:cs="Big Caslon"/>
        </w:rPr>
      </w:pPr>
      <w:r w:rsidRPr="00DF727E">
        <w:rPr>
          <w:rFonts w:ascii="Palatino Linotype" w:hAnsi="Palatino Linotype" w:cs="Big Caslon"/>
        </w:rPr>
        <w:t xml:space="preserve">iv,7.  Pero esta proporción de lo simple a lo doble nace del número tres; por cierto, el uno en relación al dos son tres. Pero todo esto que he dicho llega al número seis; pues uno y dos y tres son seis. Y este número se dice perfecto por el siguiente motivo: porque se completa en sus partes; pues tiene tres: la sexta, la tercera y la mediana; y no se puede encontrar en él ninguna otra parte que pueda decirse cuánta es. Su sexta parte es el uno, su tercera parte el dos, y la mitad es el tres. Y el uno, el dos y el tres completan el mismo número seis. Cuya perfección la sagrada Escritura nos recomienda, sobre todo cuando dice: </w:t>
      </w:r>
      <w:r w:rsidRPr="00DF727E">
        <w:rPr>
          <w:rFonts w:ascii="Palatino Linotype" w:hAnsi="Palatino Linotype" w:cs="Big Caslon"/>
          <w:i/>
        </w:rPr>
        <w:t>Dios perfeccionó sus obras en seis días</w:t>
      </w:r>
      <w:r w:rsidRPr="00DF727E">
        <w:rPr>
          <w:rFonts w:ascii="Palatino Linotype" w:hAnsi="Palatino Linotype" w:cs="Big Caslon"/>
        </w:rPr>
        <w:t xml:space="preserve"> (Gen 2,1-2), y en el sexto día </w:t>
      </w:r>
      <w:r w:rsidRPr="00DF727E">
        <w:rPr>
          <w:rFonts w:ascii="Palatino Linotype" w:hAnsi="Palatino Linotype" w:cs="Big Caslon"/>
          <w:i/>
        </w:rPr>
        <w:t>fue creado el hombre a imagen de Dios</w:t>
      </w:r>
      <w:r w:rsidR="00C36174">
        <w:rPr>
          <w:rFonts w:ascii="Palatino Linotype" w:hAnsi="Palatino Linotype" w:cs="Big Caslon"/>
          <w:i/>
        </w:rPr>
        <w:t xml:space="preserve"> </w:t>
      </w:r>
      <w:r w:rsidRPr="00DF727E">
        <w:rPr>
          <w:rFonts w:ascii="Palatino Linotype" w:hAnsi="Palatino Linotype" w:cs="Big Caslon"/>
        </w:rPr>
        <w:t>(Gen 1,26-27)</w:t>
      </w:r>
      <w:r w:rsidR="006D62FB" w:rsidRPr="00DF727E">
        <w:rPr>
          <w:rFonts w:ascii="Palatino Linotype" w:hAnsi="Palatino Linotype" w:cs="Big Caslon"/>
        </w:rPr>
        <w:t>. Y en la sexta edad del género humano vino el hijo de Dios, y se hizo hijo del hombre para reformarnos a imagen de Dios. Por cierto, ahora transcurre esa misma edad, ya sea que se distribuyan los milenios en cada una de las edades, ya sea que rastreemos en las Escrituras divinas los hechos memorables e insignes como hitos de los tiempos, de manera que la pri</w:t>
      </w:r>
      <w:r w:rsidR="00C36174">
        <w:rPr>
          <w:rFonts w:ascii="Palatino Linotype" w:hAnsi="Palatino Linotype" w:cs="Big Caslon"/>
        </w:rPr>
        <w:t>mera edad se encuentre desde Adá</w:t>
      </w:r>
      <w:r w:rsidR="006D62FB" w:rsidRPr="00DF727E">
        <w:rPr>
          <w:rFonts w:ascii="Palatino Linotype" w:hAnsi="Palatino Linotype" w:cs="Big Caslon"/>
        </w:rPr>
        <w:t>n hasta Noé,</w:t>
      </w:r>
      <w:r w:rsidR="00C36174">
        <w:rPr>
          <w:rFonts w:ascii="Palatino Linotype" w:hAnsi="Palatino Linotype" w:cs="Big Caslon"/>
        </w:rPr>
        <w:t xml:space="preserve"> de ahí la segunda hasta Abrahán</w:t>
      </w:r>
      <w:r w:rsidR="006D62FB" w:rsidRPr="00DF727E">
        <w:rPr>
          <w:rFonts w:ascii="Palatino Linotype" w:hAnsi="Palatino Linotype" w:cs="Big Caslon"/>
        </w:rPr>
        <w:t>, y después, tal como distinguió el evangelista Mateo</w:t>
      </w:r>
      <w:r w:rsidR="009815DE" w:rsidRPr="00DF727E">
        <w:rPr>
          <w:rFonts w:ascii="Palatino Linotype" w:hAnsi="Palatino Linotype" w:cs="Big Caslon"/>
        </w:rPr>
        <w:t>,</w:t>
      </w:r>
      <w:r w:rsidR="00920C04">
        <w:rPr>
          <w:rFonts w:ascii="Palatino Linotype" w:hAnsi="Palatino Linotype" w:cs="Big Caslon"/>
        </w:rPr>
        <w:t xml:space="preserve"> </w:t>
      </w:r>
      <w:r w:rsidR="009815DE" w:rsidRPr="00DF727E">
        <w:rPr>
          <w:rFonts w:ascii="Palatino Linotype" w:hAnsi="Palatino Linotype" w:cs="Big Caslon"/>
          <w:i/>
        </w:rPr>
        <w:t>desde</w:t>
      </w:r>
      <w:r w:rsidR="00920C04">
        <w:rPr>
          <w:rFonts w:ascii="Palatino Linotype" w:hAnsi="Palatino Linotype" w:cs="Big Caslon"/>
          <w:i/>
        </w:rPr>
        <w:t xml:space="preserve"> </w:t>
      </w:r>
      <w:r w:rsidR="00C36174">
        <w:rPr>
          <w:rFonts w:ascii="Palatino Linotype" w:hAnsi="Palatino Linotype" w:cs="Big Caslon"/>
          <w:i/>
        </w:rPr>
        <w:t>Abrahán</w:t>
      </w:r>
      <w:r w:rsidR="009815DE" w:rsidRPr="00DF727E">
        <w:rPr>
          <w:rFonts w:ascii="Palatino Linotype" w:hAnsi="Palatino Linotype" w:cs="Big Caslon"/>
          <w:i/>
        </w:rPr>
        <w:t xml:space="preserve"> hasta D</w:t>
      </w:r>
      <w:r w:rsidR="006D62FB" w:rsidRPr="00DF727E">
        <w:rPr>
          <w:rFonts w:ascii="Palatino Linotype" w:hAnsi="Palatino Linotype" w:cs="Big Caslon"/>
          <w:i/>
        </w:rPr>
        <w:t xml:space="preserve">avid, desde David </w:t>
      </w:r>
      <w:r w:rsidR="006D62FB" w:rsidRPr="00DF727E">
        <w:rPr>
          <w:rFonts w:ascii="Palatino Linotype" w:hAnsi="Palatino Linotype" w:cs="Big Caslon"/>
          <w:i/>
        </w:rPr>
        <w:lastRenderedPageBreak/>
        <w:t>hasta la deportación a Babilonia</w:t>
      </w:r>
      <w:r w:rsidR="009815DE" w:rsidRPr="00DF727E">
        <w:rPr>
          <w:rFonts w:ascii="Palatino Linotype" w:hAnsi="Palatino Linotype" w:cs="Big Caslon"/>
        </w:rPr>
        <w:t xml:space="preserve"> (Mat 1,17), y desde ahí hasta el parto de la virgen. Estas tres edades unidas a las dos anteriores hacen cinco. Por tanto, la natividad del Señor empezó la sexta, que ahora está en curso</w:t>
      </w:r>
      <w:r w:rsidR="00920C04">
        <w:rPr>
          <w:rFonts w:ascii="Palatino Linotype" w:hAnsi="Palatino Linotype" w:cs="Big Caslon"/>
        </w:rPr>
        <w:t xml:space="preserve"> </w:t>
      </w:r>
      <w:r w:rsidR="009815DE" w:rsidRPr="00DF727E">
        <w:rPr>
          <w:rFonts w:ascii="Palatino Linotype" w:hAnsi="Palatino Linotype" w:cs="Big Caslon"/>
        </w:rPr>
        <w:t xml:space="preserve"> hasta el fin oculto del tiempo. </w:t>
      </w:r>
    </w:p>
    <w:p w14:paraId="24C1A40F" w14:textId="77777777" w:rsidR="00BF5226" w:rsidRPr="00DF727E" w:rsidRDefault="00BF5226" w:rsidP="00BF5226">
      <w:pPr>
        <w:ind w:firstLine="708"/>
        <w:jc w:val="both"/>
        <w:rPr>
          <w:rFonts w:ascii="Palatino Linotype" w:hAnsi="Palatino Linotype" w:cs="Big Caslon"/>
        </w:rPr>
      </w:pPr>
    </w:p>
    <w:p w14:paraId="33BF941D" w14:textId="77777777" w:rsidR="00BE087F" w:rsidRPr="00DF727E" w:rsidRDefault="009815DE" w:rsidP="009815DE">
      <w:pPr>
        <w:jc w:val="both"/>
        <w:rPr>
          <w:rFonts w:ascii="Palatino Linotype" w:hAnsi="Palatino Linotype" w:cs="Big Caslon"/>
        </w:rPr>
      </w:pPr>
      <w:r w:rsidRPr="00DF727E">
        <w:rPr>
          <w:rFonts w:ascii="Palatino Linotype" w:hAnsi="Palatino Linotype" w:cs="Big Caslon"/>
        </w:rPr>
        <w:t xml:space="preserve">Reconocemos que este número seis lleva una cierta figura del tiempo, también en aquella razón de la distribución tripartita, por la cual contamos un tiempo </w:t>
      </w:r>
      <w:r w:rsidRPr="00DF727E">
        <w:rPr>
          <w:rFonts w:ascii="Palatino Linotype" w:hAnsi="Palatino Linotype" w:cs="Big Caslon"/>
          <w:i/>
        </w:rPr>
        <w:t>antes de la ley</w:t>
      </w:r>
      <w:r w:rsidRPr="00DF727E">
        <w:rPr>
          <w:rFonts w:ascii="Palatino Linotype" w:hAnsi="Palatino Linotype" w:cs="Big Caslon"/>
        </w:rPr>
        <w:t xml:space="preserve">, un segundo tiempo </w:t>
      </w:r>
      <w:r w:rsidRPr="00DF727E">
        <w:rPr>
          <w:rFonts w:ascii="Palatino Linotype" w:hAnsi="Palatino Linotype" w:cs="Big Caslon"/>
          <w:i/>
        </w:rPr>
        <w:t>bajo la ley</w:t>
      </w:r>
      <w:r w:rsidR="00C36174">
        <w:rPr>
          <w:rFonts w:ascii="Palatino Linotype" w:hAnsi="Palatino Linotype" w:cs="Big Caslon"/>
          <w:i/>
        </w:rPr>
        <w:t xml:space="preserve"> </w:t>
      </w:r>
      <w:r w:rsidRPr="00DF727E">
        <w:rPr>
          <w:rFonts w:ascii="Palatino Linotype" w:hAnsi="Palatino Linotype" w:cs="Big Caslon"/>
        </w:rPr>
        <w:t xml:space="preserve">y un tercero </w:t>
      </w:r>
      <w:r w:rsidRPr="00DF727E">
        <w:rPr>
          <w:rFonts w:ascii="Palatino Linotype" w:hAnsi="Palatino Linotype" w:cs="Big Caslon"/>
          <w:i/>
        </w:rPr>
        <w:t>bajo la gracia</w:t>
      </w:r>
      <w:r w:rsidR="00711B43" w:rsidRPr="00DF727E">
        <w:rPr>
          <w:rFonts w:ascii="Palatino Linotype" w:hAnsi="Palatino Linotype" w:cs="Big Caslon"/>
        </w:rPr>
        <w:t xml:space="preserve"> (Rom 6,14). En este tiempo recibimos el sacramento de la renovación, para que, renovados en todos los aspectos de toda enfermedad, no solo del alma sino también del cuerpo, seamos sanados al fin del tiempo también por la resurrección de la carne. Por lo cual, se entiende que aquella mujer, que la enfermedad había encorvado por las ataduras de Satanás, pues de tales enemigos ocultos se lamenta aquella palabra del Salmo: </w:t>
      </w:r>
      <w:r w:rsidR="00711B43" w:rsidRPr="00DF727E">
        <w:rPr>
          <w:rFonts w:ascii="Palatino Linotype" w:hAnsi="Palatino Linotype" w:cs="Big Caslon"/>
          <w:i/>
        </w:rPr>
        <w:t>encorvaron mi alma</w:t>
      </w:r>
      <w:r w:rsidR="00711B43" w:rsidRPr="00DF727E">
        <w:rPr>
          <w:rFonts w:ascii="Palatino Linotype" w:hAnsi="Palatino Linotype" w:cs="Big Caslon"/>
        </w:rPr>
        <w:t xml:space="preserve"> </w:t>
      </w:r>
      <w:r w:rsidR="00C36174">
        <w:rPr>
          <w:rFonts w:ascii="Palatino Linotype" w:hAnsi="Palatino Linotype" w:cs="Big Caslon"/>
        </w:rPr>
        <w:t>(Sal 56,7), fue sanada y enderez</w:t>
      </w:r>
      <w:r w:rsidR="00711B43" w:rsidRPr="00DF727E">
        <w:rPr>
          <w:rFonts w:ascii="Palatino Linotype" w:hAnsi="Palatino Linotype" w:cs="Big Caslon"/>
        </w:rPr>
        <w:t>ada por el Señor como figura de la iglesia. Esta mujer llevaba</w:t>
      </w:r>
      <w:r w:rsidR="00C36174">
        <w:rPr>
          <w:rFonts w:ascii="Palatino Linotype" w:hAnsi="Palatino Linotype" w:cs="Big Caslon"/>
        </w:rPr>
        <w:t xml:space="preserve"> en enfermedad diec</w:t>
      </w:r>
      <w:r w:rsidR="00711B43" w:rsidRPr="00DF727E">
        <w:rPr>
          <w:rFonts w:ascii="Palatino Linotype" w:hAnsi="Palatino Linotype" w:cs="Big Caslon"/>
        </w:rPr>
        <w:t>iocho años, que es seis por tres. Lo</w:t>
      </w:r>
      <w:r w:rsidR="00C36174">
        <w:rPr>
          <w:rFonts w:ascii="Palatino Linotype" w:hAnsi="Palatino Linotype" w:cs="Big Caslon"/>
        </w:rPr>
        <w:t>s meses que se contienen en diec</w:t>
      </w:r>
      <w:r w:rsidR="00711B43" w:rsidRPr="00DF727E">
        <w:rPr>
          <w:rFonts w:ascii="Palatino Linotype" w:hAnsi="Palatino Linotype" w:cs="Big Caslon"/>
        </w:rPr>
        <w:t>iocho años se encuentran</w:t>
      </w:r>
      <w:r w:rsidR="003D3E02" w:rsidRPr="00DF727E">
        <w:rPr>
          <w:rFonts w:ascii="Palatino Linotype" w:hAnsi="Palatino Linotype" w:cs="Big Caslon"/>
        </w:rPr>
        <w:t xml:space="preserve"> en el número del cubo de seis, que es seis veces seis multiplicado por seis. Y en el mismo Evangelio, en un pasaje cercano, se encuentra también ese árbol de higuera cuya mísera esterilidad acusaba ya el tercer año. Pero se intercedió por ese árbol que se dejara ese año, de manera que, si daba fruto, bien; y si no, que se cortara. En efecto, los tres años se refieren a la misma distribución tripartita, y los meses de los tres años hacen el cuadrado de seis, que es seis veces seis.</w:t>
      </w:r>
    </w:p>
    <w:p w14:paraId="57A1ED02" w14:textId="77777777" w:rsidR="003D3E02" w:rsidRPr="00DF727E" w:rsidRDefault="003D3E02" w:rsidP="009815DE">
      <w:pPr>
        <w:jc w:val="both"/>
        <w:rPr>
          <w:rFonts w:ascii="Palatino Linotype" w:hAnsi="Palatino Linotype" w:cs="Big Caslon"/>
        </w:rPr>
      </w:pPr>
    </w:p>
    <w:p w14:paraId="7A0E42B6" w14:textId="77777777" w:rsidR="003D3E02" w:rsidRPr="00DF727E" w:rsidRDefault="003D3E02" w:rsidP="009815DE">
      <w:pPr>
        <w:jc w:val="both"/>
        <w:rPr>
          <w:rFonts w:ascii="Palatino Linotype" w:hAnsi="Palatino Linotype" w:cs="Big Caslon"/>
        </w:rPr>
      </w:pPr>
      <w:r w:rsidRPr="00DF727E">
        <w:rPr>
          <w:rFonts w:ascii="Palatino Linotype" w:hAnsi="Palatino Linotype" w:cs="Big Caslon"/>
        </w:rPr>
        <w:t xml:space="preserve">8. También un solo año, si se consideran doce meses íntegros, los que completan trescientos días (por cierto, los antiguos habían observado tal mes, que muestra el circuito lunar), </w:t>
      </w:r>
      <w:r w:rsidR="00C64CEE" w:rsidRPr="00DF727E">
        <w:rPr>
          <w:rFonts w:ascii="Palatino Linotype" w:hAnsi="Palatino Linotype" w:cs="Big Caslon"/>
        </w:rPr>
        <w:t xml:space="preserve">tiene la virtud del número seis. En efecto, lo que valen seis en el primer orden de los números, que consta desde las unidades hasta llegar a diez, esto valen sesenta en el segundo orden, que consta de las decenas hasta llegar a cien. Por lo tanto, el número sesenta de los días es la sexta parte del año. A partir de esto, el seis de la primera serie se </w:t>
      </w:r>
      <w:r w:rsidR="00C64CEE" w:rsidRPr="00DF727E">
        <w:rPr>
          <w:rFonts w:ascii="Palatino Linotype" w:hAnsi="Palatino Linotype" w:cs="Big Caslon"/>
        </w:rPr>
        <w:lastRenderedPageBreak/>
        <w:t>multiplica por el seis de la segunda serie y resulta sesenta veces seis: trescientos sesenta días, que son los doce meses íntegros. Pero dado que como el circuito de la luna mues</w:t>
      </w:r>
      <w:r w:rsidR="003A5927" w:rsidRPr="00DF727E">
        <w:rPr>
          <w:rFonts w:ascii="Palatino Linotype" w:hAnsi="Palatino Linotype" w:cs="Big Caslon"/>
        </w:rPr>
        <w:t>tra a los hombres el mes y así por e</w:t>
      </w:r>
      <w:r w:rsidR="00C64CEE" w:rsidRPr="00DF727E">
        <w:rPr>
          <w:rFonts w:ascii="Palatino Linotype" w:hAnsi="Palatino Linotype" w:cs="Big Caslon"/>
        </w:rPr>
        <w:t xml:space="preserve">l circuito del sol </w:t>
      </w:r>
      <w:r w:rsidR="003A5927" w:rsidRPr="00DF727E">
        <w:rPr>
          <w:rFonts w:ascii="Palatino Linotype" w:hAnsi="Palatino Linotype" w:cs="Big Caslon"/>
        </w:rPr>
        <w:t>se calcula el año, quedan, sin embargo, cinco días y un cuadrante para que el sol complete su curso y concluya el año, pues cuatro cuadrantes hacen un día, el que es necesario intercalar cada cuatro años, al que llaman bisiesto, para que no se altere el orden de los tiempos. Y si consideramos a los mismos cinco días y un cuadrante, también en ellos el número seis tiene gran valor; en primer lugar porque, contando como se suele el todo por la parte, ya no son cinco días sino más bien seis tomando ese cuadrante como día; después porque en esos mismos cinco días se encuentra la sexta parte del mes, y el mismo cuadrante tiene seis horas; en efecto, todo el día, es decir con su noche, tiene veinticuatro horas, cuya cuarta parte, que es el cuadrante del día, se encuentra que son seis horas. De tal modo, en el transcurso del año el número seis tiene gran valor.</w:t>
      </w:r>
    </w:p>
    <w:p w14:paraId="102229EB" w14:textId="77777777" w:rsidR="003A5927" w:rsidRPr="00DF727E" w:rsidRDefault="003A5927" w:rsidP="009815DE">
      <w:pPr>
        <w:jc w:val="both"/>
        <w:rPr>
          <w:rFonts w:ascii="Palatino Linotype" w:hAnsi="Palatino Linotype" w:cs="Big Caslon"/>
        </w:rPr>
      </w:pPr>
    </w:p>
    <w:p w14:paraId="09AEE222" w14:textId="46E0BF73" w:rsidR="00F9753E" w:rsidRPr="00DF727E" w:rsidRDefault="003A5927" w:rsidP="009815DE">
      <w:pPr>
        <w:jc w:val="both"/>
        <w:rPr>
          <w:rFonts w:ascii="Palatino Linotype" w:hAnsi="Palatino Linotype" w:cs="Big Caslon"/>
        </w:rPr>
      </w:pPr>
      <w:r w:rsidRPr="00DF727E">
        <w:rPr>
          <w:rFonts w:ascii="Palatino Linotype" w:hAnsi="Palatino Linotype" w:cs="Big Caslon"/>
        </w:rPr>
        <w:t xml:space="preserve">v.9 </w:t>
      </w:r>
      <w:r w:rsidR="00BF5226" w:rsidRPr="00DF727E">
        <w:rPr>
          <w:rFonts w:ascii="Palatino Linotype" w:hAnsi="Palatino Linotype" w:cs="Big Caslon"/>
        </w:rPr>
        <w:t xml:space="preserve">No sin razón en </w:t>
      </w:r>
      <w:r w:rsidR="005E1457">
        <w:rPr>
          <w:rFonts w:ascii="Palatino Linotype" w:hAnsi="Palatino Linotype" w:cs="Big Caslon"/>
        </w:rPr>
        <w:t>la construcción del cuerpo del S</w:t>
      </w:r>
      <w:r w:rsidR="00BF5226" w:rsidRPr="00DF727E">
        <w:rPr>
          <w:rFonts w:ascii="Palatino Linotype" w:hAnsi="Palatino Linotype" w:cs="Big Caslon"/>
        </w:rPr>
        <w:t>eñor, en cuya figura dijo que el Templo dest</w:t>
      </w:r>
      <w:r w:rsidR="00430CD3">
        <w:rPr>
          <w:rFonts w:ascii="Palatino Linotype" w:hAnsi="Palatino Linotype" w:cs="Big Caslon"/>
        </w:rPr>
        <w:t>ruido por los judíos Él lo resuc</w:t>
      </w:r>
      <w:r w:rsidR="00BF5226" w:rsidRPr="00DF727E">
        <w:rPr>
          <w:rFonts w:ascii="Palatino Linotype" w:hAnsi="Palatino Linotype" w:cs="Big Caslon"/>
        </w:rPr>
        <w:t>itaría</w:t>
      </w:r>
      <w:r w:rsidR="00C36174">
        <w:rPr>
          <w:rFonts w:ascii="Palatino Linotype" w:hAnsi="Palatino Linotype" w:cs="Big Caslon"/>
        </w:rPr>
        <w:t xml:space="preserve"> </w:t>
      </w:r>
      <w:r w:rsidR="00BF5226" w:rsidRPr="00DF727E">
        <w:rPr>
          <w:rFonts w:ascii="Palatino Linotype" w:hAnsi="Palatino Linotype" w:cs="Big Caslon"/>
          <w:i/>
        </w:rPr>
        <w:t>al tercer día,</w:t>
      </w:r>
      <w:r w:rsidR="00BF5226" w:rsidRPr="00DF727E">
        <w:rPr>
          <w:rFonts w:ascii="Palatino Linotype" w:hAnsi="Palatino Linotype" w:cs="Big Caslon"/>
        </w:rPr>
        <w:t xml:space="preserve"> se entiende que el mismo número seis se pone por un año. En efecto, dijeron: </w:t>
      </w:r>
      <w:r w:rsidR="00BF5226" w:rsidRPr="00DF727E">
        <w:rPr>
          <w:rFonts w:ascii="Palatino Linotype" w:hAnsi="Palatino Linotype" w:cs="Big Caslon"/>
          <w:i/>
        </w:rPr>
        <w:t xml:space="preserve">el Templo se edificó por cuarenta y seis años </w:t>
      </w:r>
      <w:r w:rsidR="00BF5226" w:rsidRPr="00DF727E">
        <w:rPr>
          <w:rFonts w:ascii="Palatino Linotype" w:hAnsi="Palatino Linotype" w:cs="Big Caslon"/>
        </w:rPr>
        <w:t>(Joh 2,20) y seis por cuarenta y seis son doscientos setenta y seis. Este número de días completa nueve meses y seis días, que se calculan como diez meses para las mujeres que dan a luz, no porque todas lleguen al sexto día después del noveno mes, sino porque la misma perfección del cuerpo del señor se comprueba que ha sido llevada a cabo por tantos días hasta el parto, tal como lo custodia la autoridad de la iglesia recibiendo el testimonio de los mayores. En efecto,</w:t>
      </w:r>
      <w:r w:rsidR="00430CD3">
        <w:rPr>
          <w:rFonts w:ascii="Palatino Linotype" w:hAnsi="Palatino Linotype" w:cs="Big Caslon"/>
        </w:rPr>
        <w:t xml:space="preserve"> en el octavo día antes de las c</w:t>
      </w:r>
      <w:r w:rsidR="00BF5226" w:rsidRPr="00DF727E">
        <w:rPr>
          <w:rFonts w:ascii="Palatino Linotype" w:hAnsi="Palatino Linotype" w:cs="Big Caslon"/>
        </w:rPr>
        <w:t xml:space="preserve">alendas de abril se cree que fue concebido, y ese mismo día también padeció; así, con el sepulcro nuevo, en el cual fue sepultado, </w:t>
      </w:r>
      <w:r w:rsidR="00BF5226" w:rsidRPr="00DF727E">
        <w:rPr>
          <w:rFonts w:ascii="Palatino Linotype" w:hAnsi="Palatino Linotype" w:cs="Big Caslon"/>
          <w:i/>
        </w:rPr>
        <w:t xml:space="preserve">donde antes no había sido puesto ningún muerto </w:t>
      </w:r>
      <w:r w:rsidR="00BF5226" w:rsidRPr="00DF727E">
        <w:rPr>
          <w:rFonts w:ascii="Palatino Linotype" w:hAnsi="Palatino Linotype" w:cs="Big Caslon"/>
        </w:rPr>
        <w:t>(Luc 23,53) ni antes ni después se armoniza el útero de la virgen en el cual fue concebido, donde no sembró ningún mortal. En cambio, es tradición que na</w:t>
      </w:r>
      <w:r w:rsidR="00430CD3">
        <w:rPr>
          <w:rFonts w:ascii="Palatino Linotype" w:hAnsi="Palatino Linotype" w:cs="Big Caslon"/>
        </w:rPr>
        <w:t>ció el octavo día antes de las c</w:t>
      </w:r>
      <w:r w:rsidR="00BF5226" w:rsidRPr="00DF727E">
        <w:rPr>
          <w:rFonts w:ascii="Palatino Linotype" w:hAnsi="Palatino Linotype" w:cs="Big Caslon"/>
        </w:rPr>
        <w:t xml:space="preserve">alendas de enero; Por tanto, desde aquel día a éste se </w:t>
      </w:r>
      <w:r w:rsidR="00BF5226" w:rsidRPr="00DF727E">
        <w:rPr>
          <w:rFonts w:ascii="Palatino Linotype" w:hAnsi="Palatino Linotype" w:cs="Big Caslon"/>
        </w:rPr>
        <w:lastRenderedPageBreak/>
        <w:t>encuentra que se cuentan dosciento</w:t>
      </w:r>
      <w:r w:rsidR="00430CD3">
        <w:rPr>
          <w:rFonts w:ascii="Palatino Linotype" w:hAnsi="Palatino Linotype" w:cs="Big Caslon"/>
        </w:rPr>
        <w:t>s</w:t>
      </w:r>
      <w:r w:rsidR="00BF5226" w:rsidRPr="00DF727E">
        <w:rPr>
          <w:rFonts w:ascii="Palatino Linotype" w:hAnsi="Palatino Linotype" w:cs="Big Caslon"/>
        </w:rPr>
        <w:t xml:space="preserve"> setenta y seis días que tiene el número seis, multiplicado por cuarenta y seis. En tal número de años se </w:t>
      </w:r>
      <w:r w:rsidR="00430CD3">
        <w:rPr>
          <w:rFonts w:ascii="Palatino Linotype" w:hAnsi="Palatino Linotype" w:cs="Big Caslon"/>
        </w:rPr>
        <w:t>e</w:t>
      </w:r>
      <w:r w:rsidR="00BF5226" w:rsidRPr="00DF727E">
        <w:rPr>
          <w:rFonts w:ascii="Palatino Linotype" w:hAnsi="Palatino Linotype" w:cs="Big Caslon"/>
        </w:rPr>
        <w:t xml:space="preserve">dificó el Templo, porque con ese número de senarios se perfeccionó el cuerpo del Señor, que </w:t>
      </w:r>
      <w:r w:rsidR="00F9753E" w:rsidRPr="00DF727E">
        <w:rPr>
          <w:rFonts w:ascii="Palatino Linotype" w:hAnsi="Palatino Linotype" w:cs="Big Caslon"/>
        </w:rPr>
        <w:t xml:space="preserve">destruido por la pasión de la muerte resucitó al tercer día. </w:t>
      </w:r>
      <w:r w:rsidR="00F9753E" w:rsidRPr="00DF727E">
        <w:rPr>
          <w:rFonts w:ascii="Palatino Linotype" w:hAnsi="Palatino Linotype" w:cs="Big Caslon"/>
          <w:i/>
        </w:rPr>
        <w:t xml:space="preserve">En efecto, decía esto del Templo de su cuerpo </w:t>
      </w:r>
      <w:r w:rsidR="00F9753E" w:rsidRPr="00DF727E">
        <w:rPr>
          <w:rFonts w:ascii="Palatino Linotype" w:hAnsi="Palatino Linotype" w:cs="Big Caslon"/>
        </w:rPr>
        <w:t xml:space="preserve">(Joh 2,19-20), tal como se declara en el evidentísimo y fortísimo testimonio del Evangelio, en que se dice: </w:t>
      </w:r>
      <w:r w:rsidR="00F9753E" w:rsidRPr="00DF727E">
        <w:rPr>
          <w:rFonts w:ascii="Palatino Linotype" w:hAnsi="Palatino Linotype" w:cs="Big Caslon"/>
          <w:i/>
        </w:rPr>
        <w:t>Tal como estuvo Jonás en el vientre de la ballena por tres días y tres noches, así estará el hijo del hombre en el corazón de la tierra por tres días y tre</w:t>
      </w:r>
      <w:r w:rsidR="00346E82">
        <w:rPr>
          <w:rFonts w:ascii="Palatino Linotype" w:hAnsi="Palatino Linotype" w:cs="Big Caslon"/>
          <w:i/>
        </w:rPr>
        <w:t>s</w:t>
      </w:r>
      <w:r w:rsidR="00F9753E" w:rsidRPr="00DF727E">
        <w:rPr>
          <w:rFonts w:ascii="Palatino Linotype" w:hAnsi="Palatino Linotype" w:cs="Big Caslon"/>
          <w:i/>
        </w:rPr>
        <w:t xml:space="preserve"> noches </w:t>
      </w:r>
      <w:r w:rsidR="00F9753E" w:rsidRPr="00DF727E">
        <w:rPr>
          <w:rFonts w:ascii="Palatino Linotype" w:hAnsi="Palatino Linotype" w:cs="Big Caslon"/>
        </w:rPr>
        <w:t>(Mat 12,40).</w:t>
      </w:r>
    </w:p>
    <w:p w14:paraId="1525E9F4" w14:textId="77777777" w:rsidR="00F9753E" w:rsidRPr="00DF727E" w:rsidRDefault="00F9753E" w:rsidP="009815DE">
      <w:pPr>
        <w:jc w:val="both"/>
        <w:rPr>
          <w:rFonts w:ascii="Palatino Linotype" w:hAnsi="Palatino Linotype" w:cs="Big Caslon"/>
        </w:rPr>
      </w:pPr>
    </w:p>
    <w:p w14:paraId="6A8CE093" w14:textId="77777777" w:rsidR="00F9753E" w:rsidRPr="00DF727E" w:rsidRDefault="00346E82" w:rsidP="009815DE">
      <w:pPr>
        <w:jc w:val="both"/>
        <w:rPr>
          <w:rFonts w:ascii="Palatino Linotype" w:hAnsi="Palatino Linotype" w:cs="Big Caslon"/>
        </w:rPr>
      </w:pPr>
      <w:r>
        <w:rPr>
          <w:rFonts w:ascii="Palatino Linotype" w:hAnsi="Palatino Linotype" w:cs="Big Caslon"/>
        </w:rPr>
        <w:t>vi,</w:t>
      </w:r>
      <w:r w:rsidR="00F9753E" w:rsidRPr="00DF727E">
        <w:rPr>
          <w:rFonts w:ascii="Palatino Linotype" w:hAnsi="Palatino Linotype" w:cs="Big Caslon"/>
        </w:rPr>
        <w:t>10</w:t>
      </w:r>
      <w:r>
        <w:rPr>
          <w:rFonts w:ascii="Palatino Linotype" w:hAnsi="Palatino Linotype" w:cs="Big Caslon"/>
        </w:rPr>
        <w:t xml:space="preserve">. </w:t>
      </w:r>
      <w:r w:rsidR="00F9753E" w:rsidRPr="00DF727E">
        <w:rPr>
          <w:rFonts w:ascii="Palatino Linotype" w:hAnsi="Palatino Linotype" w:cs="Big Caslon"/>
        </w:rPr>
        <w:t xml:space="preserve">Pero estos mismos tres días, según el testimonio de la escritura, no fueron plenos y enteros; sino que el primer día se considera todo entero desde la última parte; a su vez </w:t>
      </w:r>
      <w:r w:rsidR="00752172" w:rsidRPr="00DF727E">
        <w:rPr>
          <w:rFonts w:ascii="Palatino Linotype" w:hAnsi="Palatino Linotype" w:cs="Big Caslon"/>
        </w:rPr>
        <w:t xml:space="preserve">el tercer día también se considera entero desde la primera parte; en cambio, el día intermedio, es decir el segundo día, absolutamente todo, con sus veinticuatro horas, doce nocturnas y doce diurnas. De hecho, fue crucificado primero por las voces de los judíos en la hora tercera, siendo el sexto día después del sábado; después fue suspendido en la misma cruz a la hora sexta, y entregó el espíritu a la hora novena; y fue sepultado cuando </w:t>
      </w:r>
      <w:r w:rsidR="00752172" w:rsidRPr="00DF727E">
        <w:rPr>
          <w:rFonts w:ascii="Palatino Linotype" w:hAnsi="Palatino Linotype" w:cs="Big Caslon"/>
          <w:i/>
        </w:rPr>
        <w:t>ya se había hecho tarde</w:t>
      </w:r>
      <w:r w:rsidR="00752172" w:rsidRPr="00DF727E">
        <w:rPr>
          <w:rFonts w:ascii="Palatino Linotype" w:hAnsi="Palatino Linotype" w:cs="Big Caslon"/>
        </w:rPr>
        <w:t xml:space="preserve"> (Marc 15,42), como dicen las palabras del Evangelio, lo cual se entiende al final del día. Por lo tanto, de cualquier punto empieces, incluso si puede darse otra razón de cómo no contradiga al Evangelio de Juan, que se entienda suspendido a la cruz a la hora tercera, no incluyes la totalidad del día primero. Por lo tanto, se contará desde la última parte todo entero, tal como el tercero desde la primera parte. </w:t>
      </w:r>
      <w:r w:rsidR="00CD1E10" w:rsidRPr="00DF727E">
        <w:rPr>
          <w:rFonts w:ascii="Palatino Linotype" w:hAnsi="Palatino Linotype" w:cs="Big Caslon"/>
        </w:rPr>
        <w:t xml:space="preserve">En efecto, la noche hasta la aurora, en la cual se manifestó la resurrección del Señor, pertenece al tercer día, </w:t>
      </w:r>
      <w:r w:rsidR="00CD1E10" w:rsidRPr="00DF727E">
        <w:rPr>
          <w:rFonts w:ascii="Palatino Linotype" w:hAnsi="Palatino Linotype" w:cs="Big Caslon"/>
          <w:i/>
        </w:rPr>
        <w:t>porque Dios, quien dijo que la luz brilla de las tinieblas</w:t>
      </w:r>
      <w:r w:rsidR="00CD1E10" w:rsidRPr="00DF727E">
        <w:rPr>
          <w:rFonts w:ascii="Palatino Linotype" w:hAnsi="Palatino Linotype" w:cs="Big Caslon"/>
        </w:rPr>
        <w:t xml:space="preserve"> (II</w:t>
      </w:r>
      <w:r>
        <w:rPr>
          <w:rFonts w:ascii="Palatino Linotype" w:hAnsi="Palatino Linotype" w:cs="Big Caslon"/>
        </w:rPr>
        <w:t xml:space="preserve"> </w:t>
      </w:r>
      <w:r w:rsidR="00CD1E10" w:rsidRPr="00DF727E">
        <w:rPr>
          <w:rFonts w:ascii="Palatino Linotype" w:hAnsi="Palatino Linotype" w:cs="Big Caslon"/>
        </w:rPr>
        <w:t xml:space="preserve">Cor 4,6) para que escucháramos por la gracia de la Nueva Alianza y por la participación de la resurrección de Cristo: </w:t>
      </w:r>
      <w:r w:rsidR="00CD1E10" w:rsidRPr="00DF727E">
        <w:rPr>
          <w:rFonts w:ascii="Palatino Linotype" w:hAnsi="Palatino Linotype" w:cs="Big Caslon"/>
          <w:i/>
        </w:rPr>
        <w:t>Fuisteis, por cierto, alg</w:t>
      </w:r>
      <w:r>
        <w:rPr>
          <w:rFonts w:ascii="Palatino Linotype" w:hAnsi="Palatino Linotype" w:cs="Big Caslon"/>
          <w:i/>
        </w:rPr>
        <w:t>una vez tinieblas, pero ahora so</w:t>
      </w:r>
      <w:r w:rsidR="00CD1E10" w:rsidRPr="00DF727E">
        <w:rPr>
          <w:rFonts w:ascii="Palatino Linotype" w:hAnsi="Palatino Linotype" w:cs="Big Caslon"/>
          <w:i/>
        </w:rPr>
        <w:t xml:space="preserve">is luz en el Señor; </w:t>
      </w:r>
      <w:r w:rsidR="00CD1E10" w:rsidRPr="00DF727E">
        <w:rPr>
          <w:rFonts w:ascii="Palatino Linotype" w:hAnsi="Palatino Linotype" w:cs="Big Caslon"/>
        </w:rPr>
        <w:t xml:space="preserve">nos sugieren de algún modo que el día comienza de la noche. En efecto, tal como los primeros días por la futura caída del hombre se consideran transformados de luz en noche, así estos, por la restauración del hombre, se consideran transformados de tinieblas a luz. Por tanto, desde la hora de la muerte a la </w:t>
      </w:r>
      <w:r w:rsidR="00CD1E10" w:rsidRPr="00DF727E">
        <w:rPr>
          <w:rFonts w:ascii="Palatino Linotype" w:hAnsi="Palatino Linotype" w:cs="Big Caslon"/>
        </w:rPr>
        <w:lastRenderedPageBreak/>
        <w:t>aurora de la resurrección se cuenten cuarenta horas, incluyendo la misma hora novena; con este número concuerda también su vida sobre la tierra después de la resurrección, que es de cuarenta días.</w:t>
      </w:r>
    </w:p>
    <w:p w14:paraId="39904450" w14:textId="77777777" w:rsidR="00346E82" w:rsidRDefault="00CD1E10" w:rsidP="009815DE">
      <w:pPr>
        <w:jc w:val="both"/>
        <w:rPr>
          <w:rFonts w:ascii="Palatino Linotype" w:hAnsi="Palatino Linotype" w:cs="Big Caslon"/>
        </w:rPr>
      </w:pPr>
      <w:r w:rsidRPr="00DF727E">
        <w:rPr>
          <w:rFonts w:ascii="Palatino Linotype" w:hAnsi="Palatino Linotype" w:cs="Big Caslon"/>
        </w:rPr>
        <w:t>Y este número es frecuentísimo en las escrituras para sugerir el misterio de la perfección</w:t>
      </w:r>
      <w:r w:rsidR="009D68F7" w:rsidRPr="00DF727E">
        <w:rPr>
          <w:rFonts w:ascii="Palatino Linotype" w:hAnsi="Palatino Linotype" w:cs="Big Caslon"/>
        </w:rPr>
        <w:t xml:space="preserve"> en el cuadripartido mundo. En efecto, el número diez tiene cierta perfección, y multiplicado por cuatro hace cuarenta. Pero desde la víspera del sepelio hasta la aurora de la resurrección son treinta y seis horas, que es el cuadrado de seis. Por lo cual, se deduce aquella misma relación de lo simple a lo doble, donde hay máxima consonancia y armonía</w:t>
      </w:r>
      <w:r w:rsidR="0003310E" w:rsidRPr="00DF727E">
        <w:rPr>
          <w:rFonts w:ascii="Palatino Linotype" w:hAnsi="Palatino Linotype" w:cs="Big Caslon"/>
        </w:rPr>
        <w:t>. En efecto,</w:t>
      </w:r>
      <w:r w:rsidR="00346E82">
        <w:rPr>
          <w:rFonts w:ascii="Palatino Linotype" w:hAnsi="Palatino Linotype" w:cs="Big Caslon"/>
        </w:rPr>
        <w:t xml:space="preserve"> doce en relación con veinticuat</w:t>
      </w:r>
      <w:r w:rsidR="0003310E" w:rsidRPr="00DF727E">
        <w:rPr>
          <w:rFonts w:ascii="Palatino Linotype" w:hAnsi="Palatino Linotype" w:cs="Big Caslon"/>
        </w:rPr>
        <w:t>ro están en relación de uno a dos y da treinta y seis, toda la noche con todo el día y toda su noche, y esto no es sin aquel significado simbólico que recordé arriba. Por cierto, no es sin razón que comparamos el espíritu al día, el cuerpo, en cambio, a la noche; en efecto, el cuerpo del Señor en la muerte y en la resurrección era figura de nuestro espíritu y ejemplo de nuestro cuerpo</w:t>
      </w:r>
      <w:r w:rsidR="0015157C" w:rsidRPr="00DF727E">
        <w:rPr>
          <w:rFonts w:ascii="Palatino Linotype" w:hAnsi="Palatino Linotype" w:cs="Big Caslon"/>
        </w:rPr>
        <w:t>. Así también, entonces, aparece aquella relación de lo simple a lo doble en las treinta y seis horas, cuando las doce se comparan con las veinticuatro. Y ciertamente las causas por las cuales han sido puestos estos números en la Sagrada Escritura pueden ser investigadas de diferentes modos, por diferentes personas. O si a estas que yo propuse deban preferirse otras igualmente probables</w:t>
      </w:r>
      <w:r w:rsidR="00346E82">
        <w:rPr>
          <w:rFonts w:ascii="Palatino Linotype" w:hAnsi="Palatino Linotype" w:cs="Big Caslon"/>
        </w:rPr>
        <w:t xml:space="preserve">, </w:t>
      </w:r>
      <w:r w:rsidR="0015157C" w:rsidRPr="00DF727E">
        <w:rPr>
          <w:rFonts w:ascii="Palatino Linotype" w:hAnsi="Palatino Linotype" w:cs="Big Caslon"/>
        </w:rPr>
        <w:t>o incluso mejores. Sin embargo, no habrá nadie tan insensato e inepto como para sostener que estos números hayan sido puestos en vano en la Sagrada Escritura y no haya</w:t>
      </w:r>
      <w:r w:rsidR="00B3291A" w:rsidRPr="00DF727E">
        <w:rPr>
          <w:rFonts w:ascii="Palatino Linotype" w:hAnsi="Palatino Linotype" w:cs="Big Caslon"/>
        </w:rPr>
        <w:t xml:space="preserve"> ningún motivo místico para recordarlos.</w:t>
      </w:r>
    </w:p>
    <w:p w14:paraId="6E9993E4" w14:textId="77777777" w:rsidR="00CD1E10" w:rsidRPr="00DF727E" w:rsidRDefault="00B3291A" w:rsidP="009815DE">
      <w:pPr>
        <w:jc w:val="both"/>
        <w:rPr>
          <w:rFonts w:ascii="Palatino Linotype" w:hAnsi="Palatino Linotype" w:cs="Big Caslon"/>
        </w:rPr>
      </w:pPr>
      <w:r w:rsidRPr="00DF727E">
        <w:rPr>
          <w:rFonts w:ascii="Palatino Linotype" w:hAnsi="Palatino Linotype" w:cs="Big Caslon"/>
        </w:rPr>
        <w:t xml:space="preserve">  </w:t>
      </w:r>
    </w:p>
    <w:p w14:paraId="14CB8213" w14:textId="77777777" w:rsidR="003A5927" w:rsidRPr="00DF727E" w:rsidRDefault="00346E82" w:rsidP="009815DE">
      <w:pPr>
        <w:jc w:val="both"/>
        <w:rPr>
          <w:rFonts w:ascii="Palatino Linotype" w:hAnsi="Palatino Linotype" w:cs="Big Caslon"/>
        </w:rPr>
      </w:pPr>
      <w:r>
        <w:rPr>
          <w:rFonts w:ascii="Palatino Linotype" w:hAnsi="Palatino Linotype" w:cs="Big Caslon"/>
          <w:highlight w:val="yellow"/>
        </w:rPr>
        <w:t>SE SUSPENDE LIBRO IV</w:t>
      </w:r>
      <w:r w:rsidR="00F9753E" w:rsidRPr="00346E82">
        <w:rPr>
          <w:rFonts w:ascii="Palatino Linotype" w:hAnsi="Palatino Linotype" w:cs="Big Caslon"/>
          <w:highlight w:val="yellow"/>
        </w:rPr>
        <w:t xml:space="preserve"> 12</w:t>
      </w:r>
      <w:r w:rsidR="002D7C52" w:rsidRPr="00346E82">
        <w:rPr>
          <w:rFonts w:ascii="Palatino Linotype" w:hAnsi="Palatino Linotype" w:cs="Big Caslon"/>
          <w:highlight w:val="yellow"/>
        </w:rPr>
        <w:t>.6.2014</w:t>
      </w:r>
    </w:p>
    <w:p w14:paraId="5E49CA46" w14:textId="77777777" w:rsidR="00BE087F" w:rsidRPr="00DF727E" w:rsidRDefault="00BE087F" w:rsidP="00A26414">
      <w:pPr>
        <w:jc w:val="center"/>
        <w:rPr>
          <w:rFonts w:ascii="Palatino Linotype" w:hAnsi="Palatino Linotype" w:cs="Big Caslon"/>
        </w:rPr>
      </w:pPr>
    </w:p>
    <w:p w14:paraId="4FE1C22F" w14:textId="77777777" w:rsidR="00750D67" w:rsidRPr="00DF727E" w:rsidRDefault="00750D67" w:rsidP="00A26414">
      <w:pPr>
        <w:jc w:val="center"/>
        <w:rPr>
          <w:rFonts w:ascii="Palatino Linotype" w:hAnsi="Palatino Linotype" w:cs="Big Caslon"/>
        </w:rPr>
      </w:pPr>
    </w:p>
    <w:p w14:paraId="22E36E5A" w14:textId="77777777" w:rsidR="00750D67" w:rsidRPr="00DF727E" w:rsidRDefault="00750D67" w:rsidP="00A26414">
      <w:pPr>
        <w:jc w:val="center"/>
        <w:rPr>
          <w:rFonts w:ascii="Palatino Linotype" w:hAnsi="Palatino Linotype" w:cs="Big Caslon"/>
        </w:rPr>
      </w:pPr>
    </w:p>
    <w:p w14:paraId="0A0D2E0B" w14:textId="77777777" w:rsidR="00750D67" w:rsidRPr="00DF727E" w:rsidRDefault="00750D67" w:rsidP="00A26414">
      <w:pPr>
        <w:jc w:val="center"/>
        <w:rPr>
          <w:rFonts w:ascii="Palatino Linotype" w:hAnsi="Palatino Linotype" w:cs="Big Caslon"/>
        </w:rPr>
      </w:pPr>
    </w:p>
    <w:p w14:paraId="36AC0A14" w14:textId="77777777" w:rsidR="00750D67" w:rsidRPr="00DF727E" w:rsidRDefault="00750D67" w:rsidP="00A26414">
      <w:pPr>
        <w:jc w:val="center"/>
        <w:rPr>
          <w:rFonts w:ascii="Palatino Linotype" w:hAnsi="Palatino Linotype" w:cs="Big Caslon"/>
        </w:rPr>
      </w:pPr>
    </w:p>
    <w:p w14:paraId="010B6FF2" w14:textId="77777777" w:rsidR="00750D67" w:rsidRPr="00DF727E" w:rsidRDefault="00750D67" w:rsidP="00A26414">
      <w:pPr>
        <w:jc w:val="center"/>
        <w:rPr>
          <w:rFonts w:ascii="Palatino Linotype" w:hAnsi="Palatino Linotype" w:cs="Big Caslon"/>
        </w:rPr>
      </w:pPr>
    </w:p>
    <w:p w14:paraId="2ED23FC0" w14:textId="77777777" w:rsidR="00750D67" w:rsidRPr="00DF727E" w:rsidRDefault="00750D67" w:rsidP="00A26414">
      <w:pPr>
        <w:jc w:val="center"/>
        <w:rPr>
          <w:rFonts w:ascii="Palatino Linotype" w:hAnsi="Palatino Linotype" w:cs="Big Caslon"/>
        </w:rPr>
      </w:pPr>
    </w:p>
    <w:p w14:paraId="52E4825D" w14:textId="77777777" w:rsidR="00750D67" w:rsidRPr="00DF727E" w:rsidRDefault="00750D67" w:rsidP="00A26414">
      <w:pPr>
        <w:jc w:val="center"/>
        <w:rPr>
          <w:rFonts w:ascii="Palatino Linotype" w:hAnsi="Palatino Linotype" w:cs="Big Caslon"/>
        </w:rPr>
      </w:pPr>
    </w:p>
    <w:p w14:paraId="236A186B" w14:textId="77777777" w:rsidR="00750D67" w:rsidRPr="00DF727E" w:rsidRDefault="00750D67" w:rsidP="00A26414">
      <w:pPr>
        <w:jc w:val="center"/>
        <w:rPr>
          <w:rFonts w:ascii="Palatino Linotype" w:hAnsi="Palatino Linotype" w:cs="Big Caslon"/>
        </w:rPr>
      </w:pPr>
    </w:p>
    <w:p w14:paraId="38378EF2" w14:textId="77777777" w:rsidR="00750D67" w:rsidRPr="00DF727E" w:rsidRDefault="00750D67" w:rsidP="00A26414">
      <w:pPr>
        <w:jc w:val="center"/>
        <w:rPr>
          <w:rFonts w:ascii="Palatino Linotype" w:hAnsi="Palatino Linotype" w:cs="Big Caslon"/>
        </w:rPr>
      </w:pPr>
    </w:p>
    <w:p w14:paraId="4673BE18" w14:textId="77777777" w:rsidR="00750D67" w:rsidRPr="00DF727E" w:rsidRDefault="00750D67" w:rsidP="00A26414">
      <w:pPr>
        <w:jc w:val="center"/>
        <w:rPr>
          <w:rFonts w:ascii="Palatino Linotype" w:hAnsi="Palatino Linotype" w:cs="Big Caslon"/>
        </w:rPr>
      </w:pPr>
    </w:p>
    <w:p w14:paraId="615072F0" w14:textId="77777777" w:rsidR="00750D67" w:rsidRPr="00DF727E" w:rsidRDefault="00750D67" w:rsidP="00A26414">
      <w:pPr>
        <w:jc w:val="center"/>
        <w:rPr>
          <w:rFonts w:ascii="Palatino Linotype" w:hAnsi="Palatino Linotype" w:cs="Big Caslon"/>
        </w:rPr>
      </w:pPr>
    </w:p>
    <w:p w14:paraId="66564152" w14:textId="77777777" w:rsidR="00750D67" w:rsidRPr="00DF727E" w:rsidRDefault="00750D67" w:rsidP="00A26414">
      <w:pPr>
        <w:jc w:val="center"/>
        <w:rPr>
          <w:rFonts w:ascii="Palatino Linotype" w:hAnsi="Palatino Linotype" w:cs="Big Caslon"/>
        </w:rPr>
      </w:pPr>
    </w:p>
    <w:p w14:paraId="1614C25B" w14:textId="77777777" w:rsidR="00750D67" w:rsidRPr="00DF727E" w:rsidRDefault="00750D67" w:rsidP="00A26414">
      <w:pPr>
        <w:jc w:val="center"/>
        <w:rPr>
          <w:rFonts w:ascii="Palatino Linotype" w:hAnsi="Palatino Linotype" w:cs="Big Caslon"/>
        </w:rPr>
      </w:pPr>
    </w:p>
    <w:p w14:paraId="3570CF30" w14:textId="77777777" w:rsidR="00750D67" w:rsidRPr="00DF727E" w:rsidRDefault="00750D67" w:rsidP="00A26414">
      <w:pPr>
        <w:jc w:val="center"/>
        <w:rPr>
          <w:rFonts w:ascii="Palatino Linotype" w:hAnsi="Palatino Linotype" w:cs="Big Caslon"/>
        </w:rPr>
      </w:pPr>
    </w:p>
    <w:p w14:paraId="43C92BC5" w14:textId="77777777" w:rsidR="00750D67" w:rsidRPr="00DF727E" w:rsidRDefault="00750D67" w:rsidP="00A26414">
      <w:pPr>
        <w:jc w:val="center"/>
        <w:rPr>
          <w:rFonts w:ascii="Palatino Linotype" w:hAnsi="Palatino Linotype" w:cs="Big Caslon"/>
        </w:rPr>
      </w:pPr>
    </w:p>
    <w:p w14:paraId="17A0FB69" w14:textId="77777777" w:rsidR="00750D67" w:rsidRPr="00DF727E" w:rsidRDefault="00750D67" w:rsidP="00A26414">
      <w:pPr>
        <w:jc w:val="center"/>
        <w:rPr>
          <w:rFonts w:ascii="Palatino Linotype" w:hAnsi="Palatino Linotype" w:cs="Big Caslon"/>
        </w:rPr>
      </w:pPr>
    </w:p>
    <w:p w14:paraId="15D9B2A1" w14:textId="77777777" w:rsidR="00750D67" w:rsidRPr="00DF727E" w:rsidRDefault="00750D67" w:rsidP="00A26414">
      <w:pPr>
        <w:jc w:val="center"/>
        <w:rPr>
          <w:rFonts w:ascii="Palatino Linotype" w:hAnsi="Palatino Linotype" w:cs="Big Caslon"/>
        </w:rPr>
      </w:pPr>
    </w:p>
    <w:p w14:paraId="5BA688E7" w14:textId="77777777" w:rsidR="00750D67" w:rsidRPr="00DF727E" w:rsidRDefault="00750D67" w:rsidP="00A26414">
      <w:pPr>
        <w:jc w:val="center"/>
        <w:rPr>
          <w:rFonts w:ascii="Palatino Linotype" w:hAnsi="Palatino Linotype" w:cs="Big Caslon"/>
        </w:rPr>
      </w:pPr>
    </w:p>
    <w:p w14:paraId="1EDEEB86" w14:textId="77777777" w:rsidR="00750D67" w:rsidRPr="00DF727E" w:rsidRDefault="00750D67" w:rsidP="00A26414">
      <w:pPr>
        <w:jc w:val="center"/>
        <w:rPr>
          <w:rFonts w:ascii="Palatino Linotype" w:hAnsi="Palatino Linotype" w:cs="Big Caslon"/>
        </w:rPr>
      </w:pPr>
    </w:p>
    <w:p w14:paraId="68FE32D8" w14:textId="77777777" w:rsidR="00750D67" w:rsidRPr="00DF727E" w:rsidRDefault="00750D67" w:rsidP="00A26414">
      <w:pPr>
        <w:jc w:val="center"/>
        <w:rPr>
          <w:rFonts w:ascii="Palatino Linotype" w:hAnsi="Palatino Linotype" w:cs="Big Caslon"/>
        </w:rPr>
      </w:pPr>
    </w:p>
    <w:p w14:paraId="7AF16706" w14:textId="77777777" w:rsidR="00750D67" w:rsidRPr="00DF727E" w:rsidRDefault="00750D67" w:rsidP="00A26414">
      <w:pPr>
        <w:jc w:val="center"/>
        <w:rPr>
          <w:rFonts w:ascii="Palatino Linotype" w:hAnsi="Palatino Linotype" w:cs="Big Caslon"/>
        </w:rPr>
      </w:pPr>
    </w:p>
    <w:p w14:paraId="1A0A5A3A" w14:textId="77777777" w:rsidR="00750D67" w:rsidRPr="00DF727E" w:rsidRDefault="00750D67" w:rsidP="00A26414">
      <w:pPr>
        <w:jc w:val="center"/>
        <w:rPr>
          <w:rFonts w:ascii="Palatino Linotype" w:hAnsi="Palatino Linotype" w:cs="Big Caslon"/>
        </w:rPr>
      </w:pPr>
    </w:p>
    <w:p w14:paraId="1A341F17" w14:textId="77777777" w:rsidR="00750D67" w:rsidRPr="00DF727E" w:rsidRDefault="00750D67" w:rsidP="00A26414">
      <w:pPr>
        <w:jc w:val="center"/>
        <w:rPr>
          <w:rFonts w:ascii="Palatino Linotype" w:hAnsi="Palatino Linotype" w:cs="Big Caslon"/>
        </w:rPr>
      </w:pPr>
    </w:p>
    <w:p w14:paraId="5C997BC9" w14:textId="77777777" w:rsidR="00750D67" w:rsidRPr="00DF727E" w:rsidRDefault="00750D67" w:rsidP="00D43A7E">
      <w:pPr>
        <w:rPr>
          <w:rFonts w:ascii="Palatino Linotype" w:hAnsi="Palatino Linotype" w:cs="Big Caslon"/>
        </w:rPr>
      </w:pPr>
    </w:p>
    <w:p w14:paraId="072EC456" w14:textId="77777777" w:rsidR="00BE087F" w:rsidRPr="00DF727E" w:rsidRDefault="00BE087F" w:rsidP="00A26414">
      <w:pPr>
        <w:jc w:val="center"/>
        <w:rPr>
          <w:rFonts w:ascii="Palatino Linotype" w:hAnsi="Palatino Linotype" w:cs="Big Caslon"/>
        </w:rPr>
      </w:pPr>
    </w:p>
    <w:p w14:paraId="282EC374" w14:textId="77777777" w:rsidR="00BE087F" w:rsidRPr="00DF727E" w:rsidRDefault="00BE087F" w:rsidP="00A26414">
      <w:pPr>
        <w:jc w:val="center"/>
        <w:rPr>
          <w:rFonts w:ascii="Palatino Linotype" w:hAnsi="Palatino Linotype" w:cs="Big Caslon"/>
        </w:rPr>
      </w:pPr>
    </w:p>
    <w:p w14:paraId="250CF310" w14:textId="77777777" w:rsidR="00BE087F" w:rsidRPr="00DF727E" w:rsidRDefault="00BE087F" w:rsidP="00A26414">
      <w:pPr>
        <w:jc w:val="center"/>
        <w:rPr>
          <w:rFonts w:ascii="Palatino Linotype" w:hAnsi="Palatino Linotype" w:cs="Big Caslon"/>
        </w:rPr>
      </w:pPr>
    </w:p>
    <w:p w14:paraId="7CD56FF2" w14:textId="77777777" w:rsidR="00BE087F" w:rsidRPr="00DF727E" w:rsidRDefault="00BE087F" w:rsidP="00A26414">
      <w:pPr>
        <w:jc w:val="center"/>
        <w:rPr>
          <w:rFonts w:ascii="Palatino Linotype" w:hAnsi="Palatino Linotype" w:cs="Big Caslon"/>
        </w:rPr>
      </w:pPr>
    </w:p>
    <w:p w14:paraId="23348D87" w14:textId="77777777" w:rsidR="00BE087F" w:rsidRPr="00DF727E" w:rsidRDefault="00BE087F" w:rsidP="00A26414">
      <w:pPr>
        <w:jc w:val="center"/>
        <w:rPr>
          <w:rFonts w:ascii="Palatino Linotype" w:hAnsi="Palatino Linotype" w:cs="Big Caslon"/>
        </w:rPr>
      </w:pPr>
    </w:p>
    <w:p w14:paraId="32263C33" w14:textId="77777777" w:rsidR="00BE087F" w:rsidRPr="00DF727E" w:rsidRDefault="00BE087F" w:rsidP="00A26414">
      <w:pPr>
        <w:jc w:val="center"/>
        <w:rPr>
          <w:rFonts w:ascii="Palatino Linotype" w:hAnsi="Palatino Linotype" w:cs="Big Caslon"/>
        </w:rPr>
      </w:pPr>
    </w:p>
    <w:p w14:paraId="7FE0474A" w14:textId="77777777" w:rsidR="00BE087F" w:rsidRPr="00DF727E" w:rsidRDefault="00BE087F" w:rsidP="00A26414">
      <w:pPr>
        <w:jc w:val="center"/>
        <w:rPr>
          <w:rFonts w:ascii="Palatino Linotype" w:hAnsi="Palatino Linotype" w:cs="Big Caslon"/>
        </w:rPr>
      </w:pPr>
    </w:p>
    <w:p w14:paraId="5A1BEF1F" w14:textId="77777777" w:rsidR="00BE087F" w:rsidRPr="00DF727E" w:rsidRDefault="00BE087F" w:rsidP="00A26414">
      <w:pPr>
        <w:jc w:val="center"/>
        <w:rPr>
          <w:rFonts w:ascii="Palatino Linotype" w:hAnsi="Palatino Linotype" w:cs="Big Caslon"/>
        </w:rPr>
      </w:pPr>
    </w:p>
    <w:p w14:paraId="7CB1613C" w14:textId="77777777" w:rsidR="00BE087F" w:rsidRPr="00DF727E" w:rsidRDefault="00BE087F" w:rsidP="00A26414">
      <w:pPr>
        <w:jc w:val="center"/>
        <w:rPr>
          <w:rFonts w:ascii="Palatino Linotype" w:hAnsi="Palatino Linotype" w:cs="Big Caslon"/>
        </w:rPr>
      </w:pPr>
    </w:p>
    <w:p w14:paraId="3BEC26FE" w14:textId="77777777" w:rsidR="00BE087F" w:rsidRPr="00DF727E" w:rsidRDefault="00BE087F" w:rsidP="00A26414">
      <w:pPr>
        <w:jc w:val="center"/>
        <w:rPr>
          <w:rFonts w:ascii="Palatino Linotype" w:hAnsi="Palatino Linotype" w:cs="Big Caslon"/>
        </w:rPr>
      </w:pPr>
    </w:p>
    <w:p w14:paraId="6DA0C333" w14:textId="77777777" w:rsidR="00BE087F" w:rsidRPr="00DF727E" w:rsidRDefault="00BE087F" w:rsidP="00A26414">
      <w:pPr>
        <w:jc w:val="center"/>
        <w:rPr>
          <w:rFonts w:ascii="Palatino Linotype" w:hAnsi="Palatino Linotype" w:cs="Big Caslon"/>
        </w:rPr>
      </w:pPr>
    </w:p>
    <w:p w14:paraId="4B6D6F11" w14:textId="77777777" w:rsidR="005D2020" w:rsidRPr="00DF727E" w:rsidRDefault="005D2020" w:rsidP="00D43A7E">
      <w:pPr>
        <w:rPr>
          <w:rFonts w:ascii="Palatino Linotype" w:hAnsi="Palatino Linotype" w:cs="Big Caslon"/>
        </w:rPr>
      </w:pPr>
    </w:p>
    <w:p w14:paraId="404ABC9D" w14:textId="77777777" w:rsidR="00BE087F" w:rsidRPr="00DF727E" w:rsidRDefault="00BE087F" w:rsidP="00A26414">
      <w:pPr>
        <w:jc w:val="center"/>
        <w:rPr>
          <w:rFonts w:ascii="Palatino Linotype" w:hAnsi="Palatino Linotype" w:cs="Big Caslon"/>
        </w:rPr>
      </w:pPr>
    </w:p>
    <w:p w14:paraId="0E3299EC" w14:textId="77777777" w:rsidR="00BE087F" w:rsidRPr="00DF727E" w:rsidRDefault="00BE087F" w:rsidP="00A26414">
      <w:pPr>
        <w:jc w:val="center"/>
        <w:rPr>
          <w:rFonts w:ascii="Palatino Linotype" w:hAnsi="Palatino Linotype" w:cs="Big Caslon"/>
        </w:rPr>
      </w:pPr>
    </w:p>
    <w:p w14:paraId="46479FC4" w14:textId="77777777" w:rsidR="0010621A" w:rsidRPr="00DF727E" w:rsidRDefault="00A26414"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V</w:t>
      </w:r>
    </w:p>
    <w:p w14:paraId="44C90269" w14:textId="77777777" w:rsidR="00A26414" w:rsidRPr="00DF727E" w:rsidRDefault="00A26414" w:rsidP="00A26414">
      <w:pPr>
        <w:jc w:val="center"/>
        <w:rPr>
          <w:rFonts w:ascii="Palatino Linotype" w:hAnsi="Palatino Linotype" w:cs="Big Caslon"/>
          <w:b/>
          <w:sz w:val="28"/>
          <w:szCs w:val="28"/>
        </w:rPr>
      </w:pPr>
    </w:p>
    <w:p w14:paraId="6E6E58AC" w14:textId="7C7AB49A" w:rsidR="00223FD4" w:rsidRDefault="000237AE" w:rsidP="00A26414">
      <w:pPr>
        <w:jc w:val="both"/>
        <w:rPr>
          <w:rFonts w:ascii="Palatino Linotype" w:hAnsi="Palatino Linotype" w:cs="Big Caslon"/>
        </w:rPr>
      </w:pPr>
      <w:r>
        <w:rPr>
          <w:rFonts w:ascii="Palatino Linotype" w:hAnsi="Palatino Linotype" w:cs="Big Caslon"/>
        </w:rPr>
        <w:t>i</w:t>
      </w:r>
      <w:r w:rsidR="00A26414" w:rsidRPr="00DF727E">
        <w:rPr>
          <w:rFonts w:ascii="Palatino Linotype" w:hAnsi="Palatino Linotype" w:cs="Big Caslon"/>
        </w:rPr>
        <w:t>,</w:t>
      </w:r>
      <w:r w:rsidR="00FD3E5B">
        <w:rPr>
          <w:rFonts w:ascii="Palatino Linotype" w:hAnsi="Palatino Linotype" w:cs="Big Caslon"/>
        </w:rPr>
        <w:t>1</w:t>
      </w:r>
      <w:r w:rsidR="00A26414" w:rsidRPr="00DF727E">
        <w:rPr>
          <w:rFonts w:ascii="Palatino Linotype" w:hAnsi="Palatino Linotype" w:cs="Big Caslon"/>
        </w:rPr>
        <w:t>. A partir de ahora, ya empezando a decir aquellas cosas que no pueden decirse tal como son pensadas</w:t>
      </w:r>
      <w:r w:rsidR="00D72292">
        <w:rPr>
          <w:rFonts w:ascii="Palatino Linotype" w:hAnsi="Palatino Linotype" w:cs="Big Caslon"/>
        </w:rPr>
        <w:t>,</w:t>
      </w:r>
      <w:r w:rsidR="00A26414" w:rsidRPr="00DF727E">
        <w:rPr>
          <w:rFonts w:ascii="Palatino Linotype" w:hAnsi="Palatino Linotype" w:cs="Big Caslon"/>
        </w:rPr>
        <w:t xml:space="preserve"> o por algún hombre, o </w:t>
      </w:r>
      <w:r w:rsidR="00D72292" w:rsidRPr="00DF727E">
        <w:rPr>
          <w:rFonts w:ascii="Palatino Linotype" w:hAnsi="Palatino Linotype" w:cs="Big Caslon"/>
        </w:rPr>
        <w:t>de cualquier manera</w:t>
      </w:r>
      <w:r w:rsidR="00D72292">
        <w:rPr>
          <w:rFonts w:ascii="Palatino Linotype" w:hAnsi="Palatino Linotype" w:cs="Big Caslon"/>
        </w:rPr>
        <w:t>,</w:t>
      </w:r>
      <w:r w:rsidR="00D72292" w:rsidRPr="00DF727E">
        <w:rPr>
          <w:rFonts w:ascii="Palatino Linotype" w:hAnsi="Palatino Linotype" w:cs="Big Caslon"/>
        </w:rPr>
        <w:t xml:space="preserve"> </w:t>
      </w:r>
      <w:r w:rsidR="00A26414" w:rsidRPr="00DF727E">
        <w:rPr>
          <w:rFonts w:ascii="Palatino Linotype" w:hAnsi="Palatino Linotype" w:cs="Big Caslon"/>
        </w:rPr>
        <w:t>ciertamente por nosotros, a pesar de que también nuestro mismo pensamiento, cuando pensamos acerca de Dios Trinidad, se sienta ampliamente inadecuado a aquello de que piensa, y no lo comprenda tal como es, sino</w:t>
      </w:r>
      <w:r w:rsidR="00AD17B8" w:rsidRPr="00DF727E">
        <w:rPr>
          <w:rFonts w:ascii="Palatino Linotype" w:hAnsi="Palatino Linotype" w:cs="Big Caslon"/>
        </w:rPr>
        <w:t xml:space="preserve"> que se vea</w:t>
      </w:r>
      <w:r w:rsidR="00A26414" w:rsidRPr="00DF727E">
        <w:rPr>
          <w:rFonts w:ascii="Palatino Linotype" w:hAnsi="Palatino Linotype" w:cs="Big Caslon"/>
        </w:rPr>
        <w:t xml:space="preserve">, como está escrito por personas tan </w:t>
      </w:r>
      <w:r w:rsidR="00A26414" w:rsidRPr="00DF727E">
        <w:rPr>
          <w:rFonts w:ascii="Palatino Linotype" w:hAnsi="Palatino Linotype" w:cs="Big Caslon"/>
        </w:rPr>
        <w:lastRenderedPageBreak/>
        <w:t>grandes como era e</w:t>
      </w:r>
      <w:r w:rsidR="00D72292">
        <w:rPr>
          <w:rFonts w:ascii="Palatino Linotype" w:hAnsi="Palatino Linotype" w:cs="Big Caslon"/>
        </w:rPr>
        <w:t>ste</w:t>
      </w:r>
      <w:r w:rsidR="00A26414" w:rsidRPr="00DF727E">
        <w:rPr>
          <w:rFonts w:ascii="Palatino Linotype" w:hAnsi="Palatino Linotype" w:cs="Big Caslon"/>
        </w:rPr>
        <w:t xml:space="preserve"> Apóstol Pablo</w:t>
      </w:r>
      <w:r w:rsidR="00465610" w:rsidRPr="00DF727E">
        <w:rPr>
          <w:rFonts w:ascii="Palatino Linotype" w:hAnsi="Palatino Linotype" w:cs="Big Caslon"/>
        </w:rPr>
        <w:t xml:space="preserve">, </w:t>
      </w:r>
      <w:r w:rsidR="000A7294">
        <w:rPr>
          <w:rFonts w:ascii="Palatino Linotype" w:hAnsi="Palatino Linotype" w:cs="Big Caslon"/>
          <w:i/>
        </w:rPr>
        <w:t>por un espejo</w:t>
      </w:r>
      <w:r w:rsidR="00465610" w:rsidRPr="00DF727E">
        <w:rPr>
          <w:rFonts w:ascii="Palatino Linotype" w:hAnsi="Palatino Linotype" w:cs="Big Caslon"/>
          <w:i/>
        </w:rPr>
        <w:t xml:space="preserve"> en un enigma</w:t>
      </w:r>
      <w:r w:rsidR="00465610" w:rsidRPr="000E43AC">
        <w:rPr>
          <w:rStyle w:val="Refdenotaalpie"/>
          <w:rFonts w:ascii="Palatino Linotype" w:hAnsi="Palatino Linotype" w:cs="Big Caslon"/>
        </w:rPr>
        <w:footnoteReference w:id="12"/>
      </w:r>
      <w:r w:rsidR="00465610" w:rsidRPr="00DF727E">
        <w:rPr>
          <w:rFonts w:ascii="Palatino Linotype" w:hAnsi="Palatino Linotype" w:cs="Big Caslon"/>
          <w:i/>
        </w:rPr>
        <w:t xml:space="preserve">, </w:t>
      </w:r>
      <w:r w:rsidR="001039AC" w:rsidRPr="00DF727E">
        <w:rPr>
          <w:rFonts w:ascii="Palatino Linotype" w:hAnsi="Palatino Linotype" w:cs="Big Caslon"/>
        </w:rPr>
        <w:t>primero del mismo Dios N</w:t>
      </w:r>
      <w:r w:rsidR="00465610" w:rsidRPr="00DF727E">
        <w:rPr>
          <w:rFonts w:ascii="Palatino Linotype" w:hAnsi="Palatino Linotype" w:cs="Big Caslon"/>
        </w:rPr>
        <w:t>uestro</w:t>
      </w:r>
      <w:r w:rsidR="001039AC" w:rsidRPr="00DF727E">
        <w:rPr>
          <w:rFonts w:ascii="Palatino Linotype" w:hAnsi="Palatino Linotype" w:cs="Big Caslon"/>
        </w:rPr>
        <w:t xml:space="preserve"> Señor</w:t>
      </w:r>
      <w:r w:rsidR="00C844E2" w:rsidRPr="00DF727E">
        <w:rPr>
          <w:rFonts w:ascii="Palatino Linotype" w:hAnsi="Palatino Linotype" w:cs="Big Caslon"/>
        </w:rPr>
        <w:t xml:space="preserve">, </w:t>
      </w:r>
      <w:r w:rsidR="00AF0E5D">
        <w:rPr>
          <w:rFonts w:ascii="Palatino Linotype" w:hAnsi="Palatino Linotype" w:cs="Big Caslon"/>
        </w:rPr>
        <w:t xml:space="preserve">en </w:t>
      </w:r>
      <w:r w:rsidR="00465610" w:rsidRPr="00DF727E">
        <w:rPr>
          <w:rFonts w:ascii="Palatino Linotype" w:hAnsi="Palatino Linotype" w:cs="Big Caslon"/>
        </w:rPr>
        <w:t>el cual siempre debemos pensar</w:t>
      </w:r>
      <w:r w:rsidR="00D72292">
        <w:rPr>
          <w:rFonts w:ascii="Palatino Linotype" w:hAnsi="Palatino Linotype" w:cs="Big Caslon"/>
        </w:rPr>
        <w:t>,</w:t>
      </w:r>
      <w:r w:rsidR="00465610" w:rsidRPr="00DF727E">
        <w:rPr>
          <w:rFonts w:ascii="Palatino Linotype" w:hAnsi="Palatino Linotype" w:cs="Big Caslon"/>
        </w:rPr>
        <w:t xml:space="preserve"> y </w:t>
      </w:r>
      <w:r w:rsidR="00AF0E5D">
        <w:rPr>
          <w:rFonts w:ascii="Palatino Linotype" w:hAnsi="Palatino Linotype" w:cs="Big Caslon"/>
        </w:rPr>
        <w:t xml:space="preserve">acerca </w:t>
      </w:r>
      <w:r w:rsidR="00465610" w:rsidRPr="00DF727E">
        <w:rPr>
          <w:rFonts w:ascii="Palatino Linotype" w:hAnsi="Palatino Linotype" w:cs="Big Caslon"/>
        </w:rPr>
        <w:t>del cual no podemos pensar di</w:t>
      </w:r>
      <w:r w:rsidR="000A7294">
        <w:rPr>
          <w:rFonts w:ascii="Palatino Linotype" w:hAnsi="Palatino Linotype" w:cs="Big Caslon"/>
        </w:rPr>
        <w:t>gnamente</w:t>
      </w:r>
      <w:r w:rsidR="00D72292">
        <w:rPr>
          <w:rFonts w:ascii="Palatino Linotype" w:hAnsi="Palatino Linotype" w:cs="Big Caslon"/>
        </w:rPr>
        <w:t>,</w:t>
      </w:r>
      <w:r w:rsidR="00465610" w:rsidRPr="00DF727E">
        <w:rPr>
          <w:rFonts w:ascii="Palatino Linotype" w:hAnsi="Palatino Linotype" w:cs="Big Caslon"/>
        </w:rPr>
        <w:t xml:space="preserve"> al cual hay que rendir bendición </w:t>
      </w:r>
      <w:r w:rsidR="000A7294">
        <w:rPr>
          <w:rFonts w:ascii="Palatino Linotype" w:hAnsi="Palatino Linotype" w:cs="Big Caslon"/>
        </w:rPr>
        <w:t>alabá</w:t>
      </w:r>
      <w:r w:rsidR="000A7294" w:rsidRPr="00DF727E">
        <w:rPr>
          <w:rFonts w:ascii="Palatino Linotype" w:hAnsi="Palatino Linotype" w:cs="Big Caslon"/>
        </w:rPr>
        <w:t>ndo</w:t>
      </w:r>
      <w:r w:rsidR="000A7294">
        <w:rPr>
          <w:rFonts w:ascii="Palatino Linotype" w:hAnsi="Palatino Linotype" w:cs="Big Caslon"/>
        </w:rPr>
        <w:t>lo</w:t>
      </w:r>
      <w:r w:rsidR="000A7294" w:rsidRPr="00DF727E">
        <w:rPr>
          <w:rFonts w:ascii="Palatino Linotype" w:hAnsi="Palatino Linotype" w:cs="Big Caslon"/>
        </w:rPr>
        <w:t xml:space="preserve"> </w:t>
      </w:r>
      <w:r w:rsidR="00465610" w:rsidRPr="00DF727E">
        <w:rPr>
          <w:rFonts w:ascii="Palatino Linotype" w:hAnsi="Palatino Linotype" w:cs="Big Caslon"/>
        </w:rPr>
        <w:t xml:space="preserve">en todo tiempo, </w:t>
      </w:r>
      <w:r w:rsidR="000A7294">
        <w:rPr>
          <w:rFonts w:ascii="Palatino Linotype" w:hAnsi="Palatino Linotype" w:cs="Big Caslon"/>
        </w:rPr>
        <w:t xml:space="preserve">siendo que </w:t>
      </w:r>
      <w:r w:rsidR="00465610" w:rsidRPr="00DF727E">
        <w:rPr>
          <w:rFonts w:ascii="Palatino Linotype" w:hAnsi="Palatino Linotype" w:cs="Big Caslon"/>
        </w:rPr>
        <w:t>ninguna</w:t>
      </w:r>
      <w:r w:rsidR="00223FD4" w:rsidRPr="00DF727E">
        <w:rPr>
          <w:rFonts w:ascii="Palatino Linotype" w:hAnsi="Palatino Linotype" w:cs="Big Caslon"/>
        </w:rPr>
        <w:t xml:space="preserve"> expresión es suficiente</w:t>
      </w:r>
      <w:r w:rsidR="000A7294">
        <w:rPr>
          <w:rFonts w:ascii="Palatino Linotype" w:hAnsi="Palatino Linotype" w:cs="Big Caslon"/>
        </w:rPr>
        <w:t xml:space="preserve"> para enunciarlo</w:t>
      </w:r>
      <w:r w:rsidR="00223FD4" w:rsidRPr="00DF727E">
        <w:rPr>
          <w:rFonts w:ascii="Palatino Linotype" w:hAnsi="Palatino Linotype" w:cs="Big Caslon"/>
        </w:rPr>
        <w:t>, pido por un lado ayuda para entender y explicar lo que entiendo, por otro lado, perdón por los tropiezos. Pues tengo en cuenta no solo mi voluntad, sino también mi debilidad. También a aquellos que leerán estas páginas les pido que perdonen los lugares donde adviertan que no fui capaz de decir lo que quise, cosa que ellos mismo</w:t>
      </w:r>
      <w:r w:rsidR="00C844E2" w:rsidRPr="00DF727E">
        <w:rPr>
          <w:rFonts w:ascii="Palatino Linotype" w:hAnsi="Palatino Linotype" w:cs="Big Caslon"/>
        </w:rPr>
        <w:t>s</w:t>
      </w:r>
      <w:r w:rsidR="00223FD4" w:rsidRPr="00DF727E">
        <w:rPr>
          <w:rFonts w:ascii="Palatino Linotype" w:hAnsi="Palatino Linotype" w:cs="Big Caslon"/>
        </w:rPr>
        <w:t xml:space="preserve"> o bien entienden mejor, o bien no entienden a causa de la dificultad de mi discurso, así como yo les perdono donde ellos, a causa de su lentitud, no pueden entender.</w:t>
      </w:r>
    </w:p>
    <w:p w14:paraId="1A4CB938" w14:textId="77777777" w:rsidR="000A7294" w:rsidRPr="00DF727E" w:rsidRDefault="000A7294" w:rsidP="00A26414">
      <w:pPr>
        <w:jc w:val="both"/>
        <w:rPr>
          <w:rFonts w:ascii="Palatino Linotype" w:hAnsi="Palatino Linotype" w:cs="Big Caslon"/>
        </w:rPr>
      </w:pPr>
    </w:p>
    <w:p w14:paraId="0C6A6134" w14:textId="76BEADC8" w:rsidR="00DD385E" w:rsidRPr="00DF727E" w:rsidRDefault="00F331B2" w:rsidP="00A26414">
      <w:pPr>
        <w:jc w:val="both"/>
        <w:rPr>
          <w:rFonts w:ascii="Palatino Linotype" w:hAnsi="Palatino Linotype" w:cs="Big Caslon"/>
        </w:rPr>
      </w:pPr>
      <w:r>
        <w:rPr>
          <w:rFonts w:ascii="Palatino Linotype" w:hAnsi="Palatino Linotype" w:cs="Big Caslon"/>
        </w:rPr>
        <w:t>i</w:t>
      </w:r>
      <w:r w:rsidR="001039AC" w:rsidRPr="00DF727E">
        <w:rPr>
          <w:rFonts w:ascii="Palatino Linotype" w:hAnsi="Palatino Linotype" w:cs="Big Caslon"/>
        </w:rPr>
        <w:t>,2</w:t>
      </w:r>
      <w:r w:rsidR="000A7294">
        <w:rPr>
          <w:rFonts w:ascii="Palatino Linotype" w:hAnsi="Palatino Linotype" w:cs="Big Caslon"/>
        </w:rPr>
        <w:t>.</w:t>
      </w:r>
      <w:r w:rsidR="001039AC" w:rsidRPr="00DF727E">
        <w:rPr>
          <w:rFonts w:ascii="Palatino Linotype" w:hAnsi="Palatino Linotype" w:cs="Big Caslon"/>
        </w:rPr>
        <w:t xml:space="preserve"> Pero más fácilmente nos perdonamos recíprocamente si habremos conocido o, por cierto, habremos tenido </w:t>
      </w:r>
      <w:r w:rsidR="00C844E2" w:rsidRPr="00DF727E">
        <w:rPr>
          <w:rFonts w:ascii="Palatino Linotype" w:hAnsi="Palatino Linotype" w:cs="Big Caslon"/>
        </w:rPr>
        <w:t>por seguro mediante la fe</w:t>
      </w:r>
      <w:r w:rsidR="001039AC" w:rsidRPr="00DF727E">
        <w:rPr>
          <w:rFonts w:ascii="Palatino Linotype" w:hAnsi="Palatino Linotype" w:cs="Big Caslon"/>
        </w:rPr>
        <w:t xml:space="preserve">, </w:t>
      </w:r>
      <w:r w:rsidR="00D43A7E">
        <w:rPr>
          <w:rFonts w:ascii="Palatino Linotype" w:hAnsi="Palatino Linotype" w:cs="Big Caslon"/>
        </w:rPr>
        <w:t xml:space="preserve">que </w:t>
      </w:r>
      <w:r w:rsidR="00C844E2" w:rsidRPr="00DF727E">
        <w:rPr>
          <w:rFonts w:ascii="Palatino Linotype" w:hAnsi="Palatino Linotype" w:cs="Big Caslon"/>
        </w:rPr>
        <w:t>aquello</w:t>
      </w:r>
      <w:r>
        <w:rPr>
          <w:rFonts w:ascii="Palatino Linotype" w:hAnsi="Palatino Linotype" w:cs="Big Caslon"/>
        </w:rPr>
        <w:t xml:space="preserve"> que se dice de la N</w:t>
      </w:r>
      <w:r w:rsidR="001039AC" w:rsidRPr="00DF727E">
        <w:rPr>
          <w:rFonts w:ascii="Palatino Linotype" w:hAnsi="Palatino Linotype" w:cs="Big Caslon"/>
        </w:rPr>
        <w:t xml:space="preserve">aturaleza inmutable e invisible y sumamente viviente y </w:t>
      </w:r>
      <w:r w:rsidR="00C844E2" w:rsidRPr="00DF727E">
        <w:rPr>
          <w:rFonts w:ascii="Palatino Linotype" w:hAnsi="Palatino Linotype" w:cs="Big Caslon"/>
        </w:rPr>
        <w:t>autosuficiente</w:t>
      </w:r>
      <w:r w:rsidR="00D43A7E">
        <w:rPr>
          <w:rFonts w:ascii="Palatino Linotype" w:hAnsi="Palatino Linotype" w:cs="Big Caslon"/>
        </w:rPr>
        <w:t>, no debe ser medido</w:t>
      </w:r>
      <w:r w:rsidR="001039AC" w:rsidRPr="00DF727E">
        <w:rPr>
          <w:rFonts w:ascii="Palatino Linotype" w:hAnsi="Palatino Linotype" w:cs="Big Caslon"/>
        </w:rPr>
        <w:t xml:space="preserve"> por la costumbre de las cosas visibles y mu</w:t>
      </w:r>
      <w:r w:rsidR="000E43AC">
        <w:rPr>
          <w:rFonts w:ascii="Palatino Linotype" w:hAnsi="Palatino Linotype" w:cs="Big Caslon"/>
        </w:rPr>
        <w:t>t</w:t>
      </w:r>
      <w:r w:rsidR="001039AC" w:rsidRPr="00DF727E">
        <w:rPr>
          <w:rFonts w:ascii="Palatino Linotype" w:hAnsi="Palatino Linotype" w:cs="Big Caslon"/>
        </w:rPr>
        <w:t xml:space="preserve">ables y mortales como deficientes. Pero </w:t>
      </w:r>
      <w:r w:rsidR="00AE5DD9" w:rsidRPr="00DF727E">
        <w:rPr>
          <w:rFonts w:ascii="Palatino Linotype" w:hAnsi="Palatino Linotype" w:cs="Big Caslon"/>
        </w:rPr>
        <w:t>a pesar de que</w:t>
      </w:r>
      <w:r w:rsidR="001039AC" w:rsidRPr="00DF727E">
        <w:rPr>
          <w:rFonts w:ascii="Palatino Linotype" w:hAnsi="Palatino Linotype" w:cs="Big Caslon"/>
        </w:rPr>
        <w:t xml:space="preserve"> también en estas cosas que percibimos con nuestros sentidos corporales, o bien en lo que nosotros mismos somos en el hombre interior, no</w:t>
      </w:r>
      <w:r w:rsidR="00AE5DD9" w:rsidRPr="00DF727E">
        <w:rPr>
          <w:rFonts w:ascii="Palatino Linotype" w:hAnsi="Palatino Linotype" w:cs="Big Caslon"/>
        </w:rPr>
        <w:t xml:space="preserve">s esforzamos para comprender </w:t>
      </w:r>
      <w:r w:rsidR="001039AC" w:rsidRPr="00DF727E">
        <w:rPr>
          <w:rFonts w:ascii="Palatino Linotype" w:hAnsi="Palatino Linotype" w:cs="Big Caslon"/>
        </w:rPr>
        <w:t>con nue</w:t>
      </w:r>
      <w:r w:rsidR="00F3416D">
        <w:rPr>
          <w:rFonts w:ascii="Palatino Linotype" w:hAnsi="Palatino Linotype" w:cs="Big Caslon"/>
        </w:rPr>
        <w:t>stra ciencia y no somos capaces,</w:t>
      </w:r>
      <w:r w:rsidR="001039AC" w:rsidRPr="00DF727E">
        <w:rPr>
          <w:rFonts w:ascii="Palatino Linotype" w:hAnsi="Palatino Linotype" w:cs="Big Caslon"/>
        </w:rPr>
        <w:t xml:space="preserve"> sin embargo, no sin pudor la piedad fiel se enardece hacia aquellas realidades superiores divinas e inefables, no porque la </w:t>
      </w:r>
      <w:r w:rsidR="001039AC" w:rsidRPr="000A7294">
        <w:rPr>
          <w:rFonts w:ascii="Palatino Linotype" w:hAnsi="Palatino Linotype" w:cs="Big Caslon"/>
          <w:i/>
        </w:rPr>
        <w:t>infla</w:t>
      </w:r>
      <w:r w:rsidR="001039AC" w:rsidRPr="00DF727E">
        <w:rPr>
          <w:rFonts w:ascii="Palatino Linotype" w:hAnsi="Palatino Linotype" w:cs="Big Caslon"/>
        </w:rPr>
        <w:t xml:space="preserve"> la arroga</w:t>
      </w:r>
      <w:r w:rsidR="00AE5DD9" w:rsidRPr="00DF727E">
        <w:rPr>
          <w:rFonts w:ascii="Palatino Linotype" w:hAnsi="Palatino Linotype" w:cs="Big Caslon"/>
        </w:rPr>
        <w:t>n</w:t>
      </w:r>
      <w:r w:rsidR="001039AC" w:rsidRPr="00DF727E">
        <w:rPr>
          <w:rFonts w:ascii="Palatino Linotype" w:hAnsi="Palatino Linotype" w:cs="Big Caslon"/>
        </w:rPr>
        <w:t xml:space="preserve">cia de sus fuerzas, sino porque la </w:t>
      </w:r>
      <w:r w:rsidR="001039AC" w:rsidRPr="00D43A7E">
        <w:rPr>
          <w:rFonts w:ascii="Palatino Linotype" w:hAnsi="Palatino Linotype" w:cs="Big Caslon"/>
          <w:i/>
        </w:rPr>
        <w:t>inflama</w:t>
      </w:r>
      <w:r w:rsidR="001039AC" w:rsidRPr="00DF727E">
        <w:rPr>
          <w:rFonts w:ascii="Palatino Linotype" w:hAnsi="Palatino Linotype" w:cs="Big Caslon"/>
        </w:rPr>
        <w:t xml:space="preserve"> la gracia del mismo </w:t>
      </w:r>
      <w:r w:rsidR="000E43AC">
        <w:rPr>
          <w:rFonts w:ascii="Palatino Linotype" w:hAnsi="Palatino Linotype" w:cs="Big Caslon"/>
        </w:rPr>
        <w:t>C</w:t>
      </w:r>
      <w:r w:rsidR="001039AC" w:rsidRPr="00DF727E">
        <w:rPr>
          <w:rFonts w:ascii="Palatino Linotype" w:hAnsi="Palatino Linotype" w:cs="Big Caslon"/>
        </w:rPr>
        <w:t xml:space="preserve">reador y </w:t>
      </w:r>
      <w:r w:rsidR="000E43AC">
        <w:rPr>
          <w:rFonts w:ascii="Palatino Linotype" w:hAnsi="Palatino Linotype" w:cs="Big Caslon"/>
        </w:rPr>
        <w:t>S</w:t>
      </w:r>
      <w:r w:rsidR="001039AC" w:rsidRPr="00DF727E">
        <w:rPr>
          <w:rFonts w:ascii="Palatino Linotype" w:hAnsi="Palatino Linotype" w:cs="Big Caslon"/>
        </w:rPr>
        <w:t xml:space="preserve">alvador. </w:t>
      </w:r>
      <w:r w:rsidR="00AE5DD9" w:rsidRPr="00DF727E">
        <w:rPr>
          <w:rFonts w:ascii="Palatino Linotype" w:hAnsi="Palatino Linotype" w:cs="Big Caslon"/>
        </w:rPr>
        <w:t>Pues, ¿con qué intelecto el hombre co</w:t>
      </w:r>
      <w:r w:rsidR="0078446B">
        <w:rPr>
          <w:rFonts w:ascii="Palatino Linotype" w:hAnsi="Palatino Linotype" w:cs="Big Caslon"/>
        </w:rPr>
        <w:t>mprende a Dios, el hombre que aú</w:t>
      </w:r>
      <w:r w:rsidR="00AE5DD9" w:rsidRPr="00DF727E">
        <w:rPr>
          <w:rFonts w:ascii="Palatino Linotype" w:hAnsi="Palatino Linotype" w:cs="Big Caslon"/>
        </w:rPr>
        <w:t>n no comprende su propio intelecto</w:t>
      </w:r>
      <w:r w:rsidR="002540B5">
        <w:rPr>
          <w:rFonts w:ascii="Palatino Linotype" w:hAnsi="Palatino Linotype" w:cs="Big Caslon"/>
        </w:rPr>
        <w:t>,</w:t>
      </w:r>
      <w:r w:rsidR="00AE5DD9" w:rsidRPr="00DF727E">
        <w:rPr>
          <w:rFonts w:ascii="Palatino Linotype" w:hAnsi="Palatino Linotype" w:cs="Big Caslon"/>
        </w:rPr>
        <w:t xml:space="preserve"> con el cual lo quiere comprender? Pero</w:t>
      </w:r>
      <w:r w:rsidR="000E43AC">
        <w:rPr>
          <w:rFonts w:ascii="Palatino Linotype" w:hAnsi="Palatino Linotype" w:cs="Big Caslon"/>
        </w:rPr>
        <w:t>,</w:t>
      </w:r>
      <w:r w:rsidR="00925B8B" w:rsidRPr="00DF727E">
        <w:rPr>
          <w:rFonts w:ascii="Palatino Linotype" w:hAnsi="Palatino Linotype" w:cs="Big Caslon"/>
        </w:rPr>
        <w:t xml:space="preserve"> si ya comprende su intelecto</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que </w:t>
      </w:r>
      <w:r w:rsidR="008C597F" w:rsidRPr="00DF727E">
        <w:rPr>
          <w:rFonts w:ascii="Palatino Linotype" w:hAnsi="Palatino Linotype" w:cs="Big Caslon"/>
        </w:rPr>
        <w:t>atienda</w:t>
      </w:r>
      <w:r w:rsidR="00AE5DD9" w:rsidRPr="00DF727E">
        <w:rPr>
          <w:rFonts w:ascii="Palatino Linotype" w:hAnsi="Palatino Linotype" w:cs="Big Caslon"/>
        </w:rPr>
        <w:t xml:space="preserve"> diligentemente </w:t>
      </w:r>
      <w:r w:rsidR="000A7294">
        <w:rPr>
          <w:rFonts w:ascii="Palatino Linotype" w:hAnsi="Palatino Linotype" w:cs="Big Caslon"/>
        </w:rPr>
        <w:t xml:space="preserve">a </w:t>
      </w:r>
      <w:r w:rsidR="008C597F" w:rsidRPr="00DF727E">
        <w:rPr>
          <w:rFonts w:ascii="Palatino Linotype" w:hAnsi="Palatino Linotype" w:cs="Big Caslon"/>
        </w:rPr>
        <w:t xml:space="preserve">que nada </w:t>
      </w:r>
      <w:r w:rsidR="00AE5DD9" w:rsidRPr="00DF727E">
        <w:rPr>
          <w:rFonts w:ascii="Palatino Linotype" w:hAnsi="Palatino Linotype" w:cs="Big Caslon"/>
        </w:rPr>
        <w:t xml:space="preserve">en su </w:t>
      </w:r>
      <w:r w:rsidR="00925B8B" w:rsidRPr="00DF727E">
        <w:rPr>
          <w:rFonts w:ascii="Palatino Linotype" w:hAnsi="Palatino Linotype" w:cs="Big Caslon"/>
        </w:rPr>
        <w:t xml:space="preserve">propia </w:t>
      </w:r>
      <w:r w:rsidR="00AE5DD9" w:rsidRPr="00DF727E">
        <w:rPr>
          <w:rFonts w:ascii="Palatino Linotype" w:hAnsi="Palatino Linotype" w:cs="Big Caslon"/>
        </w:rPr>
        <w:t>naturaleza</w:t>
      </w:r>
      <w:r w:rsidR="00C844E2" w:rsidRPr="00DF727E">
        <w:rPr>
          <w:rFonts w:ascii="Palatino Linotype" w:hAnsi="Palatino Linotype" w:cs="Big Caslon"/>
        </w:rPr>
        <w:t xml:space="preserve"> es mejor que </w:t>
      </w:r>
      <w:r w:rsidR="008B6CC1">
        <w:rPr>
          <w:rFonts w:ascii="Palatino Linotype" w:hAnsi="Palatino Linotype" w:cs="Big Caslon"/>
        </w:rPr>
        <w:t>el propio intelecto</w:t>
      </w:r>
      <w:r w:rsidR="00AE5DD9" w:rsidRPr="00DF727E">
        <w:rPr>
          <w:rFonts w:ascii="Palatino Linotype" w:hAnsi="Palatino Linotype" w:cs="Big Caslon"/>
        </w:rPr>
        <w:t xml:space="preserve">, </w:t>
      </w:r>
      <w:r w:rsidR="00C93198" w:rsidRPr="00DF727E">
        <w:rPr>
          <w:rFonts w:ascii="Palatino Linotype" w:hAnsi="Palatino Linotype" w:cs="Big Caslon"/>
        </w:rPr>
        <w:t xml:space="preserve">y </w:t>
      </w:r>
      <w:r w:rsidR="00925B8B" w:rsidRPr="00DF727E">
        <w:rPr>
          <w:rFonts w:ascii="Palatino Linotype" w:hAnsi="Palatino Linotype" w:cs="Big Caslon"/>
        </w:rPr>
        <w:t xml:space="preserve">que </w:t>
      </w:r>
      <w:r w:rsidR="008B6CC1">
        <w:rPr>
          <w:rFonts w:ascii="Palatino Linotype" w:hAnsi="Palatino Linotype" w:cs="Big Caslon"/>
        </w:rPr>
        <w:t>examine</w:t>
      </w:r>
      <w:r w:rsidR="00925B8B" w:rsidRPr="00DF727E">
        <w:rPr>
          <w:rFonts w:ascii="Palatino Linotype" w:hAnsi="Palatino Linotype" w:cs="Big Caslon"/>
        </w:rPr>
        <w:t xml:space="preserve"> si aquí</w:t>
      </w:r>
      <w:r w:rsidR="0078446B">
        <w:rPr>
          <w:rFonts w:ascii="Palatino Linotype" w:hAnsi="Palatino Linotype" w:cs="Big Caslon"/>
        </w:rPr>
        <w:t xml:space="preserve"> </w:t>
      </w:r>
      <w:r w:rsidR="00925B8B" w:rsidRPr="00DF727E">
        <w:rPr>
          <w:rFonts w:ascii="Palatino Linotype" w:hAnsi="Palatino Linotype" w:cs="Big Caslon"/>
        </w:rPr>
        <w:t>ve</w:t>
      </w:r>
      <w:r w:rsidR="00C93198" w:rsidRPr="00DF727E">
        <w:rPr>
          <w:rFonts w:ascii="Palatino Linotype" w:hAnsi="Palatino Linotype" w:cs="Big Caslon"/>
        </w:rPr>
        <w:t xml:space="preserve"> algunos lineamientos de las formas, los resplandores de los colores, la grandeza espaciosa, la distancia de las partes, la </w:t>
      </w:r>
      <w:r w:rsidR="00C844E2" w:rsidRPr="00DF727E">
        <w:rPr>
          <w:rFonts w:ascii="Palatino Linotype" w:hAnsi="Palatino Linotype" w:cs="Big Caslon"/>
        </w:rPr>
        <w:t>extensión de la masa, alguno</w:t>
      </w:r>
      <w:r w:rsidR="00C93198" w:rsidRPr="00DF727E">
        <w:rPr>
          <w:rFonts w:ascii="Palatino Linotype" w:hAnsi="Palatino Linotype" w:cs="Big Caslon"/>
        </w:rPr>
        <w:t xml:space="preserve">s movimientos por los intervalos de los </w:t>
      </w:r>
      <w:r w:rsidR="00C93198" w:rsidRPr="00DF727E">
        <w:rPr>
          <w:rFonts w:ascii="Palatino Linotype" w:hAnsi="Palatino Linotype" w:cs="Big Caslon"/>
        </w:rPr>
        <w:lastRenderedPageBreak/>
        <w:t xml:space="preserve">lugares, o algo </w:t>
      </w:r>
      <w:r w:rsidR="008B6CC1">
        <w:rPr>
          <w:rFonts w:ascii="Palatino Linotype" w:hAnsi="Palatino Linotype" w:cs="Big Caslon"/>
        </w:rPr>
        <w:t>por el estilo</w:t>
      </w:r>
      <w:r w:rsidR="00C93198" w:rsidRPr="00DF727E">
        <w:rPr>
          <w:rFonts w:ascii="Palatino Linotype" w:hAnsi="Palatino Linotype" w:cs="Big Caslon"/>
        </w:rPr>
        <w:t>. Ciertamente ninguna de</w:t>
      </w:r>
      <w:r w:rsidR="0078446B">
        <w:rPr>
          <w:rFonts w:ascii="Palatino Linotype" w:hAnsi="Palatino Linotype" w:cs="Big Caslon"/>
        </w:rPr>
        <w:t xml:space="preserve"> estas cosas encontramos en é</w:t>
      </w:r>
      <w:r w:rsidR="00925B8B" w:rsidRPr="00DF727E">
        <w:rPr>
          <w:rFonts w:ascii="Palatino Linotype" w:hAnsi="Palatino Linotype" w:cs="Big Caslon"/>
        </w:rPr>
        <w:t>l</w:t>
      </w:r>
      <w:r w:rsidR="00C93198" w:rsidRPr="00DF727E">
        <w:rPr>
          <w:rFonts w:ascii="Palatino Linotype" w:hAnsi="Palatino Linotype" w:cs="Big Caslon"/>
        </w:rPr>
        <w:t xml:space="preserve">, de lo cual </w:t>
      </w:r>
      <w:r w:rsidR="008C597F" w:rsidRPr="00DF727E">
        <w:rPr>
          <w:rFonts w:ascii="Palatino Linotype" w:hAnsi="Palatino Linotype" w:cs="Big Caslon"/>
        </w:rPr>
        <w:t>nada mejor encontramos en nuestra naturaleza,</w:t>
      </w:r>
      <w:r w:rsidR="00925B8B" w:rsidRPr="00DF727E">
        <w:rPr>
          <w:rFonts w:ascii="Palatino Linotype" w:hAnsi="Palatino Linotype" w:cs="Big Caslon"/>
        </w:rPr>
        <w:t xml:space="preserve"> es decir, en nuestro intelecto, con el</w:t>
      </w:r>
      <w:r w:rsidR="008C597F" w:rsidRPr="00DF727E">
        <w:rPr>
          <w:rFonts w:ascii="Palatino Linotype" w:hAnsi="Palatino Linotype" w:cs="Big Caslon"/>
        </w:rPr>
        <w:t xml:space="preserve"> cual </w:t>
      </w:r>
      <w:r w:rsidR="00C844E2" w:rsidRPr="00DF727E">
        <w:rPr>
          <w:rFonts w:ascii="Palatino Linotype" w:hAnsi="Palatino Linotype" w:cs="Big Caslon"/>
        </w:rPr>
        <w:t>comp</w:t>
      </w:r>
      <w:r w:rsidR="008B6CC1">
        <w:rPr>
          <w:rFonts w:ascii="Palatino Linotype" w:hAnsi="Palatino Linotype" w:cs="Big Caslon"/>
        </w:rPr>
        <w:t>rendemos la sabiduría,</w:t>
      </w:r>
      <w:r w:rsidR="00C844E2" w:rsidRPr="00DF727E">
        <w:rPr>
          <w:rFonts w:ascii="Palatino Linotype" w:hAnsi="Palatino Linotype" w:cs="Big Caslon"/>
        </w:rPr>
        <w:t xml:space="preserve"> </w:t>
      </w:r>
      <w:r w:rsidR="008B6CC1">
        <w:rPr>
          <w:rFonts w:ascii="Palatino Linotype" w:hAnsi="Palatino Linotype" w:cs="Big Caslon"/>
        </w:rPr>
        <w:t>en la medida de</w:t>
      </w:r>
      <w:r w:rsidR="008C597F" w:rsidRPr="00DF727E">
        <w:rPr>
          <w:rFonts w:ascii="Palatino Linotype" w:hAnsi="Palatino Linotype" w:cs="Big Caslon"/>
        </w:rPr>
        <w:t xml:space="preserve"> </w:t>
      </w:r>
      <w:r w:rsidR="008B6CC1">
        <w:rPr>
          <w:rFonts w:ascii="Palatino Linotype" w:hAnsi="Palatino Linotype" w:cs="Big Caslon"/>
        </w:rPr>
        <w:t xml:space="preserve">que </w:t>
      </w:r>
      <w:r w:rsidR="008C597F" w:rsidRPr="00DF727E">
        <w:rPr>
          <w:rFonts w:ascii="Palatino Linotype" w:hAnsi="Palatino Linotype" w:cs="Big Caslon"/>
        </w:rPr>
        <w:t>somos capaces. Por lo tanto, lo que no encontramos en lo mejor de nosotros</w:t>
      </w:r>
      <w:r w:rsidR="00925B8B" w:rsidRPr="00DF727E">
        <w:rPr>
          <w:rFonts w:ascii="Palatino Linotype" w:hAnsi="Palatino Linotype" w:cs="Big Caslon"/>
        </w:rPr>
        <w:t>, no debemos buscarlo en Aquel, que es mucho mejor que</w:t>
      </w:r>
      <w:r w:rsidR="0078446B">
        <w:rPr>
          <w:rFonts w:ascii="Palatino Linotype" w:hAnsi="Palatino Linotype" w:cs="Big Caslon"/>
        </w:rPr>
        <w:t xml:space="preserve"> </w:t>
      </w:r>
      <w:r w:rsidR="00925B8B" w:rsidRPr="00DF727E">
        <w:rPr>
          <w:rFonts w:ascii="Palatino Linotype" w:hAnsi="Palatino Linotype" w:cs="Big Caslon"/>
        </w:rPr>
        <w:t>lo mejor de nosotros</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para que así entendamos a </w:t>
      </w:r>
      <w:r w:rsidR="00925B8B" w:rsidRPr="00D43A7E">
        <w:rPr>
          <w:rFonts w:ascii="Palatino Linotype" w:hAnsi="Palatino Linotype" w:cs="Big Caslon"/>
        </w:rPr>
        <w:t>Dios, si podemos, cuánto podemos</w:t>
      </w:r>
      <w:r w:rsidR="002540B5">
        <w:rPr>
          <w:rFonts w:ascii="Palatino Linotype" w:hAnsi="Palatino Linotype" w:cs="Big Caslon"/>
        </w:rPr>
        <w:t>:</w:t>
      </w:r>
      <w:r w:rsidR="00925B8B" w:rsidRPr="00D43A7E">
        <w:rPr>
          <w:rFonts w:ascii="Palatino Linotype" w:hAnsi="Palatino Linotype" w:cs="Big Caslon"/>
        </w:rPr>
        <w:t xml:space="preserve"> </w:t>
      </w:r>
      <w:r w:rsidR="00925B8B" w:rsidRPr="001E731E">
        <w:rPr>
          <w:rFonts w:ascii="Palatino Linotype" w:hAnsi="Palatino Linotype" w:cs="Big Caslon"/>
          <w:highlight w:val="cyan"/>
        </w:rPr>
        <w:t>bueno</w:t>
      </w:r>
      <w:r w:rsidR="00925B8B" w:rsidRPr="00D43A7E">
        <w:rPr>
          <w:rFonts w:ascii="Palatino Linotype" w:hAnsi="Palatino Linotype" w:cs="Big Caslon"/>
        </w:rPr>
        <w:t xml:space="preserve"> sin cualidad, grand</w:t>
      </w:r>
      <w:r w:rsidR="0041115A" w:rsidRPr="00D43A7E">
        <w:rPr>
          <w:rFonts w:ascii="Palatino Linotype" w:hAnsi="Palatino Linotype" w:cs="Big Caslon"/>
        </w:rPr>
        <w:t xml:space="preserve">e sin cantidad, </w:t>
      </w:r>
      <w:r w:rsidR="0041115A" w:rsidRPr="001E731E">
        <w:rPr>
          <w:rFonts w:ascii="Palatino Linotype" w:hAnsi="Palatino Linotype" w:cs="Big Caslon"/>
          <w:highlight w:val="cyan"/>
        </w:rPr>
        <w:t>creador</w:t>
      </w:r>
      <w:r w:rsidR="0041115A" w:rsidRPr="00D43A7E">
        <w:rPr>
          <w:rFonts w:ascii="Palatino Linotype" w:hAnsi="Palatino Linotype" w:cs="Big Caslon"/>
        </w:rPr>
        <w:t xml:space="preserve"> sin carencia, </w:t>
      </w:r>
      <w:r w:rsidR="0041115A" w:rsidRPr="001E731E">
        <w:rPr>
          <w:rFonts w:ascii="Palatino Linotype" w:hAnsi="Palatino Linotype" w:cs="Big Caslon"/>
          <w:highlight w:val="cyan"/>
        </w:rPr>
        <w:t>presente</w:t>
      </w:r>
      <w:r w:rsidR="0041115A" w:rsidRPr="00D43A7E">
        <w:rPr>
          <w:rFonts w:ascii="Palatino Linotype" w:hAnsi="Palatino Linotype" w:cs="Big Caslon"/>
        </w:rPr>
        <w:t xml:space="preserve"> sin lugar, </w:t>
      </w:r>
      <w:r w:rsidR="0041115A" w:rsidRPr="001E731E">
        <w:rPr>
          <w:rFonts w:ascii="Palatino Linotype" w:hAnsi="Palatino Linotype" w:cs="Big Caslon"/>
          <w:highlight w:val="cyan"/>
        </w:rPr>
        <w:t>conteniendo</w:t>
      </w:r>
      <w:r w:rsidR="0041115A" w:rsidRPr="00D43A7E">
        <w:rPr>
          <w:rFonts w:ascii="Palatino Linotype" w:hAnsi="Palatino Linotype" w:cs="Big Caslon"/>
        </w:rPr>
        <w:t xml:space="preserve"> todas las cosas sin disposición física, </w:t>
      </w:r>
      <w:r w:rsidR="0041115A" w:rsidRPr="001E731E">
        <w:rPr>
          <w:rFonts w:ascii="Palatino Linotype" w:hAnsi="Palatino Linotype" w:cs="Big Caslon"/>
          <w:highlight w:val="cyan"/>
        </w:rPr>
        <w:t>todo entero</w:t>
      </w:r>
      <w:r w:rsidR="0041115A" w:rsidRPr="00D43A7E">
        <w:rPr>
          <w:rFonts w:ascii="Palatino Linotype" w:hAnsi="Palatino Linotype" w:cs="Big Caslon"/>
        </w:rPr>
        <w:t xml:space="preserve"> en todas partes sin lugar</w:t>
      </w:r>
      <w:r w:rsidR="0041115A" w:rsidRPr="00D43A7E">
        <w:rPr>
          <w:rStyle w:val="Refdenotaalpie"/>
          <w:rFonts w:ascii="Palatino Linotype" w:hAnsi="Palatino Linotype" w:cs="Big Caslon"/>
        </w:rPr>
        <w:footnoteReference w:id="13"/>
      </w:r>
      <w:r w:rsidR="0041115A" w:rsidRPr="00D43A7E">
        <w:rPr>
          <w:rFonts w:ascii="Palatino Linotype" w:hAnsi="Palatino Linotype" w:cs="Big Caslon"/>
        </w:rPr>
        <w:t>, sempiterno</w:t>
      </w:r>
      <w:r w:rsidR="0041115A" w:rsidRPr="00DF727E">
        <w:rPr>
          <w:rFonts w:ascii="Palatino Linotype" w:hAnsi="Palatino Linotype" w:cs="Big Caslon"/>
        </w:rPr>
        <w:t xml:space="preserve"> sin tiempo, que </w:t>
      </w:r>
      <w:r w:rsidR="0041115A" w:rsidRPr="0006567D">
        <w:rPr>
          <w:rFonts w:ascii="Palatino Linotype" w:hAnsi="Palatino Linotype" w:cs="Big Caslon"/>
          <w:highlight w:val="yellow"/>
        </w:rPr>
        <w:t xml:space="preserve">realiza las cosas mudables sin ninguna </w:t>
      </w:r>
      <w:r w:rsidR="002E35D7" w:rsidRPr="0006567D">
        <w:rPr>
          <w:rFonts w:ascii="Palatino Linotype" w:hAnsi="Palatino Linotype" w:cs="Big Caslon"/>
          <w:highlight w:val="yellow"/>
        </w:rPr>
        <w:t>mutación de su parte y sin pade</w:t>
      </w:r>
      <w:r w:rsidR="0041115A" w:rsidRPr="0006567D">
        <w:rPr>
          <w:rFonts w:ascii="Palatino Linotype" w:hAnsi="Palatino Linotype" w:cs="Big Caslon"/>
          <w:highlight w:val="yellow"/>
        </w:rPr>
        <w:t>cer nada</w:t>
      </w:r>
      <w:r w:rsidR="0041115A" w:rsidRPr="00DF727E">
        <w:rPr>
          <w:rFonts w:ascii="Palatino Linotype" w:hAnsi="Palatino Linotype" w:cs="Big Caslon"/>
        </w:rPr>
        <w:t xml:space="preserve">. </w:t>
      </w:r>
      <w:r w:rsidR="0041115A" w:rsidRPr="001E731E">
        <w:rPr>
          <w:rFonts w:ascii="Palatino Linotype" w:hAnsi="Palatino Linotype" w:cs="Big Caslon"/>
          <w:highlight w:val="green"/>
        </w:rPr>
        <w:t>Quienquiera</w:t>
      </w:r>
      <w:r w:rsidR="002540B5" w:rsidRPr="001E731E">
        <w:rPr>
          <w:rFonts w:ascii="Palatino Linotype" w:hAnsi="Palatino Linotype" w:cs="Big Caslon"/>
          <w:highlight w:val="green"/>
        </w:rPr>
        <w:t xml:space="preserve"> que</w:t>
      </w:r>
      <w:r w:rsidR="0041115A" w:rsidRPr="001E731E">
        <w:rPr>
          <w:rFonts w:ascii="Palatino Linotype" w:hAnsi="Palatino Linotype" w:cs="Big Caslon"/>
          <w:highlight w:val="green"/>
        </w:rPr>
        <w:t xml:space="preserve"> piens</w:t>
      </w:r>
      <w:r w:rsidR="002540B5" w:rsidRPr="001E731E">
        <w:rPr>
          <w:rFonts w:ascii="Palatino Linotype" w:hAnsi="Palatino Linotype" w:cs="Big Caslon"/>
          <w:highlight w:val="green"/>
        </w:rPr>
        <w:t>e</w:t>
      </w:r>
      <w:r w:rsidR="0041115A" w:rsidRPr="001E731E">
        <w:rPr>
          <w:rFonts w:ascii="Palatino Linotype" w:hAnsi="Palatino Linotype" w:cs="Big Caslon"/>
          <w:highlight w:val="green"/>
        </w:rPr>
        <w:t xml:space="preserve"> así a Dios, aunque no puede todavía de ni</w:t>
      </w:r>
      <w:r w:rsidR="00D43A7E" w:rsidRPr="001E731E">
        <w:rPr>
          <w:rFonts w:ascii="Palatino Linotype" w:hAnsi="Palatino Linotype" w:cs="Big Caslon"/>
          <w:highlight w:val="green"/>
        </w:rPr>
        <w:t>ngún modo encontrar qué cosa es,</w:t>
      </w:r>
      <w:r w:rsidR="0041115A" w:rsidRPr="001E731E">
        <w:rPr>
          <w:rFonts w:ascii="Palatino Linotype" w:hAnsi="Palatino Linotype" w:cs="Big Caslon"/>
          <w:highlight w:val="green"/>
        </w:rPr>
        <w:t xml:space="preserve"> sin embargo, cuida con reverencia, </w:t>
      </w:r>
      <w:r w:rsidR="000668B4" w:rsidRPr="001E731E">
        <w:rPr>
          <w:rFonts w:ascii="Palatino Linotype" w:hAnsi="Palatino Linotype" w:cs="Big Caslon"/>
          <w:highlight w:val="green"/>
        </w:rPr>
        <w:t>en cuant</w:t>
      </w:r>
      <w:r w:rsidR="0041115A" w:rsidRPr="001E731E">
        <w:rPr>
          <w:rFonts w:ascii="Palatino Linotype" w:hAnsi="Palatino Linotype" w:cs="Big Caslon"/>
          <w:highlight w:val="green"/>
        </w:rPr>
        <w:t>o puede</w:t>
      </w:r>
      <w:r w:rsidR="000668B4" w:rsidRPr="001E731E">
        <w:rPr>
          <w:rFonts w:ascii="Palatino Linotype" w:hAnsi="Palatino Linotype" w:cs="Big Caslon"/>
          <w:highlight w:val="green"/>
        </w:rPr>
        <w:t>, pensar lo que Él no es.</w:t>
      </w:r>
    </w:p>
    <w:p w14:paraId="681FC2C8" w14:textId="77777777" w:rsidR="00DD385E" w:rsidRPr="00DF727E" w:rsidRDefault="00DD385E" w:rsidP="00A26414">
      <w:pPr>
        <w:jc w:val="both"/>
        <w:rPr>
          <w:rFonts w:ascii="Palatino Linotype" w:hAnsi="Palatino Linotype" w:cs="Big Caslon"/>
        </w:rPr>
      </w:pPr>
    </w:p>
    <w:p w14:paraId="25806A05" w14:textId="70F61F1F" w:rsidR="001039AC" w:rsidRPr="00DF727E" w:rsidRDefault="001414BE" w:rsidP="00A26414">
      <w:pPr>
        <w:jc w:val="both"/>
        <w:rPr>
          <w:rFonts w:ascii="Palatino Linotype" w:hAnsi="Palatino Linotype" w:cs="Big Caslon"/>
        </w:rPr>
      </w:pPr>
      <w:r>
        <w:rPr>
          <w:rFonts w:ascii="Palatino Linotype" w:hAnsi="Palatino Linotype" w:cs="Big Caslon"/>
        </w:rPr>
        <w:t>ii</w:t>
      </w:r>
      <w:r w:rsidR="00DD385E" w:rsidRPr="00DF727E">
        <w:rPr>
          <w:rFonts w:ascii="Palatino Linotype" w:hAnsi="Palatino Linotype" w:cs="Big Caslon"/>
        </w:rPr>
        <w:t>,</w:t>
      </w:r>
      <w:r>
        <w:rPr>
          <w:rFonts w:ascii="Palatino Linotype" w:hAnsi="Palatino Linotype" w:cs="Big Caslon"/>
        </w:rPr>
        <w:t>3</w:t>
      </w:r>
      <w:r w:rsidR="00DD385E" w:rsidRPr="00DF727E">
        <w:rPr>
          <w:rFonts w:ascii="Palatino Linotype" w:hAnsi="Palatino Linotype" w:cs="Big Caslon"/>
        </w:rPr>
        <w:t>. Sin embargo, Dios es</w:t>
      </w:r>
      <w:r w:rsidR="0014327B" w:rsidRPr="00DF727E">
        <w:rPr>
          <w:rFonts w:ascii="Palatino Linotype" w:hAnsi="Palatino Linotype" w:cs="Big Caslon"/>
        </w:rPr>
        <w:t>,</w:t>
      </w:r>
      <w:r w:rsidR="00DD385E" w:rsidRPr="00DF727E">
        <w:rPr>
          <w:rFonts w:ascii="Palatino Linotype" w:hAnsi="Palatino Linotype" w:cs="Big Caslon"/>
        </w:rPr>
        <w:t xml:space="preserve"> sin duda</w:t>
      </w:r>
      <w:r w:rsidR="0014327B" w:rsidRPr="00DF727E">
        <w:rPr>
          <w:rFonts w:ascii="Palatino Linotype" w:hAnsi="Palatino Linotype" w:cs="Big Caslon"/>
        </w:rPr>
        <w:t>,</w:t>
      </w:r>
      <w:r w:rsidR="0078446B">
        <w:rPr>
          <w:rFonts w:ascii="Palatino Linotype" w:hAnsi="Palatino Linotype" w:cs="Big Caslon"/>
        </w:rPr>
        <w:t xml:space="preserve"> </w:t>
      </w:r>
      <w:r w:rsidR="0014327B" w:rsidRPr="001E731E">
        <w:rPr>
          <w:rFonts w:ascii="Palatino Linotype" w:hAnsi="Palatino Linotype" w:cs="Big Caslon"/>
          <w:i/>
          <w:highlight w:val="yellow"/>
        </w:rPr>
        <w:t>sustancia</w:t>
      </w:r>
      <w:r w:rsidR="0014327B" w:rsidRPr="001E731E">
        <w:rPr>
          <w:rFonts w:ascii="Palatino Linotype" w:hAnsi="Palatino Linotype" w:cs="Big Caslon"/>
          <w:highlight w:val="yellow"/>
        </w:rPr>
        <w:t>, o si se dice mejor</w:t>
      </w:r>
      <w:r w:rsidR="00172E07" w:rsidRPr="001E731E">
        <w:rPr>
          <w:rFonts w:ascii="Palatino Linotype" w:hAnsi="Palatino Linotype" w:cs="Big Caslon"/>
          <w:highlight w:val="yellow"/>
        </w:rPr>
        <w:t>,</w:t>
      </w:r>
      <w:r w:rsidR="0014327B" w:rsidRPr="001E731E">
        <w:rPr>
          <w:rFonts w:ascii="Palatino Linotype" w:hAnsi="Palatino Linotype" w:cs="Big Caslon"/>
          <w:highlight w:val="yellow"/>
        </w:rPr>
        <w:t xml:space="preserve"> </w:t>
      </w:r>
      <w:r w:rsidR="0014327B" w:rsidRPr="001E731E">
        <w:rPr>
          <w:rFonts w:ascii="Palatino Linotype" w:hAnsi="Palatino Linotype" w:cs="Big Caslon"/>
          <w:i/>
          <w:highlight w:val="yellow"/>
        </w:rPr>
        <w:t>esencia</w:t>
      </w:r>
      <w:r w:rsidR="0014327B" w:rsidRPr="001E731E">
        <w:rPr>
          <w:rFonts w:ascii="Palatino Linotype" w:hAnsi="Palatino Linotype" w:cs="Big Caslon"/>
          <w:highlight w:val="yellow"/>
        </w:rPr>
        <w:t xml:space="preserve">, la que los griegos llaman </w:t>
      </w:r>
      <w:r w:rsidR="0014327B" w:rsidRPr="001E731E">
        <w:rPr>
          <w:rFonts w:ascii="Palatino Linotype" w:hAnsi="Palatino Linotype" w:cs="Big Caslon"/>
          <w:i/>
          <w:highlight w:val="yellow"/>
        </w:rPr>
        <w:t>ousía.</w:t>
      </w:r>
      <w:r w:rsidR="0014327B" w:rsidRPr="00DF727E">
        <w:rPr>
          <w:rFonts w:ascii="Palatino Linotype" w:hAnsi="Palatino Linotype" w:cs="Big Caslon"/>
          <w:i/>
        </w:rPr>
        <w:t xml:space="preserve"> </w:t>
      </w:r>
      <w:r w:rsidR="0014327B" w:rsidRPr="00DF727E">
        <w:rPr>
          <w:rFonts w:ascii="Palatino Linotype" w:hAnsi="Palatino Linotype" w:cs="Big Caslon"/>
        </w:rPr>
        <w:t xml:space="preserve">Pues, tal como de lo que es </w:t>
      </w:r>
      <w:r w:rsidR="0014327B" w:rsidRPr="00512282">
        <w:rPr>
          <w:rFonts w:ascii="Palatino Linotype" w:hAnsi="Palatino Linotype" w:cs="Big Caslon"/>
          <w:i/>
        </w:rPr>
        <w:t>saber</w:t>
      </w:r>
      <w:r w:rsidR="0014327B" w:rsidRPr="00DF727E">
        <w:rPr>
          <w:rFonts w:ascii="Palatino Linotype" w:hAnsi="Palatino Linotype" w:cs="Big Caslon"/>
        </w:rPr>
        <w:t xml:space="preserve"> se ha llamado la </w:t>
      </w:r>
      <w:r w:rsidR="0014327B" w:rsidRPr="00512282">
        <w:rPr>
          <w:rFonts w:ascii="Palatino Linotype" w:hAnsi="Palatino Linotype" w:cs="Big Caslon"/>
          <w:i/>
        </w:rPr>
        <w:t>sabiduría</w:t>
      </w:r>
      <w:r w:rsidR="0014327B" w:rsidRPr="00DF727E">
        <w:rPr>
          <w:rFonts w:ascii="Palatino Linotype" w:hAnsi="Palatino Linotype" w:cs="Big Caslon"/>
        </w:rPr>
        <w:t>, y de aquello que es conocer (</w:t>
      </w:r>
      <w:r w:rsidR="0014327B" w:rsidRPr="00DF727E">
        <w:rPr>
          <w:rFonts w:ascii="Palatino Linotype" w:hAnsi="Palatino Linotype" w:cs="Big Caslon"/>
          <w:i/>
        </w:rPr>
        <w:t>scire</w:t>
      </w:r>
      <w:r w:rsidR="0014327B" w:rsidRPr="00DF727E">
        <w:rPr>
          <w:rFonts w:ascii="Palatino Linotype" w:hAnsi="Palatino Linotype" w:cs="Big Caslon"/>
        </w:rPr>
        <w:t>) se ha dicho el conocimiento (</w:t>
      </w:r>
      <w:r w:rsidR="0014327B" w:rsidRPr="00DF727E">
        <w:rPr>
          <w:rFonts w:ascii="Palatino Linotype" w:hAnsi="Palatino Linotype" w:cs="Big Caslon"/>
          <w:i/>
        </w:rPr>
        <w:t>scientia</w:t>
      </w:r>
      <w:r w:rsidR="0014327B" w:rsidRPr="00DF727E">
        <w:rPr>
          <w:rFonts w:ascii="Palatino Linotype" w:hAnsi="Palatino Linotype" w:cs="Big Caslon"/>
        </w:rPr>
        <w:t>), así de aquello que es ser (</w:t>
      </w:r>
      <w:r w:rsidR="0014327B" w:rsidRPr="00DF727E">
        <w:rPr>
          <w:rFonts w:ascii="Palatino Linotype" w:hAnsi="Palatino Linotype" w:cs="Big Caslon"/>
          <w:i/>
        </w:rPr>
        <w:t>esse</w:t>
      </w:r>
      <w:r w:rsidR="0014327B" w:rsidRPr="00DF727E">
        <w:rPr>
          <w:rFonts w:ascii="Palatino Linotype" w:hAnsi="Palatino Linotype" w:cs="Big Caslon"/>
        </w:rPr>
        <w:t>) se ha dicho la esencia (</w:t>
      </w:r>
      <w:r w:rsidR="0014327B" w:rsidRPr="00DF727E">
        <w:rPr>
          <w:rFonts w:ascii="Palatino Linotype" w:hAnsi="Palatino Linotype" w:cs="Big Caslon"/>
          <w:i/>
        </w:rPr>
        <w:t>essentia</w:t>
      </w:r>
      <w:r w:rsidR="0014327B" w:rsidRPr="00DF727E">
        <w:rPr>
          <w:rFonts w:ascii="Palatino Linotype" w:hAnsi="Palatino Linotype" w:cs="Big Caslon"/>
        </w:rPr>
        <w:t xml:space="preserve">). Y ¿quién </w:t>
      </w:r>
      <w:r w:rsidR="0014327B" w:rsidRPr="00DF727E">
        <w:rPr>
          <w:rFonts w:ascii="Palatino Linotype" w:hAnsi="Palatino Linotype" w:cs="Big Caslon"/>
          <w:i/>
        </w:rPr>
        <w:t>Es</w:t>
      </w:r>
      <w:r w:rsidR="0014327B" w:rsidRPr="00DF727E">
        <w:rPr>
          <w:rFonts w:ascii="Palatino Linotype" w:hAnsi="Palatino Linotype" w:cs="Big Caslon"/>
        </w:rPr>
        <w:t xml:space="preserve">, más que Aquél que dijo a su siervo: </w:t>
      </w:r>
      <w:r w:rsidR="0014327B" w:rsidRPr="00DF727E">
        <w:rPr>
          <w:rFonts w:ascii="Palatino Linotype" w:hAnsi="Palatino Linotype" w:cs="Big Caslon"/>
          <w:i/>
        </w:rPr>
        <w:t>Yo Soy el que Soy</w:t>
      </w:r>
      <w:r w:rsidR="0014327B" w:rsidRPr="00DF727E">
        <w:rPr>
          <w:rFonts w:ascii="Palatino Linotype" w:hAnsi="Palatino Linotype" w:cs="Big Caslon"/>
        </w:rPr>
        <w:t xml:space="preserve">, y: </w:t>
      </w:r>
      <w:r w:rsidR="0014327B" w:rsidRPr="00DF727E">
        <w:rPr>
          <w:rFonts w:ascii="Palatino Linotype" w:hAnsi="Palatino Linotype" w:cs="Big Caslon"/>
          <w:i/>
        </w:rPr>
        <w:t>Dirás a los hijos de Israel</w:t>
      </w:r>
      <w:r w:rsidR="00172E07">
        <w:rPr>
          <w:rFonts w:ascii="Palatino Linotype" w:hAnsi="Palatino Linotype" w:cs="Big Caslon"/>
          <w:i/>
        </w:rPr>
        <w:t>: e</w:t>
      </w:r>
      <w:r w:rsidR="00644FD5" w:rsidRPr="00DF727E">
        <w:rPr>
          <w:rFonts w:ascii="Palatino Linotype" w:hAnsi="Palatino Linotype" w:cs="Big Caslon"/>
          <w:i/>
        </w:rPr>
        <w:t>l que Es me envió a vosotros</w:t>
      </w:r>
      <w:r w:rsidR="002E35D7" w:rsidRPr="00DF727E">
        <w:rPr>
          <w:rFonts w:ascii="Palatino Linotype" w:hAnsi="Palatino Linotype" w:cs="Big Caslon"/>
        </w:rPr>
        <w:t xml:space="preserve"> (</w:t>
      </w:r>
      <w:r w:rsidR="002E35D7" w:rsidRPr="00512282">
        <w:rPr>
          <w:rFonts w:ascii="Palatino Linotype" w:hAnsi="Palatino Linotype" w:cs="Big Caslon"/>
          <w:i/>
        </w:rPr>
        <w:t>Ex</w:t>
      </w:r>
      <w:r w:rsidR="002E35D7" w:rsidRPr="00DF727E">
        <w:rPr>
          <w:rFonts w:ascii="Palatino Linotype" w:hAnsi="Palatino Linotype" w:cs="Big Caslon"/>
        </w:rPr>
        <w:t xml:space="preserve"> 3,14)</w:t>
      </w:r>
      <w:r w:rsidR="001F6CAC" w:rsidRPr="00DF727E">
        <w:rPr>
          <w:rFonts w:ascii="Palatino Linotype" w:hAnsi="Palatino Linotype" w:cs="Big Caslon"/>
        </w:rPr>
        <w:t>?</w:t>
      </w:r>
      <w:r w:rsidR="0078446B">
        <w:rPr>
          <w:rFonts w:ascii="Palatino Linotype" w:hAnsi="Palatino Linotype" w:cs="Big Caslon"/>
        </w:rPr>
        <w:t xml:space="preserve"> </w:t>
      </w:r>
      <w:r w:rsidR="00644FD5" w:rsidRPr="00DF727E">
        <w:rPr>
          <w:rFonts w:ascii="Palatino Linotype" w:hAnsi="Palatino Linotype" w:cs="Big Caslon"/>
        </w:rPr>
        <w:t>Pero las demás, que se llaman esencias o sustancias, reciben accidentes</w:t>
      </w:r>
      <w:r w:rsidR="0078446B">
        <w:rPr>
          <w:rFonts w:ascii="Palatino Linotype" w:hAnsi="Palatino Linotype" w:cs="Big Caslon"/>
        </w:rPr>
        <w:t xml:space="preserve"> </w:t>
      </w:r>
      <w:r w:rsidR="0078446B" w:rsidRPr="00DF727E">
        <w:rPr>
          <w:rFonts w:ascii="Palatino Linotype" w:hAnsi="Palatino Linotype" w:cs="Big Caslon"/>
        </w:rPr>
        <w:t>(</w:t>
      </w:r>
      <w:r w:rsidR="0078446B">
        <w:rPr>
          <w:rFonts w:ascii="Palatino Linotype" w:hAnsi="Palatino Linotype" w:cs="Big Caslon"/>
          <w:i/>
        </w:rPr>
        <w:t>accidentia</w:t>
      </w:r>
      <w:r w:rsidR="0078446B" w:rsidRPr="00DF727E">
        <w:rPr>
          <w:rFonts w:ascii="Palatino Linotype" w:hAnsi="Palatino Linotype" w:cs="Big Caslon"/>
        </w:rPr>
        <w:t>)</w:t>
      </w:r>
      <w:r w:rsidR="00644FD5" w:rsidRPr="00DF727E">
        <w:rPr>
          <w:rFonts w:ascii="Palatino Linotype" w:hAnsi="Palatino Linotype" w:cs="Big Caslon"/>
        </w:rPr>
        <w:t>, por los cuales se produce un cambio, grande o pequeño</w:t>
      </w:r>
      <w:r w:rsidR="001F6CAC" w:rsidRPr="00DF727E">
        <w:rPr>
          <w:rFonts w:ascii="Palatino Linotype" w:hAnsi="Palatino Linotype" w:cs="Big Caslon"/>
        </w:rPr>
        <w:t xml:space="preserve">: a Dios, </w:t>
      </w:r>
      <w:r w:rsidR="002E35D7" w:rsidRPr="00DF727E">
        <w:rPr>
          <w:rFonts w:ascii="Palatino Linotype" w:hAnsi="Palatino Linotype" w:cs="Big Caslon"/>
        </w:rPr>
        <w:t>en cambio</w:t>
      </w:r>
      <w:r w:rsidR="00F830D4" w:rsidRPr="00DF727E">
        <w:rPr>
          <w:rFonts w:ascii="Palatino Linotype" w:hAnsi="Palatino Linotype" w:cs="Big Caslon"/>
        </w:rPr>
        <w:t xml:space="preserve">, no le puede </w:t>
      </w:r>
      <w:r w:rsidR="00512282">
        <w:rPr>
          <w:rFonts w:ascii="Palatino Linotype" w:hAnsi="Palatino Linotype" w:cs="Big Caslon"/>
        </w:rPr>
        <w:t>acontecer</w:t>
      </w:r>
      <w:r w:rsidR="00F830D4" w:rsidRPr="00DF727E">
        <w:rPr>
          <w:rFonts w:ascii="Palatino Linotype" w:hAnsi="Palatino Linotype" w:cs="Big Caslon"/>
        </w:rPr>
        <w:t xml:space="preserve"> (</w:t>
      </w:r>
      <w:r w:rsidR="00F830D4" w:rsidRPr="00DF727E">
        <w:rPr>
          <w:rFonts w:ascii="Palatino Linotype" w:hAnsi="Palatino Linotype" w:cs="Big Caslon"/>
          <w:i/>
        </w:rPr>
        <w:t>accidere</w:t>
      </w:r>
      <w:r w:rsidR="00F830D4" w:rsidRPr="00DF727E">
        <w:rPr>
          <w:rFonts w:ascii="Palatino Linotype" w:hAnsi="Palatino Linotype" w:cs="Big Caslon"/>
        </w:rPr>
        <w:t>)</w:t>
      </w:r>
      <w:r w:rsidR="0078446B">
        <w:rPr>
          <w:rFonts w:ascii="Palatino Linotype" w:hAnsi="Palatino Linotype" w:cs="Big Caslon"/>
        </w:rPr>
        <w:t xml:space="preserve"> </w:t>
      </w:r>
      <w:r w:rsidR="00F830D4" w:rsidRPr="00DF727E">
        <w:rPr>
          <w:rFonts w:ascii="Palatino Linotype" w:hAnsi="Palatino Linotype" w:cs="Big Caslon"/>
        </w:rPr>
        <w:t>nada parecido. Y por eso, solamente la sustancia o esencia que es Dios</w:t>
      </w:r>
      <w:r w:rsidR="0078446B">
        <w:rPr>
          <w:rFonts w:ascii="Palatino Linotype" w:hAnsi="Palatino Linotype" w:cs="Big Caslon"/>
        </w:rPr>
        <w:t>,</w:t>
      </w:r>
      <w:r w:rsidR="00F830D4" w:rsidRPr="00DF727E">
        <w:rPr>
          <w:rFonts w:ascii="Palatino Linotype" w:hAnsi="Palatino Linotype" w:cs="Big Caslon"/>
        </w:rPr>
        <w:t xml:space="preserve"> </w:t>
      </w:r>
      <w:r w:rsidR="00846701" w:rsidRPr="00DF727E">
        <w:rPr>
          <w:rFonts w:ascii="Palatino Linotype" w:hAnsi="Palatino Linotype" w:cs="Big Caslon"/>
        </w:rPr>
        <w:t xml:space="preserve">es inmutable; solamente a Él le compete de manera máxima y sumamente verdadera el </w:t>
      </w:r>
      <w:r w:rsidR="00846701" w:rsidRPr="001A10B0">
        <w:rPr>
          <w:rFonts w:ascii="Palatino Linotype" w:hAnsi="Palatino Linotype" w:cs="Big Caslon"/>
        </w:rPr>
        <w:t>ser</w:t>
      </w:r>
      <w:r w:rsidR="00846701" w:rsidRPr="00DF727E">
        <w:rPr>
          <w:rFonts w:ascii="Palatino Linotype" w:hAnsi="Palatino Linotype" w:cs="Big Caslon"/>
        </w:rPr>
        <w:t xml:space="preserve"> </w:t>
      </w:r>
      <w:r w:rsidR="002A2735">
        <w:rPr>
          <w:rFonts w:ascii="Palatino Linotype" w:hAnsi="Palatino Linotype" w:cs="Big Caslon"/>
        </w:rPr>
        <w:t>(</w:t>
      </w:r>
      <w:r w:rsidR="002A2735" w:rsidRPr="001A10B0">
        <w:rPr>
          <w:rFonts w:ascii="Palatino Linotype" w:hAnsi="Palatino Linotype" w:cs="Big Caslon"/>
          <w:i/>
        </w:rPr>
        <w:t>esse</w:t>
      </w:r>
      <w:r w:rsidR="002A2735">
        <w:rPr>
          <w:rFonts w:ascii="Palatino Linotype" w:hAnsi="Palatino Linotype" w:cs="Big Caslon"/>
        </w:rPr>
        <w:t xml:space="preserve">) </w:t>
      </w:r>
      <w:r w:rsidR="00846701" w:rsidRPr="00DF727E">
        <w:rPr>
          <w:rFonts w:ascii="Palatino Linotype" w:hAnsi="Palatino Linotype" w:cs="Big Caslon"/>
        </w:rPr>
        <w:t xml:space="preserve">mismo, a partir del cual la </w:t>
      </w:r>
      <w:r w:rsidR="00846701" w:rsidRPr="00DF727E">
        <w:rPr>
          <w:rFonts w:ascii="Palatino Linotype" w:hAnsi="Palatino Linotype" w:cs="Big Caslon"/>
          <w:i/>
        </w:rPr>
        <w:t>esencia</w:t>
      </w:r>
      <w:r w:rsidR="00846701" w:rsidRPr="00DF727E">
        <w:rPr>
          <w:rFonts w:ascii="Palatino Linotype" w:hAnsi="Palatino Linotype" w:cs="Big Caslon"/>
        </w:rPr>
        <w:t xml:space="preserve"> ha tomado su nombre. En efecto, lo que muta no mantiene el mismo ser, y lo que puede ser mutado, aunque no </w:t>
      </w:r>
      <w:r w:rsidR="001F6CAC" w:rsidRPr="00DF727E">
        <w:rPr>
          <w:rFonts w:ascii="Palatino Linotype" w:hAnsi="Palatino Linotype" w:cs="Big Caslon"/>
        </w:rPr>
        <w:t>cambie, puede no ser lo que había</w:t>
      </w:r>
      <w:r w:rsidR="00846701" w:rsidRPr="00DF727E">
        <w:rPr>
          <w:rFonts w:ascii="Palatino Linotype" w:hAnsi="Palatino Linotype" w:cs="Big Caslon"/>
        </w:rPr>
        <w:t xml:space="preserve"> sido, y por eso, solamente aquello que no solo no muta, sino que tampoco en absoluto puede ser cambiado, ocurre que puede ser llamado </w:t>
      </w:r>
      <w:r w:rsidR="00D43A7E">
        <w:rPr>
          <w:rFonts w:ascii="Palatino Linotype" w:hAnsi="Palatino Linotype" w:cs="Big Caslon"/>
        </w:rPr>
        <w:t>muy verdaderamente</w:t>
      </w:r>
      <w:r w:rsidR="00512282">
        <w:rPr>
          <w:rFonts w:ascii="Palatino Linotype" w:hAnsi="Palatino Linotype" w:cs="Big Caslon"/>
        </w:rPr>
        <w:t xml:space="preserve"> y sin limitación, </w:t>
      </w:r>
      <w:r w:rsidR="00512282" w:rsidRPr="00512282">
        <w:rPr>
          <w:rFonts w:ascii="Palatino Linotype" w:hAnsi="Palatino Linotype" w:cs="Big Caslon"/>
          <w:i/>
        </w:rPr>
        <w:t>ser</w:t>
      </w:r>
      <w:r w:rsidR="00846701" w:rsidRPr="00DF727E">
        <w:rPr>
          <w:rFonts w:ascii="Palatino Linotype" w:hAnsi="Palatino Linotype" w:cs="Big Caslon"/>
        </w:rPr>
        <w:t>.</w:t>
      </w:r>
    </w:p>
    <w:p w14:paraId="4A7002DB" w14:textId="77777777" w:rsidR="0031035C" w:rsidRPr="00DF727E" w:rsidRDefault="0031035C" w:rsidP="00A26414">
      <w:pPr>
        <w:jc w:val="both"/>
        <w:rPr>
          <w:rFonts w:ascii="Palatino Linotype" w:hAnsi="Palatino Linotype" w:cs="Big Caslon"/>
        </w:rPr>
      </w:pPr>
    </w:p>
    <w:p w14:paraId="462A5883" w14:textId="733F1569" w:rsidR="008C597F" w:rsidRDefault="0078446B" w:rsidP="00A26414">
      <w:pPr>
        <w:jc w:val="both"/>
        <w:rPr>
          <w:rFonts w:ascii="Palatino Linotype" w:hAnsi="Palatino Linotype" w:cs="Big Caslon"/>
        </w:rPr>
      </w:pPr>
      <w:r>
        <w:rPr>
          <w:rFonts w:ascii="Palatino Linotype" w:hAnsi="Palatino Linotype" w:cs="Big Caslon"/>
        </w:rPr>
        <w:t>iii,4</w:t>
      </w:r>
      <w:r w:rsidR="0031035C" w:rsidRPr="00DF727E">
        <w:rPr>
          <w:rFonts w:ascii="Palatino Linotype" w:hAnsi="Palatino Linotype" w:cs="Big Caslon"/>
        </w:rPr>
        <w:t xml:space="preserve">. Por lo cual, </w:t>
      </w:r>
      <w:r w:rsidR="0062176E" w:rsidRPr="00DF727E">
        <w:rPr>
          <w:rFonts w:ascii="Palatino Linotype" w:hAnsi="Palatino Linotype" w:cs="Big Caslon"/>
        </w:rPr>
        <w:t xml:space="preserve">para que también empecemos a responder a los adversarios de nuestra fe acerca de aquellas cosas que ni se dicen tal como se piensan, ni se piensan tal como son, entre las muchas cosas que los arrianos suelen disputar contra la fe católica, les parece </w:t>
      </w:r>
      <w:r w:rsidR="00D27FB1">
        <w:rPr>
          <w:rFonts w:ascii="Palatino Linotype" w:hAnsi="Palatino Linotype" w:cs="Big Caslon"/>
        </w:rPr>
        <w:t xml:space="preserve">bien </w:t>
      </w:r>
      <w:r w:rsidR="0062176E" w:rsidRPr="00DF727E">
        <w:rPr>
          <w:rFonts w:ascii="Palatino Linotype" w:hAnsi="Palatino Linotype" w:cs="Big Caslon"/>
        </w:rPr>
        <w:t>proponer sobre todo esta</w:t>
      </w:r>
      <w:r w:rsidR="00642B19">
        <w:rPr>
          <w:rFonts w:ascii="Palatino Linotype" w:hAnsi="Palatino Linotype" w:cs="Big Caslon"/>
        </w:rPr>
        <w:t>,</w:t>
      </w:r>
      <w:r w:rsidR="0062176E" w:rsidRPr="00DF727E">
        <w:rPr>
          <w:rFonts w:ascii="Palatino Linotype" w:hAnsi="Palatino Linotype" w:cs="Big Caslon"/>
        </w:rPr>
        <w:t xml:space="preserve"> como la más astuta maquinación, cuando dicen: “Todo lo que se dice o entiende acerca de Dios, no se dice según el accidente, sino según la sustancia. Por eso el ser </w:t>
      </w:r>
      <w:r w:rsidR="0062176E" w:rsidRPr="00DF727E">
        <w:rPr>
          <w:rFonts w:ascii="Palatino Linotype" w:hAnsi="Palatino Linotype" w:cs="Big Caslon"/>
          <w:i/>
        </w:rPr>
        <w:t xml:space="preserve">ingénito </w:t>
      </w:r>
      <w:r w:rsidR="0062176E" w:rsidRPr="00DF727E">
        <w:rPr>
          <w:rFonts w:ascii="Palatino Linotype" w:hAnsi="Palatino Linotype" w:cs="Big Caslon"/>
        </w:rPr>
        <w:t xml:space="preserve">se atribuye al Padre según la sustancia; el ser </w:t>
      </w:r>
      <w:r w:rsidR="001F6CAC" w:rsidRPr="00DF727E">
        <w:rPr>
          <w:rFonts w:ascii="Palatino Linotype" w:hAnsi="Palatino Linotype" w:cs="Big Caslon"/>
          <w:i/>
        </w:rPr>
        <w:t>generado</w:t>
      </w:r>
      <w:r w:rsidR="001F6CAC" w:rsidRPr="00DF727E">
        <w:rPr>
          <w:rFonts w:ascii="Palatino Linotype" w:hAnsi="Palatino Linotype" w:cs="Big Caslon"/>
        </w:rPr>
        <w:t xml:space="preserve"> se atribuye al Hijo según la sustancia. Pero es distinto ser ingénito y ser engendrado; por lo tanto es distinta la sustancia del Padre y la del Hijo</w:t>
      </w:r>
      <w:r w:rsidR="00851F75" w:rsidRPr="00DF727E">
        <w:rPr>
          <w:rFonts w:ascii="Palatino Linotype" w:hAnsi="Palatino Linotype" w:cs="Big Caslon"/>
        </w:rPr>
        <w:t>”</w:t>
      </w:r>
      <w:r w:rsidR="00851F75" w:rsidRPr="00DF727E">
        <w:rPr>
          <w:rStyle w:val="Refdenotaalpie"/>
          <w:rFonts w:ascii="Palatino Linotype" w:hAnsi="Palatino Linotype" w:cs="Big Caslon"/>
        </w:rPr>
        <w:footnoteReference w:id="14"/>
      </w:r>
      <w:r w:rsidR="001F6CAC" w:rsidRPr="00DF727E">
        <w:rPr>
          <w:rFonts w:ascii="Palatino Linotype" w:hAnsi="Palatino Linotype" w:cs="Big Caslon"/>
        </w:rPr>
        <w:t xml:space="preserve">. </w:t>
      </w:r>
      <w:r w:rsidR="004E3291" w:rsidRPr="00DF727E">
        <w:rPr>
          <w:rFonts w:ascii="Palatino Linotype" w:hAnsi="Palatino Linotype" w:cs="Big Caslon"/>
        </w:rPr>
        <w:t xml:space="preserve">A ellos respondemos: “Si cualquier cosa </w:t>
      </w:r>
      <w:r w:rsidR="00FE1BAA">
        <w:rPr>
          <w:rFonts w:ascii="Palatino Linotype" w:hAnsi="Palatino Linotype" w:cs="Big Caslon"/>
        </w:rPr>
        <w:t xml:space="preserve">que </w:t>
      </w:r>
      <w:r w:rsidR="004E3291" w:rsidRPr="00DF727E">
        <w:rPr>
          <w:rFonts w:ascii="Palatino Linotype" w:hAnsi="Palatino Linotype" w:cs="Big Caslon"/>
        </w:rPr>
        <w:t>se dice de Dios</w:t>
      </w:r>
      <w:r w:rsidR="00FE1BAA">
        <w:rPr>
          <w:rFonts w:ascii="Palatino Linotype" w:hAnsi="Palatino Linotype" w:cs="Big Caslon"/>
        </w:rPr>
        <w:t>,</w:t>
      </w:r>
      <w:r w:rsidR="004E3291" w:rsidRPr="00DF727E">
        <w:rPr>
          <w:rFonts w:ascii="Palatino Linotype" w:hAnsi="Palatino Linotype" w:cs="Big Caslon"/>
        </w:rPr>
        <w:t xml:space="preserve"> se dice según la sustancia, entonces lo que ha sido dicho: </w:t>
      </w:r>
      <w:r w:rsidR="004E3291" w:rsidRPr="00DF727E">
        <w:rPr>
          <w:rFonts w:ascii="Palatino Linotype" w:hAnsi="Palatino Linotype" w:cs="Big Caslon"/>
          <w:i/>
        </w:rPr>
        <w:t>Y</w:t>
      </w:r>
      <w:r w:rsidR="00851F75" w:rsidRPr="00DF727E">
        <w:rPr>
          <w:rFonts w:ascii="Palatino Linotype" w:hAnsi="Palatino Linotype" w:cs="Big Caslon"/>
          <w:i/>
        </w:rPr>
        <w:t>o y el Padre somos una sola cosa</w:t>
      </w:r>
      <w:r w:rsidR="00851F75" w:rsidRPr="00DF727E">
        <w:rPr>
          <w:rFonts w:ascii="Palatino Linotype" w:hAnsi="Palatino Linotype" w:cs="Big Caslon"/>
        </w:rPr>
        <w:t xml:space="preserve"> (</w:t>
      </w:r>
      <w:r w:rsidR="00851F75" w:rsidRPr="00512282">
        <w:rPr>
          <w:rFonts w:ascii="Palatino Linotype" w:hAnsi="Palatino Linotype" w:cs="Big Caslon"/>
          <w:i/>
        </w:rPr>
        <w:t>Joh</w:t>
      </w:r>
      <w:r w:rsidR="00851F75" w:rsidRPr="00DF727E">
        <w:rPr>
          <w:rFonts w:ascii="Palatino Linotype" w:hAnsi="Palatino Linotype" w:cs="Big Caslon"/>
        </w:rPr>
        <w:t xml:space="preserve"> 10,30)</w:t>
      </w:r>
      <w:r w:rsidR="004E3291" w:rsidRPr="00DF727E">
        <w:rPr>
          <w:rFonts w:ascii="Palatino Linotype" w:hAnsi="Palatino Linotype" w:cs="Big Caslon"/>
        </w:rPr>
        <w:t>, ha sido dicho según la sustancia. Por lo tanto</w:t>
      </w:r>
      <w:r w:rsidR="00FE1BAA">
        <w:rPr>
          <w:rFonts w:ascii="Palatino Linotype" w:hAnsi="Palatino Linotype" w:cs="Big Caslon"/>
        </w:rPr>
        <w:t>,</w:t>
      </w:r>
      <w:r w:rsidR="004E3291" w:rsidRPr="00DF727E">
        <w:rPr>
          <w:rFonts w:ascii="Palatino Linotype" w:hAnsi="Palatino Linotype" w:cs="Big Caslon"/>
        </w:rPr>
        <w:t xml:space="preserve"> una sola es la sustancia del Padre y del Hijo. O bien si esto no se ha dicho según</w:t>
      </w:r>
      <w:r w:rsidR="00851F75" w:rsidRPr="00DF727E">
        <w:rPr>
          <w:rFonts w:ascii="Palatino Linotype" w:hAnsi="Palatino Linotype" w:cs="Big Caslon"/>
        </w:rPr>
        <w:t xml:space="preserve"> la sustancia, entonces algo </w:t>
      </w:r>
      <w:r w:rsidR="004E3291" w:rsidRPr="00DF727E">
        <w:rPr>
          <w:rFonts w:ascii="Palatino Linotype" w:hAnsi="Palatino Linotype" w:cs="Big Caslon"/>
        </w:rPr>
        <w:t>se dice de Dios no según la sustancia, y por eso ya no estamos obligados a entender según la sustancia lo ing</w:t>
      </w:r>
      <w:r w:rsidR="00CE13ED" w:rsidRPr="00DF727E">
        <w:rPr>
          <w:rFonts w:ascii="Palatino Linotype" w:hAnsi="Palatino Linotype" w:cs="Big Caslon"/>
        </w:rPr>
        <w:t>énito y lo generado. Del mismo modo se ha dicho del Hijo: “</w:t>
      </w:r>
      <w:r w:rsidR="00CE13ED" w:rsidRPr="00DF727E">
        <w:rPr>
          <w:rFonts w:ascii="Palatino Linotype" w:hAnsi="Palatino Linotype" w:cs="Big Caslon"/>
          <w:i/>
        </w:rPr>
        <w:t>No estimó una posesión celosa el ser igual a Dios</w:t>
      </w:r>
      <w:r w:rsidR="00CE13ED" w:rsidRPr="00DF727E">
        <w:rPr>
          <w:rFonts w:ascii="Palatino Linotype" w:hAnsi="Palatino Linotype" w:cs="Big Caslon"/>
        </w:rPr>
        <w:t>”</w:t>
      </w:r>
      <w:r w:rsidR="00851F75" w:rsidRPr="00DF727E">
        <w:rPr>
          <w:rFonts w:ascii="Palatino Linotype" w:hAnsi="Palatino Linotype" w:cs="Big Caslon"/>
        </w:rPr>
        <w:t xml:space="preserve"> (</w:t>
      </w:r>
      <w:r w:rsidR="00851F75" w:rsidRPr="00512282">
        <w:rPr>
          <w:rFonts w:ascii="Palatino Linotype" w:hAnsi="Palatino Linotype" w:cs="Big Caslon"/>
          <w:i/>
        </w:rPr>
        <w:t>Fil</w:t>
      </w:r>
      <w:r w:rsidR="00851F75" w:rsidRPr="00DF727E">
        <w:rPr>
          <w:rFonts w:ascii="Palatino Linotype" w:hAnsi="Palatino Linotype" w:cs="Big Caslon"/>
        </w:rPr>
        <w:t xml:space="preserve"> 2,6)</w:t>
      </w:r>
      <w:r w:rsidR="00CE13ED" w:rsidRPr="00DF727E">
        <w:rPr>
          <w:rFonts w:ascii="Palatino Linotype" w:hAnsi="Palatino Linotype" w:cs="Big Caslon"/>
        </w:rPr>
        <w:t xml:space="preserve">. Investigamos bajo qué respecto era igual. Pues si no se dice </w:t>
      </w:r>
      <w:r w:rsidR="00CE13ED" w:rsidRPr="00DF727E">
        <w:rPr>
          <w:rFonts w:ascii="Palatino Linotype" w:hAnsi="Palatino Linotype" w:cs="Big Caslon"/>
          <w:i/>
        </w:rPr>
        <w:t>igual</w:t>
      </w:r>
      <w:r w:rsidR="00CE13ED" w:rsidRPr="00DF727E">
        <w:rPr>
          <w:rFonts w:ascii="Palatino Linotype" w:hAnsi="Palatino Linotype" w:cs="Big Caslon"/>
        </w:rPr>
        <w:t xml:space="preserve"> según la sustancia</w:t>
      </w:r>
      <w:r w:rsidR="00174545" w:rsidRPr="00DF727E">
        <w:rPr>
          <w:rFonts w:ascii="Palatino Linotype" w:hAnsi="Palatino Linotype" w:cs="Big Caslon"/>
        </w:rPr>
        <w:t>,</w:t>
      </w:r>
      <w:r w:rsidR="005B6A3E" w:rsidRPr="00DF727E">
        <w:rPr>
          <w:rFonts w:ascii="Palatino Linotype" w:hAnsi="Palatino Linotype" w:cs="Big Caslon"/>
        </w:rPr>
        <w:t xml:space="preserve"> admite</w:t>
      </w:r>
      <w:r w:rsidR="00CE13ED" w:rsidRPr="00DF727E">
        <w:rPr>
          <w:rFonts w:ascii="Palatino Linotype" w:hAnsi="Palatino Linotype" w:cs="Big Caslon"/>
        </w:rPr>
        <w:t>n</w:t>
      </w:r>
      <w:r w:rsidR="00174545" w:rsidRPr="00DF727E">
        <w:rPr>
          <w:rFonts w:ascii="Palatino Linotype" w:hAnsi="Palatino Linotype" w:cs="Big Caslon"/>
        </w:rPr>
        <w:t xml:space="preserve"> que algo no se dice de </w:t>
      </w:r>
      <w:r w:rsidR="005B6A3E" w:rsidRPr="00DF727E">
        <w:rPr>
          <w:rFonts w:ascii="Palatino Linotype" w:hAnsi="Palatino Linotype" w:cs="Big Caslon"/>
        </w:rPr>
        <w:t>Dios según la sustancia;</w:t>
      </w:r>
      <w:r w:rsidR="00512282">
        <w:rPr>
          <w:rFonts w:ascii="Palatino Linotype" w:hAnsi="Palatino Linotype" w:cs="Big Caslon"/>
        </w:rPr>
        <w:t xml:space="preserve"> </w:t>
      </w:r>
      <w:r w:rsidR="005B6A3E" w:rsidRPr="00DF727E">
        <w:rPr>
          <w:rFonts w:ascii="Palatino Linotype" w:hAnsi="Palatino Linotype" w:cs="Big Caslon"/>
        </w:rPr>
        <w:t>que</w:t>
      </w:r>
      <w:r w:rsidR="00512282">
        <w:rPr>
          <w:rFonts w:ascii="Palatino Linotype" w:hAnsi="Palatino Linotype" w:cs="Big Caslon"/>
        </w:rPr>
        <w:t xml:space="preserve"> </w:t>
      </w:r>
      <w:r w:rsidR="00174545" w:rsidRPr="00DF727E">
        <w:rPr>
          <w:rFonts w:ascii="Palatino Linotype" w:hAnsi="Palatino Linotype" w:cs="Big Caslon"/>
        </w:rPr>
        <w:t xml:space="preserve">admitan por lo tanto que ingénito y generado no </w:t>
      </w:r>
      <w:r w:rsidR="00851F75" w:rsidRPr="00DF727E">
        <w:rPr>
          <w:rFonts w:ascii="Palatino Linotype" w:hAnsi="Palatino Linotype" w:cs="Big Caslon"/>
        </w:rPr>
        <w:t>se dice</w:t>
      </w:r>
      <w:r w:rsidR="00174545" w:rsidRPr="00DF727E">
        <w:rPr>
          <w:rFonts w:ascii="Palatino Linotype" w:hAnsi="Palatino Linotype" w:cs="Big Caslon"/>
        </w:rPr>
        <w:t xml:space="preserve"> según la sustancia. Y si por eso no lo admiten</w:t>
      </w:r>
      <w:r w:rsidR="005B6A3E" w:rsidRPr="00DF727E">
        <w:rPr>
          <w:rFonts w:ascii="Palatino Linotype" w:hAnsi="Palatino Linotype" w:cs="Big Caslon"/>
        </w:rPr>
        <w:t>,</w:t>
      </w:r>
      <w:r w:rsidR="00174545" w:rsidRPr="00DF727E">
        <w:rPr>
          <w:rFonts w:ascii="Palatino Linotype" w:hAnsi="Palatino Linotype" w:cs="Big Caslon"/>
        </w:rPr>
        <w:t xml:space="preserve"> porque quieren que todo se diga de Dios según la sustancia, entonces según la sustancia el Hijo es igual al Padre.</w:t>
      </w:r>
    </w:p>
    <w:p w14:paraId="619261F8" w14:textId="77777777" w:rsidR="0078446B" w:rsidRPr="00DF727E" w:rsidRDefault="0078446B" w:rsidP="00A26414">
      <w:pPr>
        <w:jc w:val="both"/>
        <w:rPr>
          <w:rFonts w:ascii="Palatino Linotype" w:hAnsi="Palatino Linotype" w:cs="Big Caslon"/>
        </w:rPr>
      </w:pPr>
    </w:p>
    <w:p w14:paraId="47C552C4" w14:textId="14872464" w:rsidR="00851F75" w:rsidRDefault="00CC4041" w:rsidP="00A26414">
      <w:pPr>
        <w:jc w:val="both"/>
        <w:rPr>
          <w:rFonts w:ascii="Palatino Linotype" w:hAnsi="Palatino Linotype" w:cs="Big Caslon"/>
        </w:rPr>
      </w:pPr>
      <w:r w:rsidRPr="00DF727E">
        <w:rPr>
          <w:rFonts w:ascii="Palatino Linotype" w:hAnsi="Palatino Linotype" w:cs="Big Caslon"/>
        </w:rPr>
        <w:t>iv</w:t>
      </w:r>
      <w:r w:rsidR="00512282">
        <w:rPr>
          <w:rFonts w:ascii="Palatino Linotype" w:hAnsi="Palatino Linotype" w:cs="Big Caslon"/>
        </w:rPr>
        <w:t>,</w:t>
      </w:r>
      <w:r w:rsidR="00851F75" w:rsidRPr="00DF727E">
        <w:rPr>
          <w:rFonts w:ascii="Palatino Linotype" w:hAnsi="Palatino Linotype" w:cs="Big Caslon"/>
        </w:rPr>
        <w:t>5</w:t>
      </w:r>
      <w:r w:rsidR="00512282">
        <w:rPr>
          <w:rFonts w:ascii="Palatino Linotype" w:hAnsi="Palatino Linotype" w:cs="Big Caslon"/>
        </w:rPr>
        <w:t>.</w:t>
      </w:r>
      <w:r w:rsidR="00851F75" w:rsidRPr="00DF727E">
        <w:rPr>
          <w:rFonts w:ascii="Palatino Linotype" w:hAnsi="Palatino Linotype" w:cs="Big Caslon"/>
        </w:rPr>
        <w:t xml:space="preserve"> Po</w:t>
      </w:r>
      <w:r w:rsidR="00512282">
        <w:rPr>
          <w:rFonts w:ascii="Palatino Linotype" w:hAnsi="Palatino Linotype" w:cs="Big Caslon"/>
        </w:rPr>
        <w:t xml:space="preserve">r otro lado, no se suele decir </w:t>
      </w:r>
      <w:r w:rsidR="00512282" w:rsidRPr="00512282">
        <w:rPr>
          <w:rFonts w:ascii="Palatino Linotype" w:hAnsi="Palatino Linotype" w:cs="Big Caslon"/>
          <w:i/>
        </w:rPr>
        <w:t>accidente</w:t>
      </w:r>
      <w:r w:rsidR="00851F75" w:rsidRPr="00DF727E">
        <w:rPr>
          <w:rFonts w:ascii="Palatino Linotype" w:hAnsi="Palatino Linotype" w:cs="Big Caslon"/>
        </w:rPr>
        <w:t xml:space="preserve"> sino porque se puede perder con alguna mutación </w:t>
      </w:r>
      <w:r w:rsidR="00F63C56">
        <w:rPr>
          <w:rFonts w:ascii="Palatino Linotype" w:hAnsi="Palatino Linotype" w:cs="Big Caslon"/>
        </w:rPr>
        <w:t>de la cosa a la que le ocurre (</w:t>
      </w:r>
      <w:r w:rsidR="00F63C56">
        <w:rPr>
          <w:rFonts w:ascii="Palatino Linotype" w:hAnsi="Palatino Linotype" w:cs="Big Caslon"/>
          <w:i/>
        </w:rPr>
        <w:t>accidit</w:t>
      </w:r>
      <w:r w:rsidR="00851F75" w:rsidRPr="00DF727E">
        <w:rPr>
          <w:rFonts w:ascii="Palatino Linotype" w:hAnsi="Palatino Linotype" w:cs="Big Caslon"/>
        </w:rPr>
        <w:t xml:space="preserve">). En efecto, aunque algunos se dicen accidentes </w:t>
      </w:r>
      <w:r w:rsidR="00553368">
        <w:rPr>
          <w:rFonts w:ascii="Palatino Linotype" w:hAnsi="Palatino Linotype" w:cs="Big Caslon"/>
        </w:rPr>
        <w:t>‘</w:t>
      </w:r>
      <w:r w:rsidR="00851F75" w:rsidRPr="00553368">
        <w:rPr>
          <w:rFonts w:ascii="Palatino Linotype" w:hAnsi="Palatino Linotype" w:cs="Big Caslon"/>
        </w:rPr>
        <w:t>inseparables</w:t>
      </w:r>
      <w:r w:rsidR="00553368">
        <w:rPr>
          <w:rFonts w:ascii="Palatino Linotype" w:hAnsi="Palatino Linotype" w:cs="Big Caslon"/>
        </w:rPr>
        <w:t>’</w:t>
      </w:r>
      <w:r w:rsidR="00851F75" w:rsidRPr="00DF727E">
        <w:rPr>
          <w:rFonts w:ascii="Palatino Linotype" w:hAnsi="Palatino Linotype" w:cs="Big Caslon"/>
        </w:rPr>
        <w:t xml:space="preserve">, que se llaman en griego </w:t>
      </w:r>
      <w:r w:rsidR="00830314">
        <w:rPr>
          <w:rFonts w:ascii="Palatino Linotype" w:hAnsi="Palatino Linotype" w:cs="Big Caslon"/>
          <w:i/>
        </w:rPr>
        <w:t>ak</w:t>
      </w:r>
      <w:r w:rsidR="00851F75" w:rsidRPr="0078446B">
        <w:rPr>
          <w:rFonts w:ascii="Palatino Linotype" w:hAnsi="Palatino Linotype" w:cs="Big Caslon"/>
          <w:i/>
        </w:rPr>
        <w:t>hórista</w:t>
      </w:r>
      <w:r w:rsidR="00851F75" w:rsidRPr="00DF727E">
        <w:rPr>
          <w:rFonts w:ascii="Palatino Linotype" w:hAnsi="Palatino Linotype" w:cs="Big Caslon"/>
        </w:rPr>
        <w:t xml:space="preserve">, como es el color negro de las plumas del cuervo; y, sin embargo, lo pierde </w:t>
      </w:r>
      <w:r w:rsidR="00FE1BAA">
        <w:rPr>
          <w:rFonts w:ascii="Palatino Linotype" w:hAnsi="Palatino Linotype" w:cs="Big Caslon"/>
        </w:rPr>
        <w:t xml:space="preserve">[el color negro] </w:t>
      </w:r>
      <w:r w:rsidR="00851F75" w:rsidRPr="00DF727E">
        <w:rPr>
          <w:rFonts w:ascii="Palatino Linotype" w:hAnsi="Palatino Linotype" w:cs="Big Caslon"/>
        </w:rPr>
        <w:t xml:space="preserve">no mientras sea pluma, sino porque no siempre </w:t>
      </w:r>
      <w:r w:rsidR="005900FC">
        <w:rPr>
          <w:rFonts w:ascii="Palatino Linotype" w:hAnsi="Palatino Linotype" w:cs="Big Caslon"/>
        </w:rPr>
        <w:t xml:space="preserve">está la </w:t>
      </w:r>
      <w:r w:rsidR="00851F75" w:rsidRPr="00DF727E">
        <w:rPr>
          <w:rFonts w:ascii="Palatino Linotype" w:hAnsi="Palatino Linotype" w:cs="Big Caslon"/>
        </w:rPr>
        <w:t>pluma. Por lo cual, la materia misma es mudable</w:t>
      </w:r>
      <w:r w:rsidR="00C270BA" w:rsidRPr="00DF727E">
        <w:rPr>
          <w:rFonts w:ascii="Palatino Linotype" w:hAnsi="Palatino Linotype" w:cs="Big Caslon"/>
        </w:rPr>
        <w:t xml:space="preserve">, y dado que ese animal o esa pluma y todo ese cuerpo deja de ser, se muda y convierte en tierra, y </w:t>
      </w:r>
      <w:r w:rsidR="00C270BA" w:rsidRPr="00DF727E">
        <w:rPr>
          <w:rFonts w:ascii="Palatino Linotype" w:hAnsi="Palatino Linotype" w:cs="Big Caslon"/>
        </w:rPr>
        <w:lastRenderedPageBreak/>
        <w:t xml:space="preserve">por cierto, también, pierde aquel color. Aunque también el accidente que se llama ‘separable’ no se pierde por separación, sino por mutación, como es lo negro del cabello de los hombres, pues, mientras siguen siendo cabellos, pueden encanecer; se llama accidente separable, pero los que consideran con diligencia, ven claramente que no se trata de que algo </w:t>
      </w:r>
      <w:r w:rsidR="008403DD">
        <w:rPr>
          <w:rFonts w:ascii="Palatino Linotype" w:hAnsi="Palatino Linotype" w:cs="Big Caslon"/>
        </w:rPr>
        <w:t xml:space="preserve">emigra, </w:t>
      </w:r>
      <w:r w:rsidR="008403DD" w:rsidRPr="00DF727E">
        <w:rPr>
          <w:rFonts w:ascii="Palatino Linotype" w:hAnsi="Palatino Linotype" w:cs="Big Caslon"/>
        </w:rPr>
        <w:t>por así decir</w:t>
      </w:r>
      <w:r w:rsidR="008403DD">
        <w:rPr>
          <w:rFonts w:ascii="Palatino Linotype" w:hAnsi="Palatino Linotype" w:cs="Big Caslon"/>
        </w:rPr>
        <w:t>,</w:t>
      </w:r>
      <w:r w:rsidR="008403DD" w:rsidRPr="00DF727E">
        <w:rPr>
          <w:rFonts w:ascii="Palatino Linotype" w:hAnsi="Palatino Linotype" w:cs="Big Caslon"/>
        </w:rPr>
        <w:t xml:space="preserve"> </w:t>
      </w:r>
      <w:r w:rsidR="00C270BA" w:rsidRPr="00DF727E">
        <w:rPr>
          <w:rFonts w:ascii="Palatino Linotype" w:hAnsi="Palatino Linotype" w:cs="Big Caslon"/>
        </w:rPr>
        <w:t>desde la cabeza por separación</w:t>
      </w:r>
      <w:r w:rsidR="005F78AF">
        <w:rPr>
          <w:rFonts w:ascii="Palatino Linotype" w:hAnsi="Palatino Linotype" w:cs="Big Caslon"/>
        </w:rPr>
        <w:t>,</w:t>
      </w:r>
      <w:r w:rsidR="00C270BA" w:rsidRPr="00DF727E">
        <w:rPr>
          <w:rFonts w:ascii="Palatino Linotype" w:hAnsi="Palatino Linotype" w:cs="Big Caslon"/>
        </w:rPr>
        <w:t xml:space="preserve"> cuando encanece, de modo que lo negro</w:t>
      </w:r>
      <w:r w:rsidR="00830314">
        <w:rPr>
          <w:rFonts w:ascii="Palatino Linotype" w:hAnsi="Palatino Linotype" w:cs="Big Caslon"/>
        </w:rPr>
        <w:t>,</w:t>
      </w:r>
      <w:r w:rsidR="00C270BA" w:rsidRPr="00DF727E">
        <w:rPr>
          <w:rFonts w:ascii="Palatino Linotype" w:hAnsi="Palatino Linotype" w:cs="Big Caslon"/>
        </w:rPr>
        <w:t xml:space="preserve"> a la llegada de lo blanco</w:t>
      </w:r>
      <w:r w:rsidR="00830314">
        <w:rPr>
          <w:rFonts w:ascii="Palatino Linotype" w:hAnsi="Palatino Linotype" w:cs="Big Caslon"/>
        </w:rPr>
        <w:t>,</w:t>
      </w:r>
      <w:r w:rsidR="00C270BA" w:rsidRPr="00DF727E">
        <w:rPr>
          <w:rFonts w:ascii="Palatino Linotype" w:hAnsi="Palatino Linotype" w:cs="Big Caslon"/>
        </w:rPr>
        <w:t xml:space="preserve"> se separe y vaya a alguna parte, sino que, aquella calidad del color, ahí mismo se transforma y cambia. Por lo tanto, no hay ningún accidente en Dios, pues nada es mudable o nada se puede perder, y también</w:t>
      </w:r>
      <w:r w:rsidR="00761771">
        <w:rPr>
          <w:rFonts w:ascii="Palatino Linotype" w:hAnsi="Palatino Linotype" w:cs="Big Caslon"/>
        </w:rPr>
        <w:t>,</w:t>
      </w:r>
      <w:r w:rsidR="00C270BA" w:rsidRPr="00DF727E">
        <w:rPr>
          <w:rFonts w:ascii="Palatino Linotype" w:hAnsi="Palatino Linotype" w:cs="Big Caslon"/>
        </w:rPr>
        <w:t xml:space="preserve"> si parece bien llamar accidente algo que, aunque no se pierde, sin embargo</w:t>
      </w:r>
      <w:r w:rsidR="008403DD">
        <w:rPr>
          <w:rFonts w:ascii="Palatino Linotype" w:hAnsi="Palatino Linotype" w:cs="Big Caslon"/>
        </w:rPr>
        <w:t>,</w:t>
      </w:r>
      <w:r w:rsidR="00C270BA" w:rsidRPr="00DF727E">
        <w:rPr>
          <w:rFonts w:ascii="Palatino Linotype" w:hAnsi="Palatino Linotype" w:cs="Big Caslon"/>
        </w:rPr>
        <w:t xml:space="preserve"> disminuye o crece, como es la vida del alma (en efecto, mientras vive sigue siendo alma, y como es siempre alma, vive siempre, pero como </w:t>
      </w:r>
      <w:r w:rsidR="00A65FA8" w:rsidRPr="00DF727E">
        <w:rPr>
          <w:rFonts w:ascii="Palatino Linotype" w:hAnsi="Palatino Linotype" w:cs="Big Caslon"/>
        </w:rPr>
        <w:t>tiene más vida cuando es sabia y menos cuando pierde la sabiduría, aquí también se da una mutación</w:t>
      </w:r>
      <w:r w:rsidR="00761771">
        <w:rPr>
          <w:rFonts w:ascii="Palatino Linotype" w:hAnsi="Palatino Linotype" w:cs="Big Caslon"/>
        </w:rPr>
        <w:t>, no de modo que cese la vida</w:t>
      </w:r>
      <w:r w:rsidR="00A65FA8" w:rsidRPr="00DF727E">
        <w:rPr>
          <w:rFonts w:ascii="Palatino Linotype" w:hAnsi="Palatino Linotype" w:cs="Big Caslon"/>
        </w:rPr>
        <w:t xml:space="preserve"> cuando le </w:t>
      </w:r>
      <w:r w:rsidR="00761771">
        <w:rPr>
          <w:rFonts w:ascii="Palatino Linotype" w:hAnsi="Palatino Linotype" w:cs="Big Caslon"/>
        </w:rPr>
        <w:t>falta sabiduría al</w:t>
      </w:r>
      <w:r w:rsidR="00A65FA8" w:rsidRPr="00DF727E">
        <w:rPr>
          <w:rFonts w:ascii="Palatino Linotype" w:hAnsi="Palatino Linotype" w:cs="Big Caslon"/>
        </w:rPr>
        <w:t xml:space="preserve"> necio, sino de modo que es menor) tampoco nada parecido ocurre en Dios, pues permanece del todo inmutable.</w:t>
      </w:r>
    </w:p>
    <w:p w14:paraId="780503B7" w14:textId="77777777" w:rsidR="0078446B" w:rsidRPr="00DF727E" w:rsidRDefault="0078446B" w:rsidP="00A26414">
      <w:pPr>
        <w:jc w:val="both"/>
        <w:rPr>
          <w:rFonts w:ascii="Palatino Linotype" w:hAnsi="Palatino Linotype" w:cs="Big Caslon"/>
        </w:rPr>
      </w:pPr>
    </w:p>
    <w:p w14:paraId="736C6D80" w14:textId="77777777" w:rsidR="00A65FA8" w:rsidRDefault="00A65FA8" w:rsidP="00A26414">
      <w:pPr>
        <w:jc w:val="both"/>
        <w:rPr>
          <w:rFonts w:ascii="Palatino Linotype" w:hAnsi="Palatino Linotype" w:cs="Big Caslon"/>
        </w:rPr>
      </w:pPr>
      <w:r w:rsidRPr="00AD3C45">
        <w:rPr>
          <w:rFonts w:ascii="Palatino Linotype" w:hAnsi="Palatino Linotype" w:cs="Big Caslon"/>
          <w:b/>
        </w:rPr>
        <w:t>6.</w:t>
      </w:r>
      <w:r w:rsidRPr="00DF727E">
        <w:rPr>
          <w:rFonts w:ascii="Palatino Linotype" w:hAnsi="Palatino Linotype" w:cs="Big Caslon"/>
        </w:rPr>
        <w:t xml:space="preserve"> Por lo cual, </w:t>
      </w:r>
      <w:r w:rsidRPr="00CE7A0B">
        <w:rPr>
          <w:rFonts w:ascii="Palatino Linotype" w:hAnsi="Palatino Linotype" w:cs="Big Caslon"/>
          <w:highlight w:val="yellow"/>
        </w:rPr>
        <w:t>nada en Él se dice según el accidente</w:t>
      </w:r>
      <w:r w:rsidR="00761771" w:rsidRPr="00CE7A0B">
        <w:rPr>
          <w:rFonts w:ascii="Palatino Linotype" w:hAnsi="Palatino Linotype" w:cs="Big Caslon"/>
          <w:highlight w:val="yellow"/>
        </w:rPr>
        <w:t>,</w:t>
      </w:r>
      <w:r w:rsidRPr="00CE7A0B">
        <w:rPr>
          <w:rFonts w:ascii="Palatino Linotype" w:hAnsi="Palatino Linotype" w:cs="Big Caslon"/>
          <w:highlight w:val="yellow"/>
        </w:rPr>
        <w:t xml:space="preserve"> porque nada le </w:t>
      </w:r>
      <w:r w:rsidR="00761771" w:rsidRPr="00CE7A0B">
        <w:rPr>
          <w:rFonts w:ascii="Palatino Linotype" w:hAnsi="Palatino Linotype" w:cs="Big Caslon"/>
          <w:highlight w:val="yellow"/>
        </w:rPr>
        <w:t>acontece</w:t>
      </w:r>
      <w:r w:rsidRPr="00DF727E">
        <w:rPr>
          <w:rFonts w:ascii="Palatino Linotype" w:hAnsi="Palatino Linotype" w:cs="Big Caslon"/>
        </w:rPr>
        <w:t xml:space="preserve">; </w:t>
      </w:r>
      <w:r w:rsidRPr="00CE7A0B">
        <w:rPr>
          <w:rFonts w:ascii="Palatino Linotype" w:hAnsi="Palatino Linotype" w:cs="Big Caslon"/>
          <w:highlight w:val="green"/>
        </w:rPr>
        <w:t>y, sin embargo, no todo lo que se dice de Él se dice según la sustancia.</w:t>
      </w:r>
      <w:r w:rsidRPr="00DF727E">
        <w:rPr>
          <w:rFonts w:ascii="Palatino Linotype" w:hAnsi="Palatino Linotype" w:cs="Big Caslon"/>
        </w:rPr>
        <w:t xml:space="preserve"> Pues, en las cosas creadas y mudables, lo que no se dice según la sustancia resta que se diga según el accidente. Pues todas las cosas ocurren a aquellas realidades que pueden perderse o disminuirse, magnitudes y cualidades y lo que se dice en relación a </w:t>
      </w:r>
      <w:r w:rsidRPr="00830314">
        <w:rPr>
          <w:rFonts w:ascii="Palatino Linotype" w:hAnsi="Palatino Linotype" w:cs="Big Caslon"/>
          <w:i/>
        </w:rPr>
        <w:t>(‘ad aliquid’</w:t>
      </w:r>
      <w:r w:rsidRPr="00DF727E">
        <w:rPr>
          <w:rStyle w:val="Refdenotaalpie"/>
          <w:rFonts w:ascii="Palatino Linotype" w:hAnsi="Palatino Linotype" w:cs="Big Caslon"/>
        </w:rPr>
        <w:footnoteReference w:id="15"/>
      </w:r>
      <w:r w:rsidRPr="00DF727E">
        <w:rPr>
          <w:rFonts w:ascii="Palatino Linotype" w:hAnsi="Palatino Linotype" w:cs="Big Caslon"/>
        </w:rPr>
        <w:t>) como las amistades, los parentescos, las servidumbres, las semejanzas, las igualdades</w:t>
      </w:r>
      <w:r w:rsidR="002D0E6A" w:rsidRPr="00DF727E">
        <w:rPr>
          <w:rFonts w:ascii="Palatino Linotype" w:hAnsi="Palatino Linotype" w:cs="Big Caslon"/>
        </w:rPr>
        <w:t xml:space="preserve"> y cosas parecidas, y la posición y la habitud, y los lugares y los tiempos, y las obras y las pasiones. </w:t>
      </w:r>
    </w:p>
    <w:p w14:paraId="21B1C89B" w14:textId="77777777" w:rsidR="0078446B" w:rsidRPr="00DF727E" w:rsidRDefault="0078446B" w:rsidP="00A26414">
      <w:pPr>
        <w:jc w:val="both"/>
        <w:rPr>
          <w:rFonts w:ascii="Palatino Linotype" w:hAnsi="Palatino Linotype" w:cs="Big Caslon"/>
        </w:rPr>
      </w:pPr>
    </w:p>
    <w:p w14:paraId="3C699496" w14:textId="3C4E8C64" w:rsidR="00CC4041" w:rsidRPr="00DF727E" w:rsidRDefault="00CC4041" w:rsidP="00A26414">
      <w:pPr>
        <w:jc w:val="both"/>
        <w:rPr>
          <w:rFonts w:ascii="Palatino Linotype" w:hAnsi="Palatino Linotype" w:cs="Big Caslon"/>
        </w:rPr>
      </w:pPr>
      <w:r w:rsidRPr="00692298">
        <w:rPr>
          <w:rFonts w:ascii="Palatino Linotype" w:hAnsi="Palatino Linotype" w:cs="Big Caslon"/>
          <w:b/>
        </w:rPr>
        <w:t>v</w:t>
      </w:r>
      <w:r w:rsidR="002D0E6A" w:rsidRPr="00692298">
        <w:rPr>
          <w:rFonts w:ascii="Palatino Linotype" w:hAnsi="Palatino Linotype" w:cs="Big Caslon"/>
          <w:b/>
        </w:rPr>
        <w:t>.</w:t>
      </w:r>
      <w:r w:rsidR="002D0E6A" w:rsidRPr="00DF727E">
        <w:rPr>
          <w:rFonts w:ascii="Palatino Linotype" w:hAnsi="Palatino Linotype" w:cs="Big Caslon"/>
        </w:rPr>
        <w:t xml:space="preserve"> En cambio, en Dios nada ciertamente se dice según el accidente, porque nada es mudable en Él; sin embargo, no todo lo que se dice de Él se dice según la sustancia. </w:t>
      </w:r>
      <w:r w:rsidR="002D0E6A" w:rsidRPr="00D30303">
        <w:rPr>
          <w:rFonts w:ascii="Palatino Linotype" w:hAnsi="Palatino Linotype" w:cs="Big Caslon"/>
          <w:highlight w:val="yellow"/>
        </w:rPr>
        <w:t xml:space="preserve">En efecto, </w:t>
      </w:r>
      <w:r w:rsidR="002D0E6A" w:rsidRPr="008A035D">
        <w:rPr>
          <w:rFonts w:ascii="Palatino Linotype" w:hAnsi="Palatino Linotype" w:cs="Big Caslon"/>
          <w:highlight w:val="cyan"/>
        </w:rPr>
        <w:t xml:space="preserve">se dice según la relación </w:t>
      </w:r>
      <w:r w:rsidR="002D0E6A" w:rsidRPr="00D30303">
        <w:rPr>
          <w:rFonts w:ascii="Palatino Linotype" w:hAnsi="Palatino Linotype" w:cs="Big Caslon"/>
          <w:highlight w:val="yellow"/>
        </w:rPr>
        <w:t xml:space="preserve">como del Padre al Hijo y del </w:t>
      </w:r>
      <w:r w:rsidR="002D0E6A" w:rsidRPr="00D30303">
        <w:rPr>
          <w:rFonts w:ascii="Palatino Linotype" w:hAnsi="Palatino Linotype" w:cs="Big Caslon"/>
          <w:highlight w:val="yellow"/>
        </w:rPr>
        <w:lastRenderedPageBreak/>
        <w:t>Hijo al Padre, lo cual no es accidental,</w:t>
      </w:r>
      <w:r w:rsidR="002D0E6A" w:rsidRPr="00DF727E">
        <w:rPr>
          <w:rFonts w:ascii="Palatino Linotype" w:hAnsi="Palatino Linotype" w:cs="Big Caslon"/>
        </w:rPr>
        <w:t xml:space="preserve"> porque este es siempre Padre y aquel es siempre Hijo, y no se dice ‘siempre’ en el sentido que es Hijo a partir del momento que ha nacido</w:t>
      </w:r>
      <w:r w:rsidR="008C11AB">
        <w:rPr>
          <w:rFonts w:ascii="Palatino Linotype" w:hAnsi="Palatino Linotype" w:cs="Big Caslon"/>
        </w:rPr>
        <w:t>,</w:t>
      </w:r>
      <w:r w:rsidR="002D0E6A" w:rsidRPr="00DF727E">
        <w:rPr>
          <w:rFonts w:ascii="Palatino Linotype" w:hAnsi="Palatino Linotype" w:cs="Big Caslon"/>
        </w:rPr>
        <w:t xml:space="preserve"> o por eso de que nunca el Hijo deja de ser Hijo, nunca el Padre deja de ser Padre, sino por eso de que el Hijo </w:t>
      </w:r>
      <w:r w:rsidR="002D0E6A" w:rsidRPr="00CE7A0B">
        <w:rPr>
          <w:rFonts w:ascii="Palatino Linotype" w:hAnsi="Palatino Linotype" w:cs="Big Caslon"/>
          <w:highlight w:val="yellow"/>
        </w:rPr>
        <w:t>siempre es engendrado y nunca empezó a ser Hijo.</w:t>
      </w:r>
      <w:r w:rsidR="002D0E6A" w:rsidRPr="00DF727E">
        <w:rPr>
          <w:rFonts w:ascii="Palatino Linotype" w:hAnsi="Palatino Linotype" w:cs="Big Caslon"/>
        </w:rPr>
        <w:t xml:space="preserve"> Pues si alguna vez hubiese empezado o alguna vez dejara de ser Hijo, se diría según el accidente</w:t>
      </w:r>
      <w:r w:rsidR="009161C2" w:rsidRPr="00DF727E">
        <w:rPr>
          <w:rFonts w:ascii="Palatino Linotype" w:hAnsi="Palatino Linotype" w:cs="Big Caslon"/>
        </w:rPr>
        <w:t>. En cambio, si el llamarse Padre se dijera en relación a sí mismo y no al Hijo, y lo que se dice Hijo se dijera en relación a sí mismo y no al Padre, se diría, según la sustancia, que el uno es Padre y el otro es Hijo. Pero como el Padre no se llama Padre, sino porque tiene un Hijo, y el Hijo no se dice tal, sino porque tiene un Padre, esto no se dice según la sustancia, porque estas cosas no se dicen de cada uno en relación a sí mismo, sino en su recíproca relación; ni se dice según el accidente, porque lo que se dice Padre y lo que se dice Hijo es para ellos eterno e inmutable. Por lo cual, a pesar de que es distinto ser Padre y ser Hijo, sin embargo no es distinta la sustancia, porque no se les llama así según la sustancia</w:t>
      </w:r>
      <w:r w:rsidR="00FD5B96">
        <w:rPr>
          <w:rFonts w:ascii="Palatino Linotype" w:hAnsi="Palatino Linotype" w:cs="Big Caslon"/>
        </w:rPr>
        <w:t>,</w:t>
      </w:r>
      <w:r w:rsidR="009161C2" w:rsidRPr="00DF727E">
        <w:rPr>
          <w:rFonts w:ascii="Palatino Linotype" w:hAnsi="Palatino Linotype" w:cs="Big Caslon"/>
        </w:rPr>
        <w:t xml:space="preserve"> sino según la relación; pero esta relación no es accidental, porque no es mudable.</w:t>
      </w:r>
    </w:p>
    <w:p w14:paraId="397613C3" w14:textId="77777777" w:rsidR="00CC4041" w:rsidRPr="00DF727E" w:rsidRDefault="00CC4041" w:rsidP="00A26414">
      <w:pPr>
        <w:jc w:val="both"/>
        <w:rPr>
          <w:rFonts w:ascii="Palatino Linotype" w:hAnsi="Palatino Linotype" w:cs="Big Caslon"/>
        </w:rPr>
      </w:pPr>
    </w:p>
    <w:p w14:paraId="01E0EE72" w14:textId="34BB89A2" w:rsidR="002D0E6A" w:rsidRPr="00DF727E" w:rsidRDefault="00CC4041" w:rsidP="00A26414">
      <w:pPr>
        <w:jc w:val="both"/>
        <w:rPr>
          <w:rFonts w:ascii="Palatino Linotype" w:hAnsi="Palatino Linotype" w:cs="Big Caslon"/>
        </w:rPr>
      </w:pPr>
      <w:r w:rsidRPr="00DF727E">
        <w:rPr>
          <w:rFonts w:ascii="Palatino Linotype" w:hAnsi="Palatino Linotype" w:cs="Big Caslon"/>
        </w:rPr>
        <w:t>vi,7. Pero si creen que se debe resistir a este razonamiento, que el Padre ciertamente se dice en relación al Hijo, y el Hijo en relación al Padre; sin embargo, ingénito y generado se dicen con respecto a sí mismos y no el uno en relación al otro; en efecto no es lo mismo decir ingénito que decir Padre, porque aunque no hubiese generado al Hijo, nada prohibiría llamarlo ingénito</w:t>
      </w:r>
      <w:r w:rsidR="00257645" w:rsidRPr="00DF727E">
        <w:rPr>
          <w:rFonts w:ascii="Palatino Linotype" w:hAnsi="Palatino Linotype" w:cs="Big Caslon"/>
        </w:rPr>
        <w:t xml:space="preserve">; y si cualquiera engendra un hijo, no por eso él es ingénito, porque los hombres engendrados de otros hombres, generan ellos mismos a otros. </w:t>
      </w:r>
      <w:r w:rsidR="00E20D8B" w:rsidRPr="00DF727E">
        <w:rPr>
          <w:rFonts w:ascii="Palatino Linotype" w:hAnsi="Palatino Linotype" w:cs="Big Caslon"/>
        </w:rPr>
        <w:t>Dicen por tanto: ‘El Padre se dice en relación al Hijo, y el Hijo en re</w:t>
      </w:r>
      <w:r w:rsidR="00761771">
        <w:rPr>
          <w:rFonts w:ascii="Palatino Linotype" w:hAnsi="Palatino Linotype" w:cs="Big Caslon"/>
        </w:rPr>
        <w:t>la</w:t>
      </w:r>
      <w:r w:rsidR="00E20D8B" w:rsidRPr="00DF727E">
        <w:rPr>
          <w:rFonts w:ascii="Palatino Linotype" w:hAnsi="Palatino Linotype" w:cs="Big Caslon"/>
        </w:rPr>
        <w:t>ción al Padre; pero se dice ingén</w:t>
      </w:r>
      <w:r w:rsidR="0043076A">
        <w:rPr>
          <w:rFonts w:ascii="Palatino Linotype" w:hAnsi="Palatino Linotype" w:cs="Big Caslon"/>
        </w:rPr>
        <w:t xml:space="preserve">ito con respecto a sí mismo y </w:t>
      </w:r>
      <w:r w:rsidR="00E20D8B" w:rsidRPr="00DF727E">
        <w:rPr>
          <w:rFonts w:ascii="Palatino Linotype" w:hAnsi="Palatino Linotype" w:cs="Big Caslon"/>
        </w:rPr>
        <w:t xml:space="preserve"> engendrado, con respecto a sí mismo. Y por lo tanto, s</w:t>
      </w:r>
      <w:r w:rsidR="0043076A">
        <w:rPr>
          <w:rFonts w:ascii="Palatino Linotype" w:hAnsi="Palatino Linotype" w:cs="Big Caslon"/>
        </w:rPr>
        <w:t xml:space="preserve">i cualquier cosa </w:t>
      </w:r>
      <w:r w:rsidR="00131016">
        <w:rPr>
          <w:rFonts w:ascii="Palatino Linotype" w:hAnsi="Palatino Linotype" w:cs="Big Caslon"/>
        </w:rPr>
        <w:t xml:space="preserve">que </w:t>
      </w:r>
      <w:r w:rsidR="0043076A">
        <w:rPr>
          <w:rFonts w:ascii="Palatino Linotype" w:hAnsi="Palatino Linotype" w:cs="Big Caslon"/>
        </w:rPr>
        <w:t>se dice con</w:t>
      </w:r>
      <w:r w:rsidR="00E20D8B" w:rsidRPr="00DF727E">
        <w:rPr>
          <w:rFonts w:ascii="Palatino Linotype" w:hAnsi="Palatino Linotype" w:cs="Big Caslon"/>
        </w:rPr>
        <w:t xml:space="preserve"> respecto a sí mismo se dice según la sustancia, y es diferente ser ingénito y ser generado; por lo tanto</w:t>
      </w:r>
      <w:r w:rsidR="000E2D8E">
        <w:rPr>
          <w:rFonts w:ascii="Palatino Linotype" w:hAnsi="Palatino Linotype" w:cs="Big Caslon"/>
        </w:rPr>
        <w:t>,</w:t>
      </w:r>
      <w:r w:rsidR="00E20D8B" w:rsidRPr="00DF727E">
        <w:rPr>
          <w:rFonts w:ascii="Palatino Linotype" w:hAnsi="Palatino Linotype" w:cs="Big Caslon"/>
        </w:rPr>
        <w:t xml:space="preserve"> la sustancia es diferente.’</w:t>
      </w:r>
    </w:p>
    <w:p w14:paraId="2D282D48" w14:textId="41A23CC1" w:rsidR="00703369" w:rsidRPr="00DF727E" w:rsidRDefault="00E5268D" w:rsidP="00A26414">
      <w:pPr>
        <w:jc w:val="both"/>
        <w:rPr>
          <w:rFonts w:ascii="Palatino Linotype" w:hAnsi="Palatino Linotype" w:cs="Big Caslon"/>
        </w:rPr>
      </w:pPr>
      <w:r w:rsidRPr="00DF727E">
        <w:rPr>
          <w:rFonts w:ascii="Palatino Linotype" w:hAnsi="Palatino Linotype" w:cs="Big Caslon"/>
        </w:rPr>
        <w:tab/>
        <w:t xml:space="preserve">Si dicen esto, no entienden que algo se dice del ingénito, que hay que examinar más diligentemente, porque ni alguien se dice padre porque es ingénito, </w:t>
      </w:r>
      <w:r w:rsidRPr="003C0EAE">
        <w:rPr>
          <w:rFonts w:ascii="Palatino Linotype" w:hAnsi="Palatino Linotype" w:cs="Big Caslon"/>
          <w:highlight w:val="yellow"/>
        </w:rPr>
        <w:t xml:space="preserve">ni se dice </w:t>
      </w:r>
      <w:r w:rsidRPr="003C0EAE">
        <w:rPr>
          <w:rFonts w:ascii="Palatino Linotype" w:hAnsi="Palatino Linotype" w:cs="Big Caslon"/>
          <w:highlight w:val="yellow"/>
        </w:rPr>
        <w:lastRenderedPageBreak/>
        <w:t>ingénito porque es padre</w:t>
      </w:r>
      <w:r w:rsidR="007B6243" w:rsidRPr="003C0EAE">
        <w:rPr>
          <w:rFonts w:ascii="Palatino Linotype" w:hAnsi="Palatino Linotype" w:cs="Big Caslon"/>
          <w:highlight w:val="yellow"/>
        </w:rPr>
        <w:t xml:space="preserve">, y por eso </w:t>
      </w:r>
      <w:r w:rsidR="000E2D8E" w:rsidRPr="003C0EAE">
        <w:rPr>
          <w:rFonts w:ascii="Palatino Linotype" w:hAnsi="Palatino Linotype" w:cs="Big Caslon"/>
          <w:highlight w:val="yellow"/>
        </w:rPr>
        <w:t xml:space="preserve">se cree que se dice ingénito </w:t>
      </w:r>
      <w:r w:rsidR="007B6243" w:rsidRPr="003C0EAE">
        <w:rPr>
          <w:rFonts w:ascii="Palatino Linotype" w:hAnsi="Palatino Linotype" w:cs="Big Caslon"/>
          <w:highlight w:val="yellow"/>
        </w:rPr>
        <w:t xml:space="preserve">no en relación </w:t>
      </w:r>
      <w:r w:rsidR="00F57DA2" w:rsidRPr="003C0EAE">
        <w:rPr>
          <w:rFonts w:ascii="Palatino Linotype" w:hAnsi="Palatino Linotype" w:cs="Big Caslon"/>
          <w:highlight w:val="yellow"/>
        </w:rPr>
        <w:t>a algo, sino en relación a sí mismo</w:t>
      </w:r>
      <w:r w:rsidR="00F57DA2" w:rsidRPr="00DF727E">
        <w:rPr>
          <w:rFonts w:ascii="Palatino Linotype" w:hAnsi="Palatino Linotype" w:cs="Big Caslon"/>
        </w:rPr>
        <w:t xml:space="preserve">; </w:t>
      </w:r>
      <w:r w:rsidR="00F57DA2" w:rsidRPr="007C0471">
        <w:rPr>
          <w:rFonts w:ascii="Palatino Linotype" w:hAnsi="Palatino Linotype" w:cs="Big Caslon"/>
          <w:highlight w:val="yellow"/>
        </w:rPr>
        <w:t xml:space="preserve">con sorprendente ceguera, en cambio, no advierten que </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generado</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 no puede decirse sino en relación con algo</w:t>
      </w:r>
      <w:r w:rsidR="00F57DA2" w:rsidRPr="00DF727E">
        <w:rPr>
          <w:rFonts w:ascii="Palatino Linotype" w:hAnsi="Palatino Linotype" w:cs="Big Caslon"/>
        </w:rPr>
        <w:t>. Porque sin duda por eso es Hijo, porque es generado; y dado que es Hijo, ciertamente es generado. Y como el Hijo al Padre, así el generado se refiere al progenitor</w:t>
      </w:r>
      <w:r w:rsidR="00C411CC" w:rsidRPr="00DF727E">
        <w:rPr>
          <w:rFonts w:ascii="Palatino Linotype" w:hAnsi="Palatino Linotype" w:cs="Big Caslon"/>
        </w:rPr>
        <w:t>; y como el Padre al Hijo, así el progenitor al generado. Por lo cual</w:t>
      </w:r>
      <w:r w:rsidR="00EE43E0">
        <w:rPr>
          <w:rFonts w:ascii="Palatino Linotype" w:hAnsi="Palatino Linotype" w:cs="Big Caslon"/>
        </w:rPr>
        <w:t>,</w:t>
      </w:r>
      <w:r w:rsidR="00C411CC" w:rsidRPr="00DF727E">
        <w:rPr>
          <w:rFonts w:ascii="Palatino Linotype" w:hAnsi="Palatino Linotype" w:cs="Big Caslon"/>
        </w:rPr>
        <w:t xml:space="preserve"> una </w:t>
      </w:r>
      <w:r w:rsidR="00886033" w:rsidRPr="00DF727E">
        <w:rPr>
          <w:rFonts w:ascii="Palatino Linotype" w:hAnsi="Palatino Linotype" w:cs="Big Caslon"/>
        </w:rPr>
        <w:t xml:space="preserve">es </w:t>
      </w:r>
      <w:r w:rsidR="00C411CC" w:rsidRPr="00DF727E">
        <w:rPr>
          <w:rFonts w:ascii="Palatino Linotype" w:hAnsi="Palatino Linotype" w:cs="Big Caslon"/>
        </w:rPr>
        <w:t xml:space="preserve">la noción mediante la cual se entiende </w:t>
      </w:r>
      <w:r w:rsidR="00131016">
        <w:rPr>
          <w:rFonts w:ascii="Palatino Linotype" w:hAnsi="Palatino Linotype" w:cs="Big Caslon"/>
        </w:rPr>
        <w:t>a</w:t>
      </w:r>
      <w:r w:rsidR="00C411CC" w:rsidRPr="00DF727E">
        <w:rPr>
          <w:rFonts w:ascii="Palatino Linotype" w:hAnsi="Palatino Linotype" w:cs="Big Caslon"/>
        </w:rPr>
        <w:t>l progenitor, otra la noción que indica al ingénito</w:t>
      </w:r>
      <w:r w:rsidR="00886033" w:rsidRPr="00DF727E">
        <w:rPr>
          <w:rFonts w:ascii="Palatino Linotype" w:hAnsi="Palatino Linotype" w:cs="Big Caslon"/>
        </w:rPr>
        <w:t xml:space="preserve">. En efecto, a pesar de que de Dios Padre se digan ambas cosas, sin embargo lo primero se dice en relación a lo generado, es decir, al Hijo, lo cual ellos tampoco niegan; lo otro, en cambio, el llamarlo </w:t>
      </w:r>
      <w:r w:rsidR="00886033" w:rsidRPr="00131016">
        <w:rPr>
          <w:rFonts w:ascii="Palatino Linotype" w:hAnsi="Palatino Linotype" w:cs="Big Caslon"/>
          <w:i/>
        </w:rPr>
        <w:t>ingénito</w:t>
      </w:r>
      <w:r w:rsidR="00886033" w:rsidRPr="00DF727E">
        <w:rPr>
          <w:rFonts w:ascii="Palatino Linotype" w:hAnsi="Palatino Linotype" w:cs="Big Caslon"/>
        </w:rPr>
        <w:t>, sostienen que se dice con respecto a sí mismo. Por lo tanto dicen: ‘Si del Padre se predica algo con respecto a sí mismo que no puede predicarse del Hijo con respecto a sí mismo, y todo lo que se dice con respecto a sí mismo se dice según la sustancia, y se dice ingénito con respecto a sí mismo, cosa que no puede decirse del Hijo, entonces se dice ingénito según la sustancia, y como eso no puede predicarse del Hijo, éste no es de la misma sustancia</w:t>
      </w:r>
      <w:r w:rsidR="00703369" w:rsidRPr="00DF727E">
        <w:rPr>
          <w:rFonts w:ascii="Palatino Linotype" w:hAnsi="Palatino Linotype" w:cs="Big Caslon"/>
        </w:rPr>
        <w:t>’</w:t>
      </w:r>
      <w:r w:rsidR="00886033" w:rsidRPr="00DF727E">
        <w:rPr>
          <w:rFonts w:ascii="Palatino Linotype" w:hAnsi="Palatino Linotype" w:cs="Big Caslon"/>
        </w:rPr>
        <w:t>.</w:t>
      </w:r>
    </w:p>
    <w:p w14:paraId="795E00E4" w14:textId="77777777" w:rsidR="00E5268D" w:rsidRPr="00DF727E" w:rsidRDefault="00703369" w:rsidP="00E55CC4">
      <w:pPr>
        <w:ind w:firstLine="708"/>
        <w:jc w:val="both"/>
        <w:rPr>
          <w:rFonts w:ascii="Palatino Linotype" w:hAnsi="Palatino Linotype" w:cs="Big Caslon"/>
        </w:rPr>
      </w:pPr>
      <w:r w:rsidRPr="00480949">
        <w:rPr>
          <w:rFonts w:ascii="Palatino Linotype" w:hAnsi="Palatino Linotype" w:cs="Big Caslon"/>
          <w:highlight w:val="yellow"/>
        </w:rPr>
        <w:t xml:space="preserve">A </w:t>
      </w:r>
      <w:r w:rsidR="00E55CC4" w:rsidRPr="00480949">
        <w:rPr>
          <w:rFonts w:ascii="Palatino Linotype" w:hAnsi="Palatino Linotype" w:cs="Big Caslon"/>
          <w:highlight w:val="yellow"/>
        </w:rPr>
        <w:t>tal astucia se responde de manera que ellos mismos estén obligados a decir según qué cosa el Hijo sea igual al Padre, si según aquello que se dice con respecto a sí, o según aquello que se dice con respecto al Padre.</w:t>
      </w:r>
      <w:r w:rsidR="00E55CC4" w:rsidRPr="00DF727E">
        <w:rPr>
          <w:rFonts w:ascii="Palatino Linotype" w:hAnsi="Palatino Linotype" w:cs="Big Caslon"/>
        </w:rPr>
        <w:t xml:space="preserve"> En efecto, no según aquello que se dice con respecto al Padre; porque con respecto al Padre, se le llama Hijo; pero Aquél no es Hijo, sino Padre – porque no se llaman recíprocamente Padre e Hijo como los amigos o los vecinos.</w:t>
      </w:r>
      <w:r w:rsidR="00026F58" w:rsidRPr="00DF727E">
        <w:rPr>
          <w:rFonts w:ascii="Palatino Linotype" w:hAnsi="Palatino Linotype" w:cs="Big Caslon"/>
        </w:rPr>
        <w:t xml:space="preserve"> Ciertamente el amigo se dice relativamente, con respecto al amigo, y si se quieren de igual manera, en cada uno se halla la misma amistad</w:t>
      </w:r>
      <w:r w:rsidR="00845295" w:rsidRPr="00DF727E">
        <w:rPr>
          <w:rFonts w:ascii="Palatino Linotype" w:hAnsi="Palatino Linotype" w:cs="Big Caslon"/>
        </w:rPr>
        <w:t xml:space="preserve">; y el vecino se dice relativamente, con respecto al vecino, porque son igualmente vecinos recíprocamente (cuanto éste es vecino de aquél, tanto lo es aquél de éste), en ambos está la misma </w:t>
      </w:r>
      <w:r w:rsidR="00FE3B33" w:rsidRPr="00DF727E">
        <w:rPr>
          <w:rFonts w:ascii="Palatino Linotype" w:hAnsi="Palatino Linotype" w:cs="Big Caslon"/>
        </w:rPr>
        <w:t xml:space="preserve">relación de </w:t>
      </w:r>
      <w:r w:rsidR="00845295" w:rsidRPr="00DF727E">
        <w:rPr>
          <w:rFonts w:ascii="Palatino Linotype" w:hAnsi="Palatino Linotype" w:cs="Big Caslon"/>
        </w:rPr>
        <w:t xml:space="preserve">vecindad. </w:t>
      </w:r>
      <w:r w:rsidR="00FE3B33" w:rsidRPr="00DF727E">
        <w:rPr>
          <w:rFonts w:ascii="Palatino Linotype" w:hAnsi="Palatino Linotype" w:cs="Big Caslon"/>
        </w:rPr>
        <w:t xml:space="preserve">Pero como el Hijo no se dice relativamente al Hijo, sino al Padre, </w:t>
      </w:r>
      <w:r w:rsidR="00FE3B33" w:rsidRPr="003C0EAE">
        <w:rPr>
          <w:rFonts w:ascii="Palatino Linotype" w:hAnsi="Palatino Linotype" w:cs="Big Caslon"/>
          <w:highlight w:val="yellow"/>
        </w:rPr>
        <w:t>el Hijo no</w:t>
      </w:r>
      <w:r w:rsidR="0043076A" w:rsidRPr="003C0EAE">
        <w:rPr>
          <w:rFonts w:ascii="Palatino Linotype" w:hAnsi="Palatino Linotype" w:cs="Big Caslon"/>
          <w:highlight w:val="yellow"/>
        </w:rPr>
        <w:t xml:space="preserve"> se</w:t>
      </w:r>
      <w:r w:rsidR="00FE3B33" w:rsidRPr="003C0EAE">
        <w:rPr>
          <w:rFonts w:ascii="Palatino Linotype" w:hAnsi="Palatino Linotype" w:cs="Big Caslon"/>
          <w:highlight w:val="yellow"/>
        </w:rPr>
        <w:t xml:space="preserve"> dice igual al Padre</w:t>
      </w:r>
      <w:r w:rsidR="0078446B" w:rsidRPr="003C0EAE">
        <w:rPr>
          <w:rFonts w:ascii="Palatino Linotype" w:hAnsi="Palatino Linotype" w:cs="Big Caslon"/>
          <w:highlight w:val="yellow"/>
        </w:rPr>
        <w:t xml:space="preserve"> </w:t>
      </w:r>
      <w:r w:rsidR="00FE3B33" w:rsidRPr="003C0EAE">
        <w:rPr>
          <w:rFonts w:ascii="Palatino Linotype" w:hAnsi="Palatino Linotype" w:cs="Big Caslon"/>
          <w:highlight w:val="yellow"/>
        </w:rPr>
        <w:t>según lo que es en relación al Padre.</w:t>
      </w:r>
      <w:r w:rsidR="00FE3B33" w:rsidRPr="00DF727E">
        <w:rPr>
          <w:rFonts w:ascii="Palatino Linotype" w:hAnsi="Palatino Linotype" w:cs="Big Caslon"/>
        </w:rPr>
        <w:t xml:space="preserve"> Queda que sea igual según aquello que se dice en relación a sí mismo. Y todo lo que se dice en relación a sí mismo se dice según la sustancia. Queda por lo tanto que sea igual según la </w:t>
      </w:r>
      <w:r w:rsidR="00FE3B33" w:rsidRPr="00DF727E">
        <w:rPr>
          <w:rFonts w:ascii="Palatino Linotype" w:hAnsi="Palatino Linotype" w:cs="Big Caslon"/>
        </w:rPr>
        <w:lastRenderedPageBreak/>
        <w:t>sustancia. Por consiguiente, ambos son de la misma sustancia</w:t>
      </w:r>
      <w:r w:rsidR="0001458C" w:rsidRPr="00DF727E">
        <w:rPr>
          <w:rFonts w:ascii="Palatino Linotype" w:hAnsi="Palatino Linotype" w:cs="Big Caslon"/>
        </w:rPr>
        <w:t xml:space="preserve">. </w:t>
      </w:r>
      <w:r w:rsidR="0001458C" w:rsidRPr="00D43A7E">
        <w:rPr>
          <w:rFonts w:ascii="Palatino Linotype" w:hAnsi="Palatino Linotype" w:cs="Big Caslon"/>
        </w:rPr>
        <w:t xml:space="preserve">Pero cuando el Padre se dice ingénito, no se dice lo que es, sino lo que no es. </w:t>
      </w:r>
      <w:r w:rsidR="0001458C" w:rsidRPr="003C0EAE">
        <w:rPr>
          <w:rFonts w:ascii="Palatino Linotype" w:hAnsi="Palatino Linotype" w:cs="Big Caslon"/>
          <w:highlight w:val="yellow"/>
        </w:rPr>
        <w:t>Y cuando se niega una relación, no se niega según la sustancia, pues la misma relación no se dice según la sustancia.</w:t>
      </w:r>
    </w:p>
    <w:p w14:paraId="26552497" w14:textId="77777777" w:rsidR="00B15BCC" w:rsidRPr="00DF727E" w:rsidRDefault="00B15BCC" w:rsidP="00E55CC4">
      <w:pPr>
        <w:ind w:firstLine="708"/>
        <w:jc w:val="both"/>
        <w:rPr>
          <w:rFonts w:ascii="Palatino Linotype" w:hAnsi="Palatino Linotype" w:cs="Big Caslon"/>
        </w:rPr>
      </w:pPr>
    </w:p>
    <w:p w14:paraId="2B696EC7" w14:textId="1B2C900D" w:rsidR="00180693" w:rsidRPr="00DF727E" w:rsidRDefault="00B15BCC" w:rsidP="009470CD">
      <w:pPr>
        <w:jc w:val="both"/>
        <w:rPr>
          <w:rFonts w:ascii="Palatino Linotype" w:hAnsi="Palatino Linotype" w:cs="Big Caslon"/>
        </w:rPr>
      </w:pPr>
      <w:r w:rsidRPr="007327BE">
        <w:rPr>
          <w:rFonts w:ascii="Palatino Linotype" w:hAnsi="Palatino Linotype" w:cs="Big Caslon"/>
          <w:b/>
        </w:rPr>
        <w:t>vii,8</w:t>
      </w:r>
      <w:r w:rsidRPr="00DF727E">
        <w:rPr>
          <w:rFonts w:ascii="Palatino Linotype" w:hAnsi="Palatino Linotype" w:cs="Big Caslon"/>
        </w:rPr>
        <w:t xml:space="preserve">. Esto debe ser aclarado con ejemplos. Y en primer lugar hay que ver que cuando se dice </w:t>
      </w:r>
      <w:r w:rsidR="007327BE">
        <w:rPr>
          <w:rFonts w:ascii="Palatino Linotype" w:hAnsi="Palatino Linotype" w:cs="Big Caslon"/>
        </w:rPr>
        <w:t>‘</w:t>
      </w:r>
      <w:r w:rsidRPr="007327BE">
        <w:rPr>
          <w:rFonts w:ascii="Palatino Linotype" w:hAnsi="Palatino Linotype" w:cs="Big Caslon"/>
        </w:rPr>
        <w:t>engendrado</w:t>
      </w:r>
      <w:r w:rsidR="007327BE">
        <w:rPr>
          <w:rFonts w:ascii="Palatino Linotype" w:hAnsi="Palatino Linotype" w:cs="Big Caslon"/>
        </w:rPr>
        <w:t>’</w:t>
      </w:r>
      <w:r w:rsidRPr="00DF727E">
        <w:rPr>
          <w:rFonts w:ascii="Palatino Linotype" w:hAnsi="Palatino Linotype" w:cs="Big Caslon"/>
        </w:rPr>
        <w:t xml:space="preserve"> se significa lo mismo que se significa cuando se dice </w:t>
      </w:r>
      <w:r w:rsidRPr="00DF727E">
        <w:rPr>
          <w:rFonts w:ascii="Palatino Linotype" w:hAnsi="Palatino Linotype" w:cs="Big Caslon"/>
          <w:i/>
        </w:rPr>
        <w:t>hijo.</w:t>
      </w:r>
      <w:r w:rsidRPr="00DF727E">
        <w:rPr>
          <w:rFonts w:ascii="Palatino Linotype" w:hAnsi="Palatino Linotype" w:cs="Big Caslon"/>
        </w:rPr>
        <w:t xml:space="preserve"> Por eso, en efecto, se dice hijo, porque es engendrado, y siendo hijo, por cierto es engendrado. </w:t>
      </w:r>
      <w:r w:rsidR="00326F53" w:rsidRPr="00DF727E">
        <w:rPr>
          <w:rFonts w:ascii="Palatino Linotype" w:hAnsi="Palatino Linotype" w:cs="Big Caslon"/>
        </w:rPr>
        <w:t xml:space="preserve">Por lo tanto, que se diga </w:t>
      </w:r>
      <w:r w:rsidR="007327BE">
        <w:rPr>
          <w:rFonts w:ascii="Palatino Linotype" w:hAnsi="Palatino Linotype" w:cs="Big Caslon"/>
        </w:rPr>
        <w:t>‘</w:t>
      </w:r>
      <w:r w:rsidR="00326F53" w:rsidRPr="007327BE">
        <w:rPr>
          <w:rFonts w:ascii="Palatino Linotype" w:hAnsi="Palatino Linotype" w:cs="Big Caslon"/>
        </w:rPr>
        <w:t>ingénito</w:t>
      </w:r>
      <w:r w:rsidR="007327BE">
        <w:rPr>
          <w:rFonts w:ascii="Palatino Linotype" w:hAnsi="Palatino Linotype" w:cs="Big Caslon"/>
        </w:rPr>
        <w:t>’</w:t>
      </w:r>
      <w:r w:rsidR="00326F53" w:rsidRPr="00DF727E">
        <w:rPr>
          <w:rFonts w:ascii="Palatino Linotype" w:hAnsi="Palatino Linotype" w:cs="Big Caslon"/>
        </w:rPr>
        <w:t xml:space="preserve"> indica que no es hijo. Pero </w:t>
      </w:r>
      <w:r w:rsidR="007327BE">
        <w:rPr>
          <w:rFonts w:ascii="Palatino Linotype" w:hAnsi="Palatino Linotype" w:cs="Big Caslon"/>
        </w:rPr>
        <w:t>‘</w:t>
      </w:r>
      <w:r w:rsidR="00326F53" w:rsidRPr="007327BE">
        <w:rPr>
          <w:rFonts w:ascii="Palatino Linotype" w:hAnsi="Palatino Linotype" w:cs="Big Caslon"/>
        </w:rPr>
        <w:t>engendrado</w:t>
      </w:r>
      <w:r w:rsidR="007327BE">
        <w:rPr>
          <w:rFonts w:ascii="Palatino Linotype" w:hAnsi="Palatino Linotype" w:cs="Big Caslon"/>
        </w:rPr>
        <w:t>’</w:t>
      </w:r>
      <w:r w:rsidR="00326F53" w:rsidRPr="00DF727E">
        <w:rPr>
          <w:rFonts w:ascii="Palatino Linotype" w:hAnsi="Palatino Linotype" w:cs="Big Caslon"/>
        </w:rPr>
        <w:t xml:space="preserve"> e </w:t>
      </w:r>
      <w:r w:rsidR="007327BE">
        <w:rPr>
          <w:rFonts w:ascii="Palatino Linotype" w:hAnsi="Palatino Linotype" w:cs="Big Caslon"/>
        </w:rPr>
        <w:t>‘</w:t>
      </w:r>
      <w:r w:rsidR="007327BE" w:rsidRPr="007327BE">
        <w:rPr>
          <w:rFonts w:ascii="Palatino Linotype" w:hAnsi="Palatino Linotype" w:cs="Big Caslon"/>
        </w:rPr>
        <w:t>ine</w:t>
      </w:r>
      <w:r w:rsidR="00326F53" w:rsidRPr="007327BE">
        <w:rPr>
          <w:rFonts w:ascii="Palatino Linotype" w:hAnsi="Palatino Linotype" w:cs="Big Caslon"/>
        </w:rPr>
        <w:t>gendrado</w:t>
      </w:r>
      <w:r w:rsidR="007327BE">
        <w:rPr>
          <w:rFonts w:ascii="Palatino Linotype" w:hAnsi="Palatino Linotype" w:cs="Big Caslon"/>
        </w:rPr>
        <w:t>’</w:t>
      </w:r>
      <w:r w:rsidR="00830B36">
        <w:rPr>
          <w:rFonts w:ascii="Palatino Linotype" w:hAnsi="Palatino Linotype" w:cs="Big Caslon"/>
          <w:i/>
        </w:rPr>
        <w:t xml:space="preserve"> </w:t>
      </w:r>
      <w:r w:rsidR="00326F53" w:rsidRPr="00DF727E">
        <w:rPr>
          <w:rFonts w:ascii="Palatino Linotype" w:hAnsi="Palatino Linotype" w:cs="Big Caslon"/>
        </w:rPr>
        <w:t xml:space="preserve">se dice sin dificultad; pero </w:t>
      </w:r>
      <w:r w:rsidR="00326F53" w:rsidRPr="00DF727E">
        <w:rPr>
          <w:rFonts w:ascii="Palatino Linotype" w:hAnsi="Palatino Linotype" w:cs="Big Caslon"/>
          <w:i/>
        </w:rPr>
        <w:t>filius</w:t>
      </w:r>
      <w:r w:rsidR="00326F53" w:rsidRPr="00DF727E">
        <w:rPr>
          <w:rFonts w:ascii="Palatino Linotype" w:hAnsi="Palatino Linotype" w:cs="Big Caslon"/>
        </w:rPr>
        <w:t xml:space="preserve"> (hijo) se dice en latín, en cambio que se diga </w:t>
      </w:r>
      <w:r w:rsidR="00326F53" w:rsidRPr="00DF727E">
        <w:rPr>
          <w:rFonts w:ascii="Palatino Linotype" w:hAnsi="Palatino Linotype" w:cs="Big Caslon"/>
          <w:i/>
        </w:rPr>
        <w:t>‘infilius’</w:t>
      </w:r>
      <w:r w:rsidR="00326F53" w:rsidRPr="00DF727E">
        <w:rPr>
          <w:rFonts w:ascii="Palatino Linotype" w:hAnsi="Palatino Linotype" w:cs="Big Caslon"/>
        </w:rPr>
        <w:t xml:space="preserve"> (‘</w:t>
      </w:r>
      <w:r w:rsidR="00326F53" w:rsidRPr="008E241A">
        <w:rPr>
          <w:rFonts w:ascii="Palatino Linotype" w:hAnsi="Palatino Linotype" w:cs="Big Caslon"/>
        </w:rPr>
        <w:t>inhijo’</w:t>
      </w:r>
      <w:r w:rsidR="00326F53" w:rsidRPr="00DF727E">
        <w:rPr>
          <w:rFonts w:ascii="Palatino Linotype" w:hAnsi="Palatino Linotype" w:cs="Big Caslon"/>
        </w:rPr>
        <w:t>) no lo admite el uso de la lengua. Sin em</w:t>
      </w:r>
      <w:r w:rsidR="008A7102" w:rsidRPr="00DF727E">
        <w:rPr>
          <w:rFonts w:ascii="Palatino Linotype" w:hAnsi="Palatino Linotype" w:cs="Big Caslon"/>
        </w:rPr>
        <w:t>bargo nada se quita a la comprensión</w:t>
      </w:r>
      <w:r w:rsidR="00326F53" w:rsidRPr="00DF727E">
        <w:rPr>
          <w:rFonts w:ascii="Palatino Linotype" w:hAnsi="Palatino Linotype" w:cs="Big Caslon"/>
        </w:rPr>
        <w:t xml:space="preserve"> si se dice ‘no hijo’, al modo que también, si se dice ‘no engendrado’ en lugar de decir ‘</w:t>
      </w:r>
      <w:r w:rsidR="00326F53" w:rsidRPr="0078446B">
        <w:rPr>
          <w:rFonts w:ascii="Palatino Linotype" w:hAnsi="Palatino Linotype" w:cs="Big Caslon"/>
          <w:i/>
        </w:rPr>
        <w:t>inengendrado’</w:t>
      </w:r>
      <w:r w:rsidR="00326F53" w:rsidRPr="00DF727E">
        <w:rPr>
          <w:rFonts w:ascii="Palatino Linotype" w:hAnsi="Palatino Linotype" w:cs="Big Caslon"/>
        </w:rPr>
        <w:t>, no se dice nada distinto.</w:t>
      </w:r>
      <w:r w:rsidR="008B73D7" w:rsidRPr="00DF727E">
        <w:rPr>
          <w:rFonts w:ascii="Palatino Linotype" w:hAnsi="Palatino Linotype" w:cs="Big Caslon"/>
        </w:rPr>
        <w:t xml:space="preserve"> En efecto, tanto vecino como amigo </w:t>
      </w:r>
      <w:r w:rsidR="008A7102" w:rsidRPr="00DF727E">
        <w:rPr>
          <w:rFonts w:ascii="Palatino Linotype" w:hAnsi="Palatino Linotype" w:cs="Big Caslon"/>
        </w:rPr>
        <w:t>s</w:t>
      </w:r>
      <w:r w:rsidR="008B73D7" w:rsidRPr="00DF727E">
        <w:rPr>
          <w:rFonts w:ascii="Palatino Linotype" w:hAnsi="Palatino Linotype" w:cs="Big Caslon"/>
        </w:rPr>
        <w:t>e dicen relativamente; sin embargo, no puede decirse ‘</w:t>
      </w:r>
      <w:r w:rsidR="008B73D7" w:rsidRPr="0078446B">
        <w:rPr>
          <w:rFonts w:ascii="Palatino Linotype" w:hAnsi="Palatino Linotype" w:cs="Big Caslon"/>
          <w:i/>
        </w:rPr>
        <w:t>invecino’</w:t>
      </w:r>
      <w:r w:rsidR="008B73D7" w:rsidRPr="00DF727E">
        <w:rPr>
          <w:rFonts w:ascii="Palatino Linotype" w:hAnsi="Palatino Linotype" w:cs="Big Caslon"/>
        </w:rPr>
        <w:t xml:space="preserve">, como sí puede decirse enemigo. Por lo cual no hay que </w:t>
      </w:r>
      <w:r w:rsidR="008A7102" w:rsidRPr="00DF727E">
        <w:rPr>
          <w:rFonts w:ascii="Palatino Linotype" w:hAnsi="Palatino Linotype" w:cs="Big Caslon"/>
        </w:rPr>
        <w:t>referir a</w:t>
      </w:r>
      <w:r w:rsidR="008B73D7" w:rsidRPr="00DF727E">
        <w:rPr>
          <w:rFonts w:ascii="Palatino Linotype" w:hAnsi="Palatino Linotype" w:cs="Big Caslon"/>
        </w:rPr>
        <w:t xml:space="preserve"> las </w:t>
      </w:r>
      <w:r w:rsidR="00830B36">
        <w:rPr>
          <w:rFonts w:ascii="Palatino Linotype" w:hAnsi="Palatino Linotype" w:cs="Big Caslon"/>
        </w:rPr>
        <w:t>realidades</w:t>
      </w:r>
      <w:r w:rsidR="008B73D7" w:rsidRPr="00DF727E">
        <w:rPr>
          <w:rFonts w:ascii="Palatino Linotype" w:hAnsi="Palatino Linotype" w:cs="Big Caslon"/>
        </w:rPr>
        <w:t xml:space="preserve"> qué cosa permita o no permita el uso de nuestra lengua, sino qué comprensión</w:t>
      </w:r>
      <w:r w:rsidR="008A7102" w:rsidRPr="00DF727E">
        <w:rPr>
          <w:rFonts w:ascii="Palatino Linotype" w:hAnsi="Palatino Linotype" w:cs="Big Caslon"/>
        </w:rPr>
        <w:t xml:space="preserve"> de las realidades mismas se ilustra</w:t>
      </w:r>
      <w:r w:rsidR="00180693" w:rsidRPr="00DF727E">
        <w:rPr>
          <w:rFonts w:ascii="Palatino Linotype" w:hAnsi="Palatino Linotype" w:cs="Big Caslon"/>
        </w:rPr>
        <w:t>.</w:t>
      </w:r>
    </w:p>
    <w:p w14:paraId="06CB8B6F" w14:textId="09395606" w:rsidR="00F22284" w:rsidRPr="00DF727E" w:rsidRDefault="001F755A" w:rsidP="00F22284">
      <w:pPr>
        <w:ind w:firstLine="708"/>
        <w:jc w:val="both"/>
        <w:rPr>
          <w:rFonts w:ascii="Palatino Linotype" w:hAnsi="Palatino Linotype" w:cs="Big Caslon"/>
        </w:rPr>
      </w:pPr>
      <w:r w:rsidRPr="00DF727E">
        <w:rPr>
          <w:rFonts w:ascii="Palatino Linotype" w:hAnsi="Palatino Linotype" w:cs="Big Caslon"/>
        </w:rPr>
        <w:t>Por tanto, ya no digamos ‘</w:t>
      </w:r>
      <w:r w:rsidRPr="0078446B">
        <w:rPr>
          <w:rFonts w:ascii="Palatino Linotype" w:hAnsi="Palatino Linotype" w:cs="Big Caslon"/>
          <w:i/>
        </w:rPr>
        <w:t>inengendrado’</w:t>
      </w:r>
      <w:r w:rsidRPr="00DF727E">
        <w:rPr>
          <w:rFonts w:ascii="Palatino Linotype" w:hAnsi="Palatino Linotype" w:cs="Big Caslon"/>
        </w:rPr>
        <w:t xml:space="preserve"> (</w:t>
      </w:r>
      <w:r w:rsidRPr="00DF727E">
        <w:rPr>
          <w:rFonts w:ascii="Palatino Linotype" w:hAnsi="Palatino Linotype" w:cs="Big Caslon"/>
          <w:i/>
        </w:rPr>
        <w:t>ingenitus</w:t>
      </w:r>
      <w:r w:rsidRPr="00DF727E">
        <w:rPr>
          <w:rFonts w:ascii="Palatino Linotype" w:hAnsi="Palatino Linotype" w:cs="Big Caslon"/>
        </w:rPr>
        <w:t xml:space="preserve">), aunque se pueda decir en latín, sino en lugar de ello, digamos ‘no engendrado’, que tanto vale. ¿Acaso entonces decimos otra cosa que ‘no hijo’? Por cierto, </w:t>
      </w:r>
      <w:r w:rsidRPr="00B6457A">
        <w:rPr>
          <w:rFonts w:ascii="Palatino Linotype" w:hAnsi="Palatino Linotype" w:cs="Big Caslon"/>
          <w:highlight w:val="yellow"/>
        </w:rPr>
        <w:t>esta partícula negativa no hace que aquello que sin ella se dice relativamente, con ella en cambio se diga sustancialmente, sino que solo se niega lo que sin ella se decía</w:t>
      </w:r>
      <w:r w:rsidRPr="00DF727E">
        <w:rPr>
          <w:rFonts w:ascii="Palatino Linotype" w:hAnsi="Palatino Linotype" w:cs="Big Caslon"/>
        </w:rPr>
        <w:t>, como en las otras categorías</w:t>
      </w:r>
      <w:r w:rsidR="00D91EFB" w:rsidRPr="00DF727E">
        <w:rPr>
          <w:rFonts w:ascii="Palatino Linotype" w:hAnsi="Palatino Linotype" w:cs="Big Caslon"/>
        </w:rPr>
        <w:t>. Así como cuando decimos: ‘es un hombre’, designamos la sustancia. Por lo tanto</w:t>
      </w:r>
      <w:r w:rsidR="007327BE">
        <w:rPr>
          <w:rFonts w:ascii="Palatino Linotype" w:hAnsi="Palatino Linotype" w:cs="Big Caslon"/>
        </w:rPr>
        <w:t>,</w:t>
      </w:r>
      <w:r w:rsidR="00D91EFB" w:rsidRPr="00DF727E">
        <w:rPr>
          <w:rFonts w:ascii="Palatino Linotype" w:hAnsi="Palatino Linotype" w:cs="Big Caslon"/>
        </w:rPr>
        <w:t xml:space="preserve"> quien dice: ‘no es un hombre’, no designa otro género de categoría, sino sólo niega el mismo. Entonces, así como digo según la sustancia: ‘es un hombre’, así niego según la sustancia cuando digo: ‘no es un hombre’. También cuando se pregunta, ¿qué cantidad tiene?, y digo: ‘es </w:t>
      </w:r>
      <w:r w:rsidR="008179B7" w:rsidRPr="00830B36">
        <w:rPr>
          <w:rFonts w:ascii="Palatino Linotype" w:hAnsi="Palatino Linotype" w:cs="Big Caslon"/>
          <w:i/>
        </w:rPr>
        <w:t>cuadripedal</w:t>
      </w:r>
      <w:r w:rsidR="00D91EFB" w:rsidRPr="00830B36">
        <w:rPr>
          <w:rFonts w:ascii="Palatino Linotype" w:hAnsi="Palatino Linotype" w:cs="Big Caslon"/>
          <w:i/>
        </w:rPr>
        <w:t>’</w:t>
      </w:r>
      <w:r w:rsidR="00D91EFB" w:rsidRPr="00DF727E">
        <w:rPr>
          <w:rFonts w:ascii="Palatino Linotype" w:hAnsi="Palatino Linotype" w:cs="Big Caslon"/>
          <w:i/>
        </w:rPr>
        <w:t xml:space="preserve">, </w:t>
      </w:r>
      <w:r w:rsidR="00D91EFB" w:rsidRPr="00DF727E">
        <w:rPr>
          <w:rFonts w:ascii="Palatino Linotype" w:hAnsi="Palatino Linotype" w:cs="Big Caslon"/>
        </w:rPr>
        <w:t xml:space="preserve">es decir mide cuatro pies; el que dice ‘no es </w:t>
      </w:r>
      <w:r w:rsidR="008179B7" w:rsidRPr="00DF727E">
        <w:rPr>
          <w:rFonts w:ascii="Palatino Linotype" w:hAnsi="Palatino Linotype" w:cs="Big Caslon"/>
          <w:i/>
        </w:rPr>
        <w:t>c</w:t>
      </w:r>
      <w:r w:rsidR="00D91EFB" w:rsidRPr="00DF727E">
        <w:rPr>
          <w:rFonts w:ascii="Palatino Linotype" w:hAnsi="Palatino Linotype" w:cs="Big Caslon"/>
          <w:i/>
        </w:rPr>
        <w:t>ua</w:t>
      </w:r>
      <w:r w:rsidR="008179B7" w:rsidRPr="00DF727E">
        <w:rPr>
          <w:rFonts w:ascii="Palatino Linotype" w:hAnsi="Palatino Linotype" w:cs="Big Caslon"/>
          <w:i/>
        </w:rPr>
        <w:t>d</w:t>
      </w:r>
      <w:r w:rsidR="00D91EFB" w:rsidRPr="00DF727E">
        <w:rPr>
          <w:rFonts w:ascii="Palatino Linotype" w:hAnsi="Palatino Linotype" w:cs="Big Caslon"/>
          <w:i/>
        </w:rPr>
        <w:t>ripeda</w:t>
      </w:r>
      <w:r w:rsidR="008179B7" w:rsidRPr="00DF727E">
        <w:rPr>
          <w:rFonts w:ascii="Palatino Linotype" w:hAnsi="Palatino Linotype" w:cs="Big Caslon"/>
          <w:i/>
        </w:rPr>
        <w:t>l</w:t>
      </w:r>
      <w:r w:rsidR="00F22284" w:rsidRPr="00DF727E">
        <w:rPr>
          <w:rFonts w:ascii="Palatino Linotype" w:hAnsi="Palatino Linotype" w:cs="Big Caslon"/>
        </w:rPr>
        <w:t>’</w:t>
      </w:r>
      <w:r w:rsidR="00104198" w:rsidRPr="00DF727E">
        <w:rPr>
          <w:rFonts w:ascii="Palatino Linotype" w:hAnsi="Palatino Linotype" w:cs="Big Caslon"/>
        </w:rPr>
        <w:t>, niega según la cantidad</w:t>
      </w:r>
      <w:r w:rsidR="008649CD" w:rsidRPr="00DF727E">
        <w:rPr>
          <w:rFonts w:ascii="Palatino Linotype" w:hAnsi="Palatino Linotype" w:cs="Big Caslon"/>
        </w:rPr>
        <w:t>.</w:t>
      </w:r>
      <w:r w:rsidR="0078446B">
        <w:rPr>
          <w:rFonts w:ascii="Palatino Linotype" w:hAnsi="Palatino Linotype" w:cs="Big Caslon"/>
        </w:rPr>
        <w:t xml:space="preserve"> </w:t>
      </w:r>
      <w:r w:rsidR="00F22284" w:rsidRPr="00DF727E">
        <w:rPr>
          <w:rFonts w:ascii="Palatino Linotype" w:hAnsi="Palatino Linotype" w:cs="Big Caslon"/>
        </w:rPr>
        <w:t xml:space="preserve">‘Es blanco’, digo según la cualidad; ‘no es blanco’, niego según la cualidad. ‘Es cercano’, digo según la relación; ‘no es cercano’, niego según la relación. Hablo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w:t>
      </w:r>
      <w:r w:rsidR="00F22284" w:rsidRPr="00DF727E">
        <w:rPr>
          <w:rFonts w:ascii="Palatino Linotype" w:hAnsi="Palatino Linotype" w:cs="Big Caslon"/>
        </w:rPr>
        <w:lastRenderedPageBreak/>
        <w:t>cuando digo: ‘yace’</w:t>
      </w:r>
      <w:r w:rsidR="00771F68" w:rsidRPr="00DF727E">
        <w:rPr>
          <w:rFonts w:ascii="Palatino Linotype" w:hAnsi="Palatino Linotype" w:cs="Big Caslon"/>
        </w:rPr>
        <w:t>; niego</w:t>
      </w:r>
      <w:r w:rsidR="00F22284" w:rsidRPr="00DF727E">
        <w:rPr>
          <w:rFonts w:ascii="Palatino Linotype" w:hAnsi="Palatino Linotype" w:cs="Big Caslon"/>
        </w:rPr>
        <w:t xml:space="preserve">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‘no yace’. </w:t>
      </w:r>
      <w:r w:rsidR="00326FBA" w:rsidRPr="00DF727E">
        <w:rPr>
          <w:rFonts w:ascii="Palatino Linotype" w:hAnsi="Palatino Linotype" w:cs="Big Caslon"/>
        </w:rPr>
        <w:t>Hablo según el hábito cuando digo: ‘está armado’</w:t>
      </w:r>
      <w:r w:rsidR="00771F68" w:rsidRPr="00DF727E">
        <w:rPr>
          <w:rFonts w:ascii="Palatino Linotype" w:hAnsi="Palatino Linotype" w:cs="Big Caslon"/>
        </w:rPr>
        <w:t>;</w:t>
      </w:r>
      <w:r w:rsidR="00326FBA" w:rsidRPr="00DF727E">
        <w:rPr>
          <w:rFonts w:ascii="Palatino Linotype" w:hAnsi="Palatino Linotype" w:cs="Big Caslon"/>
        </w:rPr>
        <w:t xml:space="preserve"> niego según el hábit</w:t>
      </w:r>
      <w:r w:rsidR="007327BE">
        <w:rPr>
          <w:rFonts w:ascii="Palatino Linotype" w:hAnsi="Palatino Linotype" w:cs="Big Caslon"/>
        </w:rPr>
        <w:t>o cuando digo: ‘no está armado’</w:t>
      </w:r>
      <w:r w:rsidR="00326FBA" w:rsidRPr="00DF727E">
        <w:rPr>
          <w:rFonts w:ascii="Palatino Linotype" w:hAnsi="Palatino Linotype" w:cs="Big Caslon"/>
        </w:rPr>
        <w:t xml:space="preserve"> </w:t>
      </w:r>
      <w:r w:rsidR="007327BE">
        <w:rPr>
          <w:rFonts w:ascii="Palatino Linotype" w:hAnsi="Palatino Linotype" w:cs="Big Caslon"/>
        </w:rPr>
        <w:t>(</w:t>
      </w:r>
      <w:r w:rsidR="00326FBA" w:rsidRPr="00DF727E">
        <w:rPr>
          <w:rFonts w:ascii="Palatino Linotype" w:hAnsi="Palatino Linotype" w:cs="Big Caslon"/>
        </w:rPr>
        <w:t>pero igualmente vale si dijera: ‘está desarmado’</w:t>
      </w:r>
      <w:r w:rsidR="007327BE">
        <w:rPr>
          <w:rFonts w:ascii="Palatino Linotype" w:hAnsi="Palatino Linotype" w:cs="Big Caslon"/>
        </w:rPr>
        <w:t>)</w:t>
      </w:r>
      <w:r w:rsidR="00326FBA" w:rsidRPr="00DF727E">
        <w:rPr>
          <w:rFonts w:ascii="Palatino Linotype" w:hAnsi="Palatino Linotype" w:cs="Big Caslon"/>
        </w:rPr>
        <w:t>. Hablo según el tiempo cuando digo: ‘es de ayer’; niego según el tiempo cuando digo: ‘no es de ayer’. Y cuando digo: ‘está en Roma’, hablo según el lugar; y niego según el lugar cuando digo: ‘no está en Roma’. Hablo según la acción cuando digo: ‘</w:t>
      </w:r>
      <w:r w:rsidR="00771F68" w:rsidRPr="00DF727E">
        <w:rPr>
          <w:rFonts w:ascii="Palatino Linotype" w:hAnsi="Palatino Linotype" w:cs="Big Caslon"/>
        </w:rPr>
        <w:t>golpea</w:t>
      </w:r>
      <w:r w:rsidR="00005AA8" w:rsidRPr="00DF727E">
        <w:rPr>
          <w:rFonts w:ascii="Palatino Linotype" w:hAnsi="Palatino Linotype" w:cs="Big Caslon"/>
        </w:rPr>
        <w:t>’</w:t>
      </w:r>
      <w:r w:rsidR="00326FBA" w:rsidRPr="00DF727E">
        <w:rPr>
          <w:rFonts w:ascii="Palatino Linotype" w:hAnsi="Palatino Linotype" w:cs="Big Caslon"/>
        </w:rPr>
        <w:t xml:space="preserve">; pero si dijera: ‘no </w:t>
      </w:r>
      <w:r w:rsidR="00771F68" w:rsidRPr="00DF727E">
        <w:rPr>
          <w:rFonts w:ascii="Palatino Linotype" w:hAnsi="Palatino Linotype" w:cs="Big Caslon"/>
        </w:rPr>
        <w:t>golpea’</w:t>
      </w:r>
      <w:r w:rsidR="00326FBA" w:rsidRPr="00DF727E">
        <w:rPr>
          <w:rFonts w:ascii="Palatino Linotype" w:hAnsi="Palatino Linotype" w:cs="Big Caslon"/>
        </w:rPr>
        <w:t xml:space="preserve">, niego según la acción, </w:t>
      </w:r>
      <w:r w:rsidR="00D57059" w:rsidRPr="00DF727E">
        <w:rPr>
          <w:rFonts w:ascii="Palatino Linotype" w:hAnsi="Palatino Linotype" w:cs="Big Caslon"/>
        </w:rPr>
        <w:t>para mostrar que no hace eso</w:t>
      </w:r>
      <w:r w:rsidR="00771F68" w:rsidRPr="00DF727E">
        <w:rPr>
          <w:rFonts w:ascii="Palatino Linotype" w:hAnsi="Palatino Linotype" w:cs="Big Caslon"/>
        </w:rPr>
        <w:t>. Y cuando digo: ‘es azotado’, hablo según la categoría llamada pasión; y según ésta niego cuando digo: ‘no es azotado’.</w:t>
      </w:r>
      <w:r w:rsidR="00D57059" w:rsidRPr="00DF727E">
        <w:rPr>
          <w:rFonts w:ascii="Palatino Linotype" w:hAnsi="Palatino Linotype" w:cs="Big Caslon"/>
        </w:rPr>
        <w:t xml:space="preserve"> Y en absoluto no hay ningún género de las categorías según el cual queremos afirmar algo, sino tal que estemos obligados a negar según la misma categoría, si quisiéramos anteponer la partícula negativa.</w:t>
      </w:r>
      <w:r w:rsidR="0078446B">
        <w:rPr>
          <w:rFonts w:ascii="Palatino Linotype" w:hAnsi="Palatino Linotype" w:cs="Big Caslon"/>
        </w:rPr>
        <w:t xml:space="preserve"> </w:t>
      </w:r>
      <w:r w:rsidR="005502B0" w:rsidRPr="00DF727E">
        <w:rPr>
          <w:rFonts w:ascii="Palatino Linotype" w:hAnsi="Palatino Linotype" w:cs="Big Caslon"/>
        </w:rPr>
        <w:t>Siendo eso así, si afirmara sustancialmente diciendo ‘hijo’ negaría sustancialmente diciendo ‘no hijo’. Pero, porque afirm</w:t>
      </w:r>
      <w:r w:rsidR="00B6457A">
        <w:rPr>
          <w:rFonts w:ascii="Palatino Linotype" w:hAnsi="Palatino Linotype" w:cs="Big Caslon"/>
        </w:rPr>
        <w:t>o</w:t>
      </w:r>
      <w:r w:rsidR="005502B0" w:rsidRPr="00DF727E">
        <w:rPr>
          <w:rFonts w:ascii="Palatino Linotype" w:hAnsi="Palatino Linotype" w:cs="Big Caslon"/>
        </w:rPr>
        <w:t xml:space="preserve"> relativamente cuando digo ‘es hijo’, en efecto, como lo refiero al padre; niego relativamente si digo ‘no es hijo’, refiero la negación misma, en efecto, al mismo padre, queriendo mostrar que no le es padre. Pero si decir ‘hijo’ equivale a decir ‘generado’, así como hemos dicho antes, por lo tanto, el decir ‘no generado’ equivale a decir ‘no hijo’. Pero, negamos relativamente diciendo ‘no hijo’, luego negamos relativamente dicie</w:t>
      </w:r>
      <w:r w:rsidR="00830B36">
        <w:rPr>
          <w:rFonts w:ascii="Palatino Linotype" w:hAnsi="Palatino Linotype" w:cs="Big Caslon"/>
        </w:rPr>
        <w:t xml:space="preserve">ndo ‘no generado’. Por cierto, </w:t>
      </w:r>
      <w:r w:rsidR="007327BE">
        <w:rPr>
          <w:rFonts w:ascii="Palatino Linotype" w:hAnsi="Palatino Linotype" w:cs="Big Caslon"/>
        </w:rPr>
        <w:t>¿‘</w:t>
      </w:r>
      <w:r w:rsidR="005502B0" w:rsidRPr="00DF727E">
        <w:rPr>
          <w:rFonts w:ascii="Palatino Linotype" w:hAnsi="Palatino Linotype" w:cs="Big Caslon"/>
        </w:rPr>
        <w:t>ingénito</w:t>
      </w:r>
      <w:r w:rsidR="007327BE">
        <w:rPr>
          <w:rFonts w:ascii="Palatino Linotype" w:hAnsi="Palatino Linotype" w:cs="Big Caslon"/>
        </w:rPr>
        <w:t>’</w:t>
      </w:r>
      <w:r w:rsidR="005502B0" w:rsidRPr="00DF727E">
        <w:rPr>
          <w:rFonts w:ascii="Palatino Linotype" w:hAnsi="Palatino Linotype" w:cs="Big Caslon"/>
        </w:rPr>
        <w:t xml:space="preserve"> qué es</w:t>
      </w:r>
      <w:r w:rsidR="007327BE">
        <w:rPr>
          <w:rFonts w:ascii="Palatino Linotype" w:hAnsi="Palatino Linotype" w:cs="Big Caslon"/>
        </w:rPr>
        <w:t>,</w:t>
      </w:r>
      <w:r w:rsidR="005502B0" w:rsidRPr="00DF727E">
        <w:rPr>
          <w:rFonts w:ascii="Palatino Linotype" w:hAnsi="Palatino Linotype" w:cs="Big Caslon"/>
        </w:rPr>
        <w:t xml:space="preserve"> sino </w:t>
      </w:r>
      <w:r w:rsidR="008E241A">
        <w:rPr>
          <w:rFonts w:ascii="Palatino Linotype" w:hAnsi="Palatino Linotype" w:cs="Big Caslon"/>
        </w:rPr>
        <w:t>‘</w:t>
      </w:r>
      <w:r w:rsidR="005502B0" w:rsidRPr="00DF727E">
        <w:rPr>
          <w:rFonts w:ascii="Palatino Linotype" w:hAnsi="Palatino Linotype" w:cs="Big Caslon"/>
        </w:rPr>
        <w:t>no generado</w:t>
      </w:r>
      <w:r w:rsidR="008E241A">
        <w:rPr>
          <w:rFonts w:ascii="Palatino Linotype" w:hAnsi="Palatino Linotype" w:cs="Big Caslon"/>
        </w:rPr>
        <w:t>’</w:t>
      </w:r>
      <w:r w:rsidR="005502B0" w:rsidRPr="00DF727E">
        <w:rPr>
          <w:rFonts w:ascii="Palatino Linotype" w:hAnsi="Palatino Linotype" w:cs="Big Caslon"/>
        </w:rPr>
        <w:t>? Por lo tanto, no se aleja de la categoría de relación cuando se dice ingénito. En efecto, así como generado no se dice con respecto a sí mismo sino porque viene del progenitor, del mismo modo</w:t>
      </w:r>
      <w:r w:rsidR="00B6457A">
        <w:rPr>
          <w:rFonts w:ascii="Palatino Linotype" w:hAnsi="Palatino Linotype" w:cs="Big Caslon"/>
        </w:rPr>
        <w:t>,</w:t>
      </w:r>
      <w:r w:rsidR="005502B0" w:rsidRPr="00DF727E">
        <w:rPr>
          <w:rFonts w:ascii="Palatino Linotype" w:hAnsi="Palatino Linotype" w:cs="Big Caslon"/>
        </w:rPr>
        <w:t xml:space="preserve"> cuando se dice ingénito</w:t>
      </w:r>
      <w:r w:rsidR="00B6457A">
        <w:rPr>
          <w:rFonts w:ascii="Palatino Linotype" w:hAnsi="Palatino Linotype" w:cs="Big Caslon"/>
        </w:rPr>
        <w:t>,</w:t>
      </w:r>
      <w:r w:rsidR="005502B0" w:rsidRPr="00DF727E">
        <w:rPr>
          <w:rFonts w:ascii="Palatino Linotype" w:hAnsi="Palatino Linotype" w:cs="Big Caslon"/>
        </w:rPr>
        <w:t xml:space="preserve"> no se dice con respecto a sí mismo, sino porque se muestra que </w:t>
      </w:r>
      <w:r w:rsidR="005502B0" w:rsidRPr="004C779E">
        <w:rPr>
          <w:rFonts w:ascii="Palatino Linotype" w:hAnsi="Palatino Linotype" w:cs="Big Caslon"/>
          <w:i/>
        </w:rPr>
        <w:t>no</w:t>
      </w:r>
      <w:r w:rsidR="005502B0" w:rsidRPr="00DF727E">
        <w:rPr>
          <w:rFonts w:ascii="Palatino Linotype" w:hAnsi="Palatino Linotype" w:cs="Big Caslon"/>
        </w:rPr>
        <w:t xml:space="preserve"> viene de</w:t>
      </w:r>
      <w:r w:rsidR="00830B36">
        <w:rPr>
          <w:rFonts w:ascii="Palatino Linotype" w:hAnsi="Palatino Linotype" w:cs="Big Caslon"/>
        </w:rPr>
        <w:t xml:space="preserve"> un</w:t>
      </w:r>
      <w:r w:rsidR="005502B0" w:rsidRPr="00DF727E">
        <w:rPr>
          <w:rFonts w:ascii="Palatino Linotype" w:hAnsi="Palatino Linotype" w:cs="Big Caslon"/>
        </w:rPr>
        <w:t xml:space="preserve"> progenitor. Sin embargo, en la misma categoría que se llama de relación</w:t>
      </w:r>
      <w:r w:rsidR="007D56DB" w:rsidRPr="00DF727E">
        <w:rPr>
          <w:rFonts w:ascii="Palatino Linotype" w:hAnsi="Palatino Linotype" w:cs="Big Caslon"/>
        </w:rPr>
        <w:t xml:space="preserve"> se vierten ambas significaciones. Pero, aquello que se pronuncia relativamente</w:t>
      </w:r>
      <w:r w:rsidR="009D569F">
        <w:rPr>
          <w:rFonts w:ascii="Palatino Linotype" w:hAnsi="Palatino Linotype" w:cs="Big Caslon"/>
        </w:rPr>
        <w:t>,</w:t>
      </w:r>
      <w:r w:rsidR="007D56DB" w:rsidRPr="00DF727E">
        <w:rPr>
          <w:rFonts w:ascii="Palatino Linotype" w:hAnsi="Palatino Linotype" w:cs="Big Caslon"/>
        </w:rPr>
        <w:t xml:space="preserve"> no indica sustancia. </w:t>
      </w:r>
      <w:r w:rsidR="007D56DB" w:rsidRPr="00B6457A">
        <w:rPr>
          <w:rFonts w:ascii="Palatino Linotype" w:hAnsi="Palatino Linotype" w:cs="Big Caslon"/>
          <w:highlight w:val="yellow"/>
        </w:rPr>
        <w:t>Así, aun cuando es distinto ser generado y no generado, eso no indica una sustancia distinta</w:t>
      </w:r>
      <w:r w:rsidR="007D56DB" w:rsidRPr="00DF727E">
        <w:rPr>
          <w:rFonts w:ascii="Palatino Linotype" w:hAnsi="Palatino Linotype" w:cs="Big Caslon"/>
        </w:rPr>
        <w:t>, porque así como el hijo se refiere al padre y el no hijo al no padre, así necesariamente el generado se refiere al progenitor y el no generado a</w:t>
      </w:r>
      <w:r w:rsidR="00AD396D" w:rsidRPr="00DF727E">
        <w:rPr>
          <w:rFonts w:ascii="Palatino Linotype" w:hAnsi="Palatino Linotype" w:cs="Big Caslon"/>
        </w:rPr>
        <w:t>l no progenitor.</w:t>
      </w:r>
      <w:r w:rsidR="008B701C">
        <w:rPr>
          <w:rFonts w:ascii="Palatino Linotype" w:hAnsi="Palatino Linotype" w:cs="Big Caslon"/>
        </w:rPr>
        <w:t xml:space="preserve"> </w:t>
      </w:r>
    </w:p>
    <w:p w14:paraId="49B0CB35" w14:textId="77777777" w:rsidR="00AD396D" w:rsidRPr="00DF727E" w:rsidRDefault="00AD396D" w:rsidP="00F22284">
      <w:pPr>
        <w:ind w:firstLine="708"/>
        <w:jc w:val="both"/>
        <w:rPr>
          <w:rFonts w:ascii="Palatino Linotype" w:hAnsi="Palatino Linotype" w:cs="Big Caslon"/>
        </w:rPr>
      </w:pPr>
    </w:p>
    <w:p w14:paraId="1E709EB3" w14:textId="26747C19" w:rsidR="004E2B2F" w:rsidRPr="00DF727E" w:rsidRDefault="007327BE" w:rsidP="007327BE">
      <w:pPr>
        <w:jc w:val="both"/>
        <w:rPr>
          <w:rFonts w:ascii="Palatino Linotype" w:hAnsi="Palatino Linotype" w:cs="Big Caslon"/>
        </w:rPr>
      </w:pPr>
      <w:r w:rsidRPr="007327BE">
        <w:rPr>
          <w:rFonts w:ascii="Palatino Linotype" w:hAnsi="Palatino Linotype" w:cs="Big Caslon"/>
          <w:b/>
        </w:rPr>
        <w:lastRenderedPageBreak/>
        <w:t>viii.</w:t>
      </w:r>
      <w:r w:rsidR="001317A2" w:rsidRPr="007327BE">
        <w:rPr>
          <w:rFonts w:ascii="Palatino Linotype" w:hAnsi="Palatino Linotype" w:cs="Big Caslon"/>
          <w:b/>
        </w:rPr>
        <w:t>9</w:t>
      </w:r>
      <w:r w:rsidR="001317A2" w:rsidRPr="00DF727E">
        <w:rPr>
          <w:rFonts w:ascii="Palatino Linotype" w:hAnsi="Palatino Linotype" w:cs="Big Caslon"/>
        </w:rPr>
        <w:t>. Por lo tanto, mantengamos firme sobre todo que lo que se dice de aquella excelent</w:t>
      </w:r>
      <w:r w:rsidR="00540F44" w:rsidRPr="00DF727E">
        <w:rPr>
          <w:rFonts w:ascii="Palatino Linotype" w:hAnsi="Palatino Linotype" w:cs="Big Caslon"/>
        </w:rPr>
        <w:t xml:space="preserve">ísima y divina sublimidad se dice sustancialmente; pero lo que se dice con respecto a algo no se dice sustancialmente, sino relativamente; tanta es la fuerza </w:t>
      </w:r>
      <w:r w:rsidR="00540F44" w:rsidRPr="00750CDD">
        <w:rPr>
          <w:rFonts w:ascii="Palatino Linotype" w:hAnsi="Palatino Linotype" w:cs="Big Caslon"/>
        </w:rPr>
        <w:t>de la</w:t>
      </w:r>
      <w:r w:rsidR="00540F44" w:rsidRPr="00DF727E">
        <w:rPr>
          <w:rFonts w:ascii="Palatino Linotype" w:hAnsi="Palatino Linotype" w:cs="Big Caslon"/>
          <w:i/>
        </w:rPr>
        <w:t xml:space="preserve"> misma sustancia</w:t>
      </w:r>
      <w:r w:rsidR="00540F44" w:rsidRPr="00DF727E">
        <w:rPr>
          <w:rFonts w:ascii="Palatino Linotype" w:hAnsi="Palatino Linotype" w:cs="Big Caslon"/>
        </w:rPr>
        <w:t xml:space="preserve"> en el Padre y en el Hijo y en el Espíritu Santo, que todo lo que se dice de cada uno con respecto a sí mismo </w:t>
      </w:r>
      <w:r w:rsidR="00540F44" w:rsidRPr="007C0471">
        <w:rPr>
          <w:rFonts w:ascii="Palatino Linotype" w:hAnsi="Palatino Linotype" w:cs="Big Caslon"/>
          <w:highlight w:val="yellow"/>
        </w:rPr>
        <w:t>no se entiende como una pluralidad de entida</w:t>
      </w:r>
      <w:r w:rsidR="00D36CFB" w:rsidRPr="007C0471">
        <w:rPr>
          <w:rFonts w:ascii="Palatino Linotype" w:hAnsi="Palatino Linotype" w:cs="Big Caslon"/>
          <w:highlight w:val="yellow"/>
        </w:rPr>
        <w:t>des que se suman, sino como una singularidad</w:t>
      </w:r>
      <w:r w:rsidR="00D36CFB" w:rsidRPr="00DF727E">
        <w:rPr>
          <w:rFonts w:ascii="Palatino Linotype" w:hAnsi="Palatino Linotype" w:cs="Big Caslon"/>
        </w:rPr>
        <w:t xml:space="preserve">. En efecto, al tiempo que el Padre es Dios, y el Hijo es Dios, y el Espíritu Santo es Dios </w:t>
      </w:r>
      <w:r w:rsidR="003F1AB0">
        <w:rPr>
          <w:rFonts w:ascii="Palatino Linotype" w:hAnsi="Palatino Linotype" w:cs="Big Caslon"/>
        </w:rPr>
        <w:t xml:space="preserve">- </w:t>
      </w:r>
      <w:r w:rsidR="00D36CFB" w:rsidRPr="00DF727E">
        <w:rPr>
          <w:rFonts w:ascii="Palatino Linotype" w:hAnsi="Palatino Linotype" w:cs="Big Caslon"/>
        </w:rPr>
        <w:t>lo que nadie duda que se dice según la sustancia</w:t>
      </w:r>
      <w:r w:rsidR="003F1AB0">
        <w:rPr>
          <w:rFonts w:ascii="Palatino Linotype" w:hAnsi="Palatino Linotype" w:cs="Big Caslon"/>
        </w:rPr>
        <w:t xml:space="preserve"> -</w:t>
      </w:r>
      <w:r w:rsidR="00D36CFB" w:rsidRPr="00DF727E">
        <w:rPr>
          <w:rFonts w:ascii="Palatino Linotype" w:hAnsi="Palatino Linotype" w:cs="Big Caslon"/>
        </w:rPr>
        <w:t xml:space="preserve"> no decimos, sin embargo, que aquella misma excelentísima Trinidad sea tres dioses, sino un solo Dios. Así, el Padre es grande, el Hijo es grande, el Espíritu Santo es grande y, sin embargo, no son tres grandes, sino un solo Grande.</w:t>
      </w:r>
      <w:r w:rsidR="00492342" w:rsidRPr="00DF727E">
        <w:rPr>
          <w:rFonts w:ascii="Palatino Linotype" w:hAnsi="Palatino Linotype" w:cs="Big Caslon"/>
        </w:rPr>
        <w:t xml:space="preserve"> En efecto, no sólo del Padre, como ellos piensan de modo deformado, sino que del Padre, del Hijo y del Espíritu Santo está escrito: </w:t>
      </w:r>
      <w:r w:rsidR="00B9683D">
        <w:rPr>
          <w:rFonts w:ascii="Palatino Linotype" w:hAnsi="Palatino Linotype" w:cs="Big Caslon"/>
          <w:i/>
        </w:rPr>
        <w:t>Tú eres el único Dios</w:t>
      </w:r>
      <w:r w:rsidR="00492342" w:rsidRPr="00DF727E">
        <w:rPr>
          <w:rFonts w:ascii="Palatino Linotype" w:hAnsi="Palatino Linotype" w:cs="Big Caslon"/>
          <w:i/>
        </w:rPr>
        <w:t xml:space="preserve"> grande</w:t>
      </w:r>
      <w:r w:rsidR="00492342" w:rsidRPr="00DF727E">
        <w:rPr>
          <w:rFonts w:ascii="Palatino Linotype" w:hAnsi="Palatino Linotype" w:cs="Big Caslon"/>
        </w:rPr>
        <w:t xml:space="preserve"> (</w:t>
      </w:r>
      <w:r w:rsidR="00492342" w:rsidRPr="007C0471">
        <w:rPr>
          <w:rFonts w:ascii="Palatino Linotype" w:hAnsi="Palatino Linotype" w:cs="Big Caslon"/>
          <w:i/>
        </w:rPr>
        <w:t>Sal</w:t>
      </w:r>
      <w:r w:rsidR="00492342" w:rsidRPr="00DF727E">
        <w:rPr>
          <w:rFonts w:ascii="Palatino Linotype" w:hAnsi="Palatino Linotype" w:cs="Big Caslon"/>
        </w:rPr>
        <w:t xml:space="preserve">. 85, 10). Y el Padre es bueno, el Hijo es bueno y bueno es el Espíritu Santo; </w:t>
      </w:r>
      <w:r w:rsidR="006A423C" w:rsidRPr="00DF727E">
        <w:rPr>
          <w:rFonts w:ascii="Palatino Linotype" w:hAnsi="Palatino Linotype" w:cs="Big Caslon"/>
        </w:rPr>
        <w:t xml:space="preserve">y </w:t>
      </w:r>
      <w:r w:rsidR="00492342" w:rsidRPr="00DF727E">
        <w:rPr>
          <w:rFonts w:ascii="Palatino Linotype" w:hAnsi="Palatino Linotype" w:cs="Big Caslon"/>
        </w:rPr>
        <w:t>no son tres buenos</w:t>
      </w:r>
      <w:r w:rsidR="006A423C" w:rsidRPr="00DF727E">
        <w:rPr>
          <w:rFonts w:ascii="Palatino Linotype" w:hAnsi="Palatino Linotype" w:cs="Big Caslon"/>
        </w:rPr>
        <w:t xml:space="preserve">, sino un solo Bueno, del que está dicho: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xml:space="preserve"> (</w:t>
      </w:r>
      <w:r w:rsidR="006A423C" w:rsidRPr="00B9683D">
        <w:rPr>
          <w:rFonts w:ascii="Palatino Linotype" w:hAnsi="Palatino Linotype" w:cs="Big Caslon"/>
          <w:i/>
        </w:rPr>
        <w:t>Marc</w:t>
      </w:r>
      <w:r w:rsidR="006A423C" w:rsidRPr="00DF727E">
        <w:rPr>
          <w:rFonts w:ascii="Palatino Linotype" w:hAnsi="Palatino Linotype" w:cs="Big Caslon"/>
        </w:rPr>
        <w:t xml:space="preserve">. 10, 18). Y, ciertamente, el Señor Jesús, para que no se entendiera, de aquello que había dicho: </w:t>
      </w:r>
      <w:r w:rsidR="006A423C" w:rsidRPr="00DF727E">
        <w:rPr>
          <w:rFonts w:ascii="Palatino Linotype" w:hAnsi="Palatino Linotype" w:cs="Big Caslon"/>
          <w:i/>
        </w:rPr>
        <w:t xml:space="preserve">Oh, maestro bueno </w:t>
      </w:r>
      <w:r w:rsidR="006A423C" w:rsidRPr="00DF727E">
        <w:rPr>
          <w:rFonts w:ascii="Palatino Linotype" w:hAnsi="Palatino Linotype" w:cs="Big Caslon"/>
        </w:rPr>
        <w:t>(</w:t>
      </w:r>
      <w:r w:rsidR="006A423C" w:rsidRPr="00B9683D">
        <w:rPr>
          <w:rFonts w:ascii="Palatino Linotype" w:hAnsi="Palatino Linotype" w:cs="Big Caslon"/>
          <w:i/>
        </w:rPr>
        <w:t>Luc</w:t>
      </w:r>
      <w:r w:rsidR="006A423C" w:rsidRPr="00DF727E">
        <w:rPr>
          <w:rFonts w:ascii="Palatino Linotype" w:hAnsi="Palatino Linotype" w:cs="Big Caslon"/>
        </w:rPr>
        <w:t xml:space="preserve">. 18, 19), como si interpelara a un hombre sólo en tanto hombre, por eso no dice: ‘Nadie es bueno sino sólo el Padre’, sino: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En efecto, con el nombre de Padre</w:t>
      </w:r>
      <w:r w:rsidR="004E2B2F" w:rsidRPr="00DF727E">
        <w:rPr>
          <w:rFonts w:ascii="Palatino Linotype" w:hAnsi="Palatino Linotype" w:cs="Big Caslon"/>
        </w:rPr>
        <w:t>, se indica al Padre por sí solo, en cambio con el nombre de Dios se indica al Padre mismo, al Hijo y al Espíritu Santo, porque la Trinidad es un solo Dios.</w:t>
      </w:r>
    </w:p>
    <w:p w14:paraId="618508D3" w14:textId="4D56B107" w:rsidR="00AD396D" w:rsidRPr="00DF727E" w:rsidRDefault="004E2B2F" w:rsidP="001317A2">
      <w:pPr>
        <w:jc w:val="both"/>
        <w:rPr>
          <w:rFonts w:ascii="Palatino Linotype" w:hAnsi="Palatino Linotype" w:cs="Big Caslon"/>
        </w:rPr>
      </w:pPr>
      <w:r w:rsidRPr="00DF727E">
        <w:rPr>
          <w:rFonts w:ascii="Palatino Linotype" w:hAnsi="Palatino Linotype" w:cs="Big Caslon"/>
        </w:rPr>
        <w:tab/>
        <w:t xml:space="preserve">Pero, la situación, el hábito, los lugares y los tiempos no se dicen de Dios en sentido propio, sino metafóricamente y por similitud. Pues también se dice, según la situación, que está sentado </w:t>
      </w:r>
      <w:r w:rsidRPr="00DF727E">
        <w:rPr>
          <w:rFonts w:ascii="Palatino Linotype" w:hAnsi="Palatino Linotype" w:cs="Big Caslon"/>
          <w:i/>
        </w:rPr>
        <w:t>sobre querubines</w:t>
      </w:r>
      <w:r w:rsidRPr="00DF727E">
        <w:rPr>
          <w:rFonts w:ascii="Palatino Linotype" w:hAnsi="Palatino Linotype" w:cs="Big Caslon"/>
        </w:rPr>
        <w:t xml:space="preserve"> (Sal. 79, 2); y se dice, según el hábito, </w:t>
      </w:r>
      <w:r w:rsidR="00C554B2" w:rsidRPr="00DF727E">
        <w:rPr>
          <w:rFonts w:ascii="Palatino Linotype" w:hAnsi="Palatino Linotype" w:cs="Big Caslon"/>
        </w:rPr>
        <w:t xml:space="preserve">que </w:t>
      </w:r>
      <w:r w:rsidR="00C554B2" w:rsidRPr="00DF727E">
        <w:rPr>
          <w:rFonts w:ascii="Palatino Linotype" w:hAnsi="Palatino Linotype" w:cs="Big Caslon"/>
          <w:i/>
        </w:rPr>
        <w:t>el abismo como una vestimenta es su atavío</w:t>
      </w:r>
      <w:r w:rsidR="00C554B2" w:rsidRPr="00DF727E">
        <w:rPr>
          <w:rFonts w:ascii="Palatino Linotype" w:hAnsi="Palatino Linotype" w:cs="Big Caslon"/>
        </w:rPr>
        <w:t xml:space="preserve"> (Sal. 103, 6); y, según el tiempo, </w:t>
      </w:r>
      <w:r w:rsidR="00C554B2" w:rsidRPr="00DF727E">
        <w:rPr>
          <w:rFonts w:ascii="Palatino Linotype" w:hAnsi="Palatino Linotype" w:cs="Big Caslon"/>
          <w:i/>
        </w:rPr>
        <w:t xml:space="preserve">tus años no acabarán </w:t>
      </w:r>
      <w:r w:rsidR="00C554B2" w:rsidRPr="00DF727E">
        <w:rPr>
          <w:rFonts w:ascii="Palatino Linotype" w:hAnsi="Palatino Linotype" w:cs="Big Caslon"/>
        </w:rPr>
        <w:t xml:space="preserve">(Sal. 101, 28); y, según el lugar, </w:t>
      </w:r>
      <w:r w:rsidR="00C554B2" w:rsidRPr="00DF727E">
        <w:rPr>
          <w:rFonts w:ascii="Palatino Linotype" w:hAnsi="Palatino Linotype" w:cs="Big Caslon"/>
          <w:i/>
        </w:rPr>
        <w:t>si ascendiere al cielo, tú ahí estás</w:t>
      </w:r>
      <w:r w:rsidR="00C554B2" w:rsidRPr="00DF727E">
        <w:rPr>
          <w:rFonts w:ascii="Palatino Linotype" w:hAnsi="Palatino Linotype" w:cs="Big Caslon"/>
        </w:rPr>
        <w:t xml:space="preserve"> (Sal. 138, 8). </w:t>
      </w:r>
      <w:r w:rsidR="00C554B2" w:rsidRPr="007C0471">
        <w:rPr>
          <w:rFonts w:ascii="Palatino Linotype" w:hAnsi="Palatino Linotype" w:cs="Big Caslon"/>
          <w:highlight w:val="cyan"/>
        </w:rPr>
        <w:t xml:space="preserve">En cambio, en lo que se refiere a la </w:t>
      </w:r>
      <w:r w:rsidR="00C554B2" w:rsidRPr="007C0471">
        <w:rPr>
          <w:rFonts w:ascii="Palatino Linotype" w:hAnsi="Palatino Linotype" w:cs="Big Caslon"/>
          <w:highlight w:val="red"/>
        </w:rPr>
        <w:t>categoría de acción</w:t>
      </w:r>
      <w:r w:rsidR="00C554B2" w:rsidRPr="007C0471">
        <w:rPr>
          <w:rFonts w:ascii="Palatino Linotype" w:hAnsi="Palatino Linotype" w:cs="Big Caslon"/>
          <w:highlight w:val="cyan"/>
        </w:rPr>
        <w:t xml:space="preserve">, quizás del solo Dios se dice con plena verdad; en efecto, solamente </w:t>
      </w:r>
      <w:r w:rsidR="00C554B2" w:rsidRPr="003B7927">
        <w:rPr>
          <w:rFonts w:ascii="Palatino Linotype" w:hAnsi="Palatino Linotype" w:cs="Big Caslon"/>
          <w:highlight w:val="red"/>
        </w:rPr>
        <w:t xml:space="preserve">Dios hace </w:t>
      </w:r>
      <w:r w:rsidR="00C554B2" w:rsidRPr="007C0471">
        <w:rPr>
          <w:rFonts w:ascii="Palatino Linotype" w:hAnsi="Palatino Linotype" w:cs="Big Caslon"/>
          <w:highlight w:val="cyan"/>
        </w:rPr>
        <w:t xml:space="preserve">y Él mismo no es hecho, y </w:t>
      </w:r>
      <w:r w:rsidR="00C554B2" w:rsidRPr="003B7927">
        <w:rPr>
          <w:rFonts w:ascii="Palatino Linotype" w:hAnsi="Palatino Linotype" w:cs="Big Caslon"/>
          <w:highlight w:val="red"/>
        </w:rPr>
        <w:t xml:space="preserve">no padece </w:t>
      </w:r>
      <w:r w:rsidR="00C554B2" w:rsidRPr="007C0471">
        <w:rPr>
          <w:rFonts w:ascii="Palatino Linotype" w:hAnsi="Palatino Linotype" w:cs="Big Caslon"/>
          <w:highlight w:val="cyan"/>
        </w:rPr>
        <w:t>en cuanto se refiere a su sustancia, por la que es Dios.</w:t>
      </w:r>
      <w:r w:rsidR="00C554B2" w:rsidRPr="00DF727E">
        <w:rPr>
          <w:rFonts w:ascii="Palatino Linotype" w:hAnsi="Palatino Linotype" w:cs="Big Caslon"/>
        </w:rPr>
        <w:t xml:space="preserve"> Por lo tanto, el Padre es omnipotente, el Hijo es omnipotente y el Espíritu </w:t>
      </w:r>
      <w:r w:rsidR="00C554B2" w:rsidRPr="00DF727E">
        <w:rPr>
          <w:rFonts w:ascii="Palatino Linotype" w:hAnsi="Palatino Linotype" w:cs="Big Caslon"/>
        </w:rPr>
        <w:lastRenderedPageBreak/>
        <w:t>Santo es omnipotente y, sin embargo, no son tres omnipotentes, sino un solo Omnipotente</w:t>
      </w:r>
      <w:r w:rsidR="00C554B2" w:rsidRPr="00DF727E">
        <w:rPr>
          <w:rStyle w:val="Refdenotaalpie"/>
          <w:rFonts w:ascii="Palatino Linotype" w:hAnsi="Palatino Linotype" w:cs="Big Caslon"/>
        </w:rPr>
        <w:footnoteReference w:id="16"/>
      </w:r>
      <w:r w:rsidR="00C905E5" w:rsidRPr="00DF727E">
        <w:rPr>
          <w:rFonts w:ascii="Palatino Linotype" w:hAnsi="Palatino Linotype" w:cs="Big Caslon"/>
        </w:rPr>
        <w:t xml:space="preserve">; </w:t>
      </w:r>
      <w:r w:rsidR="00C905E5" w:rsidRPr="00DF727E">
        <w:rPr>
          <w:rFonts w:ascii="Palatino Linotype" w:hAnsi="Palatino Linotype" w:cs="Big Caslon"/>
          <w:i/>
        </w:rPr>
        <w:t>del que todas las cosas, por el que todas las cosas y en el q</w:t>
      </w:r>
      <w:r w:rsidR="00CE3114">
        <w:rPr>
          <w:rFonts w:ascii="Palatino Linotype" w:hAnsi="Palatino Linotype" w:cs="Big Caslon"/>
          <w:i/>
        </w:rPr>
        <w:t>ue todas las cosas, a Él es la g</w:t>
      </w:r>
      <w:r w:rsidR="00C905E5" w:rsidRPr="00DF727E">
        <w:rPr>
          <w:rFonts w:ascii="Palatino Linotype" w:hAnsi="Palatino Linotype" w:cs="Big Caslon"/>
          <w:i/>
        </w:rPr>
        <w:t>loria</w:t>
      </w:r>
      <w:r w:rsidR="00B7544A" w:rsidRPr="00DF727E">
        <w:rPr>
          <w:rFonts w:ascii="Palatino Linotype" w:hAnsi="Palatino Linotype" w:cs="Big Caslon"/>
        </w:rPr>
        <w:t xml:space="preserve"> (</w:t>
      </w:r>
      <w:r w:rsidR="00B7544A" w:rsidRPr="007C0471">
        <w:rPr>
          <w:rFonts w:ascii="Palatino Linotype" w:hAnsi="Palatino Linotype" w:cs="Big Caslon"/>
          <w:i/>
        </w:rPr>
        <w:t>Rom</w:t>
      </w:r>
      <w:r w:rsidR="00B7544A" w:rsidRPr="00DF727E">
        <w:rPr>
          <w:rFonts w:ascii="Palatino Linotype" w:hAnsi="Palatino Linotype" w:cs="Big Caslon"/>
        </w:rPr>
        <w:t>. 11, 36).</w:t>
      </w:r>
    </w:p>
    <w:p w14:paraId="47B071A6" w14:textId="060EF00B" w:rsidR="00B7544A" w:rsidRPr="00DF727E" w:rsidRDefault="00B7544A" w:rsidP="001317A2">
      <w:pPr>
        <w:jc w:val="both"/>
        <w:rPr>
          <w:rFonts w:ascii="Palatino Linotype" w:hAnsi="Palatino Linotype" w:cs="Big Caslon"/>
        </w:rPr>
      </w:pPr>
      <w:r w:rsidRPr="00DF727E">
        <w:rPr>
          <w:rFonts w:ascii="Palatino Linotype" w:hAnsi="Palatino Linotype" w:cs="Big Caslon"/>
        </w:rPr>
        <w:t xml:space="preserve"> </w:t>
      </w:r>
      <w:r w:rsidRPr="007C0471">
        <w:rPr>
          <w:rFonts w:ascii="Palatino Linotype" w:hAnsi="Palatino Linotype" w:cs="Big Caslon"/>
          <w:highlight w:val="yellow"/>
        </w:rPr>
        <w:t>Por lo tanto, todo lo que se dice de Dios con respecto a Él mismo, también se dice tres veces de cada una de las personas, del Padre</w:t>
      </w:r>
      <w:r w:rsidR="00B9683D" w:rsidRPr="007C0471">
        <w:rPr>
          <w:rFonts w:ascii="Palatino Linotype" w:hAnsi="Palatino Linotype" w:cs="Big Caslon"/>
          <w:highlight w:val="yellow"/>
        </w:rPr>
        <w:t>,</w:t>
      </w:r>
      <w:r w:rsidRPr="007C0471">
        <w:rPr>
          <w:rFonts w:ascii="Palatino Linotype" w:hAnsi="Palatino Linotype" w:cs="Big Caslon"/>
          <w:highlight w:val="yellow"/>
        </w:rPr>
        <w:t xml:space="preserve"> del Hijo y del Espíritu Santo, e igualmente se dice de la misma Trinidad</w:t>
      </w:r>
      <w:r w:rsidR="00C4783C" w:rsidRPr="007C0471">
        <w:rPr>
          <w:rFonts w:ascii="Palatino Linotype" w:hAnsi="Palatino Linotype" w:cs="Big Caslon"/>
          <w:highlight w:val="yellow"/>
        </w:rPr>
        <w:t>,</w:t>
      </w:r>
      <w:r w:rsidRPr="007C0471">
        <w:rPr>
          <w:rFonts w:ascii="Palatino Linotype" w:hAnsi="Palatino Linotype" w:cs="Big Caslon"/>
          <w:highlight w:val="yellow"/>
        </w:rPr>
        <w:t xml:space="preserve"> </w:t>
      </w:r>
      <w:r w:rsidRPr="003B7927">
        <w:rPr>
          <w:rFonts w:ascii="Palatino Linotype" w:hAnsi="Palatino Linotype" w:cs="Big Caslon"/>
          <w:highlight w:val="red"/>
        </w:rPr>
        <w:t>no en plural sino  en si</w:t>
      </w:r>
      <w:r w:rsidR="0078446B" w:rsidRPr="003B7927">
        <w:rPr>
          <w:rFonts w:ascii="Palatino Linotype" w:hAnsi="Palatino Linotype" w:cs="Big Caslon"/>
          <w:highlight w:val="red"/>
        </w:rPr>
        <w:t>n</w:t>
      </w:r>
      <w:r w:rsidRPr="003B7927">
        <w:rPr>
          <w:rFonts w:ascii="Palatino Linotype" w:hAnsi="Palatino Linotype" w:cs="Big Caslon"/>
          <w:highlight w:val="red"/>
        </w:rPr>
        <w:t>gular.</w:t>
      </w:r>
      <w:r w:rsidRPr="00DF727E">
        <w:rPr>
          <w:rFonts w:ascii="Palatino Linotype" w:hAnsi="Palatino Linotype" w:cs="Big Caslon"/>
        </w:rPr>
        <w:t xml:space="preserve"> </w:t>
      </w:r>
      <w:r w:rsidRPr="007C0471">
        <w:rPr>
          <w:rFonts w:ascii="Palatino Linotype" w:hAnsi="Palatino Linotype" w:cs="Big Caslon"/>
          <w:highlight w:val="cyan"/>
        </w:rPr>
        <w:t xml:space="preserve">Pues, ciertamente, no es otra cosa para Dios ser y ser grande, sino que es lo mismo para Él </w:t>
      </w:r>
      <w:r w:rsidRPr="007C0471">
        <w:rPr>
          <w:rFonts w:ascii="Palatino Linotype" w:hAnsi="Palatino Linotype" w:cs="Big Caslon"/>
          <w:i/>
          <w:highlight w:val="cyan"/>
        </w:rPr>
        <w:t>ser</w:t>
      </w:r>
      <w:r w:rsidRPr="007C0471">
        <w:rPr>
          <w:rFonts w:ascii="Palatino Linotype" w:hAnsi="Palatino Linotype" w:cs="Big Caslon"/>
          <w:highlight w:val="cyan"/>
        </w:rPr>
        <w:t xml:space="preserve"> y </w:t>
      </w:r>
      <w:r w:rsidRPr="007C0471">
        <w:rPr>
          <w:rFonts w:ascii="Palatino Linotype" w:hAnsi="Palatino Linotype" w:cs="Big Caslon"/>
          <w:i/>
          <w:highlight w:val="cyan"/>
        </w:rPr>
        <w:t>ser grande</w:t>
      </w:r>
      <w:r w:rsidRPr="007C0471">
        <w:rPr>
          <w:rFonts w:ascii="Palatino Linotype" w:hAnsi="Palatino Linotype" w:cs="Big Caslon"/>
          <w:highlight w:val="cyan"/>
        </w:rPr>
        <w:t>,</w:t>
      </w:r>
      <w:r w:rsidRPr="00DF727E">
        <w:rPr>
          <w:rFonts w:ascii="Palatino Linotype" w:hAnsi="Palatino Linotype" w:cs="Big Caslon"/>
        </w:rPr>
        <w:t xml:space="preserve"> porque</w:t>
      </w:r>
      <w:r w:rsidR="00CE3114">
        <w:rPr>
          <w:rFonts w:ascii="Palatino Linotype" w:hAnsi="Palatino Linotype" w:cs="Big Caslon"/>
        </w:rPr>
        <w:t>,</w:t>
      </w:r>
      <w:r w:rsidRPr="00DF727E">
        <w:rPr>
          <w:rFonts w:ascii="Palatino Linotype" w:hAnsi="Palatino Linotype" w:cs="Big Caslon"/>
        </w:rPr>
        <w:t xml:space="preserve"> así como no decimos tres esencias</w:t>
      </w:r>
      <w:r w:rsidR="00FD3E5B">
        <w:rPr>
          <w:rFonts w:ascii="Palatino Linotype" w:hAnsi="Palatino Linotype" w:cs="Big Caslon"/>
        </w:rPr>
        <w:t>,</w:t>
      </w:r>
      <w:r w:rsidRPr="00DF727E">
        <w:rPr>
          <w:rFonts w:ascii="Palatino Linotype" w:hAnsi="Palatino Linotype" w:cs="Big Caslon"/>
        </w:rPr>
        <w:t xml:space="preserve"> no decimos tres grandezas, sino que una sola esencia y una sola grandeza. Llamo </w:t>
      </w:r>
      <w:r w:rsidRPr="003B7927">
        <w:rPr>
          <w:rFonts w:ascii="Palatino Linotype" w:hAnsi="Palatino Linotype" w:cs="Big Caslon"/>
          <w:highlight w:val="yellow"/>
        </w:rPr>
        <w:t>esencia (</w:t>
      </w:r>
      <w:r w:rsidRPr="003B7927">
        <w:rPr>
          <w:rFonts w:ascii="Palatino Linotype" w:hAnsi="Palatino Linotype" w:cs="Big Caslon"/>
          <w:i/>
          <w:highlight w:val="yellow"/>
        </w:rPr>
        <w:t>essentia</w:t>
      </w:r>
      <w:r w:rsidRPr="003B7927">
        <w:rPr>
          <w:rFonts w:ascii="Palatino Linotype" w:hAnsi="Palatino Linotype" w:cs="Big Caslon"/>
          <w:highlight w:val="yellow"/>
        </w:rPr>
        <w:t>)</w:t>
      </w:r>
      <w:r w:rsidRPr="00DF727E">
        <w:rPr>
          <w:rFonts w:ascii="Palatino Linotype" w:hAnsi="Palatino Linotype" w:cs="Big Caslon"/>
        </w:rPr>
        <w:t xml:space="preserve">, </w:t>
      </w:r>
      <w:r w:rsidR="0078446B">
        <w:rPr>
          <w:rFonts w:ascii="Palatino Linotype" w:hAnsi="Palatino Linotype" w:cs="Big Caslon"/>
        </w:rPr>
        <w:t xml:space="preserve">lo que en griego se llama </w:t>
      </w:r>
      <w:r w:rsidR="0078446B" w:rsidRPr="0078446B">
        <w:rPr>
          <w:rFonts w:ascii="Palatino Linotype" w:hAnsi="Palatino Linotype" w:cs="Big Caslon"/>
          <w:i/>
        </w:rPr>
        <w:t>ousí</w:t>
      </w:r>
      <w:r w:rsidRPr="0078446B">
        <w:rPr>
          <w:rFonts w:ascii="Palatino Linotype" w:hAnsi="Palatino Linotype" w:cs="Big Caslon"/>
          <w:i/>
        </w:rPr>
        <w:t>a</w:t>
      </w:r>
      <w:r w:rsidRPr="00DF727E">
        <w:rPr>
          <w:rFonts w:ascii="Palatino Linotype" w:hAnsi="Palatino Linotype" w:cs="Big Caslon"/>
        </w:rPr>
        <w:t>,</w:t>
      </w:r>
      <w:r w:rsidR="0078446B">
        <w:rPr>
          <w:rFonts w:ascii="Palatino Linotype" w:hAnsi="Palatino Linotype" w:cs="Big Caslon"/>
        </w:rPr>
        <w:t xml:space="preserve"> </w:t>
      </w:r>
      <w:r w:rsidR="00EF3FF3" w:rsidRPr="00DF727E">
        <w:rPr>
          <w:rFonts w:ascii="Palatino Linotype" w:hAnsi="Palatino Linotype" w:cs="Big Caslon"/>
        </w:rPr>
        <w:t>la que</w:t>
      </w:r>
      <w:r w:rsidR="00FD3E5B">
        <w:rPr>
          <w:rFonts w:ascii="Palatino Linotype" w:hAnsi="Palatino Linotype" w:cs="Big Caslon"/>
        </w:rPr>
        <w:t xml:space="preserve"> nosotros</w:t>
      </w:r>
      <w:r w:rsidR="00EF3FF3" w:rsidRPr="00DF727E">
        <w:rPr>
          <w:rFonts w:ascii="Palatino Linotype" w:hAnsi="Palatino Linotype" w:cs="Big Caslon"/>
        </w:rPr>
        <w:t xml:space="preserve"> llamamos más usualmente </w:t>
      </w:r>
      <w:r w:rsidR="00EF3FF3" w:rsidRPr="003B7927">
        <w:rPr>
          <w:rFonts w:ascii="Palatino Linotype" w:hAnsi="Palatino Linotype" w:cs="Big Caslon"/>
          <w:highlight w:val="yellow"/>
        </w:rPr>
        <w:t>su</w:t>
      </w:r>
      <w:r w:rsidR="00EF3FF3" w:rsidRPr="003B7927">
        <w:rPr>
          <w:rFonts w:ascii="Palatino Linotype" w:hAnsi="Palatino Linotype" w:cs="Big Caslon"/>
          <w:highlight w:val="cyan"/>
        </w:rPr>
        <w:t>stancia</w:t>
      </w:r>
      <w:r w:rsidR="00EF3FF3" w:rsidRPr="003B7927">
        <w:rPr>
          <w:rFonts w:ascii="Palatino Linotype" w:hAnsi="Palatino Linotype" w:cs="Big Caslon"/>
          <w:highlight w:val="yellow"/>
        </w:rPr>
        <w:t xml:space="preserve"> (</w:t>
      </w:r>
      <w:r w:rsidR="00EF3FF3" w:rsidRPr="003B7927">
        <w:rPr>
          <w:rFonts w:ascii="Palatino Linotype" w:hAnsi="Palatino Linotype" w:cs="Big Caslon"/>
          <w:i/>
          <w:highlight w:val="yellow"/>
        </w:rPr>
        <w:t>substantia</w:t>
      </w:r>
      <w:r w:rsidR="00EF3FF3" w:rsidRPr="003B7927">
        <w:rPr>
          <w:rFonts w:ascii="Palatino Linotype" w:hAnsi="Palatino Linotype" w:cs="Big Caslon"/>
          <w:highlight w:val="yellow"/>
        </w:rPr>
        <w:t>).</w:t>
      </w:r>
    </w:p>
    <w:p w14:paraId="5704D5D4" w14:textId="77777777" w:rsidR="00EF3FF3" w:rsidRPr="00DF727E" w:rsidRDefault="00EF3FF3" w:rsidP="00B9683D">
      <w:pPr>
        <w:ind w:firstLine="708"/>
        <w:jc w:val="both"/>
        <w:rPr>
          <w:rFonts w:ascii="Palatino Linotype" w:hAnsi="Palatino Linotype" w:cs="Big Caslon"/>
        </w:rPr>
      </w:pPr>
      <w:r w:rsidRPr="00DF727E">
        <w:rPr>
          <w:rFonts w:ascii="Palatino Linotype" w:hAnsi="Palatino Linotype" w:cs="Big Caslon"/>
        </w:rPr>
        <w:t xml:space="preserve">Por cierto, también ellos dicen </w:t>
      </w:r>
      <w:r w:rsidRPr="003B7927">
        <w:rPr>
          <w:rFonts w:ascii="Palatino Linotype" w:hAnsi="Palatino Linotype" w:cs="Big Caslon"/>
          <w:i/>
          <w:highlight w:val="green"/>
        </w:rPr>
        <w:t>hypó</w:t>
      </w:r>
      <w:r w:rsidRPr="003B7927">
        <w:rPr>
          <w:rFonts w:ascii="Palatino Linotype" w:hAnsi="Palatino Linotype" w:cs="Big Caslon"/>
          <w:i/>
          <w:highlight w:val="cyan"/>
        </w:rPr>
        <w:t>stasis</w:t>
      </w:r>
      <w:r w:rsidRPr="00DF727E">
        <w:rPr>
          <w:rFonts w:ascii="Palatino Linotype" w:hAnsi="Palatino Linotype" w:cs="Big Caslon"/>
        </w:rPr>
        <w:t xml:space="preserve">, pero no sé qué diferencia quieren establecer entre </w:t>
      </w:r>
      <w:r w:rsidRPr="0078446B">
        <w:rPr>
          <w:rFonts w:ascii="Palatino Linotype" w:hAnsi="Palatino Linotype" w:cs="Big Caslon"/>
          <w:i/>
        </w:rPr>
        <w:t>ousía</w:t>
      </w:r>
      <w:r w:rsidRPr="00DF727E">
        <w:rPr>
          <w:rFonts w:ascii="Palatino Linotype" w:hAnsi="Palatino Linotype" w:cs="Big Caslon"/>
        </w:rPr>
        <w:t xml:space="preserve"> e </w:t>
      </w:r>
      <w:r w:rsidRPr="0078446B">
        <w:rPr>
          <w:rFonts w:ascii="Palatino Linotype" w:hAnsi="Palatino Linotype" w:cs="Big Caslon"/>
          <w:i/>
        </w:rPr>
        <w:t>hypóstasis</w:t>
      </w:r>
      <w:r w:rsidRPr="00DF727E">
        <w:rPr>
          <w:rFonts w:ascii="Palatino Linotype" w:hAnsi="Palatino Linotype" w:cs="Big Caslon"/>
        </w:rPr>
        <w:t>, de manera que la mayoría de los nuestros que tratan de esta materia en griego, se han acostumbrado a decir</w:t>
      </w:r>
      <w:r w:rsidR="0078446B">
        <w:rPr>
          <w:rFonts w:ascii="Palatino Linotype" w:hAnsi="Palatino Linotype" w:cs="Big Caslon"/>
        </w:rPr>
        <w:t xml:space="preserve"> </w:t>
      </w:r>
      <w:r w:rsidR="00B9683D" w:rsidRPr="003B7927">
        <w:rPr>
          <w:rFonts w:ascii="Palatino Linotype" w:hAnsi="Palatino Linotype" w:cs="Big Caslon"/>
          <w:i/>
          <w:highlight w:val="cyan"/>
        </w:rPr>
        <w:t>mí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00B9683D" w:rsidRPr="003B7927">
        <w:rPr>
          <w:rFonts w:ascii="Palatino Linotype" w:hAnsi="Palatino Linotype" w:cs="Big Caslon"/>
          <w:i/>
          <w:highlight w:val="cyan"/>
        </w:rPr>
        <w:t>ousí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Pr="003B7927">
        <w:rPr>
          <w:rFonts w:ascii="Palatino Linotype" w:hAnsi="Palatino Linotype" w:cs="Big Caslon"/>
          <w:i/>
          <w:highlight w:val="cyan"/>
        </w:rPr>
        <w:t>treis</w:t>
      </w:r>
      <w:r w:rsidR="0078446B" w:rsidRPr="003B7927">
        <w:rPr>
          <w:rFonts w:ascii="Palatino Linotype" w:hAnsi="Palatino Linotype" w:cs="Big Caslon"/>
          <w:i/>
          <w:highlight w:val="cyan"/>
        </w:rPr>
        <w:t xml:space="preserve"> hypostá</w:t>
      </w:r>
      <w:r w:rsidRPr="003B7927">
        <w:rPr>
          <w:rFonts w:ascii="Palatino Linotype" w:hAnsi="Palatino Linotype" w:cs="Big Caslon"/>
          <w:i/>
          <w:highlight w:val="cyan"/>
        </w:rPr>
        <w:t>seis</w:t>
      </w:r>
      <w:r w:rsidR="00C344D8" w:rsidRPr="00DF727E">
        <w:rPr>
          <w:rStyle w:val="Refdenotaalpie"/>
          <w:rFonts w:ascii="Palatino Linotype" w:hAnsi="Palatino Linotype" w:cs="Big Caslon"/>
        </w:rPr>
        <w:footnoteReference w:id="17"/>
      </w:r>
      <w:r w:rsidRPr="00DF727E">
        <w:rPr>
          <w:rFonts w:ascii="Palatino Linotype" w:hAnsi="Palatino Linotype" w:cs="Big Caslon"/>
        </w:rPr>
        <w:t xml:space="preserve">, lo que en latín sería </w:t>
      </w:r>
      <w:r w:rsidR="0078446B">
        <w:rPr>
          <w:rFonts w:ascii="Palatino Linotype" w:hAnsi="Palatino Linotype" w:cs="Big Caslon"/>
        </w:rPr>
        <w:t>‘</w:t>
      </w:r>
      <w:r w:rsidRPr="00DF727E">
        <w:rPr>
          <w:rFonts w:ascii="Palatino Linotype" w:hAnsi="Palatino Linotype" w:cs="Big Caslon"/>
        </w:rPr>
        <w:t>una esencia, tres sustancias</w:t>
      </w:r>
      <w:r w:rsidR="0078446B">
        <w:rPr>
          <w:rFonts w:ascii="Palatino Linotype" w:hAnsi="Palatino Linotype" w:cs="Big Caslon"/>
        </w:rPr>
        <w:t>’</w:t>
      </w:r>
      <w:r w:rsidRPr="00DF727E">
        <w:rPr>
          <w:rFonts w:ascii="Palatino Linotype" w:hAnsi="Palatino Linotype" w:cs="Big Caslon"/>
        </w:rPr>
        <w:t>.</w:t>
      </w:r>
    </w:p>
    <w:p w14:paraId="6F8C0EC3" w14:textId="77777777" w:rsidR="00EF3FF3" w:rsidRPr="00DF727E" w:rsidRDefault="00EF3FF3" w:rsidP="001317A2">
      <w:pPr>
        <w:jc w:val="both"/>
        <w:rPr>
          <w:rFonts w:ascii="Palatino Linotype" w:hAnsi="Palatino Linotype" w:cs="Big Caslon"/>
        </w:rPr>
      </w:pPr>
    </w:p>
    <w:p w14:paraId="6B1F4C7E" w14:textId="110F05D0" w:rsidR="00B6384A" w:rsidRPr="00DF727E" w:rsidRDefault="00B6384A" w:rsidP="001317A2">
      <w:pPr>
        <w:jc w:val="both"/>
        <w:rPr>
          <w:rFonts w:ascii="Palatino Linotype" w:hAnsi="Palatino Linotype" w:cs="Big Caslon"/>
        </w:rPr>
      </w:pPr>
      <w:r w:rsidRPr="00FD3E5B">
        <w:rPr>
          <w:rFonts w:ascii="Palatino Linotype" w:hAnsi="Palatino Linotype" w:cs="Big Caslon"/>
          <w:b/>
        </w:rPr>
        <w:t>ix.</w:t>
      </w:r>
      <w:r w:rsidRPr="00DF727E">
        <w:rPr>
          <w:rFonts w:ascii="Palatino Linotype" w:hAnsi="Palatino Linotype" w:cs="Big Caslon"/>
        </w:rPr>
        <w:t xml:space="preserve"> Pero</w:t>
      </w:r>
      <w:r w:rsidR="0078446B">
        <w:rPr>
          <w:rFonts w:ascii="Palatino Linotype" w:hAnsi="Palatino Linotype" w:cs="Big Caslon"/>
        </w:rPr>
        <w:t>,</w:t>
      </w:r>
      <w:r w:rsidRPr="00DF727E">
        <w:rPr>
          <w:rFonts w:ascii="Palatino Linotype" w:hAnsi="Palatino Linotype" w:cs="Big Caslon"/>
        </w:rPr>
        <w:t xml:space="preserve"> como ya es usual para nosotros que </w:t>
      </w:r>
      <w:r w:rsidRPr="00817881">
        <w:rPr>
          <w:rFonts w:ascii="Palatino Linotype" w:hAnsi="Palatino Linotype" w:cs="Big Caslon"/>
          <w:highlight w:val="green"/>
        </w:rPr>
        <w:t xml:space="preserve">cuando decimos </w:t>
      </w:r>
      <w:r w:rsidRPr="00817881">
        <w:rPr>
          <w:rFonts w:ascii="Palatino Linotype" w:hAnsi="Palatino Linotype" w:cs="Big Caslon"/>
          <w:i/>
          <w:highlight w:val="green"/>
        </w:rPr>
        <w:t>esencia</w:t>
      </w:r>
      <w:r w:rsidRPr="00817881">
        <w:rPr>
          <w:rFonts w:ascii="Palatino Linotype" w:hAnsi="Palatino Linotype" w:cs="Big Caslon"/>
          <w:highlight w:val="green"/>
        </w:rPr>
        <w:t xml:space="preserve"> entendemos lo mismo que cuando decimos </w:t>
      </w:r>
      <w:r w:rsidRPr="00817881">
        <w:rPr>
          <w:rFonts w:ascii="Palatino Linotype" w:hAnsi="Palatino Linotype" w:cs="Big Caslon"/>
          <w:i/>
          <w:highlight w:val="green"/>
        </w:rPr>
        <w:t>sustancia</w:t>
      </w:r>
      <w:r w:rsidRPr="00817881">
        <w:rPr>
          <w:rFonts w:ascii="Palatino Linotype" w:hAnsi="Palatino Linotype" w:cs="Big Caslon"/>
          <w:highlight w:val="green"/>
        </w:rPr>
        <w:t>,</w:t>
      </w:r>
      <w:r w:rsidRPr="00DF727E">
        <w:rPr>
          <w:rFonts w:ascii="Palatino Linotype" w:hAnsi="Palatino Linotype" w:cs="Big Caslon"/>
        </w:rPr>
        <w:t xml:space="preserve"> no nos atrevemos a decir una esencia, tres sustancias, sino una sola esencia o sustancia. </w:t>
      </w:r>
      <w:r w:rsidRPr="003B7927">
        <w:rPr>
          <w:rFonts w:ascii="Palatino Linotype" w:hAnsi="Palatino Linotype" w:cs="Big Caslon"/>
          <w:highlight w:val="yellow"/>
        </w:rPr>
        <w:t xml:space="preserve">Muchos autores latinos que tratan de esta materia y que son dignos de autoridad dijeron </w:t>
      </w:r>
      <w:r w:rsidR="00B9683D" w:rsidRPr="003B7927">
        <w:rPr>
          <w:rFonts w:ascii="Palatino Linotype" w:hAnsi="Palatino Linotype" w:cs="Big Caslon"/>
          <w:i/>
          <w:highlight w:val="yellow"/>
        </w:rPr>
        <w:t>tres P</w:t>
      </w:r>
      <w:r w:rsidRPr="003B7927">
        <w:rPr>
          <w:rFonts w:ascii="Palatino Linotype" w:hAnsi="Palatino Linotype" w:cs="Big Caslon"/>
          <w:i/>
          <w:highlight w:val="yellow"/>
        </w:rPr>
        <w:t>ersonas</w:t>
      </w:r>
      <w:r w:rsidR="003B7927" w:rsidRPr="00D87AB3">
        <w:rPr>
          <w:rStyle w:val="Refdenotaalpie"/>
          <w:rFonts w:ascii="Palatino Linotype" w:hAnsi="Palatino Linotype" w:cs="Big Caslon"/>
          <w:highlight w:val="yellow"/>
        </w:rPr>
        <w:footnoteReference w:id="18"/>
      </w:r>
      <w:r w:rsidRPr="00DF727E">
        <w:rPr>
          <w:rFonts w:ascii="Palatino Linotype" w:hAnsi="Palatino Linotype" w:cs="Big Caslon"/>
        </w:rPr>
        <w:t xml:space="preserve">, dado que no encontraban </w:t>
      </w:r>
      <w:r w:rsidRPr="00DF727E">
        <w:rPr>
          <w:rFonts w:ascii="Palatino Linotype" w:hAnsi="Palatino Linotype" w:cs="Big Caslon"/>
        </w:rPr>
        <w:lastRenderedPageBreak/>
        <w:t xml:space="preserve">otro modo más adecuado con el que enunciar con palabras aquello que </w:t>
      </w:r>
      <w:r w:rsidR="00FD3E5B" w:rsidRPr="00DF727E">
        <w:rPr>
          <w:rFonts w:ascii="Palatino Linotype" w:hAnsi="Palatino Linotype" w:cs="Big Caslon"/>
        </w:rPr>
        <w:t xml:space="preserve">sin palabras </w:t>
      </w:r>
      <w:r w:rsidRPr="00DF727E">
        <w:rPr>
          <w:rFonts w:ascii="Palatino Linotype" w:hAnsi="Palatino Linotype" w:cs="Big Caslon"/>
        </w:rPr>
        <w:t>entendían</w:t>
      </w:r>
      <w:r w:rsidR="002A76E8" w:rsidRPr="00DF727E">
        <w:rPr>
          <w:rFonts w:ascii="Palatino Linotype" w:hAnsi="Palatino Linotype" w:cs="Big Caslon"/>
        </w:rPr>
        <w:t xml:space="preserve">. Pues, en realidad, como el Padre no es el Hijo y el Hijo no es el Padre y el Espíritu Santo, que también se llama Don de Dios, no es ni el Padre ni el Hijo,  ciertamente son tres. Y por eso se ha dicho en plural: </w:t>
      </w:r>
      <w:r w:rsidR="002A76E8" w:rsidRPr="00D87AB3">
        <w:rPr>
          <w:rFonts w:ascii="Palatino Linotype" w:hAnsi="Palatino Linotype" w:cs="Big Caslon"/>
          <w:i/>
          <w:highlight w:val="cyan"/>
        </w:rPr>
        <w:t xml:space="preserve">Yo y el Padre </w:t>
      </w:r>
      <w:r w:rsidR="002A76E8" w:rsidRPr="00CE74C1">
        <w:rPr>
          <w:rFonts w:ascii="Palatino Linotype" w:hAnsi="Palatino Linotype" w:cs="Big Caslon"/>
          <w:i/>
          <w:highlight w:val="green"/>
        </w:rPr>
        <w:t xml:space="preserve">somos </w:t>
      </w:r>
      <w:r w:rsidR="002A76E8" w:rsidRPr="00CE74C1">
        <w:rPr>
          <w:rFonts w:ascii="Palatino Linotype" w:hAnsi="Palatino Linotype" w:cs="Big Caslon"/>
          <w:i/>
          <w:highlight w:val="yellow"/>
        </w:rPr>
        <w:t>una sola cosa</w:t>
      </w:r>
      <w:r w:rsidR="006D53B7">
        <w:rPr>
          <w:rFonts w:ascii="Palatino Linotype" w:hAnsi="Palatino Linotype" w:cs="Big Caslon"/>
          <w:i/>
        </w:rPr>
        <w:t xml:space="preserve"> </w:t>
      </w:r>
      <w:r w:rsidR="00D87AB3">
        <w:rPr>
          <w:rFonts w:ascii="Palatino Linotype" w:hAnsi="Palatino Linotype" w:cs="Big Caslon"/>
        </w:rPr>
        <w:t xml:space="preserve">(Jn 10,30) </w:t>
      </w:r>
      <w:r w:rsidR="006D53B7">
        <w:rPr>
          <w:rFonts w:ascii="Palatino Linotype" w:hAnsi="Palatino Linotype" w:cs="Big Caslon"/>
        </w:rPr>
        <w:t>(</w:t>
      </w:r>
      <w:r w:rsidR="006D53B7" w:rsidRPr="00D87AB3">
        <w:rPr>
          <w:rFonts w:ascii="Palatino Linotype" w:hAnsi="Palatino Linotype" w:cs="Big Caslon"/>
          <w:i/>
        </w:rPr>
        <w:t>unum</w:t>
      </w:r>
      <w:r w:rsidR="006D53B7">
        <w:rPr>
          <w:rFonts w:ascii="Palatino Linotype" w:hAnsi="Palatino Linotype" w:cs="Big Caslon"/>
        </w:rPr>
        <w:t>)</w:t>
      </w:r>
      <w:r w:rsidR="002A76E8" w:rsidRPr="00DF727E">
        <w:rPr>
          <w:rFonts w:ascii="Palatino Linotype" w:hAnsi="Palatino Linotype" w:cs="Big Caslon"/>
        </w:rPr>
        <w:t xml:space="preserve">. En efecto, no dijo ‘es una sola cosa’, lo que dicen los sabelianos, sino que </w:t>
      </w:r>
      <w:r w:rsidR="002A76E8" w:rsidRPr="00DF727E">
        <w:rPr>
          <w:rFonts w:ascii="Palatino Linotype" w:hAnsi="Palatino Linotype" w:cs="Big Caslon"/>
          <w:i/>
        </w:rPr>
        <w:t>somos una sola cosa</w:t>
      </w:r>
      <w:r w:rsidR="002A76E8" w:rsidRPr="00DF727E">
        <w:rPr>
          <w:rFonts w:ascii="Palatino Linotype" w:hAnsi="Palatino Linotype" w:cs="Big Caslon"/>
        </w:rPr>
        <w:t>. Sin embargo, cuando se pregunta qué son los tres, el lenguaje humano sufre de una gran pobreza</w:t>
      </w:r>
      <w:r w:rsidR="00C344D8" w:rsidRPr="00DF727E">
        <w:rPr>
          <w:rFonts w:ascii="Palatino Linotype" w:hAnsi="Palatino Linotype" w:cs="Big Caslon"/>
        </w:rPr>
        <w:t xml:space="preserve">. No obstante, se dijo </w:t>
      </w:r>
      <w:r w:rsidR="00B9683D">
        <w:rPr>
          <w:rFonts w:ascii="Palatino Linotype" w:hAnsi="Palatino Linotype" w:cs="Big Caslon"/>
          <w:i/>
        </w:rPr>
        <w:t>tres P</w:t>
      </w:r>
      <w:r w:rsidR="00C344D8" w:rsidRPr="00DF727E">
        <w:rPr>
          <w:rFonts w:ascii="Palatino Linotype" w:hAnsi="Palatino Linotype" w:cs="Big Caslon"/>
          <w:i/>
        </w:rPr>
        <w:t>ersonas</w:t>
      </w:r>
      <w:r w:rsidR="00FD3E5B">
        <w:rPr>
          <w:rFonts w:ascii="Palatino Linotype" w:hAnsi="Palatino Linotype" w:cs="Big Caslon"/>
        </w:rPr>
        <w:t>,</w:t>
      </w:r>
      <w:r w:rsidR="00C344D8" w:rsidRPr="00DF727E">
        <w:rPr>
          <w:rFonts w:ascii="Palatino Linotype" w:hAnsi="Palatino Linotype" w:cs="Big Caslon"/>
        </w:rPr>
        <w:t xml:space="preserve"> no para decirlo, sino para no callarlo.</w:t>
      </w:r>
    </w:p>
    <w:p w14:paraId="2AC66F24" w14:textId="77777777" w:rsidR="00305C2C" w:rsidRDefault="00305C2C" w:rsidP="001317A2">
      <w:pPr>
        <w:jc w:val="both"/>
        <w:rPr>
          <w:rFonts w:ascii="Palatino Linotype" w:hAnsi="Palatino Linotype" w:cs="Big Caslon"/>
        </w:rPr>
      </w:pPr>
    </w:p>
    <w:p w14:paraId="19A28B2D" w14:textId="062890EA" w:rsidR="00B7544A" w:rsidRPr="00DF727E" w:rsidRDefault="00C344D8" w:rsidP="001317A2">
      <w:pPr>
        <w:jc w:val="both"/>
        <w:rPr>
          <w:rFonts w:ascii="Palatino Linotype" w:hAnsi="Palatino Linotype" w:cs="Big Caslon"/>
        </w:rPr>
      </w:pPr>
      <w:r w:rsidRPr="00DF727E">
        <w:rPr>
          <w:rFonts w:ascii="Palatino Linotype" w:hAnsi="Palatino Linotype" w:cs="Big Caslon"/>
        </w:rPr>
        <w:t>x.11.</w:t>
      </w:r>
      <w:r w:rsidR="009D2911">
        <w:rPr>
          <w:rFonts w:ascii="Palatino Linotype" w:hAnsi="Palatino Linotype" w:cs="Big Caslon"/>
        </w:rPr>
        <w:t xml:space="preserve"> </w:t>
      </w:r>
      <w:r w:rsidRPr="00DF727E">
        <w:rPr>
          <w:rFonts w:ascii="Palatino Linotype" w:hAnsi="Palatino Linotype" w:cs="Big Caslon"/>
        </w:rPr>
        <w:t>Por lo tanto, así como no decimos tres esencia</w:t>
      </w:r>
      <w:r w:rsidR="000E0E8F" w:rsidRPr="00DF727E">
        <w:rPr>
          <w:rFonts w:ascii="Palatino Linotype" w:hAnsi="Palatino Linotype" w:cs="Big Caslon"/>
        </w:rPr>
        <w:t>s</w:t>
      </w:r>
      <w:r w:rsidRPr="00DF727E">
        <w:rPr>
          <w:rFonts w:ascii="Palatino Linotype" w:hAnsi="Palatino Linotype" w:cs="Big Caslon"/>
        </w:rPr>
        <w:t>, tampoco decimos tres grandezas ni tres grandes. En efecto, en las cosas que son grandes por la participación de la grandeza, para las que una cosa es</w:t>
      </w:r>
      <w:r w:rsidR="000E0E8F" w:rsidRPr="00DF727E">
        <w:rPr>
          <w:rFonts w:ascii="Palatino Linotype" w:hAnsi="Palatino Linotype" w:cs="Big Caslon"/>
        </w:rPr>
        <w:t xml:space="preserve"> ser</w:t>
      </w:r>
      <w:r w:rsidR="0078446B">
        <w:rPr>
          <w:rFonts w:ascii="Palatino Linotype" w:hAnsi="Palatino Linotype" w:cs="Big Caslon"/>
        </w:rPr>
        <w:t xml:space="preserve"> </w:t>
      </w:r>
      <w:r w:rsidR="000E0E8F" w:rsidRPr="00DF727E">
        <w:rPr>
          <w:rFonts w:ascii="Palatino Linotype" w:hAnsi="Palatino Linotype" w:cs="Big Caslon"/>
        </w:rPr>
        <w:t xml:space="preserve">y otra cosa es ser grandes, tales como una casa grande y un monte grande y un alma grande; </w:t>
      </w:r>
      <w:r w:rsidR="000E0E8F" w:rsidRPr="00CE74C1">
        <w:rPr>
          <w:rFonts w:ascii="Palatino Linotype" w:hAnsi="Palatino Linotype" w:cs="Big Caslon"/>
          <w:highlight w:val="yellow"/>
        </w:rPr>
        <w:t>en éstas una cosa es la grandeza, otra cosa lo que es grande por aquella grandeza y, por cierto, la grandeza no es lo mismo que una casa grande.</w:t>
      </w:r>
      <w:r w:rsidR="000E0E8F" w:rsidRPr="00DF727E">
        <w:rPr>
          <w:rFonts w:ascii="Palatino Linotype" w:hAnsi="Palatino Linotype" w:cs="Big Caslon"/>
        </w:rPr>
        <w:t xml:space="preserve"> Pero la verdadera grandeza es aquella por la que no solamente es grande la casa que es grande y grande todo monte que es grande, sino también por la que es grande cualquier otra cosa que se dice grande, de modo que </w:t>
      </w:r>
      <w:r w:rsidR="000E0E8F" w:rsidRPr="00CE74C1">
        <w:rPr>
          <w:rFonts w:ascii="Palatino Linotype" w:hAnsi="Palatino Linotype" w:cs="Big Caslon"/>
          <w:highlight w:val="yellow"/>
        </w:rPr>
        <w:t>una cosa es la grandeza en sí</w:t>
      </w:r>
      <w:r w:rsidR="00E96639" w:rsidRPr="00CE74C1">
        <w:rPr>
          <w:rFonts w:ascii="Palatino Linotype" w:hAnsi="Palatino Linotype" w:cs="Big Caslon"/>
          <w:highlight w:val="yellow"/>
        </w:rPr>
        <w:t xml:space="preserve"> (</w:t>
      </w:r>
      <w:r w:rsidR="00E96639" w:rsidRPr="00CE74C1">
        <w:rPr>
          <w:rFonts w:ascii="Palatino Linotype" w:hAnsi="Palatino Linotype" w:cs="Big Caslon"/>
          <w:i/>
          <w:highlight w:val="yellow"/>
        </w:rPr>
        <w:t>ipsa magnitudo</w:t>
      </w:r>
      <w:r w:rsidR="00E96639" w:rsidRPr="00CE74C1">
        <w:rPr>
          <w:rFonts w:ascii="Palatino Linotype" w:hAnsi="Palatino Linotype" w:cs="Big Caslon"/>
          <w:highlight w:val="yellow"/>
        </w:rPr>
        <w:t>)</w:t>
      </w:r>
      <w:r w:rsidR="000E0E8F" w:rsidRPr="00CE74C1">
        <w:rPr>
          <w:rFonts w:ascii="Palatino Linotype" w:hAnsi="Palatino Linotype" w:cs="Big Caslon"/>
          <w:highlight w:val="yellow"/>
        </w:rPr>
        <w:t>, otra cosa son las realidades que por ella se dicen grandes.</w:t>
      </w:r>
      <w:r w:rsidR="000E0E8F" w:rsidRPr="00DF727E">
        <w:rPr>
          <w:rFonts w:ascii="Palatino Linotype" w:hAnsi="Palatino Linotype" w:cs="Big Caslon"/>
        </w:rPr>
        <w:t xml:space="preserve"> </w:t>
      </w:r>
      <w:r w:rsidR="000E0E8F" w:rsidRPr="00CE74C1">
        <w:rPr>
          <w:rFonts w:ascii="Palatino Linotype" w:hAnsi="Palatino Linotype" w:cs="Big Caslon"/>
          <w:highlight w:val="green"/>
        </w:rPr>
        <w:t xml:space="preserve">Y esta grandeza, por cierto, es primordialmente </w:t>
      </w:r>
      <w:r w:rsidR="00E96639" w:rsidRPr="00CE74C1">
        <w:rPr>
          <w:rFonts w:ascii="Palatino Linotype" w:hAnsi="Palatino Linotype" w:cs="Big Caslon"/>
          <w:highlight w:val="green"/>
        </w:rPr>
        <w:t>(</w:t>
      </w:r>
      <w:r w:rsidR="00E96639" w:rsidRPr="00CE74C1">
        <w:rPr>
          <w:rFonts w:ascii="Palatino Linotype" w:hAnsi="Palatino Linotype" w:cs="Big Caslon"/>
          <w:i/>
          <w:highlight w:val="green"/>
        </w:rPr>
        <w:t>primitus</w:t>
      </w:r>
      <w:r w:rsidR="00E96639" w:rsidRPr="00CE74C1">
        <w:rPr>
          <w:rFonts w:ascii="Palatino Linotype" w:hAnsi="Palatino Linotype" w:cs="Big Caslon"/>
          <w:highlight w:val="green"/>
        </w:rPr>
        <w:t xml:space="preserve">) </w:t>
      </w:r>
      <w:r w:rsidR="000E0E8F" w:rsidRPr="00CE74C1">
        <w:rPr>
          <w:rFonts w:ascii="Palatino Linotype" w:hAnsi="Palatino Linotype" w:cs="Big Caslon"/>
          <w:highlight w:val="green"/>
        </w:rPr>
        <w:t>grande y de modo mucho más excelente que aquellas realidades que son grandes por p</w:t>
      </w:r>
      <w:r w:rsidR="00653C36" w:rsidRPr="00CE74C1">
        <w:rPr>
          <w:rFonts w:ascii="Palatino Linotype" w:hAnsi="Palatino Linotype" w:cs="Big Caslon"/>
          <w:highlight w:val="green"/>
        </w:rPr>
        <w:t>articipación de ella</w:t>
      </w:r>
      <w:r w:rsidR="00653C36" w:rsidRPr="00DF727E">
        <w:rPr>
          <w:rFonts w:ascii="Palatino Linotype" w:hAnsi="Palatino Linotype" w:cs="Big Caslon"/>
        </w:rPr>
        <w:t xml:space="preserve">. </w:t>
      </w:r>
      <w:r w:rsidR="00653C36" w:rsidRPr="00CE74C1">
        <w:rPr>
          <w:rFonts w:ascii="Palatino Linotype" w:hAnsi="Palatino Linotype" w:cs="Big Caslon"/>
          <w:highlight w:val="cyan"/>
        </w:rPr>
        <w:t>Y</w:t>
      </w:r>
      <w:r w:rsidR="000E0E8F" w:rsidRPr="00CE74C1">
        <w:rPr>
          <w:rFonts w:ascii="Palatino Linotype" w:hAnsi="Palatino Linotype" w:cs="Big Caslon"/>
          <w:highlight w:val="cyan"/>
        </w:rPr>
        <w:t xml:space="preserve"> Dios, dado que no es grande por una grande</w:t>
      </w:r>
      <w:r w:rsidR="00653C36" w:rsidRPr="00CE74C1">
        <w:rPr>
          <w:rFonts w:ascii="Palatino Linotype" w:hAnsi="Palatino Linotype" w:cs="Big Caslon"/>
          <w:highlight w:val="cyan"/>
        </w:rPr>
        <w:t>za</w:t>
      </w:r>
      <w:r w:rsidR="000E0E8F" w:rsidRPr="00CE74C1">
        <w:rPr>
          <w:rFonts w:ascii="Palatino Linotype" w:hAnsi="Palatino Linotype" w:cs="Big Caslon"/>
          <w:highlight w:val="cyan"/>
        </w:rPr>
        <w:t xml:space="preserve"> que no es Él mismo, como si Dios</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al ser grande</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participara de ella</w:t>
      </w:r>
      <w:r w:rsidR="0087761B" w:rsidRPr="00CE74C1">
        <w:rPr>
          <w:rFonts w:ascii="Palatino Linotype" w:hAnsi="Palatino Linotype" w:cs="Big Caslon"/>
          <w:highlight w:val="cyan"/>
        </w:rPr>
        <w:t>. D</w:t>
      </w:r>
      <w:r w:rsidR="000E0E8F" w:rsidRPr="00CE74C1">
        <w:rPr>
          <w:rFonts w:ascii="Palatino Linotype" w:hAnsi="Palatino Linotype" w:cs="Big Caslon"/>
          <w:highlight w:val="cyan"/>
        </w:rPr>
        <w:t xml:space="preserve">e otro modo, aquella grandeza sería mayor que Dios; </w:t>
      </w:r>
      <w:r w:rsidR="000E0E8F" w:rsidRPr="00CE74C1">
        <w:rPr>
          <w:rFonts w:ascii="Palatino Linotype" w:hAnsi="Palatino Linotype" w:cs="Big Caslon"/>
          <w:highlight w:val="yellow"/>
        </w:rPr>
        <w:t>pero</w:t>
      </w:r>
      <w:r w:rsidR="0087761B" w:rsidRPr="00CE74C1">
        <w:rPr>
          <w:rFonts w:ascii="Palatino Linotype" w:hAnsi="Palatino Linotype" w:cs="Big Caslon"/>
          <w:highlight w:val="yellow"/>
        </w:rPr>
        <w:t xml:space="preserve"> no existe algo mayor que Dios</w:t>
      </w:r>
      <w:r w:rsidR="0087761B" w:rsidRPr="00CE74C1">
        <w:rPr>
          <w:rFonts w:ascii="Palatino Linotype" w:hAnsi="Palatino Linotype" w:cs="Big Caslon"/>
          <w:highlight w:val="cyan"/>
        </w:rPr>
        <w:t>. P</w:t>
      </w:r>
      <w:r w:rsidR="000E0E8F" w:rsidRPr="00CE74C1">
        <w:rPr>
          <w:rFonts w:ascii="Palatino Linotype" w:hAnsi="Palatino Linotype" w:cs="Big Caslon"/>
          <w:highlight w:val="cyan"/>
        </w:rPr>
        <w:t>or lo tanto, Él es grande por aquella grandeza</w:t>
      </w:r>
      <w:r w:rsidR="00653C36" w:rsidRPr="00CE74C1">
        <w:rPr>
          <w:rFonts w:ascii="Palatino Linotype" w:hAnsi="Palatino Linotype" w:cs="Big Caslon"/>
          <w:highlight w:val="cyan"/>
        </w:rPr>
        <w:t>, por</w:t>
      </w:r>
      <w:r w:rsidR="000E0E8F" w:rsidRPr="00CE74C1">
        <w:rPr>
          <w:rFonts w:ascii="Palatino Linotype" w:hAnsi="Palatino Linotype" w:cs="Big Caslon"/>
          <w:highlight w:val="cyan"/>
        </w:rPr>
        <w:t xml:space="preserve">que Él mismo </w:t>
      </w:r>
      <w:r w:rsidR="000E0E8F" w:rsidRPr="00002576">
        <w:rPr>
          <w:rFonts w:ascii="Palatino Linotype" w:hAnsi="Palatino Linotype" w:cs="Big Caslon"/>
          <w:highlight w:val="yellow"/>
        </w:rPr>
        <w:t>es</w:t>
      </w:r>
      <w:r w:rsidR="000E0E8F" w:rsidRPr="00CE74C1">
        <w:rPr>
          <w:rFonts w:ascii="Palatino Linotype" w:hAnsi="Palatino Linotype" w:cs="Big Caslon"/>
          <w:highlight w:val="cyan"/>
        </w:rPr>
        <w:t xml:space="preserve"> esa misma grandeza</w:t>
      </w:r>
      <w:r w:rsidR="00653C36" w:rsidRPr="00DF727E">
        <w:rPr>
          <w:rStyle w:val="Refdenotaalpie"/>
          <w:rFonts w:ascii="Palatino Linotype" w:hAnsi="Palatino Linotype" w:cs="Big Caslon"/>
        </w:rPr>
        <w:footnoteReference w:id="19"/>
      </w:r>
      <w:r w:rsidR="000E0E8F" w:rsidRPr="00DF727E">
        <w:rPr>
          <w:rFonts w:ascii="Palatino Linotype" w:hAnsi="Palatino Linotype" w:cs="Big Caslon"/>
        </w:rPr>
        <w:t>.</w:t>
      </w:r>
      <w:r w:rsidR="00856801" w:rsidRPr="00DF727E">
        <w:rPr>
          <w:rFonts w:ascii="Palatino Linotype" w:hAnsi="Palatino Linotype" w:cs="Big Caslon"/>
        </w:rPr>
        <w:t xml:space="preserve"> </w:t>
      </w:r>
      <w:r w:rsidR="009420F2" w:rsidRPr="00DF727E">
        <w:rPr>
          <w:rFonts w:ascii="Palatino Linotype" w:hAnsi="Palatino Linotype" w:cs="Big Caslon"/>
        </w:rPr>
        <w:t>Por eso, a</w:t>
      </w:r>
      <w:r w:rsidR="00C12263" w:rsidRPr="00DF727E">
        <w:rPr>
          <w:rFonts w:ascii="Palatino Linotype" w:hAnsi="Palatino Linotype" w:cs="Big Caslon"/>
        </w:rPr>
        <w:t xml:space="preserve">sí como no decimos tres </w:t>
      </w:r>
      <w:r w:rsidR="00C12263" w:rsidRPr="00002576">
        <w:rPr>
          <w:rFonts w:ascii="Palatino Linotype" w:hAnsi="Palatino Linotype" w:cs="Big Caslon"/>
          <w:highlight w:val="green"/>
        </w:rPr>
        <w:t>esencias</w:t>
      </w:r>
      <w:r w:rsidR="00C12263" w:rsidRPr="00DF727E">
        <w:rPr>
          <w:rFonts w:ascii="Palatino Linotype" w:hAnsi="Palatino Linotype" w:cs="Big Caslon"/>
        </w:rPr>
        <w:t xml:space="preserve">, tampoco decimos tres grandezas; en efecto, para Dios es lo mismo el ser que el ser grande. Por la misma </w:t>
      </w:r>
      <w:r w:rsidR="00C12263" w:rsidRPr="00DF727E">
        <w:rPr>
          <w:rFonts w:ascii="Palatino Linotype" w:hAnsi="Palatino Linotype" w:cs="Big Caslon"/>
        </w:rPr>
        <w:lastRenderedPageBreak/>
        <w:t>razón no decimos tres grandes, sino un solo grande, porque Dios no es grande por la participación de la g</w:t>
      </w:r>
      <w:r w:rsidR="0093191A" w:rsidRPr="00DF727E">
        <w:rPr>
          <w:rFonts w:ascii="Palatino Linotype" w:hAnsi="Palatino Linotype" w:cs="Big Caslon"/>
        </w:rPr>
        <w:t xml:space="preserve">randeza, sino que es grande porque es por </w:t>
      </w:r>
      <w:r w:rsidR="00C12263" w:rsidRPr="00DF727E">
        <w:rPr>
          <w:rFonts w:ascii="Palatino Linotype" w:hAnsi="Palatino Linotype" w:cs="Big Caslon"/>
        </w:rPr>
        <w:t xml:space="preserve">sí mismo grande, ya </w:t>
      </w:r>
      <w:r w:rsidR="0093191A" w:rsidRPr="00DF727E">
        <w:rPr>
          <w:rFonts w:ascii="Palatino Linotype" w:hAnsi="Palatino Linotype" w:cs="Big Caslon"/>
        </w:rPr>
        <w:t>que É</w:t>
      </w:r>
      <w:r w:rsidR="00C12263" w:rsidRPr="00DF727E">
        <w:rPr>
          <w:rFonts w:ascii="Palatino Linotype" w:hAnsi="Palatino Linotype" w:cs="Big Caslon"/>
        </w:rPr>
        <w:t xml:space="preserve">l mismo es su </w:t>
      </w:r>
      <w:r w:rsidR="00E96639">
        <w:rPr>
          <w:rFonts w:ascii="Palatino Linotype" w:hAnsi="Palatino Linotype" w:cs="Big Caslon"/>
        </w:rPr>
        <w:t xml:space="preserve">propia </w:t>
      </w:r>
      <w:r w:rsidR="00C12263" w:rsidRPr="00DF727E">
        <w:rPr>
          <w:rFonts w:ascii="Palatino Linotype" w:hAnsi="Palatino Linotype" w:cs="Big Caslon"/>
        </w:rPr>
        <w:t xml:space="preserve">grandeza. Y que se diga esto de la eternidad y de la omnipotencia de Dios y </w:t>
      </w:r>
      <w:r w:rsidR="0095614B" w:rsidRPr="00DF727E">
        <w:rPr>
          <w:rFonts w:ascii="Palatino Linotype" w:hAnsi="Palatino Linotype" w:cs="Big Caslon"/>
        </w:rPr>
        <w:t xml:space="preserve">de absolutamente todas las </w:t>
      </w:r>
      <w:r w:rsidR="0093191A" w:rsidRPr="00DF727E">
        <w:rPr>
          <w:rFonts w:ascii="Palatino Linotype" w:hAnsi="Palatino Linotype" w:cs="Big Caslon"/>
        </w:rPr>
        <w:t>categorías</w:t>
      </w:r>
      <w:r w:rsidR="0095614B" w:rsidRPr="00DF727E">
        <w:rPr>
          <w:rFonts w:ascii="Palatino Linotype" w:hAnsi="Palatino Linotype" w:cs="Big Caslon"/>
        </w:rPr>
        <w:t xml:space="preserve"> que pueden decirse de Dios, </w:t>
      </w:r>
      <w:r w:rsidR="0093191A" w:rsidRPr="00DF727E">
        <w:rPr>
          <w:rFonts w:ascii="Palatino Linotype" w:hAnsi="Palatino Linotype" w:cs="Big Caslon"/>
        </w:rPr>
        <w:t>porque</w:t>
      </w:r>
      <w:r w:rsidR="0095614B" w:rsidRPr="00DF727E">
        <w:rPr>
          <w:rFonts w:ascii="Palatino Linotype" w:hAnsi="Palatino Linotype" w:cs="Big Caslon"/>
        </w:rPr>
        <w:t xml:space="preserve"> se dice</w:t>
      </w:r>
      <w:r w:rsidR="0093191A" w:rsidRPr="00DF727E">
        <w:rPr>
          <w:rFonts w:ascii="Palatino Linotype" w:hAnsi="Palatino Linotype" w:cs="Big Caslon"/>
        </w:rPr>
        <w:t>n</w:t>
      </w:r>
      <w:r w:rsidR="0095614B" w:rsidRPr="00DF727E">
        <w:rPr>
          <w:rFonts w:ascii="Palatino Linotype" w:hAnsi="Palatino Linotype" w:cs="Big Caslon"/>
        </w:rPr>
        <w:t xml:space="preserve"> en relación a </w:t>
      </w:r>
      <w:r w:rsidR="0093191A" w:rsidRPr="00DF727E">
        <w:rPr>
          <w:rFonts w:ascii="Palatino Linotype" w:hAnsi="Palatino Linotype" w:cs="Big Caslon"/>
        </w:rPr>
        <w:t>Él</w:t>
      </w:r>
      <w:r w:rsidR="0095614B" w:rsidRPr="00DF727E">
        <w:rPr>
          <w:rFonts w:ascii="Palatino Linotype" w:hAnsi="Palatino Linotype" w:cs="Big Caslon"/>
        </w:rPr>
        <w:t xml:space="preserve"> mismo</w:t>
      </w:r>
      <w:r w:rsidR="0087761B">
        <w:rPr>
          <w:rFonts w:ascii="Palatino Linotype" w:hAnsi="Palatino Linotype" w:cs="Big Caslon"/>
        </w:rPr>
        <w:t>,</w:t>
      </w:r>
      <w:r w:rsidR="0095614B" w:rsidRPr="00DF727E">
        <w:rPr>
          <w:rFonts w:ascii="Palatino Linotype" w:hAnsi="Palatino Linotype" w:cs="Big Caslon"/>
        </w:rPr>
        <w:t xml:space="preserve"> </w:t>
      </w:r>
      <w:r w:rsidR="0095614B" w:rsidRPr="00CE74C1">
        <w:rPr>
          <w:rFonts w:ascii="Palatino Linotype" w:hAnsi="Palatino Linotype" w:cs="Big Caslon"/>
          <w:highlight w:val="cyan"/>
        </w:rPr>
        <w:t xml:space="preserve">no metafóricamente </w:t>
      </w:r>
      <w:r w:rsidR="00002576">
        <w:rPr>
          <w:rFonts w:ascii="Palatino Linotype" w:hAnsi="Palatino Linotype" w:cs="Big Caslon"/>
          <w:highlight w:val="cyan"/>
        </w:rPr>
        <w:t>(</w:t>
      </w:r>
      <w:r w:rsidR="00002576" w:rsidRPr="00002576">
        <w:rPr>
          <w:rFonts w:ascii="Palatino Linotype" w:hAnsi="Palatino Linotype" w:cs="Big Caslon"/>
          <w:i/>
          <w:highlight w:val="cyan"/>
        </w:rPr>
        <w:t>translate</w:t>
      </w:r>
      <w:r w:rsidR="00002576">
        <w:rPr>
          <w:rFonts w:ascii="Palatino Linotype" w:hAnsi="Palatino Linotype" w:cs="Big Caslon"/>
          <w:highlight w:val="cyan"/>
        </w:rPr>
        <w:t xml:space="preserve">) </w:t>
      </w:r>
      <w:r w:rsidR="0095614B" w:rsidRPr="00CE74C1">
        <w:rPr>
          <w:rFonts w:ascii="Palatino Linotype" w:hAnsi="Palatino Linotype" w:cs="Big Caslon"/>
          <w:highlight w:val="cyan"/>
        </w:rPr>
        <w:t>y por similitud</w:t>
      </w:r>
      <w:r w:rsidR="009420F2" w:rsidRPr="00CE74C1">
        <w:rPr>
          <w:rFonts w:ascii="Palatino Linotype" w:hAnsi="Palatino Linotype" w:cs="Big Caslon"/>
          <w:highlight w:val="cyan"/>
        </w:rPr>
        <w:t>,</w:t>
      </w:r>
      <w:r w:rsidR="0095614B" w:rsidRPr="00CE74C1">
        <w:rPr>
          <w:rFonts w:ascii="Palatino Linotype" w:hAnsi="Palatino Linotype" w:cs="Big Caslon"/>
          <w:highlight w:val="cyan"/>
        </w:rPr>
        <w:t xml:space="preserve"> sino en sentido propio</w:t>
      </w:r>
      <w:r w:rsidR="00002576">
        <w:rPr>
          <w:rFonts w:ascii="Palatino Linotype" w:hAnsi="Palatino Linotype" w:cs="Big Caslon"/>
          <w:highlight w:val="cyan"/>
        </w:rPr>
        <w:t xml:space="preserve"> (</w:t>
      </w:r>
      <w:r w:rsidR="00002576" w:rsidRPr="00002576">
        <w:rPr>
          <w:rFonts w:ascii="Palatino Linotype" w:hAnsi="Palatino Linotype" w:cs="Big Caslon"/>
          <w:i/>
          <w:highlight w:val="cyan"/>
        </w:rPr>
        <w:t>proprie</w:t>
      </w:r>
      <w:r w:rsidR="00002576">
        <w:rPr>
          <w:rFonts w:ascii="Palatino Linotype" w:hAnsi="Palatino Linotype" w:cs="Big Caslon"/>
          <w:highlight w:val="cyan"/>
        </w:rPr>
        <w:t>)</w:t>
      </w:r>
      <w:r w:rsidR="0095614B" w:rsidRPr="00DF727E">
        <w:rPr>
          <w:rFonts w:ascii="Palatino Linotype" w:hAnsi="Palatino Linotype" w:cs="Big Caslon"/>
        </w:rPr>
        <w:t xml:space="preserve">, </w:t>
      </w:r>
      <w:r w:rsidR="0093191A" w:rsidRPr="00DF727E">
        <w:rPr>
          <w:rFonts w:ascii="Palatino Linotype" w:hAnsi="Palatino Linotype" w:cs="Big Caslon"/>
        </w:rPr>
        <w:t>siempre y cuando</w:t>
      </w:r>
      <w:r w:rsidR="0095614B" w:rsidRPr="00DF727E">
        <w:rPr>
          <w:rFonts w:ascii="Palatino Linotype" w:hAnsi="Palatino Linotype" w:cs="Big Caslon"/>
        </w:rPr>
        <w:t xml:space="preserve"> algo en sentido </w:t>
      </w:r>
      <w:r w:rsidR="0093191A" w:rsidRPr="00DF727E">
        <w:rPr>
          <w:rFonts w:ascii="Palatino Linotype" w:hAnsi="Palatino Linotype" w:cs="Big Caslon"/>
        </w:rPr>
        <w:t xml:space="preserve">propio pueda decirse de Él por </w:t>
      </w:r>
      <w:r w:rsidR="0095614B" w:rsidRPr="00DF727E">
        <w:rPr>
          <w:rFonts w:ascii="Palatino Linotype" w:hAnsi="Palatino Linotype" w:cs="Big Caslon"/>
        </w:rPr>
        <w:t>boca del hombre.</w:t>
      </w:r>
    </w:p>
    <w:p w14:paraId="0BC201B0" w14:textId="77777777" w:rsidR="00B7544A" w:rsidRPr="00DF727E" w:rsidRDefault="00B7544A" w:rsidP="001317A2">
      <w:pPr>
        <w:jc w:val="both"/>
        <w:rPr>
          <w:rFonts w:ascii="Palatino Linotype" w:hAnsi="Palatino Linotype" w:cs="Big Caslon"/>
        </w:rPr>
      </w:pPr>
    </w:p>
    <w:p w14:paraId="2CC7633A" w14:textId="7DD58EF2" w:rsidR="00856801" w:rsidRPr="00DF727E" w:rsidRDefault="00856801" w:rsidP="001317A2">
      <w:pPr>
        <w:jc w:val="both"/>
        <w:rPr>
          <w:rFonts w:ascii="Palatino Linotype" w:hAnsi="Palatino Linotype" w:cs="Big Caslon"/>
        </w:rPr>
      </w:pPr>
      <w:r w:rsidRPr="00DF727E">
        <w:rPr>
          <w:rFonts w:ascii="Palatino Linotype" w:hAnsi="Palatino Linotype" w:cs="Big Caslon"/>
        </w:rPr>
        <w:t xml:space="preserve">xi.12. Pero las cosas que son dichas en sentido propio de cada una de las personas en la misma Trinidad, de ningún modo se dicen en relación a sí mismas, sino recíprocamente o en relación a la creatura, y por eso es manifiesto que </w:t>
      </w:r>
      <w:r w:rsidRPr="00002576">
        <w:rPr>
          <w:rFonts w:ascii="Palatino Linotype" w:hAnsi="Palatino Linotype" w:cs="Big Caslon"/>
          <w:highlight w:val="yellow"/>
        </w:rPr>
        <w:t>se dicen relativamente y no sustancialmente.</w:t>
      </w:r>
      <w:r w:rsidR="0017085C" w:rsidRPr="00DF727E">
        <w:rPr>
          <w:rFonts w:ascii="Palatino Linotype" w:hAnsi="Palatino Linotype" w:cs="Big Caslon"/>
        </w:rPr>
        <w:t xml:space="preserve"> </w:t>
      </w:r>
      <w:r w:rsidR="00F06C71" w:rsidRPr="00DF727E">
        <w:rPr>
          <w:rFonts w:ascii="Palatino Linotype" w:hAnsi="Palatino Linotype" w:cs="Big Caslon"/>
        </w:rPr>
        <w:t xml:space="preserve">En efecto, así como la Trinidad, el único Dios, se dice grande, bueno, eterno, omnipotente, y </w:t>
      </w:r>
      <w:r w:rsidR="00F7556F" w:rsidRPr="00DF727E">
        <w:rPr>
          <w:rFonts w:ascii="Palatino Linotype" w:hAnsi="Palatino Linotype" w:cs="Big Caslon"/>
        </w:rPr>
        <w:t xml:space="preserve">de </w:t>
      </w:r>
      <w:r w:rsidR="00F06C71" w:rsidRPr="00DF727E">
        <w:rPr>
          <w:rFonts w:ascii="Palatino Linotype" w:hAnsi="Palatino Linotype" w:cs="Big Caslon"/>
        </w:rPr>
        <w:t xml:space="preserve">Él mismo </w:t>
      </w:r>
      <w:r w:rsidR="00F7556F" w:rsidRPr="00DF727E">
        <w:rPr>
          <w:rFonts w:ascii="Palatino Linotype" w:hAnsi="Palatino Linotype" w:cs="Big Caslon"/>
        </w:rPr>
        <w:t xml:space="preserve">así puede decirse que es </w:t>
      </w:r>
      <w:r w:rsidR="00F06C71" w:rsidRPr="00DF727E">
        <w:rPr>
          <w:rFonts w:ascii="Palatino Linotype" w:hAnsi="Palatino Linotype" w:cs="Big Caslon"/>
        </w:rPr>
        <w:t>su propia divinidad</w:t>
      </w:r>
      <w:r w:rsidR="00F7556F" w:rsidRPr="00DF727E">
        <w:rPr>
          <w:rFonts w:ascii="Palatino Linotype" w:hAnsi="Palatino Linotype" w:cs="Big Caslon"/>
        </w:rPr>
        <w:t xml:space="preserve">, Él mismo es su propia grandeza, Él mismo su propia bondad, Él mismo su propia eternidad, Él mismo su propia omnipotencia; </w:t>
      </w:r>
      <w:r w:rsidR="00917120" w:rsidRPr="00DF727E">
        <w:rPr>
          <w:rFonts w:ascii="Palatino Linotype" w:hAnsi="Palatino Linotype" w:cs="Big Caslon"/>
        </w:rPr>
        <w:t>pero no se puede decir del mismo modo que la Trinidad es el Padre, a no ser quizás metafóricamente en relación a la creatura</w:t>
      </w:r>
      <w:r w:rsidR="00200A4E">
        <w:rPr>
          <w:rFonts w:ascii="Palatino Linotype" w:hAnsi="Palatino Linotype" w:cs="Big Caslon"/>
        </w:rPr>
        <w:t>,</w:t>
      </w:r>
      <w:r w:rsidR="00917120" w:rsidRPr="00DF727E">
        <w:rPr>
          <w:rFonts w:ascii="Palatino Linotype" w:hAnsi="Palatino Linotype" w:cs="Big Caslon"/>
        </w:rPr>
        <w:t xml:space="preserve"> por la adopci</w:t>
      </w:r>
      <w:r w:rsidR="003F171C" w:rsidRPr="00DF727E">
        <w:rPr>
          <w:rFonts w:ascii="Palatino Linotype" w:hAnsi="Palatino Linotype" w:cs="Big Caslon"/>
        </w:rPr>
        <w:t xml:space="preserve">ón de los hijos. Ciertamente, lo que está escrito: </w:t>
      </w:r>
      <w:r w:rsidR="003F171C" w:rsidRPr="00DF727E">
        <w:rPr>
          <w:rFonts w:ascii="Palatino Linotype" w:hAnsi="Palatino Linotype" w:cs="Big Caslon"/>
          <w:i/>
        </w:rPr>
        <w:t>Escucha, Israel: el Señor tu Dios es el único Señor</w:t>
      </w:r>
      <w:r w:rsidR="007F5A22">
        <w:rPr>
          <w:rFonts w:ascii="Palatino Linotype" w:hAnsi="Palatino Linotype" w:cs="Big Caslon"/>
        </w:rPr>
        <w:t xml:space="preserve"> (Deut.</w:t>
      </w:r>
      <w:r w:rsidR="003F171C" w:rsidRPr="00DF727E">
        <w:rPr>
          <w:rFonts w:ascii="Palatino Linotype" w:hAnsi="Palatino Linotype" w:cs="Big Caslon"/>
        </w:rPr>
        <w:t xml:space="preserve"> 6, 4)</w:t>
      </w:r>
      <w:r w:rsidR="0062500B" w:rsidRPr="00DF727E">
        <w:rPr>
          <w:rFonts w:ascii="Palatino Linotype" w:hAnsi="Palatino Linotype" w:cs="Big Caslon"/>
        </w:rPr>
        <w:t xml:space="preserve">, sin duda no hay que entenderlo excluyendo al Hijo o al Espíritu Santo, dado que al único Señor Dios nuestro rectamente también lo llamamos </w:t>
      </w:r>
      <w:r w:rsidR="0062500B" w:rsidRPr="00DF727E">
        <w:rPr>
          <w:rFonts w:ascii="Palatino Linotype" w:hAnsi="Palatino Linotype" w:cs="Big Caslon"/>
          <w:i/>
        </w:rPr>
        <w:t>Padre nuestro</w:t>
      </w:r>
      <w:r w:rsidR="007F5A22">
        <w:rPr>
          <w:rFonts w:ascii="Palatino Linotype" w:hAnsi="Palatino Linotype" w:cs="Big Caslon"/>
        </w:rPr>
        <w:t xml:space="preserve"> (Mat.</w:t>
      </w:r>
      <w:r w:rsidR="0062500B" w:rsidRPr="00DF727E">
        <w:rPr>
          <w:rFonts w:ascii="Palatino Linotype" w:hAnsi="Palatino Linotype" w:cs="Big Caslon"/>
        </w:rPr>
        <w:t xml:space="preserve"> 6, 9) que nos regenera por su gracia.</w:t>
      </w:r>
      <w:r w:rsidR="008C6ACB" w:rsidRPr="00DF727E">
        <w:rPr>
          <w:rFonts w:ascii="Palatino Linotype" w:hAnsi="Palatino Linotype" w:cs="Big Caslon"/>
        </w:rPr>
        <w:t xml:space="preserve"> </w:t>
      </w:r>
      <w:r w:rsidR="00D34798" w:rsidRPr="00DF727E">
        <w:rPr>
          <w:rFonts w:ascii="Palatino Linotype" w:hAnsi="Palatino Linotype" w:cs="Big Caslon"/>
        </w:rPr>
        <w:t xml:space="preserve">En cambio, el Hijo de ningún modo puede llamarse Trinidad. Por otro lado, el Espíritu es Santo según lo que está escrito: </w:t>
      </w:r>
      <w:r w:rsidR="00D34798" w:rsidRPr="00DF727E">
        <w:rPr>
          <w:rFonts w:ascii="Palatino Linotype" w:hAnsi="Palatino Linotype" w:cs="Big Caslon"/>
          <w:i/>
        </w:rPr>
        <w:t>Porque Dios es Espíritu</w:t>
      </w:r>
      <w:r w:rsidR="00D34798" w:rsidRPr="00DF727E">
        <w:rPr>
          <w:rFonts w:ascii="Palatino Linotype" w:hAnsi="Palatino Linotype" w:cs="Big Caslon"/>
        </w:rPr>
        <w:t xml:space="preserve"> (Joh</w:t>
      </w:r>
      <w:r w:rsidR="007F5A22">
        <w:rPr>
          <w:rFonts w:ascii="Palatino Linotype" w:hAnsi="Palatino Linotype" w:cs="Big Caslon"/>
        </w:rPr>
        <w:t>.</w:t>
      </w:r>
      <w:r w:rsidR="00D34798" w:rsidRPr="00DF727E">
        <w:rPr>
          <w:rFonts w:ascii="Palatino Linotype" w:hAnsi="Palatino Linotype" w:cs="Big Caslon"/>
        </w:rPr>
        <w:t xml:space="preserve"> 4, 24), puede decirse sin duda universalmente que tanto el Padre es Espíritu como el Hijo es Espíritu, que tanto el Padre es Santo como el Hijo es Santo. Por lo tanto, el Padre y el Hijo y el Espírit</w:t>
      </w:r>
      <w:r w:rsidR="007F5A22">
        <w:rPr>
          <w:rFonts w:ascii="Palatino Linotype" w:hAnsi="Palatino Linotype" w:cs="Big Caslon"/>
        </w:rPr>
        <w:t>u Santo, dado que Dios es uno so</w:t>
      </w:r>
      <w:r w:rsidR="00D34798" w:rsidRPr="00DF727E">
        <w:rPr>
          <w:rFonts w:ascii="Palatino Linotype" w:hAnsi="Palatino Linotype" w:cs="Big Caslon"/>
        </w:rPr>
        <w:t xml:space="preserve">lo y por cierto Dios es Santo y Dios es Espíritu, a la Trinidad puede llamarse </w:t>
      </w:r>
      <w:r w:rsidR="0078446B">
        <w:rPr>
          <w:rFonts w:ascii="Palatino Linotype" w:hAnsi="Palatino Linotype" w:cs="Big Caslon"/>
        </w:rPr>
        <w:t>‘</w:t>
      </w:r>
      <w:r w:rsidR="00D34798" w:rsidRPr="00DF727E">
        <w:rPr>
          <w:rFonts w:ascii="Palatino Linotype" w:hAnsi="Palatino Linotype" w:cs="Big Caslon"/>
          <w:highlight w:val="yellow"/>
        </w:rPr>
        <w:t>Espíritu</w:t>
      </w:r>
      <w:r w:rsidR="0078446B">
        <w:rPr>
          <w:rFonts w:ascii="Palatino Linotype" w:hAnsi="Palatino Linotype" w:cs="Big Caslon"/>
          <w:highlight w:val="yellow"/>
        </w:rPr>
        <w:t>’</w:t>
      </w:r>
      <w:r w:rsidR="00D34798" w:rsidRPr="00DF727E">
        <w:rPr>
          <w:rFonts w:ascii="Palatino Linotype" w:hAnsi="Palatino Linotype" w:cs="Big Caslon"/>
          <w:highlight w:val="yellow"/>
        </w:rPr>
        <w:t xml:space="preserve"> y </w:t>
      </w:r>
      <w:r w:rsidR="0078446B">
        <w:rPr>
          <w:rFonts w:ascii="Palatino Linotype" w:hAnsi="Palatino Linotype" w:cs="Big Caslon"/>
          <w:highlight w:val="yellow"/>
        </w:rPr>
        <w:t>‘</w:t>
      </w:r>
      <w:r w:rsidR="00D34798" w:rsidRPr="00DF727E">
        <w:rPr>
          <w:rFonts w:ascii="Palatino Linotype" w:hAnsi="Palatino Linotype" w:cs="Big Caslon"/>
          <w:highlight w:val="yellow"/>
        </w:rPr>
        <w:t>Santa</w:t>
      </w:r>
      <w:r w:rsidR="0078446B">
        <w:rPr>
          <w:rFonts w:ascii="Palatino Linotype" w:hAnsi="Palatino Linotype" w:cs="Big Caslon"/>
        </w:rPr>
        <w:t>’</w:t>
      </w:r>
      <w:r w:rsidR="00D34798" w:rsidRPr="00DF727E">
        <w:rPr>
          <w:rFonts w:ascii="Palatino Linotype" w:hAnsi="Palatino Linotype" w:cs="Big Caslon"/>
        </w:rPr>
        <w:t xml:space="preserve">. </w:t>
      </w:r>
      <w:r w:rsidR="007551B8" w:rsidRPr="00DF727E">
        <w:rPr>
          <w:rFonts w:ascii="Palatino Linotype" w:hAnsi="Palatino Linotype" w:cs="Big Caslon"/>
        </w:rPr>
        <w:t>Sin embargo, aquel Espíritu Santo, que no es la Trinidad sino que se entiende</w:t>
      </w:r>
      <w:r w:rsidR="00002576">
        <w:rPr>
          <w:rFonts w:ascii="Palatino Linotype" w:hAnsi="Palatino Linotype" w:cs="Big Caslon"/>
        </w:rPr>
        <w:t>,</w:t>
      </w:r>
      <w:r w:rsidR="007551B8" w:rsidRPr="00DF727E">
        <w:rPr>
          <w:rFonts w:ascii="Palatino Linotype" w:hAnsi="Palatino Linotype" w:cs="Big Caslon"/>
        </w:rPr>
        <w:t xml:space="preserve"> en la Trinidad</w:t>
      </w:r>
      <w:r w:rsidR="00002576">
        <w:rPr>
          <w:rFonts w:ascii="Palatino Linotype" w:hAnsi="Palatino Linotype" w:cs="Big Caslon"/>
        </w:rPr>
        <w:t>,</w:t>
      </w:r>
      <w:r w:rsidR="007551B8" w:rsidRPr="00DF727E">
        <w:rPr>
          <w:rFonts w:ascii="Palatino Linotype" w:hAnsi="Palatino Linotype" w:cs="Big Caslon"/>
        </w:rPr>
        <w:t xml:space="preserve"> en aquello que propiamente se llama Espíritu Santo se dice relativamente cuando se refiere tanto al Padre como al Hijo, porque el Espíritu Santo </w:t>
      </w:r>
      <w:r w:rsidR="007551B8" w:rsidRPr="00DF727E">
        <w:rPr>
          <w:rFonts w:ascii="Palatino Linotype" w:hAnsi="Palatino Linotype" w:cs="Big Caslon"/>
        </w:rPr>
        <w:lastRenderedPageBreak/>
        <w:t xml:space="preserve">es Espíritu tanto del Padre como del Hijo. </w:t>
      </w:r>
      <w:r w:rsidR="001E5232" w:rsidRPr="00DF727E">
        <w:rPr>
          <w:rFonts w:ascii="Palatino Linotype" w:hAnsi="Palatino Linotype" w:cs="Big Caslon"/>
        </w:rPr>
        <w:t xml:space="preserve">Pero </w:t>
      </w:r>
      <w:r w:rsidR="001E5232" w:rsidRPr="00002576">
        <w:rPr>
          <w:rFonts w:ascii="Palatino Linotype" w:hAnsi="Palatino Linotype" w:cs="Big Caslon"/>
          <w:highlight w:val="yellow"/>
        </w:rPr>
        <w:t xml:space="preserve">la relación misma no aparece en este nombre; en cambio, aparece cuando se dice </w:t>
      </w:r>
      <w:r w:rsidR="001E5232" w:rsidRPr="00002576">
        <w:rPr>
          <w:rFonts w:ascii="Palatino Linotype" w:hAnsi="Palatino Linotype" w:cs="Big Caslon"/>
          <w:i/>
          <w:highlight w:val="yellow"/>
        </w:rPr>
        <w:t>Don de Dios</w:t>
      </w:r>
      <w:r w:rsidR="004566C9">
        <w:rPr>
          <w:rFonts w:ascii="Palatino Linotype" w:hAnsi="Palatino Linotype" w:cs="Big Caslon"/>
        </w:rPr>
        <w:t xml:space="preserve"> (Act.</w:t>
      </w:r>
      <w:r w:rsidR="001E5232" w:rsidRPr="00DF727E">
        <w:rPr>
          <w:rFonts w:ascii="Palatino Linotype" w:hAnsi="Palatino Linotype" w:cs="Big Caslon"/>
        </w:rPr>
        <w:t xml:space="preserve"> 8, 20)</w:t>
      </w:r>
      <w:r w:rsidR="0096154D" w:rsidRPr="00DF727E">
        <w:rPr>
          <w:rFonts w:ascii="Palatino Linotype" w:hAnsi="Palatino Linotype" w:cs="Big Caslon"/>
        </w:rPr>
        <w:t xml:space="preserve">. En efecto, es un Don del Padre y del Hijo, pues </w:t>
      </w:r>
      <w:r w:rsidR="0096154D" w:rsidRPr="00DF727E">
        <w:rPr>
          <w:rFonts w:ascii="Palatino Linotype" w:hAnsi="Palatino Linotype" w:cs="Big Caslon"/>
          <w:i/>
        </w:rPr>
        <w:t>procede del Padre</w:t>
      </w:r>
      <w:r w:rsidR="0096154D" w:rsidRPr="00DF727E">
        <w:rPr>
          <w:rFonts w:ascii="Palatino Linotype" w:hAnsi="Palatino Linotype" w:cs="Big Caslon"/>
        </w:rPr>
        <w:t xml:space="preserve"> (Ioh., 15, 26), como dice el Señor, y lo que dice el Apóstol: </w:t>
      </w:r>
      <w:r w:rsidR="0096154D" w:rsidRPr="00DF727E">
        <w:rPr>
          <w:rFonts w:ascii="Palatino Linotype" w:hAnsi="Palatino Linotype" w:cs="Big Caslon"/>
          <w:i/>
        </w:rPr>
        <w:t>El que no tiene el Espíritu de Cristo, no es de Él</w:t>
      </w:r>
      <w:r w:rsidR="00200A4E">
        <w:rPr>
          <w:rFonts w:ascii="Palatino Linotype" w:hAnsi="Palatino Linotype" w:cs="Big Caslon"/>
        </w:rPr>
        <w:t xml:space="preserve"> (Rom.</w:t>
      </w:r>
      <w:r w:rsidR="0096154D" w:rsidRPr="00DF727E">
        <w:rPr>
          <w:rFonts w:ascii="Palatino Linotype" w:hAnsi="Palatino Linotype" w:cs="Big Caslon"/>
        </w:rPr>
        <w:t xml:space="preserve"> 8, 9), por cierto lo dice del Espíritu Santo. Por lo tanto, cuando decimos que </w:t>
      </w:r>
      <w:r w:rsidR="0096154D" w:rsidRPr="00002576">
        <w:rPr>
          <w:rFonts w:ascii="Palatino Linotype" w:hAnsi="Palatino Linotype" w:cs="Big Caslon"/>
          <w:highlight w:val="green"/>
        </w:rPr>
        <w:t>el don es del donante y que el donante lo es del don, lo decimos relativamente de cada uno, de manera recíproca.</w:t>
      </w:r>
      <w:r w:rsidR="005274BE" w:rsidRPr="00DF727E">
        <w:rPr>
          <w:rFonts w:ascii="Palatino Linotype" w:hAnsi="Palatino Linotype" w:cs="Big Caslon"/>
        </w:rPr>
        <w:t xml:space="preserve"> </w:t>
      </w:r>
      <w:r w:rsidR="005274BE" w:rsidRPr="00002576">
        <w:rPr>
          <w:rFonts w:ascii="Palatino Linotype" w:hAnsi="Palatino Linotype" w:cs="Big Caslon"/>
          <w:highlight w:val="yellow"/>
        </w:rPr>
        <w:t>Luego, el Espíritu Santo es una cierta inefable comunión del Padre y del Hijo, y quizás por eso se le llama así porque el mismo nombre puede aplicarse al Padre y al Hijo.</w:t>
      </w:r>
      <w:r w:rsidR="005274BE" w:rsidRPr="00DF727E">
        <w:rPr>
          <w:rFonts w:ascii="Palatino Linotype" w:hAnsi="Palatino Linotype" w:cs="Big Caslon"/>
        </w:rPr>
        <w:t xml:space="preserve"> Pues esto se dice propiamente de Él, lo que se dice de aquellos en común</w:t>
      </w:r>
      <w:r w:rsidR="00486B8D" w:rsidRPr="00DF727E">
        <w:rPr>
          <w:rFonts w:ascii="Palatino Linotype" w:hAnsi="Palatino Linotype" w:cs="Big Caslon"/>
        </w:rPr>
        <w:t>,</w:t>
      </w:r>
      <w:r w:rsidR="005274BE" w:rsidRPr="00DF727E">
        <w:rPr>
          <w:rFonts w:ascii="Palatino Linotype" w:hAnsi="Palatino Linotype" w:cs="Big Caslon"/>
        </w:rPr>
        <w:t xml:space="preserve"> </w:t>
      </w:r>
      <w:r w:rsidR="00486B8D" w:rsidRPr="00DF727E">
        <w:rPr>
          <w:rFonts w:ascii="Palatino Linotype" w:hAnsi="Palatino Linotype" w:cs="Big Caslon"/>
        </w:rPr>
        <w:t>porque tanto el Padre es Espíritu como el Hijo es Espíritu, y tanto el Padre es Santo como el Hijo es Santo.</w:t>
      </w:r>
      <w:r w:rsidR="00D27B6B" w:rsidRPr="00DF727E">
        <w:rPr>
          <w:rFonts w:ascii="Palatino Linotype" w:hAnsi="Palatino Linotype" w:cs="Big Caslon"/>
        </w:rPr>
        <w:t xml:space="preserve"> Por lo tanto, para que con el nombre que a cada uno le es propio se signifique la comunión entre ambos</w:t>
      </w:r>
      <w:r w:rsidR="00002576">
        <w:rPr>
          <w:rFonts w:ascii="Palatino Linotype" w:hAnsi="Palatino Linotype" w:cs="Big Caslon"/>
        </w:rPr>
        <w:t>,</w:t>
      </w:r>
      <w:r w:rsidR="00D27B6B" w:rsidRPr="00DF727E">
        <w:rPr>
          <w:rFonts w:ascii="Palatino Linotype" w:hAnsi="Palatino Linotype" w:cs="Big Caslon"/>
        </w:rPr>
        <w:t xml:space="preserve"> el Espíritu Santo se llama </w:t>
      </w:r>
      <w:r w:rsidR="001C28D5">
        <w:rPr>
          <w:rFonts w:ascii="Palatino Linotype" w:hAnsi="Palatino Linotype" w:cs="Big Caslon"/>
        </w:rPr>
        <w:t>D</w:t>
      </w:r>
      <w:r w:rsidR="00D27B6B" w:rsidRPr="00DF727E">
        <w:rPr>
          <w:rFonts w:ascii="Palatino Linotype" w:hAnsi="Palatino Linotype" w:cs="Big Caslon"/>
        </w:rPr>
        <w:t>on de ambos. Y esta Trinid</w:t>
      </w:r>
      <w:r w:rsidR="00200A4E">
        <w:rPr>
          <w:rFonts w:ascii="Palatino Linotype" w:hAnsi="Palatino Linotype" w:cs="Big Caslon"/>
        </w:rPr>
        <w:t>ad es el único Dios, solo</w:t>
      </w:r>
      <w:r w:rsidR="00D27B6B" w:rsidRPr="00DF727E">
        <w:rPr>
          <w:rFonts w:ascii="Palatino Linotype" w:hAnsi="Palatino Linotype" w:cs="Big Caslon"/>
        </w:rPr>
        <w:t xml:space="preserve"> bueno, grande, eterno, omnipotente; siendo Él su propia unidad, divinidad, grandeza, bondad, eternidad, omnipotencia.</w:t>
      </w:r>
    </w:p>
    <w:p w14:paraId="78367AF0" w14:textId="77777777" w:rsidR="00891D51" w:rsidRPr="00DF727E" w:rsidRDefault="00891D51" w:rsidP="001317A2">
      <w:pPr>
        <w:jc w:val="both"/>
        <w:rPr>
          <w:rFonts w:ascii="Palatino Linotype" w:hAnsi="Palatino Linotype" w:cs="Big Caslon"/>
        </w:rPr>
      </w:pPr>
    </w:p>
    <w:p w14:paraId="5D174558" w14:textId="40C80B5F" w:rsidR="00716B80" w:rsidRPr="00DF727E" w:rsidRDefault="00891D51" w:rsidP="001317A2">
      <w:pPr>
        <w:jc w:val="both"/>
        <w:rPr>
          <w:rFonts w:ascii="Palatino Linotype" w:hAnsi="Palatino Linotype" w:cs="Big Caslon"/>
        </w:rPr>
      </w:pPr>
      <w:r w:rsidRPr="00B43A41">
        <w:rPr>
          <w:rFonts w:ascii="Palatino Linotype" w:hAnsi="Palatino Linotype" w:cs="Big Caslon"/>
          <w:b/>
        </w:rPr>
        <w:t>xii.13.</w:t>
      </w:r>
      <w:r w:rsidRPr="00DF727E">
        <w:rPr>
          <w:rFonts w:ascii="Palatino Linotype" w:hAnsi="Palatino Linotype" w:cs="Big Caslon"/>
        </w:rPr>
        <w:t xml:space="preserve"> No debe inquietar el que hayamos dicho que se dice relativamente ‘Espíritu Santo’ (no la Trinidad misma, sino Aquel que está en la Trinidad), porque no parece que le corresponda recíprocamente el término de aquel al que se refiere. En efecto,</w:t>
      </w:r>
      <w:r w:rsidR="00812BAB" w:rsidRPr="00DF727E">
        <w:rPr>
          <w:rFonts w:ascii="Palatino Linotype" w:hAnsi="Palatino Linotype" w:cs="Big Caslon"/>
        </w:rPr>
        <w:t xml:space="preserve"> en este caso no podemos decir del mismo modo</w:t>
      </w:r>
      <w:r w:rsidRPr="00DF727E">
        <w:rPr>
          <w:rFonts w:ascii="Palatino Linotype" w:hAnsi="Palatino Linotype" w:cs="Big Caslon"/>
        </w:rPr>
        <w:t xml:space="preserve"> como decimos siervo del señor y señor del siervo, o bien hijo del padre y padre del hijo</w:t>
      </w:r>
      <w:r w:rsidR="00812BAB" w:rsidRPr="00DF727E">
        <w:rPr>
          <w:rFonts w:ascii="Palatino Linotype" w:hAnsi="Palatino Linotype" w:cs="Big Caslon"/>
        </w:rPr>
        <w:t xml:space="preserve">, porque estas cosas se dicen relativamente. Pues decimos Espíritu Santo del Padre, pero no decimos recíprocamente Padre del Espíritu Santo para que no se entienda que el Espíritu Santo es hijo de Él. Del mismo modo, decimos Espíritu Santo del Hijo, pero no decimos Hijo del Espíritu Santo para que no se entienda que el Espíritu Santo es su Padre. Por cierto, en muchos conceptos relativos ocurre que no se encuentra una palabra a la que correspondan recíprocamente las realidades que se refieren a ellos. En efecto, ¿qué cosa se dice de manera tan evidentemente relativa como ‘prenda’? Pues, por cierto, se refiere a la cosa de la que es prenda, y siempre la prenda es </w:t>
      </w:r>
      <w:r w:rsidR="00812BAB" w:rsidRPr="00DF727E">
        <w:rPr>
          <w:rFonts w:ascii="Palatino Linotype" w:hAnsi="Palatino Linotype" w:cs="Big Caslon"/>
        </w:rPr>
        <w:lastRenderedPageBreak/>
        <w:t>prenda de alguna cosa</w:t>
      </w:r>
      <w:r w:rsidR="00716B80" w:rsidRPr="00DF727E">
        <w:rPr>
          <w:rFonts w:ascii="Palatino Linotype" w:hAnsi="Palatino Linotype" w:cs="Big Caslon"/>
        </w:rPr>
        <w:t xml:space="preserve">. Acaso entonces, cuando decimos prenda del Padre y del Hijo, ¿podemos recíprocamente decir Padre de la prenda o Hijo de la prenda? Pero, en cambio, cuando decimos </w:t>
      </w:r>
      <w:r w:rsidR="00716B80" w:rsidRPr="00DF727E">
        <w:rPr>
          <w:rFonts w:ascii="Palatino Linotype" w:hAnsi="Palatino Linotype" w:cs="Big Caslon"/>
          <w:i/>
        </w:rPr>
        <w:t>Don</w:t>
      </w:r>
      <w:r w:rsidR="00716B80" w:rsidRPr="00DF727E">
        <w:rPr>
          <w:rFonts w:ascii="Palatino Linotype" w:hAnsi="Palatino Linotype" w:cs="Big Caslon"/>
        </w:rPr>
        <w:t xml:space="preserve"> del Padre y del Hijo (</w:t>
      </w:r>
      <w:r w:rsidR="00716B80" w:rsidRPr="00AB68EF">
        <w:rPr>
          <w:rFonts w:ascii="Palatino Linotype" w:hAnsi="Palatino Linotype" w:cs="Big Caslon"/>
          <w:i/>
        </w:rPr>
        <w:t>Ioh</w:t>
      </w:r>
      <w:r w:rsidR="00716B80" w:rsidRPr="00DF727E">
        <w:rPr>
          <w:rFonts w:ascii="Palatino Linotype" w:hAnsi="Palatino Linotype" w:cs="Big Caslon"/>
        </w:rPr>
        <w:t>., 4,10), ciertamente no podemos decir Padre del Don o Hijo del Don, pero para tener una correspondencia recíproca</w:t>
      </w:r>
      <w:r w:rsidR="00070E25">
        <w:rPr>
          <w:rFonts w:ascii="Palatino Linotype" w:hAnsi="Palatino Linotype" w:cs="Big Caslon"/>
        </w:rPr>
        <w:t>,</w:t>
      </w:r>
      <w:r w:rsidR="00716B80" w:rsidRPr="00DF727E">
        <w:rPr>
          <w:rFonts w:ascii="Palatino Linotype" w:hAnsi="Palatino Linotype" w:cs="Big Caslon"/>
        </w:rPr>
        <w:t xml:space="preserve"> decimos don del donante y donante del don, porque en este caso se pudo encontrar una palabra en uso, en el otro caso no se pudo.</w:t>
      </w:r>
    </w:p>
    <w:p w14:paraId="60CC1A0F" w14:textId="77777777" w:rsidR="00716B80" w:rsidRPr="00DF727E" w:rsidRDefault="00716B80" w:rsidP="001317A2">
      <w:pPr>
        <w:jc w:val="both"/>
        <w:rPr>
          <w:rFonts w:ascii="Palatino Linotype" w:hAnsi="Palatino Linotype" w:cs="Big Caslon"/>
        </w:rPr>
      </w:pPr>
    </w:p>
    <w:p w14:paraId="11108A2B" w14:textId="1D01A324" w:rsidR="00891D51" w:rsidRPr="00DF727E" w:rsidRDefault="00716B80" w:rsidP="001317A2">
      <w:pPr>
        <w:jc w:val="both"/>
        <w:rPr>
          <w:rFonts w:ascii="Palatino Linotype" w:hAnsi="Palatino Linotype" w:cs="Big Caslon"/>
        </w:rPr>
      </w:pPr>
      <w:r w:rsidRPr="00DF727E">
        <w:rPr>
          <w:rFonts w:ascii="Palatino Linotype" w:hAnsi="Palatino Linotype" w:cs="Big Caslon"/>
        </w:rPr>
        <w:t>xiii.14. Por lo tanto, ‘Padre’ se dice relativamente</w:t>
      </w:r>
      <w:r w:rsidR="00070E25">
        <w:rPr>
          <w:rFonts w:ascii="Palatino Linotype" w:hAnsi="Palatino Linotype" w:cs="Big Caslon"/>
        </w:rPr>
        <w:t>,</w:t>
      </w:r>
      <w:r w:rsidR="00812BAB" w:rsidRPr="00DF727E">
        <w:rPr>
          <w:rFonts w:ascii="Palatino Linotype" w:hAnsi="Palatino Linotype" w:cs="Big Caslon"/>
        </w:rPr>
        <w:t xml:space="preserve"> </w:t>
      </w:r>
      <w:r w:rsidRPr="00DF727E">
        <w:rPr>
          <w:rFonts w:ascii="Palatino Linotype" w:hAnsi="Palatino Linotype" w:cs="Big Caslon"/>
        </w:rPr>
        <w:t>y Él mismo</w:t>
      </w:r>
      <w:r w:rsidR="00B37D62" w:rsidRPr="00DF727E">
        <w:rPr>
          <w:rFonts w:ascii="Palatino Linotype" w:hAnsi="Palatino Linotype" w:cs="Big Caslon"/>
        </w:rPr>
        <w:t xml:space="preserve"> se dice relativamente P</w:t>
      </w:r>
      <w:r w:rsidRPr="00DF727E">
        <w:rPr>
          <w:rFonts w:ascii="Palatino Linotype" w:hAnsi="Palatino Linotype" w:cs="Big Caslon"/>
        </w:rPr>
        <w:t xml:space="preserve">rincipio, y quizás alguna otra cosa; pero Padre se dice en relación al Hijo, mas principio en relación a todas las cosas que provienen de Él. Del mismo modo, se dice Hijo relativamente; </w:t>
      </w:r>
      <w:r w:rsidRPr="00E41584">
        <w:rPr>
          <w:rFonts w:ascii="Palatino Linotype" w:hAnsi="Palatino Linotype" w:cs="Big Caslon"/>
          <w:highlight w:val="yellow"/>
        </w:rPr>
        <w:t>se dice relativamente tanto Verbo como Imagen</w:t>
      </w:r>
      <w:r w:rsidR="00B37D62" w:rsidRPr="00E41584">
        <w:rPr>
          <w:rFonts w:ascii="Palatino Linotype" w:hAnsi="Palatino Linotype" w:cs="Big Caslon"/>
          <w:highlight w:val="yellow"/>
        </w:rPr>
        <w:t>, y en todos estos conceptos se está refiriendo al Padre</w:t>
      </w:r>
      <w:r w:rsidR="00B37D62" w:rsidRPr="00DF727E">
        <w:rPr>
          <w:rFonts w:ascii="Palatino Linotype" w:hAnsi="Palatino Linotype" w:cs="Big Caslon"/>
        </w:rPr>
        <w:t xml:space="preserve">; sin embargo, de ninguna de estas cosas se dice Padre. El Hijo se dice también Principio; pues, cuando se le preguntó: </w:t>
      </w:r>
      <w:r w:rsidR="00B37D62" w:rsidRPr="00DF727E">
        <w:rPr>
          <w:rFonts w:ascii="Palatino Linotype" w:hAnsi="Palatino Linotype" w:cs="Big Caslon"/>
          <w:i/>
        </w:rPr>
        <w:t>Tú, ¿quién eres?</w:t>
      </w:r>
      <w:r w:rsidR="00B37D62" w:rsidRPr="00DF727E">
        <w:rPr>
          <w:rFonts w:ascii="Palatino Linotype" w:hAnsi="Palatino Linotype" w:cs="Big Caslon"/>
        </w:rPr>
        <w:t xml:space="preserve">, respondió: </w:t>
      </w:r>
      <w:r w:rsidR="006E3D5F">
        <w:rPr>
          <w:rFonts w:ascii="Palatino Linotype" w:hAnsi="Palatino Linotype" w:cs="Big Caslon"/>
          <w:i/>
        </w:rPr>
        <w:t>El Principio, q</w:t>
      </w:r>
      <w:r w:rsidR="00B37D62" w:rsidRPr="00DF727E">
        <w:rPr>
          <w:rFonts w:ascii="Palatino Linotype" w:hAnsi="Palatino Linotype" w:cs="Big Caslon"/>
          <w:i/>
        </w:rPr>
        <w:t>u</w:t>
      </w:r>
      <w:r w:rsidR="0092463A">
        <w:rPr>
          <w:rFonts w:ascii="Palatino Linotype" w:hAnsi="Palatino Linotype" w:cs="Big Caslon"/>
          <w:i/>
        </w:rPr>
        <w:t>ien</w:t>
      </w:r>
      <w:r w:rsidR="00B37D62" w:rsidRPr="00DF727E">
        <w:rPr>
          <w:rFonts w:ascii="Palatino Linotype" w:hAnsi="Palatino Linotype" w:cs="Big Caslon"/>
          <w:i/>
        </w:rPr>
        <w:t xml:space="preserve"> también os hablo</w:t>
      </w:r>
      <w:r w:rsidR="00B37D62" w:rsidRPr="00DF727E">
        <w:rPr>
          <w:rFonts w:ascii="Palatino Linotype" w:hAnsi="Palatino Linotype" w:cs="Big Caslon"/>
        </w:rPr>
        <w:t xml:space="preserve"> (</w:t>
      </w:r>
      <w:r w:rsidR="00B37D62" w:rsidRPr="00070E25">
        <w:rPr>
          <w:rFonts w:ascii="Palatino Linotype" w:hAnsi="Palatino Linotype" w:cs="Big Caslon"/>
          <w:i/>
        </w:rPr>
        <w:t>Ioh</w:t>
      </w:r>
      <w:r w:rsidR="006E3D5F">
        <w:rPr>
          <w:rFonts w:ascii="Palatino Linotype" w:hAnsi="Palatino Linotype" w:cs="Big Caslon"/>
        </w:rPr>
        <w:t>.</w:t>
      </w:r>
      <w:r w:rsidR="00B37D62" w:rsidRPr="00DF727E">
        <w:rPr>
          <w:rFonts w:ascii="Palatino Linotype" w:hAnsi="Palatino Linotype" w:cs="Big Caslon"/>
        </w:rPr>
        <w:t xml:space="preserve"> 8, 25). Pero, ¿acaso era Principio del Padre? Cuando dijo que Él era el Principio, quiso mostrarse ciertamente como Creador, como también el Padre es Principio de la creatura, porque todo proviene de Él. En efecto, el Creador se dice relativamente a la creatura tal como el señor relativamente al siervo. Y, por lo tanto, </w:t>
      </w:r>
      <w:r w:rsidR="00B37D62" w:rsidRPr="00E41584">
        <w:rPr>
          <w:rFonts w:ascii="Palatino Linotype" w:hAnsi="Palatino Linotype" w:cs="Big Caslon"/>
          <w:highlight w:val="yellow"/>
        </w:rPr>
        <w:t>cuando decimos que el Padre es P</w:t>
      </w:r>
      <w:r w:rsidR="006E3D5F" w:rsidRPr="00E41584">
        <w:rPr>
          <w:rFonts w:ascii="Palatino Linotype" w:hAnsi="Palatino Linotype" w:cs="Big Caslon"/>
          <w:highlight w:val="yellow"/>
        </w:rPr>
        <w:t>rincipio y el Hijo es Principio</w:t>
      </w:r>
      <w:r w:rsidR="00B37D62" w:rsidRPr="00E41584">
        <w:rPr>
          <w:rFonts w:ascii="Palatino Linotype" w:hAnsi="Palatino Linotype" w:cs="Big Caslon"/>
          <w:highlight w:val="yellow"/>
        </w:rPr>
        <w:t>, no decimos que hay dos principios de la creatura, porque el Padre y el Hijo son al mismo tiempo un único Principio con respecto a la creatura</w:t>
      </w:r>
      <w:r w:rsidR="00B37D62" w:rsidRPr="0092463A">
        <w:rPr>
          <w:rFonts w:ascii="Palatino Linotype" w:hAnsi="Palatino Linotype" w:cs="Big Caslon"/>
          <w:highlight w:val="yellow"/>
        </w:rPr>
        <w:t xml:space="preserve">, así como </w:t>
      </w:r>
      <w:r w:rsidR="00B37D62" w:rsidRPr="0092463A">
        <w:rPr>
          <w:rFonts w:ascii="Palatino Linotype" w:hAnsi="Palatino Linotype" w:cs="Big Caslon"/>
          <w:i/>
          <w:highlight w:val="yellow"/>
        </w:rPr>
        <w:t>un solo Creador</w:t>
      </w:r>
      <w:r w:rsidR="00996039" w:rsidRPr="00DF727E">
        <w:rPr>
          <w:rFonts w:ascii="Palatino Linotype" w:hAnsi="Palatino Linotype" w:cs="Big Caslon"/>
          <w:i/>
        </w:rPr>
        <w:t xml:space="preserve"> </w:t>
      </w:r>
      <w:r w:rsidR="006E3D5F">
        <w:rPr>
          <w:rFonts w:ascii="Palatino Linotype" w:hAnsi="Palatino Linotype" w:cs="Big Caslon"/>
        </w:rPr>
        <w:t>(Sir.</w:t>
      </w:r>
      <w:r w:rsidR="00996039" w:rsidRPr="00DF727E">
        <w:rPr>
          <w:rFonts w:ascii="Palatino Linotype" w:hAnsi="Palatino Linotype" w:cs="Big Caslon"/>
        </w:rPr>
        <w:t xml:space="preserve"> 1, 8)</w:t>
      </w:r>
      <w:r w:rsidR="00B37D62" w:rsidRPr="00DF727E">
        <w:rPr>
          <w:rFonts w:ascii="Palatino Linotype" w:hAnsi="Palatino Linotype" w:cs="Big Caslon"/>
        </w:rPr>
        <w:t>, un solo Dios</w:t>
      </w:r>
      <w:r w:rsidR="00996039" w:rsidRPr="00DF727E">
        <w:rPr>
          <w:rStyle w:val="Refdenotaalpie"/>
          <w:rFonts w:ascii="Palatino Linotype" w:hAnsi="Palatino Linotype" w:cs="Big Caslon"/>
        </w:rPr>
        <w:footnoteReference w:id="20"/>
      </w:r>
      <w:r w:rsidR="00B37D62" w:rsidRPr="00DF727E">
        <w:rPr>
          <w:rFonts w:ascii="Palatino Linotype" w:hAnsi="Palatino Linotype" w:cs="Big Caslon"/>
        </w:rPr>
        <w:t>.</w:t>
      </w:r>
      <w:r w:rsidR="00996039" w:rsidRPr="00DF727E">
        <w:rPr>
          <w:rFonts w:ascii="Palatino Linotype" w:hAnsi="Palatino Linotype" w:cs="Big Caslon"/>
        </w:rPr>
        <w:t xml:space="preserve"> Pero si todo lo que en sí permanece y produce u opera algo es principio para aquella cosa que produce o que opera, </w:t>
      </w:r>
      <w:r w:rsidR="00996039" w:rsidRPr="00E41584">
        <w:rPr>
          <w:rFonts w:ascii="Palatino Linotype" w:hAnsi="Palatino Linotype" w:cs="Big Caslon"/>
          <w:highlight w:val="yellow"/>
        </w:rPr>
        <w:t>no podemos negar que también el Espíritu Santo se llama correctamente Principio, porque no lo separamos del nombre de Creador.</w:t>
      </w:r>
      <w:r w:rsidR="00996039" w:rsidRPr="00DF727E">
        <w:rPr>
          <w:rFonts w:ascii="Palatino Linotype" w:hAnsi="Palatino Linotype" w:cs="Big Caslon"/>
        </w:rPr>
        <w:t xml:space="preserve"> Y está escrito de Él que opera; y, por cierto, opera permaneciendo en sí. En efecto, </w:t>
      </w:r>
      <w:r w:rsidR="00996039" w:rsidRPr="00DF727E">
        <w:rPr>
          <w:rFonts w:ascii="Palatino Linotype" w:hAnsi="Palatino Linotype" w:cs="Big Caslon"/>
          <w:i/>
        </w:rPr>
        <w:t>no se cambia ni se convierte</w:t>
      </w:r>
      <w:r w:rsidR="00996039" w:rsidRPr="0046248A">
        <w:rPr>
          <w:rStyle w:val="Refdenotaalpie"/>
          <w:rFonts w:ascii="Palatino Linotype" w:hAnsi="Palatino Linotype" w:cs="Big Caslon"/>
        </w:rPr>
        <w:footnoteReference w:id="21"/>
      </w:r>
      <w:r w:rsidR="00996039" w:rsidRPr="0046248A">
        <w:rPr>
          <w:rFonts w:ascii="Palatino Linotype" w:hAnsi="Palatino Linotype" w:cs="Big Caslon"/>
        </w:rPr>
        <w:t xml:space="preserve"> </w:t>
      </w:r>
      <w:r w:rsidR="00996039" w:rsidRPr="00DF727E">
        <w:rPr>
          <w:rFonts w:ascii="Palatino Linotype" w:hAnsi="Palatino Linotype" w:cs="Big Caslon"/>
        </w:rPr>
        <w:t xml:space="preserve">en ninguna de las cosas que Él mismo opera. Y mira las cosas que crea: </w:t>
      </w:r>
      <w:r w:rsidR="00996039" w:rsidRPr="00DF727E">
        <w:rPr>
          <w:rFonts w:ascii="Palatino Linotype" w:hAnsi="Palatino Linotype" w:cs="Big Caslon"/>
          <w:i/>
        </w:rPr>
        <w:t>A cada uno, dice, se da la manifestación del Espíritu para la utilidad</w:t>
      </w:r>
      <w:r w:rsidR="00251DED" w:rsidRPr="00DF727E">
        <w:rPr>
          <w:rFonts w:ascii="Palatino Linotype" w:hAnsi="Palatino Linotype" w:cs="Big Caslon"/>
        </w:rPr>
        <w:t xml:space="preserve">. </w:t>
      </w:r>
      <w:r w:rsidR="00251DED" w:rsidRPr="00DF727E">
        <w:rPr>
          <w:rFonts w:ascii="Palatino Linotype" w:hAnsi="Palatino Linotype" w:cs="Big Caslon"/>
          <w:i/>
        </w:rPr>
        <w:t xml:space="preserve">A uno se </w:t>
      </w:r>
      <w:r w:rsidR="00251DED" w:rsidRPr="00DF727E">
        <w:rPr>
          <w:rFonts w:ascii="Palatino Linotype" w:hAnsi="Palatino Linotype" w:cs="Big Caslon"/>
          <w:i/>
        </w:rPr>
        <w:lastRenderedPageBreak/>
        <w:t>le da por el Espíritu la palabra de sabiduría; a otro, la palabra de ciencia según el mismo Espíritu. A otro, en cambio, la fe en</w:t>
      </w:r>
      <w:r w:rsidR="006E3D5F">
        <w:rPr>
          <w:rFonts w:ascii="Palatino Linotype" w:hAnsi="Palatino Linotype" w:cs="Big Caslon"/>
          <w:i/>
        </w:rPr>
        <w:t xml:space="preserve"> el mismo Espíritu; a otro, el d</w:t>
      </w:r>
      <w:r w:rsidR="00251DED" w:rsidRPr="00DF727E">
        <w:rPr>
          <w:rFonts w:ascii="Palatino Linotype" w:hAnsi="Palatino Linotype" w:cs="Big Caslon"/>
          <w:i/>
        </w:rPr>
        <w:t>on de las curaciones en un solo Espíritu; a otro, el obrar milagros; a otro, la profecía; a otro, el discernimiento de los espíritus; a otro, los géneros de las lenguas. Todas estas cosas las opera un solo y mismo Espíritu, repartiendo lo propio a cada uno como quiere</w:t>
      </w:r>
      <w:r w:rsidR="006E3D5F">
        <w:rPr>
          <w:rFonts w:ascii="Palatino Linotype" w:hAnsi="Palatino Linotype" w:cs="Big Caslon"/>
        </w:rPr>
        <w:t xml:space="preserve"> (</w:t>
      </w:r>
      <w:r w:rsidR="006E3D5F" w:rsidRPr="00AB68EF">
        <w:rPr>
          <w:rFonts w:ascii="Palatino Linotype" w:hAnsi="Palatino Linotype" w:cs="Big Caslon"/>
          <w:i/>
        </w:rPr>
        <w:t>1 Cor.</w:t>
      </w:r>
      <w:r w:rsidR="00251DED" w:rsidRPr="00DF727E">
        <w:rPr>
          <w:rFonts w:ascii="Palatino Linotype" w:hAnsi="Palatino Linotype" w:cs="Big Caslon"/>
        </w:rPr>
        <w:t xml:space="preserve"> 12,7-11), ciertamente como Dios.</w:t>
      </w:r>
      <w:r w:rsidR="009369BA" w:rsidRPr="00DF727E">
        <w:rPr>
          <w:rFonts w:ascii="Palatino Linotype" w:hAnsi="Palatino Linotype" w:cs="Big Caslon"/>
        </w:rPr>
        <w:t xml:space="preserve"> En efecto, ¿quién</w:t>
      </w:r>
      <w:r w:rsidR="005E1663">
        <w:rPr>
          <w:rFonts w:ascii="Palatino Linotype" w:hAnsi="Palatino Linotype" w:cs="Big Caslon"/>
        </w:rPr>
        <w:t>,</w:t>
      </w:r>
      <w:r w:rsidR="009369BA" w:rsidRPr="00DF727E">
        <w:rPr>
          <w:rFonts w:ascii="Palatino Linotype" w:hAnsi="Palatino Linotype" w:cs="Big Caslon"/>
        </w:rPr>
        <w:t xml:space="preserve"> sino Dios</w:t>
      </w:r>
      <w:r w:rsidR="005E1663">
        <w:rPr>
          <w:rFonts w:ascii="Palatino Linotype" w:hAnsi="Palatino Linotype" w:cs="Big Caslon"/>
        </w:rPr>
        <w:t>,</w:t>
      </w:r>
      <w:r w:rsidR="009369BA" w:rsidRPr="00DF727E">
        <w:rPr>
          <w:rFonts w:ascii="Palatino Linotype" w:hAnsi="Palatino Linotype" w:cs="Big Caslon"/>
        </w:rPr>
        <w:t xml:space="preserve"> puede obrar cosas tan grandes? </w:t>
      </w:r>
      <w:r w:rsidR="009369BA" w:rsidRPr="00DF727E">
        <w:rPr>
          <w:rFonts w:ascii="Palatino Linotype" w:hAnsi="Palatino Linotype" w:cs="Big Caslon"/>
          <w:i/>
        </w:rPr>
        <w:t xml:space="preserve">Por cierto, el mismo Dios, </w:t>
      </w:r>
      <w:r w:rsidR="003F0564" w:rsidRPr="00DF727E">
        <w:rPr>
          <w:rFonts w:ascii="Palatino Linotype" w:hAnsi="Palatino Linotype" w:cs="Big Caslon"/>
          <w:i/>
        </w:rPr>
        <w:t>quien obra</w:t>
      </w:r>
      <w:r w:rsidR="009369BA" w:rsidRPr="00DF727E">
        <w:rPr>
          <w:rFonts w:ascii="Palatino Linotype" w:hAnsi="Palatino Linotype" w:cs="Big Caslon"/>
          <w:i/>
        </w:rPr>
        <w:t xml:space="preserve"> todas las cosas en todos</w:t>
      </w:r>
      <w:r w:rsidR="0046248A">
        <w:rPr>
          <w:rFonts w:ascii="Palatino Linotype" w:hAnsi="Palatino Linotype" w:cs="Big Caslon"/>
        </w:rPr>
        <w:t xml:space="preserve"> (</w:t>
      </w:r>
      <w:r w:rsidR="0046248A" w:rsidRPr="00AB68EF">
        <w:rPr>
          <w:rFonts w:ascii="Palatino Linotype" w:hAnsi="Palatino Linotype" w:cs="Big Caslon"/>
          <w:i/>
        </w:rPr>
        <w:t>1 Cor.</w:t>
      </w:r>
      <w:r w:rsidR="009369BA" w:rsidRPr="00DF727E">
        <w:rPr>
          <w:rFonts w:ascii="Palatino Linotype" w:hAnsi="Palatino Linotype" w:cs="Big Caslon"/>
        </w:rPr>
        <w:t xml:space="preserve"> 12,6)</w:t>
      </w:r>
      <w:r w:rsidR="003F0564" w:rsidRPr="00DF727E">
        <w:rPr>
          <w:rFonts w:ascii="Palatino Linotype" w:hAnsi="Palatino Linotype" w:cs="Big Caslon"/>
        </w:rPr>
        <w:t>. Pues también</w:t>
      </w:r>
      <w:r w:rsidR="00E41584">
        <w:rPr>
          <w:rFonts w:ascii="Palatino Linotype" w:hAnsi="Palatino Linotype" w:cs="Big Caslon"/>
        </w:rPr>
        <w:t>,</w:t>
      </w:r>
      <w:r w:rsidR="003F0564" w:rsidRPr="00DF727E">
        <w:rPr>
          <w:rFonts w:ascii="Palatino Linotype" w:hAnsi="Palatino Linotype" w:cs="Big Caslon"/>
        </w:rPr>
        <w:t xml:space="preserve"> si se nos preguntara en particular acerca del Espíritu Santo, respondemos con mucha verdad que es Dios, y que con el Padre y el Hijo simultáneamente es un solo Dios. </w:t>
      </w:r>
      <w:r w:rsidR="007F1E8A" w:rsidRPr="00DF727E">
        <w:rPr>
          <w:rFonts w:ascii="Palatino Linotype" w:hAnsi="Palatino Linotype" w:cs="Big Caslon"/>
        </w:rPr>
        <w:t>Por lo tanto, se dice que Dios es un solo principio con respecto a la creatura, no dos ni tres.</w:t>
      </w:r>
    </w:p>
    <w:p w14:paraId="4291497F" w14:textId="77777777" w:rsidR="007F1E8A" w:rsidRPr="00DF727E" w:rsidRDefault="007F1E8A" w:rsidP="001317A2">
      <w:pPr>
        <w:jc w:val="both"/>
        <w:rPr>
          <w:rFonts w:ascii="Palatino Linotype" w:hAnsi="Palatino Linotype" w:cs="Big Caslon"/>
        </w:rPr>
      </w:pPr>
    </w:p>
    <w:p w14:paraId="5ABD579D" w14:textId="2B2E6914" w:rsidR="00B7544A" w:rsidRPr="00DF727E" w:rsidRDefault="007F1E8A" w:rsidP="001317A2">
      <w:pPr>
        <w:jc w:val="both"/>
        <w:rPr>
          <w:rFonts w:ascii="Palatino Linotype" w:hAnsi="Palatino Linotype" w:cs="Big Caslon"/>
        </w:rPr>
      </w:pPr>
      <w:r w:rsidRPr="00294441">
        <w:rPr>
          <w:rFonts w:ascii="Palatino Linotype" w:hAnsi="Palatino Linotype" w:cs="Big Caslon"/>
          <w:b/>
        </w:rPr>
        <w:t>xiv.15.</w:t>
      </w:r>
      <w:r w:rsidRPr="00DF727E">
        <w:rPr>
          <w:rFonts w:ascii="Palatino Linotype" w:hAnsi="Palatino Linotype" w:cs="Big Caslon"/>
        </w:rPr>
        <w:t xml:space="preserve"> </w:t>
      </w:r>
      <w:r w:rsidR="00FF6D70" w:rsidRPr="00DF727E">
        <w:rPr>
          <w:rFonts w:ascii="Palatino Linotype" w:hAnsi="Palatino Linotype" w:cs="Big Caslon"/>
        </w:rPr>
        <w:t>Por cierto, en la Trinidad en cuanto a las relaciones recíprocas, si lo que genera es principio con respecto a aquello que genera, el Padre es principio con respecto al Hijo porque lo generó. Pero, si también con respecto al Espíritu Santo el Padre es principio</w:t>
      </w:r>
      <w:r w:rsidR="00A667D7" w:rsidRPr="00DF727E">
        <w:rPr>
          <w:rFonts w:ascii="Palatino Linotype" w:hAnsi="Palatino Linotype" w:cs="Big Caslon"/>
        </w:rPr>
        <w:t xml:space="preserve">, dado que está dicho: </w:t>
      </w:r>
      <w:r w:rsidR="00A667D7" w:rsidRPr="00DF727E">
        <w:rPr>
          <w:rFonts w:ascii="Palatino Linotype" w:hAnsi="Palatino Linotype" w:cs="Big Caslon"/>
          <w:i/>
        </w:rPr>
        <w:t>procede del Padre</w:t>
      </w:r>
      <w:r w:rsidR="00A667D7" w:rsidRPr="00DF727E">
        <w:rPr>
          <w:rFonts w:ascii="Palatino Linotype" w:hAnsi="Palatino Linotype" w:cs="Big Caslon"/>
        </w:rPr>
        <w:t xml:space="preserve"> (</w:t>
      </w:r>
      <w:r w:rsidR="00A667D7" w:rsidRPr="00294441">
        <w:rPr>
          <w:rFonts w:ascii="Palatino Linotype" w:hAnsi="Palatino Linotype" w:cs="Big Caslon"/>
          <w:i/>
        </w:rPr>
        <w:t>Ioh.</w:t>
      </w:r>
      <w:r w:rsidR="00A667D7" w:rsidRPr="00DF727E">
        <w:rPr>
          <w:rFonts w:ascii="Palatino Linotype" w:hAnsi="Palatino Linotype" w:cs="Big Caslon"/>
        </w:rPr>
        <w:t xml:space="preserve">, 15, 26), no es una pregunta menor. Porque si es así, no solamente será principio con respecto a aquella cosa que genera o hace, sino también a aquella que da. Donde se dilucida también, en la medida de lo posible, aquello que suele preocupar a muchos: por qué no sería </w:t>
      </w:r>
      <w:r w:rsidR="0092463A">
        <w:rPr>
          <w:rFonts w:ascii="Palatino Linotype" w:hAnsi="Palatino Linotype" w:cs="Big Caslon"/>
        </w:rPr>
        <w:t>‘</w:t>
      </w:r>
      <w:r w:rsidR="00A667D7" w:rsidRPr="00DF727E">
        <w:rPr>
          <w:rFonts w:ascii="Palatino Linotype" w:hAnsi="Palatino Linotype" w:cs="Big Caslon"/>
        </w:rPr>
        <w:t>Hijo</w:t>
      </w:r>
      <w:r w:rsidR="0092463A">
        <w:rPr>
          <w:rFonts w:ascii="Palatino Linotype" w:hAnsi="Palatino Linotype" w:cs="Big Caslon"/>
        </w:rPr>
        <w:t>’</w:t>
      </w:r>
      <w:r w:rsidR="00A667D7" w:rsidRPr="00DF727E">
        <w:rPr>
          <w:rFonts w:ascii="Palatino Linotype" w:hAnsi="Palatino Linotype" w:cs="Big Caslon"/>
        </w:rPr>
        <w:t xml:space="preserve"> también el Espíritu Santo, dado que Él también </w:t>
      </w:r>
      <w:r w:rsidR="00A667D7" w:rsidRPr="00DF727E">
        <w:rPr>
          <w:rFonts w:ascii="Palatino Linotype" w:hAnsi="Palatino Linotype" w:cs="Big Caslon"/>
          <w:i/>
        </w:rPr>
        <w:t>sale</w:t>
      </w:r>
      <w:r w:rsidR="00A667D7" w:rsidRPr="00DF727E">
        <w:rPr>
          <w:rFonts w:ascii="Palatino Linotype" w:hAnsi="Palatino Linotype" w:cs="Big Caslon"/>
        </w:rPr>
        <w:t xml:space="preserve"> del Padre, co</w:t>
      </w:r>
      <w:r w:rsidR="006E3D5F">
        <w:rPr>
          <w:rFonts w:ascii="Palatino Linotype" w:hAnsi="Palatino Linotype" w:cs="Big Caslon"/>
        </w:rPr>
        <w:t>mo se lee en el Evangelio (</w:t>
      </w:r>
      <w:r w:rsidR="006E3D5F" w:rsidRPr="00294441">
        <w:rPr>
          <w:rFonts w:ascii="Palatino Linotype" w:hAnsi="Palatino Linotype" w:cs="Big Caslon"/>
          <w:i/>
        </w:rPr>
        <w:t>Ioh</w:t>
      </w:r>
      <w:r w:rsidR="00A667D7" w:rsidRPr="00DF727E">
        <w:rPr>
          <w:rFonts w:ascii="Palatino Linotype" w:hAnsi="Palatino Linotype" w:cs="Big Caslon"/>
        </w:rPr>
        <w:t xml:space="preserve"> 15, 26).</w:t>
      </w:r>
      <w:r w:rsidR="005E5F1D" w:rsidRPr="00DF727E">
        <w:rPr>
          <w:rFonts w:ascii="Palatino Linotype" w:hAnsi="Palatino Linotype" w:cs="Big Caslon"/>
        </w:rPr>
        <w:t xml:space="preserve"> Sale, en efecto, no como nacido sino como </w:t>
      </w:r>
      <w:r w:rsidR="005E5F1D" w:rsidRPr="00DF727E">
        <w:rPr>
          <w:rFonts w:ascii="Palatino Linotype" w:hAnsi="Palatino Linotype" w:cs="Big Caslon"/>
          <w:i/>
        </w:rPr>
        <w:t>dado</w:t>
      </w:r>
      <w:r w:rsidR="005E5F1D" w:rsidRPr="00DF727E">
        <w:rPr>
          <w:rFonts w:ascii="Palatino Linotype" w:hAnsi="Palatino Linotype" w:cs="Big Caslon"/>
        </w:rPr>
        <w:t xml:space="preserve"> y por esto no se le llama Hijo, porque ni es nacido así como el Unigénito</w:t>
      </w:r>
      <w:r w:rsidR="0046248A">
        <w:rPr>
          <w:rFonts w:ascii="Palatino Linotype" w:hAnsi="Palatino Linotype" w:cs="Big Caslon"/>
        </w:rPr>
        <w:t>,</w:t>
      </w:r>
      <w:r w:rsidR="005E5F1D" w:rsidRPr="00DF727E">
        <w:rPr>
          <w:rFonts w:ascii="Palatino Linotype" w:hAnsi="Palatino Linotype" w:cs="Big Caslon"/>
        </w:rPr>
        <w:t xml:space="preserve"> ni es hecho para que, por la gracia, naciese en la adopción tal como nosotros. En efecto, el que sea nacido del Padre, cuando se dice respecto del Hijo</w:t>
      </w:r>
      <w:r w:rsidR="003D0B2A" w:rsidRPr="00DF727E">
        <w:rPr>
          <w:rFonts w:ascii="Palatino Linotype" w:hAnsi="Palatino Linotype" w:cs="Big Caslon"/>
        </w:rPr>
        <w:t>,</w:t>
      </w:r>
      <w:r w:rsidR="005E5F1D" w:rsidRPr="00DF727E">
        <w:rPr>
          <w:rFonts w:ascii="Palatino Linotype" w:hAnsi="Palatino Linotype" w:cs="Big Caslon"/>
        </w:rPr>
        <w:t xml:space="preserve"> se dice solo con respecto al Padre y por eso es Hijo del Padre,</w:t>
      </w:r>
      <w:r w:rsidR="003D0B2A" w:rsidRPr="00DF727E">
        <w:rPr>
          <w:rFonts w:ascii="Palatino Linotype" w:hAnsi="Palatino Linotype" w:cs="Big Caslon"/>
        </w:rPr>
        <w:t xml:space="preserve"> y no nuestro también. En cambio, lo que es dado se refiere tanto a Aquel que dio como a aquellos a los que dio; por lo tanto, </w:t>
      </w:r>
      <w:r w:rsidR="003D0B2A" w:rsidRPr="0092463A">
        <w:rPr>
          <w:rFonts w:ascii="Palatino Linotype" w:hAnsi="Palatino Linotype" w:cs="Big Caslon"/>
          <w:highlight w:val="yellow"/>
        </w:rPr>
        <w:t xml:space="preserve">el Espíritu Santo no solo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del</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Padre y del Hijo que lo dieron, sino también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nosotros que lo recibimos</w:t>
      </w:r>
      <w:r w:rsidR="003D0B2A" w:rsidRPr="00DF727E">
        <w:rPr>
          <w:rFonts w:ascii="Palatino Linotype" w:hAnsi="Palatino Linotype" w:cs="Big Caslon"/>
        </w:rPr>
        <w:t xml:space="preserve">, así como se dice: </w:t>
      </w:r>
      <w:r w:rsidR="00B1703D" w:rsidRPr="00DF727E">
        <w:rPr>
          <w:rFonts w:ascii="Palatino Linotype" w:hAnsi="Palatino Linotype" w:cs="Big Caslon"/>
          <w:i/>
        </w:rPr>
        <w:t>l</w:t>
      </w:r>
      <w:r w:rsidR="003D0B2A" w:rsidRPr="00DF727E">
        <w:rPr>
          <w:rFonts w:ascii="Palatino Linotype" w:hAnsi="Palatino Linotype" w:cs="Big Caslon"/>
          <w:i/>
        </w:rPr>
        <w:t>a salvación del Señor</w:t>
      </w:r>
      <w:r w:rsidR="00B1703D" w:rsidRPr="00DF727E">
        <w:rPr>
          <w:rFonts w:ascii="Palatino Linotype" w:hAnsi="Palatino Linotype" w:cs="Big Caslon"/>
        </w:rPr>
        <w:t xml:space="preserve"> (</w:t>
      </w:r>
      <w:r w:rsidR="00B1703D" w:rsidRPr="00294441">
        <w:rPr>
          <w:rFonts w:ascii="Palatino Linotype" w:hAnsi="Palatino Linotype" w:cs="Big Caslon"/>
          <w:i/>
        </w:rPr>
        <w:t>Psal</w:t>
      </w:r>
      <w:r w:rsidR="00B1703D" w:rsidRPr="00DF727E">
        <w:rPr>
          <w:rFonts w:ascii="Palatino Linotype" w:hAnsi="Palatino Linotype" w:cs="Big Caslon"/>
        </w:rPr>
        <w:t>. 3,9)</w:t>
      </w:r>
      <w:r w:rsidR="003D0B2A" w:rsidRPr="00DF727E">
        <w:rPr>
          <w:rFonts w:ascii="Palatino Linotype" w:hAnsi="Palatino Linotype" w:cs="Big Caslon"/>
        </w:rPr>
        <w:t xml:space="preserve"> que da </w:t>
      </w:r>
      <w:r w:rsidR="00B1703D" w:rsidRPr="00DF727E">
        <w:rPr>
          <w:rFonts w:ascii="Palatino Linotype" w:hAnsi="Palatino Linotype" w:cs="Big Caslon"/>
        </w:rPr>
        <w:t xml:space="preserve">la </w:t>
      </w:r>
      <w:r w:rsidR="003D0B2A" w:rsidRPr="00DF727E">
        <w:rPr>
          <w:rFonts w:ascii="Palatino Linotype" w:hAnsi="Palatino Linotype" w:cs="Big Caslon"/>
        </w:rPr>
        <w:t xml:space="preserve">salvación, pero también es </w:t>
      </w:r>
      <w:r w:rsidR="00B1703D" w:rsidRPr="00DF727E">
        <w:rPr>
          <w:rFonts w:ascii="Palatino Linotype" w:hAnsi="Palatino Linotype" w:cs="Big Caslon"/>
          <w:i/>
        </w:rPr>
        <w:t>la</w:t>
      </w:r>
      <w:r w:rsidR="003D0B2A" w:rsidRPr="00DF727E">
        <w:rPr>
          <w:rFonts w:ascii="Palatino Linotype" w:hAnsi="Palatino Linotype" w:cs="Big Caslon"/>
          <w:i/>
        </w:rPr>
        <w:t xml:space="preserve"> salvación</w:t>
      </w:r>
      <w:r w:rsidR="00B1703D" w:rsidRPr="00DF727E">
        <w:rPr>
          <w:rFonts w:ascii="Palatino Linotype" w:hAnsi="Palatino Linotype" w:cs="Big Caslon"/>
          <w:i/>
        </w:rPr>
        <w:t xml:space="preserve"> nuestra</w:t>
      </w:r>
      <w:r w:rsidR="003D0B2A" w:rsidRPr="00DF727E">
        <w:rPr>
          <w:rFonts w:ascii="Palatino Linotype" w:hAnsi="Palatino Linotype" w:cs="Big Caslon"/>
        </w:rPr>
        <w:t>, la de los que la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yellow"/>
        </w:rPr>
        <w:t xml:space="preserve">Por ende, el </w:t>
      </w:r>
      <w:r w:rsidR="00B1703D" w:rsidRPr="0092463A">
        <w:rPr>
          <w:rFonts w:ascii="Palatino Linotype" w:hAnsi="Palatino Linotype" w:cs="Big Caslon"/>
          <w:highlight w:val="yellow"/>
        </w:rPr>
        <w:lastRenderedPageBreak/>
        <w:t>Espíritu es tanto de Dios que lo dio</w:t>
      </w:r>
      <w:r w:rsidR="00B74A04" w:rsidRPr="0092463A">
        <w:rPr>
          <w:rFonts w:ascii="Palatino Linotype" w:hAnsi="Palatino Linotype" w:cs="Big Caslon"/>
          <w:highlight w:val="yellow"/>
        </w:rPr>
        <w:t>,</w:t>
      </w:r>
      <w:r w:rsidR="00B1703D" w:rsidRPr="0092463A">
        <w:rPr>
          <w:rFonts w:ascii="Palatino Linotype" w:hAnsi="Palatino Linotype" w:cs="Big Caslon"/>
          <w:highlight w:val="yellow"/>
        </w:rPr>
        <w:t xml:space="preserve"> como de nosotros que lo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green"/>
        </w:rPr>
        <w:t xml:space="preserve">No aquel espíritu nuestro por el que existimos, porque ese mismo </w:t>
      </w:r>
      <w:r w:rsidR="00B1703D" w:rsidRPr="0092463A">
        <w:rPr>
          <w:rFonts w:ascii="Palatino Linotype" w:hAnsi="Palatino Linotype" w:cs="Big Caslon"/>
          <w:highlight w:val="yellow"/>
        </w:rPr>
        <w:t>espíritu del homb</w:t>
      </w:r>
      <w:r w:rsidR="00B74A04" w:rsidRPr="0092463A">
        <w:rPr>
          <w:rFonts w:ascii="Palatino Linotype" w:hAnsi="Palatino Linotype" w:cs="Big Caslon"/>
          <w:highlight w:val="yellow"/>
        </w:rPr>
        <w:t xml:space="preserve">re </w:t>
      </w:r>
      <w:r w:rsidR="00B74A04" w:rsidRPr="0092463A">
        <w:rPr>
          <w:rFonts w:ascii="Palatino Linotype" w:hAnsi="Palatino Linotype" w:cs="Big Caslon"/>
          <w:highlight w:val="green"/>
        </w:rPr>
        <w:t>es el que está en él (</w:t>
      </w:r>
      <w:r w:rsidR="00B74A04" w:rsidRPr="0092463A">
        <w:rPr>
          <w:rFonts w:ascii="Palatino Linotype" w:hAnsi="Palatino Linotype" w:cs="Big Caslon"/>
          <w:i/>
          <w:highlight w:val="green"/>
        </w:rPr>
        <w:t>1 Cor.</w:t>
      </w:r>
      <w:r w:rsidR="00B1703D" w:rsidRPr="0092463A">
        <w:rPr>
          <w:rFonts w:ascii="Palatino Linotype" w:hAnsi="Palatino Linotype" w:cs="Big Caslon"/>
          <w:highlight w:val="green"/>
        </w:rPr>
        <w:t xml:space="preserve"> 2,11), pero este espíritu es </w:t>
      </w:r>
      <w:r w:rsidR="00B1703D" w:rsidRPr="0092463A">
        <w:rPr>
          <w:rFonts w:ascii="Palatino Linotype" w:hAnsi="Palatino Linotype" w:cs="Big Caslon"/>
          <w:highlight w:val="cyan"/>
        </w:rPr>
        <w:t>nuestro</w:t>
      </w:r>
      <w:r w:rsidR="005E5F1D" w:rsidRPr="0092463A">
        <w:rPr>
          <w:rFonts w:ascii="Palatino Linotype" w:hAnsi="Palatino Linotype" w:cs="Big Caslon"/>
          <w:highlight w:val="cyan"/>
        </w:rPr>
        <w:t xml:space="preserve"> </w:t>
      </w:r>
      <w:r w:rsidR="00B1703D" w:rsidRPr="0092463A">
        <w:rPr>
          <w:rFonts w:ascii="Palatino Linotype" w:hAnsi="Palatino Linotype" w:cs="Big Caslon"/>
          <w:highlight w:val="cyan"/>
        </w:rPr>
        <w:t>de otro modo</w:t>
      </w:r>
      <w:r w:rsidR="00B1703D" w:rsidRPr="0092463A">
        <w:rPr>
          <w:rFonts w:ascii="Palatino Linotype" w:hAnsi="Palatino Linotype" w:cs="Big Caslon"/>
          <w:highlight w:val="green"/>
        </w:rPr>
        <w:t>,</w:t>
      </w:r>
      <w:r w:rsidR="00B1703D" w:rsidRPr="00DF727E">
        <w:rPr>
          <w:rFonts w:ascii="Palatino Linotype" w:hAnsi="Palatino Linotype" w:cs="Big Caslon"/>
        </w:rPr>
        <w:t xml:space="preserve"> al modo en que decimos también: </w:t>
      </w:r>
      <w:r w:rsidR="00B1703D" w:rsidRPr="00DF727E">
        <w:rPr>
          <w:rFonts w:ascii="Palatino Linotype" w:hAnsi="Palatino Linotype" w:cs="Big Caslon"/>
          <w:i/>
        </w:rPr>
        <w:t>Danos nuestro pan</w:t>
      </w:r>
      <w:r w:rsidR="00B74A04">
        <w:rPr>
          <w:rFonts w:ascii="Palatino Linotype" w:hAnsi="Palatino Linotype" w:cs="Big Caslon"/>
        </w:rPr>
        <w:t xml:space="preserve"> (Mt.</w:t>
      </w:r>
      <w:r w:rsidR="00B1703D" w:rsidRPr="00DF727E">
        <w:rPr>
          <w:rFonts w:ascii="Palatino Linotype" w:hAnsi="Palatino Linotype" w:cs="Big Caslon"/>
        </w:rPr>
        <w:t xml:space="preserve"> 6, 11). Aunque también aquel espíritu que se dice del hombre, por cierto, lo recibimos. </w:t>
      </w:r>
      <w:r w:rsidR="00B1703D" w:rsidRPr="00DF727E">
        <w:rPr>
          <w:rFonts w:ascii="Palatino Linotype" w:hAnsi="Palatino Linotype" w:cs="Big Caslon"/>
          <w:i/>
        </w:rPr>
        <w:t>Pues,</w:t>
      </w:r>
      <w:r w:rsidR="00B1703D" w:rsidRPr="00DF727E">
        <w:rPr>
          <w:rFonts w:ascii="Palatino Linotype" w:hAnsi="Palatino Linotype" w:cs="Big Caslon"/>
        </w:rPr>
        <w:t xml:space="preserve"> </w:t>
      </w:r>
      <w:r w:rsidR="00B1703D" w:rsidRPr="00DF727E">
        <w:rPr>
          <w:rFonts w:ascii="Palatino Linotype" w:hAnsi="Palatino Linotype" w:cs="Big Caslon"/>
          <w:i/>
        </w:rPr>
        <w:t xml:space="preserve">¿qué tienes – </w:t>
      </w:r>
      <w:r w:rsidR="00B1703D" w:rsidRPr="00DF727E">
        <w:rPr>
          <w:rFonts w:ascii="Palatino Linotype" w:hAnsi="Palatino Linotype" w:cs="Big Caslon"/>
        </w:rPr>
        <w:t>dice</w:t>
      </w:r>
      <w:r w:rsidR="00B1703D" w:rsidRPr="00DF727E">
        <w:rPr>
          <w:rFonts w:ascii="Palatino Linotype" w:hAnsi="Palatino Linotype" w:cs="Big Caslon"/>
          <w:i/>
        </w:rPr>
        <w:t xml:space="preserve"> – que no hayas recibido? </w:t>
      </w:r>
      <w:r w:rsidR="00B74A04">
        <w:rPr>
          <w:rFonts w:ascii="Palatino Linotype" w:hAnsi="Palatino Linotype" w:cs="Big Caslon"/>
        </w:rPr>
        <w:t>(1 Cor.</w:t>
      </w:r>
      <w:r w:rsidR="00B1703D" w:rsidRPr="00DF727E">
        <w:rPr>
          <w:rFonts w:ascii="Palatino Linotype" w:hAnsi="Palatino Linotype" w:cs="Big Caslon"/>
        </w:rPr>
        <w:t xml:space="preserve"> 4, 7). </w:t>
      </w:r>
      <w:r w:rsidR="00F134C5" w:rsidRPr="00DF727E">
        <w:rPr>
          <w:rFonts w:ascii="Palatino Linotype" w:hAnsi="Palatino Linotype" w:cs="Big Caslon"/>
        </w:rPr>
        <w:t xml:space="preserve">Pero </w:t>
      </w:r>
      <w:r w:rsidR="00F134C5" w:rsidRPr="0092463A">
        <w:rPr>
          <w:rFonts w:ascii="Palatino Linotype" w:hAnsi="Palatino Linotype" w:cs="Big Caslon"/>
          <w:highlight w:val="yellow"/>
        </w:rPr>
        <w:t>una cosa es lo que recibimos para que fuéramos</w:t>
      </w:r>
      <w:r w:rsidR="00294441" w:rsidRPr="0092463A">
        <w:rPr>
          <w:rFonts w:ascii="Palatino Linotype" w:hAnsi="Palatino Linotype" w:cs="Big Caslon"/>
          <w:highlight w:val="cyan"/>
        </w:rPr>
        <w:t>,</w:t>
      </w:r>
      <w:r w:rsidR="00F134C5" w:rsidRPr="0092463A">
        <w:rPr>
          <w:rFonts w:ascii="Palatino Linotype" w:hAnsi="Palatino Linotype" w:cs="Big Caslon"/>
          <w:highlight w:val="cyan"/>
        </w:rPr>
        <w:t xml:space="preserve"> y otra es lo que recibimos para que fuéramos santos.</w:t>
      </w:r>
      <w:r w:rsidR="005E5F1D" w:rsidRPr="00DF727E">
        <w:rPr>
          <w:rFonts w:ascii="Palatino Linotype" w:hAnsi="Palatino Linotype" w:cs="Big Caslon"/>
        </w:rPr>
        <w:t xml:space="preserve"> </w:t>
      </w:r>
      <w:r w:rsidR="00040804" w:rsidRPr="00DF727E">
        <w:rPr>
          <w:rFonts w:ascii="Palatino Linotype" w:hAnsi="Palatino Linotype" w:cs="Big Caslon"/>
        </w:rPr>
        <w:t>De donde está escrito también acerca de Juan</w:t>
      </w:r>
      <w:r w:rsidR="0046248A">
        <w:rPr>
          <w:rFonts w:ascii="Palatino Linotype" w:hAnsi="Palatino Linotype" w:cs="Big Caslon"/>
        </w:rPr>
        <w:t>,</w:t>
      </w:r>
      <w:r w:rsidR="00040804" w:rsidRPr="00DF727E">
        <w:rPr>
          <w:rFonts w:ascii="Palatino Linotype" w:hAnsi="Palatino Linotype" w:cs="Big Caslon"/>
        </w:rPr>
        <w:t xml:space="preserve"> que vino </w:t>
      </w:r>
      <w:r w:rsidR="00040804" w:rsidRPr="00DF727E">
        <w:rPr>
          <w:rFonts w:ascii="Palatino Linotype" w:hAnsi="Palatino Linotype" w:cs="Big Caslon"/>
          <w:i/>
        </w:rPr>
        <w:t xml:space="preserve">en el espíritu y el poder de Elías </w:t>
      </w:r>
      <w:r w:rsidR="00040804" w:rsidRPr="00DF727E">
        <w:rPr>
          <w:rFonts w:ascii="Palatino Linotype" w:hAnsi="Palatino Linotype" w:cs="Big Caslon"/>
        </w:rPr>
        <w:t>(</w:t>
      </w:r>
      <w:r w:rsidR="00040804" w:rsidRPr="00294441">
        <w:rPr>
          <w:rFonts w:ascii="Palatino Linotype" w:hAnsi="Palatino Linotype" w:cs="Big Caslon"/>
          <w:i/>
        </w:rPr>
        <w:t>Luc</w:t>
      </w:r>
      <w:r w:rsidR="00040804" w:rsidRPr="00DF727E">
        <w:rPr>
          <w:rFonts w:ascii="Palatino Linotype" w:hAnsi="Palatino Linotype" w:cs="Big Caslon"/>
        </w:rPr>
        <w:t>., 1,17); es llamado el espíritu de Elías, pero es el Espíritu Santo el que recibió Elías. Esto también debe ente</w:t>
      </w:r>
      <w:r w:rsidR="0078446B">
        <w:rPr>
          <w:rFonts w:ascii="Palatino Linotype" w:hAnsi="Palatino Linotype" w:cs="Big Caslon"/>
        </w:rPr>
        <w:t>n</w:t>
      </w:r>
      <w:r w:rsidR="00040804" w:rsidRPr="00DF727E">
        <w:rPr>
          <w:rFonts w:ascii="Palatino Linotype" w:hAnsi="Palatino Linotype" w:cs="Big Caslon"/>
        </w:rPr>
        <w:t xml:space="preserve">derse acerca de Moisés, cuando le dice el Señor: </w:t>
      </w:r>
      <w:r w:rsidR="00040804" w:rsidRPr="00DF727E">
        <w:rPr>
          <w:rFonts w:ascii="Palatino Linotype" w:hAnsi="Palatino Linotype" w:cs="Big Caslon"/>
          <w:i/>
        </w:rPr>
        <w:t xml:space="preserve">Tomaré de tu espíritu y se lo daré a ellos </w:t>
      </w:r>
      <w:r w:rsidR="00B74A04">
        <w:rPr>
          <w:rFonts w:ascii="Palatino Linotype" w:hAnsi="Palatino Linotype" w:cs="Big Caslon"/>
        </w:rPr>
        <w:t>(Núm.</w:t>
      </w:r>
      <w:r w:rsidR="00040804" w:rsidRPr="00DF727E">
        <w:rPr>
          <w:rFonts w:ascii="Palatino Linotype" w:hAnsi="Palatino Linotype" w:cs="Big Caslon"/>
        </w:rPr>
        <w:t xml:space="preserve"> 11, 17)</w:t>
      </w:r>
      <w:r w:rsidR="00356A5A" w:rsidRPr="00DF727E">
        <w:rPr>
          <w:rFonts w:ascii="Palatino Linotype" w:hAnsi="Palatino Linotype" w:cs="Big Caslon"/>
        </w:rPr>
        <w:t xml:space="preserve">, es decir, les daré del Espíritu Santo que ya te he dado a ti. </w:t>
      </w:r>
      <w:r w:rsidR="0041267F" w:rsidRPr="00DF727E">
        <w:rPr>
          <w:rFonts w:ascii="Palatino Linotype" w:hAnsi="Palatino Linotype" w:cs="Big Caslon"/>
        </w:rPr>
        <w:t xml:space="preserve">Por lo tanto, si también lo que es dado tiene principio en aquel </w:t>
      </w:r>
      <w:r w:rsidR="00722D43" w:rsidRPr="00DF727E">
        <w:rPr>
          <w:rFonts w:ascii="Palatino Linotype" w:hAnsi="Palatino Linotype" w:cs="Big Caslon"/>
        </w:rPr>
        <w:t>por el cual es dado</w:t>
      </w:r>
      <w:r w:rsidR="00294441">
        <w:rPr>
          <w:rFonts w:ascii="Palatino Linotype" w:hAnsi="Palatino Linotype" w:cs="Big Caslon"/>
        </w:rPr>
        <w:t>,</w:t>
      </w:r>
      <w:r w:rsidR="00722D43" w:rsidRPr="00DF727E">
        <w:rPr>
          <w:rFonts w:ascii="Palatino Linotype" w:hAnsi="Palatino Linotype" w:cs="Big Caslon"/>
        </w:rPr>
        <w:t xml:space="preserve"> porque no ha recibido de otra parte aquello que procede de él</w:t>
      </w:r>
      <w:r w:rsidR="0092463A">
        <w:rPr>
          <w:rFonts w:ascii="Palatino Linotype" w:hAnsi="Palatino Linotype" w:cs="Big Caslon"/>
        </w:rPr>
        <w:t>,</w:t>
      </w:r>
      <w:r w:rsidR="00722D43" w:rsidRPr="00DF727E">
        <w:rPr>
          <w:rFonts w:ascii="Palatino Linotype" w:hAnsi="Palatino Linotype" w:cs="Big Caslon"/>
        </w:rPr>
        <w:t xml:space="preserve"> hay que reconocer que el Padre y el Hijo son principio del Espíritu Santo, no dos principios, sino como el Padre y el Hijo son un solo Dios y relativamente a la creatura </w:t>
      </w:r>
      <w:r w:rsidR="009A53F6" w:rsidRPr="00DF727E">
        <w:rPr>
          <w:rFonts w:ascii="Palatino Linotype" w:hAnsi="Palatino Linotype" w:cs="Big Caslon"/>
        </w:rPr>
        <w:t>un solo Creador y un solo Señor, así relativamente al Espíritu Santo un solo principio; en cambio, con respecto a la creatura, el Padre y el Hijo y el Espíritu Santo son un solo principio, así como un solo Creador y un solo Señor.</w:t>
      </w:r>
    </w:p>
    <w:p w14:paraId="2CD71101" w14:textId="77777777" w:rsidR="009A53F6" w:rsidRPr="00DF727E" w:rsidRDefault="009A53F6" w:rsidP="001317A2">
      <w:pPr>
        <w:jc w:val="both"/>
        <w:rPr>
          <w:rFonts w:ascii="Palatino Linotype" w:hAnsi="Palatino Linotype" w:cs="Big Caslon"/>
        </w:rPr>
      </w:pPr>
    </w:p>
    <w:p w14:paraId="51B42D94" w14:textId="3CD3DEF3" w:rsidR="009A53F6" w:rsidRPr="00DF727E" w:rsidRDefault="009A53F6" w:rsidP="001317A2">
      <w:pPr>
        <w:jc w:val="both"/>
        <w:rPr>
          <w:rFonts w:ascii="Palatino Linotype" w:hAnsi="Palatino Linotype" w:cs="Big Caslon"/>
        </w:rPr>
      </w:pPr>
      <w:r w:rsidRPr="005D7195">
        <w:rPr>
          <w:rFonts w:ascii="Palatino Linotype" w:hAnsi="Palatino Linotype" w:cs="Big Caslon"/>
          <w:b/>
        </w:rPr>
        <w:t>xv.16.</w:t>
      </w:r>
      <w:r w:rsidRPr="00DF727E">
        <w:rPr>
          <w:rFonts w:ascii="Palatino Linotype" w:hAnsi="Palatino Linotype" w:cs="Big Caslon"/>
        </w:rPr>
        <w:t xml:space="preserve"> Más a fondo se pregunta si del mismo modo en que </w:t>
      </w:r>
      <w:r w:rsidRPr="00E85CAC">
        <w:rPr>
          <w:rFonts w:ascii="Palatino Linotype" w:hAnsi="Palatino Linotype" w:cs="Big Caslon"/>
          <w:highlight w:val="yellow"/>
        </w:rPr>
        <w:t>el Hijo al nacer no recibe solamente el ser Hijo, sino absolutamente el ser</w:t>
      </w:r>
      <w:r w:rsidRPr="00DF727E">
        <w:rPr>
          <w:rFonts w:ascii="Palatino Linotype" w:hAnsi="Palatino Linotype" w:cs="Big Caslon"/>
        </w:rPr>
        <w:t xml:space="preserve">; del mismo modo, también el Espíritu Santo al ser dado reciba no solamente el ser don, sino absolutamente el ser; si acaso era antes de ser dado pero todavía no era don, o bien por eso mismo que Dios lo iba a dar ya era don antes de ser dado. Pero si no procede sino cuando se da, por cierto tampoco procedería antes que existiera aquel a quien se da. </w:t>
      </w:r>
      <w:r w:rsidR="003302BA" w:rsidRPr="00DF727E">
        <w:rPr>
          <w:rFonts w:ascii="Palatino Linotype" w:hAnsi="Palatino Linotype" w:cs="Big Caslon"/>
        </w:rPr>
        <w:t>¿Cómo existía ya su misma subsistencia</w:t>
      </w:r>
      <w:r w:rsidR="005D7195">
        <w:rPr>
          <w:rFonts w:ascii="Palatino Linotype" w:hAnsi="Palatino Linotype" w:cs="Big Caslon"/>
        </w:rPr>
        <w:t>,</w:t>
      </w:r>
      <w:r w:rsidR="003302BA" w:rsidRPr="00DF727E">
        <w:rPr>
          <w:rFonts w:ascii="Palatino Linotype" w:hAnsi="Palatino Linotype" w:cs="Big Caslon"/>
        </w:rPr>
        <w:t xml:space="preserve"> si no existe sino porque es dado, así como el </w:t>
      </w:r>
      <w:r w:rsidR="005D7195">
        <w:rPr>
          <w:rFonts w:ascii="Palatino Linotype" w:hAnsi="Palatino Linotype" w:cs="Big Caslon"/>
        </w:rPr>
        <w:t>h</w:t>
      </w:r>
      <w:r w:rsidR="003302BA" w:rsidRPr="00DF727E">
        <w:rPr>
          <w:rFonts w:ascii="Palatino Linotype" w:hAnsi="Palatino Linotype" w:cs="Big Caslon"/>
        </w:rPr>
        <w:t xml:space="preserve">ijo al nacer recibe no sólo el ser </w:t>
      </w:r>
      <w:r w:rsidR="005D7195">
        <w:rPr>
          <w:rFonts w:ascii="Palatino Linotype" w:hAnsi="Palatino Linotype" w:cs="Big Caslon"/>
        </w:rPr>
        <w:t>h</w:t>
      </w:r>
      <w:r w:rsidR="003302BA" w:rsidRPr="00DF727E">
        <w:rPr>
          <w:rFonts w:ascii="Palatino Linotype" w:hAnsi="Palatino Linotype" w:cs="Big Caslon"/>
        </w:rPr>
        <w:t xml:space="preserve">ijo, lo que se dice relativamente, sino absolutamente su misma subsistencia? ¿O acaso </w:t>
      </w:r>
      <w:r w:rsidR="003302BA" w:rsidRPr="00F85C32">
        <w:rPr>
          <w:rFonts w:ascii="Palatino Linotype" w:hAnsi="Palatino Linotype" w:cs="Big Caslon"/>
          <w:highlight w:val="yellow"/>
        </w:rPr>
        <w:t>siempre procede el Espíritu Santo y no temporal, sino eternamente</w:t>
      </w:r>
      <w:r w:rsidR="003302BA" w:rsidRPr="00DF727E">
        <w:rPr>
          <w:rFonts w:ascii="Palatino Linotype" w:hAnsi="Palatino Linotype" w:cs="Big Caslon"/>
        </w:rPr>
        <w:t xml:space="preserve">? Pero </w:t>
      </w:r>
      <w:r w:rsidR="00283E8F" w:rsidRPr="00DF727E">
        <w:rPr>
          <w:rFonts w:ascii="Palatino Linotype" w:hAnsi="Palatino Linotype" w:cs="Big Caslon"/>
        </w:rPr>
        <w:t xml:space="preserve">dado que procedía de tal forma para </w:t>
      </w:r>
      <w:r w:rsidR="00283E8F" w:rsidRPr="00DF727E">
        <w:rPr>
          <w:rFonts w:ascii="Palatino Linotype" w:hAnsi="Palatino Linotype" w:cs="Big Caslon"/>
        </w:rPr>
        <w:lastRenderedPageBreak/>
        <w:t>poder ser donado</w:t>
      </w:r>
      <w:r w:rsidR="003302BA" w:rsidRPr="00DF727E">
        <w:rPr>
          <w:rFonts w:ascii="Palatino Linotype" w:hAnsi="Palatino Linotype" w:cs="Big Caslon"/>
        </w:rPr>
        <w:t xml:space="preserve">, </w:t>
      </w:r>
      <w:r w:rsidR="00283E8F" w:rsidRPr="00DF727E">
        <w:rPr>
          <w:rFonts w:ascii="Palatino Linotype" w:hAnsi="Palatino Linotype" w:cs="Big Caslon"/>
        </w:rPr>
        <w:t>¿</w:t>
      </w:r>
      <w:r w:rsidR="003302BA" w:rsidRPr="00DF727E">
        <w:rPr>
          <w:rFonts w:ascii="Palatino Linotype" w:hAnsi="Palatino Linotype" w:cs="Big Caslon"/>
        </w:rPr>
        <w:t>ya era don también antes de que existiera aquel al que es dado</w:t>
      </w:r>
      <w:r w:rsidR="00283E8F" w:rsidRPr="00DF727E">
        <w:rPr>
          <w:rFonts w:ascii="Palatino Linotype" w:hAnsi="Palatino Linotype" w:cs="Big Caslon"/>
        </w:rPr>
        <w:t>? En efecto, de un modo se llama don y de otro modo cuando se llama donado. Pues puede ser ‘don’ también antes de que sea dado; pero ‘donado’ no puede llamarse de ningún modo si no ha sido dado.</w:t>
      </w:r>
    </w:p>
    <w:p w14:paraId="084554EB" w14:textId="77777777" w:rsidR="00283E8F" w:rsidRPr="00DF727E" w:rsidRDefault="00283E8F" w:rsidP="001317A2">
      <w:pPr>
        <w:jc w:val="both"/>
        <w:rPr>
          <w:rFonts w:ascii="Palatino Linotype" w:hAnsi="Palatino Linotype" w:cs="Big Caslon"/>
        </w:rPr>
      </w:pPr>
    </w:p>
    <w:p w14:paraId="66D78027" w14:textId="271CDBE2" w:rsidR="00F92923" w:rsidRPr="00DF727E" w:rsidRDefault="00283E8F" w:rsidP="001317A2">
      <w:pPr>
        <w:jc w:val="both"/>
        <w:rPr>
          <w:rFonts w:ascii="Palatino Linotype" w:hAnsi="Palatino Linotype" w:cs="Big Caslon"/>
        </w:rPr>
      </w:pPr>
      <w:r w:rsidRPr="005D7195">
        <w:rPr>
          <w:rFonts w:ascii="Palatino Linotype" w:hAnsi="Palatino Linotype" w:cs="Big Caslon"/>
          <w:b/>
        </w:rPr>
        <w:t>xvi.17.</w:t>
      </w:r>
      <w:r w:rsidRPr="00DF727E">
        <w:rPr>
          <w:rFonts w:ascii="Palatino Linotype" w:hAnsi="Palatino Linotype" w:cs="Big Caslon"/>
        </w:rPr>
        <w:t xml:space="preserve"> Y que no sorprenda que el Espíritu Santo siendo coeterno con el Padre y el Hijo reciba una denominación temporal, como esto mismo que hemos llamado ‘donado’. </w:t>
      </w:r>
      <w:r w:rsidRPr="00E85CAC">
        <w:rPr>
          <w:rFonts w:ascii="Palatino Linotype" w:hAnsi="Palatino Linotype" w:cs="Big Caslon"/>
          <w:highlight w:val="yellow"/>
        </w:rPr>
        <w:t>Pues eternamente el Espíritu es don y temporalmente donado.</w:t>
      </w:r>
      <w:r w:rsidRPr="00DF727E">
        <w:rPr>
          <w:rFonts w:ascii="Palatino Linotype" w:hAnsi="Palatino Linotype" w:cs="Big Caslon"/>
        </w:rPr>
        <w:t xml:space="preserve"> Pues, así como no se habla de ‘señor’ sino desde el momento en que se empieza a tener un siervo, también esta denominaci</w:t>
      </w:r>
      <w:r w:rsidR="007246CD" w:rsidRPr="00DF727E">
        <w:rPr>
          <w:rFonts w:ascii="Palatino Linotype" w:hAnsi="Palatino Linotype" w:cs="Big Caslon"/>
        </w:rPr>
        <w:t>ón relativa a algo temporal es adecuada a Dios; en efecto, las creaturas de las que Él es Señor no son eternas</w:t>
      </w:r>
      <w:r w:rsidR="00F92923" w:rsidRPr="00DF727E">
        <w:rPr>
          <w:rFonts w:ascii="Palatino Linotype" w:hAnsi="Palatino Linotype" w:cs="Big Caslon"/>
        </w:rPr>
        <w:t xml:space="preserve">. Y, entonces, </w:t>
      </w:r>
      <w:r w:rsidR="00F92923" w:rsidRPr="00E85CAC">
        <w:rPr>
          <w:rFonts w:ascii="Palatino Linotype" w:hAnsi="Palatino Linotype" w:cs="Big Caslon"/>
          <w:highlight w:val="yellow"/>
        </w:rPr>
        <w:t>¿cómo lo haremos para que tampoco las predicaciones relativas sean accidentales, porque nada le ocurre a Dios temporalmente, dado que no es mutable, tal como lo hemos expuesto en el comienzo de esta discusión?</w:t>
      </w:r>
    </w:p>
    <w:p w14:paraId="745C4EA0" w14:textId="0244139B" w:rsidR="0023109D" w:rsidRPr="00DF727E" w:rsidRDefault="00F92923" w:rsidP="001317A2">
      <w:pPr>
        <w:jc w:val="both"/>
        <w:rPr>
          <w:rFonts w:ascii="Palatino Linotype" w:hAnsi="Palatino Linotype" w:cs="Big Caslon"/>
        </w:rPr>
      </w:pPr>
      <w:r w:rsidRPr="00DF727E">
        <w:rPr>
          <w:rFonts w:ascii="Palatino Linotype" w:hAnsi="Palatino Linotype" w:cs="Big Caslon"/>
        </w:rPr>
        <w:t>He aquí que el ser Señor no lo tiene eternamente, de modo tal que no estemos obligados a decir que las creaturas son eternas, porque Él no dominaría de modo eterno si éstas no le sirvieran de modo también eterno. Y como no puede ser siervo el que no tiene señor, así tampoco puede ser señor el que no tiene siervo</w:t>
      </w:r>
      <w:r w:rsidR="001658E9" w:rsidRPr="00DF727E">
        <w:rPr>
          <w:rFonts w:ascii="Palatino Linotype" w:hAnsi="Palatino Linotype" w:cs="Big Caslon"/>
        </w:rPr>
        <w:t xml:space="preserve">. </w:t>
      </w:r>
      <w:r w:rsidR="001658E9" w:rsidRPr="00857049">
        <w:rPr>
          <w:rFonts w:ascii="Palatino Linotype" w:hAnsi="Palatino Linotype" w:cs="Big Caslon"/>
          <w:highlight w:val="yellow"/>
        </w:rPr>
        <w:t xml:space="preserve">Y quien quiera que llegue a decir que por cierto sólo Dios es eterno, pero los tiempos no son eternos, por su variedad y mutabilidad, </w:t>
      </w:r>
      <w:r w:rsidR="0023109D" w:rsidRPr="00857049">
        <w:rPr>
          <w:rFonts w:ascii="Palatino Linotype" w:hAnsi="Palatino Linotype" w:cs="Big Caslon"/>
          <w:highlight w:val="yellow"/>
        </w:rPr>
        <w:t>sin embargo,</w:t>
      </w:r>
      <w:r w:rsidR="001658E9" w:rsidRPr="00857049">
        <w:rPr>
          <w:rFonts w:ascii="Palatino Linotype" w:hAnsi="Palatino Linotype" w:cs="Big Caslon"/>
          <w:highlight w:val="yellow"/>
        </w:rPr>
        <w:t xml:space="preserve"> los tiempos no empezaron a existir en el tiempo</w:t>
      </w:r>
      <w:r w:rsidR="005709F7">
        <w:rPr>
          <w:rFonts w:ascii="Palatino Linotype" w:hAnsi="Palatino Linotype" w:cs="Big Caslon"/>
        </w:rPr>
        <w:t xml:space="preserve"> (</w:t>
      </w:r>
      <w:r w:rsidR="001658E9" w:rsidRPr="00DF727E">
        <w:rPr>
          <w:rFonts w:ascii="Palatino Linotype" w:hAnsi="Palatino Linotype" w:cs="Big Caslon"/>
        </w:rPr>
        <w:t xml:space="preserve">dado que no existía el tiempo antes de que empezaran los tiempos y, por lo tanto, </w:t>
      </w:r>
      <w:r w:rsidR="001658E9" w:rsidRPr="00857049">
        <w:rPr>
          <w:rFonts w:ascii="Palatino Linotype" w:hAnsi="Palatino Linotype" w:cs="Big Caslon"/>
          <w:highlight w:val="cyan"/>
        </w:rPr>
        <w:t>no le ocurrió a Dios en el tiempo el ser Señor, pues Él era Señor de los mismos tiempos, que ciertamente no empezaron a</w:t>
      </w:r>
      <w:r w:rsidR="0023109D" w:rsidRPr="00857049">
        <w:rPr>
          <w:rFonts w:ascii="Palatino Linotype" w:hAnsi="Palatino Linotype" w:cs="Big Caslon"/>
          <w:highlight w:val="cyan"/>
        </w:rPr>
        <w:t xml:space="preserve"> existir en el tiempo</w:t>
      </w:r>
      <w:r w:rsidR="0023109D" w:rsidRPr="00DF727E">
        <w:rPr>
          <w:rFonts w:ascii="Palatino Linotype" w:hAnsi="Palatino Linotype" w:cs="Big Caslon"/>
        </w:rPr>
        <w:t xml:space="preserve">), ¿qué responderá acerca del hombre, que ha sido hecho en el tiempo y del cual ciertamente no era Señor, antes que existiera aquel para el cual lo fuera? Ciertamente al menos el ser Señor del hombre le ocurrió a Dios en el tiempo y, para que toda controversia se vea eliminada, ciertamente el que fuera Señor tuyo o mío, quienes hace poco empezamos a existir le ocurrió a Dios en el tiempo. O, si </w:t>
      </w:r>
      <w:r w:rsidR="005709F7">
        <w:rPr>
          <w:rFonts w:ascii="Palatino Linotype" w:hAnsi="Palatino Linotype" w:cs="Big Caslon"/>
        </w:rPr>
        <w:t xml:space="preserve">esto </w:t>
      </w:r>
      <w:r w:rsidR="0023109D" w:rsidRPr="00DF727E">
        <w:rPr>
          <w:rFonts w:ascii="Palatino Linotype" w:hAnsi="Palatino Linotype" w:cs="Big Caslon"/>
        </w:rPr>
        <w:t xml:space="preserve">también parece incierto por la oscura cuestión acerca del alma, ¿qué diremos acerca del que fuera </w:t>
      </w:r>
      <w:r w:rsidR="0023109D" w:rsidRPr="00DF727E">
        <w:rPr>
          <w:rFonts w:ascii="Palatino Linotype" w:hAnsi="Palatino Linotype" w:cs="Big Caslon"/>
        </w:rPr>
        <w:lastRenderedPageBreak/>
        <w:t>Señor del pueblo de Israel? Porque aunque ya existía la naturaleza del alma que ese pueblo tenía – de qué manera</w:t>
      </w:r>
      <w:r w:rsidR="00857049">
        <w:rPr>
          <w:rFonts w:ascii="Palatino Linotype" w:hAnsi="Palatino Linotype" w:cs="Big Caslon"/>
        </w:rPr>
        <w:t>,</w:t>
      </w:r>
      <w:r w:rsidR="0023109D" w:rsidRPr="00DF727E">
        <w:rPr>
          <w:rFonts w:ascii="Palatino Linotype" w:hAnsi="Palatino Linotype" w:cs="Big Caslon"/>
        </w:rPr>
        <w:t xml:space="preserve"> no lo investigamos – sin embargo, aquel pueblo todavía no existía</w:t>
      </w:r>
      <w:r w:rsidR="005D7195">
        <w:rPr>
          <w:rFonts w:ascii="Palatino Linotype" w:hAnsi="Palatino Linotype" w:cs="Big Caslon"/>
        </w:rPr>
        <w:t>,</w:t>
      </w:r>
      <w:r w:rsidR="0023109D" w:rsidRPr="00DF727E">
        <w:rPr>
          <w:rFonts w:ascii="Palatino Linotype" w:hAnsi="Palatino Linotype" w:cs="Big Caslon"/>
        </w:rPr>
        <w:t xml:space="preserve"> y aparece un tiempo en que empezó a existir. Finalmente, el que fuera Señor de este árbol o de esta mies, que empezaron a ser hace poco, ocurrió en el tiempo. Ya que aunque la materia misma ya existía, sin embargo, una cosa es ser Señor de la materia, otra cosa es serlo de la naturaleza ya formada. En efecto, también el hombre en un tiempo es dueño de la madera y en otro tiempo es dueño del cofre, aunque este se haya fabricado de esta misma madera</w:t>
      </w:r>
      <w:r w:rsidR="00857049">
        <w:rPr>
          <w:rFonts w:ascii="Palatino Linotype" w:hAnsi="Palatino Linotype" w:cs="Big Caslon"/>
        </w:rPr>
        <w:t>:</w:t>
      </w:r>
      <w:r w:rsidR="0023109D" w:rsidRPr="00DF727E">
        <w:rPr>
          <w:rFonts w:ascii="Palatino Linotype" w:hAnsi="Palatino Linotype" w:cs="Big Caslon"/>
        </w:rPr>
        <w:t xml:space="preserve"> cofre que por cierto no existía cuando el hombre ya era dueño de la madera.</w:t>
      </w:r>
    </w:p>
    <w:p w14:paraId="14415700" w14:textId="4461BD42" w:rsidR="00DE7B95" w:rsidRPr="00DF727E" w:rsidRDefault="0023109D" w:rsidP="001317A2">
      <w:pPr>
        <w:jc w:val="both"/>
        <w:rPr>
          <w:rFonts w:ascii="Palatino Linotype" w:hAnsi="Palatino Linotype" w:cs="Big Caslon"/>
        </w:rPr>
      </w:pPr>
      <w:r w:rsidRPr="00DF727E">
        <w:rPr>
          <w:rFonts w:ascii="Palatino Linotype" w:hAnsi="Palatino Linotype" w:cs="Big Caslon"/>
        </w:rPr>
        <w:tab/>
        <w:t xml:space="preserve">Por lo tanto, </w:t>
      </w:r>
      <w:r w:rsidRPr="00857049">
        <w:rPr>
          <w:rFonts w:ascii="Palatino Linotype" w:hAnsi="Palatino Linotype" w:cs="Big Caslon"/>
          <w:highlight w:val="yellow"/>
        </w:rPr>
        <w:t xml:space="preserve">¿cómo lograremos que nada se diga de Dios accidentalmente, sino porque a la misma naturaleza de Él nada le sucede por lo cual </w:t>
      </w:r>
      <w:r w:rsidR="005709F7" w:rsidRPr="00857049">
        <w:rPr>
          <w:rFonts w:ascii="Palatino Linotype" w:hAnsi="Palatino Linotype" w:cs="Big Caslon"/>
          <w:highlight w:val="yellow"/>
        </w:rPr>
        <w:t>se mude,</w:t>
      </w:r>
      <w:r w:rsidR="007C55CF" w:rsidRPr="00857049">
        <w:rPr>
          <w:rFonts w:ascii="Palatino Linotype" w:hAnsi="Palatino Linotype" w:cs="Big Caslon"/>
          <w:highlight w:val="yellow"/>
        </w:rPr>
        <w:t xml:space="preserve"> de manera que son accidentes relativos aquellos que acontecen con alguna mutación de las cosas de las cuales se dicen?</w:t>
      </w:r>
      <w:r w:rsidR="007C55CF" w:rsidRPr="00DF727E">
        <w:rPr>
          <w:rFonts w:ascii="Palatino Linotype" w:hAnsi="Palatino Linotype" w:cs="Big Caslon"/>
        </w:rPr>
        <w:t xml:space="preserve"> Así como ‘amigo’ se dice relativamente, ya que no empieza a serlo, hasta que comienza a amar; por lo tanto, ocurre alguna mutación de la voluntad, para que se le llame ‘amigo’. En cambio una moneda, cuando se la llama ‘precio’, se dice relativamente, y sin embargo no ha cambiado cuando ha empezado a ser ‘precio’, ni cuando se la llama ‘garantía’ o cosas semejantes. Por lo tanto, si una moneda, sin ninguna mutación suya</w:t>
      </w:r>
      <w:r w:rsidR="001D18E3" w:rsidRPr="00DF727E">
        <w:rPr>
          <w:rFonts w:ascii="Palatino Linotype" w:hAnsi="Palatino Linotype" w:cs="Big Caslon"/>
        </w:rPr>
        <w:t>,</w:t>
      </w:r>
      <w:r w:rsidR="007C55CF" w:rsidRPr="00DF727E">
        <w:rPr>
          <w:rFonts w:ascii="Palatino Linotype" w:hAnsi="Palatino Linotype" w:cs="Big Caslon"/>
        </w:rPr>
        <w:t xml:space="preserve"> puede decirse relativamente tantas veces</w:t>
      </w:r>
      <w:r w:rsidR="001D18E3" w:rsidRPr="00DF727E">
        <w:rPr>
          <w:rFonts w:ascii="Palatino Linotype" w:hAnsi="Palatino Linotype" w:cs="Big Caslon"/>
        </w:rPr>
        <w:t>, de manera que, ni cuando comienza a decirse, ni cuando deja de decirse tal, acontece alguna mutación en su naturaleza o forma, por la cual es moneda, ¡cuánto más fácilmente debemo</w:t>
      </w:r>
      <w:r w:rsidR="003F0A37" w:rsidRPr="00DF727E">
        <w:rPr>
          <w:rFonts w:ascii="Palatino Linotype" w:hAnsi="Palatino Linotype" w:cs="Big Caslon"/>
        </w:rPr>
        <w:t>s entender acerca de aquella S</w:t>
      </w:r>
      <w:r w:rsidR="001D18E3" w:rsidRPr="00DF727E">
        <w:rPr>
          <w:rFonts w:ascii="Palatino Linotype" w:hAnsi="Palatino Linotype" w:cs="Big Caslon"/>
        </w:rPr>
        <w:t>ustancia inmutable de Dios</w:t>
      </w:r>
      <w:r w:rsidR="003F0A37" w:rsidRPr="00DF727E">
        <w:rPr>
          <w:rFonts w:ascii="Palatino Linotype" w:hAnsi="Palatino Linotype" w:cs="Big Caslon"/>
        </w:rPr>
        <w:t>, el que se le dé una denominación relativa con respecto a la creatura, de modo que, aunque comience a llamarse tal en el tiempo, sin embargo, no se entienda que le ocurra algo a la Sustancia misma de Dios, sino a la creatura con respecto a la cual así se denomina!</w:t>
      </w:r>
      <w:r w:rsidR="0011498B" w:rsidRPr="00DF727E">
        <w:rPr>
          <w:rFonts w:ascii="Palatino Linotype" w:hAnsi="Palatino Linotype" w:cs="Big Caslon"/>
        </w:rPr>
        <w:t xml:space="preserve"> </w:t>
      </w:r>
      <w:r w:rsidR="0011498B" w:rsidRPr="00857049">
        <w:rPr>
          <w:rFonts w:ascii="Palatino Linotype" w:hAnsi="Palatino Linotype" w:cs="Big Caslon"/>
          <w:i/>
          <w:highlight w:val="yellow"/>
        </w:rPr>
        <w:t>Señor</w:t>
      </w:r>
      <w:r w:rsidR="0011498B" w:rsidRPr="00857049">
        <w:rPr>
          <w:rFonts w:ascii="Palatino Linotype" w:hAnsi="Palatino Linotype" w:cs="Big Caslon"/>
          <w:highlight w:val="yellow"/>
        </w:rPr>
        <w:t xml:space="preserve">, dice el Salmo, </w:t>
      </w:r>
      <w:r w:rsidR="0011498B" w:rsidRPr="00857049">
        <w:rPr>
          <w:rFonts w:ascii="Palatino Linotype" w:hAnsi="Palatino Linotype" w:cs="Big Caslon"/>
          <w:i/>
          <w:highlight w:val="yellow"/>
        </w:rPr>
        <w:t>llegaste a ser un refugio para nosotros</w:t>
      </w:r>
      <w:r w:rsidR="0011498B" w:rsidRPr="00857049">
        <w:rPr>
          <w:rFonts w:ascii="Palatino Linotype" w:hAnsi="Palatino Linotype" w:cs="Big Caslon"/>
          <w:highlight w:val="yellow"/>
        </w:rPr>
        <w:t xml:space="preserve"> (Sal., 89, 1). Dios, entonces, se llama ‘refugio nuestro’ relativamente, pues se refiere a nosotros; y llega a ser ‘refugio nuestro’ en el momento en que en él nos refugiamos. ¿Acaso en ese momento acontece algo en su naturaleza que no existía antes que nos refugiáramos en Él?</w:t>
      </w:r>
      <w:r w:rsidR="0011498B" w:rsidRPr="00DF727E">
        <w:rPr>
          <w:rFonts w:ascii="Palatino Linotype" w:hAnsi="Palatino Linotype" w:cs="Big Caslon"/>
        </w:rPr>
        <w:t xml:space="preserve"> </w:t>
      </w:r>
      <w:r w:rsidR="0011498B" w:rsidRPr="00DF727E">
        <w:rPr>
          <w:rFonts w:ascii="Palatino Linotype" w:hAnsi="Palatino Linotype" w:cs="Big Caslon"/>
        </w:rPr>
        <w:lastRenderedPageBreak/>
        <w:t xml:space="preserve">En nosotros, entonces, ocurre una mutación; en efecto, </w:t>
      </w:r>
      <w:r w:rsidR="00857049">
        <w:rPr>
          <w:rFonts w:ascii="Palatino Linotype" w:hAnsi="Palatino Linotype" w:cs="Big Caslon"/>
        </w:rPr>
        <w:t>é</w:t>
      </w:r>
      <w:r w:rsidR="0011498B" w:rsidRPr="00DF727E">
        <w:rPr>
          <w:rFonts w:ascii="Palatino Linotype" w:hAnsi="Palatino Linotype" w:cs="Big Caslon"/>
        </w:rPr>
        <w:t>ramos peores antes de refugiarnos en Él y llegamos a ser mejores al refugiarnos en Él; pero en Él no ocurre ningu</w:t>
      </w:r>
      <w:r w:rsidR="005709F7">
        <w:rPr>
          <w:rFonts w:ascii="Palatino Linotype" w:hAnsi="Palatino Linotype" w:cs="Big Caslon"/>
        </w:rPr>
        <w:t>na mutación. Así empieza a ser n</w:t>
      </w:r>
      <w:r w:rsidR="0011498B" w:rsidRPr="00DF727E">
        <w:rPr>
          <w:rFonts w:ascii="Palatino Linotype" w:hAnsi="Palatino Linotype" w:cs="Big Caslon"/>
        </w:rPr>
        <w:t xml:space="preserve">uestro Padre cuando somos regenerados por su gracia, </w:t>
      </w:r>
      <w:r w:rsidR="0011498B" w:rsidRPr="00DF727E">
        <w:rPr>
          <w:rFonts w:ascii="Palatino Linotype" w:hAnsi="Palatino Linotype" w:cs="Big Caslon"/>
          <w:i/>
        </w:rPr>
        <w:t>porque nos dio el poder de llegar a ser hijos de Dios</w:t>
      </w:r>
      <w:r w:rsidR="0031355D">
        <w:rPr>
          <w:rFonts w:ascii="Palatino Linotype" w:hAnsi="Palatino Linotype" w:cs="Big Caslon"/>
        </w:rPr>
        <w:t xml:space="preserve"> (</w:t>
      </w:r>
      <w:r w:rsidR="0031355D" w:rsidRPr="005D7195">
        <w:rPr>
          <w:rFonts w:ascii="Palatino Linotype" w:hAnsi="Palatino Linotype" w:cs="Big Caslon"/>
          <w:i/>
        </w:rPr>
        <w:t>Ioh</w:t>
      </w:r>
      <w:r w:rsidR="0031355D">
        <w:rPr>
          <w:rFonts w:ascii="Palatino Linotype" w:hAnsi="Palatino Linotype" w:cs="Big Caslon"/>
        </w:rPr>
        <w:t>. 1,</w:t>
      </w:r>
      <w:r w:rsidR="0011498B" w:rsidRPr="00DF727E">
        <w:rPr>
          <w:rFonts w:ascii="Palatino Linotype" w:hAnsi="Palatino Linotype" w:cs="Big Caslon"/>
        </w:rPr>
        <w:t xml:space="preserve">12), por tanto, </w:t>
      </w:r>
      <w:r w:rsidR="0011498B" w:rsidRPr="00F85C32">
        <w:rPr>
          <w:rFonts w:ascii="Palatino Linotype" w:hAnsi="Palatino Linotype" w:cs="Big Caslon"/>
          <w:highlight w:val="yellow"/>
        </w:rPr>
        <w:t>nuestra sustancia se cambia para mejor cuando somos hechos hijos de Él; y al mismo t</w:t>
      </w:r>
      <w:r w:rsidR="0031355D" w:rsidRPr="00F85C32">
        <w:rPr>
          <w:rFonts w:ascii="Palatino Linotype" w:hAnsi="Palatino Linotype" w:cs="Big Caslon"/>
          <w:highlight w:val="yellow"/>
        </w:rPr>
        <w:t>iempo también Él empieza a ser n</w:t>
      </w:r>
      <w:r w:rsidR="0011498B" w:rsidRPr="00F85C32">
        <w:rPr>
          <w:rFonts w:ascii="Palatino Linotype" w:hAnsi="Palatino Linotype" w:cs="Big Caslon"/>
          <w:highlight w:val="yellow"/>
        </w:rPr>
        <w:t>uestro Padre, pero sin ninguna mutación de sustancia en Él.</w:t>
      </w:r>
      <w:r w:rsidR="0011498B" w:rsidRPr="00DF727E">
        <w:rPr>
          <w:rFonts w:ascii="Palatino Linotype" w:hAnsi="Palatino Linotype" w:cs="Big Caslon"/>
        </w:rPr>
        <w:t xml:space="preserve"> </w:t>
      </w:r>
      <w:r w:rsidR="0011498B" w:rsidRPr="00F85C32">
        <w:rPr>
          <w:rFonts w:ascii="Palatino Linotype" w:hAnsi="Palatino Linotype" w:cs="Big Caslon"/>
          <w:highlight w:val="cyan"/>
        </w:rPr>
        <w:t>Por lo tanto, lo que se empieza a decir temporalmente acerca de Dios</w:t>
      </w:r>
      <w:r w:rsidR="00EC32C6" w:rsidRPr="00F85C32">
        <w:rPr>
          <w:rFonts w:ascii="Palatino Linotype" w:hAnsi="Palatino Linotype" w:cs="Big Caslon"/>
          <w:highlight w:val="cyan"/>
        </w:rPr>
        <w:t xml:space="preserve">, que antes no se decía, manifiestamente se dice de modo relativo y, sin embargo, no según un accidente de Dios, porque le haya ocurrido algo a Él, sino </w:t>
      </w:r>
      <w:r w:rsidR="00EC32C6" w:rsidRPr="008628DA">
        <w:rPr>
          <w:rFonts w:ascii="Palatino Linotype" w:hAnsi="Palatino Linotype" w:cs="Big Caslon"/>
          <w:highlight w:val="green"/>
        </w:rPr>
        <w:t>claramente según el accidente de aquello con respecto a lo cual Dios empieza a llamarse relativamente.</w:t>
      </w:r>
      <w:r w:rsidR="00EC32C6" w:rsidRPr="00DF727E">
        <w:rPr>
          <w:rFonts w:ascii="Palatino Linotype" w:hAnsi="Palatino Linotype" w:cs="Big Caslon"/>
        </w:rPr>
        <w:t xml:space="preserve"> Y cuando </w:t>
      </w:r>
      <w:r w:rsidR="00B51F0F">
        <w:rPr>
          <w:rFonts w:ascii="Palatino Linotype" w:hAnsi="Palatino Linotype" w:cs="Big Caslon"/>
        </w:rPr>
        <w:t xml:space="preserve">el justo </w:t>
      </w:r>
      <w:r w:rsidR="00EC32C6" w:rsidRPr="00DF727E">
        <w:rPr>
          <w:rFonts w:ascii="Palatino Linotype" w:hAnsi="Palatino Linotype" w:cs="Big Caslon"/>
        </w:rPr>
        <w:t xml:space="preserve">empieza a ser </w:t>
      </w:r>
      <w:r w:rsidR="00EC32C6" w:rsidRPr="008628DA">
        <w:rPr>
          <w:rFonts w:ascii="Palatino Linotype" w:hAnsi="Palatino Linotype" w:cs="Big Caslon"/>
          <w:i/>
          <w:highlight w:val="cyan"/>
        </w:rPr>
        <w:t>amigo de Dios</w:t>
      </w:r>
      <w:r w:rsidR="00EC32C6" w:rsidRPr="00DF727E">
        <w:rPr>
          <w:rFonts w:ascii="Palatino Linotype" w:hAnsi="Palatino Linotype" w:cs="Big Caslon"/>
          <w:i/>
        </w:rPr>
        <w:t xml:space="preserve"> </w:t>
      </w:r>
      <w:r w:rsidR="00EC32C6" w:rsidRPr="00DF727E">
        <w:rPr>
          <w:rFonts w:ascii="Palatino Linotype" w:hAnsi="Palatino Linotype" w:cs="Big Caslon"/>
        </w:rPr>
        <w:t>(Ep. Sant. 2,23)</w:t>
      </w:r>
      <w:r w:rsidR="0031355D">
        <w:rPr>
          <w:rFonts w:ascii="Palatino Linotype" w:hAnsi="Palatino Linotype" w:cs="Big Caslon"/>
        </w:rPr>
        <w:t xml:space="preserve">, él mismo cambia; pero </w:t>
      </w:r>
      <w:r w:rsidR="00EC32C6" w:rsidRPr="00DF727E">
        <w:rPr>
          <w:rFonts w:ascii="Palatino Linotype" w:hAnsi="Palatino Linotype" w:cs="Big Caslon"/>
        </w:rPr>
        <w:t>que no se diga que Dios ame a alguien temporalmente, como si lo amara con un nuevo amor, que antes no existía en Él, siendo que ante Él las cosas pasadas no han quedado atrás, y las futuras ya están hechas.</w:t>
      </w:r>
      <w:r w:rsidR="009E3A87" w:rsidRPr="00DF727E">
        <w:rPr>
          <w:rFonts w:ascii="Palatino Linotype" w:hAnsi="Palatino Linotype" w:cs="Big Caslon"/>
        </w:rPr>
        <w:t xml:space="preserve"> Así a todos sus santos, </w:t>
      </w:r>
      <w:r w:rsidR="009E3A87" w:rsidRPr="00DF727E">
        <w:rPr>
          <w:rFonts w:ascii="Palatino Linotype" w:hAnsi="Palatino Linotype" w:cs="Big Caslon"/>
          <w:i/>
        </w:rPr>
        <w:t>los amó</w:t>
      </w:r>
      <w:r w:rsidR="009E3A87" w:rsidRPr="00DF727E">
        <w:rPr>
          <w:rFonts w:ascii="Palatino Linotype" w:hAnsi="Palatino Linotype" w:cs="Big Caslon"/>
        </w:rPr>
        <w:t xml:space="preserve"> </w:t>
      </w:r>
      <w:r w:rsidR="009E3A87" w:rsidRPr="00DF727E">
        <w:rPr>
          <w:rFonts w:ascii="Palatino Linotype" w:hAnsi="Palatino Linotype" w:cs="Big Caslon"/>
          <w:i/>
        </w:rPr>
        <w:t xml:space="preserve">antes de la creación del mundo </w:t>
      </w:r>
      <w:r w:rsidR="009E3A87" w:rsidRPr="00DF727E">
        <w:rPr>
          <w:rFonts w:ascii="Palatino Linotype" w:hAnsi="Palatino Linotype" w:cs="Big Caslon"/>
        </w:rPr>
        <w:t>(</w:t>
      </w:r>
      <w:r w:rsidR="009E3A87" w:rsidRPr="00590AA0">
        <w:rPr>
          <w:rFonts w:ascii="Palatino Linotype" w:hAnsi="Palatino Linotype" w:cs="Big Caslon"/>
          <w:i/>
        </w:rPr>
        <w:t>Efes</w:t>
      </w:r>
      <w:r w:rsidR="009E3A87" w:rsidRPr="00DF727E">
        <w:rPr>
          <w:rFonts w:ascii="Palatino Linotype" w:hAnsi="Palatino Linotype" w:cs="Big Caslon"/>
        </w:rPr>
        <w:t>. 1,4), así como los predestinó</w:t>
      </w:r>
      <w:r w:rsidR="009E3A87" w:rsidRPr="00DF727E">
        <w:rPr>
          <w:rStyle w:val="Refdenotaalpie"/>
          <w:rFonts w:ascii="Palatino Linotype" w:hAnsi="Palatino Linotype" w:cs="Big Caslon"/>
        </w:rPr>
        <w:footnoteReference w:id="22"/>
      </w:r>
      <w:r w:rsidR="009E3A87" w:rsidRPr="00DF727E">
        <w:rPr>
          <w:rFonts w:ascii="Palatino Linotype" w:hAnsi="Palatino Linotype" w:cs="Big Caslon"/>
        </w:rPr>
        <w:t xml:space="preserve">, pero cuando se convierten y lo encuentran, se dice que comienzan a ser amados por Él, para que se diga de un modo que se pueda entender </w:t>
      </w:r>
      <w:r w:rsidR="00357864" w:rsidRPr="00DF727E">
        <w:rPr>
          <w:rFonts w:ascii="Palatino Linotype" w:hAnsi="Palatino Linotype" w:cs="Big Caslon"/>
        </w:rPr>
        <w:t xml:space="preserve">a partir de un sentimiento humano. </w:t>
      </w:r>
      <w:r w:rsidR="00357864" w:rsidRPr="00F85C32">
        <w:rPr>
          <w:rFonts w:ascii="Palatino Linotype" w:hAnsi="Palatino Linotype" w:cs="Big Caslon"/>
          <w:highlight w:val="cyan"/>
        </w:rPr>
        <w:t>Así también cuando se le llama ‘airado’ con los malos y ‘plácido’ con los buenos, ellos cambian, no Él</w:t>
      </w:r>
      <w:r w:rsidR="00357864" w:rsidRPr="00DF727E">
        <w:rPr>
          <w:rFonts w:ascii="Palatino Linotype" w:hAnsi="Palatino Linotype" w:cs="Big Caslon"/>
        </w:rPr>
        <w:t>; así como la luz es molesta para los ojos enfermos, pero agradable para los sanos, ciertamente por el cambio que se da en los ojos, no en la luz.</w:t>
      </w:r>
    </w:p>
    <w:p w14:paraId="29B34CAE" w14:textId="77777777" w:rsidR="00DE7B95" w:rsidRDefault="00DE7B95" w:rsidP="001317A2">
      <w:pPr>
        <w:jc w:val="both"/>
        <w:rPr>
          <w:rFonts w:ascii="Palatino Linotype" w:hAnsi="Palatino Linotype" w:cs="Big Caslon"/>
        </w:rPr>
      </w:pPr>
    </w:p>
    <w:p w14:paraId="5E917318" w14:textId="77777777" w:rsidR="00C9232E" w:rsidRDefault="00C9232E" w:rsidP="001317A2">
      <w:pPr>
        <w:jc w:val="both"/>
        <w:rPr>
          <w:rFonts w:ascii="Palatino Linotype" w:hAnsi="Palatino Linotype" w:cs="Big Caslon"/>
        </w:rPr>
      </w:pPr>
    </w:p>
    <w:p w14:paraId="0CF94F4A" w14:textId="77777777" w:rsidR="00C9232E" w:rsidRDefault="00C9232E" w:rsidP="001317A2">
      <w:pPr>
        <w:jc w:val="both"/>
        <w:rPr>
          <w:rFonts w:ascii="Palatino Linotype" w:hAnsi="Palatino Linotype" w:cs="Big Caslon"/>
        </w:rPr>
      </w:pPr>
    </w:p>
    <w:p w14:paraId="53638F1E" w14:textId="77777777" w:rsidR="00C9232E" w:rsidRDefault="00C9232E" w:rsidP="001317A2">
      <w:pPr>
        <w:jc w:val="both"/>
        <w:rPr>
          <w:rFonts w:ascii="Palatino Linotype" w:hAnsi="Palatino Linotype" w:cs="Big Caslon"/>
        </w:rPr>
      </w:pPr>
    </w:p>
    <w:p w14:paraId="2D764572" w14:textId="77777777" w:rsidR="00C9232E" w:rsidRDefault="00C9232E" w:rsidP="001317A2">
      <w:pPr>
        <w:jc w:val="both"/>
        <w:rPr>
          <w:rFonts w:ascii="Palatino Linotype" w:hAnsi="Palatino Linotype" w:cs="Big Caslon"/>
        </w:rPr>
      </w:pPr>
    </w:p>
    <w:p w14:paraId="2D52EE32" w14:textId="77777777" w:rsidR="00C9232E" w:rsidRDefault="00C9232E" w:rsidP="001317A2">
      <w:pPr>
        <w:jc w:val="both"/>
        <w:rPr>
          <w:rFonts w:ascii="Palatino Linotype" w:hAnsi="Palatino Linotype" w:cs="Big Caslon"/>
        </w:rPr>
      </w:pPr>
    </w:p>
    <w:p w14:paraId="6188CE73" w14:textId="77777777" w:rsidR="00C9232E" w:rsidRDefault="00C9232E" w:rsidP="001317A2">
      <w:pPr>
        <w:jc w:val="both"/>
        <w:rPr>
          <w:rFonts w:ascii="Palatino Linotype" w:hAnsi="Palatino Linotype" w:cs="Big Caslon"/>
        </w:rPr>
      </w:pPr>
    </w:p>
    <w:p w14:paraId="58650D42" w14:textId="77777777" w:rsidR="00C9232E" w:rsidRDefault="00C9232E" w:rsidP="001317A2">
      <w:pPr>
        <w:jc w:val="both"/>
        <w:rPr>
          <w:rFonts w:ascii="Palatino Linotype" w:hAnsi="Palatino Linotype" w:cs="Big Caslon"/>
        </w:rPr>
      </w:pPr>
    </w:p>
    <w:p w14:paraId="37BA8401" w14:textId="77777777" w:rsidR="00C9232E" w:rsidRDefault="00C9232E" w:rsidP="001317A2">
      <w:pPr>
        <w:jc w:val="both"/>
        <w:rPr>
          <w:rFonts w:ascii="Palatino Linotype" w:hAnsi="Palatino Linotype" w:cs="Big Caslon"/>
        </w:rPr>
      </w:pPr>
    </w:p>
    <w:p w14:paraId="0966EAD7" w14:textId="77777777" w:rsidR="00C9232E" w:rsidRDefault="00C9232E" w:rsidP="001317A2">
      <w:pPr>
        <w:jc w:val="both"/>
        <w:rPr>
          <w:rFonts w:ascii="Palatino Linotype" w:hAnsi="Palatino Linotype" w:cs="Big Caslon"/>
        </w:rPr>
      </w:pPr>
    </w:p>
    <w:p w14:paraId="4C4BF0BA" w14:textId="77777777" w:rsidR="00C9232E" w:rsidRDefault="00C9232E" w:rsidP="001317A2">
      <w:pPr>
        <w:jc w:val="both"/>
        <w:rPr>
          <w:rFonts w:ascii="Palatino Linotype" w:hAnsi="Palatino Linotype" w:cs="Big Caslon"/>
        </w:rPr>
      </w:pPr>
    </w:p>
    <w:p w14:paraId="185EF95F" w14:textId="77777777" w:rsidR="00C9232E" w:rsidRDefault="00C9232E" w:rsidP="001317A2">
      <w:pPr>
        <w:jc w:val="both"/>
        <w:rPr>
          <w:rFonts w:ascii="Palatino Linotype" w:hAnsi="Palatino Linotype" w:cs="Big Caslon"/>
        </w:rPr>
      </w:pPr>
    </w:p>
    <w:p w14:paraId="0E917746" w14:textId="77777777" w:rsidR="00C9232E" w:rsidRDefault="00C9232E" w:rsidP="001317A2">
      <w:pPr>
        <w:jc w:val="both"/>
        <w:rPr>
          <w:rFonts w:ascii="Palatino Linotype" w:hAnsi="Palatino Linotype" w:cs="Big Caslon"/>
        </w:rPr>
      </w:pPr>
    </w:p>
    <w:p w14:paraId="7D997006" w14:textId="77777777" w:rsidR="00C9232E" w:rsidRDefault="00C9232E" w:rsidP="001317A2">
      <w:pPr>
        <w:jc w:val="both"/>
        <w:rPr>
          <w:rFonts w:ascii="Palatino Linotype" w:hAnsi="Palatino Linotype" w:cs="Big Caslon"/>
        </w:rPr>
      </w:pPr>
    </w:p>
    <w:p w14:paraId="026B8DD8" w14:textId="77777777" w:rsidR="00C9232E" w:rsidRDefault="00C9232E" w:rsidP="001317A2">
      <w:pPr>
        <w:jc w:val="both"/>
        <w:rPr>
          <w:rFonts w:ascii="Palatino Linotype" w:hAnsi="Palatino Linotype" w:cs="Big Caslon"/>
        </w:rPr>
      </w:pPr>
    </w:p>
    <w:p w14:paraId="732D4E17" w14:textId="77777777" w:rsidR="00C9232E" w:rsidRDefault="00C9232E" w:rsidP="001317A2">
      <w:pPr>
        <w:jc w:val="both"/>
        <w:rPr>
          <w:rFonts w:ascii="Palatino Linotype" w:hAnsi="Palatino Linotype" w:cs="Big Caslon"/>
        </w:rPr>
      </w:pPr>
    </w:p>
    <w:p w14:paraId="2C19B228" w14:textId="77777777" w:rsidR="00C9232E" w:rsidRDefault="00C9232E" w:rsidP="001317A2">
      <w:pPr>
        <w:jc w:val="both"/>
        <w:rPr>
          <w:rFonts w:ascii="Palatino Linotype" w:hAnsi="Palatino Linotype" w:cs="Big Caslon"/>
        </w:rPr>
      </w:pPr>
    </w:p>
    <w:p w14:paraId="70D4855D" w14:textId="77777777" w:rsidR="00C9232E" w:rsidRDefault="00C9232E" w:rsidP="001317A2">
      <w:pPr>
        <w:jc w:val="both"/>
        <w:rPr>
          <w:rFonts w:ascii="Palatino Linotype" w:hAnsi="Palatino Linotype" w:cs="Big Caslon"/>
        </w:rPr>
      </w:pPr>
    </w:p>
    <w:p w14:paraId="240D4303" w14:textId="77777777" w:rsidR="00C9232E" w:rsidRDefault="00C9232E" w:rsidP="001317A2">
      <w:pPr>
        <w:jc w:val="both"/>
        <w:rPr>
          <w:rFonts w:ascii="Palatino Linotype" w:hAnsi="Palatino Linotype" w:cs="Big Caslon"/>
        </w:rPr>
      </w:pPr>
    </w:p>
    <w:p w14:paraId="2BD0983E" w14:textId="77777777" w:rsidR="00C9232E" w:rsidRDefault="00C9232E" w:rsidP="001317A2">
      <w:pPr>
        <w:jc w:val="both"/>
        <w:rPr>
          <w:rFonts w:ascii="Palatino Linotype" w:hAnsi="Palatino Linotype" w:cs="Big Caslon"/>
        </w:rPr>
      </w:pPr>
    </w:p>
    <w:p w14:paraId="7C6D474E" w14:textId="77777777" w:rsidR="00C9232E" w:rsidRDefault="00C9232E" w:rsidP="001317A2">
      <w:pPr>
        <w:jc w:val="both"/>
        <w:rPr>
          <w:rFonts w:ascii="Palatino Linotype" w:hAnsi="Palatino Linotype" w:cs="Big Caslon"/>
        </w:rPr>
      </w:pPr>
    </w:p>
    <w:p w14:paraId="075571CD" w14:textId="77777777" w:rsidR="00C9232E" w:rsidRDefault="00C9232E" w:rsidP="001317A2">
      <w:pPr>
        <w:jc w:val="both"/>
        <w:rPr>
          <w:rFonts w:ascii="Palatino Linotype" w:hAnsi="Palatino Linotype" w:cs="Big Caslon"/>
        </w:rPr>
      </w:pPr>
    </w:p>
    <w:p w14:paraId="73FB7FB0" w14:textId="77777777" w:rsidR="00C9232E" w:rsidRDefault="00C9232E" w:rsidP="001317A2">
      <w:pPr>
        <w:jc w:val="both"/>
        <w:rPr>
          <w:rFonts w:ascii="Palatino Linotype" w:hAnsi="Palatino Linotype" w:cs="Big Caslon"/>
        </w:rPr>
      </w:pPr>
    </w:p>
    <w:p w14:paraId="125E8850" w14:textId="77777777" w:rsidR="00C9232E" w:rsidRDefault="00C9232E" w:rsidP="001317A2">
      <w:pPr>
        <w:jc w:val="both"/>
        <w:rPr>
          <w:rFonts w:ascii="Palatino Linotype" w:hAnsi="Palatino Linotype" w:cs="Big Caslon"/>
        </w:rPr>
      </w:pPr>
    </w:p>
    <w:p w14:paraId="4FA024D3" w14:textId="77777777" w:rsidR="00C9232E" w:rsidRDefault="00C9232E" w:rsidP="001317A2">
      <w:pPr>
        <w:jc w:val="both"/>
        <w:rPr>
          <w:rFonts w:ascii="Palatino Linotype" w:hAnsi="Palatino Linotype" w:cs="Big Caslon"/>
        </w:rPr>
      </w:pPr>
    </w:p>
    <w:p w14:paraId="4DB1A298" w14:textId="77777777" w:rsidR="00C9232E" w:rsidRDefault="00C9232E" w:rsidP="001317A2">
      <w:pPr>
        <w:jc w:val="both"/>
        <w:rPr>
          <w:rFonts w:ascii="Palatino Linotype" w:hAnsi="Palatino Linotype" w:cs="Big Caslon"/>
        </w:rPr>
      </w:pPr>
    </w:p>
    <w:p w14:paraId="32B7894C" w14:textId="77777777" w:rsidR="00C9232E" w:rsidRDefault="00C9232E" w:rsidP="001317A2">
      <w:pPr>
        <w:jc w:val="both"/>
        <w:rPr>
          <w:rFonts w:ascii="Palatino Linotype" w:hAnsi="Palatino Linotype" w:cs="Big Caslon"/>
        </w:rPr>
      </w:pPr>
    </w:p>
    <w:p w14:paraId="461AE78D" w14:textId="77777777" w:rsidR="00C9232E" w:rsidRDefault="00C9232E" w:rsidP="001317A2">
      <w:pPr>
        <w:jc w:val="both"/>
        <w:rPr>
          <w:rFonts w:ascii="Palatino Linotype" w:hAnsi="Palatino Linotype" w:cs="Big Caslon"/>
        </w:rPr>
      </w:pPr>
    </w:p>
    <w:p w14:paraId="1131D5E1" w14:textId="77777777" w:rsidR="00C9232E" w:rsidRDefault="00C9232E" w:rsidP="001317A2">
      <w:pPr>
        <w:jc w:val="both"/>
        <w:rPr>
          <w:rFonts w:ascii="Palatino Linotype" w:hAnsi="Palatino Linotype" w:cs="Big Caslon"/>
        </w:rPr>
      </w:pPr>
    </w:p>
    <w:p w14:paraId="3FE6E16B" w14:textId="77777777" w:rsidR="00C9232E" w:rsidRDefault="00C9232E" w:rsidP="001317A2">
      <w:pPr>
        <w:jc w:val="both"/>
        <w:rPr>
          <w:rFonts w:ascii="Palatino Linotype" w:hAnsi="Palatino Linotype" w:cs="Big Caslon"/>
        </w:rPr>
      </w:pPr>
    </w:p>
    <w:p w14:paraId="1762A70E" w14:textId="77777777" w:rsidR="00C9232E" w:rsidRDefault="00C9232E" w:rsidP="001317A2">
      <w:pPr>
        <w:jc w:val="both"/>
        <w:rPr>
          <w:rFonts w:ascii="Palatino Linotype" w:hAnsi="Palatino Linotype" w:cs="Big Caslon"/>
        </w:rPr>
      </w:pPr>
    </w:p>
    <w:p w14:paraId="3EAF8E1E" w14:textId="77777777" w:rsidR="00C9232E" w:rsidRDefault="00C9232E" w:rsidP="001317A2">
      <w:pPr>
        <w:jc w:val="both"/>
        <w:rPr>
          <w:rFonts w:ascii="Palatino Linotype" w:hAnsi="Palatino Linotype" w:cs="Big Caslon"/>
        </w:rPr>
      </w:pPr>
    </w:p>
    <w:p w14:paraId="6FEBDA0E" w14:textId="77777777" w:rsidR="00C9232E" w:rsidRDefault="00C9232E" w:rsidP="001317A2">
      <w:pPr>
        <w:jc w:val="both"/>
        <w:rPr>
          <w:rFonts w:ascii="Palatino Linotype" w:hAnsi="Palatino Linotype" w:cs="Big Caslon"/>
        </w:rPr>
      </w:pPr>
    </w:p>
    <w:p w14:paraId="46193E07" w14:textId="77777777" w:rsidR="00C9232E" w:rsidRDefault="00C9232E" w:rsidP="001317A2">
      <w:pPr>
        <w:jc w:val="both"/>
        <w:rPr>
          <w:rFonts w:ascii="Palatino Linotype" w:hAnsi="Palatino Linotype" w:cs="Big Caslon"/>
        </w:rPr>
      </w:pPr>
    </w:p>
    <w:p w14:paraId="516D5E98" w14:textId="77777777" w:rsidR="00C9232E" w:rsidRDefault="00C9232E" w:rsidP="001317A2">
      <w:pPr>
        <w:jc w:val="both"/>
        <w:rPr>
          <w:rFonts w:ascii="Palatino Linotype" w:hAnsi="Palatino Linotype" w:cs="Big Caslon"/>
        </w:rPr>
      </w:pPr>
    </w:p>
    <w:p w14:paraId="6BD2D511" w14:textId="77777777" w:rsidR="00C9232E" w:rsidRPr="00DF727E" w:rsidRDefault="00C9232E" w:rsidP="001317A2">
      <w:pPr>
        <w:jc w:val="both"/>
        <w:rPr>
          <w:rFonts w:ascii="Palatino Linotype" w:hAnsi="Palatino Linotype" w:cs="Big Caslon"/>
        </w:rPr>
      </w:pPr>
    </w:p>
    <w:p w14:paraId="1244E3F1" w14:textId="43F2F88C" w:rsidR="00C9232E" w:rsidRDefault="00C9232E" w:rsidP="001317A2">
      <w:pPr>
        <w:jc w:val="both"/>
        <w:rPr>
          <w:rFonts w:ascii="Palatino Linotype" w:hAnsi="Palatino Linotype" w:cs="Big Caslon"/>
          <w:b/>
          <w:sz w:val="32"/>
          <w:szCs w:val="32"/>
        </w:rPr>
      </w:pPr>
    </w:p>
    <w:p w14:paraId="5B35DB04" w14:textId="0EACE8EC" w:rsidR="003939B8" w:rsidRDefault="003939B8" w:rsidP="001317A2">
      <w:pPr>
        <w:jc w:val="both"/>
        <w:rPr>
          <w:rFonts w:ascii="Palatino Linotype" w:hAnsi="Palatino Linotype" w:cs="Big Caslon"/>
          <w:b/>
          <w:sz w:val="32"/>
          <w:szCs w:val="32"/>
        </w:rPr>
      </w:pPr>
    </w:p>
    <w:p w14:paraId="1A705385" w14:textId="77777777" w:rsidR="003939B8" w:rsidRDefault="003939B8" w:rsidP="001317A2">
      <w:pPr>
        <w:jc w:val="both"/>
        <w:rPr>
          <w:rFonts w:ascii="Palatino Linotype" w:hAnsi="Palatino Linotype" w:cs="Big Caslon"/>
          <w:b/>
          <w:sz w:val="32"/>
          <w:szCs w:val="32"/>
        </w:rPr>
      </w:pPr>
    </w:p>
    <w:p w14:paraId="77E94447" w14:textId="77777777" w:rsidR="00DE7B95" w:rsidRDefault="00C9232E" w:rsidP="00D03117">
      <w:pPr>
        <w:jc w:val="center"/>
        <w:rPr>
          <w:rFonts w:ascii="Palatino Linotype" w:hAnsi="Palatino Linotype" w:cs="Big Caslon"/>
          <w:b/>
          <w:sz w:val="32"/>
          <w:szCs w:val="32"/>
        </w:rPr>
      </w:pPr>
      <w:r w:rsidRPr="00C9232E">
        <w:rPr>
          <w:rFonts w:ascii="Palatino Linotype" w:hAnsi="Palatino Linotype" w:cs="Big Caslon"/>
          <w:b/>
          <w:sz w:val="32"/>
          <w:szCs w:val="32"/>
        </w:rPr>
        <w:t>LIBRO VI</w:t>
      </w:r>
    </w:p>
    <w:p w14:paraId="4AED4CAE" w14:textId="77777777" w:rsidR="004F3667" w:rsidRPr="00C9232E" w:rsidRDefault="004F3667" w:rsidP="00D03117">
      <w:pPr>
        <w:jc w:val="center"/>
        <w:rPr>
          <w:rFonts w:ascii="Palatino Linotype" w:hAnsi="Palatino Linotype" w:cs="Big Caslon"/>
          <w:b/>
          <w:sz w:val="32"/>
          <w:szCs w:val="32"/>
        </w:rPr>
      </w:pPr>
    </w:p>
    <w:p w14:paraId="0CA396D7" w14:textId="77777777" w:rsidR="00DE7B95" w:rsidRPr="00DF727E" w:rsidRDefault="00DE7B95" w:rsidP="001317A2">
      <w:pPr>
        <w:jc w:val="both"/>
        <w:rPr>
          <w:rFonts w:ascii="Palatino Linotype" w:hAnsi="Palatino Linotype" w:cs="Big Caslon"/>
        </w:rPr>
      </w:pPr>
    </w:p>
    <w:p w14:paraId="7ADE7198" w14:textId="42EB89BD" w:rsidR="00DE7B95" w:rsidRPr="00DF727E" w:rsidRDefault="00DE7B95" w:rsidP="001317A2">
      <w:pPr>
        <w:jc w:val="both"/>
        <w:rPr>
          <w:rFonts w:ascii="Palatino Linotype" w:hAnsi="Palatino Linotype" w:cs="Big Caslon"/>
        </w:rPr>
      </w:pPr>
      <w:r w:rsidRPr="00DF727E">
        <w:rPr>
          <w:rFonts w:ascii="Palatino Linotype" w:hAnsi="Palatino Linotype" w:cs="Big Caslon"/>
        </w:rPr>
        <w:t>i.1. Algunos creen que la igualdad del Padre y del Hijo y del E</w:t>
      </w:r>
      <w:r w:rsidR="005E1663">
        <w:rPr>
          <w:rFonts w:ascii="Palatino Linotype" w:hAnsi="Palatino Linotype" w:cs="Big Caslon"/>
        </w:rPr>
        <w:t>spíritu Santo recibe un impedimento a su inte</w:t>
      </w:r>
      <w:r w:rsidRPr="00DF727E">
        <w:rPr>
          <w:rFonts w:ascii="Palatino Linotype" w:hAnsi="Palatino Linotype" w:cs="Big Caslon"/>
        </w:rPr>
        <w:t xml:space="preserve">lección por el hecho que está escrito: </w:t>
      </w:r>
      <w:r w:rsidRPr="00DF727E">
        <w:rPr>
          <w:rFonts w:ascii="Palatino Linotype" w:hAnsi="Palatino Linotype" w:cs="Big Caslon"/>
          <w:i/>
        </w:rPr>
        <w:t>Cristo, potencia de Dios y sabiduría de Dios</w:t>
      </w:r>
      <w:r w:rsidRPr="00DF727E">
        <w:rPr>
          <w:rFonts w:ascii="Palatino Linotype" w:hAnsi="Palatino Linotype" w:cs="Big Caslon"/>
        </w:rPr>
        <w:t xml:space="preserve"> (1 Cor. 1, 24), de modo que no parece igualdad, porque el Padre mismo no es potencia ni sabiduría, sino el que </w:t>
      </w:r>
      <w:r w:rsidRPr="00DF727E">
        <w:rPr>
          <w:rFonts w:ascii="Palatino Linotype" w:hAnsi="Palatino Linotype" w:cs="Big Caslon"/>
        </w:rPr>
        <w:lastRenderedPageBreak/>
        <w:t>genera la potencia y la sabiduría. Y, por cierto, con no poca intensidad se suele investiga</w:t>
      </w:r>
      <w:r w:rsidR="001A5466" w:rsidRPr="00DF727E">
        <w:rPr>
          <w:rFonts w:ascii="Palatino Linotype" w:hAnsi="Palatino Linotype" w:cs="Big Caslon"/>
        </w:rPr>
        <w:t>r cómo Dios se llama Padre del P</w:t>
      </w:r>
      <w:r w:rsidRPr="00DF727E">
        <w:rPr>
          <w:rFonts w:ascii="Palatino Linotype" w:hAnsi="Palatino Linotype" w:cs="Big Caslon"/>
        </w:rPr>
        <w:t>oder y</w:t>
      </w:r>
      <w:r w:rsidR="001A5466" w:rsidRPr="00DF727E">
        <w:rPr>
          <w:rFonts w:ascii="Palatino Linotype" w:hAnsi="Palatino Linotype" w:cs="Big Caslon"/>
        </w:rPr>
        <w:t xml:space="preserve"> Sabiduría. Pues dice el apóstol: </w:t>
      </w:r>
      <w:r w:rsidR="001A5466" w:rsidRPr="00DF727E">
        <w:rPr>
          <w:rFonts w:ascii="Palatino Linotype" w:hAnsi="Palatino Linotype" w:cs="Big Caslon"/>
          <w:i/>
        </w:rPr>
        <w:t>Cristo, potencia de Dios y sabiduría de Dios</w:t>
      </w:r>
      <w:r w:rsidR="001A5466" w:rsidRPr="00DF727E">
        <w:rPr>
          <w:rFonts w:ascii="Palatino Linotype" w:hAnsi="Palatino Linotype" w:cs="Big Caslon"/>
        </w:rPr>
        <w:t xml:space="preserve">. De ahí que algunos de los nuestros han argumentado de este modo contra los arrianos, es decir, contra </w:t>
      </w:r>
      <w:r w:rsidR="006F66CA">
        <w:rPr>
          <w:rFonts w:ascii="Palatino Linotype" w:hAnsi="Palatino Linotype" w:cs="Big Caslon"/>
        </w:rPr>
        <w:t>aque</w:t>
      </w:r>
      <w:r w:rsidR="00E1034F" w:rsidRPr="00DF727E">
        <w:rPr>
          <w:rFonts w:ascii="Palatino Linotype" w:hAnsi="Palatino Linotype" w:cs="Big Caslon"/>
        </w:rPr>
        <w:t>l</w:t>
      </w:r>
      <w:r w:rsidR="006F66CA">
        <w:rPr>
          <w:rFonts w:ascii="Palatino Linotype" w:hAnsi="Palatino Linotype" w:cs="Big Caslon"/>
        </w:rPr>
        <w:t>l</w:t>
      </w:r>
      <w:r w:rsidR="00E1034F" w:rsidRPr="00DF727E">
        <w:rPr>
          <w:rFonts w:ascii="Palatino Linotype" w:hAnsi="Palatino Linotype" w:cs="Big Caslon"/>
        </w:rPr>
        <w:t xml:space="preserve">os </w:t>
      </w:r>
      <w:r w:rsidR="006F66CA">
        <w:rPr>
          <w:rFonts w:ascii="Palatino Linotype" w:hAnsi="Palatino Linotype" w:cs="Big Caslon"/>
        </w:rPr>
        <w:t xml:space="preserve">que </w:t>
      </w:r>
      <w:r w:rsidR="00E1034F" w:rsidRPr="00DF727E">
        <w:rPr>
          <w:rFonts w:ascii="Palatino Linotype" w:hAnsi="Palatino Linotype" w:cs="Big Caslon"/>
        </w:rPr>
        <w:t>primero que</w:t>
      </w:r>
      <w:r w:rsidR="001A5466" w:rsidRPr="00DF727E">
        <w:rPr>
          <w:rFonts w:ascii="Palatino Linotype" w:hAnsi="Palatino Linotype" w:cs="Big Caslon"/>
        </w:rPr>
        <w:t xml:space="preserve"> se levantaron contra la fe católica. En efecto, se atestigua que el mismo Arrio afirmó: ‘Si es Hijo, nació. Si nació, hubo un tiempo cuando el Hijo no existía’</w:t>
      </w:r>
      <w:r w:rsidR="001A5466" w:rsidRPr="00DF727E">
        <w:rPr>
          <w:rStyle w:val="Refdenotaalpie"/>
          <w:rFonts w:ascii="Palatino Linotype" w:hAnsi="Palatino Linotype" w:cs="Big Caslon"/>
        </w:rPr>
        <w:footnoteReference w:id="23"/>
      </w:r>
      <w:r w:rsidR="001A5466" w:rsidRPr="00DF727E">
        <w:rPr>
          <w:rFonts w:ascii="Palatino Linotype" w:hAnsi="Palatino Linotype" w:cs="Big Caslon"/>
        </w:rPr>
        <w:t xml:space="preserve">, no entendiendo que también el haber nacido para Dios es ser eternamente, de modo que el Hijo es coeterno con el Padre, tal como el resplandor que se genera del fuego y se difunde es contemporáneo con él y sería coeterno si se tratara de un fuego eterno. </w:t>
      </w:r>
      <w:r w:rsidR="00E1034F" w:rsidRPr="00DF727E">
        <w:rPr>
          <w:rFonts w:ascii="Palatino Linotype" w:hAnsi="Palatino Linotype" w:cs="Big Caslon"/>
        </w:rPr>
        <w:t>Por eso, ciertamente, los arrianos posteriores rechazaron esta afirmación y afirmaron que el Hijo de Dios no empezó en el tiem</w:t>
      </w:r>
      <w:r w:rsidR="0078446B">
        <w:rPr>
          <w:rFonts w:ascii="Palatino Linotype" w:hAnsi="Palatino Linotype" w:cs="Big Caslon"/>
        </w:rPr>
        <w:t>po. Pero, entre las disputa</w:t>
      </w:r>
      <w:r w:rsidR="00E1034F" w:rsidRPr="00DF727E">
        <w:rPr>
          <w:rFonts w:ascii="Palatino Linotype" w:hAnsi="Palatino Linotype" w:cs="Big Caslon"/>
        </w:rPr>
        <w:t>s que los nuestros tenían contra aquellos que decían: ‘Hubo un tiempo en que no existía el Hijo’, algunos también insertaban este razonamiento: ‘Si el Hijo de Dios es el Poder y la Sabiduría de Dios y</w:t>
      </w:r>
      <w:r w:rsidR="00555F9B" w:rsidRPr="00DF727E">
        <w:rPr>
          <w:rFonts w:ascii="Palatino Linotype" w:hAnsi="Palatino Linotype" w:cs="Big Caslon"/>
        </w:rPr>
        <w:t xml:space="preserve"> Dios nunca existió s</w:t>
      </w:r>
      <w:r w:rsidR="006D4831">
        <w:rPr>
          <w:rFonts w:ascii="Palatino Linotype" w:hAnsi="Palatino Linotype" w:cs="Big Caslon"/>
        </w:rPr>
        <w:t>i</w:t>
      </w:r>
      <w:r w:rsidR="00555F9B" w:rsidRPr="00DF727E">
        <w:rPr>
          <w:rFonts w:ascii="Palatino Linotype" w:hAnsi="Palatino Linotype" w:cs="Big Caslon"/>
        </w:rPr>
        <w:t>n la Potencia</w:t>
      </w:r>
      <w:r w:rsidR="00E1034F" w:rsidRPr="00DF727E">
        <w:rPr>
          <w:rFonts w:ascii="Palatino Linotype" w:hAnsi="Palatino Linotype" w:cs="Big Caslon"/>
        </w:rPr>
        <w:t xml:space="preserve"> y la Sabiduría, el Hijo es coeterno a Dios Padre’. Y el apóstol dice: </w:t>
      </w:r>
      <w:r w:rsidR="00E1034F" w:rsidRPr="00DF727E">
        <w:rPr>
          <w:rFonts w:ascii="Palatino Linotype" w:hAnsi="Palatino Linotype" w:cs="Big Caslon"/>
          <w:i/>
        </w:rPr>
        <w:t>Cristo, potencia de Dios y sabiduría de Dios</w:t>
      </w:r>
      <w:r w:rsidR="00E1034F" w:rsidRPr="00DF727E">
        <w:rPr>
          <w:rFonts w:ascii="Palatino Linotype" w:hAnsi="Palatino Linotype" w:cs="Big Caslon"/>
        </w:rPr>
        <w:t>;</w:t>
      </w:r>
      <w:r w:rsidR="00E1034F" w:rsidRPr="00DF727E">
        <w:rPr>
          <w:rFonts w:ascii="Palatino Linotype" w:hAnsi="Palatino Linotype" w:cs="Big Caslon"/>
          <w:i/>
        </w:rPr>
        <w:t xml:space="preserve"> </w:t>
      </w:r>
      <w:r w:rsidR="00E1034F" w:rsidRPr="00DF727E">
        <w:rPr>
          <w:rFonts w:ascii="Palatino Linotype" w:hAnsi="Palatino Linotype" w:cs="Big Caslon"/>
        </w:rPr>
        <w:t>y decir q</w:t>
      </w:r>
      <w:r w:rsidR="00555F9B" w:rsidRPr="00DF727E">
        <w:rPr>
          <w:rFonts w:ascii="Palatino Linotype" w:hAnsi="Palatino Linotype" w:cs="Big Caslon"/>
        </w:rPr>
        <w:t>ue Dios alguna vez no tuvo Potencia</w:t>
      </w:r>
      <w:r w:rsidR="00E1034F" w:rsidRPr="00DF727E">
        <w:rPr>
          <w:rFonts w:ascii="Palatino Linotype" w:hAnsi="Palatino Linotype" w:cs="Big Caslon"/>
        </w:rPr>
        <w:t xml:space="preserve"> y Sabiduría, es propio de un demente. Por lo tanto, no hubo tiempo en que no existía el Hijo.</w:t>
      </w:r>
    </w:p>
    <w:p w14:paraId="42B8DCF7" w14:textId="77777777" w:rsidR="00E1034F" w:rsidRPr="00DF727E" w:rsidRDefault="00E1034F" w:rsidP="001317A2">
      <w:pPr>
        <w:jc w:val="both"/>
        <w:rPr>
          <w:rFonts w:ascii="Palatino Linotype" w:hAnsi="Palatino Linotype" w:cs="Big Caslon"/>
        </w:rPr>
      </w:pPr>
    </w:p>
    <w:p w14:paraId="4901B63D" w14:textId="0CD50EB7" w:rsidR="00E1034F" w:rsidRPr="00DF727E" w:rsidRDefault="00E1034F" w:rsidP="001317A2">
      <w:pPr>
        <w:jc w:val="both"/>
        <w:rPr>
          <w:rFonts w:ascii="Palatino Linotype" w:hAnsi="Palatino Linotype" w:cs="Big Caslon"/>
        </w:rPr>
      </w:pPr>
      <w:r w:rsidRPr="00DF727E">
        <w:rPr>
          <w:rFonts w:ascii="Palatino Linotype" w:hAnsi="Palatino Linotype" w:cs="Big Caslon"/>
        </w:rPr>
        <w:t>i.2. Este razonamiento nos obliga a decir que Dios Padre no es sabio sino teniendo aquella Sabiduría que generó</w:t>
      </w:r>
      <w:r w:rsidR="0078446B">
        <w:rPr>
          <w:rFonts w:ascii="Palatino Linotype" w:hAnsi="Palatino Linotype" w:cs="Big Caslon"/>
        </w:rPr>
        <w:t>, no porque el Padre subs</w:t>
      </w:r>
      <w:r w:rsidR="00302CBB" w:rsidRPr="00DF727E">
        <w:rPr>
          <w:rFonts w:ascii="Palatino Linotype" w:hAnsi="Palatino Linotype" w:cs="Big Caslon"/>
        </w:rPr>
        <w:t xml:space="preserve">ista en sí como la misma Sabiduría. Después, si es así, tal como se dice </w:t>
      </w:r>
      <w:r w:rsidR="00875106">
        <w:rPr>
          <w:rFonts w:ascii="Palatino Linotype" w:hAnsi="Palatino Linotype" w:cs="Big Caslon"/>
        </w:rPr>
        <w:t xml:space="preserve">que </w:t>
      </w:r>
      <w:r w:rsidR="00875106" w:rsidRPr="00DF727E">
        <w:rPr>
          <w:rFonts w:ascii="Palatino Linotype" w:hAnsi="Palatino Linotype" w:cs="Big Caslon"/>
        </w:rPr>
        <w:t>el Hijo</w:t>
      </w:r>
      <w:r w:rsidR="00875106">
        <w:rPr>
          <w:rFonts w:ascii="Palatino Linotype" w:hAnsi="Palatino Linotype" w:cs="Big Caslon"/>
        </w:rPr>
        <w:t xml:space="preserve"> es</w:t>
      </w:r>
      <w:r w:rsidR="00875106" w:rsidRPr="00DF727E">
        <w:rPr>
          <w:rFonts w:ascii="Palatino Linotype" w:hAnsi="Palatino Linotype" w:cs="Big Caslon"/>
        </w:rPr>
        <w:t xml:space="preserve"> </w:t>
      </w:r>
      <w:r w:rsidR="00302CBB" w:rsidRPr="00DF727E">
        <w:rPr>
          <w:rFonts w:ascii="Palatino Linotype" w:hAnsi="Palatino Linotype" w:cs="Big Caslon"/>
        </w:rPr>
        <w:t xml:space="preserve">Él mismo </w:t>
      </w:r>
      <w:r w:rsidR="00302CBB" w:rsidRPr="00DF727E">
        <w:rPr>
          <w:rFonts w:ascii="Palatino Linotype" w:hAnsi="Palatino Linotype" w:cs="Big Caslon"/>
          <w:i/>
        </w:rPr>
        <w:t>Dios de Dios, Luz de Luz</w:t>
      </w:r>
      <w:r w:rsidR="00302CBB" w:rsidRPr="00DF727E">
        <w:rPr>
          <w:rStyle w:val="Refdenotaalpie"/>
          <w:rFonts w:ascii="Palatino Linotype" w:hAnsi="Palatino Linotype" w:cs="Big Caslon"/>
        </w:rPr>
        <w:footnoteReference w:id="24"/>
      </w:r>
      <w:r w:rsidR="00302CBB" w:rsidRPr="00DF727E">
        <w:rPr>
          <w:rFonts w:ascii="Palatino Linotype" w:hAnsi="Palatino Linotype" w:cs="Big Caslon"/>
        </w:rPr>
        <w:t xml:space="preserve">, hay que examinar si pudiera decirse </w:t>
      </w:r>
      <w:r w:rsidR="00875106">
        <w:rPr>
          <w:rFonts w:ascii="Palatino Linotype" w:hAnsi="Palatino Linotype" w:cs="Big Caslon"/>
        </w:rPr>
        <w:t xml:space="preserve">[que es] </w:t>
      </w:r>
      <w:r w:rsidR="00302CBB" w:rsidRPr="00DF727E">
        <w:rPr>
          <w:rFonts w:ascii="Palatino Linotype" w:hAnsi="Palatino Linotype" w:cs="Big Caslon"/>
        </w:rPr>
        <w:t xml:space="preserve">Sabiduría de Sabiduría, si Dios Padre no es la Sabiduría misma sino solamente el Padre de la Sabiduría. Y si pensamos así, ¿por qué no diremos también que es Padre de su Grandeza y de su Bondad, Eternidad y Omnipotencia, de modo que no es Él mismo su propia Grandeza y Bondad, Eternidad y Omnipotencia, sino que es Grande por aquella Grandeza que generó y Bueno por </w:t>
      </w:r>
      <w:r w:rsidR="00302CBB" w:rsidRPr="00DF727E">
        <w:rPr>
          <w:rFonts w:ascii="Palatino Linotype" w:hAnsi="Palatino Linotype" w:cs="Big Caslon"/>
        </w:rPr>
        <w:lastRenderedPageBreak/>
        <w:t>aquella Bondad y Eterno por aquella Eternid</w:t>
      </w:r>
      <w:r w:rsidR="0078446B">
        <w:rPr>
          <w:rFonts w:ascii="Palatino Linotype" w:hAnsi="Palatino Linotype" w:cs="Big Caslon"/>
        </w:rPr>
        <w:t>ad y Omnipotente por aquella Omn</w:t>
      </w:r>
      <w:r w:rsidR="00302CBB" w:rsidRPr="00DF727E">
        <w:rPr>
          <w:rFonts w:ascii="Palatino Linotype" w:hAnsi="Palatino Linotype" w:cs="Big Caslon"/>
        </w:rPr>
        <w:t xml:space="preserve">ipotencia que ha nacido de Él, del mismo modo como no es el Él mismo su propia Sabiduría, sino que es Sabio por aquella Sabiduría que ha nacido de Él? </w:t>
      </w:r>
      <w:r w:rsidR="00A761DE" w:rsidRPr="00DF727E">
        <w:rPr>
          <w:rFonts w:ascii="Palatino Linotype" w:hAnsi="Palatino Linotype" w:cs="Big Caslon"/>
        </w:rPr>
        <w:t xml:space="preserve">En efecto, no hay que temer que estemos obligados a afirmar que hay muchos hijos de Dios (excepto la adopción de la creatura) coeternos al Padre, si Él genera su propia Grandeza, Bondad, Eternidad y Omnipotencia. Por cierto, a esta calumnia se responde fácilmente que el hecho de nombrar una multiplicidad </w:t>
      </w:r>
      <w:r w:rsidR="00A761DE" w:rsidRPr="00565349">
        <w:rPr>
          <w:rFonts w:ascii="Palatino Linotype" w:hAnsi="Palatino Linotype" w:cs="Big Caslon"/>
          <w:highlight w:val="yellow"/>
        </w:rPr>
        <w:t>no hace que Él sea Padre de muchos hijos coeternos</w:t>
      </w:r>
      <w:r w:rsidR="00A761DE" w:rsidRPr="00DF727E">
        <w:rPr>
          <w:rFonts w:ascii="Palatino Linotype" w:hAnsi="Palatino Linotype" w:cs="Big Caslon"/>
        </w:rPr>
        <w:t>, del mismo modo en que hace que no lo sea de dos</w:t>
      </w:r>
      <w:r w:rsidR="00B20B59">
        <w:rPr>
          <w:rFonts w:ascii="Palatino Linotype" w:hAnsi="Palatino Linotype" w:cs="Big Caslon"/>
        </w:rPr>
        <w:t>,</w:t>
      </w:r>
      <w:r w:rsidR="00A761DE" w:rsidRPr="00DF727E">
        <w:rPr>
          <w:rFonts w:ascii="Palatino Linotype" w:hAnsi="Palatino Linotype" w:cs="Big Caslon"/>
        </w:rPr>
        <w:t xml:space="preserve"> cuando se dice: </w:t>
      </w:r>
      <w:r w:rsidR="00A761DE" w:rsidRPr="00DF727E">
        <w:rPr>
          <w:rFonts w:ascii="Palatino Linotype" w:hAnsi="Palatino Linotype" w:cs="Big Caslon"/>
          <w:i/>
        </w:rPr>
        <w:t>Cristo, potencia de Dios y sabiduría de Dios</w:t>
      </w:r>
      <w:r w:rsidR="00A761DE" w:rsidRPr="00DF727E">
        <w:rPr>
          <w:rFonts w:ascii="Palatino Linotype" w:hAnsi="Palatino Linotype" w:cs="Big Caslon"/>
        </w:rPr>
        <w:t>. Pues, en verdad, la Potencia es l</w:t>
      </w:r>
      <w:r w:rsidR="00E119A3">
        <w:rPr>
          <w:rFonts w:ascii="Palatino Linotype" w:hAnsi="Palatino Linotype" w:cs="Big Caslon"/>
        </w:rPr>
        <w:t>a</w:t>
      </w:r>
      <w:r w:rsidR="00A761DE" w:rsidRPr="00DF727E">
        <w:rPr>
          <w:rFonts w:ascii="Palatino Linotype" w:hAnsi="Palatino Linotype" w:cs="Big Caslon"/>
        </w:rPr>
        <w:t xml:space="preserve"> mism</w:t>
      </w:r>
      <w:r w:rsidR="00E119A3">
        <w:rPr>
          <w:rFonts w:ascii="Palatino Linotype" w:hAnsi="Palatino Linotype" w:cs="Big Caslon"/>
        </w:rPr>
        <w:t>a</w:t>
      </w:r>
      <w:r w:rsidR="00565349">
        <w:rPr>
          <w:rStyle w:val="Refdenotaalpie"/>
          <w:rFonts w:ascii="Palatino Linotype" w:hAnsi="Palatino Linotype" w:cs="Big Caslon"/>
        </w:rPr>
        <w:footnoteReference w:id="25"/>
      </w:r>
      <w:r w:rsidR="00A761DE" w:rsidRPr="00DF727E">
        <w:rPr>
          <w:rFonts w:ascii="Palatino Linotype" w:hAnsi="Palatino Linotype" w:cs="Big Caslon"/>
        </w:rPr>
        <w:t xml:space="preserve"> </w:t>
      </w:r>
      <w:r w:rsidR="00565349">
        <w:rPr>
          <w:rFonts w:ascii="Palatino Linotype" w:hAnsi="Palatino Linotype" w:cs="Big Caslon"/>
        </w:rPr>
        <w:t xml:space="preserve">[entidad] </w:t>
      </w:r>
      <w:r w:rsidR="00A761DE" w:rsidRPr="00DF727E">
        <w:rPr>
          <w:rFonts w:ascii="Palatino Linotype" w:hAnsi="Palatino Linotype" w:cs="Big Caslon"/>
        </w:rPr>
        <w:t>que la Sabiduría y la Sabiduría l</w:t>
      </w:r>
      <w:r w:rsidR="00565349">
        <w:rPr>
          <w:rFonts w:ascii="Palatino Linotype" w:hAnsi="Palatino Linotype" w:cs="Big Caslon"/>
        </w:rPr>
        <w:t>a</w:t>
      </w:r>
      <w:r w:rsidR="00A761DE" w:rsidRPr="00DF727E">
        <w:rPr>
          <w:rFonts w:ascii="Palatino Linotype" w:hAnsi="Palatino Linotype" w:cs="Big Caslon"/>
        </w:rPr>
        <w:t xml:space="preserve"> mism</w:t>
      </w:r>
      <w:r w:rsidR="00565349">
        <w:rPr>
          <w:rFonts w:ascii="Palatino Linotype" w:hAnsi="Palatino Linotype" w:cs="Big Caslon"/>
        </w:rPr>
        <w:t>a</w:t>
      </w:r>
      <w:r w:rsidR="00A761DE" w:rsidRPr="00DF727E">
        <w:rPr>
          <w:rFonts w:ascii="Palatino Linotype" w:hAnsi="Palatino Linotype" w:cs="Big Caslon"/>
        </w:rPr>
        <w:t xml:space="preserve"> que </w:t>
      </w:r>
      <w:r w:rsidR="00555F9B" w:rsidRPr="00DF727E">
        <w:rPr>
          <w:rFonts w:ascii="Palatino Linotype" w:hAnsi="Palatino Linotype" w:cs="Big Caslon"/>
        </w:rPr>
        <w:t>la Potencia</w:t>
      </w:r>
      <w:r w:rsidR="00A761DE" w:rsidRPr="00DF727E">
        <w:rPr>
          <w:rFonts w:ascii="Palatino Linotype" w:hAnsi="Palatino Linotype" w:cs="Big Caslon"/>
        </w:rPr>
        <w:t>. ¿No será así entonces también de las otras cosas, que la Grandeza es lo mismo que la Potencia y todas las otras cosas que hemos mencionado arriba y que todavía pueden mencionarse?</w:t>
      </w:r>
    </w:p>
    <w:p w14:paraId="61B91913" w14:textId="77777777" w:rsidR="00555F9B" w:rsidRPr="00DF727E" w:rsidRDefault="00555F9B" w:rsidP="001317A2">
      <w:pPr>
        <w:jc w:val="both"/>
        <w:rPr>
          <w:rFonts w:ascii="Palatino Linotype" w:hAnsi="Palatino Linotype" w:cs="Big Caslon"/>
        </w:rPr>
      </w:pPr>
    </w:p>
    <w:p w14:paraId="1503E2B8" w14:textId="0DC43F01" w:rsidR="00555F9B" w:rsidRPr="00DF727E" w:rsidRDefault="00555F9B" w:rsidP="001317A2">
      <w:pPr>
        <w:jc w:val="both"/>
        <w:rPr>
          <w:rFonts w:ascii="Palatino Linotype" w:hAnsi="Palatino Linotype" w:cs="Big Caslon"/>
        </w:rPr>
      </w:pPr>
      <w:r w:rsidRPr="00ED17AF">
        <w:rPr>
          <w:rFonts w:ascii="Palatino Linotype" w:hAnsi="Palatino Linotype" w:cs="Big Caslon"/>
          <w:b/>
        </w:rPr>
        <w:t>ii.3.</w:t>
      </w:r>
      <w:r w:rsidRPr="00DF727E">
        <w:rPr>
          <w:rFonts w:ascii="Palatino Linotype" w:hAnsi="Palatino Linotype" w:cs="Big Caslon"/>
        </w:rPr>
        <w:t xml:space="preserve"> Pero, si no se llama en Sí mismo sino como se llama con respecto al Hijo, es decir, Padre o generador o principio de Él, si también generándolo consecuentemente es Principio para aquel que genera de sí, todo lo otro que se dice cuando se dice junto con el Hijo o, mejor dicho, en el Hijo, ya sea Grande por la Grandeza que generó</w:t>
      </w:r>
      <w:r w:rsidR="00DB469B">
        <w:rPr>
          <w:rFonts w:ascii="Palatino Linotype" w:hAnsi="Palatino Linotype" w:cs="Big Caslon"/>
        </w:rPr>
        <w:t>,</w:t>
      </w:r>
      <w:r w:rsidRPr="00DF727E">
        <w:rPr>
          <w:rFonts w:ascii="Palatino Linotype" w:hAnsi="Palatino Linotype" w:cs="Big Caslon"/>
        </w:rPr>
        <w:t xml:space="preserve"> o Justo por la Justicia que generó</w:t>
      </w:r>
      <w:r w:rsidR="00DB469B">
        <w:rPr>
          <w:rFonts w:ascii="Palatino Linotype" w:hAnsi="Palatino Linotype" w:cs="Big Caslon"/>
        </w:rPr>
        <w:t>,</w:t>
      </w:r>
      <w:r w:rsidRPr="00DF727E">
        <w:rPr>
          <w:rFonts w:ascii="Palatino Linotype" w:hAnsi="Palatino Linotype" w:cs="Big Caslon"/>
        </w:rPr>
        <w:t xml:space="preserve"> o Bueno por la Bondad que generó</w:t>
      </w:r>
      <w:r w:rsidR="00DB469B">
        <w:rPr>
          <w:rFonts w:ascii="Palatino Linotype" w:hAnsi="Palatino Linotype" w:cs="Big Caslon"/>
        </w:rPr>
        <w:t>,</w:t>
      </w:r>
      <w:r w:rsidRPr="00DF727E">
        <w:rPr>
          <w:rFonts w:ascii="Palatino Linotype" w:hAnsi="Palatino Linotype" w:cs="Big Caslon"/>
        </w:rPr>
        <w:t xml:space="preserve"> o Poderoso por la Potencia que generó</w:t>
      </w:r>
      <w:r w:rsidR="00DB469B">
        <w:rPr>
          <w:rFonts w:ascii="Palatino Linotype" w:hAnsi="Palatino Linotype" w:cs="Big Caslon"/>
        </w:rPr>
        <w:t>,</w:t>
      </w:r>
      <w:r w:rsidRPr="00DF727E">
        <w:rPr>
          <w:rFonts w:ascii="Palatino Linotype" w:hAnsi="Palatino Linotype" w:cs="Big Caslon"/>
        </w:rPr>
        <w:t xml:space="preserve"> o Sabio por la Sabiduría que generó (pues el Padre no se llama la Grandeza misma sino el que genera la Grandeza; pero el Hijo, tal como en Sí mismo se dice Hijo, lo que no se dice con el Padre sino con respecto al Padre, no </w:t>
      </w:r>
      <w:r w:rsidR="0046623C" w:rsidRPr="00DF727E">
        <w:rPr>
          <w:rFonts w:ascii="Palatino Linotype" w:hAnsi="Palatino Linotype" w:cs="Big Caslon"/>
        </w:rPr>
        <w:t xml:space="preserve">es </w:t>
      </w:r>
      <w:r w:rsidRPr="00DF727E">
        <w:rPr>
          <w:rFonts w:ascii="Palatino Linotype" w:hAnsi="Palatino Linotype" w:cs="Big Caslon"/>
        </w:rPr>
        <w:t>así en Sí mism</w:t>
      </w:r>
      <w:r w:rsidR="0046623C" w:rsidRPr="00DF727E">
        <w:rPr>
          <w:rFonts w:ascii="Palatino Linotype" w:hAnsi="Palatino Linotype" w:cs="Big Caslon"/>
        </w:rPr>
        <w:t>o Grande sino junto con el Padre, cuya Grandeza es Él mismo</w:t>
      </w:r>
      <w:r w:rsidRPr="00DF727E">
        <w:rPr>
          <w:rFonts w:ascii="Palatino Linotype" w:hAnsi="Palatino Linotype" w:cs="Big Caslon"/>
        </w:rPr>
        <w:t>; así también se dice Sabio junto co</w:t>
      </w:r>
      <w:r w:rsidR="0046623C" w:rsidRPr="00DF727E">
        <w:rPr>
          <w:rFonts w:ascii="Palatino Linotype" w:hAnsi="Palatino Linotype" w:cs="Big Caslon"/>
        </w:rPr>
        <w:t>n el Padre, cuya Sabiduría es Él</w:t>
      </w:r>
      <w:r w:rsidRPr="00DF727E">
        <w:rPr>
          <w:rFonts w:ascii="Palatino Linotype" w:hAnsi="Palatino Linotype" w:cs="Big Caslon"/>
        </w:rPr>
        <w:t xml:space="preserve">, tal como Aquel es Sabio junto con el Hijo porque es Sabio por aquella Sabiduría que generó), por lo tanto, </w:t>
      </w:r>
      <w:r w:rsidR="0046623C" w:rsidRPr="00DF727E">
        <w:rPr>
          <w:rFonts w:ascii="Palatino Linotype" w:hAnsi="Palatino Linotype" w:cs="Big Caslon"/>
        </w:rPr>
        <w:t xml:space="preserve">todas las cosas que se dicen de cada uno con respecto a Sí mismo </w:t>
      </w:r>
      <w:r w:rsidR="00565349">
        <w:rPr>
          <w:rFonts w:ascii="Palatino Linotype" w:hAnsi="Palatino Linotype" w:cs="Big Caslon"/>
        </w:rPr>
        <w:t>(</w:t>
      </w:r>
      <w:r w:rsidR="00565349" w:rsidRPr="00565349">
        <w:rPr>
          <w:rFonts w:ascii="Palatino Linotype" w:hAnsi="Palatino Linotype" w:cs="Big Caslon"/>
          <w:i/>
        </w:rPr>
        <w:t>ad se</w:t>
      </w:r>
      <w:r w:rsidR="00565349">
        <w:rPr>
          <w:rFonts w:ascii="Palatino Linotype" w:hAnsi="Palatino Linotype" w:cs="Big Caslon"/>
        </w:rPr>
        <w:t xml:space="preserve">) </w:t>
      </w:r>
      <w:r w:rsidR="0046623C" w:rsidRPr="00DF727E">
        <w:rPr>
          <w:rFonts w:ascii="Palatino Linotype" w:hAnsi="Palatino Linotype" w:cs="Big Caslon"/>
        </w:rPr>
        <w:t xml:space="preserve">no se dicen la una </w:t>
      </w:r>
      <w:r w:rsidR="0046623C" w:rsidRPr="00DF727E">
        <w:rPr>
          <w:rFonts w:ascii="Palatino Linotype" w:hAnsi="Palatino Linotype" w:cs="Big Caslon"/>
        </w:rPr>
        <w:lastRenderedPageBreak/>
        <w:t xml:space="preserve">sin la otra, es decir, todos los nombres que se le dan que muestren o expresen su Sustancia, se dicen simultáneamente de ambos. </w:t>
      </w:r>
    </w:p>
    <w:p w14:paraId="511D6723" w14:textId="3099EF9D" w:rsidR="00DE7B95" w:rsidRPr="00DF727E" w:rsidRDefault="00D734F0" w:rsidP="001317A2">
      <w:pPr>
        <w:jc w:val="both"/>
        <w:rPr>
          <w:rFonts w:ascii="Palatino Linotype" w:hAnsi="Palatino Linotype" w:cs="Big Caslon"/>
        </w:rPr>
      </w:pPr>
      <w:r w:rsidRPr="00DF727E">
        <w:rPr>
          <w:rFonts w:ascii="Palatino Linotype" w:hAnsi="Palatino Linotype" w:cs="Big Caslon"/>
        </w:rPr>
        <w:t>Si estas cosas son así, por lo tanto, ahora ni el Padre es Dios sin el Hijo</w:t>
      </w:r>
      <w:r w:rsidR="00DB469B">
        <w:rPr>
          <w:rFonts w:ascii="Palatino Linotype" w:hAnsi="Palatino Linotype" w:cs="Big Caslon"/>
        </w:rPr>
        <w:t>,</w:t>
      </w:r>
      <w:r w:rsidRPr="00DF727E">
        <w:rPr>
          <w:rFonts w:ascii="Palatino Linotype" w:hAnsi="Palatino Linotype" w:cs="Big Caslon"/>
        </w:rPr>
        <w:t xml:space="preserve"> ni el Hijo es Dios sin el Padre, sino que ambos simultáneamente son Dios. Y lo que fue dicho: </w:t>
      </w:r>
      <w:r w:rsidR="00DB469B">
        <w:rPr>
          <w:rFonts w:ascii="Palatino Linotype" w:hAnsi="Palatino Linotype" w:cs="Big Caslon"/>
          <w:i/>
        </w:rPr>
        <w:t>E</w:t>
      </w:r>
      <w:r w:rsidRPr="00DF727E">
        <w:rPr>
          <w:rFonts w:ascii="Palatino Linotype" w:hAnsi="Palatino Linotype" w:cs="Big Caslon"/>
          <w:i/>
        </w:rPr>
        <w:t xml:space="preserve">n el </w:t>
      </w:r>
      <w:r w:rsidR="00DB469B">
        <w:rPr>
          <w:rFonts w:ascii="Palatino Linotype" w:hAnsi="Palatino Linotype" w:cs="Big Caslon"/>
          <w:i/>
        </w:rPr>
        <w:t>P</w:t>
      </w:r>
      <w:r w:rsidRPr="00DF727E">
        <w:rPr>
          <w:rFonts w:ascii="Palatino Linotype" w:hAnsi="Palatino Linotype" w:cs="Big Caslon"/>
          <w:i/>
        </w:rPr>
        <w:t>rincipio era el Verbo</w:t>
      </w:r>
      <w:r w:rsidRPr="00DF727E">
        <w:rPr>
          <w:rFonts w:ascii="Palatino Linotype" w:hAnsi="Palatino Linotype" w:cs="Big Caslon"/>
        </w:rPr>
        <w:t xml:space="preserve"> (Ioh. 1, 1), se entiende que en el Padre era el Verbo. O, si </w:t>
      </w:r>
      <w:r w:rsidRPr="00DF727E">
        <w:rPr>
          <w:rFonts w:ascii="Palatino Linotype" w:hAnsi="Palatino Linotype" w:cs="Big Caslon"/>
          <w:i/>
        </w:rPr>
        <w:t>en el principio</w:t>
      </w:r>
      <w:r w:rsidRPr="00DF727E">
        <w:rPr>
          <w:rFonts w:ascii="Palatino Linotype" w:hAnsi="Palatino Linotype" w:cs="Big Caslon"/>
        </w:rPr>
        <w:t xml:space="preserve"> se dijo así como si dijera ‘antes de todas las cosas’, lo que sigue: </w:t>
      </w:r>
      <w:r w:rsidRPr="00DF727E">
        <w:rPr>
          <w:rFonts w:ascii="Palatino Linotype" w:hAnsi="Palatino Linotype" w:cs="Big Caslon"/>
          <w:i/>
        </w:rPr>
        <w:t>y el Verbo era junto a Dios</w:t>
      </w:r>
      <w:r w:rsidRPr="00DF727E">
        <w:rPr>
          <w:rFonts w:ascii="Palatino Linotype" w:hAnsi="Palatino Linotype" w:cs="Big Caslon"/>
        </w:rPr>
        <w:t xml:space="preserve"> (Ioh. 1, 1), ciertamente sólo el Hijo se entiende como Verbo y no al mismo tiempo Padre e Hijo como siendo ambos un solo Verbo. En efecto, así como es Verbo</w:t>
      </w:r>
      <w:r w:rsidR="009F5E69" w:rsidRPr="00DF727E">
        <w:rPr>
          <w:rFonts w:ascii="Palatino Linotype" w:hAnsi="Palatino Linotype" w:cs="Big Caslon"/>
        </w:rPr>
        <w:t>, del mismo modo es I</w:t>
      </w:r>
      <w:r w:rsidRPr="00DF727E">
        <w:rPr>
          <w:rFonts w:ascii="Palatino Linotype" w:hAnsi="Palatino Linotype" w:cs="Big Caslon"/>
        </w:rPr>
        <w:t>magen,</w:t>
      </w:r>
      <w:r w:rsidR="009F5E69" w:rsidRPr="00DF727E">
        <w:rPr>
          <w:rFonts w:ascii="Palatino Linotype" w:hAnsi="Palatino Linotype" w:cs="Big Caslon"/>
        </w:rPr>
        <w:t xml:space="preserve"> pero el</w:t>
      </w:r>
      <w:r w:rsidRPr="00DF727E">
        <w:rPr>
          <w:rFonts w:ascii="Palatino Linotype" w:hAnsi="Palatino Linotype" w:cs="Big Caslon"/>
        </w:rPr>
        <w:t xml:space="preserve"> Padre y el Hijo no son a la vez ambos una sola  imagen, sino que solo el Hijo es imagen del Padre</w:t>
      </w:r>
      <w:r w:rsidR="009F5E69" w:rsidRPr="00DF727E">
        <w:rPr>
          <w:rFonts w:ascii="Palatino Linotype" w:hAnsi="Palatino Linotype" w:cs="Big Caslon"/>
        </w:rPr>
        <w:t>,</w:t>
      </w:r>
      <w:r w:rsidRPr="00DF727E">
        <w:rPr>
          <w:rFonts w:ascii="Palatino Linotype" w:hAnsi="Palatino Linotype" w:cs="Big Caslon"/>
        </w:rPr>
        <w:t xml:space="preserve"> justamente por ser Hijo, pues no son ambos al mismo tiempo Hijo. </w:t>
      </w:r>
      <w:r w:rsidR="009F5E69" w:rsidRPr="00DF727E">
        <w:rPr>
          <w:rFonts w:ascii="Palatino Linotype" w:hAnsi="Palatino Linotype" w:cs="Big Caslon"/>
        </w:rPr>
        <w:t xml:space="preserve">Pero lo que se agrega: </w:t>
      </w:r>
      <w:r w:rsidR="009F5E69" w:rsidRPr="00DF727E">
        <w:rPr>
          <w:rFonts w:ascii="Palatino Linotype" w:hAnsi="Palatino Linotype" w:cs="Big Caslon"/>
          <w:i/>
        </w:rPr>
        <w:t>y el Verbo era junto a Dios</w:t>
      </w:r>
      <w:r w:rsidR="009F5E69" w:rsidRPr="00DF727E">
        <w:rPr>
          <w:rFonts w:ascii="Palatino Linotype" w:hAnsi="Palatino Linotype" w:cs="Big Caslon"/>
        </w:rPr>
        <w:t xml:space="preserve">, </w:t>
      </w:r>
      <w:r w:rsidR="004900E0" w:rsidRPr="00DF727E">
        <w:rPr>
          <w:rFonts w:ascii="Palatino Linotype" w:hAnsi="Palatino Linotype" w:cs="Big Caslon"/>
        </w:rPr>
        <w:t xml:space="preserve">lo importante </w:t>
      </w:r>
      <w:r w:rsidR="009F5E69" w:rsidRPr="00DF727E">
        <w:rPr>
          <w:rFonts w:ascii="Palatino Linotype" w:hAnsi="Palatino Linotype" w:cs="Big Caslon"/>
        </w:rPr>
        <w:t xml:space="preserve">es que se lo entienda </w:t>
      </w:r>
      <w:r w:rsidR="004900E0" w:rsidRPr="00DF727E">
        <w:rPr>
          <w:rFonts w:ascii="Palatino Linotype" w:hAnsi="Palatino Linotype" w:cs="Big Caslon"/>
        </w:rPr>
        <w:t>de modo que</w:t>
      </w:r>
      <w:r w:rsidR="009F5E69" w:rsidRPr="00DF727E">
        <w:rPr>
          <w:rFonts w:ascii="Palatino Linotype" w:hAnsi="Palatino Linotype" w:cs="Big Caslon"/>
        </w:rPr>
        <w:t xml:space="preserve"> </w:t>
      </w:r>
      <w:r w:rsidR="009F5E69" w:rsidRPr="00DF727E">
        <w:rPr>
          <w:rFonts w:ascii="Palatino Linotype" w:hAnsi="Palatino Linotype" w:cs="Big Caslon"/>
          <w:i/>
        </w:rPr>
        <w:t>el Verbo</w:t>
      </w:r>
      <w:r w:rsidR="009F5E69" w:rsidRPr="00DF727E">
        <w:rPr>
          <w:rFonts w:ascii="Palatino Linotype" w:hAnsi="Palatino Linotype" w:cs="Big Caslon"/>
        </w:rPr>
        <w:t xml:space="preserve">, quien solo es el Hijo, </w:t>
      </w:r>
      <w:r w:rsidR="009F5E69" w:rsidRPr="00DF727E">
        <w:rPr>
          <w:rFonts w:ascii="Palatino Linotype" w:hAnsi="Palatino Linotype" w:cs="Big Caslon"/>
          <w:i/>
        </w:rPr>
        <w:t>era junto a Dios</w:t>
      </w:r>
      <w:r w:rsidR="009F5E69" w:rsidRPr="00DF727E">
        <w:rPr>
          <w:rFonts w:ascii="Palatino Linotype" w:hAnsi="Palatino Linotype" w:cs="Big Caslon"/>
        </w:rPr>
        <w:t>, porque no solo el Padre sino que el Padre y el Hijo, al mismo tiempo, son Dios.</w:t>
      </w:r>
    </w:p>
    <w:p w14:paraId="700A8FB1" w14:textId="35F00A4B" w:rsidR="0023109D" w:rsidRPr="00DF727E" w:rsidRDefault="007C3AF0" w:rsidP="001317A2">
      <w:pPr>
        <w:jc w:val="both"/>
        <w:rPr>
          <w:rFonts w:ascii="Palatino Linotype" w:hAnsi="Palatino Linotype" w:cs="Big Caslon"/>
        </w:rPr>
      </w:pPr>
      <w:r w:rsidRPr="00DF727E">
        <w:rPr>
          <w:rFonts w:ascii="Palatino Linotype" w:hAnsi="Palatino Linotype" w:cs="Big Caslon"/>
        </w:rPr>
        <w:t>Pero, ¿qué hay de sorprendente si esto mismo puede decirse en dos cosas muy distintas? En efecto, ¿qué cosa es tan distinta como el alma del cuerpo? Sin embargo, puede decirse que el alma estaba junto al hombre, es decir, en el hombre, dado que el alma no es el cuerpo</w:t>
      </w:r>
      <w:r w:rsidR="00ED17AF">
        <w:rPr>
          <w:rFonts w:ascii="Palatino Linotype" w:hAnsi="Palatino Linotype" w:cs="Big Caslon"/>
        </w:rPr>
        <w:t>;</w:t>
      </w:r>
      <w:r w:rsidRPr="00DF727E">
        <w:rPr>
          <w:rFonts w:ascii="Palatino Linotype" w:hAnsi="Palatino Linotype" w:cs="Big Caslon"/>
        </w:rPr>
        <w:t xml:space="preserve"> el hombre, en cambio, es a la vez alma y cuerpo. </w:t>
      </w:r>
      <w:r w:rsidR="007B4AE1" w:rsidRPr="00DF727E">
        <w:rPr>
          <w:rFonts w:ascii="Palatino Linotype" w:hAnsi="Palatino Linotype" w:cs="Big Caslon"/>
        </w:rPr>
        <w:t xml:space="preserve">De manera que, de lo que fue escrito a continuación: </w:t>
      </w:r>
      <w:r w:rsidR="007B4AE1" w:rsidRPr="00DF727E">
        <w:rPr>
          <w:rFonts w:ascii="Palatino Linotype" w:hAnsi="Palatino Linotype" w:cs="Big Caslon"/>
          <w:i/>
        </w:rPr>
        <w:t>y el Verbo era Dios</w:t>
      </w:r>
      <w:r w:rsidR="007B4AE1" w:rsidRPr="00DF727E">
        <w:rPr>
          <w:rFonts w:ascii="Palatino Linotype" w:hAnsi="Palatino Linotype" w:cs="Big Caslon"/>
        </w:rPr>
        <w:t xml:space="preserve"> (Ioh. 1,1), se entienda que el Verbo, que no es el Padre, era Dios junto con el Padre. ¿Acaso entonces decimos </w:t>
      </w:r>
      <w:r w:rsidR="00A16D04" w:rsidRPr="00DF727E">
        <w:rPr>
          <w:rFonts w:ascii="Palatino Linotype" w:hAnsi="Palatino Linotype" w:cs="Big Caslon"/>
        </w:rPr>
        <w:t xml:space="preserve">así </w:t>
      </w:r>
      <w:r w:rsidR="007B4AE1" w:rsidRPr="00DF727E">
        <w:rPr>
          <w:rFonts w:ascii="Palatino Linotype" w:hAnsi="Palatino Linotype" w:cs="Big Caslon"/>
        </w:rPr>
        <w:t>de manera que el Padre sea el que genera su grandeza, es decir, el que genera su potencia, o el que genera su sabiduría,</w:t>
      </w:r>
      <w:r w:rsidR="00ED17AF">
        <w:rPr>
          <w:rFonts w:ascii="Palatino Linotype" w:hAnsi="Palatino Linotype" w:cs="Big Caslon"/>
        </w:rPr>
        <w:t xml:space="preserve"> y</w:t>
      </w:r>
      <w:r w:rsidR="007B4AE1" w:rsidRPr="00DF727E">
        <w:rPr>
          <w:rFonts w:ascii="Palatino Linotype" w:hAnsi="Palatino Linotype" w:cs="Big Caslon"/>
        </w:rPr>
        <w:t xml:space="preserve"> el Hijo</w:t>
      </w:r>
      <w:r w:rsidR="00A16D04" w:rsidRPr="00DF727E">
        <w:rPr>
          <w:rFonts w:ascii="Palatino Linotype" w:hAnsi="Palatino Linotype" w:cs="Big Caslon"/>
        </w:rPr>
        <w:t xml:space="preserve"> es</w:t>
      </w:r>
      <w:r w:rsidR="007B4AE1" w:rsidRPr="00DF727E">
        <w:rPr>
          <w:rFonts w:ascii="Palatino Linotype" w:hAnsi="Palatino Linotype" w:cs="Big Caslon"/>
        </w:rPr>
        <w:t xml:space="preserve">, en cambio, la grandeza, la potencia y la sabiduría; </w:t>
      </w:r>
      <w:r w:rsidR="00A16D04" w:rsidRPr="00DF727E">
        <w:rPr>
          <w:rFonts w:ascii="Palatino Linotype" w:hAnsi="Palatino Linotype" w:cs="Big Caslon"/>
        </w:rPr>
        <w:t xml:space="preserve">pero ambos son a la vez el Dios grande, omnipotente y sabio? ¿Cómo son entonces </w:t>
      </w:r>
      <w:r w:rsidR="00A16D04" w:rsidRPr="00DF727E">
        <w:rPr>
          <w:rFonts w:ascii="Palatino Linotype" w:hAnsi="Palatino Linotype" w:cs="Big Caslon"/>
          <w:i/>
        </w:rPr>
        <w:t>Dios de Dios, Luz de Luz</w:t>
      </w:r>
      <w:r w:rsidR="00A16D04" w:rsidRPr="00DF727E">
        <w:rPr>
          <w:rFonts w:ascii="Palatino Linotype" w:hAnsi="Palatino Linotype" w:cs="Big Caslon"/>
        </w:rPr>
        <w:t>?</w:t>
      </w:r>
      <w:r w:rsidR="00ED17AF" w:rsidRPr="00ED17AF">
        <w:rPr>
          <w:rStyle w:val="Refdenotaalpie"/>
          <w:rFonts w:ascii="Palatino Linotype" w:hAnsi="Palatino Linotype" w:cs="Big Caslon"/>
        </w:rPr>
        <w:footnoteReference w:id="26"/>
      </w:r>
      <w:r w:rsidR="00A16D04" w:rsidRPr="00DF727E">
        <w:rPr>
          <w:rFonts w:ascii="Palatino Linotype" w:hAnsi="Palatino Linotype" w:cs="Big Caslon"/>
        </w:rPr>
        <w:t xml:space="preserve"> Pues no son ambos al mismo tiempo Dios de Dios, sino solo el Hijo es de Dios, es decir, del Padre; ni tampoco ambos son al mismo tiempo Luz de Luz, sino solo el Hijo de la Luz, que es el Padre. A no ser que, a fin de sugerir y enseñar muy brevemente que el Hijo es coeterno al Padre, se haya dicho de este modo </w:t>
      </w:r>
      <w:r w:rsidR="00A16D04" w:rsidRPr="00DF727E">
        <w:rPr>
          <w:rFonts w:ascii="Palatino Linotype" w:hAnsi="Palatino Linotype" w:cs="Big Caslon"/>
          <w:i/>
        </w:rPr>
        <w:t xml:space="preserve">Dios de </w:t>
      </w:r>
      <w:r w:rsidR="00A16D04" w:rsidRPr="00DF727E">
        <w:rPr>
          <w:rFonts w:ascii="Palatino Linotype" w:hAnsi="Palatino Linotype" w:cs="Big Caslon"/>
          <w:i/>
        </w:rPr>
        <w:lastRenderedPageBreak/>
        <w:t>Dios</w:t>
      </w:r>
      <w:r w:rsidR="00A16D04" w:rsidRPr="00DF727E">
        <w:rPr>
          <w:rFonts w:ascii="Palatino Linotype" w:hAnsi="Palatino Linotype" w:cs="Big Caslon"/>
        </w:rPr>
        <w:t xml:space="preserve"> y </w:t>
      </w:r>
      <w:r w:rsidR="00A16D04" w:rsidRPr="00DF727E">
        <w:rPr>
          <w:rFonts w:ascii="Palatino Linotype" w:hAnsi="Palatino Linotype" w:cs="Big Caslon"/>
          <w:i/>
        </w:rPr>
        <w:t>Luz de Luz</w:t>
      </w:r>
      <w:r w:rsidR="00A16D04" w:rsidRPr="00DF727E">
        <w:rPr>
          <w:rFonts w:ascii="Palatino Linotype" w:hAnsi="Palatino Linotype" w:cs="Big Caslon"/>
        </w:rPr>
        <w:t xml:space="preserve">, y otras expresiones análogas, como si se dijera </w:t>
      </w:r>
      <w:r w:rsidR="00A16D04" w:rsidRPr="00DF727E">
        <w:rPr>
          <w:rFonts w:ascii="Palatino Linotype" w:hAnsi="Palatino Linotype" w:cs="Big Caslon"/>
          <w:i/>
        </w:rPr>
        <w:t>aquello</w:t>
      </w:r>
      <w:r w:rsidR="00A16D04" w:rsidRPr="00DF727E">
        <w:rPr>
          <w:rFonts w:ascii="Palatino Linotype" w:hAnsi="Palatino Linotype" w:cs="Big Caslon"/>
        </w:rPr>
        <w:t xml:space="preserve"> que el Hijo no es sin el Padre, </w:t>
      </w:r>
      <w:r w:rsidR="00A16D04" w:rsidRPr="00DF727E">
        <w:rPr>
          <w:rFonts w:ascii="Palatino Linotype" w:hAnsi="Palatino Linotype" w:cs="Big Caslon"/>
          <w:i/>
        </w:rPr>
        <w:t xml:space="preserve">de aquello </w:t>
      </w:r>
      <w:r w:rsidR="00A16D04" w:rsidRPr="00DF727E">
        <w:rPr>
          <w:rFonts w:ascii="Palatino Linotype" w:hAnsi="Palatino Linotype" w:cs="Big Caslon"/>
        </w:rPr>
        <w:t xml:space="preserve">que el Padre no es sin el Hijo, es decir, esta Luz, que no es Luz sin el Padre, </w:t>
      </w:r>
      <w:r w:rsidR="008D715A" w:rsidRPr="00DF727E">
        <w:rPr>
          <w:rFonts w:ascii="Palatino Linotype" w:hAnsi="Palatino Linotype" w:cs="Big Caslon"/>
        </w:rPr>
        <w:t>emana</w:t>
      </w:r>
      <w:r w:rsidR="00A16D04" w:rsidRPr="00DF727E">
        <w:rPr>
          <w:rFonts w:ascii="Palatino Linotype" w:hAnsi="Palatino Linotype" w:cs="Big Caslon"/>
        </w:rPr>
        <w:t xml:space="preserve"> de esa Luz, que es el Padre, el cual no sería Luz sin el Hijo, de modo que cuando se dice </w:t>
      </w:r>
      <w:r w:rsidR="00A16D04" w:rsidRPr="00DF727E">
        <w:rPr>
          <w:rFonts w:ascii="Palatino Linotype" w:hAnsi="Palatino Linotype" w:cs="Big Caslon"/>
          <w:i/>
        </w:rPr>
        <w:t>Dios</w:t>
      </w:r>
      <w:r w:rsidR="008D715A" w:rsidRPr="00DF727E">
        <w:rPr>
          <w:rFonts w:ascii="Palatino Linotype" w:hAnsi="Palatino Linotype" w:cs="Big Caslon"/>
          <w:i/>
        </w:rPr>
        <w:t>,</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 xml:space="preserve">que el Hijo no es sin el Padre, </w:t>
      </w:r>
      <w:r w:rsidR="00A16D04" w:rsidRPr="00DF727E">
        <w:rPr>
          <w:rFonts w:ascii="Palatino Linotype" w:hAnsi="Palatino Linotype" w:cs="Big Caslon"/>
          <w:i/>
        </w:rPr>
        <w:t>de Dios</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que el Padre no es sin el Hijo</w:t>
      </w:r>
      <w:r w:rsidR="008D715A" w:rsidRPr="00DF727E">
        <w:rPr>
          <w:rFonts w:ascii="Palatino Linotype" w:hAnsi="Palatino Linotype" w:cs="Big Caslon"/>
        </w:rPr>
        <w:t>, se entienda</w:t>
      </w:r>
      <w:r w:rsidR="00A16D04" w:rsidRPr="00DF727E">
        <w:rPr>
          <w:rFonts w:ascii="Palatino Linotype" w:hAnsi="Palatino Linotype" w:cs="Big Caslon"/>
        </w:rPr>
        <w:t xml:space="preserve"> perfectamente </w:t>
      </w:r>
      <w:r w:rsidR="008D715A" w:rsidRPr="00DF727E">
        <w:rPr>
          <w:rFonts w:ascii="Palatino Linotype" w:hAnsi="Palatino Linotype" w:cs="Big Caslon"/>
        </w:rPr>
        <w:t>que el que genera no precedió a aquel que generó.</w:t>
      </w:r>
      <w:r w:rsidR="00A26740" w:rsidRPr="00DF727E">
        <w:rPr>
          <w:rFonts w:ascii="Palatino Linotype" w:hAnsi="Palatino Linotype" w:cs="Big Caslon"/>
        </w:rPr>
        <w:t xml:space="preserve"> Porque</w:t>
      </w:r>
      <w:r w:rsidR="00BE6E8B" w:rsidRPr="00DF727E">
        <w:rPr>
          <w:rFonts w:ascii="Palatino Linotype" w:hAnsi="Palatino Linotype" w:cs="Big Caslon"/>
        </w:rPr>
        <w:t>,</w:t>
      </w:r>
      <w:r w:rsidR="00A26740" w:rsidRPr="00DF727E">
        <w:rPr>
          <w:rFonts w:ascii="Palatino Linotype" w:hAnsi="Palatino Linotype" w:cs="Big Caslon"/>
        </w:rPr>
        <w:t xml:space="preserve"> si es así, </w:t>
      </w:r>
      <w:r w:rsidR="00BE6E8B" w:rsidRPr="00DF727E">
        <w:rPr>
          <w:rFonts w:ascii="Palatino Linotype" w:hAnsi="Palatino Linotype" w:cs="Big Caslon"/>
        </w:rPr>
        <w:t xml:space="preserve">solo </w:t>
      </w:r>
      <w:r w:rsidR="00A26740" w:rsidRPr="00DF727E">
        <w:rPr>
          <w:rFonts w:ascii="Palatino Linotype" w:hAnsi="Palatino Linotype" w:cs="Big Caslon"/>
        </w:rPr>
        <w:t xml:space="preserve">no puede decirse de </w:t>
      </w:r>
      <w:r w:rsidR="00BE6E8B" w:rsidRPr="00DF727E">
        <w:rPr>
          <w:rFonts w:ascii="Palatino Linotype" w:hAnsi="Palatino Linotype" w:cs="Big Caslon"/>
        </w:rPr>
        <w:t>ellos</w:t>
      </w:r>
      <w:r w:rsidR="00A26740" w:rsidRPr="00DF727E">
        <w:rPr>
          <w:rFonts w:ascii="Palatino Linotype" w:hAnsi="Palatino Linotype" w:cs="Big Caslon"/>
        </w:rPr>
        <w:t xml:space="preserve"> </w:t>
      </w:r>
      <w:r w:rsidR="00BE6E8B" w:rsidRPr="00DF727E">
        <w:rPr>
          <w:rFonts w:ascii="Palatino Linotype" w:hAnsi="Palatino Linotype" w:cs="Big Caslon"/>
        </w:rPr>
        <w:t>lo siguiente</w:t>
      </w:r>
      <w:r w:rsidR="00A26740" w:rsidRPr="00DF727E">
        <w:rPr>
          <w:rFonts w:ascii="Palatino Linotype" w:hAnsi="Palatino Linotype" w:cs="Big Caslon"/>
        </w:rPr>
        <w:t xml:space="preserve">: </w:t>
      </w:r>
      <w:r w:rsidR="00BE6E8B" w:rsidRPr="00DF727E">
        <w:rPr>
          <w:rFonts w:ascii="Palatino Linotype" w:hAnsi="Palatino Linotype" w:cs="Big Caslon"/>
          <w:i/>
        </w:rPr>
        <w:t>aquello</w:t>
      </w:r>
      <w:r w:rsidR="00A26740" w:rsidRPr="00DF727E">
        <w:rPr>
          <w:rFonts w:ascii="Palatino Linotype" w:hAnsi="Palatino Linotype" w:cs="Big Caslon"/>
          <w:i/>
        </w:rPr>
        <w:t xml:space="preserve"> de </w:t>
      </w:r>
      <w:r w:rsidR="00BE6E8B" w:rsidRPr="00DF727E">
        <w:rPr>
          <w:rFonts w:ascii="Palatino Linotype" w:hAnsi="Palatino Linotype" w:cs="Big Caslon"/>
          <w:i/>
        </w:rPr>
        <w:t>aquello</w:t>
      </w:r>
      <w:r w:rsidR="00A26740" w:rsidRPr="00DF727E">
        <w:rPr>
          <w:rFonts w:ascii="Palatino Linotype" w:hAnsi="Palatino Linotype" w:cs="Big Caslon"/>
        </w:rPr>
        <w:t xml:space="preserve">, porque ambos no lo son al mismo tiempo. Así como no puede decirse </w:t>
      </w:r>
      <w:r w:rsidR="00A26740" w:rsidRPr="00DF727E">
        <w:rPr>
          <w:rFonts w:ascii="Palatino Linotype" w:hAnsi="Palatino Linotype" w:cs="Big Caslon"/>
          <w:i/>
        </w:rPr>
        <w:t>V</w:t>
      </w:r>
      <w:r w:rsidR="00BE6E8B" w:rsidRPr="00DF727E">
        <w:rPr>
          <w:rFonts w:ascii="Palatino Linotype" w:hAnsi="Palatino Linotype" w:cs="Big Caslon"/>
          <w:i/>
        </w:rPr>
        <w:t>erbo de Verbo</w:t>
      </w:r>
      <w:r w:rsidR="00BE6E8B" w:rsidRPr="00DF727E">
        <w:rPr>
          <w:rFonts w:ascii="Palatino Linotype" w:hAnsi="Palatino Linotype" w:cs="Big Caslon"/>
        </w:rPr>
        <w:t xml:space="preserve">, porque ambos no son a la vez Verbo, sino sólo el Hijo; ni tampoco puede decirse </w:t>
      </w:r>
      <w:r w:rsidR="00BE6E8B" w:rsidRPr="00DF727E">
        <w:rPr>
          <w:rFonts w:ascii="Palatino Linotype" w:hAnsi="Palatino Linotype" w:cs="Big Caslon"/>
          <w:i/>
        </w:rPr>
        <w:t>Imagen de Imagen</w:t>
      </w:r>
      <w:r w:rsidR="00BE6E8B" w:rsidRPr="00DF727E">
        <w:rPr>
          <w:rFonts w:ascii="Palatino Linotype" w:hAnsi="Palatino Linotype" w:cs="Big Caslon"/>
        </w:rPr>
        <w:t xml:space="preserve">, porque ambos no son a la vez Imagen; ni tampoco puede decirse </w:t>
      </w:r>
      <w:r w:rsidR="00BE6E8B" w:rsidRPr="00DF727E">
        <w:rPr>
          <w:rFonts w:ascii="Palatino Linotype" w:hAnsi="Palatino Linotype" w:cs="Big Caslon"/>
          <w:i/>
        </w:rPr>
        <w:t>Hijo de Hijo</w:t>
      </w:r>
      <w:r w:rsidR="00BE6E8B" w:rsidRPr="00DF727E">
        <w:rPr>
          <w:rFonts w:ascii="Palatino Linotype" w:hAnsi="Palatino Linotype" w:cs="Big Caslon"/>
        </w:rPr>
        <w:t xml:space="preserve">, porque ambos no son a la vez Hijo. Según esto se dice: </w:t>
      </w:r>
      <w:r w:rsidR="00BE6E8B" w:rsidRPr="00DF727E">
        <w:rPr>
          <w:rFonts w:ascii="Palatino Linotype" w:hAnsi="Palatino Linotype" w:cs="Big Caslon"/>
          <w:i/>
        </w:rPr>
        <w:t>Yo y el Padre somos una sola cosa</w:t>
      </w:r>
      <w:r w:rsidR="00BE6E8B" w:rsidRPr="00DF727E">
        <w:rPr>
          <w:rFonts w:ascii="Palatino Linotype" w:hAnsi="Palatino Linotype" w:cs="Big Caslon"/>
        </w:rPr>
        <w:t xml:space="preserve"> (</w:t>
      </w:r>
      <w:r w:rsidR="00931A4C" w:rsidRPr="00931A4C">
        <w:rPr>
          <w:rFonts w:ascii="Palatino Linotype" w:hAnsi="Palatino Linotype" w:cs="Big Caslon"/>
          <w:i/>
        </w:rPr>
        <w:t>unum</w:t>
      </w:r>
      <w:r w:rsidR="00931A4C">
        <w:rPr>
          <w:rFonts w:ascii="Palatino Linotype" w:hAnsi="Palatino Linotype" w:cs="Big Caslon"/>
        </w:rPr>
        <w:t xml:space="preserve"> </w:t>
      </w:r>
      <w:r w:rsidR="00BE6E8B" w:rsidRPr="00DF727E">
        <w:rPr>
          <w:rFonts w:ascii="Palatino Linotype" w:hAnsi="Palatino Linotype" w:cs="Big Caslon"/>
        </w:rPr>
        <w:t xml:space="preserve">Ioh. 10,30). En efecto, </w:t>
      </w:r>
      <w:r w:rsidR="00DA405F" w:rsidRPr="00DF727E">
        <w:rPr>
          <w:rFonts w:ascii="Palatino Linotype" w:hAnsi="Palatino Linotype" w:cs="Big Caslon"/>
        </w:rPr>
        <w:t>se dijo</w:t>
      </w:r>
      <w:r w:rsidR="00BE6E8B" w:rsidRPr="00DF727E">
        <w:rPr>
          <w:rFonts w:ascii="Palatino Linotype" w:hAnsi="Palatino Linotype" w:cs="Big Caslon"/>
        </w:rPr>
        <w:t xml:space="preserve"> </w:t>
      </w:r>
      <w:r w:rsidR="00DA405F" w:rsidRPr="00DF727E">
        <w:rPr>
          <w:rFonts w:ascii="Palatino Linotype" w:hAnsi="Palatino Linotype" w:cs="Big Caslon"/>
          <w:i/>
        </w:rPr>
        <w:t>somos una</w:t>
      </w:r>
      <w:r w:rsidR="00BE6E8B" w:rsidRPr="00DF727E">
        <w:rPr>
          <w:rFonts w:ascii="Palatino Linotype" w:hAnsi="Palatino Linotype" w:cs="Big Caslon"/>
          <w:i/>
        </w:rPr>
        <w:t xml:space="preserve"> sol</w:t>
      </w:r>
      <w:r w:rsidR="00DA405F" w:rsidRPr="00DF727E">
        <w:rPr>
          <w:rFonts w:ascii="Palatino Linotype" w:hAnsi="Palatino Linotype" w:cs="Big Caslon"/>
          <w:i/>
        </w:rPr>
        <w:t>a cosa</w:t>
      </w:r>
      <w:r w:rsidR="00AE4A59">
        <w:rPr>
          <w:rFonts w:ascii="Palatino Linotype" w:hAnsi="Palatino Linotype" w:cs="Big Caslon"/>
        </w:rPr>
        <w:t xml:space="preserve">: </w:t>
      </w:r>
      <w:r w:rsidR="00AE4A59" w:rsidRPr="00931A4C">
        <w:rPr>
          <w:rFonts w:ascii="Palatino Linotype" w:hAnsi="Palatino Linotype" w:cs="Big Caslon"/>
          <w:highlight w:val="yellow"/>
        </w:rPr>
        <w:t>‘lo que Él es, Yo tambié</w:t>
      </w:r>
      <w:r w:rsidR="00DA405F" w:rsidRPr="00931A4C">
        <w:rPr>
          <w:rFonts w:ascii="Palatino Linotype" w:hAnsi="Palatino Linotype" w:cs="Big Caslon"/>
          <w:highlight w:val="yellow"/>
        </w:rPr>
        <w:t>n lo soy’</w:t>
      </w:r>
      <w:r w:rsidR="00ED17AF" w:rsidRPr="00931A4C">
        <w:rPr>
          <w:rFonts w:ascii="Palatino Linotype" w:hAnsi="Palatino Linotype" w:cs="Big Caslon"/>
          <w:highlight w:val="yellow"/>
        </w:rPr>
        <w:t>,</w:t>
      </w:r>
      <w:r w:rsidR="00DA405F" w:rsidRPr="00931A4C">
        <w:rPr>
          <w:rFonts w:ascii="Palatino Linotype" w:hAnsi="Palatino Linotype" w:cs="Big Caslon"/>
          <w:highlight w:val="yellow"/>
        </w:rPr>
        <w:t xml:space="preserve"> según la esencia, no según la relación</w:t>
      </w:r>
      <w:r w:rsidR="00DA405F" w:rsidRPr="00DF727E">
        <w:rPr>
          <w:rFonts w:ascii="Palatino Linotype" w:hAnsi="Palatino Linotype" w:cs="Big Caslon"/>
        </w:rPr>
        <w:t>.</w:t>
      </w:r>
    </w:p>
    <w:p w14:paraId="60375B4E" w14:textId="77777777" w:rsidR="00800BD5" w:rsidRPr="00DF727E" w:rsidRDefault="00800BD5" w:rsidP="001317A2">
      <w:pPr>
        <w:jc w:val="both"/>
        <w:rPr>
          <w:rFonts w:ascii="Palatino Linotype" w:hAnsi="Palatino Linotype" w:cs="Big Caslon"/>
        </w:rPr>
      </w:pPr>
    </w:p>
    <w:p w14:paraId="46B6AFA7" w14:textId="6342ECE7" w:rsidR="00AA4DBA" w:rsidRPr="00DF727E" w:rsidRDefault="00800BD5" w:rsidP="001317A2">
      <w:pPr>
        <w:jc w:val="both"/>
        <w:rPr>
          <w:rFonts w:ascii="Palatino Linotype" w:hAnsi="Palatino Linotype" w:cs="Big Caslon"/>
        </w:rPr>
      </w:pPr>
      <w:r w:rsidRPr="00D80907">
        <w:rPr>
          <w:rFonts w:ascii="Palatino Linotype" w:hAnsi="Palatino Linotype" w:cs="Big Caslon"/>
          <w:b/>
        </w:rPr>
        <w:t>iii,4</w:t>
      </w:r>
      <w:r w:rsidR="00D80907">
        <w:rPr>
          <w:rFonts w:ascii="Palatino Linotype" w:hAnsi="Palatino Linotype" w:cs="Big Caslon"/>
        </w:rPr>
        <w:t>.</w:t>
      </w:r>
      <w:r w:rsidRPr="00DF727E">
        <w:rPr>
          <w:rFonts w:ascii="Palatino Linotype" w:hAnsi="Palatino Linotype" w:cs="Big Caslon"/>
        </w:rPr>
        <w:t xml:space="preserve"> Y no sé si en las escrituras se encuentre dicho “son una sola cosa”, de aquellos que tienen distinta naturaleza. En cambio, si exist</w:t>
      </w:r>
      <w:r w:rsidR="0078446B">
        <w:rPr>
          <w:rFonts w:ascii="Palatino Linotype" w:hAnsi="Palatino Linotype" w:cs="Big Caslon"/>
        </w:rPr>
        <w:t>i</w:t>
      </w:r>
      <w:r w:rsidRPr="00DF727E">
        <w:rPr>
          <w:rFonts w:ascii="Palatino Linotype" w:hAnsi="Palatino Linotype" w:cs="Big Caslon"/>
        </w:rPr>
        <w:t xml:space="preserve">esen algunas realidades múltiples de la misma naturaleza, y pensaran cosas distintas, no serían una sola cosa, por cuanto piensan cosas distintas. Pues si ya fueran una sola cosa por el hecho de que eran hombres, no diría: </w:t>
      </w:r>
      <w:r w:rsidRPr="00E5046F">
        <w:rPr>
          <w:rFonts w:ascii="Palatino Linotype" w:hAnsi="Palatino Linotype" w:cs="Big Caslon"/>
          <w:i/>
          <w:highlight w:val="yellow"/>
        </w:rPr>
        <w:t>para que sean una sola cosa, así como también nosotros somos una sola cosa</w:t>
      </w:r>
      <w:r w:rsidRPr="00DF727E">
        <w:rPr>
          <w:rFonts w:ascii="Palatino Linotype" w:hAnsi="Palatino Linotype" w:cs="Big Caslon"/>
        </w:rPr>
        <w:t xml:space="preserve"> (Joh 17,22), al encomendar a sus discípulos al Padre. Pero en cambio, Pablo y Apolo, ya que tanto ambos eran hombres, como también pensaban de la misma manera, dice: </w:t>
      </w:r>
      <w:r w:rsidRPr="00DF727E">
        <w:rPr>
          <w:rFonts w:ascii="Palatino Linotype" w:hAnsi="Palatino Linotype" w:cs="Big Caslon"/>
          <w:i/>
        </w:rPr>
        <w:t>quien planta y quien riega son una sola cosa</w:t>
      </w:r>
      <w:r w:rsidRPr="00DF727E">
        <w:rPr>
          <w:rFonts w:ascii="Palatino Linotype" w:hAnsi="Palatino Linotype" w:cs="Big Caslon"/>
        </w:rPr>
        <w:t xml:space="preserve"> (I Cor 3,4). Cuando, entonces, se dice ‘uno solo’, sin agregar </w:t>
      </w:r>
      <w:r w:rsidR="00C8715F" w:rsidRPr="00DF727E">
        <w:rPr>
          <w:rFonts w:ascii="Palatino Linotype" w:hAnsi="Palatino Linotype" w:cs="Big Caslon"/>
        </w:rPr>
        <w:t xml:space="preserve">qué unidad y multiplicidad se llamen ‘una sola cosa’, se significa la misma naturaleza y esencia sin división ni desacuerdo. Cuando, en cambio, se agrega qué cosa es ‘una sola cosa’, puede significarse algo que se ha hecho ‘una sola cosa’ a partir de muchos individuos aunque distintos en naturaleza. Así como ciertamente el alma y el cuerpo (en efecto, ¿qué cosas hay tan distintas entre sí?), si no se agregase o sobreentendiese qué es ‘una sola cosa’, es decir, un solo hombre o un solo animal. Por eso el Apóstol dice: </w:t>
      </w:r>
      <w:r w:rsidR="00C8715F" w:rsidRPr="00DF727E">
        <w:rPr>
          <w:rFonts w:ascii="Palatino Linotype" w:hAnsi="Palatino Linotype" w:cs="Big Caslon"/>
          <w:i/>
        </w:rPr>
        <w:t xml:space="preserve">Quien se une a una prostituta, es un solo cuerpo </w:t>
      </w:r>
      <w:r w:rsidR="000B4C6F" w:rsidRPr="00DF727E">
        <w:rPr>
          <w:rFonts w:ascii="Palatino Linotype" w:hAnsi="Palatino Linotype" w:cs="Big Caslon"/>
        </w:rPr>
        <w:t>[</w:t>
      </w:r>
      <w:r w:rsidR="00C8715F" w:rsidRPr="00DF727E">
        <w:rPr>
          <w:rFonts w:ascii="Palatino Linotype" w:hAnsi="Palatino Linotype" w:cs="Big Caslon"/>
          <w:i/>
        </w:rPr>
        <w:t>con ella</w:t>
      </w:r>
      <w:r w:rsidR="000B4C6F" w:rsidRPr="00DF727E">
        <w:rPr>
          <w:rFonts w:ascii="Palatino Linotype" w:hAnsi="Palatino Linotype" w:cs="Big Caslon"/>
        </w:rPr>
        <w:t>]</w:t>
      </w:r>
      <w:r w:rsidR="00C8715F" w:rsidRPr="00DF727E">
        <w:rPr>
          <w:rFonts w:ascii="Palatino Linotype" w:hAnsi="Palatino Linotype" w:cs="Big Caslon"/>
          <w:i/>
        </w:rPr>
        <w:t xml:space="preserve"> </w:t>
      </w:r>
      <w:r w:rsidR="00C8715F" w:rsidRPr="00DF727E">
        <w:rPr>
          <w:rFonts w:ascii="Palatino Linotype" w:hAnsi="Palatino Linotype" w:cs="Big Caslon"/>
        </w:rPr>
        <w:t xml:space="preserve">(1 Cor. </w:t>
      </w:r>
      <w:r w:rsidR="00C8715F" w:rsidRPr="00DF727E">
        <w:rPr>
          <w:rFonts w:ascii="Palatino Linotype" w:hAnsi="Palatino Linotype" w:cs="Big Caslon"/>
        </w:rPr>
        <w:lastRenderedPageBreak/>
        <w:t>6, 16). No dijo ‘son uno’ o ‘es uno’, sino que agregó ‘cuerpo’</w:t>
      </w:r>
      <w:r w:rsidR="000B4C6F" w:rsidRPr="00DF727E">
        <w:rPr>
          <w:rFonts w:ascii="Palatino Linotype" w:hAnsi="Palatino Linotype" w:cs="Big Caslon"/>
        </w:rPr>
        <w:t>, como si fuera un solo cuerpo compuesto por la unión de dos individuos distintos, uno masculino y el otro femenino. Y</w:t>
      </w:r>
      <w:r w:rsidR="00FC42E7">
        <w:rPr>
          <w:rFonts w:ascii="Palatino Linotype" w:hAnsi="Palatino Linotype" w:cs="Big Caslon"/>
        </w:rPr>
        <w:t xml:space="preserve"> </w:t>
      </w:r>
      <w:r w:rsidR="000B4C6F" w:rsidRPr="00DF727E">
        <w:rPr>
          <w:rFonts w:ascii="Palatino Linotype" w:hAnsi="Palatino Linotype" w:cs="Big Caslon"/>
        </w:rPr>
        <w:t>dice: ‘</w:t>
      </w:r>
      <w:r w:rsidR="000B4C6F" w:rsidRPr="00DF727E">
        <w:rPr>
          <w:rFonts w:ascii="Palatino Linotype" w:hAnsi="Palatino Linotype" w:cs="Big Caslon"/>
          <w:i/>
        </w:rPr>
        <w:t>El que se une al Señor es un solo espíritu con Él</w:t>
      </w:r>
      <w:r w:rsidR="000B4C6F" w:rsidRPr="00DF727E">
        <w:rPr>
          <w:rFonts w:ascii="Palatino Linotype" w:hAnsi="Palatino Linotype" w:cs="Big Caslon"/>
        </w:rPr>
        <w:t>’</w:t>
      </w:r>
      <w:r w:rsidR="00C8715F" w:rsidRPr="00DF727E">
        <w:rPr>
          <w:rFonts w:ascii="Palatino Linotype" w:hAnsi="Palatino Linotype" w:cs="Big Caslon"/>
        </w:rPr>
        <w:t xml:space="preserve"> </w:t>
      </w:r>
      <w:r w:rsidR="000B4C6F" w:rsidRPr="00DF727E">
        <w:rPr>
          <w:rFonts w:ascii="Palatino Linotype" w:hAnsi="Palatino Linotype" w:cs="Big Caslon"/>
        </w:rPr>
        <w:t>(1 Cor. 6, 17). No dijo: ‘</w:t>
      </w:r>
      <w:r w:rsidR="000B4C6F" w:rsidRPr="00DF727E">
        <w:rPr>
          <w:rFonts w:ascii="Palatino Linotype" w:hAnsi="Palatino Linotype" w:cs="Big Caslon"/>
          <w:i/>
        </w:rPr>
        <w:t>quien se une al Señor es una sola cosa</w:t>
      </w:r>
      <w:r w:rsidR="000B4C6F" w:rsidRPr="00DF727E">
        <w:rPr>
          <w:rFonts w:ascii="Palatino Linotype" w:hAnsi="Palatino Linotype" w:cs="Big Caslon"/>
        </w:rPr>
        <w:t>’, o ‘</w:t>
      </w:r>
      <w:r w:rsidR="000B4C6F" w:rsidRPr="00DF727E">
        <w:rPr>
          <w:rFonts w:ascii="Palatino Linotype" w:hAnsi="Palatino Linotype" w:cs="Big Caslon"/>
          <w:i/>
        </w:rPr>
        <w:t>son una sola cosa</w:t>
      </w:r>
      <w:r w:rsidR="000B4C6F" w:rsidRPr="00DF727E">
        <w:rPr>
          <w:rFonts w:ascii="Palatino Linotype" w:hAnsi="Palatino Linotype" w:cs="Big Caslon"/>
        </w:rPr>
        <w:t xml:space="preserve">’, sino que agregó </w:t>
      </w:r>
      <w:r w:rsidR="000B4C6F" w:rsidRPr="00DF727E">
        <w:rPr>
          <w:rFonts w:ascii="Palatino Linotype" w:hAnsi="Palatino Linotype" w:cs="Big Caslon"/>
          <w:i/>
        </w:rPr>
        <w:t>espíritu</w:t>
      </w:r>
      <w:r w:rsidR="000B4C6F" w:rsidRPr="00DF727E">
        <w:rPr>
          <w:rFonts w:ascii="Palatino Linotype" w:hAnsi="Palatino Linotype" w:cs="Big Caslon"/>
        </w:rPr>
        <w:t xml:space="preserve">. En efecto, </w:t>
      </w:r>
      <w:r w:rsidR="000B4C6F" w:rsidRPr="00D3691F">
        <w:rPr>
          <w:rFonts w:ascii="Palatino Linotype" w:hAnsi="Palatino Linotype" w:cs="Big Caslon"/>
          <w:highlight w:val="yellow"/>
        </w:rPr>
        <w:t>son distintos por naturaleza el espíritu del hombre y el espíritu de Dios, pero mediante la unión se produce un solo espíritu</w:t>
      </w:r>
      <w:r w:rsidR="000B4C6F" w:rsidRPr="00DF727E">
        <w:rPr>
          <w:rFonts w:ascii="Palatino Linotype" w:hAnsi="Palatino Linotype" w:cs="Big Caslon"/>
        </w:rPr>
        <w:t xml:space="preserve"> a partir de dos cosas distintas, de </w:t>
      </w:r>
      <w:r w:rsidR="00AA4DBA" w:rsidRPr="00DF727E">
        <w:rPr>
          <w:rFonts w:ascii="Palatino Linotype" w:hAnsi="Palatino Linotype" w:cs="Big Caslon"/>
        </w:rPr>
        <w:t>modo que el espíritu de Dios es</w:t>
      </w:r>
      <w:r w:rsidR="000B4C6F" w:rsidRPr="00DF727E">
        <w:rPr>
          <w:rFonts w:ascii="Palatino Linotype" w:hAnsi="Palatino Linotype" w:cs="Big Caslon"/>
        </w:rPr>
        <w:t xml:space="preserve"> feliz y perfecto s</w:t>
      </w:r>
      <w:r w:rsidR="00AA4DBA" w:rsidRPr="00DF727E">
        <w:rPr>
          <w:rFonts w:ascii="Palatino Linotype" w:hAnsi="Palatino Linotype" w:cs="Big Caslon"/>
        </w:rPr>
        <w:t>in el espíritu humano,</w:t>
      </w:r>
      <w:r w:rsidR="000B4C6F" w:rsidRPr="00DF727E">
        <w:rPr>
          <w:rFonts w:ascii="Palatino Linotype" w:hAnsi="Palatino Linotype" w:cs="Big Caslon"/>
        </w:rPr>
        <w:t xml:space="preserve"> en cambio el e</w:t>
      </w:r>
      <w:r w:rsidR="00AA4DBA" w:rsidRPr="00DF727E">
        <w:rPr>
          <w:rFonts w:ascii="Palatino Linotype" w:hAnsi="Palatino Linotype" w:cs="Big Caslon"/>
        </w:rPr>
        <w:t>spíritu del hombre no es feliz</w:t>
      </w:r>
      <w:r w:rsidR="000B4C6F" w:rsidRPr="00DF727E">
        <w:rPr>
          <w:rFonts w:ascii="Palatino Linotype" w:hAnsi="Palatino Linotype" w:cs="Big Caslon"/>
        </w:rPr>
        <w:t xml:space="preserve"> sino con Dios</w:t>
      </w:r>
      <w:r w:rsidR="00AA4DBA" w:rsidRPr="00DF727E">
        <w:rPr>
          <w:rFonts w:ascii="Palatino Linotype" w:hAnsi="Palatino Linotype" w:cs="Big Caslon"/>
        </w:rPr>
        <w:t>. Y no en vano, estimo, mientras el Señor dijo tantas cosas en el Evangelio según Juan y tantas veces acerca de la misma unidad</w:t>
      </w:r>
      <w:r w:rsidR="00FC42E7">
        <w:rPr>
          <w:rFonts w:ascii="Palatino Linotype" w:hAnsi="Palatino Linotype" w:cs="Big Caslon"/>
        </w:rPr>
        <w:t>,</w:t>
      </w:r>
      <w:r w:rsidR="00AA4DBA" w:rsidRPr="00DF727E">
        <w:rPr>
          <w:rFonts w:ascii="Palatino Linotype" w:hAnsi="Palatino Linotype" w:cs="Big Caslon"/>
        </w:rPr>
        <w:t xml:space="preserve"> o bien suya con el Padre</w:t>
      </w:r>
      <w:r w:rsidR="00FC42E7">
        <w:rPr>
          <w:rFonts w:ascii="Palatino Linotype" w:hAnsi="Palatino Linotype" w:cs="Big Caslon"/>
        </w:rPr>
        <w:t>,</w:t>
      </w:r>
      <w:r w:rsidR="00AA4DBA" w:rsidRPr="00DF727E">
        <w:rPr>
          <w:rFonts w:ascii="Palatino Linotype" w:hAnsi="Palatino Linotype" w:cs="Big Caslon"/>
        </w:rPr>
        <w:t xml:space="preserve"> o bien la nuestra entre nosotros, en ninguna parte dijo: </w:t>
      </w:r>
      <w:r w:rsidR="00AA4DBA" w:rsidRPr="00E5046F">
        <w:rPr>
          <w:rFonts w:ascii="Palatino Linotype" w:hAnsi="Palatino Linotype" w:cs="Big Caslon"/>
        </w:rPr>
        <w:t>‘Que nosotros y ellos seamos una sola cosa’</w:t>
      </w:r>
      <w:r w:rsidR="00AA4DBA" w:rsidRPr="00DF727E">
        <w:rPr>
          <w:rFonts w:ascii="Palatino Linotype" w:hAnsi="Palatino Linotype" w:cs="Big Caslon"/>
        </w:rPr>
        <w:t xml:space="preserve">, sino: </w:t>
      </w:r>
      <w:r w:rsidR="00AA4DBA" w:rsidRPr="00DF727E">
        <w:rPr>
          <w:rFonts w:ascii="Palatino Linotype" w:hAnsi="Palatino Linotype" w:cs="Big Caslon"/>
          <w:i/>
        </w:rPr>
        <w:t>que sean una sola cosa, así como también nosotros somos una sola cosa</w:t>
      </w:r>
      <w:r w:rsidR="00AA4DBA" w:rsidRPr="00DF727E">
        <w:rPr>
          <w:rFonts w:ascii="Palatino Linotype" w:hAnsi="Palatino Linotype" w:cs="Big Caslon"/>
        </w:rPr>
        <w:t xml:space="preserve"> (Ioh. 17,22). Por lo tanto, </w:t>
      </w:r>
      <w:r w:rsidR="00AA4DBA" w:rsidRPr="00D3691F">
        <w:rPr>
          <w:rFonts w:ascii="Palatino Linotype" w:hAnsi="Palatino Linotype" w:cs="Big Caslon"/>
          <w:highlight w:val="yellow"/>
        </w:rPr>
        <w:t>el Padre y el Hijo son una sola cosa sin duda, según la unidad de la sustancia</w:t>
      </w:r>
      <w:r w:rsidR="00AA4DBA" w:rsidRPr="00DF727E">
        <w:rPr>
          <w:rFonts w:ascii="Palatino Linotype" w:hAnsi="Palatino Linotype" w:cs="Big Caslon"/>
        </w:rPr>
        <w:t xml:space="preserve"> y uno solo es Dios, uno solo es Grande y uno solo Sabio, así como hemos expuesto.</w:t>
      </w:r>
    </w:p>
    <w:p w14:paraId="697D7E38" w14:textId="77777777" w:rsidR="00AA4DBA" w:rsidRPr="00DF727E" w:rsidRDefault="00AA4DBA" w:rsidP="001317A2">
      <w:pPr>
        <w:jc w:val="both"/>
        <w:rPr>
          <w:rFonts w:ascii="Palatino Linotype" w:hAnsi="Palatino Linotype" w:cs="Big Caslon"/>
        </w:rPr>
      </w:pPr>
    </w:p>
    <w:p w14:paraId="0E602168" w14:textId="4D469E36" w:rsidR="00800BD5" w:rsidRPr="00DF727E" w:rsidRDefault="00AA4DBA" w:rsidP="001317A2">
      <w:pPr>
        <w:jc w:val="both"/>
        <w:rPr>
          <w:rFonts w:ascii="Palatino Linotype" w:hAnsi="Palatino Linotype" w:cs="Big Caslon"/>
        </w:rPr>
      </w:pPr>
      <w:r w:rsidRPr="00DF727E">
        <w:rPr>
          <w:rFonts w:ascii="Palatino Linotype" w:hAnsi="Palatino Linotype" w:cs="Big Caslon"/>
        </w:rPr>
        <w:t xml:space="preserve">5. </w:t>
      </w:r>
      <w:r w:rsidR="000B7F40" w:rsidRPr="00D3691F">
        <w:rPr>
          <w:rFonts w:ascii="Palatino Linotype" w:hAnsi="Palatino Linotype" w:cs="Big Caslon"/>
          <w:highlight w:val="yellow"/>
        </w:rPr>
        <w:t xml:space="preserve">Entonces, ¿por qué el Padre </w:t>
      </w:r>
      <w:r w:rsidR="000B7F40" w:rsidRPr="00D3691F">
        <w:rPr>
          <w:rFonts w:ascii="Palatino Linotype" w:hAnsi="Palatino Linotype" w:cs="Big Caslon"/>
          <w:i/>
          <w:highlight w:val="yellow"/>
        </w:rPr>
        <w:t xml:space="preserve">es más grande </w:t>
      </w:r>
      <w:r w:rsidR="000B7F40" w:rsidRPr="00D3691F">
        <w:rPr>
          <w:rFonts w:ascii="Palatino Linotype" w:hAnsi="Palatino Linotype" w:cs="Big Caslon"/>
          <w:highlight w:val="yellow"/>
        </w:rPr>
        <w:t>(Ioh. 14,28)</w:t>
      </w:r>
      <w:r w:rsidR="000B7F40" w:rsidRPr="00DF727E">
        <w:rPr>
          <w:rFonts w:ascii="Palatino Linotype" w:hAnsi="Palatino Linotype" w:cs="Big Caslon"/>
        </w:rPr>
        <w:t>? En efecto, si es más grande lo es por la grandeza. Pero dado que el Hijo es la propia grandeza de Él y ni el Hijo ciertamente es más grande que Aquel que lo generó</w:t>
      </w:r>
      <w:r w:rsidR="00FC42E7">
        <w:rPr>
          <w:rFonts w:ascii="Palatino Linotype" w:hAnsi="Palatino Linotype" w:cs="Big Caslon"/>
        </w:rPr>
        <w:t>,</w:t>
      </w:r>
      <w:r w:rsidR="000B7F40" w:rsidRPr="00DF727E">
        <w:rPr>
          <w:rFonts w:ascii="Palatino Linotype" w:hAnsi="Palatino Linotype" w:cs="Big Caslon"/>
        </w:rPr>
        <w:t xml:space="preserve"> ni el Padre es más grande que aquella grandeza por la que es grande. Por lo tanto, [el Hijo] es igual. </w:t>
      </w:r>
      <w:r w:rsidR="00300008" w:rsidRPr="00DF727E">
        <w:rPr>
          <w:rFonts w:ascii="Palatino Linotype" w:hAnsi="Palatino Linotype" w:cs="Big Caslon"/>
        </w:rPr>
        <w:t>En efecto, ¿por qué sería igual sino por aquello por lo que es tal</w:t>
      </w:r>
      <w:r w:rsidR="00FC42E7">
        <w:rPr>
          <w:rFonts w:ascii="Palatino Linotype" w:hAnsi="Palatino Linotype" w:cs="Big Caslon"/>
        </w:rPr>
        <w:t>,</w:t>
      </w:r>
      <w:r w:rsidR="00300008" w:rsidRPr="00DF727E">
        <w:rPr>
          <w:rFonts w:ascii="Palatino Linotype" w:hAnsi="Palatino Linotype" w:cs="Big Caslon"/>
        </w:rPr>
        <w:t xml:space="preserve"> que para Él no es una cosa ser y otra ser grande?</w:t>
      </w:r>
      <w:r w:rsidR="00C8715F" w:rsidRPr="00DF727E">
        <w:rPr>
          <w:rFonts w:ascii="Palatino Linotype" w:hAnsi="Palatino Linotype" w:cs="Big Caslon"/>
        </w:rPr>
        <w:t xml:space="preserve"> </w:t>
      </w:r>
      <w:r w:rsidR="00300008" w:rsidRPr="00DF727E">
        <w:rPr>
          <w:rFonts w:ascii="Palatino Linotype" w:hAnsi="Palatino Linotype" w:cs="Big Caslon"/>
        </w:rPr>
        <w:t>O</w:t>
      </w:r>
      <w:r w:rsidR="00FC42E7">
        <w:rPr>
          <w:rFonts w:ascii="Palatino Linotype" w:hAnsi="Palatino Linotype" w:cs="Big Caslon"/>
        </w:rPr>
        <w:t>,</w:t>
      </w:r>
      <w:r w:rsidR="00300008" w:rsidRPr="00DF727E">
        <w:rPr>
          <w:rFonts w:ascii="Palatino Linotype" w:hAnsi="Palatino Linotype" w:cs="Big Caslon"/>
        </w:rPr>
        <w:t xml:space="preserve"> si el Padre es más grande por la eternidad, el Hijo no es igual en todo. Pues, ¿por qué es igual? Si dijeras que es por la grandeza, no es igual la grandeza que es menos eterna y así los otros atributos. ¿O acaso es igual en el poder, pero no es igual en sabiduría? Pero, </w:t>
      </w:r>
      <w:r w:rsidR="00300008" w:rsidRPr="00D3691F">
        <w:rPr>
          <w:rFonts w:ascii="Palatino Linotype" w:hAnsi="Palatino Linotype" w:cs="Big Caslon"/>
          <w:highlight w:val="yellow"/>
        </w:rPr>
        <w:t>¿cómo es igual el poder que es menos sabio?</w:t>
      </w:r>
      <w:r w:rsidR="00300008" w:rsidRPr="00DF727E">
        <w:rPr>
          <w:rFonts w:ascii="Palatino Linotype" w:hAnsi="Palatino Linotype" w:cs="Big Caslon"/>
        </w:rPr>
        <w:t xml:space="preserve"> ¿O acaso es igual en sabiduría, pero no es igual en poder? Pero, ¿cómo sería igual la sabiduría que tiene menos poder? Por lo tanto, resulta que si en alguna cosa no es igual, no es igual [en todo</w:t>
      </w:r>
      <w:r w:rsidR="00300008" w:rsidRPr="00DF727E">
        <w:rPr>
          <w:rStyle w:val="Refdenotaalpie"/>
          <w:rFonts w:ascii="Palatino Linotype" w:hAnsi="Palatino Linotype" w:cs="Big Caslon"/>
        </w:rPr>
        <w:footnoteReference w:id="27"/>
      </w:r>
      <w:r w:rsidR="00300008" w:rsidRPr="00DF727E">
        <w:rPr>
          <w:rFonts w:ascii="Palatino Linotype" w:hAnsi="Palatino Linotype" w:cs="Big Caslon"/>
        </w:rPr>
        <w:t xml:space="preserve">]. </w:t>
      </w:r>
      <w:r w:rsidR="00E0321D" w:rsidRPr="00DF727E">
        <w:rPr>
          <w:rFonts w:ascii="Palatino Linotype" w:hAnsi="Palatino Linotype" w:cs="Big Caslon"/>
        </w:rPr>
        <w:t xml:space="preserve">Pero la Escritura clama: </w:t>
      </w:r>
      <w:r w:rsidR="00E17E9A" w:rsidRPr="00D3691F">
        <w:rPr>
          <w:rFonts w:ascii="Palatino Linotype" w:hAnsi="Palatino Linotype" w:cs="Big Caslon"/>
          <w:i/>
          <w:highlight w:val="yellow"/>
        </w:rPr>
        <w:t xml:space="preserve">No consideró un botín celado el </w:t>
      </w:r>
      <w:r w:rsidR="00E17E9A" w:rsidRPr="00D3691F">
        <w:rPr>
          <w:rFonts w:ascii="Palatino Linotype" w:hAnsi="Palatino Linotype" w:cs="Big Caslon"/>
          <w:i/>
          <w:highlight w:val="yellow"/>
        </w:rPr>
        <w:lastRenderedPageBreak/>
        <w:t>ser igual a Dios</w:t>
      </w:r>
      <w:r w:rsidR="00E17E9A" w:rsidRPr="00D3691F">
        <w:rPr>
          <w:rFonts w:ascii="Palatino Linotype" w:hAnsi="Palatino Linotype" w:cs="Big Caslon"/>
          <w:highlight w:val="yellow"/>
        </w:rPr>
        <w:t xml:space="preserve"> (Phil. 2,6).</w:t>
      </w:r>
      <w:r w:rsidR="00E17E9A" w:rsidRPr="00DF727E">
        <w:rPr>
          <w:rFonts w:ascii="Palatino Linotype" w:hAnsi="Palatino Linotype" w:cs="Big Caslon"/>
        </w:rPr>
        <w:t xml:space="preserve"> Por lo tanto, está obligado cualquier adversario de la verdad, siempre y cuando respete la autoridad del Apóstol, </w:t>
      </w:r>
      <w:r w:rsidR="00E17E9A" w:rsidRPr="00D3691F">
        <w:rPr>
          <w:rFonts w:ascii="Palatino Linotype" w:hAnsi="Palatino Linotype" w:cs="Big Caslon"/>
          <w:highlight w:val="yellow"/>
        </w:rPr>
        <w:t>a confesar que el Hijo es igual a Dios en al menos una cosa.</w:t>
      </w:r>
      <w:r w:rsidR="00E17E9A" w:rsidRPr="00DF727E">
        <w:rPr>
          <w:rFonts w:ascii="Palatino Linotype" w:hAnsi="Palatino Linotype" w:cs="Big Caslon"/>
        </w:rPr>
        <w:t xml:space="preserve"> Elija la que quiera: a partir de esa se le demostrará que [el Hijo] es igual en todos los atributos que se dicen de la sustancia.</w:t>
      </w:r>
    </w:p>
    <w:p w14:paraId="18EE5E50" w14:textId="77777777" w:rsidR="00724E66" w:rsidRPr="00DF727E" w:rsidRDefault="00724E66" w:rsidP="001317A2">
      <w:pPr>
        <w:jc w:val="both"/>
        <w:rPr>
          <w:rFonts w:ascii="Palatino Linotype" w:hAnsi="Palatino Linotype" w:cs="Big Caslon"/>
        </w:rPr>
      </w:pPr>
    </w:p>
    <w:p w14:paraId="464835BB" w14:textId="354DB68D" w:rsidR="009B0052" w:rsidRDefault="00724E66" w:rsidP="009B0052">
      <w:pPr>
        <w:jc w:val="both"/>
        <w:rPr>
          <w:rFonts w:ascii="Palatino Linotype" w:eastAsia="Palatino Linotype" w:hAnsi="Palatino Linotype" w:cs="Palatino Linotype"/>
        </w:rPr>
      </w:pPr>
      <w:r w:rsidRPr="003040DC">
        <w:rPr>
          <w:rFonts w:ascii="Palatino Linotype" w:hAnsi="Palatino Linotype" w:cs="Big Caslon"/>
          <w:b/>
        </w:rPr>
        <w:t>iv.6.</w:t>
      </w:r>
      <w:r w:rsidRPr="00DF727E">
        <w:rPr>
          <w:rFonts w:ascii="Palatino Linotype" w:hAnsi="Palatino Linotype" w:cs="Big Caslon"/>
        </w:rPr>
        <w:t xml:space="preserve"> </w:t>
      </w:r>
      <w:r w:rsidRPr="00D3691F">
        <w:rPr>
          <w:rFonts w:ascii="Palatino Linotype" w:hAnsi="Palatino Linotype" w:cs="Big Caslon"/>
          <w:highlight w:val="yellow"/>
        </w:rPr>
        <w:t>En efecto, si las virtudes que están en el alma humana, a pesar de que se entiendan cada una de un modo distinto, sin embargo de ningún modo se separan recíprocamente</w:t>
      </w:r>
      <w:r w:rsidRPr="00DF727E">
        <w:rPr>
          <w:rFonts w:ascii="Palatino Linotype" w:hAnsi="Palatino Linotype" w:cs="Big Caslon"/>
        </w:rPr>
        <w:t xml:space="preserve">, haciendo que las personas que fuesen iguales, por ejemplo, </w:t>
      </w:r>
      <w:r w:rsidRPr="00106EB3">
        <w:rPr>
          <w:rFonts w:ascii="Palatino Linotype" w:hAnsi="Palatino Linotype" w:cs="Big Caslon"/>
          <w:highlight w:val="yellow"/>
        </w:rPr>
        <w:t xml:space="preserve">en fortaleza sean iguales también en la prudencia, en la justicia y </w:t>
      </w:r>
      <w:r w:rsidR="005178C6" w:rsidRPr="00106EB3">
        <w:rPr>
          <w:rFonts w:ascii="Palatino Linotype" w:hAnsi="Palatino Linotype" w:cs="Big Caslon"/>
          <w:highlight w:val="yellow"/>
        </w:rPr>
        <w:t xml:space="preserve">en la </w:t>
      </w:r>
      <w:r w:rsidRPr="00106EB3">
        <w:rPr>
          <w:rFonts w:ascii="Palatino Linotype" w:hAnsi="Palatino Linotype" w:cs="Big Caslon"/>
          <w:highlight w:val="yellow"/>
        </w:rPr>
        <w:t>templanza</w:t>
      </w:r>
      <w:r w:rsidR="003040DC" w:rsidRPr="00106EB3">
        <w:rPr>
          <w:rFonts w:ascii="Palatino Linotype" w:hAnsi="Palatino Linotype" w:cs="Big Caslon"/>
          <w:highlight w:val="yellow"/>
        </w:rPr>
        <w:t>.</w:t>
      </w:r>
      <w:r w:rsidRPr="00DF727E">
        <w:rPr>
          <w:rFonts w:ascii="Palatino Linotype" w:hAnsi="Palatino Linotype" w:cs="Big Caslon"/>
        </w:rPr>
        <w:t xml:space="preserve"> (</w:t>
      </w:r>
      <w:r w:rsidR="003040DC">
        <w:rPr>
          <w:rFonts w:ascii="Palatino Linotype" w:hAnsi="Palatino Linotype" w:cs="Big Caslon"/>
        </w:rPr>
        <w:t>E</w:t>
      </w:r>
      <w:r w:rsidRPr="00DF727E">
        <w:rPr>
          <w:rFonts w:ascii="Palatino Linotype" w:hAnsi="Palatino Linotype" w:cs="Big Caslon"/>
        </w:rPr>
        <w:t xml:space="preserve">n efecto, si dijeras que estas persona son iguales en fortaleza, pero que una es superior en prudencia, se sigue que </w:t>
      </w:r>
      <w:r w:rsidRPr="00106EB3">
        <w:rPr>
          <w:rFonts w:ascii="Palatino Linotype" w:hAnsi="Palatino Linotype" w:cs="Big Caslon"/>
          <w:highlight w:val="green"/>
        </w:rPr>
        <w:t>la fortaleza de esta es menos prudente y por esto no son iguales siquiera en la fortaleza</w:t>
      </w:r>
      <w:r w:rsidRPr="00DF727E">
        <w:rPr>
          <w:rFonts w:ascii="Palatino Linotype" w:hAnsi="Palatino Linotype" w:cs="Big Caslon"/>
        </w:rPr>
        <w:t>, dado que es más prudente la fortaleza de aquel</w:t>
      </w:r>
      <w:r w:rsidR="005178C6" w:rsidRPr="00DF727E">
        <w:rPr>
          <w:rFonts w:ascii="Palatino Linotype" w:hAnsi="Palatino Linotype" w:cs="Big Caslon"/>
        </w:rPr>
        <w:t xml:space="preserve">la, y así te darás cuenta en </w:t>
      </w:r>
      <w:r w:rsidRPr="00DF727E">
        <w:rPr>
          <w:rFonts w:ascii="Palatino Linotype" w:hAnsi="Palatino Linotype" w:cs="Big Caslon"/>
        </w:rPr>
        <w:t>todas l</w:t>
      </w:r>
      <w:r w:rsidR="005178C6" w:rsidRPr="00DF727E">
        <w:rPr>
          <w:rFonts w:ascii="Palatino Linotype" w:hAnsi="Palatino Linotype" w:cs="Big Caslon"/>
        </w:rPr>
        <w:t>as demás virtudes</w:t>
      </w:r>
      <w:r w:rsidR="003040DC">
        <w:rPr>
          <w:rFonts w:ascii="Palatino Linotype" w:hAnsi="Palatino Linotype" w:cs="Big Caslon"/>
        </w:rPr>
        <w:t>,</w:t>
      </w:r>
      <w:r w:rsidR="005178C6" w:rsidRPr="00DF727E">
        <w:rPr>
          <w:rFonts w:ascii="Palatino Linotype" w:hAnsi="Palatino Linotype" w:cs="Big Caslon"/>
        </w:rPr>
        <w:t xml:space="preserve"> si las examinas</w:t>
      </w:r>
      <w:r w:rsidR="008F6B15" w:rsidRPr="00DF727E">
        <w:rPr>
          <w:rFonts w:ascii="Palatino Linotype" w:hAnsi="Palatino Linotype" w:cs="Big Caslon"/>
        </w:rPr>
        <w:t xml:space="preserve"> todas</w:t>
      </w:r>
      <w:r w:rsidR="005178C6" w:rsidRPr="00DF727E">
        <w:rPr>
          <w:rFonts w:ascii="Palatino Linotype" w:hAnsi="Palatino Linotype" w:cs="Big Caslon"/>
        </w:rPr>
        <w:t xml:space="preserve"> con la misma consideración; pues no se trata de las fuerzas del cuerpo, sino de la fortaleza del alma</w:t>
      </w:r>
      <w:r w:rsidRPr="00DF727E">
        <w:rPr>
          <w:rFonts w:ascii="Palatino Linotype" w:hAnsi="Palatino Linotype" w:cs="Big Caslon"/>
        </w:rPr>
        <w:t>).</w:t>
      </w:r>
      <w:r w:rsidR="005178C6" w:rsidRPr="00DF727E">
        <w:rPr>
          <w:rFonts w:ascii="Palatino Linotype" w:hAnsi="Palatino Linotype" w:cs="Big Caslon"/>
        </w:rPr>
        <w:t xml:space="preserve"> ¡Cuánto más, entonces, es esto así en aquella inmutable y eterna sustancia</w:t>
      </w:r>
      <w:r w:rsidR="003040DC">
        <w:rPr>
          <w:rFonts w:ascii="Palatino Linotype" w:hAnsi="Palatino Linotype" w:cs="Big Caslon"/>
        </w:rPr>
        <w:t>,</w:t>
      </w:r>
      <w:r w:rsidRPr="00DF727E">
        <w:rPr>
          <w:rFonts w:ascii="Palatino Linotype" w:hAnsi="Palatino Linotype" w:cs="Big Caslon"/>
        </w:rPr>
        <w:t xml:space="preserve"> </w:t>
      </w:r>
      <w:r w:rsidR="005178C6" w:rsidRPr="00DF727E">
        <w:rPr>
          <w:rFonts w:ascii="Palatino Linotype" w:hAnsi="Palatino Linotype" w:cs="Big Caslon"/>
        </w:rPr>
        <w:t>i</w:t>
      </w:r>
      <w:r w:rsidR="008F6B15" w:rsidRPr="00DF727E">
        <w:rPr>
          <w:rFonts w:ascii="Palatino Linotype" w:hAnsi="Palatino Linotype" w:cs="Big Caslon"/>
        </w:rPr>
        <w:t>ncomparablemente más simple de lo que es</w:t>
      </w:r>
      <w:r w:rsidR="005178C6" w:rsidRPr="00DF727E">
        <w:rPr>
          <w:rFonts w:ascii="Palatino Linotype" w:hAnsi="Palatino Linotype" w:cs="Big Caslon"/>
        </w:rPr>
        <w:t xml:space="preserve"> </w:t>
      </w:r>
      <w:r w:rsidR="003040DC">
        <w:rPr>
          <w:rFonts w:ascii="Palatino Linotype" w:hAnsi="Palatino Linotype" w:cs="Big Caslon"/>
        </w:rPr>
        <w:t xml:space="preserve">el </w:t>
      </w:r>
      <w:r w:rsidR="005178C6" w:rsidRPr="00DF727E">
        <w:rPr>
          <w:rFonts w:ascii="Palatino Linotype" w:hAnsi="Palatino Linotype" w:cs="Big Caslon"/>
        </w:rPr>
        <w:t xml:space="preserve">alma humana! </w:t>
      </w:r>
      <w:r w:rsidR="008F6B15" w:rsidRPr="00106EB3">
        <w:rPr>
          <w:rFonts w:ascii="Palatino Linotype" w:hAnsi="Palatino Linotype" w:cs="Big Caslon"/>
          <w:highlight w:val="green"/>
        </w:rPr>
        <w:t>Para el alma humana</w:t>
      </w:r>
      <w:r w:rsidR="003040DC" w:rsidRPr="00106EB3">
        <w:rPr>
          <w:rFonts w:ascii="Palatino Linotype" w:hAnsi="Palatino Linotype" w:cs="Big Caslon"/>
          <w:highlight w:val="green"/>
        </w:rPr>
        <w:t>,</w:t>
      </w:r>
      <w:r w:rsidR="00344B01" w:rsidRPr="00106EB3">
        <w:rPr>
          <w:rFonts w:ascii="Palatino Linotype" w:hAnsi="Palatino Linotype" w:cs="Big Caslon"/>
          <w:highlight w:val="green"/>
        </w:rPr>
        <w:t xml:space="preserve"> por cierto,</w:t>
      </w:r>
      <w:r w:rsidR="008F6B15" w:rsidRPr="00106EB3">
        <w:rPr>
          <w:rFonts w:ascii="Palatino Linotype" w:hAnsi="Palatino Linotype" w:cs="Big Caslon"/>
          <w:highlight w:val="green"/>
        </w:rPr>
        <w:t xml:space="preserve"> no es lo mismo ser</w:t>
      </w:r>
      <w:r w:rsidR="00106EB3" w:rsidRPr="00106EB3">
        <w:rPr>
          <w:rFonts w:ascii="Palatino Linotype" w:hAnsi="Palatino Linotype" w:cs="Big Caslon"/>
          <w:highlight w:val="green"/>
        </w:rPr>
        <w:t>,</w:t>
      </w:r>
      <w:r w:rsidR="008F6B15" w:rsidRPr="00106EB3">
        <w:rPr>
          <w:rFonts w:ascii="Palatino Linotype" w:hAnsi="Palatino Linotype" w:cs="Big Caslon"/>
          <w:highlight w:val="green"/>
        </w:rPr>
        <w:t xml:space="preserve"> que ser fuerte o prudente o just</w:t>
      </w:r>
      <w:r w:rsidR="003040DC" w:rsidRPr="00106EB3">
        <w:rPr>
          <w:rFonts w:ascii="Palatino Linotype" w:hAnsi="Palatino Linotype" w:cs="Big Caslon"/>
          <w:highlight w:val="green"/>
        </w:rPr>
        <w:t>a</w:t>
      </w:r>
      <w:r w:rsidR="008F6B15" w:rsidRPr="00106EB3">
        <w:rPr>
          <w:rFonts w:ascii="Palatino Linotype" w:hAnsi="Palatino Linotype" w:cs="Big Caslon"/>
          <w:highlight w:val="green"/>
        </w:rPr>
        <w:t xml:space="preserve"> o temperante;</w:t>
      </w:r>
      <w:r w:rsidR="008F6B15" w:rsidRPr="00DF727E">
        <w:rPr>
          <w:rFonts w:ascii="Palatino Linotype" w:hAnsi="Palatino Linotype" w:cs="Big Caslon"/>
        </w:rPr>
        <w:t xml:space="preserve"> en efecto, el alma puede existir y no tener ninguna de estas virtudes. </w:t>
      </w:r>
      <w:r w:rsidR="008F6B15" w:rsidRPr="00106EB3">
        <w:rPr>
          <w:rFonts w:ascii="Palatino Linotype" w:hAnsi="Palatino Linotype" w:cs="Big Caslon"/>
          <w:highlight w:val="yellow"/>
        </w:rPr>
        <w:t xml:space="preserve">Pero para Dios es lo mismo ser y ser poderoso o ser justo o sabio y </w:t>
      </w:r>
      <w:r w:rsidR="00B90470" w:rsidRPr="00106EB3">
        <w:rPr>
          <w:rFonts w:ascii="Palatino Linotype" w:hAnsi="Palatino Linotype" w:cs="Big Caslon"/>
          <w:highlight w:val="yellow"/>
        </w:rPr>
        <w:t xml:space="preserve">cualquier otra cosa que dijeras acerca de aquella </w:t>
      </w:r>
      <w:r w:rsidR="00B90470" w:rsidRPr="00106EB3">
        <w:rPr>
          <w:rFonts w:ascii="Palatino Linotype" w:hAnsi="Palatino Linotype" w:cs="Big Caslon"/>
          <w:highlight w:val="cyan"/>
        </w:rPr>
        <w:t>simple multiplicidad o múltiple simplicidad</w:t>
      </w:r>
      <w:r w:rsidR="00106EB3">
        <w:rPr>
          <w:rStyle w:val="Refdenotaalpie"/>
          <w:rFonts w:ascii="Palatino Linotype" w:hAnsi="Palatino Linotype" w:cs="Big Caslon"/>
          <w:highlight w:val="cyan"/>
        </w:rPr>
        <w:footnoteReference w:id="28"/>
      </w:r>
      <w:r w:rsidR="00B90470" w:rsidRPr="00106EB3">
        <w:rPr>
          <w:rFonts w:ascii="Palatino Linotype" w:hAnsi="Palatino Linotype" w:cs="Big Caslon"/>
          <w:highlight w:val="cyan"/>
        </w:rPr>
        <w:t xml:space="preserve"> </w:t>
      </w:r>
      <w:r w:rsidR="00B90470" w:rsidRPr="00106EB3">
        <w:rPr>
          <w:rFonts w:ascii="Palatino Linotype" w:hAnsi="Palatino Linotype" w:cs="Big Caslon"/>
          <w:highlight w:val="yellow"/>
        </w:rPr>
        <w:t>por la que se signifique su sustancia.</w:t>
      </w:r>
      <w:r w:rsidR="00B90470" w:rsidRPr="00DF727E">
        <w:rPr>
          <w:rFonts w:ascii="Palatino Linotype" w:hAnsi="Palatino Linotype" w:cs="Big Caslon"/>
        </w:rPr>
        <w:t xml:space="preserve"> Por lo tanto, ya sea que se diga </w:t>
      </w:r>
      <w:r w:rsidR="00B90470" w:rsidRPr="00DF727E">
        <w:rPr>
          <w:rFonts w:ascii="Palatino Linotype" w:hAnsi="Palatino Linotype" w:cs="Big Caslon"/>
          <w:i/>
        </w:rPr>
        <w:t>Dios de Dios</w:t>
      </w:r>
      <w:r w:rsidR="00B90470" w:rsidRPr="00DF727E">
        <w:rPr>
          <w:rFonts w:ascii="Palatino Linotype" w:hAnsi="Palatino Linotype" w:cs="Big Caslon"/>
        </w:rPr>
        <w:t>, de modo que este nombre convenga también a cada una de las personas, sin embargo</w:t>
      </w:r>
      <w:r w:rsidR="003040DC">
        <w:rPr>
          <w:rFonts w:ascii="Palatino Linotype" w:hAnsi="Palatino Linotype" w:cs="Big Caslon"/>
        </w:rPr>
        <w:t>,</w:t>
      </w:r>
      <w:r w:rsidR="00B90470" w:rsidRPr="00DF727E">
        <w:rPr>
          <w:rFonts w:ascii="Palatino Linotype" w:hAnsi="Palatino Linotype" w:cs="Big Caslon"/>
        </w:rPr>
        <w:t xml:space="preserve"> no de manera que ambos sean al mismo tiempo dos dioses, sino </w:t>
      </w:r>
      <w:r w:rsidR="00B90470" w:rsidRPr="00786A08">
        <w:rPr>
          <w:rFonts w:ascii="Palatino Linotype" w:hAnsi="Palatino Linotype" w:cs="Big Caslon"/>
          <w:i/>
        </w:rPr>
        <w:t>un solo</w:t>
      </w:r>
      <w:r w:rsidR="00B90470" w:rsidRPr="00DF727E">
        <w:rPr>
          <w:rFonts w:ascii="Palatino Linotype" w:hAnsi="Palatino Linotype" w:cs="Big Caslon"/>
        </w:rPr>
        <w:t xml:space="preserve">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(pues así están unidas entre sí, de lo cual también el Apóstol es testigo que ocurre en sustancias distantes y diversas, ya que tanto sólo </w:t>
      </w:r>
      <w:r w:rsidR="009B0052">
        <w:rPr>
          <w:rFonts w:ascii="Palatino Linotype" w:eastAsia="Palatino Linotype" w:hAnsi="Palatino Linotype" w:cs="Palatino Linotype"/>
          <w:i/>
        </w:rPr>
        <w:t xml:space="preserve">el Señor es espíritu </w:t>
      </w:r>
      <w:r w:rsidR="009B0052">
        <w:rPr>
          <w:rFonts w:ascii="Palatino Linotype" w:eastAsia="Palatino Linotype" w:hAnsi="Palatino Linotype" w:cs="Palatino Linotype"/>
        </w:rPr>
        <w:t xml:space="preserve">(Ioh. 4,24) como sólo </w:t>
      </w:r>
      <w:r w:rsidR="009B0052" w:rsidRPr="00106EB3">
        <w:rPr>
          <w:rFonts w:ascii="Palatino Linotype" w:eastAsia="Palatino Linotype" w:hAnsi="Palatino Linotype" w:cs="Palatino Linotype"/>
          <w:i/>
          <w:highlight w:val="yellow"/>
        </w:rPr>
        <w:t xml:space="preserve">el espíritu del hombre </w:t>
      </w:r>
      <w:r w:rsidR="009B0052" w:rsidRPr="00106EB3">
        <w:rPr>
          <w:rFonts w:ascii="Palatino Linotype" w:eastAsia="Palatino Linotype" w:hAnsi="Palatino Linotype" w:cs="Palatino Linotype"/>
          <w:highlight w:val="yellow"/>
        </w:rPr>
        <w:t xml:space="preserve">(I Cor. 2,11) ciertamente es espíritu, sin embargo, </w:t>
      </w:r>
      <w:r w:rsidR="009B0052" w:rsidRPr="00106EB3">
        <w:rPr>
          <w:rFonts w:ascii="Palatino Linotype" w:eastAsia="Palatino Linotype" w:hAnsi="Palatino Linotype" w:cs="Palatino Linotype"/>
          <w:i/>
          <w:highlight w:val="yellow"/>
        </w:rPr>
        <w:t xml:space="preserve">si se une al Señor, es un solo espíritu </w:t>
      </w:r>
      <w:r w:rsidR="009B0052" w:rsidRPr="00106EB3">
        <w:rPr>
          <w:rFonts w:ascii="Palatino Linotype" w:eastAsia="Palatino Linotype" w:hAnsi="Palatino Linotype" w:cs="Palatino Linotype"/>
          <w:highlight w:val="yellow"/>
        </w:rPr>
        <w:t>(I Cor. 6,17)</w:t>
      </w:r>
      <w:r w:rsidR="009B0052">
        <w:rPr>
          <w:rFonts w:ascii="Palatino Linotype" w:eastAsia="Palatino Linotype" w:hAnsi="Palatino Linotype" w:cs="Palatino Linotype"/>
        </w:rPr>
        <w:t xml:space="preserve">; </w:t>
      </w:r>
      <w:r w:rsidR="009B0052">
        <w:rPr>
          <w:rFonts w:ascii="Palatino Linotype" w:eastAsia="Palatino Linotype" w:hAnsi="Palatino Linotype" w:cs="Palatino Linotype"/>
        </w:rPr>
        <w:lastRenderedPageBreak/>
        <w:t xml:space="preserve">cuánto más ahí donde la conexión es absolutamente inseparable y eterna, para que no parezca que se habla absurdamente, como si el Hijo fuera de ambos cuando se dice </w:t>
      </w:r>
      <w:r w:rsidR="009B0052">
        <w:rPr>
          <w:rFonts w:ascii="Palatino Linotype" w:eastAsia="Palatino Linotype" w:hAnsi="Palatino Linotype" w:cs="Palatino Linotype"/>
          <w:i/>
        </w:rPr>
        <w:t>Hijo de Dios</w:t>
      </w:r>
      <w:r w:rsidR="009B0052">
        <w:rPr>
          <w:rFonts w:ascii="Palatino Linotype" w:eastAsia="Palatino Linotype" w:hAnsi="Palatino Linotype" w:cs="Palatino Linotype"/>
        </w:rPr>
        <w:t xml:space="preserve">, si aquello que se llama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no se dice sino de ambos conjuntamente), o bien todo lo</w:t>
      </w:r>
      <w:r w:rsidR="00A454FE">
        <w:rPr>
          <w:rFonts w:ascii="Palatino Linotype" w:eastAsia="Palatino Linotype" w:hAnsi="Palatino Linotype" w:cs="Palatino Linotype"/>
        </w:rPr>
        <w:t xml:space="preserve"> </w:t>
      </w:r>
      <w:r w:rsidR="00786A08">
        <w:rPr>
          <w:rFonts w:ascii="Palatino Linotype" w:eastAsia="Palatino Linotype" w:hAnsi="Palatino Linotype" w:cs="Palatino Linotype"/>
        </w:rPr>
        <w:t>que se dice de Dios que se refiere a</w:t>
      </w:r>
      <w:r w:rsidR="009B0052">
        <w:rPr>
          <w:rFonts w:ascii="Palatino Linotype" w:eastAsia="Palatino Linotype" w:hAnsi="Palatino Linotype" w:cs="Palatino Linotype"/>
        </w:rPr>
        <w:t xml:space="preserve"> su sustancia no se dice sino de ambos conjuntamente, o más bien de la Trinidad misma conjuntamente. Entonces, ya sea esto o aquello, lo cual tiene que ser discutid</w:t>
      </w:r>
      <w:r w:rsidR="00FC1921">
        <w:rPr>
          <w:rFonts w:ascii="Palatino Linotype" w:eastAsia="Palatino Linotype" w:hAnsi="Palatino Linotype" w:cs="Palatino Linotype"/>
        </w:rPr>
        <w:t xml:space="preserve">o con mayor diligencia, </w:t>
      </w:r>
      <w:r w:rsidR="00786A08">
        <w:rPr>
          <w:rFonts w:ascii="Palatino Linotype" w:eastAsia="Palatino Linotype" w:hAnsi="Palatino Linotype" w:cs="Palatino Linotype"/>
        </w:rPr>
        <w:t>es suficiente para a</w:t>
      </w:r>
      <w:r w:rsidR="00FC1921">
        <w:rPr>
          <w:rFonts w:ascii="Palatino Linotype" w:eastAsia="Palatino Linotype" w:hAnsi="Palatino Linotype" w:cs="Palatino Linotype"/>
        </w:rPr>
        <w:t>quello que ahora tratamos el</w:t>
      </w:r>
      <w:r w:rsidR="009B0052">
        <w:rPr>
          <w:rFonts w:ascii="Palatino Linotype" w:eastAsia="Palatino Linotype" w:hAnsi="Palatino Linotype" w:cs="Palatino Linotype"/>
        </w:rPr>
        <w:t xml:space="preserve"> ver que de ninguna manera el Hijo es </w:t>
      </w:r>
      <w:r w:rsidR="009B0052">
        <w:rPr>
          <w:rFonts w:ascii="Palatino Linotype" w:eastAsia="Palatino Linotype" w:hAnsi="Palatino Linotype" w:cs="Palatino Linotype"/>
          <w:i/>
        </w:rPr>
        <w:t>igual al Padre</w:t>
      </w:r>
      <w:r w:rsidR="00FC1921">
        <w:rPr>
          <w:rFonts w:ascii="Palatino Linotype" w:eastAsia="Palatino Linotype" w:hAnsi="Palatino Linotype" w:cs="Palatino Linotype"/>
        </w:rPr>
        <w:t>,</w:t>
      </w:r>
      <w:r w:rsidR="003040DC">
        <w:rPr>
          <w:rFonts w:ascii="Palatino Linotype" w:eastAsia="Palatino Linotype" w:hAnsi="Palatino Linotype" w:cs="Palatino Linotype"/>
        </w:rPr>
        <w:t xml:space="preserve"> </w:t>
      </w:r>
      <w:r w:rsidR="00FC1921">
        <w:rPr>
          <w:rFonts w:ascii="Palatino Linotype" w:eastAsia="Palatino Linotype" w:hAnsi="Palatino Linotype" w:cs="Palatino Linotype"/>
        </w:rPr>
        <w:t>en el caso que</w:t>
      </w:r>
      <w:r w:rsidR="009B0052">
        <w:rPr>
          <w:rFonts w:ascii="Palatino Linotype" w:eastAsia="Palatino Linotype" w:hAnsi="Palatino Linotype" w:cs="Palatino Linotype"/>
        </w:rPr>
        <w:t xml:space="preserve"> en algo que atañe a la expresión de su sustancia se encuentra que es desigual, como ya mostramos. </w:t>
      </w:r>
      <w:r w:rsidR="009B0052" w:rsidRPr="00106EB3">
        <w:rPr>
          <w:rFonts w:ascii="Palatino Linotype" w:eastAsia="Palatino Linotype" w:hAnsi="Palatino Linotype" w:cs="Palatino Linotype"/>
          <w:highlight w:val="yellow"/>
        </w:rPr>
        <w:t xml:space="preserve">Pero el Apóstol dijo que es </w:t>
      </w:r>
      <w:r w:rsidR="009B0052" w:rsidRPr="00106EB3">
        <w:rPr>
          <w:rFonts w:ascii="Palatino Linotype" w:eastAsia="Palatino Linotype" w:hAnsi="Palatino Linotype" w:cs="Palatino Linotype"/>
          <w:i/>
          <w:highlight w:val="yellow"/>
        </w:rPr>
        <w:t>igual</w:t>
      </w:r>
      <w:r w:rsidR="009B0052" w:rsidRPr="00106EB3">
        <w:rPr>
          <w:rFonts w:ascii="Palatino Linotype" w:eastAsia="Palatino Linotype" w:hAnsi="Palatino Linotype" w:cs="Palatino Linotype"/>
          <w:highlight w:val="yellow"/>
        </w:rPr>
        <w:t xml:space="preserve">. Por lo tanto, en todos los aspectos es </w:t>
      </w:r>
      <w:r w:rsidR="009B0052" w:rsidRPr="00106EB3">
        <w:rPr>
          <w:rFonts w:ascii="Palatino Linotype" w:eastAsia="Palatino Linotype" w:hAnsi="Palatino Linotype" w:cs="Palatino Linotype"/>
          <w:i/>
          <w:highlight w:val="yellow"/>
        </w:rPr>
        <w:t xml:space="preserve">igual </w:t>
      </w:r>
      <w:r w:rsidR="009B0052" w:rsidRPr="00106EB3">
        <w:rPr>
          <w:rFonts w:ascii="Palatino Linotype" w:eastAsia="Palatino Linotype" w:hAnsi="Palatino Linotype" w:cs="Palatino Linotype"/>
          <w:highlight w:val="yellow"/>
        </w:rPr>
        <w:t xml:space="preserve">el Hijo </w:t>
      </w:r>
      <w:r w:rsidR="009B0052" w:rsidRPr="00106EB3">
        <w:rPr>
          <w:rFonts w:ascii="Palatino Linotype" w:eastAsia="Palatino Linotype" w:hAnsi="Palatino Linotype" w:cs="Palatino Linotype"/>
          <w:i/>
          <w:highlight w:val="yellow"/>
        </w:rPr>
        <w:t xml:space="preserve">al Padre </w:t>
      </w:r>
      <w:r w:rsidR="009B0052" w:rsidRPr="00106EB3">
        <w:rPr>
          <w:rFonts w:ascii="Palatino Linotype" w:eastAsia="Palatino Linotype" w:hAnsi="Palatino Linotype" w:cs="Palatino Linotype"/>
          <w:highlight w:val="yellow"/>
        </w:rPr>
        <w:t xml:space="preserve">y es </w:t>
      </w:r>
      <w:r w:rsidR="009B0052" w:rsidRPr="00106EB3">
        <w:rPr>
          <w:rFonts w:ascii="Palatino Linotype" w:eastAsia="Palatino Linotype" w:hAnsi="Palatino Linotype" w:cs="Palatino Linotype"/>
          <w:i/>
          <w:highlight w:val="yellow"/>
        </w:rPr>
        <w:t>de una sola y la misma sustancia</w:t>
      </w:r>
      <w:r w:rsidR="009B0052" w:rsidRPr="00106EB3">
        <w:rPr>
          <w:rFonts w:ascii="Palatino Linotype" w:eastAsia="Palatino Linotype" w:hAnsi="Palatino Linotype" w:cs="Palatino Linotype"/>
          <w:highlight w:val="yellow"/>
        </w:rPr>
        <w:t>.</w:t>
      </w:r>
    </w:p>
    <w:p w14:paraId="5B4229EA" w14:textId="78B367B5" w:rsidR="009B0052" w:rsidRDefault="009B0052" w:rsidP="009B0052">
      <w:pPr>
        <w:jc w:val="both"/>
        <w:rPr>
          <w:rFonts w:ascii="Palatino Linotype" w:eastAsia="Palatino Linotype" w:hAnsi="Palatino Linotype" w:cs="Palatino Linotype"/>
        </w:rPr>
      </w:pPr>
    </w:p>
    <w:p w14:paraId="144ECDD4" w14:textId="74D1E17E" w:rsidR="009B0052" w:rsidRDefault="009B0052" w:rsidP="009B0052">
      <w:pPr>
        <w:jc w:val="both"/>
        <w:rPr>
          <w:rFonts w:ascii="Palatino Linotype" w:eastAsia="Palatino Linotype" w:hAnsi="Palatino Linotype" w:cs="Palatino Linotype"/>
        </w:rPr>
      </w:pPr>
      <w:r w:rsidRPr="0098771A">
        <w:rPr>
          <w:rFonts w:ascii="Palatino Linotype" w:eastAsia="Palatino Linotype" w:hAnsi="Palatino Linotype" w:cs="Palatino Linotype"/>
          <w:b/>
        </w:rPr>
        <w:t>v.7.</w:t>
      </w:r>
      <w:r>
        <w:rPr>
          <w:rFonts w:ascii="Palatino Linotype" w:eastAsia="Palatino Linotype" w:hAnsi="Palatino Linotype" w:cs="Palatino Linotype"/>
        </w:rPr>
        <w:t xml:space="preserve"> Por lo cual</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también el Espíritu Santo</w:t>
      </w:r>
      <w:r w:rsidR="00FC1921">
        <w:rPr>
          <w:rFonts w:ascii="Palatino Linotype" w:eastAsia="Palatino Linotype" w:hAnsi="Palatino Linotype" w:cs="Palatino Linotype"/>
        </w:rPr>
        <w:t xml:space="preserve"> subsiste</w:t>
      </w:r>
      <w:r>
        <w:rPr>
          <w:rFonts w:ascii="Palatino Linotype" w:eastAsia="Palatino Linotype" w:hAnsi="Palatino Linotype" w:cs="Palatino Linotype"/>
        </w:rPr>
        <w:t xml:space="preserve"> en la misma unidad e igualdad de sustancia. En efecto, ya sea la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w:t>
      </w:r>
      <w:r w:rsidR="0098771A">
        <w:rPr>
          <w:rFonts w:ascii="Palatino Linotype" w:eastAsia="Palatino Linotype" w:hAnsi="Palatino Linotype" w:cs="Palatino Linotype"/>
        </w:rPr>
        <w:t xml:space="preserve">o la santidad, o el amor </w:t>
      </w:r>
      <w:r>
        <w:rPr>
          <w:rFonts w:ascii="Palatino Linotype" w:eastAsia="Palatino Linotype" w:hAnsi="Palatino Linotype" w:cs="Palatino Linotype"/>
        </w:rPr>
        <w:t>de ambos, ya sea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porque es amor y amor porque es santidad, es claro que ninguno de los dos es aquel por medio del cual el otro es unido, aquel por medio del cual el engendrado es</w:t>
      </w:r>
      <w:r w:rsidR="00FC1921">
        <w:rPr>
          <w:rFonts w:ascii="Palatino Linotype" w:eastAsia="Palatino Linotype" w:hAnsi="Palatino Linotype" w:cs="Palatino Linotype"/>
        </w:rPr>
        <w:t xml:space="preserve"> amado por quien engendra y ama a </w:t>
      </w:r>
      <w:r>
        <w:rPr>
          <w:rFonts w:ascii="Palatino Linotype" w:eastAsia="Palatino Linotype" w:hAnsi="Palatino Linotype" w:cs="Palatino Linotype"/>
        </w:rPr>
        <w:t xml:space="preserve">su engendrador, y no es por participación sino por su esencia, y no por un don de alguien superior sino por el suyo propio </w:t>
      </w:r>
      <w:r>
        <w:rPr>
          <w:rFonts w:ascii="Palatino Linotype" w:eastAsia="Palatino Linotype" w:hAnsi="Palatino Linotype" w:cs="Palatino Linotype"/>
          <w:i/>
        </w:rPr>
        <w:t>que guar</w:t>
      </w:r>
      <w:r w:rsidR="00FC1921">
        <w:rPr>
          <w:rFonts w:ascii="Palatino Linotype" w:eastAsia="Palatino Linotype" w:hAnsi="Palatino Linotype" w:cs="Palatino Linotype"/>
          <w:i/>
        </w:rPr>
        <w:t>dan la unidad del Espíritu en el</w:t>
      </w:r>
      <w:r>
        <w:rPr>
          <w:rFonts w:ascii="Palatino Linotype" w:eastAsia="Palatino Linotype" w:hAnsi="Palatino Linotype" w:cs="Palatino Linotype"/>
          <w:i/>
        </w:rPr>
        <w:t xml:space="preserve"> vínculo de paz</w:t>
      </w:r>
      <w:r>
        <w:rPr>
          <w:rFonts w:ascii="Palatino Linotype" w:eastAsia="Palatino Linotype" w:hAnsi="Palatino Linotype" w:cs="Palatino Linotype"/>
        </w:rPr>
        <w:t xml:space="preserve"> (Eph. 4, 3). Lo cual se nos manda imitar por medio de la gracia tanto en relación a Dios como en relación a nosotros mismos, </w:t>
      </w:r>
      <w:r>
        <w:rPr>
          <w:rFonts w:ascii="Palatino Linotype" w:eastAsia="Palatino Linotype" w:hAnsi="Palatino Linotype" w:cs="Palatino Linotype"/>
          <w:i/>
        </w:rPr>
        <w:t>de estos dos preceptos pende la ley completa y los profetas</w:t>
      </w:r>
      <w:r w:rsidR="00FC1921">
        <w:rPr>
          <w:rFonts w:ascii="Palatino Linotype" w:eastAsia="Palatino Linotype" w:hAnsi="Palatino Linotype" w:cs="Palatino Linotype"/>
          <w:i/>
        </w:rPr>
        <w:t xml:space="preserve"> (</w:t>
      </w:r>
      <w:r w:rsidR="00FC1921" w:rsidRPr="0098771A">
        <w:rPr>
          <w:rFonts w:ascii="Palatino Linotype" w:eastAsia="Palatino Linotype" w:hAnsi="Palatino Linotype" w:cs="Palatino Linotype"/>
        </w:rPr>
        <w:t>Mat</w:t>
      </w:r>
      <w:r w:rsidR="00FC1921">
        <w:rPr>
          <w:rFonts w:ascii="Palatino Linotype" w:eastAsia="Palatino Linotype" w:hAnsi="Palatino Linotype" w:cs="Palatino Linotype"/>
          <w:i/>
        </w:rPr>
        <w:t>. 22,40)</w:t>
      </w:r>
      <w:r>
        <w:rPr>
          <w:rFonts w:ascii="Palatino Linotype" w:eastAsia="Palatino Linotype" w:hAnsi="Palatino Linotype" w:cs="Palatino Linotype"/>
        </w:rPr>
        <w:t xml:space="preserve">. Así, ellos tres son </w:t>
      </w:r>
      <w:r>
        <w:rPr>
          <w:rFonts w:ascii="Palatino Linotype" w:eastAsia="Palatino Linotype" w:hAnsi="Palatino Linotype" w:cs="Palatino Linotype"/>
          <w:i/>
        </w:rPr>
        <w:t>un solo Dios</w:t>
      </w:r>
      <w:r>
        <w:rPr>
          <w:rFonts w:ascii="Palatino Linotype" w:eastAsia="Palatino Linotype" w:hAnsi="Palatino Linotype" w:cs="Palatino Linotype"/>
        </w:rPr>
        <w:t xml:space="preserve">, único, grande, sabio, santo, feliz. Nosotros, en cambio, somos felices </w:t>
      </w:r>
      <w:r>
        <w:rPr>
          <w:rFonts w:ascii="Palatino Linotype" w:eastAsia="Palatino Linotype" w:hAnsi="Palatino Linotype" w:cs="Palatino Linotype"/>
          <w:i/>
        </w:rPr>
        <w:t>a partir de Él y por medio de Él y en Él</w:t>
      </w:r>
      <w:r w:rsidR="00FC1921">
        <w:rPr>
          <w:rFonts w:ascii="Palatino Linotype" w:eastAsia="Palatino Linotype" w:hAnsi="Palatino Linotype" w:cs="Palatino Linotype"/>
          <w:i/>
        </w:rPr>
        <w:t xml:space="preserve"> (Rom. 11,36)</w:t>
      </w:r>
      <w:r>
        <w:rPr>
          <w:rFonts w:ascii="Palatino Linotype" w:eastAsia="Palatino Linotype" w:hAnsi="Palatino Linotype" w:cs="Palatino Linotype"/>
        </w:rPr>
        <w:t>, p</w:t>
      </w:r>
      <w:r w:rsidR="00FC1921">
        <w:rPr>
          <w:rFonts w:ascii="Palatino Linotype" w:eastAsia="Palatino Linotype" w:hAnsi="Palatino Linotype" w:cs="Palatino Linotype"/>
        </w:rPr>
        <w:t>orque, a través de los don</w:t>
      </w:r>
      <w:r w:rsidR="0098771A">
        <w:rPr>
          <w:rFonts w:ascii="Palatino Linotype" w:eastAsia="Palatino Linotype" w:hAnsi="Palatino Linotype" w:cs="Palatino Linotype"/>
        </w:rPr>
        <w:t>es</w:t>
      </w:r>
      <w:r>
        <w:rPr>
          <w:rFonts w:ascii="Palatino Linotype" w:eastAsia="Palatino Linotype" w:hAnsi="Palatino Linotype" w:cs="Palatino Linotype"/>
        </w:rPr>
        <w:t xml:space="preserve"> de Él, entre nosotros somos una sola cosa; pero con Él somos </w:t>
      </w:r>
      <w:r>
        <w:rPr>
          <w:rFonts w:ascii="Palatino Linotype" w:eastAsia="Palatino Linotype" w:hAnsi="Palatino Linotype" w:cs="Palatino Linotype"/>
          <w:i/>
        </w:rPr>
        <w:t>un solo Espíritu</w:t>
      </w:r>
      <w:r>
        <w:rPr>
          <w:rFonts w:ascii="Palatino Linotype" w:eastAsia="Palatino Linotype" w:hAnsi="Palatino Linotype" w:cs="Palatino Linotype"/>
        </w:rPr>
        <w:t xml:space="preserve">, </w:t>
      </w:r>
      <w:r w:rsidR="00FC1921">
        <w:rPr>
          <w:rFonts w:ascii="Palatino Linotype" w:eastAsia="Palatino Linotype" w:hAnsi="Palatino Linotype" w:cs="Palatino Linotype"/>
        </w:rPr>
        <w:t>porque nuestra alma es unida tras</w:t>
      </w:r>
      <w:r>
        <w:rPr>
          <w:rFonts w:ascii="Palatino Linotype" w:eastAsia="Palatino Linotype" w:hAnsi="Palatino Linotype" w:cs="Palatino Linotype"/>
        </w:rPr>
        <w:t xml:space="preserve"> Él. Para nosotros </w:t>
      </w:r>
      <w:r w:rsidR="00A05A8E">
        <w:rPr>
          <w:rFonts w:ascii="Palatino Linotype" w:eastAsia="Palatino Linotype" w:hAnsi="Palatino Linotype" w:cs="Palatino Linotype"/>
          <w:i/>
        </w:rPr>
        <w:t>es bueno unirnos</w:t>
      </w:r>
      <w:r>
        <w:rPr>
          <w:rFonts w:ascii="Palatino Linotype" w:eastAsia="Palatino Linotype" w:hAnsi="Palatino Linotype" w:cs="Palatino Linotype"/>
          <w:i/>
        </w:rPr>
        <w:t xml:space="preserve"> a Dios</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72,28</w:t>
      </w:r>
      <w:r w:rsidR="00A05A8E">
        <w:rPr>
          <w:rFonts w:ascii="Palatino Linotype" w:eastAsia="Palatino Linotype" w:hAnsi="Palatino Linotype" w:cs="Palatino Linotype"/>
          <w:i/>
        </w:rPr>
        <w:t>)</w:t>
      </w:r>
      <w:r>
        <w:rPr>
          <w:rFonts w:ascii="Palatino Linotype" w:eastAsia="Palatino Linotype" w:hAnsi="Palatino Linotype" w:cs="Palatino Linotype"/>
        </w:rPr>
        <w:t>, porque</w:t>
      </w:r>
      <w:r w:rsidR="00A05A8E">
        <w:rPr>
          <w:rFonts w:ascii="Palatino Linotype" w:eastAsia="Palatino Linotype" w:hAnsi="Palatino Linotype" w:cs="Palatino Linotype"/>
        </w:rPr>
        <w:t xml:space="preserve"> [Dios]</w:t>
      </w:r>
      <w:r>
        <w:rPr>
          <w:rFonts w:ascii="Palatino Linotype" w:eastAsia="Palatino Linotype" w:hAnsi="Palatino Linotype" w:cs="Palatino Linotype"/>
        </w:rPr>
        <w:t xml:space="preserve"> </w:t>
      </w:r>
      <w:r w:rsidR="00A454FE">
        <w:rPr>
          <w:rFonts w:ascii="Palatino Linotype" w:eastAsia="Palatino Linotype" w:hAnsi="Palatino Linotype" w:cs="Palatino Linotype"/>
          <w:i/>
        </w:rPr>
        <w:t>condenará</w:t>
      </w:r>
      <w:r>
        <w:rPr>
          <w:rFonts w:ascii="Palatino Linotype" w:eastAsia="Palatino Linotype" w:hAnsi="Palatino Linotype" w:cs="Palatino Linotype"/>
          <w:i/>
        </w:rPr>
        <w:t xml:space="preserve"> a todo el</w:t>
      </w:r>
      <w:r w:rsidR="00A05A8E">
        <w:rPr>
          <w:rFonts w:ascii="Palatino Linotype" w:eastAsia="Palatino Linotype" w:hAnsi="Palatino Linotype" w:cs="Palatino Linotype"/>
          <w:i/>
        </w:rPr>
        <w:t xml:space="preserve"> que fornica lejos</w:t>
      </w:r>
      <w:r w:rsidR="005919A0">
        <w:rPr>
          <w:rFonts w:ascii="Palatino Linotype" w:eastAsia="Palatino Linotype" w:hAnsi="Palatino Linotype" w:cs="Palatino Linotype"/>
          <w:i/>
        </w:rPr>
        <w:t xml:space="preserve"> [de Él]</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 27</w:t>
      </w:r>
      <w:r w:rsidR="00A05A8E">
        <w:rPr>
          <w:rFonts w:ascii="Palatino Linotype" w:eastAsia="Palatino Linotype" w:hAnsi="Palatino Linotype" w:cs="Palatino Linotype"/>
          <w:i/>
        </w:rPr>
        <w:t>)</w:t>
      </w:r>
      <w:r w:rsidR="00A454FE">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lo tanto, el Espíritu Santo es algo común </w:t>
      </w:r>
      <w:r>
        <w:rPr>
          <w:rFonts w:ascii="Palatino Linotype" w:eastAsia="Palatino Linotype" w:hAnsi="Palatino Linotype" w:cs="Palatino Linotype"/>
          <w:i/>
        </w:rPr>
        <w:t>del Padre y del Hijo</w:t>
      </w:r>
      <w:r>
        <w:rPr>
          <w:rFonts w:ascii="Palatino Linotype" w:eastAsia="Palatino Linotype" w:hAnsi="Palatino Linotype" w:cs="Palatino Linotype"/>
        </w:rPr>
        <w:t>, cualquier cosa que aquello sea, o más bien l</w:t>
      </w:r>
      <w:r w:rsidR="00A05A8E">
        <w:rPr>
          <w:rFonts w:ascii="Palatino Linotype" w:eastAsia="Palatino Linotype" w:hAnsi="Palatino Linotype" w:cs="Palatino Linotype"/>
        </w:rPr>
        <w:t>a misma comunión consustancial y</w:t>
      </w:r>
      <w:r>
        <w:rPr>
          <w:rFonts w:ascii="Palatino Linotype" w:eastAsia="Palatino Linotype" w:hAnsi="Palatino Linotype" w:cs="Palatino Linotype"/>
        </w:rPr>
        <w:t xml:space="preserve"> coeterna; la cual, si convenientemente se la puede llamar amistad, que se la llame así, pero es más </w:t>
      </w:r>
      <w:r w:rsidR="00272F82">
        <w:rPr>
          <w:rFonts w:ascii="Palatino Linotype" w:eastAsia="Palatino Linotype" w:hAnsi="Palatino Linotype" w:cs="Palatino Linotype"/>
        </w:rPr>
        <w:lastRenderedPageBreak/>
        <w:t>adecuado</w:t>
      </w:r>
      <w:r>
        <w:rPr>
          <w:rFonts w:ascii="Palatino Linotype" w:eastAsia="Palatino Linotype" w:hAnsi="Palatino Linotype" w:cs="Palatino Linotype"/>
        </w:rPr>
        <w:t xml:space="preserve"> que se la llame </w:t>
      </w:r>
      <w:r w:rsidR="004809E9">
        <w:rPr>
          <w:rFonts w:ascii="Palatino Linotype" w:eastAsia="Palatino Linotype" w:hAnsi="Palatino Linotype" w:cs="Palatino Linotype"/>
        </w:rPr>
        <w:t>A</w:t>
      </w:r>
      <w:r>
        <w:rPr>
          <w:rFonts w:ascii="Palatino Linotype" w:eastAsia="Palatino Linotype" w:hAnsi="Palatino Linotype" w:cs="Palatino Linotype"/>
        </w:rPr>
        <w:t>mor</w:t>
      </w:r>
      <w:r w:rsidR="00B567CA">
        <w:rPr>
          <w:rFonts w:ascii="Palatino Linotype" w:eastAsia="Palatino Linotype" w:hAnsi="Palatino Linotype" w:cs="Palatino Linotype"/>
        </w:rPr>
        <w:t xml:space="preserve"> (</w:t>
      </w:r>
      <w:r w:rsidR="00B567CA" w:rsidRPr="00272F82">
        <w:rPr>
          <w:rFonts w:ascii="Palatino Linotype" w:eastAsia="Palatino Linotype" w:hAnsi="Palatino Linotype" w:cs="Palatino Linotype"/>
          <w:i/>
        </w:rPr>
        <w:t>caritas</w:t>
      </w:r>
      <w:r w:rsidR="00B567CA">
        <w:rPr>
          <w:rFonts w:ascii="Palatino Linotype" w:eastAsia="Palatino Linotype" w:hAnsi="Palatino Linotype" w:cs="Palatino Linotype"/>
        </w:rPr>
        <w:t>)</w:t>
      </w:r>
      <w:r>
        <w:rPr>
          <w:rFonts w:ascii="Palatino Linotype" w:eastAsia="Palatino Linotype" w:hAnsi="Palatino Linotype" w:cs="Palatino Linotype"/>
        </w:rPr>
        <w:t xml:space="preserve">; y ésta también es una sustancia, porque Dios es una sustancia y </w:t>
      </w:r>
      <w:r>
        <w:rPr>
          <w:rFonts w:ascii="Palatino Linotype" w:eastAsia="Palatino Linotype" w:hAnsi="Palatino Linotype" w:cs="Palatino Linotype"/>
          <w:i/>
        </w:rPr>
        <w:t>Dios es amor</w:t>
      </w:r>
      <w:r w:rsidR="00A05A8E">
        <w:rPr>
          <w:rFonts w:ascii="Palatino Linotype" w:eastAsia="Palatino Linotype" w:hAnsi="Palatino Linotype" w:cs="Palatino Linotype"/>
          <w:i/>
        </w:rPr>
        <w:t xml:space="preserve"> (I Juan. 4,8)</w:t>
      </w:r>
      <w:r w:rsidR="00A05A8E">
        <w:rPr>
          <w:rFonts w:ascii="Palatino Linotype" w:eastAsia="Palatino Linotype" w:hAnsi="Palatino Linotype" w:cs="Palatino Linotype"/>
        </w:rPr>
        <w:t>, como está escrito. Y</w:t>
      </w:r>
      <w:r>
        <w:rPr>
          <w:rFonts w:ascii="Palatino Linotype" w:eastAsia="Palatino Linotype" w:hAnsi="Palatino Linotype" w:cs="Palatino Linotype"/>
        </w:rPr>
        <w:t xml:space="preserve"> como es al mismo tiempo una sustancia con el Padre y con el Hijo, así también es al mismo tiempo grande y al mismo tiempo buena y al mismo tiempo santa y todo aquello que se dice en relación a ella, pues para Dios no es una cosa el ser y otra el ser grande o bueno o lo demás, como mostramos arriba. </w:t>
      </w:r>
      <w:r w:rsidRPr="00272F82">
        <w:rPr>
          <w:rFonts w:ascii="Palatino Linotype" w:eastAsia="Palatino Linotype" w:hAnsi="Palatino Linotype" w:cs="Palatino Linotype"/>
          <w:highlight w:val="yellow"/>
        </w:rPr>
        <w:t xml:space="preserve">En efecto, si allí </w:t>
      </w:r>
      <w:r w:rsidR="00272F82" w:rsidRPr="00272F82">
        <w:rPr>
          <w:rFonts w:ascii="Palatino Linotype" w:eastAsia="Palatino Linotype" w:hAnsi="Palatino Linotype" w:cs="Palatino Linotype"/>
          <w:highlight w:val="yellow"/>
        </w:rPr>
        <w:t>fuera</w:t>
      </w:r>
      <w:r w:rsidRPr="00272F82">
        <w:rPr>
          <w:rFonts w:ascii="Palatino Linotype" w:eastAsia="Palatino Linotype" w:hAnsi="Palatino Linotype" w:cs="Palatino Linotype"/>
          <w:highlight w:val="yellow"/>
        </w:rPr>
        <w:t xml:space="preserve"> menos grande el </w:t>
      </w:r>
      <w:r w:rsidR="004809E9" w:rsidRPr="00272F82">
        <w:rPr>
          <w:rFonts w:ascii="Palatino Linotype" w:eastAsia="Palatino Linotype" w:hAnsi="Palatino Linotype" w:cs="Palatino Linotype"/>
          <w:highlight w:val="yellow"/>
        </w:rPr>
        <w:t>A</w:t>
      </w:r>
      <w:r w:rsidRPr="00272F82">
        <w:rPr>
          <w:rFonts w:ascii="Palatino Linotype" w:eastAsia="Palatino Linotype" w:hAnsi="Palatino Linotype" w:cs="Palatino Linotype"/>
          <w:highlight w:val="yellow"/>
        </w:rPr>
        <w:t xml:space="preserve">mor que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w:t>
      </w:r>
      <w:r w:rsidR="00272F82" w:rsidRPr="00272F82">
        <w:rPr>
          <w:rFonts w:ascii="Palatino Linotype" w:eastAsia="Palatino Linotype" w:hAnsi="Palatino Linotype" w:cs="Palatino Linotype"/>
          <w:highlight w:val="yellow"/>
        </w:rPr>
        <w:t>sería</w:t>
      </w:r>
      <w:r w:rsidRPr="00272F82">
        <w:rPr>
          <w:rFonts w:ascii="Palatino Linotype" w:eastAsia="Palatino Linotype" w:hAnsi="Palatino Linotype" w:cs="Palatino Linotype"/>
          <w:highlight w:val="yellow"/>
        </w:rPr>
        <w:t xml:space="preserve"> amada menos que lo que ella </w:t>
      </w:r>
      <w:r w:rsidRPr="00BB5C91">
        <w:rPr>
          <w:rFonts w:ascii="Palatino Linotype" w:eastAsia="Palatino Linotype" w:hAnsi="Palatino Linotype" w:cs="Palatino Linotype"/>
          <w:highlight w:val="yellow"/>
        </w:rPr>
        <w:t xml:space="preserve">es. Por </w:t>
      </w:r>
      <w:r w:rsidRPr="00272F82">
        <w:rPr>
          <w:rFonts w:ascii="Palatino Linotype" w:eastAsia="Palatino Linotype" w:hAnsi="Palatino Linotype" w:cs="Palatino Linotype"/>
          <w:highlight w:val="yellow"/>
        </w:rPr>
        <w:t>lo tanto</w:t>
      </w:r>
      <w:r w:rsidR="00751C0B" w:rsidRPr="00272F82">
        <w:rPr>
          <w:rFonts w:ascii="Palatino Linotype" w:eastAsia="Palatino Linotype" w:hAnsi="Palatino Linotype" w:cs="Palatino Linotype"/>
          <w:highlight w:val="yellow"/>
        </w:rPr>
        <w:t xml:space="preserve"> es igual, de modo que, la sabiduría sea amada cuan grande ella es.</w:t>
      </w:r>
      <w:r w:rsidR="00751C0B">
        <w:rPr>
          <w:rFonts w:ascii="Palatino Linotype" w:eastAsia="Palatino Linotype" w:hAnsi="Palatino Linotype" w:cs="Palatino Linotype"/>
        </w:rPr>
        <w:t xml:space="preserve"> </w:t>
      </w:r>
      <w:r>
        <w:rPr>
          <w:rFonts w:ascii="Palatino Linotype" w:eastAsia="Palatino Linotype" w:hAnsi="Palatino Linotype" w:cs="Palatino Linotype"/>
        </w:rPr>
        <w:t xml:space="preserve">Pero la sabiduría es </w:t>
      </w:r>
      <w:r>
        <w:rPr>
          <w:rFonts w:ascii="Palatino Linotype" w:eastAsia="Palatino Linotype" w:hAnsi="Palatino Linotype" w:cs="Palatino Linotype"/>
          <w:i/>
        </w:rPr>
        <w:t>igual al Padre</w:t>
      </w:r>
      <w:r w:rsidR="00751C0B">
        <w:rPr>
          <w:rFonts w:ascii="Palatino Linotype" w:eastAsia="Palatino Linotype" w:hAnsi="Palatino Linotype" w:cs="Palatino Linotype"/>
        </w:rPr>
        <w:t>, como discutimos arriba</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Por lo tanto, es </w:t>
      </w:r>
      <w:r w:rsidR="00751C0B">
        <w:rPr>
          <w:rFonts w:ascii="Palatino Linotype" w:eastAsia="Palatino Linotype" w:hAnsi="Palatino Linotype" w:cs="Palatino Linotype"/>
        </w:rPr>
        <w:t>igual también el Espíritu Santo</w:t>
      </w:r>
      <w:r>
        <w:rPr>
          <w:rFonts w:ascii="Palatino Linotype" w:eastAsia="Palatino Linotype" w:hAnsi="Palatino Linotype" w:cs="Palatino Linotype"/>
        </w:rPr>
        <w:t xml:space="preserve"> y, si es igual</w:t>
      </w:r>
      <w:r w:rsidR="00751C0B">
        <w:rPr>
          <w:rFonts w:ascii="Palatino Linotype" w:eastAsia="Palatino Linotype" w:hAnsi="Palatino Linotype" w:cs="Palatino Linotype"/>
        </w:rPr>
        <w:t xml:space="preserve">, es igual en todos los aspectos, </w:t>
      </w:r>
      <w:r>
        <w:rPr>
          <w:rFonts w:ascii="Palatino Linotype" w:eastAsia="Palatino Linotype" w:hAnsi="Palatino Linotype" w:cs="Palatino Linotype"/>
        </w:rPr>
        <w:t xml:space="preserve"> a causa de la suma simplicidad que hay en aquella sustancia. </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Y por ello no son más que tres: </w:t>
      </w:r>
      <w:r w:rsidR="00B30B9C">
        <w:rPr>
          <w:rFonts w:ascii="Palatino Linotype" w:eastAsia="Palatino Linotype" w:hAnsi="Palatino Linotype" w:cs="Palatino Linotype"/>
        </w:rPr>
        <w:t>U</w:t>
      </w:r>
      <w:r>
        <w:rPr>
          <w:rFonts w:ascii="Palatino Linotype" w:eastAsia="Palatino Linotype" w:hAnsi="Palatino Linotype" w:cs="Palatino Linotype"/>
        </w:rPr>
        <w:t>no que ama a</w:t>
      </w:r>
      <w:r w:rsidR="00751C0B">
        <w:rPr>
          <w:rFonts w:ascii="Palatino Linotype" w:eastAsia="Palatino Linotype" w:hAnsi="Palatino Linotype" w:cs="Palatino Linotype"/>
        </w:rPr>
        <w:t xml:space="preserve"> Aquél que es de Él, y </w:t>
      </w:r>
      <w:r w:rsidR="00B30B9C">
        <w:rPr>
          <w:rFonts w:ascii="Palatino Linotype" w:eastAsia="Palatino Linotype" w:hAnsi="Palatino Linotype" w:cs="Palatino Linotype"/>
        </w:rPr>
        <w:t>U</w:t>
      </w:r>
      <w:r w:rsidR="00751C0B">
        <w:rPr>
          <w:rFonts w:ascii="Palatino Linotype" w:eastAsia="Palatino Linotype" w:hAnsi="Palatino Linotype" w:cs="Palatino Linotype"/>
        </w:rPr>
        <w:t>no que ama a Aquél del cual es, y el A</w:t>
      </w:r>
      <w:r>
        <w:rPr>
          <w:rFonts w:ascii="Palatino Linotype" w:eastAsia="Palatino Linotype" w:hAnsi="Palatino Linotype" w:cs="Palatino Linotype"/>
        </w:rPr>
        <w:t>mor mismo.</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Si ella no es nada, ¿de qué modo </w:t>
      </w:r>
      <w:r>
        <w:rPr>
          <w:rFonts w:ascii="Palatino Linotype" w:eastAsia="Palatino Linotype" w:hAnsi="Palatino Linotype" w:cs="Palatino Linotype"/>
          <w:i/>
        </w:rPr>
        <w:t>Dios es amor</w:t>
      </w:r>
      <w:r w:rsidR="00B567CA">
        <w:rPr>
          <w:rFonts w:ascii="Palatino Linotype" w:eastAsia="Palatino Linotype" w:hAnsi="Palatino Linotype" w:cs="Palatino Linotype"/>
          <w:i/>
        </w:rPr>
        <w:t xml:space="preserve"> (dilectio)</w:t>
      </w:r>
      <w:r>
        <w:rPr>
          <w:rFonts w:ascii="Palatino Linotype" w:eastAsia="Palatino Linotype" w:hAnsi="Palatino Linotype" w:cs="Palatino Linotype"/>
        </w:rPr>
        <w:t>? Si ella no es sustancia, ¿de qué modo Dios es sustancia?</w:t>
      </w:r>
    </w:p>
    <w:p w14:paraId="2E3AECFF" w14:textId="77777777" w:rsidR="009B0052" w:rsidRDefault="009B0052" w:rsidP="009B0052">
      <w:pPr>
        <w:jc w:val="both"/>
        <w:rPr>
          <w:rFonts w:ascii="Palatino Linotype" w:eastAsia="Palatino Linotype" w:hAnsi="Palatino Linotype" w:cs="Palatino Linotype"/>
        </w:rPr>
      </w:pPr>
    </w:p>
    <w:p w14:paraId="25A2C835" w14:textId="006C9B7E"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vi.8. Pero si se pregunta de qué modo aquella sustancia es simple y múltiple, tiene que considera</w:t>
      </w:r>
      <w:r w:rsidR="00EE43BF">
        <w:rPr>
          <w:rFonts w:ascii="Palatino Linotype" w:eastAsia="Palatino Linotype" w:hAnsi="Palatino Linotype" w:cs="Palatino Linotype"/>
        </w:rPr>
        <w:t>r</w:t>
      </w:r>
      <w:r>
        <w:rPr>
          <w:rFonts w:ascii="Palatino Linotype" w:eastAsia="Palatino Linotype" w:hAnsi="Palatino Linotype" w:cs="Palatino Linotype"/>
        </w:rPr>
        <w:t xml:space="preserve">se, en primer lugar, por </w:t>
      </w:r>
      <w:r w:rsidR="00AB48AA">
        <w:rPr>
          <w:rFonts w:ascii="Palatino Linotype" w:eastAsia="Palatino Linotype" w:hAnsi="Palatino Linotype" w:cs="Palatino Linotype"/>
        </w:rPr>
        <w:t>qué la creatura es múltiple, y</w:t>
      </w:r>
      <w:r>
        <w:rPr>
          <w:rFonts w:ascii="Palatino Linotype" w:eastAsia="Palatino Linotype" w:hAnsi="Palatino Linotype" w:cs="Palatino Linotype"/>
        </w:rPr>
        <w:t xml:space="preserve"> de ningún modo verdaderamente simple. </w:t>
      </w:r>
      <w:r w:rsidR="00AB48AA">
        <w:rPr>
          <w:rFonts w:ascii="Palatino Linotype" w:eastAsia="Palatino Linotype" w:hAnsi="Palatino Linotype" w:cs="Palatino Linotype"/>
        </w:rPr>
        <w:t xml:space="preserve">Y en primer lugar </w:t>
      </w:r>
      <w:r w:rsidR="00AF79B8">
        <w:rPr>
          <w:rFonts w:ascii="Palatino Linotype" w:eastAsia="Palatino Linotype" w:hAnsi="Palatino Linotype" w:cs="Palatino Linotype"/>
        </w:rPr>
        <w:t xml:space="preserve">el </w:t>
      </w:r>
      <w:r w:rsidR="00AB48AA">
        <w:rPr>
          <w:rFonts w:ascii="Palatino Linotype" w:eastAsia="Palatino Linotype" w:hAnsi="Palatino Linotype" w:cs="Palatino Linotype"/>
        </w:rPr>
        <w:t>cuerpo</w:t>
      </w:r>
      <w:r w:rsidR="00AF79B8">
        <w:rPr>
          <w:rFonts w:ascii="Palatino Linotype" w:eastAsia="Palatino Linotype" w:hAnsi="Palatino Linotype" w:cs="Palatino Linotype"/>
        </w:rPr>
        <w:t xml:space="preserve"> total</w:t>
      </w:r>
      <w:r w:rsidR="00AB48AA">
        <w:rPr>
          <w:rFonts w:ascii="Palatino Linotype" w:eastAsia="Palatino Linotype" w:hAnsi="Palatino Linotype" w:cs="Palatino Linotype"/>
        </w:rPr>
        <w:t xml:space="preserve"> ciertamente consta de partes</w:t>
      </w:r>
      <w:r>
        <w:rPr>
          <w:rFonts w:ascii="Palatino Linotype" w:eastAsia="Palatino Linotype" w:hAnsi="Palatino Linotype" w:cs="Palatino Linotype"/>
        </w:rPr>
        <w:t xml:space="preserve"> de modo que en él hay una parte más grande, una parte más pequeña, y más grande es el cuerpo completo que una parte cualquiera o cuan grande como se quiera. Pues tanto el cielo como la t</w:t>
      </w:r>
      <w:r w:rsidR="00A454FE">
        <w:rPr>
          <w:rFonts w:ascii="Palatino Linotype" w:eastAsia="Palatino Linotype" w:hAnsi="Palatino Linotype" w:cs="Palatino Linotype"/>
        </w:rPr>
        <w:t xml:space="preserve">ierra son partes de la </w:t>
      </w:r>
      <w:r>
        <w:rPr>
          <w:rFonts w:ascii="Palatino Linotype" w:eastAsia="Palatino Linotype" w:hAnsi="Palatino Linotype" w:cs="Palatino Linotype"/>
        </w:rPr>
        <w:t xml:space="preserve">masa </w:t>
      </w:r>
      <w:r w:rsidR="00AF79B8">
        <w:rPr>
          <w:rFonts w:ascii="Palatino Linotype" w:eastAsia="Palatino Linotype" w:hAnsi="Palatino Linotype" w:cs="Palatino Linotype"/>
        </w:rPr>
        <w:t xml:space="preserve">total </w:t>
      </w:r>
      <w:r>
        <w:rPr>
          <w:rFonts w:ascii="Palatino Linotype" w:eastAsia="Palatino Linotype" w:hAnsi="Palatino Linotype" w:cs="Palatino Linotype"/>
        </w:rPr>
        <w:t>del mundo, y sólo la tierra o sólo el cielo constan de innumerables partes, y su tercera parte es menor que el resto y su mitad es menor que el todo, y el cuerpo completo del mundo, el cual suele denominarse generalmente mediante sus dos</w:t>
      </w:r>
      <w:r w:rsidR="00A454FE">
        <w:rPr>
          <w:rFonts w:ascii="Palatino Linotype" w:eastAsia="Palatino Linotype" w:hAnsi="Palatino Linotype" w:cs="Palatino Linotype"/>
        </w:rPr>
        <w:t xml:space="preserve"> partes, es decir, el cielo y la</w:t>
      </w:r>
      <w:r>
        <w:rPr>
          <w:rFonts w:ascii="Palatino Linotype" w:eastAsia="Palatino Linotype" w:hAnsi="Palatino Linotype" w:cs="Palatino Linotype"/>
        </w:rPr>
        <w:t xml:space="preserve"> tierra, ciertamente es más grande que sólo el cielo o sólo la tierra. Y en cada cuerpo una cosa es la grandeza, otra cosa el color, otra cosa la figura. En efecto, puede mantenerse el mismo color y la misma figura, habiendo disminuido la grandeza, y puede mantenerse la misma figura y la misma grandeza, habiendo cambiado el color, y puede ser tan grande y coloreado de la misma </w:t>
      </w:r>
      <w:r w:rsidR="00A454FE">
        <w:rPr>
          <w:rFonts w:ascii="Palatino Linotype" w:eastAsia="Palatino Linotype" w:hAnsi="Palatino Linotype" w:cs="Palatino Linotype"/>
        </w:rPr>
        <w:t xml:space="preserve">manera, sin que </w:t>
      </w:r>
      <w:r w:rsidR="00A454FE">
        <w:rPr>
          <w:rFonts w:ascii="Palatino Linotype" w:eastAsia="Palatino Linotype" w:hAnsi="Palatino Linotype" w:cs="Palatino Linotype"/>
        </w:rPr>
        <w:lastRenderedPageBreak/>
        <w:t xml:space="preserve">permanezca </w:t>
      </w:r>
      <w:r>
        <w:rPr>
          <w:rFonts w:ascii="Palatino Linotype" w:eastAsia="Palatino Linotype" w:hAnsi="Palatino Linotype" w:cs="Palatino Linotype"/>
        </w:rPr>
        <w:t>la misma figura, y cualesquiera otras cosas que se digan conjuntamente del cuerpo pueden ser cambiadas tanto conjuntamente</w:t>
      </w:r>
      <w:r w:rsidR="00A454FE">
        <w:rPr>
          <w:rFonts w:ascii="Palatino Linotype" w:eastAsia="Palatino Linotype" w:hAnsi="Palatino Linotype" w:cs="Palatino Linotype"/>
        </w:rPr>
        <w:t>,</w:t>
      </w:r>
      <w:r>
        <w:rPr>
          <w:rFonts w:ascii="Palatino Linotype" w:eastAsia="Palatino Linotype" w:hAnsi="Palatino Linotype" w:cs="Palatino Linotype"/>
        </w:rPr>
        <w:t xml:space="preserve"> como la mayoría de ellas sin las restantes. Y a través de esto se demuestra que la na</w:t>
      </w:r>
      <w:r w:rsidR="00A454FE">
        <w:rPr>
          <w:rFonts w:ascii="Palatino Linotype" w:eastAsia="Palatino Linotype" w:hAnsi="Palatino Linotype" w:cs="Palatino Linotype"/>
        </w:rPr>
        <w:t>turaleza del cuerpo es múltiple</w:t>
      </w:r>
      <w:r>
        <w:rPr>
          <w:rFonts w:ascii="Palatino Linotype" w:eastAsia="Palatino Linotype" w:hAnsi="Palatino Linotype" w:cs="Palatino Linotype"/>
        </w:rPr>
        <w:t xml:space="preserve"> </w:t>
      </w:r>
      <w:r w:rsidR="00A454FE">
        <w:rPr>
          <w:rFonts w:ascii="Palatino Linotype" w:eastAsia="Palatino Linotype" w:hAnsi="Palatino Linotype" w:cs="Palatino Linotype"/>
        </w:rPr>
        <w:t>y</w:t>
      </w:r>
      <w:r>
        <w:rPr>
          <w:rFonts w:ascii="Palatino Linotype" w:eastAsia="Palatino Linotype" w:hAnsi="Palatino Linotype" w:cs="Palatino Linotype"/>
        </w:rPr>
        <w:t xml:space="preserve"> de ningún modo simple.</w:t>
      </w:r>
    </w:p>
    <w:p w14:paraId="2EF28B3D" w14:textId="0BF6A769" w:rsidR="003B640D" w:rsidRDefault="009B0052" w:rsidP="00417390">
      <w:pPr>
        <w:ind w:firstLine="708"/>
        <w:jc w:val="both"/>
        <w:rPr>
          <w:rFonts w:ascii="Palatino Linotype" w:eastAsia="Palatino Linotype" w:hAnsi="Palatino Linotype" w:cs="Palatino Linotype"/>
        </w:rPr>
      </w:pPr>
      <w:r>
        <w:rPr>
          <w:rFonts w:ascii="Palatino Linotype" w:eastAsia="Palatino Linotype" w:hAnsi="Palatino Linotype" w:cs="Palatino Linotype"/>
        </w:rPr>
        <w:t xml:space="preserve">También una </w:t>
      </w:r>
      <w:r w:rsidR="003B640D">
        <w:rPr>
          <w:rFonts w:ascii="Palatino Linotype" w:eastAsia="Palatino Linotype" w:hAnsi="Palatino Linotype" w:cs="Palatino Linotype"/>
        </w:rPr>
        <w:t>creatura espiritual, como es</w:t>
      </w:r>
      <w:r>
        <w:rPr>
          <w:rFonts w:ascii="Palatino Linotype" w:eastAsia="Palatino Linotype" w:hAnsi="Palatino Linotype" w:cs="Palatino Linotype"/>
        </w:rPr>
        <w:t xml:space="preserve"> el alma, es ciertamente más simple en comparación con el cuerpo; </w:t>
      </w:r>
      <w:r w:rsidR="00A454FE">
        <w:rPr>
          <w:rFonts w:ascii="Palatino Linotype" w:eastAsia="Palatino Linotype" w:hAnsi="Palatino Linotype" w:cs="Palatino Linotype"/>
        </w:rPr>
        <w:t>pero, si no se la compara con el cuerpo, es múltiple:</w:t>
      </w:r>
      <w:r>
        <w:rPr>
          <w:rFonts w:ascii="Palatino Linotype" w:eastAsia="Palatino Linotype" w:hAnsi="Palatino Linotype" w:cs="Palatino Linotype"/>
        </w:rPr>
        <w:t xml:space="preserve">  tampoco ella misma es simple. Es más simple que el cuerpo porque no se esparce con </w:t>
      </w:r>
      <w:r w:rsidR="00AF79B8">
        <w:rPr>
          <w:rFonts w:ascii="Palatino Linotype" w:eastAsia="Palatino Linotype" w:hAnsi="Palatino Linotype" w:cs="Palatino Linotype"/>
        </w:rPr>
        <w:t>su</w:t>
      </w:r>
      <w:r>
        <w:rPr>
          <w:rFonts w:ascii="Palatino Linotype" w:eastAsia="Palatino Linotype" w:hAnsi="Palatino Linotype" w:cs="Palatino Linotype"/>
        </w:rPr>
        <w:t xml:space="preserve"> masa a través del espacio de un lugar sino </w:t>
      </w:r>
      <w:r w:rsidR="00AF79B8">
        <w:rPr>
          <w:rFonts w:ascii="Palatino Linotype" w:eastAsia="Palatino Linotype" w:hAnsi="Palatino Linotype" w:cs="Palatino Linotype"/>
        </w:rPr>
        <w:t xml:space="preserve">que, </w:t>
      </w:r>
      <w:r w:rsidR="00AF79B8" w:rsidRPr="00BB5C91">
        <w:rPr>
          <w:rFonts w:ascii="Palatino Linotype" w:eastAsia="Palatino Linotype" w:hAnsi="Palatino Linotype" w:cs="Palatino Linotype"/>
          <w:highlight w:val="yellow"/>
        </w:rPr>
        <w:t>en cada cuerpo,</w:t>
      </w:r>
      <w:r w:rsidRPr="00BB5C91">
        <w:rPr>
          <w:rFonts w:ascii="Palatino Linotype" w:eastAsia="Palatino Linotype" w:hAnsi="Palatino Linotype" w:cs="Palatino Linotype"/>
          <w:highlight w:val="yellow"/>
        </w:rPr>
        <w:t xml:space="preserve"> está completa en el cuerpo completo y está completa en cualquier parte de él</w:t>
      </w:r>
      <w:r>
        <w:rPr>
          <w:rFonts w:ascii="Palatino Linotype" w:eastAsia="Palatino Linotype" w:hAnsi="Palatino Linotype" w:cs="Palatino Linotype"/>
        </w:rPr>
        <w:t>; y por eso</w:t>
      </w:r>
      <w:r w:rsidR="003B640D">
        <w:rPr>
          <w:rFonts w:ascii="Palatino Linotype" w:eastAsia="Palatino Linotype" w:hAnsi="Palatino Linotype" w:cs="Palatino Linotype"/>
        </w:rPr>
        <w:t>,</w:t>
      </w:r>
      <w:r>
        <w:rPr>
          <w:rFonts w:ascii="Palatino Linotype" w:eastAsia="Palatino Linotype" w:hAnsi="Palatino Linotype" w:cs="Palatino Linotype"/>
        </w:rPr>
        <w:t xml:space="preserve"> cuando sucede algo que el alma sienta en una parte del cuerpo tan pequeña como se quiera,  aunque no suceda en el cuerpo completo, sin embargo, </w:t>
      </w:r>
      <w:r w:rsidR="003B640D">
        <w:rPr>
          <w:rFonts w:ascii="Palatino Linotype" w:eastAsia="Palatino Linotype" w:hAnsi="Palatino Linotype" w:cs="Palatino Linotype"/>
        </w:rPr>
        <w:t>el alma</w:t>
      </w:r>
      <w:r>
        <w:rPr>
          <w:rFonts w:ascii="Palatino Linotype" w:eastAsia="Palatino Linotype" w:hAnsi="Palatino Linotype" w:cs="Palatino Linotype"/>
        </w:rPr>
        <w:t xml:space="preserve"> completa lo siente, porque aquello no le es desconocido a ella completa. Pero ya que también en el alma una cosa es el ser hábil, otra cosa es el ser ingenioso, otra cosa es el tener buena memoria, otra cosa es el deseo, otra cosa es la alegría, otra cosa es la tristeza; y ya que en la naturaleza del alma se pueden encontrar innumerables cosas de innumerables modos, algunas sin las otras, otras en ma</w:t>
      </w:r>
      <w:r w:rsidR="003B640D">
        <w:rPr>
          <w:rFonts w:ascii="Palatino Linotype" w:eastAsia="Palatino Linotype" w:hAnsi="Palatino Linotype" w:cs="Palatino Linotype"/>
        </w:rPr>
        <w:t>yor grado, otras en menor grado,</w:t>
      </w:r>
      <w:r>
        <w:rPr>
          <w:rFonts w:ascii="Palatino Linotype" w:eastAsia="Palatino Linotype" w:hAnsi="Palatino Linotype" w:cs="Palatino Linotype"/>
        </w:rPr>
        <w:t xml:space="preserve"> es claro que su naturaleza no es simple, sino múltiple. En efecto, nada simple es mutable; </w:t>
      </w:r>
      <w:r w:rsidRPr="00F17688">
        <w:rPr>
          <w:rFonts w:ascii="Palatino Linotype" w:eastAsia="Palatino Linotype" w:hAnsi="Palatino Linotype" w:cs="Palatino Linotype"/>
          <w:highlight w:val="yellow"/>
        </w:rPr>
        <w:t>pero toda creatura es mutable.</w:t>
      </w:r>
    </w:p>
    <w:p w14:paraId="712F079C" w14:textId="77777777" w:rsidR="003B640D" w:rsidRDefault="003B640D" w:rsidP="009B0052">
      <w:pPr>
        <w:jc w:val="both"/>
        <w:rPr>
          <w:rFonts w:ascii="Palatino Linotype" w:eastAsia="Palatino Linotype" w:hAnsi="Palatino Linotype" w:cs="Palatino Linotype"/>
        </w:rPr>
      </w:pPr>
    </w:p>
    <w:p w14:paraId="46AAAE6D" w14:textId="44538540"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 xml:space="preserve">vii. Pero ciertamente se dice </w:t>
      </w:r>
      <w:r w:rsidR="00417390">
        <w:rPr>
          <w:rFonts w:ascii="Palatino Linotype" w:eastAsia="Palatino Linotype" w:hAnsi="Palatino Linotype" w:cs="Palatino Linotype"/>
        </w:rPr>
        <w:t xml:space="preserve">de muchos modos </w:t>
      </w:r>
      <w:r>
        <w:rPr>
          <w:rFonts w:ascii="Palatino Linotype" w:eastAsia="Palatino Linotype" w:hAnsi="Palatino Linotype" w:cs="Palatino Linotype"/>
        </w:rPr>
        <w:t xml:space="preserve">que Dios es grande, bueno, sabio, feliz, verdadero y todo aquello que parece decirse </w:t>
      </w:r>
      <w:r w:rsidR="008D6210">
        <w:rPr>
          <w:rFonts w:ascii="Palatino Linotype" w:eastAsia="Palatino Linotype" w:hAnsi="Palatino Linotype" w:cs="Palatino Linotype"/>
        </w:rPr>
        <w:t xml:space="preserve">de manera </w:t>
      </w:r>
      <w:r>
        <w:rPr>
          <w:rFonts w:ascii="Palatino Linotype" w:eastAsia="Palatino Linotype" w:hAnsi="Palatino Linotype" w:cs="Palatino Linotype"/>
        </w:rPr>
        <w:t>no indigna</w:t>
      </w:r>
      <w:r w:rsidR="008D6210">
        <w:rPr>
          <w:rFonts w:ascii="Palatino Linotype" w:eastAsia="Palatino Linotype" w:hAnsi="Palatino Linotype" w:cs="Palatino Linotype"/>
        </w:rPr>
        <w:t xml:space="preserve"> [de Él] </w:t>
      </w:r>
      <w:r>
        <w:rPr>
          <w:rFonts w:ascii="Palatino Linotype" w:eastAsia="Palatino Linotype" w:hAnsi="Palatino Linotype" w:cs="Palatino Linotype"/>
        </w:rPr>
        <w:t>; mas su misma grandeza es su sabiduría (</w:t>
      </w:r>
      <w:r w:rsidR="00417390">
        <w:rPr>
          <w:rFonts w:ascii="Palatino Linotype" w:eastAsia="Palatino Linotype" w:hAnsi="Palatino Linotype" w:cs="Palatino Linotype"/>
        </w:rPr>
        <w:t>en efecto, no es grande en cuant</w:t>
      </w:r>
      <w:r>
        <w:rPr>
          <w:rFonts w:ascii="Palatino Linotype" w:eastAsia="Palatino Linotype" w:hAnsi="Palatino Linotype" w:cs="Palatino Linotype"/>
        </w:rPr>
        <w:t xml:space="preserve">o a la </w:t>
      </w:r>
      <w:r w:rsidR="00417390">
        <w:rPr>
          <w:rFonts w:ascii="Palatino Linotype" w:eastAsia="Palatino Linotype" w:hAnsi="Palatino Linotype" w:cs="Palatino Linotype"/>
        </w:rPr>
        <w:t>extensión</w:t>
      </w:r>
      <w:r>
        <w:rPr>
          <w:rFonts w:ascii="Palatino Linotype" w:eastAsia="Palatino Linotype" w:hAnsi="Palatino Linotype" w:cs="Palatino Linotype"/>
        </w:rPr>
        <w:t>, sino en cuanto a</w:t>
      </w:r>
      <w:r w:rsidR="008D6210">
        <w:rPr>
          <w:rFonts w:ascii="Palatino Linotype" w:eastAsia="Palatino Linotype" w:hAnsi="Palatino Linotype" w:cs="Palatino Linotype"/>
        </w:rPr>
        <w:t xml:space="preserve">l </w:t>
      </w:r>
      <w:r>
        <w:rPr>
          <w:rFonts w:ascii="Palatino Linotype" w:eastAsia="Palatino Linotype" w:hAnsi="Palatino Linotype" w:cs="Palatino Linotype"/>
        </w:rPr>
        <w:t>po</w:t>
      </w:r>
      <w:r w:rsidR="008D6210">
        <w:rPr>
          <w:rFonts w:ascii="Palatino Linotype" w:eastAsia="Palatino Linotype" w:hAnsi="Palatino Linotype" w:cs="Palatino Linotype"/>
        </w:rPr>
        <w:t>der</w:t>
      </w:r>
      <w:r>
        <w:rPr>
          <w:rFonts w:ascii="Palatino Linotype" w:eastAsia="Palatino Linotype" w:hAnsi="Palatino Linotype" w:cs="Palatino Linotype"/>
        </w:rPr>
        <w:t>), y su misma bondad es su sabiduría y su grandeza, y su misma verdad</w:t>
      </w:r>
      <w:r w:rsidR="00417390">
        <w:rPr>
          <w:rFonts w:ascii="Palatino Linotype" w:eastAsia="Palatino Linotype" w:hAnsi="Palatino Linotype" w:cs="Palatino Linotype"/>
        </w:rPr>
        <w:t xml:space="preserve"> es todas aquellas cosas; y en É</w:t>
      </w:r>
      <w:r>
        <w:rPr>
          <w:rFonts w:ascii="Palatino Linotype" w:eastAsia="Palatino Linotype" w:hAnsi="Palatino Linotype" w:cs="Palatino Linotype"/>
        </w:rPr>
        <w:t>l no se da que una cosa sea el ser feliz y otra cosa el ser grande o sabio o verdadero o bueno o simplemente el ser mismo.</w:t>
      </w:r>
    </w:p>
    <w:p w14:paraId="1CF26058" w14:textId="2AEFCF3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9.</w:t>
      </w:r>
      <w:r>
        <w:rPr>
          <w:rFonts w:ascii="Palatino Linotype" w:eastAsia="Palatino Linotype" w:hAnsi="Palatino Linotype" w:cs="Palatino Linotype"/>
        </w:rPr>
        <w:t xml:space="preserve"> Y no porque es Trinidad hay que creer que es triple; de otro modo, el Padre solo o el Hijo solo serían más pequeños que el Padre y el Hijo conjuntamente –aunque no se encuentra de qué modo se puede decir o el Padre solo o el Hijo solo, ya que siempre e inseparablemente </w:t>
      </w:r>
      <w:r w:rsidR="00417390">
        <w:rPr>
          <w:rFonts w:ascii="Palatino Linotype" w:eastAsia="Palatino Linotype" w:hAnsi="Palatino Linotype" w:cs="Palatino Linotype"/>
        </w:rPr>
        <w:t xml:space="preserve">Aquél es </w:t>
      </w:r>
      <w:r>
        <w:rPr>
          <w:rFonts w:ascii="Palatino Linotype" w:eastAsia="Palatino Linotype" w:hAnsi="Palatino Linotype" w:cs="Palatino Linotype"/>
        </w:rPr>
        <w:t xml:space="preserve">con el Hijo </w:t>
      </w:r>
      <w:r w:rsidR="00F5083F">
        <w:rPr>
          <w:rFonts w:ascii="Palatino Linotype" w:eastAsia="Palatino Linotype" w:hAnsi="Palatino Linotype" w:cs="Palatino Linotype"/>
        </w:rPr>
        <w:t>tanto como é</w:t>
      </w:r>
      <w:r>
        <w:rPr>
          <w:rFonts w:ascii="Palatino Linotype" w:eastAsia="Palatino Linotype" w:hAnsi="Palatino Linotype" w:cs="Palatino Linotype"/>
        </w:rPr>
        <w:t xml:space="preserve">ste </w:t>
      </w:r>
      <w:r w:rsidR="00F5083F">
        <w:rPr>
          <w:rFonts w:ascii="Palatino Linotype" w:eastAsia="Palatino Linotype" w:hAnsi="Palatino Linotype" w:cs="Palatino Linotype"/>
        </w:rPr>
        <w:t xml:space="preserve">es </w:t>
      </w:r>
      <w:r>
        <w:rPr>
          <w:rFonts w:ascii="Palatino Linotype" w:eastAsia="Palatino Linotype" w:hAnsi="Palatino Linotype" w:cs="Palatino Linotype"/>
        </w:rPr>
        <w:t xml:space="preserve">con el Padre, no de modo que sean </w:t>
      </w:r>
      <w:r>
        <w:rPr>
          <w:rFonts w:ascii="Palatino Linotype" w:eastAsia="Palatino Linotype" w:hAnsi="Palatino Linotype" w:cs="Palatino Linotype"/>
        </w:rPr>
        <w:lastRenderedPageBreak/>
        <w:t xml:space="preserve">ambos Padre o ambos Hijo, sino porque siempre son </w:t>
      </w:r>
      <w:r w:rsidR="00F5083F">
        <w:rPr>
          <w:rFonts w:ascii="Palatino Linotype" w:eastAsia="Palatino Linotype" w:hAnsi="Palatino Linotype" w:cs="Palatino Linotype"/>
        </w:rPr>
        <w:t>en relación uno con el otro</w:t>
      </w:r>
      <w:r>
        <w:rPr>
          <w:rFonts w:ascii="Palatino Linotype" w:eastAsia="Palatino Linotype" w:hAnsi="Palatino Linotype" w:cs="Palatino Linotype"/>
        </w:rPr>
        <w:t xml:space="preserve">, ninguno </w:t>
      </w:r>
      <w:r w:rsidR="00F5083F">
        <w:rPr>
          <w:rFonts w:ascii="Palatino Linotype" w:eastAsia="Palatino Linotype" w:hAnsi="Palatino Linotype" w:cs="Palatino Linotype"/>
        </w:rPr>
        <w:t xml:space="preserve">de los dos </w:t>
      </w:r>
      <w:r>
        <w:rPr>
          <w:rFonts w:ascii="Palatino Linotype" w:eastAsia="Palatino Linotype" w:hAnsi="Palatino Linotype" w:cs="Palatino Linotype"/>
        </w:rPr>
        <w:t xml:space="preserve">solo. </w:t>
      </w:r>
      <w:r w:rsidR="00F5083F">
        <w:rPr>
          <w:rFonts w:ascii="Palatino Linotype" w:eastAsia="Palatino Linotype" w:hAnsi="Palatino Linotype" w:cs="Palatino Linotype"/>
        </w:rPr>
        <w:t>Sin embargo</w:t>
      </w:r>
      <w:r>
        <w:rPr>
          <w:rFonts w:ascii="Palatino Linotype" w:eastAsia="Palatino Linotype" w:hAnsi="Palatino Linotype" w:cs="Palatino Linotype"/>
        </w:rPr>
        <w:t xml:space="preserve">, ya que decimos que el único Dios es la </w:t>
      </w:r>
      <w:r w:rsidR="00F5083F">
        <w:rPr>
          <w:rFonts w:ascii="Palatino Linotype" w:eastAsia="Palatino Linotype" w:hAnsi="Palatino Linotype" w:cs="Palatino Linotype"/>
        </w:rPr>
        <w:t xml:space="preserve">misma </w:t>
      </w:r>
      <w:r>
        <w:rPr>
          <w:rFonts w:ascii="Palatino Linotype" w:eastAsia="Palatino Linotype" w:hAnsi="Palatino Linotype" w:cs="Palatino Linotype"/>
        </w:rPr>
        <w:t xml:space="preserve">Trinidad, aunque siempre esté junto con espíritus y almas santas, pero sólo decimos que </w:t>
      </w:r>
      <w:r w:rsidR="00F5083F">
        <w:rPr>
          <w:rFonts w:ascii="Palatino Linotype" w:eastAsia="Palatino Linotype" w:hAnsi="Palatino Linotype" w:cs="Palatino Linotype"/>
        </w:rPr>
        <w:t xml:space="preserve">ella es </w:t>
      </w:r>
      <w:r>
        <w:rPr>
          <w:rFonts w:ascii="Palatino Linotype" w:eastAsia="Palatino Linotype" w:hAnsi="Palatino Linotype" w:cs="Palatino Linotype"/>
        </w:rPr>
        <w:t>Dios</w:t>
      </w:r>
      <w:r w:rsidR="00F5083F">
        <w:rPr>
          <w:rFonts w:ascii="Palatino Linotype" w:eastAsia="Palatino Linotype" w:hAnsi="Palatino Linotype" w:cs="Palatino Linotype"/>
        </w:rPr>
        <w:t>,</w:t>
      </w:r>
      <w:r>
        <w:rPr>
          <w:rFonts w:ascii="Palatino Linotype" w:eastAsia="Palatino Linotype" w:hAnsi="Palatino Linotype" w:cs="Palatino Linotype"/>
        </w:rPr>
        <w:t xml:space="preserve"> porque </w:t>
      </w:r>
      <w:r w:rsidR="00F5083F">
        <w:rPr>
          <w:rFonts w:ascii="Palatino Linotype" w:eastAsia="Palatino Linotype" w:hAnsi="Palatino Linotype" w:cs="Palatino Linotype"/>
        </w:rPr>
        <w:t>aqu</w:t>
      </w:r>
      <w:r>
        <w:rPr>
          <w:rFonts w:ascii="Palatino Linotype" w:eastAsia="Palatino Linotype" w:hAnsi="Palatino Linotype" w:cs="Palatino Linotype"/>
        </w:rPr>
        <w:t xml:space="preserve">ellos no son Dios junto con Aquel, del mismo modo decimos que </w:t>
      </w:r>
      <w:r w:rsidR="00F5083F">
        <w:rPr>
          <w:rFonts w:ascii="Palatino Linotype" w:eastAsia="Palatino Linotype" w:hAnsi="Palatino Linotype" w:cs="Palatino Linotype"/>
        </w:rPr>
        <w:t xml:space="preserve">solo </w:t>
      </w:r>
      <w:r>
        <w:rPr>
          <w:rFonts w:ascii="Palatino Linotype" w:eastAsia="Palatino Linotype" w:hAnsi="Palatino Linotype" w:cs="Palatino Linotype"/>
        </w:rPr>
        <w:t xml:space="preserve">el Padre es Padre, no porque esté separado del Hijo, sino porque ambos no son </w:t>
      </w:r>
      <w:r w:rsidR="00F5083F">
        <w:rPr>
          <w:rFonts w:ascii="Palatino Linotype" w:eastAsia="Palatino Linotype" w:hAnsi="Palatino Linotype" w:cs="Palatino Linotype"/>
        </w:rPr>
        <w:t>‘el Padre’</w:t>
      </w:r>
      <w:r>
        <w:rPr>
          <w:rFonts w:ascii="Palatino Linotype" w:eastAsia="Palatino Linotype" w:hAnsi="Palatino Linotype" w:cs="Palatino Linotype"/>
        </w:rPr>
        <w:t xml:space="preserve"> conjuntamente.</w:t>
      </w:r>
    </w:p>
    <w:p w14:paraId="1966D428" w14:textId="77777777" w:rsidR="009B0052" w:rsidRDefault="009B0052" w:rsidP="009B0052">
      <w:pPr>
        <w:jc w:val="both"/>
        <w:rPr>
          <w:rFonts w:ascii="Palatino Linotype" w:eastAsia="Palatino Linotype" w:hAnsi="Palatino Linotype" w:cs="Palatino Linotype"/>
        </w:rPr>
      </w:pPr>
    </w:p>
    <w:p w14:paraId="18E5C140" w14:textId="1EBC7C1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viii</w:t>
      </w:r>
      <w:r>
        <w:rPr>
          <w:rFonts w:ascii="Palatino Linotype" w:eastAsia="Palatino Linotype" w:hAnsi="Palatino Linotype" w:cs="Palatino Linotype"/>
        </w:rPr>
        <w:t xml:space="preserve">. Por lo tanto, ya que el Padre solo o el Hijo solo o el Espíritu Santo solo es tan grande como el Padre y el Hijo y el Espíritu Santo conjuntamente, de ningún modo hay que </w:t>
      </w:r>
      <w:r w:rsidR="00AB7DE5">
        <w:rPr>
          <w:rFonts w:ascii="Palatino Linotype" w:eastAsia="Palatino Linotype" w:hAnsi="Palatino Linotype" w:cs="Palatino Linotype"/>
        </w:rPr>
        <w:t>llamarlo</w:t>
      </w:r>
      <w:r>
        <w:rPr>
          <w:rFonts w:ascii="Palatino Linotype" w:eastAsia="Palatino Linotype" w:hAnsi="Palatino Linotype" w:cs="Palatino Linotype"/>
        </w:rPr>
        <w:t xml:space="preserve"> triple. Claramente los cu</w:t>
      </w:r>
      <w:r w:rsidR="00AB7DE5">
        <w:rPr>
          <w:rFonts w:ascii="Palatino Linotype" w:eastAsia="Palatino Linotype" w:hAnsi="Palatino Linotype" w:cs="Palatino Linotype"/>
        </w:rPr>
        <w:t>erpos se agrandan por agregación</w:t>
      </w:r>
      <w:r>
        <w:rPr>
          <w:rFonts w:ascii="Palatino Linotype" w:eastAsia="Palatino Linotype" w:hAnsi="Palatino Linotype" w:cs="Palatino Linotype"/>
        </w:rPr>
        <w:t xml:space="preserve">. En efecto, aunque </w:t>
      </w:r>
      <w:r w:rsidR="00AB7DE5">
        <w:rPr>
          <w:rFonts w:ascii="Palatino Linotype" w:eastAsia="Palatino Linotype" w:hAnsi="Palatino Linotype" w:cs="Palatino Linotype"/>
          <w:i/>
        </w:rPr>
        <w:t>quien se une</w:t>
      </w:r>
      <w:r w:rsidRPr="00D36A7E">
        <w:rPr>
          <w:rFonts w:ascii="Palatino Linotype" w:eastAsia="Palatino Linotype" w:hAnsi="Palatino Linotype" w:cs="Palatino Linotype"/>
          <w:i/>
        </w:rPr>
        <w:t xml:space="preserve"> a su esposa </w:t>
      </w:r>
      <w:r>
        <w:rPr>
          <w:rFonts w:ascii="Palatino Linotype" w:eastAsia="Palatino Linotype" w:hAnsi="Palatino Linotype" w:cs="Palatino Linotype"/>
          <w:i/>
        </w:rPr>
        <w:t xml:space="preserve">sea </w:t>
      </w:r>
      <w:r w:rsidRPr="00D36A7E">
        <w:rPr>
          <w:rFonts w:ascii="Palatino Linotype" w:eastAsia="Palatino Linotype" w:hAnsi="Palatino Linotype" w:cs="Palatino Linotype"/>
          <w:i/>
        </w:rPr>
        <w:t>un solo cuerpo</w:t>
      </w:r>
      <w:r>
        <w:rPr>
          <w:rFonts w:ascii="Palatino Linotype" w:eastAsia="Palatino Linotype" w:hAnsi="Palatino Linotype" w:cs="Palatino Linotype"/>
        </w:rPr>
        <w:t xml:space="preserve"> (Eph. 5, 31; Gen. 2, 24; I Cor. 6, 16), se hace un cuerpo más grande que si fuera sólo el del esposo o sólo el </w:t>
      </w:r>
      <w:r w:rsidR="00AB7DE5">
        <w:rPr>
          <w:rFonts w:ascii="Palatino Linotype" w:eastAsia="Palatino Linotype" w:hAnsi="Palatino Linotype" w:cs="Palatino Linotype"/>
        </w:rPr>
        <w:t>de la esposa. En cambio, en la</w:t>
      </w:r>
      <w:r>
        <w:rPr>
          <w:rFonts w:ascii="Palatino Linotype" w:eastAsia="Palatino Linotype" w:hAnsi="Palatino Linotype" w:cs="Palatino Linotype"/>
        </w:rPr>
        <w:t xml:space="preserve">s </w:t>
      </w:r>
      <w:r w:rsidR="00AB7DE5">
        <w:rPr>
          <w:rFonts w:ascii="Palatino Linotype" w:eastAsia="Palatino Linotype" w:hAnsi="Palatino Linotype" w:cs="Palatino Linotype"/>
        </w:rPr>
        <w:t>realidades</w:t>
      </w:r>
      <w:r>
        <w:rPr>
          <w:rFonts w:ascii="Palatino Linotype" w:eastAsia="Palatino Linotype" w:hAnsi="Palatino Linotype" w:cs="Palatino Linotype"/>
        </w:rPr>
        <w:t xml:space="preserve"> espirituales, cuando una cosa más pequeña se une con algo más grand</w:t>
      </w:r>
      <w:r w:rsidR="00AB7DE5">
        <w:rPr>
          <w:rFonts w:ascii="Palatino Linotype" w:eastAsia="Palatino Linotype" w:hAnsi="Palatino Linotype" w:cs="Palatino Linotype"/>
        </w:rPr>
        <w:t>e, así como la creatura con el C</w:t>
      </w:r>
      <w:r>
        <w:rPr>
          <w:rFonts w:ascii="Palatino Linotype" w:eastAsia="Palatino Linotype" w:hAnsi="Palatino Linotype" w:cs="Palatino Linotype"/>
        </w:rPr>
        <w:t>reador, aque</w:t>
      </w:r>
      <w:r w:rsidR="00AB7DE5">
        <w:rPr>
          <w:rFonts w:ascii="Palatino Linotype" w:eastAsia="Palatino Linotype" w:hAnsi="Palatino Linotype" w:cs="Palatino Linotype"/>
        </w:rPr>
        <w:t>lla se vuelve mayor que lo que era, no A</w:t>
      </w:r>
      <w:r>
        <w:rPr>
          <w:rFonts w:ascii="Palatino Linotype" w:eastAsia="Palatino Linotype" w:hAnsi="Palatino Linotype" w:cs="Palatino Linotype"/>
        </w:rPr>
        <w:t>quel. En efecto, en aquellas cosas que no son</w:t>
      </w:r>
      <w:r w:rsidR="00AB7DE5">
        <w:rPr>
          <w:rFonts w:ascii="Palatino Linotype" w:eastAsia="Palatino Linotype" w:hAnsi="Palatino Linotype" w:cs="Palatino Linotype"/>
        </w:rPr>
        <w:t xml:space="preserve"> grandes en relación a la extensión, </w:t>
      </w:r>
      <w:r w:rsidR="00AB7DE5" w:rsidRPr="00F17688">
        <w:rPr>
          <w:rFonts w:ascii="Palatino Linotype" w:eastAsia="Palatino Linotype" w:hAnsi="Palatino Linotype" w:cs="Palatino Linotype"/>
          <w:highlight w:val="yellow"/>
        </w:rPr>
        <w:t xml:space="preserve">ser mayor </w:t>
      </w:r>
      <w:r w:rsidRPr="00F17688">
        <w:rPr>
          <w:rFonts w:ascii="Palatino Linotype" w:eastAsia="Palatino Linotype" w:hAnsi="Palatino Linotype" w:cs="Palatino Linotype"/>
          <w:highlight w:val="yellow"/>
        </w:rPr>
        <w:t xml:space="preserve">es lo mismo </w:t>
      </w:r>
      <w:r w:rsidR="00AB7DE5" w:rsidRPr="00F17688">
        <w:rPr>
          <w:rFonts w:ascii="Palatino Linotype" w:eastAsia="Palatino Linotype" w:hAnsi="Palatino Linotype" w:cs="Palatino Linotype"/>
          <w:highlight w:val="yellow"/>
        </w:rPr>
        <w:t>que</w:t>
      </w:r>
      <w:r w:rsidRPr="00F17688">
        <w:rPr>
          <w:rFonts w:ascii="Palatino Linotype" w:eastAsia="Palatino Linotype" w:hAnsi="Palatino Linotype" w:cs="Palatino Linotype"/>
          <w:highlight w:val="yellow"/>
        </w:rPr>
        <w:t xml:space="preserve"> ser mejor.</w:t>
      </w:r>
      <w:r>
        <w:rPr>
          <w:rFonts w:ascii="Palatino Linotype" w:eastAsia="Palatino Linotype" w:hAnsi="Palatino Linotype" w:cs="Palatino Linotype"/>
        </w:rPr>
        <w:t xml:space="preserve"> </w:t>
      </w:r>
      <w:r w:rsidRPr="00754FA4">
        <w:rPr>
          <w:rFonts w:ascii="Palatino Linotype" w:eastAsia="Palatino Linotype" w:hAnsi="Palatino Linotype" w:cs="Palatino Linotype"/>
          <w:highlight w:val="green"/>
        </w:rPr>
        <w:t>Pero el espíritu de una creat</w:t>
      </w:r>
      <w:r w:rsidR="00420DDB" w:rsidRPr="00754FA4">
        <w:rPr>
          <w:rFonts w:ascii="Palatino Linotype" w:eastAsia="Palatino Linotype" w:hAnsi="Palatino Linotype" w:cs="Palatino Linotype"/>
          <w:highlight w:val="green"/>
        </w:rPr>
        <w:t>ura se hace mejor al unirse al C</w:t>
      </w:r>
      <w:r w:rsidRPr="00754FA4">
        <w:rPr>
          <w:rFonts w:ascii="Palatino Linotype" w:eastAsia="Palatino Linotype" w:hAnsi="Palatino Linotype" w:cs="Palatino Linotype"/>
          <w:highlight w:val="green"/>
        </w:rPr>
        <w:t>reador que si no se uniera, y</w:t>
      </w:r>
      <w:r w:rsidR="00420DDB" w:rsidRPr="00754FA4">
        <w:rPr>
          <w:rFonts w:ascii="Palatino Linotype" w:eastAsia="Palatino Linotype" w:hAnsi="Palatino Linotype" w:cs="Palatino Linotype"/>
          <w:highlight w:val="green"/>
        </w:rPr>
        <w:t xml:space="preserve"> con ello se hace mayor</w:t>
      </w:r>
      <w:r w:rsidRPr="00754FA4">
        <w:rPr>
          <w:rFonts w:ascii="Palatino Linotype" w:eastAsia="Palatino Linotype" w:hAnsi="Palatino Linotype" w:cs="Palatino Linotype"/>
          <w:highlight w:val="green"/>
        </w:rPr>
        <w:t>, ya que es mejor.</w:t>
      </w:r>
      <w:r>
        <w:rPr>
          <w:rFonts w:ascii="Palatino Linotype" w:eastAsia="Palatino Linotype" w:hAnsi="Palatino Linotype" w:cs="Palatino Linotype"/>
        </w:rPr>
        <w:t xml:space="preserve"> Por lo tanto, </w:t>
      </w:r>
      <w:r w:rsidRPr="008468B6">
        <w:rPr>
          <w:rFonts w:ascii="Palatino Linotype" w:eastAsia="Palatino Linotype" w:hAnsi="Palatino Linotype" w:cs="Palatino Linotype"/>
          <w:i/>
        </w:rPr>
        <w:t xml:space="preserve">quien se une </w:t>
      </w:r>
      <w:r>
        <w:rPr>
          <w:rFonts w:ascii="Palatino Linotype" w:eastAsia="Palatino Linotype" w:hAnsi="Palatino Linotype" w:cs="Palatino Linotype"/>
          <w:i/>
        </w:rPr>
        <w:t>a</w:t>
      </w:r>
      <w:r w:rsidRPr="008468B6">
        <w:rPr>
          <w:rFonts w:ascii="Palatino Linotype" w:eastAsia="Palatino Linotype" w:hAnsi="Palatino Linotype" w:cs="Palatino Linotype"/>
          <w:i/>
        </w:rPr>
        <w:t>l Señor es un solo espíritu</w:t>
      </w:r>
      <w:r>
        <w:rPr>
          <w:rFonts w:ascii="Palatino Linotype" w:eastAsia="Palatino Linotype" w:hAnsi="Palatino Linotype" w:cs="Palatino Linotype"/>
        </w:rPr>
        <w:t xml:space="preserve"> (I Cor. 6, 17), pero con ello el Señor no se hace más grande, aunque sí lo hace </w:t>
      </w:r>
      <w:r w:rsidRPr="008468B6">
        <w:rPr>
          <w:rFonts w:ascii="Palatino Linotype" w:eastAsia="Palatino Linotype" w:hAnsi="Palatino Linotype" w:cs="Palatino Linotype"/>
          <w:i/>
        </w:rPr>
        <w:t>quien se une al Señor</w:t>
      </w:r>
      <w:r>
        <w:rPr>
          <w:rFonts w:ascii="Palatino Linotype" w:eastAsia="Palatino Linotype" w:hAnsi="Palatino Linotype" w:cs="Palatino Linotype"/>
        </w:rPr>
        <w:t>. Luego, en Dios mismo al unirse el Hijo igual al Padre igual</w:t>
      </w:r>
      <w:r w:rsidR="00095242">
        <w:rPr>
          <w:rFonts w:ascii="Palatino Linotype" w:eastAsia="Palatino Linotype" w:hAnsi="Palatino Linotype" w:cs="Palatino Linotype"/>
        </w:rPr>
        <w:t>,</w:t>
      </w:r>
      <w:r>
        <w:rPr>
          <w:rFonts w:ascii="Palatino Linotype" w:eastAsia="Palatino Linotype" w:hAnsi="Palatino Linotype" w:cs="Palatino Linotype"/>
        </w:rPr>
        <w:t xml:space="preserve"> o el Espíritu Santo igual al Padre y al Hijo, Dios no se hace </w:t>
      </w:r>
      <w:r w:rsidR="00420DDB">
        <w:rPr>
          <w:rFonts w:ascii="Palatino Linotype" w:eastAsia="Palatino Linotype" w:hAnsi="Palatino Linotype" w:cs="Palatino Linotype"/>
        </w:rPr>
        <w:t>mayor</w:t>
      </w:r>
      <w:r>
        <w:rPr>
          <w:rFonts w:ascii="Palatino Linotype" w:eastAsia="Palatino Linotype" w:hAnsi="Palatino Linotype" w:cs="Palatino Linotype"/>
        </w:rPr>
        <w:t xml:space="preserve"> que uno solo de ellos, porque </w:t>
      </w:r>
      <w:r w:rsidR="00420DDB">
        <w:rPr>
          <w:rFonts w:ascii="Palatino Linotype" w:eastAsia="Palatino Linotype" w:hAnsi="Palatino Linotype" w:cs="Palatino Linotype"/>
        </w:rPr>
        <w:t xml:space="preserve">no es posible que </w:t>
      </w:r>
      <w:r>
        <w:rPr>
          <w:rFonts w:ascii="Palatino Linotype" w:eastAsia="Palatino Linotype" w:hAnsi="Palatino Linotype" w:cs="Palatino Linotype"/>
        </w:rPr>
        <w:t xml:space="preserve">esa perfección aumente. </w:t>
      </w:r>
      <w:r w:rsidR="00420DDB">
        <w:rPr>
          <w:rFonts w:ascii="Palatino Linotype" w:eastAsia="Palatino Linotype" w:hAnsi="Palatino Linotype" w:cs="Palatino Linotype"/>
        </w:rPr>
        <w:t>Pero</w:t>
      </w:r>
      <w:r>
        <w:rPr>
          <w:rFonts w:ascii="Palatino Linotype" w:eastAsia="Palatino Linotype" w:hAnsi="Palatino Linotype" w:cs="Palatino Linotype"/>
        </w:rPr>
        <w:t xml:space="preserve"> es perfecto </w:t>
      </w:r>
      <w:r w:rsidR="00420DDB">
        <w:rPr>
          <w:rFonts w:ascii="Palatino Linotype" w:eastAsia="Palatino Linotype" w:hAnsi="Palatino Linotype" w:cs="Palatino Linotype"/>
        </w:rPr>
        <w:t xml:space="preserve">tanto </w:t>
      </w:r>
      <w:r>
        <w:rPr>
          <w:rFonts w:ascii="Palatino Linotype" w:eastAsia="Palatino Linotype" w:hAnsi="Palatino Linotype" w:cs="Palatino Linotype"/>
        </w:rPr>
        <w:t xml:space="preserve">el Padre </w:t>
      </w:r>
      <w:r w:rsidR="00420DDB">
        <w:rPr>
          <w:rFonts w:ascii="Palatino Linotype" w:eastAsia="Palatino Linotype" w:hAnsi="Palatino Linotype" w:cs="Palatino Linotype"/>
        </w:rPr>
        <w:t>como</w:t>
      </w:r>
      <w:r>
        <w:rPr>
          <w:rFonts w:ascii="Palatino Linotype" w:eastAsia="Palatino Linotype" w:hAnsi="Palatino Linotype" w:cs="Palatino Linotype"/>
        </w:rPr>
        <w:t xml:space="preserve"> el Hijo o el Espíritu Santo, y el Dios perfecto es Padre e Hijo y Espíritu Santo, y por eso es una Trinidad más bien que </w:t>
      </w:r>
      <w:r w:rsidR="00420DDB">
        <w:rPr>
          <w:rFonts w:ascii="Palatino Linotype" w:eastAsia="Palatino Linotype" w:hAnsi="Palatino Linotype" w:cs="Palatino Linotype"/>
        </w:rPr>
        <w:t>una triplicidad</w:t>
      </w:r>
      <w:r>
        <w:rPr>
          <w:rFonts w:ascii="Palatino Linotype" w:eastAsia="Palatino Linotype" w:hAnsi="Palatino Linotype" w:cs="Palatino Linotype"/>
        </w:rPr>
        <w:t xml:space="preserve">. </w:t>
      </w:r>
    </w:p>
    <w:p w14:paraId="41336900" w14:textId="77777777" w:rsidR="009B0052" w:rsidRDefault="009B0052" w:rsidP="009B0052">
      <w:pPr>
        <w:jc w:val="both"/>
        <w:rPr>
          <w:rFonts w:ascii="Palatino Linotype" w:eastAsia="Palatino Linotype" w:hAnsi="Palatino Linotype" w:cs="Palatino Linotype"/>
        </w:rPr>
      </w:pPr>
    </w:p>
    <w:p w14:paraId="6C4FFA0B" w14:textId="75130B61" w:rsidR="009B0052" w:rsidRDefault="00095242" w:rsidP="009B0052">
      <w:pPr>
        <w:jc w:val="both"/>
        <w:rPr>
          <w:rFonts w:ascii="Palatino Linotype" w:eastAsia="Palatino Linotype" w:hAnsi="Palatino Linotype" w:cs="Palatino Linotype"/>
        </w:rPr>
      </w:pPr>
      <w:r w:rsidRPr="00095242">
        <w:rPr>
          <w:rFonts w:ascii="Palatino Linotype" w:eastAsia="Palatino Linotype" w:hAnsi="Palatino Linotype" w:cs="Palatino Linotype"/>
          <w:b/>
        </w:rPr>
        <w:t>ix.</w:t>
      </w:r>
      <w:r w:rsidR="009B0052" w:rsidRPr="00095242">
        <w:rPr>
          <w:rFonts w:ascii="Palatino Linotype" w:eastAsia="Palatino Linotype" w:hAnsi="Palatino Linotype" w:cs="Palatino Linotype"/>
          <w:b/>
        </w:rPr>
        <w:t>10.</w:t>
      </w:r>
      <w:r w:rsidR="009B0052">
        <w:rPr>
          <w:rFonts w:ascii="Palatino Linotype" w:eastAsia="Palatino Linotype" w:hAnsi="Palatino Linotype" w:cs="Palatino Linotype"/>
        </w:rPr>
        <w:t xml:space="preserve"> Y ya que mostramos de qué modo se puede </w:t>
      </w:r>
      <w:r w:rsidR="00D352E2">
        <w:rPr>
          <w:rFonts w:ascii="Palatino Linotype" w:eastAsia="Palatino Linotype" w:hAnsi="Palatino Linotype" w:cs="Palatino Linotype"/>
        </w:rPr>
        <w:t>llamar a É</w:t>
      </w:r>
      <w:r w:rsidR="009B0052">
        <w:rPr>
          <w:rFonts w:ascii="Palatino Linotype" w:eastAsia="Palatino Linotype" w:hAnsi="Palatino Linotype" w:cs="Palatino Linotype"/>
        </w:rPr>
        <w:t>l</w:t>
      </w:r>
      <w:r w:rsidR="00D352E2">
        <w:rPr>
          <w:rFonts w:ascii="Palatino Linotype" w:eastAsia="Palatino Linotype" w:hAnsi="Palatino Linotype" w:cs="Palatino Linotype"/>
        </w:rPr>
        <w:t xml:space="preserve"> solo</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Padre</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allí no es Padre sino él, hay que considerar la </w:t>
      </w:r>
      <w:r w:rsidR="00D352E2">
        <w:rPr>
          <w:rFonts w:ascii="Palatino Linotype" w:eastAsia="Palatino Linotype" w:hAnsi="Palatino Linotype" w:cs="Palatino Linotype"/>
        </w:rPr>
        <w:t>proposición</w:t>
      </w:r>
      <w:r w:rsidR="009B0052">
        <w:rPr>
          <w:rFonts w:ascii="Palatino Linotype" w:eastAsia="Palatino Linotype" w:hAnsi="Palatino Linotype" w:cs="Palatino Linotype"/>
        </w:rPr>
        <w:t xml:space="preserve"> que </w:t>
      </w:r>
      <w:r w:rsidR="00D352E2">
        <w:rPr>
          <w:rFonts w:ascii="Palatino Linotype" w:eastAsia="Palatino Linotype" w:hAnsi="Palatino Linotype" w:cs="Palatino Linotype"/>
        </w:rPr>
        <w:t>dice</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 xml:space="preserve">que </w:t>
      </w:r>
      <w:r w:rsidR="00D352E2">
        <w:rPr>
          <w:rFonts w:ascii="Palatino Linotype" w:eastAsia="Palatino Linotype" w:hAnsi="Palatino Linotype" w:cs="Palatino Linotype"/>
          <w:i/>
        </w:rPr>
        <w:t>el</w:t>
      </w:r>
      <w:r w:rsidR="009B0052" w:rsidRPr="00873F6A">
        <w:rPr>
          <w:rFonts w:ascii="Palatino Linotype" w:eastAsia="Palatino Linotype" w:hAnsi="Palatino Linotype" w:cs="Palatino Linotype"/>
          <w:i/>
        </w:rPr>
        <w:t xml:space="preserve"> único Dios</w:t>
      </w:r>
      <w:r w:rsidR="009B0052">
        <w:rPr>
          <w:rFonts w:ascii="Palatino Linotype" w:eastAsia="Palatino Linotype" w:hAnsi="Palatino Linotype" w:cs="Palatino Linotype"/>
        </w:rPr>
        <w:t xml:space="preserve"> </w:t>
      </w:r>
      <w:r w:rsidR="009B0052" w:rsidRPr="00D352E2">
        <w:rPr>
          <w:rFonts w:ascii="Palatino Linotype" w:eastAsia="Palatino Linotype" w:hAnsi="Palatino Linotype" w:cs="Palatino Linotype"/>
          <w:i/>
        </w:rPr>
        <w:t>verdadero</w:t>
      </w:r>
      <w:r w:rsidR="00D352E2">
        <w:rPr>
          <w:rStyle w:val="Refdenotaalpie"/>
          <w:rFonts w:ascii="Palatino Linotype" w:eastAsia="Palatino Linotype" w:hAnsi="Palatino Linotype" w:cs="Palatino Linotype"/>
        </w:rPr>
        <w:footnoteReference w:id="29"/>
      </w:r>
      <w:r w:rsidR="00D352E2">
        <w:rPr>
          <w:rFonts w:ascii="Palatino Linotype" w:eastAsia="Palatino Linotype" w:hAnsi="Palatino Linotype" w:cs="Palatino Linotype"/>
        </w:rPr>
        <w:t xml:space="preserve"> </w:t>
      </w:r>
      <w:r w:rsidR="009B0052">
        <w:rPr>
          <w:rFonts w:ascii="Palatino Linotype" w:eastAsia="Palatino Linotype" w:hAnsi="Palatino Linotype" w:cs="Palatino Linotype"/>
        </w:rPr>
        <w:t xml:space="preserve">no es el Padre solo, sino el Padre y el Hijo y el </w:t>
      </w:r>
      <w:r w:rsidR="009B0052">
        <w:rPr>
          <w:rFonts w:ascii="Palatino Linotype" w:eastAsia="Palatino Linotype" w:hAnsi="Palatino Linotype" w:cs="Palatino Linotype"/>
        </w:rPr>
        <w:lastRenderedPageBreak/>
        <w:t>Espíritu Santo. En efecto, si alguien pregunta si el Padre solo es Dios, ¿de qué modo se responderá que no lo es</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S</w:t>
      </w:r>
      <w:r w:rsidR="009B0052">
        <w:rPr>
          <w:rFonts w:ascii="Palatino Linotype" w:eastAsia="Palatino Linotype" w:hAnsi="Palatino Linotype" w:cs="Palatino Linotype"/>
        </w:rPr>
        <w:t>alvo que quizás digamos que el Padre ciertamente es Dios, pero que Él no es el único Dios, sino que el Dios único es el Padr</w:t>
      </w:r>
      <w:r w:rsidR="00D352E2">
        <w:rPr>
          <w:rFonts w:ascii="Palatino Linotype" w:eastAsia="Palatino Linotype" w:hAnsi="Palatino Linotype" w:cs="Palatino Linotype"/>
        </w:rPr>
        <w:t>e y el Hijo y el Espíritu Santo.</w:t>
      </w:r>
      <w:r w:rsidR="009B0052">
        <w:rPr>
          <w:rFonts w:ascii="Palatino Linotype" w:eastAsia="Palatino Linotype" w:hAnsi="Palatino Linotype" w:cs="Palatino Linotype"/>
        </w:rPr>
        <w:t xml:space="preserve"> Pero, ¿qué hacemos respecto al testimonio del Señor? En efecto, </w:t>
      </w:r>
      <w:r w:rsidR="00D352E2">
        <w:rPr>
          <w:rFonts w:ascii="Palatino Linotype" w:eastAsia="Palatino Linotype" w:hAnsi="Palatino Linotype" w:cs="Palatino Linotype"/>
        </w:rPr>
        <w:t xml:space="preserve">le </w:t>
      </w:r>
      <w:r w:rsidR="009B0052">
        <w:rPr>
          <w:rFonts w:ascii="Palatino Linotype" w:eastAsia="Palatino Linotype" w:hAnsi="Palatino Linotype" w:cs="Palatino Linotype"/>
        </w:rPr>
        <w:t xml:space="preserve">hablaba al Padre y había llamado Padre al que se dirigía cuando dice: </w:t>
      </w:r>
      <w:r w:rsidR="00B649B8">
        <w:rPr>
          <w:rFonts w:ascii="Palatino Linotype" w:eastAsia="Palatino Linotype" w:hAnsi="Palatino Linotype" w:cs="Palatino Linotype"/>
          <w:i/>
        </w:rPr>
        <w:t>Y</w:t>
      </w:r>
      <w:r w:rsidR="009B0052" w:rsidRPr="00BB0FAA">
        <w:rPr>
          <w:rFonts w:ascii="Palatino Linotype" w:eastAsia="Palatino Linotype" w:hAnsi="Palatino Linotype" w:cs="Palatino Linotype"/>
          <w:i/>
        </w:rPr>
        <w:t xml:space="preserve"> ésta es la vida eterna, que te conozcan a ti, el único Dios verdadero</w:t>
      </w:r>
      <w:r w:rsidR="009B0052">
        <w:rPr>
          <w:rFonts w:ascii="Palatino Linotype" w:eastAsia="Palatino Linotype" w:hAnsi="Palatino Linotype" w:cs="Palatino Linotype"/>
        </w:rPr>
        <w:t xml:space="preserve"> (Ioh. 17, 3). </w:t>
      </w:r>
      <w:r w:rsidR="009B0052" w:rsidRPr="00754FA4">
        <w:rPr>
          <w:rFonts w:ascii="Palatino Linotype" w:eastAsia="Palatino Linotype" w:hAnsi="Palatino Linotype" w:cs="Palatino Linotype"/>
          <w:highlight w:val="yellow"/>
        </w:rPr>
        <w:t xml:space="preserve">Lo cual </w:t>
      </w:r>
      <w:r w:rsidR="00B649B8" w:rsidRPr="00754FA4">
        <w:rPr>
          <w:rFonts w:ascii="Palatino Linotype" w:eastAsia="Palatino Linotype" w:hAnsi="Palatino Linotype" w:cs="Palatino Linotype"/>
          <w:highlight w:val="yellow"/>
        </w:rPr>
        <w:t>por cierto</w:t>
      </w:r>
      <w:r w:rsidR="009B0052" w:rsidRPr="00754FA4">
        <w:rPr>
          <w:rFonts w:ascii="Palatino Linotype" w:eastAsia="Palatino Linotype" w:hAnsi="Palatino Linotype" w:cs="Palatino Linotype"/>
          <w:highlight w:val="yellow"/>
        </w:rPr>
        <w:t xml:space="preserve"> los arrianos suelen entender</w:t>
      </w:r>
      <w:r w:rsidR="00B649B8" w:rsidRPr="00754FA4">
        <w:rPr>
          <w:rFonts w:ascii="Palatino Linotype" w:eastAsia="Palatino Linotype" w:hAnsi="Palatino Linotype" w:cs="Palatino Linotype"/>
          <w:highlight w:val="yellow"/>
        </w:rPr>
        <w:t>lo</w:t>
      </w:r>
      <w:r w:rsidR="009B0052" w:rsidRPr="00754FA4">
        <w:rPr>
          <w:rFonts w:ascii="Palatino Linotype" w:eastAsia="Palatino Linotype" w:hAnsi="Palatino Linotype" w:cs="Palatino Linotype"/>
          <w:highlight w:val="yellow"/>
        </w:rPr>
        <w:t xml:space="preserve"> como si </w:t>
      </w:r>
      <w:r w:rsidR="009B0052" w:rsidRPr="00754FA4">
        <w:rPr>
          <w:rFonts w:ascii="Palatino Linotype" w:eastAsia="Palatino Linotype" w:hAnsi="Palatino Linotype" w:cs="Palatino Linotype"/>
          <w:i/>
          <w:highlight w:val="yellow"/>
        </w:rPr>
        <w:t xml:space="preserve">el Hijo </w:t>
      </w:r>
      <w:r w:rsidR="009B0052" w:rsidRPr="00754FA4">
        <w:rPr>
          <w:rFonts w:ascii="Palatino Linotype" w:eastAsia="Palatino Linotype" w:hAnsi="Palatino Linotype" w:cs="Palatino Linotype"/>
          <w:highlight w:val="yellow"/>
        </w:rPr>
        <w:t xml:space="preserve">no fuera </w:t>
      </w:r>
      <w:r w:rsidR="009B0052" w:rsidRPr="00754FA4">
        <w:rPr>
          <w:rFonts w:ascii="Palatino Linotype" w:eastAsia="Palatino Linotype" w:hAnsi="Palatino Linotype" w:cs="Palatino Linotype"/>
          <w:i/>
          <w:highlight w:val="yellow"/>
        </w:rPr>
        <w:t>el Dios verdadero</w:t>
      </w:r>
      <w:r w:rsidR="009B0052" w:rsidRPr="00754FA4">
        <w:rPr>
          <w:rFonts w:ascii="Palatino Linotype" w:eastAsia="Palatino Linotype" w:hAnsi="Palatino Linotype" w:cs="Palatino Linotype"/>
          <w:highlight w:val="yellow"/>
        </w:rPr>
        <w:t>.</w:t>
      </w:r>
      <w:r w:rsidR="009B0052">
        <w:rPr>
          <w:rFonts w:ascii="Palatino Linotype" w:eastAsia="Palatino Linotype" w:hAnsi="Palatino Linotype" w:cs="Palatino Linotype"/>
        </w:rPr>
        <w:t xml:space="preserve"> </w:t>
      </w:r>
      <w:r w:rsidR="00B649B8">
        <w:rPr>
          <w:rFonts w:ascii="Palatino Linotype" w:eastAsia="Palatino Linotype" w:hAnsi="Palatino Linotype" w:cs="Palatino Linotype"/>
        </w:rPr>
        <w:t>Al refutarlos</w:t>
      </w:r>
      <w:r w:rsidR="009B0052">
        <w:rPr>
          <w:rFonts w:ascii="Palatino Linotype" w:eastAsia="Palatino Linotype" w:hAnsi="Palatino Linotype" w:cs="Palatino Linotype"/>
        </w:rPr>
        <w:t xml:space="preserve">, tenemos que ver si estamos obligados a entender </w:t>
      </w:r>
      <w:r w:rsidR="00A11815">
        <w:rPr>
          <w:rFonts w:ascii="Palatino Linotype" w:eastAsia="Palatino Linotype" w:hAnsi="Palatino Linotype" w:cs="Palatino Linotype"/>
        </w:rPr>
        <w:t>lo que</w:t>
      </w:r>
      <w:r w:rsidR="009B0052">
        <w:rPr>
          <w:rFonts w:ascii="Palatino Linotype" w:eastAsia="Palatino Linotype" w:hAnsi="Palatino Linotype" w:cs="Palatino Linotype"/>
        </w:rPr>
        <w:t xml:space="preserve"> dijo al Padre </w:t>
      </w:r>
      <w:r w:rsidR="009B0052" w:rsidRPr="00BB0FAA">
        <w:rPr>
          <w:rFonts w:ascii="Palatino Linotype" w:eastAsia="Palatino Linotype" w:hAnsi="Palatino Linotype" w:cs="Palatino Linotype"/>
          <w:i/>
        </w:rPr>
        <w:t>que te conozcan a ti, el único Dios verdadero</w:t>
      </w:r>
      <w:r w:rsidR="009B0052">
        <w:rPr>
          <w:rFonts w:ascii="Palatino Linotype" w:eastAsia="Palatino Linotype" w:hAnsi="Palatino Linotype" w:cs="Palatino Linotype"/>
        </w:rPr>
        <w:t xml:space="preserve"> como si hubiese querido insinuar con ello que el Padre </w:t>
      </w:r>
      <w:r w:rsidR="009B0052" w:rsidRPr="00872DB0">
        <w:rPr>
          <w:rFonts w:ascii="Palatino Linotype" w:eastAsia="Palatino Linotype" w:hAnsi="Palatino Linotype" w:cs="Palatino Linotype"/>
          <w:i/>
        </w:rPr>
        <w:t>solo</w:t>
      </w:r>
      <w:r w:rsidR="009B0052">
        <w:rPr>
          <w:rFonts w:ascii="Palatino Linotype" w:eastAsia="Palatino Linotype" w:hAnsi="Palatino Linotype" w:cs="Palatino Linotype"/>
        </w:rPr>
        <w:t xml:space="preserve"> es </w:t>
      </w:r>
      <w:r w:rsidR="009B0052" w:rsidRPr="00872DB0">
        <w:rPr>
          <w:rFonts w:ascii="Palatino Linotype" w:eastAsia="Palatino Linotype" w:hAnsi="Palatino Linotype" w:cs="Palatino Linotype"/>
          <w:i/>
        </w:rPr>
        <w:t>el Dios verdadero</w:t>
      </w:r>
      <w:r w:rsidR="009B0052">
        <w:rPr>
          <w:rFonts w:ascii="Palatino Linotype" w:eastAsia="Palatino Linotype" w:hAnsi="Palatino Linotype" w:cs="Palatino Linotype"/>
        </w:rPr>
        <w:t xml:space="preserve"> para que </w:t>
      </w:r>
      <w:r w:rsidR="00A11815">
        <w:rPr>
          <w:rFonts w:ascii="Palatino Linotype" w:eastAsia="Palatino Linotype" w:hAnsi="Palatino Linotype" w:cs="Palatino Linotype"/>
        </w:rPr>
        <w:t xml:space="preserve">no </w:t>
      </w:r>
      <w:r w:rsidR="009B0052">
        <w:rPr>
          <w:rFonts w:ascii="Palatino Linotype" w:eastAsia="Palatino Linotype" w:hAnsi="Palatino Linotype" w:cs="Palatino Linotype"/>
        </w:rPr>
        <w:t>entendiéramos que</w:t>
      </w:r>
      <w:r w:rsidR="00B649B8">
        <w:rPr>
          <w:rFonts w:ascii="Palatino Linotype" w:eastAsia="Palatino Linotype" w:hAnsi="Palatino Linotype" w:cs="Palatino Linotype"/>
        </w:rPr>
        <w:t xml:space="preserve"> Dios no es sino los tres juntos, Padre</w:t>
      </w:r>
      <w:r>
        <w:rPr>
          <w:rFonts w:ascii="Palatino Linotype" w:eastAsia="Palatino Linotype" w:hAnsi="Palatino Linotype" w:cs="Palatino Linotype"/>
        </w:rPr>
        <w:t>,</w:t>
      </w:r>
      <w:r w:rsidR="00B649B8">
        <w:rPr>
          <w:rFonts w:ascii="Palatino Linotype" w:eastAsia="Palatino Linotype" w:hAnsi="Palatino Linotype" w:cs="Palatino Linotype"/>
        </w:rPr>
        <w:t xml:space="preserve"> Hijo y Espíritu Santo</w:t>
      </w:r>
      <w:r w:rsidR="00A11815">
        <w:rPr>
          <w:rFonts w:ascii="Palatino Linotype" w:eastAsia="Palatino Linotype" w:hAnsi="Palatino Linotype" w:cs="Palatino Linotype"/>
        </w:rPr>
        <w:t xml:space="preserve">. </w:t>
      </w:r>
      <w:r w:rsidR="009B0052">
        <w:rPr>
          <w:rFonts w:ascii="Palatino Linotype" w:eastAsia="Palatino Linotype" w:hAnsi="Palatino Linotype" w:cs="Palatino Linotype"/>
        </w:rPr>
        <w:t xml:space="preserve">Entonces, ¿acaso </w:t>
      </w:r>
      <w:r w:rsidR="00A11815">
        <w:rPr>
          <w:rFonts w:ascii="Palatino Linotype" w:eastAsia="Palatino Linotype" w:hAnsi="Palatino Linotype" w:cs="Palatino Linotype"/>
        </w:rPr>
        <w:t xml:space="preserve">no decimos </w:t>
      </w:r>
      <w:r w:rsidR="009B0052">
        <w:rPr>
          <w:rFonts w:ascii="Palatino Linotype" w:eastAsia="Palatino Linotype" w:hAnsi="Palatino Linotype" w:cs="Palatino Linotype"/>
        </w:rPr>
        <w:t xml:space="preserve">a partir del testimonio del Señor que el Padre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Hijo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Espíritu Santo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y que conjuntamente el Padre y el Hijo y el Espíritu Santo, es decir, conjuntamente la Trinidad misma, no son tres dioses verdaderos</w:t>
      </w:r>
      <w:r>
        <w:rPr>
          <w:rFonts w:ascii="Palatino Linotype" w:eastAsia="Palatino Linotype" w:hAnsi="Palatino Linotype" w:cs="Palatino Linotype"/>
        </w:rPr>
        <w:t>,</w:t>
      </w:r>
      <w:r w:rsidR="009B0052">
        <w:rPr>
          <w:rFonts w:ascii="Palatino Linotype" w:eastAsia="Palatino Linotype" w:hAnsi="Palatino Linotype" w:cs="Palatino Linotype"/>
        </w:rPr>
        <w:t xml:space="preserve"> sino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¿O</w:t>
      </w:r>
      <w:r w:rsidR="00A11815">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agregó </w:t>
      </w:r>
      <w:r w:rsidR="009B0052" w:rsidRPr="00F276F6">
        <w:rPr>
          <w:rFonts w:ascii="Palatino Linotype" w:eastAsia="Palatino Linotype" w:hAnsi="Palatino Linotype" w:cs="Palatino Linotype"/>
          <w:i/>
        </w:rPr>
        <w:t>y al que mandaste, Jesucristo</w:t>
      </w:r>
      <w:r w:rsidR="009B0052">
        <w:rPr>
          <w:rFonts w:ascii="Palatino Linotype" w:eastAsia="Palatino Linotype" w:hAnsi="Palatino Linotype" w:cs="Palatino Linotype"/>
        </w:rPr>
        <w:t xml:space="preserve"> (Ioh. </w:t>
      </w:r>
      <w:r w:rsidR="009B0052" w:rsidRPr="00F276F6">
        <w:rPr>
          <w:rFonts w:ascii="Palatino Linotype" w:eastAsia="Palatino Linotype" w:hAnsi="Palatino Linotype" w:cs="Palatino Linotype"/>
        </w:rPr>
        <w:t>17, 3)</w:t>
      </w:r>
      <w:r w:rsidR="00A11815">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hay que sobre</w:t>
      </w:r>
      <w:r w:rsidR="00A11815">
        <w:rPr>
          <w:rFonts w:ascii="Palatino Linotype" w:eastAsia="Palatino Linotype" w:hAnsi="Palatino Linotype" w:cs="Palatino Linotype"/>
        </w:rPr>
        <w:t>e</w:t>
      </w:r>
      <w:r w:rsidR="009B0052" w:rsidRPr="00F276F6">
        <w:rPr>
          <w:rFonts w:ascii="Palatino Linotype" w:eastAsia="Palatino Linotype" w:hAnsi="Palatino Linotype" w:cs="Palatino Linotype"/>
        </w:rPr>
        <w:t>ntender 'el único Dios verdadero’ y el orden de las palabras es</w:t>
      </w:r>
      <w:r>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‘que te conozcan a ti y al que mandaste, Jesucristo, el único Dios verdadero’</w:t>
      </w:r>
      <w:r w:rsidR="009B0052">
        <w:rPr>
          <w:rFonts w:ascii="Palatino Linotype" w:eastAsia="Palatino Linotype" w:hAnsi="Palatino Linotype" w:cs="Palatino Linotype"/>
        </w:rPr>
        <w:t xml:space="preserve">? Entonces, ¿por qué guardó silencio sobre el Espíritu Santo? ¿Acaso porque es consecuencia de que donde quiera que se mencione a uno estando unido con el otro por medio de una paz tan grande que por ella ambos son una sola cosa, a partir de ello </w:t>
      </w:r>
      <w:r w:rsidR="00AA4764">
        <w:rPr>
          <w:rFonts w:ascii="Palatino Linotype" w:eastAsia="Palatino Linotype" w:hAnsi="Palatino Linotype" w:cs="Palatino Linotype"/>
        </w:rPr>
        <w:t>ya</w:t>
      </w:r>
      <w:r w:rsidR="009B0052">
        <w:rPr>
          <w:rFonts w:ascii="Palatino Linotype" w:eastAsia="Palatino Linotype" w:hAnsi="Palatino Linotype" w:cs="Palatino Linotype"/>
        </w:rPr>
        <w:t xml:space="preserve"> se entienda también esa misma paz, aunque no se la mencione? Pues también el Apóstol parece como si en aquel lugar omitiera al Espíritu Santo, </w:t>
      </w:r>
      <w:r w:rsidR="00AA4764">
        <w:rPr>
          <w:rFonts w:ascii="Palatino Linotype" w:eastAsia="Palatino Linotype" w:hAnsi="Palatino Linotype" w:cs="Palatino Linotype"/>
        </w:rPr>
        <w:t>y sin embargo</w:t>
      </w:r>
      <w:r w:rsidR="009B0052">
        <w:rPr>
          <w:rFonts w:ascii="Palatino Linotype" w:eastAsia="Palatino Linotype" w:hAnsi="Palatino Linotype" w:cs="Palatino Linotype"/>
        </w:rPr>
        <w:t xml:space="preserve"> se lo </w:t>
      </w:r>
      <w:r w:rsidR="007E38CD">
        <w:rPr>
          <w:rFonts w:ascii="Palatino Linotype" w:eastAsia="Palatino Linotype" w:hAnsi="Palatino Linotype" w:cs="Palatino Linotype"/>
        </w:rPr>
        <w:t>sobre</w:t>
      </w:r>
      <w:r w:rsidR="009B0052">
        <w:rPr>
          <w:rFonts w:ascii="Palatino Linotype" w:eastAsia="Palatino Linotype" w:hAnsi="Palatino Linotype" w:cs="Palatino Linotype"/>
        </w:rPr>
        <w:t xml:space="preserve">entiende allí donde dice: </w:t>
      </w:r>
      <w:r w:rsidR="007E38CD">
        <w:rPr>
          <w:rFonts w:ascii="Palatino Linotype" w:eastAsia="Palatino Linotype" w:hAnsi="Palatino Linotype" w:cs="Palatino Linotype"/>
          <w:i/>
        </w:rPr>
        <w:t>todas las cosas son vuestras</w:t>
      </w:r>
      <w:r w:rsidR="009B0052" w:rsidRPr="00715305">
        <w:rPr>
          <w:rFonts w:ascii="Palatino Linotype" w:eastAsia="Palatino Linotype" w:hAnsi="Palatino Linotype" w:cs="Palatino Linotype"/>
          <w:i/>
        </w:rPr>
        <w:t xml:space="preserve">, y </w:t>
      </w:r>
      <w:r w:rsidR="007E38CD">
        <w:rPr>
          <w:rFonts w:ascii="Palatino Linotype" w:eastAsia="Palatino Linotype" w:hAnsi="Palatino Linotype" w:cs="Palatino Linotype"/>
          <w:i/>
        </w:rPr>
        <w:t>vosotros sois</w:t>
      </w:r>
      <w:r w:rsidR="009B0052" w:rsidRPr="00715305">
        <w:rPr>
          <w:rFonts w:ascii="Palatino Linotype" w:eastAsia="Palatino Linotype" w:hAnsi="Palatino Linotype" w:cs="Palatino Linotype"/>
          <w:i/>
        </w:rPr>
        <w:t xml:space="preserve"> de Cristo, y Cristo es de Dios</w:t>
      </w:r>
      <w:r w:rsidR="009B0052">
        <w:rPr>
          <w:rFonts w:ascii="Palatino Linotype" w:eastAsia="Palatino Linotype" w:hAnsi="Palatino Linotype" w:cs="Palatino Linotype"/>
        </w:rPr>
        <w:t xml:space="preserve"> (I Cor. 3, 22-23); y nuevamente: </w:t>
      </w:r>
      <w:r w:rsidR="009B0052" w:rsidRPr="00715305">
        <w:rPr>
          <w:rFonts w:ascii="Palatino Linotype" w:eastAsia="Palatino Linotype" w:hAnsi="Palatino Linotype" w:cs="Palatino Linotype"/>
          <w:i/>
        </w:rPr>
        <w:t>la cabeza de la mujer es el hombre, la cabeza del hombre es Cristo, y la cabeza de Cristo es Dios</w:t>
      </w:r>
      <w:r w:rsidR="009B0052">
        <w:rPr>
          <w:rFonts w:ascii="Palatino Linotype" w:eastAsia="Palatino Linotype" w:hAnsi="Palatino Linotype" w:cs="Palatino Linotype"/>
        </w:rPr>
        <w:t xml:space="preserve"> (I Cor. 11, 3). Pero, por otra parte, si Dios no es sino las tres cosas conjuntamente, ¿de qué modo </w:t>
      </w:r>
      <w:r w:rsidR="009B0052" w:rsidRPr="00715305">
        <w:rPr>
          <w:rFonts w:ascii="Palatino Linotype" w:eastAsia="Palatino Linotype" w:hAnsi="Palatino Linotype" w:cs="Palatino Linotype"/>
          <w:i/>
        </w:rPr>
        <w:t>la cabeza de Cristo es Dios</w:t>
      </w:r>
      <w:r w:rsidR="009B0052">
        <w:rPr>
          <w:rFonts w:ascii="Palatino Linotype" w:eastAsia="Palatino Linotype" w:hAnsi="Palatino Linotype" w:cs="Palatino Linotype"/>
        </w:rPr>
        <w:t xml:space="preserve">, es decir, la cabeza de Cristo es la Trinidad, siendo Cristo en la Trinidad para que ella sea la Trinidad? ¿Acaso lo que es el Padre junto con el Hijo es cabeza para </w:t>
      </w:r>
      <w:r w:rsidR="007E38CD">
        <w:rPr>
          <w:rFonts w:ascii="Palatino Linotype" w:eastAsia="Palatino Linotype" w:hAnsi="Palatino Linotype" w:cs="Palatino Linotype"/>
        </w:rPr>
        <w:t>Él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por cuanto</w:t>
      </w:r>
      <w:r w:rsidR="009B0052">
        <w:rPr>
          <w:rFonts w:ascii="Palatino Linotype" w:eastAsia="Palatino Linotype" w:hAnsi="Palatino Linotype" w:cs="Palatino Linotype"/>
        </w:rPr>
        <w:t xml:space="preserve"> es el </w:t>
      </w:r>
      <w:r w:rsidR="009B0052">
        <w:rPr>
          <w:rFonts w:ascii="Palatino Linotype" w:eastAsia="Palatino Linotype" w:hAnsi="Palatino Linotype" w:cs="Palatino Linotype"/>
        </w:rPr>
        <w:lastRenderedPageBreak/>
        <w:t xml:space="preserve">Hijo solo? En efecto, el Padre </w:t>
      </w:r>
      <w:r w:rsidR="007E38CD">
        <w:rPr>
          <w:rFonts w:ascii="Palatino Linotype" w:eastAsia="Palatino Linotype" w:hAnsi="Palatino Linotype" w:cs="Palatino Linotype"/>
        </w:rPr>
        <w:t>es Dios junto con el Hijo; pero</w:t>
      </w:r>
      <w:r>
        <w:rPr>
          <w:rFonts w:ascii="Palatino Linotype" w:eastAsia="Palatino Linotype" w:hAnsi="Palatino Linotype" w:cs="Palatino Linotype"/>
        </w:rPr>
        <w:t xml:space="preserve"> </w:t>
      </w:r>
      <w:r w:rsidR="007E38CD">
        <w:rPr>
          <w:rFonts w:ascii="Palatino Linotype" w:eastAsia="Palatino Linotype" w:hAnsi="Palatino Linotype" w:cs="Palatino Linotype"/>
        </w:rPr>
        <w:t>solo el Hijo</w:t>
      </w:r>
      <w:r w:rsidR="009B0052">
        <w:rPr>
          <w:rFonts w:ascii="Palatino Linotype" w:eastAsia="Palatino Linotype" w:hAnsi="Palatino Linotype" w:cs="Palatino Linotype"/>
        </w:rPr>
        <w:t xml:space="preserve"> es Cristo, sobre todo porque ya </w:t>
      </w:r>
      <w:r w:rsidR="007E38CD">
        <w:rPr>
          <w:rFonts w:ascii="Palatino Linotype" w:eastAsia="Palatino Linotype" w:hAnsi="Palatino Linotype" w:cs="Palatino Linotype"/>
        </w:rPr>
        <w:t xml:space="preserve">habla como </w:t>
      </w:r>
      <w:r w:rsidR="009B0052" w:rsidRPr="002873B5">
        <w:rPr>
          <w:rFonts w:ascii="Palatino Linotype" w:eastAsia="Palatino Linotype" w:hAnsi="Palatino Linotype" w:cs="Palatino Linotype"/>
          <w:i/>
        </w:rPr>
        <w:t xml:space="preserve">Verbo </w:t>
      </w:r>
      <w:r w:rsidR="009B0052">
        <w:rPr>
          <w:rFonts w:ascii="Palatino Linotype" w:eastAsia="Palatino Linotype" w:hAnsi="Palatino Linotype" w:cs="Palatino Linotype"/>
          <w:i/>
        </w:rPr>
        <w:t xml:space="preserve">hecho </w:t>
      </w:r>
      <w:r w:rsidR="009B0052" w:rsidRPr="002873B5">
        <w:rPr>
          <w:rFonts w:ascii="Palatino Linotype" w:eastAsia="Palatino Linotype" w:hAnsi="Palatino Linotype" w:cs="Palatino Linotype"/>
          <w:i/>
        </w:rPr>
        <w:t>carne</w:t>
      </w:r>
      <w:r w:rsidR="009B0052">
        <w:rPr>
          <w:rFonts w:ascii="Palatino Linotype" w:eastAsia="Palatino Linotype" w:hAnsi="Palatino Linotype" w:cs="Palatino Linotype"/>
        </w:rPr>
        <w:t xml:space="preserve"> (Ioh. 1,14)</w:t>
      </w:r>
      <w:r w:rsidR="007E38CD">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w:t>
      </w:r>
      <w:r w:rsidR="007E38CD">
        <w:rPr>
          <w:rFonts w:ascii="Palatino Linotype" w:eastAsia="Palatino Linotype" w:hAnsi="Palatino Linotype" w:cs="Palatino Linotype"/>
        </w:rPr>
        <w:t>tal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condición humilde</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 xml:space="preserve">también </w:t>
      </w:r>
      <w:r w:rsidR="009B0052">
        <w:rPr>
          <w:rFonts w:ascii="Palatino Linotype" w:eastAsia="Palatino Linotype" w:hAnsi="Palatino Linotype" w:cs="Palatino Linotype"/>
        </w:rPr>
        <w:t xml:space="preserve">el Padre es más grande, así como dice: </w:t>
      </w:r>
      <w:r w:rsidR="009B0052" w:rsidRPr="002873B5">
        <w:rPr>
          <w:rFonts w:ascii="Palatino Linotype" w:eastAsia="Palatino Linotype" w:hAnsi="Palatino Linotype" w:cs="Palatino Linotype"/>
          <w:i/>
        </w:rPr>
        <w:t>porque el Padre es más grande que yo</w:t>
      </w:r>
      <w:r w:rsidR="00BE3670">
        <w:rPr>
          <w:rFonts w:ascii="Palatino Linotype" w:eastAsia="Palatino Linotype" w:hAnsi="Palatino Linotype" w:cs="Palatino Linotype"/>
        </w:rPr>
        <w:t xml:space="preserve"> (Ioh. 14,28), para que ese</w:t>
      </w:r>
      <w:r w:rsidR="007E38CD">
        <w:rPr>
          <w:rFonts w:ascii="Palatino Linotype" w:eastAsia="Palatino Linotype" w:hAnsi="Palatino Linotype" w:cs="Palatino Linotype"/>
        </w:rPr>
        <w:t xml:space="preserve"> mismo ser Dios, que </w:t>
      </w:r>
      <w:r w:rsidR="00BE3670">
        <w:rPr>
          <w:rFonts w:ascii="Palatino Linotype" w:eastAsia="Palatino Linotype" w:hAnsi="Palatino Linotype" w:cs="Palatino Linotype"/>
        </w:rPr>
        <w:t>Él tiene como</w:t>
      </w:r>
      <w:r w:rsidR="009B0052">
        <w:rPr>
          <w:rFonts w:ascii="Palatino Linotype" w:eastAsia="Palatino Linotype" w:hAnsi="Palatino Linotype" w:cs="Palatino Linotype"/>
        </w:rPr>
        <w:t xml:space="preserve"> una sola cosa</w:t>
      </w:r>
      <w:r w:rsidR="007E38CD">
        <w:rPr>
          <w:rFonts w:ascii="Palatino Linotype" w:eastAsia="Palatino Linotype" w:hAnsi="Palatino Linotype" w:cs="Palatino Linotype"/>
        </w:rPr>
        <w:t xml:space="preserve"> junto</w:t>
      </w:r>
      <w:r w:rsidR="009B0052">
        <w:rPr>
          <w:rFonts w:ascii="Palatino Linotype" w:eastAsia="Palatino Linotype" w:hAnsi="Palatino Linotype" w:cs="Palatino Linotype"/>
        </w:rPr>
        <w:t xml:space="preserve"> c</w:t>
      </w:r>
      <w:r w:rsidR="00BE3670">
        <w:rPr>
          <w:rFonts w:ascii="Palatino Linotype" w:eastAsia="Palatino Linotype" w:hAnsi="Palatino Linotype" w:cs="Palatino Linotype"/>
        </w:rPr>
        <w:t xml:space="preserve">on el Padre, sea la cabeza del </w:t>
      </w:r>
      <w:r w:rsidR="00BE3670" w:rsidRPr="004428B4">
        <w:rPr>
          <w:rFonts w:ascii="Palatino Linotype" w:eastAsia="Palatino Linotype" w:hAnsi="Palatino Linotype" w:cs="Palatino Linotype"/>
          <w:highlight w:val="yellow"/>
        </w:rPr>
        <w:t>H</w:t>
      </w:r>
      <w:r w:rsidR="009B0052" w:rsidRPr="004428B4">
        <w:rPr>
          <w:rFonts w:ascii="Palatino Linotype" w:eastAsia="Palatino Linotype" w:hAnsi="Palatino Linotype" w:cs="Palatino Linotype"/>
          <w:highlight w:val="yellow"/>
        </w:rPr>
        <w:t xml:space="preserve">ombre </w:t>
      </w:r>
      <w:r w:rsidR="00BE3670" w:rsidRPr="004428B4">
        <w:rPr>
          <w:rFonts w:ascii="Palatino Linotype" w:eastAsia="Palatino Linotype" w:hAnsi="Palatino Linotype" w:cs="Palatino Linotype"/>
          <w:highlight w:val="yellow"/>
        </w:rPr>
        <w:t>M</w:t>
      </w:r>
      <w:r w:rsidR="009B0052" w:rsidRPr="004428B4">
        <w:rPr>
          <w:rFonts w:ascii="Palatino Linotype" w:eastAsia="Palatino Linotype" w:hAnsi="Palatino Linotype" w:cs="Palatino Linotype"/>
          <w:highlight w:val="yellow"/>
        </w:rPr>
        <w:t>ediador</w:t>
      </w:r>
      <w:r w:rsidR="00BE3670">
        <w:rPr>
          <w:rFonts w:ascii="Palatino Linotype" w:eastAsia="Palatino Linotype" w:hAnsi="Palatino Linotype" w:cs="Palatino Linotype"/>
        </w:rPr>
        <w:t xml:space="preserve"> (cf. </w:t>
      </w:r>
      <w:r w:rsidR="00BE3670" w:rsidRPr="004428B4">
        <w:rPr>
          <w:rFonts w:ascii="Palatino Linotype" w:eastAsia="Palatino Linotype" w:hAnsi="Palatino Linotype" w:cs="Palatino Linotype"/>
          <w:i/>
        </w:rPr>
        <w:t>I Tim</w:t>
      </w:r>
      <w:r w:rsidR="00BE3670">
        <w:rPr>
          <w:rFonts w:ascii="Palatino Linotype" w:eastAsia="Palatino Linotype" w:hAnsi="Palatino Linotype" w:cs="Palatino Linotype"/>
        </w:rPr>
        <w:t xml:space="preserve"> 2,5)</w:t>
      </w:r>
      <w:r w:rsidR="009B0052">
        <w:rPr>
          <w:rFonts w:ascii="Palatino Linotype" w:eastAsia="Palatino Linotype" w:hAnsi="Palatino Linotype" w:cs="Palatino Linotype"/>
        </w:rPr>
        <w:t xml:space="preserve">, lo cual es Él solo. En efecto, si correctamente decimos que la mente es lo principal del hombre, es decir, como si fuera la cabeza de la sustancia humana, </w:t>
      </w:r>
      <w:r w:rsidR="003172D8">
        <w:rPr>
          <w:rFonts w:ascii="Palatino Linotype" w:eastAsia="Palatino Linotype" w:hAnsi="Palatino Linotype" w:cs="Palatino Linotype"/>
        </w:rPr>
        <w:t>siendo que el</w:t>
      </w:r>
      <w:r w:rsidR="009B0052">
        <w:rPr>
          <w:rFonts w:ascii="Palatino Linotype" w:eastAsia="Palatino Linotype" w:hAnsi="Palatino Linotype" w:cs="Palatino Linotype"/>
        </w:rPr>
        <w:t xml:space="preserve"> hombre </w:t>
      </w:r>
      <w:r w:rsidR="003172D8">
        <w:rPr>
          <w:rFonts w:ascii="Palatino Linotype" w:eastAsia="Palatino Linotype" w:hAnsi="Palatino Linotype" w:cs="Palatino Linotype"/>
        </w:rPr>
        <w:t>es</w:t>
      </w:r>
      <w:r w:rsidR="009B0052">
        <w:rPr>
          <w:rFonts w:ascii="Palatino Linotype" w:eastAsia="Palatino Linotype" w:hAnsi="Palatino Linotype" w:cs="Palatino Linotype"/>
        </w:rPr>
        <w:t xml:space="preserve"> hombre junto con la mente, ¿por qué </w:t>
      </w:r>
      <w:r w:rsidR="003172D8">
        <w:rPr>
          <w:rFonts w:ascii="Palatino Linotype" w:eastAsia="Palatino Linotype" w:hAnsi="Palatino Linotype" w:cs="Palatino Linotype"/>
        </w:rPr>
        <w:t xml:space="preserve">el Verbo junto con el Padre, lo cual es conjuntamente Dios, </w:t>
      </w:r>
      <w:r w:rsidR="009B0052">
        <w:rPr>
          <w:rFonts w:ascii="Palatino Linotype" w:eastAsia="Palatino Linotype" w:hAnsi="Palatino Linotype" w:cs="Palatino Linotype"/>
        </w:rPr>
        <w:t xml:space="preserve">no </w:t>
      </w:r>
      <w:r w:rsidR="003172D8">
        <w:rPr>
          <w:rFonts w:ascii="Palatino Linotype" w:eastAsia="Palatino Linotype" w:hAnsi="Palatino Linotype" w:cs="Palatino Linotype"/>
        </w:rPr>
        <w:t xml:space="preserve">es </w:t>
      </w:r>
      <w:r w:rsidR="009B0052">
        <w:rPr>
          <w:rFonts w:ascii="Palatino Linotype" w:eastAsia="Palatino Linotype" w:hAnsi="Palatino Linotype" w:cs="Palatino Linotype"/>
        </w:rPr>
        <w:t>mucho más apropiadamente y con mucha más razón</w:t>
      </w:r>
      <w:r w:rsidR="003172D8">
        <w:rPr>
          <w:rFonts w:ascii="Palatino Linotype" w:eastAsia="Palatino Linotype" w:hAnsi="Palatino Linotype" w:cs="Palatino Linotype"/>
        </w:rPr>
        <w:t>,</w:t>
      </w:r>
      <w:r w:rsidR="009B0052">
        <w:rPr>
          <w:rFonts w:ascii="Palatino Linotype" w:eastAsia="Palatino Linotype" w:hAnsi="Palatino Linotype" w:cs="Palatino Linotype"/>
        </w:rPr>
        <w:t xml:space="preserve"> cabeza de Cristo,</w:t>
      </w:r>
      <w:r w:rsidR="003172D8">
        <w:rPr>
          <w:rFonts w:ascii="Palatino Linotype" w:eastAsia="Palatino Linotype" w:hAnsi="Palatino Linotype" w:cs="Palatino Linotype"/>
        </w:rPr>
        <w:t xml:space="preserve"> aunque no se pueda entender </w:t>
      </w:r>
      <w:r w:rsidR="003172D8" w:rsidRPr="00593C1D">
        <w:rPr>
          <w:rFonts w:ascii="Palatino Linotype" w:eastAsia="Palatino Linotype" w:hAnsi="Palatino Linotype" w:cs="Palatino Linotype"/>
          <w:i/>
        </w:rPr>
        <w:t>Cristo</w:t>
      </w:r>
      <w:r w:rsidR="009B0052" w:rsidRPr="00593C1D">
        <w:rPr>
          <w:rFonts w:ascii="Palatino Linotype" w:eastAsia="Palatino Linotype" w:hAnsi="Palatino Linotype" w:cs="Palatino Linotype"/>
          <w:i/>
        </w:rPr>
        <w:t xml:space="preserve"> hombre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 xml:space="preserve">(I Tim 2,5) </w:t>
      </w:r>
      <w:r w:rsidR="009B0052">
        <w:rPr>
          <w:rFonts w:ascii="Palatino Linotype" w:eastAsia="Palatino Linotype" w:hAnsi="Palatino Linotype" w:cs="Palatino Linotype"/>
        </w:rPr>
        <w:t xml:space="preserve">sino junto con el Verbo que </w:t>
      </w:r>
      <w:r w:rsidR="009B0052" w:rsidRPr="004E780A">
        <w:rPr>
          <w:rFonts w:ascii="Palatino Linotype" w:eastAsia="Palatino Linotype" w:hAnsi="Palatino Linotype" w:cs="Palatino Linotype"/>
          <w:i/>
        </w:rPr>
        <w:t>se hizo carne</w:t>
      </w:r>
      <w:r w:rsidR="009B0052">
        <w:rPr>
          <w:rFonts w:ascii="Palatino Linotype" w:eastAsia="Palatino Linotype" w:hAnsi="Palatino Linotype" w:cs="Palatino Linotype"/>
        </w:rPr>
        <w:t xml:space="preserve">? Pero esto, como ya dijimos, en algún momento posterior lo consideraremos más diligentemente. Pero ahora </w:t>
      </w:r>
      <w:r w:rsidR="00593C1D">
        <w:rPr>
          <w:rFonts w:ascii="Palatino Linotype" w:eastAsia="Palatino Linotype" w:hAnsi="Palatino Linotype" w:cs="Palatino Linotype"/>
        </w:rPr>
        <w:t xml:space="preserve">hemos demostrado </w:t>
      </w:r>
      <w:r w:rsidR="009B0052">
        <w:rPr>
          <w:rFonts w:ascii="Palatino Linotype" w:eastAsia="Palatino Linotype" w:hAnsi="Palatino Linotype" w:cs="Palatino Linotype"/>
        </w:rPr>
        <w:t>la igualdad de la Trinidad y su única y misma sustancia tan brevemente como pudimos, de modo</w:t>
      </w:r>
      <w:r w:rsidR="00593C1D">
        <w:rPr>
          <w:rFonts w:ascii="Palatino Linotype" w:eastAsia="Palatino Linotype" w:hAnsi="Palatino Linotype" w:cs="Palatino Linotype"/>
        </w:rPr>
        <w:t xml:space="preserve"> que, de cualquier manera que se halle este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problema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que hemos aplazado para que sea discutido</w:t>
      </w:r>
      <w:r w:rsidR="009B0052">
        <w:rPr>
          <w:rFonts w:ascii="Palatino Linotype" w:eastAsia="Palatino Linotype" w:hAnsi="Palatino Linotype" w:cs="Palatino Linotype"/>
        </w:rPr>
        <w:t xml:space="preserve"> con un</w:t>
      </w:r>
      <w:r w:rsidR="00593C1D">
        <w:rPr>
          <w:rFonts w:ascii="Palatino Linotype" w:eastAsia="Palatino Linotype" w:hAnsi="Palatino Linotype" w:cs="Palatino Linotype"/>
        </w:rPr>
        <w:t>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atención</w:t>
      </w:r>
      <w:r w:rsidR="009B0052">
        <w:rPr>
          <w:rFonts w:ascii="Palatino Linotype" w:eastAsia="Palatino Linotype" w:hAnsi="Palatino Linotype" w:cs="Palatino Linotype"/>
        </w:rPr>
        <w:t xml:space="preserve"> más </w:t>
      </w:r>
      <w:r w:rsidR="00593C1D">
        <w:rPr>
          <w:rFonts w:ascii="Palatino Linotype" w:eastAsia="Palatino Linotype" w:hAnsi="Palatino Linotype" w:cs="Palatino Linotype"/>
        </w:rPr>
        <w:t>profunda,</w:t>
      </w:r>
      <w:r w:rsidR="009B0052">
        <w:rPr>
          <w:rFonts w:ascii="Palatino Linotype" w:eastAsia="Palatino Linotype" w:hAnsi="Palatino Linotype" w:cs="Palatino Linotype"/>
        </w:rPr>
        <w:t xml:space="preserve"> que nada impida que confesemos la suma igualdad del Padre y del Hijo y del Espíritu Santo.</w:t>
      </w:r>
    </w:p>
    <w:p w14:paraId="5338580E" w14:textId="77777777" w:rsidR="009B0052" w:rsidRDefault="009B0052" w:rsidP="009B0052">
      <w:pPr>
        <w:jc w:val="both"/>
        <w:rPr>
          <w:rFonts w:ascii="Palatino Linotype" w:eastAsia="Palatino Linotype" w:hAnsi="Palatino Linotype" w:cs="Palatino Linotype"/>
        </w:rPr>
      </w:pPr>
    </w:p>
    <w:p w14:paraId="3396E5D5" w14:textId="61863D97" w:rsidR="009B0052" w:rsidRDefault="00BE3670" w:rsidP="00893CAC">
      <w:pPr>
        <w:ind w:firstLine="708"/>
        <w:jc w:val="both"/>
        <w:rPr>
          <w:rFonts w:ascii="Palatino Linotype" w:eastAsia="Palatino Linotype" w:hAnsi="Palatino Linotype" w:cs="Palatino Linotype"/>
        </w:rPr>
      </w:pPr>
      <w:r w:rsidRPr="00BE3670">
        <w:rPr>
          <w:rFonts w:ascii="Palatino Linotype" w:eastAsia="Palatino Linotype" w:hAnsi="Palatino Linotype" w:cs="Palatino Linotype"/>
          <w:b/>
        </w:rPr>
        <w:t>x</w:t>
      </w:r>
      <w:r>
        <w:rPr>
          <w:rFonts w:ascii="Palatino Linotype" w:eastAsia="Palatino Linotype" w:hAnsi="Palatino Linotype" w:cs="Palatino Linotype"/>
        </w:rPr>
        <w:t>.</w:t>
      </w:r>
      <w:r w:rsidR="009B0052" w:rsidRPr="00893CAC">
        <w:rPr>
          <w:rFonts w:ascii="Palatino Linotype" w:eastAsia="Palatino Linotype" w:hAnsi="Palatino Linotype" w:cs="Palatino Linotype"/>
          <w:b/>
        </w:rPr>
        <w:t>11.</w:t>
      </w:r>
      <w:r w:rsidR="009B0052">
        <w:rPr>
          <w:rFonts w:ascii="Palatino Linotype" w:eastAsia="Palatino Linotype" w:hAnsi="Palatino Linotype" w:cs="Palatino Linotype"/>
        </w:rPr>
        <w:t xml:space="preserve"> Alguien, cuando quiso indicar muy brevemente los atribu</w:t>
      </w:r>
      <w:r w:rsidR="00893CAC">
        <w:rPr>
          <w:rFonts w:ascii="Palatino Linotype" w:eastAsia="Palatino Linotype" w:hAnsi="Palatino Linotype" w:cs="Palatino Linotype"/>
        </w:rPr>
        <w:t>tos propios de cada una de las P</w:t>
      </w:r>
      <w:r w:rsidR="009B0052">
        <w:rPr>
          <w:rFonts w:ascii="Palatino Linotype" w:eastAsia="Palatino Linotype" w:hAnsi="Palatino Linotype" w:cs="Palatino Linotype"/>
        </w:rPr>
        <w:t xml:space="preserve">ersonas en la Trinidad, dice: </w:t>
      </w:r>
      <w:r w:rsidR="009B0052" w:rsidRPr="00815410">
        <w:rPr>
          <w:rFonts w:ascii="Palatino Linotype" w:eastAsia="Palatino Linotype" w:hAnsi="Palatino Linotype" w:cs="Palatino Linotype"/>
          <w:i/>
        </w:rPr>
        <w:t xml:space="preserve">la </w:t>
      </w:r>
      <w:r w:rsidR="006305A6">
        <w:rPr>
          <w:rFonts w:ascii="Palatino Linotype" w:eastAsia="Palatino Linotype" w:hAnsi="Palatino Linotype" w:cs="Palatino Linotype"/>
          <w:i/>
        </w:rPr>
        <w:t>E</w:t>
      </w:r>
      <w:r w:rsidR="009B0052" w:rsidRPr="00815410">
        <w:rPr>
          <w:rFonts w:ascii="Palatino Linotype" w:eastAsia="Palatino Linotype" w:hAnsi="Palatino Linotype" w:cs="Palatino Linotype"/>
          <w:i/>
        </w:rPr>
        <w:t xml:space="preserve">ternidad </w:t>
      </w:r>
      <w:r w:rsidR="006305A6">
        <w:rPr>
          <w:rFonts w:ascii="Palatino Linotype" w:eastAsia="Palatino Linotype" w:hAnsi="Palatino Linotype" w:cs="Palatino Linotype"/>
          <w:i/>
        </w:rPr>
        <w:t xml:space="preserve">(aeternitas) </w:t>
      </w:r>
      <w:r w:rsidR="009B0052" w:rsidRPr="00815410">
        <w:rPr>
          <w:rFonts w:ascii="Palatino Linotype" w:eastAsia="Palatino Linotype" w:hAnsi="Palatino Linotype" w:cs="Palatino Linotype"/>
          <w:i/>
        </w:rPr>
        <w:t xml:space="preserve">está en el Padre, la </w:t>
      </w:r>
      <w:r w:rsidR="006305A6">
        <w:rPr>
          <w:rFonts w:ascii="Palatino Linotype" w:eastAsia="Palatino Linotype" w:hAnsi="Palatino Linotype" w:cs="Palatino Linotype"/>
          <w:i/>
        </w:rPr>
        <w:t>F</w:t>
      </w:r>
      <w:r w:rsidR="009B0052" w:rsidRPr="00815410">
        <w:rPr>
          <w:rFonts w:ascii="Palatino Linotype" w:eastAsia="Palatino Linotype" w:hAnsi="Palatino Linotype" w:cs="Palatino Linotype"/>
          <w:i/>
        </w:rPr>
        <w:t xml:space="preserve">orma </w:t>
      </w:r>
      <w:r w:rsidR="006305A6">
        <w:rPr>
          <w:rFonts w:ascii="Palatino Linotype" w:eastAsia="Palatino Linotype" w:hAnsi="Palatino Linotype" w:cs="Palatino Linotype"/>
          <w:i/>
        </w:rPr>
        <w:t xml:space="preserve">(species) </w:t>
      </w:r>
      <w:r w:rsidR="009B0052" w:rsidRPr="00815410">
        <w:rPr>
          <w:rFonts w:ascii="Palatino Linotype" w:eastAsia="Palatino Linotype" w:hAnsi="Palatino Linotype" w:cs="Palatino Linotype"/>
          <w:i/>
        </w:rPr>
        <w:t xml:space="preserve">en la Imagen, el </w:t>
      </w:r>
      <w:r w:rsidR="006305A6">
        <w:rPr>
          <w:rFonts w:ascii="Palatino Linotype" w:eastAsia="Palatino Linotype" w:hAnsi="Palatino Linotype" w:cs="Palatino Linotype"/>
          <w:i/>
        </w:rPr>
        <w:t>U</w:t>
      </w:r>
      <w:r w:rsidR="009B0052" w:rsidRPr="00815410">
        <w:rPr>
          <w:rFonts w:ascii="Palatino Linotype" w:eastAsia="Palatino Linotype" w:hAnsi="Palatino Linotype" w:cs="Palatino Linotype"/>
          <w:i/>
        </w:rPr>
        <w:t>so en el Don</w:t>
      </w:r>
      <w:r w:rsidR="00090846" w:rsidRPr="00EC0473">
        <w:rPr>
          <w:rStyle w:val="Refdenotaalpie"/>
          <w:rFonts w:ascii="Palatino Linotype" w:eastAsia="Palatino Linotype" w:hAnsi="Palatino Linotype" w:cs="Palatino Linotype"/>
        </w:rPr>
        <w:footnoteReference w:id="30"/>
      </w:r>
      <w:r w:rsidR="009B0052">
        <w:rPr>
          <w:rFonts w:ascii="Palatino Linotype" w:eastAsia="Palatino Linotype" w:hAnsi="Palatino Linotype" w:cs="Palatino Linotype"/>
        </w:rPr>
        <w:t xml:space="preserve">. Y </w:t>
      </w:r>
      <w:r w:rsidR="00090846">
        <w:rPr>
          <w:rFonts w:ascii="Palatino Linotype" w:eastAsia="Palatino Linotype" w:hAnsi="Palatino Linotype" w:cs="Palatino Linotype"/>
        </w:rPr>
        <w:t>dado que</w:t>
      </w:r>
      <w:r w:rsidR="009B0052">
        <w:rPr>
          <w:rFonts w:ascii="Palatino Linotype" w:eastAsia="Palatino Linotype" w:hAnsi="Palatino Linotype" w:cs="Palatino Linotype"/>
        </w:rPr>
        <w:t xml:space="preserve"> este hombre no </w:t>
      </w:r>
      <w:r w:rsidR="00090846">
        <w:rPr>
          <w:rFonts w:ascii="Palatino Linotype" w:eastAsia="Palatino Linotype" w:hAnsi="Palatino Linotype" w:cs="Palatino Linotype"/>
        </w:rPr>
        <w:t>fue</w:t>
      </w:r>
      <w:r w:rsidR="009B0052">
        <w:rPr>
          <w:rFonts w:ascii="Palatino Linotype" w:eastAsia="Palatino Linotype" w:hAnsi="Palatino Linotype" w:cs="Palatino Linotype"/>
        </w:rPr>
        <w:t xml:space="preserve"> de </w:t>
      </w:r>
      <w:r w:rsidR="00090846">
        <w:rPr>
          <w:rFonts w:ascii="Palatino Linotype" w:eastAsia="Palatino Linotype" w:hAnsi="Palatino Linotype" w:cs="Palatino Linotype"/>
        </w:rPr>
        <w:t>poca</w:t>
      </w:r>
      <w:r w:rsidR="009B0052">
        <w:rPr>
          <w:rFonts w:ascii="Palatino Linotype" w:eastAsia="Palatino Linotype" w:hAnsi="Palatino Linotype" w:cs="Palatino Linotype"/>
        </w:rPr>
        <w:t xml:space="preserve"> autoridad en el tratamiento de la Escr</w:t>
      </w:r>
      <w:r w:rsidR="00090846">
        <w:rPr>
          <w:rFonts w:ascii="Palatino Linotype" w:eastAsia="Palatino Linotype" w:hAnsi="Palatino Linotype" w:cs="Palatino Linotype"/>
        </w:rPr>
        <w:t>itura y en la afirmación de la f</w:t>
      </w:r>
      <w:r w:rsidR="009B0052">
        <w:rPr>
          <w:rFonts w:ascii="Palatino Linotype" w:eastAsia="Palatino Linotype" w:hAnsi="Palatino Linotype" w:cs="Palatino Linotype"/>
        </w:rPr>
        <w:t xml:space="preserve">e (en efecto, </w:t>
      </w:r>
      <w:r w:rsidR="00090846">
        <w:rPr>
          <w:rFonts w:ascii="Palatino Linotype" w:eastAsia="Palatino Linotype" w:hAnsi="Palatino Linotype" w:cs="Palatino Linotype"/>
        </w:rPr>
        <w:t xml:space="preserve">es </w:t>
      </w:r>
      <w:r w:rsidR="009B0052">
        <w:rPr>
          <w:rFonts w:ascii="Palatino Linotype" w:eastAsia="Palatino Linotype" w:hAnsi="Palatino Linotype" w:cs="Palatino Linotype"/>
        </w:rPr>
        <w:t xml:space="preserve">Hilario </w:t>
      </w:r>
      <w:r w:rsidR="00090846">
        <w:rPr>
          <w:rFonts w:ascii="Palatino Linotype" w:eastAsia="Palatino Linotype" w:hAnsi="Palatino Linotype" w:cs="Palatino Linotype"/>
        </w:rPr>
        <w:t>quien planteó</w:t>
      </w:r>
      <w:r w:rsidR="009B0052">
        <w:rPr>
          <w:rFonts w:ascii="Palatino Linotype" w:eastAsia="Palatino Linotype" w:hAnsi="Palatino Linotype" w:cs="Palatino Linotype"/>
        </w:rPr>
        <w:t xml:space="preserve"> esto en sus libros), habiendo indagado cuanto pude la compre</w:t>
      </w:r>
      <w:r w:rsidR="00090846">
        <w:rPr>
          <w:rFonts w:ascii="Palatino Linotype" w:eastAsia="Palatino Linotype" w:hAnsi="Palatino Linotype" w:cs="Palatino Linotype"/>
        </w:rPr>
        <w:t>n</w:t>
      </w:r>
      <w:r w:rsidR="009B0052">
        <w:rPr>
          <w:rFonts w:ascii="Palatino Linotype" w:eastAsia="Palatino Linotype" w:hAnsi="Palatino Linotype" w:cs="Palatino Linotype"/>
        </w:rPr>
        <w:t>sión secreta de estas palabras, es decir, Padre e Imagen y Don, eternidad y forma y uso, no creo que</w:t>
      </w:r>
      <w:r w:rsidR="00090846">
        <w:rPr>
          <w:rFonts w:ascii="Palatino Linotype" w:eastAsia="Palatino Linotype" w:hAnsi="Palatino Linotype" w:cs="Palatino Linotype"/>
        </w:rPr>
        <w:t xml:space="preserve"> él haya querido entender con</w:t>
      </w:r>
      <w:r w:rsidR="009B0052">
        <w:rPr>
          <w:rFonts w:ascii="Palatino Linotype" w:eastAsia="Palatino Linotype" w:hAnsi="Palatino Linotype" w:cs="Palatino Linotype"/>
        </w:rPr>
        <w:t xml:space="preserve"> la palabra ‘</w:t>
      </w:r>
      <w:r w:rsidR="00090846">
        <w:rPr>
          <w:rFonts w:ascii="Palatino Linotype" w:eastAsia="Palatino Linotype" w:hAnsi="Palatino Linotype" w:cs="Palatino Linotype"/>
        </w:rPr>
        <w:t>eter</w:t>
      </w:r>
      <w:r w:rsidR="009B0052">
        <w:rPr>
          <w:rFonts w:ascii="Palatino Linotype" w:eastAsia="Palatino Linotype" w:hAnsi="Palatino Linotype" w:cs="Palatino Linotype"/>
        </w:rPr>
        <w:t xml:space="preserve">nidad’ sino que el Padre no tiene un padre </w:t>
      </w:r>
      <w:r w:rsidR="00090846">
        <w:rPr>
          <w:rFonts w:ascii="Palatino Linotype" w:eastAsia="Palatino Linotype" w:hAnsi="Palatino Linotype" w:cs="Palatino Linotype"/>
        </w:rPr>
        <w:t xml:space="preserve">a partir </w:t>
      </w:r>
      <w:r w:rsidR="009B0052">
        <w:rPr>
          <w:rFonts w:ascii="Palatino Linotype" w:eastAsia="Palatino Linotype" w:hAnsi="Palatino Linotype" w:cs="Palatino Linotype"/>
        </w:rPr>
        <w:t xml:space="preserve">del cual </w:t>
      </w:r>
      <w:r w:rsidR="00090846">
        <w:rPr>
          <w:rFonts w:ascii="Palatino Linotype" w:eastAsia="Palatino Linotype" w:hAnsi="Palatino Linotype" w:cs="Palatino Linotype"/>
        </w:rPr>
        <w:t xml:space="preserve">exista, </w:t>
      </w:r>
      <w:r w:rsidR="009B0052">
        <w:rPr>
          <w:rFonts w:ascii="Palatino Linotype" w:eastAsia="Palatino Linotype" w:hAnsi="Palatino Linotype" w:cs="Palatino Linotype"/>
        </w:rPr>
        <w:t>el Hijo</w:t>
      </w:r>
      <w:r w:rsidR="00090846">
        <w:rPr>
          <w:rFonts w:ascii="Palatino Linotype" w:eastAsia="Palatino Linotype" w:hAnsi="Palatino Linotype" w:cs="Palatino Linotype"/>
        </w:rPr>
        <w:t xml:space="preserve"> en cambio</w:t>
      </w:r>
      <w:r w:rsidR="009B0052">
        <w:rPr>
          <w:rFonts w:ascii="Palatino Linotype" w:eastAsia="Palatino Linotype" w:hAnsi="Palatino Linotype" w:cs="Palatino Linotype"/>
        </w:rPr>
        <w:t xml:space="preserve"> es </w:t>
      </w:r>
      <w:r w:rsidR="009B0052" w:rsidRPr="00461B91">
        <w:rPr>
          <w:rFonts w:ascii="Palatino Linotype" w:eastAsia="Palatino Linotype" w:hAnsi="Palatino Linotype" w:cs="Palatino Linotype"/>
          <w:i/>
        </w:rPr>
        <w:t>del Padre</w:t>
      </w:r>
      <w:r w:rsidR="009B0052">
        <w:rPr>
          <w:rFonts w:ascii="Palatino Linotype" w:eastAsia="Palatino Linotype" w:hAnsi="Palatino Linotype" w:cs="Palatino Linotype"/>
        </w:rPr>
        <w:t>, de modo que es</w:t>
      </w:r>
      <w:r w:rsidR="00EC0473">
        <w:rPr>
          <w:rFonts w:ascii="Palatino Linotype" w:eastAsia="Palatino Linotype" w:hAnsi="Palatino Linotype" w:cs="Palatino Linotype"/>
        </w:rPr>
        <w:t>,</w:t>
      </w:r>
      <w:r w:rsidR="009B0052">
        <w:rPr>
          <w:rFonts w:ascii="Palatino Linotype" w:eastAsia="Palatino Linotype" w:hAnsi="Palatino Linotype" w:cs="Palatino Linotype"/>
        </w:rPr>
        <w:t xml:space="preserve"> y es coeterno con Él. En efecto, si la imagen imita perfectamente aquello de lo cual es imagen</w:t>
      </w:r>
      <w:r w:rsidR="00531A4F">
        <w:rPr>
          <w:rFonts w:ascii="Palatino Linotype" w:eastAsia="Palatino Linotype" w:hAnsi="Palatino Linotype" w:cs="Palatino Linotype"/>
        </w:rPr>
        <w:t xml:space="preserve"> (Sap 7,25-26)</w:t>
      </w:r>
      <w:r w:rsidR="009B0052">
        <w:rPr>
          <w:rFonts w:ascii="Palatino Linotype" w:eastAsia="Palatino Linotype" w:hAnsi="Palatino Linotype" w:cs="Palatino Linotype"/>
        </w:rPr>
        <w:t xml:space="preserve">, ella se iguala con </w:t>
      </w:r>
      <w:r w:rsidR="00090846">
        <w:rPr>
          <w:rFonts w:ascii="Palatino Linotype" w:eastAsia="Palatino Linotype" w:hAnsi="Palatino Linotype" w:cs="Palatino Linotype"/>
        </w:rPr>
        <w:t>aquello</w:t>
      </w:r>
      <w:r w:rsidR="009B0052">
        <w:rPr>
          <w:rFonts w:ascii="Palatino Linotype" w:eastAsia="Palatino Linotype" w:hAnsi="Palatino Linotype" w:cs="Palatino Linotype"/>
        </w:rPr>
        <w:t xml:space="preserve">, no </w:t>
      </w:r>
      <w:r w:rsidR="00090846">
        <w:rPr>
          <w:rFonts w:ascii="Palatino Linotype" w:eastAsia="Palatino Linotype" w:hAnsi="Palatino Linotype" w:cs="Palatino Linotype"/>
        </w:rPr>
        <w:t>aqu</w:t>
      </w:r>
      <w:r w:rsidR="009B0052">
        <w:rPr>
          <w:rFonts w:ascii="Palatino Linotype" w:eastAsia="Palatino Linotype" w:hAnsi="Palatino Linotype" w:cs="Palatino Linotype"/>
        </w:rPr>
        <w:t>ello con su imagen. En esta imagen nombró una ‘forma’</w:t>
      </w:r>
      <w:r w:rsidR="00531A4F">
        <w:rPr>
          <w:rFonts w:ascii="Palatino Linotype" w:eastAsia="Palatino Linotype" w:hAnsi="Palatino Linotype" w:cs="Palatino Linotype"/>
        </w:rPr>
        <w:t xml:space="preserve"> (</w:t>
      </w:r>
      <w:r w:rsidR="00531A4F" w:rsidRPr="00531A4F">
        <w:rPr>
          <w:rFonts w:ascii="Palatino Linotype" w:eastAsia="Palatino Linotype" w:hAnsi="Palatino Linotype" w:cs="Palatino Linotype"/>
          <w:i/>
        </w:rPr>
        <w:t>species</w:t>
      </w:r>
      <w:r w:rsidR="00531A4F">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9B0052">
        <w:rPr>
          <w:rFonts w:ascii="Palatino Linotype" w:eastAsia="Palatino Linotype" w:hAnsi="Palatino Linotype" w:cs="Palatino Linotype"/>
        </w:rPr>
        <w:lastRenderedPageBreak/>
        <w:t>creo, a causa de la belleza</w:t>
      </w:r>
      <w:r w:rsidR="00893CAC">
        <w:rPr>
          <w:rFonts w:ascii="Palatino Linotype" w:eastAsia="Palatino Linotype" w:hAnsi="Palatino Linotype" w:cs="Palatino Linotype"/>
        </w:rPr>
        <w:t>,</w:t>
      </w:r>
      <w:r w:rsidR="009B0052">
        <w:rPr>
          <w:rFonts w:ascii="Palatino Linotype" w:eastAsia="Palatino Linotype" w:hAnsi="Palatino Linotype" w:cs="Palatino Linotype"/>
        </w:rPr>
        <w:t xml:space="preserve"> donde hay una congruencia tan grande, una igualdad primera y una semejanza primera, la cual en ninguna cosa difiere, de ningún modo es desigual y en ninguna parte es disímil, sino que </w:t>
      </w:r>
      <w:r w:rsidR="00090846">
        <w:rPr>
          <w:rFonts w:ascii="Palatino Linotype" w:eastAsia="Palatino Linotype" w:hAnsi="Palatino Linotype" w:cs="Palatino Linotype"/>
        </w:rPr>
        <w:t>idénticamente</w:t>
      </w:r>
      <w:r w:rsidR="009B0052">
        <w:rPr>
          <w:rFonts w:ascii="Palatino Linotype" w:eastAsia="Palatino Linotype" w:hAnsi="Palatino Linotype" w:cs="Palatino Linotype"/>
        </w:rPr>
        <w:t xml:space="preserve"> corresponde a eso de lo</w:t>
      </w:r>
      <w:r w:rsidR="00E45C65">
        <w:rPr>
          <w:rFonts w:ascii="Palatino Linotype" w:eastAsia="Palatino Linotype" w:hAnsi="Palatino Linotype" w:cs="Palatino Linotype"/>
        </w:rPr>
        <w:t xml:space="preserve"> cual es imagen; donde hay una V</w:t>
      </w:r>
      <w:r w:rsidR="009B0052">
        <w:rPr>
          <w:rFonts w:ascii="Palatino Linotype" w:eastAsia="Palatino Linotype" w:hAnsi="Palatino Linotype" w:cs="Palatino Linotype"/>
        </w:rPr>
        <w:t xml:space="preserve">ida primera y suprema, allí no es una cosa el vivir y otra cosa el ser, sino que una </w:t>
      </w:r>
      <w:r w:rsidR="00E45C65">
        <w:rPr>
          <w:rFonts w:ascii="Palatino Linotype" w:eastAsia="Palatino Linotype" w:hAnsi="Palatino Linotype" w:cs="Palatino Linotype"/>
        </w:rPr>
        <w:t xml:space="preserve">sola </w:t>
      </w:r>
      <w:r w:rsidR="009B0052">
        <w:rPr>
          <w:rFonts w:ascii="Palatino Linotype" w:eastAsia="Palatino Linotype" w:hAnsi="Palatino Linotype" w:cs="Palatino Linotype"/>
        </w:rPr>
        <w:t>cosa son tanto el viv</w:t>
      </w:r>
      <w:r w:rsidR="00E45C65">
        <w:rPr>
          <w:rFonts w:ascii="Palatino Linotype" w:eastAsia="Palatino Linotype" w:hAnsi="Palatino Linotype" w:cs="Palatino Linotype"/>
        </w:rPr>
        <w:t>ir como el ser, y donde hay un I</w:t>
      </w:r>
      <w:r w:rsidR="009B0052">
        <w:rPr>
          <w:rFonts w:ascii="Palatino Linotype" w:eastAsia="Palatino Linotype" w:hAnsi="Palatino Linotype" w:cs="Palatino Linotype"/>
        </w:rPr>
        <w:t xml:space="preserve">ntelecto primero y supremo, </w:t>
      </w:r>
      <w:r w:rsidR="00E45C65">
        <w:rPr>
          <w:rFonts w:ascii="Palatino Linotype" w:eastAsia="Palatino Linotype" w:hAnsi="Palatino Linotype" w:cs="Palatino Linotype"/>
        </w:rPr>
        <w:t>para quien</w:t>
      </w:r>
      <w:r w:rsidR="009B0052">
        <w:rPr>
          <w:rFonts w:ascii="Palatino Linotype" w:eastAsia="Palatino Linotype" w:hAnsi="Palatino Linotype" w:cs="Palatino Linotype"/>
        </w:rPr>
        <w:t xml:space="preserve"> no es una cosa el vivir y otra cosa el inteligir, sino que una misma cosa son el inteligir y el vivir y</w:t>
      </w:r>
      <w:r w:rsidR="00142096">
        <w:rPr>
          <w:rFonts w:ascii="Palatino Linotype" w:eastAsia="Palatino Linotype" w:hAnsi="Palatino Linotype" w:cs="Palatino Linotype"/>
        </w:rPr>
        <w:t xml:space="preserve"> el ser, y </w:t>
      </w:r>
      <w:r w:rsidR="00142096" w:rsidRPr="00531A4F">
        <w:rPr>
          <w:rFonts w:ascii="Palatino Linotype" w:eastAsia="Palatino Linotype" w:hAnsi="Palatino Linotype" w:cs="Palatino Linotype"/>
          <w:highlight w:val="yellow"/>
        </w:rPr>
        <w:t>todo es uno</w:t>
      </w:r>
      <w:r w:rsidR="009B0052" w:rsidRPr="00531A4F">
        <w:rPr>
          <w:rFonts w:ascii="Palatino Linotype" w:eastAsia="Palatino Linotype" w:hAnsi="Palatino Linotype" w:cs="Palatino Linotype"/>
          <w:highlight w:val="yellow"/>
        </w:rPr>
        <w:t xml:space="preserve"> como un Verbo perfecto al cual nada le falta</w:t>
      </w:r>
      <w:r w:rsidR="00142096"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y </w:t>
      </w:r>
      <w:r w:rsidR="00E45C65" w:rsidRPr="00531A4F">
        <w:rPr>
          <w:rFonts w:ascii="Palatino Linotype" w:eastAsia="Palatino Linotype" w:hAnsi="Palatino Linotype" w:cs="Palatino Linotype"/>
          <w:highlight w:val="yellow"/>
        </w:rPr>
        <w:t xml:space="preserve">como </w:t>
      </w:r>
      <w:r w:rsidR="009B0052" w:rsidRPr="00531A4F">
        <w:rPr>
          <w:rFonts w:ascii="Palatino Linotype" w:eastAsia="Palatino Linotype" w:hAnsi="Palatino Linotype" w:cs="Palatino Linotype"/>
          <w:highlight w:val="yellow"/>
        </w:rPr>
        <w:t xml:space="preserve">un </w:t>
      </w:r>
      <w:r w:rsidR="00F82229" w:rsidRPr="00531A4F">
        <w:rPr>
          <w:rFonts w:ascii="Palatino Linotype" w:eastAsia="Palatino Linotype" w:hAnsi="Palatino Linotype" w:cs="Palatino Linotype"/>
          <w:highlight w:val="yellow"/>
        </w:rPr>
        <w:t>Arte</w:t>
      </w:r>
      <w:r w:rsidR="009B0052" w:rsidRPr="00531A4F">
        <w:rPr>
          <w:rFonts w:ascii="Palatino Linotype" w:eastAsia="Palatino Linotype" w:hAnsi="Palatino Linotype" w:cs="Palatino Linotype"/>
          <w:highlight w:val="yellow"/>
        </w:rPr>
        <w:t xml:space="preserve"> </w:t>
      </w:r>
      <w:r w:rsidR="00E45C65" w:rsidRPr="00531A4F">
        <w:rPr>
          <w:rFonts w:ascii="Palatino Linotype" w:eastAsia="Palatino Linotype" w:hAnsi="Palatino Linotype" w:cs="Palatino Linotype"/>
          <w:highlight w:val="yellow"/>
        </w:rPr>
        <w:t>de Dios omnipotente y sabio,</w:t>
      </w:r>
      <w:r w:rsidR="009B0052" w:rsidRPr="00531A4F">
        <w:rPr>
          <w:rFonts w:ascii="Palatino Linotype" w:eastAsia="Palatino Linotype" w:hAnsi="Palatino Linotype" w:cs="Palatino Linotype"/>
          <w:highlight w:val="yellow"/>
        </w:rPr>
        <w:t xml:space="preserve"> lleno de todas las </w:t>
      </w:r>
      <w:r w:rsidR="009B0052" w:rsidRPr="00531A4F">
        <w:rPr>
          <w:rFonts w:ascii="Palatino Linotype" w:eastAsia="Palatino Linotype" w:hAnsi="Palatino Linotype" w:cs="Palatino Linotype"/>
          <w:highlight w:val="cyan"/>
        </w:rPr>
        <w:t>razones</w:t>
      </w:r>
      <w:r w:rsidR="00245398" w:rsidRPr="00531A4F">
        <w:rPr>
          <w:rFonts w:ascii="Palatino Linotype" w:eastAsia="Palatino Linotype" w:hAnsi="Palatino Linotype" w:cs="Palatino Linotype"/>
          <w:highlight w:val="cyan"/>
        </w:rPr>
        <w:t xml:space="preserve"> vivientes</w:t>
      </w:r>
      <w:r w:rsidR="009B0052" w:rsidRPr="00531A4F">
        <w:rPr>
          <w:rFonts w:ascii="Palatino Linotype" w:eastAsia="Palatino Linotype" w:hAnsi="Palatino Linotype" w:cs="Palatino Linotype"/>
          <w:highlight w:val="cyan"/>
        </w:rPr>
        <w:t xml:space="preserve"> inmutables</w:t>
      </w:r>
      <w:r w:rsidR="00245398" w:rsidRPr="00531A4F">
        <w:rPr>
          <w:rFonts w:ascii="Palatino Linotype" w:eastAsia="Palatino Linotype" w:hAnsi="Palatino Linotype" w:cs="Palatino Linotype"/>
          <w:highlight w:val="cyan"/>
        </w:rPr>
        <w:t>, y todas ellas</w:t>
      </w:r>
      <w:r w:rsidR="009B0052" w:rsidRPr="00531A4F">
        <w:rPr>
          <w:rFonts w:ascii="Palatino Linotype" w:eastAsia="Palatino Linotype" w:hAnsi="Palatino Linotype" w:cs="Palatino Linotype"/>
          <w:highlight w:val="cyan"/>
        </w:rPr>
        <w:t xml:space="preserve"> en Él son una sola cosa, </w:t>
      </w:r>
      <w:r w:rsidR="009B0052" w:rsidRPr="00531A4F">
        <w:rPr>
          <w:rFonts w:ascii="Palatino Linotype" w:eastAsia="Palatino Linotype" w:hAnsi="Palatino Linotype" w:cs="Palatino Linotype"/>
          <w:highlight w:val="yellow"/>
        </w:rPr>
        <w:t xml:space="preserve">así como </w:t>
      </w:r>
      <w:r w:rsidR="00F82229" w:rsidRPr="00531A4F">
        <w:rPr>
          <w:rFonts w:ascii="Palatino Linotype" w:eastAsia="Palatino Linotype" w:hAnsi="Palatino Linotype" w:cs="Palatino Linotype"/>
          <w:highlight w:val="yellow"/>
        </w:rPr>
        <w:t>el mismo Arte</w:t>
      </w:r>
      <w:r w:rsidR="009B0052" w:rsidRPr="00531A4F">
        <w:rPr>
          <w:rFonts w:ascii="Palatino Linotype" w:eastAsia="Palatino Linotype" w:hAnsi="Palatino Linotype" w:cs="Palatino Linotype"/>
          <w:highlight w:val="yellow"/>
        </w:rPr>
        <w:t xml:space="preserve"> es una sola cosa </w:t>
      </w:r>
      <w:r w:rsidR="00857260" w:rsidRPr="00531A4F">
        <w:rPr>
          <w:rFonts w:ascii="Palatino Linotype" w:eastAsia="Palatino Linotype" w:hAnsi="Palatino Linotype" w:cs="Palatino Linotype"/>
          <w:highlight w:val="yellow"/>
        </w:rPr>
        <w:t>que proce</w:t>
      </w:r>
      <w:r w:rsidR="009B0052" w:rsidRPr="00531A4F">
        <w:rPr>
          <w:rFonts w:ascii="Palatino Linotype" w:eastAsia="Palatino Linotype" w:hAnsi="Palatino Linotype" w:cs="Palatino Linotype"/>
          <w:highlight w:val="yellow"/>
        </w:rPr>
        <w:t xml:space="preserve">de </w:t>
      </w:r>
      <w:r w:rsidR="00857260" w:rsidRPr="00531A4F">
        <w:rPr>
          <w:rFonts w:ascii="Palatino Linotype" w:eastAsia="Palatino Linotype" w:hAnsi="Palatino Linotype" w:cs="Palatino Linotype"/>
          <w:highlight w:val="yellow"/>
        </w:rPr>
        <w:t>de U</w:t>
      </w:r>
      <w:r w:rsidR="009B0052" w:rsidRPr="00531A4F">
        <w:rPr>
          <w:rFonts w:ascii="Palatino Linotype" w:eastAsia="Palatino Linotype" w:hAnsi="Palatino Linotype" w:cs="Palatino Linotype"/>
          <w:highlight w:val="yellow"/>
        </w:rPr>
        <w:t>no</w:t>
      </w:r>
      <w:r w:rsidR="00857260"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con el cual es una sola cosa.</w:t>
      </w:r>
      <w:r w:rsidR="009B0052">
        <w:rPr>
          <w:rFonts w:ascii="Palatino Linotype" w:eastAsia="Palatino Linotype" w:hAnsi="Palatino Linotype" w:cs="Palatino Linotype"/>
        </w:rPr>
        <w:t xml:space="preserve"> Allí Dios conoce todas la</w:t>
      </w:r>
      <w:r w:rsidR="00857260">
        <w:rPr>
          <w:rFonts w:ascii="Palatino Linotype" w:eastAsia="Palatino Linotype" w:hAnsi="Palatino Linotype" w:cs="Palatino Linotype"/>
        </w:rPr>
        <w:t>s cosas que hizo por medio de un tal Arte</w:t>
      </w:r>
      <w:r w:rsidR="009B0052">
        <w:rPr>
          <w:rFonts w:ascii="Palatino Linotype" w:eastAsia="Palatino Linotype" w:hAnsi="Palatino Linotype" w:cs="Palatino Linotype"/>
        </w:rPr>
        <w:t xml:space="preserve">, </w:t>
      </w:r>
      <w:r w:rsidR="009B0052" w:rsidRPr="00531A4F">
        <w:rPr>
          <w:rFonts w:ascii="Palatino Linotype" w:eastAsia="Palatino Linotype" w:hAnsi="Palatino Linotype" w:cs="Palatino Linotype"/>
          <w:highlight w:val="cyan"/>
        </w:rPr>
        <w:t>y por eso al pasar y sucederse los tie</w:t>
      </w:r>
      <w:r w:rsidR="00857260" w:rsidRPr="00531A4F">
        <w:rPr>
          <w:rFonts w:ascii="Palatino Linotype" w:eastAsia="Palatino Linotype" w:hAnsi="Palatino Linotype" w:cs="Palatino Linotype"/>
          <w:highlight w:val="cyan"/>
        </w:rPr>
        <w:t>mpos, nada pasa ni le sucede a</w:t>
      </w:r>
      <w:r w:rsidR="009B0052" w:rsidRPr="00531A4F">
        <w:rPr>
          <w:rFonts w:ascii="Palatino Linotype" w:eastAsia="Palatino Linotype" w:hAnsi="Palatino Linotype" w:cs="Palatino Linotype"/>
          <w:highlight w:val="cyan"/>
        </w:rPr>
        <w:t xml:space="preserve"> la ciencia de Dios.</w:t>
      </w:r>
      <w:r w:rsidR="009B0052">
        <w:rPr>
          <w:rFonts w:ascii="Palatino Linotype" w:eastAsia="Palatino Linotype" w:hAnsi="Palatino Linotype" w:cs="Palatino Linotype"/>
        </w:rPr>
        <w:t xml:space="preserve"> En efecto, estas cosas que fueron creadas</w:t>
      </w:r>
      <w:r w:rsidR="00B2545F">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9C7E6D" w:rsidRPr="00B00D22">
        <w:rPr>
          <w:rFonts w:ascii="Palatino Linotype" w:eastAsia="Palatino Linotype" w:hAnsi="Palatino Linotype" w:cs="Palatino Linotype"/>
          <w:highlight w:val="cyan"/>
        </w:rPr>
        <w:t xml:space="preserve">Dios </w:t>
      </w:r>
      <w:r w:rsidR="009B0052" w:rsidRPr="00B00D22">
        <w:rPr>
          <w:rFonts w:ascii="Palatino Linotype" w:eastAsia="Palatino Linotype" w:hAnsi="Palatino Linotype" w:cs="Palatino Linotype"/>
          <w:highlight w:val="cyan"/>
        </w:rPr>
        <w:t xml:space="preserve">no </w:t>
      </w:r>
      <w:r w:rsidR="009C7E6D" w:rsidRPr="00B00D22">
        <w:rPr>
          <w:rFonts w:ascii="Palatino Linotype" w:eastAsia="Palatino Linotype" w:hAnsi="Palatino Linotype" w:cs="Palatino Linotype"/>
          <w:highlight w:val="cyan"/>
        </w:rPr>
        <w:t>las conoce</w:t>
      </w:r>
      <w:r w:rsidR="009B0052" w:rsidRPr="00B00D22">
        <w:rPr>
          <w:rFonts w:ascii="Palatino Linotype" w:eastAsia="Palatino Linotype" w:hAnsi="Palatino Linotype" w:cs="Palatino Linotype"/>
          <w:highlight w:val="cyan"/>
        </w:rPr>
        <w:t xml:space="preserve"> porque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sino más bien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w:t>
      </w:r>
      <w:r w:rsidR="00893CAC" w:rsidRPr="00B00D22">
        <w:rPr>
          <w:rFonts w:ascii="Palatino Linotype" w:eastAsia="Palatino Linotype" w:hAnsi="Palatino Linotype" w:cs="Palatino Linotype"/>
          <w:highlight w:val="cyan"/>
        </w:rPr>
        <w:t>-</w:t>
      </w:r>
      <w:r w:rsidR="00857260" w:rsidRPr="00B00D22">
        <w:rPr>
          <w:rFonts w:ascii="Palatino Linotype" w:eastAsia="Palatino Linotype" w:hAnsi="Palatino Linotype" w:cs="Palatino Linotype"/>
          <w:highlight w:val="cyan"/>
        </w:rPr>
        <w:t>incluso como</w:t>
      </w:r>
      <w:r w:rsidR="00893CAC" w:rsidRPr="00B00D22">
        <w:rPr>
          <w:rFonts w:ascii="Palatino Linotype" w:eastAsia="Palatino Linotype" w:hAnsi="Palatino Linotype" w:cs="Palatino Linotype"/>
          <w:highlight w:val="cyan"/>
        </w:rPr>
        <w:t xml:space="preserve"> mutables-</w:t>
      </w:r>
      <w:r w:rsidR="001266A0" w:rsidRPr="00B00D22">
        <w:rPr>
          <w:rFonts w:ascii="Palatino Linotype" w:eastAsia="Palatino Linotype" w:hAnsi="Palatino Linotype" w:cs="Palatino Linotype"/>
          <w:highlight w:val="cyan"/>
        </w:rPr>
        <w:t xml:space="preserve"> porque</w:t>
      </w:r>
      <w:r w:rsidR="009C7E6D" w:rsidRPr="00B00D22">
        <w:rPr>
          <w:rFonts w:ascii="Palatino Linotype" w:eastAsia="Palatino Linotype" w:hAnsi="Palatino Linotype" w:cs="Palatino Linotype"/>
          <w:highlight w:val="cyan"/>
        </w:rPr>
        <w:t xml:space="preserve"> las conoce inmutablemente</w:t>
      </w:r>
      <w:r w:rsidR="00003F71">
        <w:rPr>
          <w:rFonts w:ascii="Palatino Linotype" w:eastAsia="Palatino Linotype" w:hAnsi="Palatino Linotype" w:cs="Palatino Linotype"/>
        </w:rPr>
        <w:t xml:space="preserve">. </w:t>
      </w:r>
      <w:r w:rsidR="00003F71" w:rsidRPr="00B00D22">
        <w:rPr>
          <w:rFonts w:ascii="Palatino Linotype" w:eastAsia="Palatino Linotype" w:hAnsi="Palatino Linotype" w:cs="Palatino Linotype"/>
          <w:highlight w:val="green"/>
        </w:rPr>
        <w:t xml:space="preserve">Por lo tanto, ese </w:t>
      </w:r>
      <w:r w:rsidR="00893CAC" w:rsidRPr="00B00D22">
        <w:rPr>
          <w:rFonts w:ascii="Palatino Linotype" w:eastAsia="Palatino Linotype" w:hAnsi="Palatino Linotype" w:cs="Palatino Linotype"/>
          <w:highlight w:val="green"/>
        </w:rPr>
        <w:t>tal</w:t>
      </w:r>
      <w:r w:rsidR="00003F71" w:rsidRPr="00B00D22">
        <w:rPr>
          <w:rFonts w:ascii="Palatino Linotype" w:eastAsia="Palatino Linotype" w:hAnsi="Palatino Linotype" w:cs="Palatino Linotype"/>
          <w:highlight w:val="green"/>
        </w:rPr>
        <w:t xml:space="preserve"> abrazo </w:t>
      </w:r>
      <w:r w:rsidR="009B0052" w:rsidRPr="00B00D22">
        <w:rPr>
          <w:rFonts w:ascii="Palatino Linotype" w:eastAsia="Palatino Linotype" w:hAnsi="Palatino Linotype" w:cs="Palatino Linotype"/>
          <w:highlight w:val="green"/>
        </w:rPr>
        <w:t>inefable de</w:t>
      </w:r>
      <w:r w:rsidR="00893CAC" w:rsidRPr="00B00D22">
        <w:rPr>
          <w:rFonts w:ascii="Palatino Linotype" w:eastAsia="Palatino Linotype" w:hAnsi="Palatino Linotype" w:cs="Palatino Linotype"/>
          <w:highlight w:val="green"/>
        </w:rPr>
        <w:t>l</w:t>
      </w:r>
      <w:r w:rsidR="009B0052" w:rsidRPr="00B00D22">
        <w:rPr>
          <w:rFonts w:ascii="Palatino Linotype" w:eastAsia="Palatino Linotype" w:hAnsi="Palatino Linotype" w:cs="Palatino Linotype"/>
          <w:highlight w:val="green"/>
        </w:rPr>
        <w:t xml:space="preserve"> Padre y de </w:t>
      </w:r>
      <w:r w:rsidR="00893CAC" w:rsidRPr="00B00D22">
        <w:rPr>
          <w:rFonts w:ascii="Palatino Linotype" w:eastAsia="Palatino Linotype" w:hAnsi="Palatino Linotype" w:cs="Palatino Linotype"/>
          <w:highlight w:val="green"/>
        </w:rPr>
        <w:t xml:space="preserve">la </w:t>
      </w:r>
      <w:r w:rsidR="009B0052" w:rsidRPr="00B00D22">
        <w:rPr>
          <w:rFonts w:ascii="Palatino Linotype" w:eastAsia="Palatino Linotype" w:hAnsi="Palatino Linotype" w:cs="Palatino Linotype"/>
          <w:highlight w:val="green"/>
        </w:rPr>
        <w:t>Imagen no es sin completo gozo, sin amor, sin alegría.</w:t>
      </w:r>
      <w:r w:rsidR="009B0052">
        <w:rPr>
          <w:rFonts w:ascii="Palatino Linotype" w:eastAsia="Palatino Linotype" w:hAnsi="Palatino Linotype" w:cs="Palatino Linotype"/>
        </w:rPr>
        <w:t xml:space="preserve"> </w:t>
      </w:r>
      <w:r w:rsidR="009B0052" w:rsidRPr="00B00D22">
        <w:rPr>
          <w:rFonts w:ascii="Palatino Linotype" w:eastAsia="Palatino Linotype" w:hAnsi="Palatino Linotype" w:cs="Palatino Linotype"/>
          <w:highlight w:val="yellow"/>
        </w:rPr>
        <w:t xml:space="preserve">Luego, ese amor, deleite, felicidad o </w:t>
      </w:r>
      <w:r w:rsidR="00003F71" w:rsidRPr="00B00D22">
        <w:rPr>
          <w:rFonts w:ascii="Palatino Linotype" w:eastAsia="Palatino Linotype" w:hAnsi="Palatino Linotype" w:cs="Palatino Linotype"/>
          <w:highlight w:val="yellow"/>
        </w:rPr>
        <w:t>bienaventuranza</w:t>
      </w:r>
      <w:r w:rsidR="009B0052" w:rsidRPr="00B00D22">
        <w:rPr>
          <w:rFonts w:ascii="Palatino Linotype" w:eastAsia="Palatino Linotype" w:hAnsi="Palatino Linotype" w:cs="Palatino Linotype"/>
          <w:highlight w:val="yellow"/>
        </w:rPr>
        <w:t xml:space="preserve">, si es que </w:t>
      </w:r>
      <w:r w:rsidR="00003F71" w:rsidRPr="00B00D22">
        <w:rPr>
          <w:rFonts w:ascii="Palatino Linotype" w:eastAsia="Palatino Linotype" w:hAnsi="Palatino Linotype" w:cs="Palatino Linotype"/>
          <w:highlight w:val="yellow"/>
        </w:rPr>
        <w:t xml:space="preserve">puede </w:t>
      </w:r>
      <w:r w:rsidR="00893CAC" w:rsidRPr="00B00D22">
        <w:rPr>
          <w:rFonts w:ascii="Palatino Linotype" w:eastAsia="Palatino Linotype" w:hAnsi="Palatino Linotype" w:cs="Palatino Linotype"/>
          <w:highlight w:val="yellow"/>
        </w:rPr>
        <w:t>ser expresada</w:t>
      </w:r>
      <w:r w:rsidR="009B0052" w:rsidRPr="00B00D22">
        <w:rPr>
          <w:rFonts w:ascii="Palatino Linotype" w:eastAsia="Palatino Linotype" w:hAnsi="Palatino Linotype" w:cs="Palatino Linotype"/>
          <w:highlight w:val="yellow"/>
        </w:rPr>
        <w:t xml:space="preserve"> dignamente por alguna palabra humana,</w:t>
      </w:r>
      <w:r w:rsidR="00744BCA" w:rsidRPr="00B00D22">
        <w:rPr>
          <w:rFonts w:ascii="Palatino Linotype" w:eastAsia="Palatino Linotype" w:hAnsi="Palatino Linotype" w:cs="Palatino Linotype"/>
          <w:highlight w:val="yellow"/>
        </w:rPr>
        <w:t xml:space="preserve"> por él es llamada brevemente ‘U</w:t>
      </w:r>
      <w:r w:rsidR="009B0052" w:rsidRPr="00B00D22">
        <w:rPr>
          <w:rFonts w:ascii="Palatino Linotype" w:eastAsia="Palatino Linotype" w:hAnsi="Palatino Linotype" w:cs="Palatino Linotype"/>
          <w:highlight w:val="yellow"/>
        </w:rPr>
        <w:t>so’, y en la Trinidad es el Espíritu</w:t>
      </w:r>
      <w:r w:rsidR="009B0052">
        <w:rPr>
          <w:rFonts w:ascii="Palatino Linotype" w:eastAsia="Palatino Linotype" w:hAnsi="Palatino Linotype" w:cs="Palatino Linotype"/>
        </w:rPr>
        <w:t xml:space="preserve"> Santo, no engendrado, sino suavidad de </w:t>
      </w:r>
      <w:r w:rsidR="00893CAC">
        <w:rPr>
          <w:rFonts w:ascii="Palatino Linotype" w:eastAsia="Palatino Linotype" w:hAnsi="Palatino Linotype" w:cs="Palatino Linotype"/>
        </w:rPr>
        <w:t>Q</w:t>
      </w:r>
      <w:r w:rsidR="009B0052">
        <w:rPr>
          <w:rFonts w:ascii="Palatino Linotype" w:eastAsia="Palatino Linotype" w:hAnsi="Palatino Linotype" w:cs="Palatino Linotype"/>
        </w:rPr>
        <w:t xml:space="preserve">uien engendra y del </w:t>
      </w:r>
      <w:r w:rsidR="00893CAC">
        <w:rPr>
          <w:rFonts w:ascii="Palatino Linotype" w:eastAsia="Palatino Linotype" w:hAnsi="Palatino Linotype" w:cs="Palatino Linotype"/>
        </w:rPr>
        <w:t>E</w:t>
      </w:r>
      <w:r w:rsidR="009B0052">
        <w:rPr>
          <w:rFonts w:ascii="Palatino Linotype" w:eastAsia="Palatino Linotype" w:hAnsi="Palatino Linotype" w:cs="Palatino Linotype"/>
        </w:rPr>
        <w:t xml:space="preserve">ngendrado, </w:t>
      </w:r>
      <w:r w:rsidR="00003F71">
        <w:rPr>
          <w:rFonts w:ascii="Palatino Linotype" w:eastAsia="Palatino Linotype" w:hAnsi="Palatino Linotype" w:cs="Palatino Linotype"/>
        </w:rPr>
        <w:t>que se derrama</w:t>
      </w:r>
      <w:r w:rsidR="009B0052">
        <w:rPr>
          <w:rFonts w:ascii="Palatino Linotype" w:eastAsia="Palatino Linotype" w:hAnsi="Palatino Linotype" w:cs="Palatino Linotype"/>
        </w:rPr>
        <w:t xml:space="preserve"> sobre todas las creaturas por su enorme generosidad y abundancia</w:t>
      </w:r>
      <w:r w:rsidR="004428B4">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la capacidad de ellas, para que mantengan su orden y para que </w:t>
      </w:r>
      <w:r w:rsidR="00003F71">
        <w:rPr>
          <w:rFonts w:ascii="Palatino Linotype" w:eastAsia="Palatino Linotype" w:hAnsi="Palatino Linotype" w:cs="Palatino Linotype"/>
        </w:rPr>
        <w:t>reposen</w:t>
      </w:r>
      <w:r w:rsidR="009B0052">
        <w:rPr>
          <w:rFonts w:ascii="Palatino Linotype" w:eastAsia="Palatino Linotype" w:hAnsi="Palatino Linotype" w:cs="Palatino Linotype"/>
        </w:rPr>
        <w:t xml:space="preserve"> </w:t>
      </w:r>
      <w:r w:rsidR="00003F71">
        <w:rPr>
          <w:rFonts w:ascii="Palatino Linotype" w:eastAsia="Palatino Linotype" w:hAnsi="Palatino Linotype" w:cs="Palatino Linotype"/>
        </w:rPr>
        <w:t>cada una en su propio</w:t>
      </w:r>
      <w:r w:rsidR="009B0052">
        <w:rPr>
          <w:rFonts w:ascii="Palatino Linotype" w:eastAsia="Palatino Linotype" w:hAnsi="Palatino Linotype" w:cs="Palatino Linotype"/>
        </w:rPr>
        <w:t xml:space="preserve"> lugar.</w:t>
      </w:r>
    </w:p>
    <w:p w14:paraId="5FE2D964" w14:textId="50B4D75B" w:rsidR="009B0052" w:rsidRDefault="009B0052" w:rsidP="00893CAC">
      <w:pPr>
        <w:ind w:firstLine="708"/>
        <w:jc w:val="both"/>
        <w:rPr>
          <w:rFonts w:ascii="Palatino Linotype" w:eastAsia="Palatino Linotype" w:hAnsi="Palatino Linotype" w:cs="Palatino Linotype"/>
        </w:rPr>
      </w:pPr>
      <w:r w:rsidRPr="00744BCA">
        <w:rPr>
          <w:rFonts w:ascii="Palatino Linotype" w:eastAsia="Palatino Linotype" w:hAnsi="Palatino Linotype" w:cs="Palatino Linotype"/>
          <w:b/>
        </w:rPr>
        <w:t>12.</w:t>
      </w:r>
      <w:r>
        <w:rPr>
          <w:rFonts w:ascii="Palatino Linotype" w:eastAsia="Palatino Linotype" w:hAnsi="Palatino Linotype" w:cs="Palatino Linotype"/>
        </w:rPr>
        <w:t xml:space="preserve"> Por lo tanto</w:t>
      </w:r>
      <w:r w:rsidRPr="00B00D22">
        <w:rPr>
          <w:rFonts w:ascii="Palatino Linotype" w:eastAsia="Palatino Linotype" w:hAnsi="Palatino Linotype" w:cs="Palatino Linotype"/>
          <w:highlight w:val="yellow"/>
        </w:rPr>
        <w:t xml:space="preserve">, estas </w:t>
      </w:r>
      <w:r w:rsidR="00727171" w:rsidRPr="00B00D22">
        <w:rPr>
          <w:rFonts w:ascii="Palatino Linotype" w:eastAsia="Palatino Linotype" w:hAnsi="Palatino Linotype" w:cs="Palatino Linotype"/>
          <w:highlight w:val="yellow"/>
        </w:rPr>
        <w:t>cosas que fueron hechas por el A</w:t>
      </w:r>
      <w:r w:rsidRPr="00B00D22">
        <w:rPr>
          <w:rFonts w:ascii="Palatino Linotype" w:eastAsia="Palatino Linotype" w:hAnsi="Palatino Linotype" w:cs="Palatino Linotype"/>
          <w:highlight w:val="yellow"/>
        </w:rPr>
        <w:t>rte divino muestran en sí mismas una cierta unidad, forma y orden.</w:t>
      </w:r>
      <w:r>
        <w:rPr>
          <w:rFonts w:ascii="Palatino Linotype" w:eastAsia="Palatino Linotype" w:hAnsi="Palatino Linotype" w:cs="Palatino Linotype"/>
        </w:rPr>
        <w:t xml:space="preserve"> En efecto, </w:t>
      </w:r>
      <w:r w:rsidRPr="00225B6D">
        <w:rPr>
          <w:rFonts w:ascii="Palatino Linotype" w:eastAsia="Palatino Linotype" w:hAnsi="Palatino Linotype" w:cs="Palatino Linotype"/>
          <w:highlight w:val="green"/>
        </w:rPr>
        <w:t>cua</w:t>
      </w:r>
      <w:r w:rsidR="00744BCA" w:rsidRPr="00225B6D">
        <w:rPr>
          <w:rFonts w:ascii="Palatino Linotype" w:eastAsia="Palatino Linotype" w:hAnsi="Palatino Linotype" w:cs="Palatino Linotype"/>
          <w:highlight w:val="green"/>
        </w:rPr>
        <w:t>lquiera de estas cosas es algo u</w:t>
      </w:r>
      <w:r w:rsidRPr="00225B6D">
        <w:rPr>
          <w:rFonts w:ascii="Palatino Linotype" w:eastAsia="Palatino Linotype" w:hAnsi="Palatino Linotype" w:cs="Palatino Linotype"/>
          <w:highlight w:val="green"/>
        </w:rPr>
        <w:t>ni</w:t>
      </w:r>
      <w:r w:rsidR="00744BCA" w:rsidRPr="00225B6D">
        <w:rPr>
          <w:rFonts w:ascii="Palatino Linotype" w:eastAsia="Palatino Linotype" w:hAnsi="Palatino Linotype" w:cs="Palatino Linotype"/>
          <w:highlight w:val="green"/>
        </w:rPr>
        <w:t>tario</w:t>
      </w:r>
      <w:r w:rsidRPr="00225B6D">
        <w:rPr>
          <w:rFonts w:ascii="Palatino Linotype" w:eastAsia="Palatino Linotype" w:hAnsi="Palatino Linotype" w:cs="Palatino Linotype"/>
          <w:highlight w:val="green"/>
        </w:rPr>
        <w:t>,</w:t>
      </w:r>
      <w:r>
        <w:rPr>
          <w:rFonts w:ascii="Palatino Linotype" w:eastAsia="Palatino Linotype" w:hAnsi="Palatino Linotype" w:cs="Palatino Linotype"/>
        </w:rPr>
        <w:t xml:space="preserve"> así como las naturalezas de los cuerpos y los caracteres de las almas, y por alguna forma es creada, así como las figuras o las cualidades de los cuerpos y los conocimientos o las artes de las almas, </w:t>
      </w:r>
      <w:r w:rsidRPr="00225B6D">
        <w:rPr>
          <w:rFonts w:ascii="Palatino Linotype" w:eastAsia="Palatino Linotype" w:hAnsi="Palatino Linotype" w:cs="Palatino Linotype"/>
          <w:highlight w:val="green"/>
        </w:rPr>
        <w:t>y busca o posee algún orden, así como los pesos o las reuniones de cuerpos y los amores o las delectaciones de las almas.</w:t>
      </w:r>
    </w:p>
    <w:p w14:paraId="1CBAAC72" w14:textId="25EA8359" w:rsidR="009B0052" w:rsidRPr="00715305" w:rsidRDefault="009B0052" w:rsidP="009B0052">
      <w:pPr>
        <w:jc w:val="both"/>
        <w:rPr>
          <w:rFonts w:ascii="Palatino Linotype" w:eastAsia="Palatino Linotype" w:hAnsi="Palatino Linotype" w:cs="Palatino Linotype"/>
        </w:rPr>
      </w:pPr>
      <w:r w:rsidRPr="00225B6D">
        <w:rPr>
          <w:rFonts w:ascii="Palatino Linotype" w:eastAsia="Palatino Linotype" w:hAnsi="Palatino Linotype" w:cs="Palatino Linotype"/>
          <w:highlight w:val="cyan"/>
        </w:rPr>
        <w:lastRenderedPageBreak/>
        <w:t xml:space="preserve">Por lo tanto, es necesario que </w:t>
      </w:r>
      <w:r w:rsidR="00744BCA" w:rsidRPr="00225B6D">
        <w:rPr>
          <w:rFonts w:ascii="Palatino Linotype" w:eastAsia="Palatino Linotype" w:hAnsi="Palatino Linotype" w:cs="Palatino Linotype"/>
          <w:highlight w:val="cyan"/>
        </w:rPr>
        <w:t xml:space="preserve">mirando al Creador </w:t>
      </w:r>
      <w:r w:rsidR="00744BCA" w:rsidRPr="00225B6D">
        <w:rPr>
          <w:rFonts w:ascii="Palatino Linotype" w:eastAsia="Palatino Linotype" w:hAnsi="Palatino Linotype" w:cs="Palatino Linotype"/>
          <w:i/>
          <w:highlight w:val="cyan"/>
        </w:rPr>
        <w:t>por medio de la intelección de las cosas creadas</w:t>
      </w:r>
      <w:r w:rsidR="00BA43FF" w:rsidRPr="00225B6D">
        <w:rPr>
          <w:rFonts w:ascii="Palatino Linotype" w:eastAsia="Palatino Linotype" w:hAnsi="Palatino Linotype" w:cs="Palatino Linotype"/>
          <w:highlight w:val="cyan"/>
        </w:rPr>
        <w:t xml:space="preserve"> (Rom 1,20) entendamos la Trinidad</w:t>
      </w:r>
      <w:r w:rsidRPr="00225B6D">
        <w:rPr>
          <w:rFonts w:ascii="Palatino Linotype" w:eastAsia="Palatino Linotype" w:hAnsi="Palatino Linotype" w:cs="Palatino Linotype"/>
          <w:highlight w:val="cyan"/>
        </w:rPr>
        <w:t xml:space="preserve">, de la cual aparece un digno </w:t>
      </w:r>
      <w:r w:rsidRPr="00225B6D">
        <w:rPr>
          <w:rFonts w:ascii="Palatino Linotype" w:eastAsia="Palatino Linotype" w:hAnsi="Palatino Linotype" w:cs="Palatino Linotype"/>
          <w:i/>
          <w:highlight w:val="cyan"/>
        </w:rPr>
        <w:t>vestigio</w:t>
      </w:r>
      <w:r w:rsidRPr="00225B6D">
        <w:rPr>
          <w:rFonts w:ascii="Palatino Linotype" w:eastAsia="Palatino Linotype" w:hAnsi="Palatino Linotype" w:cs="Palatino Linotype"/>
          <w:highlight w:val="cyan"/>
        </w:rPr>
        <w:t xml:space="preserve"> en la creación.</w:t>
      </w:r>
      <w:r>
        <w:rPr>
          <w:rFonts w:ascii="Palatino Linotype" w:eastAsia="Palatino Linotype" w:hAnsi="Palatino Linotype" w:cs="Palatino Linotype"/>
        </w:rPr>
        <w:t xml:space="preserve"> En efecto, en aquella Trinidad está el origen supremo de todas las cosas y la más perfecta belleza y la más feliz delectación. Por lo tanto, aquellas tres cosas parecen determinarse mutuamente a partir de sí mismas</w:t>
      </w:r>
      <w:r w:rsidR="00DF10D6">
        <w:rPr>
          <w:rFonts w:ascii="Palatino Linotype" w:eastAsia="Palatino Linotype" w:hAnsi="Palatino Linotype" w:cs="Palatino Linotype"/>
        </w:rPr>
        <w:t xml:space="preserve"> y son infinitas en sí mismas. </w:t>
      </w:r>
      <w:r>
        <w:rPr>
          <w:rFonts w:ascii="Palatino Linotype" w:eastAsia="Palatino Linotype" w:hAnsi="Palatino Linotype" w:cs="Palatino Linotype"/>
        </w:rPr>
        <w:t>Pero aquí, en las cosas corpóreas, una sola cosa no es lo mismo que tres cosas conjuntamente, y dos cosas son algo más que una sola cosa; por el contrario, en la suprema Trinidad una sola cosa es lo mismo que tres cosas conjuntamente, y dos cosas no son algo más que una sola cosa, y el</w:t>
      </w:r>
      <w:r w:rsidR="00DF10D6">
        <w:rPr>
          <w:rFonts w:ascii="Palatino Linotype" w:eastAsia="Palatino Linotype" w:hAnsi="Palatino Linotype" w:cs="Palatino Linotype"/>
        </w:rPr>
        <w:t>las son infinitas en sí mismas.</w:t>
      </w:r>
      <w:r>
        <w:rPr>
          <w:rFonts w:ascii="Palatino Linotype" w:eastAsia="Palatino Linotype" w:hAnsi="Palatino Linotype" w:cs="Palatino Linotype"/>
        </w:rPr>
        <w:t xml:space="preserve"> Así, cada una está en cada una, todas en cada una, cada una en todas, todas en todas, y una sola cosa todas. Quien ve esto, ya sea </w:t>
      </w:r>
      <w:r w:rsidRPr="00175415">
        <w:rPr>
          <w:rFonts w:ascii="Palatino Linotype" w:eastAsia="Palatino Linotype" w:hAnsi="Palatino Linotype" w:cs="Palatino Linotype"/>
          <w:i/>
        </w:rPr>
        <w:t>parcialmente</w:t>
      </w:r>
      <w:r>
        <w:rPr>
          <w:rFonts w:ascii="Palatino Linotype" w:eastAsia="Palatino Linotype" w:hAnsi="Palatino Linotype" w:cs="Palatino Linotype"/>
        </w:rPr>
        <w:t xml:space="preserve"> o </w:t>
      </w:r>
      <w:r w:rsidRPr="00175415">
        <w:rPr>
          <w:rFonts w:ascii="Palatino Linotype" w:eastAsia="Palatino Linotype" w:hAnsi="Palatino Linotype" w:cs="Palatino Linotype"/>
          <w:i/>
        </w:rPr>
        <w:t>por medio de un espejo en un enigma</w:t>
      </w:r>
      <w:r>
        <w:rPr>
          <w:rFonts w:ascii="Palatino Linotype" w:eastAsia="Palatino Linotype" w:hAnsi="Palatino Linotype" w:cs="Palatino Linotype"/>
        </w:rPr>
        <w:t>, que se alegre conociendo a Dios y que lo honre como Dios y que dé gracias; en cambio, quien no ve esto</w:t>
      </w:r>
      <w:r w:rsidR="00744BCA">
        <w:rPr>
          <w:rFonts w:ascii="Palatino Linotype" w:eastAsia="Palatino Linotype" w:hAnsi="Palatino Linotype" w:cs="Palatino Linotype"/>
        </w:rPr>
        <w:t>,</w:t>
      </w:r>
      <w:r>
        <w:rPr>
          <w:rFonts w:ascii="Palatino Linotype" w:eastAsia="Palatino Linotype" w:hAnsi="Palatino Linotype" w:cs="Palatino Linotype"/>
        </w:rPr>
        <w:t xml:space="preserve"> que aspire a verlo por medio de la piedad, y no a despreciarlo por medio de la ceguera, porque </w:t>
      </w:r>
      <w:r w:rsidRPr="005D0160">
        <w:rPr>
          <w:rFonts w:ascii="Palatino Linotype" w:eastAsia="Palatino Linotype" w:hAnsi="Palatino Linotype" w:cs="Palatino Linotype"/>
          <w:i/>
        </w:rPr>
        <w:t>Dios es un</w:t>
      </w:r>
      <w:r w:rsidR="006305A6">
        <w:rPr>
          <w:rFonts w:ascii="Palatino Linotype" w:eastAsia="Palatino Linotype" w:hAnsi="Palatino Linotype" w:cs="Palatino Linotype"/>
          <w:i/>
        </w:rPr>
        <w:t>o</w:t>
      </w:r>
      <w:r w:rsidRPr="005D0160">
        <w:rPr>
          <w:rFonts w:ascii="Palatino Linotype" w:eastAsia="Palatino Linotype" w:hAnsi="Palatino Linotype" w:cs="Palatino Linotype"/>
          <w:i/>
        </w:rPr>
        <w:t xml:space="preserve"> sol</w:t>
      </w:r>
      <w:r w:rsidR="006305A6">
        <w:rPr>
          <w:rFonts w:ascii="Palatino Linotype" w:eastAsia="Palatino Linotype" w:hAnsi="Palatino Linotype" w:cs="Palatino Linotype"/>
          <w:i/>
        </w:rPr>
        <w:t>o</w:t>
      </w:r>
      <w:r w:rsidR="00744BCA">
        <w:rPr>
          <w:rFonts w:ascii="Palatino Linotype" w:eastAsia="Palatino Linotype" w:hAnsi="Palatino Linotype" w:cs="Palatino Linotype"/>
        </w:rPr>
        <w:t>, pero, sin embargo, es</w:t>
      </w:r>
      <w:r>
        <w:rPr>
          <w:rFonts w:ascii="Palatino Linotype" w:eastAsia="Palatino Linotype" w:hAnsi="Palatino Linotype" w:cs="Palatino Linotype"/>
        </w:rPr>
        <w:t xml:space="preserve"> Trinidad. Y no hay que entender confusamente </w:t>
      </w:r>
      <w:r w:rsidRPr="005D0160">
        <w:rPr>
          <w:rFonts w:ascii="Palatino Linotype" w:eastAsia="Palatino Linotype" w:hAnsi="Palatino Linotype" w:cs="Palatino Linotype"/>
          <w:i/>
        </w:rPr>
        <w:t>a partir del cual todas las cosas, por medio del cual todas las cosas, en el cual todas las cosas</w:t>
      </w:r>
      <w:r>
        <w:rPr>
          <w:rFonts w:ascii="Palatino Linotype" w:eastAsia="Palatino Linotype" w:hAnsi="Palatino Linotype" w:cs="Palatino Linotype"/>
        </w:rPr>
        <w:t xml:space="preserve">; y no a muchos dioses, sino </w:t>
      </w:r>
      <w:r w:rsidRPr="005D0160">
        <w:rPr>
          <w:rFonts w:ascii="Palatino Linotype" w:eastAsia="Palatino Linotype" w:hAnsi="Palatino Linotype" w:cs="Palatino Linotype"/>
          <w:i/>
        </w:rPr>
        <w:t>a Él gloria por los siglos de los siglos. Amén</w:t>
      </w:r>
      <w:r>
        <w:rPr>
          <w:rFonts w:ascii="Palatino Linotype" w:eastAsia="Palatino Linotype" w:hAnsi="Palatino Linotype" w:cs="Palatino Linotype"/>
        </w:rPr>
        <w:t>.</w:t>
      </w:r>
      <w:r w:rsidR="0057191D">
        <w:rPr>
          <w:rFonts w:ascii="Palatino Linotype" w:eastAsia="Palatino Linotype" w:hAnsi="Palatino Linotype" w:cs="Palatino Linotype"/>
        </w:rPr>
        <w:t xml:space="preserve"> (Rom 11,36)</w:t>
      </w:r>
    </w:p>
    <w:p w14:paraId="40764018" w14:textId="77777777" w:rsidR="009B0052" w:rsidRDefault="009B0052" w:rsidP="009B0052">
      <w:pPr>
        <w:ind w:firstLine="708"/>
        <w:jc w:val="both"/>
        <w:rPr>
          <w:rFonts w:ascii="Palatino Linotype" w:eastAsia="Palatino Linotype" w:hAnsi="Palatino Linotype" w:cs="Palatino Linotype"/>
        </w:rPr>
      </w:pPr>
    </w:p>
    <w:p w14:paraId="1385B8C8" w14:textId="77777777" w:rsidR="009B0052" w:rsidRDefault="009B0052" w:rsidP="009B0052">
      <w:pPr>
        <w:ind w:firstLine="708"/>
        <w:jc w:val="both"/>
        <w:rPr>
          <w:rFonts w:ascii="Palatino Linotype" w:eastAsia="Palatino Linotype" w:hAnsi="Palatino Linotype" w:cs="Palatino Linotype"/>
        </w:rPr>
      </w:pPr>
    </w:p>
    <w:p w14:paraId="0C0E7EE4" w14:textId="77777777" w:rsidR="009B0052" w:rsidRDefault="009B0052" w:rsidP="009B0052">
      <w:pPr>
        <w:ind w:firstLine="708"/>
        <w:jc w:val="both"/>
        <w:rPr>
          <w:rFonts w:ascii="Palatino Linotype" w:eastAsia="Palatino Linotype" w:hAnsi="Palatino Linotype" w:cs="Palatino Linotype"/>
        </w:rPr>
      </w:pPr>
    </w:p>
    <w:p w14:paraId="2326A714" w14:textId="77777777" w:rsidR="009B0052" w:rsidRDefault="009B0052" w:rsidP="009B0052">
      <w:pPr>
        <w:ind w:firstLine="708"/>
        <w:jc w:val="both"/>
        <w:rPr>
          <w:rFonts w:ascii="Palatino Linotype" w:eastAsia="Palatino Linotype" w:hAnsi="Palatino Linotype" w:cs="Palatino Linotype"/>
        </w:rPr>
      </w:pPr>
    </w:p>
    <w:p w14:paraId="0BA4DA23" w14:textId="085F2CD9" w:rsidR="00724E66" w:rsidRPr="00DF727E" w:rsidRDefault="00724E66" w:rsidP="001317A2">
      <w:pPr>
        <w:jc w:val="both"/>
        <w:rPr>
          <w:rFonts w:ascii="Palatino Linotype" w:hAnsi="Palatino Linotype" w:cs="Big Caslon"/>
        </w:rPr>
      </w:pPr>
    </w:p>
    <w:p w14:paraId="4E513799" w14:textId="77777777" w:rsidR="00B9450F" w:rsidRPr="00DF727E" w:rsidRDefault="00B9450F" w:rsidP="00E55CC4">
      <w:pPr>
        <w:ind w:firstLine="708"/>
        <w:jc w:val="both"/>
        <w:rPr>
          <w:rFonts w:ascii="Palatino Linotype" w:hAnsi="Palatino Linotype" w:cs="Big Caslon"/>
        </w:rPr>
      </w:pPr>
    </w:p>
    <w:p w14:paraId="1CCEBBFB" w14:textId="77777777" w:rsidR="00DF727E" w:rsidRPr="00DF727E" w:rsidRDefault="00DF727E" w:rsidP="00E55CC4">
      <w:pPr>
        <w:ind w:firstLine="708"/>
        <w:jc w:val="both"/>
        <w:rPr>
          <w:rFonts w:ascii="Palatino Linotype" w:hAnsi="Palatino Linotype" w:cs="Big Caslon"/>
        </w:rPr>
      </w:pPr>
    </w:p>
    <w:p w14:paraId="420E4607" w14:textId="77777777" w:rsidR="00DF727E" w:rsidRPr="00DF727E" w:rsidRDefault="00DF727E" w:rsidP="00E55CC4">
      <w:pPr>
        <w:ind w:firstLine="708"/>
        <w:jc w:val="both"/>
        <w:rPr>
          <w:rFonts w:ascii="Palatino Linotype" w:hAnsi="Palatino Linotype" w:cs="Big Caslon"/>
        </w:rPr>
      </w:pPr>
    </w:p>
    <w:p w14:paraId="38A15D13" w14:textId="77777777" w:rsidR="00DF727E" w:rsidRPr="00DF727E" w:rsidRDefault="00DF727E" w:rsidP="00E55CC4">
      <w:pPr>
        <w:ind w:firstLine="708"/>
        <w:jc w:val="both"/>
        <w:rPr>
          <w:rFonts w:ascii="Palatino Linotype" w:hAnsi="Palatino Linotype" w:cs="Big Caslon"/>
        </w:rPr>
      </w:pPr>
    </w:p>
    <w:p w14:paraId="217C7646" w14:textId="77777777" w:rsidR="00DF727E" w:rsidRPr="00DF727E" w:rsidRDefault="00DF727E" w:rsidP="00E55CC4">
      <w:pPr>
        <w:ind w:firstLine="708"/>
        <w:jc w:val="both"/>
        <w:rPr>
          <w:rFonts w:ascii="Palatino Linotype" w:hAnsi="Palatino Linotype" w:cs="Big Caslon"/>
        </w:rPr>
      </w:pPr>
    </w:p>
    <w:p w14:paraId="3ED22323" w14:textId="77777777" w:rsidR="00DF727E" w:rsidRPr="00DF727E" w:rsidRDefault="00DF727E" w:rsidP="00E55CC4">
      <w:pPr>
        <w:ind w:firstLine="708"/>
        <w:jc w:val="both"/>
        <w:rPr>
          <w:rFonts w:ascii="Palatino Linotype" w:hAnsi="Palatino Linotype" w:cs="Big Caslon"/>
        </w:rPr>
      </w:pPr>
    </w:p>
    <w:p w14:paraId="1E9AC90A" w14:textId="77777777" w:rsidR="00DF727E" w:rsidRPr="00DF727E" w:rsidRDefault="00DF727E" w:rsidP="00E55CC4">
      <w:pPr>
        <w:ind w:firstLine="708"/>
        <w:jc w:val="both"/>
        <w:rPr>
          <w:rFonts w:ascii="Palatino Linotype" w:hAnsi="Palatino Linotype" w:cs="Big Caslon"/>
        </w:rPr>
      </w:pPr>
    </w:p>
    <w:p w14:paraId="331F3783" w14:textId="77777777" w:rsidR="00DF727E" w:rsidRPr="00DF727E" w:rsidRDefault="00DF727E" w:rsidP="00E55CC4">
      <w:pPr>
        <w:ind w:firstLine="708"/>
        <w:jc w:val="both"/>
        <w:rPr>
          <w:rFonts w:ascii="Palatino Linotype" w:hAnsi="Palatino Linotype" w:cs="Big Caslon"/>
        </w:rPr>
      </w:pPr>
    </w:p>
    <w:p w14:paraId="4FA15CE1" w14:textId="77777777" w:rsidR="00DF727E" w:rsidRPr="00DF727E" w:rsidRDefault="00DF727E" w:rsidP="00E55CC4">
      <w:pPr>
        <w:ind w:firstLine="708"/>
        <w:jc w:val="both"/>
        <w:rPr>
          <w:rFonts w:ascii="Palatino Linotype" w:hAnsi="Palatino Linotype" w:cs="Big Caslon"/>
        </w:rPr>
      </w:pPr>
    </w:p>
    <w:p w14:paraId="7C74F7BB" w14:textId="77777777" w:rsidR="00DF727E" w:rsidRPr="00DF727E" w:rsidRDefault="00DF727E" w:rsidP="00E55CC4">
      <w:pPr>
        <w:ind w:firstLine="708"/>
        <w:jc w:val="both"/>
        <w:rPr>
          <w:rFonts w:ascii="Palatino Linotype" w:hAnsi="Palatino Linotype" w:cs="Big Caslon"/>
        </w:rPr>
      </w:pPr>
    </w:p>
    <w:p w14:paraId="2E50B287" w14:textId="77777777" w:rsidR="00DF727E" w:rsidRPr="00DF727E" w:rsidRDefault="00DF727E" w:rsidP="00E55CC4">
      <w:pPr>
        <w:ind w:firstLine="708"/>
        <w:jc w:val="both"/>
        <w:rPr>
          <w:rFonts w:ascii="Palatino Linotype" w:hAnsi="Palatino Linotype" w:cs="Big Caslon"/>
        </w:rPr>
      </w:pPr>
    </w:p>
    <w:p w14:paraId="68DDA69A" w14:textId="77777777" w:rsidR="00DF727E" w:rsidRPr="00DF727E" w:rsidRDefault="00DF727E" w:rsidP="00E55CC4">
      <w:pPr>
        <w:ind w:firstLine="708"/>
        <w:jc w:val="both"/>
        <w:rPr>
          <w:rFonts w:ascii="Palatino Linotype" w:hAnsi="Palatino Linotype" w:cs="Big Caslon"/>
        </w:rPr>
      </w:pPr>
    </w:p>
    <w:p w14:paraId="1A4D5FAD" w14:textId="77777777" w:rsidR="00DF727E" w:rsidRPr="00DF727E" w:rsidRDefault="00DF727E" w:rsidP="00E55CC4">
      <w:pPr>
        <w:ind w:firstLine="708"/>
        <w:jc w:val="both"/>
        <w:rPr>
          <w:rFonts w:ascii="Palatino Linotype" w:hAnsi="Palatino Linotype" w:cs="Big Caslon"/>
        </w:rPr>
      </w:pPr>
    </w:p>
    <w:p w14:paraId="255C41BF" w14:textId="77777777" w:rsidR="00DF727E" w:rsidRPr="00DF727E" w:rsidRDefault="00DF727E" w:rsidP="00E55CC4">
      <w:pPr>
        <w:ind w:firstLine="708"/>
        <w:jc w:val="both"/>
        <w:rPr>
          <w:rFonts w:ascii="Palatino Linotype" w:hAnsi="Palatino Linotype" w:cs="Big Caslon"/>
        </w:rPr>
      </w:pPr>
    </w:p>
    <w:p w14:paraId="5F530451" w14:textId="77777777" w:rsidR="00DF727E" w:rsidRPr="00DF727E" w:rsidRDefault="00DF727E" w:rsidP="00E55CC4">
      <w:pPr>
        <w:ind w:firstLine="708"/>
        <w:jc w:val="both"/>
        <w:rPr>
          <w:rFonts w:ascii="Palatino Linotype" w:hAnsi="Palatino Linotype" w:cs="Big Caslon"/>
        </w:rPr>
      </w:pPr>
    </w:p>
    <w:p w14:paraId="0ED97FA8" w14:textId="77777777" w:rsidR="00DF727E" w:rsidRPr="00DF727E" w:rsidRDefault="00DF727E" w:rsidP="00E55CC4">
      <w:pPr>
        <w:ind w:firstLine="708"/>
        <w:jc w:val="both"/>
        <w:rPr>
          <w:rFonts w:ascii="Palatino Linotype" w:hAnsi="Palatino Linotype" w:cs="Big Caslon"/>
        </w:rPr>
      </w:pPr>
    </w:p>
    <w:p w14:paraId="4902F68B" w14:textId="77777777" w:rsidR="00DF727E" w:rsidRPr="00DF727E" w:rsidRDefault="00DF727E" w:rsidP="00E55CC4">
      <w:pPr>
        <w:ind w:firstLine="708"/>
        <w:jc w:val="both"/>
        <w:rPr>
          <w:rFonts w:ascii="Palatino Linotype" w:hAnsi="Palatino Linotype" w:cs="Big Caslon"/>
        </w:rPr>
      </w:pPr>
    </w:p>
    <w:p w14:paraId="11B91A46" w14:textId="77777777" w:rsidR="00DF727E" w:rsidRPr="00DF727E" w:rsidRDefault="00DF727E" w:rsidP="00E55CC4">
      <w:pPr>
        <w:ind w:firstLine="708"/>
        <w:jc w:val="both"/>
        <w:rPr>
          <w:rFonts w:ascii="Palatino Linotype" w:hAnsi="Palatino Linotype" w:cs="Big Caslon"/>
        </w:rPr>
      </w:pPr>
    </w:p>
    <w:p w14:paraId="0531B8DD" w14:textId="77777777" w:rsidR="00DF727E" w:rsidRPr="00DF727E" w:rsidRDefault="00DF727E" w:rsidP="00E55CC4">
      <w:pPr>
        <w:ind w:firstLine="708"/>
        <w:jc w:val="both"/>
        <w:rPr>
          <w:rFonts w:ascii="Palatino Linotype" w:hAnsi="Palatino Linotype" w:cs="Big Caslon"/>
        </w:rPr>
      </w:pPr>
    </w:p>
    <w:p w14:paraId="5F8DAA0F" w14:textId="77777777" w:rsidR="00DF727E" w:rsidRPr="00DF727E" w:rsidRDefault="00DF727E" w:rsidP="00E55CC4">
      <w:pPr>
        <w:ind w:firstLine="708"/>
        <w:jc w:val="both"/>
        <w:rPr>
          <w:rFonts w:ascii="Palatino Linotype" w:hAnsi="Palatino Linotype" w:cs="Big Caslon"/>
        </w:rPr>
      </w:pPr>
    </w:p>
    <w:p w14:paraId="58C1EEFE" w14:textId="77777777" w:rsidR="00DF727E" w:rsidRPr="00DF727E" w:rsidRDefault="00DF727E" w:rsidP="00E55CC4">
      <w:pPr>
        <w:ind w:firstLine="708"/>
        <w:jc w:val="both"/>
        <w:rPr>
          <w:rFonts w:ascii="Palatino Linotype" w:hAnsi="Palatino Linotype" w:cs="Big Caslon"/>
        </w:rPr>
      </w:pPr>
    </w:p>
    <w:p w14:paraId="22FA758B" w14:textId="77777777" w:rsidR="00DF727E" w:rsidRPr="00DF727E" w:rsidRDefault="00DF727E" w:rsidP="00E55CC4">
      <w:pPr>
        <w:ind w:firstLine="708"/>
        <w:jc w:val="both"/>
        <w:rPr>
          <w:rFonts w:ascii="Palatino Linotype" w:hAnsi="Palatino Linotype" w:cs="Big Caslon"/>
        </w:rPr>
      </w:pPr>
    </w:p>
    <w:p w14:paraId="7D7C2537" w14:textId="77777777" w:rsidR="00DF727E" w:rsidRPr="00DF727E" w:rsidRDefault="00DF727E" w:rsidP="00E55CC4">
      <w:pPr>
        <w:ind w:firstLine="708"/>
        <w:jc w:val="both"/>
        <w:rPr>
          <w:rFonts w:ascii="Palatino Linotype" w:hAnsi="Palatino Linotype" w:cs="Big Caslon"/>
        </w:rPr>
      </w:pPr>
    </w:p>
    <w:p w14:paraId="1EACB960" w14:textId="77777777" w:rsidR="00DF727E" w:rsidRPr="00DF727E" w:rsidRDefault="00DF727E" w:rsidP="00E55CC4">
      <w:pPr>
        <w:ind w:firstLine="708"/>
        <w:jc w:val="both"/>
        <w:rPr>
          <w:rFonts w:ascii="Palatino Linotype" w:hAnsi="Palatino Linotype" w:cs="Big Caslon"/>
        </w:rPr>
      </w:pPr>
    </w:p>
    <w:p w14:paraId="63505E3B" w14:textId="77777777" w:rsidR="00DF727E" w:rsidRPr="00DF727E" w:rsidRDefault="00DF727E" w:rsidP="00E55CC4">
      <w:pPr>
        <w:ind w:firstLine="708"/>
        <w:jc w:val="both"/>
        <w:rPr>
          <w:rFonts w:ascii="Palatino Linotype" w:hAnsi="Palatino Linotype" w:cs="Big Caslon"/>
        </w:rPr>
      </w:pPr>
    </w:p>
    <w:p w14:paraId="1D3BECC8" w14:textId="77777777" w:rsidR="00DF727E" w:rsidRPr="00DF727E" w:rsidRDefault="00DF727E" w:rsidP="00E55CC4">
      <w:pPr>
        <w:ind w:firstLine="708"/>
        <w:jc w:val="both"/>
        <w:rPr>
          <w:rFonts w:ascii="Palatino Linotype" w:hAnsi="Palatino Linotype" w:cs="Big Caslon"/>
        </w:rPr>
      </w:pPr>
    </w:p>
    <w:p w14:paraId="1EF764FD" w14:textId="77777777" w:rsidR="00DF727E" w:rsidRPr="00DF727E" w:rsidRDefault="00DF727E" w:rsidP="00E55CC4">
      <w:pPr>
        <w:ind w:firstLine="708"/>
        <w:jc w:val="both"/>
        <w:rPr>
          <w:rFonts w:ascii="Palatino Linotype" w:hAnsi="Palatino Linotype" w:cs="Big Caslon"/>
        </w:rPr>
      </w:pPr>
    </w:p>
    <w:p w14:paraId="13E9F775" w14:textId="77777777" w:rsidR="00DF727E" w:rsidRPr="00DF727E" w:rsidRDefault="00DF727E" w:rsidP="00E55CC4">
      <w:pPr>
        <w:ind w:firstLine="708"/>
        <w:jc w:val="both"/>
        <w:rPr>
          <w:rFonts w:ascii="Palatino Linotype" w:hAnsi="Palatino Linotype" w:cs="Big Caslon"/>
        </w:rPr>
      </w:pPr>
    </w:p>
    <w:p w14:paraId="11C70A2A" w14:textId="77777777" w:rsidR="00DF727E" w:rsidRPr="00DF727E" w:rsidRDefault="00DF727E" w:rsidP="00E55CC4">
      <w:pPr>
        <w:ind w:firstLine="708"/>
        <w:jc w:val="both"/>
        <w:rPr>
          <w:rFonts w:ascii="Palatino Linotype" w:hAnsi="Palatino Linotype" w:cs="Big Caslon"/>
        </w:rPr>
      </w:pPr>
    </w:p>
    <w:p w14:paraId="1BDDABC0" w14:textId="77777777" w:rsidR="00DF727E" w:rsidRPr="00DF727E" w:rsidRDefault="00DF727E" w:rsidP="00E55CC4">
      <w:pPr>
        <w:ind w:firstLine="708"/>
        <w:jc w:val="both"/>
        <w:rPr>
          <w:rFonts w:ascii="Palatino Linotype" w:hAnsi="Palatino Linotype" w:cs="Big Caslon"/>
        </w:rPr>
      </w:pPr>
    </w:p>
    <w:p w14:paraId="2212AAF6" w14:textId="77777777" w:rsidR="00DF727E" w:rsidRPr="00DF727E" w:rsidRDefault="00DF727E" w:rsidP="00E55CC4">
      <w:pPr>
        <w:ind w:firstLine="708"/>
        <w:jc w:val="both"/>
        <w:rPr>
          <w:rFonts w:ascii="Palatino Linotype" w:hAnsi="Palatino Linotype" w:cs="Big Caslon"/>
        </w:rPr>
      </w:pPr>
    </w:p>
    <w:p w14:paraId="41355A69" w14:textId="77777777" w:rsidR="00DF727E" w:rsidRPr="00DF727E" w:rsidRDefault="00DF727E" w:rsidP="00E55CC4">
      <w:pPr>
        <w:ind w:firstLine="708"/>
        <w:jc w:val="both"/>
        <w:rPr>
          <w:rFonts w:ascii="Palatino Linotype" w:hAnsi="Palatino Linotype" w:cs="Big Caslon"/>
        </w:rPr>
      </w:pPr>
    </w:p>
    <w:p w14:paraId="36DA4D14" w14:textId="77777777" w:rsidR="00DF727E" w:rsidRPr="00DF727E" w:rsidRDefault="00DF727E" w:rsidP="00E55CC4">
      <w:pPr>
        <w:ind w:firstLine="708"/>
        <w:jc w:val="both"/>
        <w:rPr>
          <w:rFonts w:ascii="Palatino Linotype" w:hAnsi="Palatino Linotype" w:cs="Big Caslon"/>
        </w:rPr>
      </w:pPr>
    </w:p>
    <w:p w14:paraId="6FCBD76C" w14:textId="77777777" w:rsidR="00DF727E" w:rsidRPr="00DF727E" w:rsidRDefault="00DF727E" w:rsidP="00E55CC4">
      <w:pPr>
        <w:ind w:firstLine="708"/>
        <w:jc w:val="both"/>
        <w:rPr>
          <w:rFonts w:ascii="Palatino Linotype" w:hAnsi="Palatino Linotype" w:cs="Big Caslon"/>
        </w:rPr>
      </w:pPr>
    </w:p>
    <w:p w14:paraId="7A143E4C" w14:textId="77777777" w:rsidR="00DF727E" w:rsidRPr="00DF727E" w:rsidRDefault="00DF727E" w:rsidP="00E55CC4">
      <w:pPr>
        <w:ind w:firstLine="708"/>
        <w:jc w:val="both"/>
        <w:rPr>
          <w:rFonts w:ascii="Palatino Linotype" w:hAnsi="Palatino Linotype" w:cs="Big Caslon"/>
        </w:rPr>
      </w:pPr>
    </w:p>
    <w:p w14:paraId="75A6D162" w14:textId="77777777" w:rsidR="00DF727E" w:rsidRPr="00DF727E" w:rsidRDefault="00DF727E" w:rsidP="00E55CC4">
      <w:pPr>
        <w:ind w:firstLine="708"/>
        <w:jc w:val="both"/>
        <w:rPr>
          <w:rFonts w:ascii="Palatino Linotype" w:hAnsi="Palatino Linotype" w:cs="Big Caslon"/>
        </w:rPr>
      </w:pPr>
    </w:p>
    <w:p w14:paraId="1BBB8C79" w14:textId="77777777" w:rsidR="00DF727E" w:rsidRPr="00DF727E" w:rsidRDefault="00DF727E" w:rsidP="00E55CC4">
      <w:pPr>
        <w:ind w:firstLine="708"/>
        <w:jc w:val="both"/>
        <w:rPr>
          <w:rFonts w:ascii="Palatino Linotype" w:hAnsi="Palatino Linotype" w:cs="Big Caslon"/>
        </w:rPr>
      </w:pPr>
    </w:p>
    <w:p w14:paraId="0508B8C8" w14:textId="77777777" w:rsidR="00DF727E" w:rsidRPr="00DF727E" w:rsidRDefault="00DF727E" w:rsidP="00E55CC4">
      <w:pPr>
        <w:ind w:firstLine="708"/>
        <w:jc w:val="both"/>
        <w:rPr>
          <w:rFonts w:ascii="Palatino Linotype" w:hAnsi="Palatino Linotype" w:cs="Big Caslon"/>
        </w:rPr>
      </w:pPr>
    </w:p>
    <w:p w14:paraId="3AA57453" w14:textId="77777777" w:rsidR="00DF727E" w:rsidRPr="00DF727E" w:rsidRDefault="00DF727E" w:rsidP="00E55CC4">
      <w:pPr>
        <w:ind w:firstLine="708"/>
        <w:jc w:val="both"/>
        <w:rPr>
          <w:rFonts w:ascii="Palatino Linotype" w:hAnsi="Palatino Linotype" w:cs="Big Caslon"/>
        </w:rPr>
      </w:pPr>
    </w:p>
    <w:p w14:paraId="786C594F" w14:textId="77777777" w:rsidR="00DF727E" w:rsidRPr="00DF727E" w:rsidRDefault="00DF727E" w:rsidP="00E55CC4">
      <w:pPr>
        <w:ind w:firstLine="708"/>
        <w:jc w:val="both"/>
        <w:rPr>
          <w:rFonts w:ascii="Palatino Linotype" w:hAnsi="Palatino Linotype" w:cs="Big Caslon"/>
        </w:rPr>
      </w:pPr>
    </w:p>
    <w:p w14:paraId="6FAB1EA3" w14:textId="77777777" w:rsidR="00DF727E" w:rsidRPr="00DF727E" w:rsidRDefault="00DF727E" w:rsidP="00E55CC4">
      <w:pPr>
        <w:ind w:firstLine="708"/>
        <w:jc w:val="both"/>
        <w:rPr>
          <w:rFonts w:ascii="Palatino Linotype" w:hAnsi="Palatino Linotype" w:cs="Big Caslon"/>
        </w:rPr>
      </w:pPr>
    </w:p>
    <w:p w14:paraId="12C345A2" w14:textId="77777777" w:rsidR="00DF727E" w:rsidRPr="00DF727E" w:rsidRDefault="00DF727E" w:rsidP="00E55CC4">
      <w:pPr>
        <w:ind w:firstLine="708"/>
        <w:jc w:val="both"/>
        <w:rPr>
          <w:rFonts w:ascii="Palatino Linotype" w:hAnsi="Palatino Linotype" w:cs="Big Caslon"/>
        </w:rPr>
      </w:pPr>
    </w:p>
    <w:p w14:paraId="68531969" w14:textId="77777777" w:rsidR="00DF727E" w:rsidRPr="00DF727E" w:rsidRDefault="00DF727E" w:rsidP="00E55CC4">
      <w:pPr>
        <w:ind w:firstLine="708"/>
        <w:jc w:val="both"/>
        <w:rPr>
          <w:rFonts w:ascii="Palatino Linotype" w:hAnsi="Palatino Linotype" w:cs="Big Caslon"/>
        </w:rPr>
      </w:pPr>
    </w:p>
    <w:p w14:paraId="5702CEE0" w14:textId="77777777" w:rsidR="00DF727E" w:rsidRPr="00DF727E" w:rsidRDefault="00DF727E" w:rsidP="00E55CC4">
      <w:pPr>
        <w:ind w:firstLine="708"/>
        <w:jc w:val="both"/>
        <w:rPr>
          <w:rFonts w:ascii="Palatino Linotype" w:hAnsi="Palatino Linotype" w:cs="Big Caslon"/>
        </w:rPr>
      </w:pPr>
    </w:p>
    <w:p w14:paraId="21C73946" w14:textId="77777777" w:rsidR="00DF727E" w:rsidRPr="00DF727E" w:rsidRDefault="00DF727E" w:rsidP="00E55CC4">
      <w:pPr>
        <w:ind w:firstLine="708"/>
        <w:jc w:val="both"/>
        <w:rPr>
          <w:rFonts w:ascii="Palatino Linotype" w:hAnsi="Palatino Linotype" w:cs="Big Caslon"/>
        </w:rPr>
      </w:pPr>
    </w:p>
    <w:p w14:paraId="72ECFA5C" w14:textId="77777777" w:rsidR="00DF727E" w:rsidRPr="00DF727E" w:rsidRDefault="00DF727E" w:rsidP="00E55CC4">
      <w:pPr>
        <w:ind w:firstLine="708"/>
        <w:jc w:val="both"/>
        <w:rPr>
          <w:rFonts w:ascii="Palatino Linotype" w:hAnsi="Palatino Linotype" w:cs="Big Caslon"/>
        </w:rPr>
      </w:pPr>
    </w:p>
    <w:p w14:paraId="084D83A7" w14:textId="77777777" w:rsidR="00DF727E" w:rsidRPr="00DF727E" w:rsidRDefault="00DF727E" w:rsidP="00E55CC4">
      <w:pPr>
        <w:ind w:firstLine="708"/>
        <w:jc w:val="both"/>
        <w:rPr>
          <w:rFonts w:ascii="Palatino Linotype" w:hAnsi="Palatino Linotype" w:cs="Big Caslon"/>
        </w:rPr>
      </w:pPr>
    </w:p>
    <w:p w14:paraId="20C04442" w14:textId="77777777" w:rsidR="00DF727E" w:rsidRPr="00DF727E" w:rsidRDefault="00DF727E" w:rsidP="000F0380">
      <w:pPr>
        <w:ind w:firstLine="708"/>
        <w:jc w:val="center"/>
        <w:rPr>
          <w:rFonts w:ascii="Palatino Linotype" w:hAnsi="Palatino Linotype" w:cs="Big Caslon"/>
          <w:b/>
          <w:sz w:val="32"/>
          <w:szCs w:val="32"/>
        </w:rPr>
      </w:pPr>
      <w:r w:rsidRPr="00DF727E">
        <w:rPr>
          <w:rFonts w:ascii="Palatino Linotype" w:hAnsi="Palatino Linotype" w:cs="Big Caslon"/>
          <w:b/>
          <w:sz w:val="32"/>
          <w:szCs w:val="32"/>
        </w:rPr>
        <w:t>LIBRO VIII</w:t>
      </w:r>
    </w:p>
    <w:p w14:paraId="0B07605C" w14:textId="77777777" w:rsidR="00DF727E" w:rsidRPr="00DF727E" w:rsidRDefault="00DF727E" w:rsidP="00E55CC4">
      <w:pPr>
        <w:ind w:firstLine="708"/>
        <w:jc w:val="both"/>
        <w:rPr>
          <w:rFonts w:ascii="Palatino Linotype" w:hAnsi="Palatino Linotype" w:cs="Big Caslon"/>
          <w:b/>
          <w:sz w:val="32"/>
          <w:szCs w:val="32"/>
        </w:rPr>
      </w:pPr>
    </w:p>
    <w:p w14:paraId="35086EBB" w14:textId="66F3F120" w:rsidR="008937C2" w:rsidRDefault="00DF727E" w:rsidP="00E55CC4">
      <w:pPr>
        <w:ind w:firstLine="708"/>
        <w:jc w:val="both"/>
        <w:rPr>
          <w:rFonts w:ascii="Palatino Linotype" w:hAnsi="Palatino Linotype"/>
          <w:lang w:val="es-CL"/>
        </w:rPr>
      </w:pPr>
      <w:r w:rsidRPr="00DF727E">
        <w:rPr>
          <w:rFonts w:ascii="Palatino Linotype" w:hAnsi="Palatino Linotype"/>
          <w:lang w:val="es-CL"/>
        </w:rPr>
        <w:lastRenderedPageBreak/>
        <w:t>Hemos afirmado en otro lugar que, en aquella Trinidad, se dicen propiamente de manera distinta los atributos pertenecientes a cada una de las Personas, que se dicen de la una relativamente a la otra, como ‘Padre’ e ‘Hijo’, y ‘Don’ de ambos, el Espíritu Santo; en efecto, el Padre no es la Trinidad, ni el Hijo es la Trinidad, ni la Trinidad es el Don. En cambio, lo que cada una de las Personas se dice en sí misma, no se dice en plural, ‘tres’, sino que la misma Trinidad es una sola cosa</w:t>
      </w:r>
      <w:r w:rsidR="0004510D">
        <w:rPr>
          <w:rFonts w:ascii="Palatino Linotype" w:hAnsi="Palatino Linotype"/>
          <w:lang w:val="es-CL"/>
        </w:rPr>
        <w:t xml:space="preserve"> (</w:t>
      </w:r>
      <w:r w:rsidR="0004510D" w:rsidRPr="0004510D">
        <w:rPr>
          <w:rFonts w:ascii="Palatino Linotype" w:hAnsi="Palatino Linotype"/>
          <w:i/>
          <w:lang w:val="es-CL"/>
        </w:rPr>
        <w:t>unum</w:t>
      </w:r>
      <w:r w:rsidR="0004510D">
        <w:rPr>
          <w:rFonts w:ascii="Palatino Linotype" w:hAnsi="Palatino Linotype"/>
          <w:lang w:val="es-CL"/>
        </w:rPr>
        <w:t>)</w:t>
      </w:r>
      <w:r w:rsidRPr="00DF727E">
        <w:rPr>
          <w:rFonts w:ascii="Palatino Linotype" w:hAnsi="Palatino Linotype"/>
          <w:lang w:val="es-CL"/>
        </w:rPr>
        <w:t>: así como se dice ‘Dios’ el Padre, Dios el Hijo, Dios el Espíritu Santo; ‘bueno’ el Padre, bueno el Hijo, bueno el Espíritu Santo; y ‘omnipotente’ el Padre, omnipotente el Hijo, omnipotente el Espíritu Santo. Y, sin embargo, no se habla de ‘tres Dioses’, ni de ‘tres buenos’, ni de ‘tres omnipotentes, sino de ‘un solo Dios, bueno, omnipotente’: la misma Trinidad. Así como cualquier otro atributo que no se dice del uno relativamente al otro, sino que de cada Persona en sí. Estos atributos en efecto, se dicen según la esencia, pues aquí ‘ser’ es lo mismo que ‘ser grande’, ‘bueno’, ‘sabio’, y cualquier otro atributo que se diga de cada Persona en sí misma, o de la misma Trinidad.</w:t>
      </w:r>
      <w:r>
        <w:rPr>
          <w:rFonts w:ascii="Palatino Linotype" w:hAnsi="Palatino Linotype"/>
          <w:lang w:val="es-CL"/>
        </w:rPr>
        <w:t xml:space="preserve"> Y por eso se dice </w:t>
      </w:r>
      <w:r w:rsidRPr="00DF727E">
        <w:rPr>
          <w:rFonts w:ascii="Palatino Linotype" w:hAnsi="Palatino Linotype"/>
          <w:i/>
          <w:lang w:val="es-CL"/>
        </w:rPr>
        <w:t>tres Personas</w:t>
      </w:r>
      <w:r>
        <w:rPr>
          <w:rFonts w:ascii="Palatino Linotype" w:hAnsi="Palatino Linotype"/>
          <w:lang w:val="es-CL"/>
        </w:rPr>
        <w:t xml:space="preserve"> o </w:t>
      </w:r>
      <w:r w:rsidRPr="00DF727E">
        <w:rPr>
          <w:rFonts w:ascii="Palatino Linotype" w:hAnsi="Palatino Linotype"/>
          <w:i/>
          <w:lang w:val="es-CL"/>
        </w:rPr>
        <w:t>tres Su</w:t>
      </w:r>
      <w:r w:rsidR="0004510D">
        <w:rPr>
          <w:rFonts w:ascii="Palatino Linotype" w:hAnsi="Palatino Linotype"/>
          <w:i/>
          <w:lang w:val="es-CL"/>
        </w:rPr>
        <w:t>b</w:t>
      </w:r>
      <w:r w:rsidRPr="00DF727E">
        <w:rPr>
          <w:rFonts w:ascii="Palatino Linotype" w:hAnsi="Palatino Linotype"/>
          <w:i/>
          <w:lang w:val="es-CL"/>
        </w:rPr>
        <w:t>stancias</w:t>
      </w:r>
      <w:r>
        <w:rPr>
          <w:rFonts w:ascii="Palatino Linotype" w:hAnsi="Palatino Linotype"/>
          <w:lang w:val="es-CL"/>
        </w:rPr>
        <w:t xml:space="preserve">, no para que se entienda alguna diferencia de esencia, sino para que se pueda responder al menos con una palabra, cuando se pregunte </w:t>
      </w:r>
      <w:r w:rsidR="008937C2" w:rsidRPr="008937C2">
        <w:rPr>
          <w:rFonts w:ascii="Palatino Linotype" w:hAnsi="Palatino Linotype"/>
          <w:i/>
          <w:lang w:val="es-CL"/>
        </w:rPr>
        <w:t>quiénes</w:t>
      </w:r>
      <w:r w:rsidR="008937C2">
        <w:rPr>
          <w:rFonts w:ascii="Palatino Linotype" w:hAnsi="Palatino Linotype"/>
          <w:lang w:val="es-CL"/>
        </w:rPr>
        <w:t xml:space="preserve"> o </w:t>
      </w:r>
      <w:r w:rsidRPr="00DF727E">
        <w:rPr>
          <w:rFonts w:ascii="Palatino Linotype" w:hAnsi="Palatino Linotype"/>
          <w:i/>
          <w:lang w:val="es-CL"/>
        </w:rPr>
        <w:t xml:space="preserve">qué </w:t>
      </w:r>
      <w:r>
        <w:rPr>
          <w:rFonts w:ascii="Palatino Linotype" w:hAnsi="Palatino Linotype"/>
          <w:lang w:val="es-CL"/>
        </w:rPr>
        <w:t xml:space="preserve">son </w:t>
      </w:r>
      <w:r w:rsidR="008937C2">
        <w:rPr>
          <w:rFonts w:ascii="Palatino Linotype" w:hAnsi="Palatino Linotype"/>
          <w:lang w:val="es-CL"/>
        </w:rPr>
        <w:t xml:space="preserve">los </w:t>
      </w:r>
      <w:r>
        <w:rPr>
          <w:rFonts w:ascii="Palatino Linotype" w:hAnsi="Palatino Linotype"/>
          <w:lang w:val="es-CL"/>
        </w:rPr>
        <w:t xml:space="preserve">Tres. Y que es tal la igualdad en aquella Trinidad, que no solo el Padre no es mayor que el Hijo en lo que se refiere a la divinidad, sino que tampoco el Padre y el Hijo juntos son mayores que el Espíritu Santo, ni cualquiera de las </w:t>
      </w:r>
      <w:r w:rsidR="00365463">
        <w:rPr>
          <w:rFonts w:ascii="Palatino Linotype" w:hAnsi="Palatino Linotype"/>
          <w:lang w:val="es-CL"/>
        </w:rPr>
        <w:t xml:space="preserve">tres </w:t>
      </w:r>
      <w:r>
        <w:rPr>
          <w:rFonts w:ascii="Palatino Linotype" w:hAnsi="Palatino Linotype"/>
          <w:lang w:val="es-CL"/>
        </w:rPr>
        <w:t>Personas</w:t>
      </w:r>
      <w:r w:rsidR="00365463">
        <w:rPr>
          <w:rFonts w:ascii="Palatino Linotype" w:hAnsi="Palatino Linotype"/>
          <w:lang w:val="es-CL"/>
        </w:rPr>
        <w:t>,</w:t>
      </w:r>
      <w:r>
        <w:rPr>
          <w:rFonts w:ascii="Palatino Linotype" w:hAnsi="Palatino Linotype"/>
          <w:lang w:val="es-CL"/>
        </w:rPr>
        <w:t xml:space="preserve"> tomada singularmente</w:t>
      </w:r>
      <w:r w:rsidR="008937C2">
        <w:rPr>
          <w:rFonts w:ascii="Palatino Linotype" w:hAnsi="Palatino Linotype"/>
          <w:lang w:val="es-CL"/>
        </w:rPr>
        <w:t>,</w:t>
      </w:r>
      <w:r>
        <w:rPr>
          <w:rFonts w:ascii="Palatino Linotype" w:hAnsi="Palatino Linotype"/>
          <w:lang w:val="es-CL"/>
        </w:rPr>
        <w:t xml:space="preserve"> es </w:t>
      </w:r>
      <w:r w:rsidR="00365463">
        <w:rPr>
          <w:rFonts w:ascii="Palatino Linotype" w:hAnsi="Palatino Linotype"/>
          <w:lang w:val="es-CL"/>
        </w:rPr>
        <w:t>menor que la misma Trinidad.</w:t>
      </w:r>
    </w:p>
    <w:p w14:paraId="1F8CD673" w14:textId="77777777" w:rsidR="00DF727E" w:rsidRDefault="008937C2" w:rsidP="00E55CC4">
      <w:pPr>
        <w:ind w:firstLine="708"/>
        <w:jc w:val="both"/>
        <w:rPr>
          <w:rFonts w:ascii="Palatino Linotype" w:hAnsi="Palatino Linotype"/>
          <w:lang w:val="es-CL"/>
        </w:rPr>
      </w:pPr>
      <w:r>
        <w:rPr>
          <w:rFonts w:ascii="Palatino Linotype" w:hAnsi="Palatino Linotype"/>
          <w:lang w:val="es-CL"/>
        </w:rPr>
        <w:t xml:space="preserve">Hemos dicho estas cosas y, si se repiten en nuevas consideraciones, se vuelven más conocidas y familiares; pero hay que respetar también una medida, y suplicar a Dios con devotísima religiosidad, para que abra el intelecto, y quite el </w:t>
      </w:r>
      <w:r w:rsidR="00C9232E">
        <w:rPr>
          <w:rFonts w:ascii="Palatino Linotype" w:hAnsi="Palatino Linotype"/>
          <w:lang w:val="es-CL"/>
        </w:rPr>
        <w:t>espíritu de obstinación</w:t>
      </w:r>
      <w:r>
        <w:rPr>
          <w:rFonts w:ascii="Palatino Linotype" w:hAnsi="Palatino Linotype"/>
          <w:lang w:val="es-CL"/>
        </w:rPr>
        <w:t xml:space="preserve">, para que se pueda intuir con la mente la esencia de la verdad, sin ninguna masa corporal, sin ninguna mutabilidad. </w:t>
      </w:r>
      <w:r w:rsidRPr="008937C2">
        <w:rPr>
          <w:rFonts w:ascii="Palatino Linotype" w:hAnsi="Palatino Linotype"/>
          <w:lang w:val="es-CL"/>
        </w:rPr>
        <w:t xml:space="preserve">Ahora pues, por cuanto nos presta ayuda el mismo Creador, con admirable misericordia, dediquémonos </w:t>
      </w:r>
      <w:r w:rsidRPr="00FB2727">
        <w:rPr>
          <w:rFonts w:ascii="Palatino Linotype" w:hAnsi="Palatino Linotype"/>
          <w:lang w:val="es-CL"/>
        </w:rPr>
        <w:t>de un modo más interior</w:t>
      </w:r>
      <w:r w:rsidRPr="008937C2">
        <w:rPr>
          <w:rFonts w:ascii="Palatino Linotype" w:hAnsi="Palatino Linotype"/>
          <w:lang w:val="es-CL"/>
        </w:rPr>
        <w:t xml:space="preserve"> a las cosas tratadas anteriormente, manteniendo </w:t>
      </w:r>
      <w:r w:rsidRPr="00281A67">
        <w:rPr>
          <w:rFonts w:ascii="Palatino Linotype" w:hAnsi="Palatino Linotype"/>
          <w:highlight w:val="yellow"/>
          <w:lang w:val="es-CL"/>
        </w:rPr>
        <w:t xml:space="preserve">aquella regla según la cual, lo </w:t>
      </w:r>
      <w:r w:rsidRPr="00281A67">
        <w:rPr>
          <w:rFonts w:ascii="Palatino Linotype" w:hAnsi="Palatino Linotype"/>
          <w:highlight w:val="yellow"/>
          <w:lang w:val="es-CL"/>
        </w:rPr>
        <w:lastRenderedPageBreak/>
        <w:t>que todavía no brilla a nuestro intelecto no debe alejarse de la firmeza de la fe</w:t>
      </w:r>
      <w:r w:rsidR="00C9232E" w:rsidRPr="00281A67">
        <w:rPr>
          <w:rFonts w:ascii="Palatino Linotype" w:hAnsi="Palatino Linotype"/>
          <w:highlight w:val="yellow"/>
          <w:lang w:val="es-CL"/>
        </w:rPr>
        <w:t>.</w:t>
      </w:r>
      <w:r>
        <w:rPr>
          <w:rFonts w:ascii="Palatino Linotype" w:hAnsi="Palatino Linotype"/>
          <w:lang w:val="es-CL"/>
        </w:rPr>
        <w:t xml:space="preserve"> </w:t>
      </w:r>
      <w:r w:rsidR="00DF727E">
        <w:rPr>
          <w:rFonts w:ascii="Palatino Linotype" w:hAnsi="Palatino Linotype"/>
          <w:lang w:val="es-CL"/>
        </w:rPr>
        <w:t xml:space="preserve"> </w:t>
      </w:r>
    </w:p>
    <w:p w14:paraId="790BBD6F" w14:textId="77777777" w:rsidR="002840D1" w:rsidRDefault="002840D1" w:rsidP="00E55CC4">
      <w:pPr>
        <w:ind w:firstLine="708"/>
        <w:jc w:val="both"/>
        <w:rPr>
          <w:rFonts w:ascii="Palatino Linotype" w:hAnsi="Palatino Linotype"/>
          <w:lang w:val="es-CL"/>
        </w:rPr>
      </w:pPr>
    </w:p>
    <w:p w14:paraId="526F4C5A" w14:textId="6FCDEC8C" w:rsidR="002840D1" w:rsidRDefault="002840D1" w:rsidP="00E55CC4">
      <w:pPr>
        <w:ind w:firstLine="708"/>
        <w:jc w:val="both"/>
        <w:rPr>
          <w:rFonts w:ascii="Palatino Linotype" w:hAnsi="Palatino Linotype"/>
          <w:lang w:val="es-CL"/>
        </w:rPr>
      </w:pPr>
      <w:r>
        <w:rPr>
          <w:rFonts w:ascii="Palatino Linotype" w:hAnsi="Palatino Linotype"/>
          <w:lang w:val="es-CL"/>
        </w:rPr>
        <w:t xml:space="preserve">i.2. Decimos, en efecto, que en esta Trinidad, dos o tres Personas no son algo mayor que una sola de ellas; </w:t>
      </w:r>
      <w:r w:rsidR="00EF0989">
        <w:rPr>
          <w:rFonts w:ascii="Palatino Linotype" w:hAnsi="Palatino Linotype"/>
          <w:lang w:val="es-CL"/>
        </w:rPr>
        <w:t>esto no lo</w:t>
      </w:r>
      <w:r>
        <w:rPr>
          <w:rFonts w:ascii="Palatino Linotype" w:hAnsi="Palatino Linotype"/>
          <w:lang w:val="es-CL"/>
        </w:rPr>
        <w:t xml:space="preserve"> comprende la costumbre </w:t>
      </w:r>
      <w:r w:rsidR="009A04C3">
        <w:rPr>
          <w:rFonts w:ascii="Palatino Linotype" w:hAnsi="Palatino Linotype"/>
          <w:lang w:val="es-CL"/>
        </w:rPr>
        <w:t>corpórea</w:t>
      </w:r>
      <w:r w:rsidR="009A04C3">
        <w:rPr>
          <w:rStyle w:val="Refdenotaalpie"/>
          <w:rFonts w:ascii="Palatino Linotype" w:hAnsi="Palatino Linotype"/>
          <w:lang w:val="es-CL"/>
        </w:rPr>
        <w:footnoteReference w:id="31"/>
      </w:r>
      <w:r>
        <w:rPr>
          <w:rFonts w:ascii="Palatino Linotype" w:hAnsi="Palatino Linotype"/>
          <w:lang w:val="es-CL"/>
        </w:rPr>
        <w:t xml:space="preserve">, no por otro motivo, sino porque esta percibe, como puede, </w:t>
      </w:r>
      <w:r w:rsidRPr="000D6780">
        <w:rPr>
          <w:rFonts w:ascii="Palatino Linotype" w:hAnsi="Palatino Linotype"/>
          <w:highlight w:val="yellow"/>
          <w:lang w:val="es-CL"/>
        </w:rPr>
        <w:t>las cosas verdaderas que han sido creadas, en cambio</w:t>
      </w:r>
      <w:r w:rsidR="00FB2727" w:rsidRPr="000D6780">
        <w:rPr>
          <w:rFonts w:ascii="Palatino Linotype" w:hAnsi="Palatino Linotype"/>
          <w:highlight w:val="yellow"/>
          <w:lang w:val="es-CL"/>
        </w:rPr>
        <w:t>,</w:t>
      </w:r>
      <w:r w:rsidRPr="000D6780">
        <w:rPr>
          <w:rFonts w:ascii="Palatino Linotype" w:hAnsi="Palatino Linotype"/>
          <w:highlight w:val="yellow"/>
          <w:lang w:val="es-CL"/>
        </w:rPr>
        <w:t xml:space="preserve"> la Verdad misma por la cual han sido creadas, no la puede ver;</w:t>
      </w:r>
      <w:r>
        <w:rPr>
          <w:rFonts w:ascii="Palatino Linotype" w:hAnsi="Palatino Linotype"/>
          <w:lang w:val="es-CL"/>
        </w:rPr>
        <w:t xml:space="preserve"> pues, si pudiera, esta luz corpórea no podría de ninguna manera ser más </w:t>
      </w:r>
      <w:r w:rsidR="006B6F79">
        <w:rPr>
          <w:rFonts w:ascii="Palatino Linotype" w:hAnsi="Palatino Linotype"/>
          <w:lang w:val="es-CL"/>
        </w:rPr>
        <w:t>manifiesta</w:t>
      </w:r>
      <w:r>
        <w:rPr>
          <w:rFonts w:ascii="Palatino Linotype" w:hAnsi="Palatino Linotype"/>
          <w:lang w:val="es-CL"/>
        </w:rPr>
        <w:t xml:space="preserve"> que esto otro que mencionamos. Por cierto, en la sustancia de la Verdad, dado que ella sola </w:t>
      </w:r>
      <w:r w:rsidRPr="00FB2727">
        <w:rPr>
          <w:rFonts w:ascii="Palatino Linotype" w:hAnsi="Palatino Linotype"/>
          <w:i/>
          <w:lang w:val="es-CL"/>
        </w:rPr>
        <w:t>es</w:t>
      </w:r>
      <w:r>
        <w:rPr>
          <w:rFonts w:ascii="Palatino Linotype" w:hAnsi="Palatino Linotype"/>
          <w:lang w:val="es-CL"/>
        </w:rPr>
        <w:t xml:space="preserve"> verdaderamente, no existe alguna cosa mayor, sino la que </w:t>
      </w:r>
      <w:r w:rsidRPr="00FB2727">
        <w:rPr>
          <w:rFonts w:ascii="Palatino Linotype" w:hAnsi="Palatino Linotype"/>
          <w:i/>
          <w:lang w:val="es-CL"/>
        </w:rPr>
        <w:t>es</w:t>
      </w:r>
      <w:r>
        <w:rPr>
          <w:rFonts w:ascii="Palatino Linotype" w:hAnsi="Palatino Linotype"/>
          <w:lang w:val="es-CL"/>
        </w:rPr>
        <w:t xml:space="preserve"> más verdaderamente. Pero </w:t>
      </w:r>
      <w:r w:rsidRPr="000D6780">
        <w:rPr>
          <w:rFonts w:ascii="Palatino Linotype" w:hAnsi="Palatino Linotype"/>
          <w:highlight w:val="yellow"/>
          <w:lang w:val="es-CL"/>
        </w:rPr>
        <w:t xml:space="preserve">entre aquellas realidades que son inteligibles e inmutables, no hay una que sea más verdadera que otra, porque son igual e inmutablemente eternas, y lo que aquí se llama ‘grande’, no </w:t>
      </w:r>
      <w:r w:rsidR="00123774" w:rsidRPr="000D6780">
        <w:rPr>
          <w:rFonts w:ascii="Palatino Linotype" w:hAnsi="Palatino Linotype"/>
          <w:highlight w:val="yellow"/>
          <w:lang w:val="es-CL"/>
        </w:rPr>
        <w:t xml:space="preserve">lo </w:t>
      </w:r>
      <w:r w:rsidRPr="000D6780">
        <w:rPr>
          <w:rFonts w:ascii="Palatino Linotype" w:hAnsi="Palatino Linotype"/>
          <w:highlight w:val="yellow"/>
          <w:lang w:val="es-CL"/>
        </w:rPr>
        <w:t xml:space="preserve">es por otro motivo </w:t>
      </w:r>
      <w:r w:rsidR="00123774" w:rsidRPr="000D6780">
        <w:rPr>
          <w:rFonts w:ascii="Palatino Linotype" w:hAnsi="Palatino Linotype"/>
          <w:highlight w:val="yellow"/>
          <w:lang w:val="es-CL"/>
        </w:rPr>
        <w:t>sino porque verdaderamente es.</w:t>
      </w:r>
      <w:r w:rsidR="00123774">
        <w:rPr>
          <w:rFonts w:ascii="Palatino Linotype" w:hAnsi="Palatino Linotype"/>
          <w:lang w:val="es-CL"/>
        </w:rPr>
        <w:t xml:space="preserve"> Por tanto, donde la grandeza es la misma verdad, es necesario que lo que posee mayor grandeza también posea mayor verdad; por lo cual, lo que no posee mayor verdad, tampoco posee mayor grandeza</w:t>
      </w:r>
      <w:r w:rsidR="00C0359E">
        <w:rPr>
          <w:rFonts w:ascii="Palatino Linotype" w:hAnsi="Palatino Linotype"/>
          <w:lang w:val="es-CL"/>
        </w:rPr>
        <w:t xml:space="preserve">. Por cierto, todo lo que tiene mayor verdad es más verdadero, así como lo que tiene mayor grandeza es más grande; aquí por lo tanto es mayor lo que es más verdadero. Pero el Padre y el Hijo juntos no son más verdaderos que el Padre y el Hijo tomados singularmente. Por lo tanto, no son algo mayor dos juntos que cada uno tomado singularmente. Y como igualmente el Espíritu Santo </w:t>
      </w:r>
      <w:r w:rsidR="00C0359E" w:rsidRPr="00FB2727">
        <w:rPr>
          <w:rFonts w:ascii="Palatino Linotype" w:hAnsi="Palatino Linotype"/>
          <w:i/>
          <w:lang w:val="es-CL"/>
        </w:rPr>
        <w:t>es</w:t>
      </w:r>
      <w:r w:rsidR="00C0359E">
        <w:rPr>
          <w:rFonts w:ascii="Palatino Linotype" w:hAnsi="Palatino Linotype"/>
          <w:lang w:val="es-CL"/>
        </w:rPr>
        <w:t xml:space="preserve"> también verdaderamente, tampoco el Padre y el Hijo juntos son algo mayor que él, así como no son una realidad más verdadera</w:t>
      </w:r>
      <w:r w:rsidR="00AB0A0D">
        <w:rPr>
          <w:rFonts w:ascii="Palatino Linotype" w:hAnsi="Palatino Linotype"/>
          <w:lang w:val="es-CL"/>
        </w:rPr>
        <w:t>. También el Padre y el Espíritu San</w:t>
      </w:r>
      <w:r w:rsidR="00EF0989">
        <w:rPr>
          <w:rFonts w:ascii="Palatino Linotype" w:hAnsi="Palatino Linotype"/>
          <w:lang w:val="es-CL"/>
        </w:rPr>
        <w:t>to juntos, dado que no superan a</w:t>
      </w:r>
      <w:r w:rsidR="00FB2727">
        <w:rPr>
          <w:rFonts w:ascii="Palatino Linotype" w:hAnsi="Palatino Linotype"/>
          <w:lang w:val="es-CL"/>
        </w:rPr>
        <w:t>l Hijo en cuanto a verdad, no</w:t>
      </w:r>
      <w:r w:rsidR="00AB0A0D">
        <w:rPr>
          <w:rFonts w:ascii="Palatino Linotype" w:hAnsi="Palatino Linotype"/>
          <w:lang w:val="es-CL"/>
        </w:rPr>
        <w:t xml:space="preserve"> </w:t>
      </w:r>
      <w:r w:rsidR="00AB0A0D" w:rsidRPr="00EF0989">
        <w:rPr>
          <w:rFonts w:ascii="Palatino Linotype" w:hAnsi="Palatino Linotype"/>
          <w:i/>
          <w:lang w:val="es-CL"/>
        </w:rPr>
        <w:t>son</w:t>
      </w:r>
      <w:r w:rsidR="00AB0A0D">
        <w:rPr>
          <w:rFonts w:ascii="Palatino Linotype" w:hAnsi="Palatino Linotype"/>
          <w:lang w:val="es-CL"/>
        </w:rPr>
        <w:t xml:space="preserve"> más verdaderamente, ni lo superan en grandeza.</w:t>
      </w:r>
      <w:r w:rsidR="002F2F0C">
        <w:rPr>
          <w:rFonts w:ascii="Palatino Linotype" w:hAnsi="Palatino Linotype"/>
          <w:lang w:val="es-CL"/>
        </w:rPr>
        <w:t xml:space="preserve"> Y así, el Hijo y el Espíritu Santo juntos son algo tan grande como el solo Padre, porque son igual de verdaderos. Así, la misma Trinidad es algo tan grande como cada una de sus Personas. Pues, no es mayor lo que no es más verdadero, allí donde la misma verdad es la grandeza, dado que en la esencia de la </w:t>
      </w:r>
      <w:r w:rsidR="002F2F0C">
        <w:rPr>
          <w:rFonts w:ascii="Palatino Linotype" w:hAnsi="Palatino Linotype"/>
          <w:lang w:val="es-CL"/>
        </w:rPr>
        <w:lastRenderedPageBreak/>
        <w:t>Verdad, el ser verdadero es lo mismo que el Ser, y el Ser es lo mismo que el ser grande; el ser grande, por lo tanto, es lo mismo que el ser verdadero. Por eso, lo que allí es igualmente verdadero, es necesario que sea también igualmente grande.</w:t>
      </w:r>
    </w:p>
    <w:p w14:paraId="12D0EA72" w14:textId="77777777" w:rsidR="002F2F0C" w:rsidRDefault="002F2F0C" w:rsidP="00E55CC4">
      <w:pPr>
        <w:ind w:firstLine="708"/>
        <w:jc w:val="both"/>
        <w:rPr>
          <w:rFonts w:ascii="Palatino Linotype" w:hAnsi="Palatino Linotype"/>
          <w:lang w:val="es-CL"/>
        </w:rPr>
      </w:pPr>
    </w:p>
    <w:p w14:paraId="73BED168" w14:textId="202A5E1B" w:rsidR="000F0380" w:rsidRDefault="002F2F0C" w:rsidP="00E55CC4">
      <w:pPr>
        <w:ind w:firstLine="708"/>
        <w:jc w:val="both"/>
        <w:rPr>
          <w:rFonts w:ascii="Palatino Linotype" w:hAnsi="Palatino Linotype"/>
          <w:lang w:val="es-CL"/>
        </w:rPr>
      </w:pPr>
      <w:r>
        <w:rPr>
          <w:rFonts w:ascii="Palatino Linotype" w:hAnsi="Palatino Linotype"/>
          <w:lang w:val="es-CL"/>
        </w:rPr>
        <w:t xml:space="preserve">ii,3. </w:t>
      </w:r>
      <w:r w:rsidR="000F0380">
        <w:rPr>
          <w:rFonts w:ascii="Palatino Linotype" w:hAnsi="Palatino Linotype"/>
          <w:lang w:val="es-CL"/>
        </w:rPr>
        <w:t xml:space="preserve">En cambio, en los cuerpos </w:t>
      </w:r>
      <w:r w:rsidR="009A04C3">
        <w:rPr>
          <w:rFonts w:ascii="Palatino Linotype" w:hAnsi="Palatino Linotype"/>
          <w:lang w:val="es-CL"/>
        </w:rPr>
        <w:t>puede ocurrir que este y aquél [objeto de]</w:t>
      </w:r>
      <w:r w:rsidR="000F0380">
        <w:rPr>
          <w:rFonts w:ascii="Palatino Linotype" w:hAnsi="Palatino Linotype"/>
          <w:lang w:val="es-CL"/>
        </w:rPr>
        <w:t xml:space="preserve"> oro sea</w:t>
      </w:r>
      <w:r w:rsidR="00F45226">
        <w:rPr>
          <w:rFonts w:ascii="Palatino Linotype" w:hAnsi="Palatino Linotype"/>
          <w:lang w:val="es-CL"/>
        </w:rPr>
        <w:t>n</w:t>
      </w:r>
      <w:r w:rsidR="000F0380">
        <w:rPr>
          <w:rFonts w:ascii="Palatino Linotype" w:hAnsi="Palatino Linotype"/>
          <w:lang w:val="es-CL"/>
        </w:rPr>
        <w:t xml:space="preserve"> igualmente verdadero</w:t>
      </w:r>
      <w:r w:rsidR="00F45226">
        <w:rPr>
          <w:rFonts w:ascii="Palatino Linotype" w:hAnsi="Palatino Linotype"/>
          <w:lang w:val="es-CL"/>
        </w:rPr>
        <w:t>s</w:t>
      </w:r>
      <w:r w:rsidR="000F0380">
        <w:rPr>
          <w:rFonts w:ascii="Palatino Linotype" w:hAnsi="Palatino Linotype"/>
          <w:lang w:val="es-CL"/>
        </w:rPr>
        <w:t>, pero este sea más grande que aquél, pues aquí la grandeza no es lo mismo que la verdad, y para él, una cosa es ser oro, otra cosa es ser grande.</w:t>
      </w:r>
      <w:r w:rsidR="00F45226">
        <w:rPr>
          <w:rFonts w:ascii="Palatino Linotype" w:hAnsi="Palatino Linotype"/>
          <w:lang w:val="es-CL"/>
        </w:rPr>
        <w:t xml:space="preserve"> </w:t>
      </w:r>
    </w:p>
    <w:p w14:paraId="7A74733F" w14:textId="2AEB8E02" w:rsidR="00F45226" w:rsidRDefault="00F45226" w:rsidP="00E55CC4">
      <w:pPr>
        <w:ind w:firstLine="708"/>
        <w:jc w:val="both"/>
        <w:rPr>
          <w:rFonts w:ascii="Palatino Linotype" w:hAnsi="Palatino Linotype"/>
          <w:lang w:val="es-CL"/>
        </w:rPr>
      </w:pPr>
      <w:r>
        <w:rPr>
          <w:rFonts w:ascii="Palatino Linotype" w:hAnsi="Palatino Linotype"/>
          <w:lang w:val="es-CL"/>
        </w:rPr>
        <w:t>Así también en la naturaleza del alma, esta no se dice verdadera en base a</w:t>
      </w:r>
      <w:r w:rsidR="00DA2B77">
        <w:rPr>
          <w:rFonts w:ascii="Palatino Linotype" w:hAnsi="Palatino Linotype"/>
          <w:lang w:val="es-CL"/>
        </w:rPr>
        <w:t>l</w:t>
      </w:r>
      <w:r>
        <w:rPr>
          <w:rFonts w:ascii="Palatino Linotype" w:hAnsi="Palatino Linotype"/>
          <w:lang w:val="es-CL"/>
        </w:rPr>
        <w:t xml:space="preserve"> mismo </w:t>
      </w:r>
      <w:r w:rsidR="009A04C3">
        <w:rPr>
          <w:rFonts w:ascii="Palatino Linotype" w:hAnsi="Palatino Linotype"/>
          <w:lang w:val="es-CL"/>
        </w:rPr>
        <w:t>[criterio]</w:t>
      </w:r>
      <w:r w:rsidR="00DA2B77">
        <w:rPr>
          <w:rFonts w:ascii="Palatino Linotype" w:hAnsi="Palatino Linotype"/>
          <w:lang w:val="es-CL"/>
        </w:rPr>
        <w:t xml:space="preserve"> </w:t>
      </w:r>
      <w:r>
        <w:rPr>
          <w:rFonts w:ascii="Palatino Linotype" w:hAnsi="Palatino Linotype"/>
          <w:lang w:val="es-CL"/>
        </w:rPr>
        <w:t xml:space="preserve">según </w:t>
      </w:r>
      <w:r w:rsidR="00DA2B77">
        <w:rPr>
          <w:rFonts w:ascii="Palatino Linotype" w:hAnsi="Palatino Linotype"/>
          <w:lang w:val="es-CL"/>
        </w:rPr>
        <w:t xml:space="preserve">el </w:t>
      </w:r>
      <w:r>
        <w:rPr>
          <w:rFonts w:ascii="Palatino Linotype" w:hAnsi="Palatino Linotype"/>
          <w:lang w:val="es-CL"/>
        </w:rPr>
        <w:t>que se dice grande</w:t>
      </w:r>
      <w:r w:rsidR="00DA2B77">
        <w:rPr>
          <w:rFonts w:ascii="Palatino Linotype" w:hAnsi="Palatino Linotype"/>
          <w:lang w:val="es-CL"/>
        </w:rPr>
        <w:t>.</w:t>
      </w:r>
      <w:r w:rsidR="00B72021">
        <w:rPr>
          <w:rFonts w:ascii="Palatino Linotype" w:hAnsi="Palatino Linotype"/>
          <w:lang w:val="es-CL"/>
        </w:rPr>
        <w:t xml:space="preserve"> En efecto, también el que no es magnánimo tiene una verdadera alma, dado que la esencia del cuerpo y del alma no es la misma </w:t>
      </w:r>
      <w:r w:rsidR="00B72021" w:rsidRPr="00343ADB">
        <w:rPr>
          <w:rFonts w:ascii="Palatino Linotype" w:hAnsi="Palatino Linotype"/>
          <w:lang w:val="es-CL"/>
        </w:rPr>
        <w:t>esencia de la verdad</w:t>
      </w:r>
      <w:r w:rsidR="00B72021">
        <w:rPr>
          <w:rFonts w:ascii="Palatino Linotype" w:hAnsi="Palatino Linotype"/>
          <w:lang w:val="es-CL"/>
        </w:rPr>
        <w:t>, como lo es la Trinidad, el único Dios, solo, grande, verdadero</w:t>
      </w:r>
      <w:r w:rsidR="00FA08AC">
        <w:rPr>
          <w:rFonts w:ascii="Palatino Linotype" w:hAnsi="Palatino Linotype"/>
          <w:lang w:val="es-CL"/>
        </w:rPr>
        <w:t>, veraz:</w:t>
      </w:r>
      <w:r w:rsidR="00B72021">
        <w:rPr>
          <w:rFonts w:ascii="Palatino Linotype" w:hAnsi="Palatino Linotype"/>
          <w:lang w:val="es-CL"/>
        </w:rPr>
        <w:t xml:space="preserve"> la Verdad</w:t>
      </w:r>
      <w:r w:rsidR="001336A2">
        <w:rPr>
          <w:rFonts w:ascii="Palatino Linotype" w:hAnsi="Palatino Linotype"/>
          <w:lang w:val="es-CL"/>
        </w:rPr>
        <w:t>.</w:t>
      </w:r>
      <w:r w:rsidR="0087150A">
        <w:rPr>
          <w:rFonts w:ascii="Palatino Linotype" w:hAnsi="Palatino Linotype"/>
          <w:lang w:val="es-CL"/>
        </w:rPr>
        <w:t xml:space="preserve"> </w:t>
      </w:r>
      <w:r w:rsidR="00070073">
        <w:rPr>
          <w:rFonts w:ascii="Palatino Linotype" w:hAnsi="Palatino Linotype"/>
          <w:lang w:val="es-CL"/>
        </w:rPr>
        <w:t>Si intentamos pensarlo, por cuanto Él lo permite y lo dona, no debemos concebir ningún contacto o abrazo por espacios físicos, ninguna conjunci</w:t>
      </w:r>
      <w:r w:rsidR="00FA08AC">
        <w:rPr>
          <w:rFonts w:ascii="Palatino Linotype" w:hAnsi="Palatino Linotype"/>
          <w:lang w:val="es-CL"/>
        </w:rPr>
        <w:t>ón de articulaciones, tal como cuenta la fábula de Gerión,</w:t>
      </w:r>
      <w:r w:rsidR="00FA08AC" w:rsidRPr="00FA08AC">
        <w:rPr>
          <w:rFonts w:ascii="Palatino Linotype" w:hAnsi="Palatino Linotype"/>
          <w:lang w:val="es-CL"/>
        </w:rPr>
        <w:t xml:space="preserve"> </w:t>
      </w:r>
      <w:r w:rsidR="009A04C3">
        <w:rPr>
          <w:rFonts w:ascii="Palatino Linotype" w:hAnsi="Palatino Linotype"/>
          <w:lang w:val="es-CL"/>
        </w:rPr>
        <w:t>el [monstruo]</w:t>
      </w:r>
      <w:r w:rsidR="00FA08AC">
        <w:rPr>
          <w:rFonts w:ascii="Palatino Linotype" w:hAnsi="Palatino Linotype"/>
          <w:lang w:val="es-CL"/>
        </w:rPr>
        <w:t xml:space="preserve"> de tres cuerpos.</w:t>
      </w:r>
      <w:r>
        <w:rPr>
          <w:rFonts w:ascii="Palatino Linotype" w:hAnsi="Palatino Linotype"/>
          <w:lang w:val="es-CL"/>
        </w:rPr>
        <w:t xml:space="preserve"> </w:t>
      </w:r>
      <w:r w:rsidR="00FA08AC">
        <w:rPr>
          <w:rFonts w:ascii="Palatino Linotype" w:hAnsi="Palatino Linotype"/>
          <w:lang w:val="es-CL"/>
        </w:rPr>
        <w:t>En cambio, todo lo  que se nos pueda ocurrir que sea mayor en los tres que en cada uno, y menor en uno solo que en dos, debemos descartarlo sin ninguna duda; de este modo, en efecto, se descarta todo lo corpóreo.</w:t>
      </w:r>
    </w:p>
    <w:p w14:paraId="60762A73" w14:textId="5483340C" w:rsidR="006B602B" w:rsidRDefault="00FA08AC" w:rsidP="00E55CC4">
      <w:pPr>
        <w:ind w:firstLine="708"/>
        <w:jc w:val="both"/>
        <w:rPr>
          <w:rFonts w:ascii="Palatino Linotype" w:hAnsi="Palatino Linotype"/>
          <w:lang w:val="es-CL"/>
        </w:rPr>
      </w:pPr>
      <w:r w:rsidRPr="00F03D3E">
        <w:rPr>
          <w:rFonts w:ascii="Palatino Linotype" w:hAnsi="Palatino Linotype"/>
          <w:highlight w:val="yellow"/>
          <w:lang w:val="es-CL"/>
        </w:rPr>
        <w:t xml:space="preserve">En las realidades espirituales, en cambio, </w:t>
      </w:r>
      <w:r w:rsidR="0002562D" w:rsidRPr="00F03D3E">
        <w:rPr>
          <w:rFonts w:ascii="Palatino Linotype" w:hAnsi="Palatino Linotype"/>
          <w:highlight w:val="yellow"/>
          <w:lang w:val="es-CL"/>
        </w:rPr>
        <w:t>todo lo que se nos presente como mudable, no debe ser considerado Dios.</w:t>
      </w:r>
      <w:r w:rsidR="0002562D">
        <w:rPr>
          <w:rFonts w:ascii="Palatino Linotype" w:hAnsi="Palatino Linotype"/>
          <w:lang w:val="es-CL"/>
        </w:rPr>
        <w:t xml:space="preserve"> En efecto, no es pequeño conocimiento, cuando desde nuestr</w:t>
      </w:r>
      <w:r w:rsidR="009A04C3">
        <w:rPr>
          <w:rFonts w:ascii="Palatino Linotype" w:hAnsi="Palatino Linotype"/>
          <w:lang w:val="es-CL"/>
        </w:rPr>
        <w:t>a profunda pequeñez respiramos [el aire de]</w:t>
      </w:r>
      <w:r w:rsidR="0002562D">
        <w:rPr>
          <w:rFonts w:ascii="Palatino Linotype" w:hAnsi="Palatino Linotype"/>
          <w:lang w:val="es-CL"/>
        </w:rPr>
        <w:t xml:space="preserve"> aquella altura cuando, </w:t>
      </w:r>
      <w:r w:rsidR="0002562D" w:rsidRPr="00F03D3E">
        <w:rPr>
          <w:rFonts w:ascii="Palatino Linotype" w:hAnsi="Palatino Linotype"/>
          <w:highlight w:val="yellow"/>
          <w:lang w:val="es-CL"/>
        </w:rPr>
        <w:t xml:space="preserve">antes de poder saber </w:t>
      </w:r>
      <w:r w:rsidR="0002562D" w:rsidRPr="00F03D3E">
        <w:rPr>
          <w:rFonts w:ascii="Palatino Linotype" w:hAnsi="Palatino Linotype"/>
          <w:i/>
          <w:highlight w:val="yellow"/>
          <w:lang w:val="es-CL"/>
        </w:rPr>
        <w:t>qué es</w:t>
      </w:r>
      <w:r w:rsidR="0002562D" w:rsidRPr="00F03D3E">
        <w:rPr>
          <w:rFonts w:ascii="Palatino Linotype" w:hAnsi="Palatino Linotype"/>
          <w:highlight w:val="yellow"/>
          <w:lang w:val="es-CL"/>
        </w:rPr>
        <w:t xml:space="preserve"> Dios, ya podemos saber lo que </w:t>
      </w:r>
      <w:r w:rsidR="0002562D" w:rsidRPr="00F03D3E">
        <w:rPr>
          <w:rFonts w:ascii="Palatino Linotype" w:hAnsi="Palatino Linotype"/>
          <w:i/>
          <w:highlight w:val="yellow"/>
          <w:lang w:val="es-CL"/>
        </w:rPr>
        <w:t>no es</w:t>
      </w:r>
      <w:r w:rsidR="0002562D" w:rsidRPr="00F03D3E">
        <w:rPr>
          <w:rFonts w:ascii="Palatino Linotype" w:hAnsi="Palatino Linotype"/>
          <w:highlight w:val="yellow"/>
          <w:lang w:val="es-CL"/>
        </w:rPr>
        <w:t>.</w:t>
      </w:r>
      <w:r w:rsidR="0002562D">
        <w:rPr>
          <w:rFonts w:ascii="Palatino Linotype" w:hAnsi="Palatino Linotype"/>
          <w:lang w:val="es-CL"/>
        </w:rPr>
        <w:t xml:space="preserve"> Pues no es ciertamente tierra, ni cielo, ni tampoco algo parecido a la tierra y al cielo, ni algo parecido a lo que vemos en el cielo, ni algo que no vemos y quizás esté en el cielo. </w:t>
      </w:r>
      <w:r w:rsidR="0002562D" w:rsidRPr="00F03D3E">
        <w:rPr>
          <w:rFonts w:ascii="Palatino Linotype" w:hAnsi="Palatino Linotype"/>
          <w:highlight w:val="yellow"/>
          <w:lang w:val="es-CL"/>
        </w:rPr>
        <w:t>Ni tampoco si aumentaras con la imaginación del pensamiento la luz de</w:t>
      </w:r>
      <w:r w:rsidR="00DA4A7E" w:rsidRPr="00F03D3E">
        <w:rPr>
          <w:rFonts w:ascii="Palatino Linotype" w:hAnsi="Palatino Linotype"/>
          <w:highlight w:val="yellow"/>
          <w:lang w:val="es-CL"/>
        </w:rPr>
        <w:t>l</w:t>
      </w:r>
      <w:r w:rsidR="0002562D" w:rsidRPr="00F03D3E">
        <w:rPr>
          <w:rFonts w:ascii="Palatino Linotype" w:hAnsi="Palatino Linotype"/>
          <w:highlight w:val="yellow"/>
          <w:lang w:val="es-CL"/>
        </w:rPr>
        <w:t xml:space="preserve"> sol todo lo que puedas, tanto en grandeza como en intensidad</w:t>
      </w:r>
      <w:r w:rsidR="000948A7" w:rsidRPr="00F03D3E">
        <w:rPr>
          <w:rFonts w:ascii="Palatino Linotype" w:hAnsi="Palatino Linotype"/>
          <w:highlight w:val="yellow"/>
          <w:lang w:val="es-CL"/>
        </w:rPr>
        <w:t>, miles de veces</w:t>
      </w:r>
      <w:r w:rsidR="006B602B" w:rsidRPr="00F03D3E">
        <w:rPr>
          <w:rFonts w:ascii="Palatino Linotype" w:hAnsi="Palatino Linotype"/>
          <w:highlight w:val="yellow"/>
          <w:lang w:val="es-CL"/>
        </w:rPr>
        <w:t>,</w:t>
      </w:r>
      <w:r w:rsidR="000948A7" w:rsidRPr="00F03D3E">
        <w:rPr>
          <w:rFonts w:ascii="Palatino Linotype" w:hAnsi="Palatino Linotype"/>
          <w:highlight w:val="yellow"/>
          <w:lang w:val="es-CL"/>
        </w:rPr>
        <w:t xml:space="preserve"> o incluso </w:t>
      </w:r>
      <w:r w:rsidR="006B602B" w:rsidRPr="00F03D3E">
        <w:rPr>
          <w:rFonts w:ascii="Palatino Linotype" w:hAnsi="Palatino Linotype"/>
          <w:highlight w:val="yellow"/>
          <w:lang w:val="es-CL"/>
        </w:rPr>
        <w:t>in</w:t>
      </w:r>
      <w:r w:rsidR="00DA4A7E" w:rsidRPr="00F03D3E">
        <w:rPr>
          <w:rFonts w:ascii="Palatino Linotype" w:hAnsi="Palatino Linotype"/>
          <w:highlight w:val="yellow"/>
          <w:lang w:val="es-CL"/>
        </w:rPr>
        <w:t>definid</w:t>
      </w:r>
      <w:r w:rsidR="006B602B" w:rsidRPr="00F03D3E">
        <w:rPr>
          <w:rFonts w:ascii="Palatino Linotype" w:hAnsi="Palatino Linotype"/>
          <w:highlight w:val="yellow"/>
          <w:lang w:val="es-CL"/>
        </w:rPr>
        <w:t>amente</w:t>
      </w:r>
      <w:r w:rsidR="000948A7" w:rsidRPr="00F03D3E">
        <w:rPr>
          <w:rFonts w:ascii="Palatino Linotype" w:hAnsi="Palatino Linotype"/>
          <w:highlight w:val="yellow"/>
          <w:lang w:val="es-CL"/>
        </w:rPr>
        <w:t>, ni siquiera eso sería Dios</w:t>
      </w:r>
      <w:r w:rsidR="006B602B" w:rsidRPr="00F03D3E">
        <w:rPr>
          <w:rFonts w:ascii="Palatino Linotype" w:hAnsi="Palatino Linotype"/>
          <w:highlight w:val="yellow"/>
          <w:lang w:val="es-CL"/>
        </w:rPr>
        <w:t>.</w:t>
      </w:r>
      <w:r w:rsidR="006B602B">
        <w:rPr>
          <w:rFonts w:ascii="Palatino Linotype" w:hAnsi="Palatino Linotype"/>
          <w:lang w:val="es-CL"/>
        </w:rPr>
        <w:t xml:space="preserve"> </w:t>
      </w:r>
      <w:r w:rsidR="006B602B" w:rsidRPr="00F03D3E">
        <w:rPr>
          <w:rFonts w:ascii="Palatino Linotype" w:hAnsi="Palatino Linotype"/>
          <w:highlight w:val="green"/>
          <w:lang w:val="es-CL"/>
        </w:rPr>
        <w:t xml:space="preserve">Ni si pensáramos en los ángeles, puros espíritus que animan los cuerpos celestes, que dirigen sus mutaciones según la voluntad de Dios a la que sirven, ni siquiera si todos, que </w:t>
      </w:r>
      <w:r w:rsidR="006B602B" w:rsidRPr="00F03D3E">
        <w:rPr>
          <w:rFonts w:ascii="Palatino Linotype" w:hAnsi="Palatino Linotype"/>
          <w:highlight w:val="green"/>
          <w:lang w:val="es-CL"/>
        </w:rPr>
        <w:lastRenderedPageBreak/>
        <w:t>son miles de millares, reunidos en una sola realidad fueran un solo ser, Dios tampoco sería nada parecido.</w:t>
      </w:r>
      <w:r w:rsidR="006B602B">
        <w:rPr>
          <w:rFonts w:ascii="Palatino Linotype" w:hAnsi="Palatino Linotype"/>
          <w:lang w:val="es-CL"/>
        </w:rPr>
        <w:t xml:space="preserve"> Lo mismo ocurriría si pensaras en los mismos espíritus sin los cuerpos, cosa extremadamente difícil para nuestro pensamiento carnal. </w:t>
      </w:r>
    </w:p>
    <w:p w14:paraId="304773A4" w14:textId="2EFB5531" w:rsidR="00FA08AC" w:rsidRDefault="006B602B" w:rsidP="00E55CC4">
      <w:pPr>
        <w:ind w:firstLine="708"/>
        <w:jc w:val="both"/>
        <w:rPr>
          <w:rFonts w:ascii="Palatino Linotype" w:hAnsi="Palatino Linotype"/>
          <w:lang w:val="es-CL"/>
        </w:rPr>
      </w:pPr>
      <w:r>
        <w:rPr>
          <w:rFonts w:ascii="Palatino Linotype" w:hAnsi="Palatino Linotype"/>
          <w:lang w:val="es-CL"/>
        </w:rPr>
        <w:t xml:space="preserve">He aquí, mira, si puedes, o alma apesadumbrada por el </w:t>
      </w:r>
      <w:r w:rsidRPr="00C02A1A">
        <w:rPr>
          <w:rFonts w:ascii="Palatino Linotype" w:hAnsi="Palatino Linotype"/>
          <w:i/>
          <w:lang w:val="es-CL"/>
        </w:rPr>
        <w:t>cuerpo que se corrompe</w:t>
      </w:r>
      <w:r w:rsidR="00972129">
        <w:rPr>
          <w:rFonts w:ascii="Palatino Linotype" w:hAnsi="Palatino Linotype"/>
          <w:i/>
          <w:lang w:val="es-CL"/>
        </w:rPr>
        <w:t xml:space="preserve"> </w:t>
      </w:r>
      <w:r w:rsidR="00972129">
        <w:rPr>
          <w:rFonts w:ascii="Palatino Linotype" w:hAnsi="Palatino Linotype"/>
          <w:lang w:val="es-CL"/>
        </w:rPr>
        <w:t>(Sab 9,15)</w:t>
      </w:r>
      <w:r>
        <w:rPr>
          <w:rFonts w:ascii="Palatino Linotype" w:hAnsi="Palatino Linotype"/>
          <w:lang w:val="es-CL"/>
        </w:rPr>
        <w:t xml:space="preserve">, y gravada por los múltiples y varios pensamientos terrenales, he aquí, </w:t>
      </w:r>
      <w:r w:rsidR="00CC1415">
        <w:rPr>
          <w:rFonts w:ascii="Palatino Linotype" w:hAnsi="Palatino Linotype"/>
          <w:lang w:val="es-CL"/>
        </w:rPr>
        <w:t>¡</w:t>
      </w:r>
      <w:r>
        <w:rPr>
          <w:rFonts w:ascii="Palatino Linotype" w:hAnsi="Palatino Linotype"/>
          <w:lang w:val="es-CL"/>
        </w:rPr>
        <w:t>mira, si puedes</w:t>
      </w:r>
      <w:r w:rsidR="00CC1415">
        <w:rPr>
          <w:rFonts w:ascii="Palatino Linotype" w:hAnsi="Palatino Linotype"/>
          <w:lang w:val="es-CL"/>
        </w:rPr>
        <w:t xml:space="preserve">: </w:t>
      </w:r>
      <w:r>
        <w:rPr>
          <w:rFonts w:ascii="Palatino Linotype" w:hAnsi="Palatino Linotype"/>
          <w:lang w:val="es-CL"/>
        </w:rPr>
        <w:t>Dios es la verdad! Esto, en efecto, está escrito: “</w:t>
      </w:r>
      <w:r w:rsidR="00FD412D">
        <w:rPr>
          <w:rFonts w:ascii="Palatino Linotype" w:hAnsi="Palatino Linotype"/>
          <w:lang w:val="es-CL"/>
        </w:rPr>
        <w:t>Porque</w:t>
      </w:r>
      <w:r>
        <w:rPr>
          <w:rFonts w:ascii="Palatino Linotype" w:hAnsi="Palatino Linotype"/>
          <w:lang w:val="es-CL"/>
        </w:rPr>
        <w:t xml:space="preserve"> Dios es Luz” (</w:t>
      </w:r>
      <w:r w:rsidRPr="00EC27EB">
        <w:rPr>
          <w:rFonts w:ascii="Palatino Linotype" w:hAnsi="Palatino Linotype"/>
          <w:i/>
          <w:lang w:val="es-CL"/>
        </w:rPr>
        <w:t>I Joh</w:t>
      </w:r>
      <w:r>
        <w:rPr>
          <w:rFonts w:ascii="Palatino Linotype" w:hAnsi="Palatino Linotype"/>
          <w:lang w:val="es-CL"/>
        </w:rPr>
        <w:t xml:space="preserve"> 1,5)</w:t>
      </w:r>
      <w:r w:rsidR="00FD412D">
        <w:rPr>
          <w:rFonts w:ascii="Palatino Linotype" w:hAnsi="Palatino Linotype"/>
          <w:lang w:val="es-CL"/>
        </w:rPr>
        <w:t xml:space="preserve">, no como la que ven estos ojos, sino como </w:t>
      </w:r>
      <w:r w:rsidR="00EC27EB" w:rsidRPr="00C02A1A">
        <w:rPr>
          <w:rFonts w:ascii="Palatino Linotype" w:hAnsi="Palatino Linotype"/>
          <w:lang w:val="es-CL"/>
        </w:rPr>
        <w:t xml:space="preserve">lo que </w:t>
      </w:r>
      <w:r w:rsidR="00FD412D" w:rsidRPr="00C02A1A">
        <w:rPr>
          <w:rFonts w:ascii="Palatino Linotype" w:hAnsi="Palatino Linotype"/>
          <w:lang w:val="es-CL"/>
        </w:rPr>
        <w:t>ve el corazón cuando escucha,</w:t>
      </w:r>
      <w:r w:rsidR="00FD412D">
        <w:rPr>
          <w:rFonts w:ascii="Palatino Linotype" w:hAnsi="Palatino Linotype"/>
          <w:lang w:val="es-CL"/>
        </w:rPr>
        <w:t xml:space="preserve"> así Él es la Verdad. ¡No preguntes qué es la verdad! Pues inmediatamente te saldrán al paso </w:t>
      </w:r>
      <w:r w:rsidR="00FD412D" w:rsidRPr="00F03D3E">
        <w:rPr>
          <w:rFonts w:ascii="Palatino Linotype" w:hAnsi="Palatino Linotype"/>
          <w:highlight w:val="yellow"/>
          <w:lang w:val="es-CL"/>
        </w:rPr>
        <w:t>las neblinas de las imágenes corpóreas y las nubes de las representaciones de la fantasía,</w:t>
      </w:r>
      <w:r w:rsidR="00FD412D">
        <w:rPr>
          <w:rFonts w:ascii="Palatino Linotype" w:hAnsi="Palatino Linotype"/>
          <w:lang w:val="es-CL"/>
        </w:rPr>
        <w:t xml:space="preserve"> y perturbarán la serenidad que, </w:t>
      </w:r>
      <w:r w:rsidR="00EB2558">
        <w:rPr>
          <w:rFonts w:ascii="Palatino Linotype" w:hAnsi="Palatino Linotype"/>
          <w:lang w:val="es-CL"/>
        </w:rPr>
        <w:t>al</w:t>
      </w:r>
      <w:r w:rsidR="00FD412D">
        <w:rPr>
          <w:rFonts w:ascii="Palatino Linotype" w:hAnsi="Palatino Linotype"/>
          <w:lang w:val="es-CL"/>
        </w:rPr>
        <w:t xml:space="preserve"> primer </w:t>
      </w:r>
      <w:r w:rsidR="00EB2558">
        <w:rPr>
          <w:rFonts w:ascii="Palatino Linotype" w:hAnsi="Palatino Linotype"/>
          <w:lang w:val="es-CL"/>
        </w:rPr>
        <w:t>fulgor</w:t>
      </w:r>
      <w:r w:rsidR="00C02A1A">
        <w:rPr>
          <w:rFonts w:ascii="Palatino Linotype" w:hAnsi="Palatino Linotype"/>
          <w:lang w:val="es-CL"/>
        </w:rPr>
        <w:t xml:space="preserve"> brilló en ti, cuando dije </w:t>
      </w:r>
      <w:r w:rsidR="00E759A3">
        <w:rPr>
          <w:rFonts w:ascii="Palatino Linotype" w:hAnsi="Palatino Linotype"/>
          <w:lang w:val="es-CL"/>
        </w:rPr>
        <w:t>‘</w:t>
      </w:r>
      <w:r w:rsidR="00C02A1A">
        <w:rPr>
          <w:rFonts w:ascii="Palatino Linotype" w:hAnsi="Palatino Linotype"/>
          <w:lang w:val="es-CL"/>
        </w:rPr>
        <w:t>¡v</w:t>
      </w:r>
      <w:r w:rsidR="00FD412D">
        <w:rPr>
          <w:rFonts w:ascii="Palatino Linotype" w:hAnsi="Palatino Linotype"/>
          <w:lang w:val="es-CL"/>
        </w:rPr>
        <w:t>erdad!</w:t>
      </w:r>
      <w:r w:rsidR="00E759A3">
        <w:rPr>
          <w:rFonts w:ascii="Palatino Linotype" w:hAnsi="Palatino Linotype"/>
          <w:lang w:val="es-CL"/>
        </w:rPr>
        <w:t>’</w:t>
      </w:r>
      <w:r w:rsidR="000948A7">
        <w:rPr>
          <w:rFonts w:ascii="Palatino Linotype" w:hAnsi="Palatino Linotype"/>
          <w:lang w:val="es-CL"/>
        </w:rPr>
        <w:t xml:space="preserve">  </w:t>
      </w:r>
      <w:r w:rsidR="00911A78" w:rsidRPr="00F03D3E">
        <w:rPr>
          <w:rFonts w:ascii="Palatino Linotype" w:hAnsi="Palatino Linotype"/>
          <w:highlight w:val="yellow"/>
          <w:lang w:val="es-CL"/>
        </w:rPr>
        <w:t>Aquí</w:t>
      </w:r>
      <w:r w:rsidR="00EB2558" w:rsidRPr="00F03D3E">
        <w:rPr>
          <w:rFonts w:ascii="Palatino Linotype" w:hAnsi="Palatino Linotype"/>
          <w:highlight w:val="yellow"/>
          <w:lang w:val="es-CL"/>
        </w:rPr>
        <w:t xml:space="preserve">, en el mismo fulgor primero que te sobrecoge con su brillo cuando se pronuncia esta palabra, ‘verdad’, </w:t>
      </w:r>
      <w:r w:rsidR="00911A78" w:rsidRPr="00F03D3E">
        <w:rPr>
          <w:rFonts w:ascii="Palatino Linotype" w:hAnsi="Palatino Linotype"/>
          <w:highlight w:val="yellow"/>
          <w:lang w:val="es-CL"/>
        </w:rPr>
        <w:t>¡</w:t>
      </w:r>
      <w:r w:rsidR="00EB2558" w:rsidRPr="00F03D3E">
        <w:rPr>
          <w:rFonts w:ascii="Palatino Linotype" w:hAnsi="Palatino Linotype"/>
          <w:highlight w:val="yellow"/>
          <w:lang w:val="es-CL"/>
        </w:rPr>
        <w:t>detente</w:t>
      </w:r>
      <w:r w:rsidR="00911A78" w:rsidRPr="00F03D3E">
        <w:rPr>
          <w:rFonts w:ascii="Palatino Linotype" w:hAnsi="Palatino Linotype"/>
          <w:highlight w:val="yellow"/>
          <w:lang w:val="es-CL"/>
        </w:rPr>
        <w:t>, si puedes!</w:t>
      </w:r>
      <w:r w:rsidR="00EB2558">
        <w:rPr>
          <w:rFonts w:ascii="Palatino Linotype" w:hAnsi="Palatino Linotype"/>
          <w:lang w:val="es-CL"/>
        </w:rPr>
        <w:t xml:space="preserve"> </w:t>
      </w:r>
      <w:r w:rsidR="00911A78">
        <w:rPr>
          <w:rFonts w:ascii="Palatino Linotype" w:hAnsi="Palatino Linotype"/>
          <w:lang w:val="es-CL"/>
        </w:rPr>
        <w:t>Pero no puedes.</w:t>
      </w:r>
      <w:r w:rsidR="00EB2558">
        <w:rPr>
          <w:rFonts w:ascii="Palatino Linotype" w:hAnsi="Palatino Linotype"/>
          <w:lang w:val="es-CL"/>
        </w:rPr>
        <w:t xml:space="preserve"> Vuelves a resbalar en estas realidades acostumbradas y terrenales. ¿Por cuál peso resbalas, pregunto, sino por el </w:t>
      </w:r>
      <w:r w:rsidR="00EB2558" w:rsidRPr="00F03D3E">
        <w:rPr>
          <w:rFonts w:ascii="Palatino Linotype" w:hAnsi="Palatino Linotype"/>
          <w:highlight w:val="green"/>
          <w:lang w:val="es-CL"/>
        </w:rPr>
        <w:t xml:space="preserve">pegamento de la pasión de las </w:t>
      </w:r>
      <w:r w:rsidR="00EC27EB" w:rsidRPr="00F03D3E">
        <w:rPr>
          <w:rFonts w:ascii="Palatino Linotype" w:hAnsi="Palatino Linotype"/>
          <w:highlight w:val="green"/>
          <w:lang w:val="es-CL"/>
        </w:rPr>
        <w:t>impurezas</w:t>
      </w:r>
      <w:r w:rsidR="00EB2558">
        <w:rPr>
          <w:rFonts w:ascii="Palatino Linotype" w:hAnsi="Palatino Linotype"/>
          <w:lang w:val="es-CL"/>
        </w:rPr>
        <w:t xml:space="preserve"> que has contraído?</w:t>
      </w:r>
    </w:p>
    <w:p w14:paraId="402C29B4" w14:textId="77777777" w:rsidR="00EB2558" w:rsidRDefault="00EB2558" w:rsidP="00E55CC4">
      <w:pPr>
        <w:ind w:firstLine="708"/>
        <w:jc w:val="both"/>
        <w:rPr>
          <w:rFonts w:ascii="Palatino Linotype" w:hAnsi="Palatino Linotype"/>
          <w:lang w:val="es-CL"/>
        </w:rPr>
      </w:pPr>
    </w:p>
    <w:p w14:paraId="7948B109" w14:textId="0372233C" w:rsidR="00EB2558" w:rsidRDefault="00EB2558" w:rsidP="00E55CC4">
      <w:pPr>
        <w:ind w:firstLine="708"/>
        <w:jc w:val="both"/>
        <w:rPr>
          <w:rFonts w:ascii="Palatino Linotype" w:hAnsi="Palatino Linotype"/>
          <w:lang w:val="es-CL"/>
        </w:rPr>
      </w:pPr>
      <w:r w:rsidRPr="00066C28">
        <w:rPr>
          <w:rFonts w:ascii="Palatino Linotype" w:hAnsi="Palatino Linotype"/>
          <w:b/>
          <w:lang w:val="es-CL"/>
        </w:rPr>
        <w:t>iii,4.</w:t>
      </w:r>
      <w:r w:rsidR="00E32794">
        <w:rPr>
          <w:rFonts w:ascii="Palatino Linotype" w:hAnsi="Palatino Linotype"/>
          <w:lang w:val="es-CL"/>
        </w:rPr>
        <w:t xml:space="preserve"> He aquí, mira de nuevo, si puedes. </w:t>
      </w:r>
      <w:r w:rsidR="00E32794" w:rsidRPr="009F19CA">
        <w:rPr>
          <w:rFonts w:ascii="Palatino Linotype" w:hAnsi="Palatino Linotype"/>
          <w:highlight w:val="yellow"/>
          <w:lang w:val="es-CL"/>
        </w:rPr>
        <w:t>Ciertamente, no amas sino lo bueno</w:t>
      </w:r>
      <w:r w:rsidR="00E32794">
        <w:rPr>
          <w:rFonts w:ascii="Palatino Linotype" w:hAnsi="Palatino Linotype"/>
          <w:lang w:val="es-CL"/>
        </w:rPr>
        <w:t xml:space="preserve">: buena es la tierra por la altura de los montes y la dulzura de los collados y la llanura de los campos, y bueno el terreno ameno y fértil, y buena es la casa dispuesta con simetría y proporción, amplia y luminosa, y  buenos los animales y los cuerpos animados, y bueno el aire templado y salubre, y buena la comida, gustosa y saludable, y buena la salud, sin dolores ni cansancio, y bueno el rostro humano bien proporcionado, con alegre semblante y color luminoso, y buena el alma del amigo por la dulzura de la concordia y la </w:t>
      </w:r>
      <w:r w:rsidR="002457D6">
        <w:rPr>
          <w:rFonts w:ascii="Palatino Linotype" w:hAnsi="Palatino Linotype"/>
          <w:lang w:val="es-CL"/>
        </w:rPr>
        <w:t>fidelidad d</w:t>
      </w:r>
      <w:r w:rsidR="00E32794">
        <w:rPr>
          <w:rFonts w:ascii="Palatino Linotype" w:hAnsi="Palatino Linotype"/>
          <w:lang w:val="es-CL"/>
        </w:rPr>
        <w:t>el amor</w:t>
      </w:r>
      <w:r w:rsidR="002457D6">
        <w:rPr>
          <w:rFonts w:ascii="Palatino Linotype" w:hAnsi="Palatino Linotype"/>
          <w:lang w:val="es-CL"/>
        </w:rPr>
        <w:t>, y bueno el hombre justo, y buenas las riquezas que facilitan medios, y bueno el cielo</w:t>
      </w:r>
      <w:r w:rsidR="00FF6490">
        <w:rPr>
          <w:rFonts w:ascii="Palatino Linotype" w:hAnsi="Palatino Linotype"/>
          <w:lang w:val="es-CL"/>
        </w:rPr>
        <w:t xml:space="preserve"> con su sol y su luna y sus estrellas, y buenos los ángeles por la santa obediencia, y bueno el discurso que enseña con suavidad, y apropiadamente conmueve al que lo escucha, y bueno el poema cantado con ritmos y majestuoso en sus sentencias. ¿Para qué mencionar más y más cosas? </w:t>
      </w:r>
      <w:r w:rsidR="00FF6490" w:rsidRPr="009F19CA">
        <w:rPr>
          <w:rFonts w:ascii="Palatino Linotype" w:hAnsi="Palatino Linotype"/>
          <w:highlight w:val="yellow"/>
          <w:lang w:val="es-CL"/>
        </w:rPr>
        <w:t xml:space="preserve">Bueno es esto y bueno aquello. Deja de lado esto y aquello y mira al </w:t>
      </w:r>
      <w:r w:rsidR="00FF6490" w:rsidRPr="009F19CA">
        <w:rPr>
          <w:rFonts w:ascii="Palatino Linotype" w:hAnsi="Palatino Linotype"/>
          <w:highlight w:val="yellow"/>
          <w:lang w:val="es-CL"/>
        </w:rPr>
        <w:lastRenderedPageBreak/>
        <w:t xml:space="preserve">Bien mismo, si puedes; así </w:t>
      </w:r>
      <w:r w:rsidR="00FF6490" w:rsidRPr="00721C18">
        <w:rPr>
          <w:rFonts w:ascii="Palatino Linotype" w:hAnsi="Palatino Linotype"/>
          <w:highlight w:val="green"/>
          <w:lang w:val="es-CL"/>
        </w:rPr>
        <w:t>verás a Dios</w:t>
      </w:r>
      <w:r w:rsidR="00721C18">
        <w:rPr>
          <w:rStyle w:val="Refdenotaalpie"/>
          <w:rFonts w:ascii="Palatino Linotype" w:hAnsi="Palatino Linotype"/>
          <w:highlight w:val="green"/>
          <w:lang w:val="es-CL"/>
        </w:rPr>
        <w:footnoteReference w:id="32"/>
      </w:r>
      <w:r w:rsidR="00FF6490" w:rsidRPr="009F19CA">
        <w:rPr>
          <w:rFonts w:ascii="Palatino Linotype" w:hAnsi="Palatino Linotype"/>
          <w:highlight w:val="yellow"/>
          <w:lang w:val="es-CL"/>
        </w:rPr>
        <w:t xml:space="preserve">, que </w:t>
      </w:r>
      <w:r w:rsidR="00FF6490" w:rsidRPr="00721C18">
        <w:rPr>
          <w:rFonts w:ascii="Palatino Linotype" w:hAnsi="Palatino Linotype"/>
          <w:highlight w:val="cyan"/>
          <w:lang w:val="es-CL"/>
        </w:rPr>
        <w:t>no es bueno por otro bien, sino que es el Bien de todo lo bueno</w:t>
      </w:r>
      <w:r w:rsidR="00B97F7E" w:rsidRPr="00721C18">
        <w:rPr>
          <w:rFonts w:ascii="Palatino Linotype" w:hAnsi="Palatino Linotype"/>
          <w:highlight w:val="cyan"/>
          <w:lang w:val="es-CL"/>
        </w:rPr>
        <w:t>.</w:t>
      </w:r>
      <w:r w:rsidR="00B97F7E">
        <w:rPr>
          <w:rFonts w:ascii="Palatino Linotype" w:hAnsi="Palatino Linotype"/>
          <w:lang w:val="es-CL"/>
        </w:rPr>
        <w:t xml:space="preserve"> </w:t>
      </w:r>
      <w:r w:rsidR="00B97F7E" w:rsidRPr="00B97F7E">
        <w:rPr>
          <w:rFonts w:ascii="Palatino Linotype" w:hAnsi="Palatino Linotype"/>
          <w:lang w:val="es-CL"/>
        </w:rPr>
        <w:t xml:space="preserve">Y en efecto, en todos estos bienes que he recordado, u otros que pueden contemplarse o pensarse, no podríamos decir que uno es superior a otro, cuando juzgamos de ellos con verdad, </w:t>
      </w:r>
      <w:r w:rsidR="00B97F7E" w:rsidRPr="00DD24E6">
        <w:rPr>
          <w:rFonts w:ascii="Palatino Linotype" w:hAnsi="Palatino Linotype"/>
          <w:highlight w:val="cyan"/>
          <w:lang w:val="es-CL"/>
        </w:rPr>
        <w:t>si no tuviéramos impresa en nosotros la noción</w:t>
      </w:r>
      <w:r w:rsidR="005D1448" w:rsidRPr="00DD24E6">
        <w:rPr>
          <w:rStyle w:val="Refdenotaalpie"/>
          <w:rFonts w:ascii="Palatino Linotype" w:hAnsi="Palatino Linotype"/>
          <w:highlight w:val="cyan"/>
          <w:lang w:val="es-CL"/>
        </w:rPr>
        <w:footnoteReference w:id="33"/>
      </w:r>
      <w:r w:rsidR="00B97F7E" w:rsidRPr="00DD24E6">
        <w:rPr>
          <w:rFonts w:ascii="Palatino Linotype" w:hAnsi="Palatino Linotype"/>
          <w:highlight w:val="cyan"/>
          <w:lang w:val="es-CL"/>
        </w:rPr>
        <w:t xml:space="preserve"> del bien mismo</w:t>
      </w:r>
      <w:r w:rsidR="00B97F7E" w:rsidRPr="00B97F7E">
        <w:rPr>
          <w:rFonts w:ascii="Palatino Linotype" w:hAnsi="Palatino Linotype"/>
          <w:lang w:val="es-CL"/>
        </w:rPr>
        <w:t>, según la cual apreciar o preferir algo</w:t>
      </w:r>
      <w:r w:rsidR="00B97F7E">
        <w:rPr>
          <w:rFonts w:ascii="Palatino Linotype" w:hAnsi="Palatino Linotype"/>
          <w:lang w:val="es-CL"/>
        </w:rPr>
        <w:t xml:space="preserve">. Así </w:t>
      </w:r>
      <w:r w:rsidR="00B97F7E" w:rsidRPr="00721C18">
        <w:rPr>
          <w:rFonts w:ascii="Palatino Linotype" w:hAnsi="Palatino Linotype"/>
          <w:highlight w:val="green"/>
          <w:lang w:val="es-CL"/>
        </w:rPr>
        <w:t>hay que amar a Dios que no es un bien entre otros, sino el Bien en sí</w:t>
      </w:r>
      <w:r w:rsidR="00721C18">
        <w:rPr>
          <w:rFonts w:ascii="Palatino Linotype" w:hAnsi="Palatino Linotype"/>
          <w:highlight w:val="green"/>
          <w:lang w:val="es-CL"/>
        </w:rPr>
        <w:t xml:space="preserve"> (</w:t>
      </w:r>
      <w:r w:rsidR="00721C18" w:rsidRPr="00721C18">
        <w:rPr>
          <w:rFonts w:ascii="Palatino Linotype" w:hAnsi="Palatino Linotype"/>
          <w:i/>
          <w:highlight w:val="green"/>
          <w:lang w:val="es-CL"/>
        </w:rPr>
        <w:t>Ipsum bonu</w:t>
      </w:r>
      <w:r w:rsidR="00F30847">
        <w:rPr>
          <w:rFonts w:ascii="Palatino Linotype" w:hAnsi="Palatino Linotype"/>
          <w:i/>
          <w:highlight w:val="green"/>
          <w:lang w:val="es-CL"/>
        </w:rPr>
        <w:t>m</w:t>
      </w:r>
      <w:r w:rsidR="00721C18">
        <w:rPr>
          <w:rFonts w:ascii="Palatino Linotype" w:hAnsi="Palatino Linotype"/>
          <w:highlight w:val="green"/>
          <w:lang w:val="es-CL"/>
        </w:rPr>
        <w:t>)</w:t>
      </w:r>
      <w:r w:rsidR="00B97F7E">
        <w:rPr>
          <w:rFonts w:ascii="Palatino Linotype" w:hAnsi="Palatino Linotype"/>
          <w:lang w:val="es-CL"/>
        </w:rPr>
        <w:t xml:space="preserve">: en efecto, hay que </w:t>
      </w:r>
      <w:r w:rsidR="00A03DA3">
        <w:rPr>
          <w:rFonts w:ascii="Palatino Linotype" w:hAnsi="Palatino Linotype"/>
          <w:lang w:val="es-CL"/>
        </w:rPr>
        <w:t>buscar el bien del alma, no aqu</w:t>
      </w:r>
      <w:r w:rsidR="00E17574">
        <w:rPr>
          <w:rFonts w:ascii="Palatino Linotype" w:hAnsi="Palatino Linotype"/>
          <w:lang w:val="es-CL"/>
        </w:rPr>
        <w:t>é</w:t>
      </w:r>
      <w:r w:rsidR="00A03DA3">
        <w:rPr>
          <w:rFonts w:ascii="Palatino Linotype" w:hAnsi="Palatino Linotype"/>
          <w:lang w:val="es-CL"/>
        </w:rPr>
        <w:t>l que</w:t>
      </w:r>
      <w:r w:rsidR="00595F80">
        <w:rPr>
          <w:rFonts w:ascii="Palatino Linotype" w:hAnsi="Palatino Linotype"/>
          <w:lang w:val="es-CL"/>
        </w:rPr>
        <w:t xml:space="preserve"> ella</w:t>
      </w:r>
      <w:r w:rsidR="00A03DA3">
        <w:rPr>
          <w:rFonts w:ascii="Palatino Linotype" w:hAnsi="Palatino Linotype"/>
          <w:lang w:val="es-CL"/>
        </w:rPr>
        <w:t xml:space="preserve"> puede sobrevolar con el juicio, sino aquél al que debe adherirse con el amor, y ¿qué es esto, sino Dios? </w:t>
      </w:r>
      <w:r w:rsidR="00A03DA3" w:rsidRPr="00DD24E6">
        <w:rPr>
          <w:rFonts w:ascii="Palatino Linotype" w:hAnsi="Palatino Linotype"/>
          <w:highlight w:val="cyan"/>
          <w:lang w:val="es-CL"/>
        </w:rPr>
        <w:t xml:space="preserve">No un alma buena, ni un ángel bueno, ni un cielo bueno, sino lo </w:t>
      </w:r>
      <w:r w:rsidR="00A03DA3" w:rsidRPr="00721C18">
        <w:rPr>
          <w:rFonts w:ascii="Palatino Linotype" w:hAnsi="Palatino Linotype"/>
          <w:highlight w:val="red"/>
          <w:lang w:val="es-CL"/>
        </w:rPr>
        <w:t>Bueno</w:t>
      </w:r>
      <w:r w:rsidR="009F795B" w:rsidRPr="00721C18">
        <w:rPr>
          <w:rFonts w:ascii="Palatino Linotype" w:hAnsi="Palatino Linotype"/>
          <w:highlight w:val="red"/>
          <w:lang w:val="es-CL"/>
        </w:rPr>
        <w:t xml:space="preserve"> bueno</w:t>
      </w:r>
      <w:r w:rsidR="00A03DA3" w:rsidRPr="00DD24E6">
        <w:rPr>
          <w:rStyle w:val="Refdenotaalpie"/>
          <w:rFonts w:ascii="Palatino Linotype" w:hAnsi="Palatino Linotype"/>
          <w:highlight w:val="cyan"/>
          <w:lang w:val="es-CL"/>
        </w:rPr>
        <w:footnoteReference w:id="34"/>
      </w:r>
      <w:r w:rsidR="009F795B" w:rsidRPr="00DD24E6">
        <w:rPr>
          <w:rFonts w:ascii="Palatino Linotype" w:hAnsi="Palatino Linotype"/>
          <w:highlight w:val="cyan"/>
          <w:lang w:val="es-CL"/>
        </w:rPr>
        <w:t>.</w:t>
      </w:r>
    </w:p>
    <w:p w14:paraId="74BC8D85" w14:textId="3B4A110B" w:rsidR="009F795B" w:rsidRDefault="009F795B" w:rsidP="00E55CC4">
      <w:pPr>
        <w:ind w:firstLine="708"/>
        <w:jc w:val="both"/>
        <w:rPr>
          <w:rFonts w:ascii="Palatino Linotype" w:hAnsi="Palatino Linotype"/>
          <w:lang w:val="es-CL"/>
        </w:rPr>
      </w:pPr>
      <w:r>
        <w:rPr>
          <w:rFonts w:ascii="Palatino Linotype" w:hAnsi="Palatino Linotype"/>
          <w:lang w:val="es-CL"/>
        </w:rPr>
        <w:t xml:space="preserve">Quizás, se comprenderá más fácilmente lo que quiero decir, del modo siguiente. Por ejemplo, </w:t>
      </w:r>
      <w:r w:rsidRPr="00DD24E6">
        <w:rPr>
          <w:rFonts w:ascii="Palatino Linotype" w:hAnsi="Palatino Linotype"/>
          <w:highlight w:val="yellow"/>
          <w:lang w:val="es-CL"/>
        </w:rPr>
        <w:t>cuando escucho que un alma es llamada buena, así como son dos palabras, también, por aquellas palabras entiendo dos cosas, la una por la cual es alma, la otra por la cual es buena.</w:t>
      </w:r>
      <w:r>
        <w:rPr>
          <w:rFonts w:ascii="Palatino Linotype" w:hAnsi="Palatino Linotype"/>
          <w:lang w:val="es-CL"/>
        </w:rPr>
        <w:t xml:space="preserve"> Y por cierto, para que fuese alma, ella misma no hizo nada; pues ella todavía nada era, para hacer que ella misma existiese. En cambio, para que sea un alma buena, veo que debe actuar con la voluntad, no porque aquello por lo cual es alma no sea algo bueno (ya que, si no, ¿por qué se afirmaría con mucha razón que es mejor que el cuerpo?), sino que </w:t>
      </w:r>
      <w:r w:rsidR="00AA7777">
        <w:rPr>
          <w:rFonts w:ascii="Palatino Linotype" w:hAnsi="Palatino Linotype"/>
          <w:lang w:val="es-CL"/>
        </w:rPr>
        <w:t xml:space="preserve">el alma no se dice todavía buena, por el hecho de que todavía le falta la acción de la voluntad, para que sea mejor. Y si la omitiera, </w:t>
      </w:r>
      <w:r>
        <w:rPr>
          <w:rFonts w:ascii="Palatino Linotype" w:hAnsi="Palatino Linotype"/>
          <w:lang w:val="es-CL"/>
        </w:rPr>
        <w:t xml:space="preserve"> </w:t>
      </w:r>
      <w:r w:rsidR="00AA7777">
        <w:rPr>
          <w:rFonts w:ascii="Palatino Linotype" w:hAnsi="Palatino Linotype"/>
          <w:lang w:val="es-CL"/>
        </w:rPr>
        <w:t xml:space="preserve">con razón se la culparía y rectamente se diría que no es un alma buena; </w:t>
      </w:r>
      <w:r w:rsidR="00766059">
        <w:rPr>
          <w:rFonts w:ascii="Palatino Linotype" w:hAnsi="Palatino Linotype"/>
          <w:lang w:val="es-CL"/>
        </w:rPr>
        <w:t>es diferente, en efecto, de aque</w:t>
      </w:r>
      <w:r w:rsidR="00AA7777">
        <w:rPr>
          <w:rFonts w:ascii="Palatino Linotype" w:hAnsi="Palatino Linotype"/>
          <w:lang w:val="es-CL"/>
        </w:rPr>
        <w:t xml:space="preserve">l que sí la realiza y, dado que este es de alabar, ciertamente aquel que no lo hace es digno de reproche. Cuando en cambio hace eso con empeño y llega a ser un alma buena, no puede conseguirlo, si no se convierte a algo que él mismo no es. Y </w:t>
      </w:r>
      <w:r w:rsidR="00AA7777" w:rsidRPr="00DD24E6">
        <w:rPr>
          <w:rFonts w:ascii="Palatino Linotype" w:hAnsi="Palatino Linotype"/>
          <w:highlight w:val="yellow"/>
          <w:lang w:val="es-CL"/>
        </w:rPr>
        <w:t>¿a qué se convierte para ser un alma buena, sino al Bien, cuando lo ama, lo desea y lo consigue?</w:t>
      </w:r>
      <w:r w:rsidR="00AA7777">
        <w:rPr>
          <w:rFonts w:ascii="Palatino Linotype" w:hAnsi="Palatino Linotype"/>
          <w:lang w:val="es-CL"/>
        </w:rPr>
        <w:t xml:space="preserve"> Y, si nuevamente le da la espalda y se vuelve no bueno, por eso mismo que se desvía del Bien</w:t>
      </w:r>
      <w:r w:rsidR="00C067F4">
        <w:rPr>
          <w:rFonts w:ascii="Palatino Linotype" w:hAnsi="Palatino Linotype"/>
          <w:lang w:val="es-CL"/>
        </w:rPr>
        <w:t>, si</w:t>
      </w:r>
      <w:r w:rsidR="00793DF3">
        <w:rPr>
          <w:rFonts w:ascii="Palatino Linotype" w:hAnsi="Palatino Linotype"/>
          <w:lang w:val="es-CL"/>
        </w:rPr>
        <w:t xml:space="preserve"> </w:t>
      </w:r>
      <w:r w:rsidR="00C067F4">
        <w:rPr>
          <w:rFonts w:ascii="Palatino Linotype" w:hAnsi="Palatino Linotype"/>
          <w:lang w:val="es-CL"/>
        </w:rPr>
        <w:t xml:space="preserve">no permaneciera </w:t>
      </w:r>
      <w:r w:rsidR="00793DF3">
        <w:rPr>
          <w:rFonts w:ascii="Palatino Linotype" w:hAnsi="Palatino Linotype"/>
          <w:lang w:val="es-CL"/>
        </w:rPr>
        <w:t xml:space="preserve">en sí mismo aquel Bien del cual </w:t>
      </w:r>
      <w:r w:rsidR="00793DF3">
        <w:rPr>
          <w:rFonts w:ascii="Palatino Linotype" w:hAnsi="Palatino Linotype"/>
          <w:lang w:val="es-CL"/>
        </w:rPr>
        <w:lastRenderedPageBreak/>
        <w:t>se ha desviado, no habría hacia dónde convertirse, si quisiera nuevamente enmendarse.</w:t>
      </w:r>
    </w:p>
    <w:p w14:paraId="008E0CD9" w14:textId="1EFF01C1" w:rsidR="00793DF3" w:rsidRDefault="00793DF3" w:rsidP="00E55CC4">
      <w:pPr>
        <w:ind w:firstLine="708"/>
        <w:jc w:val="both"/>
        <w:rPr>
          <w:rFonts w:ascii="Palatino Linotype" w:hAnsi="Palatino Linotype"/>
          <w:lang w:val="es-CL"/>
        </w:rPr>
      </w:pPr>
      <w:r w:rsidRPr="00066C28">
        <w:rPr>
          <w:rFonts w:ascii="Palatino Linotype" w:hAnsi="Palatino Linotype"/>
          <w:b/>
          <w:lang w:val="es-CL"/>
        </w:rPr>
        <w:t>5.</w:t>
      </w:r>
      <w:r>
        <w:rPr>
          <w:rFonts w:ascii="Palatino Linotype" w:hAnsi="Palatino Linotype"/>
          <w:lang w:val="es-CL"/>
        </w:rPr>
        <w:t xml:space="preserve"> </w:t>
      </w:r>
      <w:r w:rsidRPr="004B755B">
        <w:rPr>
          <w:rFonts w:ascii="Palatino Linotype" w:hAnsi="Palatino Linotype"/>
          <w:highlight w:val="yellow"/>
          <w:lang w:val="es-CL"/>
        </w:rPr>
        <w:t xml:space="preserve">Por lo cual, no existirían en absoluto los </w:t>
      </w:r>
      <w:r w:rsidRPr="004B755B">
        <w:rPr>
          <w:rFonts w:ascii="Palatino Linotype" w:hAnsi="Palatino Linotype"/>
          <w:highlight w:val="green"/>
          <w:lang w:val="es-CL"/>
        </w:rPr>
        <w:t>bienes mudables</w:t>
      </w:r>
      <w:r w:rsidRPr="004B755B">
        <w:rPr>
          <w:rFonts w:ascii="Palatino Linotype" w:hAnsi="Palatino Linotype"/>
          <w:highlight w:val="yellow"/>
          <w:lang w:val="es-CL"/>
        </w:rPr>
        <w:t xml:space="preserve">, si no existiera el </w:t>
      </w:r>
      <w:r w:rsidRPr="004B755B">
        <w:rPr>
          <w:rFonts w:ascii="Palatino Linotype" w:hAnsi="Palatino Linotype"/>
          <w:highlight w:val="cyan"/>
          <w:lang w:val="es-CL"/>
        </w:rPr>
        <w:t>Bien inmutable</w:t>
      </w:r>
      <w:r w:rsidRPr="004B755B">
        <w:rPr>
          <w:rFonts w:ascii="Palatino Linotype" w:hAnsi="Palatino Linotype"/>
          <w:highlight w:val="yellow"/>
          <w:lang w:val="es-CL"/>
        </w:rPr>
        <w:t>.</w:t>
      </w:r>
      <w:r>
        <w:rPr>
          <w:rFonts w:ascii="Palatino Linotype" w:hAnsi="Palatino Linotype"/>
          <w:lang w:val="es-CL"/>
        </w:rPr>
        <w:t xml:space="preserve"> Pues, cuando escuchas que una cosa u otra son buenas, las que pueden también, en otro sentido, llamarse no buenas, </w:t>
      </w:r>
      <w:r w:rsidRPr="00056B07">
        <w:rPr>
          <w:rFonts w:ascii="Palatino Linotype" w:hAnsi="Palatino Linotype"/>
          <w:highlight w:val="yellow"/>
          <w:lang w:val="es-CL"/>
        </w:rPr>
        <w:t>si tú pudieras</w:t>
      </w:r>
      <w:r w:rsidR="00056B07">
        <w:rPr>
          <w:rFonts w:ascii="Palatino Linotype" w:hAnsi="Palatino Linotype"/>
          <w:highlight w:val="yellow"/>
          <w:lang w:val="es-CL"/>
        </w:rPr>
        <w:t xml:space="preserve"> </w:t>
      </w:r>
      <w:r w:rsidR="00056B07" w:rsidRPr="004B755B">
        <w:rPr>
          <w:rFonts w:ascii="Palatino Linotype" w:hAnsi="Palatino Linotype"/>
          <w:highlight w:val="yellow"/>
          <w:lang w:val="es-CL"/>
        </w:rPr>
        <w:t>dirigir la mirada al mismo Bien, por cuya participación son buenas</w:t>
      </w:r>
      <w:r w:rsidRPr="00056B07">
        <w:rPr>
          <w:rFonts w:ascii="Palatino Linotype" w:hAnsi="Palatino Linotype"/>
          <w:highlight w:val="yellow"/>
          <w:lang w:val="es-CL"/>
        </w:rPr>
        <w:t xml:space="preserve">, </w:t>
      </w:r>
      <w:r w:rsidR="00056B07">
        <w:rPr>
          <w:rFonts w:ascii="Palatino Linotype" w:hAnsi="Palatino Linotype"/>
          <w:highlight w:val="yellow"/>
          <w:lang w:val="es-CL"/>
        </w:rPr>
        <w:t>prescindiendo de</w:t>
      </w:r>
      <w:r w:rsidRPr="00056B07">
        <w:rPr>
          <w:rFonts w:ascii="Palatino Linotype" w:hAnsi="Palatino Linotype"/>
          <w:highlight w:val="yellow"/>
          <w:lang w:val="es-CL"/>
        </w:rPr>
        <w:t xml:space="preserve"> aquellas cosas,</w:t>
      </w:r>
      <w:r>
        <w:rPr>
          <w:rFonts w:ascii="Palatino Linotype" w:hAnsi="Palatino Linotype"/>
          <w:lang w:val="es-CL"/>
        </w:rPr>
        <w:t xml:space="preserve"> </w:t>
      </w:r>
      <w:r w:rsidRPr="004B755B">
        <w:rPr>
          <w:rFonts w:ascii="Palatino Linotype" w:hAnsi="Palatino Linotype"/>
          <w:highlight w:val="yellow"/>
          <w:lang w:val="es-CL"/>
        </w:rPr>
        <w:t>que son buenas por la participación del Bien, –</w:t>
      </w:r>
      <w:r w:rsidRPr="00056B07">
        <w:rPr>
          <w:rFonts w:ascii="Palatino Linotype" w:hAnsi="Palatino Linotype"/>
          <w:highlight w:val="cyan"/>
          <w:lang w:val="es-CL"/>
        </w:rPr>
        <w:t>en efecto, simultán</w:t>
      </w:r>
      <w:r w:rsidR="00766059" w:rsidRPr="00056B07">
        <w:rPr>
          <w:rFonts w:ascii="Palatino Linotype" w:hAnsi="Palatino Linotype"/>
          <w:highlight w:val="cyan"/>
          <w:lang w:val="es-CL"/>
        </w:rPr>
        <w:t>eamente lo entiendes también a É</w:t>
      </w:r>
      <w:r w:rsidRPr="00056B07">
        <w:rPr>
          <w:rFonts w:ascii="Palatino Linotype" w:hAnsi="Palatino Linotype"/>
          <w:highlight w:val="cyan"/>
          <w:lang w:val="es-CL"/>
        </w:rPr>
        <w:t xml:space="preserve">l mismo, cuando escuchas </w:t>
      </w:r>
      <w:r w:rsidR="005667D0" w:rsidRPr="00056B07">
        <w:rPr>
          <w:rFonts w:ascii="Palatino Linotype" w:hAnsi="Palatino Linotype"/>
          <w:highlight w:val="cyan"/>
          <w:lang w:val="es-CL"/>
        </w:rPr>
        <w:t xml:space="preserve">que </w:t>
      </w:r>
      <w:r w:rsidRPr="00056B07">
        <w:rPr>
          <w:rFonts w:ascii="Palatino Linotype" w:hAnsi="Palatino Linotype"/>
          <w:highlight w:val="cyan"/>
          <w:lang w:val="es-CL"/>
        </w:rPr>
        <w:t>una u otra cosa</w:t>
      </w:r>
      <w:r w:rsidR="005667D0" w:rsidRPr="00056B07">
        <w:rPr>
          <w:rFonts w:ascii="Palatino Linotype" w:hAnsi="Palatino Linotype"/>
          <w:highlight w:val="cyan"/>
          <w:lang w:val="es-CL"/>
        </w:rPr>
        <w:t xml:space="preserve"> es</w:t>
      </w:r>
      <w:r w:rsidRPr="00056B07">
        <w:rPr>
          <w:rFonts w:ascii="Palatino Linotype" w:hAnsi="Palatino Linotype"/>
          <w:highlight w:val="cyan"/>
          <w:lang w:val="es-CL"/>
        </w:rPr>
        <w:t xml:space="preserve"> buena</w:t>
      </w:r>
      <w:r w:rsidR="00766059" w:rsidRPr="004B755B">
        <w:rPr>
          <w:rFonts w:ascii="Palatino Linotype" w:hAnsi="Palatino Linotype"/>
          <w:highlight w:val="yellow"/>
          <w:lang w:val="es-CL"/>
        </w:rPr>
        <w:t>–</w:t>
      </w:r>
      <w:r w:rsidRPr="004B755B">
        <w:rPr>
          <w:rFonts w:ascii="Palatino Linotype" w:hAnsi="Palatino Linotype"/>
          <w:highlight w:val="yellow"/>
          <w:lang w:val="es-CL"/>
        </w:rPr>
        <w:t xml:space="preserve"> si, entonces, pudieras, prescindiendo de ellas</w:t>
      </w:r>
      <w:r w:rsidR="007B432C" w:rsidRPr="004B755B">
        <w:rPr>
          <w:rFonts w:ascii="Palatino Linotype" w:hAnsi="Palatino Linotype"/>
          <w:highlight w:val="yellow"/>
          <w:lang w:val="es-CL"/>
        </w:rPr>
        <w:t>, mirar al Bien en sí mismo, verías a Dios. Y si te adhirieras a Él con el amor, al instante serías beatificado.</w:t>
      </w:r>
      <w:r w:rsidR="007B432C">
        <w:rPr>
          <w:rFonts w:ascii="Palatino Linotype" w:hAnsi="Palatino Linotype"/>
          <w:lang w:val="es-CL"/>
        </w:rPr>
        <w:t xml:space="preserve"> Que nos dé vergüenza en cambio, </w:t>
      </w:r>
      <w:r w:rsidR="00766059">
        <w:rPr>
          <w:rFonts w:ascii="Palatino Linotype" w:hAnsi="Palatino Linotype"/>
          <w:lang w:val="es-CL"/>
        </w:rPr>
        <w:t xml:space="preserve">no amar al Bien mismo por el cual son buenas, </w:t>
      </w:r>
      <w:r w:rsidR="007B432C" w:rsidRPr="00056B07">
        <w:rPr>
          <w:rFonts w:ascii="Palatino Linotype" w:hAnsi="Palatino Linotype"/>
          <w:highlight w:val="green"/>
          <w:lang w:val="es-CL"/>
        </w:rPr>
        <w:t>ya que las demás cosas no son amadas sino porque son buenas</w:t>
      </w:r>
      <w:r w:rsidR="008C7E7F" w:rsidRPr="00056B07">
        <w:rPr>
          <w:rFonts w:ascii="Palatino Linotype" w:hAnsi="Palatino Linotype"/>
          <w:highlight w:val="green"/>
          <w:lang w:val="es-CL"/>
        </w:rPr>
        <w:t>, al t</w:t>
      </w:r>
      <w:r w:rsidR="00766059" w:rsidRPr="00056B07">
        <w:rPr>
          <w:rFonts w:ascii="Palatino Linotype" w:hAnsi="Palatino Linotype"/>
          <w:highlight w:val="green"/>
          <w:lang w:val="es-CL"/>
        </w:rPr>
        <w:t>iempo que nos adherimos a ellas</w:t>
      </w:r>
      <w:r w:rsidR="008C7E7F" w:rsidRPr="00056B07">
        <w:rPr>
          <w:rFonts w:ascii="Palatino Linotype" w:hAnsi="Palatino Linotype"/>
          <w:highlight w:val="green"/>
          <w:lang w:val="es-CL"/>
        </w:rPr>
        <w:t>.</w:t>
      </w:r>
      <w:r w:rsidR="008C7E7F">
        <w:rPr>
          <w:rFonts w:ascii="Palatino Linotype" w:hAnsi="Palatino Linotype"/>
          <w:lang w:val="es-CL"/>
        </w:rPr>
        <w:t xml:space="preserve"> También aquello que el alma es</w:t>
      </w:r>
      <w:r w:rsidR="00066C28">
        <w:rPr>
          <w:rFonts w:ascii="Palatino Linotype" w:hAnsi="Palatino Linotype"/>
          <w:lang w:val="es-CL"/>
        </w:rPr>
        <w:t>,</w:t>
      </w:r>
      <w:r w:rsidR="008C7E7F">
        <w:rPr>
          <w:rFonts w:ascii="Palatino Linotype" w:hAnsi="Palatino Linotype"/>
          <w:lang w:val="es-CL"/>
        </w:rPr>
        <w:t xml:space="preserve"> en tanto que es alma</w:t>
      </w:r>
      <w:r w:rsidR="00066C28">
        <w:rPr>
          <w:rFonts w:ascii="Palatino Linotype" w:hAnsi="Palatino Linotype"/>
          <w:lang w:val="es-CL"/>
        </w:rPr>
        <w:t>,</w:t>
      </w:r>
      <w:r w:rsidR="0037238C">
        <w:rPr>
          <w:rFonts w:ascii="Palatino Linotype" w:hAnsi="Palatino Linotype"/>
          <w:lang w:val="es-CL"/>
        </w:rPr>
        <w:t xml:space="preserve"> </w:t>
      </w:r>
      <w:r w:rsidR="00ED5AD5">
        <w:rPr>
          <w:rFonts w:ascii="Palatino Linotype" w:hAnsi="Palatino Linotype"/>
          <w:lang w:val="es-CL"/>
        </w:rPr>
        <w:t>–</w:t>
      </w:r>
      <w:r w:rsidR="0037238C">
        <w:rPr>
          <w:rFonts w:ascii="Palatino Linotype" w:hAnsi="Palatino Linotype"/>
          <w:lang w:val="es-CL"/>
        </w:rPr>
        <w:t>incluso cuando no es buena</w:t>
      </w:r>
      <w:r w:rsidR="008C7E7F">
        <w:rPr>
          <w:rFonts w:ascii="Palatino Linotype" w:hAnsi="Palatino Linotype"/>
          <w:lang w:val="es-CL"/>
        </w:rPr>
        <w:t xml:space="preserve"> de aquel modo en que se convierte al Bien inmutable, sino, como dije, </w:t>
      </w:r>
      <w:r w:rsidR="00ED5AD5">
        <w:rPr>
          <w:rFonts w:ascii="Palatino Linotype" w:hAnsi="Palatino Linotype"/>
          <w:lang w:val="es-CL"/>
        </w:rPr>
        <w:t xml:space="preserve">cuando </w:t>
      </w:r>
      <w:r w:rsidR="008C7E7F">
        <w:rPr>
          <w:rFonts w:ascii="Palatino Linotype" w:hAnsi="Palatino Linotype"/>
          <w:lang w:val="es-CL"/>
        </w:rPr>
        <w:t>solamente es alma</w:t>
      </w:r>
      <w:r w:rsidR="00ED5AD5">
        <w:rPr>
          <w:rFonts w:ascii="Palatino Linotype" w:hAnsi="Palatino Linotype"/>
          <w:lang w:val="es-CL"/>
        </w:rPr>
        <w:t>–</w:t>
      </w:r>
      <w:r w:rsidR="008C7E7F">
        <w:rPr>
          <w:rFonts w:ascii="Palatino Linotype" w:hAnsi="Palatino Linotype"/>
          <w:lang w:val="es-CL"/>
        </w:rPr>
        <w:t xml:space="preserve"> que nos agrada</w:t>
      </w:r>
      <w:r w:rsidR="0037238C">
        <w:rPr>
          <w:rFonts w:ascii="Palatino Linotype" w:hAnsi="Palatino Linotype"/>
          <w:lang w:val="es-CL"/>
        </w:rPr>
        <w:t xml:space="preserve"> de tal manera que la</w:t>
      </w:r>
      <w:r w:rsidR="008C7E7F">
        <w:rPr>
          <w:rFonts w:ascii="Palatino Linotype" w:hAnsi="Palatino Linotype"/>
          <w:lang w:val="es-CL"/>
        </w:rPr>
        <w:t xml:space="preserve"> preferimos a toda luz corp</w:t>
      </w:r>
      <w:r w:rsidR="0037238C">
        <w:rPr>
          <w:rFonts w:ascii="Palatino Linotype" w:hAnsi="Palatino Linotype"/>
          <w:lang w:val="es-CL"/>
        </w:rPr>
        <w:t>órea, cuando bien la</w:t>
      </w:r>
      <w:r w:rsidR="008C7E7F">
        <w:rPr>
          <w:rFonts w:ascii="Palatino Linotype" w:hAnsi="Palatino Linotype"/>
          <w:lang w:val="es-CL"/>
        </w:rPr>
        <w:t xml:space="preserve"> consideramos, </w:t>
      </w:r>
      <w:r w:rsidR="008C7E7F" w:rsidRPr="004B755B">
        <w:rPr>
          <w:rFonts w:ascii="Palatino Linotype" w:hAnsi="Palatino Linotype"/>
          <w:highlight w:val="yellow"/>
          <w:lang w:val="es-CL"/>
        </w:rPr>
        <w:t xml:space="preserve">no nos agrada </w:t>
      </w:r>
      <w:r w:rsidR="00ED5AD5" w:rsidRPr="004B755B">
        <w:rPr>
          <w:rFonts w:ascii="Palatino Linotype" w:hAnsi="Palatino Linotype"/>
          <w:highlight w:val="yellow"/>
          <w:lang w:val="es-CL"/>
        </w:rPr>
        <w:t>en</w:t>
      </w:r>
      <w:r w:rsidR="008C7E7F" w:rsidRPr="004B755B">
        <w:rPr>
          <w:rFonts w:ascii="Palatino Linotype" w:hAnsi="Palatino Linotype"/>
          <w:highlight w:val="yellow"/>
          <w:lang w:val="es-CL"/>
        </w:rPr>
        <w:t xml:space="preserve"> s</w:t>
      </w:r>
      <w:r w:rsidR="0037238C" w:rsidRPr="004B755B">
        <w:rPr>
          <w:rFonts w:ascii="Palatino Linotype" w:hAnsi="Palatino Linotype"/>
          <w:highlight w:val="yellow"/>
          <w:lang w:val="es-CL"/>
        </w:rPr>
        <w:t>í misma</w:t>
      </w:r>
      <w:r w:rsidR="00BA149D" w:rsidRPr="004B755B">
        <w:rPr>
          <w:rFonts w:ascii="Palatino Linotype" w:hAnsi="Palatino Linotype"/>
          <w:highlight w:val="yellow"/>
          <w:lang w:val="es-CL"/>
        </w:rPr>
        <w:t>, sino</w:t>
      </w:r>
      <w:r w:rsidR="00ED5AD5" w:rsidRPr="004B755B">
        <w:rPr>
          <w:rFonts w:ascii="Palatino Linotype" w:hAnsi="Palatino Linotype"/>
          <w:highlight w:val="yellow"/>
          <w:lang w:val="es-CL"/>
        </w:rPr>
        <w:t xml:space="preserve"> </w:t>
      </w:r>
      <w:r w:rsidR="008C7E7F" w:rsidRPr="004B755B">
        <w:rPr>
          <w:rFonts w:ascii="Palatino Linotype" w:hAnsi="Palatino Linotype"/>
          <w:highlight w:val="yellow"/>
          <w:lang w:val="es-CL"/>
        </w:rPr>
        <w:t>en aqu</w:t>
      </w:r>
      <w:r w:rsidR="0037238C" w:rsidRPr="004B755B">
        <w:rPr>
          <w:rFonts w:ascii="Palatino Linotype" w:hAnsi="Palatino Linotype"/>
          <w:highlight w:val="yellow"/>
          <w:lang w:val="es-CL"/>
        </w:rPr>
        <w:t>el Arte en el cual ha sido hecha</w:t>
      </w:r>
      <w:r w:rsidR="008C7E7F" w:rsidRPr="004B755B">
        <w:rPr>
          <w:rFonts w:ascii="Palatino Linotype" w:hAnsi="Palatino Linotype"/>
          <w:highlight w:val="yellow"/>
          <w:lang w:val="es-CL"/>
        </w:rPr>
        <w:t>.</w:t>
      </w:r>
      <w:r w:rsidR="008C7E7F">
        <w:rPr>
          <w:rFonts w:ascii="Palatino Linotype" w:hAnsi="Palatino Linotype"/>
          <w:lang w:val="es-CL"/>
        </w:rPr>
        <w:t xml:space="preserve"> </w:t>
      </w:r>
      <w:r w:rsidR="008C7E7F" w:rsidRPr="004B755B">
        <w:rPr>
          <w:rFonts w:ascii="Palatino Linotype" w:hAnsi="Palatino Linotype"/>
          <w:highlight w:val="cyan"/>
          <w:lang w:val="es-CL"/>
        </w:rPr>
        <w:t>En efecto, a partir de all</w:t>
      </w:r>
      <w:r w:rsidR="0037238C" w:rsidRPr="004B755B">
        <w:rPr>
          <w:rFonts w:ascii="Palatino Linotype" w:hAnsi="Palatino Linotype"/>
          <w:highlight w:val="cyan"/>
          <w:lang w:val="es-CL"/>
        </w:rPr>
        <w:t>í mismo</w:t>
      </w:r>
      <w:r w:rsidR="00ED5AD5" w:rsidRPr="004B755B">
        <w:rPr>
          <w:rStyle w:val="Refdenotaalpie"/>
          <w:rFonts w:ascii="Palatino Linotype" w:hAnsi="Palatino Linotype"/>
          <w:highlight w:val="cyan"/>
          <w:lang w:val="es-CL"/>
        </w:rPr>
        <w:footnoteReference w:id="35"/>
      </w:r>
      <w:r w:rsidR="0037238C"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se aprueba</w:t>
      </w:r>
      <w:r w:rsidR="0037238C" w:rsidRPr="004B755B">
        <w:rPr>
          <w:rFonts w:ascii="Palatino Linotype" w:hAnsi="Palatino Linotype"/>
          <w:highlight w:val="cyan"/>
          <w:lang w:val="es-CL"/>
        </w:rPr>
        <w:t xml:space="preserve"> una vez hecha</w:t>
      </w:r>
      <w:r w:rsidR="00D479FA" w:rsidRPr="004B755B">
        <w:rPr>
          <w:rFonts w:ascii="Palatino Linotype" w:hAnsi="Palatino Linotype"/>
          <w:highlight w:val="cyan"/>
          <w:lang w:val="es-CL"/>
        </w:rPr>
        <w:t>,</w:t>
      </w:r>
      <w:r w:rsidR="000D786D"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allí,</w:t>
      </w:r>
      <w:r w:rsidR="00ED5AD5" w:rsidRPr="004B755B">
        <w:rPr>
          <w:rFonts w:ascii="Palatino Linotype" w:hAnsi="Palatino Linotype"/>
          <w:highlight w:val="cyan"/>
          <w:lang w:val="es-CL"/>
        </w:rPr>
        <w:t xml:space="preserve"> </w:t>
      </w:r>
      <w:r w:rsidR="0058639A" w:rsidRPr="004B755B">
        <w:rPr>
          <w:rFonts w:ascii="Palatino Linotype" w:hAnsi="Palatino Linotype"/>
          <w:highlight w:val="cyan"/>
          <w:lang w:val="es-CL"/>
        </w:rPr>
        <w:t xml:space="preserve">de </w:t>
      </w:r>
      <w:r w:rsidR="0055107C" w:rsidRPr="004B755B">
        <w:rPr>
          <w:rFonts w:ascii="Palatino Linotype" w:hAnsi="Palatino Linotype"/>
          <w:highlight w:val="cyan"/>
          <w:lang w:val="es-CL"/>
        </w:rPr>
        <w:t>donde se contempla</w:t>
      </w:r>
      <w:r w:rsidR="0037238C" w:rsidRPr="004B755B">
        <w:rPr>
          <w:rFonts w:ascii="Palatino Linotype" w:hAnsi="Palatino Linotype"/>
          <w:highlight w:val="cyan"/>
          <w:lang w:val="es-CL"/>
        </w:rPr>
        <w:t xml:space="preserve"> que </w:t>
      </w:r>
      <w:r w:rsidR="0055107C" w:rsidRPr="004B755B">
        <w:rPr>
          <w:rFonts w:ascii="Palatino Linotype" w:hAnsi="Palatino Linotype"/>
          <w:highlight w:val="cyan"/>
          <w:lang w:val="es-CL"/>
        </w:rPr>
        <w:t>tenía que</w:t>
      </w:r>
      <w:r w:rsidR="0037238C" w:rsidRPr="004B755B">
        <w:rPr>
          <w:rFonts w:ascii="Palatino Linotype" w:hAnsi="Palatino Linotype"/>
          <w:highlight w:val="cyan"/>
          <w:lang w:val="es-CL"/>
        </w:rPr>
        <w:t xml:space="preserve"> ser hecha</w:t>
      </w:r>
      <w:r w:rsidR="00766059" w:rsidRPr="004B755B">
        <w:rPr>
          <w:rFonts w:ascii="Palatino Linotype" w:hAnsi="Palatino Linotype"/>
          <w:highlight w:val="cyan"/>
          <w:lang w:val="es-CL"/>
        </w:rPr>
        <w:t>: esta</w:t>
      </w:r>
      <w:r w:rsidR="0055107C" w:rsidRPr="004B755B">
        <w:rPr>
          <w:rFonts w:ascii="Palatino Linotype" w:hAnsi="Palatino Linotype"/>
          <w:highlight w:val="cyan"/>
          <w:lang w:val="es-CL"/>
        </w:rPr>
        <w:t xml:space="preserve"> es la Verdad y el Bien simple,</w:t>
      </w:r>
      <w:r w:rsidR="00AA5742" w:rsidRPr="004B755B">
        <w:rPr>
          <w:rFonts w:ascii="Palatino Linotype" w:hAnsi="Palatino Linotype"/>
          <w:highlight w:val="cyan"/>
          <w:lang w:val="es-CL"/>
        </w:rPr>
        <w:t xml:space="preserve"> pues no es ninguna otra cosa que el  Bien mismo y por eso es también el Sumo Bien.</w:t>
      </w:r>
      <w:r w:rsidR="00AA5742">
        <w:rPr>
          <w:rFonts w:ascii="Palatino Linotype" w:hAnsi="Palatino Linotype"/>
          <w:lang w:val="es-CL"/>
        </w:rPr>
        <w:t xml:space="preserve"> En efecto, un bien no puede disminuir ni aumentar, si no</w:t>
      </w:r>
      <w:r w:rsidR="008C7E7F">
        <w:rPr>
          <w:rFonts w:ascii="Palatino Linotype" w:hAnsi="Palatino Linotype"/>
          <w:lang w:val="es-CL"/>
        </w:rPr>
        <w:t xml:space="preserve"> </w:t>
      </w:r>
      <w:r w:rsidR="00AA5742">
        <w:rPr>
          <w:rFonts w:ascii="Palatino Linotype" w:hAnsi="Palatino Linotype"/>
          <w:lang w:val="es-CL"/>
        </w:rPr>
        <w:t>es bueno por otro bien.</w:t>
      </w:r>
    </w:p>
    <w:p w14:paraId="648F991A" w14:textId="6D18FBEB" w:rsidR="00356431" w:rsidRDefault="00356431" w:rsidP="00E55CC4">
      <w:pPr>
        <w:ind w:firstLine="708"/>
        <w:jc w:val="both"/>
        <w:rPr>
          <w:rFonts w:ascii="Palatino Linotype" w:hAnsi="Palatino Linotype"/>
          <w:lang w:val="es-CL"/>
        </w:rPr>
      </w:pPr>
      <w:r>
        <w:rPr>
          <w:rFonts w:ascii="Palatino Linotype" w:hAnsi="Palatino Linotype"/>
          <w:lang w:val="es-CL"/>
        </w:rPr>
        <w:t xml:space="preserve">Por lo tanto el alma, para ser buena, se convierte hacia Aquello mismo de lo cual recibe el ser alma. En ese momento, entonces la voluntad es acorde </w:t>
      </w:r>
      <w:r w:rsidR="0058639A">
        <w:rPr>
          <w:rFonts w:ascii="Palatino Linotype" w:hAnsi="Palatino Linotype"/>
          <w:lang w:val="es-CL"/>
        </w:rPr>
        <w:t>con la naturaleza, para que el alma se perfeccione en el bien</w:t>
      </w:r>
      <w:r>
        <w:rPr>
          <w:rFonts w:ascii="Palatino Linotype" w:hAnsi="Palatino Linotype"/>
          <w:lang w:val="es-CL"/>
        </w:rPr>
        <w:t xml:space="preserve">, cuando se ama, con la </w:t>
      </w:r>
      <w:r w:rsidRPr="00FA693C">
        <w:rPr>
          <w:rFonts w:ascii="Palatino Linotype" w:hAnsi="Palatino Linotype"/>
          <w:highlight w:val="yellow"/>
          <w:lang w:val="es-CL"/>
        </w:rPr>
        <w:t>conversión de la voluntad</w:t>
      </w:r>
      <w:r w:rsidR="004B755B" w:rsidRPr="00FA693C">
        <w:rPr>
          <w:rFonts w:ascii="Palatino Linotype" w:hAnsi="Palatino Linotype"/>
          <w:highlight w:val="yellow"/>
          <w:lang w:val="es-CL"/>
        </w:rPr>
        <w:t>,</w:t>
      </w:r>
      <w:r w:rsidRPr="00FA693C">
        <w:rPr>
          <w:rFonts w:ascii="Palatino Linotype" w:hAnsi="Palatino Linotype"/>
          <w:highlight w:val="yellow"/>
          <w:lang w:val="es-CL"/>
        </w:rPr>
        <w:t xml:space="preserve"> </w:t>
      </w:r>
      <w:r w:rsidR="0058639A" w:rsidRPr="00FA693C">
        <w:rPr>
          <w:rFonts w:ascii="Palatino Linotype" w:hAnsi="Palatino Linotype"/>
          <w:highlight w:val="yellow"/>
          <w:lang w:val="es-CL"/>
        </w:rPr>
        <w:t xml:space="preserve">a </w:t>
      </w:r>
      <w:r w:rsidRPr="00FA693C">
        <w:rPr>
          <w:rFonts w:ascii="Palatino Linotype" w:hAnsi="Palatino Linotype"/>
          <w:highlight w:val="yellow"/>
          <w:lang w:val="es-CL"/>
        </w:rPr>
        <w:t xml:space="preserve">aquel Bien de donde viene también aquello que no se pierde </w:t>
      </w:r>
      <w:r w:rsidR="0058639A" w:rsidRPr="00FA693C">
        <w:rPr>
          <w:rFonts w:ascii="Palatino Linotype" w:hAnsi="Palatino Linotype"/>
          <w:highlight w:val="yellow"/>
          <w:lang w:val="es-CL"/>
        </w:rPr>
        <w:t xml:space="preserve">ni siquiera </w:t>
      </w:r>
      <w:r w:rsidRPr="00FA693C">
        <w:rPr>
          <w:rFonts w:ascii="Palatino Linotype" w:hAnsi="Palatino Linotype"/>
          <w:highlight w:val="yellow"/>
          <w:lang w:val="es-CL"/>
        </w:rPr>
        <w:t>con la aversión de la voluntad.</w:t>
      </w:r>
      <w:r>
        <w:rPr>
          <w:rFonts w:ascii="Palatino Linotype" w:hAnsi="Palatino Linotype"/>
          <w:lang w:val="es-CL"/>
        </w:rPr>
        <w:t xml:space="preserve"> En efecto, desviándose del Sumo Bien, el alma pierde el ser un alma buena; sin embargo, no pierde el </w:t>
      </w:r>
      <w:r w:rsidRPr="00CB1E45">
        <w:rPr>
          <w:rFonts w:ascii="Palatino Linotype" w:hAnsi="Palatino Linotype"/>
          <w:highlight w:val="yellow"/>
          <w:lang w:val="es-CL"/>
        </w:rPr>
        <w:t xml:space="preserve">ser alma, </w:t>
      </w:r>
      <w:r w:rsidR="0058639A" w:rsidRPr="00CB1E45">
        <w:rPr>
          <w:rFonts w:ascii="Palatino Linotype" w:hAnsi="Palatino Linotype"/>
          <w:highlight w:val="yellow"/>
          <w:lang w:val="es-CL"/>
        </w:rPr>
        <w:t>y esto</w:t>
      </w:r>
      <w:r w:rsidRPr="00CB1E45">
        <w:rPr>
          <w:rFonts w:ascii="Palatino Linotype" w:hAnsi="Palatino Linotype"/>
          <w:highlight w:val="yellow"/>
          <w:lang w:val="es-CL"/>
        </w:rPr>
        <w:t xml:space="preserve"> </w:t>
      </w:r>
      <w:r w:rsidR="0058639A" w:rsidRPr="00CB1E45">
        <w:rPr>
          <w:rFonts w:ascii="Palatino Linotype" w:hAnsi="Palatino Linotype"/>
          <w:highlight w:val="yellow"/>
          <w:lang w:val="es-CL"/>
        </w:rPr>
        <w:t>ya es un</w:t>
      </w:r>
      <w:r w:rsidRPr="00CB1E45">
        <w:rPr>
          <w:rFonts w:ascii="Palatino Linotype" w:hAnsi="Palatino Linotype"/>
          <w:highlight w:val="yellow"/>
          <w:lang w:val="es-CL"/>
        </w:rPr>
        <w:t xml:space="preserve"> bien, mejor que el cuerpo.</w:t>
      </w:r>
      <w:r>
        <w:rPr>
          <w:rFonts w:ascii="Palatino Linotype" w:hAnsi="Palatino Linotype"/>
          <w:lang w:val="es-CL"/>
        </w:rPr>
        <w:t xml:space="preserve"> Por lo tanto, la voluntad pierde lo que la voluntad consigue; </w:t>
      </w:r>
      <w:r>
        <w:rPr>
          <w:rFonts w:ascii="Palatino Linotype" w:hAnsi="Palatino Linotype"/>
          <w:lang w:val="es-CL"/>
        </w:rPr>
        <w:lastRenderedPageBreak/>
        <w:t>en efecto, ya era alma la</w:t>
      </w:r>
      <w:r w:rsidR="0058639A">
        <w:rPr>
          <w:rFonts w:ascii="Palatino Linotype" w:hAnsi="Palatino Linotype"/>
          <w:lang w:val="es-CL"/>
        </w:rPr>
        <w:t xml:space="preserve"> que</w:t>
      </w:r>
      <w:r>
        <w:rPr>
          <w:rFonts w:ascii="Palatino Linotype" w:hAnsi="Palatino Linotype"/>
          <w:lang w:val="es-CL"/>
        </w:rPr>
        <w:t xml:space="preserve"> quería convertirse a Aquel del cual tenía el ser; </w:t>
      </w:r>
      <w:r w:rsidR="003F099D">
        <w:rPr>
          <w:rFonts w:ascii="Palatino Linotype" w:hAnsi="Palatino Linotype"/>
          <w:lang w:val="es-CL"/>
        </w:rPr>
        <w:t>pero antes de ser, todavía no existía alguien que quisiera ser. Y esto</w:t>
      </w:r>
      <w:r>
        <w:rPr>
          <w:rFonts w:ascii="Palatino Linotype" w:hAnsi="Palatino Linotype"/>
          <w:lang w:val="es-CL"/>
        </w:rPr>
        <w:t xml:space="preserve"> es nuestro bien, donde vemos si debería ser</w:t>
      </w:r>
      <w:r w:rsidR="006F6D9E">
        <w:rPr>
          <w:rFonts w:ascii="Palatino Linotype" w:hAnsi="Palatino Linotype"/>
          <w:lang w:val="es-CL"/>
        </w:rPr>
        <w:t xml:space="preserve"> o</w:t>
      </w:r>
      <w:r w:rsidR="00B71E6A">
        <w:rPr>
          <w:rFonts w:ascii="Palatino Linotype" w:hAnsi="Palatino Linotype"/>
          <w:lang w:val="es-CL"/>
        </w:rPr>
        <w:t xml:space="preserve"> haber sido </w:t>
      </w:r>
      <w:r w:rsidR="006F6D9E">
        <w:rPr>
          <w:rFonts w:ascii="Palatino Linotype" w:hAnsi="Palatino Linotype"/>
          <w:lang w:val="es-CL"/>
        </w:rPr>
        <w:t>todo lo que</w:t>
      </w:r>
      <w:r w:rsidR="00B71E6A">
        <w:rPr>
          <w:rFonts w:ascii="Palatino Linotype" w:hAnsi="Palatino Linotype"/>
          <w:lang w:val="es-CL"/>
        </w:rPr>
        <w:t xml:space="preserve"> comprendemos que </w:t>
      </w:r>
      <w:r w:rsidR="006F6D9E">
        <w:rPr>
          <w:rFonts w:ascii="Palatino Linotype" w:hAnsi="Palatino Linotype"/>
          <w:lang w:val="es-CL"/>
        </w:rPr>
        <w:t xml:space="preserve">debió o </w:t>
      </w:r>
      <w:r w:rsidR="00B71E6A">
        <w:rPr>
          <w:rFonts w:ascii="Palatino Linotype" w:hAnsi="Palatino Linotype"/>
          <w:lang w:val="es-CL"/>
        </w:rPr>
        <w:t>debe</w:t>
      </w:r>
      <w:r w:rsidR="006F6D9E">
        <w:rPr>
          <w:rFonts w:ascii="Palatino Linotype" w:hAnsi="Palatino Linotype"/>
          <w:lang w:val="es-CL"/>
        </w:rPr>
        <w:t xml:space="preserve"> ser</w:t>
      </w:r>
      <w:r w:rsidR="00B71E6A">
        <w:rPr>
          <w:rFonts w:ascii="Palatino Linotype" w:hAnsi="Palatino Linotype"/>
          <w:lang w:val="es-CL"/>
        </w:rPr>
        <w:t xml:space="preserve">, y donde vemos que no podría haber sido, si no debiera haber sido todo lo que tampoco comprendemos cómo debería haber sido. Por lo tanto, este Bien </w:t>
      </w:r>
      <w:r w:rsidR="00B71E6A" w:rsidRPr="00B71E6A">
        <w:rPr>
          <w:rFonts w:ascii="Palatino Linotype" w:hAnsi="Palatino Linotype"/>
          <w:i/>
          <w:lang w:val="es-CL"/>
        </w:rPr>
        <w:t>no está lejos de cada uno de nosotros: pu</w:t>
      </w:r>
      <w:r w:rsidR="00B71E6A">
        <w:rPr>
          <w:rFonts w:ascii="Palatino Linotype" w:hAnsi="Palatino Linotype"/>
          <w:i/>
          <w:lang w:val="es-CL"/>
        </w:rPr>
        <w:t>e</w:t>
      </w:r>
      <w:r w:rsidR="00B71E6A" w:rsidRPr="00B71E6A">
        <w:rPr>
          <w:rFonts w:ascii="Palatino Linotype" w:hAnsi="Palatino Linotype"/>
          <w:i/>
          <w:lang w:val="es-CL"/>
        </w:rPr>
        <w:t xml:space="preserve">s en Él </w:t>
      </w:r>
      <w:r w:rsidR="00B71E6A">
        <w:rPr>
          <w:rFonts w:ascii="Palatino Linotype" w:hAnsi="Palatino Linotype"/>
          <w:i/>
          <w:lang w:val="es-CL"/>
        </w:rPr>
        <w:t>vivimos</w:t>
      </w:r>
      <w:r w:rsidR="00B71E6A" w:rsidRPr="00B71E6A">
        <w:rPr>
          <w:rFonts w:ascii="Palatino Linotype" w:hAnsi="Palatino Linotype"/>
          <w:i/>
          <w:lang w:val="es-CL"/>
        </w:rPr>
        <w:t>, nos movemos y existimo</w:t>
      </w:r>
      <w:r w:rsidR="00B71E6A">
        <w:rPr>
          <w:rFonts w:ascii="Palatino Linotype" w:hAnsi="Palatino Linotype"/>
          <w:lang w:val="es-CL"/>
        </w:rPr>
        <w:t>s (</w:t>
      </w:r>
      <w:r w:rsidR="00B71E6A" w:rsidRPr="00B71E6A">
        <w:rPr>
          <w:rFonts w:ascii="Palatino Linotype" w:hAnsi="Palatino Linotype"/>
          <w:i/>
          <w:lang w:val="es-CL"/>
        </w:rPr>
        <w:t>Act</w:t>
      </w:r>
      <w:r w:rsidR="00B71E6A">
        <w:rPr>
          <w:rFonts w:ascii="Palatino Linotype" w:hAnsi="Palatino Linotype"/>
          <w:lang w:val="es-CL"/>
        </w:rPr>
        <w:t xml:space="preserve"> 17,27-28).</w:t>
      </w:r>
    </w:p>
    <w:p w14:paraId="73F16418" w14:textId="77777777" w:rsidR="00B71E6A" w:rsidRDefault="00B71E6A" w:rsidP="00E55CC4">
      <w:pPr>
        <w:ind w:firstLine="708"/>
        <w:jc w:val="both"/>
        <w:rPr>
          <w:rFonts w:ascii="Palatino Linotype" w:hAnsi="Palatino Linotype"/>
          <w:lang w:val="es-CL"/>
        </w:rPr>
      </w:pPr>
    </w:p>
    <w:p w14:paraId="0E99D65F" w14:textId="39F1AFE7" w:rsidR="00B71E6A" w:rsidRDefault="00B71E6A" w:rsidP="00E55CC4">
      <w:pPr>
        <w:ind w:firstLine="708"/>
        <w:jc w:val="both"/>
        <w:rPr>
          <w:rFonts w:ascii="Palatino Linotype" w:hAnsi="Palatino Linotype"/>
          <w:lang w:val="es-CL"/>
        </w:rPr>
      </w:pPr>
      <w:r w:rsidRPr="00066C28">
        <w:rPr>
          <w:rFonts w:ascii="Palatino Linotype" w:hAnsi="Palatino Linotype"/>
          <w:b/>
          <w:lang w:val="es-CL"/>
        </w:rPr>
        <w:t>iv,6.</w:t>
      </w:r>
      <w:r>
        <w:rPr>
          <w:rFonts w:ascii="Palatino Linotype" w:hAnsi="Palatino Linotype"/>
          <w:lang w:val="es-CL"/>
        </w:rPr>
        <w:t xml:space="preserve"> </w:t>
      </w:r>
      <w:r w:rsidR="00AD78DF">
        <w:rPr>
          <w:rFonts w:ascii="Palatino Linotype" w:hAnsi="Palatino Linotype"/>
          <w:lang w:val="es-CL"/>
        </w:rPr>
        <w:t>Pero hay q</w:t>
      </w:r>
      <w:r w:rsidR="000F3489">
        <w:rPr>
          <w:rFonts w:ascii="Palatino Linotype" w:hAnsi="Palatino Linotype"/>
          <w:lang w:val="es-CL"/>
        </w:rPr>
        <w:t>ue estar firmes en el amor haci</w:t>
      </w:r>
      <w:r w:rsidR="00AD78DF">
        <w:rPr>
          <w:rFonts w:ascii="Palatino Linotype" w:hAnsi="Palatino Linotype"/>
          <w:lang w:val="es-CL"/>
        </w:rPr>
        <w:t>a Aquello, y adherirse a Aquello</w:t>
      </w:r>
      <w:r w:rsidR="000F3489">
        <w:rPr>
          <w:rFonts w:ascii="Palatino Linotype" w:hAnsi="Palatino Linotype"/>
          <w:lang w:val="es-CL"/>
        </w:rPr>
        <w:t>, para que disfrutemos de la presencia de Aqu</w:t>
      </w:r>
      <w:r w:rsidR="00B60FB8">
        <w:rPr>
          <w:rFonts w:ascii="Palatino Linotype" w:hAnsi="Palatino Linotype"/>
          <w:lang w:val="es-CL"/>
        </w:rPr>
        <w:t>é</w:t>
      </w:r>
      <w:r w:rsidR="000F3489">
        <w:rPr>
          <w:rFonts w:ascii="Palatino Linotype" w:hAnsi="Palatino Linotype"/>
          <w:lang w:val="es-CL"/>
        </w:rPr>
        <w:t>l por el cual somos, en cuya ausencia no podríamos ni existir.</w:t>
      </w:r>
      <w:r w:rsidR="00D2221D">
        <w:rPr>
          <w:rFonts w:ascii="Palatino Linotype" w:hAnsi="Palatino Linotype"/>
          <w:lang w:val="es-CL"/>
        </w:rPr>
        <w:t xml:space="preserve"> Dado que, en efecto, </w:t>
      </w:r>
      <w:r w:rsidR="00D2221D" w:rsidRPr="00D2221D">
        <w:rPr>
          <w:rFonts w:ascii="Palatino Linotype" w:hAnsi="Palatino Linotype"/>
          <w:i/>
          <w:lang w:val="es-CL"/>
        </w:rPr>
        <w:t>todavía caminamos por la fe</w:t>
      </w:r>
      <w:r w:rsidR="00D2221D">
        <w:rPr>
          <w:rFonts w:ascii="Palatino Linotype" w:hAnsi="Palatino Linotype"/>
          <w:lang w:val="es-CL"/>
        </w:rPr>
        <w:t xml:space="preserve">, </w:t>
      </w:r>
      <w:r w:rsidR="00D2221D" w:rsidRPr="00D2221D">
        <w:rPr>
          <w:rFonts w:ascii="Palatino Linotype" w:hAnsi="Palatino Linotype"/>
          <w:i/>
          <w:lang w:val="es-CL"/>
        </w:rPr>
        <w:t>no por la visión</w:t>
      </w:r>
      <w:r w:rsidR="00D2221D">
        <w:rPr>
          <w:rFonts w:ascii="Palatino Linotype" w:hAnsi="Palatino Linotype"/>
          <w:lang w:val="es-CL"/>
        </w:rPr>
        <w:t xml:space="preserve"> (</w:t>
      </w:r>
      <w:r w:rsidR="00D2221D" w:rsidRPr="00D2221D">
        <w:rPr>
          <w:rFonts w:ascii="Palatino Linotype" w:hAnsi="Palatino Linotype"/>
          <w:i/>
          <w:lang w:val="es-CL"/>
        </w:rPr>
        <w:t>II Cor</w:t>
      </w:r>
      <w:r w:rsidR="00D2221D">
        <w:rPr>
          <w:rFonts w:ascii="Palatino Linotype" w:hAnsi="Palatino Linotype"/>
          <w:lang w:val="es-CL"/>
        </w:rPr>
        <w:t xml:space="preserve"> 5,7) por cierto </w:t>
      </w:r>
      <w:r w:rsidR="00D2221D" w:rsidRPr="00D2221D">
        <w:rPr>
          <w:rFonts w:ascii="Palatino Linotype" w:hAnsi="Palatino Linotype"/>
          <w:i/>
          <w:lang w:val="es-CL"/>
        </w:rPr>
        <w:t>todavía no vemos</w:t>
      </w:r>
      <w:r w:rsidR="00D2221D">
        <w:rPr>
          <w:rFonts w:ascii="Palatino Linotype" w:hAnsi="Palatino Linotype"/>
          <w:lang w:val="es-CL"/>
        </w:rPr>
        <w:t xml:space="preserve"> a Dios (cf. </w:t>
      </w:r>
      <w:r w:rsidR="00D2221D" w:rsidRPr="00D2221D">
        <w:rPr>
          <w:rFonts w:ascii="Palatino Linotype" w:hAnsi="Palatino Linotype"/>
          <w:i/>
          <w:lang w:val="es-CL"/>
        </w:rPr>
        <w:t>I Cor</w:t>
      </w:r>
      <w:r w:rsidR="00D2221D">
        <w:rPr>
          <w:rFonts w:ascii="Palatino Linotype" w:hAnsi="Palatino Linotype"/>
          <w:lang w:val="es-CL"/>
        </w:rPr>
        <w:t xml:space="preserve"> 8,2), como dice él mismo, </w:t>
      </w:r>
      <w:r w:rsidR="00D2221D" w:rsidRPr="00D2221D">
        <w:rPr>
          <w:rFonts w:ascii="Palatino Linotype" w:hAnsi="Palatino Linotype"/>
          <w:i/>
          <w:lang w:val="es-CL"/>
        </w:rPr>
        <w:t>cara a cara</w:t>
      </w:r>
      <w:r w:rsidR="00D2221D">
        <w:rPr>
          <w:rFonts w:ascii="Palatino Linotype" w:hAnsi="Palatino Linotype"/>
          <w:lang w:val="es-CL"/>
        </w:rPr>
        <w:t xml:space="preserve"> (</w:t>
      </w:r>
      <w:r w:rsidR="00D2221D" w:rsidRPr="00D2221D">
        <w:rPr>
          <w:rFonts w:ascii="Palatino Linotype" w:hAnsi="Palatino Linotype"/>
          <w:i/>
          <w:lang w:val="es-CL"/>
        </w:rPr>
        <w:t>I Cor</w:t>
      </w:r>
      <w:r w:rsidR="00D2221D">
        <w:rPr>
          <w:rFonts w:ascii="Palatino Linotype" w:hAnsi="Palatino Linotype"/>
          <w:lang w:val="es-CL"/>
        </w:rPr>
        <w:t xml:space="preserve"> 13,12)</w:t>
      </w:r>
      <w:r w:rsidR="00223C2C">
        <w:rPr>
          <w:rFonts w:ascii="Palatino Linotype" w:hAnsi="Palatino Linotype"/>
          <w:lang w:val="es-CL"/>
        </w:rPr>
        <w:t xml:space="preserve">. Y sin embargo, si no lo queremos ya ahora, nunca le veremos. Pero ¿quién ama a lo que no conoce? Pues se puede conocer algo y no amarlo; pero pregunto si se puede amar lo que no se conoce; porque, si no se puede, nadie ama a Dios antes de conocerlo. Y ¿qué es conocer a Dios, sino mirarle y percibirle </w:t>
      </w:r>
      <w:r w:rsidR="00725581">
        <w:rPr>
          <w:rFonts w:ascii="Palatino Linotype" w:hAnsi="Palatino Linotype"/>
          <w:lang w:val="es-CL"/>
        </w:rPr>
        <w:t>de manera firme</w:t>
      </w:r>
      <w:r w:rsidR="00223C2C">
        <w:rPr>
          <w:rFonts w:ascii="Palatino Linotype" w:hAnsi="Palatino Linotype"/>
          <w:lang w:val="es-CL"/>
        </w:rPr>
        <w:t xml:space="preserve"> con la mente? Porque no es un cuerpo, para que lo investiguemos con los ojos corpóreos. Pero también antes de que podamos ver y percibir a Dios, tal como puede ser visto y percibido, lo cual es lícito a los puros de corazón – </w:t>
      </w:r>
      <w:r w:rsidR="00223C2C" w:rsidRPr="00223C2C">
        <w:rPr>
          <w:rFonts w:ascii="Palatino Linotype" w:hAnsi="Palatino Linotype"/>
          <w:i/>
          <w:lang w:val="es-CL"/>
        </w:rPr>
        <w:t xml:space="preserve">Bienaventurados </w:t>
      </w:r>
      <w:r w:rsidR="00223C2C" w:rsidRPr="00223C2C">
        <w:rPr>
          <w:rFonts w:ascii="Palatino Linotype" w:hAnsi="Palatino Linotype"/>
          <w:lang w:val="es-CL"/>
        </w:rPr>
        <w:t>en efecto</w:t>
      </w:r>
      <w:r w:rsidR="00223C2C" w:rsidRPr="00223C2C">
        <w:rPr>
          <w:rFonts w:ascii="Palatino Linotype" w:hAnsi="Palatino Linotype"/>
          <w:i/>
          <w:lang w:val="es-CL"/>
        </w:rPr>
        <w:t xml:space="preserve"> los puros de corazón, porque ellos verán a Dios</w:t>
      </w:r>
      <w:r w:rsidR="00223C2C">
        <w:rPr>
          <w:rFonts w:ascii="Palatino Linotype" w:hAnsi="Palatino Linotype"/>
          <w:lang w:val="es-CL"/>
        </w:rPr>
        <w:t xml:space="preserve"> </w:t>
      </w:r>
      <w:r w:rsidR="004F5588">
        <w:rPr>
          <w:rFonts w:ascii="Palatino Linotype" w:hAnsi="Palatino Linotype"/>
          <w:lang w:val="es-CL"/>
        </w:rPr>
        <w:t>(Mat 5,8) – no podrá el corazón ser purificado para que sea apto e idóneo para verlo, a no ser que se le ame por la fe.</w:t>
      </w:r>
      <w:r w:rsidR="00725581">
        <w:rPr>
          <w:rFonts w:ascii="Palatino Linotype" w:hAnsi="Palatino Linotype"/>
          <w:lang w:val="es-CL"/>
        </w:rPr>
        <w:t xml:space="preserve"> Pues ¿dónde están aquellas tres cosas, </w:t>
      </w:r>
      <w:r w:rsidR="00725581" w:rsidRPr="00FA693C">
        <w:rPr>
          <w:rFonts w:ascii="Palatino Linotype" w:hAnsi="Palatino Linotype"/>
          <w:i/>
          <w:highlight w:val="yellow"/>
          <w:lang w:val="es-CL"/>
        </w:rPr>
        <w:t>la fe, la esperanza y la caridad</w:t>
      </w:r>
      <w:r w:rsidR="00725581" w:rsidRPr="00FA693C">
        <w:rPr>
          <w:rFonts w:ascii="Palatino Linotype" w:hAnsi="Palatino Linotype"/>
          <w:highlight w:val="yellow"/>
          <w:lang w:val="es-CL"/>
        </w:rPr>
        <w:t xml:space="preserve">, para cuya edificación en el alma se levantan juntos los aparatajes </w:t>
      </w:r>
      <w:r w:rsidR="004F5588" w:rsidRPr="00FA693C">
        <w:rPr>
          <w:rFonts w:ascii="Palatino Linotype" w:hAnsi="Palatino Linotype"/>
          <w:highlight w:val="yellow"/>
          <w:lang w:val="es-CL"/>
        </w:rPr>
        <w:t xml:space="preserve"> </w:t>
      </w:r>
      <w:r w:rsidR="00725581" w:rsidRPr="00FA693C">
        <w:rPr>
          <w:rFonts w:ascii="Palatino Linotype" w:hAnsi="Palatino Linotype"/>
          <w:highlight w:val="yellow"/>
          <w:lang w:val="es-CL"/>
        </w:rPr>
        <w:t>de todos los libros divinos</w:t>
      </w:r>
      <w:r w:rsidR="008D3DC2">
        <w:rPr>
          <w:rFonts w:ascii="Palatino Linotype" w:hAnsi="Palatino Linotype"/>
          <w:lang w:val="es-CL"/>
        </w:rPr>
        <w:t xml:space="preserve">, </w:t>
      </w:r>
      <w:r w:rsidR="008D3DC2" w:rsidRPr="00FA693C">
        <w:rPr>
          <w:rFonts w:ascii="Palatino Linotype" w:hAnsi="Palatino Linotype"/>
          <w:highlight w:val="green"/>
          <w:lang w:val="es-CL"/>
        </w:rPr>
        <w:t>sino en el alma que cree lo que todavía no ve, y espera y ama lo que cree</w:t>
      </w:r>
      <w:r w:rsidR="008D3DC2">
        <w:rPr>
          <w:rFonts w:ascii="Palatino Linotype" w:hAnsi="Palatino Linotype"/>
          <w:lang w:val="es-CL"/>
        </w:rPr>
        <w:t xml:space="preserve">? Por lo tanto, se ama también lo que se ignora; pero sin embargo, se cree. Por cierto, sin embargo, hay que tener cuidado de que el alma, creyendo lo que no ve, no se imagine algo que no existe, y no espere y ame lo que es falso. Si eso ocurre, no habrá </w:t>
      </w:r>
      <w:r w:rsidR="008D3DC2" w:rsidRPr="008D3DC2">
        <w:rPr>
          <w:rFonts w:ascii="Palatino Linotype" w:hAnsi="Palatino Linotype"/>
          <w:i/>
          <w:lang w:val="es-CL"/>
        </w:rPr>
        <w:t>caridad de un corazón puro y de una buena conciencia y de una fe no fingida</w:t>
      </w:r>
      <w:r w:rsidR="008D3DC2">
        <w:rPr>
          <w:rFonts w:ascii="Palatino Linotype" w:hAnsi="Palatino Linotype"/>
          <w:lang w:val="es-CL"/>
        </w:rPr>
        <w:t xml:space="preserve">, lo cual es el </w:t>
      </w:r>
      <w:r w:rsidR="008D3DC2" w:rsidRPr="008D3DC2">
        <w:rPr>
          <w:rFonts w:ascii="Palatino Linotype" w:hAnsi="Palatino Linotype"/>
          <w:i/>
          <w:lang w:val="es-CL"/>
        </w:rPr>
        <w:t>fin del precepto</w:t>
      </w:r>
      <w:r w:rsidR="008D3DC2">
        <w:rPr>
          <w:rFonts w:ascii="Palatino Linotype" w:hAnsi="Palatino Linotype"/>
          <w:i/>
          <w:lang w:val="es-CL"/>
        </w:rPr>
        <w:t xml:space="preserve">, </w:t>
      </w:r>
      <w:r w:rsidR="008D3DC2">
        <w:rPr>
          <w:rFonts w:ascii="Palatino Linotype" w:hAnsi="Palatino Linotype"/>
          <w:lang w:val="es-CL"/>
        </w:rPr>
        <w:t>como dice el mismo Apóstol</w:t>
      </w:r>
      <w:r w:rsidR="002F35DB">
        <w:rPr>
          <w:rFonts w:ascii="Palatino Linotype" w:hAnsi="Palatino Linotype"/>
          <w:lang w:val="es-CL"/>
        </w:rPr>
        <w:t xml:space="preserve"> (I Tim 1,5)</w:t>
      </w:r>
      <w:r w:rsidR="008D3DC2">
        <w:rPr>
          <w:rFonts w:ascii="Palatino Linotype" w:hAnsi="Palatino Linotype"/>
          <w:lang w:val="es-CL"/>
        </w:rPr>
        <w:t>.</w:t>
      </w:r>
    </w:p>
    <w:p w14:paraId="3EC1B27C" w14:textId="77777777" w:rsidR="00296EE8" w:rsidRDefault="00296EE8" w:rsidP="00E55CC4">
      <w:pPr>
        <w:ind w:firstLine="708"/>
        <w:jc w:val="both"/>
        <w:rPr>
          <w:rFonts w:ascii="Palatino Linotype" w:hAnsi="Palatino Linotype"/>
          <w:lang w:val="es-CL"/>
        </w:rPr>
      </w:pPr>
    </w:p>
    <w:p w14:paraId="27E90CD3" w14:textId="543A47D7" w:rsidR="00296EE8" w:rsidRDefault="00296EE8" w:rsidP="00E55CC4">
      <w:pPr>
        <w:ind w:firstLine="708"/>
        <w:jc w:val="both"/>
        <w:rPr>
          <w:rFonts w:ascii="Palatino Linotype" w:hAnsi="Palatino Linotype"/>
          <w:lang w:val="es-CL"/>
        </w:rPr>
      </w:pPr>
      <w:r w:rsidRPr="004731C0">
        <w:rPr>
          <w:rFonts w:ascii="Palatino Linotype" w:hAnsi="Palatino Linotype"/>
          <w:b/>
          <w:lang w:val="es-CL"/>
        </w:rPr>
        <w:t>iv.7.</w:t>
      </w:r>
      <w:r>
        <w:rPr>
          <w:rFonts w:ascii="Palatino Linotype" w:hAnsi="Palatino Linotype"/>
          <w:lang w:val="es-CL"/>
        </w:rPr>
        <w:t xml:space="preserve"> Por otro lado, es necesario, </w:t>
      </w:r>
      <w:r w:rsidRPr="00FA693C">
        <w:rPr>
          <w:rFonts w:ascii="Palatino Linotype" w:hAnsi="Palatino Linotype"/>
          <w:highlight w:val="yellow"/>
          <w:lang w:val="es-CL"/>
        </w:rPr>
        <w:t>cuando creemos en algunas realidades corpóreas que leemos o escuchamos</w:t>
      </w:r>
      <w:r>
        <w:rPr>
          <w:rFonts w:ascii="Palatino Linotype" w:hAnsi="Palatino Linotype"/>
          <w:lang w:val="es-CL"/>
        </w:rPr>
        <w:t>, que el alma se imagine algo que tenga lineam</w:t>
      </w:r>
      <w:r w:rsidR="002870FB">
        <w:rPr>
          <w:rFonts w:ascii="Palatino Linotype" w:hAnsi="Palatino Linotype"/>
          <w:lang w:val="es-CL"/>
        </w:rPr>
        <w:t>i</w:t>
      </w:r>
      <w:r>
        <w:rPr>
          <w:rFonts w:ascii="Palatino Linotype" w:hAnsi="Palatino Linotype"/>
          <w:lang w:val="es-CL"/>
        </w:rPr>
        <w:t xml:space="preserve">entos y formas de cuerpos, tal como se le ocurre al que piensa, que, o no es verdadero o, incluso si lo es, lo que puede suceder muy rara vez, sin embargo no ayuda en nada que lo creamos por fe, sino que es útil para alguna otra cosa, que se insinúa por este medio. Pues ¿quién de los que leen o escuchan lo que escribió el Apóstol Pablo, o lo que de él ha sido escrito, </w:t>
      </w:r>
      <w:r w:rsidR="00041E0D">
        <w:rPr>
          <w:rFonts w:ascii="Palatino Linotype" w:hAnsi="Palatino Linotype"/>
          <w:lang w:val="es-CL"/>
        </w:rPr>
        <w:t>no se imaginaría en el alma la cara del mismo Apóstol, y de todas aquellas personas que se mencionan?</w:t>
      </w:r>
      <w:r w:rsidR="00C64E78">
        <w:rPr>
          <w:rFonts w:ascii="Palatino Linotype" w:hAnsi="Palatino Linotype"/>
          <w:lang w:val="es-CL"/>
        </w:rPr>
        <w:t xml:space="preserve"> Y dado que, en tan gran número de personas que conocen aquellos textos, cada uno piensa los lineamientos y las figuras de aquellos cuerpos de manera distinta, es del todo incierto quié</w:t>
      </w:r>
      <w:r w:rsidR="00DE245D">
        <w:rPr>
          <w:rFonts w:ascii="Palatino Linotype" w:hAnsi="Palatino Linotype"/>
          <w:lang w:val="es-CL"/>
        </w:rPr>
        <w:t>n lo</w:t>
      </w:r>
      <w:r w:rsidR="00C64E78">
        <w:rPr>
          <w:rFonts w:ascii="Palatino Linotype" w:hAnsi="Palatino Linotype"/>
          <w:lang w:val="es-CL"/>
        </w:rPr>
        <w:t>s piensa de manera más cercana y semejante.</w:t>
      </w:r>
      <w:r w:rsidR="00DE245D">
        <w:rPr>
          <w:rFonts w:ascii="Palatino Linotype" w:hAnsi="Palatino Linotype"/>
          <w:lang w:val="es-CL"/>
        </w:rPr>
        <w:t xml:space="preserve"> Y nuestra fe no se involucra en eso, en qué aspecto físico tenían aquellas personas; sino solo en [saber] que vivieron así por la gracia de Dios, y llevaron a cabo las acciones que aquella Escritura atestigua.</w:t>
      </w:r>
      <w:r w:rsidR="008F570A">
        <w:rPr>
          <w:rFonts w:ascii="Palatino Linotype" w:hAnsi="Palatino Linotype"/>
          <w:lang w:val="es-CL"/>
        </w:rPr>
        <w:t xml:space="preserve"> Esto es útil creer, y de lo cual no hay que desesperar</w:t>
      </w:r>
      <w:r w:rsidR="00704853">
        <w:rPr>
          <w:rFonts w:ascii="Palatino Linotype" w:hAnsi="Palatino Linotype"/>
          <w:lang w:val="es-CL"/>
        </w:rPr>
        <w:t xml:space="preserve"> [alcanzarlo]</w:t>
      </w:r>
      <w:r w:rsidR="008F570A">
        <w:rPr>
          <w:rFonts w:ascii="Palatino Linotype" w:hAnsi="Palatino Linotype"/>
          <w:lang w:val="es-CL"/>
        </w:rPr>
        <w:t>, y que hay que desear</w:t>
      </w:r>
      <w:r w:rsidR="00704853">
        <w:rPr>
          <w:rFonts w:ascii="Palatino Linotype" w:hAnsi="Palatino Linotype"/>
          <w:lang w:val="es-CL"/>
        </w:rPr>
        <w:t>.</w:t>
      </w:r>
      <w:r w:rsidR="00B05892">
        <w:rPr>
          <w:rFonts w:ascii="Palatino Linotype" w:hAnsi="Palatino Linotype"/>
          <w:lang w:val="es-CL"/>
        </w:rPr>
        <w:t xml:space="preserve"> En efecto, también el aspecto de la misma carne del Señor</w:t>
      </w:r>
      <w:r w:rsidR="00195FDA">
        <w:rPr>
          <w:rFonts w:ascii="Palatino Linotype" w:hAnsi="Palatino Linotype"/>
          <w:lang w:val="es-CL"/>
        </w:rPr>
        <w:t xml:space="preserve">, es imaginada de modo variado por la diversidad de los  innumerables pensamientos, y sin embargo era una sola, como quiera que fuese. </w:t>
      </w:r>
      <w:r w:rsidR="00195FDA" w:rsidRPr="00BB747A">
        <w:rPr>
          <w:rFonts w:ascii="Palatino Linotype" w:hAnsi="Palatino Linotype"/>
          <w:highlight w:val="yellow"/>
          <w:lang w:val="es-CL"/>
        </w:rPr>
        <w:t xml:space="preserve">Y en nuestra fe, </w:t>
      </w:r>
      <w:r w:rsidR="005D1137" w:rsidRPr="00BB747A">
        <w:rPr>
          <w:rFonts w:ascii="Palatino Linotype" w:hAnsi="Palatino Linotype"/>
          <w:highlight w:val="yellow"/>
          <w:lang w:val="es-CL"/>
        </w:rPr>
        <w:t xml:space="preserve">la </w:t>
      </w:r>
      <w:r w:rsidR="00195FDA" w:rsidRPr="00BB747A">
        <w:rPr>
          <w:rFonts w:ascii="Palatino Linotype" w:hAnsi="Palatino Linotype"/>
          <w:highlight w:val="yellow"/>
          <w:lang w:val="es-CL"/>
        </w:rPr>
        <w:t>que tenemos acerca de nuestro Señor Jesucristo</w:t>
      </w:r>
      <w:r w:rsidR="005D1137" w:rsidRPr="00BB747A">
        <w:rPr>
          <w:rFonts w:ascii="Palatino Linotype" w:hAnsi="Palatino Linotype"/>
          <w:highlight w:val="yellow"/>
          <w:lang w:val="es-CL"/>
        </w:rPr>
        <w:t>,</w:t>
      </w:r>
      <w:r w:rsidR="00195FDA" w:rsidRPr="00BB747A">
        <w:rPr>
          <w:rFonts w:ascii="Palatino Linotype" w:hAnsi="Palatino Linotype"/>
          <w:highlight w:val="yellow"/>
          <w:lang w:val="es-CL"/>
        </w:rPr>
        <w:t xml:space="preserve"> no es lo que el alma imagina</w:t>
      </w:r>
      <w:r w:rsidR="005D1137" w:rsidRPr="00BB747A">
        <w:rPr>
          <w:rFonts w:ascii="Palatino Linotype" w:hAnsi="Palatino Linotype"/>
          <w:highlight w:val="yellow"/>
          <w:lang w:val="es-CL"/>
        </w:rPr>
        <w:t xml:space="preserve"> lo que da salvación</w:t>
      </w:r>
      <w:r w:rsidR="00195FDA" w:rsidRPr="00BB747A">
        <w:rPr>
          <w:rFonts w:ascii="Palatino Linotype" w:hAnsi="Palatino Linotype"/>
          <w:highlight w:val="yellow"/>
          <w:lang w:val="es-CL"/>
        </w:rPr>
        <w:t xml:space="preserve">, quizás muy distinto de la realidad, sino aquello que pensamos del </w:t>
      </w:r>
      <w:r w:rsidR="00195FDA" w:rsidRPr="00BB747A">
        <w:rPr>
          <w:rFonts w:ascii="Palatino Linotype" w:hAnsi="Palatino Linotype"/>
          <w:highlight w:val="green"/>
          <w:lang w:val="es-CL"/>
        </w:rPr>
        <w:t>hombre según la especie;</w:t>
      </w:r>
      <w:r w:rsidR="00DC5C7C" w:rsidRPr="00BB747A">
        <w:rPr>
          <w:rFonts w:ascii="Palatino Linotype" w:hAnsi="Palatino Linotype"/>
          <w:highlight w:val="green"/>
          <w:lang w:val="es-CL"/>
        </w:rPr>
        <w:t xml:space="preserve"> </w:t>
      </w:r>
      <w:r w:rsidR="00812855" w:rsidRPr="00BB747A">
        <w:rPr>
          <w:rFonts w:ascii="Palatino Linotype" w:hAnsi="Palatino Linotype"/>
          <w:highlight w:val="green"/>
          <w:lang w:val="es-CL"/>
        </w:rPr>
        <w:t>en efecto, tenemos implantada en el alma la noción de naturaleza humana</w:t>
      </w:r>
      <w:r w:rsidR="00812855" w:rsidRPr="00BB747A">
        <w:rPr>
          <w:rFonts w:ascii="Palatino Linotype" w:hAnsi="Palatino Linotype"/>
          <w:highlight w:val="yellow"/>
          <w:lang w:val="es-CL"/>
        </w:rPr>
        <w:t>, o la forma de hombre, a manera de una regla, según la cual todo lo que vemos tal, inmediatamente sabemos que es un ser humano.</w:t>
      </w:r>
    </w:p>
    <w:p w14:paraId="329DC2F6" w14:textId="77777777" w:rsidR="005D1137" w:rsidRDefault="005D1137" w:rsidP="00E55CC4">
      <w:pPr>
        <w:ind w:firstLine="708"/>
        <w:jc w:val="both"/>
        <w:rPr>
          <w:rFonts w:ascii="Palatino Linotype" w:hAnsi="Palatino Linotype"/>
          <w:lang w:val="es-CL"/>
        </w:rPr>
      </w:pPr>
    </w:p>
    <w:p w14:paraId="694D15B5" w14:textId="6E309A14" w:rsidR="005D1137" w:rsidRDefault="005D1137" w:rsidP="00E55CC4">
      <w:pPr>
        <w:ind w:firstLine="708"/>
        <w:jc w:val="both"/>
        <w:rPr>
          <w:rFonts w:ascii="Palatino Linotype" w:hAnsi="Palatino Linotype"/>
          <w:lang w:val="es-CL"/>
        </w:rPr>
      </w:pPr>
      <w:r w:rsidRPr="00F92E5C">
        <w:rPr>
          <w:rFonts w:ascii="Palatino Linotype" w:hAnsi="Palatino Linotype"/>
          <w:b/>
          <w:lang w:val="es-CL"/>
        </w:rPr>
        <w:t>v.</w:t>
      </w:r>
      <w:r>
        <w:rPr>
          <w:rFonts w:ascii="Palatino Linotype" w:hAnsi="Palatino Linotype"/>
          <w:lang w:val="es-CL"/>
        </w:rPr>
        <w:t xml:space="preserve"> </w:t>
      </w:r>
      <w:r w:rsidRPr="00BB747A">
        <w:rPr>
          <w:rFonts w:ascii="Palatino Linotype" w:hAnsi="Palatino Linotype"/>
          <w:highlight w:val="yellow"/>
          <w:lang w:val="es-CL"/>
        </w:rPr>
        <w:t>Según esta noción se informa nuestro pensamiento, al creer que Dios se hizo hombre por nosotros,</w:t>
      </w:r>
      <w:r>
        <w:rPr>
          <w:rFonts w:ascii="Palatino Linotype" w:hAnsi="Palatino Linotype"/>
          <w:lang w:val="es-CL"/>
        </w:rPr>
        <w:t xml:space="preserve"> para ejemplo de humildad, y para que se demostrara el amor de Dios hacia nosotros</w:t>
      </w:r>
      <w:r w:rsidR="002C5A97">
        <w:rPr>
          <w:rFonts w:ascii="Palatino Linotype" w:hAnsi="Palatino Linotype"/>
          <w:lang w:val="es-CL"/>
        </w:rPr>
        <w:t xml:space="preserve">. Esto en efecto nos es </w:t>
      </w:r>
      <w:r w:rsidR="00A70898">
        <w:rPr>
          <w:rFonts w:ascii="Palatino Linotype" w:hAnsi="Palatino Linotype"/>
          <w:lang w:val="es-CL"/>
        </w:rPr>
        <w:t>provechoso</w:t>
      </w:r>
      <w:r w:rsidR="002C5A97">
        <w:rPr>
          <w:rFonts w:ascii="Palatino Linotype" w:hAnsi="Palatino Linotype"/>
          <w:lang w:val="es-CL"/>
        </w:rPr>
        <w:t xml:space="preserve"> creer</w:t>
      </w:r>
      <w:r>
        <w:rPr>
          <w:rFonts w:ascii="Palatino Linotype" w:hAnsi="Palatino Linotype"/>
          <w:lang w:val="es-CL"/>
        </w:rPr>
        <w:t xml:space="preserve"> </w:t>
      </w:r>
      <w:r w:rsidR="00B96465">
        <w:rPr>
          <w:rFonts w:ascii="Palatino Linotype" w:hAnsi="Palatino Linotype"/>
          <w:lang w:val="es-CL"/>
        </w:rPr>
        <w:t>y mantener</w:t>
      </w:r>
      <w:r w:rsidR="00A70898">
        <w:rPr>
          <w:rFonts w:ascii="Palatino Linotype" w:hAnsi="Palatino Linotype"/>
          <w:lang w:val="es-CL"/>
        </w:rPr>
        <w:t xml:space="preserve"> firme y s</w:t>
      </w:r>
      <w:r w:rsidR="00B96465">
        <w:rPr>
          <w:rFonts w:ascii="Palatino Linotype" w:hAnsi="Palatino Linotype"/>
          <w:lang w:val="es-CL"/>
        </w:rPr>
        <w:t xml:space="preserve">ólido en el corazón, que la humildad con la cual </w:t>
      </w:r>
      <w:r w:rsidR="00B96465" w:rsidRPr="00BB747A">
        <w:rPr>
          <w:rFonts w:ascii="Palatino Linotype" w:hAnsi="Palatino Linotype"/>
          <w:highlight w:val="yellow"/>
          <w:lang w:val="es-CL"/>
        </w:rPr>
        <w:t>Dios nació de una mujer</w:t>
      </w:r>
      <w:r w:rsidR="00B96465">
        <w:rPr>
          <w:rFonts w:ascii="Palatino Linotype" w:hAnsi="Palatino Linotype"/>
          <w:lang w:val="es-CL"/>
        </w:rPr>
        <w:t xml:space="preserve"> y fue llevado a la muerte por hombres mortales, por medio de tantas afrentas, es el sumo </w:t>
      </w:r>
      <w:r w:rsidR="00B96465">
        <w:rPr>
          <w:rFonts w:ascii="Palatino Linotype" w:hAnsi="Palatino Linotype"/>
          <w:lang w:val="es-CL"/>
        </w:rPr>
        <w:lastRenderedPageBreak/>
        <w:t>remedio por el cual se sanara el tumor de nuestra soberbia</w:t>
      </w:r>
      <w:r w:rsidR="00DE4C8D">
        <w:rPr>
          <w:rFonts w:ascii="Palatino Linotype" w:hAnsi="Palatino Linotype"/>
          <w:lang w:val="es-CL"/>
        </w:rPr>
        <w:t>, y el alto misterio mediante el cual se desatara el nudo del pecado</w:t>
      </w:r>
      <w:r w:rsidR="009F5DC7">
        <w:rPr>
          <w:rFonts w:ascii="Palatino Linotype" w:hAnsi="Palatino Linotype"/>
          <w:lang w:val="es-CL"/>
        </w:rPr>
        <w:t xml:space="preserve">. </w:t>
      </w:r>
      <w:r w:rsidR="009F5DC7" w:rsidRPr="00BB747A">
        <w:rPr>
          <w:rFonts w:ascii="Palatino Linotype" w:hAnsi="Palatino Linotype"/>
          <w:highlight w:val="yellow"/>
          <w:lang w:val="es-CL"/>
        </w:rPr>
        <w:t xml:space="preserve">Así, de Dios omnipotente, creemos en la potencia de </w:t>
      </w:r>
      <w:r w:rsidR="009F5DC7" w:rsidRPr="00FD6C24">
        <w:rPr>
          <w:rFonts w:ascii="Palatino Linotype" w:hAnsi="Palatino Linotype"/>
          <w:highlight w:val="cyan"/>
          <w:lang w:val="es-CL"/>
        </w:rPr>
        <w:t xml:space="preserve">los milagros </w:t>
      </w:r>
      <w:r w:rsidR="009F5DC7" w:rsidRPr="00BB747A">
        <w:rPr>
          <w:rFonts w:ascii="Palatino Linotype" w:hAnsi="Palatino Linotype"/>
          <w:highlight w:val="yellow"/>
          <w:lang w:val="es-CL"/>
        </w:rPr>
        <w:t xml:space="preserve">y de su misma </w:t>
      </w:r>
      <w:r w:rsidR="009F5DC7" w:rsidRPr="00FD6C24">
        <w:rPr>
          <w:rFonts w:ascii="Palatino Linotype" w:hAnsi="Palatino Linotype"/>
          <w:highlight w:val="cyan"/>
          <w:lang w:val="es-CL"/>
        </w:rPr>
        <w:t>resurrección</w:t>
      </w:r>
      <w:r w:rsidR="009F5DC7" w:rsidRPr="00BB747A">
        <w:rPr>
          <w:rFonts w:ascii="Palatino Linotype" w:hAnsi="Palatino Linotype"/>
          <w:highlight w:val="yellow"/>
          <w:lang w:val="es-CL"/>
        </w:rPr>
        <w:t>, porque conocemos qué cosa es la omnipotencia, y según las especies y géneros de las cosas</w:t>
      </w:r>
      <w:r w:rsidR="00674B56" w:rsidRPr="00BB747A">
        <w:rPr>
          <w:rFonts w:ascii="Palatino Linotype" w:hAnsi="Palatino Linotype"/>
          <w:highlight w:val="yellow"/>
          <w:lang w:val="es-CL"/>
        </w:rPr>
        <w:t>, ya sea</w:t>
      </w:r>
      <w:r w:rsidR="00297CDD" w:rsidRPr="00BB747A">
        <w:rPr>
          <w:rFonts w:ascii="Palatino Linotype" w:hAnsi="Palatino Linotype"/>
          <w:highlight w:val="yellow"/>
          <w:lang w:val="es-CL"/>
        </w:rPr>
        <w:t xml:space="preserve">n innatos por naturaleza o </w:t>
      </w:r>
      <w:r w:rsidR="00297CDD" w:rsidRPr="00BB747A">
        <w:rPr>
          <w:rFonts w:ascii="Palatino Linotype" w:hAnsi="Palatino Linotype"/>
          <w:highlight w:val="green"/>
          <w:lang w:val="es-CL"/>
        </w:rPr>
        <w:t>recogidos por la experiencia</w:t>
      </w:r>
      <w:r w:rsidR="00297CDD" w:rsidRPr="00BB747A">
        <w:rPr>
          <w:rFonts w:ascii="Palatino Linotype" w:hAnsi="Palatino Linotype"/>
          <w:highlight w:val="yellow"/>
          <w:lang w:val="es-CL"/>
        </w:rPr>
        <w:t>, reflexionamos acerca de este tipo de acontecimientos,</w:t>
      </w:r>
      <w:r w:rsidR="00297CDD">
        <w:rPr>
          <w:rFonts w:ascii="Palatino Linotype" w:hAnsi="Palatino Linotype"/>
          <w:lang w:val="es-CL"/>
        </w:rPr>
        <w:t xml:space="preserve"> para que nuestra </w:t>
      </w:r>
      <w:r w:rsidR="00297CDD" w:rsidRPr="00297CDD">
        <w:rPr>
          <w:rFonts w:ascii="Palatino Linotype" w:hAnsi="Palatino Linotype"/>
          <w:i/>
          <w:lang w:val="es-CL"/>
        </w:rPr>
        <w:t>fe no sea fingida</w:t>
      </w:r>
      <w:r w:rsidR="00297CDD">
        <w:rPr>
          <w:rFonts w:ascii="Palatino Linotype" w:hAnsi="Palatino Linotype"/>
          <w:lang w:val="es-CL"/>
        </w:rPr>
        <w:t xml:space="preserve"> (</w:t>
      </w:r>
      <w:r w:rsidR="00297CDD" w:rsidRPr="00297CDD">
        <w:rPr>
          <w:rFonts w:ascii="Palatino Linotype" w:hAnsi="Palatino Linotype"/>
          <w:i/>
          <w:lang w:val="es-CL"/>
        </w:rPr>
        <w:t>I Tim</w:t>
      </w:r>
      <w:r w:rsidR="00297CDD">
        <w:rPr>
          <w:rFonts w:ascii="Palatino Linotype" w:hAnsi="Palatino Linotype"/>
          <w:lang w:val="es-CL"/>
        </w:rPr>
        <w:t xml:space="preserve"> 1,5). Y en efecto, no conocemos la cara de la Virgen María, de la cual, no tocada por varón</w:t>
      </w:r>
      <w:r w:rsidR="001733D0">
        <w:rPr>
          <w:rFonts w:ascii="Palatino Linotype" w:hAnsi="Palatino Linotype"/>
          <w:lang w:val="es-CL"/>
        </w:rPr>
        <w:t>, ni sufriendo alteración en el mismo parto, Él nació milagrosamente. Ni tampoco hemos visto de qué rasgos físicos fue Lázaro, ni Betania, ni el sepulcro, ni aquella piedra, que ordenó remover, cuando lo resucitó; ni el sepulcro nuevo, tallado en la roca, desde el cual Él mismo resucitó</w:t>
      </w:r>
      <w:r w:rsidR="005926B4">
        <w:rPr>
          <w:rFonts w:ascii="Palatino Linotype" w:hAnsi="Palatino Linotype"/>
          <w:lang w:val="es-CL"/>
        </w:rPr>
        <w:t>; ni el monte de los olivos, de donde ascendió al cielo</w:t>
      </w:r>
      <w:r w:rsidR="00952965">
        <w:rPr>
          <w:rFonts w:ascii="Palatino Linotype" w:hAnsi="Palatino Linotype"/>
          <w:lang w:val="es-CL"/>
        </w:rPr>
        <w:t>; ni sabemos absolutamente, todos los que no hemos visto estas cosas, si son como nos las figuramos, sino, al contrario, estimamos más probable que no son así. Y efectivamente, cuando se presenta a nuestros ojos el aspecto de un lugar o de una persona, o de cualquier objeto físico, tal y como se presentaba</w:t>
      </w:r>
      <w:r w:rsidR="00DE5EE1">
        <w:rPr>
          <w:rFonts w:ascii="Palatino Linotype" w:hAnsi="Palatino Linotype"/>
          <w:lang w:val="es-CL"/>
        </w:rPr>
        <w:t>n</w:t>
      </w:r>
      <w:r w:rsidR="00952965">
        <w:rPr>
          <w:rFonts w:ascii="Palatino Linotype" w:hAnsi="Palatino Linotype"/>
          <w:lang w:val="es-CL"/>
        </w:rPr>
        <w:t xml:space="preserve"> a la mente cuando lo</w:t>
      </w:r>
      <w:r w:rsidR="00DE5EE1">
        <w:rPr>
          <w:rFonts w:ascii="Palatino Linotype" w:hAnsi="Palatino Linotype"/>
          <w:lang w:val="es-CL"/>
        </w:rPr>
        <w:t>s</w:t>
      </w:r>
      <w:r w:rsidR="00952965">
        <w:rPr>
          <w:rFonts w:ascii="Palatino Linotype" w:hAnsi="Palatino Linotype"/>
          <w:lang w:val="es-CL"/>
        </w:rPr>
        <w:t xml:space="preserve"> pensábamos antes de </w:t>
      </w:r>
      <w:r w:rsidR="00DE5EE1">
        <w:rPr>
          <w:rFonts w:ascii="Palatino Linotype" w:hAnsi="Palatino Linotype"/>
          <w:lang w:val="es-CL"/>
        </w:rPr>
        <w:t>habe</w:t>
      </w:r>
      <w:r w:rsidR="00B2296B">
        <w:rPr>
          <w:rFonts w:ascii="Palatino Linotype" w:hAnsi="Palatino Linotype"/>
          <w:lang w:val="es-CL"/>
        </w:rPr>
        <w:t xml:space="preserve">rlos visto, no somos afectados por pequeña admiración, así de rara vez y casi nunca ocurre. </w:t>
      </w:r>
      <w:r w:rsidR="00B2296B" w:rsidRPr="00BB747A">
        <w:rPr>
          <w:rFonts w:ascii="Palatino Linotype" w:hAnsi="Palatino Linotype"/>
          <w:highlight w:val="yellow"/>
          <w:lang w:val="es-CL"/>
        </w:rPr>
        <w:t>Y, sin embargo creemos estas cosas muy firmemente, porque las pensamos según la noción específica y genérica, de la que tenemos certeza.</w:t>
      </w:r>
      <w:r w:rsidR="00421066">
        <w:rPr>
          <w:rFonts w:ascii="Palatino Linotype" w:hAnsi="Palatino Linotype"/>
          <w:lang w:val="es-CL"/>
        </w:rPr>
        <w:t xml:space="preserve"> En efecto, creemos que el Señor Jesucristo nació de la virgen, que se llamaba María</w:t>
      </w:r>
      <w:r w:rsidR="00421066">
        <w:rPr>
          <w:rStyle w:val="Refdenotaalpie"/>
          <w:rFonts w:ascii="Palatino Linotype" w:hAnsi="Palatino Linotype"/>
          <w:lang w:val="es-CL"/>
        </w:rPr>
        <w:footnoteReference w:id="36"/>
      </w:r>
      <w:r w:rsidR="00421066">
        <w:rPr>
          <w:rFonts w:ascii="Palatino Linotype" w:hAnsi="Palatino Linotype"/>
          <w:lang w:val="es-CL"/>
        </w:rPr>
        <w:t xml:space="preserve">. </w:t>
      </w:r>
      <w:r w:rsidR="00421066" w:rsidRPr="00BB747A">
        <w:rPr>
          <w:rFonts w:ascii="Palatino Linotype" w:hAnsi="Palatino Linotype"/>
          <w:highlight w:val="yellow"/>
          <w:lang w:val="es-CL"/>
        </w:rPr>
        <w:t xml:space="preserve">Sin embargo, qué es una ‘virgen´, y qué es </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nacer</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 xml:space="preserve">, y qué es un nombre propio, eso no lo </w:t>
      </w:r>
      <w:r w:rsidR="00421066" w:rsidRPr="00BB747A">
        <w:rPr>
          <w:rFonts w:ascii="Palatino Linotype" w:hAnsi="Palatino Linotype"/>
          <w:i/>
          <w:highlight w:val="yellow"/>
          <w:lang w:val="es-CL"/>
        </w:rPr>
        <w:t>creemos</w:t>
      </w:r>
      <w:r w:rsidR="00421066" w:rsidRPr="00BB747A">
        <w:rPr>
          <w:rFonts w:ascii="Palatino Linotype" w:hAnsi="Palatino Linotype"/>
          <w:highlight w:val="yellow"/>
          <w:lang w:val="es-CL"/>
        </w:rPr>
        <w:t xml:space="preserve">, sino que por cierto, lo </w:t>
      </w:r>
      <w:r w:rsidR="00421066" w:rsidRPr="00BB747A">
        <w:rPr>
          <w:rFonts w:ascii="Palatino Linotype" w:hAnsi="Palatino Linotype"/>
          <w:i/>
          <w:highlight w:val="yellow"/>
          <w:lang w:val="es-CL"/>
        </w:rPr>
        <w:t>sabemos</w:t>
      </w:r>
      <w:r w:rsidR="00421066" w:rsidRPr="00BB747A">
        <w:rPr>
          <w:rFonts w:ascii="Palatino Linotype" w:hAnsi="Palatino Linotype"/>
          <w:highlight w:val="yellow"/>
          <w:lang w:val="es-CL"/>
        </w:rPr>
        <w:t>.</w:t>
      </w:r>
      <w:r w:rsidR="00421066">
        <w:rPr>
          <w:rFonts w:ascii="Palatino Linotype" w:hAnsi="Palatino Linotype"/>
          <w:lang w:val="es-CL"/>
        </w:rPr>
        <w:t xml:space="preserve"> Pero si el rostro de María</w:t>
      </w:r>
      <w:r w:rsidR="00421066" w:rsidRPr="00421066">
        <w:rPr>
          <w:rFonts w:ascii="Palatino Linotype" w:hAnsi="Palatino Linotype"/>
          <w:lang w:val="es-CL"/>
        </w:rPr>
        <w:t xml:space="preserve"> </w:t>
      </w:r>
      <w:r w:rsidR="00421066">
        <w:rPr>
          <w:rFonts w:ascii="Palatino Linotype" w:hAnsi="Palatino Linotype"/>
          <w:lang w:val="es-CL"/>
        </w:rPr>
        <w:t xml:space="preserve">fue tal como se nos presenta a la mente, cuando hablamos o nos acordamos de estas cosas, eso ni lo sabemos de ningún modo, ni lo creemos. Por lo tanto, aquí es lícito decir, manteniendo </w:t>
      </w:r>
      <w:r w:rsidR="002575F0">
        <w:rPr>
          <w:rFonts w:ascii="Palatino Linotype" w:hAnsi="Palatino Linotype"/>
          <w:lang w:val="es-CL"/>
        </w:rPr>
        <w:t>intacta</w:t>
      </w:r>
      <w:r w:rsidR="00421066">
        <w:rPr>
          <w:rFonts w:ascii="Palatino Linotype" w:hAnsi="Palatino Linotype"/>
          <w:lang w:val="es-CL"/>
        </w:rPr>
        <w:t xml:space="preserve"> la fe: ´Quizás tenía tal rostro</w:t>
      </w:r>
      <w:r w:rsidR="002575F0">
        <w:rPr>
          <w:rFonts w:ascii="Palatino Linotype" w:hAnsi="Palatino Linotype"/>
          <w:lang w:val="es-CL"/>
        </w:rPr>
        <w:t xml:space="preserve">, quizás tal otro´; en cambio, ´Quizás Cristo nació de una virgen´, nadie podría decirlo manteniendo intacta la fe cristiana. </w:t>
      </w:r>
      <w:r w:rsidR="00421066">
        <w:rPr>
          <w:rFonts w:ascii="Palatino Linotype" w:hAnsi="Palatino Linotype"/>
          <w:lang w:val="es-CL"/>
        </w:rPr>
        <w:t xml:space="preserve"> </w:t>
      </w:r>
    </w:p>
    <w:p w14:paraId="295D829E" w14:textId="77777777" w:rsidR="00723363" w:rsidRDefault="00387EA8" w:rsidP="00387EA8">
      <w:pPr>
        <w:jc w:val="both"/>
        <w:rPr>
          <w:rFonts w:ascii="Palatino Linotype" w:hAnsi="Palatino Linotype"/>
          <w:lang w:val="es-CL"/>
        </w:rPr>
      </w:pPr>
      <w:r w:rsidRPr="00F54945">
        <w:rPr>
          <w:rFonts w:ascii="Palatino Linotype" w:hAnsi="Palatino Linotype"/>
          <w:b/>
          <w:lang w:val="es-CL"/>
        </w:rPr>
        <w:t>8.</w:t>
      </w:r>
      <w:r>
        <w:rPr>
          <w:rFonts w:ascii="Palatino Linotype" w:hAnsi="Palatino Linotype"/>
          <w:lang w:val="es-CL"/>
        </w:rPr>
        <w:t xml:space="preserve"> Por lo cual, dado que deseamos entender la eternidad, la igualdad y la unidad de la Trinidad, por cuanto </w:t>
      </w:r>
      <w:r w:rsidR="00FE6CB0">
        <w:rPr>
          <w:rFonts w:ascii="Palatino Linotype" w:hAnsi="Palatino Linotype"/>
          <w:lang w:val="es-CL"/>
        </w:rPr>
        <w:t>es posible</w:t>
      </w:r>
      <w:r>
        <w:rPr>
          <w:rFonts w:ascii="Palatino Linotype" w:hAnsi="Palatino Linotype"/>
          <w:lang w:val="es-CL"/>
        </w:rPr>
        <w:t>,</w:t>
      </w:r>
      <w:r w:rsidR="00FE6CB0">
        <w:rPr>
          <w:rFonts w:ascii="Palatino Linotype" w:hAnsi="Palatino Linotype"/>
          <w:lang w:val="es-CL"/>
        </w:rPr>
        <w:t xml:space="preserve"> </w:t>
      </w:r>
      <w:r w:rsidR="00FE6CB0">
        <w:rPr>
          <w:rFonts w:ascii="Palatino Linotype" w:hAnsi="Palatino Linotype"/>
          <w:lang w:val="es-CL"/>
        </w:rPr>
        <w:lastRenderedPageBreak/>
        <w:t xml:space="preserve">sin embargo, antes de que entendamos, debemos creer, y debemos estar atentos que nuestra fe </w:t>
      </w:r>
      <w:r w:rsidR="00FE6CB0" w:rsidRPr="00FE6CB0">
        <w:rPr>
          <w:rFonts w:ascii="Palatino Linotype" w:hAnsi="Palatino Linotype"/>
          <w:i/>
          <w:lang w:val="es-CL"/>
        </w:rPr>
        <w:t>no sea fingida</w:t>
      </w:r>
      <w:r w:rsidR="00FE6CB0">
        <w:rPr>
          <w:rFonts w:ascii="Palatino Linotype" w:hAnsi="Palatino Linotype"/>
          <w:i/>
          <w:lang w:val="es-CL"/>
        </w:rPr>
        <w:t xml:space="preserve"> (</w:t>
      </w:r>
      <w:r w:rsidR="00FE6CB0" w:rsidRPr="00FE6CB0">
        <w:rPr>
          <w:rFonts w:ascii="Palatino Linotype" w:hAnsi="Palatino Linotype"/>
          <w:lang w:val="es-CL"/>
        </w:rPr>
        <w:t>I Tim 1,5</w:t>
      </w:r>
      <w:r w:rsidR="00FE6CB0">
        <w:rPr>
          <w:rFonts w:ascii="Palatino Linotype" w:hAnsi="Palatino Linotype"/>
          <w:i/>
          <w:lang w:val="es-CL"/>
        </w:rPr>
        <w:t>)</w:t>
      </w:r>
      <w:r w:rsidR="00FE6CB0">
        <w:rPr>
          <w:rFonts w:ascii="Palatino Linotype" w:hAnsi="Palatino Linotype"/>
          <w:lang w:val="es-CL"/>
        </w:rPr>
        <w:t xml:space="preserve">. </w:t>
      </w:r>
      <w:r w:rsidR="00FE6CB0" w:rsidRPr="00D6561E">
        <w:rPr>
          <w:rFonts w:ascii="Palatino Linotype" w:hAnsi="Palatino Linotype"/>
          <w:highlight w:val="yellow"/>
          <w:lang w:val="es-CL"/>
        </w:rPr>
        <w:t xml:space="preserve">Ciertamente debemos gozar de la misma Trinidad, para vivir felices; pero si </w:t>
      </w:r>
      <w:r w:rsidR="001240CB" w:rsidRPr="00D6561E">
        <w:rPr>
          <w:rFonts w:ascii="Palatino Linotype" w:hAnsi="Palatino Linotype"/>
          <w:highlight w:val="yellow"/>
          <w:lang w:val="es-CL"/>
        </w:rPr>
        <w:t>creyéramos de ella algo falso, vacía sería nuestra esperanza, y el amor no sería puro.</w:t>
      </w:r>
      <w:r w:rsidR="001240CB">
        <w:rPr>
          <w:rFonts w:ascii="Palatino Linotype" w:hAnsi="Palatino Linotype"/>
          <w:lang w:val="es-CL"/>
        </w:rPr>
        <w:t xml:space="preserve"> ¿De qué manera, entonces, amamos creyendo esa Trinidad que no conocemos? </w:t>
      </w:r>
      <w:r w:rsidR="001240CB" w:rsidRPr="00D6561E">
        <w:rPr>
          <w:rFonts w:ascii="Palatino Linotype" w:hAnsi="Palatino Linotype"/>
          <w:highlight w:val="yellow"/>
          <w:lang w:val="es-CL"/>
        </w:rPr>
        <w:t>¿Acaso según una noción específica o genérica, tal como amamos al apóstol Pablo?</w:t>
      </w:r>
      <w:r w:rsidR="001240CB">
        <w:rPr>
          <w:rFonts w:ascii="Palatino Linotype" w:hAnsi="Palatino Linotype"/>
          <w:lang w:val="es-CL"/>
        </w:rPr>
        <w:t xml:space="preserve"> Incluso si él no tuvo esa cara que se nos ocurre cuando pensamos en él, y la ignoramos del todo, sin embargo sabemos qué es un  hombre. En efecto, sin ir más lejos, </w:t>
      </w:r>
      <w:r w:rsidR="00DB180E">
        <w:rPr>
          <w:rFonts w:ascii="Palatino Linotype" w:hAnsi="Palatino Linotype"/>
          <w:lang w:val="es-CL"/>
        </w:rPr>
        <w:t>eso mismo somos (hombres), y es evidente que él fue eso, y que su alma, unida al cuerpo, vivió una vida mortal. Por lo tanto, creemos de él</w:t>
      </w:r>
      <w:r w:rsidR="00DB180E" w:rsidRPr="00DB180E">
        <w:rPr>
          <w:rFonts w:ascii="Palatino Linotype" w:hAnsi="Palatino Linotype"/>
          <w:lang w:val="es-CL"/>
        </w:rPr>
        <w:t xml:space="preserve"> </w:t>
      </w:r>
      <w:r w:rsidR="00DB180E">
        <w:rPr>
          <w:rFonts w:ascii="Palatino Linotype" w:hAnsi="Palatino Linotype"/>
          <w:lang w:val="es-CL"/>
        </w:rPr>
        <w:t>esto, que encontramos en nosotros, según la especie o el género, en el cual es contenida igualmente toda la naturaleza humana.</w:t>
      </w:r>
    </w:p>
    <w:p w14:paraId="03689F39" w14:textId="2C574F46" w:rsidR="00645881" w:rsidRDefault="00723363" w:rsidP="00387EA8">
      <w:pPr>
        <w:jc w:val="both"/>
        <w:rPr>
          <w:rFonts w:ascii="Palatino Linotype" w:hAnsi="Palatino Linotype"/>
          <w:lang w:val="es-CL"/>
        </w:rPr>
      </w:pPr>
      <w:r>
        <w:rPr>
          <w:rFonts w:ascii="Palatino Linotype" w:hAnsi="Palatino Linotype"/>
          <w:lang w:val="es-CL"/>
        </w:rPr>
        <w:tab/>
        <w:t>Entonces</w:t>
      </w:r>
      <w:r w:rsidRPr="00D6561E">
        <w:rPr>
          <w:rFonts w:ascii="Palatino Linotype" w:hAnsi="Palatino Linotype"/>
          <w:highlight w:val="yellow"/>
          <w:lang w:val="es-CL"/>
        </w:rPr>
        <w:t>, ¿qué sabemos</w:t>
      </w:r>
      <w:r w:rsidR="00DB180E" w:rsidRPr="00D6561E">
        <w:rPr>
          <w:rFonts w:ascii="Palatino Linotype" w:hAnsi="Palatino Linotype"/>
          <w:highlight w:val="yellow"/>
          <w:lang w:val="es-CL"/>
        </w:rPr>
        <w:t xml:space="preserve">  </w:t>
      </w:r>
      <w:r w:rsidRPr="00D6561E">
        <w:rPr>
          <w:rFonts w:ascii="Palatino Linotype" w:hAnsi="Palatino Linotype"/>
          <w:highlight w:val="yellow"/>
          <w:lang w:val="es-CL"/>
        </w:rPr>
        <w:t>de aquella excelencia de la Trinidad, ya sea específica o genéricamente, como si tales trinidades fueran muchas, de las cuales algunas las hemos experimentado, de modo que creamos que ella también es tal, por medio de una regla</w:t>
      </w:r>
      <w:r w:rsidR="00747EB6" w:rsidRPr="00D6561E">
        <w:rPr>
          <w:rFonts w:ascii="Palatino Linotype" w:hAnsi="Palatino Linotype"/>
          <w:highlight w:val="yellow"/>
          <w:lang w:val="es-CL"/>
        </w:rPr>
        <w:t xml:space="preserve"> de similitud</w:t>
      </w:r>
      <w:r w:rsidRPr="00D6561E">
        <w:rPr>
          <w:rFonts w:ascii="Palatino Linotype" w:hAnsi="Palatino Linotype"/>
          <w:highlight w:val="yellow"/>
          <w:lang w:val="es-CL"/>
        </w:rPr>
        <w:t xml:space="preserve"> impresa</w:t>
      </w:r>
      <w:r w:rsidR="00747EB6" w:rsidRPr="00D6561E">
        <w:rPr>
          <w:rFonts w:ascii="Palatino Linotype" w:hAnsi="Palatino Linotype"/>
          <w:highlight w:val="yellow"/>
          <w:lang w:val="es-CL"/>
        </w:rPr>
        <w:t>, o por medio de una noción espec</w:t>
      </w:r>
      <w:r w:rsidR="00F54945" w:rsidRPr="00D6561E">
        <w:rPr>
          <w:rFonts w:ascii="Palatino Linotype" w:hAnsi="Palatino Linotype"/>
          <w:highlight w:val="yellow"/>
          <w:lang w:val="es-CL"/>
        </w:rPr>
        <w:t>ífica</w:t>
      </w:r>
      <w:r w:rsidR="00747EB6" w:rsidRPr="00D6561E">
        <w:rPr>
          <w:rFonts w:ascii="Palatino Linotype" w:hAnsi="Palatino Linotype"/>
          <w:highlight w:val="yellow"/>
          <w:lang w:val="es-CL"/>
        </w:rPr>
        <w:t xml:space="preserve"> o genérica, y así amemos una realidad que creemos y todavía no conocemos, por la semejanza de una cosa que conocemos? Esto ciertamente no es así.</w:t>
      </w:r>
      <w:r w:rsidR="003A4A66">
        <w:rPr>
          <w:rFonts w:ascii="Palatino Linotype" w:hAnsi="Palatino Linotype"/>
          <w:lang w:val="es-CL"/>
        </w:rPr>
        <w:t xml:space="preserve"> ¿Acaso podemos amar creyendo a la Trinidad que no vemos y semejante a la cual nunca hemos visto ninguna</w:t>
      </w:r>
      <w:r w:rsidR="00CC4212">
        <w:rPr>
          <w:rFonts w:ascii="Palatino Linotype" w:hAnsi="Palatino Linotype"/>
          <w:lang w:val="es-CL"/>
        </w:rPr>
        <w:t>,</w:t>
      </w:r>
      <w:r w:rsidR="003A4A66">
        <w:rPr>
          <w:rFonts w:ascii="Palatino Linotype" w:hAnsi="Palatino Linotype"/>
          <w:lang w:val="es-CL"/>
        </w:rPr>
        <w:t xml:space="preserve"> del mismo modo en que amamos en el Señor Jesucristo el hecho que </w:t>
      </w:r>
      <w:r w:rsidR="003A4A66" w:rsidRPr="003A4A66">
        <w:rPr>
          <w:rFonts w:ascii="Palatino Linotype" w:hAnsi="Palatino Linotype"/>
          <w:i/>
          <w:lang w:val="es-CL"/>
        </w:rPr>
        <w:t>resucitó de los muertos</w:t>
      </w:r>
      <w:r w:rsidR="003A4A66">
        <w:rPr>
          <w:rStyle w:val="Refdenotaalpie"/>
          <w:rFonts w:ascii="Palatino Linotype" w:hAnsi="Palatino Linotype"/>
          <w:lang w:val="es-CL"/>
        </w:rPr>
        <w:footnoteReference w:id="37"/>
      </w:r>
      <w:r w:rsidR="003A4A66">
        <w:rPr>
          <w:rFonts w:ascii="Palatino Linotype" w:hAnsi="Palatino Linotype"/>
          <w:i/>
          <w:lang w:val="es-CL"/>
        </w:rPr>
        <w:t xml:space="preserve">, </w:t>
      </w:r>
      <w:r w:rsidR="003A4A66">
        <w:rPr>
          <w:rFonts w:ascii="Palatino Linotype" w:hAnsi="Palatino Linotype"/>
          <w:lang w:val="es-CL"/>
        </w:rPr>
        <w:t>aun</w:t>
      </w:r>
      <w:r w:rsidR="003A4A66" w:rsidRPr="003A4A66">
        <w:rPr>
          <w:rFonts w:ascii="Palatino Linotype" w:hAnsi="Palatino Linotype"/>
          <w:lang w:val="es-CL"/>
        </w:rPr>
        <w:t>q</w:t>
      </w:r>
      <w:r w:rsidR="003A4A66">
        <w:rPr>
          <w:rFonts w:ascii="Palatino Linotype" w:hAnsi="Palatino Linotype"/>
          <w:lang w:val="es-CL"/>
        </w:rPr>
        <w:t>u</w:t>
      </w:r>
      <w:r w:rsidR="003A4A66" w:rsidRPr="003A4A66">
        <w:rPr>
          <w:rFonts w:ascii="Palatino Linotype" w:hAnsi="Palatino Linotype"/>
          <w:lang w:val="es-CL"/>
        </w:rPr>
        <w:t>e</w:t>
      </w:r>
      <w:r w:rsidR="003A4A66">
        <w:rPr>
          <w:rFonts w:ascii="Palatino Linotype" w:hAnsi="Palatino Linotype"/>
          <w:lang w:val="es-CL"/>
        </w:rPr>
        <w:t xml:space="preserve"> no hayamo</w:t>
      </w:r>
      <w:r w:rsidR="00CC4212">
        <w:rPr>
          <w:rFonts w:ascii="Palatino Linotype" w:hAnsi="Palatino Linotype"/>
          <w:lang w:val="es-CL"/>
        </w:rPr>
        <w:t>s visto nunca a nadie resucitar</w:t>
      </w:r>
      <w:r w:rsidR="003A4A66">
        <w:rPr>
          <w:rFonts w:ascii="Palatino Linotype" w:hAnsi="Palatino Linotype"/>
          <w:lang w:val="es-CL"/>
        </w:rPr>
        <w:t>?</w:t>
      </w:r>
      <w:r w:rsidR="00CC4212">
        <w:rPr>
          <w:rFonts w:ascii="Palatino Linotype" w:hAnsi="Palatino Linotype"/>
          <w:lang w:val="es-CL"/>
        </w:rPr>
        <w:t xml:space="preserve"> </w:t>
      </w:r>
      <w:r w:rsidR="00CC4212" w:rsidRPr="00D6561E">
        <w:rPr>
          <w:rFonts w:ascii="Palatino Linotype" w:hAnsi="Palatino Linotype"/>
          <w:highlight w:val="yellow"/>
          <w:lang w:val="es-CL"/>
        </w:rPr>
        <w:t>Pero</w:t>
      </w:r>
      <w:r w:rsidR="001824C1" w:rsidRPr="00D6561E">
        <w:rPr>
          <w:rFonts w:ascii="Palatino Linotype" w:hAnsi="Palatino Linotype"/>
          <w:highlight w:val="yellow"/>
          <w:lang w:val="es-CL"/>
        </w:rPr>
        <w:t>,</w:t>
      </w:r>
      <w:r w:rsidR="00CC4212" w:rsidRPr="00D6561E">
        <w:rPr>
          <w:rFonts w:ascii="Palatino Linotype" w:hAnsi="Palatino Linotype"/>
          <w:highlight w:val="yellow"/>
          <w:lang w:val="es-CL"/>
        </w:rPr>
        <w:t xml:space="preserve"> qué es vivir y qué es morir ciertamente lo sabemos, pues por una parte nosotros vivimos, por otra, alguna vez hemos visto y tenido experiencia de muertos y moribundos.</w:t>
      </w:r>
      <w:r w:rsidR="00F55E19">
        <w:rPr>
          <w:rFonts w:ascii="Palatino Linotype" w:hAnsi="Palatino Linotype"/>
          <w:lang w:val="es-CL"/>
        </w:rPr>
        <w:t xml:space="preserve"> Y ¿qué otra cosa es resucitar, sino revivir, es decir, volver </w:t>
      </w:r>
      <w:r w:rsidR="00F55E19" w:rsidRPr="00F55E19">
        <w:rPr>
          <w:rFonts w:ascii="Palatino Linotype" w:hAnsi="Palatino Linotype"/>
          <w:i/>
          <w:lang w:val="es-CL"/>
        </w:rPr>
        <w:t>de la muerte a la vida</w:t>
      </w:r>
      <w:r w:rsidR="00F55E19">
        <w:rPr>
          <w:rFonts w:ascii="Palatino Linotype" w:hAnsi="Palatino Linotype"/>
          <w:i/>
          <w:lang w:val="es-CL"/>
        </w:rPr>
        <w:t xml:space="preserve"> (</w:t>
      </w:r>
      <w:r w:rsidR="00F55E19" w:rsidRPr="00F55E19">
        <w:rPr>
          <w:rFonts w:ascii="Palatino Linotype" w:hAnsi="Palatino Linotype"/>
          <w:lang w:val="es-CL"/>
        </w:rPr>
        <w:t>Joh 5,24</w:t>
      </w:r>
      <w:r w:rsidR="00F55E19">
        <w:rPr>
          <w:rFonts w:ascii="Palatino Linotype" w:hAnsi="Palatino Linotype"/>
          <w:i/>
          <w:lang w:val="es-CL"/>
        </w:rPr>
        <w:t>)</w:t>
      </w:r>
      <w:r w:rsidR="00F55E19">
        <w:rPr>
          <w:rFonts w:ascii="Palatino Linotype" w:hAnsi="Palatino Linotype"/>
          <w:lang w:val="es-CL"/>
        </w:rPr>
        <w:t xml:space="preserve">? Por lo tanto, cuando decimos y creemos que existe la Trinidad, </w:t>
      </w:r>
      <w:r w:rsidR="00F55E19" w:rsidRPr="00D6561E">
        <w:rPr>
          <w:rFonts w:ascii="Palatino Linotype" w:hAnsi="Palatino Linotype"/>
          <w:highlight w:val="yellow"/>
          <w:lang w:val="es-CL"/>
        </w:rPr>
        <w:t xml:space="preserve">sabemos qué es una trinidad, porque sabemos qué significa ´tres cosas´; pero </w:t>
      </w:r>
      <w:r w:rsidR="007E7898" w:rsidRPr="00D6561E">
        <w:rPr>
          <w:rFonts w:ascii="Palatino Linotype" w:hAnsi="Palatino Linotype"/>
          <w:highlight w:val="yellow"/>
          <w:lang w:val="es-CL"/>
        </w:rPr>
        <w:t>no es eso</w:t>
      </w:r>
      <w:r w:rsidR="00F55E19" w:rsidRPr="00D6561E">
        <w:rPr>
          <w:rFonts w:ascii="Palatino Linotype" w:hAnsi="Palatino Linotype"/>
          <w:highlight w:val="yellow"/>
          <w:lang w:val="es-CL"/>
        </w:rPr>
        <w:t xml:space="preserve"> lo</w:t>
      </w:r>
      <w:r w:rsidR="007E7898" w:rsidRPr="00D6561E">
        <w:rPr>
          <w:rFonts w:ascii="Palatino Linotype" w:hAnsi="Palatino Linotype"/>
          <w:highlight w:val="yellow"/>
          <w:lang w:val="es-CL"/>
        </w:rPr>
        <w:t xml:space="preserve"> que</w:t>
      </w:r>
      <w:r w:rsidR="00F55E19" w:rsidRPr="00D6561E">
        <w:rPr>
          <w:rFonts w:ascii="Palatino Linotype" w:hAnsi="Palatino Linotype"/>
          <w:highlight w:val="yellow"/>
          <w:lang w:val="es-CL"/>
        </w:rPr>
        <w:t xml:space="preserve"> amamos</w:t>
      </w:r>
      <w:r w:rsidR="007E7898" w:rsidRPr="00D6561E">
        <w:rPr>
          <w:rFonts w:ascii="Palatino Linotype" w:hAnsi="Palatino Linotype"/>
          <w:highlight w:val="yellow"/>
          <w:lang w:val="es-CL"/>
        </w:rPr>
        <w:t>.</w:t>
      </w:r>
      <w:r w:rsidR="007E7898">
        <w:rPr>
          <w:rFonts w:ascii="Palatino Linotype" w:hAnsi="Palatino Linotype"/>
          <w:lang w:val="es-CL"/>
        </w:rPr>
        <w:t xml:space="preserve"> Pues eso lo tenemos fácilmente cuando queremos, sin ir más lejos, </w:t>
      </w:r>
      <w:r w:rsidR="00213F95">
        <w:rPr>
          <w:rFonts w:ascii="Palatino Linotype" w:hAnsi="Palatino Linotype"/>
          <w:lang w:val="es-CL"/>
        </w:rPr>
        <w:t>señalando con tres dedos</w:t>
      </w:r>
      <w:r w:rsidR="00D26B52">
        <w:rPr>
          <w:rFonts w:ascii="Palatino Linotype" w:hAnsi="Palatino Linotype"/>
          <w:lang w:val="es-CL"/>
        </w:rPr>
        <w:t xml:space="preserve">. ¿O acaso no </w:t>
      </w:r>
      <w:r w:rsidR="00D26B52">
        <w:rPr>
          <w:rFonts w:ascii="Palatino Linotype" w:hAnsi="Palatino Linotype"/>
          <w:lang w:val="es-CL"/>
        </w:rPr>
        <w:lastRenderedPageBreak/>
        <w:t xml:space="preserve">amamos todo lo que es </w:t>
      </w:r>
      <w:r w:rsidR="00D26B52" w:rsidRPr="00E07DE9">
        <w:rPr>
          <w:rFonts w:ascii="Palatino Linotype" w:hAnsi="Palatino Linotype"/>
          <w:i/>
          <w:lang w:val="es-CL"/>
        </w:rPr>
        <w:t>una</w:t>
      </w:r>
      <w:r w:rsidR="00D26B52">
        <w:rPr>
          <w:rFonts w:ascii="Palatino Linotype" w:hAnsi="Palatino Linotype"/>
          <w:lang w:val="es-CL"/>
        </w:rPr>
        <w:t xml:space="preserve"> trinidad, sino </w:t>
      </w:r>
      <w:r w:rsidR="00D26B52" w:rsidRPr="00F92E5C">
        <w:rPr>
          <w:rFonts w:ascii="Palatino Linotype" w:hAnsi="Palatino Linotype"/>
          <w:i/>
          <w:lang w:val="es-CL"/>
        </w:rPr>
        <w:t>la</w:t>
      </w:r>
      <w:r w:rsidR="00D26B52">
        <w:rPr>
          <w:rFonts w:ascii="Palatino Linotype" w:hAnsi="Palatino Linotype"/>
          <w:lang w:val="es-CL"/>
        </w:rPr>
        <w:t xml:space="preserve"> Trinidad</w:t>
      </w:r>
      <w:r w:rsidR="00F92E5C">
        <w:rPr>
          <w:rFonts w:ascii="Palatino Linotype" w:hAnsi="Palatino Linotype"/>
          <w:lang w:val="es-CL"/>
        </w:rPr>
        <w:t>,</w:t>
      </w:r>
      <w:r w:rsidR="00D26B52">
        <w:rPr>
          <w:rFonts w:ascii="Palatino Linotype" w:hAnsi="Palatino Linotype"/>
          <w:lang w:val="es-CL"/>
        </w:rPr>
        <w:t xml:space="preserve"> que es Dios? </w:t>
      </w:r>
      <w:r w:rsidR="00D26B52" w:rsidRPr="00D6561E">
        <w:rPr>
          <w:rFonts w:ascii="Palatino Linotype" w:hAnsi="Palatino Linotype"/>
          <w:highlight w:val="yellow"/>
          <w:lang w:val="es-CL"/>
        </w:rPr>
        <w:t xml:space="preserve">Eso entonces amamos en la Trinidad, </w:t>
      </w:r>
      <w:r w:rsidR="00D26B52" w:rsidRPr="00D6561E">
        <w:rPr>
          <w:rFonts w:ascii="Palatino Linotype" w:hAnsi="Palatino Linotype"/>
          <w:highlight w:val="cyan"/>
          <w:lang w:val="es-CL"/>
        </w:rPr>
        <w:t>el hecho de ser Dios.</w:t>
      </w:r>
      <w:r w:rsidR="00D26B52" w:rsidRPr="00D6561E">
        <w:rPr>
          <w:rFonts w:ascii="Palatino Linotype" w:hAnsi="Palatino Linotype"/>
          <w:highlight w:val="yellow"/>
          <w:lang w:val="es-CL"/>
        </w:rPr>
        <w:t xml:space="preserve"> Pero no hemos visto ni conocemos ningún otro Dios, porque </w:t>
      </w:r>
      <w:r w:rsidR="00D26B52" w:rsidRPr="00D6561E">
        <w:rPr>
          <w:rFonts w:ascii="Palatino Linotype" w:hAnsi="Palatino Linotype"/>
          <w:i/>
          <w:highlight w:val="yellow"/>
          <w:lang w:val="es-CL"/>
        </w:rPr>
        <w:t>hay un solo Dios</w:t>
      </w:r>
      <w:r w:rsidR="00D26B52" w:rsidRPr="00D6561E">
        <w:rPr>
          <w:rFonts w:ascii="Palatino Linotype" w:hAnsi="Palatino Linotype"/>
          <w:highlight w:val="yellow"/>
          <w:lang w:val="es-CL"/>
        </w:rPr>
        <w:t xml:space="preserve"> (Rom 3,30)</w:t>
      </w:r>
      <w:r w:rsidR="00D26B52" w:rsidRPr="00D6561E">
        <w:rPr>
          <w:rStyle w:val="Refdenotaalpie"/>
          <w:rFonts w:ascii="Palatino Linotype" w:hAnsi="Palatino Linotype"/>
          <w:highlight w:val="yellow"/>
          <w:lang w:val="es-CL"/>
        </w:rPr>
        <w:footnoteReference w:id="38"/>
      </w:r>
      <w:r w:rsidR="00D26B52" w:rsidRPr="00D6561E">
        <w:rPr>
          <w:rFonts w:ascii="Palatino Linotype" w:hAnsi="Palatino Linotype"/>
          <w:highlight w:val="yellow"/>
          <w:lang w:val="es-CL"/>
        </w:rPr>
        <w:t>, aquel único que todavía no hemos visto, y creyendo en Él, lo amamos</w:t>
      </w:r>
      <w:r w:rsidR="00D26B52">
        <w:rPr>
          <w:rFonts w:ascii="Palatino Linotype" w:hAnsi="Palatino Linotype"/>
          <w:lang w:val="es-CL"/>
        </w:rPr>
        <w:t>.</w:t>
      </w:r>
      <w:r w:rsidR="007E69C1">
        <w:rPr>
          <w:rFonts w:ascii="Palatino Linotype" w:hAnsi="Palatino Linotype"/>
          <w:lang w:val="es-CL"/>
        </w:rPr>
        <w:t xml:space="preserve"> </w:t>
      </w:r>
    </w:p>
    <w:p w14:paraId="5FB10D8B" w14:textId="77777777" w:rsidR="00387EA8" w:rsidRPr="00D26B52" w:rsidRDefault="007E69C1" w:rsidP="00645881">
      <w:pPr>
        <w:ind w:firstLine="708"/>
        <w:jc w:val="both"/>
        <w:rPr>
          <w:rFonts w:ascii="Palatino Linotype" w:hAnsi="Palatino Linotype"/>
          <w:lang w:val="es-CL"/>
        </w:rPr>
      </w:pPr>
      <w:r>
        <w:rPr>
          <w:rFonts w:ascii="Palatino Linotype" w:hAnsi="Palatino Linotype"/>
          <w:lang w:val="es-CL"/>
        </w:rPr>
        <w:t xml:space="preserve">Pero a partir de cuál semejanza o comparación de cosas conocidas creemos, </w:t>
      </w:r>
      <w:r w:rsidR="00645881">
        <w:rPr>
          <w:rFonts w:ascii="Palatino Linotype" w:hAnsi="Palatino Linotype"/>
          <w:lang w:val="es-CL"/>
        </w:rPr>
        <w:t>y en virtud de eso</w:t>
      </w:r>
      <w:r>
        <w:rPr>
          <w:rFonts w:ascii="Palatino Linotype" w:hAnsi="Palatino Linotype"/>
          <w:lang w:val="es-CL"/>
        </w:rPr>
        <w:t xml:space="preserve"> amamos a Dios</w:t>
      </w:r>
      <w:r w:rsidR="00645881">
        <w:rPr>
          <w:rFonts w:ascii="Palatino Linotype" w:hAnsi="Palatino Linotype"/>
          <w:lang w:val="es-CL"/>
        </w:rPr>
        <w:t>,</w:t>
      </w:r>
      <w:r>
        <w:rPr>
          <w:rFonts w:ascii="Palatino Linotype" w:hAnsi="Palatino Linotype"/>
          <w:lang w:val="es-CL"/>
        </w:rPr>
        <w:t xml:space="preserve"> a quien todavía no conocemos, </w:t>
      </w:r>
      <w:r w:rsidRPr="00D6561E">
        <w:rPr>
          <w:rFonts w:ascii="Palatino Linotype" w:hAnsi="Palatino Linotype"/>
          <w:highlight w:val="yellow"/>
          <w:lang w:val="es-CL"/>
        </w:rPr>
        <w:t>eso es lo que se pregunta</w:t>
      </w:r>
      <w:r w:rsidR="00645881" w:rsidRPr="00D6561E">
        <w:rPr>
          <w:rFonts w:ascii="Palatino Linotype" w:hAnsi="Palatino Linotype"/>
          <w:highlight w:val="yellow"/>
          <w:lang w:val="es-CL"/>
        </w:rPr>
        <w:t>.</w:t>
      </w:r>
    </w:p>
    <w:p w14:paraId="26618469" w14:textId="77777777" w:rsidR="008D3DC2" w:rsidRPr="008D3DC2" w:rsidRDefault="008D3DC2" w:rsidP="00E55CC4">
      <w:pPr>
        <w:ind w:firstLine="708"/>
        <w:jc w:val="both"/>
        <w:rPr>
          <w:rFonts w:ascii="Palatino Linotype" w:hAnsi="Palatino Linotype"/>
          <w:i/>
          <w:lang w:val="es-CL"/>
        </w:rPr>
      </w:pPr>
    </w:p>
    <w:p w14:paraId="06216DBD" w14:textId="31B36E1B" w:rsidR="000F0380" w:rsidRDefault="00D819F1" w:rsidP="003B4209">
      <w:pPr>
        <w:jc w:val="both"/>
        <w:rPr>
          <w:rFonts w:ascii="Palatino Linotype" w:hAnsi="Palatino Linotype"/>
          <w:lang w:val="es-CL"/>
        </w:rPr>
      </w:pPr>
      <w:r w:rsidRPr="00A152AD">
        <w:rPr>
          <w:rFonts w:ascii="Palatino Linotype" w:hAnsi="Palatino Linotype"/>
          <w:b/>
          <w:lang w:val="es-CL"/>
        </w:rPr>
        <w:t>vi</w:t>
      </w:r>
      <w:r>
        <w:rPr>
          <w:rFonts w:ascii="Palatino Linotype" w:hAnsi="Palatino Linotype"/>
          <w:lang w:val="es-CL"/>
        </w:rPr>
        <w:t>,</w:t>
      </w:r>
      <w:r w:rsidRPr="00F92E5C">
        <w:rPr>
          <w:rFonts w:ascii="Palatino Linotype" w:hAnsi="Palatino Linotype"/>
          <w:b/>
          <w:lang w:val="es-CL"/>
        </w:rPr>
        <w:t>9</w:t>
      </w:r>
      <w:r>
        <w:rPr>
          <w:rFonts w:ascii="Palatino Linotype" w:hAnsi="Palatino Linotype"/>
          <w:lang w:val="es-CL"/>
        </w:rPr>
        <w:t>. Vuelve entonces conmigo y consideremos por qué amamos al Apóstol. ¿Acaso por la especie humana, que conocemos muy bien, ya que creemos que fue un hombre?</w:t>
      </w:r>
      <w:r w:rsidR="00D23051">
        <w:rPr>
          <w:rFonts w:ascii="Palatino Linotype" w:hAnsi="Palatino Linotype"/>
          <w:lang w:val="es-CL"/>
        </w:rPr>
        <w:t xml:space="preserve"> Ciertamente no; de otro modo,</w:t>
      </w:r>
      <w:r w:rsidR="00F703DA">
        <w:rPr>
          <w:rFonts w:ascii="Palatino Linotype" w:hAnsi="Palatino Linotype"/>
          <w:lang w:val="es-CL"/>
        </w:rPr>
        <w:t xml:space="preserve"> ahora no ex</w:t>
      </w:r>
      <w:r w:rsidR="007833CB">
        <w:rPr>
          <w:rFonts w:ascii="Palatino Linotype" w:hAnsi="Palatino Linotype"/>
          <w:lang w:val="es-CL"/>
        </w:rPr>
        <w:t xml:space="preserve">istiría aquel a quien amamos, </w:t>
      </w:r>
      <w:r w:rsidR="00F703DA">
        <w:rPr>
          <w:rFonts w:ascii="Palatino Linotype" w:hAnsi="Palatino Linotype"/>
          <w:lang w:val="es-CL"/>
        </w:rPr>
        <w:t>dado que él ya no es hombre; en efecto, su alma está separada del cuerpo.</w:t>
      </w:r>
      <w:r w:rsidR="001D576D">
        <w:rPr>
          <w:rFonts w:ascii="Palatino Linotype" w:hAnsi="Palatino Linotype"/>
          <w:lang w:val="es-CL"/>
        </w:rPr>
        <w:t xml:space="preserve"> </w:t>
      </w:r>
      <w:r w:rsidR="001D576D" w:rsidRPr="001F7EA9">
        <w:rPr>
          <w:rFonts w:ascii="Palatino Linotype" w:hAnsi="Palatino Linotype"/>
          <w:highlight w:val="yellow"/>
          <w:lang w:val="es-CL"/>
        </w:rPr>
        <w:t>Pero lo que amamos en él creemos que hasta ahora vive; en efecto</w:t>
      </w:r>
      <w:r w:rsidR="00A66501" w:rsidRPr="001F7EA9">
        <w:rPr>
          <w:rFonts w:ascii="Palatino Linotype" w:hAnsi="Palatino Linotype"/>
          <w:highlight w:val="yellow"/>
          <w:lang w:val="es-CL"/>
        </w:rPr>
        <w:t>,</w:t>
      </w:r>
      <w:r w:rsidR="001D576D" w:rsidRPr="001F7EA9">
        <w:rPr>
          <w:rFonts w:ascii="Palatino Linotype" w:hAnsi="Palatino Linotype"/>
          <w:highlight w:val="yellow"/>
          <w:lang w:val="es-CL"/>
        </w:rPr>
        <w:t xml:space="preserve"> amamos al alma justa</w:t>
      </w:r>
      <w:r w:rsidR="00AC6053" w:rsidRPr="001F7EA9">
        <w:rPr>
          <w:rFonts w:ascii="Palatino Linotype" w:hAnsi="Palatino Linotype"/>
          <w:highlight w:val="yellow"/>
          <w:lang w:val="es-CL"/>
        </w:rPr>
        <w:t>.</w:t>
      </w:r>
      <w:r w:rsidR="00AC6053">
        <w:rPr>
          <w:rFonts w:ascii="Palatino Linotype" w:hAnsi="Palatino Linotype"/>
          <w:lang w:val="es-CL"/>
        </w:rPr>
        <w:t xml:space="preserve"> Por lo tanto, ¿por cuál regla general o especial, sino porque </w:t>
      </w:r>
      <w:r w:rsidR="00AC6053" w:rsidRPr="001F7EA9">
        <w:rPr>
          <w:rFonts w:ascii="Palatino Linotype" w:hAnsi="Palatino Linotype"/>
          <w:highlight w:val="cyan"/>
          <w:lang w:val="es-CL"/>
        </w:rPr>
        <w:t>sabemos tanto qué es un alma como también qué significa ser justo</w:t>
      </w:r>
      <w:r w:rsidR="0088513E">
        <w:rPr>
          <w:rFonts w:ascii="Palatino Linotype" w:hAnsi="Palatino Linotype"/>
          <w:lang w:val="es-CL"/>
        </w:rPr>
        <w:t>? Y por cierto</w:t>
      </w:r>
      <w:r w:rsidR="003C773F">
        <w:rPr>
          <w:rFonts w:ascii="Palatino Linotype" w:hAnsi="Palatino Linotype"/>
          <w:lang w:val="es-CL"/>
        </w:rPr>
        <w:t>,</w:t>
      </w:r>
      <w:r w:rsidR="0088513E">
        <w:rPr>
          <w:rFonts w:ascii="Palatino Linotype" w:hAnsi="Palatino Linotype"/>
          <w:lang w:val="es-CL"/>
        </w:rPr>
        <w:t xml:space="preserve"> qué es el alma decimos sensatamente que lo sabemos, porque nosotros también tenemos alma</w:t>
      </w:r>
      <w:r w:rsidR="00B60A56">
        <w:rPr>
          <w:rFonts w:ascii="Palatino Linotype" w:hAnsi="Palatino Linotype"/>
          <w:lang w:val="es-CL"/>
        </w:rPr>
        <w:t>; y en efecto, nunca la hemos visto con los ojos, ni a parti</w:t>
      </w:r>
      <w:r w:rsidR="00FD06DE">
        <w:rPr>
          <w:rFonts w:ascii="Palatino Linotype" w:hAnsi="Palatino Linotype"/>
          <w:lang w:val="es-CL"/>
        </w:rPr>
        <w:t>r de la semejanza de múltiples [almas]</w:t>
      </w:r>
      <w:r w:rsidR="00B60A56">
        <w:rPr>
          <w:rFonts w:ascii="Palatino Linotype" w:hAnsi="Palatino Linotype"/>
          <w:lang w:val="es-CL"/>
        </w:rPr>
        <w:t xml:space="preserve"> vistas hemos percibido una noción genérica o específica, sino más bien, como dije, porque también nosotros tenemos una. </w:t>
      </w:r>
      <w:r w:rsidR="004335DA">
        <w:rPr>
          <w:rFonts w:ascii="Palatino Linotype" w:hAnsi="Palatino Linotype"/>
          <w:lang w:val="es-CL"/>
        </w:rPr>
        <w:t>En efecto</w:t>
      </w:r>
      <w:r w:rsidR="003939B8">
        <w:rPr>
          <w:rFonts w:ascii="Palatino Linotype" w:hAnsi="Palatino Linotype"/>
          <w:lang w:val="es-CL"/>
        </w:rPr>
        <w:t>,</w:t>
      </w:r>
      <w:r w:rsidR="004335DA">
        <w:rPr>
          <w:rFonts w:ascii="Palatino Linotype" w:hAnsi="Palatino Linotype"/>
          <w:lang w:val="es-CL"/>
        </w:rPr>
        <w:t xml:space="preserve"> </w:t>
      </w:r>
      <w:r w:rsidR="004335DA" w:rsidRPr="001F7EA9">
        <w:rPr>
          <w:rFonts w:ascii="Palatino Linotype" w:hAnsi="Palatino Linotype"/>
          <w:highlight w:val="yellow"/>
          <w:lang w:val="es-CL"/>
        </w:rPr>
        <w:t>¿qué cosa de manera tan íntima</w:t>
      </w:r>
      <w:r w:rsidR="0062626E" w:rsidRPr="001F7EA9">
        <w:rPr>
          <w:rFonts w:ascii="Palatino Linotype" w:hAnsi="Palatino Linotype"/>
          <w:highlight w:val="yellow"/>
          <w:lang w:val="es-CL"/>
        </w:rPr>
        <w:t xml:space="preserve"> se conoce</w:t>
      </w:r>
      <w:r w:rsidR="004335DA" w:rsidRPr="001F7EA9">
        <w:rPr>
          <w:rFonts w:ascii="Palatino Linotype" w:hAnsi="Palatino Linotype"/>
          <w:highlight w:val="yellow"/>
          <w:lang w:val="es-CL"/>
        </w:rPr>
        <w:t xml:space="preserve"> y percibe que él mismo </w:t>
      </w:r>
      <w:r w:rsidR="0062626E" w:rsidRPr="001F7EA9">
        <w:rPr>
          <w:rFonts w:ascii="Palatino Linotype" w:hAnsi="Palatino Linotype"/>
          <w:highlight w:val="yellow"/>
          <w:lang w:val="es-CL"/>
        </w:rPr>
        <w:t>existe</w:t>
      </w:r>
      <w:r w:rsidR="004335DA" w:rsidRPr="001F7EA9">
        <w:rPr>
          <w:rFonts w:ascii="Palatino Linotype" w:hAnsi="Palatino Linotype"/>
          <w:highlight w:val="yellow"/>
          <w:lang w:val="es-CL"/>
        </w:rPr>
        <w:t>, como aquello con lo cual también se sienten las otras cosas</w:t>
      </w:r>
      <w:r w:rsidR="0062626E" w:rsidRPr="001F7EA9">
        <w:rPr>
          <w:rFonts w:ascii="Palatino Linotype" w:hAnsi="Palatino Linotype"/>
          <w:highlight w:val="yellow"/>
          <w:lang w:val="es-CL"/>
        </w:rPr>
        <w:t>, es decir, el alma misma?</w:t>
      </w:r>
      <w:r w:rsidR="00BA5CD1">
        <w:rPr>
          <w:rFonts w:ascii="Palatino Linotype" w:hAnsi="Palatino Linotype"/>
          <w:lang w:val="es-CL"/>
        </w:rPr>
        <w:t xml:space="preserve"> Pues también reconocemos </w:t>
      </w:r>
      <w:r w:rsidR="001D576D">
        <w:rPr>
          <w:rFonts w:ascii="Palatino Linotype" w:hAnsi="Palatino Linotype"/>
          <w:lang w:val="es-CL"/>
        </w:rPr>
        <w:t xml:space="preserve"> </w:t>
      </w:r>
      <w:r w:rsidR="00BA5CD1">
        <w:rPr>
          <w:rFonts w:ascii="Palatino Linotype" w:hAnsi="Palatino Linotype"/>
          <w:lang w:val="es-CL"/>
        </w:rPr>
        <w:t>los movimientos de los cuerpos por los cuales percib</w:t>
      </w:r>
      <w:r w:rsidR="003B6487">
        <w:rPr>
          <w:rFonts w:ascii="Palatino Linotype" w:hAnsi="Palatino Linotype"/>
          <w:lang w:val="es-CL"/>
        </w:rPr>
        <w:t>imos que otros viven</w:t>
      </w:r>
      <w:r w:rsidR="00BA5CD1">
        <w:rPr>
          <w:rFonts w:ascii="Palatino Linotype" w:hAnsi="Palatino Linotype"/>
          <w:lang w:val="es-CL"/>
        </w:rPr>
        <w:t xml:space="preserve"> fuera de nosotros, a part</w:t>
      </w:r>
      <w:r w:rsidR="00743AF3">
        <w:rPr>
          <w:rFonts w:ascii="Palatino Linotype" w:hAnsi="Palatino Linotype"/>
          <w:lang w:val="es-CL"/>
        </w:rPr>
        <w:t xml:space="preserve">ir de la semejanza con nosotros, porque también nosotros movemos el cuerpo al vivir, </w:t>
      </w:r>
      <w:r w:rsidR="003B6487">
        <w:rPr>
          <w:rFonts w:ascii="Palatino Linotype" w:hAnsi="Palatino Linotype"/>
          <w:lang w:val="es-CL"/>
        </w:rPr>
        <w:t>del mismo modo</w:t>
      </w:r>
      <w:r w:rsidR="00743AF3">
        <w:rPr>
          <w:rFonts w:ascii="Palatino Linotype" w:hAnsi="Palatino Linotype"/>
          <w:lang w:val="es-CL"/>
        </w:rPr>
        <w:t xml:space="preserve"> como</w:t>
      </w:r>
      <w:r w:rsidR="000C3D0B">
        <w:rPr>
          <w:rFonts w:ascii="Palatino Linotype" w:hAnsi="Palatino Linotype"/>
          <w:lang w:val="es-CL"/>
        </w:rPr>
        <w:t xml:space="preserve"> </w:t>
      </w:r>
      <w:r w:rsidR="003B6487">
        <w:rPr>
          <w:rFonts w:ascii="Palatino Linotype" w:hAnsi="Palatino Linotype"/>
          <w:lang w:val="es-CL"/>
        </w:rPr>
        <w:t>advertimos</w:t>
      </w:r>
      <w:r w:rsidR="000C3D0B">
        <w:rPr>
          <w:rFonts w:ascii="Palatino Linotype" w:hAnsi="Palatino Linotype"/>
          <w:lang w:val="es-CL"/>
        </w:rPr>
        <w:t xml:space="preserve"> que aquellos cuerpos</w:t>
      </w:r>
      <w:r w:rsidR="003B6487" w:rsidRPr="003B6487">
        <w:rPr>
          <w:rFonts w:ascii="Palatino Linotype" w:hAnsi="Palatino Linotype"/>
          <w:lang w:val="es-CL"/>
        </w:rPr>
        <w:t xml:space="preserve"> </w:t>
      </w:r>
      <w:r w:rsidR="003B6487">
        <w:rPr>
          <w:rFonts w:ascii="Palatino Linotype" w:hAnsi="Palatino Linotype"/>
          <w:lang w:val="es-CL"/>
        </w:rPr>
        <w:t>se mueven</w:t>
      </w:r>
      <w:r w:rsidR="000C3D0B">
        <w:rPr>
          <w:rFonts w:ascii="Palatino Linotype" w:hAnsi="Palatino Linotype"/>
          <w:lang w:val="es-CL"/>
        </w:rPr>
        <w:t>.</w:t>
      </w:r>
      <w:r w:rsidR="00743AF3">
        <w:rPr>
          <w:rFonts w:ascii="Palatino Linotype" w:hAnsi="Palatino Linotype"/>
          <w:lang w:val="es-CL"/>
        </w:rPr>
        <w:t xml:space="preserve"> </w:t>
      </w:r>
      <w:r w:rsidR="00A27D54">
        <w:rPr>
          <w:rFonts w:ascii="Palatino Linotype" w:hAnsi="Palatino Linotype"/>
          <w:lang w:val="es-CL"/>
        </w:rPr>
        <w:t>Y</w:t>
      </w:r>
      <w:r w:rsidR="003939B8">
        <w:rPr>
          <w:rFonts w:ascii="Palatino Linotype" w:hAnsi="Palatino Linotype"/>
          <w:lang w:val="es-CL"/>
        </w:rPr>
        <w:t>,</w:t>
      </w:r>
      <w:r w:rsidR="00A27D54">
        <w:rPr>
          <w:rFonts w:ascii="Palatino Linotype" w:hAnsi="Palatino Linotype"/>
          <w:lang w:val="es-CL"/>
        </w:rPr>
        <w:t xml:space="preserve"> en efecto, cuando un cuerpo vivo se mueve, no se abre</w:t>
      </w:r>
      <w:r w:rsidR="005614AA">
        <w:rPr>
          <w:rFonts w:ascii="Palatino Linotype" w:hAnsi="Palatino Linotype"/>
          <w:lang w:val="es-CL"/>
        </w:rPr>
        <w:t xml:space="preserve"> ninguna vía para nuestros ojos</w:t>
      </w:r>
      <w:r w:rsidR="00A27D54">
        <w:rPr>
          <w:rFonts w:ascii="Palatino Linotype" w:hAnsi="Palatino Linotype"/>
          <w:lang w:val="es-CL"/>
        </w:rPr>
        <w:t xml:space="preserve"> para ver al alma, cosa que los ojos no pueden ver; pero percibimos que algo está dentro de aquel cuerpo, tal </w:t>
      </w:r>
      <w:r w:rsidR="005614AA">
        <w:rPr>
          <w:rFonts w:ascii="Palatino Linotype" w:hAnsi="Palatino Linotype"/>
          <w:lang w:val="es-CL"/>
        </w:rPr>
        <w:t>como</w:t>
      </w:r>
      <w:r w:rsidR="00A27D54">
        <w:rPr>
          <w:rFonts w:ascii="Palatino Linotype" w:hAnsi="Palatino Linotype"/>
          <w:lang w:val="es-CL"/>
        </w:rPr>
        <w:t xml:space="preserve"> está dentro de nosotros</w:t>
      </w:r>
      <w:r w:rsidR="00EB121D">
        <w:rPr>
          <w:rFonts w:ascii="Palatino Linotype" w:hAnsi="Palatino Linotype"/>
          <w:lang w:val="es-CL"/>
        </w:rPr>
        <w:t>,</w:t>
      </w:r>
      <w:r w:rsidR="00A27D54">
        <w:rPr>
          <w:rFonts w:ascii="Palatino Linotype" w:hAnsi="Palatino Linotype"/>
          <w:lang w:val="es-CL"/>
        </w:rPr>
        <w:t xml:space="preserve"> para mover nuestro cuerpo de manera semejante; y esto es la vida y el alma.</w:t>
      </w:r>
      <w:r w:rsidR="005614AA">
        <w:rPr>
          <w:rFonts w:ascii="Palatino Linotype" w:hAnsi="Palatino Linotype"/>
          <w:lang w:val="es-CL"/>
        </w:rPr>
        <w:t xml:space="preserve"> Y esto no es como si fuera propio solamente de la prudencia y razón </w:t>
      </w:r>
      <w:r w:rsidR="005614AA">
        <w:rPr>
          <w:rFonts w:ascii="Palatino Linotype" w:hAnsi="Palatino Linotype"/>
          <w:lang w:val="es-CL"/>
        </w:rPr>
        <w:lastRenderedPageBreak/>
        <w:t xml:space="preserve">humana. Ciertamente también los animales </w:t>
      </w:r>
      <w:r w:rsidR="00C66879">
        <w:rPr>
          <w:rFonts w:ascii="Palatino Linotype" w:hAnsi="Palatino Linotype"/>
          <w:lang w:val="es-CL"/>
        </w:rPr>
        <w:t>perci</w:t>
      </w:r>
      <w:r w:rsidR="008D5541">
        <w:rPr>
          <w:rFonts w:ascii="Palatino Linotype" w:hAnsi="Palatino Linotype"/>
          <w:lang w:val="es-CL"/>
        </w:rPr>
        <w:t>ben que viven, no solamente ellos mismo</w:t>
      </w:r>
      <w:r w:rsidR="00C66879">
        <w:rPr>
          <w:rFonts w:ascii="Palatino Linotype" w:hAnsi="Palatino Linotype"/>
          <w:lang w:val="es-CL"/>
        </w:rPr>
        <w:t xml:space="preserve">s, sino también </w:t>
      </w:r>
      <w:r w:rsidR="003939B8">
        <w:rPr>
          <w:rFonts w:ascii="Palatino Linotype" w:hAnsi="Palatino Linotype"/>
          <w:lang w:val="es-CL"/>
        </w:rPr>
        <w:t>a otros</w:t>
      </w:r>
      <w:r w:rsidR="008D5541">
        <w:rPr>
          <w:rFonts w:ascii="Palatino Linotype" w:hAnsi="Palatino Linotype"/>
          <w:lang w:val="es-CL"/>
        </w:rPr>
        <w:t xml:space="preserve"> y</w:t>
      </w:r>
      <w:r w:rsidR="00C66879">
        <w:rPr>
          <w:rFonts w:ascii="Palatino Linotype" w:hAnsi="Palatino Linotype"/>
          <w:lang w:val="es-CL"/>
        </w:rPr>
        <w:t xml:space="preserve"> recíprocamente, y también a nosotros, ni tampoco ven nuestras almas, sino que </w:t>
      </w:r>
      <w:r w:rsidR="008D5541">
        <w:rPr>
          <w:rFonts w:ascii="Palatino Linotype" w:hAnsi="Palatino Linotype"/>
          <w:lang w:val="es-CL"/>
        </w:rPr>
        <w:t xml:space="preserve">lo hacen </w:t>
      </w:r>
      <w:r w:rsidR="00C66879">
        <w:rPr>
          <w:rFonts w:ascii="Palatino Linotype" w:hAnsi="Palatino Linotype"/>
          <w:lang w:val="es-CL"/>
        </w:rPr>
        <w:t>a partir de los movimientos del cuerpo, y de manera inmediata y muy fácil, como por una cierta común intuición natural</w:t>
      </w:r>
      <w:r w:rsidR="008D5541">
        <w:rPr>
          <w:rFonts w:ascii="Palatino Linotype" w:hAnsi="Palatino Linotype"/>
          <w:lang w:val="es-CL"/>
        </w:rPr>
        <w:t>.</w:t>
      </w:r>
      <w:r w:rsidR="005614AA">
        <w:rPr>
          <w:rFonts w:ascii="Palatino Linotype" w:hAnsi="Palatino Linotype"/>
          <w:lang w:val="es-CL"/>
        </w:rPr>
        <w:t xml:space="preserve"> </w:t>
      </w:r>
      <w:r w:rsidR="00C36973">
        <w:rPr>
          <w:rFonts w:ascii="Palatino Linotype" w:hAnsi="Palatino Linotype"/>
          <w:lang w:val="es-CL"/>
        </w:rPr>
        <w:t>Por lo tanto</w:t>
      </w:r>
      <w:r w:rsidR="00190AA2">
        <w:rPr>
          <w:rFonts w:ascii="Palatino Linotype" w:hAnsi="Palatino Linotype"/>
          <w:lang w:val="es-CL"/>
        </w:rPr>
        <w:t>,</w:t>
      </w:r>
      <w:r w:rsidR="00C36973">
        <w:rPr>
          <w:rFonts w:ascii="Palatino Linotype" w:hAnsi="Palatino Linotype"/>
          <w:lang w:val="es-CL"/>
        </w:rPr>
        <w:t xml:space="preserve"> conocemos al alma de cualquiera a partir de la nuestra, y a partir de la nuestra, creemos en la que no conocemos</w:t>
      </w:r>
      <w:r w:rsidR="00DC7004">
        <w:rPr>
          <w:rFonts w:ascii="Palatino Linotype" w:hAnsi="Palatino Linotype"/>
          <w:lang w:val="es-CL"/>
        </w:rPr>
        <w:t>. En efecto, no solo percibimos el alma, sino también podemos conocer</w:t>
      </w:r>
      <w:r w:rsidR="003939B8">
        <w:rPr>
          <w:rStyle w:val="Refdenotaalpie"/>
          <w:rFonts w:ascii="Palatino Linotype" w:hAnsi="Palatino Linotype"/>
          <w:lang w:val="es-CL"/>
        </w:rPr>
        <w:footnoteReference w:id="39"/>
      </w:r>
      <w:r w:rsidR="00DC7004">
        <w:rPr>
          <w:rFonts w:ascii="Palatino Linotype" w:hAnsi="Palatino Linotype"/>
          <w:lang w:val="es-CL"/>
        </w:rPr>
        <w:t xml:space="preserve"> qué es el alma, al considerar la nuestra; pues tenemos un alma.</w:t>
      </w:r>
    </w:p>
    <w:p w14:paraId="4B7BAAF9" w14:textId="0EC85B83" w:rsidR="00DC7004" w:rsidRDefault="00DC7004" w:rsidP="003B4209">
      <w:pPr>
        <w:jc w:val="both"/>
        <w:rPr>
          <w:rFonts w:ascii="Palatino Linotype" w:hAnsi="Palatino Linotype"/>
          <w:lang w:val="es-CL"/>
        </w:rPr>
      </w:pPr>
      <w:r>
        <w:rPr>
          <w:rFonts w:ascii="Palatino Linotype" w:hAnsi="Palatino Linotype"/>
          <w:lang w:val="es-CL"/>
        </w:rPr>
        <w:tab/>
      </w:r>
      <w:r w:rsidRPr="001F7EA9">
        <w:rPr>
          <w:rFonts w:ascii="Palatino Linotype" w:hAnsi="Palatino Linotype"/>
          <w:highlight w:val="yellow"/>
          <w:lang w:val="es-CL"/>
        </w:rPr>
        <w:t>Pero</w:t>
      </w:r>
      <w:r w:rsidR="001932D0" w:rsidRPr="001F7EA9">
        <w:rPr>
          <w:rFonts w:ascii="Palatino Linotype" w:hAnsi="Palatino Linotype"/>
          <w:highlight w:val="yellow"/>
          <w:lang w:val="es-CL"/>
        </w:rPr>
        <w:t xml:space="preserve"> qué significa que sea justa, ¿cómo lo sabemos?</w:t>
      </w:r>
      <w:r w:rsidR="001932D0">
        <w:rPr>
          <w:rFonts w:ascii="Palatino Linotype" w:hAnsi="Palatino Linotype"/>
          <w:lang w:val="es-CL"/>
        </w:rPr>
        <w:t xml:space="preserve"> Ya que habíamos dicho que nosotros amamos al Apóstol no por otra causa, sino porque es un alma justa. Por lo tanto, sabemos tanto qué es </w:t>
      </w:r>
      <w:r w:rsidR="00196E62">
        <w:rPr>
          <w:rFonts w:ascii="Palatino Linotype" w:hAnsi="Palatino Linotype"/>
          <w:lang w:val="es-CL"/>
        </w:rPr>
        <w:t>“</w:t>
      </w:r>
      <w:r w:rsidR="001932D0" w:rsidRPr="00196E62">
        <w:rPr>
          <w:rFonts w:ascii="Palatino Linotype" w:hAnsi="Palatino Linotype"/>
          <w:lang w:val="es-CL"/>
        </w:rPr>
        <w:t>justo</w:t>
      </w:r>
      <w:r w:rsidR="00196E62">
        <w:rPr>
          <w:rFonts w:ascii="Palatino Linotype" w:hAnsi="Palatino Linotype"/>
          <w:lang w:val="es-CL"/>
        </w:rPr>
        <w:t>”</w:t>
      </w:r>
      <w:r w:rsidR="001932D0">
        <w:rPr>
          <w:rFonts w:ascii="Palatino Linotype" w:hAnsi="Palatino Linotype"/>
          <w:lang w:val="es-CL"/>
        </w:rPr>
        <w:t xml:space="preserve">, como qué es </w:t>
      </w:r>
      <w:r w:rsidR="00196E62">
        <w:rPr>
          <w:rFonts w:ascii="Palatino Linotype" w:hAnsi="Palatino Linotype"/>
          <w:lang w:val="es-CL"/>
        </w:rPr>
        <w:t>“</w:t>
      </w:r>
      <w:r w:rsidR="001932D0" w:rsidRPr="00196E62">
        <w:rPr>
          <w:rFonts w:ascii="Palatino Linotype" w:hAnsi="Palatino Linotype"/>
          <w:lang w:val="es-CL"/>
        </w:rPr>
        <w:t>alma</w:t>
      </w:r>
      <w:r w:rsidR="00196E62">
        <w:rPr>
          <w:rFonts w:ascii="Palatino Linotype" w:hAnsi="Palatino Linotype"/>
          <w:lang w:val="es-CL"/>
        </w:rPr>
        <w:t>”</w:t>
      </w:r>
      <w:r w:rsidR="001932D0">
        <w:rPr>
          <w:rFonts w:ascii="Palatino Linotype" w:hAnsi="Palatino Linotype"/>
          <w:lang w:val="es-CL"/>
        </w:rPr>
        <w:t xml:space="preserve">. </w:t>
      </w:r>
      <w:r w:rsidR="001932D0" w:rsidRPr="001F7EA9">
        <w:rPr>
          <w:rFonts w:ascii="Palatino Linotype" w:hAnsi="Palatino Linotype"/>
          <w:highlight w:val="yellow"/>
          <w:lang w:val="es-CL"/>
        </w:rPr>
        <w:t xml:space="preserve">Pero qué es el alma, como se dijo, </w:t>
      </w:r>
      <w:r w:rsidR="00EB121D" w:rsidRPr="001F7EA9">
        <w:rPr>
          <w:rFonts w:ascii="Palatino Linotype" w:hAnsi="Palatino Linotype"/>
          <w:highlight w:val="yellow"/>
          <w:lang w:val="es-CL"/>
        </w:rPr>
        <w:t xml:space="preserve">lo </w:t>
      </w:r>
      <w:r w:rsidR="001932D0" w:rsidRPr="001F7EA9">
        <w:rPr>
          <w:rFonts w:ascii="Palatino Linotype" w:hAnsi="Palatino Linotype"/>
          <w:highlight w:val="yellow"/>
          <w:lang w:val="es-CL"/>
        </w:rPr>
        <w:t xml:space="preserve">sabemos a partir de nosotros, pues </w:t>
      </w:r>
      <w:r w:rsidR="00404469" w:rsidRPr="001F7EA9">
        <w:rPr>
          <w:rFonts w:ascii="Palatino Linotype" w:hAnsi="Palatino Linotype"/>
          <w:highlight w:val="yellow"/>
          <w:lang w:val="es-CL"/>
        </w:rPr>
        <w:t>hay un alma en nosotros.</w:t>
      </w:r>
      <w:r w:rsidR="00404469">
        <w:rPr>
          <w:rFonts w:ascii="Palatino Linotype" w:hAnsi="Palatino Linotype"/>
          <w:lang w:val="es-CL"/>
        </w:rPr>
        <w:t xml:space="preserve"> </w:t>
      </w:r>
      <w:r w:rsidR="00404469" w:rsidRPr="001F7EA9">
        <w:rPr>
          <w:rFonts w:ascii="Palatino Linotype" w:hAnsi="Palatino Linotype"/>
          <w:highlight w:val="green"/>
          <w:lang w:val="es-CL"/>
        </w:rPr>
        <w:t xml:space="preserve">Pero qué es </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justo</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 ¿de dónde lo sabemos, si justos no somos?</w:t>
      </w:r>
      <w:r w:rsidR="00404469">
        <w:rPr>
          <w:rFonts w:ascii="Palatino Linotype" w:hAnsi="Palatino Linotype"/>
          <w:lang w:val="es-CL"/>
        </w:rPr>
        <w:t xml:space="preserve"> Porque</w:t>
      </w:r>
      <w:r w:rsidR="00EB121D">
        <w:rPr>
          <w:rFonts w:ascii="Palatino Linotype" w:hAnsi="Palatino Linotype"/>
          <w:lang w:val="es-CL"/>
        </w:rPr>
        <w:t xml:space="preserve"> si nadie sabe qué es ser justo</w:t>
      </w:r>
      <w:r w:rsidR="00404469">
        <w:rPr>
          <w:rFonts w:ascii="Palatino Linotype" w:hAnsi="Palatino Linotype"/>
          <w:lang w:val="es-CL"/>
        </w:rPr>
        <w:t xml:space="preserve"> sino el que es justo, </w:t>
      </w:r>
      <w:r w:rsidR="00EB121D">
        <w:rPr>
          <w:rFonts w:ascii="Palatino Linotype" w:hAnsi="Palatino Linotype"/>
          <w:lang w:val="es-CL"/>
        </w:rPr>
        <w:t xml:space="preserve">entonces </w:t>
      </w:r>
      <w:r w:rsidR="00404469">
        <w:rPr>
          <w:rFonts w:ascii="Palatino Linotype" w:hAnsi="Palatino Linotype"/>
          <w:lang w:val="es-CL"/>
        </w:rPr>
        <w:t>nadie am</w:t>
      </w:r>
      <w:r w:rsidR="00EB121D">
        <w:rPr>
          <w:rFonts w:ascii="Palatino Linotype" w:hAnsi="Palatino Linotype"/>
          <w:lang w:val="es-CL"/>
        </w:rPr>
        <w:t>a al justo</w:t>
      </w:r>
      <w:r w:rsidR="00404469">
        <w:rPr>
          <w:rFonts w:ascii="Palatino Linotype" w:hAnsi="Palatino Linotype"/>
          <w:lang w:val="es-CL"/>
        </w:rPr>
        <w:t xml:space="preserve"> sino el justo, pues no puede amar al que cree que es justo, por el mismo hecho que lo cree justo, si desconoce qué es ser justo, según lo que demostramos más arriba</w:t>
      </w:r>
      <w:r w:rsidR="00B73432">
        <w:rPr>
          <w:rFonts w:ascii="Palatino Linotype" w:hAnsi="Palatino Linotype"/>
          <w:lang w:val="es-CL"/>
        </w:rPr>
        <w:t>, es decir, que nadie ama lo que cree y no ve, sino a partir de alguna regla de una noción genérica o específica. Y por eso, si no ama al justo sino el justo ¿de qué manera querrá ser justo</w:t>
      </w:r>
      <w:r w:rsidR="00AE34AA">
        <w:rPr>
          <w:rFonts w:ascii="Palatino Linotype" w:hAnsi="Palatino Linotype"/>
          <w:lang w:val="es-CL"/>
        </w:rPr>
        <w:t>, quien todavía no lo es?</w:t>
      </w:r>
      <w:r w:rsidR="00F23B84">
        <w:rPr>
          <w:rFonts w:ascii="Palatino Linotype" w:hAnsi="Palatino Linotype"/>
          <w:lang w:val="es-CL"/>
        </w:rPr>
        <w:t xml:space="preserve"> En efecto, nadie quiere ser lo </w:t>
      </w:r>
      <w:r w:rsidR="00EB121D">
        <w:rPr>
          <w:rFonts w:ascii="Palatino Linotype" w:hAnsi="Palatino Linotype"/>
          <w:lang w:val="es-CL"/>
        </w:rPr>
        <w:t>que no ama. Mas, para ser justo</w:t>
      </w:r>
      <w:r w:rsidR="00196E62">
        <w:rPr>
          <w:rFonts w:ascii="Palatino Linotype" w:hAnsi="Palatino Linotype"/>
          <w:lang w:val="es-CL"/>
        </w:rPr>
        <w:t>,</w:t>
      </w:r>
      <w:r w:rsidR="00F23B84">
        <w:rPr>
          <w:rFonts w:ascii="Palatino Linotype" w:hAnsi="Palatino Linotype"/>
          <w:lang w:val="es-CL"/>
        </w:rPr>
        <w:t xml:space="preserve"> quien todavía no lo es, ciertamente querrá ser justo; mas para quererlo, ama ser justo. Por lo tanto, ama lo justo, también el que todavía no es justo. Pero no puede amar a lo justo, si desconoce qué es ser justo. </w:t>
      </w:r>
      <w:r w:rsidR="00F23B84" w:rsidRPr="001F7EA9">
        <w:rPr>
          <w:rFonts w:ascii="Palatino Linotype" w:hAnsi="Palatino Linotype"/>
          <w:highlight w:val="yellow"/>
          <w:lang w:val="es-CL"/>
        </w:rPr>
        <w:t xml:space="preserve">Por </w:t>
      </w:r>
      <w:r w:rsidR="00EB121D" w:rsidRPr="001F7EA9">
        <w:rPr>
          <w:rFonts w:ascii="Palatino Linotype" w:hAnsi="Palatino Linotype"/>
          <w:highlight w:val="yellow"/>
          <w:lang w:val="es-CL"/>
        </w:rPr>
        <w:t>lo tanto, sabe qué es ser justo</w:t>
      </w:r>
      <w:r w:rsidR="00F23B84" w:rsidRPr="001F7EA9">
        <w:rPr>
          <w:rFonts w:ascii="Palatino Linotype" w:hAnsi="Palatino Linotype"/>
          <w:highlight w:val="yellow"/>
          <w:lang w:val="es-CL"/>
        </w:rPr>
        <w:t xml:space="preserve"> también el que todavía no lo es</w:t>
      </w:r>
      <w:r w:rsidR="00A82632" w:rsidRPr="001F7EA9">
        <w:rPr>
          <w:rFonts w:ascii="Palatino Linotype" w:hAnsi="Palatino Linotype"/>
          <w:highlight w:val="yellow"/>
          <w:lang w:val="es-CL"/>
        </w:rPr>
        <w:t xml:space="preserve">. Entonces, ¿dónde lo conoció? ¿Acaso vio con los ojos </w:t>
      </w:r>
      <w:r w:rsidR="00360C35" w:rsidRPr="001F7EA9">
        <w:rPr>
          <w:rFonts w:ascii="Palatino Linotype" w:hAnsi="Palatino Linotype"/>
          <w:highlight w:val="yellow"/>
          <w:lang w:val="es-CL"/>
        </w:rPr>
        <w:t>algún cuerpo justo, tal como uno blanco, o negro, o cuadrado o redondo?</w:t>
      </w:r>
      <w:r w:rsidR="00360C35">
        <w:rPr>
          <w:rFonts w:ascii="Palatino Linotype" w:hAnsi="Palatino Linotype"/>
          <w:lang w:val="es-CL"/>
        </w:rPr>
        <w:t xml:space="preserve"> ¿Quién podría decir eso?</w:t>
      </w:r>
      <w:r w:rsidR="00F23B84">
        <w:rPr>
          <w:rFonts w:ascii="Palatino Linotype" w:hAnsi="Palatino Linotype"/>
          <w:lang w:val="es-CL"/>
        </w:rPr>
        <w:t xml:space="preserve"> </w:t>
      </w:r>
      <w:r w:rsidR="00360C35">
        <w:rPr>
          <w:rFonts w:ascii="Palatino Linotype" w:hAnsi="Palatino Linotype"/>
          <w:lang w:val="es-CL"/>
        </w:rPr>
        <w:t xml:space="preserve">Pero con los ojos no ha visto sino cuerpos; en cambio, en el </w:t>
      </w:r>
      <w:r w:rsidR="00EB121D">
        <w:rPr>
          <w:rFonts w:ascii="Palatino Linotype" w:hAnsi="Palatino Linotype"/>
          <w:lang w:val="es-CL"/>
        </w:rPr>
        <w:t>hombre no es justa sino el alma</w:t>
      </w:r>
      <w:r w:rsidR="00360C35">
        <w:rPr>
          <w:rFonts w:ascii="Palatino Linotype" w:hAnsi="Palatino Linotype"/>
          <w:lang w:val="es-CL"/>
        </w:rPr>
        <w:t xml:space="preserve"> y</w:t>
      </w:r>
      <w:r w:rsidR="00EB121D">
        <w:rPr>
          <w:rFonts w:ascii="Palatino Linotype" w:hAnsi="Palatino Linotype"/>
          <w:lang w:val="es-CL"/>
        </w:rPr>
        <w:t>,</w:t>
      </w:r>
      <w:r w:rsidR="00360C35">
        <w:rPr>
          <w:rFonts w:ascii="Palatino Linotype" w:hAnsi="Palatino Linotype"/>
          <w:lang w:val="es-CL"/>
        </w:rPr>
        <w:t xml:space="preserve"> cuando se dice que un hombre es justo, se dice del alma, no del cuerpo</w:t>
      </w:r>
      <w:r w:rsidR="00B6165D">
        <w:rPr>
          <w:rFonts w:ascii="Palatino Linotype" w:hAnsi="Palatino Linotype"/>
          <w:lang w:val="es-CL"/>
        </w:rPr>
        <w:t xml:space="preserve">. En efecto, existe una cierta belleza del alma, la justicia, por la cual son bellos los </w:t>
      </w:r>
      <w:r w:rsidR="00B6165D">
        <w:rPr>
          <w:rFonts w:ascii="Palatino Linotype" w:hAnsi="Palatino Linotype"/>
          <w:lang w:val="es-CL"/>
        </w:rPr>
        <w:lastRenderedPageBreak/>
        <w:t>hombres, también muchos que en el cuerpo son defectuosos y deformes</w:t>
      </w:r>
      <w:r w:rsidR="00B34F4C">
        <w:rPr>
          <w:rFonts w:ascii="Palatino Linotype" w:hAnsi="Palatino Linotype"/>
          <w:lang w:val="es-CL"/>
        </w:rPr>
        <w:t xml:space="preserve">. Tal como el alma no se ve con los ojos, así tampoco su belleza. Por tanto, </w:t>
      </w:r>
      <w:r w:rsidR="00EB121D">
        <w:rPr>
          <w:rFonts w:ascii="Palatino Linotype" w:hAnsi="Palatino Linotype"/>
          <w:lang w:val="es-CL"/>
        </w:rPr>
        <w:t>¿dónde conoció qué es ser justo</w:t>
      </w:r>
      <w:r w:rsidR="00B34F4C">
        <w:rPr>
          <w:rFonts w:ascii="Palatino Linotype" w:hAnsi="Palatino Linotype"/>
          <w:lang w:val="es-CL"/>
        </w:rPr>
        <w:t xml:space="preserve"> quien todavía no lo es, y para serlo ama al justo? ¿Acaso brillan a través del movimiento del cuerpo</w:t>
      </w:r>
      <w:r w:rsidR="001932D0">
        <w:rPr>
          <w:rFonts w:ascii="Palatino Linotype" w:hAnsi="Palatino Linotype"/>
          <w:lang w:val="es-CL"/>
        </w:rPr>
        <w:t xml:space="preserve">  </w:t>
      </w:r>
      <w:r w:rsidR="00B34F4C">
        <w:rPr>
          <w:rFonts w:ascii="Palatino Linotype" w:hAnsi="Palatino Linotype"/>
          <w:lang w:val="es-CL"/>
        </w:rPr>
        <w:t>ciertos signos, por los cuales este o aquel hombre aparece justo?</w:t>
      </w:r>
      <w:r w:rsidR="002F235F">
        <w:rPr>
          <w:rFonts w:ascii="Palatino Linotype" w:hAnsi="Palatino Linotype"/>
          <w:lang w:val="es-CL"/>
        </w:rPr>
        <w:t xml:space="preserve"> Pero ¿de dónde conoce que aquellos signos sean de un alma justa, el que no sabe de ningún modo qué es ser justo? Por tanto, lo sabe.</w:t>
      </w:r>
    </w:p>
    <w:p w14:paraId="625AFEF4" w14:textId="34B5BBC2" w:rsidR="00F75C05" w:rsidRDefault="00145F5E" w:rsidP="003B4209">
      <w:pPr>
        <w:jc w:val="both"/>
        <w:rPr>
          <w:rFonts w:ascii="Palatino Linotype" w:hAnsi="Palatino Linotype"/>
          <w:lang w:val="es-CL"/>
        </w:rPr>
      </w:pPr>
      <w:r>
        <w:rPr>
          <w:rFonts w:ascii="Palatino Linotype" w:hAnsi="Palatino Linotype"/>
          <w:lang w:val="es-CL"/>
        </w:rPr>
        <w:tab/>
        <w:t xml:space="preserve">Pero ¿dónde conocemos qué sea </w:t>
      </w:r>
      <w:r w:rsidR="00190AA2">
        <w:rPr>
          <w:rFonts w:ascii="Palatino Linotype" w:hAnsi="Palatino Linotype"/>
          <w:lang w:val="es-CL"/>
        </w:rPr>
        <w:t>lo</w:t>
      </w:r>
      <w:r>
        <w:rPr>
          <w:rFonts w:ascii="Palatino Linotype" w:hAnsi="Palatino Linotype"/>
          <w:lang w:val="es-CL"/>
        </w:rPr>
        <w:t xml:space="preserve"> justo, aun cuando no somos todavía justos? Si lo conocemos fuera de nosotros, lo conocemos en algún cuerpo. Pero esta no es una realidad corpórea. Por tanto, </w:t>
      </w:r>
      <w:r w:rsidR="00196E62">
        <w:rPr>
          <w:rFonts w:ascii="Palatino Linotype" w:hAnsi="Palatino Linotype"/>
          <w:lang w:val="es-CL"/>
        </w:rPr>
        <w:t xml:space="preserve">es </w:t>
      </w:r>
      <w:r>
        <w:rPr>
          <w:rFonts w:ascii="Palatino Linotype" w:hAnsi="Palatino Linotype"/>
          <w:lang w:val="es-CL"/>
        </w:rPr>
        <w:t>en nosotros</w:t>
      </w:r>
      <w:r w:rsidR="00196E62">
        <w:rPr>
          <w:rFonts w:ascii="Palatino Linotype" w:hAnsi="Palatino Linotype"/>
          <w:lang w:val="es-CL"/>
        </w:rPr>
        <w:t xml:space="preserve"> que</w:t>
      </w:r>
      <w:r>
        <w:rPr>
          <w:rFonts w:ascii="Palatino Linotype" w:hAnsi="Palatino Linotype"/>
          <w:lang w:val="es-CL"/>
        </w:rPr>
        <w:t xml:space="preserve"> conocemos qué </w:t>
      </w:r>
      <w:r w:rsidR="00190AA2">
        <w:rPr>
          <w:rFonts w:ascii="Palatino Linotype" w:hAnsi="Palatino Linotype"/>
          <w:lang w:val="es-CL"/>
        </w:rPr>
        <w:t>es</w:t>
      </w:r>
      <w:r>
        <w:rPr>
          <w:rFonts w:ascii="Palatino Linotype" w:hAnsi="Palatino Linotype"/>
          <w:lang w:val="es-CL"/>
        </w:rPr>
        <w:t xml:space="preserve"> </w:t>
      </w:r>
      <w:r w:rsidR="00190AA2">
        <w:rPr>
          <w:rFonts w:ascii="Palatino Linotype" w:hAnsi="Palatino Linotype"/>
          <w:lang w:val="es-CL"/>
        </w:rPr>
        <w:t>lo</w:t>
      </w:r>
      <w:r>
        <w:rPr>
          <w:rFonts w:ascii="Palatino Linotype" w:hAnsi="Palatino Linotype"/>
          <w:lang w:val="es-CL"/>
        </w:rPr>
        <w:t xml:space="preserve"> justo. En efecto, no lo encuentro en otra parte, cuando quiero expresarlo, sino es dentro de mí mismo; y si interrogara a otro sobre qué es </w:t>
      </w:r>
      <w:r w:rsidR="00190AA2">
        <w:rPr>
          <w:rFonts w:ascii="Palatino Linotype" w:hAnsi="Palatino Linotype"/>
          <w:lang w:val="es-CL"/>
        </w:rPr>
        <w:t>lo</w:t>
      </w:r>
      <w:r>
        <w:rPr>
          <w:rFonts w:ascii="Palatino Linotype" w:hAnsi="Palatino Linotype"/>
          <w:lang w:val="es-CL"/>
        </w:rPr>
        <w:t xml:space="preserve"> justo, él buscaría en sí mismo la respuesta; y quienquiera que de allí haya podido responder la verdad, </w:t>
      </w:r>
      <w:r w:rsidR="00166599">
        <w:rPr>
          <w:rFonts w:ascii="Palatino Linotype" w:hAnsi="Palatino Linotype"/>
          <w:lang w:val="es-CL"/>
        </w:rPr>
        <w:t xml:space="preserve">ha </w:t>
      </w:r>
      <w:r>
        <w:rPr>
          <w:rFonts w:ascii="Palatino Linotype" w:hAnsi="Palatino Linotype"/>
          <w:lang w:val="es-CL"/>
        </w:rPr>
        <w:t>encontr</w:t>
      </w:r>
      <w:r w:rsidR="00166599">
        <w:rPr>
          <w:rFonts w:ascii="Palatino Linotype" w:hAnsi="Palatino Linotype"/>
          <w:lang w:val="es-CL"/>
        </w:rPr>
        <w:t>ado</w:t>
      </w:r>
      <w:r>
        <w:rPr>
          <w:rFonts w:ascii="Palatino Linotype" w:hAnsi="Palatino Linotype"/>
          <w:lang w:val="es-CL"/>
        </w:rPr>
        <w:t xml:space="preserve"> la respuesta en sí mismo</w:t>
      </w:r>
      <w:r w:rsidR="00166599">
        <w:rPr>
          <w:rFonts w:ascii="Palatino Linotype" w:hAnsi="Palatino Linotype"/>
          <w:lang w:val="es-CL"/>
        </w:rPr>
        <w:t>. También, por cierto, cuando quiero hablar de Cartago, busco en mí mismo para poderlo hacer, y en mí mismo encuentro la imagen de Cartago</w:t>
      </w:r>
      <w:r w:rsidR="005F2F55">
        <w:rPr>
          <w:rFonts w:ascii="Palatino Linotype" w:hAnsi="Palatino Linotype"/>
          <w:lang w:val="es-CL"/>
        </w:rPr>
        <w:t>. Pero aquella la he recibido por medio del cuerpo, es decir por el sentido corporal</w:t>
      </w:r>
      <w:r w:rsidR="009C67B1">
        <w:rPr>
          <w:rFonts w:ascii="Palatino Linotype" w:hAnsi="Palatino Linotype"/>
          <w:lang w:val="es-CL"/>
        </w:rPr>
        <w:t xml:space="preserve">, pues estuve allí presente en mi cuerpo, y la vi y la percibí y la retuve </w:t>
      </w:r>
      <w:r w:rsidR="009C67B1" w:rsidRPr="00E823C7">
        <w:rPr>
          <w:rFonts w:ascii="Palatino Linotype" w:hAnsi="Palatino Linotype"/>
          <w:highlight w:val="green"/>
          <w:lang w:val="es-CL"/>
        </w:rPr>
        <w:t xml:space="preserve">en la memoria para poder encontrar el </w:t>
      </w:r>
      <w:r w:rsidR="00E823C7">
        <w:rPr>
          <w:rFonts w:ascii="Palatino Linotype" w:hAnsi="Palatino Linotype"/>
          <w:highlight w:val="green"/>
          <w:lang w:val="es-CL"/>
        </w:rPr>
        <w:t>concepto</w:t>
      </w:r>
      <w:r w:rsidR="003E1C72" w:rsidRPr="00E823C7">
        <w:rPr>
          <w:rFonts w:ascii="Palatino Linotype" w:hAnsi="Palatino Linotype"/>
          <w:highlight w:val="green"/>
          <w:lang w:val="es-CL"/>
        </w:rPr>
        <w:t xml:space="preserve"> (</w:t>
      </w:r>
      <w:r w:rsidR="003E1C72" w:rsidRPr="00E823C7">
        <w:rPr>
          <w:rFonts w:ascii="Palatino Linotype" w:hAnsi="Palatino Linotype"/>
          <w:i/>
          <w:highlight w:val="green"/>
          <w:lang w:val="es-CL"/>
        </w:rPr>
        <w:t>verbum</w:t>
      </w:r>
      <w:r w:rsidR="003E1C72" w:rsidRPr="00E823C7">
        <w:rPr>
          <w:rFonts w:ascii="Palatino Linotype" w:hAnsi="Palatino Linotype"/>
          <w:highlight w:val="green"/>
          <w:lang w:val="es-CL"/>
        </w:rPr>
        <w:t>)</w:t>
      </w:r>
      <w:r w:rsidR="009C67B1">
        <w:rPr>
          <w:rFonts w:ascii="Palatino Linotype" w:hAnsi="Palatino Linotype"/>
          <w:lang w:val="es-CL"/>
        </w:rPr>
        <w:t xml:space="preserve"> de ella, cuando la quisiera expresar</w:t>
      </w:r>
      <w:r w:rsidR="00E823C7">
        <w:rPr>
          <w:rStyle w:val="Refdenotaalpie"/>
          <w:rFonts w:ascii="Palatino Linotype" w:hAnsi="Palatino Linotype"/>
          <w:lang w:val="es-CL"/>
        </w:rPr>
        <w:footnoteReference w:id="40"/>
      </w:r>
      <w:r w:rsidR="009C67B1">
        <w:rPr>
          <w:rFonts w:ascii="Palatino Linotype" w:hAnsi="Palatino Linotype"/>
          <w:lang w:val="es-CL"/>
        </w:rPr>
        <w:t xml:space="preserve">. </w:t>
      </w:r>
      <w:r w:rsidR="009C67B1" w:rsidRPr="00E823C7">
        <w:rPr>
          <w:rFonts w:ascii="Palatino Linotype" w:hAnsi="Palatino Linotype"/>
          <w:highlight w:val="yellow"/>
          <w:lang w:val="es-CL"/>
        </w:rPr>
        <w:t>En efecto, la misma imagen de ella en mi memoria es el</w:t>
      </w:r>
      <w:r w:rsidR="003E1C72" w:rsidRPr="00E823C7">
        <w:rPr>
          <w:rFonts w:ascii="Palatino Linotype" w:hAnsi="Palatino Linotype"/>
          <w:highlight w:val="yellow"/>
          <w:lang w:val="es-CL"/>
        </w:rPr>
        <w:t xml:space="preserve"> </w:t>
      </w:r>
      <w:r w:rsidR="00E823C7">
        <w:rPr>
          <w:rFonts w:ascii="Palatino Linotype" w:hAnsi="Palatino Linotype"/>
          <w:highlight w:val="yellow"/>
          <w:lang w:val="es-CL"/>
        </w:rPr>
        <w:t>concepto</w:t>
      </w:r>
      <w:r w:rsidR="009C67B1" w:rsidRPr="00E823C7">
        <w:rPr>
          <w:rFonts w:ascii="Palatino Linotype" w:hAnsi="Palatino Linotype"/>
          <w:highlight w:val="yellow"/>
          <w:lang w:val="es-CL"/>
        </w:rPr>
        <w:t xml:space="preserve"> </w:t>
      </w:r>
      <w:r w:rsidR="003E1C72" w:rsidRPr="00E823C7">
        <w:rPr>
          <w:rFonts w:ascii="Palatino Linotype" w:hAnsi="Palatino Linotype"/>
          <w:highlight w:val="yellow"/>
          <w:lang w:val="es-CL"/>
        </w:rPr>
        <w:t>(</w:t>
      </w:r>
      <w:r w:rsidR="009C67B1" w:rsidRPr="00E823C7">
        <w:rPr>
          <w:rFonts w:ascii="Palatino Linotype" w:hAnsi="Palatino Linotype"/>
          <w:i/>
          <w:highlight w:val="yellow"/>
          <w:lang w:val="es-CL"/>
        </w:rPr>
        <w:t>verb</w:t>
      </w:r>
      <w:r w:rsidR="003E1C72" w:rsidRPr="00E823C7">
        <w:rPr>
          <w:rFonts w:ascii="Palatino Linotype" w:hAnsi="Palatino Linotype"/>
          <w:i/>
          <w:highlight w:val="yellow"/>
          <w:lang w:val="es-CL"/>
        </w:rPr>
        <w:t>um</w:t>
      </w:r>
      <w:r w:rsidR="003E1C72" w:rsidRPr="00E823C7">
        <w:rPr>
          <w:rFonts w:ascii="Palatino Linotype" w:hAnsi="Palatino Linotype"/>
          <w:highlight w:val="yellow"/>
          <w:lang w:val="es-CL"/>
        </w:rPr>
        <w:t>)</w:t>
      </w:r>
      <w:r w:rsidR="009C67B1">
        <w:rPr>
          <w:rFonts w:ascii="Palatino Linotype" w:hAnsi="Palatino Linotype"/>
          <w:lang w:val="es-CL"/>
        </w:rPr>
        <w:t xml:space="preserve"> de ella, no este sonido trisílabo, cuando se menciona Cartago, o </w:t>
      </w:r>
      <w:r w:rsidR="009C67B1" w:rsidRPr="00E823C7">
        <w:rPr>
          <w:rFonts w:ascii="Palatino Linotype" w:hAnsi="Palatino Linotype"/>
          <w:highlight w:val="green"/>
          <w:lang w:val="es-CL"/>
        </w:rPr>
        <w:t>también cuando en silencio se considera la palabra misma en una extensión temporal</w:t>
      </w:r>
      <w:r w:rsidR="009C67B1">
        <w:rPr>
          <w:rFonts w:ascii="Palatino Linotype" w:hAnsi="Palatino Linotype"/>
          <w:lang w:val="es-CL"/>
        </w:rPr>
        <w:t xml:space="preserve">, sino aquello que percibo en mi alma cuando pronuncio con la voz este trisílabo, o bien antes que lo pronuncie. Así también cuando quiero hablar de Alejandría, que nunca he visto, tengo a disposición en mí su imagen. Habiendo efectivamente escuchado de muchos y habiendo creído que aquella es una gran ciudad, tal como se me pudo contar, </w:t>
      </w:r>
      <w:r w:rsidR="009C67B1" w:rsidRPr="00E823C7">
        <w:rPr>
          <w:rFonts w:ascii="Palatino Linotype" w:hAnsi="Palatino Linotype"/>
          <w:highlight w:val="yellow"/>
          <w:lang w:val="es-CL"/>
        </w:rPr>
        <w:t xml:space="preserve">he formado en mi alma la imagen de ella como pude, y este es en mí su </w:t>
      </w:r>
      <w:r w:rsidR="009C67B1" w:rsidRPr="00E823C7">
        <w:rPr>
          <w:rFonts w:ascii="Palatino Linotype" w:hAnsi="Palatino Linotype"/>
          <w:i/>
          <w:highlight w:val="yellow"/>
          <w:lang w:val="es-CL"/>
        </w:rPr>
        <w:t>verbo</w:t>
      </w:r>
      <w:r w:rsidR="009E1E57" w:rsidRPr="00E823C7">
        <w:rPr>
          <w:rStyle w:val="Refdenotaalpie"/>
          <w:rFonts w:ascii="Palatino Linotype" w:hAnsi="Palatino Linotype"/>
          <w:i/>
          <w:highlight w:val="yellow"/>
          <w:lang w:val="es-CL"/>
        </w:rPr>
        <w:footnoteReference w:id="41"/>
      </w:r>
      <w:r w:rsidR="009C67B1" w:rsidRPr="00E823C7">
        <w:rPr>
          <w:rFonts w:ascii="Palatino Linotype" w:hAnsi="Palatino Linotype"/>
          <w:highlight w:val="yellow"/>
          <w:lang w:val="es-CL"/>
        </w:rPr>
        <w:t>,</w:t>
      </w:r>
      <w:r w:rsidR="009C67B1">
        <w:rPr>
          <w:rFonts w:ascii="Palatino Linotype" w:hAnsi="Palatino Linotype"/>
          <w:lang w:val="es-CL"/>
        </w:rPr>
        <w:t xml:space="preserve"> cuando quiero hablar de ella, antes de pronunciar con la voz el sonido de cinco </w:t>
      </w:r>
      <w:r w:rsidR="009C67B1">
        <w:rPr>
          <w:rFonts w:ascii="Palatino Linotype" w:hAnsi="Palatino Linotype"/>
          <w:lang w:val="es-CL"/>
        </w:rPr>
        <w:lastRenderedPageBreak/>
        <w:t>sílabas, que es su nombre conocido casi por todos</w:t>
      </w:r>
      <w:r w:rsidR="007008DA">
        <w:rPr>
          <w:rFonts w:ascii="Palatino Linotype" w:hAnsi="Palatino Linotype"/>
          <w:lang w:val="es-CL"/>
        </w:rPr>
        <w:t>. Y</w:t>
      </w:r>
      <w:r w:rsidR="00DD705C">
        <w:rPr>
          <w:rFonts w:ascii="Palatino Linotype" w:hAnsi="Palatino Linotype"/>
          <w:lang w:val="es-CL"/>
        </w:rPr>
        <w:t>,</w:t>
      </w:r>
      <w:r w:rsidR="007008DA">
        <w:rPr>
          <w:rFonts w:ascii="Palatino Linotype" w:hAnsi="Palatino Linotype"/>
          <w:lang w:val="es-CL"/>
        </w:rPr>
        <w:t xml:space="preserve"> sin embargo, si pudiese extraer esta imagen de mi alma frente a los ojos de las personas que conocen Alejandría, por cierto todos, o bien dirían “esa no es”, o bien</w:t>
      </w:r>
      <w:r w:rsidR="003E1C72">
        <w:rPr>
          <w:rFonts w:ascii="Palatino Linotype" w:hAnsi="Palatino Linotype"/>
          <w:lang w:val="es-CL"/>
        </w:rPr>
        <w:t>,</w:t>
      </w:r>
      <w:r w:rsidR="007008DA">
        <w:rPr>
          <w:rFonts w:ascii="Palatino Linotype" w:hAnsi="Palatino Linotype"/>
          <w:lang w:val="es-CL"/>
        </w:rPr>
        <w:t xml:space="preserve"> si dijeran “esa es”, me sorprendería mucho, y mirando la misma en mi alma, es decir, esa imagen, como una pintura, sin embargo</w:t>
      </w:r>
      <w:r w:rsidR="00E823C7">
        <w:rPr>
          <w:rFonts w:ascii="Palatino Linotype" w:hAnsi="Palatino Linotype"/>
          <w:lang w:val="es-CL"/>
        </w:rPr>
        <w:t>,</w:t>
      </w:r>
      <w:r w:rsidR="007008DA">
        <w:rPr>
          <w:rFonts w:ascii="Palatino Linotype" w:hAnsi="Palatino Linotype"/>
          <w:lang w:val="es-CL"/>
        </w:rPr>
        <w:t xml:space="preserve"> no conocería a la misma [ciudad], sino que les creería a las personas que la han visto. Pero no busco de este modo qué es </w:t>
      </w:r>
      <w:r w:rsidR="003E1C72">
        <w:rPr>
          <w:rFonts w:ascii="Palatino Linotype" w:hAnsi="Palatino Linotype"/>
          <w:lang w:val="es-CL"/>
        </w:rPr>
        <w:t>lo</w:t>
      </w:r>
      <w:r w:rsidR="007008DA">
        <w:rPr>
          <w:rFonts w:ascii="Palatino Linotype" w:hAnsi="Palatino Linotype"/>
          <w:lang w:val="es-CL"/>
        </w:rPr>
        <w:t xml:space="preserve"> justo, ni lo encuentro así, ni lo percibo de este modo cuando lo expreso, ni así lo apruebo cuando lo escucho, como si hubiera visto algo parecido con mis ojos, o lo hubiera aprendido con algún sentido corporal, o lo hubiera escuchado de personas que lo han aprendido de este modo. En efecto, cuando digo – y lo digo sabiéndolo </w:t>
      </w:r>
      <w:r w:rsidR="007008DA" w:rsidRPr="00E823C7">
        <w:rPr>
          <w:rFonts w:ascii="Palatino Linotype" w:hAnsi="Palatino Linotype"/>
          <w:highlight w:val="yellow"/>
          <w:lang w:val="es-CL"/>
        </w:rPr>
        <w:t xml:space="preserve">– “es justa el alma que en su vida y  costumbres, </w:t>
      </w:r>
      <w:r w:rsidR="00F75C05" w:rsidRPr="00E823C7">
        <w:rPr>
          <w:rFonts w:ascii="Palatino Linotype" w:hAnsi="Palatino Linotype"/>
          <w:highlight w:val="yellow"/>
          <w:lang w:val="es-CL"/>
        </w:rPr>
        <w:t>según ciencia y  razón, distribuye a cada uno lo suyo”</w:t>
      </w:r>
      <w:r w:rsidR="00F75C05">
        <w:rPr>
          <w:rStyle w:val="Refdenotaalpie"/>
          <w:rFonts w:ascii="Palatino Linotype" w:hAnsi="Palatino Linotype"/>
          <w:lang w:val="es-CL"/>
        </w:rPr>
        <w:footnoteReference w:id="42"/>
      </w:r>
      <w:r w:rsidR="00F75C05">
        <w:rPr>
          <w:rFonts w:ascii="Palatino Linotype" w:hAnsi="Palatino Linotype"/>
          <w:lang w:val="es-CL"/>
        </w:rPr>
        <w:t xml:space="preserve">, no pienso en alguna realidad ausente como Cartago, o en una que me imagino como puedo, como Alejandría, ya  sea que corresponda a la realidad o no, </w:t>
      </w:r>
      <w:r w:rsidR="00F75C05" w:rsidRPr="00E823C7">
        <w:rPr>
          <w:rFonts w:ascii="Palatino Linotype" w:hAnsi="Palatino Linotype"/>
          <w:highlight w:val="cyan"/>
          <w:lang w:val="es-CL"/>
        </w:rPr>
        <w:t xml:space="preserve">sino que veo algo presente, y lo veo en mí, </w:t>
      </w:r>
      <w:r w:rsidR="00F75C05" w:rsidRPr="009116C0">
        <w:rPr>
          <w:rFonts w:ascii="Palatino Linotype" w:hAnsi="Palatino Linotype"/>
          <w:highlight w:val="red"/>
          <w:lang w:val="es-CL"/>
        </w:rPr>
        <w:t>aunque no soy yo mismo lo que veo</w:t>
      </w:r>
      <w:r w:rsidR="00F75C05" w:rsidRPr="00E823C7">
        <w:rPr>
          <w:rFonts w:ascii="Palatino Linotype" w:hAnsi="Palatino Linotype"/>
          <w:highlight w:val="cyan"/>
          <w:lang w:val="es-CL"/>
        </w:rPr>
        <w:t>, y muchos, si me oyeran, lo aprobaría</w:t>
      </w:r>
      <w:r w:rsidR="00EB121D" w:rsidRPr="00E823C7">
        <w:rPr>
          <w:rFonts w:ascii="Palatino Linotype" w:hAnsi="Palatino Linotype"/>
          <w:highlight w:val="cyan"/>
          <w:lang w:val="es-CL"/>
        </w:rPr>
        <w:t>n.</w:t>
      </w:r>
      <w:r w:rsidR="00EB121D">
        <w:rPr>
          <w:rFonts w:ascii="Palatino Linotype" w:hAnsi="Palatino Linotype"/>
          <w:lang w:val="es-CL"/>
        </w:rPr>
        <w:t xml:space="preserve"> Y quienquiera que me escuche</w:t>
      </w:r>
      <w:r w:rsidR="00F75C05">
        <w:rPr>
          <w:rFonts w:ascii="Palatino Linotype" w:hAnsi="Palatino Linotype"/>
          <w:lang w:val="es-CL"/>
        </w:rPr>
        <w:t xml:space="preserve"> y</w:t>
      </w:r>
      <w:r w:rsidR="00EB121D">
        <w:rPr>
          <w:rFonts w:ascii="Palatino Linotype" w:hAnsi="Palatino Linotype"/>
          <w:lang w:val="es-CL"/>
        </w:rPr>
        <w:t>,</w:t>
      </w:r>
      <w:r w:rsidR="00F75C05">
        <w:rPr>
          <w:rFonts w:ascii="Palatino Linotype" w:hAnsi="Palatino Linotype"/>
          <w:lang w:val="es-CL"/>
        </w:rPr>
        <w:t xml:space="preserve"> sabiéndolo</w:t>
      </w:r>
      <w:r w:rsidR="00EB121D">
        <w:rPr>
          <w:rFonts w:ascii="Palatino Linotype" w:hAnsi="Palatino Linotype"/>
          <w:lang w:val="es-CL"/>
        </w:rPr>
        <w:t>,</w:t>
      </w:r>
      <w:r w:rsidR="00F75C05">
        <w:rPr>
          <w:rFonts w:ascii="Palatino Linotype" w:hAnsi="Palatino Linotype"/>
          <w:lang w:val="es-CL"/>
        </w:rPr>
        <w:t xml:space="preserve"> lo aprueba en sí mismo, él también ve eso mismo, aunque también él no es lo que ve. Pero el justo, cuando lo dice, ve y dice aquello que él mismo es. Pero es</w:t>
      </w:r>
      <w:r w:rsidR="00A15F53">
        <w:rPr>
          <w:rFonts w:ascii="Palatino Linotype" w:hAnsi="Palatino Linotype"/>
          <w:lang w:val="es-CL"/>
        </w:rPr>
        <w:t>o</w:t>
      </w:r>
      <w:r w:rsidR="00F75C05">
        <w:rPr>
          <w:rFonts w:ascii="Palatino Linotype" w:hAnsi="Palatino Linotype"/>
          <w:lang w:val="es-CL"/>
        </w:rPr>
        <w:t xml:space="preserve"> no es sorprendente: pues ¿dónde se vería a sí mismo, sino en sí mismo? </w:t>
      </w:r>
    </w:p>
    <w:p w14:paraId="57F3B114" w14:textId="706C07F4" w:rsidR="00032C75" w:rsidRDefault="00F75C05" w:rsidP="00F75C05">
      <w:pPr>
        <w:ind w:firstLine="708"/>
        <w:jc w:val="both"/>
        <w:rPr>
          <w:rFonts w:ascii="Palatino Linotype" w:hAnsi="Palatino Linotype"/>
          <w:lang w:val="es-CL"/>
        </w:rPr>
      </w:pPr>
      <w:r w:rsidRPr="009116C0">
        <w:rPr>
          <w:rFonts w:ascii="Palatino Linotype" w:hAnsi="Palatino Linotype"/>
          <w:highlight w:val="yellow"/>
          <w:lang w:val="es-CL"/>
        </w:rPr>
        <w:t xml:space="preserve">Pero lo otro es sorprendente, </w:t>
      </w:r>
      <w:r w:rsidR="00032C75" w:rsidRPr="009116C0">
        <w:rPr>
          <w:rFonts w:ascii="Palatino Linotype" w:hAnsi="Palatino Linotype"/>
          <w:highlight w:val="yellow"/>
          <w:lang w:val="es-CL"/>
        </w:rPr>
        <w:t>el que el alma vea en sí misma lo q</w:t>
      </w:r>
      <w:r w:rsidR="006E4414" w:rsidRPr="009116C0">
        <w:rPr>
          <w:rFonts w:ascii="Palatino Linotype" w:hAnsi="Palatino Linotype"/>
          <w:highlight w:val="yellow"/>
          <w:lang w:val="es-CL"/>
        </w:rPr>
        <w:t>ue no ha visto en ninguna parte y vea lo verdadero</w:t>
      </w:r>
      <w:r w:rsidR="00032C75" w:rsidRPr="009116C0">
        <w:rPr>
          <w:rFonts w:ascii="Palatino Linotype" w:hAnsi="Palatino Linotype"/>
          <w:highlight w:val="yellow"/>
          <w:lang w:val="es-CL"/>
        </w:rPr>
        <w:t xml:space="preserve"> y vea a </w:t>
      </w:r>
      <w:r w:rsidR="006E4414" w:rsidRPr="009116C0">
        <w:rPr>
          <w:rFonts w:ascii="Palatino Linotype" w:hAnsi="Palatino Linotype"/>
          <w:highlight w:val="yellow"/>
          <w:lang w:val="es-CL"/>
        </w:rPr>
        <w:t>la misma alma verdadera y justa</w:t>
      </w:r>
      <w:r w:rsidR="00032C75" w:rsidRPr="009116C0">
        <w:rPr>
          <w:rFonts w:ascii="Palatino Linotype" w:hAnsi="Palatino Linotype"/>
          <w:highlight w:val="yellow"/>
          <w:lang w:val="es-CL"/>
        </w:rPr>
        <w:t xml:space="preserve"> y sea</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él mismo</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alma, y no sea un alma justa la que ve en sí mismo.</w:t>
      </w:r>
      <w:r w:rsidR="00032C75">
        <w:rPr>
          <w:rFonts w:ascii="Palatino Linotype" w:hAnsi="Palatino Linotype"/>
          <w:lang w:val="es-CL"/>
        </w:rPr>
        <w:t xml:space="preserve"> </w:t>
      </w:r>
    </w:p>
    <w:p w14:paraId="3ADD2F52" w14:textId="731BE7D9" w:rsidR="00A152AD" w:rsidRDefault="00032C75" w:rsidP="00A15F53">
      <w:pPr>
        <w:ind w:firstLine="708"/>
        <w:jc w:val="both"/>
        <w:rPr>
          <w:rFonts w:ascii="Palatino Linotype" w:hAnsi="Palatino Linotype"/>
          <w:lang w:val="es-CL"/>
        </w:rPr>
      </w:pPr>
      <w:r>
        <w:rPr>
          <w:rFonts w:ascii="Palatino Linotype" w:hAnsi="Palatino Linotype"/>
          <w:lang w:val="es-CL"/>
        </w:rPr>
        <w:t xml:space="preserve">¿Acaso hay otra alma justa dentro del alma que todavía no es justa? O, si no hay, ¿a quién ve aquí, cuando mira y dice qué es el alma justa, y no lo ve en otra parte que en sí mismo, siendo que él no es una alma justa? </w:t>
      </w:r>
      <w:r w:rsidRPr="009116C0">
        <w:rPr>
          <w:rFonts w:ascii="Palatino Linotype" w:hAnsi="Palatino Linotype"/>
          <w:highlight w:val="cyan"/>
          <w:lang w:val="es-CL"/>
        </w:rPr>
        <w:t xml:space="preserve">¿Acaso </w:t>
      </w:r>
      <w:r w:rsidRPr="00611E74">
        <w:rPr>
          <w:rFonts w:ascii="Palatino Linotype" w:hAnsi="Palatino Linotype"/>
          <w:highlight w:val="red"/>
          <w:lang w:val="es-CL"/>
        </w:rPr>
        <w:t>aquello que ve es la ve</w:t>
      </w:r>
      <w:r w:rsidR="009F4377" w:rsidRPr="00611E74">
        <w:rPr>
          <w:rFonts w:ascii="Palatino Linotype" w:hAnsi="Palatino Linotype"/>
          <w:highlight w:val="red"/>
          <w:lang w:val="es-CL"/>
        </w:rPr>
        <w:t>rdad interior</w:t>
      </w:r>
      <w:r w:rsidR="009F4377" w:rsidRPr="009116C0">
        <w:rPr>
          <w:rFonts w:ascii="Palatino Linotype" w:hAnsi="Palatino Linotype"/>
          <w:highlight w:val="cyan"/>
          <w:lang w:val="es-CL"/>
        </w:rPr>
        <w:t>, presente al alma</w:t>
      </w:r>
      <w:r w:rsidRPr="009116C0">
        <w:rPr>
          <w:rFonts w:ascii="Palatino Linotype" w:hAnsi="Palatino Linotype"/>
          <w:highlight w:val="cyan"/>
          <w:lang w:val="es-CL"/>
        </w:rPr>
        <w:t xml:space="preserve"> que puede mirarla?</w:t>
      </w:r>
      <w:r w:rsidR="000B4BEB">
        <w:rPr>
          <w:rFonts w:ascii="Palatino Linotype" w:hAnsi="Palatino Linotype"/>
          <w:lang w:val="es-CL"/>
        </w:rPr>
        <w:t xml:space="preserve"> Pero no </w:t>
      </w:r>
      <w:r w:rsidR="009F4377">
        <w:rPr>
          <w:rFonts w:ascii="Palatino Linotype" w:hAnsi="Palatino Linotype"/>
          <w:lang w:val="es-CL"/>
        </w:rPr>
        <w:t>todos son capaces</w:t>
      </w:r>
      <w:r w:rsidR="000B4BEB">
        <w:rPr>
          <w:rFonts w:ascii="Palatino Linotype" w:hAnsi="Palatino Linotype"/>
          <w:lang w:val="es-CL"/>
        </w:rPr>
        <w:t xml:space="preserve"> y los que son capaces de ver, </w:t>
      </w:r>
      <w:r w:rsidR="009F4377">
        <w:rPr>
          <w:rFonts w:ascii="Palatino Linotype" w:hAnsi="Palatino Linotype"/>
          <w:lang w:val="es-CL"/>
        </w:rPr>
        <w:t xml:space="preserve">también </w:t>
      </w:r>
      <w:r w:rsidR="000B4BEB">
        <w:rPr>
          <w:rFonts w:ascii="Palatino Linotype" w:hAnsi="Palatino Linotype"/>
          <w:lang w:val="es-CL"/>
        </w:rPr>
        <w:t>esto que ven</w:t>
      </w:r>
      <w:r w:rsidR="009F4377">
        <w:rPr>
          <w:rFonts w:ascii="Palatino Linotype" w:hAnsi="Palatino Linotype"/>
          <w:lang w:val="es-CL"/>
        </w:rPr>
        <w:t xml:space="preserve"> (el ser justos), no todos </w:t>
      </w:r>
      <w:r w:rsidR="009F4377">
        <w:rPr>
          <w:rFonts w:ascii="Palatino Linotype" w:hAnsi="Palatino Linotype"/>
          <w:lang w:val="es-CL"/>
        </w:rPr>
        <w:lastRenderedPageBreak/>
        <w:t>lo son:</w:t>
      </w:r>
      <w:r w:rsidR="000B4BEB">
        <w:rPr>
          <w:rFonts w:ascii="Palatino Linotype" w:hAnsi="Palatino Linotype"/>
          <w:lang w:val="es-CL"/>
        </w:rPr>
        <w:t xml:space="preserve"> es decir, no son también ellos almas justas del mismo modo que pueden ver y decir qué es el alma justa. </w:t>
      </w:r>
      <w:r w:rsidR="000B4BEB" w:rsidRPr="009116C0">
        <w:rPr>
          <w:rFonts w:ascii="Palatino Linotype" w:hAnsi="Palatino Linotype"/>
          <w:highlight w:val="yellow"/>
          <w:lang w:val="es-CL"/>
        </w:rPr>
        <w:t xml:space="preserve">Y esto, ¿de dónde podrán serlo, sino adhiriéndose a aquella misma forma que contemplan, para que </w:t>
      </w:r>
      <w:r w:rsidR="009F4377" w:rsidRPr="009116C0">
        <w:rPr>
          <w:rFonts w:ascii="Palatino Linotype" w:hAnsi="Palatino Linotype"/>
          <w:highlight w:val="yellow"/>
          <w:lang w:val="es-CL"/>
        </w:rPr>
        <w:t xml:space="preserve">a partir </w:t>
      </w:r>
      <w:r w:rsidR="000B4BEB" w:rsidRPr="009116C0">
        <w:rPr>
          <w:rFonts w:ascii="Palatino Linotype" w:hAnsi="Palatino Linotype"/>
          <w:highlight w:val="yellow"/>
          <w:lang w:val="es-CL"/>
        </w:rPr>
        <w:t>de allí sean formados y sean almas justas, no solo mirando y diciendo que es justa el alma que “con conocimiento y razón, en la vida y en las costumbres distribuye a cada uno lo suyo”,</w:t>
      </w:r>
      <w:r w:rsidR="000B4BEB">
        <w:rPr>
          <w:rFonts w:ascii="Palatino Linotype" w:hAnsi="Palatino Linotype"/>
          <w:lang w:val="es-CL"/>
        </w:rPr>
        <w:t xml:space="preserve"> sino también para que ellos mismos vivan justamente, y </w:t>
      </w:r>
      <w:r w:rsidR="00F60818" w:rsidRPr="00F60818">
        <w:rPr>
          <w:rFonts w:ascii="Palatino Linotype" w:hAnsi="Palatino Linotype"/>
          <w:highlight w:val="yellow"/>
          <w:lang w:val="es-CL"/>
        </w:rPr>
        <w:t>se acostumbren</w:t>
      </w:r>
      <w:r w:rsidR="00F60818">
        <w:rPr>
          <w:rFonts w:ascii="Palatino Linotype" w:hAnsi="Palatino Linotype"/>
          <w:lang w:val="es-CL"/>
        </w:rPr>
        <w:t xml:space="preserve"> [a actuar] </w:t>
      </w:r>
      <w:r w:rsidR="000B4BEB">
        <w:rPr>
          <w:rFonts w:ascii="Palatino Linotype" w:hAnsi="Palatino Linotype"/>
          <w:lang w:val="es-CL"/>
        </w:rPr>
        <w:t xml:space="preserve">justamente, distribuyendo a cada uno lo suyo, </w:t>
      </w:r>
      <w:r w:rsidR="000B4BEB" w:rsidRPr="000B4BEB">
        <w:rPr>
          <w:rFonts w:ascii="Palatino Linotype" w:hAnsi="Palatino Linotype"/>
          <w:i/>
          <w:lang w:val="es-CL"/>
        </w:rPr>
        <w:t>para que no le deban nada a nadie, excepto el amor recíproco</w:t>
      </w:r>
      <w:r>
        <w:rPr>
          <w:rFonts w:ascii="Palatino Linotype" w:hAnsi="Palatino Linotype"/>
          <w:lang w:val="es-CL"/>
        </w:rPr>
        <w:t xml:space="preserve"> </w:t>
      </w:r>
      <w:r w:rsidR="000B4BEB">
        <w:rPr>
          <w:rFonts w:ascii="Palatino Linotype" w:hAnsi="Palatino Linotype"/>
          <w:lang w:val="es-CL"/>
        </w:rPr>
        <w:t>(Rom 13,8)? Y ¿de dónde se adherirá a aquella forma, sino amando</w:t>
      </w:r>
      <w:r w:rsidR="00165695">
        <w:rPr>
          <w:rFonts w:ascii="Palatino Linotype" w:hAnsi="Palatino Linotype"/>
          <w:lang w:val="es-CL"/>
        </w:rPr>
        <w:t>?</w:t>
      </w:r>
      <w:r w:rsidR="000B4BEB">
        <w:rPr>
          <w:rFonts w:ascii="Palatino Linotype" w:hAnsi="Palatino Linotype"/>
          <w:lang w:val="es-CL"/>
        </w:rPr>
        <w:t xml:space="preserve"> </w:t>
      </w:r>
      <w:r w:rsidR="00165695">
        <w:rPr>
          <w:rFonts w:ascii="Palatino Linotype" w:hAnsi="Palatino Linotype"/>
          <w:lang w:val="es-CL"/>
        </w:rPr>
        <w:t>¿Por qué entonces amamos a otro al que creemos j</w:t>
      </w:r>
      <w:r w:rsidR="009F4377">
        <w:rPr>
          <w:rFonts w:ascii="Palatino Linotype" w:hAnsi="Palatino Linotype"/>
          <w:lang w:val="es-CL"/>
        </w:rPr>
        <w:t>usto</w:t>
      </w:r>
      <w:r w:rsidR="00165695">
        <w:rPr>
          <w:rFonts w:ascii="Palatino Linotype" w:hAnsi="Palatino Linotype"/>
          <w:lang w:val="es-CL"/>
        </w:rPr>
        <w:t xml:space="preserve"> y no amamos la misma forma donde vemos qué es el alma justa, para que nosotros también podamos ser justos? </w:t>
      </w:r>
      <w:r w:rsidR="00165695" w:rsidRPr="009116C0">
        <w:rPr>
          <w:rFonts w:ascii="Palatino Linotype" w:hAnsi="Palatino Linotype"/>
          <w:highlight w:val="yellow"/>
          <w:lang w:val="es-CL"/>
        </w:rPr>
        <w:t>¿O acaso, en cambio, si no quisiéramos también esta, de ninguna manera amaríamos a la persona a quien amamos gracias a esta, pero</w:t>
      </w:r>
      <w:r w:rsidR="009F4377" w:rsidRPr="009116C0">
        <w:rPr>
          <w:rFonts w:ascii="Palatino Linotype" w:hAnsi="Palatino Linotype"/>
          <w:highlight w:val="yellow"/>
          <w:lang w:val="es-CL"/>
        </w:rPr>
        <w:t>,</w:t>
      </w:r>
      <w:r w:rsidR="00165695" w:rsidRPr="009116C0">
        <w:rPr>
          <w:rFonts w:ascii="Palatino Linotype" w:hAnsi="Palatino Linotype"/>
          <w:highlight w:val="yellow"/>
          <w:lang w:val="es-CL"/>
        </w:rPr>
        <w:t xml:space="preserve"> mientras no somos justos, la amamos menos de lo que es necesario para poder ser justos?</w:t>
      </w:r>
      <w:r>
        <w:rPr>
          <w:rFonts w:ascii="Palatino Linotype" w:hAnsi="Palatino Linotype"/>
          <w:lang w:val="es-CL"/>
        </w:rPr>
        <w:t xml:space="preserve">  </w:t>
      </w:r>
      <w:r w:rsidR="00937B66" w:rsidRPr="009116C0">
        <w:rPr>
          <w:rFonts w:ascii="Palatino Linotype" w:hAnsi="Palatino Linotype"/>
          <w:highlight w:val="cyan"/>
          <w:lang w:val="es-CL"/>
        </w:rPr>
        <w:t xml:space="preserve">Por lo tanto el hombre, al que se cree justo, es amado por aquella forma y verdad que aquel que ama ve y entiende en sí mismo; pero la forma misma y la verdad no </w:t>
      </w:r>
      <w:r w:rsidR="00182EE4" w:rsidRPr="009116C0">
        <w:rPr>
          <w:rFonts w:ascii="Palatino Linotype" w:hAnsi="Palatino Linotype"/>
          <w:highlight w:val="cyan"/>
          <w:lang w:val="es-CL"/>
        </w:rPr>
        <w:t xml:space="preserve">es </w:t>
      </w:r>
      <w:r w:rsidR="00937B66" w:rsidRPr="009116C0">
        <w:rPr>
          <w:rFonts w:ascii="Palatino Linotype" w:hAnsi="Palatino Linotype"/>
          <w:highlight w:val="cyan"/>
          <w:lang w:val="es-CL"/>
        </w:rPr>
        <w:t>posible que se ame por otro motivo</w:t>
      </w:r>
      <w:r w:rsidR="00146CFD" w:rsidRPr="009116C0">
        <w:rPr>
          <w:rStyle w:val="Refdenotaalpie"/>
          <w:rFonts w:ascii="Palatino Linotype" w:hAnsi="Palatino Linotype"/>
          <w:highlight w:val="cyan"/>
          <w:lang w:val="es-CL"/>
        </w:rPr>
        <w:footnoteReference w:id="43"/>
      </w:r>
      <w:r w:rsidR="00294285">
        <w:rPr>
          <w:rFonts w:ascii="Palatino Linotype" w:hAnsi="Palatino Linotype"/>
          <w:lang w:val="es-CL"/>
        </w:rPr>
        <w:t>. Y en efecto no encontramos alguna cosa, además de ella, que sea tal que</w:t>
      </w:r>
      <w:r w:rsidR="009116C0">
        <w:rPr>
          <w:rFonts w:ascii="Palatino Linotype" w:hAnsi="Palatino Linotype"/>
          <w:lang w:val="es-CL"/>
        </w:rPr>
        <w:t>,</w:t>
      </w:r>
      <w:r w:rsidR="00294285">
        <w:rPr>
          <w:rFonts w:ascii="Palatino Linotype" w:hAnsi="Palatino Linotype"/>
          <w:lang w:val="es-CL"/>
        </w:rPr>
        <w:t xml:space="preserve"> creyendo</w:t>
      </w:r>
      <w:r w:rsidR="009116C0">
        <w:rPr>
          <w:rFonts w:ascii="Palatino Linotype" w:hAnsi="Palatino Linotype"/>
          <w:lang w:val="es-CL"/>
        </w:rPr>
        <w:t>,</w:t>
      </w:r>
      <w:r w:rsidR="00294285">
        <w:rPr>
          <w:rFonts w:ascii="Palatino Linotype" w:hAnsi="Palatino Linotype"/>
          <w:lang w:val="es-CL"/>
        </w:rPr>
        <w:t xml:space="preserve"> la amemos mient</w:t>
      </w:r>
      <w:r w:rsidR="00FF32BF">
        <w:rPr>
          <w:rFonts w:ascii="Palatino Linotype" w:hAnsi="Palatino Linotype"/>
          <w:lang w:val="es-CL"/>
        </w:rPr>
        <w:t>ras ella es desconocida, porque</w:t>
      </w:r>
      <w:r w:rsidR="00294285">
        <w:rPr>
          <w:rFonts w:ascii="Palatino Linotype" w:hAnsi="Palatino Linotype"/>
          <w:lang w:val="es-CL"/>
        </w:rPr>
        <w:t xml:space="preserve"> ya hemos conocido algo igual. Pues cualquier cosa igual que hayas visto, es ella misma, y no hay cosa igual a ella, pues ella sola es tal cual ella es.</w:t>
      </w:r>
      <w:r w:rsidR="00937B66">
        <w:rPr>
          <w:rFonts w:ascii="Palatino Linotype" w:hAnsi="Palatino Linotype"/>
          <w:lang w:val="es-CL"/>
        </w:rPr>
        <w:t xml:space="preserve"> </w:t>
      </w:r>
      <w:r w:rsidR="00294285" w:rsidRPr="009116C0">
        <w:rPr>
          <w:rFonts w:ascii="Palatino Linotype" w:hAnsi="Palatino Linotype"/>
          <w:highlight w:val="green"/>
          <w:lang w:val="es-CL"/>
        </w:rPr>
        <w:t>Por tanto, quien ama a las personas, debe amarlas</w:t>
      </w:r>
      <w:r w:rsidR="00984FAF" w:rsidRPr="009116C0">
        <w:rPr>
          <w:rFonts w:ascii="Palatino Linotype" w:hAnsi="Palatino Linotype"/>
          <w:highlight w:val="green"/>
          <w:lang w:val="es-CL"/>
        </w:rPr>
        <w:t>,</w:t>
      </w:r>
      <w:r w:rsidR="00294285" w:rsidRPr="009116C0">
        <w:rPr>
          <w:rFonts w:ascii="Palatino Linotype" w:hAnsi="Palatino Linotype"/>
          <w:highlight w:val="green"/>
          <w:lang w:val="es-CL"/>
        </w:rPr>
        <w:t xml:space="preserve"> o porque son justas o para que lo sean.</w:t>
      </w:r>
      <w:r w:rsidR="00294285">
        <w:rPr>
          <w:rFonts w:ascii="Palatino Linotype" w:hAnsi="Palatino Linotype"/>
          <w:lang w:val="es-CL"/>
        </w:rPr>
        <w:t xml:space="preserve"> En efecto, así también debe amarse a sí mismo, o porque es justo, o para que lo sea: pues así ama </w:t>
      </w:r>
      <w:r w:rsidR="00294285" w:rsidRPr="00294285">
        <w:rPr>
          <w:rFonts w:ascii="Palatino Linotype" w:hAnsi="Palatino Linotype"/>
          <w:i/>
          <w:lang w:val="es-CL"/>
        </w:rPr>
        <w:t>al prójimo como a sí mismo</w:t>
      </w:r>
      <w:r w:rsidR="00294285">
        <w:rPr>
          <w:rFonts w:ascii="Palatino Linotype" w:hAnsi="Palatino Linotype"/>
          <w:lang w:val="es-CL"/>
        </w:rPr>
        <w:t xml:space="preserve"> (Marc 12,33) sin ningún peligro. </w:t>
      </w:r>
      <w:r w:rsidR="00294285" w:rsidRPr="009116C0">
        <w:rPr>
          <w:rFonts w:ascii="Palatino Linotype" w:hAnsi="Palatino Linotype"/>
          <w:highlight w:val="green"/>
          <w:lang w:val="es-CL"/>
        </w:rPr>
        <w:t>Efectivamente, quien se ama a sí mismo de otra manera, se ama injustamente, pues se ama para ser injusto, para ser malo,</w:t>
      </w:r>
      <w:r w:rsidR="00A152AD" w:rsidRPr="009116C0">
        <w:rPr>
          <w:rFonts w:ascii="Palatino Linotype" w:hAnsi="Palatino Linotype"/>
          <w:highlight w:val="green"/>
          <w:lang w:val="es-CL"/>
        </w:rPr>
        <w:t xml:space="preserve"> y por eso ya no se ama: en efecto, </w:t>
      </w:r>
      <w:r w:rsidR="00A152AD" w:rsidRPr="009116C0">
        <w:rPr>
          <w:rFonts w:ascii="Palatino Linotype" w:hAnsi="Palatino Linotype"/>
          <w:i/>
          <w:highlight w:val="green"/>
          <w:lang w:val="es-CL"/>
        </w:rPr>
        <w:t>quien ama la injusticia, odia su propia alma</w:t>
      </w:r>
      <w:r w:rsidR="00A152AD" w:rsidRPr="009116C0">
        <w:rPr>
          <w:rFonts w:ascii="Palatino Linotype" w:hAnsi="Palatino Linotype"/>
          <w:highlight w:val="green"/>
          <w:lang w:val="es-CL"/>
        </w:rPr>
        <w:t xml:space="preserve"> (Sal 10,6).</w:t>
      </w:r>
    </w:p>
    <w:p w14:paraId="34A82C43" w14:textId="77777777" w:rsidR="00016203" w:rsidRDefault="00016203" w:rsidP="00032C75">
      <w:pPr>
        <w:jc w:val="both"/>
        <w:rPr>
          <w:rFonts w:ascii="Palatino Linotype" w:hAnsi="Palatino Linotype"/>
          <w:highlight w:val="magenta"/>
          <w:lang w:val="es-CL"/>
        </w:rPr>
      </w:pPr>
    </w:p>
    <w:p w14:paraId="439347A0" w14:textId="040F6045" w:rsidR="00AE4A59" w:rsidRDefault="00A152AD" w:rsidP="00032C75">
      <w:pPr>
        <w:jc w:val="both"/>
        <w:rPr>
          <w:rFonts w:ascii="Palatino Linotype" w:hAnsi="Palatino Linotype"/>
          <w:lang w:val="es-CL"/>
        </w:rPr>
      </w:pPr>
      <w:r w:rsidRPr="00A152AD">
        <w:rPr>
          <w:rFonts w:ascii="Palatino Linotype" w:hAnsi="Palatino Linotype"/>
          <w:b/>
          <w:lang w:val="es-CL"/>
        </w:rPr>
        <w:t>vii</w:t>
      </w:r>
      <w:r>
        <w:rPr>
          <w:rFonts w:ascii="Palatino Linotype" w:hAnsi="Palatino Linotype"/>
          <w:lang w:val="es-CL"/>
        </w:rPr>
        <w:t xml:space="preserve">, </w:t>
      </w:r>
      <w:r w:rsidRPr="00016203">
        <w:rPr>
          <w:rFonts w:ascii="Palatino Linotype" w:hAnsi="Palatino Linotype"/>
          <w:b/>
          <w:lang w:val="es-CL"/>
        </w:rPr>
        <w:t>10</w:t>
      </w:r>
      <w:r>
        <w:rPr>
          <w:rFonts w:ascii="Palatino Linotype" w:hAnsi="Palatino Linotype"/>
          <w:lang w:val="es-CL"/>
        </w:rPr>
        <w:t xml:space="preserve">. Por lo cual, en esta cuestión que nos ocupa acerca de la Trinidad y del conocimiento de Dios no hay que examinar principalmente sino </w:t>
      </w:r>
      <w:r w:rsidRPr="00016203">
        <w:rPr>
          <w:rFonts w:ascii="Palatino Linotype" w:hAnsi="Palatino Linotype"/>
          <w:highlight w:val="yellow"/>
          <w:lang w:val="es-CL"/>
        </w:rPr>
        <w:t xml:space="preserve">qué cosa es el verdadero amor, o más </w:t>
      </w:r>
      <w:r w:rsidRPr="00016203">
        <w:rPr>
          <w:rFonts w:ascii="Palatino Linotype" w:hAnsi="Palatino Linotype"/>
          <w:highlight w:val="yellow"/>
          <w:lang w:val="es-CL"/>
        </w:rPr>
        <w:lastRenderedPageBreak/>
        <w:t>bien, qué es el amor.</w:t>
      </w:r>
      <w:r w:rsidR="00F75C05">
        <w:rPr>
          <w:rFonts w:ascii="Palatino Linotype" w:hAnsi="Palatino Linotype"/>
          <w:lang w:val="es-CL"/>
        </w:rPr>
        <w:t xml:space="preserve"> </w:t>
      </w:r>
      <w:r>
        <w:rPr>
          <w:rFonts w:ascii="Palatino Linotype" w:hAnsi="Palatino Linotype"/>
          <w:lang w:val="es-CL"/>
        </w:rPr>
        <w:t xml:space="preserve">En efecto, hay que llamar </w:t>
      </w:r>
      <w:r w:rsidRPr="00016203">
        <w:rPr>
          <w:rFonts w:ascii="Palatino Linotype" w:hAnsi="Palatino Linotype"/>
          <w:highlight w:val="green"/>
          <w:lang w:val="es-CL"/>
        </w:rPr>
        <w:t xml:space="preserve">amor el que es verdadero, de otro modo es </w:t>
      </w:r>
      <w:r w:rsidR="00E42B6F" w:rsidRPr="00016203">
        <w:rPr>
          <w:rFonts w:ascii="Palatino Linotype" w:hAnsi="Palatino Linotype"/>
          <w:highlight w:val="green"/>
          <w:lang w:val="es-CL"/>
        </w:rPr>
        <w:t>codicia</w:t>
      </w:r>
      <w:r w:rsidR="00016203" w:rsidRPr="00016203">
        <w:rPr>
          <w:rFonts w:ascii="Palatino Linotype" w:hAnsi="Palatino Linotype"/>
          <w:highlight w:val="green"/>
          <w:lang w:val="es-CL"/>
        </w:rPr>
        <w:t xml:space="preserve"> (</w:t>
      </w:r>
      <w:r w:rsidR="00016203" w:rsidRPr="00016203">
        <w:rPr>
          <w:rFonts w:ascii="Palatino Linotype" w:hAnsi="Palatino Linotype"/>
          <w:i/>
          <w:highlight w:val="green"/>
          <w:lang w:val="es-CL"/>
        </w:rPr>
        <w:t>cupiditas</w:t>
      </w:r>
      <w:r w:rsidR="00016203" w:rsidRPr="00016203">
        <w:rPr>
          <w:rFonts w:ascii="Palatino Linotype" w:hAnsi="Palatino Linotype"/>
          <w:highlight w:val="green"/>
          <w:lang w:val="es-CL"/>
        </w:rPr>
        <w:t>)</w:t>
      </w:r>
      <w:r>
        <w:rPr>
          <w:rFonts w:ascii="Palatino Linotype" w:hAnsi="Palatino Linotype"/>
          <w:lang w:val="es-CL"/>
        </w:rPr>
        <w:t xml:space="preserve">; y así </w:t>
      </w:r>
      <w:r w:rsidR="00016203" w:rsidRPr="00016203">
        <w:rPr>
          <w:rFonts w:ascii="Palatino Linotype" w:hAnsi="Palatino Linotype"/>
          <w:lang w:val="es-CL"/>
        </w:rPr>
        <w:t>impropiamente</w:t>
      </w:r>
      <w:r w:rsidR="00E42B6F">
        <w:rPr>
          <w:rFonts w:ascii="Palatino Linotype" w:hAnsi="Palatino Linotype"/>
          <w:lang w:val="es-CL"/>
        </w:rPr>
        <w:t xml:space="preserve"> </w:t>
      </w:r>
      <w:r w:rsidR="00016203">
        <w:rPr>
          <w:rFonts w:ascii="Palatino Linotype" w:hAnsi="Palatino Linotype"/>
          <w:lang w:val="es-CL"/>
        </w:rPr>
        <w:t>(</w:t>
      </w:r>
      <w:r w:rsidR="00016203" w:rsidRPr="00016203">
        <w:rPr>
          <w:rFonts w:ascii="Palatino Linotype" w:hAnsi="Palatino Linotype"/>
          <w:i/>
          <w:lang w:val="es-CL"/>
        </w:rPr>
        <w:t>abusive</w:t>
      </w:r>
      <w:r w:rsidR="00016203">
        <w:rPr>
          <w:rFonts w:ascii="Palatino Linotype" w:hAnsi="Palatino Linotype"/>
          <w:lang w:val="es-CL"/>
        </w:rPr>
        <w:t xml:space="preserve">) </w:t>
      </w:r>
      <w:r w:rsidR="00E42B6F">
        <w:rPr>
          <w:rFonts w:ascii="Palatino Linotype" w:hAnsi="Palatino Linotype"/>
          <w:lang w:val="es-CL"/>
        </w:rPr>
        <w:t xml:space="preserve">se dice que </w:t>
      </w:r>
      <w:r>
        <w:rPr>
          <w:rFonts w:ascii="Palatino Linotype" w:hAnsi="Palatino Linotype"/>
          <w:lang w:val="es-CL"/>
        </w:rPr>
        <w:t xml:space="preserve">los </w:t>
      </w:r>
      <w:r w:rsidR="00E42B6F">
        <w:rPr>
          <w:rFonts w:ascii="Palatino Linotype" w:hAnsi="Palatino Linotype"/>
          <w:lang w:val="es-CL"/>
        </w:rPr>
        <w:t xml:space="preserve">codiciosos aman, del mismo modo que </w:t>
      </w:r>
      <w:r w:rsidR="00016203">
        <w:rPr>
          <w:rFonts w:ascii="Palatino Linotype" w:hAnsi="Palatino Linotype"/>
          <w:lang w:val="es-CL"/>
        </w:rPr>
        <w:t>impropiamente</w:t>
      </w:r>
      <w:r w:rsidR="00E42B6F">
        <w:rPr>
          <w:rFonts w:ascii="Palatino Linotype" w:hAnsi="Palatino Linotype"/>
          <w:lang w:val="es-CL"/>
        </w:rPr>
        <w:t xml:space="preserve"> se dice que los que aman codician. </w:t>
      </w:r>
      <w:r w:rsidR="00E42B6F" w:rsidRPr="00016203">
        <w:rPr>
          <w:rFonts w:ascii="Palatino Linotype" w:hAnsi="Palatino Linotype"/>
          <w:highlight w:val="yellow"/>
          <w:lang w:val="es-CL"/>
        </w:rPr>
        <w:t xml:space="preserve">Y en esto consiste el verdadero amor, en que adhiriéndonos a la verdad </w:t>
      </w:r>
      <w:r w:rsidR="00E42B6F" w:rsidRPr="00016203">
        <w:rPr>
          <w:rFonts w:ascii="Palatino Linotype" w:hAnsi="Palatino Linotype"/>
          <w:i/>
          <w:highlight w:val="yellow"/>
          <w:lang w:val="es-CL"/>
        </w:rPr>
        <w:t>vivamos justamente</w:t>
      </w:r>
      <w:r w:rsidR="00E42B6F" w:rsidRPr="00016203">
        <w:rPr>
          <w:rFonts w:ascii="Palatino Linotype" w:hAnsi="Palatino Linotype"/>
          <w:highlight w:val="yellow"/>
          <w:lang w:val="es-CL"/>
        </w:rPr>
        <w:t xml:space="preserve"> (Tit 2,12)</w:t>
      </w:r>
      <w:r w:rsidRPr="00016203">
        <w:rPr>
          <w:rFonts w:ascii="Palatino Linotype" w:hAnsi="Palatino Linotype"/>
          <w:highlight w:val="yellow"/>
          <w:lang w:val="es-CL"/>
        </w:rPr>
        <w:t xml:space="preserve"> </w:t>
      </w:r>
      <w:r w:rsidR="00E42B6F" w:rsidRPr="00016203">
        <w:rPr>
          <w:rFonts w:ascii="Palatino Linotype" w:hAnsi="Palatino Linotype"/>
          <w:highlight w:val="yellow"/>
          <w:lang w:val="es-CL"/>
        </w:rPr>
        <w:t>y así despreciemos todas las cosas mortales por el amor a las personas, mediante el cual queremos que vivan justamente</w:t>
      </w:r>
      <w:r w:rsidR="00C618F8" w:rsidRPr="00016203">
        <w:rPr>
          <w:rFonts w:ascii="Palatino Linotype" w:hAnsi="Palatino Linotype"/>
          <w:highlight w:val="yellow"/>
          <w:lang w:val="es-CL"/>
        </w:rPr>
        <w:t>.</w:t>
      </w:r>
      <w:r w:rsidR="00C618F8">
        <w:rPr>
          <w:rFonts w:ascii="Palatino Linotype" w:hAnsi="Palatino Linotype"/>
          <w:lang w:val="es-CL"/>
        </w:rPr>
        <w:t xml:space="preserve"> </w:t>
      </w:r>
      <w:r w:rsidR="00C618F8" w:rsidRPr="00016203">
        <w:rPr>
          <w:rFonts w:ascii="Palatino Linotype" w:hAnsi="Palatino Linotype"/>
          <w:highlight w:val="green"/>
          <w:lang w:val="es-CL"/>
        </w:rPr>
        <w:t>Así, en efecto, podremos estar útilmente preparados incluso para morir por los hermanos</w:t>
      </w:r>
      <w:r w:rsidR="005423EC" w:rsidRPr="00016203">
        <w:rPr>
          <w:rFonts w:ascii="Palatino Linotype" w:hAnsi="Palatino Linotype"/>
          <w:highlight w:val="green"/>
          <w:lang w:val="es-CL"/>
        </w:rPr>
        <w:t>, como</w:t>
      </w:r>
      <w:r w:rsidR="00250C85" w:rsidRPr="00016203">
        <w:rPr>
          <w:rFonts w:ascii="Palatino Linotype" w:hAnsi="Palatino Linotype"/>
          <w:highlight w:val="green"/>
          <w:lang w:val="es-CL"/>
        </w:rPr>
        <w:t xml:space="preserve"> el Señor Jesucristo nos enseñ</w:t>
      </w:r>
      <w:r w:rsidR="00CC1BE8" w:rsidRPr="00016203">
        <w:rPr>
          <w:rFonts w:ascii="Palatino Linotype" w:hAnsi="Palatino Linotype"/>
          <w:highlight w:val="green"/>
          <w:lang w:val="es-CL"/>
        </w:rPr>
        <w:t>ó con su ejemplo.</w:t>
      </w:r>
      <w:r w:rsidR="00CC1BE8">
        <w:rPr>
          <w:rFonts w:ascii="Palatino Linotype" w:hAnsi="Palatino Linotype"/>
          <w:lang w:val="es-CL"/>
        </w:rPr>
        <w:t xml:space="preserve"> Siendo dos los preceptos </w:t>
      </w:r>
      <w:r w:rsidR="00CC1BE8" w:rsidRPr="00CC1BE8">
        <w:rPr>
          <w:rFonts w:ascii="Palatino Linotype" w:hAnsi="Palatino Linotype"/>
          <w:i/>
          <w:lang w:val="es-CL"/>
        </w:rPr>
        <w:t>de los cuales depende toda la Ley y los profetas, el amor de Dios y el amor del prójimo</w:t>
      </w:r>
      <w:r w:rsidR="00CC1BE8">
        <w:rPr>
          <w:rFonts w:ascii="Palatino Linotype" w:hAnsi="Palatino Linotype"/>
          <w:lang w:val="es-CL"/>
        </w:rPr>
        <w:t xml:space="preserve"> (Mat 22,40), </w:t>
      </w:r>
      <w:r w:rsidR="00CC1BE8" w:rsidRPr="00016203">
        <w:rPr>
          <w:rFonts w:ascii="Palatino Linotype" w:hAnsi="Palatino Linotype"/>
          <w:highlight w:val="cyan"/>
          <w:lang w:val="es-CL"/>
        </w:rPr>
        <w:t>no sin una razón la Escritura propone uno solo en lugar de ambos</w:t>
      </w:r>
      <w:r w:rsidR="00CC1BE8">
        <w:rPr>
          <w:rFonts w:ascii="Palatino Linotype" w:hAnsi="Palatino Linotype"/>
          <w:lang w:val="es-CL"/>
        </w:rPr>
        <w:t xml:space="preserve">. Ya sea solo </w:t>
      </w:r>
      <w:r w:rsidR="008E371C">
        <w:rPr>
          <w:rFonts w:ascii="Palatino Linotype" w:hAnsi="Palatino Linotype"/>
          <w:lang w:val="es-CL"/>
        </w:rPr>
        <w:t xml:space="preserve">el del amor de Dios, como ese texto que dice: </w:t>
      </w:r>
      <w:r w:rsidR="008E371C" w:rsidRPr="008E371C">
        <w:rPr>
          <w:rFonts w:ascii="Palatino Linotype" w:hAnsi="Palatino Linotype"/>
          <w:i/>
          <w:lang w:val="es-CL"/>
        </w:rPr>
        <w:t>Sabemos que, para que los que aman al Señor</w:t>
      </w:r>
      <w:r w:rsidR="005423EC">
        <w:rPr>
          <w:rFonts w:ascii="Palatino Linotype" w:hAnsi="Palatino Linotype"/>
          <w:i/>
          <w:lang w:val="es-CL"/>
        </w:rPr>
        <w:t>,</w:t>
      </w:r>
      <w:r w:rsidR="008E371C" w:rsidRPr="008E371C">
        <w:rPr>
          <w:rFonts w:ascii="Palatino Linotype" w:hAnsi="Palatino Linotype"/>
          <w:i/>
          <w:lang w:val="es-CL"/>
        </w:rPr>
        <w:t xml:space="preserve"> todas las cosas cooperan para el bien</w:t>
      </w:r>
      <w:r w:rsidR="008E371C">
        <w:rPr>
          <w:rFonts w:ascii="Palatino Linotype" w:hAnsi="Palatino Linotype"/>
          <w:lang w:val="es-CL"/>
        </w:rPr>
        <w:t xml:space="preserve"> (Rom 8,28); y aquel otro: </w:t>
      </w:r>
      <w:r w:rsidR="008E371C" w:rsidRPr="008E371C">
        <w:rPr>
          <w:rFonts w:ascii="Palatino Linotype" w:hAnsi="Palatino Linotype"/>
          <w:i/>
          <w:lang w:val="es-CL"/>
        </w:rPr>
        <w:t>Todo el que ama a Dios, este es conocido por él</w:t>
      </w:r>
      <w:r w:rsidR="008E371C">
        <w:rPr>
          <w:rFonts w:ascii="Palatino Linotype" w:hAnsi="Palatino Linotype"/>
          <w:lang w:val="es-CL"/>
        </w:rPr>
        <w:t xml:space="preserve"> (I Cor 8,3); y ese otro: </w:t>
      </w:r>
      <w:r w:rsidR="008E371C" w:rsidRPr="008E371C">
        <w:rPr>
          <w:rFonts w:ascii="Palatino Linotype" w:hAnsi="Palatino Linotype"/>
          <w:i/>
          <w:lang w:val="es-CL"/>
        </w:rPr>
        <w:t>Pues el amor de Dios ha sido difundido en vuestros corazones, por el Espíritu Santo que os ha sido dado</w:t>
      </w:r>
      <w:r w:rsidR="008E371C">
        <w:rPr>
          <w:rFonts w:ascii="Palatino Linotype" w:hAnsi="Palatino Linotype"/>
          <w:lang w:val="es-CL"/>
        </w:rPr>
        <w:t xml:space="preserve"> (Rom 5,5); y muchos otros, pues también </w:t>
      </w:r>
      <w:r w:rsidR="008E371C" w:rsidRPr="00016203">
        <w:rPr>
          <w:rFonts w:ascii="Palatino Linotype" w:hAnsi="Palatino Linotype"/>
          <w:highlight w:val="yellow"/>
          <w:lang w:val="es-CL"/>
        </w:rPr>
        <w:t>quien ama a Dios, por consiguiente</w:t>
      </w:r>
      <w:r w:rsidR="00E50C3A" w:rsidRPr="00016203">
        <w:rPr>
          <w:rFonts w:ascii="Palatino Linotype" w:hAnsi="Palatino Linotype"/>
          <w:highlight w:val="yellow"/>
          <w:lang w:val="es-CL"/>
        </w:rPr>
        <w:t>,</w:t>
      </w:r>
      <w:r w:rsidR="008E371C" w:rsidRPr="00016203">
        <w:rPr>
          <w:rFonts w:ascii="Palatino Linotype" w:hAnsi="Palatino Linotype"/>
          <w:highlight w:val="yellow"/>
          <w:lang w:val="es-CL"/>
        </w:rPr>
        <w:t xml:space="preserve"> hace lo que Dios </w:t>
      </w:r>
      <w:r w:rsidR="00333068" w:rsidRPr="00016203">
        <w:rPr>
          <w:rFonts w:ascii="Palatino Linotype" w:hAnsi="Palatino Linotype"/>
          <w:highlight w:val="yellow"/>
          <w:lang w:val="es-CL"/>
        </w:rPr>
        <w:t>ha ordenado</w:t>
      </w:r>
      <w:r w:rsidR="008E371C" w:rsidRPr="00016203">
        <w:rPr>
          <w:rFonts w:ascii="Palatino Linotype" w:hAnsi="Palatino Linotype"/>
          <w:highlight w:val="yellow"/>
          <w:lang w:val="es-CL"/>
        </w:rPr>
        <w:t>, y en tanto ama, en cuanto</w:t>
      </w:r>
      <w:r w:rsidR="00333068" w:rsidRPr="00016203">
        <w:rPr>
          <w:rFonts w:ascii="Palatino Linotype" w:hAnsi="Palatino Linotype"/>
          <w:highlight w:val="yellow"/>
          <w:lang w:val="es-CL"/>
        </w:rPr>
        <w:t xml:space="preserve"> hace</w:t>
      </w:r>
      <w:r w:rsidR="00333068">
        <w:rPr>
          <w:rFonts w:ascii="Palatino Linotype" w:hAnsi="Palatino Linotype"/>
          <w:lang w:val="es-CL"/>
        </w:rPr>
        <w:t xml:space="preserve">: por consiguiente, ama también al prójimo, pues esto ha ordenado Dios. Ya sea </w:t>
      </w:r>
      <w:r w:rsidR="00F20F59">
        <w:rPr>
          <w:rFonts w:ascii="Palatino Linotype" w:hAnsi="Palatino Linotype"/>
          <w:lang w:val="es-CL"/>
        </w:rPr>
        <w:t xml:space="preserve">que la Escritura recuerde solamente el amor al prójimo, como es aquel texto: </w:t>
      </w:r>
      <w:r w:rsidR="00F20F59" w:rsidRPr="00F20F59">
        <w:rPr>
          <w:rFonts w:ascii="Palatino Linotype" w:hAnsi="Palatino Linotype"/>
          <w:i/>
          <w:lang w:val="es-CL"/>
        </w:rPr>
        <w:t>Llevad los pesos los unos de los otros, y así cumpliréis la ley de Cristo</w:t>
      </w:r>
      <w:r w:rsidR="00F20F59">
        <w:rPr>
          <w:rFonts w:ascii="Palatino Linotype" w:hAnsi="Palatino Linotype"/>
          <w:lang w:val="es-CL"/>
        </w:rPr>
        <w:t xml:space="preserve"> (Gal 6,2); y el otro: </w:t>
      </w:r>
      <w:r w:rsidR="00F20F59" w:rsidRPr="00F20F59">
        <w:rPr>
          <w:rFonts w:ascii="Palatino Linotype" w:hAnsi="Palatino Linotype"/>
          <w:i/>
          <w:lang w:val="es-CL"/>
        </w:rPr>
        <w:t>Toda la ley se cumple en una sola frase, en aquello que está escrito: Amarás a tu prójimo como a ti mismo</w:t>
      </w:r>
      <w:r w:rsidR="00333068">
        <w:rPr>
          <w:rFonts w:ascii="Palatino Linotype" w:hAnsi="Palatino Linotype"/>
          <w:lang w:val="es-CL"/>
        </w:rPr>
        <w:t xml:space="preserve"> </w:t>
      </w:r>
      <w:r w:rsidR="00F20F59">
        <w:rPr>
          <w:rFonts w:ascii="Palatino Linotype" w:hAnsi="Palatino Linotype"/>
          <w:lang w:val="es-CL"/>
        </w:rPr>
        <w:t xml:space="preserve">(Gal 5,14); y en el Evangelio: </w:t>
      </w:r>
      <w:r w:rsidR="00F20F59" w:rsidRPr="00E50C3A">
        <w:rPr>
          <w:rFonts w:ascii="Palatino Linotype" w:hAnsi="Palatino Linotype"/>
          <w:i/>
          <w:lang w:val="es-CL"/>
        </w:rPr>
        <w:t>Todo lo que queréis que los hombres os hagan a vosotros de bien, esto también hacedlo vosotros a ellos: esta es, en efecto la Ley y los Profetas</w:t>
      </w:r>
      <w:r w:rsidR="00E50C3A">
        <w:rPr>
          <w:rFonts w:ascii="Palatino Linotype" w:hAnsi="Palatino Linotype"/>
          <w:lang w:val="es-CL"/>
        </w:rPr>
        <w:t xml:space="preserve"> (Mat 7,12).</w:t>
      </w:r>
      <w:r w:rsidR="00F20F59">
        <w:rPr>
          <w:rFonts w:ascii="Palatino Linotype" w:hAnsi="Palatino Linotype"/>
          <w:lang w:val="es-CL"/>
        </w:rPr>
        <w:t xml:space="preserve"> Y muchas otras palabras encontramos en las Letras Sagradas, donde parece ordenarse</w:t>
      </w:r>
      <w:r w:rsidR="00466151">
        <w:rPr>
          <w:rFonts w:ascii="Palatino Linotype" w:hAnsi="Palatino Linotype"/>
          <w:lang w:val="es-CL"/>
        </w:rPr>
        <w:t xml:space="preserve">, para la perfección, solamente el amor al prójimo y parece que no se habla del amor a Dios, siendo que de ambos preceptos depende toda la Ley y los Profetas, </w:t>
      </w:r>
      <w:r w:rsidR="00466151" w:rsidRPr="00016203">
        <w:rPr>
          <w:rFonts w:ascii="Palatino Linotype" w:hAnsi="Palatino Linotype"/>
          <w:highlight w:val="yellow"/>
          <w:lang w:val="es-CL"/>
        </w:rPr>
        <w:t xml:space="preserve">pero esto </w:t>
      </w:r>
      <w:r w:rsidR="00802834" w:rsidRPr="00016203">
        <w:rPr>
          <w:rFonts w:ascii="Palatino Linotype" w:hAnsi="Palatino Linotype"/>
          <w:highlight w:val="yellow"/>
          <w:lang w:val="es-CL"/>
        </w:rPr>
        <w:t xml:space="preserve">se debe a que </w:t>
      </w:r>
      <w:r w:rsidR="00AE4A59" w:rsidRPr="00016203">
        <w:rPr>
          <w:rFonts w:ascii="Palatino Linotype" w:hAnsi="Palatino Linotype"/>
          <w:highlight w:val="yellow"/>
          <w:lang w:val="es-CL"/>
        </w:rPr>
        <w:t xml:space="preserve">también quien ama al prójimo, ama principalmente al </w:t>
      </w:r>
      <w:r w:rsidR="00802834" w:rsidRPr="00016203">
        <w:rPr>
          <w:rFonts w:ascii="Palatino Linotype" w:hAnsi="Palatino Linotype"/>
          <w:highlight w:val="yellow"/>
          <w:lang w:val="es-CL"/>
        </w:rPr>
        <w:t>A</w:t>
      </w:r>
      <w:r w:rsidR="00AE4A59" w:rsidRPr="00016203">
        <w:rPr>
          <w:rFonts w:ascii="Palatino Linotype" w:hAnsi="Palatino Linotype"/>
          <w:highlight w:val="yellow"/>
          <w:lang w:val="es-CL"/>
        </w:rPr>
        <w:t>mor mismo.</w:t>
      </w:r>
      <w:r w:rsidR="00AE4A59">
        <w:rPr>
          <w:rFonts w:ascii="Palatino Linotype" w:hAnsi="Palatino Linotype"/>
          <w:lang w:val="es-CL"/>
        </w:rPr>
        <w:t xml:space="preserve"> Pero </w:t>
      </w:r>
      <w:r w:rsidR="00AE4A59">
        <w:rPr>
          <w:rFonts w:ascii="Palatino Linotype" w:hAnsi="Palatino Linotype"/>
          <w:i/>
          <w:lang w:val="es-CL"/>
        </w:rPr>
        <w:t>Dios es amor</w:t>
      </w:r>
      <w:r w:rsidR="00AE4A59">
        <w:rPr>
          <w:rFonts w:ascii="Palatino Linotype" w:hAnsi="Palatino Linotype"/>
          <w:lang w:val="es-CL"/>
        </w:rPr>
        <w:t xml:space="preserve"> </w:t>
      </w:r>
      <w:r w:rsidR="00AE4A59" w:rsidRPr="00AE4A59">
        <w:rPr>
          <w:rFonts w:ascii="Palatino Linotype" w:hAnsi="Palatino Linotype"/>
          <w:i/>
          <w:lang w:val="es-CL"/>
        </w:rPr>
        <w:t>y quien permanece en el amor permanece en Dios</w:t>
      </w:r>
      <w:r w:rsidR="00AE4A59">
        <w:rPr>
          <w:rFonts w:ascii="Palatino Linotype" w:hAnsi="Palatino Linotype"/>
          <w:lang w:val="es-CL"/>
        </w:rPr>
        <w:t xml:space="preserve"> (I Joh 4,8.16). Por lo tanto se sigue que ama principalmente a Dios.</w:t>
      </w:r>
    </w:p>
    <w:p w14:paraId="0734779B" w14:textId="77777777" w:rsidR="00415E96" w:rsidRDefault="00415E96" w:rsidP="00032C75">
      <w:pPr>
        <w:jc w:val="both"/>
        <w:rPr>
          <w:rFonts w:ascii="Palatino Linotype" w:hAnsi="Palatino Linotype"/>
          <w:lang w:val="es-CL"/>
        </w:rPr>
      </w:pPr>
    </w:p>
    <w:p w14:paraId="315CC221" w14:textId="2E4ACB45" w:rsidR="00145F5E" w:rsidRDefault="00AE4A59" w:rsidP="00032C75">
      <w:pPr>
        <w:jc w:val="both"/>
        <w:rPr>
          <w:rFonts w:ascii="Palatino Linotype" w:hAnsi="Palatino Linotype"/>
          <w:lang w:val="es-CL"/>
        </w:rPr>
      </w:pPr>
      <w:r w:rsidRPr="008768E5">
        <w:rPr>
          <w:rFonts w:ascii="Palatino Linotype" w:hAnsi="Palatino Linotype"/>
          <w:b/>
          <w:lang w:val="es-CL"/>
        </w:rPr>
        <w:lastRenderedPageBreak/>
        <w:t>11.</w:t>
      </w:r>
      <w:r>
        <w:rPr>
          <w:rFonts w:ascii="Palatino Linotype" w:hAnsi="Palatino Linotype"/>
          <w:lang w:val="es-CL"/>
        </w:rPr>
        <w:t xml:space="preserve"> Por lo cual, quienes buscan a Dios por estas potestades que presiden al mundo o a partes del mundo</w:t>
      </w:r>
      <w:r w:rsidR="008F033F">
        <w:rPr>
          <w:rFonts w:ascii="Palatino Linotype" w:hAnsi="Palatino Linotype"/>
          <w:lang w:val="es-CL"/>
        </w:rPr>
        <w:t>, son alejados de Él y son proyectados lejos, no por la separación de los lugares, sino por la diversidad de los afectos</w:t>
      </w:r>
      <w:r w:rsidR="00847088">
        <w:rPr>
          <w:rFonts w:ascii="Palatino Linotype" w:hAnsi="Palatino Linotype"/>
          <w:lang w:val="es-CL"/>
        </w:rPr>
        <w:t xml:space="preserve">: en efecto se esfuerzan por ir hacia afuera y abandonan sus realidades interiores, </w:t>
      </w:r>
      <w:r w:rsidR="0042573D">
        <w:rPr>
          <w:rFonts w:ascii="Palatino Linotype" w:hAnsi="Palatino Linotype"/>
          <w:lang w:val="es-CL"/>
        </w:rPr>
        <w:t xml:space="preserve">en el interior de </w:t>
      </w:r>
      <w:r w:rsidR="00847088">
        <w:rPr>
          <w:rFonts w:ascii="Palatino Linotype" w:hAnsi="Palatino Linotype"/>
          <w:lang w:val="es-CL"/>
        </w:rPr>
        <w:t>las cuales está Dios</w:t>
      </w:r>
      <w:r w:rsidR="0042573D">
        <w:rPr>
          <w:rFonts w:ascii="Palatino Linotype" w:hAnsi="Palatino Linotype"/>
          <w:lang w:val="es-CL"/>
        </w:rPr>
        <w:t xml:space="preserve">. </w:t>
      </w:r>
      <w:r w:rsidR="0042573D" w:rsidRPr="00CC12AD">
        <w:rPr>
          <w:rFonts w:ascii="Palatino Linotype" w:hAnsi="Palatino Linotype"/>
          <w:highlight w:val="cyan"/>
          <w:lang w:val="es-CL"/>
        </w:rPr>
        <w:t xml:space="preserve">Y así, aunque hayan oído o entendido de cualquier manera alguna santa          potestad celestial, buscan más sus acciones, que la debilidad </w:t>
      </w:r>
      <w:r w:rsidR="00C04E9F" w:rsidRPr="00CC12AD">
        <w:rPr>
          <w:rFonts w:ascii="Palatino Linotype" w:hAnsi="Palatino Linotype"/>
          <w:highlight w:val="cyan"/>
          <w:lang w:val="es-CL"/>
        </w:rPr>
        <w:t>humana admira,</w:t>
      </w:r>
      <w:r w:rsidR="0042573D" w:rsidRPr="00CC12AD">
        <w:rPr>
          <w:rFonts w:ascii="Palatino Linotype" w:hAnsi="Palatino Linotype"/>
          <w:highlight w:val="cyan"/>
          <w:lang w:val="es-CL"/>
        </w:rPr>
        <w:t xml:space="preserve"> no imitan la piedad, por la cual se produce la divina paz. En efecto, </w:t>
      </w:r>
      <w:r w:rsidR="00BB64C0" w:rsidRPr="00CC12AD">
        <w:rPr>
          <w:rFonts w:ascii="Palatino Linotype" w:hAnsi="Palatino Linotype"/>
          <w:highlight w:val="cyan"/>
          <w:lang w:val="es-CL"/>
        </w:rPr>
        <w:t>prefieren soberbiamente tener el  poder de un ángel, que devotamente ser como él.</w:t>
      </w:r>
      <w:r w:rsidR="00BB64C0">
        <w:rPr>
          <w:rFonts w:ascii="Palatino Linotype" w:hAnsi="Palatino Linotype"/>
          <w:lang w:val="es-CL"/>
        </w:rPr>
        <w:t xml:space="preserve"> </w:t>
      </w:r>
      <w:r w:rsidR="00BB64C0" w:rsidRPr="00F75373">
        <w:rPr>
          <w:rFonts w:ascii="Palatino Linotype" w:hAnsi="Palatino Linotype"/>
          <w:highlight w:val="yellow"/>
          <w:lang w:val="es-CL"/>
        </w:rPr>
        <w:t xml:space="preserve">Pues ningún santo goza por su propio poder, sino por el de </w:t>
      </w:r>
      <w:r w:rsidR="00B43A29" w:rsidRPr="00F75373">
        <w:rPr>
          <w:rFonts w:ascii="Palatino Linotype" w:hAnsi="Palatino Linotype"/>
          <w:highlight w:val="yellow"/>
          <w:lang w:val="es-CL"/>
        </w:rPr>
        <w:t>A</w:t>
      </w:r>
      <w:r w:rsidR="00BB64C0" w:rsidRPr="00F75373">
        <w:rPr>
          <w:rFonts w:ascii="Palatino Linotype" w:hAnsi="Palatino Linotype"/>
          <w:highlight w:val="yellow"/>
          <w:lang w:val="es-CL"/>
        </w:rPr>
        <w:t>quel a partir del cual</w:t>
      </w:r>
      <w:r w:rsidR="0042573D" w:rsidRPr="00F75373">
        <w:rPr>
          <w:rFonts w:ascii="Palatino Linotype" w:hAnsi="Palatino Linotype"/>
          <w:highlight w:val="yellow"/>
          <w:lang w:val="es-CL"/>
        </w:rPr>
        <w:t xml:space="preserve"> </w:t>
      </w:r>
      <w:r w:rsidR="00C04E9F" w:rsidRPr="00F75373">
        <w:rPr>
          <w:rFonts w:ascii="Palatino Linotype" w:hAnsi="Palatino Linotype"/>
          <w:highlight w:val="yellow"/>
          <w:lang w:val="es-CL"/>
        </w:rPr>
        <w:t>tiene el poder de hacer</w:t>
      </w:r>
      <w:r w:rsidR="00BB64C0" w:rsidRPr="00F75373">
        <w:rPr>
          <w:rFonts w:ascii="Palatino Linotype" w:hAnsi="Palatino Linotype"/>
          <w:highlight w:val="yellow"/>
          <w:lang w:val="es-CL"/>
        </w:rPr>
        <w:t xml:space="preserve"> cualquier cosa que sea adecuada</w:t>
      </w:r>
      <w:r w:rsidR="005B45DD" w:rsidRPr="00F75373">
        <w:rPr>
          <w:rFonts w:ascii="Palatino Linotype" w:hAnsi="Palatino Linotype"/>
          <w:highlight w:val="yellow"/>
          <w:lang w:val="es-CL"/>
        </w:rPr>
        <w:t>;</w:t>
      </w:r>
      <w:r w:rsidR="00BB64C0" w:rsidRPr="00F75373">
        <w:rPr>
          <w:rFonts w:ascii="Palatino Linotype" w:hAnsi="Palatino Linotype"/>
          <w:highlight w:val="yellow"/>
          <w:lang w:val="es-CL"/>
        </w:rPr>
        <w:t xml:space="preserve"> y sabe que es más poderoso el estar unido al Omnipotente con </w:t>
      </w:r>
      <w:r w:rsidR="005F57A8" w:rsidRPr="00F75373">
        <w:rPr>
          <w:rFonts w:ascii="Palatino Linotype" w:hAnsi="Palatino Linotype"/>
          <w:highlight w:val="yellow"/>
          <w:lang w:val="es-CL"/>
        </w:rPr>
        <w:t>piadosa</w:t>
      </w:r>
      <w:r w:rsidR="00BB64C0" w:rsidRPr="00F75373">
        <w:rPr>
          <w:rFonts w:ascii="Palatino Linotype" w:hAnsi="Palatino Linotype"/>
          <w:highlight w:val="yellow"/>
          <w:lang w:val="es-CL"/>
        </w:rPr>
        <w:t xml:space="preserve"> voluntad</w:t>
      </w:r>
      <w:r w:rsidR="005F57A8" w:rsidRPr="00F75373">
        <w:rPr>
          <w:rFonts w:ascii="Palatino Linotype" w:hAnsi="Palatino Linotype"/>
          <w:highlight w:val="yellow"/>
          <w:lang w:val="es-CL"/>
        </w:rPr>
        <w:t>, que</w:t>
      </w:r>
      <w:r w:rsidR="005B45DD" w:rsidRPr="00F75373">
        <w:rPr>
          <w:rFonts w:ascii="Palatino Linotype" w:hAnsi="Palatino Linotype"/>
          <w:highlight w:val="yellow"/>
          <w:lang w:val="es-CL"/>
        </w:rPr>
        <w:t xml:space="preserve"> el tener con propia voluntad un poder ante el cual tiemblen los que no lo tienen</w:t>
      </w:r>
      <w:r w:rsidR="00BB64C0" w:rsidRPr="00F75373">
        <w:rPr>
          <w:rFonts w:ascii="Palatino Linotype" w:hAnsi="Palatino Linotype"/>
          <w:highlight w:val="yellow"/>
          <w:lang w:val="es-CL"/>
        </w:rPr>
        <w:t>.</w:t>
      </w:r>
      <w:r w:rsidR="004F6103">
        <w:rPr>
          <w:rFonts w:ascii="Palatino Linotype" w:hAnsi="Palatino Linotype"/>
          <w:lang w:val="es-CL"/>
        </w:rPr>
        <w:t xml:space="preserve"> </w:t>
      </w:r>
      <w:r w:rsidR="005B45DD">
        <w:rPr>
          <w:rFonts w:ascii="Palatino Linotype" w:hAnsi="Palatino Linotype"/>
          <w:lang w:val="es-CL"/>
        </w:rPr>
        <w:t xml:space="preserve">Así el mismo Señor Jesucristo, haciendo tales cosas, para enseñar cosas más </w:t>
      </w:r>
      <w:r w:rsidR="00CC12AD" w:rsidRPr="00CC12AD">
        <w:rPr>
          <w:rFonts w:ascii="Palatino Linotype" w:hAnsi="Palatino Linotype"/>
          <w:lang w:val="es-CL"/>
        </w:rPr>
        <w:t>profundas</w:t>
      </w:r>
      <w:r w:rsidR="005B45DD">
        <w:rPr>
          <w:rFonts w:ascii="Palatino Linotype" w:hAnsi="Palatino Linotype"/>
          <w:lang w:val="es-CL"/>
        </w:rPr>
        <w:t xml:space="preserve"> a los que se </w:t>
      </w:r>
      <w:r w:rsidR="008A4E84">
        <w:rPr>
          <w:rFonts w:ascii="Palatino Linotype" w:hAnsi="Palatino Linotype"/>
          <w:lang w:val="es-CL"/>
        </w:rPr>
        <w:t>sorprendían de los milagros,</w:t>
      </w:r>
      <w:r w:rsidR="005B45DD">
        <w:rPr>
          <w:rFonts w:ascii="Palatino Linotype" w:hAnsi="Palatino Linotype"/>
          <w:lang w:val="es-CL"/>
        </w:rPr>
        <w:t xml:space="preserve"> y </w:t>
      </w:r>
      <w:r w:rsidR="008A4E84">
        <w:rPr>
          <w:rFonts w:ascii="Palatino Linotype" w:hAnsi="Palatino Linotype"/>
          <w:lang w:val="es-CL"/>
        </w:rPr>
        <w:t xml:space="preserve">convertir hacia las realidades eternas e interiores a los que </w:t>
      </w:r>
      <w:r w:rsidR="005B45DD">
        <w:rPr>
          <w:rFonts w:ascii="Palatino Linotype" w:hAnsi="Palatino Linotype"/>
          <w:lang w:val="es-CL"/>
        </w:rPr>
        <w:t xml:space="preserve">estaban pendientes de </w:t>
      </w:r>
      <w:r w:rsidR="008A4E84">
        <w:rPr>
          <w:rFonts w:ascii="Palatino Linotype" w:hAnsi="Palatino Linotype"/>
          <w:lang w:val="es-CL"/>
        </w:rPr>
        <w:t xml:space="preserve">sus </w:t>
      </w:r>
      <w:r w:rsidR="005B45DD">
        <w:rPr>
          <w:rFonts w:ascii="Palatino Linotype" w:hAnsi="Palatino Linotype"/>
          <w:lang w:val="es-CL"/>
        </w:rPr>
        <w:t>acciones temporales insólitas</w:t>
      </w:r>
      <w:r w:rsidR="008A4E84">
        <w:rPr>
          <w:rFonts w:ascii="Palatino Linotype" w:hAnsi="Palatino Linotype"/>
          <w:lang w:val="es-CL"/>
        </w:rPr>
        <w:t xml:space="preserve">, dice: </w:t>
      </w:r>
      <w:r w:rsidR="008A4E84" w:rsidRPr="0063446C">
        <w:rPr>
          <w:rFonts w:ascii="Palatino Linotype" w:hAnsi="Palatino Linotype"/>
          <w:i/>
          <w:lang w:val="es-CL"/>
        </w:rPr>
        <w:t>Venid a mí los que estáis cansados y agobiados</w:t>
      </w:r>
      <w:r w:rsidR="0063446C" w:rsidRPr="0063446C">
        <w:rPr>
          <w:rFonts w:ascii="Palatino Linotype" w:hAnsi="Palatino Linotype"/>
          <w:i/>
          <w:lang w:val="es-CL"/>
        </w:rPr>
        <w:t>, y yo os aliviaré; poned mi yugo sobre vosotros</w:t>
      </w:r>
      <w:r w:rsidR="0063446C">
        <w:rPr>
          <w:rFonts w:ascii="Palatino Linotype" w:hAnsi="Palatino Linotype"/>
          <w:lang w:val="es-CL"/>
        </w:rPr>
        <w:t xml:space="preserve"> (Mat 11,28-29). Y no dijo: “Aprended de mí, que resucito los muertos de hace tres días”, sino que dijo: </w:t>
      </w:r>
      <w:r w:rsidR="0063446C" w:rsidRPr="0063446C">
        <w:rPr>
          <w:rFonts w:ascii="Palatino Linotype" w:hAnsi="Palatino Linotype"/>
          <w:i/>
          <w:lang w:val="es-CL"/>
        </w:rPr>
        <w:t>Aprended de mí, que soy manso y humilde de corazón</w:t>
      </w:r>
      <w:r w:rsidR="0063446C">
        <w:rPr>
          <w:rFonts w:ascii="Palatino Linotype" w:hAnsi="Palatino Linotype"/>
          <w:lang w:val="es-CL"/>
        </w:rPr>
        <w:t xml:space="preserve">. </w:t>
      </w:r>
      <w:r w:rsidR="0063446C" w:rsidRPr="00CC12AD">
        <w:rPr>
          <w:rFonts w:ascii="Palatino Linotype" w:hAnsi="Palatino Linotype"/>
          <w:highlight w:val="yellow"/>
          <w:lang w:val="es-CL"/>
        </w:rPr>
        <w:t xml:space="preserve">En efecto, es más poderosa y más segura la solidísima humildad, que la </w:t>
      </w:r>
      <w:r w:rsidR="00536335" w:rsidRPr="00CC12AD">
        <w:rPr>
          <w:rFonts w:ascii="Palatino Linotype" w:hAnsi="Palatino Linotype"/>
          <w:highlight w:val="yellow"/>
          <w:lang w:val="es-CL"/>
        </w:rPr>
        <w:t>ventos</w:t>
      </w:r>
      <w:r w:rsidR="0063446C" w:rsidRPr="00CC12AD">
        <w:rPr>
          <w:rFonts w:ascii="Palatino Linotype" w:hAnsi="Palatino Linotype"/>
          <w:highlight w:val="yellow"/>
          <w:lang w:val="es-CL"/>
        </w:rPr>
        <w:t>ísima altura.</w:t>
      </w:r>
      <w:r w:rsidR="0063446C">
        <w:rPr>
          <w:rFonts w:ascii="Palatino Linotype" w:hAnsi="Palatino Linotype"/>
          <w:lang w:val="es-CL"/>
        </w:rPr>
        <w:t xml:space="preserve">  </w:t>
      </w:r>
      <w:r w:rsidR="002331C6">
        <w:rPr>
          <w:rFonts w:ascii="Palatino Linotype" w:hAnsi="Palatino Linotype"/>
          <w:lang w:val="es-CL"/>
        </w:rPr>
        <w:t xml:space="preserve">Y por eso sigue diciendo: </w:t>
      </w:r>
      <w:r w:rsidR="002331C6" w:rsidRPr="002331C6">
        <w:rPr>
          <w:rFonts w:ascii="Palatino Linotype" w:hAnsi="Palatino Linotype"/>
          <w:i/>
          <w:lang w:val="es-CL"/>
        </w:rPr>
        <w:t>Y encontraréis descanso para vuestras almas</w:t>
      </w:r>
      <w:r w:rsidR="002331C6">
        <w:rPr>
          <w:rFonts w:ascii="Palatino Linotype" w:hAnsi="Palatino Linotype"/>
          <w:lang w:val="es-CL"/>
        </w:rPr>
        <w:t xml:space="preserve"> (Mat 11,29).  Pues </w:t>
      </w:r>
      <w:r w:rsidR="002331C6" w:rsidRPr="002331C6">
        <w:rPr>
          <w:rFonts w:ascii="Palatino Linotype" w:hAnsi="Palatino Linotype"/>
          <w:i/>
          <w:lang w:val="es-CL"/>
        </w:rPr>
        <w:t>el amor no infla</w:t>
      </w:r>
      <w:r w:rsidR="001C2B4A">
        <w:rPr>
          <w:rFonts w:ascii="Palatino Linotype" w:hAnsi="Palatino Linotype"/>
          <w:lang w:val="es-CL"/>
        </w:rPr>
        <w:t xml:space="preserve"> (I Cor 13,4)</w:t>
      </w:r>
      <w:r w:rsidR="002331C6">
        <w:rPr>
          <w:rFonts w:ascii="Palatino Linotype" w:hAnsi="Palatino Linotype"/>
          <w:lang w:val="es-CL"/>
        </w:rPr>
        <w:t xml:space="preserve"> y </w:t>
      </w:r>
      <w:r w:rsidR="002331C6" w:rsidRPr="002331C6">
        <w:rPr>
          <w:rFonts w:ascii="Palatino Linotype" w:hAnsi="Palatino Linotype"/>
          <w:i/>
          <w:lang w:val="es-CL"/>
        </w:rPr>
        <w:t>Dios es amor</w:t>
      </w:r>
      <w:r w:rsidR="002331C6">
        <w:rPr>
          <w:rFonts w:ascii="Palatino Linotype" w:hAnsi="Palatino Linotype"/>
          <w:i/>
          <w:lang w:val="es-CL"/>
        </w:rPr>
        <w:t xml:space="preserve"> </w:t>
      </w:r>
      <w:r w:rsidR="002331C6">
        <w:rPr>
          <w:rFonts w:ascii="Palatino Linotype" w:hAnsi="Palatino Linotype"/>
          <w:lang w:val="es-CL"/>
        </w:rPr>
        <w:t>(I Ioh 4,8)</w:t>
      </w:r>
      <w:r w:rsidR="00D4604E">
        <w:rPr>
          <w:rFonts w:ascii="Palatino Linotype" w:hAnsi="Palatino Linotype"/>
          <w:lang w:val="es-CL"/>
        </w:rPr>
        <w:t xml:space="preserve"> y </w:t>
      </w:r>
      <w:r w:rsidR="00D4604E" w:rsidRPr="00D4604E">
        <w:rPr>
          <w:rFonts w:ascii="Palatino Linotype" w:hAnsi="Palatino Linotype"/>
          <w:i/>
          <w:lang w:val="es-CL"/>
        </w:rPr>
        <w:t>los fieles en el amor lo adquieren a Él</w:t>
      </w:r>
      <w:r w:rsidR="00D4604E">
        <w:rPr>
          <w:rFonts w:ascii="Palatino Linotype" w:hAnsi="Palatino Linotype"/>
          <w:lang w:val="es-CL"/>
        </w:rPr>
        <w:t xml:space="preserve"> (Sap 3,9), lla</w:t>
      </w:r>
      <w:r w:rsidR="001C2B4A">
        <w:rPr>
          <w:rFonts w:ascii="Palatino Linotype" w:hAnsi="Palatino Linotype"/>
          <w:lang w:val="es-CL"/>
        </w:rPr>
        <w:t>mados por el estrépito exterior</w:t>
      </w:r>
      <w:r w:rsidR="00D4604E">
        <w:rPr>
          <w:rFonts w:ascii="Palatino Linotype" w:hAnsi="Palatino Linotype"/>
          <w:lang w:val="es-CL"/>
        </w:rPr>
        <w:t xml:space="preserve"> a los gozos silenciosos. He aquí</w:t>
      </w:r>
      <w:r w:rsidR="00EF02AC">
        <w:rPr>
          <w:rFonts w:ascii="Palatino Linotype" w:hAnsi="Palatino Linotype"/>
          <w:lang w:val="es-CL"/>
        </w:rPr>
        <w:t>:</w:t>
      </w:r>
      <w:r w:rsidR="00D4604E">
        <w:rPr>
          <w:rFonts w:ascii="Palatino Linotype" w:hAnsi="Palatino Linotype"/>
          <w:lang w:val="es-CL"/>
        </w:rPr>
        <w:t xml:space="preserve"> </w:t>
      </w:r>
      <w:r w:rsidR="00D4604E" w:rsidRPr="00D4604E">
        <w:rPr>
          <w:rFonts w:ascii="Palatino Linotype" w:hAnsi="Palatino Linotype"/>
          <w:i/>
          <w:lang w:val="es-CL"/>
        </w:rPr>
        <w:t>Dios es amor</w:t>
      </w:r>
      <w:r w:rsidR="00D4604E">
        <w:rPr>
          <w:rFonts w:ascii="Palatino Linotype" w:hAnsi="Palatino Linotype"/>
          <w:i/>
          <w:lang w:val="es-CL"/>
        </w:rPr>
        <w:t xml:space="preserve">. </w:t>
      </w:r>
      <w:r w:rsidR="00D4604E">
        <w:rPr>
          <w:rFonts w:ascii="Palatino Linotype" w:hAnsi="Palatino Linotype"/>
          <w:lang w:val="es-CL"/>
        </w:rPr>
        <w:t>¿Para qué vamos corriendo a la sublimidad de los cielos y a las profundidades de la tierra</w:t>
      </w:r>
      <w:r w:rsidR="00ED2618">
        <w:rPr>
          <w:rFonts w:ascii="Palatino Linotype" w:hAnsi="Palatino Linotype"/>
          <w:lang w:val="es-CL"/>
        </w:rPr>
        <w:t>, buscá</w:t>
      </w:r>
      <w:r w:rsidR="00D4604E">
        <w:rPr>
          <w:rFonts w:ascii="Palatino Linotype" w:hAnsi="Palatino Linotype"/>
          <w:lang w:val="es-CL"/>
        </w:rPr>
        <w:t>ndo</w:t>
      </w:r>
      <w:r w:rsidR="00ED2618">
        <w:rPr>
          <w:rFonts w:ascii="Palatino Linotype" w:hAnsi="Palatino Linotype"/>
          <w:lang w:val="es-CL"/>
        </w:rPr>
        <w:t>lo</w:t>
      </w:r>
      <w:r w:rsidR="00D4604E">
        <w:rPr>
          <w:rFonts w:ascii="Palatino Linotype" w:hAnsi="Palatino Linotype"/>
          <w:lang w:val="es-CL"/>
        </w:rPr>
        <w:t xml:space="preserve"> a Él, que está </w:t>
      </w:r>
      <w:r w:rsidR="00ED2618">
        <w:rPr>
          <w:rFonts w:ascii="Palatino Linotype" w:hAnsi="Palatino Linotype"/>
          <w:lang w:val="es-CL"/>
        </w:rPr>
        <w:t>junto con nosotros, si nosotros queremos estar junto con Él?</w:t>
      </w:r>
    </w:p>
    <w:p w14:paraId="4E90357E" w14:textId="77777777" w:rsidR="00ED2618" w:rsidRDefault="00ED2618" w:rsidP="00032C75">
      <w:pPr>
        <w:jc w:val="both"/>
        <w:rPr>
          <w:rFonts w:ascii="Palatino Linotype" w:hAnsi="Palatino Linotype"/>
          <w:lang w:val="es-CL"/>
        </w:rPr>
      </w:pPr>
    </w:p>
    <w:p w14:paraId="0D6103E2" w14:textId="1702BD99" w:rsidR="009C4DC5" w:rsidRDefault="004E144C" w:rsidP="00032C75">
      <w:pPr>
        <w:jc w:val="both"/>
        <w:rPr>
          <w:rFonts w:ascii="Palatino Linotype" w:hAnsi="Palatino Linotype"/>
          <w:lang w:val="es-CL"/>
        </w:rPr>
      </w:pPr>
      <w:r w:rsidRPr="00536335">
        <w:rPr>
          <w:rFonts w:ascii="Palatino Linotype" w:hAnsi="Palatino Linotype"/>
          <w:b/>
          <w:lang w:val="es-CL"/>
        </w:rPr>
        <w:t>viii,</w:t>
      </w:r>
      <w:r w:rsidR="00ED2618" w:rsidRPr="00536335">
        <w:rPr>
          <w:rFonts w:ascii="Palatino Linotype" w:hAnsi="Palatino Linotype"/>
          <w:b/>
          <w:lang w:val="es-CL"/>
        </w:rPr>
        <w:t>12.</w:t>
      </w:r>
      <w:r w:rsidR="00ED2618">
        <w:rPr>
          <w:rFonts w:ascii="Palatino Linotype" w:hAnsi="Palatino Linotype"/>
          <w:lang w:val="es-CL"/>
        </w:rPr>
        <w:t xml:space="preserve"> Nadie diga: No conozco lo que amo. Ame al hermano y ame al mismo amor; </w:t>
      </w:r>
      <w:r w:rsidR="00ED2618" w:rsidRPr="00E17F71">
        <w:rPr>
          <w:rFonts w:ascii="Palatino Linotype" w:hAnsi="Palatino Linotype"/>
          <w:highlight w:val="yellow"/>
          <w:lang w:val="es-CL"/>
        </w:rPr>
        <w:t xml:space="preserve">pues conoce más al amor, con el cual ama, que al hermano que ama. He aquí que ya </w:t>
      </w:r>
      <w:r w:rsidR="007F660E" w:rsidRPr="00E17F71">
        <w:rPr>
          <w:rFonts w:ascii="Palatino Linotype" w:hAnsi="Palatino Linotype"/>
          <w:highlight w:val="yellow"/>
          <w:lang w:val="es-CL"/>
        </w:rPr>
        <w:t>tiene a Dios como más conocido que e</w:t>
      </w:r>
      <w:r w:rsidR="00ED2618" w:rsidRPr="00E17F71">
        <w:rPr>
          <w:rFonts w:ascii="Palatino Linotype" w:hAnsi="Palatino Linotype"/>
          <w:highlight w:val="yellow"/>
          <w:lang w:val="es-CL"/>
        </w:rPr>
        <w:t>l hermano</w:t>
      </w:r>
      <w:r w:rsidR="00B43A29" w:rsidRPr="00E17F71">
        <w:rPr>
          <w:rFonts w:ascii="Palatino Linotype" w:hAnsi="Palatino Linotype"/>
          <w:highlight w:val="yellow"/>
          <w:lang w:val="es-CL"/>
        </w:rPr>
        <w:t>:</w:t>
      </w:r>
      <w:r w:rsidR="00ED2618" w:rsidRPr="00E17F71">
        <w:rPr>
          <w:rFonts w:ascii="Palatino Linotype" w:hAnsi="Palatino Linotype"/>
          <w:highlight w:val="yellow"/>
          <w:lang w:val="es-CL"/>
        </w:rPr>
        <w:t xml:space="preserve"> claramente </w:t>
      </w:r>
      <w:r w:rsidR="00ED2618" w:rsidRPr="00AB6C40">
        <w:rPr>
          <w:rFonts w:ascii="Palatino Linotype" w:hAnsi="Palatino Linotype"/>
          <w:highlight w:val="green"/>
          <w:lang w:val="es-CL"/>
        </w:rPr>
        <w:t>más</w:t>
      </w:r>
      <w:r w:rsidR="007F660E" w:rsidRPr="00AB6C40">
        <w:rPr>
          <w:rFonts w:ascii="Palatino Linotype" w:hAnsi="Palatino Linotype"/>
          <w:highlight w:val="green"/>
          <w:lang w:val="es-CL"/>
        </w:rPr>
        <w:t xml:space="preserve"> conocido,</w:t>
      </w:r>
      <w:r w:rsidR="00ED2618" w:rsidRPr="00AB6C40">
        <w:rPr>
          <w:rFonts w:ascii="Palatino Linotype" w:hAnsi="Palatino Linotype"/>
          <w:highlight w:val="green"/>
          <w:lang w:val="es-CL"/>
        </w:rPr>
        <w:t xml:space="preserve"> </w:t>
      </w:r>
      <w:r w:rsidR="008346DE" w:rsidRPr="00AB6C40">
        <w:rPr>
          <w:rFonts w:ascii="Palatino Linotype" w:hAnsi="Palatino Linotype"/>
          <w:highlight w:val="green"/>
          <w:lang w:val="es-CL"/>
        </w:rPr>
        <w:t>pues es más presente;</w:t>
      </w:r>
      <w:r w:rsidR="007F660E" w:rsidRPr="00AB6C40">
        <w:rPr>
          <w:rFonts w:ascii="Palatino Linotype" w:hAnsi="Palatino Linotype"/>
          <w:highlight w:val="green"/>
          <w:lang w:val="es-CL"/>
        </w:rPr>
        <w:t xml:space="preserve"> más conocido, pues es </w:t>
      </w:r>
      <w:r w:rsidR="007F660E" w:rsidRPr="00AB6C40">
        <w:rPr>
          <w:rFonts w:ascii="Palatino Linotype" w:hAnsi="Palatino Linotype"/>
          <w:highlight w:val="green"/>
          <w:lang w:val="es-CL"/>
        </w:rPr>
        <w:lastRenderedPageBreak/>
        <w:t>más cierto.</w:t>
      </w:r>
      <w:r w:rsidR="007F660E">
        <w:rPr>
          <w:rFonts w:ascii="Palatino Linotype" w:hAnsi="Palatino Linotype"/>
          <w:lang w:val="es-CL"/>
        </w:rPr>
        <w:t xml:space="preserve"> </w:t>
      </w:r>
      <w:r w:rsidR="00076A46">
        <w:rPr>
          <w:rFonts w:ascii="Palatino Linotype" w:hAnsi="Palatino Linotype"/>
          <w:lang w:val="es-CL"/>
        </w:rPr>
        <w:t>Abraza el amor que es Dios, y con el amor abraza a Dios. El amor es el mismo que une en sociedad a todos los ángeles buenos y todos los siervos de Dios con el vínculo de la santidad, y nos conecta a nosotros con ellos y nos sujeta a Él. Por lo tanto, cuanto más sanos somos de la hinchazón de la soberbia, tanto más lleno</w:t>
      </w:r>
      <w:r w:rsidR="009C4DC5">
        <w:rPr>
          <w:rFonts w:ascii="Palatino Linotype" w:hAnsi="Palatino Linotype"/>
          <w:lang w:val="es-CL"/>
        </w:rPr>
        <w:t>s</w:t>
      </w:r>
      <w:r w:rsidR="00076A46">
        <w:rPr>
          <w:rFonts w:ascii="Palatino Linotype" w:hAnsi="Palatino Linotype"/>
          <w:lang w:val="es-CL"/>
        </w:rPr>
        <w:t xml:space="preserve"> estamos de</w:t>
      </w:r>
      <w:r w:rsidR="009C4DC5">
        <w:rPr>
          <w:rFonts w:ascii="Palatino Linotype" w:hAnsi="Palatino Linotype"/>
          <w:lang w:val="es-CL"/>
        </w:rPr>
        <w:t>l</w:t>
      </w:r>
      <w:r w:rsidR="00076A46">
        <w:rPr>
          <w:rFonts w:ascii="Palatino Linotype" w:hAnsi="Palatino Linotype"/>
          <w:lang w:val="es-CL"/>
        </w:rPr>
        <w:t xml:space="preserve"> </w:t>
      </w:r>
      <w:r w:rsidR="009C4DC5">
        <w:rPr>
          <w:rFonts w:ascii="Palatino Linotype" w:hAnsi="Palatino Linotype"/>
          <w:lang w:val="es-CL"/>
        </w:rPr>
        <w:t xml:space="preserve">amor. Y ¿de qué está lleno, el que está lleno de amor, sino de Dios? </w:t>
      </w:r>
    </w:p>
    <w:p w14:paraId="5DDEB829" w14:textId="07FC2F8D" w:rsidR="00ED2618" w:rsidRDefault="009C4DC5" w:rsidP="009C4DC5">
      <w:pPr>
        <w:ind w:firstLine="708"/>
        <w:jc w:val="both"/>
        <w:rPr>
          <w:rFonts w:ascii="Palatino Linotype" w:hAnsi="Palatino Linotype"/>
          <w:lang w:val="es-CL"/>
        </w:rPr>
      </w:pPr>
      <w:r>
        <w:rPr>
          <w:rFonts w:ascii="Palatino Linotype" w:hAnsi="Palatino Linotype"/>
          <w:lang w:val="es-CL"/>
        </w:rPr>
        <w:t xml:space="preserve">‘Sin embargo, veo el amor y, por cuanto puedo, lo contemplo con la mente y creo a la Escritura que dice: </w:t>
      </w:r>
      <w:r>
        <w:rPr>
          <w:rFonts w:ascii="Palatino Linotype" w:hAnsi="Palatino Linotype"/>
          <w:i/>
          <w:lang w:val="es-CL"/>
        </w:rPr>
        <w:t>Pues Dios es amor y quien permanece en el amor, en Dios permanece</w:t>
      </w:r>
      <w:r>
        <w:rPr>
          <w:rFonts w:ascii="Palatino Linotype" w:hAnsi="Palatino Linotype"/>
          <w:lang w:val="es-CL"/>
        </w:rPr>
        <w:t xml:space="preserve"> (I Ioh 4,8). Pero cua</w:t>
      </w:r>
      <w:r w:rsidR="008346DE">
        <w:rPr>
          <w:rFonts w:ascii="Palatino Linotype" w:hAnsi="Palatino Linotype"/>
          <w:lang w:val="es-CL"/>
        </w:rPr>
        <w:t>ndo lo veo, no veo en</w:t>
      </w:r>
      <w:r>
        <w:rPr>
          <w:rFonts w:ascii="Palatino Linotype" w:hAnsi="Palatino Linotype"/>
          <w:lang w:val="es-CL"/>
        </w:rPr>
        <w:t xml:space="preserve"> él la Trinidad’. </w:t>
      </w:r>
    </w:p>
    <w:p w14:paraId="6E079920" w14:textId="19547AD7" w:rsidR="00852ACF" w:rsidRDefault="004F11CC" w:rsidP="009C4DC5">
      <w:pPr>
        <w:ind w:firstLine="708"/>
        <w:jc w:val="both"/>
        <w:rPr>
          <w:rFonts w:ascii="Palatino Linotype" w:hAnsi="Palatino Linotype"/>
          <w:lang w:val="es-CL"/>
        </w:rPr>
      </w:pPr>
      <w:r w:rsidRPr="00E17F71">
        <w:rPr>
          <w:rFonts w:ascii="Palatino Linotype" w:hAnsi="Palatino Linotype"/>
          <w:highlight w:val="yellow"/>
          <w:lang w:val="es-CL"/>
        </w:rPr>
        <w:t>Al contrario:</w:t>
      </w:r>
      <w:r w:rsidR="004E144C" w:rsidRPr="00E17F71">
        <w:rPr>
          <w:rFonts w:ascii="Palatino Linotype" w:hAnsi="Palatino Linotype"/>
          <w:highlight w:val="yellow"/>
          <w:lang w:val="es-CL"/>
        </w:rPr>
        <w:t xml:space="preserve"> </w:t>
      </w:r>
      <w:r w:rsidR="009C4DC5" w:rsidRPr="00E17F71">
        <w:rPr>
          <w:rFonts w:ascii="Palatino Linotype" w:hAnsi="Palatino Linotype"/>
          <w:highlight w:val="yellow"/>
          <w:lang w:val="es-CL"/>
        </w:rPr>
        <w:t>ves la Trinidad, si ves el amor. Pero te explicaré, si puedo, para que veas que sí la ves.</w:t>
      </w:r>
      <w:r w:rsidR="004E144C" w:rsidRPr="00E17F71">
        <w:rPr>
          <w:rFonts w:ascii="Palatino Linotype" w:hAnsi="Palatino Linotype"/>
          <w:highlight w:val="yellow"/>
          <w:lang w:val="es-CL"/>
        </w:rPr>
        <w:t xml:space="preserve"> Solamente, que ella esté presente, para que s</w:t>
      </w:r>
      <w:r w:rsidR="008346DE" w:rsidRPr="00E17F71">
        <w:rPr>
          <w:rFonts w:ascii="Palatino Linotype" w:hAnsi="Palatino Linotype"/>
          <w:highlight w:val="yellow"/>
          <w:lang w:val="es-CL"/>
        </w:rPr>
        <w:t>eamos impulsados por la caridad</w:t>
      </w:r>
      <w:r w:rsidR="004E144C" w:rsidRPr="00E17F71">
        <w:rPr>
          <w:rFonts w:ascii="Palatino Linotype" w:hAnsi="Palatino Linotype"/>
          <w:highlight w:val="yellow"/>
          <w:lang w:val="es-CL"/>
        </w:rPr>
        <w:t xml:space="preserve"> </w:t>
      </w:r>
      <w:r w:rsidR="0000593B" w:rsidRPr="00E17F71">
        <w:rPr>
          <w:rFonts w:ascii="Palatino Linotype" w:hAnsi="Palatino Linotype"/>
          <w:highlight w:val="yellow"/>
          <w:lang w:val="es-CL"/>
        </w:rPr>
        <w:t>a algún bien. Porque cuando amamos el amor, amamo</w:t>
      </w:r>
      <w:r w:rsidRPr="00E17F71">
        <w:rPr>
          <w:rFonts w:ascii="Palatino Linotype" w:hAnsi="Palatino Linotype"/>
          <w:highlight w:val="yellow"/>
          <w:lang w:val="es-CL"/>
        </w:rPr>
        <w:t>s a algo que ama, por eso mismo</w:t>
      </w:r>
      <w:r w:rsidR="0000593B" w:rsidRPr="00E17F71">
        <w:rPr>
          <w:rFonts w:ascii="Palatino Linotype" w:hAnsi="Palatino Linotype"/>
          <w:highlight w:val="yellow"/>
          <w:lang w:val="es-CL"/>
        </w:rPr>
        <w:t xml:space="preserve"> que ama algo. ¿Qué ama, entonces el amor, para </w:t>
      </w:r>
      <w:r w:rsidR="008346DE" w:rsidRPr="00E17F71">
        <w:rPr>
          <w:rFonts w:ascii="Palatino Linotype" w:hAnsi="Palatino Linotype"/>
          <w:highlight w:val="yellow"/>
          <w:lang w:val="es-CL"/>
        </w:rPr>
        <w:t xml:space="preserve">que </w:t>
      </w:r>
      <w:r w:rsidR="0000593B" w:rsidRPr="00E17F71">
        <w:rPr>
          <w:rFonts w:ascii="Palatino Linotype" w:hAnsi="Palatino Linotype"/>
          <w:highlight w:val="yellow"/>
          <w:lang w:val="es-CL"/>
        </w:rPr>
        <w:t xml:space="preserve">el mismo amor pueda ser </w:t>
      </w:r>
      <w:r w:rsidR="008346DE" w:rsidRPr="00E17F71">
        <w:rPr>
          <w:rFonts w:ascii="Palatino Linotype" w:hAnsi="Palatino Linotype"/>
          <w:highlight w:val="yellow"/>
          <w:lang w:val="es-CL"/>
        </w:rPr>
        <w:t xml:space="preserve">amado? En efecto, </w:t>
      </w:r>
      <w:r w:rsidR="008346DE" w:rsidRPr="00C1658B">
        <w:rPr>
          <w:rFonts w:ascii="Palatino Linotype" w:hAnsi="Palatino Linotype"/>
          <w:highlight w:val="green"/>
          <w:lang w:val="es-CL"/>
        </w:rPr>
        <w:t>no es amor lo</w:t>
      </w:r>
      <w:r w:rsidR="0000593B" w:rsidRPr="00C1658B">
        <w:rPr>
          <w:rFonts w:ascii="Palatino Linotype" w:hAnsi="Palatino Linotype"/>
          <w:highlight w:val="green"/>
          <w:lang w:val="es-CL"/>
        </w:rPr>
        <w:t xml:space="preserve"> que nada ama</w:t>
      </w:r>
      <w:r w:rsidR="0000593B" w:rsidRPr="00E17F71">
        <w:rPr>
          <w:rFonts w:ascii="Palatino Linotype" w:hAnsi="Palatino Linotype"/>
          <w:highlight w:val="yellow"/>
          <w:lang w:val="es-CL"/>
        </w:rPr>
        <w:t>.</w:t>
      </w:r>
      <w:r w:rsidR="00B7505E" w:rsidRPr="00E17F71">
        <w:rPr>
          <w:rFonts w:ascii="Palatino Linotype" w:hAnsi="Palatino Linotype"/>
          <w:highlight w:val="yellow"/>
          <w:lang w:val="es-CL"/>
        </w:rPr>
        <w:t xml:space="preserve"> Y si se ama a sí mismo, es necesario que ame algo, para que se ame en cu</w:t>
      </w:r>
      <w:r w:rsidR="00B43A29" w:rsidRPr="00E17F71">
        <w:rPr>
          <w:rFonts w:ascii="Palatino Linotype" w:hAnsi="Palatino Linotype"/>
          <w:highlight w:val="yellow"/>
          <w:lang w:val="es-CL"/>
        </w:rPr>
        <w:t>a</w:t>
      </w:r>
      <w:r w:rsidR="00B7505E" w:rsidRPr="00E17F71">
        <w:rPr>
          <w:rFonts w:ascii="Palatino Linotype" w:hAnsi="Palatino Linotype"/>
          <w:highlight w:val="yellow"/>
          <w:lang w:val="es-CL"/>
        </w:rPr>
        <w:t>nto amor</w:t>
      </w:r>
      <w:r w:rsidR="00B7505E" w:rsidRPr="00E17F71">
        <w:rPr>
          <w:rStyle w:val="Refdenotaalpie"/>
          <w:rFonts w:ascii="Palatino Linotype" w:hAnsi="Palatino Linotype"/>
          <w:highlight w:val="yellow"/>
          <w:lang w:val="es-CL"/>
        </w:rPr>
        <w:footnoteReference w:id="44"/>
      </w:r>
      <w:r w:rsidR="00B7505E">
        <w:rPr>
          <w:rFonts w:ascii="Palatino Linotype" w:hAnsi="Palatino Linotype"/>
          <w:lang w:val="es-CL"/>
        </w:rPr>
        <w:t xml:space="preserve">. </w:t>
      </w:r>
      <w:r w:rsidR="00B87D76" w:rsidRPr="00E17F71">
        <w:rPr>
          <w:rFonts w:ascii="Palatino Linotype" w:hAnsi="Palatino Linotype"/>
          <w:highlight w:val="green"/>
          <w:lang w:val="es-CL"/>
        </w:rPr>
        <w:t>Tal como la palabra significa algo, también se significa a sí misma, pe</w:t>
      </w:r>
      <w:r w:rsidR="00E6070D" w:rsidRPr="00E17F71">
        <w:rPr>
          <w:rFonts w:ascii="Palatino Linotype" w:hAnsi="Palatino Linotype"/>
          <w:highlight w:val="green"/>
          <w:lang w:val="es-CL"/>
        </w:rPr>
        <w:t>ro no se significa como palabra</w:t>
      </w:r>
      <w:r w:rsidR="00B87D76" w:rsidRPr="00E17F71">
        <w:rPr>
          <w:rFonts w:ascii="Palatino Linotype" w:hAnsi="Palatino Linotype"/>
          <w:highlight w:val="green"/>
          <w:lang w:val="es-CL"/>
        </w:rPr>
        <w:t xml:space="preserve"> si no significa que ella significa algo: del mismo modo también el amor se ama a sí mismo, pero</w:t>
      </w:r>
      <w:r w:rsidR="00E6070D" w:rsidRPr="00E17F71">
        <w:rPr>
          <w:rFonts w:ascii="Palatino Linotype" w:hAnsi="Palatino Linotype"/>
          <w:highlight w:val="green"/>
          <w:lang w:val="es-CL"/>
        </w:rPr>
        <w:t>,</w:t>
      </w:r>
      <w:r w:rsidR="00B87D76" w:rsidRPr="00E17F71">
        <w:rPr>
          <w:rFonts w:ascii="Palatino Linotype" w:hAnsi="Palatino Linotype"/>
          <w:highlight w:val="green"/>
          <w:lang w:val="es-CL"/>
        </w:rPr>
        <w:t xml:space="preserve"> si no se amara amando algo, no se amaría como amor.</w:t>
      </w:r>
      <w:r w:rsidR="00B87D76">
        <w:rPr>
          <w:rFonts w:ascii="Palatino Linotype" w:hAnsi="Palatino Linotype"/>
          <w:lang w:val="es-CL"/>
        </w:rPr>
        <w:t xml:space="preserve"> Entonces, ¿qué cosa ama el amor, sino aquello que amamos con el amor?</w:t>
      </w:r>
      <w:r w:rsidR="0037137A">
        <w:rPr>
          <w:rFonts w:ascii="Palatino Linotype" w:hAnsi="Palatino Linotype"/>
          <w:lang w:val="es-CL"/>
        </w:rPr>
        <w:t xml:space="preserve"> Pero eso, para que empecemos por lo más próximo, es el hermano. </w:t>
      </w:r>
      <w:r w:rsidR="00765173">
        <w:rPr>
          <w:rFonts w:ascii="Palatino Linotype" w:hAnsi="Palatino Linotype"/>
          <w:lang w:val="es-CL"/>
        </w:rPr>
        <w:t>Y v</w:t>
      </w:r>
      <w:r w:rsidR="0037137A">
        <w:rPr>
          <w:rFonts w:ascii="Palatino Linotype" w:hAnsi="Palatino Linotype"/>
          <w:lang w:val="es-CL"/>
        </w:rPr>
        <w:t>eamos</w:t>
      </w:r>
      <w:r w:rsidR="008346DE">
        <w:rPr>
          <w:rFonts w:ascii="Palatino Linotype" w:hAnsi="Palatino Linotype"/>
          <w:lang w:val="es-CL"/>
        </w:rPr>
        <w:t xml:space="preserve"> cuá</w:t>
      </w:r>
      <w:r w:rsidR="00765173">
        <w:rPr>
          <w:rFonts w:ascii="Palatino Linotype" w:hAnsi="Palatino Linotype"/>
          <w:lang w:val="es-CL"/>
        </w:rPr>
        <w:t>nto</w:t>
      </w:r>
      <w:r w:rsidR="00260A03">
        <w:rPr>
          <w:rFonts w:ascii="Palatino Linotype" w:hAnsi="Palatino Linotype"/>
          <w:lang w:val="es-CL"/>
        </w:rPr>
        <w:t xml:space="preserve"> el a</w:t>
      </w:r>
      <w:r w:rsidR="00765173">
        <w:rPr>
          <w:rFonts w:ascii="Palatino Linotype" w:hAnsi="Palatino Linotype"/>
          <w:lang w:val="es-CL"/>
        </w:rPr>
        <w:t xml:space="preserve">póstol Juan recomiende el amor fraterno: </w:t>
      </w:r>
      <w:r w:rsidR="00765173">
        <w:rPr>
          <w:rFonts w:ascii="Palatino Linotype" w:hAnsi="Palatino Linotype"/>
          <w:i/>
          <w:lang w:val="es-CL"/>
        </w:rPr>
        <w:t xml:space="preserve">El que ama a su hermano </w:t>
      </w:r>
      <w:r w:rsidR="00765173">
        <w:rPr>
          <w:rFonts w:ascii="Palatino Linotype" w:hAnsi="Palatino Linotype"/>
          <w:lang w:val="es-CL"/>
        </w:rPr>
        <w:t>–dice</w:t>
      </w:r>
      <w:r w:rsidR="00B43A29">
        <w:rPr>
          <w:rFonts w:ascii="Palatino Linotype" w:hAnsi="Palatino Linotype"/>
          <w:lang w:val="es-CL"/>
        </w:rPr>
        <w:t>–</w:t>
      </w:r>
      <w:r w:rsidR="00765173">
        <w:rPr>
          <w:rFonts w:ascii="Palatino Linotype" w:hAnsi="Palatino Linotype"/>
          <w:lang w:val="es-CL"/>
        </w:rPr>
        <w:t xml:space="preserve"> </w:t>
      </w:r>
      <w:r w:rsidR="00765173" w:rsidRPr="00765173">
        <w:rPr>
          <w:rFonts w:ascii="Palatino Linotype" w:hAnsi="Palatino Linotype"/>
          <w:i/>
          <w:lang w:val="es-CL"/>
        </w:rPr>
        <w:t xml:space="preserve">permanece en la luz, y en él no hay </w:t>
      </w:r>
      <w:r w:rsidR="00765173">
        <w:rPr>
          <w:rFonts w:ascii="Palatino Linotype" w:hAnsi="Palatino Linotype"/>
          <w:i/>
          <w:lang w:val="es-CL"/>
        </w:rPr>
        <w:t xml:space="preserve">piedra de tropiezo </w:t>
      </w:r>
      <w:r w:rsidR="00765173">
        <w:rPr>
          <w:rFonts w:ascii="Palatino Linotype" w:hAnsi="Palatino Linotype"/>
          <w:lang w:val="es-CL"/>
        </w:rPr>
        <w:t>(I Ioh 2,10). Es evidente que ha puesto la perfección de la justicia en el amor al hermano: en efecto</w:t>
      </w:r>
      <w:r w:rsidR="008346DE">
        <w:rPr>
          <w:rFonts w:ascii="Palatino Linotype" w:hAnsi="Palatino Linotype"/>
          <w:lang w:val="es-CL"/>
        </w:rPr>
        <w:t>,</w:t>
      </w:r>
      <w:r w:rsidR="003F20B4">
        <w:rPr>
          <w:rFonts w:ascii="Palatino Linotype" w:hAnsi="Palatino Linotype"/>
          <w:lang w:val="es-CL"/>
        </w:rPr>
        <w:t xml:space="preserve"> </w:t>
      </w:r>
      <w:r w:rsidR="001F0BA0">
        <w:rPr>
          <w:rFonts w:ascii="Palatino Linotype" w:hAnsi="Palatino Linotype"/>
          <w:lang w:val="es-CL"/>
        </w:rPr>
        <w:t>aquel, en el cual no hay piedra de tropiezo, ciertamente es perfecto</w:t>
      </w:r>
      <w:r w:rsidR="001F0BA0" w:rsidRPr="00E17F71">
        <w:rPr>
          <w:rFonts w:ascii="Palatino Linotype" w:hAnsi="Palatino Linotype"/>
          <w:highlight w:val="cyan"/>
          <w:lang w:val="es-CL"/>
        </w:rPr>
        <w:t>. Y sin embargo, parece haber callado el amor a Dios: cosa que nunca habría hecho, sino porque en el mismo amor fraterno quiere que se entienda Dios.</w:t>
      </w:r>
      <w:r w:rsidR="001F0BA0">
        <w:rPr>
          <w:rFonts w:ascii="Palatino Linotype" w:hAnsi="Palatino Linotype"/>
          <w:lang w:val="es-CL"/>
        </w:rPr>
        <w:t xml:space="preserve"> En efecto, en la misma Epístola poco después dice: </w:t>
      </w:r>
      <w:r w:rsidR="00412E76">
        <w:rPr>
          <w:rFonts w:ascii="Palatino Linotype" w:hAnsi="Palatino Linotype"/>
          <w:lang w:val="es-CL"/>
        </w:rPr>
        <w:t>“</w:t>
      </w:r>
      <w:r w:rsidR="001F0BA0" w:rsidRPr="008B55E3">
        <w:rPr>
          <w:rFonts w:ascii="Palatino Linotype" w:hAnsi="Palatino Linotype"/>
          <w:i/>
          <w:lang w:val="es-CL"/>
        </w:rPr>
        <w:t>Queridísimos, amémonos unos a otros, porque el amor es de Dios, y todo el que ama, ha nacido de Dios y conoce a Dios. Quien no ama, no ha conoc</w:t>
      </w:r>
      <w:r w:rsidR="00037EB7" w:rsidRPr="008B55E3">
        <w:rPr>
          <w:rFonts w:ascii="Palatino Linotype" w:hAnsi="Palatino Linotype"/>
          <w:i/>
          <w:lang w:val="es-CL"/>
        </w:rPr>
        <w:t>ido a Dios, porque Dios es amor</w:t>
      </w:r>
      <w:r w:rsidR="00412E76">
        <w:rPr>
          <w:rFonts w:ascii="Palatino Linotype" w:hAnsi="Palatino Linotype"/>
          <w:lang w:val="es-CL"/>
        </w:rPr>
        <w:t>”</w:t>
      </w:r>
      <w:r w:rsidR="001F0BA0">
        <w:rPr>
          <w:rFonts w:ascii="Palatino Linotype" w:hAnsi="Palatino Linotype"/>
          <w:lang w:val="es-CL"/>
        </w:rPr>
        <w:t xml:space="preserve"> (I Ioh 4,7-8)</w:t>
      </w:r>
      <w:r w:rsidR="00037EB7">
        <w:rPr>
          <w:rFonts w:ascii="Palatino Linotype" w:hAnsi="Palatino Linotype"/>
          <w:lang w:val="es-CL"/>
        </w:rPr>
        <w:t xml:space="preserve">. Este contexto </w:t>
      </w:r>
      <w:r w:rsidR="00D903C9">
        <w:rPr>
          <w:rFonts w:ascii="Palatino Linotype" w:hAnsi="Palatino Linotype"/>
          <w:lang w:val="es-CL"/>
        </w:rPr>
        <w:t>explica</w:t>
      </w:r>
      <w:r w:rsidR="00AA6746">
        <w:rPr>
          <w:rFonts w:ascii="Palatino Linotype" w:hAnsi="Palatino Linotype"/>
          <w:lang w:val="es-CL"/>
        </w:rPr>
        <w:t xml:space="preserve"> de </w:t>
      </w:r>
      <w:r w:rsidR="00AA6746">
        <w:rPr>
          <w:rFonts w:ascii="Palatino Linotype" w:hAnsi="Palatino Linotype"/>
          <w:lang w:val="es-CL"/>
        </w:rPr>
        <w:lastRenderedPageBreak/>
        <w:t xml:space="preserve">manera suficientemente </w:t>
      </w:r>
      <w:r w:rsidR="00412E76">
        <w:rPr>
          <w:rFonts w:ascii="Palatino Linotype" w:hAnsi="Palatino Linotype"/>
          <w:lang w:val="es-CL"/>
        </w:rPr>
        <w:t>clara</w:t>
      </w:r>
      <w:r w:rsidR="00AA6746">
        <w:rPr>
          <w:rFonts w:ascii="Palatino Linotype" w:hAnsi="Palatino Linotype"/>
          <w:lang w:val="es-CL"/>
        </w:rPr>
        <w:t xml:space="preserve"> que el mismo amor fraterno (pues el amor fraterno es aquel por el cual nos queremos unos a otros) se predica con tanta autoridad no solo que es de Dios, sino también que </w:t>
      </w:r>
      <w:r w:rsidR="00AA6746" w:rsidRPr="00AA6746">
        <w:rPr>
          <w:rFonts w:ascii="Palatino Linotype" w:hAnsi="Palatino Linotype"/>
          <w:i/>
          <w:lang w:val="es-CL"/>
        </w:rPr>
        <w:t>es</w:t>
      </w:r>
      <w:r w:rsidR="00AA6746">
        <w:rPr>
          <w:rFonts w:ascii="Palatino Linotype" w:hAnsi="Palatino Linotype"/>
          <w:lang w:val="es-CL"/>
        </w:rPr>
        <w:t xml:space="preserve"> </w:t>
      </w:r>
      <w:r w:rsidR="00AA6746" w:rsidRPr="00A160C5">
        <w:rPr>
          <w:rFonts w:ascii="Palatino Linotype" w:hAnsi="Palatino Linotype"/>
          <w:i/>
          <w:lang w:val="es-CL"/>
        </w:rPr>
        <w:t>Dios</w:t>
      </w:r>
      <w:r w:rsidR="00AA6746">
        <w:rPr>
          <w:rFonts w:ascii="Palatino Linotype" w:hAnsi="Palatino Linotype"/>
          <w:i/>
          <w:lang w:val="es-CL"/>
        </w:rPr>
        <w:t xml:space="preserve"> </w:t>
      </w:r>
      <w:r w:rsidR="00AA6746">
        <w:rPr>
          <w:rFonts w:ascii="Palatino Linotype" w:hAnsi="Palatino Linotype"/>
          <w:lang w:val="es-CL"/>
        </w:rPr>
        <w:t>(I Ioh 4,7-8)</w:t>
      </w:r>
      <w:r w:rsidR="00820F01">
        <w:rPr>
          <w:rFonts w:ascii="Palatino Linotype" w:hAnsi="Palatino Linotype"/>
          <w:lang w:val="es-CL"/>
        </w:rPr>
        <w:t xml:space="preserve">. </w:t>
      </w:r>
      <w:r w:rsidR="00820F01" w:rsidRPr="00E17F71">
        <w:rPr>
          <w:rFonts w:ascii="Palatino Linotype" w:hAnsi="Palatino Linotype"/>
          <w:highlight w:val="cyan"/>
          <w:lang w:val="es-CL"/>
        </w:rPr>
        <w:t xml:space="preserve">Cuando, entonces, amamos al hermano a través del amor, amamos al hermano desde Dios; </w:t>
      </w:r>
      <w:r w:rsidR="00F9410B" w:rsidRPr="00E17F71">
        <w:rPr>
          <w:rFonts w:ascii="Palatino Linotype" w:hAnsi="Palatino Linotype"/>
          <w:highlight w:val="cyan"/>
          <w:lang w:val="es-CL"/>
        </w:rPr>
        <w:t>y no</w:t>
      </w:r>
      <w:r w:rsidR="00820F01" w:rsidRPr="00E17F71">
        <w:rPr>
          <w:rFonts w:ascii="Palatino Linotype" w:hAnsi="Palatino Linotype"/>
          <w:highlight w:val="cyan"/>
          <w:lang w:val="es-CL"/>
        </w:rPr>
        <w:t xml:space="preserve"> puede suceder</w:t>
      </w:r>
      <w:r w:rsidR="00F9410B" w:rsidRPr="00E17F71">
        <w:rPr>
          <w:rFonts w:ascii="Palatino Linotype" w:hAnsi="Palatino Linotype"/>
          <w:highlight w:val="cyan"/>
          <w:lang w:val="es-CL"/>
        </w:rPr>
        <w:t xml:space="preserve"> que no amemos</w:t>
      </w:r>
      <w:r w:rsidR="002C402A" w:rsidRPr="00E17F71">
        <w:rPr>
          <w:rFonts w:ascii="Palatino Linotype" w:hAnsi="Palatino Linotype"/>
          <w:highlight w:val="cyan"/>
          <w:lang w:val="es-CL"/>
        </w:rPr>
        <w:t xml:space="preserve"> principalmente el mismo </w:t>
      </w:r>
      <w:r w:rsidR="00DD0052" w:rsidRPr="00E17F71">
        <w:rPr>
          <w:rFonts w:ascii="Palatino Linotype" w:hAnsi="Palatino Linotype"/>
          <w:highlight w:val="cyan"/>
          <w:lang w:val="es-CL"/>
        </w:rPr>
        <w:t>A</w:t>
      </w:r>
      <w:r w:rsidR="002C402A" w:rsidRPr="00E17F71">
        <w:rPr>
          <w:rFonts w:ascii="Palatino Linotype" w:hAnsi="Palatino Linotype"/>
          <w:highlight w:val="cyan"/>
          <w:lang w:val="es-CL"/>
        </w:rPr>
        <w:t>mor</w:t>
      </w:r>
      <w:r w:rsidR="002C402A">
        <w:rPr>
          <w:rFonts w:ascii="Palatino Linotype" w:hAnsi="Palatino Linotype"/>
          <w:lang w:val="es-CL"/>
        </w:rPr>
        <w:t>, mediante el cual amamos al hermano. De donde se deduce que aquellos dos preceptos no pueden</w:t>
      </w:r>
      <w:r w:rsidR="000E7286">
        <w:rPr>
          <w:rFonts w:ascii="Palatino Linotype" w:hAnsi="Palatino Linotype"/>
          <w:lang w:val="es-CL"/>
        </w:rPr>
        <w:t xml:space="preserve"> existir el uno sin el otro. </w:t>
      </w:r>
      <w:r w:rsidR="00A160C5">
        <w:rPr>
          <w:rFonts w:ascii="Palatino Linotype" w:hAnsi="Palatino Linotype"/>
          <w:lang w:val="es-CL"/>
        </w:rPr>
        <w:t>Dado</w:t>
      </w:r>
      <w:r w:rsidR="000E7286">
        <w:rPr>
          <w:rFonts w:ascii="Palatino Linotype" w:hAnsi="Palatino Linotype"/>
          <w:lang w:val="es-CL"/>
        </w:rPr>
        <w:t>, por cierto,</w:t>
      </w:r>
      <w:r w:rsidR="00A160C5">
        <w:rPr>
          <w:rFonts w:ascii="Palatino Linotype" w:hAnsi="Palatino Linotype"/>
          <w:lang w:val="es-CL"/>
        </w:rPr>
        <w:t xml:space="preserve"> que</w:t>
      </w:r>
      <w:r w:rsidR="000E7286">
        <w:rPr>
          <w:rFonts w:ascii="Palatino Linotype" w:hAnsi="Palatino Linotype"/>
          <w:lang w:val="es-CL"/>
        </w:rPr>
        <w:t xml:space="preserve"> </w:t>
      </w:r>
      <w:r w:rsidR="000E7286" w:rsidRPr="000E7286">
        <w:rPr>
          <w:rFonts w:ascii="Palatino Linotype" w:hAnsi="Palatino Linotype"/>
          <w:i/>
          <w:lang w:val="es-CL"/>
        </w:rPr>
        <w:t>Dios es amor</w:t>
      </w:r>
      <w:r w:rsidR="00412E76">
        <w:rPr>
          <w:rFonts w:ascii="Palatino Linotype" w:hAnsi="Palatino Linotype"/>
          <w:lang w:val="es-CL"/>
        </w:rPr>
        <w:t>,</w:t>
      </w:r>
      <w:r w:rsidR="000E7286">
        <w:rPr>
          <w:rFonts w:ascii="Palatino Linotype" w:hAnsi="Palatino Linotype"/>
          <w:lang w:val="es-CL"/>
        </w:rPr>
        <w:t xml:space="preserve"> indudablemente ama a Dios el que ama al amor; pero es necesario que quien ama al hermano, ame al amor</w:t>
      </w:r>
      <w:r w:rsidR="00AF2BA6">
        <w:rPr>
          <w:rFonts w:ascii="Palatino Linotype" w:hAnsi="Palatino Linotype"/>
          <w:lang w:val="es-CL"/>
        </w:rPr>
        <w:t xml:space="preserve">. Y, por lo tanto, lo que dice poco después: </w:t>
      </w:r>
      <w:r w:rsidR="00AF2BA6" w:rsidRPr="00A160C5">
        <w:rPr>
          <w:rFonts w:ascii="Palatino Linotype" w:hAnsi="Palatino Linotype"/>
          <w:i/>
          <w:lang w:val="es-CL"/>
        </w:rPr>
        <w:t xml:space="preserve">no puede amar a Dios, a quien no ve, quien </w:t>
      </w:r>
      <w:r w:rsidR="004B65EE" w:rsidRPr="00A160C5">
        <w:rPr>
          <w:rFonts w:ascii="Palatino Linotype" w:hAnsi="Palatino Linotype"/>
          <w:i/>
          <w:lang w:val="es-CL"/>
        </w:rPr>
        <w:t xml:space="preserve">no </w:t>
      </w:r>
      <w:r w:rsidR="00AF2BA6" w:rsidRPr="00A160C5">
        <w:rPr>
          <w:rFonts w:ascii="Palatino Linotype" w:hAnsi="Palatino Linotype"/>
          <w:i/>
          <w:lang w:val="es-CL"/>
        </w:rPr>
        <w:t>ama al hermano, que ve</w:t>
      </w:r>
      <w:r w:rsidR="00AF2BA6">
        <w:rPr>
          <w:rFonts w:ascii="Palatino Linotype" w:hAnsi="Palatino Linotype"/>
          <w:lang w:val="es-CL"/>
        </w:rPr>
        <w:t xml:space="preserve"> (I Ioh 4,20)</w:t>
      </w:r>
      <w:r w:rsidR="004B65EE">
        <w:rPr>
          <w:rFonts w:ascii="Palatino Linotype" w:hAnsi="Palatino Linotype"/>
          <w:lang w:val="es-CL"/>
        </w:rPr>
        <w:t xml:space="preserve">, </w:t>
      </w:r>
      <w:r w:rsidR="004B65EE" w:rsidRPr="00E17F71">
        <w:rPr>
          <w:rFonts w:ascii="Palatino Linotype" w:hAnsi="Palatino Linotype"/>
          <w:highlight w:val="yellow"/>
          <w:lang w:val="es-CL"/>
        </w:rPr>
        <w:t>es porque la causa de que no ve a Dios es justamente esa, que no ama al hermano.</w:t>
      </w:r>
      <w:r w:rsidR="004B65EE">
        <w:rPr>
          <w:rFonts w:ascii="Palatino Linotype" w:hAnsi="Palatino Linotype"/>
          <w:lang w:val="es-CL"/>
        </w:rPr>
        <w:t xml:space="preserve"> </w:t>
      </w:r>
      <w:r w:rsidR="004B65EE" w:rsidRPr="00AB6C40">
        <w:rPr>
          <w:rFonts w:ascii="Palatino Linotype" w:hAnsi="Palatino Linotype"/>
          <w:highlight w:val="green"/>
          <w:lang w:val="es-CL"/>
        </w:rPr>
        <w:t xml:space="preserve">En efecto, </w:t>
      </w:r>
      <w:r w:rsidR="004B65EE" w:rsidRPr="00AB6C40">
        <w:rPr>
          <w:rFonts w:ascii="Palatino Linotype" w:hAnsi="Palatino Linotype"/>
          <w:i/>
          <w:highlight w:val="green"/>
          <w:lang w:val="es-CL"/>
        </w:rPr>
        <w:t>quien no ama al hermano</w:t>
      </w:r>
      <w:r w:rsidR="004B65EE" w:rsidRPr="00AB6C40">
        <w:rPr>
          <w:rFonts w:ascii="Palatino Linotype" w:hAnsi="Palatino Linotype"/>
          <w:highlight w:val="green"/>
          <w:lang w:val="es-CL"/>
        </w:rPr>
        <w:t xml:space="preserve">, no está en el amor; y quien no está en el amor, no está en Dios, porque </w:t>
      </w:r>
      <w:r w:rsidR="004B65EE" w:rsidRPr="00AB6C40">
        <w:rPr>
          <w:rFonts w:ascii="Palatino Linotype" w:hAnsi="Palatino Linotype"/>
          <w:i/>
          <w:highlight w:val="green"/>
          <w:lang w:val="es-CL"/>
        </w:rPr>
        <w:t>Dios es amor</w:t>
      </w:r>
      <w:r w:rsidR="004B65EE" w:rsidRPr="00AB6C40">
        <w:rPr>
          <w:rFonts w:ascii="Palatino Linotype" w:hAnsi="Palatino Linotype"/>
          <w:highlight w:val="green"/>
          <w:lang w:val="es-CL"/>
        </w:rPr>
        <w:t>.</w:t>
      </w:r>
      <w:r w:rsidR="004B65EE">
        <w:rPr>
          <w:rFonts w:ascii="Palatino Linotype" w:hAnsi="Palatino Linotype"/>
          <w:lang w:val="es-CL"/>
        </w:rPr>
        <w:t xml:space="preserve"> </w:t>
      </w:r>
      <w:r w:rsidR="004B65EE" w:rsidRPr="00AB6C40">
        <w:rPr>
          <w:rFonts w:ascii="Palatino Linotype" w:hAnsi="Palatino Linotype"/>
          <w:highlight w:val="cyan"/>
          <w:lang w:val="es-CL"/>
        </w:rPr>
        <w:t xml:space="preserve">Por otro lado, quien no está en Dios, no está en la luz, porque </w:t>
      </w:r>
      <w:r w:rsidR="004B65EE" w:rsidRPr="00AB6C40">
        <w:rPr>
          <w:rFonts w:ascii="Palatino Linotype" w:hAnsi="Palatino Linotype"/>
          <w:i/>
          <w:highlight w:val="cyan"/>
          <w:lang w:val="es-CL"/>
        </w:rPr>
        <w:t>Dios es luz y en Él no hay tiniebla alguna</w:t>
      </w:r>
      <w:r w:rsidR="004B65EE" w:rsidRPr="00AB6C40">
        <w:rPr>
          <w:rFonts w:ascii="Palatino Linotype" w:hAnsi="Palatino Linotype"/>
          <w:highlight w:val="cyan"/>
          <w:lang w:val="es-CL"/>
        </w:rPr>
        <w:t xml:space="preserve"> (I Ioh 1,5).</w:t>
      </w:r>
      <w:r w:rsidR="004B65EE">
        <w:rPr>
          <w:rFonts w:ascii="Palatino Linotype" w:hAnsi="Palatino Linotype"/>
          <w:lang w:val="es-CL"/>
        </w:rPr>
        <w:t xml:space="preserve"> Por lo tanto, quien no est</w:t>
      </w:r>
      <w:r w:rsidR="00B37223">
        <w:rPr>
          <w:rFonts w:ascii="Palatino Linotype" w:hAnsi="Palatino Linotype"/>
          <w:lang w:val="es-CL"/>
        </w:rPr>
        <w:t>á en la luz, ¿qué tiene de extraño si no ve la luz, es decir, no ve a Dios, pues está en las tinieblas? Pues ve al hermano con la vista humana con la cual Dios no puede ser visto. Pero si a este</w:t>
      </w:r>
      <w:r w:rsidR="006D6A09">
        <w:rPr>
          <w:rFonts w:ascii="Palatino Linotype" w:hAnsi="Palatino Linotype"/>
          <w:lang w:val="es-CL"/>
        </w:rPr>
        <w:t>,</w:t>
      </w:r>
      <w:r w:rsidR="00B37223">
        <w:rPr>
          <w:rFonts w:ascii="Palatino Linotype" w:hAnsi="Palatino Linotype"/>
          <w:lang w:val="es-CL"/>
        </w:rPr>
        <w:t xml:space="preserve"> que ve con la vista humana, lo amara con amor espiritual, vería a Dios, quien es el Amor mismo, con la vista interior con la cual puede ser visto.</w:t>
      </w:r>
      <w:r w:rsidR="006F4882">
        <w:rPr>
          <w:rFonts w:ascii="Palatino Linotype" w:hAnsi="Palatino Linotype"/>
          <w:lang w:val="es-CL"/>
        </w:rPr>
        <w:t xml:space="preserve"> Entonces, el que no ama al hermano que ve, ¿cómo puede amar a Dios, al que no ve, por eso mismo que </w:t>
      </w:r>
      <w:r w:rsidR="006F4882" w:rsidRPr="00D1318C">
        <w:rPr>
          <w:rFonts w:ascii="Palatino Linotype" w:hAnsi="Palatino Linotype"/>
          <w:i/>
          <w:lang w:val="es-CL"/>
        </w:rPr>
        <w:t>Dios es amor</w:t>
      </w:r>
      <w:r w:rsidR="006F4882">
        <w:rPr>
          <w:rFonts w:ascii="Palatino Linotype" w:hAnsi="Palatino Linotype"/>
          <w:lang w:val="es-CL"/>
        </w:rPr>
        <w:t>, el mismo amor que le falta al que no ama al hermano?</w:t>
      </w:r>
      <w:r w:rsidR="00382F3C">
        <w:rPr>
          <w:rFonts w:ascii="Palatino Linotype" w:hAnsi="Palatino Linotype"/>
          <w:lang w:val="es-CL"/>
        </w:rPr>
        <w:t xml:space="preserve"> Tampoco debe preocuparnos aquella cuestión, de cuánto amor debemos dedicar al hermano y cuánto a Dios. En efecto, al hermano, la misma cantidad que a nosotros mismos; </w:t>
      </w:r>
      <w:r w:rsidR="00382F3C" w:rsidRPr="00AB6C40">
        <w:rPr>
          <w:rFonts w:ascii="Palatino Linotype" w:hAnsi="Palatino Linotype"/>
          <w:highlight w:val="cyan"/>
          <w:lang w:val="es-CL"/>
        </w:rPr>
        <w:t>pero nos amamos a nosotros mismos tanto más, cuanto más amamos a Dios.</w:t>
      </w:r>
      <w:r w:rsidR="00382F3C">
        <w:rPr>
          <w:rFonts w:ascii="Palatino Linotype" w:hAnsi="Palatino Linotype"/>
          <w:lang w:val="es-CL"/>
        </w:rPr>
        <w:t xml:space="preserve"> Por lo tanto, amamos a Dios y al prójimo con un solo y mismo amor, pero </w:t>
      </w:r>
      <w:r w:rsidR="00852ACF">
        <w:rPr>
          <w:rFonts w:ascii="Palatino Linotype" w:hAnsi="Palatino Linotype"/>
          <w:lang w:val="es-CL"/>
        </w:rPr>
        <w:t>a Dios lo amamos</w:t>
      </w:r>
      <w:r w:rsidR="00382F3C">
        <w:rPr>
          <w:rFonts w:ascii="Palatino Linotype" w:hAnsi="Palatino Linotype"/>
          <w:lang w:val="es-CL"/>
        </w:rPr>
        <w:t xml:space="preserve"> por Dios, a nosotros mismos y al prójimo</w:t>
      </w:r>
      <w:r w:rsidR="00852ACF">
        <w:rPr>
          <w:rFonts w:ascii="Palatino Linotype" w:hAnsi="Palatino Linotype"/>
          <w:lang w:val="es-CL"/>
        </w:rPr>
        <w:t>, en cambio, por Dios.</w:t>
      </w:r>
      <w:r w:rsidR="00262AD9">
        <w:rPr>
          <w:rFonts w:ascii="Palatino Linotype" w:hAnsi="Palatino Linotype"/>
          <w:lang w:val="es-CL"/>
        </w:rPr>
        <w:t xml:space="preserve"> </w:t>
      </w:r>
    </w:p>
    <w:p w14:paraId="38DD175A" w14:textId="77777777" w:rsidR="00852ACF" w:rsidRDefault="00852ACF" w:rsidP="009C4DC5">
      <w:pPr>
        <w:ind w:firstLine="708"/>
        <w:jc w:val="both"/>
        <w:rPr>
          <w:rFonts w:ascii="Palatino Linotype" w:hAnsi="Palatino Linotype"/>
          <w:lang w:val="es-CL"/>
        </w:rPr>
      </w:pPr>
    </w:p>
    <w:p w14:paraId="50D21F3C" w14:textId="55DCCB48" w:rsidR="00262AD9" w:rsidRDefault="00852ACF" w:rsidP="009C4DC5">
      <w:pPr>
        <w:ind w:firstLine="708"/>
        <w:jc w:val="both"/>
        <w:rPr>
          <w:rFonts w:ascii="Palatino Linotype" w:hAnsi="Palatino Linotype"/>
          <w:lang w:val="es-CL"/>
        </w:rPr>
      </w:pPr>
      <w:r>
        <w:rPr>
          <w:rFonts w:ascii="Palatino Linotype" w:hAnsi="Palatino Linotype"/>
          <w:lang w:val="es-CL"/>
        </w:rPr>
        <w:t xml:space="preserve">IX, 13. </w:t>
      </w:r>
      <w:r w:rsidR="00262AD9">
        <w:rPr>
          <w:rFonts w:ascii="Palatino Linotype" w:hAnsi="Palatino Linotype"/>
          <w:lang w:val="es-CL"/>
        </w:rPr>
        <w:t xml:space="preserve">¿Qué es esto, digo, que nos inflamamos cuando escuchamos y leemos: </w:t>
      </w:r>
      <w:r w:rsidR="00262AD9" w:rsidRPr="003E6683">
        <w:rPr>
          <w:rFonts w:ascii="Palatino Linotype" w:hAnsi="Palatino Linotype"/>
          <w:i/>
          <w:lang w:val="es-CL"/>
        </w:rPr>
        <w:t>He aquí ahora el tiempo aceptable, he aquí el día de la salvación. Sin dar</w:t>
      </w:r>
      <w:r w:rsidR="00262AD9">
        <w:rPr>
          <w:rFonts w:ascii="Palatino Linotype" w:hAnsi="Palatino Linotype"/>
          <w:lang w:val="es-CL"/>
        </w:rPr>
        <w:t xml:space="preserve"> </w:t>
      </w:r>
      <w:r w:rsidR="00262AD9" w:rsidRPr="003E6683">
        <w:rPr>
          <w:rFonts w:ascii="Palatino Linotype" w:hAnsi="Palatino Linotype"/>
          <w:i/>
          <w:lang w:val="es-CL"/>
        </w:rPr>
        <w:t xml:space="preserve">ningún motivo de </w:t>
      </w:r>
      <w:r w:rsidR="007D36DB" w:rsidRPr="003E6683">
        <w:rPr>
          <w:rFonts w:ascii="Palatino Linotype" w:hAnsi="Palatino Linotype"/>
          <w:i/>
          <w:lang w:val="es-CL"/>
        </w:rPr>
        <w:t>tropiezo, para que nuestro ministerio sea irreprochable</w:t>
      </w:r>
      <w:r w:rsidR="007D36DB">
        <w:rPr>
          <w:rFonts w:ascii="Palatino Linotype" w:hAnsi="Palatino Linotype"/>
          <w:lang w:val="es-CL"/>
        </w:rPr>
        <w:t xml:space="preserve"> </w:t>
      </w:r>
      <w:r w:rsidR="007D36DB" w:rsidRPr="003E6683">
        <w:rPr>
          <w:rFonts w:ascii="Palatino Linotype" w:hAnsi="Palatino Linotype"/>
          <w:i/>
          <w:lang w:val="es-CL"/>
        </w:rPr>
        <w:t xml:space="preserve">y en todo encomendándonos a </w:t>
      </w:r>
      <w:r w:rsidR="007D36DB" w:rsidRPr="003E6683">
        <w:rPr>
          <w:rFonts w:ascii="Palatino Linotype" w:hAnsi="Palatino Linotype"/>
          <w:i/>
          <w:lang w:val="es-CL"/>
        </w:rPr>
        <w:lastRenderedPageBreak/>
        <w:t>nosotros mismos como servidores de Dios, en mucha paciencia, en las tribulaciones, en las necesidades, en las angustias, en las enfermedades, en las cárceles, en los motines</w:t>
      </w:r>
      <w:r w:rsidR="007D36DB" w:rsidRPr="003E6683">
        <w:rPr>
          <w:rStyle w:val="Refdenotaalpie"/>
          <w:rFonts w:ascii="Palatino Linotype" w:hAnsi="Palatino Linotype"/>
          <w:i/>
          <w:lang w:val="es-CL"/>
        </w:rPr>
        <w:footnoteReference w:id="45"/>
      </w:r>
      <w:r w:rsidR="007D36DB" w:rsidRPr="003E6683">
        <w:rPr>
          <w:rFonts w:ascii="Palatino Linotype" w:hAnsi="Palatino Linotype"/>
          <w:i/>
          <w:lang w:val="es-CL"/>
        </w:rPr>
        <w:t xml:space="preserve">, en los trabajos, en las vigilias, en los ayunos, en la castidad, en la ciencia, </w:t>
      </w:r>
      <w:r w:rsidR="003E6683" w:rsidRPr="003E6683">
        <w:rPr>
          <w:rFonts w:ascii="Palatino Linotype" w:hAnsi="Palatino Linotype"/>
          <w:i/>
          <w:lang w:val="es-CL"/>
        </w:rPr>
        <w:t>en la longanimidad, en la bondad, en el Espíritu Santo, en el amor no fingido, en la palabra de la verdad, en el poder de Dios, por las armas de la justicia de la derecha y de la izquierda, por la gloria y por la oscuridad, por la infamia y la buena fama, como seductores pero veraces, como siendo ignorados y al mismo tiempo conocidos, casi muriéndonos y he aquí que estamos vivos, como oprimidos, pero no mortificados, como tristes pero siempre gozosos, como pobres, pero enriqueciendo a muchos, como no teniendo nada, pero poseyéndolo todo</w:t>
      </w:r>
      <w:r w:rsidR="00262AD9">
        <w:rPr>
          <w:rFonts w:ascii="Palatino Linotype" w:hAnsi="Palatino Linotype"/>
          <w:lang w:val="es-CL"/>
        </w:rPr>
        <w:t xml:space="preserve"> </w:t>
      </w:r>
      <w:r w:rsidR="003E6683">
        <w:rPr>
          <w:rFonts w:ascii="Palatino Linotype" w:hAnsi="Palatino Linotype"/>
          <w:lang w:val="es-CL"/>
        </w:rPr>
        <w:t xml:space="preserve">(II Cor 6,2-10)? ¿Qué es </w:t>
      </w:r>
      <w:r w:rsidR="00B33754">
        <w:rPr>
          <w:rFonts w:ascii="Palatino Linotype" w:hAnsi="Palatino Linotype"/>
          <w:lang w:val="es-CL"/>
        </w:rPr>
        <w:t>aquello que nos enciende en el amor del Apóstol Pablo, cuando leemos estas cosas, sino el creer que él vivió así?</w:t>
      </w:r>
      <w:r w:rsidR="000E025D">
        <w:rPr>
          <w:rFonts w:ascii="Palatino Linotype" w:hAnsi="Palatino Linotype"/>
          <w:lang w:val="es-CL"/>
        </w:rPr>
        <w:t xml:space="preserve"> Pero, que los ministros de Dios deben vivir así, no lo creemos por haberlo escuchado de otros, </w:t>
      </w:r>
      <w:r w:rsidR="000E025D" w:rsidRPr="00AB6C40">
        <w:rPr>
          <w:rFonts w:ascii="Palatino Linotype" w:hAnsi="Palatino Linotype"/>
          <w:highlight w:val="cyan"/>
          <w:lang w:val="es-CL"/>
        </w:rPr>
        <w:t xml:space="preserve">sino que interiormente </w:t>
      </w:r>
      <w:r w:rsidR="000E025D" w:rsidRPr="00AB6C40">
        <w:rPr>
          <w:rFonts w:ascii="Palatino Linotype" w:hAnsi="Palatino Linotype"/>
          <w:highlight w:val="yellow"/>
          <w:lang w:val="es-CL"/>
        </w:rPr>
        <w:t>en</w:t>
      </w:r>
      <w:r w:rsidR="000E025D" w:rsidRPr="00AB6C40">
        <w:rPr>
          <w:rFonts w:ascii="Palatino Linotype" w:hAnsi="Palatino Linotype"/>
          <w:highlight w:val="cyan"/>
          <w:lang w:val="es-CL"/>
        </w:rPr>
        <w:t xml:space="preserve"> nosotros mismos, o más bien </w:t>
      </w:r>
      <w:r w:rsidR="000E025D" w:rsidRPr="00AB6C40">
        <w:rPr>
          <w:rFonts w:ascii="Palatino Linotype" w:hAnsi="Palatino Linotype"/>
          <w:highlight w:val="yellow"/>
          <w:lang w:val="es-CL"/>
        </w:rPr>
        <w:t xml:space="preserve">sobre </w:t>
      </w:r>
      <w:r w:rsidR="000E025D" w:rsidRPr="00AB6C40">
        <w:rPr>
          <w:rFonts w:ascii="Palatino Linotype" w:hAnsi="Palatino Linotype"/>
          <w:highlight w:val="cyan"/>
          <w:lang w:val="es-CL"/>
        </w:rPr>
        <w:t xml:space="preserve">nosotros mismos, lo contemplamos en la </w:t>
      </w:r>
      <w:r w:rsidR="00D3252E" w:rsidRPr="00AB6C40">
        <w:rPr>
          <w:rFonts w:ascii="Palatino Linotype" w:hAnsi="Palatino Linotype"/>
          <w:highlight w:val="cyan"/>
          <w:lang w:val="es-CL"/>
        </w:rPr>
        <w:t xml:space="preserve">misma </w:t>
      </w:r>
      <w:r w:rsidR="000E025D" w:rsidRPr="00AB6C40">
        <w:rPr>
          <w:rFonts w:ascii="Palatino Linotype" w:hAnsi="Palatino Linotype"/>
          <w:highlight w:val="cyan"/>
          <w:lang w:val="es-CL"/>
        </w:rPr>
        <w:t>verdad.</w:t>
      </w:r>
    </w:p>
    <w:p w14:paraId="2DA5DDCC" w14:textId="4C108A6F" w:rsidR="005B768E" w:rsidRDefault="00D3252E" w:rsidP="006E52D7">
      <w:pPr>
        <w:ind w:firstLine="708"/>
        <w:jc w:val="both"/>
        <w:rPr>
          <w:rFonts w:ascii="Palatino Linotype" w:hAnsi="Palatino Linotype"/>
          <w:lang w:val="es-CL"/>
        </w:rPr>
      </w:pPr>
      <w:r>
        <w:rPr>
          <w:rFonts w:ascii="Palatino Linotype" w:hAnsi="Palatino Linotype"/>
          <w:lang w:val="es-CL"/>
        </w:rPr>
        <w:t xml:space="preserve">Por lo tanto, </w:t>
      </w:r>
      <w:r w:rsidR="009B6A9D">
        <w:rPr>
          <w:rFonts w:ascii="Palatino Linotype" w:hAnsi="Palatino Linotype"/>
          <w:lang w:val="es-CL"/>
        </w:rPr>
        <w:t xml:space="preserve">a </w:t>
      </w:r>
      <w:r>
        <w:rPr>
          <w:rFonts w:ascii="Palatino Linotype" w:hAnsi="Palatino Linotype"/>
          <w:lang w:val="es-CL"/>
        </w:rPr>
        <w:t xml:space="preserve">aquel que creemos que así vivió, lo amamos, </w:t>
      </w:r>
      <w:r w:rsidR="009B6A9D">
        <w:rPr>
          <w:rFonts w:ascii="Palatino Linotype" w:hAnsi="Palatino Linotype"/>
          <w:lang w:val="es-CL"/>
        </w:rPr>
        <w:t>en base a aquello que contemplamos.</w:t>
      </w:r>
      <w:r w:rsidR="000E440F">
        <w:rPr>
          <w:rFonts w:ascii="Palatino Linotype" w:hAnsi="Palatino Linotype"/>
          <w:lang w:val="es-CL"/>
        </w:rPr>
        <w:t xml:space="preserve"> </w:t>
      </w:r>
      <w:r w:rsidR="000E440F" w:rsidRPr="00AB6C40">
        <w:rPr>
          <w:rFonts w:ascii="Palatino Linotype" w:hAnsi="Palatino Linotype"/>
          <w:highlight w:val="yellow"/>
          <w:lang w:val="es-CL"/>
        </w:rPr>
        <w:t>Y, si no amásemos principalmente esta forma</w:t>
      </w:r>
      <w:r w:rsidR="00CF3B50" w:rsidRPr="00AB6C40">
        <w:rPr>
          <w:rFonts w:ascii="Palatino Linotype" w:hAnsi="Palatino Linotype"/>
          <w:highlight w:val="yellow"/>
          <w:lang w:val="es-CL"/>
        </w:rPr>
        <w:t xml:space="preserve"> ideal</w:t>
      </w:r>
      <w:r w:rsidR="000E440F" w:rsidRPr="00AB6C40">
        <w:rPr>
          <w:rFonts w:ascii="Palatino Linotype" w:hAnsi="Palatino Linotype"/>
          <w:highlight w:val="yellow"/>
          <w:lang w:val="es-CL"/>
        </w:rPr>
        <w:t xml:space="preserve">, la cual contemplamos </w:t>
      </w:r>
      <w:r w:rsidR="00F11795" w:rsidRPr="00AB6C40">
        <w:rPr>
          <w:rFonts w:ascii="Palatino Linotype" w:hAnsi="Palatino Linotype"/>
          <w:highlight w:val="yellow"/>
          <w:lang w:val="es-CL"/>
        </w:rPr>
        <w:t>siempre estable e inmutable, no lo amaríamos a él, dado que mantenemos por la fe que su vida</w:t>
      </w:r>
      <w:r w:rsidR="00020DAC" w:rsidRPr="00AB6C40">
        <w:rPr>
          <w:rFonts w:ascii="Palatino Linotype" w:hAnsi="Palatino Linotype"/>
          <w:highlight w:val="yellow"/>
          <w:lang w:val="es-CL"/>
        </w:rPr>
        <w:t>, que vivó en la carne,</w:t>
      </w:r>
      <w:r w:rsidR="00F11795" w:rsidRPr="00AB6C40">
        <w:rPr>
          <w:rFonts w:ascii="Palatino Linotype" w:hAnsi="Palatino Linotype"/>
          <w:highlight w:val="yellow"/>
          <w:lang w:val="es-CL"/>
        </w:rPr>
        <w:t xml:space="preserve"> se adaptó y amoldó a aquella </w:t>
      </w:r>
      <w:r w:rsidR="00B21E35" w:rsidRPr="00AB6C40">
        <w:rPr>
          <w:rFonts w:ascii="Palatino Linotype" w:hAnsi="Palatino Linotype"/>
          <w:highlight w:val="yellow"/>
          <w:lang w:val="es-CL"/>
        </w:rPr>
        <w:t xml:space="preserve">misma </w:t>
      </w:r>
      <w:r w:rsidR="00F11795" w:rsidRPr="00AB6C40">
        <w:rPr>
          <w:rFonts w:ascii="Palatino Linotype" w:hAnsi="Palatino Linotype"/>
          <w:highlight w:val="yellow"/>
          <w:lang w:val="es-CL"/>
        </w:rPr>
        <w:t>forma</w:t>
      </w:r>
      <w:r w:rsidR="00B21E35" w:rsidRPr="00AB6C40">
        <w:rPr>
          <w:rFonts w:ascii="Palatino Linotype" w:hAnsi="Palatino Linotype"/>
          <w:highlight w:val="yellow"/>
          <w:lang w:val="es-CL"/>
        </w:rPr>
        <w:t>.</w:t>
      </w:r>
      <w:r w:rsidR="00F11795">
        <w:rPr>
          <w:rFonts w:ascii="Palatino Linotype" w:hAnsi="Palatino Linotype"/>
          <w:lang w:val="es-CL"/>
        </w:rPr>
        <w:t xml:space="preserve"> </w:t>
      </w:r>
      <w:r w:rsidR="006E52D7" w:rsidRPr="00AB6C40">
        <w:rPr>
          <w:rFonts w:ascii="Palatino Linotype" w:hAnsi="Palatino Linotype"/>
          <w:highlight w:val="cyan"/>
          <w:lang w:val="es-CL"/>
        </w:rPr>
        <w:t xml:space="preserve">Pero no sé cómo somos mayormente impulsados también al </w:t>
      </w:r>
      <w:r w:rsidR="006E52D7" w:rsidRPr="00C1658B">
        <w:rPr>
          <w:rFonts w:ascii="Palatino Linotype" w:hAnsi="Palatino Linotype"/>
          <w:highlight w:val="green"/>
          <w:lang w:val="es-CL"/>
        </w:rPr>
        <w:t xml:space="preserve">amor </w:t>
      </w:r>
      <w:r w:rsidR="00C1658B">
        <w:rPr>
          <w:rFonts w:ascii="Palatino Linotype" w:hAnsi="Palatino Linotype"/>
          <w:highlight w:val="cyan"/>
          <w:lang w:val="es-CL"/>
        </w:rPr>
        <w:t>a</w:t>
      </w:r>
      <w:r w:rsidR="006E52D7" w:rsidRPr="00AB6C40">
        <w:rPr>
          <w:rFonts w:ascii="Palatino Linotype" w:hAnsi="Palatino Linotype"/>
          <w:highlight w:val="cyan"/>
          <w:lang w:val="es-CL"/>
        </w:rPr>
        <w:t xml:space="preserve"> aquella misma forma ideal, </w:t>
      </w:r>
      <w:r w:rsidR="00150635" w:rsidRPr="00AB6C40">
        <w:rPr>
          <w:rFonts w:ascii="Palatino Linotype" w:hAnsi="Palatino Linotype"/>
          <w:highlight w:val="cyan"/>
          <w:lang w:val="es-CL"/>
        </w:rPr>
        <w:t>por</w:t>
      </w:r>
      <w:r w:rsidR="006E52D7" w:rsidRPr="00AB6C40">
        <w:rPr>
          <w:rFonts w:ascii="Palatino Linotype" w:hAnsi="Palatino Linotype"/>
          <w:highlight w:val="cyan"/>
          <w:lang w:val="es-CL"/>
        </w:rPr>
        <w:t xml:space="preserve"> la </w:t>
      </w:r>
      <w:r w:rsidR="006E52D7" w:rsidRPr="00C1658B">
        <w:rPr>
          <w:rFonts w:ascii="Palatino Linotype" w:hAnsi="Palatino Linotype"/>
          <w:highlight w:val="green"/>
          <w:lang w:val="es-CL"/>
        </w:rPr>
        <w:t xml:space="preserve">fe </w:t>
      </w:r>
      <w:r w:rsidR="00150635" w:rsidRPr="00AB6C40">
        <w:rPr>
          <w:rFonts w:ascii="Palatino Linotype" w:hAnsi="Palatino Linotype"/>
          <w:highlight w:val="cyan"/>
          <w:lang w:val="es-CL"/>
        </w:rPr>
        <w:t>mediante</w:t>
      </w:r>
      <w:r w:rsidR="006E52D7" w:rsidRPr="00AB6C40">
        <w:rPr>
          <w:rFonts w:ascii="Palatino Linotype" w:hAnsi="Palatino Linotype"/>
          <w:highlight w:val="cyan"/>
          <w:lang w:val="es-CL"/>
        </w:rPr>
        <w:t xml:space="preserve"> la cual creemos que alguien vivió as</w:t>
      </w:r>
      <w:r w:rsidR="00150635" w:rsidRPr="00AB6C40">
        <w:rPr>
          <w:rFonts w:ascii="Palatino Linotype" w:hAnsi="Palatino Linotype"/>
          <w:highlight w:val="cyan"/>
          <w:lang w:val="es-CL"/>
        </w:rPr>
        <w:t xml:space="preserve">í y por la </w:t>
      </w:r>
      <w:r w:rsidR="00150635" w:rsidRPr="00C1658B">
        <w:rPr>
          <w:rFonts w:ascii="Palatino Linotype" w:hAnsi="Palatino Linotype"/>
          <w:highlight w:val="green"/>
          <w:lang w:val="es-CL"/>
        </w:rPr>
        <w:t xml:space="preserve">esperanza </w:t>
      </w:r>
      <w:r w:rsidR="00150635" w:rsidRPr="00AB6C40">
        <w:rPr>
          <w:rFonts w:ascii="Palatino Linotype" w:hAnsi="Palatino Linotype"/>
          <w:highlight w:val="cyan"/>
          <w:lang w:val="es-CL"/>
        </w:rPr>
        <w:t>mediante la cual no desesperamos que nosotros también podemos vivir así</w:t>
      </w:r>
      <w:r w:rsidR="00150635">
        <w:rPr>
          <w:rFonts w:ascii="Palatino Linotype" w:hAnsi="Palatino Linotype"/>
          <w:lang w:val="es-CL"/>
        </w:rPr>
        <w:t>, dado que somos hombres</w:t>
      </w:r>
      <w:r w:rsidR="00CF3B50">
        <w:rPr>
          <w:rFonts w:ascii="Palatino Linotype" w:hAnsi="Palatino Linotype"/>
          <w:lang w:val="es-CL"/>
        </w:rPr>
        <w:t>,</w:t>
      </w:r>
      <w:r w:rsidR="00150635">
        <w:rPr>
          <w:rFonts w:ascii="Palatino Linotype" w:hAnsi="Palatino Linotype"/>
          <w:lang w:val="es-CL"/>
        </w:rPr>
        <w:t xml:space="preserve"> por el hecho que algunos hombres así vivieron, de manera que deseemos esto con más ardor y lo supliquemos con más fe. </w:t>
      </w:r>
      <w:r w:rsidR="00230576">
        <w:rPr>
          <w:rFonts w:ascii="Palatino Linotype" w:hAnsi="Palatino Linotype"/>
          <w:lang w:val="es-CL"/>
        </w:rPr>
        <w:t>Así, por un lado, el amor de aquella forma, según la cual se cree que vivieron, hace que amemos la vida de aquellos y, por otro lado, el creer en que ellos vivieron así</w:t>
      </w:r>
      <w:r w:rsidR="008A6789">
        <w:rPr>
          <w:rFonts w:ascii="Palatino Linotype" w:hAnsi="Palatino Linotype"/>
          <w:lang w:val="es-CL"/>
        </w:rPr>
        <w:t>,</w:t>
      </w:r>
      <w:r w:rsidR="00230576">
        <w:rPr>
          <w:rFonts w:ascii="Palatino Linotype" w:hAnsi="Palatino Linotype"/>
          <w:lang w:val="es-CL"/>
        </w:rPr>
        <w:t xml:space="preserve"> impul</w:t>
      </w:r>
      <w:r w:rsidR="00CF3B50">
        <w:rPr>
          <w:rFonts w:ascii="Palatino Linotype" w:hAnsi="Palatino Linotype"/>
          <w:lang w:val="es-CL"/>
        </w:rPr>
        <w:t>sa un amor más ardiente hacia el  mismo</w:t>
      </w:r>
      <w:r w:rsidR="00230576">
        <w:rPr>
          <w:rFonts w:ascii="Palatino Linotype" w:hAnsi="Palatino Linotype"/>
          <w:lang w:val="es-CL"/>
        </w:rPr>
        <w:t xml:space="preserve"> ideal, de manera que</w:t>
      </w:r>
      <w:r w:rsidR="006D7BCA">
        <w:rPr>
          <w:rFonts w:ascii="Palatino Linotype" w:hAnsi="Palatino Linotype"/>
          <w:lang w:val="es-CL"/>
        </w:rPr>
        <w:t>,</w:t>
      </w:r>
      <w:r w:rsidR="00230576">
        <w:rPr>
          <w:rFonts w:ascii="Palatino Linotype" w:hAnsi="Palatino Linotype"/>
          <w:lang w:val="es-CL"/>
        </w:rPr>
        <w:t xml:space="preserve"> </w:t>
      </w:r>
      <w:r w:rsidR="00230576" w:rsidRPr="00AB6C40">
        <w:rPr>
          <w:rFonts w:ascii="Palatino Linotype" w:hAnsi="Palatino Linotype"/>
          <w:highlight w:val="yellow"/>
          <w:lang w:val="es-CL"/>
        </w:rPr>
        <w:t xml:space="preserve">cuanto más ardientemente amemos a Dios, tanto más cierta y </w:t>
      </w:r>
      <w:r w:rsidR="00FC221A" w:rsidRPr="00AB6C40">
        <w:rPr>
          <w:rFonts w:ascii="Palatino Linotype" w:hAnsi="Palatino Linotype"/>
          <w:highlight w:val="yellow"/>
          <w:lang w:val="es-CL"/>
        </w:rPr>
        <w:t>límpida</w:t>
      </w:r>
      <w:r w:rsidR="00230576" w:rsidRPr="00AB6C40">
        <w:rPr>
          <w:rFonts w:ascii="Palatino Linotype" w:hAnsi="Palatino Linotype"/>
          <w:highlight w:val="yellow"/>
          <w:lang w:val="es-CL"/>
        </w:rPr>
        <w:t xml:space="preserve">mente </w:t>
      </w:r>
      <w:r w:rsidR="00FC221A" w:rsidRPr="00AB6C40">
        <w:rPr>
          <w:rFonts w:ascii="Palatino Linotype" w:hAnsi="Palatino Linotype"/>
          <w:highlight w:val="yellow"/>
          <w:lang w:val="es-CL"/>
        </w:rPr>
        <w:t xml:space="preserve">lo </w:t>
      </w:r>
      <w:r w:rsidR="006D7BCA" w:rsidRPr="00AB6C40">
        <w:rPr>
          <w:rFonts w:ascii="Palatino Linotype" w:hAnsi="Palatino Linotype"/>
          <w:highlight w:val="yellow"/>
          <w:lang w:val="es-CL"/>
        </w:rPr>
        <w:t>ve</w:t>
      </w:r>
      <w:r w:rsidR="00230576" w:rsidRPr="00AB6C40">
        <w:rPr>
          <w:rFonts w:ascii="Palatino Linotype" w:hAnsi="Palatino Linotype"/>
          <w:highlight w:val="yellow"/>
          <w:lang w:val="es-CL"/>
        </w:rPr>
        <w:t>mos</w:t>
      </w:r>
      <w:r w:rsidR="00FC221A">
        <w:rPr>
          <w:rFonts w:ascii="Palatino Linotype" w:hAnsi="Palatino Linotype"/>
          <w:lang w:val="es-CL"/>
        </w:rPr>
        <w:t xml:space="preserve">, </w:t>
      </w:r>
      <w:r w:rsidR="00230576">
        <w:rPr>
          <w:rFonts w:ascii="Palatino Linotype" w:hAnsi="Palatino Linotype"/>
          <w:lang w:val="es-CL"/>
        </w:rPr>
        <w:t xml:space="preserve"> </w:t>
      </w:r>
      <w:r w:rsidR="00FC221A">
        <w:rPr>
          <w:rFonts w:ascii="Palatino Linotype" w:hAnsi="Palatino Linotype"/>
          <w:lang w:val="es-CL"/>
        </w:rPr>
        <w:t>por</w:t>
      </w:r>
      <w:r w:rsidR="00230576">
        <w:rPr>
          <w:rFonts w:ascii="Palatino Linotype" w:hAnsi="Palatino Linotype"/>
          <w:lang w:val="es-CL"/>
        </w:rPr>
        <w:t xml:space="preserve">que en Dios contemplamos la inmutable forma de la </w:t>
      </w:r>
      <w:r w:rsidR="00230576">
        <w:rPr>
          <w:rFonts w:ascii="Palatino Linotype" w:hAnsi="Palatino Linotype"/>
          <w:lang w:val="es-CL"/>
        </w:rPr>
        <w:lastRenderedPageBreak/>
        <w:t>justicia según la cual juzgamos que el hombre debe vivir.</w:t>
      </w:r>
      <w:r w:rsidR="000269C1">
        <w:rPr>
          <w:rFonts w:ascii="Palatino Linotype" w:hAnsi="Palatino Linotype"/>
          <w:lang w:val="es-CL"/>
        </w:rPr>
        <w:t xml:space="preserve"> </w:t>
      </w:r>
      <w:r w:rsidR="000269C1" w:rsidRPr="00AB6C40">
        <w:rPr>
          <w:rFonts w:ascii="Palatino Linotype" w:hAnsi="Palatino Linotype"/>
          <w:highlight w:val="yellow"/>
          <w:lang w:val="es-CL"/>
        </w:rPr>
        <w:t>Por lo tanto, la fe es eficaz para el conocimiento y el amor de Dios,</w:t>
      </w:r>
      <w:r w:rsidR="000269C1">
        <w:rPr>
          <w:rFonts w:ascii="Palatino Linotype" w:hAnsi="Palatino Linotype"/>
          <w:lang w:val="es-CL"/>
        </w:rPr>
        <w:t xml:space="preserve"> no</w:t>
      </w:r>
      <w:r w:rsidR="002101B0">
        <w:rPr>
          <w:rFonts w:ascii="Palatino Linotype" w:hAnsi="Palatino Linotype"/>
          <w:lang w:val="es-CL"/>
        </w:rPr>
        <w:t xml:space="preserve"> como si</w:t>
      </w:r>
      <w:r w:rsidR="00B356A2">
        <w:rPr>
          <w:rFonts w:ascii="Palatino Linotype" w:hAnsi="Palatino Linotype"/>
          <w:lang w:val="es-CL"/>
        </w:rPr>
        <w:t xml:space="preserve"> éste</w:t>
      </w:r>
      <w:r w:rsidR="002101B0">
        <w:rPr>
          <w:rFonts w:ascii="Palatino Linotype" w:hAnsi="Palatino Linotype"/>
          <w:lang w:val="es-CL"/>
        </w:rPr>
        <w:t xml:space="preserve"> fuera del todo desconocido, o del todo no amado, sino para que sea conocido más manifiestamente, y más </w:t>
      </w:r>
      <w:r w:rsidR="00CC1ADC">
        <w:rPr>
          <w:rFonts w:ascii="Palatino Linotype" w:hAnsi="Palatino Linotype"/>
          <w:lang w:val="es-CL"/>
        </w:rPr>
        <w:t>firmemente</w:t>
      </w:r>
      <w:r w:rsidR="002101B0">
        <w:rPr>
          <w:rFonts w:ascii="Palatino Linotype" w:hAnsi="Palatino Linotype"/>
          <w:lang w:val="es-CL"/>
        </w:rPr>
        <w:t xml:space="preserve"> amado.</w:t>
      </w:r>
    </w:p>
    <w:p w14:paraId="4D5833B9" w14:textId="77777777" w:rsidR="005B768E" w:rsidRDefault="005B768E" w:rsidP="006E52D7">
      <w:pPr>
        <w:ind w:firstLine="708"/>
        <w:jc w:val="both"/>
        <w:rPr>
          <w:rFonts w:ascii="Palatino Linotype" w:hAnsi="Palatino Linotype"/>
          <w:lang w:val="es-CL"/>
        </w:rPr>
      </w:pPr>
    </w:p>
    <w:p w14:paraId="482225BA" w14:textId="575D11CF" w:rsidR="00D3252E" w:rsidRDefault="005B768E" w:rsidP="006E52D7">
      <w:pPr>
        <w:ind w:firstLine="708"/>
        <w:jc w:val="both"/>
        <w:rPr>
          <w:rFonts w:ascii="Palatino Linotype" w:hAnsi="Palatino Linotype"/>
          <w:lang w:val="es-CL"/>
        </w:rPr>
      </w:pPr>
      <w:r>
        <w:rPr>
          <w:rFonts w:ascii="Palatino Linotype" w:hAnsi="Palatino Linotype"/>
          <w:lang w:val="es-CL"/>
        </w:rPr>
        <w:t xml:space="preserve">X,14 ¿Qué es pues el amor o caridad, que tanto alaba y predica la Escritura divina, sino amor del Bien? </w:t>
      </w:r>
      <w:r w:rsidR="009C4238" w:rsidRPr="00AB6C40">
        <w:rPr>
          <w:rFonts w:ascii="Palatino Linotype" w:hAnsi="Palatino Linotype"/>
          <w:highlight w:val="yellow"/>
          <w:lang w:val="es-CL"/>
        </w:rPr>
        <w:t>Pero el amor es de alguien que ama, y por el amor algo es amado. He aquí que hay tres: el amante, el amado y el amor.</w:t>
      </w:r>
      <w:r w:rsidR="009C4238">
        <w:rPr>
          <w:rFonts w:ascii="Palatino Linotype" w:hAnsi="Palatino Linotype"/>
          <w:lang w:val="es-CL"/>
        </w:rPr>
        <w:t xml:space="preserve"> Por lo tanto ¿qué es el amor sino una cierta vida que une dos cosas o desea unirlas, </w:t>
      </w:r>
      <w:r w:rsidR="00AE5D75">
        <w:rPr>
          <w:rFonts w:ascii="Palatino Linotype" w:hAnsi="Palatino Linotype"/>
          <w:lang w:val="es-CL"/>
        </w:rPr>
        <w:t xml:space="preserve">a saber, el amante y el amado? </w:t>
      </w:r>
      <w:r w:rsidR="00B356A2">
        <w:rPr>
          <w:rFonts w:ascii="Palatino Linotype" w:hAnsi="Palatino Linotype"/>
          <w:lang w:val="es-CL"/>
        </w:rPr>
        <w:t xml:space="preserve"> </w:t>
      </w:r>
      <w:r w:rsidR="00AE5D75">
        <w:rPr>
          <w:rFonts w:ascii="Palatino Linotype" w:hAnsi="Palatino Linotype"/>
          <w:lang w:val="es-CL"/>
        </w:rPr>
        <w:t>Y esto también en los amores ínfimos y carnales es así. Pero</w:t>
      </w:r>
      <w:r w:rsidR="00045628">
        <w:rPr>
          <w:rFonts w:ascii="Palatino Linotype" w:hAnsi="Palatino Linotype"/>
          <w:lang w:val="es-CL"/>
        </w:rPr>
        <w:t>,</w:t>
      </w:r>
      <w:r w:rsidR="00AE5D75">
        <w:rPr>
          <w:rFonts w:ascii="Palatino Linotype" w:hAnsi="Palatino Linotype"/>
          <w:lang w:val="es-CL"/>
        </w:rPr>
        <w:t xml:space="preserve"> para que bebamos algo m</w:t>
      </w:r>
      <w:r w:rsidR="00266926">
        <w:rPr>
          <w:rFonts w:ascii="Palatino Linotype" w:hAnsi="Palatino Linotype"/>
          <w:lang w:val="es-CL"/>
        </w:rPr>
        <w:t>ás límpido y puro,</w:t>
      </w:r>
      <w:r w:rsidR="00483DA4">
        <w:rPr>
          <w:rFonts w:ascii="Palatino Linotype" w:hAnsi="Palatino Linotype"/>
          <w:lang w:val="es-CL"/>
        </w:rPr>
        <w:t xml:space="preserve"> pasando por sobre la carne, ascendamos al alma</w:t>
      </w:r>
      <w:r w:rsidR="00A27EC4">
        <w:rPr>
          <w:rFonts w:ascii="Palatino Linotype" w:hAnsi="Palatino Linotype"/>
          <w:lang w:val="es-CL"/>
        </w:rPr>
        <w:t xml:space="preserve">. </w:t>
      </w:r>
      <w:r w:rsidR="00A27EC4" w:rsidRPr="00AB6C40">
        <w:rPr>
          <w:rFonts w:ascii="Palatino Linotype" w:hAnsi="Palatino Linotype"/>
          <w:highlight w:val="yellow"/>
          <w:lang w:val="es-CL"/>
        </w:rPr>
        <w:t>¿Qué ama el alma en el amigo, sino al alma?</w:t>
      </w:r>
      <w:r w:rsidR="009B3596" w:rsidRPr="00AB6C40">
        <w:rPr>
          <w:rFonts w:ascii="Palatino Linotype" w:hAnsi="Palatino Linotype"/>
          <w:highlight w:val="yellow"/>
          <w:lang w:val="es-CL"/>
        </w:rPr>
        <w:t xml:space="preserve"> Y allí también hay tres: el amante, el amado y el amor.</w:t>
      </w:r>
    </w:p>
    <w:p w14:paraId="4D30837D" w14:textId="01DFCD50" w:rsidR="009B3596" w:rsidRDefault="009B3596" w:rsidP="006E52D7">
      <w:pPr>
        <w:ind w:firstLine="708"/>
        <w:jc w:val="both"/>
        <w:rPr>
          <w:rFonts w:ascii="Palatino Linotype" w:hAnsi="Palatino Linotype"/>
          <w:lang w:val="es-CL"/>
        </w:rPr>
      </w:pPr>
      <w:r>
        <w:rPr>
          <w:rFonts w:ascii="Palatino Linotype" w:hAnsi="Palatino Linotype"/>
          <w:lang w:val="es-CL"/>
        </w:rPr>
        <w:t xml:space="preserve">Resta también ascender desde aquí y buscar estas cosas más arriba, </w:t>
      </w:r>
      <w:r w:rsidR="00045628">
        <w:rPr>
          <w:rFonts w:ascii="Palatino Linotype" w:hAnsi="Palatino Linotype"/>
          <w:lang w:val="es-CL"/>
        </w:rPr>
        <w:t xml:space="preserve">por </w:t>
      </w:r>
      <w:r>
        <w:rPr>
          <w:rFonts w:ascii="Palatino Linotype" w:hAnsi="Palatino Linotype"/>
          <w:lang w:val="es-CL"/>
        </w:rPr>
        <w:t>cuanto al hombre es dado.</w:t>
      </w:r>
      <w:r w:rsidR="00151714">
        <w:rPr>
          <w:rFonts w:ascii="Palatino Linotype" w:hAnsi="Palatino Linotype"/>
          <w:lang w:val="es-CL"/>
        </w:rPr>
        <w:t xml:space="preserve"> Pero aquí descanse un poco la atención, no como si uno ya pensara que ha encontrado lo que busca, sino </w:t>
      </w:r>
      <w:r w:rsidR="00045628">
        <w:rPr>
          <w:rFonts w:ascii="Palatino Linotype" w:hAnsi="Palatino Linotype"/>
          <w:lang w:val="es-CL"/>
        </w:rPr>
        <w:t>como suele encontrarse el lugar</w:t>
      </w:r>
      <w:r w:rsidR="00151714">
        <w:rPr>
          <w:rFonts w:ascii="Palatino Linotype" w:hAnsi="Palatino Linotype"/>
          <w:lang w:val="es-CL"/>
        </w:rPr>
        <w:t xml:space="preserve"> donde buscar algo. Aquello no ha sido encontrado todavía, pero ya se ha encontrado dónde buscar. Sea suficiente haber dicho esto, para que sirva de exordio para el resto que debemos hilar. </w:t>
      </w:r>
    </w:p>
    <w:p w14:paraId="7CA0A53C" w14:textId="18AD1772" w:rsidR="00D17090" w:rsidRDefault="00D17090" w:rsidP="006E52D7">
      <w:pPr>
        <w:ind w:firstLine="708"/>
        <w:jc w:val="both"/>
        <w:rPr>
          <w:rFonts w:ascii="Palatino Linotype" w:hAnsi="Palatino Linotype"/>
          <w:lang w:val="es-CL"/>
        </w:rPr>
      </w:pPr>
    </w:p>
    <w:p w14:paraId="436929BC" w14:textId="1122F60E" w:rsidR="00D17090" w:rsidRDefault="00D17090" w:rsidP="006E52D7">
      <w:pPr>
        <w:ind w:firstLine="708"/>
        <w:jc w:val="both"/>
        <w:rPr>
          <w:rFonts w:ascii="Palatino Linotype" w:hAnsi="Palatino Linotype"/>
          <w:lang w:val="es-CL"/>
        </w:rPr>
      </w:pPr>
    </w:p>
    <w:p w14:paraId="05462A1E" w14:textId="2F7A04E1" w:rsidR="00D17090" w:rsidRDefault="00D17090" w:rsidP="006E52D7">
      <w:pPr>
        <w:ind w:firstLine="708"/>
        <w:jc w:val="both"/>
        <w:rPr>
          <w:rFonts w:ascii="Palatino Linotype" w:hAnsi="Palatino Linotype"/>
          <w:lang w:val="es-CL"/>
        </w:rPr>
      </w:pPr>
    </w:p>
    <w:p w14:paraId="7719EBA6" w14:textId="0C105164" w:rsidR="00D17090" w:rsidRDefault="00D17090" w:rsidP="006E52D7">
      <w:pPr>
        <w:ind w:firstLine="708"/>
        <w:jc w:val="both"/>
        <w:rPr>
          <w:rFonts w:ascii="Palatino Linotype" w:hAnsi="Palatino Linotype"/>
          <w:lang w:val="es-CL"/>
        </w:rPr>
      </w:pPr>
    </w:p>
    <w:p w14:paraId="690F2438" w14:textId="1DD6454B" w:rsidR="00D17090" w:rsidRDefault="00D17090" w:rsidP="006E52D7">
      <w:pPr>
        <w:ind w:firstLine="708"/>
        <w:jc w:val="both"/>
        <w:rPr>
          <w:rFonts w:ascii="Palatino Linotype" w:hAnsi="Palatino Linotype"/>
          <w:lang w:val="es-CL"/>
        </w:rPr>
      </w:pPr>
    </w:p>
    <w:p w14:paraId="402D20E4" w14:textId="54AFACE7" w:rsidR="00D17090" w:rsidRPr="00D17090" w:rsidRDefault="00D17090" w:rsidP="006E52D7">
      <w:pPr>
        <w:ind w:firstLine="708"/>
        <w:jc w:val="both"/>
        <w:rPr>
          <w:rFonts w:ascii="Palatino Linotype" w:hAnsi="Palatino Linotype"/>
          <w:b/>
          <w:sz w:val="32"/>
          <w:szCs w:val="32"/>
          <w:lang w:val="es-CL"/>
        </w:rPr>
      </w:pPr>
      <w:r w:rsidRPr="00D17090">
        <w:rPr>
          <w:rFonts w:ascii="Palatino Linotype" w:hAnsi="Palatino Linotype"/>
          <w:b/>
          <w:sz w:val="32"/>
          <w:szCs w:val="32"/>
          <w:lang w:val="es-CL"/>
        </w:rPr>
        <w:t>LIBRO IX</w:t>
      </w:r>
    </w:p>
    <w:p w14:paraId="1DF09824" w14:textId="17FF8591" w:rsidR="00D17090" w:rsidRDefault="00D17090" w:rsidP="00D17090">
      <w:pPr>
        <w:jc w:val="both"/>
        <w:rPr>
          <w:rFonts w:ascii="Palatino Linotype" w:hAnsi="Palatino Linotype"/>
          <w:lang w:val="es-CL"/>
        </w:rPr>
      </w:pPr>
    </w:p>
    <w:p w14:paraId="30A9589A" w14:textId="28E5B310" w:rsidR="00E7384F" w:rsidRDefault="00D17090" w:rsidP="00D17090">
      <w:pPr>
        <w:jc w:val="both"/>
        <w:rPr>
          <w:rFonts w:ascii="Palatino Linotype" w:hAnsi="Palatino Linotype"/>
          <w:lang w:val="es-CL"/>
        </w:rPr>
      </w:pPr>
      <w:r>
        <w:rPr>
          <w:rFonts w:ascii="Palatino Linotype" w:hAnsi="Palatino Linotype"/>
          <w:lang w:val="es-CL"/>
        </w:rPr>
        <w:tab/>
      </w:r>
      <w:r w:rsidRPr="00A4768C">
        <w:rPr>
          <w:rFonts w:ascii="Palatino Linotype" w:hAnsi="Palatino Linotype"/>
          <w:highlight w:val="yellow"/>
          <w:lang w:val="es-CL"/>
        </w:rPr>
        <w:t xml:space="preserve">Buscamos ciertamente la Trinidad, no cualquiera, sino aquella Trinidad que </w:t>
      </w:r>
      <w:r w:rsidRPr="002576A7">
        <w:rPr>
          <w:rFonts w:ascii="Palatino Linotype" w:hAnsi="Palatino Linotype"/>
          <w:highlight w:val="cyan"/>
          <w:lang w:val="es-CL"/>
        </w:rPr>
        <w:t>es Dios</w:t>
      </w:r>
      <w:r w:rsidRPr="00A4768C">
        <w:rPr>
          <w:rFonts w:ascii="Palatino Linotype" w:hAnsi="Palatino Linotype"/>
          <w:highlight w:val="yellow"/>
          <w:lang w:val="es-CL"/>
        </w:rPr>
        <w:t>,</w:t>
      </w:r>
      <w:r>
        <w:rPr>
          <w:rFonts w:ascii="Palatino Linotype" w:hAnsi="Palatino Linotype"/>
          <w:lang w:val="es-CL"/>
        </w:rPr>
        <w:t xml:space="preserve"> y el verdadero y sumo y único Dios. Espera, entonces, quienquiera </w:t>
      </w:r>
      <w:r w:rsidR="00110E19">
        <w:rPr>
          <w:rFonts w:ascii="Palatino Linotype" w:hAnsi="Palatino Linotype"/>
          <w:lang w:val="es-CL"/>
        </w:rPr>
        <w:t xml:space="preserve">que seas tú que escuchas estas cosas; hasta ahora, en efecto, buscamos y nadie critica con justicia a quien busca tales cosas, si busca, sin embargo manteniéndose muy firme en la fe aquello que es sumamente difícil o de conocer, o bien de expresar. Al que </w:t>
      </w:r>
      <w:r w:rsidR="00110E19">
        <w:rPr>
          <w:rFonts w:ascii="Palatino Linotype" w:hAnsi="Palatino Linotype"/>
          <w:lang w:val="es-CL"/>
        </w:rPr>
        <w:lastRenderedPageBreak/>
        <w:t xml:space="preserve">afirma, en cambio, lo critica rápida y justamente todo el que comprende o enseña mejor. </w:t>
      </w:r>
      <w:r w:rsidR="00110E19" w:rsidRPr="00110E19">
        <w:rPr>
          <w:rFonts w:ascii="Palatino Linotype" w:hAnsi="Palatino Linotype"/>
          <w:i/>
          <w:lang w:val="es-CL"/>
        </w:rPr>
        <w:t>Buscad</w:t>
      </w:r>
      <w:r w:rsidR="00110E19">
        <w:rPr>
          <w:rFonts w:ascii="Palatino Linotype" w:hAnsi="Palatino Linotype"/>
          <w:lang w:val="es-CL"/>
        </w:rPr>
        <w:t xml:space="preserve"> -  dice – </w:t>
      </w:r>
      <w:r w:rsidR="00110E19" w:rsidRPr="00110E19">
        <w:rPr>
          <w:rFonts w:ascii="Palatino Linotype" w:hAnsi="Palatino Linotype"/>
          <w:i/>
          <w:lang w:val="es-CL"/>
        </w:rPr>
        <w:t>al Señor, y vivirá vuestra alma</w:t>
      </w:r>
      <w:r w:rsidR="00110E19">
        <w:rPr>
          <w:rFonts w:ascii="Palatino Linotype" w:hAnsi="Palatino Linotype"/>
          <w:i/>
          <w:lang w:val="es-CL"/>
        </w:rPr>
        <w:t xml:space="preserve"> </w:t>
      </w:r>
      <w:r w:rsidR="00110E19">
        <w:rPr>
          <w:rFonts w:ascii="Palatino Linotype" w:hAnsi="Palatino Linotype"/>
          <w:lang w:val="es-CL"/>
        </w:rPr>
        <w:t>(</w:t>
      </w:r>
      <w:r w:rsidR="00110E19" w:rsidRPr="00352E32">
        <w:rPr>
          <w:rFonts w:ascii="Palatino Linotype" w:hAnsi="Palatino Linotype"/>
          <w:i/>
          <w:lang w:val="es-CL"/>
        </w:rPr>
        <w:t xml:space="preserve">I </w:t>
      </w:r>
      <w:r w:rsidR="00352E32" w:rsidRPr="00352E32">
        <w:rPr>
          <w:rFonts w:ascii="Palatino Linotype" w:hAnsi="Palatino Linotype"/>
          <w:i/>
          <w:lang w:val="es-CL"/>
        </w:rPr>
        <w:t>Cron</w:t>
      </w:r>
      <w:r w:rsidR="00352E32">
        <w:rPr>
          <w:rFonts w:ascii="Palatino Linotype" w:hAnsi="Palatino Linotype"/>
          <w:lang w:val="es-CL"/>
        </w:rPr>
        <w:t xml:space="preserve"> 16,11; </w:t>
      </w:r>
      <w:r w:rsidR="00110E19" w:rsidRPr="00352E32">
        <w:rPr>
          <w:rFonts w:ascii="Palatino Linotype" w:hAnsi="Palatino Linotype"/>
          <w:i/>
          <w:lang w:val="es-CL"/>
        </w:rPr>
        <w:t>Sal</w:t>
      </w:r>
      <w:r w:rsidR="00110E19">
        <w:rPr>
          <w:rFonts w:ascii="Palatino Linotype" w:hAnsi="Palatino Linotype"/>
          <w:lang w:val="es-CL"/>
        </w:rPr>
        <w:t xml:space="preserve"> 104,4; 68,33</w:t>
      </w:r>
      <w:r w:rsidR="00352E32">
        <w:rPr>
          <w:rFonts w:ascii="Palatino Linotype" w:hAnsi="Palatino Linotype"/>
          <w:lang w:val="es-CL"/>
        </w:rPr>
        <w:t xml:space="preserve">). Para que nadie se alegre a la ligera de haber terminado de aprender, dice: </w:t>
      </w:r>
      <w:r w:rsidR="00352E32" w:rsidRPr="00352E32">
        <w:rPr>
          <w:rFonts w:ascii="Palatino Linotype" w:hAnsi="Palatino Linotype"/>
          <w:i/>
          <w:lang w:val="es-CL"/>
        </w:rPr>
        <w:t>Buscad siempre su rostro</w:t>
      </w:r>
      <w:r w:rsidR="00352E32">
        <w:rPr>
          <w:rFonts w:ascii="Palatino Linotype" w:hAnsi="Palatino Linotype"/>
          <w:lang w:val="es-CL"/>
        </w:rPr>
        <w:t xml:space="preserve"> (I Cron 16,11). Y el Apóstol dice: </w:t>
      </w:r>
      <w:r w:rsidR="00352E32" w:rsidRPr="00352E32">
        <w:rPr>
          <w:rFonts w:ascii="Palatino Linotype" w:hAnsi="Palatino Linotype"/>
          <w:i/>
          <w:lang w:val="es-CL"/>
        </w:rPr>
        <w:t xml:space="preserve">Si alguien cree saber algo, todavía  no sabe de qué modo es necesario saber. Pero todo el que ama a Dios, este es conocido por Él </w:t>
      </w:r>
      <w:r w:rsidR="00352E32">
        <w:rPr>
          <w:rFonts w:ascii="Palatino Linotype" w:hAnsi="Palatino Linotype"/>
          <w:lang w:val="es-CL"/>
        </w:rPr>
        <w:t>(I Cor 8,2-3). Y no dijo ciertamente así, ‘lo conoció’, que es una pelig</w:t>
      </w:r>
      <w:r w:rsidR="00A4768C">
        <w:rPr>
          <w:rFonts w:ascii="Palatino Linotype" w:hAnsi="Palatino Linotype"/>
          <w:lang w:val="es-CL"/>
        </w:rPr>
        <w:t>ro</w:t>
      </w:r>
      <w:r w:rsidR="00352E32">
        <w:rPr>
          <w:rFonts w:ascii="Palatino Linotype" w:hAnsi="Palatino Linotype"/>
          <w:lang w:val="es-CL"/>
        </w:rPr>
        <w:t xml:space="preserve">sa presunción, sino </w:t>
      </w:r>
      <w:r w:rsidR="00352E32" w:rsidRPr="00FB34D9">
        <w:rPr>
          <w:rFonts w:ascii="Palatino Linotype" w:hAnsi="Palatino Linotype"/>
          <w:i/>
          <w:lang w:val="es-CL"/>
        </w:rPr>
        <w:t>es conocido por Él</w:t>
      </w:r>
      <w:r w:rsidR="00FB34D9">
        <w:rPr>
          <w:rFonts w:ascii="Palatino Linotype" w:hAnsi="Palatino Linotype"/>
          <w:lang w:val="es-CL"/>
        </w:rPr>
        <w:t xml:space="preserve">. Así también en otro lugar, cuando dijo: Pero </w:t>
      </w:r>
      <w:r w:rsidR="00FB34D9" w:rsidRPr="002960F3">
        <w:rPr>
          <w:rFonts w:ascii="Palatino Linotype" w:hAnsi="Palatino Linotype"/>
          <w:i/>
          <w:lang w:val="es-CL"/>
        </w:rPr>
        <w:t>ahora que conocéis a Dios</w:t>
      </w:r>
      <w:r w:rsidR="00FB34D9">
        <w:rPr>
          <w:rFonts w:ascii="Palatino Linotype" w:hAnsi="Palatino Linotype"/>
          <w:lang w:val="es-CL"/>
        </w:rPr>
        <w:t>, corrigiendo en seguida</w:t>
      </w:r>
      <w:r w:rsidR="00640E7B">
        <w:rPr>
          <w:rFonts w:ascii="Palatino Linotype" w:hAnsi="Palatino Linotype"/>
          <w:lang w:val="es-CL"/>
        </w:rPr>
        <w:t>,</w:t>
      </w:r>
      <w:r w:rsidR="00FB34D9">
        <w:rPr>
          <w:rFonts w:ascii="Palatino Linotype" w:hAnsi="Palatino Linotype"/>
          <w:lang w:val="es-CL"/>
        </w:rPr>
        <w:t xml:space="preserve"> dice: </w:t>
      </w:r>
      <w:r w:rsidR="00FB34D9" w:rsidRPr="002960F3">
        <w:rPr>
          <w:rFonts w:ascii="Palatino Linotype" w:hAnsi="Palatino Linotype"/>
          <w:i/>
          <w:lang w:val="es-CL"/>
        </w:rPr>
        <w:t>más bien que sois conocidos por Dios</w:t>
      </w:r>
      <w:r w:rsidR="00352E32">
        <w:rPr>
          <w:rFonts w:ascii="Palatino Linotype" w:hAnsi="Palatino Linotype"/>
          <w:lang w:val="es-CL"/>
        </w:rPr>
        <w:t xml:space="preserve"> </w:t>
      </w:r>
      <w:r w:rsidR="002960F3">
        <w:rPr>
          <w:rFonts w:ascii="Palatino Linotype" w:hAnsi="Palatino Linotype"/>
          <w:lang w:val="es-CL"/>
        </w:rPr>
        <w:t xml:space="preserve">(Gal 4,9). Y sobre todo en aquel pasaje: </w:t>
      </w:r>
      <w:r w:rsidR="002960F3" w:rsidRPr="009F1701">
        <w:rPr>
          <w:rFonts w:ascii="Palatino Linotype" w:hAnsi="Palatino Linotype"/>
          <w:i/>
          <w:lang w:val="es-CL"/>
        </w:rPr>
        <w:t>Hermanos, dice, yo no estimo que yo mismo he terminado de aprender; pero una sola cosa</w:t>
      </w:r>
      <w:r w:rsidR="00770375" w:rsidRPr="009F1701">
        <w:rPr>
          <w:rFonts w:ascii="Palatino Linotype" w:hAnsi="Palatino Linotype"/>
          <w:i/>
          <w:lang w:val="es-CL"/>
        </w:rPr>
        <w:t>, olvidando lo de atrás, proyectado intensamente hacia las cosas de adelante, persigo la palma de la superior vocación de Dios en Cristo Jesús</w:t>
      </w:r>
      <w:r w:rsidR="009F1701" w:rsidRPr="009F1701">
        <w:rPr>
          <w:rFonts w:ascii="Palatino Linotype" w:hAnsi="Palatino Linotype"/>
          <w:i/>
          <w:lang w:val="es-CL"/>
        </w:rPr>
        <w:t>. Por lo tanto, todos los perfectos</w:t>
      </w:r>
      <w:r w:rsidR="009F1701">
        <w:rPr>
          <w:rFonts w:ascii="Palatino Linotype" w:hAnsi="Palatino Linotype"/>
          <w:i/>
          <w:lang w:val="es-CL"/>
        </w:rPr>
        <w:t>,</w:t>
      </w:r>
      <w:r w:rsidR="009F1701" w:rsidRPr="009F1701">
        <w:rPr>
          <w:rFonts w:ascii="Palatino Linotype" w:hAnsi="Palatino Linotype"/>
          <w:i/>
          <w:lang w:val="es-CL"/>
        </w:rPr>
        <w:t xml:space="preserve"> que sepamos esto</w:t>
      </w:r>
      <w:r w:rsidR="009F1701">
        <w:rPr>
          <w:rFonts w:ascii="Palatino Linotype" w:hAnsi="Palatino Linotype"/>
          <w:lang w:val="es-CL"/>
        </w:rPr>
        <w:t xml:space="preserve"> (Fil 3,13-15). </w:t>
      </w:r>
      <w:r w:rsidR="008564CA" w:rsidRPr="00A4768C">
        <w:rPr>
          <w:rFonts w:ascii="Palatino Linotype" w:hAnsi="Palatino Linotype"/>
          <w:highlight w:val="yellow"/>
          <w:lang w:val="es-CL"/>
        </w:rPr>
        <w:t>No llama perfección, en esta vida, sino el olvidar lo que queda atrás, y proyectarse intesamente hacia aquello que está adelante.</w:t>
      </w:r>
      <w:r w:rsidR="008564CA">
        <w:rPr>
          <w:rFonts w:ascii="Palatino Linotype" w:hAnsi="Palatino Linotype"/>
          <w:lang w:val="es-CL"/>
        </w:rPr>
        <w:t xml:space="preserve"> </w:t>
      </w:r>
      <w:r w:rsidR="008564CA" w:rsidRPr="00A4768C">
        <w:rPr>
          <w:rFonts w:ascii="Palatino Linotype" w:hAnsi="Palatino Linotype"/>
          <w:highlight w:val="cyan"/>
          <w:lang w:val="es-CL"/>
        </w:rPr>
        <w:t>Es sumamente segura, en efecto, la tensión del que busca, hasta que es aprendido aquello hacia lo cual tendemos y hacia lo cual nos proyectamos.</w:t>
      </w:r>
      <w:r w:rsidR="008564CA">
        <w:rPr>
          <w:rFonts w:ascii="Palatino Linotype" w:hAnsi="Palatino Linotype"/>
          <w:lang w:val="es-CL"/>
        </w:rPr>
        <w:t xml:space="preserve"> Pero esta recta tensión es la que  parte de la fe. En efecto, </w:t>
      </w:r>
      <w:r w:rsidR="00102D15" w:rsidRPr="00A4768C">
        <w:rPr>
          <w:rFonts w:ascii="Palatino Linotype" w:hAnsi="Palatino Linotype"/>
          <w:highlight w:val="cyan"/>
          <w:lang w:val="es-CL"/>
        </w:rPr>
        <w:t xml:space="preserve">la fe cierta, en todo caso, da inicio al conocimiento; pero el conocimiento cierto no se perfeccionará sino después de esta vida, cuando veremos </w:t>
      </w:r>
      <w:r w:rsidR="00102D15" w:rsidRPr="00A4768C">
        <w:rPr>
          <w:rFonts w:ascii="Palatino Linotype" w:hAnsi="Palatino Linotype"/>
          <w:i/>
          <w:highlight w:val="cyan"/>
          <w:lang w:val="es-CL"/>
        </w:rPr>
        <w:t>cara a cara</w:t>
      </w:r>
      <w:r w:rsidR="00102D15" w:rsidRPr="00A4768C">
        <w:rPr>
          <w:rFonts w:ascii="Palatino Linotype" w:hAnsi="Palatino Linotype"/>
          <w:highlight w:val="cyan"/>
          <w:lang w:val="es-CL"/>
        </w:rPr>
        <w:t xml:space="preserve"> (</w:t>
      </w:r>
      <w:r w:rsidR="00102D15" w:rsidRPr="00A4768C">
        <w:rPr>
          <w:rFonts w:ascii="Palatino Linotype" w:hAnsi="Palatino Linotype"/>
          <w:i/>
          <w:highlight w:val="cyan"/>
          <w:lang w:val="es-CL"/>
        </w:rPr>
        <w:t>I Cor</w:t>
      </w:r>
      <w:r w:rsidR="00102D15" w:rsidRPr="00A4768C">
        <w:rPr>
          <w:rFonts w:ascii="Palatino Linotype" w:hAnsi="Palatino Linotype"/>
          <w:highlight w:val="cyan"/>
          <w:lang w:val="es-CL"/>
        </w:rPr>
        <w:t xml:space="preserve"> 13,12).</w:t>
      </w:r>
      <w:r w:rsidR="00AD0ADE">
        <w:rPr>
          <w:rFonts w:ascii="Palatino Linotype" w:hAnsi="Palatino Linotype"/>
          <w:lang w:val="es-CL"/>
        </w:rPr>
        <w:t xml:space="preserve"> </w:t>
      </w:r>
      <w:r w:rsidR="002D24D6">
        <w:rPr>
          <w:rFonts w:ascii="Palatino Linotype" w:hAnsi="Palatino Linotype"/>
          <w:lang w:val="es-CL"/>
        </w:rPr>
        <w:t>Por lo tanto sepamos esto, de modo que tengamos en mente que es más seguro el deseo</w:t>
      </w:r>
      <w:r w:rsidR="007D4494">
        <w:rPr>
          <w:rFonts w:ascii="Palatino Linotype" w:hAnsi="Palatino Linotype"/>
          <w:lang w:val="es-CL"/>
        </w:rPr>
        <w:t xml:space="preserve"> de buscar cosas verdadera</w:t>
      </w:r>
      <w:r w:rsidR="00886F4E">
        <w:rPr>
          <w:rFonts w:ascii="Palatino Linotype" w:hAnsi="Palatino Linotype"/>
          <w:lang w:val="es-CL"/>
        </w:rPr>
        <w:t>s</w:t>
      </w:r>
      <w:r w:rsidR="007D4494">
        <w:rPr>
          <w:rFonts w:ascii="Palatino Linotype" w:hAnsi="Palatino Linotype"/>
          <w:lang w:val="es-CL"/>
        </w:rPr>
        <w:t>, que el de presumir que las cosas desconocidas sean conocidas.</w:t>
      </w:r>
      <w:r w:rsidR="0057116C">
        <w:rPr>
          <w:rFonts w:ascii="Palatino Linotype" w:hAnsi="Palatino Linotype"/>
          <w:lang w:val="es-CL"/>
        </w:rPr>
        <w:t xml:space="preserve"> </w:t>
      </w:r>
      <w:r w:rsidR="0057116C" w:rsidRPr="00A4768C">
        <w:rPr>
          <w:rFonts w:ascii="Palatino Linotype" w:hAnsi="Palatino Linotype"/>
          <w:highlight w:val="cyan"/>
          <w:lang w:val="es-CL"/>
        </w:rPr>
        <w:t>Así entonces busquemos para poder encontrar, y encontremos para poder [nuevamente] buscar</w:t>
      </w:r>
      <w:r w:rsidR="002B7B44" w:rsidRPr="00A4768C">
        <w:rPr>
          <w:rFonts w:ascii="Palatino Linotype" w:hAnsi="Palatino Linotype"/>
          <w:highlight w:val="cyan"/>
          <w:lang w:val="es-CL"/>
        </w:rPr>
        <w:t>.</w:t>
      </w:r>
      <w:r w:rsidR="002B7B44">
        <w:rPr>
          <w:rFonts w:ascii="Palatino Linotype" w:hAnsi="Palatino Linotype"/>
          <w:lang w:val="es-CL"/>
        </w:rPr>
        <w:t xml:space="preserve"> En efecto, </w:t>
      </w:r>
      <w:r w:rsidR="002B7B44" w:rsidRPr="005F43F3">
        <w:rPr>
          <w:rFonts w:ascii="Palatino Linotype" w:hAnsi="Palatino Linotype"/>
          <w:i/>
          <w:lang w:val="es-CL"/>
        </w:rPr>
        <w:t>cuando el hombre llega al fin, allí empieza</w:t>
      </w:r>
      <w:r w:rsidR="005F43F3">
        <w:rPr>
          <w:rFonts w:ascii="Palatino Linotype" w:hAnsi="Palatino Linotype"/>
          <w:i/>
          <w:lang w:val="es-CL"/>
        </w:rPr>
        <w:t xml:space="preserve"> </w:t>
      </w:r>
      <w:r w:rsidR="005F43F3">
        <w:rPr>
          <w:rFonts w:ascii="Palatino Linotype" w:hAnsi="Palatino Linotype"/>
          <w:lang w:val="es-CL"/>
        </w:rPr>
        <w:t>(</w:t>
      </w:r>
      <w:r w:rsidR="005F43F3" w:rsidRPr="005F43F3">
        <w:rPr>
          <w:rFonts w:ascii="Palatino Linotype" w:hAnsi="Palatino Linotype"/>
          <w:i/>
          <w:lang w:val="es-CL"/>
        </w:rPr>
        <w:t>Ecli</w:t>
      </w:r>
      <w:r w:rsidR="005F43F3">
        <w:rPr>
          <w:rFonts w:ascii="Palatino Linotype" w:hAnsi="Palatino Linotype"/>
          <w:lang w:val="es-CL"/>
        </w:rPr>
        <w:t>. 18,6)</w:t>
      </w:r>
      <w:r w:rsidR="0056734C">
        <w:rPr>
          <w:rFonts w:ascii="Palatino Linotype" w:hAnsi="Palatino Linotype"/>
          <w:lang w:val="es-CL"/>
        </w:rPr>
        <w:t>.</w:t>
      </w:r>
      <w:r w:rsidR="00E7384F">
        <w:rPr>
          <w:rFonts w:ascii="Palatino Linotype" w:hAnsi="Palatino Linotype"/>
          <w:lang w:val="es-CL"/>
        </w:rPr>
        <w:t xml:space="preserve"> </w:t>
      </w:r>
    </w:p>
    <w:p w14:paraId="40B3BC88" w14:textId="545A8B93" w:rsidR="00D17090" w:rsidRPr="005F43F3" w:rsidRDefault="005F43F3" w:rsidP="00D17090">
      <w:pPr>
        <w:jc w:val="both"/>
        <w:rPr>
          <w:rFonts w:ascii="Palatino Linotype" w:hAnsi="Palatino Linotype"/>
          <w:b/>
          <w:highlight w:val="yellow"/>
          <w:lang w:val="es-CL"/>
        </w:rPr>
      </w:pPr>
      <w:r>
        <w:rPr>
          <w:rFonts w:ascii="Palatino Linotype" w:hAnsi="Palatino Linotype"/>
          <w:lang w:val="es-CL"/>
        </w:rPr>
        <w:t xml:space="preserve"> </w:t>
      </w:r>
      <w:r w:rsidR="00770375" w:rsidRPr="005F43F3">
        <w:rPr>
          <w:rFonts w:ascii="Palatino Linotype" w:hAnsi="Palatino Linotype"/>
          <w:b/>
          <w:highlight w:val="yellow"/>
          <w:lang w:val="es-CL"/>
        </w:rPr>
        <w:t xml:space="preserve"> </w:t>
      </w:r>
      <w:r w:rsidR="002960F3" w:rsidRPr="005F43F3">
        <w:rPr>
          <w:rFonts w:ascii="Palatino Linotype" w:hAnsi="Palatino Linotype"/>
          <w:b/>
          <w:highlight w:val="yellow"/>
          <w:lang w:val="es-CL"/>
        </w:rPr>
        <w:t xml:space="preserve">  </w:t>
      </w:r>
      <w:r w:rsidR="00352E32" w:rsidRPr="005F43F3">
        <w:rPr>
          <w:rFonts w:ascii="Palatino Linotype" w:hAnsi="Palatino Linotype"/>
          <w:b/>
          <w:highlight w:val="yellow"/>
          <w:lang w:val="es-CL"/>
        </w:rPr>
        <w:t xml:space="preserve"> </w:t>
      </w:r>
    </w:p>
    <w:p w14:paraId="59D66359" w14:textId="5FC4CD77" w:rsidR="003E6683" w:rsidRPr="009A562C" w:rsidRDefault="009A562C" w:rsidP="009C4DC5">
      <w:pPr>
        <w:ind w:firstLine="708"/>
        <w:jc w:val="both"/>
        <w:rPr>
          <w:rFonts w:ascii="Palatino Linotype" w:hAnsi="Palatino Linotype"/>
          <w:highlight w:val="yellow"/>
          <w:lang w:val="es-CL"/>
        </w:rPr>
      </w:pPr>
      <w:r w:rsidRPr="00A4768C">
        <w:rPr>
          <w:rFonts w:ascii="Palatino Linotype" w:hAnsi="Palatino Linotype"/>
          <w:highlight w:val="yellow"/>
          <w:lang w:val="es-CL"/>
        </w:rPr>
        <w:t>No dudemos con falta de fe acerca de lo que hay que creer, ni tampoco afirmemos con temeridad nada que sea objeto de entendimiento; en el primer ámbito hay que mantener firme la autoridad, en el segundo, hay que investigar la verdad.</w:t>
      </w:r>
      <w:r>
        <w:rPr>
          <w:rFonts w:ascii="Palatino Linotype" w:hAnsi="Palatino Linotype"/>
          <w:lang w:val="es-CL"/>
        </w:rPr>
        <w:t xml:space="preserve"> Por lo tanto, en </w:t>
      </w:r>
      <w:r w:rsidR="00D6212A">
        <w:rPr>
          <w:rFonts w:ascii="Palatino Linotype" w:hAnsi="Palatino Linotype"/>
          <w:lang w:val="es-CL"/>
        </w:rPr>
        <w:t>lo que</w:t>
      </w:r>
      <w:r>
        <w:rPr>
          <w:rFonts w:ascii="Palatino Linotype" w:hAnsi="Palatino Linotype"/>
          <w:lang w:val="es-CL"/>
        </w:rPr>
        <w:t xml:space="preserve"> se refiere a este problema</w:t>
      </w:r>
      <w:r w:rsidR="00D6212A">
        <w:rPr>
          <w:rFonts w:ascii="Palatino Linotype" w:hAnsi="Palatino Linotype"/>
          <w:lang w:val="es-CL"/>
        </w:rPr>
        <w:t xml:space="preserve">, creamos que </w:t>
      </w:r>
      <w:r w:rsidR="00D6212A" w:rsidRPr="00D6212A">
        <w:rPr>
          <w:rFonts w:ascii="Palatino Linotype" w:hAnsi="Palatino Linotype"/>
          <w:i/>
          <w:lang w:val="es-CL"/>
        </w:rPr>
        <w:t>el Padre, el Hijo y el Espíritu Santo son un solo Dios</w:t>
      </w:r>
      <w:r w:rsidR="00D6212A">
        <w:rPr>
          <w:rFonts w:ascii="Palatino Linotype" w:hAnsi="Palatino Linotype"/>
          <w:lang w:val="es-CL"/>
        </w:rPr>
        <w:t xml:space="preserve"> (</w:t>
      </w:r>
      <w:r w:rsidR="00D6212A" w:rsidRPr="0057625C">
        <w:rPr>
          <w:rFonts w:ascii="Palatino Linotype" w:hAnsi="Palatino Linotype"/>
          <w:i/>
          <w:lang w:val="es-CL"/>
        </w:rPr>
        <w:t>Symbolum nicaenum</w:t>
      </w:r>
      <w:r w:rsidR="00640E7B">
        <w:rPr>
          <w:rFonts w:ascii="Palatino Linotype" w:hAnsi="Palatino Linotype"/>
          <w:lang w:val="es-CL"/>
        </w:rPr>
        <w:t>), a</w:t>
      </w:r>
      <w:r w:rsidR="00D6212A">
        <w:rPr>
          <w:rFonts w:ascii="Palatino Linotype" w:hAnsi="Palatino Linotype"/>
          <w:lang w:val="es-CL"/>
        </w:rPr>
        <w:t xml:space="preserve">utor y gobernador de toda la creación: que el Padre no es el Hijo, ni el Espíritu </w:t>
      </w:r>
      <w:r w:rsidR="00D6212A">
        <w:rPr>
          <w:rFonts w:ascii="Palatino Linotype" w:hAnsi="Palatino Linotype"/>
          <w:lang w:val="es-CL"/>
        </w:rPr>
        <w:lastRenderedPageBreak/>
        <w:t>Santo es el Padre o el Hijo, sino que es una Trinidad de Personas recíprocamente relacionadas</w:t>
      </w:r>
      <w:r w:rsidR="00640E7B">
        <w:rPr>
          <w:rFonts w:ascii="Palatino Linotype" w:hAnsi="Palatino Linotype"/>
          <w:lang w:val="es-CL"/>
        </w:rPr>
        <w:t>,</w:t>
      </w:r>
      <w:r w:rsidR="00D6212A">
        <w:rPr>
          <w:rFonts w:ascii="Palatino Linotype" w:hAnsi="Palatino Linotype"/>
          <w:lang w:val="es-CL"/>
        </w:rPr>
        <w:t xml:space="preserve"> una Unidad de igual esencia. </w:t>
      </w:r>
      <w:r w:rsidR="00D6212A" w:rsidRPr="00A4768C">
        <w:rPr>
          <w:rFonts w:ascii="Palatino Linotype" w:hAnsi="Palatino Linotype"/>
          <w:highlight w:val="yellow"/>
          <w:lang w:val="es-CL"/>
        </w:rPr>
        <w:t>Y busquemos entender esto, pidiéndole ayuda a Él mismo a quien queremos entender</w:t>
      </w:r>
      <w:r w:rsidR="00D6212A">
        <w:rPr>
          <w:rFonts w:ascii="Palatino Linotype" w:hAnsi="Palatino Linotype"/>
          <w:lang w:val="es-CL"/>
        </w:rPr>
        <w:t xml:space="preserve">, y por cuanto es dado, explicar lo que  entendemos, con tan grande cura y </w:t>
      </w:r>
      <w:r w:rsidR="0057625C">
        <w:rPr>
          <w:rFonts w:ascii="Palatino Linotype" w:hAnsi="Palatino Linotype"/>
          <w:lang w:val="es-CL"/>
        </w:rPr>
        <w:t>solicitud que, aun si decimos una cosa por otra, no digamos sin embargo nada indigno.</w:t>
      </w:r>
      <w:r w:rsidR="00003705">
        <w:rPr>
          <w:rFonts w:ascii="Palatino Linotype" w:hAnsi="Palatino Linotype"/>
          <w:lang w:val="es-CL"/>
        </w:rPr>
        <w:t xml:space="preserve"> De modo que, si decimos algo del Padre, por ejemplo, que propiamente no conviene al Padre, [por lo menos] que convenga o al Hijo, o al Espíritu Santo o a la misma Trinidad; </w:t>
      </w:r>
      <w:r w:rsidR="00D6314D">
        <w:rPr>
          <w:rFonts w:ascii="Palatino Linotype" w:hAnsi="Palatino Linotype"/>
          <w:lang w:val="es-CL"/>
        </w:rPr>
        <w:t xml:space="preserve">y si decimos algo del Hijo que propiamente no conviene al Hijo, que convenga al menos al Padre o al Espíritu Santo o a la misma Trinidad; </w:t>
      </w:r>
      <w:r w:rsidR="00003705">
        <w:rPr>
          <w:rFonts w:ascii="Palatino Linotype" w:hAnsi="Palatino Linotype"/>
          <w:lang w:val="es-CL"/>
        </w:rPr>
        <w:t>del mismo modo, si decimos algo que no</w:t>
      </w:r>
      <w:r w:rsidR="00D6314D">
        <w:rPr>
          <w:rFonts w:ascii="Palatino Linotype" w:hAnsi="Palatino Linotype"/>
          <w:lang w:val="es-CL"/>
        </w:rPr>
        <w:t xml:space="preserve"> muestra la propiedad del Espíritu Santo, no sea ajeno, sin embargo, al Padre o al Hijo o a la misma Trinidad, el único Dios. Así co</w:t>
      </w:r>
      <w:r w:rsidR="008A0565">
        <w:rPr>
          <w:rFonts w:ascii="Palatino Linotype" w:hAnsi="Palatino Linotype"/>
          <w:lang w:val="es-CL"/>
        </w:rPr>
        <w:t>mo ahora deseamos ver si aquel excelentísimo</w:t>
      </w:r>
      <w:r w:rsidR="00D6314D">
        <w:rPr>
          <w:rFonts w:ascii="Palatino Linotype" w:hAnsi="Palatino Linotype"/>
          <w:lang w:val="es-CL"/>
        </w:rPr>
        <w:t xml:space="preserve"> </w:t>
      </w:r>
      <w:r w:rsidR="008A0565">
        <w:rPr>
          <w:rFonts w:ascii="Palatino Linotype" w:hAnsi="Palatino Linotype"/>
          <w:lang w:val="es-CL"/>
        </w:rPr>
        <w:t>Amor</w:t>
      </w:r>
      <w:r w:rsidR="00D6314D">
        <w:rPr>
          <w:rFonts w:ascii="Palatino Linotype" w:hAnsi="Palatino Linotype"/>
          <w:lang w:val="es-CL"/>
        </w:rPr>
        <w:t xml:space="preserve"> </w:t>
      </w:r>
      <w:r w:rsidR="00BA4B86">
        <w:rPr>
          <w:rFonts w:ascii="Palatino Linotype" w:hAnsi="Palatino Linotype"/>
          <w:lang w:val="es-CL"/>
        </w:rPr>
        <w:t>es</w:t>
      </w:r>
      <w:r w:rsidR="00D6314D">
        <w:rPr>
          <w:rFonts w:ascii="Palatino Linotype" w:hAnsi="Palatino Linotype"/>
          <w:lang w:val="es-CL"/>
        </w:rPr>
        <w:t xml:space="preserve"> propiamente el Espíritu Santo</w:t>
      </w:r>
      <w:r w:rsidR="008A0565">
        <w:rPr>
          <w:rFonts w:ascii="Palatino Linotype" w:hAnsi="Palatino Linotype"/>
          <w:lang w:val="es-CL"/>
        </w:rPr>
        <w:t xml:space="preserve">. Porque si no lo es, o el Padre es el Amor, o lo es el Hijo, o la Trinidad misma, </w:t>
      </w:r>
      <w:r w:rsidR="008A0565" w:rsidRPr="00A4768C">
        <w:rPr>
          <w:rFonts w:ascii="Palatino Linotype" w:hAnsi="Palatino Linotype"/>
          <w:highlight w:val="yellow"/>
          <w:lang w:val="es-CL"/>
        </w:rPr>
        <w:t xml:space="preserve">porque </w:t>
      </w:r>
      <w:r w:rsidR="00A47F61" w:rsidRPr="00A4768C">
        <w:rPr>
          <w:rFonts w:ascii="Palatino Linotype" w:hAnsi="Palatino Linotype"/>
          <w:highlight w:val="yellow"/>
          <w:lang w:val="es-CL"/>
        </w:rPr>
        <w:t xml:space="preserve">no podemos </w:t>
      </w:r>
      <w:r w:rsidR="00751989" w:rsidRPr="00A4768C">
        <w:rPr>
          <w:rFonts w:ascii="Palatino Linotype" w:hAnsi="Palatino Linotype"/>
          <w:highlight w:val="yellow"/>
          <w:lang w:val="es-CL"/>
        </w:rPr>
        <w:t>oponernos</w:t>
      </w:r>
      <w:r w:rsidR="00A47F61" w:rsidRPr="00A4768C">
        <w:rPr>
          <w:rFonts w:ascii="Palatino Linotype" w:hAnsi="Palatino Linotype"/>
          <w:highlight w:val="yellow"/>
          <w:lang w:val="es-CL"/>
        </w:rPr>
        <w:t xml:space="preserve"> a la segurísima fe y a la validísima autoridad de la Escritura</w:t>
      </w:r>
      <w:r w:rsidR="00640E7B" w:rsidRPr="00A4768C">
        <w:rPr>
          <w:rFonts w:ascii="Palatino Linotype" w:hAnsi="Palatino Linotype"/>
          <w:highlight w:val="yellow"/>
          <w:lang w:val="es-CL"/>
        </w:rPr>
        <w:t xml:space="preserve">, que dice: </w:t>
      </w:r>
      <w:r w:rsidR="00640E7B" w:rsidRPr="002576A7">
        <w:rPr>
          <w:rFonts w:ascii="Palatino Linotype" w:hAnsi="Palatino Linotype"/>
          <w:highlight w:val="cyan"/>
          <w:lang w:val="es-CL"/>
        </w:rPr>
        <w:t>“Dios es amor”</w:t>
      </w:r>
      <w:r w:rsidR="00640E7B">
        <w:rPr>
          <w:rFonts w:ascii="Palatino Linotype" w:hAnsi="Palatino Linotype"/>
          <w:lang w:val="es-CL"/>
        </w:rPr>
        <w:t xml:space="preserve"> (I Ioh</w:t>
      </w:r>
      <w:r w:rsidR="00625626">
        <w:rPr>
          <w:rFonts w:ascii="Palatino Linotype" w:hAnsi="Palatino Linotype"/>
          <w:lang w:val="es-CL"/>
        </w:rPr>
        <w:t xml:space="preserve"> 4,16). Sin embargo, no debemos desviarnos con sacrílego  error</w:t>
      </w:r>
      <w:r w:rsidR="00DD06E7">
        <w:rPr>
          <w:rFonts w:ascii="Palatino Linotype" w:hAnsi="Palatino Linotype"/>
          <w:lang w:val="es-CL"/>
        </w:rPr>
        <w:t xml:space="preserve">, </w:t>
      </w:r>
      <w:r w:rsidR="00DD06E7" w:rsidRPr="002576A7">
        <w:rPr>
          <w:rFonts w:ascii="Palatino Linotype" w:hAnsi="Palatino Linotype"/>
          <w:highlight w:val="green"/>
          <w:lang w:val="es-CL"/>
        </w:rPr>
        <w:t>diciendo algo de la Trinidad, que no convenga al Creador, sino más bien a la creatura</w:t>
      </w:r>
      <w:r w:rsidR="00DD06E7">
        <w:rPr>
          <w:rFonts w:ascii="Palatino Linotype" w:hAnsi="Palatino Linotype"/>
          <w:lang w:val="es-CL"/>
        </w:rPr>
        <w:t xml:space="preserve">, o </w:t>
      </w:r>
      <w:r w:rsidR="001B4393">
        <w:rPr>
          <w:rFonts w:ascii="Palatino Linotype" w:hAnsi="Palatino Linotype"/>
          <w:lang w:val="es-CL"/>
        </w:rPr>
        <w:t>a una vana imaginación.</w:t>
      </w:r>
      <w:r w:rsidR="00625626">
        <w:rPr>
          <w:rFonts w:ascii="Palatino Linotype" w:hAnsi="Palatino Linotype"/>
          <w:lang w:val="es-CL"/>
        </w:rPr>
        <w:t xml:space="preserve"> </w:t>
      </w:r>
    </w:p>
    <w:p w14:paraId="24B20CF6" w14:textId="344A1D7A" w:rsidR="009A562C" w:rsidRDefault="009A562C" w:rsidP="009C4DC5">
      <w:pPr>
        <w:ind w:firstLine="708"/>
        <w:jc w:val="both"/>
        <w:rPr>
          <w:rFonts w:ascii="Palatino Linotype" w:hAnsi="Palatino Linotype"/>
          <w:b/>
          <w:highlight w:val="yellow"/>
          <w:lang w:val="es-CL"/>
        </w:rPr>
      </w:pPr>
    </w:p>
    <w:p w14:paraId="21CCC021" w14:textId="69E8FF9C" w:rsidR="000915FF" w:rsidRDefault="00DF7A7C" w:rsidP="009C4DC5">
      <w:pPr>
        <w:ind w:firstLine="708"/>
        <w:jc w:val="both"/>
        <w:rPr>
          <w:rFonts w:ascii="Palatino Linotype" w:hAnsi="Palatino Linotype"/>
          <w:lang w:val="es-CL"/>
        </w:rPr>
      </w:pPr>
      <w:r>
        <w:rPr>
          <w:rFonts w:ascii="Palatino Linotype" w:hAnsi="Palatino Linotype"/>
          <w:b/>
          <w:lang w:val="es-CL"/>
        </w:rPr>
        <w:t>i</w:t>
      </w:r>
      <w:r w:rsidRPr="00DF7A7C">
        <w:rPr>
          <w:rFonts w:ascii="Palatino Linotype" w:hAnsi="Palatino Linotype"/>
          <w:b/>
          <w:lang w:val="es-CL"/>
        </w:rPr>
        <w:t>i,2</w:t>
      </w:r>
      <w:r>
        <w:rPr>
          <w:rFonts w:ascii="Palatino Linotype" w:hAnsi="Palatino Linotype"/>
          <w:b/>
          <w:lang w:val="es-CL"/>
        </w:rPr>
        <w:t xml:space="preserve">. </w:t>
      </w:r>
      <w:r>
        <w:rPr>
          <w:rFonts w:ascii="Palatino Linotype" w:hAnsi="Palatino Linotype"/>
          <w:lang w:val="es-CL"/>
        </w:rPr>
        <w:t>Si esto es así, pongamos atención a estes tres cosas, que nos parece haber descubierto. Todavía no hablamos de la</w:t>
      </w:r>
      <w:r w:rsidR="009E2F10">
        <w:rPr>
          <w:rFonts w:ascii="Palatino Linotype" w:hAnsi="Palatino Linotype"/>
          <w:lang w:val="es-CL"/>
        </w:rPr>
        <w:t>s</w:t>
      </w:r>
      <w:r>
        <w:rPr>
          <w:rFonts w:ascii="Palatino Linotype" w:hAnsi="Palatino Linotype"/>
          <w:lang w:val="es-CL"/>
        </w:rPr>
        <w:t xml:space="preserve"> realidades superiores, del Padre, del Hijo y del Espíritu Santo, </w:t>
      </w:r>
      <w:r w:rsidRPr="002576A7">
        <w:rPr>
          <w:rFonts w:ascii="Palatino Linotype" w:hAnsi="Palatino Linotype"/>
          <w:highlight w:val="yellow"/>
          <w:lang w:val="es-CL"/>
        </w:rPr>
        <w:t>sino de esta imagen imperfecta, y sin embargo imagen, es decir, el hombre</w:t>
      </w:r>
      <w:r w:rsidR="005D2669">
        <w:rPr>
          <w:rFonts w:ascii="Palatino Linotype" w:hAnsi="Palatino Linotype"/>
          <w:lang w:val="es-CL"/>
        </w:rPr>
        <w:t>; pues quizás la debilidad de nuestra mente la ve más familiar y fácilmente.</w:t>
      </w:r>
      <w:r w:rsidR="00EB2AD8">
        <w:rPr>
          <w:rFonts w:ascii="Palatino Linotype" w:hAnsi="Palatino Linotype"/>
          <w:lang w:val="es-CL"/>
        </w:rPr>
        <w:t xml:space="preserve"> He aquí que yo, que investigo esto, cuando amo algo, tengo tres cosas: yo, y lo que amo, y el mismo amor. En efecto, no amo al amor, si no amara a alguien que ama, pues no hay amor, donde nada es amado. Por lo t</w:t>
      </w:r>
      <w:r w:rsidR="009E2F10">
        <w:rPr>
          <w:rFonts w:ascii="Palatino Linotype" w:hAnsi="Palatino Linotype"/>
          <w:lang w:val="es-CL"/>
        </w:rPr>
        <w:t>anto hay tres cosas: el que ama y lo que se ama</w:t>
      </w:r>
      <w:r w:rsidR="00EB2AD8">
        <w:rPr>
          <w:rFonts w:ascii="Palatino Linotype" w:hAnsi="Palatino Linotype"/>
          <w:lang w:val="es-CL"/>
        </w:rPr>
        <w:t xml:space="preserve"> y el amor</w:t>
      </w:r>
      <w:r w:rsidR="003B1972">
        <w:rPr>
          <w:rFonts w:ascii="Palatino Linotype" w:hAnsi="Palatino Linotype"/>
          <w:lang w:val="es-CL"/>
        </w:rPr>
        <w:t xml:space="preserve">. </w:t>
      </w:r>
      <w:r w:rsidR="003B1972" w:rsidRPr="002576A7">
        <w:rPr>
          <w:rFonts w:ascii="Palatino Linotype" w:hAnsi="Palatino Linotype"/>
          <w:highlight w:val="yellow"/>
          <w:lang w:val="es-CL"/>
        </w:rPr>
        <w:t>¿Qué pasaría, si no amara sino a mí mismo?</w:t>
      </w:r>
      <w:r w:rsidR="00EB2AD8" w:rsidRPr="002576A7">
        <w:rPr>
          <w:rFonts w:ascii="Palatino Linotype" w:hAnsi="Palatino Linotype"/>
          <w:highlight w:val="yellow"/>
          <w:lang w:val="es-CL"/>
        </w:rPr>
        <w:t xml:space="preserve"> </w:t>
      </w:r>
      <w:r w:rsidR="003B1972" w:rsidRPr="002576A7">
        <w:rPr>
          <w:rFonts w:ascii="Palatino Linotype" w:hAnsi="Palatino Linotype"/>
          <w:highlight w:val="yellow"/>
          <w:lang w:val="es-CL"/>
        </w:rPr>
        <w:t xml:space="preserve">¿Acaso serán dos? </w:t>
      </w:r>
      <w:r w:rsidR="00631E27" w:rsidRPr="002576A7">
        <w:rPr>
          <w:rFonts w:ascii="Palatino Linotype" w:hAnsi="Palatino Linotype"/>
          <w:highlight w:val="yellow"/>
          <w:lang w:val="es-CL"/>
        </w:rPr>
        <w:t>¿Aquello que amo y el amor? Pue</w:t>
      </w:r>
      <w:r w:rsidR="009E2F10" w:rsidRPr="002576A7">
        <w:rPr>
          <w:rFonts w:ascii="Palatino Linotype" w:hAnsi="Palatino Linotype"/>
          <w:highlight w:val="yellow"/>
          <w:lang w:val="es-CL"/>
        </w:rPr>
        <w:t>s el que ama y lo que es amado</w:t>
      </w:r>
      <w:r w:rsidR="00631E27" w:rsidRPr="002576A7">
        <w:rPr>
          <w:rFonts w:ascii="Palatino Linotype" w:hAnsi="Palatino Linotype"/>
          <w:highlight w:val="yellow"/>
          <w:lang w:val="es-CL"/>
        </w:rPr>
        <w:t xml:space="preserve"> son lo mismo, cuando uno se ama a sí mismo</w:t>
      </w:r>
      <w:r w:rsidR="00631E27">
        <w:rPr>
          <w:rFonts w:ascii="Palatino Linotype" w:hAnsi="Palatino Linotype"/>
          <w:lang w:val="es-CL"/>
        </w:rPr>
        <w:t>: así como amar y ser amado de manera análoga son lo mismo, cuando cada uno se ama a sí mismo</w:t>
      </w:r>
      <w:r w:rsidR="007135C9">
        <w:rPr>
          <w:rFonts w:ascii="Palatino Linotype" w:hAnsi="Palatino Linotype"/>
          <w:lang w:val="es-CL"/>
        </w:rPr>
        <w:t xml:space="preserve">. Por cierto se dice dos veces la misma </w:t>
      </w:r>
      <w:r w:rsidR="007135C9">
        <w:rPr>
          <w:rFonts w:ascii="Palatino Linotype" w:hAnsi="Palatino Linotype"/>
          <w:lang w:val="es-CL"/>
        </w:rPr>
        <w:lastRenderedPageBreak/>
        <w:t>cosa, cuando se dice: ‘él se ama’ y ‘es amado por él mismo’. Pues entonces, no son cosas distintas amar y ser amado; así como no son personas distintas el que ama y el que es amado</w:t>
      </w:r>
      <w:r w:rsidR="00FE4C2F">
        <w:rPr>
          <w:rFonts w:ascii="Palatino Linotype" w:hAnsi="Palatino Linotype"/>
          <w:lang w:val="es-CL"/>
        </w:rPr>
        <w:t xml:space="preserve">. Pero en cambio el amor y lo que se ama, también aquí son dos. </w:t>
      </w:r>
      <w:r w:rsidR="00FE4C2F" w:rsidRPr="002576A7">
        <w:rPr>
          <w:rFonts w:ascii="Palatino Linotype" w:hAnsi="Palatino Linotype"/>
          <w:highlight w:val="yellow"/>
          <w:lang w:val="es-CL"/>
        </w:rPr>
        <w:t>En efecto, no todo el que se ama es el amor, sino cuando se ama el mismo Amor.</w:t>
      </w:r>
      <w:r w:rsidR="00FE4C2F">
        <w:rPr>
          <w:rFonts w:ascii="Palatino Linotype" w:hAnsi="Palatino Linotype"/>
          <w:lang w:val="es-CL"/>
        </w:rPr>
        <w:t xml:space="preserve"> Una cosa es amarse uno mismo, otra cosa es amar a su amor. </w:t>
      </w:r>
      <w:r w:rsidR="00551753">
        <w:rPr>
          <w:rFonts w:ascii="Palatino Linotype" w:hAnsi="Palatino Linotype"/>
          <w:lang w:val="es-CL"/>
        </w:rPr>
        <w:t xml:space="preserve">Pues no se ama al amor, </w:t>
      </w:r>
      <w:r w:rsidR="00653113">
        <w:rPr>
          <w:rFonts w:ascii="Palatino Linotype" w:hAnsi="Palatino Linotype"/>
          <w:lang w:val="es-CL"/>
        </w:rPr>
        <w:t>sino ya amando algo; porque donde nada es amado, no hay amor alguno.</w:t>
      </w:r>
      <w:r w:rsidR="00CF3252">
        <w:rPr>
          <w:rFonts w:ascii="Palatino Linotype" w:hAnsi="Palatino Linotype"/>
          <w:lang w:val="es-CL"/>
        </w:rPr>
        <w:t xml:space="preserve"> Por lo tanto hay dos, cuando uno se ama a sí mismo: el amor y lo que  se ama. En efecto, entonces,</w:t>
      </w:r>
      <w:r w:rsidR="00A31009">
        <w:rPr>
          <w:rFonts w:ascii="Palatino Linotype" w:hAnsi="Palatino Linotype"/>
          <w:lang w:val="es-CL"/>
        </w:rPr>
        <w:t xml:space="preserve"> el que ama y lo que es amado son una sola cosa</w:t>
      </w:r>
      <w:r w:rsidR="00847002">
        <w:rPr>
          <w:rFonts w:ascii="Palatino Linotype" w:hAnsi="Palatino Linotype"/>
          <w:lang w:val="es-CL"/>
        </w:rPr>
        <w:t xml:space="preserve">. </w:t>
      </w:r>
      <w:r w:rsidR="00847002" w:rsidRPr="002576A7">
        <w:rPr>
          <w:rFonts w:ascii="Palatino Linotype" w:hAnsi="Palatino Linotype"/>
          <w:highlight w:val="green"/>
          <w:lang w:val="es-CL"/>
        </w:rPr>
        <w:t>Por lo cual, parece que no se sigue</w:t>
      </w:r>
      <w:r w:rsidR="005376C9" w:rsidRPr="002576A7">
        <w:rPr>
          <w:rFonts w:ascii="Palatino Linotype" w:hAnsi="Palatino Linotype"/>
          <w:highlight w:val="green"/>
          <w:lang w:val="es-CL"/>
        </w:rPr>
        <w:t xml:space="preserve"> que, dondequiera que</w:t>
      </w:r>
      <w:r w:rsidR="009859B8" w:rsidRPr="002576A7">
        <w:rPr>
          <w:rFonts w:ascii="Palatino Linotype" w:hAnsi="Palatino Linotype"/>
          <w:highlight w:val="green"/>
          <w:lang w:val="es-CL"/>
        </w:rPr>
        <w:t xml:space="preserve"> haya amor, se entiendan</w:t>
      </w:r>
      <w:r w:rsidR="00847002" w:rsidRPr="002576A7">
        <w:rPr>
          <w:rFonts w:ascii="Palatino Linotype" w:hAnsi="Palatino Linotype"/>
          <w:highlight w:val="green"/>
          <w:lang w:val="es-CL"/>
        </w:rPr>
        <w:t xml:space="preserve"> tres </w:t>
      </w:r>
      <w:r w:rsidR="00162359">
        <w:rPr>
          <w:rFonts w:ascii="Palatino Linotype" w:hAnsi="Palatino Linotype"/>
          <w:highlight w:val="green"/>
          <w:lang w:val="es-CL"/>
        </w:rPr>
        <w:t>[cosas]</w:t>
      </w:r>
      <w:r w:rsidR="000915FF" w:rsidRPr="002576A7">
        <w:rPr>
          <w:rFonts w:ascii="Palatino Linotype" w:hAnsi="Palatino Linotype"/>
          <w:highlight w:val="green"/>
          <w:lang w:val="es-CL"/>
        </w:rPr>
        <w:t>.</w:t>
      </w:r>
    </w:p>
    <w:p w14:paraId="1DFEC020" w14:textId="57F7E20B" w:rsidR="009859B8" w:rsidRDefault="009859B8" w:rsidP="003E0157">
      <w:pPr>
        <w:ind w:firstLine="708"/>
        <w:jc w:val="both"/>
        <w:rPr>
          <w:rFonts w:ascii="Palatino Linotype" w:hAnsi="Palatino Linotype"/>
          <w:lang w:val="es-CL"/>
        </w:rPr>
      </w:pPr>
      <w:r>
        <w:rPr>
          <w:rFonts w:ascii="Palatino Linotype" w:hAnsi="Palatino Linotype"/>
          <w:lang w:val="es-CL"/>
        </w:rPr>
        <w:t>En efecto, prescindamos</w:t>
      </w:r>
      <w:r w:rsidR="009E2F10">
        <w:rPr>
          <w:rFonts w:ascii="Palatino Linotype" w:hAnsi="Palatino Linotype"/>
          <w:lang w:val="es-CL"/>
        </w:rPr>
        <w:t>,</w:t>
      </w:r>
      <w:r>
        <w:rPr>
          <w:rFonts w:ascii="Palatino Linotype" w:hAnsi="Palatino Linotype"/>
          <w:lang w:val="es-CL"/>
        </w:rPr>
        <w:t xml:space="preserve"> en esta consideración</w:t>
      </w:r>
      <w:r w:rsidR="009E2F10">
        <w:rPr>
          <w:rFonts w:ascii="Palatino Linotype" w:hAnsi="Palatino Linotype"/>
          <w:lang w:val="es-CL"/>
        </w:rPr>
        <w:t>,</w:t>
      </w:r>
      <w:r>
        <w:rPr>
          <w:rFonts w:ascii="Palatino Linotype" w:hAnsi="Palatino Linotype"/>
          <w:lang w:val="es-CL"/>
        </w:rPr>
        <w:t xml:space="preserve"> de las demás cosas, que son muchas, que forman el hombre y, para encontrar claramente, por cuanto podemos, aquellas que ahora buscamos, dediquémonos solo a la mente. Por lo tanto, la mente, cuando se ama a sí misma, muestra como dos cosas</w:t>
      </w:r>
      <w:r w:rsidR="00872273">
        <w:rPr>
          <w:rFonts w:ascii="Palatino Linotype" w:hAnsi="Palatino Linotype"/>
          <w:lang w:val="es-CL"/>
        </w:rPr>
        <w:t xml:space="preserve">: la mente y el amor. </w:t>
      </w:r>
      <w:r w:rsidR="00C316A3">
        <w:rPr>
          <w:rFonts w:ascii="Palatino Linotype" w:hAnsi="Palatino Linotype"/>
          <w:lang w:val="es-CL"/>
        </w:rPr>
        <w:t>Y ¿qué es amarse a sí mismo, sino querer estar presente a uno mismo para regocijarse en sí</w:t>
      </w:r>
      <w:r w:rsidR="009E2F10">
        <w:rPr>
          <w:rFonts w:ascii="Palatino Linotype" w:hAnsi="Palatino Linotype"/>
          <w:lang w:val="es-CL"/>
        </w:rPr>
        <w:t>?</w:t>
      </w:r>
      <w:r w:rsidR="003E0157">
        <w:rPr>
          <w:rFonts w:ascii="Palatino Linotype" w:hAnsi="Palatino Linotype"/>
          <w:lang w:val="es-CL"/>
        </w:rPr>
        <w:t xml:space="preserve"> </w:t>
      </w:r>
      <w:r w:rsidR="003E0157" w:rsidRPr="002576A7">
        <w:rPr>
          <w:rFonts w:ascii="Palatino Linotype" w:hAnsi="Palatino Linotype"/>
          <w:highlight w:val="yellow"/>
          <w:lang w:val="es-CL"/>
        </w:rPr>
        <w:t>Y como se quiere tanto cuanto se es, la voluntad es igual a la mente y el amor es igual al amante.</w:t>
      </w:r>
      <w:r>
        <w:rPr>
          <w:rFonts w:ascii="Palatino Linotype" w:hAnsi="Palatino Linotype"/>
          <w:lang w:val="es-CL"/>
        </w:rPr>
        <w:t xml:space="preserve"> </w:t>
      </w:r>
      <w:r w:rsidR="003E0157">
        <w:rPr>
          <w:rFonts w:ascii="Palatino Linotype" w:hAnsi="Palatino Linotype"/>
          <w:lang w:val="es-CL"/>
        </w:rPr>
        <w:t>Y si el amor es alguna sustancia, ciertamente no es cuerpo, sino espíritu, ni la mente es cuerpo, sino espíritu. Y sin embargo, el amor y la mente no son dos espíritus, sino un solo espíritu</w:t>
      </w:r>
      <w:r w:rsidR="00476B2A">
        <w:rPr>
          <w:rFonts w:ascii="Palatino Linotype" w:hAnsi="Palatino Linotype"/>
          <w:lang w:val="es-CL"/>
        </w:rPr>
        <w:t>, ni son dos esencia</w:t>
      </w:r>
      <w:r w:rsidR="009E2F10">
        <w:rPr>
          <w:rFonts w:ascii="Palatino Linotype" w:hAnsi="Palatino Linotype"/>
          <w:lang w:val="es-CL"/>
        </w:rPr>
        <w:t>s</w:t>
      </w:r>
      <w:r w:rsidR="00476B2A">
        <w:rPr>
          <w:rFonts w:ascii="Palatino Linotype" w:hAnsi="Palatino Linotype"/>
          <w:lang w:val="es-CL"/>
        </w:rPr>
        <w:t xml:space="preserve">, sino una sola; y sin embargo, estas dos, el amante y el amor, o si se quiere, lo que se ama y el amor, son cosas de algún modo distintas, aun siendo una sola cosa. Y por cierto estos dos se consideran en una relación recíproca. El que ama ciertamente se relaciona al amor y el amor al amante; pues el amante ama con cierto amor, y el amor es de algún amante. En cambio la mente y el espíritu no </w:t>
      </w:r>
      <w:r w:rsidR="009008F4">
        <w:rPr>
          <w:rFonts w:ascii="Palatino Linotype" w:hAnsi="Palatino Linotype"/>
          <w:lang w:val="es-CL"/>
        </w:rPr>
        <w:t xml:space="preserve">se dicen relativamente, sino que muestran una esencia. En efecto, no porque la mente y el espíritu son de algún hombre, por eso la mente y el espíritu son. Pues, prescindiendo de lo que es el hombre, que se llama así con la adjunción del cuerpo, prescindiendo entonces de este, la mente y el espíritu permanecen. En cambio, quitando el que ama, no hay amor alguno, y quitando el amor, no queda quien ame. Y por eso, por cuanto se relacionan uno al otro, son dos; por cuanto se </w:t>
      </w:r>
      <w:r w:rsidR="009008F4">
        <w:rPr>
          <w:rFonts w:ascii="Palatino Linotype" w:hAnsi="Palatino Linotype"/>
          <w:lang w:val="es-CL"/>
        </w:rPr>
        <w:lastRenderedPageBreak/>
        <w:t>consideran por sí mismos, tanto cada una es espíritu, como ambas son un solo espíritu, y cada una es mente, y al mismo tiempo ambos una sola mente</w:t>
      </w:r>
      <w:r w:rsidR="00F22833">
        <w:rPr>
          <w:rFonts w:ascii="Palatino Linotype" w:hAnsi="Palatino Linotype"/>
          <w:lang w:val="es-CL"/>
        </w:rPr>
        <w:t xml:space="preserve">. </w:t>
      </w:r>
      <w:r w:rsidR="00F22833" w:rsidRPr="00162359">
        <w:rPr>
          <w:rFonts w:ascii="Palatino Linotype" w:hAnsi="Palatino Linotype"/>
          <w:highlight w:val="yellow"/>
          <w:lang w:val="es-CL"/>
        </w:rPr>
        <w:t>Entonces ¿dónde está la trinidad?</w:t>
      </w:r>
      <w:r w:rsidR="00F22833">
        <w:rPr>
          <w:rFonts w:ascii="Palatino Linotype" w:hAnsi="Palatino Linotype"/>
          <w:lang w:val="es-CL"/>
        </w:rPr>
        <w:t xml:space="preserve"> Pongamos atención, en la medida de nuestras posibilidades, e invoquemos la luz sempiterna, para que ilumine  nuestras tinieblas, y veamos en nosotros, por cuanto no es dado, la imagen de Dios.</w:t>
      </w:r>
      <w:r w:rsidR="009008F4">
        <w:rPr>
          <w:rFonts w:ascii="Palatino Linotype" w:hAnsi="Palatino Linotype"/>
          <w:lang w:val="es-CL"/>
        </w:rPr>
        <w:t xml:space="preserve"> </w:t>
      </w:r>
      <w:r w:rsidR="00476B2A">
        <w:rPr>
          <w:rFonts w:ascii="Palatino Linotype" w:hAnsi="Palatino Linotype"/>
          <w:lang w:val="es-CL"/>
        </w:rPr>
        <w:t xml:space="preserve"> </w:t>
      </w:r>
      <w:r>
        <w:rPr>
          <w:rFonts w:ascii="Palatino Linotype" w:hAnsi="Palatino Linotype"/>
          <w:lang w:val="es-CL"/>
        </w:rPr>
        <w:t xml:space="preserve"> </w:t>
      </w:r>
    </w:p>
    <w:p w14:paraId="1A599908" w14:textId="35D1057E" w:rsidR="00DF7A7C" w:rsidRDefault="007135C9" w:rsidP="009C4DC5">
      <w:pPr>
        <w:ind w:firstLine="708"/>
        <w:jc w:val="both"/>
        <w:rPr>
          <w:rFonts w:ascii="Palatino Linotype" w:hAnsi="Palatino Linotype"/>
          <w:lang w:val="es-CL"/>
        </w:rPr>
      </w:pPr>
      <w:r>
        <w:rPr>
          <w:rFonts w:ascii="Palatino Linotype" w:hAnsi="Palatino Linotype"/>
          <w:lang w:val="es-CL"/>
        </w:rPr>
        <w:t xml:space="preserve">  </w:t>
      </w:r>
    </w:p>
    <w:p w14:paraId="2ECC71F0" w14:textId="1C1B7F29" w:rsidR="002749D1" w:rsidRDefault="004010A4" w:rsidP="009C4DC5">
      <w:pPr>
        <w:ind w:firstLine="708"/>
        <w:jc w:val="both"/>
        <w:rPr>
          <w:rFonts w:ascii="Palatino Linotype" w:hAnsi="Palatino Linotype"/>
          <w:lang w:val="es-CL"/>
        </w:rPr>
      </w:pPr>
      <w:r>
        <w:rPr>
          <w:rFonts w:ascii="Palatino Linotype" w:hAnsi="Palatino Linotype"/>
          <w:lang w:val="es-CL"/>
        </w:rPr>
        <w:t>i</w:t>
      </w:r>
      <w:r w:rsidR="002749D1">
        <w:rPr>
          <w:rFonts w:ascii="Palatino Linotype" w:hAnsi="Palatino Linotype"/>
          <w:lang w:val="es-CL"/>
        </w:rPr>
        <w:t xml:space="preserve">ii, 3 </w:t>
      </w:r>
      <w:r w:rsidR="002749D1" w:rsidRPr="00162359">
        <w:rPr>
          <w:rFonts w:ascii="Palatino Linotype" w:hAnsi="Palatino Linotype"/>
          <w:highlight w:val="cyan"/>
          <w:lang w:val="es-CL"/>
        </w:rPr>
        <w:t>En efecto la mente no puede amarse a s</w:t>
      </w:r>
      <w:r w:rsidR="00BD268D" w:rsidRPr="00162359">
        <w:rPr>
          <w:rFonts w:ascii="Palatino Linotype" w:hAnsi="Palatino Linotype"/>
          <w:highlight w:val="cyan"/>
          <w:lang w:val="es-CL"/>
        </w:rPr>
        <w:t>í misma, si no se conoce también.</w:t>
      </w:r>
      <w:r w:rsidR="00BD268D">
        <w:rPr>
          <w:rFonts w:ascii="Palatino Linotype" w:hAnsi="Palatino Linotype"/>
          <w:lang w:val="es-CL"/>
        </w:rPr>
        <w:t xml:space="preserve"> Pues, ¿cómo ama lo que no conoce? </w:t>
      </w:r>
      <w:r w:rsidR="00BD268D" w:rsidRPr="00162359">
        <w:rPr>
          <w:rFonts w:ascii="Palatino Linotype" w:hAnsi="Palatino Linotype"/>
          <w:highlight w:val="green"/>
          <w:lang w:val="es-CL"/>
        </w:rPr>
        <w:t>O, si alguien dice que la mente cree, a partir de una noción genérica o específica, que ella es tal cual ha experimentado las otras mentes, y por eso se ama, habla muy neciamente.</w:t>
      </w:r>
      <w:r w:rsidR="00BD268D">
        <w:rPr>
          <w:rFonts w:ascii="Palatino Linotype" w:hAnsi="Palatino Linotype"/>
          <w:lang w:val="es-CL"/>
        </w:rPr>
        <w:t xml:space="preserve"> En efecto, </w:t>
      </w:r>
      <w:r w:rsidR="00C6082C">
        <w:rPr>
          <w:rFonts w:ascii="Palatino Linotype" w:hAnsi="Palatino Linotype"/>
          <w:lang w:val="es-CL"/>
        </w:rPr>
        <w:t>¿</w:t>
      </w:r>
      <w:r w:rsidR="00BD268D">
        <w:rPr>
          <w:rFonts w:ascii="Palatino Linotype" w:hAnsi="Palatino Linotype"/>
          <w:lang w:val="es-CL"/>
        </w:rPr>
        <w:t>de d</w:t>
      </w:r>
      <w:r w:rsidR="00C6082C">
        <w:rPr>
          <w:rFonts w:ascii="Palatino Linotype" w:hAnsi="Palatino Linotype"/>
          <w:lang w:val="es-CL"/>
        </w:rPr>
        <w:t>ónde la mente conoce alguna mente, si no se conoce a sí mi</w:t>
      </w:r>
      <w:r w:rsidR="0040249F">
        <w:rPr>
          <w:rFonts w:ascii="Palatino Linotype" w:hAnsi="Palatino Linotype"/>
          <w:lang w:val="es-CL"/>
        </w:rPr>
        <w:t>sma? En efecto, la mente no conoce otras mentes mientras se ignora a sí misma, al modo en que el ojo del cuerpo ve otros ojos y no se ve a sí mismo. De hecho, vemos los cuerpos por los ojos del cuerpo,</w:t>
      </w:r>
      <w:r w:rsidR="00EB6DD9">
        <w:rPr>
          <w:rFonts w:ascii="Palatino Linotype" w:hAnsi="Palatino Linotype"/>
          <w:lang w:val="es-CL"/>
        </w:rPr>
        <w:t xml:space="preserve"> porque [</w:t>
      </w:r>
      <w:r w:rsidR="009A74A9">
        <w:rPr>
          <w:rFonts w:ascii="Palatino Linotype" w:hAnsi="Palatino Linotype"/>
          <w:lang w:val="es-CL"/>
        </w:rPr>
        <w:t>hay</w:t>
      </w:r>
      <w:r w:rsidR="00EB6DD9">
        <w:rPr>
          <w:rFonts w:ascii="Palatino Linotype" w:hAnsi="Palatino Linotype"/>
          <w:lang w:val="es-CL"/>
        </w:rPr>
        <w:t xml:space="preserve">] rayos  </w:t>
      </w:r>
      <w:r w:rsidR="009A74A9">
        <w:rPr>
          <w:rFonts w:ascii="Palatino Linotype" w:hAnsi="Palatino Linotype"/>
          <w:lang w:val="es-CL"/>
        </w:rPr>
        <w:t xml:space="preserve">que por ellos brillan y tocan todo lo que vemos </w:t>
      </w:r>
      <w:r w:rsidR="00EB6DD9">
        <w:rPr>
          <w:rFonts w:ascii="Palatino Linotype" w:hAnsi="Palatino Linotype"/>
          <w:lang w:val="es-CL"/>
        </w:rPr>
        <w:t>‹</w:t>
      </w:r>
      <w:r w:rsidR="009A74A9">
        <w:rPr>
          <w:rFonts w:ascii="Palatino Linotype" w:hAnsi="Palatino Linotype"/>
          <w:lang w:val="es-CL"/>
        </w:rPr>
        <w:t>pero</w:t>
      </w:r>
      <w:r w:rsidR="00EB6DD9">
        <w:rPr>
          <w:rFonts w:ascii="Palatino Linotype" w:hAnsi="Palatino Linotype"/>
          <w:lang w:val="es-CL"/>
        </w:rPr>
        <w:t>›</w:t>
      </w:r>
      <w:r w:rsidR="0040249F">
        <w:rPr>
          <w:rFonts w:ascii="Palatino Linotype" w:hAnsi="Palatino Linotype"/>
          <w:lang w:val="es-CL"/>
        </w:rPr>
        <w:t xml:space="preserve"> no podemos refractar y retorcer </w:t>
      </w:r>
      <w:r w:rsidR="009A74A9">
        <w:rPr>
          <w:rFonts w:ascii="Palatino Linotype" w:hAnsi="Palatino Linotype"/>
          <w:lang w:val="es-CL"/>
        </w:rPr>
        <w:t xml:space="preserve">los radios </w:t>
      </w:r>
      <w:r w:rsidR="0040249F">
        <w:rPr>
          <w:rFonts w:ascii="Palatino Linotype" w:hAnsi="Palatino Linotype"/>
          <w:lang w:val="es-CL"/>
        </w:rPr>
        <w:t>hacia ellos mismos</w:t>
      </w:r>
      <w:r w:rsidR="00E81C7B">
        <w:rPr>
          <w:rFonts w:ascii="Palatino Linotype" w:hAnsi="Palatino Linotype"/>
          <w:lang w:val="es-CL"/>
        </w:rPr>
        <w:t>, sino cuando miramos a un espejo</w:t>
      </w:r>
      <w:r w:rsidR="009A74A9">
        <w:rPr>
          <w:rStyle w:val="Refdenotaalpie"/>
          <w:rFonts w:ascii="Palatino Linotype" w:hAnsi="Palatino Linotype"/>
          <w:lang w:val="es-CL"/>
        </w:rPr>
        <w:footnoteReference w:id="46"/>
      </w:r>
      <w:r w:rsidR="00E81C7B">
        <w:rPr>
          <w:rFonts w:ascii="Palatino Linotype" w:hAnsi="Palatino Linotype"/>
          <w:lang w:val="es-CL"/>
        </w:rPr>
        <w:t>.</w:t>
      </w:r>
      <w:r w:rsidR="00EB6DD9">
        <w:rPr>
          <w:rFonts w:ascii="Palatino Linotype" w:hAnsi="Palatino Linotype"/>
          <w:lang w:val="es-CL"/>
        </w:rPr>
        <w:t xml:space="preserve"> Lo cual se discute muy sutil y oscuramente, hasta que se demuestre con la máxima evidencia que la cosa es o no es así.</w:t>
      </w:r>
      <w:r w:rsidR="009A74A9">
        <w:rPr>
          <w:rFonts w:ascii="Palatino Linotype" w:hAnsi="Palatino Linotype"/>
          <w:lang w:val="es-CL"/>
        </w:rPr>
        <w:t xml:space="preserve"> Pero de cualquier modo sea la potencia por la cual vemos por los ojos, la potencia misma ciertamente, ya sean los rayos, ya sea alguna otra cosa, no la podemos ver con los ojos: pero la buscamos con la mente y, si es posible, también esto lo comprendemos con la mente. </w:t>
      </w:r>
      <w:r w:rsidR="009A74A9" w:rsidRPr="00162359">
        <w:rPr>
          <w:rFonts w:ascii="Palatino Linotype" w:hAnsi="Palatino Linotype"/>
          <w:highlight w:val="green"/>
          <w:lang w:val="es-CL"/>
        </w:rPr>
        <w:t xml:space="preserve">Por lo tanto, </w:t>
      </w:r>
      <w:r w:rsidR="00D3053E" w:rsidRPr="00162359">
        <w:rPr>
          <w:rFonts w:ascii="Palatino Linotype" w:hAnsi="Palatino Linotype"/>
          <w:highlight w:val="green"/>
          <w:lang w:val="es-CL"/>
        </w:rPr>
        <w:t>la mente misma, tal como colige las nociones de las cosas corpóreas por los sentidos del cuerpo, así [las nociones] de las incorpóreas, por sí misma, porque es incorpórea.</w:t>
      </w:r>
      <w:r w:rsidR="00D3053E">
        <w:rPr>
          <w:rFonts w:ascii="Palatino Linotype" w:hAnsi="Palatino Linotype"/>
          <w:lang w:val="es-CL"/>
        </w:rPr>
        <w:t xml:space="preserve"> </w:t>
      </w:r>
      <w:r w:rsidR="00D3053E" w:rsidRPr="00162359">
        <w:rPr>
          <w:rFonts w:ascii="Palatino Linotype" w:hAnsi="Palatino Linotype"/>
          <w:highlight w:val="yellow"/>
          <w:lang w:val="es-CL"/>
        </w:rPr>
        <w:t xml:space="preserve">Por lo tanto, también se conoce a sí misma </w:t>
      </w:r>
      <w:r w:rsidR="00D3053E" w:rsidRPr="00162359">
        <w:rPr>
          <w:rFonts w:ascii="Palatino Linotype" w:hAnsi="Palatino Linotype"/>
          <w:highlight w:val="magenta"/>
          <w:lang w:val="es-CL"/>
        </w:rPr>
        <w:t>por sí misma</w:t>
      </w:r>
      <w:r w:rsidR="00D3053E" w:rsidRPr="00162359">
        <w:rPr>
          <w:rFonts w:ascii="Palatino Linotype" w:hAnsi="Palatino Linotype"/>
          <w:highlight w:val="yellow"/>
          <w:lang w:val="es-CL"/>
        </w:rPr>
        <w:t xml:space="preserve">, porque es </w:t>
      </w:r>
      <w:r w:rsidR="00D3053E" w:rsidRPr="00162359">
        <w:rPr>
          <w:rFonts w:ascii="Palatino Linotype" w:hAnsi="Palatino Linotype"/>
          <w:highlight w:val="magenta"/>
          <w:lang w:val="es-CL"/>
        </w:rPr>
        <w:t>incorpórea</w:t>
      </w:r>
      <w:r w:rsidR="0031514F">
        <w:rPr>
          <w:rStyle w:val="Refdenotaalpie"/>
          <w:rFonts w:ascii="Palatino Linotype" w:hAnsi="Palatino Linotype"/>
          <w:highlight w:val="magenta"/>
          <w:lang w:val="es-CL"/>
        </w:rPr>
        <w:footnoteReference w:id="47"/>
      </w:r>
      <w:r w:rsidR="00D3053E" w:rsidRPr="00162359">
        <w:rPr>
          <w:rFonts w:ascii="Palatino Linotype" w:hAnsi="Palatino Linotype"/>
          <w:highlight w:val="yellow"/>
          <w:lang w:val="es-CL"/>
        </w:rPr>
        <w:t>. En efecto, si no se conoce, no se ama.</w:t>
      </w:r>
      <w:r w:rsidR="00D3053E">
        <w:rPr>
          <w:rFonts w:ascii="Palatino Linotype" w:hAnsi="Palatino Linotype"/>
          <w:lang w:val="es-CL"/>
        </w:rPr>
        <w:t xml:space="preserve"> </w:t>
      </w:r>
      <w:r w:rsidR="00EB6DD9">
        <w:rPr>
          <w:rFonts w:ascii="Palatino Linotype" w:hAnsi="Palatino Linotype"/>
          <w:lang w:val="es-CL"/>
        </w:rPr>
        <w:t xml:space="preserve"> </w:t>
      </w:r>
    </w:p>
    <w:p w14:paraId="099CCD3F" w14:textId="12C1E467" w:rsidR="00594EDB" w:rsidRDefault="00594EDB" w:rsidP="009C4DC5">
      <w:pPr>
        <w:ind w:firstLine="708"/>
        <w:jc w:val="both"/>
        <w:rPr>
          <w:rFonts w:ascii="Palatino Linotype" w:hAnsi="Palatino Linotype"/>
          <w:lang w:val="es-CL"/>
        </w:rPr>
      </w:pPr>
    </w:p>
    <w:p w14:paraId="09C634C8" w14:textId="4A5DCA5E" w:rsidR="00A24A3C" w:rsidRPr="00A24A3C" w:rsidRDefault="00594EDB" w:rsidP="00A24A3C">
      <w:pPr>
        <w:ind w:firstLine="708"/>
        <w:jc w:val="both"/>
        <w:rPr>
          <w:rFonts w:ascii="Palatino Linotype" w:hAnsi="Palatino Linotype"/>
          <w:lang w:val="es-CL"/>
        </w:rPr>
      </w:pPr>
      <w:r>
        <w:rPr>
          <w:rFonts w:ascii="Palatino Linotype" w:hAnsi="Palatino Linotype"/>
          <w:lang w:val="es-CL"/>
        </w:rPr>
        <w:t xml:space="preserve">iv,4. Y </w:t>
      </w:r>
      <w:r w:rsidR="00A24A3C">
        <w:rPr>
          <w:rFonts w:ascii="Palatino Linotype" w:hAnsi="Palatino Linotype"/>
          <w:lang w:val="es-CL"/>
        </w:rPr>
        <w:t>tal</w:t>
      </w:r>
      <w:r>
        <w:rPr>
          <w:rFonts w:ascii="Palatino Linotype" w:hAnsi="Palatino Linotype"/>
          <w:lang w:val="es-CL"/>
        </w:rPr>
        <w:t xml:space="preserve"> como </w:t>
      </w:r>
      <w:r w:rsidRPr="005E7E48">
        <w:rPr>
          <w:rFonts w:ascii="Palatino Linotype" w:hAnsi="Palatino Linotype"/>
          <w:highlight w:val="yellow"/>
          <w:lang w:val="es-CL"/>
        </w:rPr>
        <w:t xml:space="preserve">son dos cosas, la mente y </w:t>
      </w:r>
      <w:r w:rsidR="002678BD" w:rsidRPr="005E7E48">
        <w:rPr>
          <w:rFonts w:ascii="Palatino Linotype" w:hAnsi="Palatino Linotype"/>
          <w:highlight w:val="yellow"/>
          <w:lang w:val="es-CL"/>
        </w:rPr>
        <w:t xml:space="preserve">el </w:t>
      </w:r>
      <w:r w:rsidRPr="005E7E48">
        <w:rPr>
          <w:rFonts w:ascii="Palatino Linotype" w:hAnsi="Palatino Linotype"/>
          <w:highlight w:val="yellow"/>
          <w:lang w:val="es-CL"/>
        </w:rPr>
        <w:t>amor</w:t>
      </w:r>
      <w:r w:rsidR="002678BD">
        <w:rPr>
          <w:rFonts w:ascii="Palatino Linotype" w:hAnsi="Palatino Linotype"/>
          <w:lang w:val="es-CL"/>
        </w:rPr>
        <w:t xml:space="preserve"> de</w:t>
      </w:r>
      <w:r w:rsidR="00A24A3C">
        <w:rPr>
          <w:rFonts w:ascii="Palatino Linotype" w:hAnsi="Palatino Linotype"/>
          <w:lang w:val="es-CL"/>
        </w:rPr>
        <w:t xml:space="preserve"> ella, cuando se ama a sí misma,</w:t>
      </w:r>
      <w:r w:rsidR="002678BD">
        <w:rPr>
          <w:rFonts w:ascii="Palatino Linotype" w:hAnsi="Palatino Linotype"/>
          <w:lang w:val="es-CL"/>
        </w:rPr>
        <w:t xml:space="preserve"> </w:t>
      </w:r>
      <w:r w:rsidR="002678BD" w:rsidRPr="005E7E48">
        <w:rPr>
          <w:rFonts w:ascii="Palatino Linotype" w:hAnsi="Palatino Linotype"/>
          <w:highlight w:val="green"/>
          <w:lang w:val="es-CL"/>
        </w:rPr>
        <w:t>así son dos cosas, la mente y la noción de ella</w:t>
      </w:r>
      <w:r w:rsidR="002678BD">
        <w:rPr>
          <w:rFonts w:ascii="Palatino Linotype" w:hAnsi="Palatino Linotype"/>
          <w:lang w:val="es-CL"/>
        </w:rPr>
        <w:t xml:space="preserve">, cuando se conoce. </w:t>
      </w:r>
      <w:r w:rsidR="002678BD" w:rsidRPr="005E7E48">
        <w:rPr>
          <w:rFonts w:ascii="Palatino Linotype" w:hAnsi="Palatino Linotype"/>
          <w:highlight w:val="yellow"/>
          <w:lang w:val="es-CL"/>
        </w:rPr>
        <w:t xml:space="preserve">Por lo tanto, la misma </w:t>
      </w:r>
      <w:r w:rsidR="002678BD" w:rsidRPr="005E7E48">
        <w:rPr>
          <w:rFonts w:ascii="Palatino Linotype" w:hAnsi="Palatino Linotype"/>
          <w:highlight w:val="yellow"/>
          <w:lang w:val="es-CL"/>
        </w:rPr>
        <w:lastRenderedPageBreak/>
        <w:t>mente y su amor y la noción de ella son en cierto modo tres cosas</w:t>
      </w:r>
      <w:r w:rsidR="00D32048" w:rsidRPr="005E7E48">
        <w:rPr>
          <w:rFonts w:ascii="Palatino Linotype" w:hAnsi="Palatino Linotype"/>
          <w:highlight w:val="yellow"/>
          <w:lang w:val="es-CL"/>
        </w:rPr>
        <w:t xml:space="preserve"> y estas tres son una sola cosa</w:t>
      </w:r>
      <w:r w:rsidR="00D32048">
        <w:rPr>
          <w:rFonts w:ascii="Palatino Linotype" w:hAnsi="Palatino Linotype"/>
          <w:lang w:val="es-CL"/>
        </w:rPr>
        <w:t xml:space="preserve">, </w:t>
      </w:r>
      <w:r w:rsidR="00D32048" w:rsidRPr="005E7E48">
        <w:rPr>
          <w:rFonts w:ascii="Palatino Linotype" w:hAnsi="Palatino Linotype"/>
          <w:highlight w:val="magenta"/>
          <w:lang w:val="es-CL"/>
        </w:rPr>
        <w:t>y siendo perfectas, son iguales.</w:t>
      </w:r>
      <w:r w:rsidR="00D32048">
        <w:rPr>
          <w:rFonts w:ascii="Palatino Linotype" w:hAnsi="Palatino Linotype"/>
          <w:lang w:val="es-CL"/>
        </w:rPr>
        <w:t xml:space="preserve"> </w:t>
      </w:r>
      <w:r w:rsidR="009B5E36">
        <w:rPr>
          <w:rFonts w:ascii="Palatino Linotype" w:hAnsi="Palatino Linotype"/>
          <w:lang w:val="es-CL"/>
        </w:rPr>
        <w:t xml:space="preserve">En efecto, si se ama a sí misma menos de lo que es, como por ejemplo se amara la mente del hombre, </w:t>
      </w:r>
      <w:r w:rsidR="00A24A3C">
        <w:rPr>
          <w:rFonts w:ascii="Palatino Linotype" w:hAnsi="Palatino Linotype"/>
          <w:lang w:val="es-CL"/>
        </w:rPr>
        <w:t xml:space="preserve">solo </w:t>
      </w:r>
      <w:r w:rsidR="009B5E36">
        <w:rPr>
          <w:rFonts w:ascii="Palatino Linotype" w:hAnsi="Palatino Linotype"/>
          <w:lang w:val="es-CL"/>
        </w:rPr>
        <w:t xml:space="preserve">cuanto </w:t>
      </w:r>
      <w:r w:rsidR="00A24A3C">
        <w:rPr>
          <w:rFonts w:ascii="Palatino Linotype" w:hAnsi="Palatino Linotype"/>
          <w:lang w:val="es-CL"/>
        </w:rPr>
        <w:t>debe</w:t>
      </w:r>
      <w:r w:rsidR="009B5E36">
        <w:rPr>
          <w:rFonts w:ascii="Palatino Linotype" w:hAnsi="Palatino Linotype"/>
          <w:lang w:val="es-CL"/>
        </w:rPr>
        <w:t xml:space="preserve"> amar</w:t>
      </w:r>
      <w:r w:rsidR="00A24A3C">
        <w:rPr>
          <w:rFonts w:ascii="Palatino Linotype" w:hAnsi="Palatino Linotype"/>
          <w:lang w:val="es-CL"/>
        </w:rPr>
        <w:t>se</w:t>
      </w:r>
      <w:r w:rsidR="009B5E36">
        <w:rPr>
          <w:rFonts w:ascii="Palatino Linotype" w:hAnsi="Palatino Linotype"/>
          <w:lang w:val="es-CL"/>
        </w:rPr>
        <w:t xml:space="preserve"> el cuerpo del hombre, mientras que ella es más que el cuerpo, peca y su amor no es perfecto. Asimismo, </w:t>
      </w:r>
      <w:r w:rsidR="009B5E36" w:rsidRPr="005E7E48">
        <w:rPr>
          <w:rFonts w:ascii="Palatino Linotype" w:hAnsi="Palatino Linotype"/>
          <w:highlight w:val="cyan"/>
          <w:lang w:val="es-CL"/>
        </w:rPr>
        <w:t xml:space="preserve">si se ama más de lo que es, </w:t>
      </w:r>
      <w:r w:rsidR="00A24A3C" w:rsidRPr="005E7E48">
        <w:rPr>
          <w:rFonts w:ascii="Palatino Linotype" w:hAnsi="Palatino Linotype"/>
          <w:highlight w:val="cyan"/>
          <w:lang w:val="es-CL"/>
        </w:rPr>
        <w:t>por ejemplo</w:t>
      </w:r>
      <w:r w:rsidR="009B5E36" w:rsidRPr="005E7E48">
        <w:rPr>
          <w:rFonts w:ascii="Palatino Linotype" w:hAnsi="Palatino Linotype"/>
          <w:highlight w:val="cyan"/>
          <w:lang w:val="es-CL"/>
        </w:rPr>
        <w:t xml:space="preserve"> si se ama tanto cuanto debe amarse Dios</w:t>
      </w:r>
      <w:r w:rsidR="00AB5E95" w:rsidRPr="005E7E48">
        <w:rPr>
          <w:rFonts w:ascii="Palatino Linotype" w:hAnsi="Palatino Linotype"/>
          <w:highlight w:val="cyan"/>
          <w:lang w:val="es-CL"/>
        </w:rPr>
        <w:t>, siendo que ella es inco</w:t>
      </w:r>
      <w:r w:rsidR="00A24A3C" w:rsidRPr="005E7E48">
        <w:rPr>
          <w:rFonts w:ascii="Palatino Linotype" w:hAnsi="Palatino Linotype"/>
          <w:highlight w:val="cyan"/>
          <w:lang w:val="es-CL"/>
        </w:rPr>
        <w:t>m</w:t>
      </w:r>
      <w:r w:rsidR="00AB5E95" w:rsidRPr="005E7E48">
        <w:rPr>
          <w:rFonts w:ascii="Palatino Linotype" w:hAnsi="Palatino Linotype"/>
          <w:highlight w:val="cyan"/>
          <w:lang w:val="es-CL"/>
        </w:rPr>
        <w:t>parablemente inferior a Dios</w:t>
      </w:r>
      <w:r w:rsidR="00AB5E95">
        <w:rPr>
          <w:rFonts w:ascii="Palatino Linotype" w:hAnsi="Palatino Linotype"/>
          <w:lang w:val="es-CL"/>
        </w:rPr>
        <w:t xml:space="preserve">, así también peca por exceso, y no tiene un amor perfecto de sí misma. </w:t>
      </w:r>
      <w:r w:rsidR="00A24A3C">
        <w:rPr>
          <w:rFonts w:ascii="Palatino Linotype" w:hAnsi="Palatino Linotype"/>
          <w:lang w:val="es-CL"/>
        </w:rPr>
        <w:t>Pero peca con may</w:t>
      </w:r>
      <w:r w:rsidR="009B4365">
        <w:rPr>
          <w:rFonts w:ascii="Palatino Linotype" w:hAnsi="Palatino Linotype"/>
          <w:lang w:val="es-CL"/>
        </w:rPr>
        <w:t xml:space="preserve">or perversidad e iniquidad cuando ama al cuerpo tanto cuanto debiera amar a Dios. Del mismo modo, si la noción es menor de lo que es aquello que se conoce, y puede conocerse plenamente, no es perfecta. </w:t>
      </w:r>
      <w:r w:rsidR="009B4365" w:rsidRPr="005E7E48">
        <w:rPr>
          <w:rFonts w:ascii="Palatino Linotype" w:hAnsi="Palatino Linotype"/>
          <w:highlight w:val="yellow"/>
          <w:lang w:val="es-CL"/>
        </w:rPr>
        <w:t>En cambio, si [la noción] es mayor, la naturaleza que conoce ya es superior a aquella que es conocida</w:t>
      </w:r>
      <w:r w:rsidR="00E05FC4" w:rsidRPr="005E7E48">
        <w:rPr>
          <w:rFonts w:ascii="Palatino Linotype" w:hAnsi="Palatino Linotype"/>
          <w:highlight w:val="yellow"/>
          <w:lang w:val="es-CL"/>
        </w:rPr>
        <w:t>, así como la noción del cuerpo  es mayor que el cuerpo mismo, el cual se conoce por esa noción.</w:t>
      </w:r>
      <w:r w:rsidR="009B4365">
        <w:rPr>
          <w:rFonts w:ascii="Palatino Linotype" w:hAnsi="Palatino Linotype"/>
          <w:lang w:val="es-CL"/>
        </w:rPr>
        <w:t xml:space="preserve"> </w:t>
      </w:r>
      <w:r w:rsidR="005954FE">
        <w:rPr>
          <w:rFonts w:ascii="Palatino Linotype" w:hAnsi="Palatino Linotype"/>
          <w:lang w:val="es-CL"/>
        </w:rPr>
        <w:t xml:space="preserve"> </w:t>
      </w:r>
      <w:r w:rsidR="005954FE" w:rsidRPr="005E7E48">
        <w:rPr>
          <w:rFonts w:ascii="Palatino Linotype" w:hAnsi="Palatino Linotype"/>
          <w:highlight w:val="cyan"/>
          <w:lang w:val="es-CL"/>
        </w:rPr>
        <w:t>Pues ella es una cierta vida</w:t>
      </w:r>
      <w:r w:rsidR="005954FE" w:rsidRPr="005E7E48">
        <w:rPr>
          <w:rStyle w:val="Refdenotaalpie"/>
          <w:rFonts w:ascii="Palatino Linotype" w:hAnsi="Palatino Linotype"/>
          <w:highlight w:val="cyan"/>
          <w:lang w:val="es-CL"/>
        </w:rPr>
        <w:footnoteReference w:id="48"/>
      </w:r>
      <w:r w:rsidR="005954FE" w:rsidRPr="005E7E48">
        <w:rPr>
          <w:rFonts w:ascii="Palatino Linotype" w:hAnsi="Palatino Linotype"/>
          <w:highlight w:val="cyan"/>
          <w:lang w:val="es-CL"/>
        </w:rPr>
        <w:t xml:space="preserve"> en la razón del sujeto cognoscente</w:t>
      </w:r>
      <w:r w:rsidR="005954FE">
        <w:rPr>
          <w:rFonts w:ascii="Palatino Linotype" w:hAnsi="Palatino Linotype"/>
          <w:lang w:val="es-CL"/>
        </w:rPr>
        <w:t>, en cambio el cuerpo no es vida</w:t>
      </w:r>
      <w:r w:rsidR="00A24A3C">
        <w:rPr>
          <w:rFonts w:ascii="Palatino Linotype" w:hAnsi="Palatino Linotype"/>
          <w:lang w:val="es-CL"/>
        </w:rPr>
        <w:t>.</w:t>
      </w:r>
      <w:r w:rsidR="00A24A3C" w:rsidRPr="00A24A3C">
        <w:rPr>
          <w:rFonts w:ascii="Palatino Linotype" w:hAnsi="Palatino Linotype"/>
          <w:lang w:val="es-CL"/>
        </w:rPr>
        <w:t xml:space="preserve"> Y cualquier vida es mayor que cualquier cuerpo, no en cuanto a la </w:t>
      </w:r>
      <w:r w:rsidR="00A24A3C">
        <w:rPr>
          <w:rFonts w:ascii="Palatino Linotype" w:hAnsi="Palatino Linotype"/>
          <w:lang w:val="es-CL"/>
        </w:rPr>
        <w:t>cantidad, sino en cuanto al valor</w:t>
      </w:r>
      <w:r w:rsidR="00A24A3C" w:rsidRPr="00A24A3C">
        <w:rPr>
          <w:rFonts w:ascii="Palatino Linotype" w:hAnsi="Palatino Linotype"/>
          <w:lang w:val="es-CL"/>
        </w:rPr>
        <w:t xml:space="preserve">. </w:t>
      </w:r>
      <w:r w:rsidR="00A24A3C" w:rsidRPr="005E7E48">
        <w:rPr>
          <w:rFonts w:ascii="Palatino Linotype" w:hAnsi="Palatino Linotype"/>
          <w:highlight w:val="magenta"/>
          <w:lang w:val="es-CL"/>
        </w:rPr>
        <w:t xml:space="preserve">Pero cuando la mente se conoce a sí misma, </w:t>
      </w:r>
      <w:r w:rsidR="00612D43" w:rsidRPr="005E7E48">
        <w:rPr>
          <w:rFonts w:ascii="Palatino Linotype" w:hAnsi="Palatino Linotype"/>
          <w:highlight w:val="magenta"/>
          <w:lang w:val="es-CL"/>
        </w:rPr>
        <w:t xml:space="preserve">la </w:t>
      </w:r>
      <w:r w:rsidR="00A24A3C" w:rsidRPr="005E7E48">
        <w:rPr>
          <w:rFonts w:ascii="Palatino Linotype" w:hAnsi="Palatino Linotype"/>
          <w:highlight w:val="magenta"/>
          <w:lang w:val="es-CL"/>
        </w:rPr>
        <w:t>noción</w:t>
      </w:r>
      <w:r w:rsidR="00612D43" w:rsidRPr="005E7E48">
        <w:rPr>
          <w:rFonts w:ascii="Palatino Linotype" w:hAnsi="Palatino Linotype"/>
          <w:highlight w:val="magenta"/>
          <w:lang w:val="es-CL"/>
        </w:rPr>
        <w:t xml:space="preserve"> de ella</w:t>
      </w:r>
      <w:r w:rsidR="00A24A3C" w:rsidRPr="005E7E48">
        <w:rPr>
          <w:rFonts w:ascii="Palatino Linotype" w:hAnsi="Palatino Linotype"/>
          <w:highlight w:val="magenta"/>
          <w:lang w:val="es-CL"/>
        </w:rPr>
        <w:t xml:space="preserve"> no la supera</w:t>
      </w:r>
      <w:r w:rsidR="00612D43" w:rsidRPr="005E7E48">
        <w:rPr>
          <w:rFonts w:ascii="Palatino Linotype" w:hAnsi="Palatino Linotype"/>
          <w:highlight w:val="magenta"/>
          <w:lang w:val="es-CL"/>
        </w:rPr>
        <w:t xml:space="preserve"> a ella misma</w:t>
      </w:r>
      <w:r w:rsidR="00A24A3C" w:rsidRPr="005E7E48">
        <w:rPr>
          <w:rFonts w:ascii="Palatino Linotype" w:hAnsi="Palatino Linotype"/>
          <w:highlight w:val="magenta"/>
          <w:lang w:val="es-CL"/>
        </w:rPr>
        <w:t>, porque ella misma conoce y ella misma es conocida</w:t>
      </w:r>
      <w:r w:rsidR="00A24A3C" w:rsidRPr="00A24A3C">
        <w:rPr>
          <w:rFonts w:ascii="Palatino Linotype" w:hAnsi="Palatino Linotype"/>
          <w:lang w:val="es-CL"/>
        </w:rPr>
        <w:t>.</w:t>
      </w:r>
      <w:r w:rsidR="005E7E48">
        <w:rPr>
          <w:rStyle w:val="Refdenotaalpie"/>
          <w:rFonts w:ascii="Palatino Linotype" w:hAnsi="Palatino Linotype"/>
          <w:lang w:val="es-CL"/>
        </w:rPr>
        <w:footnoteReference w:id="49"/>
      </w:r>
      <w:r w:rsidR="00A24A3C" w:rsidRPr="00A24A3C">
        <w:rPr>
          <w:rFonts w:ascii="Palatino Linotype" w:hAnsi="Palatino Linotype"/>
          <w:lang w:val="es-CL"/>
        </w:rPr>
        <w:t xml:space="preserve"> Por lo tanto, cuando se conoce completa</w:t>
      </w:r>
      <w:r w:rsidR="00A24A3C">
        <w:rPr>
          <w:rFonts w:ascii="Palatino Linotype" w:hAnsi="Palatino Linotype"/>
          <w:lang w:val="es-CL"/>
        </w:rPr>
        <w:t>mente</w:t>
      </w:r>
      <w:r w:rsidR="00A24A3C" w:rsidRPr="00A24A3C">
        <w:rPr>
          <w:rFonts w:ascii="Palatino Linotype" w:hAnsi="Palatino Linotype"/>
          <w:lang w:val="es-CL"/>
        </w:rPr>
        <w:t xml:space="preserve">, y no </w:t>
      </w:r>
      <w:r w:rsidR="00A24A3C">
        <w:rPr>
          <w:rFonts w:ascii="Palatino Linotype" w:hAnsi="Palatino Linotype"/>
          <w:lang w:val="es-CL"/>
        </w:rPr>
        <w:t xml:space="preserve">conoce </w:t>
      </w:r>
      <w:r w:rsidR="00A24A3C" w:rsidRPr="00A24A3C">
        <w:rPr>
          <w:rFonts w:ascii="Palatino Linotype" w:hAnsi="Palatino Linotype"/>
          <w:lang w:val="es-CL"/>
        </w:rPr>
        <w:t xml:space="preserve">alguna otra cosa </w:t>
      </w:r>
      <w:r w:rsidR="00A24A3C">
        <w:rPr>
          <w:rFonts w:ascii="Palatino Linotype" w:hAnsi="Palatino Linotype"/>
          <w:lang w:val="es-CL"/>
        </w:rPr>
        <w:t>junto a sí</w:t>
      </w:r>
      <w:r w:rsidR="00A24A3C" w:rsidRPr="00A24A3C">
        <w:rPr>
          <w:rFonts w:ascii="Palatino Linotype" w:hAnsi="Palatino Linotype"/>
          <w:lang w:val="es-CL"/>
        </w:rPr>
        <w:t xml:space="preserve">, su conocimiento es igual a ella, </w:t>
      </w:r>
      <w:r w:rsidR="00A24A3C" w:rsidRPr="003C710A">
        <w:rPr>
          <w:rFonts w:ascii="Palatino Linotype" w:hAnsi="Palatino Linotype"/>
          <w:highlight w:val="magenta"/>
          <w:lang w:val="es-CL"/>
        </w:rPr>
        <w:t>porque su conocimiento no viene a partir de otra naturaleza cuando se conoce a sí misma.</w:t>
      </w:r>
      <w:r w:rsidR="00A24A3C" w:rsidRPr="00A24A3C">
        <w:rPr>
          <w:rFonts w:ascii="Palatino Linotype" w:hAnsi="Palatino Linotype"/>
          <w:lang w:val="es-CL"/>
        </w:rPr>
        <w:t xml:space="preserve"> </w:t>
      </w:r>
      <w:r w:rsidR="00A24A3C" w:rsidRPr="003C710A">
        <w:rPr>
          <w:rFonts w:ascii="Palatino Linotype" w:hAnsi="Palatino Linotype"/>
          <w:highlight w:val="magenta"/>
          <w:lang w:val="es-CL"/>
        </w:rPr>
        <w:t xml:space="preserve">Y cuando se percibe completamente sin ninguna cosa más, no es ni mayor ni menor. Luego, dijimos correctamente que estas tres cosas, cuando son perfectas, </w:t>
      </w:r>
      <w:r w:rsidR="00515862" w:rsidRPr="003C710A">
        <w:rPr>
          <w:rFonts w:ascii="Palatino Linotype" w:hAnsi="Palatino Linotype"/>
          <w:highlight w:val="magenta"/>
          <w:lang w:val="es-CL"/>
        </w:rPr>
        <w:t xml:space="preserve">por consiguiente </w:t>
      </w:r>
      <w:r w:rsidR="00A24A3C" w:rsidRPr="003C710A">
        <w:rPr>
          <w:rFonts w:ascii="Palatino Linotype" w:hAnsi="Palatino Linotype"/>
          <w:highlight w:val="magenta"/>
          <w:lang w:val="es-CL"/>
        </w:rPr>
        <w:t>son iguales.</w:t>
      </w:r>
    </w:p>
    <w:p w14:paraId="13E38439" w14:textId="77777777" w:rsidR="00A24A3C" w:rsidRPr="00A24A3C" w:rsidRDefault="00A24A3C" w:rsidP="00A24A3C">
      <w:pPr>
        <w:ind w:firstLine="708"/>
        <w:jc w:val="both"/>
        <w:rPr>
          <w:rFonts w:ascii="Palatino Linotype" w:hAnsi="Palatino Linotype"/>
          <w:lang w:val="es-CL"/>
        </w:rPr>
      </w:pPr>
    </w:p>
    <w:p w14:paraId="1A542E97" w14:textId="74A77E5D" w:rsidR="00A24A3C" w:rsidRPr="00A24A3C" w:rsidRDefault="00A24A3C" w:rsidP="00A24A3C">
      <w:pPr>
        <w:ind w:firstLine="708"/>
        <w:jc w:val="both"/>
        <w:rPr>
          <w:rFonts w:ascii="Palatino Linotype" w:hAnsi="Palatino Linotype"/>
          <w:b/>
          <w:lang w:val="es-CL"/>
        </w:rPr>
      </w:pPr>
      <w:r w:rsidRPr="003C710A">
        <w:rPr>
          <w:rFonts w:ascii="Palatino Linotype" w:hAnsi="Palatino Linotype"/>
          <w:b/>
          <w:lang w:val="es-CL"/>
        </w:rPr>
        <w:t>iv.5</w:t>
      </w:r>
      <w:r w:rsidR="00612D43" w:rsidRPr="003C710A">
        <w:rPr>
          <w:rFonts w:ascii="Palatino Linotype" w:hAnsi="Palatino Linotype"/>
          <w:b/>
          <w:lang w:val="es-CL"/>
        </w:rPr>
        <w:t>.</w:t>
      </w:r>
      <w:r w:rsidRPr="00A24A3C">
        <w:rPr>
          <w:rFonts w:ascii="Palatino Linotype" w:hAnsi="Palatino Linotype"/>
          <w:lang w:val="es-CL"/>
        </w:rPr>
        <w:t xml:space="preserve"> Al mismo tiempo </w:t>
      </w:r>
      <w:r w:rsidRPr="003C710A">
        <w:rPr>
          <w:rFonts w:ascii="Palatino Linotype" w:hAnsi="Palatino Linotype"/>
          <w:highlight w:val="yellow"/>
          <w:lang w:val="es-CL"/>
        </w:rPr>
        <w:t xml:space="preserve">se nos recuerda también si podemos de alguna manera ver que estas cosas existen en el alma y que, como </w:t>
      </w:r>
      <w:r w:rsidR="009B7EA8" w:rsidRPr="003C710A">
        <w:rPr>
          <w:rFonts w:ascii="Palatino Linotype" w:hAnsi="Palatino Linotype"/>
          <w:highlight w:val="yellow"/>
          <w:lang w:val="es-CL"/>
        </w:rPr>
        <w:t>replegadas</w:t>
      </w:r>
      <w:r w:rsidRPr="003C710A">
        <w:rPr>
          <w:rFonts w:ascii="Palatino Linotype" w:hAnsi="Palatino Linotype"/>
          <w:highlight w:val="yellow"/>
          <w:lang w:val="es-CL"/>
        </w:rPr>
        <w:t xml:space="preserve">, se despliegan para </w:t>
      </w:r>
      <w:r w:rsidR="009B7EA8" w:rsidRPr="003C710A">
        <w:rPr>
          <w:rFonts w:ascii="Palatino Linotype" w:hAnsi="Palatino Linotype"/>
          <w:highlight w:val="yellow"/>
          <w:lang w:val="es-CL"/>
        </w:rPr>
        <w:t>ser</w:t>
      </w:r>
      <w:r w:rsidRPr="003C710A">
        <w:rPr>
          <w:rFonts w:ascii="Palatino Linotype" w:hAnsi="Palatino Linotype"/>
          <w:highlight w:val="yellow"/>
          <w:lang w:val="es-CL"/>
        </w:rPr>
        <w:t xml:space="preserve"> sentidas y numeradas sustancialmente, o bien, por así decir, </w:t>
      </w:r>
      <w:r w:rsidRPr="003C710A">
        <w:rPr>
          <w:rFonts w:ascii="Palatino Linotype" w:hAnsi="Palatino Linotype"/>
          <w:highlight w:val="yellow"/>
          <w:lang w:val="es-CL"/>
        </w:rPr>
        <w:lastRenderedPageBreak/>
        <w:t xml:space="preserve">esencialmente, no como </w:t>
      </w:r>
      <w:r w:rsidR="009B7EA8" w:rsidRPr="003C710A">
        <w:rPr>
          <w:rFonts w:ascii="Palatino Linotype" w:hAnsi="Palatino Linotype"/>
          <w:highlight w:val="yellow"/>
          <w:lang w:val="es-CL"/>
        </w:rPr>
        <w:t xml:space="preserve">en un sujeto </w:t>
      </w:r>
      <w:r w:rsidR="006D05F9" w:rsidRPr="003C710A">
        <w:rPr>
          <w:rFonts w:ascii="Palatino Linotype" w:hAnsi="Palatino Linotype"/>
          <w:highlight w:val="yellow"/>
          <w:lang w:val="es-CL"/>
        </w:rPr>
        <w:t>como el color o la figura</w:t>
      </w:r>
      <w:r w:rsidR="009B7EA8" w:rsidRPr="003C710A">
        <w:rPr>
          <w:rFonts w:ascii="Palatino Linotype" w:hAnsi="Palatino Linotype"/>
          <w:highlight w:val="yellow"/>
          <w:lang w:val="es-CL"/>
        </w:rPr>
        <w:t xml:space="preserve"> están en un cu</w:t>
      </w:r>
      <w:r w:rsidR="003C710A">
        <w:rPr>
          <w:rFonts w:ascii="Palatino Linotype" w:hAnsi="Palatino Linotype"/>
          <w:highlight w:val="yellow"/>
          <w:lang w:val="es-CL"/>
        </w:rPr>
        <w:t>e</w:t>
      </w:r>
      <w:r w:rsidR="009B7EA8" w:rsidRPr="003C710A">
        <w:rPr>
          <w:rFonts w:ascii="Palatino Linotype" w:hAnsi="Palatino Linotype"/>
          <w:highlight w:val="yellow"/>
          <w:lang w:val="es-CL"/>
        </w:rPr>
        <w:t>rpo</w:t>
      </w:r>
      <w:r w:rsidRPr="003C710A">
        <w:rPr>
          <w:rFonts w:ascii="Palatino Linotype" w:hAnsi="Palatino Linotype"/>
          <w:highlight w:val="yellow"/>
          <w:lang w:val="es-CL"/>
        </w:rPr>
        <w:t xml:space="preserve"> o alguna otra cualidad o cantidad.</w:t>
      </w:r>
      <w:r w:rsidRPr="00A24A3C">
        <w:rPr>
          <w:rFonts w:ascii="Palatino Linotype" w:hAnsi="Palatino Linotype"/>
          <w:lang w:val="es-CL"/>
        </w:rPr>
        <w:t xml:space="preserve"> </w:t>
      </w:r>
      <w:r w:rsidRPr="003C710A">
        <w:rPr>
          <w:rFonts w:ascii="Palatino Linotype" w:hAnsi="Palatino Linotype"/>
          <w:highlight w:val="green"/>
          <w:lang w:val="es-CL"/>
        </w:rPr>
        <w:t xml:space="preserve">En efecto, todo lo que es tal no excede al </w:t>
      </w:r>
      <w:r w:rsidR="006D05F9" w:rsidRPr="003C710A">
        <w:rPr>
          <w:rFonts w:ascii="Palatino Linotype" w:hAnsi="Palatino Linotype"/>
          <w:highlight w:val="green"/>
          <w:lang w:val="es-CL"/>
        </w:rPr>
        <w:t>sujeto</w:t>
      </w:r>
      <w:r w:rsidRPr="003C710A">
        <w:rPr>
          <w:rFonts w:ascii="Palatino Linotype" w:hAnsi="Palatino Linotype"/>
          <w:highlight w:val="green"/>
          <w:lang w:val="es-CL"/>
        </w:rPr>
        <w:t xml:space="preserve"> en el cual está.</w:t>
      </w:r>
      <w:r w:rsidRPr="00A24A3C">
        <w:rPr>
          <w:rFonts w:ascii="Palatino Linotype" w:hAnsi="Palatino Linotype"/>
          <w:lang w:val="es-CL"/>
        </w:rPr>
        <w:t xml:space="preserve"> </w:t>
      </w:r>
      <w:r w:rsidR="006D05F9">
        <w:rPr>
          <w:rFonts w:ascii="Palatino Linotype" w:hAnsi="Palatino Linotype"/>
          <w:lang w:val="es-CL"/>
        </w:rPr>
        <w:t>Pues</w:t>
      </w:r>
      <w:r w:rsidRPr="00A24A3C">
        <w:rPr>
          <w:rFonts w:ascii="Palatino Linotype" w:hAnsi="Palatino Linotype"/>
          <w:lang w:val="es-CL"/>
        </w:rPr>
        <w:t xml:space="preserve"> este color o </w:t>
      </w:r>
      <w:r w:rsidR="006D05F9">
        <w:rPr>
          <w:rFonts w:ascii="Palatino Linotype" w:hAnsi="Palatino Linotype"/>
          <w:lang w:val="es-CL"/>
        </w:rPr>
        <w:t xml:space="preserve">la </w:t>
      </w:r>
      <w:r w:rsidRPr="00A24A3C">
        <w:rPr>
          <w:rFonts w:ascii="Palatino Linotype" w:hAnsi="Palatino Linotype"/>
          <w:lang w:val="es-CL"/>
        </w:rPr>
        <w:t xml:space="preserve">figura de este cuerpo no puede ser también de otro cuerpo. </w:t>
      </w:r>
      <w:r w:rsidRPr="003C710A">
        <w:rPr>
          <w:rFonts w:ascii="Palatino Linotype" w:hAnsi="Palatino Linotype"/>
          <w:highlight w:val="green"/>
          <w:lang w:val="es-CL"/>
        </w:rPr>
        <w:t xml:space="preserve">La mente, sin embargo, por el amor, por el cual se ama, puede amar también otra cosa además de sí misma. Y así, la mente no se conoce </w:t>
      </w:r>
      <w:r w:rsidR="006D05F9" w:rsidRPr="003C710A">
        <w:rPr>
          <w:rFonts w:ascii="Palatino Linotype" w:hAnsi="Palatino Linotype"/>
          <w:highlight w:val="green"/>
          <w:lang w:val="es-CL"/>
        </w:rPr>
        <w:t>solo a sí misma</w:t>
      </w:r>
      <w:r w:rsidRPr="003C710A">
        <w:rPr>
          <w:rFonts w:ascii="Palatino Linotype" w:hAnsi="Palatino Linotype"/>
          <w:highlight w:val="green"/>
          <w:lang w:val="es-CL"/>
        </w:rPr>
        <w:t>, sino también a muchas otras cosas.</w:t>
      </w:r>
      <w:r w:rsidRPr="00A24A3C">
        <w:rPr>
          <w:rFonts w:ascii="Palatino Linotype" w:hAnsi="Palatino Linotype"/>
          <w:lang w:val="es-CL"/>
        </w:rPr>
        <w:t xml:space="preserve"> Por lo cual, </w:t>
      </w:r>
      <w:r w:rsidRPr="00B85E24">
        <w:rPr>
          <w:rFonts w:ascii="Palatino Linotype" w:hAnsi="Palatino Linotype"/>
          <w:highlight w:val="cyan"/>
          <w:lang w:val="es-CL"/>
        </w:rPr>
        <w:t xml:space="preserve">el amor y el conocimiento no están en la mente como en un </w:t>
      </w:r>
      <w:r w:rsidR="006D05F9" w:rsidRPr="00B85E24">
        <w:rPr>
          <w:rFonts w:ascii="Palatino Linotype" w:hAnsi="Palatino Linotype"/>
          <w:highlight w:val="cyan"/>
          <w:lang w:val="es-CL"/>
        </w:rPr>
        <w:t>sujeto</w:t>
      </w:r>
      <w:r w:rsidRPr="00B85E24">
        <w:rPr>
          <w:rFonts w:ascii="Palatino Linotype" w:hAnsi="Palatino Linotype"/>
          <w:highlight w:val="cyan"/>
          <w:lang w:val="es-CL"/>
        </w:rPr>
        <w:t xml:space="preserve">, </w:t>
      </w:r>
      <w:r w:rsidR="006D05F9" w:rsidRPr="00B85E24">
        <w:rPr>
          <w:rFonts w:ascii="Palatino Linotype" w:hAnsi="Palatino Linotype"/>
          <w:highlight w:val="cyan"/>
          <w:lang w:val="es-CL"/>
        </w:rPr>
        <w:t>sino que</w:t>
      </w:r>
      <w:r w:rsidRPr="00B85E24">
        <w:rPr>
          <w:rFonts w:ascii="Palatino Linotype" w:hAnsi="Palatino Linotype"/>
          <w:highlight w:val="cyan"/>
          <w:lang w:val="es-CL"/>
        </w:rPr>
        <w:t xml:space="preserve"> estas cosas </w:t>
      </w:r>
      <w:r w:rsidR="009A12B3" w:rsidRPr="00B85E24">
        <w:rPr>
          <w:rFonts w:ascii="Palatino Linotype" w:hAnsi="Palatino Linotype"/>
          <w:highlight w:val="cyan"/>
          <w:lang w:val="es-CL"/>
        </w:rPr>
        <w:t xml:space="preserve">también </w:t>
      </w:r>
      <w:r w:rsidRPr="00B85E24">
        <w:rPr>
          <w:rFonts w:ascii="Palatino Linotype" w:hAnsi="Palatino Linotype"/>
          <w:highlight w:val="cyan"/>
          <w:lang w:val="es-CL"/>
        </w:rPr>
        <w:t>sustancialmente</w:t>
      </w:r>
      <w:r w:rsidR="009A12B3" w:rsidRPr="00B85E24">
        <w:rPr>
          <w:rFonts w:ascii="Palatino Linotype" w:hAnsi="Palatino Linotype"/>
          <w:highlight w:val="cyan"/>
          <w:lang w:val="es-CL"/>
        </w:rPr>
        <w:t xml:space="preserve"> son</w:t>
      </w:r>
      <w:r w:rsidR="00B85E24" w:rsidRPr="00B85E24">
        <w:rPr>
          <w:rStyle w:val="Refdenotaalpie"/>
          <w:rFonts w:ascii="Palatino Linotype" w:hAnsi="Palatino Linotype"/>
          <w:highlight w:val="cyan"/>
          <w:lang w:val="es-CL"/>
        </w:rPr>
        <w:footnoteReference w:id="50"/>
      </w:r>
      <w:r w:rsidR="006D05F9" w:rsidRPr="00B85E24">
        <w:rPr>
          <w:rFonts w:ascii="Palatino Linotype" w:hAnsi="Palatino Linotype"/>
          <w:highlight w:val="cyan"/>
          <w:lang w:val="es-CL"/>
        </w:rPr>
        <w:t>,</w:t>
      </w:r>
      <w:r w:rsidRPr="00B85E24">
        <w:rPr>
          <w:rFonts w:ascii="Palatino Linotype" w:hAnsi="Palatino Linotype"/>
          <w:highlight w:val="cyan"/>
          <w:lang w:val="es-CL"/>
        </w:rPr>
        <w:t xml:space="preserve"> como la mente misma,</w:t>
      </w:r>
      <w:r w:rsidRPr="00A24A3C">
        <w:rPr>
          <w:rFonts w:ascii="Palatino Linotype" w:hAnsi="Palatino Linotype"/>
          <w:lang w:val="es-CL"/>
        </w:rPr>
        <w:t xml:space="preserve"> porque aunque se d</w:t>
      </w:r>
      <w:r w:rsidR="009A12B3">
        <w:rPr>
          <w:rFonts w:ascii="Palatino Linotype" w:hAnsi="Palatino Linotype"/>
          <w:lang w:val="es-CL"/>
        </w:rPr>
        <w:t>icen relativamente entre sí, sin</w:t>
      </w:r>
      <w:r w:rsidRPr="00A24A3C">
        <w:rPr>
          <w:rFonts w:ascii="Palatino Linotype" w:hAnsi="Palatino Linotype"/>
          <w:lang w:val="es-CL"/>
        </w:rPr>
        <w:t xml:space="preserve"> embargo, </w:t>
      </w:r>
      <w:r w:rsidRPr="00AB06DC">
        <w:rPr>
          <w:rFonts w:ascii="Palatino Linotype" w:hAnsi="Palatino Linotype"/>
          <w:highlight w:val="yellow"/>
          <w:lang w:val="es-CL"/>
        </w:rPr>
        <w:t xml:space="preserve">cada una está en </w:t>
      </w:r>
      <w:r w:rsidR="009A12B3" w:rsidRPr="00AB06DC">
        <w:rPr>
          <w:rFonts w:ascii="Palatino Linotype" w:hAnsi="Palatino Linotype"/>
          <w:highlight w:val="yellow"/>
          <w:lang w:val="es-CL"/>
        </w:rPr>
        <w:t>la</w:t>
      </w:r>
      <w:r w:rsidRPr="00AB06DC">
        <w:rPr>
          <w:rFonts w:ascii="Palatino Linotype" w:hAnsi="Palatino Linotype"/>
          <w:highlight w:val="yellow"/>
          <w:lang w:val="es-CL"/>
        </w:rPr>
        <w:t xml:space="preserve"> sustancia</w:t>
      </w:r>
      <w:r w:rsidR="009A12B3" w:rsidRPr="00AB06DC">
        <w:rPr>
          <w:rFonts w:ascii="Palatino Linotype" w:hAnsi="Palatino Linotype"/>
          <w:highlight w:val="yellow"/>
          <w:lang w:val="es-CL"/>
        </w:rPr>
        <w:t xml:space="preserve"> de ella [de la mente]</w:t>
      </w:r>
      <w:r w:rsidRPr="00A24A3C">
        <w:rPr>
          <w:rFonts w:ascii="Palatino Linotype" w:hAnsi="Palatino Linotype"/>
          <w:lang w:val="es-CL"/>
        </w:rPr>
        <w:t xml:space="preserve">. No así como el color y lo coloreado se dicen relativamente entre sí de tal manera que el color está en el sustrato coloreado </w:t>
      </w:r>
      <w:r w:rsidR="00F07784">
        <w:rPr>
          <w:rFonts w:ascii="Palatino Linotype" w:hAnsi="Palatino Linotype"/>
          <w:lang w:val="es-CL"/>
        </w:rPr>
        <w:t>sin tener</w:t>
      </w:r>
      <w:r w:rsidRPr="00A24A3C">
        <w:rPr>
          <w:rFonts w:ascii="Palatino Linotype" w:hAnsi="Palatino Linotype"/>
          <w:lang w:val="es-CL"/>
        </w:rPr>
        <w:t xml:space="preserve"> en sí mismo una sustancia propia, porque el cuerpo coloreado es una sustancia, pero </w:t>
      </w:r>
      <w:r w:rsidR="00F07784">
        <w:rPr>
          <w:rFonts w:ascii="Palatino Linotype" w:hAnsi="Palatino Linotype"/>
          <w:lang w:val="es-CL"/>
        </w:rPr>
        <w:t>aquel [el color]</w:t>
      </w:r>
      <w:r w:rsidRPr="00A24A3C">
        <w:rPr>
          <w:rFonts w:ascii="Palatino Linotype" w:hAnsi="Palatino Linotype"/>
          <w:lang w:val="es-CL"/>
        </w:rPr>
        <w:t xml:space="preserve"> está en una sustancia. Pero así como dos amigos son a la vez dos hombres que son dos sustancias, </w:t>
      </w:r>
      <w:r w:rsidR="00D35FC9">
        <w:rPr>
          <w:rFonts w:ascii="Palatino Linotype" w:hAnsi="Palatino Linotype"/>
          <w:lang w:val="es-CL"/>
        </w:rPr>
        <w:t>siendo</w:t>
      </w:r>
      <w:r w:rsidRPr="00A24A3C">
        <w:rPr>
          <w:rFonts w:ascii="Palatino Linotype" w:hAnsi="Palatino Linotype"/>
          <w:lang w:val="es-CL"/>
        </w:rPr>
        <w:t xml:space="preserve"> que se les </w:t>
      </w:r>
      <w:r w:rsidR="00F07784">
        <w:rPr>
          <w:rFonts w:ascii="Palatino Linotype" w:hAnsi="Palatino Linotype"/>
          <w:lang w:val="es-CL"/>
        </w:rPr>
        <w:t xml:space="preserve">llama </w:t>
      </w:r>
      <w:r w:rsidRPr="00A24A3C">
        <w:rPr>
          <w:rFonts w:ascii="Palatino Linotype" w:hAnsi="Palatino Linotype"/>
          <w:lang w:val="es-CL"/>
        </w:rPr>
        <w:t>“hombres” no relativamente, pero “amigos” relativamente.</w:t>
      </w:r>
      <w:r w:rsidR="00073A79">
        <w:rPr>
          <w:rFonts w:ascii="Palatino Linotype" w:hAnsi="Palatino Linotype"/>
          <w:lang w:val="es-CL"/>
        </w:rPr>
        <w:t xml:space="preserve"> </w:t>
      </w:r>
    </w:p>
    <w:p w14:paraId="3DA01E31" w14:textId="69D4D56B" w:rsidR="00A24A3C" w:rsidRDefault="00A24A3C" w:rsidP="009C4DC5">
      <w:pPr>
        <w:ind w:firstLine="708"/>
        <w:jc w:val="both"/>
        <w:rPr>
          <w:rFonts w:ascii="Palatino Linotype" w:hAnsi="Palatino Linotype"/>
          <w:lang w:val="es-CL"/>
        </w:rPr>
      </w:pPr>
    </w:p>
    <w:p w14:paraId="250C5D0A" w14:textId="0BF71175" w:rsidR="00696AFC" w:rsidRDefault="00696AFC" w:rsidP="009C4DC5">
      <w:pPr>
        <w:ind w:firstLine="708"/>
        <w:jc w:val="both"/>
        <w:rPr>
          <w:rFonts w:ascii="Palatino Linotype" w:hAnsi="Palatino Linotype"/>
          <w:lang w:val="es-CL"/>
        </w:rPr>
      </w:pPr>
      <w:r w:rsidRPr="00B85E24">
        <w:rPr>
          <w:rFonts w:ascii="Palatino Linotype" w:hAnsi="Palatino Linotype"/>
          <w:b/>
          <w:lang w:val="es-CL"/>
        </w:rPr>
        <w:t>iv,6.</w:t>
      </w:r>
      <w:r w:rsidR="00845B82">
        <w:rPr>
          <w:rFonts w:ascii="Palatino Linotype" w:hAnsi="Palatino Linotype"/>
          <w:lang w:val="es-CL"/>
        </w:rPr>
        <w:t xml:space="preserve"> Pero además, a pesar de que </w:t>
      </w:r>
      <w:r w:rsidR="00845B82" w:rsidRPr="00B85E24">
        <w:rPr>
          <w:rFonts w:ascii="Palatino Linotype" w:hAnsi="Palatino Linotype"/>
          <w:highlight w:val="yellow"/>
          <w:lang w:val="es-CL"/>
        </w:rPr>
        <w:t>la sustancia sea amante o cognoscente, que la ciencia sea sustancia, que el amor sea sustancia, sin embargo, ‘amante’ y ‘amor’ o ‘cognoscente</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y </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conocimiento</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se dicen </w:t>
      </w:r>
      <w:r w:rsidR="00B85E24">
        <w:rPr>
          <w:rFonts w:ascii="Palatino Linotype" w:hAnsi="Palatino Linotype"/>
          <w:highlight w:val="yellow"/>
          <w:lang w:val="es-CL"/>
        </w:rPr>
        <w:t>en relación uno a otro (</w:t>
      </w:r>
      <w:r w:rsidR="00B85E24" w:rsidRPr="00B85E24">
        <w:rPr>
          <w:rFonts w:ascii="Palatino Linotype" w:hAnsi="Palatino Linotype"/>
          <w:i/>
          <w:highlight w:val="yellow"/>
          <w:lang w:val="es-CL"/>
        </w:rPr>
        <w:t>relative ad se</w:t>
      </w:r>
      <w:r w:rsidR="00B85E24">
        <w:rPr>
          <w:rFonts w:ascii="Palatino Linotype" w:hAnsi="Palatino Linotype"/>
          <w:highlight w:val="yellow"/>
          <w:lang w:val="es-CL"/>
        </w:rPr>
        <w:t>)</w:t>
      </w:r>
      <w:r w:rsidR="00845B82" w:rsidRPr="00B85E24">
        <w:rPr>
          <w:rFonts w:ascii="Palatino Linotype" w:hAnsi="Palatino Linotype"/>
          <w:highlight w:val="yellow"/>
          <w:lang w:val="es-CL"/>
        </w:rPr>
        <w:t>, como los amigos</w:t>
      </w:r>
      <w:r w:rsidR="00845B82">
        <w:rPr>
          <w:rFonts w:ascii="Palatino Linotype" w:hAnsi="Palatino Linotype"/>
          <w:lang w:val="es-CL"/>
        </w:rPr>
        <w:t xml:space="preserve">; </w:t>
      </w:r>
      <w:r w:rsidR="00845B82" w:rsidRPr="00B85E24">
        <w:rPr>
          <w:rFonts w:ascii="Palatino Linotype" w:hAnsi="Palatino Linotype"/>
          <w:highlight w:val="yellow"/>
          <w:lang w:val="es-CL"/>
        </w:rPr>
        <w:t>en cambio ‘mente’ o ‘espíritu’ no son términos relativos,</w:t>
      </w:r>
      <w:r w:rsidR="00845B82">
        <w:rPr>
          <w:rFonts w:ascii="Palatino Linotype" w:hAnsi="Palatino Linotype"/>
          <w:lang w:val="es-CL"/>
        </w:rPr>
        <w:t xml:space="preserve"> así como tampoco ‘hombres’ son relativos</w:t>
      </w:r>
      <w:r w:rsidR="00846AC0">
        <w:rPr>
          <w:rFonts w:ascii="Palatino Linotype" w:hAnsi="Palatino Linotype"/>
          <w:lang w:val="es-CL"/>
        </w:rPr>
        <w:t xml:space="preserve">. Sin embargo, el amante y el amor, o el cognoscente y la ciencia no pueden estar separados uno del otro, tal como sí lo pueden los hombres amigos. A pesar de que también los amigos parece que pueden estar separados físicamente, pero no en el alma, por cuanto son amigos, sin embargo, puede ocurrir que el amigo empiece incluso a odiar al amigo, y por eso mismo deje de ser amigo, sin que el otro lo sepa, y todavía lo ame. </w:t>
      </w:r>
      <w:r w:rsidR="009D7293" w:rsidRPr="00B85E24">
        <w:rPr>
          <w:rFonts w:ascii="Palatino Linotype" w:hAnsi="Palatino Linotype"/>
          <w:highlight w:val="yellow"/>
          <w:lang w:val="es-CL"/>
        </w:rPr>
        <w:t xml:space="preserve">En cambio si dejara de existir el amor con el cual la mente se ama a sí misma, al mismo tiempo ella también dejaría de existir como amante. </w:t>
      </w:r>
      <w:r w:rsidR="009D7293" w:rsidRPr="00B85E24">
        <w:rPr>
          <w:rFonts w:ascii="Palatino Linotype" w:hAnsi="Palatino Linotype"/>
          <w:highlight w:val="yellow"/>
          <w:lang w:val="es-CL"/>
        </w:rPr>
        <w:lastRenderedPageBreak/>
        <w:t>Del mismo modo, si dejara de existir la noción con la cual la mente se conoce a sí misma, al mismo tiempo ella también dejaría de conocerse.</w:t>
      </w:r>
      <w:r w:rsidR="00FB6BAB">
        <w:rPr>
          <w:rFonts w:ascii="Palatino Linotype" w:hAnsi="Palatino Linotype"/>
          <w:lang w:val="es-CL"/>
        </w:rPr>
        <w:t xml:space="preserve"> Tal como la cabeza</w:t>
      </w:r>
      <w:r w:rsidR="002C3955">
        <w:rPr>
          <w:rFonts w:ascii="Palatino Linotype" w:hAnsi="Palatino Linotype"/>
          <w:lang w:val="es-CL"/>
        </w:rPr>
        <w:t xml:space="preserve"> es cabeza de alguien que tiene cabeza, y los términos [</w:t>
      </w:r>
      <w:r w:rsidR="002C3955" w:rsidRPr="002C3955">
        <w:rPr>
          <w:rFonts w:ascii="Palatino Linotype" w:hAnsi="Palatino Linotype"/>
          <w:i/>
          <w:lang w:val="es-CL"/>
        </w:rPr>
        <w:t>caput</w:t>
      </w:r>
      <w:r w:rsidR="002C3955">
        <w:rPr>
          <w:rFonts w:ascii="Palatino Linotype" w:hAnsi="Palatino Linotype"/>
          <w:lang w:val="es-CL"/>
        </w:rPr>
        <w:t xml:space="preserve"> y </w:t>
      </w:r>
      <w:r w:rsidR="002C3955" w:rsidRPr="002C3955">
        <w:rPr>
          <w:rFonts w:ascii="Palatino Linotype" w:hAnsi="Palatino Linotype"/>
          <w:i/>
          <w:lang w:val="es-CL"/>
        </w:rPr>
        <w:t>capitatus</w:t>
      </w:r>
      <w:r w:rsidR="002C3955">
        <w:rPr>
          <w:rFonts w:ascii="Palatino Linotype" w:hAnsi="Palatino Linotype"/>
          <w:lang w:val="es-CL"/>
        </w:rPr>
        <w:t xml:space="preserve">] se dicen </w:t>
      </w:r>
      <w:r w:rsidR="00D6391E">
        <w:rPr>
          <w:rFonts w:ascii="Palatino Linotype" w:hAnsi="Palatino Linotype"/>
          <w:lang w:val="es-CL"/>
        </w:rPr>
        <w:t>en relación recíproca</w:t>
      </w:r>
      <w:r w:rsidR="002C3955">
        <w:rPr>
          <w:rFonts w:ascii="Palatino Linotype" w:hAnsi="Palatino Linotype"/>
          <w:lang w:val="es-CL"/>
        </w:rPr>
        <w:t>, a pesar de que también son sustancias</w:t>
      </w:r>
      <w:r w:rsidR="00480EC3">
        <w:rPr>
          <w:rFonts w:ascii="Palatino Linotype" w:hAnsi="Palatino Linotype"/>
          <w:lang w:val="es-CL"/>
        </w:rPr>
        <w:t xml:space="preserve">, pues la cabeza también es cuerpo, y también </w:t>
      </w:r>
      <w:r w:rsidR="00D6391E">
        <w:rPr>
          <w:rFonts w:ascii="Palatino Linotype" w:hAnsi="Palatino Linotype"/>
          <w:lang w:val="es-CL"/>
        </w:rPr>
        <w:t xml:space="preserve">lo es </w:t>
      </w:r>
      <w:r w:rsidR="00480EC3">
        <w:rPr>
          <w:rFonts w:ascii="Palatino Linotype" w:hAnsi="Palatino Linotype"/>
          <w:lang w:val="es-CL"/>
        </w:rPr>
        <w:t xml:space="preserve">el cuerpo con cabeza, y si no fuera cuerpo, tampoco será ‘cuerpo con cabeza’. Pero esas cosas pueden separse una de otra mediante un corte, aquellas, en cambio, no. </w:t>
      </w:r>
      <w:r w:rsidR="00846AC0">
        <w:rPr>
          <w:rFonts w:ascii="Palatino Linotype" w:hAnsi="Palatino Linotype"/>
          <w:lang w:val="es-CL"/>
        </w:rPr>
        <w:t xml:space="preserve">  </w:t>
      </w:r>
      <w:r w:rsidR="00845B82">
        <w:rPr>
          <w:rFonts w:ascii="Palatino Linotype" w:hAnsi="Palatino Linotype"/>
          <w:lang w:val="es-CL"/>
        </w:rPr>
        <w:t xml:space="preserve"> </w:t>
      </w:r>
    </w:p>
    <w:p w14:paraId="45550E60" w14:textId="77777777" w:rsidR="001B5574" w:rsidRDefault="001B5574" w:rsidP="00097193">
      <w:pPr>
        <w:jc w:val="both"/>
        <w:rPr>
          <w:rFonts w:ascii="Palatino Linotype" w:hAnsi="Palatino Linotype"/>
          <w:highlight w:val="magenta"/>
          <w:lang w:val="es-CL"/>
        </w:rPr>
      </w:pPr>
    </w:p>
    <w:p w14:paraId="656F360A" w14:textId="55D17205" w:rsidR="00CB1B93" w:rsidRDefault="00097193" w:rsidP="00097193">
      <w:pPr>
        <w:jc w:val="both"/>
        <w:rPr>
          <w:rFonts w:ascii="Palatino Linotype" w:hAnsi="Palatino Linotype"/>
          <w:lang w:val="es-CL"/>
        </w:rPr>
      </w:pPr>
      <w:r w:rsidRPr="00266A72">
        <w:rPr>
          <w:rFonts w:ascii="Palatino Linotype" w:hAnsi="Palatino Linotype"/>
          <w:b/>
          <w:lang w:val="es-CL"/>
        </w:rPr>
        <w:t>iv,7.</w:t>
      </w:r>
      <w:r>
        <w:rPr>
          <w:rFonts w:ascii="Palatino Linotype" w:hAnsi="Palatino Linotype"/>
          <w:lang w:val="es-CL"/>
        </w:rPr>
        <w:t xml:space="preserve"> Y si existen algunos cuerpos que absolutamente no pueden se cortados ni divididos, sin embargo, si no constaran de sus partes, no serían cuerpos. La parte, entonces, se dice relativamente al todo, porque toda parte es parte de algún todo, y el  todo es todo de todas sus partes. Pero como tanto la parte como el todo son cuerpos, estas cosas no se dicen solo relativamente, sino también son sustancialmente. Entonces </w:t>
      </w:r>
      <w:r w:rsidRPr="001B5574">
        <w:rPr>
          <w:rFonts w:ascii="Palatino Linotype" w:hAnsi="Palatino Linotype"/>
          <w:highlight w:val="green"/>
          <w:lang w:val="es-CL"/>
        </w:rPr>
        <w:t>¿quizás la mente es el todo, y el amor con que se ama y el conocimiento con que se conoce son como partes de ella, y de esas dos parte</w:t>
      </w:r>
      <w:r w:rsidR="00D5395B" w:rsidRPr="001B5574">
        <w:rPr>
          <w:rFonts w:ascii="Palatino Linotype" w:hAnsi="Palatino Linotype"/>
          <w:highlight w:val="green"/>
          <w:lang w:val="es-CL"/>
        </w:rPr>
        <w:t>s</w:t>
      </w:r>
      <w:r w:rsidRPr="001B5574">
        <w:rPr>
          <w:rFonts w:ascii="Palatino Linotype" w:hAnsi="Palatino Linotype"/>
          <w:highlight w:val="green"/>
          <w:lang w:val="es-CL"/>
        </w:rPr>
        <w:t xml:space="preserve"> consiste ese todo?</w:t>
      </w:r>
      <w:r>
        <w:rPr>
          <w:rFonts w:ascii="Palatino Linotype" w:hAnsi="Palatino Linotype"/>
          <w:lang w:val="es-CL"/>
        </w:rPr>
        <w:t xml:space="preserve"> ¿O acaso son tres partes iguales, de las cuales se compone un solo todo?  </w:t>
      </w:r>
      <w:r w:rsidR="00D5395B">
        <w:rPr>
          <w:rFonts w:ascii="Palatino Linotype" w:hAnsi="Palatino Linotype"/>
          <w:lang w:val="es-CL"/>
        </w:rPr>
        <w:t xml:space="preserve">Pero ninguna parte comprende el todo del cual es parte. </w:t>
      </w:r>
      <w:r w:rsidR="00D5395B" w:rsidRPr="001B5574">
        <w:rPr>
          <w:rFonts w:ascii="Palatino Linotype" w:hAnsi="Palatino Linotype"/>
          <w:highlight w:val="cyan"/>
          <w:lang w:val="es-CL"/>
        </w:rPr>
        <w:t>Pero cuando la mente se conoce toda</w:t>
      </w:r>
      <w:r w:rsidR="00E970CF" w:rsidRPr="001B5574">
        <w:rPr>
          <w:rFonts w:ascii="Palatino Linotype" w:hAnsi="Palatino Linotype"/>
          <w:highlight w:val="cyan"/>
          <w:lang w:val="es-CL"/>
        </w:rPr>
        <w:t xml:space="preserve"> entera</w:t>
      </w:r>
      <w:r w:rsidR="00D5395B" w:rsidRPr="001B5574">
        <w:rPr>
          <w:rFonts w:ascii="Palatino Linotype" w:hAnsi="Palatino Linotype"/>
          <w:highlight w:val="cyan"/>
          <w:lang w:val="es-CL"/>
        </w:rPr>
        <w:t>, es decir, se conoce perfectamente, el conocimiento de sí misma está en toda ella</w:t>
      </w:r>
      <w:r w:rsidR="00E970CF" w:rsidRPr="001B5574">
        <w:rPr>
          <w:rFonts w:ascii="Palatino Linotype" w:hAnsi="Palatino Linotype"/>
          <w:highlight w:val="cyan"/>
          <w:lang w:val="es-CL"/>
        </w:rPr>
        <w:t>; y, cuando se ama perfectamente, se ama toda entera, y el amor de sí está en toda ella.</w:t>
      </w:r>
      <w:r w:rsidR="00DB3902">
        <w:rPr>
          <w:rFonts w:ascii="Palatino Linotype" w:hAnsi="Palatino Linotype"/>
          <w:lang w:val="es-CL"/>
        </w:rPr>
        <w:t xml:space="preserve"> ¿Acaso, entonces, tal como del vino y del agua y de la miel </w:t>
      </w:r>
      <w:r w:rsidR="00C17CC4">
        <w:rPr>
          <w:rFonts w:ascii="Palatino Linotype" w:hAnsi="Palatino Linotype"/>
          <w:lang w:val="es-CL"/>
        </w:rPr>
        <w:t>se hace una sola bebida, y cada cosa está en toda ella y, sin embargo son tres (en efecto, no hay ninguna parte de la bebida que no tenga estas tres cosas; pues no están unidas como si fuesen agua y aceite, sino que están completamente disueltas, y son todas sustancias, y todo ese licor</w:t>
      </w:r>
      <w:r w:rsidR="005B30D9">
        <w:rPr>
          <w:rFonts w:ascii="Palatino Linotype" w:hAnsi="Palatino Linotype"/>
          <w:lang w:val="es-CL"/>
        </w:rPr>
        <w:t xml:space="preserve"> es una cierta sustancia única que se hace a partir de las tre</w:t>
      </w:r>
      <w:r w:rsidR="001B5574">
        <w:rPr>
          <w:rFonts w:ascii="Palatino Linotype" w:hAnsi="Palatino Linotype"/>
          <w:lang w:val="es-CL"/>
        </w:rPr>
        <w:t>s</w:t>
      </w:r>
      <w:r w:rsidR="00C17CC4">
        <w:rPr>
          <w:rFonts w:ascii="Palatino Linotype" w:hAnsi="Palatino Linotype"/>
          <w:lang w:val="es-CL"/>
        </w:rPr>
        <w:t>), hay que creer que algo así son al mismo tiempo estas tres cosas, la mente, el amor y el conocimiento?</w:t>
      </w:r>
      <w:r w:rsidR="00D67EAB">
        <w:rPr>
          <w:rFonts w:ascii="Palatino Linotype" w:hAnsi="Palatino Linotype"/>
          <w:lang w:val="es-CL"/>
        </w:rPr>
        <w:t xml:space="preserve"> </w:t>
      </w:r>
      <w:r w:rsidR="00D67EAB" w:rsidRPr="001B5574">
        <w:rPr>
          <w:rFonts w:ascii="Palatino Linotype" w:hAnsi="Palatino Linotype"/>
          <w:highlight w:val="green"/>
          <w:lang w:val="es-CL"/>
        </w:rPr>
        <w:t>Pero el agua, el vino y la miel no son de una sola substancia, a pesar de que de la fusión entre ellas resulta una sola sustancia de la bebida.</w:t>
      </w:r>
      <w:r w:rsidR="001631B9">
        <w:rPr>
          <w:rFonts w:ascii="Palatino Linotype" w:hAnsi="Palatino Linotype"/>
          <w:lang w:val="es-CL"/>
        </w:rPr>
        <w:t xml:space="preserve"> Pero no veo de qué manera aquellas tres cosas no sean de la misma esencia, </w:t>
      </w:r>
      <w:r w:rsidR="001631B9" w:rsidRPr="001B5574">
        <w:rPr>
          <w:rFonts w:ascii="Palatino Linotype" w:hAnsi="Palatino Linotype"/>
          <w:highlight w:val="cyan"/>
          <w:lang w:val="es-CL"/>
        </w:rPr>
        <w:t>siendo que la misma mente se ama a sí misma y ella misma se conoce</w:t>
      </w:r>
      <w:r w:rsidR="001631B9">
        <w:rPr>
          <w:rFonts w:ascii="Palatino Linotype" w:hAnsi="Palatino Linotype"/>
          <w:lang w:val="es-CL"/>
        </w:rPr>
        <w:t xml:space="preserve">, y de tal manera estas cosas son tres, que la mente </w:t>
      </w:r>
      <w:r w:rsidR="001631B9">
        <w:rPr>
          <w:rFonts w:ascii="Palatino Linotype" w:hAnsi="Palatino Linotype"/>
          <w:lang w:val="es-CL"/>
        </w:rPr>
        <w:lastRenderedPageBreak/>
        <w:t>no sea amada o conocida por alguna otra cosa</w:t>
      </w:r>
      <w:r w:rsidR="00572F8C">
        <w:rPr>
          <w:rFonts w:ascii="Palatino Linotype" w:hAnsi="Palatino Linotype"/>
          <w:lang w:val="es-CL"/>
        </w:rPr>
        <w:t>. Por lo tanto, es necesario que estas tres cosas sean de una sola y misma esencia</w:t>
      </w:r>
      <w:r w:rsidR="00B7628A">
        <w:rPr>
          <w:rFonts w:ascii="Palatino Linotype" w:hAnsi="Palatino Linotype"/>
          <w:lang w:val="es-CL"/>
        </w:rPr>
        <w:t>, y por lo tanto, si fuesen fusionadas en una solución, de ninguna manera serían tres, ni podrían relacionarse una con otra</w:t>
      </w:r>
      <w:r w:rsidR="00CE43C3">
        <w:rPr>
          <w:rFonts w:ascii="Palatino Linotype" w:hAnsi="Palatino Linotype"/>
          <w:lang w:val="es-CL"/>
        </w:rPr>
        <w:t>. Al mismo modo que si de un solo y mismo oro se hicieran tres anillos semejantes, a pesar de estar conectados, se relacionan uno al otro porque son semejantes</w:t>
      </w:r>
      <w:r w:rsidR="009D20BC">
        <w:rPr>
          <w:rFonts w:ascii="Palatino Linotype" w:hAnsi="Palatino Linotype"/>
          <w:lang w:val="es-CL"/>
        </w:rPr>
        <w:t>; pues todo lo que es semejante, es semejante a algo, y es una trinidad de  anillos, y es un solo oro</w:t>
      </w:r>
      <w:r w:rsidR="000F3233">
        <w:rPr>
          <w:rFonts w:ascii="Palatino Linotype" w:hAnsi="Palatino Linotype"/>
          <w:lang w:val="es-CL"/>
        </w:rPr>
        <w:t xml:space="preserve">. </w:t>
      </w:r>
      <w:r w:rsidR="00BC1380">
        <w:rPr>
          <w:rFonts w:ascii="Palatino Linotype" w:hAnsi="Palatino Linotype"/>
          <w:lang w:val="es-CL"/>
        </w:rPr>
        <w:t xml:space="preserve">Pero si se mezclaran entre sí y se esparcieran cada uno por toda su masa, </w:t>
      </w:r>
      <w:r w:rsidR="005D38A5">
        <w:rPr>
          <w:rFonts w:ascii="Palatino Linotype" w:hAnsi="Palatino Linotype"/>
          <w:lang w:val="es-CL"/>
        </w:rPr>
        <w:t>dejará de exsistir aquella trinidad, y del todo no será, y no solo se llamará un solo oro, tal como se decía en aquellos tres anillo</w:t>
      </w:r>
      <w:r w:rsidR="00CB1B93">
        <w:rPr>
          <w:rFonts w:ascii="Palatino Linotype" w:hAnsi="Palatino Linotype"/>
          <w:lang w:val="es-CL"/>
        </w:rPr>
        <w:t>s</w:t>
      </w:r>
      <w:r w:rsidR="001C76CC">
        <w:rPr>
          <w:rFonts w:ascii="Palatino Linotype" w:hAnsi="Palatino Linotype"/>
          <w:lang w:val="es-CL"/>
        </w:rPr>
        <w:t>, sino que ya no habrá tres cosas áureas.</w:t>
      </w:r>
    </w:p>
    <w:p w14:paraId="4BCD151E" w14:textId="77777777" w:rsidR="00CB1B93" w:rsidRDefault="00CB1B93" w:rsidP="00097193">
      <w:pPr>
        <w:jc w:val="both"/>
        <w:rPr>
          <w:rFonts w:ascii="Palatino Linotype" w:hAnsi="Palatino Linotype"/>
          <w:lang w:val="es-CL"/>
        </w:rPr>
      </w:pPr>
    </w:p>
    <w:p w14:paraId="3C2EC485" w14:textId="4E95230A" w:rsidR="00316BF0" w:rsidRDefault="00CB1B93" w:rsidP="00097193">
      <w:pPr>
        <w:jc w:val="both"/>
        <w:rPr>
          <w:rFonts w:ascii="Palatino Linotype" w:hAnsi="Palatino Linotype"/>
          <w:lang w:val="es-CL"/>
        </w:rPr>
      </w:pPr>
      <w:r w:rsidRPr="001B5574">
        <w:rPr>
          <w:rFonts w:ascii="Palatino Linotype" w:hAnsi="Palatino Linotype"/>
          <w:b/>
          <w:lang w:val="es-CL"/>
        </w:rPr>
        <w:t>v,8.</w:t>
      </w:r>
      <w:r>
        <w:rPr>
          <w:rFonts w:ascii="Palatino Linotype" w:hAnsi="Palatino Linotype"/>
          <w:lang w:val="es-CL"/>
        </w:rPr>
        <w:t xml:space="preserve"> </w:t>
      </w:r>
      <w:r w:rsidR="00A34C4C">
        <w:rPr>
          <w:rFonts w:ascii="Palatino Linotype" w:hAnsi="Palatino Linotype"/>
          <w:lang w:val="es-CL"/>
        </w:rPr>
        <w:t>Pero en aqu</w:t>
      </w:r>
      <w:r w:rsidR="0026450B">
        <w:rPr>
          <w:rFonts w:ascii="Palatino Linotype" w:hAnsi="Palatino Linotype"/>
          <w:lang w:val="es-CL"/>
        </w:rPr>
        <w:t>e</w:t>
      </w:r>
      <w:r w:rsidR="00A34C4C">
        <w:rPr>
          <w:rFonts w:ascii="Palatino Linotype" w:hAnsi="Palatino Linotype"/>
          <w:lang w:val="es-CL"/>
        </w:rPr>
        <w:t xml:space="preserve">llas tres cosas, cuando la mente se conoce y se ama, </w:t>
      </w:r>
      <w:r w:rsidR="00A34C4C" w:rsidRPr="0020231D">
        <w:rPr>
          <w:rFonts w:ascii="Palatino Linotype" w:hAnsi="Palatino Linotype"/>
          <w:highlight w:val="cyan"/>
          <w:lang w:val="es-CL"/>
        </w:rPr>
        <w:t>permanece una trinidad: la mente, el amor y el conocimiento. Y no se confunde con ninguna fusión, a pesar de que cada una está en sí misma y recíprocamente toda entera en todas, ya sea cada una en cada una de las [otras] dos, ya sea cada una de las otras dos en cada una</w:t>
      </w:r>
      <w:r w:rsidR="0026450B" w:rsidRPr="0020231D">
        <w:rPr>
          <w:rFonts w:ascii="Palatino Linotype" w:hAnsi="Palatino Linotype"/>
          <w:highlight w:val="cyan"/>
          <w:lang w:val="es-CL"/>
        </w:rPr>
        <w:t>, y así todas en todas.</w:t>
      </w:r>
      <w:r w:rsidR="0026450B">
        <w:rPr>
          <w:rFonts w:ascii="Palatino Linotype" w:hAnsi="Palatino Linotype"/>
          <w:lang w:val="es-CL"/>
        </w:rPr>
        <w:t xml:space="preserve"> En efecto, también la mente es por cierto en sí misma, porque </w:t>
      </w:r>
      <w:r w:rsidR="0026450B" w:rsidRPr="00CD69B5">
        <w:rPr>
          <w:rFonts w:ascii="Palatino Linotype" w:hAnsi="Palatino Linotype"/>
          <w:highlight w:val="yellow"/>
          <w:lang w:val="es-CL"/>
        </w:rPr>
        <w:t>por sí  misma se dice mente, a pesar de que, congnoscente o conocida o cognoscible</w:t>
      </w:r>
      <w:r w:rsidR="0026450B">
        <w:rPr>
          <w:rFonts w:ascii="Palatino Linotype" w:hAnsi="Palatino Linotype"/>
          <w:lang w:val="es-CL"/>
        </w:rPr>
        <w:t xml:space="preserve"> se dice relativamente a lo que conoce; y también amante y amada o amable, se refiere al amor con el cual se ama</w:t>
      </w:r>
      <w:r w:rsidR="002D3E4D">
        <w:rPr>
          <w:rFonts w:ascii="Palatino Linotype" w:hAnsi="Palatino Linotype"/>
          <w:lang w:val="es-CL"/>
        </w:rPr>
        <w:t>. Y lo que conoce, a pesar de que se refiere a la mente cognoscente o conocida, sin embargo</w:t>
      </w:r>
      <w:r w:rsidR="00933C8C">
        <w:rPr>
          <w:rFonts w:ascii="Palatino Linotype" w:hAnsi="Palatino Linotype"/>
          <w:lang w:val="es-CL"/>
        </w:rPr>
        <w:t>,</w:t>
      </w:r>
      <w:r w:rsidR="002D3E4D">
        <w:rPr>
          <w:rFonts w:ascii="Palatino Linotype" w:hAnsi="Palatino Linotype"/>
          <w:lang w:val="es-CL"/>
        </w:rPr>
        <w:t xml:space="preserve"> también se dice conocida y cognoscente en relación a sí misma; en efecto, </w:t>
      </w:r>
      <w:r w:rsidR="00742A26">
        <w:rPr>
          <w:rFonts w:ascii="Palatino Linotype" w:hAnsi="Palatino Linotype"/>
          <w:lang w:val="es-CL"/>
        </w:rPr>
        <w:t xml:space="preserve">el conocimiento, </w:t>
      </w:r>
      <w:r w:rsidR="00933C8C">
        <w:rPr>
          <w:rFonts w:ascii="Palatino Linotype" w:hAnsi="Palatino Linotype"/>
          <w:lang w:val="es-CL"/>
        </w:rPr>
        <w:t>por el</w:t>
      </w:r>
      <w:r w:rsidR="002D3E4D">
        <w:rPr>
          <w:rFonts w:ascii="Palatino Linotype" w:hAnsi="Palatino Linotype"/>
          <w:lang w:val="es-CL"/>
        </w:rPr>
        <w:t xml:space="preserve"> cual la mente se con</w:t>
      </w:r>
      <w:r w:rsidR="00933C8C">
        <w:rPr>
          <w:rFonts w:ascii="Palatino Linotype" w:hAnsi="Palatino Linotype"/>
          <w:lang w:val="es-CL"/>
        </w:rPr>
        <w:t>oce a sí misma no es desconocido</w:t>
      </w:r>
      <w:r w:rsidR="002D3E4D">
        <w:rPr>
          <w:rFonts w:ascii="Palatino Linotype" w:hAnsi="Palatino Linotype"/>
          <w:lang w:val="es-CL"/>
        </w:rPr>
        <w:t xml:space="preserve"> para ella. </w:t>
      </w:r>
      <w:r w:rsidR="00547A04">
        <w:rPr>
          <w:rFonts w:ascii="Palatino Linotype" w:hAnsi="Palatino Linotype"/>
          <w:lang w:val="es-CL"/>
        </w:rPr>
        <w:t>Y</w:t>
      </w:r>
      <w:r w:rsidR="002D3E4D">
        <w:rPr>
          <w:rFonts w:ascii="Palatino Linotype" w:hAnsi="Palatino Linotype"/>
          <w:lang w:val="es-CL"/>
        </w:rPr>
        <w:t xml:space="preserve"> el amor, a pesar de que </w:t>
      </w:r>
      <w:r w:rsidR="00547A04">
        <w:rPr>
          <w:rFonts w:ascii="Palatino Linotype" w:hAnsi="Palatino Linotype"/>
          <w:lang w:val="es-CL"/>
        </w:rPr>
        <w:t>se refiere a la mente que ama, de la cual es amor, sin embargo, es amor también con respecto a sí mismo, de manera que es también en sí mismo, porque también el amor es amado, y no puede ser amado por  otra cosa, sino por el amor</w:t>
      </w:r>
      <w:r w:rsidR="008D3979">
        <w:rPr>
          <w:rFonts w:ascii="Palatino Linotype" w:hAnsi="Palatino Linotype"/>
          <w:lang w:val="es-CL"/>
        </w:rPr>
        <w:t xml:space="preserve">, es decir, por sí mismo. Así  están cada una en sí misma. </w:t>
      </w:r>
      <w:r w:rsidR="008D3979" w:rsidRPr="0020231D">
        <w:rPr>
          <w:rFonts w:ascii="Palatino Linotype" w:hAnsi="Palatino Linotype"/>
          <w:highlight w:val="cyan"/>
          <w:lang w:val="es-CL"/>
        </w:rPr>
        <w:t>En cambio</w:t>
      </w:r>
      <w:r w:rsidR="00933C8C" w:rsidRPr="0020231D">
        <w:rPr>
          <w:rFonts w:ascii="Palatino Linotype" w:hAnsi="Palatino Linotype"/>
          <w:highlight w:val="cyan"/>
          <w:lang w:val="es-CL"/>
        </w:rPr>
        <w:t>,</w:t>
      </w:r>
      <w:r w:rsidR="00742A26" w:rsidRPr="0020231D">
        <w:rPr>
          <w:rFonts w:ascii="Palatino Linotype" w:hAnsi="Palatino Linotype"/>
          <w:highlight w:val="cyan"/>
          <w:lang w:val="es-CL"/>
        </w:rPr>
        <w:t xml:space="preserve"> están así la una en la otra, porque también la mente que ama  está en el amor, y el amor en el conocimiento del amante, y el conocimiento  en la mente del que conoce</w:t>
      </w:r>
      <w:r w:rsidR="00742A26" w:rsidRPr="00CD69B5">
        <w:rPr>
          <w:rFonts w:ascii="Palatino Linotype" w:hAnsi="Palatino Linotype"/>
          <w:highlight w:val="yellow"/>
          <w:lang w:val="es-CL"/>
        </w:rPr>
        <w:t xml:space="preserve">. Cada una está así en cada una de las dos, porque la  mente que se conoce y ama está en su amor y en su conocimiento, y el amor de la mente que  ama y que se </w:t>
      </w:r>
      <w:r w:rsidR="00742A26" w:rsidRPr="00CD69B5">
        <w:rPr>
          <w:rFonts w:ascii="Palatino Linotype" w:hAnsi="Palatino Linotype"/>
          <w:highlight w:val="yellow"/>
          <w:lang w:val="es-CL"/>
        </w:rPr>
        <w:lastRenderedPageBreak/>
        <w:t>conoce, está en su mente y en su conocimiento, y el conocimiento de la mente que se conoce y se ama está en su mente y en su amor, porque se ama cognoscente y se conoce amante</w:t>
      </w:r>
      <w:r w:rsidR="00E34707" w:rsidRPr="00CD69B5">
        <w:rPr>
          <w:rFonts w:ascii="Palatino Linotype" w:hAnsi="Palatino Linotype"/>
          <w:highlight w:val="yellow"/>
          <w:lang w:val="es-CL"/>
        </w:rPr>
        <w:t>.</w:t>
      </w:r>
      <w:r w:rsidR="00E34707">
        <w:rPr>
          <w:rFonts w:ascii="Palatino Linotype" w:hAnsi="Palatino Linotype"/>
          <w:lang w:val="es-CL"/>
        </w:rPr>
        <w:t xml:space="preserve"> Y por eso también </w:t>
      </w:r>
      <w:r w:rsidR="009B6A20">
        <w:rPr>
          <w:rFonts w:ascii="Palatino Linotype" w:hAnsi="Palatino Linotype"/>
          <w:lang w:val="es-CL"/>
        </w:rPr>
        <w:t>ambas están en cada una, porque la mente que se conoc</w:t>
      </w:r>
      <w:r w:rsidR="004D2E96">
        <w:rPr>
          <w:rFonts w:ascii="Palatino Linotype" w:hAnsi="Palatino Linotype"/>
          <w:lang w:val="es-CL"/>
        </w:rPr>
        <w:t xml:space="preserve">e y se ama, </w:t>
      </w:r>
      <w:r w:rsidR="004D2E96" w:rsidRPr="0020231D">
        <w:rPr>
          <w:rFonts w:ascii="Palatino Linotype" w:hAnsi="Palatino Linotype"/>
          <w:highlight w:val="cyan"/>
          <w:lang w:val="es-CL"/>
        </w:rPr>
        <w:t>con su</w:t>
      </w:r>
      <w:r w:rsidR="009B6A20" w:rsidRPr="0020231D">
        <w:rPr>
          <w:rFonts w:ascii="Palatino Linotype" w:hAnsi="Palatino Linotype"/>
          <w:highlight w:val="cyan"/>
          <w:lang w:val="es-CL"/>
        </w:rPr>
        <w:t xml:space="preserve"> conocimiento está en el amor, y con su amor en el conocimiento, y el mismo amor y el conocimiento están al mismo tiempo en la mente que se ama y se conoce.</w:t>
      </w:r>
      <w:r w:rsidR="00A7254B">
        <w:rPr>
          <w:rFonts w:ascii="Palatino Linotype" w:hAnsi="Palatino Linotype"/>
          <w:lang w:val="es-CL"/>
        </w:rPr>
        <w:t xml:space="preserve"> Pero de qué manera está toda entera en todos ya lo hemos expuesto arriba, dado que la mente se ama a sí misma toda entera, y toda entera se conoce y conoce todo entero su amor </w:t>
      </w:r>
      <w:r w:rsidR="009970A3">
        <w:rPr>
          <w:rFonts w:ascii="Palatino Linotype" w:hAnsi="Palatino Linotype"/>
          <w:lang w:val="es-CL"/>
        </w:rPr>
        <w:t xml:space="preserve">y ama todo entero su conocimiento, siendo que estas tres cosas son perfectas respecto de sí mismas. Por tanto, de manera admirable estas tres cosas son inseparables de sí mismas y, sin embargo, </w:t>
      </w:r>
      <w:r w:rsidR="001D4606" w:rsidRPr="0020231D">
        <w:rPr>
          <w:rFonts w:ascii="Palatino Linotype" w:hAnsi="Palatino Linotype"/>
          <w:highlight w:val="magenta"/>
          <w:lang w:val="es-CL"/>
        </w:rPr>
        <w:t>cada una de ella es una sustancia</w:t>
      </w:r>
      <w:r w:rsidR="00542349">
        <w:rPr>
          <w:rStyle w:val="Refdenotaalpie"/>
          <w:rFonts w:ascii="Palatino Linotype" w:hAnsi="Palatino Linotype"/>
          <w:highlight w:val="magenta"/>
          <w:lang w:val="es-CL"/>
        </w:rPr>
        <w:footnoteReference w:id="51"/>
      </w:r>
      <w:r w:rsidR="001D4606" w:rsidRPr="0020231D">
        <w:rPr>
          <w:rFonts w:ascii="Palatino Linotype" w:hAnsi="Palatino Linotype"/>
          <w:highlight w:val="magenta"/>
          <w:lang w:val="es-CL"/>
        </w:rPr>
        <w:t xml:space="preserve"> y, al  mismo  tiempo, todas son una sola sustancia  o esencia,</w:t>
      </w:r>
      <w:r w:rsidR="00316BF0">
        <w:rPr>
          <w:rFonts w:ascii="Palatino Linotype" w:hAnsi="Palatino Linotype"/>
          <w:lang w:val="es-CL"/>
        </w:rPr>
        <w:t xml:space="preserve"> siendo que se dicen en relación recíproca.</w:t>
      </w:r>
    </w:p>
    <w:p w14:paraId="6E6C059C" w14:textId="77777777" w:rsidR="00316BF0" w:rsidRDefault="00316BF0" w:rsidP="00097193">
      <w:pPr>
        <w:jc w:val="both"/>
        <w:rPr>
          <w:rFonts w:ascii="Palatino Linotype" w:hAnsi="Palatino Linotype"/>
          <w:lang w:val="es-CL"/>
        </w:rPr>
      </w:pPr>
    </w:p>
    <w:p w14:paraId="43EA407C" w14:textId="5F73EEA5" w:rsidR="00A7034E" w:rsidRDefault="00316BF0" w:rsidP="00097193">
      <w:pPr>
        <w:jc w:val="both"/>
        <w:rPr>
          <w:rFonts w:ascii="Palatino Linotype" w:hAnsi="Palatino Linotype"/>
          <w:lang w:val="es-CL"/>
        </w:rPr>
      </w:pPr>
      <w:r>
        <w:rPr>
          <w:rFonts w:ascii="Palatino Linotype" w:hAnsi="Palatino Linotype"/>
          <w:lang w:val="es-CL"/>
        </w:rPr>
        <w:tab/>
      </w:r>
      <w:r w:rsidRPr="004E5911">
        <w:rPr>
          <w:rFonts w:ascii="Palatino Linotype" w:hAnsi="Palatino Linotype"/>
          <w:b/>
          <w:lang w:val="es-CL"/>
        </w:rPr>
        <w:t>vi,9.</w:t>
      </w:r>
      <w:r>
        <w:rPr>
          <w:rFonts w:ascii="Palatino Linotype" w:hAnsi="Palatino Linotype"/>
          <w:lang w:val="es-CL"/>
        </w:rPr>
        <w:t xml:space="preserve"> Pero </w:t>
      </w:r>
      <w:r w:rsidRPr="004E5911">
        <w:rPr>
          <w:rFonts w:ascii="Palatino Linotype" w:hAnsi="Palatino Linotype"/>
          <w:highlight w:val="yellow"/>
          <w:lang w:val="es-CL"/>
        </w:rPr>
        <w:t>cuando la mente human</w:t>
      </w:r>
      <w:r w:rsidR="00C43185" w:rsidRPr="004E5911">
        <w:rPr>
          <w:rFonts w:ascii="Palatino Linotype" w:hAnsi="Palatino Linotype"/>
          <w:highlight w:val="yellow"/>
          <w:lang w:val="es-CL"/>
        </w:rPr>
        <w:t>a se conoce</w:t>
      </w:r>
      <w:r w:rsidR="00933C8C" w:rsidRPr="004E5911">
        <w:rPr>
          <w:rFonts w:ascii="Palatino Linotype" w:hAnsi="Palatino Linotype"/>
          <w:highlight w:val="yellow"/>
          <w:lang w:val="es-CL"/>
        </w:rPr>
        <w:t xml:space="preserve"> y se ama a sí misma,</w:t>
      </w:r>
      <w:r w:rsidR="00933C8C">
        <w:rPr>
          <w:rFonts w:ascii="Palatino Linotype" w:hAnsi="Palatino Linotype"/>
          <w:lang w:val="es-CL"/>
        </w:rPr>
        <w:t xml:space="preserve"> </w:t>
      </w:r>
      <w:r w:rsidR="00933C8C" w:rsidRPr="00BE10C0">
        <w:rPr>
          <w:rFonts w:ascii="Palatino Linotype" w:hAnsi="Palatino Linotype"/>
          <w:highlight w:val="yellow"/>
          <w:lang w:val="es-CL"/>
        </w:rPr>
        <w:t>no conoce</w:t>
      </w:r>
      <w:r w:rsidR="00C43185" w:rsidRPr="00BE10C0">
        <w:rPr>
          <w:rFonts w:ascii="Palatino Linotype" w:hAnsi="Palatino Linotype"/>
          <w:highlight w:val="yellow"/>
          <w:lang w:val="es-CL"/>
        </w:rPr>
        <w:t xml:space="preserve"> y ama algo inmutable</w:t>
      </w:r>
      <w:r w:rsidR="00C43185">
        <w:rPr>
          <w:rFonts w:ascii="Palatino Linotype" w:hAnsi="Palatino Linotype"/>
          <w:lang w:val="es-CL"/>
        </w:rPr>
        <w:t xml:space="preserve">. De </w:t>
      </w:r>
      <w:r w:rsidR="003236A5">
        <w:rPr>
          <w:rFonts w:ascii="Palatino Linotype" w:hAnsi="Palatino Linotype"/>
          <w:lang w:val="es-CL"/>
        </w:rPr>
        <w:t>un</w:t>
      </w:r>
      <w:r w:rsidR="00C43185">
        <w:rPr>
          <w:rFonts w:ascii="Palatino Linotype" w:hAnsi="Palatino Linotype"/>
          <w:lang w:val="es-CL"/>
        </w:rPr>
        <w:t xml:space="preserve"> modo cada </w:t>
      </w:r>
      <w:r w:rsidR="003236A5">
        <w:rPr>
          <w:rFonts w:ascii="Palatino Linotype" w:hAnsi="Palatino Linotype"/>
          <w:lang w:val="es-CL"/>
        </w:rPr>
        <w:t>hombre,</w:t>
      </w:r>
      <w:r w:rsidR="00C43185">
        <w:rPr>
          <w:rFonts w:ascii="Palatino Linotype" w:hAnsi="Palatino Linotype"/>
          <w:lang w:val="es-CL"/>
        </w:rPr>
        <w:t xml:space="preserve"> hablando, expresa su mente</w:t>
      </w:r>
      <w:r w:rsidR="003236A5">
        <w:rPr>
          <w:rFonts w:ascii="Palatino Linotype" w:hAnsi="Palatino Linotype"/>
          <w:lang w:val="es-CL"/>
        </w:rPr>
        <w:t xml:space="preserve">, atendiendo a qué cosa ocurre en sí mismo; de otro modo, en cambio, define la mente humana con una noción específica o </w:t>
      </w:r>
      <w:r w:rsidR="00690177">
        <w:rPr>
          <w:rFonts w:ascii="Palatino Linotype" w:hAnsi="Palatino Linotype"/>
          <w:lang w:val="es-CL"/>
        </w:rPr>
        <w:t>genérica</w:t>
      </w:r>
      <w:r w:rsidR="003236A5">
        <w:rPr>
          <w:rFonts w:ascii="Palatino Linotype" w:hAnsi="Palatino Linotype"/>
          <w:lang w:val="es-CL"/>
        </w:rPr>
        <w:t>. Y así</w:t>
      </w:r>
      <w:r w:rsidR="00636B36">
        <w:rPr>
          <w:rFonts w:ascii="Palatino Linotype" w:hAnsi="Palatino Linotype"/>
          <w:lang w:val="es-CL"/>
        </w:rPr>
        <w:t>,</w:t>
      </w:r>
      <w:r w:rsidR="003236A5">
        <w:rPr>
          <w:rFonts w:ascii="Palatino Linotype" w:hAnsi="Palatino Linotype"/>
          <w:lang w:val="es-CL"/>
        </w:rPr>
        <w:t xml:space="preserve"> cuando me habla de su propia mente, si entiende o no entiende e</w:t>
      </w:r>
      <w:r w:rsidR="00BE10C0">
        <w:rPr>
          <w:rFonts w:ascii="Palatino Linotype" w:hAnsi="Palatino Linotype"/>
          <w:lang w:val="es-CL"/>
        </w:rPr>
        <w:t>sto o aquello, y si quiere o no</w:t>
      </w:r>
      <w:r w:rsidR="003236A5">
        <w:rPr>
          <w:rFonts w:ascii="Palatino Linotype" w:hAnsi="Palatino Linotype"/>
          <w:lang w:val="es-CL"/>
        </w:rPr>
        <w:t xml:space="preserve"> quiere esto o aquello, </w:t>
      </w:r>
      <w:r w:rsidR="003236A5" w:rsidRPr="003B2633">
        <w:rPr>
          <w:rFonts w:ascii="Palatino Linotype" w:hAnsi="Palatino Linotype"/>
          <w:highlight w:val="green"/>
          <w:lang w:val="es-CL"/>
        </w:rPr>
        <w:t>lo creo</w:t>
      </w:r>
      <w:r w:rsidR="003236A5">
        <w:rPr>
          <w:rFonts w:ascii="Palatino Linotype" w:hAnsi="Palatino Linotype"/>
          <w:lang w:val="es-CL"/>
        </w:rPr>
        <w:t xml:space="preserve">; en cambio, </w:t>
      </w:r>
      <w:r w:rsidR="003236A5" w:rsidRPr="00C970EC">
        <w:rPr>
          <w:rFonts w:ascii="Palatino Linotype" w:hAnsi="Palatino Linotype"/>
          <w:highlight w:val="magenta"/>
          <w:lang w:val="es-CL"/>
        </w:rPr>
        <w:t>cuando dice una verdad de la mente humana</w:t>
      </w:r>
      <w:r w:rsidR="003236A5">
        <w:rPr>
          <w:rFonts w:ascii="Palatino Linotype" w:hAnsi="Palatino Linotype"/>
          <w:lang w:val="es-CL"/>
        </w:rPr>
        <w:t xml:space="preserve"> específica o genéricamente, </w:t>
      </w:r>
      <w:r w:rsidR="003236A5" w:rsidRPr="003B2633">
        <w:rPr>
          <w:rFonts w:ascii="Palatino Linotype" w:hAnsi="Palatino Linotype"/>
          <w:highlight w:val="green"/>
          <w:lang w:val="es-CL"/>
        </w:rPr>
        <w:t>lo reconozco  y lo apruebo</w:t>
      </w:r>
      <w:r w:rsidR="003236A5">
        <w:rPr>
          <w:rFonts w:ascii="Palatino Linotype" w:hAnsi="Palatino Linotype"/>
          <w:lang w:val="es-CL"/>
        </w:rPr>
        <w:t>.</w:t>
      </w:r>
      <w:r w:rsidR="00547A04">
        <w:rPr>
          <w:rFonts w:ascii="Palatino Linotype" w:hAnsi="Palatino Linotype"/>
          <w:lang w:val="es-CL"/>
        </w:rPr>
        <w:t xml:space="preserve"> </w:t>
      </w:r>
      <w:r w:rsidR="00636B36" w:rsidRPr="00933C8C">
        <w:rPr>
          <w:rFonts w:ascii="Palatino Linotype" w:hAnsi="Palatino Linotype"/>
          <w:highlight w:val="yellow"/>
          <w:lang w:val="es-CL"/>
        </w:rPr>
        <w:t>Por lo tanto</w:t>
      </w:r>
      <w:r w:rsidR="007C23C5" w:rsidRPr="00933C8C">
        <w:rPr>
          <w:rFonts w:ascii="Palatino Linotype" w:hAnsi="Palatino Linotype"/>
          <w:highlight w:val="yellow"/>
          <w:lang w:val="es-CL"/>
        </w:rPr>
        <w:t>,</w:t>
      </w:r>
      <w:r w:rsidR="00636B36" w:rsidRPr="00933C8C">
        <w:rPr>
          <w:rFonts w:ascii="Palatino Linotype" w:hAnsi="Palatino Linotype"/>
          <w:highlight w:val="yellow"/>
          <w:lang w:val="es-CL"/>
        </w:rPr>
        <w:t xml:space="preserve"> es evidente que una cosa es que cada uno vea en sí mismo lo que</w:t>
      </w:r>
      <w:r w:rsidR="007C23C5" w:rsidRPr="00933C8C">
        <w:rPr>
          <w:rFonts w:ascii="Palatino Linotype" w:hAnsi="Palatino Linotype"/>
          <w:highlight w:val="yellow"/>
          <w:lang w:val="es-CL"/>
        </w:rPr>
        <w:t xml:space="preserve"> le crea que</w:t>
      </w:r>
      <w:r w:rsidR="00636B36" w:rsidRPr="00933C8C">
        <w:rPr>
          <w:rFonts w:ascii="Palatino Linotype" w:hAnsi="Palatino Linotype"/>
          <w:highlight w:val="yellow"/>
          <w:lang w:val="es-CL"/>
        </w:rPr>
        <w:t xml:space="preserve"> alguien que le dice</w:t>
      </w:r>
      <w:r w:rsidR="007C23C5" w:rsidRPr="00933C8C">
        <w:rPr>
          <w:rFonts w:ascii="Palatino Linotype" w:hAnsi="Palatino Linotype"/>
          <w:highlight w:val="yellow"/>
          <w:lang w:val="es-CL"/>
        </w:rPr>
        <w:t>, pero no lo ve;</w:t>
      </w:r>
      <w:r w:rsidR="007C23C5">
        <w:rPr>
          <w:rFonts w:ascii="Palatino Linotype" w:hAnsi="Palatino Linotype"/>
          <w:lang w:val="es-CL"/>
        </w:rPr>
        <w:t xml:space="preserve"> </w:t>
      </w:r>
      <w:r w:rsidR="007C23C5" w:rsidRPr="004E5911">
        <w:rPr>
          <w:rFonts w:ascii="Palatino Linotype" w:hAnsi="Palatino Linotype"/>
          <w:highlight w:val="cyan"/>
          <w:lang w:val="es-CL"/>
        </w:rPr>
        <w:t>otra cosa, en cambio, es ver en la misma verdad aquello que otro también puede ver</w:t>
      </w:r>
      <w:r w:rsidR="007C23C5" w:rsidRPr="00BE10C0">
        <w:rPr>
          <w:rFonts w:ascii="Palatino Linotype" w:hAnsi="Palatino Linotype"/>
          <w:highlight w:val="yellow"/>
          <w:lang w:val="es-CL"/>
        </w:rPr>
        <w:t xml:space="preserve">; de los cuales una cosa ve que cambia a través del tiempo, </w:t>
      </w:r>
      <w:r w:rsidR="007C23C5" w:rsidRPr="004E5911">
        <w:rPr>
          <w:rFonts w:ascii="Palatino Linotype" w:hAnsi="Palatino Linotype"/>
          <w:highlight w:val="cyan"/>
          <w:lang w:val="es-CL"/>
        </w:rPr>
        <w:t>la otra permanece en la inmutable eternidad</w:t>
      </w:r>
      <w:r w:rsidR="007C23C5" w:rsidRPr="00BE10C0">
        <w:rPr>
          <w:rFonts w:ascii="Palatino Linotype" w:hAnsi="Palatino Linotype"/>
          <w:highlight w:val="yellow"/>
          <w:lang w:val="es-CL"/>
        </w:rPr>
        <w:t>.</w:t>
      </w:r>
      <w:r w:rsidR="007C23C5">
        <w:rPr>
          <w:rFonts w:ascii="Palatino Linotype" w:hAnsi="Palatino Linotype"/>
          <w:lang w:val="es-CL"/>
        </w:rPr>
        <w:t xml:space="preserve"> En efecto, no </w:t>
      </w:r>
      <w:r w:rsidR="004C4C5A">
        <w:rPr>
          <w:rFonts w:ascii="Palatino Linotype" w:hAnsi="Palatino Linotype"/>
          <w:lang w:val="es-CL"/>
        </w:rPr>
        <w:t>formamos</w:t>
      </w:r>
      <w:r w:rsidR="007C23C5">
        <w:rPr>
          <w:rFonts w:ascii="Palatino Linotype" w:hAnsi="Palatino Linotype"/>
          <w:lang w:val="es-CL"/>
        </w:rPr>
        <w:t xml:space="preserve"> por semejanza, vi</w:t>
      </w:r>
      <w:r w:rsidR="004C4C5A">
        <w:rPr>
          <w:rFonts w:ascii="Palatino Linotype" w:hAnsi="Palatino Linotype"/>
          <w:lang w:val="es-CL"/>
        </w:rPr>
        <w:t>endo</w:t>
      </w:r>
      <w:r w:rsidR="007C23C5">
        <w:rPr>
          <w:rFonts w:ascii="Palatino Linotype" w:hAnsi="Palatino Linotype"/>
          <w:lang w:val="es-CL"/>
        </w:rPr>
        <w:t xml:space="preserve"> </w:t>
      </w:r>
      <w:r w:rsidR="004C4C5A">
        <w:rPr>
          <w:rFonts w:ascii="Palatino Linotype" w:hAnsi="Palatino Linotype"/>
          <w:lang w:val="es-CL"/>
        </w:rPr>
        <w:t xml:space="preserve">múltiples mentes </w:t>
      </w:r>
      <w:r w:rsidR="007C23C5">
        <w:rPr>
          <w:rFonts w:ascii="Palatino Linotype" w:hAnsi="Palatino Linotype"/>
          <w:lang w:val="es-CL"/>
        </w:rPr>
        <w:t xml:space="preserve">con los ojos corpóreos, </w:t>
      </w:r>
      <w:r w:rsidR="007C23C5" w:rsidRPr="00BE10C0">
        <w:rPr>
          <w:rFonts w:ascii="Palatino Linotype" w:hAnsi="Palatino Linotype"/>
          <w:highlight w:val="yellow"/>
          <w:lang w:val="es-CL"/>
        </w:rPr>
        <w:t>la noción de la mente humana</w:t>
      </w:r>
      <w:r w:rsidR="004C4C5A">
        <w:rPr>
          <w:rFonts w:ascii="Palatino Linotype" w:hAnsi="Palatino Linotype"/>
          <w:lang w:val="es-CL"/>
        </w:rPr>
        <w:t xml:space="preserve">, sino que vemos a la inviolable verdad, a partir de la cual </w:t>
      </w:r>
      <w:r w:rsidR="004C4C5A">
        <w:rPr>
          <w:rFonts w:ascii="Palatino Linotype" w:hAnsi="Palatino Linotype"/>
          <w:lang w:val="es-CL"/>
        </w:rPr>
        <w:lastRenderedPageBreak/>
        <w:t xml:space="preserve">perfectamente, por cuanto podemos, definimos no cómo sea la mente de cada hombre, </w:t>
      </w:r>
      <w:r w:rsidR="004C4C5A" w:rsidRPr="00BE10C0">
        <w:rPr>
          <w:rFonts w:ascii="Palatino Linotype" w:hAnsi="Palatino Linotype"/>
          <w:highlight w:val="yellow"/>
          <w:lang w:val="es-CL"/>
        </w:rPr>
        <w:t>sino cómo deba ser en base a las razones eternas.</w:t>
      </w:r>
      <w:r w:rsidR="00A7034E">
        <w:rPr>
          <w:rFonts w:ascii="Palatino Linotype" w:hAnsi="Palatino Linotype"/>
          <w:lang w:val="es-CL"/>
        </w:rPr>
        <w:t xml:space="preserve"> </w:t>
      </w:r>
    </w:p>
    <w:p w14:paraId="5BB305AE" w14:textId="3167BB96" w:rsidR="00A747F7" w:rsidRDefault="00A7034E" w:rsidP="00097193">
      <w:pPr>
        <w:jc w:val="both"/>
        <w:rPr>
          <w:rFonts w:ascii="Palatino Linotype" w:hAnsi="Palatino Linotype"/>
          <w:lang w:val="es-CL"/>
        </w:rPr>
      </w:pPr>
      <w:r w:rsidRPr="00A7034E">
        <w:rPr>
          <w:rFonts w:ascii="Palatino Linotype" w:hAnsi="Palatino Linotype"/>
          <w:b/>
          <w:lang w:val="es-CL"/>
        </w:rPr>
        <w:t>10.</w:t>
      </w:r>
      <w:r>
        <w:rPr>
          <w:rFonts w:ascii="Palatino Linotype" w:hAnsi="Palatino Linotype"/>
          <w:b/>
          <w:lang w:val="es-CL"/>
        </w:rPr>
        <w:t xml:space="preserve"> </w:t>
      </w:r>
      <w:r>
        <w:rPr>
          <w:rFonts w:ascii="Palatino Linotype" w:hAnsi="Palatino Linotype"/>
          <w:lang w:val="es-CL"/>
        </w:rPr>
        <w:t xml:space="preserve">Por lo cual, </w:t>
      </w:r>
      <w:r w:rsidR="00EA108E">
        <w:rPr>
          <w:rFonts w:ascii="Palatino Linotype" w:hAnsi="Palatino Linotype"/>
          <w:lang w:val="es-CL"/>
        </w:rPr>
        <w:t xml:space="preserve">estamos forzados a admitir que </w:t>
      </w:r>
      <w:r>
        <w:rPr>
          <w:rFonts w:ascii="Palatino Linotype" w:hAnsi="Palatino Linotype"/>
          <w:lang w:val="es-CL"/>
        </w:rPr>
        <w:t>también las imágenes de las cosas corpóreas, recogidas por el sentido del cuerpo y, de algún modo, infusas en la memoria</w:t>
      </w:r>
      <w:r w:rsidR="00490430">
        <w:rPr>
          <w:rFonts w:ascii="Palatino Linotype" w:hAnsi="Palatino Linotype"/>
          <w:lang w:val="es-CL"/>
        </w:rPr>
        <w:t xml:space="preserve">, a partir de las cuales, también </w:t>
      </w:r>
      <w:r w:rsidR="00BE10C0">
        <w:rPr>
          <w:rFonts w:ascii="Palatino Linotype" w:hAnsi="Palatino Linotype"/>
          <w:lang w:val="es-CL"/>
        </w:rPr>
        <w:t>las cosas</w:t>
      </w:r>
      <w:r w:rsidR="00490430">
        <w:rPr>
          <w:rFonts w:ascii="Palatino Linotype" w:hAnsi="Palatino Linotype"/>
          <w:lang w:val="es-CL"/>
        </w:rPr>
        <w:t xml:space="preserve"> que no han sido vistas se piensan con imagen ficticia, ya sea de manera distinta a como son o, por casualidad, tal como son</w:t>
      </w:r>
      <w:r w:rsidR="00EA108E">
        <w:rPr>
          <w:rFonts w:ascii="Palatino Linotype" w:hAnsi="Palatino Linotype"/>
          <w:lang w:val="es-CL"/>
        </w:rPr>
        <w:t xml:space="preserve">, o bien las aprobamos o bien las </w:t>
      </w:r>
      <w:r w:rsidR="00DB1390">
        <w:rPr>
          <w:rFonts w:ascii="Palatino Linotype" w:hAnsi="Palatino Linotype"/>
          <w:lang w:val="es-CL"/>
        </w:rPr>
        <w:t>reprobamos</w:t>
      </w:r>
      <w:r w:rsidR="00EA108E">
        <w:rPr>
          <w:rFonts w:ascii="Palatino Linotype" w:hAnsi="Palatino Linotype"/>
          <w:lang w:val="es-CL"/>
        </w:rPr>
        <w:t xml:space="preserve"> en nosotros </w:t>
      </w:r>
      <w:r w:rsidR="00EA108E" w:rsidRPr="004E5911">
        <w:rPr>
          <w:rFonts w:ascii="Palatino Linotype" w:hAnsi="Palatino Linotype"/>
          <w:highlight w:val="cyan"/>
          <w:lang w:val="es-CL"/>
        </w:rPr>
        <w:t>en base a criterios</w:t>
      </w:r>
      <w:r w:rsidR="00A0296B">
        <w:rPr>
          <w:rFonts w:ascii="Palatino Linotype" w:hAnsi="Palatino Linotype"/>
          <w:highlight w:val="cyan"/>
          <w:lang w:val="es-CL"/>
        </w:rPr>
        <w:t xml:space="preserve"> (/reglas)</w:t>
      </w:r>
      <w:r w:rsidR="00EA108E" w:rsidRPr="004E5911">
        <w:rPr>
          <w:rFonts w:ascii="Palatino Linotype" w:hAnsi="Palatino Linotype"/>
          <w:highlight w:val="cyan"/>
          <w:lang w:val="es-CL"/>
        </w:rPr>
        <w:t>, de [naturaleza] completamente distinta</w:t>
      </w:r>
      <w:r w:rsidR="00FB0202">
        <w:rPr>
          <w:rStyle w:val="Refdenotaalpie"/>
          <w:rFonts w:ascii="Palatino Linotype" w:hAnsi="Palatino Linotype"/>
          <w:highlight w:val="cyan"/>
          <w:lang w:val="es-CL"/>
        </w:rPr>
        <w:footnoteReference w:id="52"/>
      </w:r>
      <w:r w:rsidR="00EA108E" w:rsidRPr="004E5911">
        <w:rPr>
          <w:rFonts w:ascii="Palatino Linotype" w:hAnsi="Palatino Linotype"/>
          <w:highlight w:val="cyan"/>
          <w:lang w:val="es-CL"/>
        </w:rPr>
        <w:t>, que permanecen de manera inmutable por sobre nuestra mente.</w:t>
      </w:r>
      <w:r>
        <w:rPr>
          <w:rFonts w:ascii="Palatino Linotype" w:hAnsi="Palatino Linotype"/>
          <w:lang w:val="es-CL"/>
        </w:rPr>
        <w:t xml:space="preserve"> </w:t>
      </w:r>
      <w:r w:rsidR="00DB1390">
        <w:rPr>
          <w:rFonts w:ascii="Palatino Linotype" w:hAnsi="Palatino Linotype"/>
          <w:lang w:val="es-CL"/>
        </w:rPr>
        <w:t xml:space="preserve">En efecto, también cuando recuerdo los muros de Cartago que he visto y cuando </w:t>
      </w:r>
      <w:r w:rsidR="00936A05">
        <w:rPr>
          <w:rFonts w:ascii="Palatino Linotype" w:hAnsi="Palatino Linotype"/>
          <w:lang w:val="es-CL"/>
        </w:rPr>
        <w:t xml:space="preserve">imagino los de Alejandría, que no he visto, y las mismas formas imaginarias prefiriendo unas a otras, las prefiero racionalmente. </w:t>
      </w:r>
      <w:r w:rsidR="00936A05" w:rsidRPr="004E5911">
        <w:rPr>
          <w:rFonts w:ascii="Palatino Linotype" w:hAnsi="Palatino Linotype"/>
          <w:highlight w:val="cyan"/>
          <w:lang w:val="es-CL"/>
        </w:rPr>
        <w:t xml:space="preserve">Firme y luminoso, desde arriba, está el juicio de la verdad y, por su propio derecho, está inmóvil con sus reglas </w:t>
      </w:r>
      <w:r w:rsidR="00876DCD" w:rsidRPr="004E5911">
        <w:rPr>
          <w:rFonts w:ascii="Palatino Linotype" w:hAnsi="Palatino Linotype"/>
          <w:highlight w:val="cyan"/>
          <w:lang w:val="es-CL"/>
        </w:rPr>
        <w:t>inviolables</w:t>
      </w:r>
      <w:r w:rsidR="00876DCD">
        <w:rPr>
          <w:rFonts w:ascii="Palatino Linotype" w:hAnsi="Palatino Linotype"/>
          <w:lang w:val="es-CL"/>
        </w:rPr>
        <w:t xml:space="preserve"> y, si </w:t>
      </w:r>
      <w:r w:rsidR="00833E3E">
        <w:rPr>
          <w:rFonts w:ascii="Palatino Linotype" w:hAnsi="Palatino Linotype"/>
          <w:lang w:val="es-CL"/>
        </w:rPr>
        <w:t xml:space="preserve">es ofuscado, como por una nube, por las imágenes corpóreas, sin embargo </w:t>
      </w:r>
      <w:r w:rsidR="000602E9">
        <w:rPr>
          <w:rFonts w:ascii="Palatino Linotype" w:hAnsi="Palatino Linotype"/>
          <w:lang w:val="es-CL"/>
        </w:rPr>
        <w:t>no es completamente oscurecido ni confundido.</w:t>
      </w:r>
    </w:p>
    <w:p w14:paraId="739425F5" w14:textId="77777777" w:rsidR="00F2505C" w:rsidRDefault="00F2505C" w:rsidP="00097193">
      <w:pPr>
        <w:jc w:val="both"/>
        <w:rPr>
          <w:rFonts w:ascii="Palatino Linotype" w:hAnsi="Palatino Linotype"/>
          <w:lang w:val="es-CL"/>
        </w:rPr>
      </w:pPr>
    </w:p>
    <w:p w14:paraId="59E7DFFF" w14:textId="6D5FAAF7" w:rsidR="009845AD" w:rsidRDefault="00A747F7" w:rsidP="00097193">
      <w:pPr>
        <w:jc w:val="both"/>
        <w:rPr>
          <w:rFonts w:ascii="Palatino Linotype" w:hAnsi="Palatino Linotype"/>
          <w:lang w:val="es-CL"/>
        </w:rPr>
      </w:pPr>
      <w:r w:rsidRPr="00BE10C0">
        <w:rPr>
          <w:rFonts w:ascii="Palatino Linotype" w:hAnsi="Palatino Linotype"/>
          <w:b/>
          <w:lang w:val="es-CL"/>
        </w:rPr>
        <w:t>11.</w:t>
      </w:r>
      <w:r w:rsidR="00301F85">
        <w:rPr>
          <w:rFonts w:ascii="Palatino Linotype" w:hAnsi="Palatino Linotype"/>
          <w:b/>
          <w:lang w:val="es-CL"/>
        </w:rPr>
        <w:t xml:space="preserve"> </w:t>
      </w:r>
      <w:r w:rsidR="00301F85">
        <w:rPr>
          <w:rFonts w:ascii="Palatino Linotype" w:hAnsi="Palatino Linotype"/>
          <w:lang w:val="es-CL"/>
        </w:rPr>
        <w:t xml:space="preserve">Pero es diferente si yo bajo aquella niebla o dentro de ella fuera separado como de un cielo límpido, o bien, tal como suele ocurrir en los montes altísimos, gozando entre ambos del aire despejado, </w:t>
      </w:r>
      <w:r w:rsidR="00301F85" w:rsidRPr="007B7BF6">
        <w:rPr>
          <w:rFonts w:ascii="Palatino Linotype" w:hAnsi="Palatino Linotype"/>
          <w:highlight w:val="cyan"/>
          <w:lang w:val="es-CL"/>
        </w:rPr>
        <w:t xml:space="preserve">viera tanto a </w:t>
      </w:r>
      <w:r w:rsidR="00F2505C">
        <w:rPr>
          <w:rFonts w:ascii="Palatino Linotype" w:hAnsi="Palatino Linotype"/>
          <w:highlight w:val="cyan"/>
          <w:lang w:val="es-CL"/>
        </w:rPr>
        <w:t xml:space="preserve">la </w:t>
      </w:r>
      <w:r w:rsidR="00301F85" w:rsidRPr="007B7BF6">
        <w:rPr>
          <w:rFonts w:ascii="Palatino Linotype" w:hAnsi="Palatino Linotype"/>
          <w:highlight w:val="cyan"/>
          <w:lang w:val="es-CL"/>
        </w:rPr>
        <w:t>luz serenísima arriba y las densísimas nubes abajo.</w:t>
      </w:r>
      <w:r w:rsidR="00AF5E07">
        <w:rPr>
          <w:rFonts w:ascii="Palatino Linotype" w:hAnsi="Palatino Linotype"/>
          <w:lang w:val="es-CL"/>
        </w:rPr>
        <w:t xml:space="preserve"> En efecto, ¿de dónde se inflama en mí el ardor del amor fraterno, cuando escucho que algún hombre ha tolerado los tormentos más duros por la belleza y la firmeza de la fe? Y si ese hombre me es indicado con el dedo, deseo tomar contacto con él, conocerlo, establecer una amistad. Por lo tanto, si se da la posibilidad, me acerco, le dirijo la palabra, converso con él, expreso mi afecto hacia él, con las palabras que puedo</w:t>
      </w:r>
      <w:r w:rsidR="005D69A1">
        <w:rPr>
          <w:rFonts w:ascii="Palatino Linotype" w:hAnsi="Palatino Linotype"/>
          <w:lang w:val="es-CL"/>
        </w:rPr>
        <w:t>, y recíprocamente quiero que en él se dé y se exprese el afecto que él tenga hacia mí</w:t>
      </w:r>
      <w:r w:rsidR="008B58DE">
        <w:rPr>
          <w:rFonts w:ascii="Palatino Linotype" w:hAnsi="Palatino Linotype"/>
          <w:lang w:val="es-CL"/>
        </w:rPr>
        <w:t xml:space="preserve"> y </w:t>
      </w:r>
      <w:r w:rsidR="008B58DE" w:rsidRPr="00F2505C">
        <w:rPr>
          <w:rFonts w:ascii="Palatino Linotype" w:hAnsi="Palatino Linotype"/>
          <w:highlight w:val="yellow"/>
          <w:lang w:val="es-CL"/>
        </w:rPr>
        <w:t>entretejo un abrazo espiritual, basado en la creencia, puesto que no puedo investigar tan rápidamente y ver a fondo su interioridad</w:t>
      </w:r>
      <w:r w:rsidR="009B5990" w:rsidRPr="00F2505C">
        <w:rPr>
          <w:rFonts w:ascii="Palatino Linotype" w:hAnsi="Palatino Linotype"/>
          <w:highlight w:val="yellow"/>
          <w:lang w:val="es-CL"/>
        </w:rPr>
        <w:t>.</w:t>
      </w:r>
      <w:r w:rsidR="009B5990">
        <w:rPr>
          <w:rFonts w:ascii="Palatino Linotype" w:hAnsi="Palatino Linotype"/>
          <w:lang w:val="es-CL"/>
        </w:rPr>
        <w:t xml:space="preserve"> Amo por lo tanto al hombre fiel y fuerte con </w:t>
      </w:r>
      <w:r w:rsidR="009B5990">
        <w:rPr>
          <w:rFonts w:ascii="Palatino Linotype" w:hAnsi="Palatino Linotype"/>
          <w:lang w:val="es-CL"/>
        </w:rPr>
        <w:lastRenderedPageBreak/>
        <w:t>amor puro y fraterno. Pues, si entre nuestras conversaciones se me revele, o incauto de algún modo se delate</w:t>
      </w:r>
      <w:r w:rsidR="00F2505C">
        <w:rPr>
          <w:rFonts w:ascii="Palatino Linotype" w:hAnsi="Palatino Linotype"/>
          <w:lang w:val="es-CL"/>
        </w:rPr>
        <w:t>,</w:t>
      </w:r>
      <w:r w:rsidR="009B5990">
        <w:rPr>
          <w:rFonts w:ascii="Palatino Linotype" w:hAnsi="Palatino Linotype"/>
          <w:lang w:val="es-CL"/>
        </w:rPr>
        <w:t xml:space="preserve"> que o crea cosas equivocadas incluso acerca de Dios y también en aquello desee algo carnal</w:t>
      </w:r>
      <w:r w:rsidR="009B5990">
        <w:rPr>
          <w:rStyle w:val="Refdenotaalpie"/>
          <w:rFonts w:ascii="Palatino Linotype" w:hAnsi="Palatino Linotype"/>
          <w:lang w:val="es-CL"/>
        </w:rPr>
        <w:footnoteReference w:id="53"/>
      </w:r>
      <w:r w:rsidR="009B5990">
        <w:rPr>
          <w:rFonts w:ascii="Palatino Linotype" w:hAnsi="Palatino Linotype"/>
          <w:lang w:val="es-CL"/>
        </w:rPr>
        <w:t xml:space="preserve"> </w:t>
      </w:r>
      <w:r w:rsidR="00E114D3">
        <w:rPr>
          <w:rFonts w:ascii="Palatino Linotype" w:hAnsi="Palatino Linotype"/>
          <w:lang w:val="es-CL"/>
        </w:rPr>
        <w:t>y haya soportado aquellos tormento</w:t>
      </w:r>
      <w:r w:rsidR="00F2505C">
        <w:rPr>
          <w:rFonts w:ascii="Palatino Linotype" w:hAnsi="Palatino Linotype"/>
          <w:lang w:val="es-CL"/>
        </w:rPr>
        <w:t>s</w:t>
      </w:r>
      <w:r w:rsidR="00E114D3">
        <w:rPr>
          <w:rFonts w:ascii="Palatino Linotype" w:hAnsi="Palatino Linotype"/>
          <w:lang w:val="es-CL"/>
        </w:rPr>
        <w:t xml:space="preserve"> por tal error, ya sea por la codicia de una ganancia esperada, ya sea por vana avidez</w:t>
      </w:r>
      <w:r w:rsidR="009B5990">
        <w:rPr>
          <w:rFonts w:ascii="Palatino Linotype" w:hAnsi="Palatino Linotype"/>
          <w:lang w:val="es-CL"/>
        </w:rPr>
        <w:t xml:space="preserve"> </w:t>
      </w:r>
      <w:r w:rsidR="00E114D3">
        <w:rPr>
          <w:rFonts w:ascii="Palatino Linotype" w:hAnsi="Palatino Linotype"/>
          <w:lang w:val="es-CL"/>
        </w:rPr>
        <w:t xml:space="preserve">de la alabanza humana, </w:t>
      </w:r>
      <w:r w:rsidR="00E114D3" w:rsidRPr="00F2505C">
        <w:rPr>
          <w:rFonts w:ascii="Palatino Linotype" w:hAnsi="Palatino Linotype"/>
          <w:highlight w:val="cyan"/>
          <w:lang w:val="es-CL"/>
        </w:rPr>
        <w:t>en seguida aquel amor por el cual era atraído hacia él, ofendido y como rebotando y retirado de un hombre indigno,</w:t>
      </w:r>
      <w:r w:rsidR="00E114D3">
        <w:rPr>
          <w:rFonts w:ascii="Palatino Linotype" w:hAnsi="Palatino Linotype"/>
          <w:lang w:val="es-CL"/>
        </w:rPr>
        <w:t xml:space="preserve"> </w:t>
      </w:r>
      <w:r w:rsidR="00E114D3" w:rsidRPr="004E5911">
        <w:rPr>
          <w:rFonts w:ascii="Palatino Linotype" w:hAnsi="Palatino Linotype"/>
          <w:highlight w:val="cyan"/>
          <w:lang w:val="es-CL"/>
        </w:rPr>
        <w:t>sin embargo permanece en aquella forma, en base a la cual lo había amado creyéndolo tal.</w:t>
      </w:r>
      <w:r w:rsidR="00E114D3">
        <w:rPr>
          <w:rFonts w:ascii="Palatino Linotype" w:hAnsi="Palatino Linotype"/>
          <w:lang w:val="es-CL"/>
        </w:rPr>
        <w:t xml:space="preserve"> </w:t>
      </w:r>
      <w:r w:rsidR="00CA23BA" w:rsidRPr="007B7BF6">
        <w:rPr>
          <w:rFonts w:ascii="Palatino Linotype" w:hAnsi="Palatino Linotype"/>
          <w:highlight w:val="green"/>
          <w:lang w:val="es-CL"/>
        </w:rPr>
        <w:t>A no ser que quizás ahora lo ame en vista de que llegue a ser tal como había creido, una vez averiguado que no era tal.</w:t>
      </w:r>
      <w:r w:rsidR="009B5990">
        <w:rPr>
          <w:rFonts w:ascii="Palatino Linotype" w:hAnsi="Palatino Linotype"/>
          <w:lang w:val="es-CL"/>
        </w:rPr>
        <w:t xml:space="preserve"> </w:t>
      </w:r>
      <w:r w:rsidR="00A77958">
        <w:rPr>
          <w:rFonts w:ascii="Palatino Linotype" w:hAnsi="Palatino Linotype"/>
          <w:lang w:val="es-CL"/>
        </w:rPr>
        <w:t xml:space="preserve">Pero en ese hombre nada ha cambiado; sin embargo, </w:t>
      </w:r>
      <w:r w:rsidR="00A77958" w:rsidRPr="00F2505C">
        <w:rPr>
          <w:rFonts w:ascii="Palatino Linotype" w:hAnsi="Palatino Linotype"/>
          <w:highlight w:val="green"/>
          <w:lang w:val="es-CL"/>
        </w:rPr>
        <w:t>puede cambiar, para llegar a ser lo que yo había creido que él ya fuese</w:t>
      </w:r>
      <w:r w:rsidR="00A77958">
        <w:rPr>
          <w:rFonts w:ascii="Palatino Linotype" w:hAnsi="Palatino Linotype"/>
          <w:lang w:val="es-CL"/>
        </w:rPr>
        <w:t>. Por otro lado</w:t>
      </w:r>
      <w:r w:rsidR="00B51168">
        <w:rPr>
          <w:rFonts w:ascii="Palatino Linotype" w:hAnsi="Palatino Linotype"/>
          <w:lang w:val="es-CL"/>
        </w:rPr>
        <w:t>,</w:t>
      </w:r>
      <w:r w:rsidR="00A77958">
        <w:rPr>
          <w:rFonts w:ascii="Palatino Linotype" w:hAnsi="Palatino Linotype"/>
          <w:lang w:val="es-CL"/>
        </w:rPr>
        <w:t xml:space="preserve"> en mi mente ha cambiado por cierto la estimación misma acerca de él, que era de uno modo y ahora es de otro modo y el mismo amor</w:t>
      </w:r>
      <w:r w:rsidR="00B51168">
        <w:rPr>
          <w:rFonts w:ascii="Palatino Linotype" w:hAnsi="Palatino Linotype"/>
          <w:lang w:val="es-CL"/>
        </w:rPr>
        <w:t>,</w:t>
      </w:r>
      <w:r w:rsidR="00A77958">
        <w:rPr>
          <w:rFonts w:ascii="Palatino Linotype" w:hAnsi="Palatino Linotype"/>
          <w:lang w:val="es-CL"/>
        </w:rPr>
        <w:t xml:space="preserve"> </w:t>
      </w:r>
      <w:r w:rsidR="00B51168">
        <w:rPr>
          <w:rFonts w:ascii="Palatino Linotype" w:hAnsi="Palatino Linotype"/>
          <w:lang w:val="es-CL"/>
        </w:rPr>
        <w:t>que ha bajado</w:t>
      </w:r>
      <w:r w:rsidR="00A77958">
        <w:rPr>
          <w:rFonts w:ascii="Palatino Linotype" w:hAnsi="Palatino Linotype"/>
          <w:lang w:val="es-CL"/>
        </w:rPr>
        <w:t xml:space="preserve"> desde la intención de </w:t>
      </w:r>
      <w:r w:rsidR="00A77958" w:rsidRPr="00F2505C">
        <w:rPr>
          <w:rFonts w:ascii="Palatino Linotype" w:hAnsi="Palatino Linotype"/>
          <w:highlight w:val="yellow"/>
          <w:lang w:val="es-CL"/>
        </w:rPr>
        <w:t>disfrutar</w:t>
      </w:r>
      <w:r w:rsidR="00FE0C99">
        <w:rPr>
          <w:rStyle w:val="Refdenotaalpie"/>
          <w:rFonts w:ascii="Palatino Linotype" w:hAnsi="Palatino Linotype"/>
          <w:highlight w:val="yellow"/>
          <w:lang w:val="es-CL"/>
        </w:rPr>
        <w:footnoteReference w:id="54"/>
      </w:r>
      <w:r w:rsidR="00A77958">
        <w:rPr>
          <w:rFonts w:ascii="Palatino Linotype" w:hAnsi="Palatino Linotype"/>
          <w:lang w:val="es-CL"/>
        </w:rPr>
        <w:t xml:space="preserve"> hacia la intención de </w:t>
      </w:r>
      <w:r w:rsidR="00A77958" w:rsidRPr="00F2505C">
        <w:rPr>
          <w:rFonts w:ascii="Palatino Linotype" w:hAnsi="Palatino Linotype"/>
          <w:highlight w:val="yellow"/>
          <w:lang w:val="es-CL"/>
        </w:rPr>
        <w:t>aconsejar</w:t>
      </w:r>
      <w:r w:rsidR="004B430F">
        <w:rPr>
          <w:rFonts w:ascii="Palatino Linotype" w:hAnsi="Palatino Linotype"/>
          <w:lang w:val="es-CL"/>
        </w:rPr>
        <w:t>, bajo la orden superior de la justicia inmutable</w:t>
      </w:r>
      <w:r w:rsidR="00B51168">
        <w:rPr>
          <w:rFonts w:ascii="Palatino Linotype" w:hAnsi="Palatino Linotype"/>
          <w:lang w:val="es-CL"/>
        </w:rPr>
        <w:t>.</w:t>
      </w:r>
      <w:r w:rsidR="00A77958">
        <w:rPr>
          <w:rFonts w:ascii="Palatino Linotype" w:hAnsi="Palatino Linotype"/>
          <w:lang w:val="es-CL"/>
        </w:rPr>
        <w:t xml:space="preserve"> </w:t>
      </w:r>
      <w:r w:rsidR="00B74649" w:rsidRPr="004E5911">
        <w:rPr>
          <w:rFonts w:ascii="Palatino Linotype" w:hAnsi="Palatino Linotype"/>
          <w:highlight w:val="cyan"/>
          <w:lang w:val="es-CL"/>
        </w:rPr>
        <w:t>Pero la forma misma de la</w:t>
      </w:r>
      <w:r w:rsidR="00767434" w:rsidRPr="004E5911">
        <w:rPr>
          <w:rFonts w:ascii="Palatino Linotype" w:hAnsi="Palatino Linotype"/>
          <w:highlight w:val="cyan"/>
          <w:lang w:val="es-CL"/>
        </w:rPr>
        <w:t xml:space="preserve"> verdad, firme y estable, </w:t>
      </w:r>
      <w:r w:rsidR="00B74649" w:rsidRPr="004E5911">
        <w:rPr>
          <w:rFonts w:ascii="Palatino Linotype" w:hAnsi="Palatino Linotype"/>
          <w:highlight w:val="cyan"/>
          <w:lang w:val="es-CL"/>
        </w:rPr>
        <w:t>en la cual podía disfrutar del hombre creyéndolo bueno, como tambi</w:t>
      </w:r>
      <w:r w:rsidR="00760CED" w:rsidRPr="004E5911">
        <w:rPr>
          <w:rFonts w:ascii="Palatino Linotype" w:hAnsi="Palatino Linotype"/>
          <w:highlight w:val="cyan"/>
          <w:lang w:val="es-CL"/>
        </w:rPr>
        <w:t xml:space="preserve">én </w:t>
      </w:r>
      <w:r w:rsidR="00767434" w:rsidRPr="004E5911">
        <w:rPr>
          <w:rFonts w:ascii="Palatino Linotype" w:hAnsi="Palatino Linotype"/>
          <w:highlight w:val="cyan"/>
          <w:lang w:val="es-CL"/>
        </w:rPr>
        <w:t xml:space="preserve">me </w:t>
      </w:r>
      <w:r w:rsidR="00B74649" w:rsidRPr="004E5911">
        <w:rPr>
          <w:rFonts w:ascii="Palatino Linotype" w:hAnsi="Palatino Linotype"/>
          <w:highlight w:val="cyan"/>
          <w:lang w:val="es-CL"/>
        </w:rPr>
        <w:t xml:space="preserve">preocupo de que sea bueno, gracias a la misma luz de la incorruptible y </w:t>
      </w:r>
      <w:r w:rsidR="008A5944" w:rsidRPr="004E5911">
        <w:rPr>
          <w:rFonts w:ascii="Palatino Linotype" w:hAnsi="Palatino Linotype"/>
          <w:highlight w:val="cyan"/>
          <w:lang w:val="es-CL"/>
        </w:rPr>
        <w:t>purísima</w:t>
      </w:r>
      <w:r w:rsidR="00B74649" w:rsidRPr="004E5911">
        <w:rPr>
          <w:rFonts w:ascii="Palatino Linotype" w:hAnsi="Palatino Linotype"/>
          <w:highlight w:val="cyan"/>
          <w:lang w:val="es-CL"/>
        </w:rPr>
        <w:t xml:space="preserve"> razón</w:t>
      </w:r>
      <w:r w:rsidR="002E7D4C" w:rsidRPr="004E5911">
        <w:rPr>
          <w:rFonts w:ascii="Palatino Linotype" w:hAnsi="Palatino Linotype"/>
          <w:highlight w:val="cyan"/>
          <w:lang w:val="es-CL"/>
        </w:rPr>
        <w:t xml:space="preserve">, inunda con imperturbable eternidad a la vez la visión de mi mente y esa nube de </w:t>
      </w:r>
      <w:r w:rsidR="00D4473B" w:rsidRPr="004E5911">
        <w:rPr>
          <w:rFonts w:ascii="Palatino Linotype" w:hAnsi="Palatino Linotype"/>
          <w:highlight w:val="cyan"/>
          <w:lang w:val="es-CL"/>
        </w:rPr>
        <w:t>la imagen interior</w:t>
      </w:r>
      <w:r w:rsidR="005D69A1" w:rsidRPr="004E5911">
        <w:rPr>
          <w:rFonts w:ascii="Palatino Linotype" w:hAnsi="Palatino Linotype"/>
          <w:highlight w:val="cyan"/>
          <w:lang w:val="es-CL"/>
        </w:rPr>
        <w:t xml:space="preserve"> </w:t>
      </w:r>
      <w:r w:rsidR="002E7D4C" w:rsidRPr="004E5911">
        <w:rPr>
          <w:rFonts w:ascii="Palatino Linotype" w:hAnsi="Palatino Linotype"/>
          <w:highlight w:val="cyan"/>
          <w:lang w:val="es-CL"/>
        </w:rPr>
        <w:t>que veo desde arriba cuando pienso en el mismo hombre al que había visto.</w:t>
      </w:r>
    </w:p>
    <w:p w14:paraId="44F04C4F" w14:textId="58844733" w:rsidR="00056D96" w:rsidRDefault="009845AD" w:rsidP="00097193">
      <w:pPr>
        <w:jc w:val="both"/>
        <w:rPr>
          <w:rFonts w:ascii="Palatino Linotype" w:hAnsi="Palatino Linotype"/>
          <w:b/>
          <w:lang w:val="es-CL"/>
        </w:rPr>
      </w:pPr>
      <w:r>
        <w:rPr>
          <w:rFonts w:ascii="Palatino Linotype" w:hAnsi="Palatino Linotype"/>
          <w:lang w:val="es-CL"/>
        </w:rPr>
        <w:tab/>
        <w:t>Del mismo modo, cuando vuelvo a pensar en el arco</w:t>
      </w:r>
      <w:r w:rsidR="00E61D42">
        <w:rPr>
          <w:rFonts w:ascii="Palatino Linotype" w:hAnsi="Palatino Linotype"/>
          <w:lang w:val="es-CL"/>
        </w:rPr>
        <w:t xml:space="preserve"> </w:t>
      </w:r>
      <w:r>
        <w:rPr>
          <w:rFonts w:ascii="Palatino Linotype" w:hAnsi="Palatino Linotype"/>
          <w:lang w:val="es-CL"/>
        </w:rPr>
        <w:t xml:space="preserve">que se curva con belleza y armonía, que vi, por ejemplo en Cartago, </w:t>
      </w:r>
      <w:r w:rsidR="00153CCA" w:rsidRPr="00FE0C99">
        <w:rPr>
          <w:rFonts w:ascii="Palatino Linotype" w:hAnsi="Palatino Linotype"/>
          <w:highlight w:val="yellow"/>
          <w:lang w:val="es-CL"/>
        </w:rPr>
        <w:t>una cierta cosa anunciada a la mente por medio de los ojos e infundida en la memoria, produce una visión imaginaria [una imagen mental].</w:t>
      </w:r>
      <w:r w:rsidR="00153CCA">
        <w:rPr>
          <w:rFonts w:ascii="Palatino Linotype" w:hAnsi="Palatino Linotype"/>
          <w:lang w:val="es-CL"/>
        </w:rPr>
        <w:t xml:space="preserve"> </w:t>
      </w:r>
      <w:r w:rsidR="00153CCA" w:rsidRPr="00FE0C99">
        <w:rPr>
          <w:rFonts w:ascii="Palatino Linotype" w:hAnsi="Palatino Linotype"/>
          <w:highlight w:val="cyan"/>
          <w:lang w:val="es-CL"/>
        </w:rPr>
        <w:t xml:space="preserve">Pero </w:t>
      </w:r>
      <w:r w:rsidR="00FE0C99" w:rsidRPr="00FE0C99">
        <w:rPr>
          <w:rFonts w:ascii="Palatino Linotype" w:hAnsi="Palatino Linotype"/>
          <w:highlight w:val="cyan"/>
          <w:lang w:val="es-CL"/>
        </w:rPr>
        <w:t>intuyo (</w:t>
      </w:r>
      <w:r w:rsidR="00FE0C99" w:rsidRPr="00FE0C99">
        <w:rPr>
          <w:rFonts w:ascii="Palatino Linotype" w:hAnsi="Palatino Linotype"/>
          <w:i/>
          <w:highlight w:val="cyan"/>
          <w:lang w:val="es-CL"/>
        </w:rPr>
        <w:t>conspicio</w:t>
      </w:r>
      <w:r w:rsidR="00FE0C99" w:rsidRPr="00FE0C99">
        <w:rPr>
          <w:rFonts w:ascii="Palatino Linotype" w:hAnsi="Palatino Linotype"/>
          <w:highlight w:val="cyan"/>
          <w:lang w:val="es-CL"/>
        </w:rPr>
        <w:t>)</w:t>
      </w:r>
      <w:r w:rsidR="00153CCA" w:rsidRPr="00FE0C99">
        <w:rPr>
          <w:rFonts w:ascii="Palatino Linotype" w:hAnsi="Palatino Linotype"/>
          <w:highlight w:val="cyan"/>
          <w:lang w:val="es-CL"/>
        </w:rPr>
        <w:t xml:space="preserve"> otra cosa en la mente</w:t>
      </w:r>
      <w:r w:rsidR="00FE0C99">
        <w:rPr>
          <w:rStyle w:val="Refdenotaalpie"/>
          <w:rFonts w:ascii="Palatino Linotype" w:hAnsi="Palatino Linotype"/>
          <w:highlight w:val="cyan"/>
          <w:lang w:val="es-CL"/>
        </w:rPr>
        <w:footnoteReference w:id="55"/>
      </w:r>
      <w:r w:rsidR="00153CCA" w:rsidRPr="00FE0C99">
        <w:rPr>
          <w:rFonts w:ascii="Palatino Linotype" w:hAnsi="Palatino Linotype"/>
          <w:highlight w:val="cyan"/>
          <w:lang w:val="es-CL"/>
        </w:rPr>
        <w:t>, según la cual</w:t>
      </w:r>
      <w:r w:rsidR="00353036" w:rsidRPr="00FE0C99">
        <w:rPr>
          <w:rFonts w:ascii="Palatino Linotype" w:hAnsi="Palatino Linotype"/>
          <w:highlight w:val="cyan"/>
          <w:lang w:val="es-CL"/>
        </w:rPr>
        <w:t xml:space="preserve"> aquella cosa me gusta y</w:t>
      </w:r>
      <w:r w:rsidR="00153CCA" w:rsidRPr="00FE0C99">
        <w:rPr>
          <w:rFonts w:ascii="Palatino Linotype" w:hAnsi="Palatino Linotype"/>
          <w:highlight w:val="cyan"/>
          <w:lang w:val="es-CL"/>
        </w:rPr>
        <w:t xml:space="preserve"> a partir de la cual, incluso si no me gustar</w:t>
      </w:r>
      <w:r w:rsidR="00353036" w:rsidRPr="00FE0C99">
        <w:rPr>
          <w:rFonts w:ascii="Palatino Linotype" w:hAnsi="Palatino Linotype"/>
          <w:highlight w:val="cyan"/>
          <w:lang w:val="es-CL"/>
        </w:rPr>
        <w:t>a</w:t>
      </w:r>
      <w:r w:rsidR="00153CCA" w:rsidRPr="00FE0C99">
        <w:rPr>
          <w:rFonts w:ascii="Palatino Linotype" w:hAnsi="Palatino Linotype"/>
          <w:highlight w:val="cyan"/>
          <w:lang w:val="es-CL"/>
        </w:rPr>
        <w:t>, la podría corregir</w:t>
      </w:r>
      <w:r w:rsidR="001A4001" w:rsidRPr="00FE0C99">
        <w:rPr>
          <w:rFonts w:ascii="Palatino Linotype" w:hAnsi="Palatino Linotype"/>
          <w:highlight w:val="cyan"/>
          <w:lang w:val="es-CL"/>
        </w:rPr>
        <w:t>. Por lo tanto, juzgamos de estas cosas según aquella, y la vemos con la mirada de la mente racional</w:t>
      </w:r>
      <w:r w:rsidR="003C7399" w:rsidRPr="00FE0C99">
        <w:rPr>
          <w:rFonts w:ascii="Palatino Linotype" w:hAnsi="Palatino Linotype"/>
          <w:highlight w:val="cyan"/>
          <w:lang w:val="es-CL"/>
        </w:rPr>
        <w:t>.</w:t>
      </w:r>
      <w:r w:rsidR="003C7399">
        <w:rPr>
          <w:rFonts w:ascii="Palatino Linotype" w:hAnsi="Palatino Linotype"/>
          <w:lang w:val="es-CL"/>
        </w:rPr>
        <w:t xml:space="preserve"> Pero estas cosas, o </w:t>
      </w:r>
      <w:r w:rsidR="003C7399">
        <w:rPr>
          <w:rFonts w:ascii="Palatino Linotype" w:hAnsi="Palatino Linotype"/>
          <w:lang w:val="es-CL"/>
        </w:rPr>
        <w:lastRenderedPageBreak/>
        <w:t xml:space="preserve">bien las tocamos como presentes con el sentido del cuerpo, o bien recordamos las imágenes de las cosas ausentes fijadas en la memoria, o bien a partir de la semejanza de estas fingimos cosas tales cuales nosotros mismos, si quisiéramos y pudiéramos, haríamos también en práctica, de un modo imaginándonos con la mente las imágenes de los cuerpos o viendo seres corpóreos por medio del cuerpo, de otro modo </w:t>
      </w:r>
      <w:r w:rsidR="003C7399" w:rsidRPr="00FE0C99">
        <w:rPr>
          <w:rFonts w:ascii="Palatino Linotype" w:hAnsi="Palatino Linotype"/>
          <w:highlight w:val="cyan"/>
          <w:lang w:val="es-CL"/>
        </w:rPr>
        <w:t>captando con la inteligencia pura</w:t>
      </w:r>
      <w:r w:rsidR="00BC0F0D" w:rsidRPr="00FE0C99">
        <w:rPr>
          <w:rFonts w:ascii="Palatino Linotype" w:hAnsi="Palatino Linotype"/>
          <w:highlight w:val="cyan"/>
          <w:lang w:val="es-CL"/>
        </w:rPr>
        <w:t>,</w:t>
      </w:r>
      <w:r w:rsidR="003C73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por sobre la mirada </w:t>
      </w:r>
      <w:r w:rsidR="00FE0C99" w:rsidRPr="00FE0C99">
        <w:rPr>
          <w:rFonts w:ascii="Palatino Linotype" w:hAnsi="Palatino Linotype"/>
          <w:highlight w:val="cyan"/>
          <w:lang w:val="es-CL"/>
        </w:rPr>
        <w:t>(</w:t>
      </w:r>
      <w:r w:rsidR="00FE0C99" w:rsidRPr="00FE0C99">
        <w:rPr>
          <w:rFonts w:ascii="Palatino Linotype" w:hAnsi="Palatino Linotype"/>
          <w:i/>
          <w:highlight w:val="cyan"/>
          <w:lang w:val="es-CL"/>
        </w:rPr>
        <w:t>acies mentis</w:t>
      </w:r>
      <w:r w:rsidR="00FE0C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de la mente, </w:t>
      </w:r>
      <w:r w:rsidR="003C7399" w:rsidRPr="00FE0C99">
        <w:rPr>
          <w:rFonts w:ascii="Palatino Linotype" w:hAnsi="Palatino Linotype"/>
          <w:highlight w:val="cyan"/>
          <w:lang w:val="es-CL"/>
        </w:rPr>
        <w:t>las razones y el arte de inefable belleza de tales figuras</w:t>
      </w:r>
      <w:r w:rsidR="003C7399">
        <w:rPr>
          <w:rFonts w:ascii="Palatino Linotype" w:hAnsi="Palatino Linotype"/>
          <w:lang w:val="es-CL"/>
        </w:rPr>
        <w:t xml:space="preserve">. </w:t>
      </w:r>
      <w:r w:rsidR="00767434">
        <w:rPr>
          <w:rFonts w:ascii="Palatino Linotype" w:hAnsi="Palatino Linotype"/>
          <w:lang w:val="es-CL"/>
        </w:rPr>
        <w:t xml:space="preserve"> </w:t>
      </w:r>
      <w:r w:rsidR="00301F85">
        <w:rPr>
          <w:rFonts w:ascii="Palatino Linotype" w:hAnsi="Palatino Linotype"/>
          <w:lang w:val="es-CL"/>
        </w:rPr>
        <w:t xml:space="preserve"> </w:t>
      </w:r>
      <w:r w:rsidR="00B07080">
        <w:rPr>
          <w:rFonts w:ascii="Palatino Linotype" w:hAnsi="Palatino Linotype"/>
          <w:b/>
          <w:lang w:val="es-CL"/>
        </w:rPr>
        <w:t xml:space="preserve"> </w:t>
      </w:r>
      <w:r w:rsidR="00936A05" w:rsidRPr="00BE10C0">
        <w:rPr>
          <w:rFonts w:ascii="Palatino Linotype" w:hAnsi="Palatino Linotype"/>
          <w:lang w:val="es-CL"/>
        </w:rPr>
        <w:t xml:space="preserve"> </w:t>
      </w:r>
      <w:r w:rsidR="007C23C5" w:rsidRPr="00BE10C0">
        <w:rPr>
          <w:rFonts w:ascii="Palatino Linotype" w:hAnsi="Palatino Linotype"/>
          <w:b/>
          <w:lang w:val="es-CL"/>
        </w:rPr>
        <w:t xml:space="preserve"> </w:t>
      </w:r>
    </w:p>
    <w:p w14:paraId="7E7D8A5E" w14:textId="441EA538" w:rsidR="0058068D" w:rsidRDefault="0058068D" w:rsidP="00097193">
      <w:pPr>
        <w:jc w:val="both"/>
        <w:rPr>
          <w:rFonts w:ascii="Palatino Linotype" w:hAnsi="Palatino Linotype"/>
          <w:b/>
          <w:lang w:val="es-CL"/>
        </w:rPr>
      </w:pPr>
    </w:p>
    <w:p w14:paraId="66B53A32" w14:textId="0E33B64A" w:rsidR="0058068D" w:rsidRDefault="0058068D" w:rsidP="00097193">
      <w:pPr>
        <w:jc w:val="both"/>
        <w:rPr>
          <w:rFonts w:ascii="Palatino Linotype" w:hAnsi="Palatino Linotype"/>
          <w:lang w:val="es-CL"/>
        </w:rPr>
      </w:pPr>
      <w:r>
        <w:rPr>
          <w:rFonts w:ascii="Palatino Linotype" w:hAnsi="Palatino Linotype"/>
          <w:b/>
          <w:lang w:val="es-CL"/>
        </w:rPr>
        <w:t xml:space="preserve">vii,12. </w:t>
      </w:r>
      <w:r w:rsidRPr="003C6810">
        <w:rPr>
          <w:rFonts w:ascii="Palatino Linotype" w:hAnsi="Palatino Linotype"/>
          <w:highlight w:val="yellow"/>
          <w:lang w:val="es-CL"/>
        </w:rPr>
        <w:t xml:space="preserve">Por lo tanto, en aquella eterna verdad, </w:t>
      </w:r>
      <w:r w:rsidR="00607D10" w:rsidRPr="003C6810">
        <w:rPr>
          <w:rFonts w:ascii="Palatino Linotype" w:hAnsi="Palatino Linotype"/>
          <w:highlight w:val="yellow"/>
          <w:lang w:val="es-CL"/>
        </w:rPr>
        <w:t>desde</w:t>
      </w:r>
      <w:r w:rsidRPr="003C6810">
        <w:rPr>
          <w:rFonts w:ascii="Palatino Linotype" w:hAnsi="Palatino Linotype"/>
          <w:highlight w:val="yellow"/>
          <w:lang w:val="es-CL"/>
        </w:rPr>
        <w:t xml:space="preserve"> la cual son hechas todas las cosas temporales</w:t>
      </w:r>
      <w:r w:rsidR="00CC7985" w:rsidRPr="003C6810">
        <w:rPr>
          <w:rFonts w:ascii="Palatino Linotype" w:hAnsi="Palatino Linotype"/>
          <w:highlight w:val="yellow"/>
          <w:lang w:val="es-CL"/>
        </w:rPr>
        <w:t>,</w:t>
      </w:r>
      <w:r w:rsidRPr="003C6810">
        <w:rPr>
          <w:rFonts w:ascii="Palatino Linotype" w:hAnsi="Palatino Linotype"/>
          <w:highlight w:val="yellow"/>
          <w:lang w:val="es-CL"/>
        </w:rPr>
        <w:t xml:space="preserve"> </w:t>
      </w:r>
      <w:r w:rsidR="00607D10" w:rsidRPr="003C6810">
        <w:rPr>
          <w:rFonts w:ascii="Palatino Linotype" w:hAnsi="Palatino Linotype"/>
          <w:highlight w:val="yellow"/>
          <w:lang w:val="es-CL"/>
        </w:rPr>
        <w:t xml:space="preserve">vemos </w:t>
      </w:r>
      <w:r w:rsidR="00CC7985" w:rsidRPr="003C6810">
        <w:rPr>
          <w:rFonts w:ascii="Palatino Linotype" w:hAnsi="Palatino Linotype"/>
          <w:highlight w:val="yellow"/>
          <w:lang w:val="es-CL"/>
        </w:rPr>
        <w:t xml:space="preserve">con la visión de la mente la forma según la cual somos y según la cual obramos algo, ya sea en nosotros o en los cuerpos, con verdadera y recta razón, y tenemos en nosotros, concebida desde ahí, como </w:t>
      </w:r>
      <w:r w:rsidR="00CC7985" w:rsidRPr="003C6810">
        <w:rPr>
          <w:rFonts w:ascii="Palatino Linotype" w:hAnsi="Palatino Linotype"/>
          <w:i/>
          <w:highlight w:val="cyan"/>
          <w:lang w:val="es-CL"/>
        </w:rPr>
        <w:t>verbo</w:t>
      </w:r>
      <w:r w:rsidR="00CC7985" w:rsidRPr="003C6810">
        <w:rPr>
          <w:rFonts w:ascii="Palatino Linotype" w:hAnsi="Palatino Linotype"/>
          <w:highlight w:val="cyan"/>
          <w:lang w:val="es-CL"/>
        </w:rPr>
        <w:t>, la noticia verídica de las cosas</w:t>
      </w:r>
      <w:r w:rsidR="003C6810">
        <w:rPr>
          <w:rStyle w:val="Refdenotaalpie"/>
          <w:rFonts w:ascii="Palatino Linotype" w:hAnsi="Palatino Linotype"/>
          <w:highlight w:val="cyan"/>
          <w:lang w:val="es-CL"/>
        </w:rPr>
        <w:footnoteReference w:id="56"/>
      </w:r>
      <w:r w:rsidR="00CC7985" w:rsidRPr="003C6810">
        <w:rPr>
          <w:rFonts w:ascii="Palatino Linotype" w:hAnsi="Palatino Linotype"/>
          <w:highlight w:val="yellow"/>
          <w:lang w:val="es-CL"/>
        </w:rPr>
        <w:t>, y afirmándolo lo generamos interiormente, sin que</w:t>
      </w:r>
      <w:r w:rsidR="003C6810">
        <w:rPr>
          <w:rFonts w:ascii="Palatino Linotype" w:hAnsi="Palatino Linotype"/>
          <w:highlight w:val="yellow"/>
          <w:lang w:val="es-CL"/>
        </w:rPr>
        <w:t>, una vez nacido,</w:t>
      </w:r>
      <w:r w:rsidR="00CC7985" w:rsidRPr="003C6810">
        <w:rPr>
          <w:rFonts w:ascii="Palatino Linotype" w:hAnsi="Palatino Linotype"/>
          <w:highlight w:val="yellow"/>
          <w:lang w:val="es-CL"/>
        </w:rPr>
        <w:t xml:space="preserve"> se aleje de nosotros</w:t>
      </w:r>
      <w:r w:rsidR="006F07D2" w:rsidRPr="003C6810">
        <w:rPr>
          <w:rFonts w:ascii="Palatino Linotype" w:hAnsi="Palatino Linotype"/>
          <w:highlight w:val="yellow"/>
          <w:lang w:val="es-CL"/>
        </w:rPr>
        <w:t>.</w:t>
      </w:r>
      <w:r w:rsidR="006F07D2">
        <w:rPr>
          <w:rFonts w:ascii="Palatino Linotype" w:hAnsi="Palatino Linotype"/>
          <w:lang w:val="es-CL"/>
        </w:rPr>
        <w:t xml:space="preserve"> </w:t>
      </w:r>
      <w:r w:rsidR="006F07D2" w:rsidRPr="003C6810">
        <w:rPr>
          <w:rFonts w:ascii="Palatino Linotype" w:hAnsi="Palatino Linotype"/>
          <w:highlight w:val="cyan"/>
          <w:lang w:val="es-CL"/>
        </w:rPr>
        <w:t xml:space="preserve">Por otro lado, cuando hablamos a otros, utilizamos el servicio de la voz o de otro signo corporal, mientras que el </w:t>
      </w:r>
      <w:r w:rsidR="006F07D2" w:rsidRPr="003C6810">
        <w:rPr>
          <w:rFonts w:ascii="Palatino Linotype" w:hAnsi="Palatino Linotype"/>
          <w:i/>
          <w:highlight w:val="cyan"/>
          <w:lang w:val="es-CL"/>
        </w:rPr>
        <w:t>verbo</w:t>
      </w:r>
      <w:r w:rsidR="006F07D2" w:rsidRPr="003C6810">
        <w:rPr>
          <w:rFonts w:ascii="Palatino Linotype" w:hAnsi="Palatino Linotype"/>
          <w:highlight w:val="cyan"/>
          <w:lang w:val="es-CL"/>
        </w:rPr>
        <w:t xml:space="preserve"> permanece interiormente</w:t>
      </w:r>
      <w:r w:rsidR="00FD0010" w:rsidRPr="003C6810">
        <w:rPr>
          <w:rFonts w:ascii="Palatino Linotype" w:hAnsi="Palatino Linotype"/>
          <w:highlight w:val="cyan"/>
          <w:lang w:val="es-CL"/>
        </w:rPr>
        <w:t>, a fin de que, por medio de un recordatorio sensible, se haga también en el alma del oyente algo tal, cual es aquello que no se aleja del alma del que habla.</w:t>
      </w:r>
      <w:r w:rsidR="00CC7985">
        <w:rPr>
          <w:rFonts w:ascii="Palatino Linotype" w:hAnsi="Palatino Linotype"/>
          <w:lang w:val="es-CL"/>
        </w:rPr>
        <w:t xml:space="preserve"> </w:t>
      </w:r>
      <w:r w:rsidR="00BC2A85">
        <w:rPr>
          <w:rFonts w:ascii="Palatino Linotype" w:hAnsi="Palatino Linotype"/>
          <w:lang w:val="es-CL"/>
        </w:rPr>
        <w:t>Por lo tanto, nada hacemos por los miembros del cuerpo, en nuestros hechos y palabras, con los cuales o aprobamos o desaprobamos las costumbres de los hombres, que no hacemos preceder de un verbo emitido interiormente en nosotros. En efecto nadie hace algo queriéndolo, que no haya dicho primero en su mente [corazón]</w:t>
      </w:r>
      <w:r w:rsidR="004127AF">
        <w:rPr>
          <w:rStyle w:val="Refdenotaalpie"/>
          <w:rFonts w:ascii="Palatino Linotype" w:hAnsi="Palatino Linotype"/>
          <w:lang w:val="es-CL"/>
        </w:rPr>
        <w:footnoteReference w:id="57"/>
      </w:r>
      <w:r w:rsidR="00BC2A85">
        <w:rPr>
          <w:rFonts w:ascii="Palatino Linotype" w:hAnsi="Palatino Linotype"/>
          <w:lang w:val="es-CL"/>
        </w:rPr>
        <w:t>.</w:t>
      </w:r>
    </w:p>
    <w:p w14:paraId="18F2EED1" w14:textId="0C8DBED6" w:rsidR="00BC2A85" w:rsidRDefault="00BC2A85" w:rsidP="00097193">
      <w:pPr>
        <w:jc w:val="both"/>
        <w:rPr>
          <w:rFonts w:ascii="Palatino Linotype" w:hAnsi="Palatino Linotype"/>
          <w:lang w:val="es-CL"/>
        </w:rPr>
      </w:pPr>
      <w:r w:rsidRPr="00BC2A85">
        <w:rPr>
          <w:rFonts w:ascii="Palatino Linotype" w:hAnsi="Palatino Linotype"/>
          <w:b/>
          <w:lang w:val="es-CL"/>
        </w:rPr>
        <w:t>13.</w:t>
      </w:r>
      <w:r>
        <w:rPr>
          <w:rFonts w:ascii="Palatino Linotype" w:hAnsi="Palatino Linotype"/>
          <w:lang w:val="es-CL"/>
        </w:rPr>
        <w:t xml:space="preserve"> </w:t>
      </w:r>
      <w:r w:rsidRPr="004127AF">
        <w:rPr>
          <w:rFonts w:ascii="Palatino Linotype" w:hAnsi="Palatino Linotype"/>
          <w:highlight w:val="cyan"/>
          <w:lang w:val="es-CL"/>
        </w:rPr>
        <w:t>El cual verbo es concebido por el amor, o de la creatura o del Creador</w:t>
      </w:r>
      <w:r>
        <w:rPr>
          <w:rFonts w:ascii="Palatino Linotype" w:hAnsi="Palatino Linotype"/>
          <w:lang w:val="es-CL"/>
        </w:rPr>
        <w:t>, es decir, o de la naturaleza mudable o de la inmutable verdad.</w:t>
      </w:r>
    </w:p>
    <w:p w14:paraId="34DED6E8" w14:textId="740A27AD" w:rsidR="00BC2A85" w:rsidRDefault="00BC2A85" w:rsidP="00097193">
      <w:pPr>
        <w:jc w:val="both"/>
        <w:rPr>
          <w:rFonts w:ascii="Palatino Linotype" w:hAnsi="Palatino Linotype"/>
          <w:lang w:val="es-CL"/>
        </w:rPr>
      </w:pPr>
    </w:p>
    <w:p w14:paraId="193EDB60" w14:textId="34571824" w:rsidR="00B658C9" w:rsidRDefault="00BC2A85" w:rsidP="00097193">
      <w:pPr>
        <w:jc w:val="both"/>
        <w:rPr>
          <w:rFonts w:ascii="Palatino Linotype" w:hAnsi="Palatino Linotype"/>
          <w:lang w:val="es-CL"/>
        </w:rPr>
      </w:pPr>
      <w:r w:rsidRPr="009A224D">
        <w:rPr>
          <w:rFonts w:ascii="Palatino Linotype" w:hAnsi="Palatino Linotype"/>
          <w:b/>
          <w:lang w:val="es-CL"/>
        </w:rPr>
        <w:t xml:space="preserve">viii. </w:t>
      </w:r>
      <w:r w:rsidR="009B3F2C" w:rsidRPr="004127AF">
        <w:rPr>
          <w:rFonts w:ascii="Palatino Linotype" w:hAnsi="Palatino Linotype"/>
          <w:highlight w:val="cyan"/>
          <w:lang w:val="es-CL"/>
        </w:rPr>
        <w:t>Por lo tanto, o por la concupiscencia o por la caridad; no porque no haya que amar a la creatura, pero si aquel amor es referido al Creador, ya no será concupiscencia, sino caridad.</w:t>
      </w:r>
      <w:r w:rsidR="009B3F2C" w:rsidRPr="006452AE">
        <w:rPr>
          <w:rFonts w:ascii="Palatino Linotype" w:hAnsi="Palatino Linotype"/>
          <w:lang w:val="es-CL"/>
        </w:rPr>
        <w:t xml:space="preserve"> </w:t>
      </w:r>
      <w:r w:rsidR="009B3F2C" w:rsidRPr="004127AF">
        <w:rPr>
          <w:rFonts w:ascii="Palatino Linotype" w:hAnsi="Palatino Linotype"/>
          <w:highlight w:val="green"/>
          <w:lang w:val="es-CL"/>
        </w:rPr>
        <w:lastRenderedPageBreak/>
        <w:t xml:space="preserve">En efecto, entonces es concupiscencia, cuando </w:t>
      </w:r>
      <w:r w:rsidR="008374B7" w:rsidRPr="004127AF">
        <w:rPr>
          <w:rFonts w:ascii="Palatino Linotype" w:hAnsi="Palatino Linotype"/>
          <w:highlight w:val="green"/>
          <w:lang w:val="es-CL"/>
        </w:rPr>
        <w:t>la creatura se ama por sí misma. Entonces no ayuda al que la usa, sino que corrompe a quien la goza.</w:t>
      </w:r>
      <w:r w:rsidR="008374B7" w:rsidRPr="006452AE">
        <w:rPr>
          <w:rFonts w:ascii="Palatino Linotype" w:hAnsi="Palatino Linotype"/>
          <w:lang w:val="es-CL"/>
        </w:rPr>
        <w:t xml:space="preserve"> </w:t>
      </w:r>
      <w:r w:rsidR="008374B7" w:rsidRPr="004127AF">
        <w:rPr>
          <w:rFonts w:ascii="Palatino Linotype" w:hAnsi="Palatino Linotype"/>
          <w:highlight w:val="yellow"/>
          <w:lang w:val="es-CL"/>
        </w:rPr>
        <w:t xml:space="preserve">Por lo tanto, cuando la creatura sea o igual a nosotros o inferior, hay que hacer uso </w:t>
      </w:r>
      <w:r w:rsidR="006452AE" w:rsidRPr="004127AF">
        <w:rPr>
          <w:rFonts w:ascii="Palatino Linotype" w:hAnsi="Palatino Linotype"/>
          <w:highlight w:val="yellow"/>
          <w:lang w:val="es-CL"/>
        </w:rPr>
        <w:t>de la inferior, en referencia a Dios</w:t>
      </w:r>
      <w:r w:rsidR="004127AF">
        <w:rPr>
          <w:rFonts w:ascii="Palatino Linotype" w:hAnsi="Palatino Linotype"/>
          <w:lang w:val="es-CL"/>
        </w:rPr>
        <w:t>,</w:t>
      </w:r>
      <w:r w:rsidR="006452AE" w:rsidRPr="006452AE">
        <w:rPr>
          <w:rFonts w:ascii="Palatino Linotype" w:hAnsi="Palatino Linotype"/>
          <w:lang w:val="es-CL"/>
        </w:rPr>
        <w:t xml:space="preserve"> </w:t>
      </w:r>
      <w:r w:rsidR="006452AE" w:rsidRPr="00CC60AA">
        <w:rPr>
          <w:rFonts w:ascii="Palatino Linotype" w:hAnsi="Palatino Linotype"/>
          <w:highlight w:val="green"/>
          <w:lang w:val="es-CL"/>
        </w:rPr>
        <w:t>de la igual</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en cambio</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hay que disfruta</w:t>
      </w:r>
      <w:r w:rsidR="00CC60AA" w:rsidRPr="00CC60AA">
        <w:rPr>
          <w:rFonts w:ascii="Palatino Linotype" w:hAnsi="Palatino Linotype"/>
          <w:highlight w:val="green"/>
          <w:lang w:val="es-CL"/>
        </w:rPr>
        <w:t>r</w:t>
      </w:r>
      <w:r w:rsidR="006452AE" w:rsidRPr="00CC60AA">
        <w:rPr>
          <w:rFonts w:ascii="Palatino Linotype" w:hAnsi="Palatino Linotype"/>
          <w:highlight w:val="green"/>
          <w:lang w:val="es-CL"/>
        </w:rPr>
        <w:t>, pero en Dios.</w:t>
      </w:r>
      <w:r w:rsidR="006452AE" w:rsidRPr="006452AE">
        <w:rPr>
          <w:rFonts w:ascii="Palatino Linotype" w:hAnsi="Palatino Linotype"/>
          <w:lang w:val="es-CL"/>
        </w:rPr>
        <w:t xml:space="preserve"> </w:t>
      </w:r>
      <w:r w:rsidR="006452AE" w:rsidRPr="00CC60AA">
        <w:rPr>
          <w:rFonts w:ascii="Palatino Linotype" w:hAnsi="Palatino Linotype"/>
          <w:highlight w:val="cyan"/>
          <w:lang w:val="es-CL"/>
        </w:rPr>
        <w:t>En efecto, así como debes disfrutar de ti mismo no en ti mismo sino en Aquel que te hizo, así también debes disfrutar de aquel a quien amas como a ti mismo.</w:t>
      </w:r>
      <w:r w:rsidR="006452AE" w:rsidRPr="006452AE">
        <w:rPr>
          <w:rFonts w:ascii="Palatino Linotype" w:hAnsi="Palatino Linotype"/>
          <w:lang w:val="es-CL"/>
        </w:rPr>
        <w:t xml:space="preserve"> </w:t>
      </w:r>
      <w:r w:rsidR="00927443">
        <w:rPr>
          <w:rFonts w:ascii="Palatino Linotype" w:hAnsi="Palatino Linotype"/>
          <w:lang w:val="es-CL"/>
        </w:rPr>
        <w:t xml:space="preserve">Por lo tanto gocemos tanto de nosotros como de los hermanos en el Señor, </w:t>
      </w:r>
      <w:r w:rsidR="0006262A">
        <w:rPr>
          <w:rFonts w:ascii="Palatino Linotype" w:hAnsi="Palatino Linotype"/>
          <w:lang w:val="es-CL"/>
        </w:rPr>
        <w:t>y de ahí no nos atrevamos a centrarnos en nosotros mismos y casi a relajarnos dirigiéndonos hacia abajo.</w:t>
      </w:r>
      <w:r w:rsidR="00CC60AA">
        <w:rPr>
          <w:rFonts w:ascii="Palatino Linotype" w:hAnsi="Palatino Linotype"/>
          <w:lang w:val="es-CL"/>
        </w:rPr>
        <w:t xml:space="preserve"> </w:t>
      </w:r>
      <w:r w:rsidR="0006262A">
        <w:rPr>
          <w:rFonts w:ascii="Palatino Linotype" w:hAnsi="Palatino Linotype"/>
          <w:lang w:val="es-CL"/>
        </w:rPr>
        <w:t xml:space="preserve">Y el </w:t>
      </w:r>
      <w:r w:rsidR="0006262A" w:rsidRPr="0006262A">
        <w:rPr>
          <w:rFonts w:ascii="Palatino Linotype" w:hAnsi="Palatino Linotype"/>
          <w:i/>
          <w:lang w:val="es-CL"/>
        </w:rPr>
        <w:t>verbo</w:t>
      </w:r>
      <w:r w:rsidR="0006262A">
        <w:rPr>
          <w:rFonts w:ascii="Palatino Linotype" w:hAnsi="Palatino Linotype"/>
          <w:lang w:val="es-CL"/>
        </w:rPr>
        <w:t xml:space="preserve"> nace, cuando lo pensamos y lo aprobamos</w:t>
      </w:r>
      <w:r w:rsidR="00CC60AA">
        <w:rPr>
          <w:rFonts w:ascii="Palatino Linotype" w:hAnsi="Palatino Linotype"/>
          <w:lang w:val="es-CL"/>
        </w:rPr>
        <w:t>,</w:t>
      </w:r>
      <w:r w:rsidR="0006262A">
        <w:rPr>
          <w:rFonts w:ascii="Palatino Linotype" w:hAnsi="Palatino Linotype"/>
          <w:lang w:val="es-CL"/>
        </w:rPr>
        <w:t xml:space="preserve"> o para pecar o para hacer lo correcto. Por lo tanto </w:t>
      </w:r>
      <w:r w:rsidR="001B2DF5">
        <w:rPr>
          <w:rFonts w:ascii="Palatino Linotype" w:hAnsi="Palatino Linotype"/>
          <w:lang w:val="es-CL"/>
        </w:rPr>
        <w:t>el amor, como intermediario</w:t>
      </w:r>
      <w:r w:rsidR="00CC60AA">
        <w:rPr>
          <w:rFonts w:ascii="Palatino Linotype" w:hAnsi="Palatino Linotype"/>
          <w:lang w:val="es-CL"/>
        </w:rPr>
        <w:t>,</w:t>
      </w:r>
      <w:r w:rsidR="001B2DF5">
        <w:rPr>
          <w:rFonts w:ascii="Palatino Linotype" w:hAnsi="Palatino Linotype"/>
          <w:lang w:val="es-CL"/>
        </w:rPr>
        <w:t xml:space="preserve"> une </w:t>
      </w:r>
      <w:r w:rsidR="0006262A">
        <w:rPr>
          <w:rFonts w:ascii="Palatino Linotype" w:hAnsi="Palatino Linotype"/>
          <w:lang w:val="es-CL"/>
        </w:rPr>
        <w:t xml:space="preserve">a nuestro </w:t>
      </w:r>
      <w:r w:rsidR="0006262A" w:rsidRPr="0006262A">
        <w:rPr>
          <w:rFonts w:ascii="Palatino Linotype" w:hAnsi="Palatino Linotype"/>
          <w:i/>
          <w:lang w:val="es-CL"/>
        </w:rPr>
        <w:t>verbo</w:t>
      </w:r>
      <w:r w:rsidR="009B3F2C" w:rsidRPr="006452AE">
        <w:rPr>
          <w:rFonts w:ascii="Palatino Linotype" w:hAnsi="Palatino Linotype"/>
          <w:lang w:val="es-CL"/>
        </w:rPr>
        <w:t xml:space="preserve"> </w:t>
      </w:r>
      <w:r w:rsidR="0006262A">
        <w:rPr>
          <w:rFonts w:ascii="Palatino Linotype" w:hAnsi="Palatino Linotype"/>
          <w:lang w:val="es-CL"/>
        </w:rPr>
        <w:t>y a la mente de la cual es generado</w:t>
      </w:r>
      <w:r w:rsidR="001B2DF5">
        <w:rPr>
          <w:rFonts w:ascii="Palatino Linotype" w:hAnsi="Palatino Linotype"/>
          <w:lang w:val="es-CL"/>
        </w:rPr>
        <w:t xml:space="preserve"> y se vincula a si mismo con ellos en un abrazo incorpóreo, sin ninguna confusión.</w:t>
      </w:r>
    </w:p>
    <w:p w14:paraId="2E10CC24" w14:textId="77777777" w:rsidR="00B658C9" w:rsidRDefault="00B658C9" w:rsidP="00097193">
      <w:pPr>
        <w:jc w:val="both"/>
        <w:rPr>
          <w:rFonts w:ascii="Palatino Linotype" w:hAnsi="Palatino Linotype"/>
          <w:lang w:val="es-CL"/>
        </w:rPr>
      </w:pPr>
    </w:p>
    <w:p w14:paraId="45B59C45" w14:textId="6BAC48DF" w:rsidR="000B17CE" w:rsidRDefault="00B658C9" w:rsidP="00097193">
      <w:pPr>
        <w:jc w:val="both"/>
        <w:rPr>
          <w:rFonts w:ascii="Palatino Linotype" w:hAnsi="Palatino Linotype"/>
          <w:lang w:val="es-CL"/>
        </w:rPr>
      </w:pPr>
      <w:r w:rsidRPr="00B658C9">
        <w:rPr>
          <w:rFonts w:ascii="Palatino Linotype" w:hAnsi="Palatino Linotype"/>
          <w:b/>
          <w:lang w:val="es-CL"/>
        </w:rPr>
        <w:t>ix</w:t>
      </w:r>
      <w:r>
        <w:rPr>
          <w:rFonts w:ascii="Palatino Linotype" w:hAnsi="Palatino Linotype"/>
          <w:lang w:val="es-CL"/>
        </w:rPr>
        <w:t xml:space="preserve">.14. </w:t>
      </w:r>
      <w:r w:rsidRPr="006B74FF">
        <w:rPr>
          <w:rFonts w:ascii="Palatino Linotype" w:hAnsi="Palatino Linotype"/>
          <w:highlight w:val="yellow"/>
          <w:lang w:val="es-CL"/>
        </w:rPr>
        <w:t xml:space="preserve">Pero el </w:t>
      </w:r>
      <w:r w:rsidRPr="006B74FF">
        <w:rPr>
          <w:rFonts w:ascii="Palatino Linotype" w:hAnsi="Palatino Linotype"/>
          <w:i/>
          <w:highlight w:val="yellow"/>
          <w:lang w:val="es-CL"/>
        </w:rPr>
        <w:t>verbo</w:t>
      </w:r>
      <w:r w:rsidRPr="006B74FF">
        <w:rPr>
          <w:rFonts w:ascii="Palatino Linotype" w:hAnsi="Palatino Linotype"/>
          <w:highlight w:val="yellow"/>
          <w:lang w:val="es-CL"/>
        </w:rPr>
        <w:t xml:space="preserve"> concebido y nacido es el mismo, cuando la voluntad descansa en la misma </w:t>
      </w:r>
      <w:r w:rsidR="006B74FF">
        <w:rPr>
          <w:rFonts w:ascii="Palatino Linotype" w:hAnsi="Palatino Linotype"/>
          <w:highlight w:val="yellow"/>
          <w:lang w:val="es-CL"/>
        </w:rPr>
        <w:t>noción</w:t>
      </w:r>
      <w:r w:rsidRPr="006B74FF">
        <w:rPr>
          <w:rFonts w:ascii="Palatino Linotype" w:hAnsi="Palatino Linotype"/>
          <w:highlight w:val="yellow"/>
          <w:lang w:val="es-CL"/>
        </w:rPr>
        <w:t>, lo cual ocurre en el amor de las cosas espirituales.</w:t>
      </w:r>
      <w:r>
        <w:rPr>
          <w:rFonts w:ascii="Palatino Linotype" w:hAnsi="Palatino Linotype"/>
          <w:lang w:val="es-CL"/>
        </w:rPr>
        <w:t xml:space="preserve"> </w:t>
      </w:r>
      <w:r w:rsidR="00EC1D95">
        <w:rPr>
          <w:rFonts w:ascii="Palatino Linotype" w:hAnsi="Palatino Linotype"/>
          <w:lang w:val="es-CL"/>
        </w:rPr>
        <w:t>En efecto</w:t>
      </w:r>
      <w:r w:rsidR="00CC71FD">
        <w:rPr>
          <w:rFonts w:ascii="Palatino Linotype" w:hAnsi="Palatino Linotype"/>
          <w:lang w:val="es-CL"/>
        </w:rPr>
        <w:t>, el que por ejemplo conoce perfectamente y perfectamente ama la justicia, ya es justo, aun si no existe una necesidad de actuar según ella externamente por los miembros del cuerpo</w:t>
      </w:r>
      <w:r w:rsidR="002131CC">
        <w:rPr>
          <w:rFonts w:ascii="Palatino Linotype" w:hAnsi="Palatino Linotype"/>
          <w:lang w:val="es-CL"/>
        </w:rPr>
        <w:t xml:space="preserve">. </w:t>
      </w:r>
      <w:r w:rsidR="002131CC" w:rsidRPr="006B74FF">
        <w:rPr>
          <w:rFonts w:ascii="Palatino Linotype" w:hAnsi="Palatino Linotype"/>
          <w:highlight w:val="green"/>
          <w:lang w:val="es-CL"/>
        </w:rPr>
        <w:t>En cambio</w:t>
      </w:r>
      <w:r w:rsidR="00FD2CB0" w:rsidRPr="006B74FF">
        <w:rPr>
          <w:rFonts w:ascii="Palatino Linotype" w:hAnsi="Palatino Linotype"/>
          <w:highlight w:val="green"/>
          <w:lang w:val="es-CL"/>
        </w:rPr>
        <w:t>,</w:t>
      </w:r>
      <w:r w:rsidR="002131CC" w:rsidRPr="006B74FF">
        <w:rPr>
          <w:rFonts w:ascii="Palatino Linotype" w:hAnsi="Palatino Linotype"/>
          <w:highlight w:val="green"/>
          <w:lang w:val="es-CL"/>
        </w:rPr>
        <w:t xml:space="preserve"> en el amor de las cosas materiales y temporales, tal como en los mismos fetos de los animales, una cosa es la concepción del </w:t>
      </w:r>
      <w:r w:rsidR="002131CC" w:rsidRPr="006B74FF">
        <w:rPr>
          <w:rFonts w:ascii="Palatino Linotype" w:hAnsi="Palatino Linotype"/>
          <w:i/>
          <w:highlight w:val="green"/>
          <w:lang w:val="es-CL"/>
        </w:rPr>
        <w:t>verbo</w:t>
      </w:r>
      <w:r w:rsidR="002131CC" w:rsidRPr="006B74FF">
        <w:rPr>
          <w:rFonts w:ascii="Palatino Linotype" w:hAnsi="Palatino Linotype"/>
          <w:highlight w:val="green"/>
          <w:lang w:val="es-CL"/>
        </w:rPr>
        <w:t>, otra cosa es el parto.</w:t>
      </w:r>
      <w:r w:rsidR="002131CC">
        <w:rPr>
          <w:rFonts w:ascii="Palatino Linotype" w:hAnsi="Palatino Linotype"/>
          <w:lang w:val="es-CL"/>
        </w:rPr>
        <w:t xml:space="preserve"> Allí</w:t>
      </w:r>
      <w:r w:rsidR="00FD2CB0">
        <w:rPr>
          <w:rFonts w:ascii="Palatino Linotype" w:hAnsi="Palatino Linotype"/>
          <w:lang w:val="es-CL"/>
        </w:rPr>
        <w:t>,</w:t>
      </w:r>
      <w:r w:rsidR="002131CC">
        <w:rPr>
          <w:rFonts w:ascii="Palatino Linotype" w:hAnsi="Palatino Linotype"/>
          <w:lang w:val="es-CL"/>
        </w:rPr>
        <w:t xml:space="preserve"> en efecto</w:t>
      </w:r>
      <w:r w:rsidR="00FD2CB0">
        <w:rPr>
          <w:rFonts w:ascii="Palatino Linotype" w:hAnsi="Palatino Linotype"/>
          <w:lang w:val="es-CL"/>
        </w:rPr>
        <w:t>,</w:t>
      </w:r>
      <w:r w:rsidR="002131CC">
        <w:rPr>
          <w:rFonts w:ascii="Palatino Linotype" w:hAnsi="Palatino Linotype"/>
          <w:lang w:val="es-CL"/>
        </w:rPr>
        <w:t xml:space="preserve"> lo que es concebido con el deseo, nace con el alcanzarlo. </w:t>
      </w:r>
      <w:r w:rsidR="00ED72AE">
        <w:rPr>
          <w:rFonts w:ascii="Palatino Linotype" w:hAnsi="Palatino Linotype"/>
          <w:lang w:val="es-CL"/>
        </w:rPr>
        <w:t xml:space="preserve">Porque no es suficiente para la codicia conocer y amar el oro, si no lo tiene también; ni conocer y amar la comida, o </w:t>
      </w:r>
      <w:r w:rsidR="00381CC5">
        <w:rPr>
          <w:rFonts w:ascii="Palatino Linotype" w:hAnsi="Palatino Linotype"/>
          <w:lang w:val="es-CL"/>
        </w:rPr>
        <w:t xml:space="preserve">yacer con alguien, si no lo realiza también; ni conocer y amar los honores y el poder, si no se realizan. </w:t>
      </w:r>
      <w:r w:rsidR="00381CC5" w:rsidRPr="006B74FF">
        <w:rPr>
          <w:rFonts w:ascii="Palatino Linotype" w:hAnsi="Palatino Linotype"/>
          <w:highlight w:val="yellow"/>
          <w:lang w:val="es-CL"/>
        </w:rPr>
        <w:t xml:space="preserve">Sin embargo, todas estas cosas, </w:t>
      </w:r>
      <w:r w:rsidR="00322BE1" w:rsidRPr="006B74FF">
        <w:rPr>
          <w:rFonts w:ascii="Palatino Linotype" w:hAnsi="Palatino Linotype"/>
          <w:highlight w:val="yellow"/>
          <w:lang w:val="es-CL"/>
        </w:rPr>
        <w:t>ni siquiera alcanzadas, son suficientes.</w:t>
      </w:r>
      <w:r w:rsidR="00322BE1">
        <w:rPr>
          <w:rFonts w:ascii="Palatino Linotype" w:hAnsi="Palatino Linotype"/>
          <w:lang w:val="es-CL"/>
        </w:rPr>
        <w:t xml:space="preserve"> </w:t>
      </w:r>
      <w:r w:rsidR="00FD2CB0">
        <w:rPr>
          <w:rFonts w:ascii="Palatino Linotype" w:hAnsi="Palatino Linotype"/>
          <w:lang w:val="es-CL"/>
        </w:rPr>
        <w:t>“</w:t>
      </w:r>
      <w:r w:rsidR="00322BE1">
        <w:rPr>
          <w:rFonts w:ascii="Palatino Linotype" w:hAnsi="Palatino Linotype"/>
          <w:lang w:val="es-CL"/>
        </w:rPr>
        <w:t>Quien beba de esta agua volverá a tener sed</w:t>
      </w:r>
      <w:r w:rsidR="00FD2CB0">
        <w:rPr>
          <w:rFonts w:ascii="Palatino Linotype" w:hAnsi="Palatino Linotype"/>
          <w:lang w:val="es-CL"/>
        </w:rPr>
        <w:t>”</w:t>
      </w:r>
      <w:r w:rsidR="00322BE1">
        <w:rPr>
          <w:rFonts w:ascii="Palatino Linotype" w:hAnsi="Palatino Linotype"/>
          <w:lang w:val="es-CL"/>
        </w:rPr>
        <w:t xml:space="preserve"> (</w:t>
      </w:r>
      <w:r w:rsidR="00322BE1" w:rsidRPr="00322BE1">
        <w:rPr>
          <w:rFonts w:ascii="Palatino Linotype" w:hAnsi="Palatino Linotype"/>
          <w:i/>
          <w:lang w:val="es-CL"/>
        </w:rPr>
        <w:t>Juan</w:t>
      </w:r>
      <w:r w:rsidR="00322BE1">
        <w:rPr>
          <w:rFonts w:ascii="Palatino Linotype" w:hAnsi="Palatino Linotype"/>
          <w:lang w:val="es-CL"/>
        </w:rPr>
        <w:t xml:space="preserve"> 4,13), dice</w:t>
      </w:r>
      <w:r w:rsidR="00FD2CB0">
        <w:rPr>
          <w:rFonts w:ascii="Palatino Linotype" w:hAnsi="Palatino Linotype"/>
          <w:lang w:val="es-CL"/>
        </w:rPr>
        <w:t>; y por lo tanto en los Salmos se dice: “Concibió el dolor y parió la iniquidad”. Dice el dolor o el trabajo, cuando se conciben aquellas cosas que no es suficiente conocer y querer, y el alma se inflama y enferma por la carencia, hasta que llegue a ellas y casi las dé a luz. Por lo cual elegantemente</w:t>
      </w:r>
      <w:r w:rsidR="001819A4">
        <w:rPr>
          <w:rFonts w:ascii="Palatino Linotype" w:hAnsi="Palatino Linotype"/>
          <w:lang w:val="es-CL"/>
        </w:rPr>
        <w:t xml:space="preserve"> en lengua latina se dicen paridas y </w:t>
      </w:r>
      <w:r w:rsidR="001819A4" w:rsidRPr="001819A4">
        <w:rPr>
          <w:rFonts w:ascii="Palatino Linotype" w:hAnsi="Palatino Linotype"/>
          <w:i/>
          <w:lang w:val="es-CL"/>
        </w:rPr>
        <w:t>repertas</w:t>
      </w:r>
      <w:r w:rsidR="001819A4">
        <w:rPr>
          <w:rFonts w:ascii="Palatino Linotype" w:hAnsi="Palatino Linotype"/>
          <w:lang w:val="es-CL"/>
        </w:rPr>
        <w:t xml:space="preserve"> {reperidas} y </w:t>
      </w:r>
      <w:r w:rsidR="001819A4" w:rsidRPr="001819A4">
        <w:rPr>
          <w:rFonts w:ascii="Palatino Linotype" w:hAnsi="Palatino Linotype"/>
          <w:i/>
          <w:lang w:val="es-CL"/>
        </w:rPr>
        <w:t>compertas</w:t>
      </w:r>
      <w:r w:rsidR="001819A4">
        <w:rPr>
          <w:rFonts w:ascii="Palatino Linotype" w:hAnsi="Palatino Linotype"/>
          <w:lang w:val="es-CL"/>
        </w:rPr>
        <w:t xml:space="preserve"> aquellas palabras </w:t>
      </w:r>
      <w:r w:rsidR="001819A4">
        <w:rPr>
          <w:rFonts w:ascii="Palatino Linotype" w:hAnsi="Palatino Linotype"/>
          <w:lang w:val="es-CL"/>
        </w:rPr>
        <w:lastRenderedPageBreak/>
        <w:t>que resuenan casi sacadas de un parto, pues “la concupiscencia cuando concibe, pare el pecado” (</w:t>
      </w:r>
      <w:r w:rsidR="001819A4" w:rsidRPr="001819A4">
        <w:rPr>
          <w:rFonts w:ascii="Palatino Linotype" w:hAnsi="Palatino Linotype"/>
          <w:i/>
          <w:lang w:val="es-CL"/>
        </w:rPr>
        <w:t>Santiago</w:t>
      </w:r>
      <w:r w:rsidR="001819A4">
        <w:rPr>
          <w:rFonts w:ascii="Palatino Linotype" w:hAnsi="Palatino Linotype"/>
          <w:lang w:val="es-CL"/>
        </w:rPr>
        <w:t xml:space="preserve"> 1,20). Por lo que el Señor exclama: “¡Venid a mí los que trabajáis y estáis cargados!” Y, en otro lugar: “¡Ay de las embarazadas y de las que amamantan en aquellos días!”</w:t>
      </w:r>
      <w:r w:rsidR="000B17CE">
        <w:rPr>
          <w:rFonts w:ascii="Palatino Linotype" w:hAnsi="Palatino Linotype"/>
          <w:lang w:val="es-CL"/>
        </w:rPr>
        <w:t>. Por lo tanto, como refería al parto del verbo todas las cosas, tanto las bien hechas como los pecados, dice: “Por tu boca serás justificado y por tu boca serás condenado” (Mat 12,37), queriendo entender con “boca” no la visible, sino la boca interior, invisible, del pensamiento y del corazón.</w:t>
      </w:r>
    </w:p>
    <w:p w14:paraId="2C2645AC" w14:textId="77777777" w:rsidR="000B17CE" w:rsidRDefault="000B17CE" w:rsidP="00097193">
      <w:pPr>
        <w:jc w:val="both"/>
        <w:rPr>
          <w:rFonts w:ascii="Palatino Linotype" w:hAnsi="Palatino Linotype"/>
          <w:lang w:val="es-CL"/>
        </w:rPr>
      </w:pPr>
    </w:p>
    <w:p w14:paraId="6B652F85" w14:textId="40DD057D" w:rsidR="0006382E" w:rsidRDefault="000B17CE" w:rsidP="00097193">
      <w:pPr>
        <w:jc w:val="both"/>
        <w:rPr>
          <w:rFonts w:ascii="Palatino Linotype" w:hAnsi="Palatino Linotype"/>
          <w:lang w:val="es-CL"/>
        </w:rPr>
      </w:pPr>
      <w:r w:rsidRPr="000B17CE">
        <w:rPr>
          <w:rFonts w:ascii="Palatino Linotype" w:hAnsi="Palatino Linotype"/>
          <w:b/>
          <w:lang w:val="es-CL"/>
        </w:rPr>
        <w:t xml:space="preserve">x,15. </w:t>
      </w:r>
      <w:r>
        <w:rPr>
          <w:rFonts w:ascii="Palatino Linotype" w:hAnsi="Palatino Linotype"/>
          <w:lang w:val="es-CL"/>
        </w:rPr>
        <w:t xml:space="preserve">Por lo tanto, correctamente </w:t>
      </w:r>
      <w:r w:rsidRPr="00AF21D0">
        <w:rPr>
          <w:rFonts w:ascii="Palatino Linotype" w:hAnsi="Palatino Linotype"/>
          <w:highlight w:val="yellow"/>
          <w:lang w:val="es-CL"/>
        </w:rPr>
        <w:t xml:space="preserve">se investiga si toda noción es un </w:t>
      </w:r>
      <w:r w:rsidRPr="00AF21D0">
        <w:rPr>
          <w:rFonts w:ascii="Palatino Linotype" w:hAnsi="Palatino Linotype"/>
          <w:i/>
          <w:highlight w:val="yellow"/>
          <w:lang w:val="es-CL"/>
        </w:rPr>
        <w:t>verbo</w:t>
      </w:r>
      <w:r w:rsidRPr="00AF21D0">
        <w:rPr>
          <w:rFonts w:ascii="Palatino Linotype" w:hAnsi="Palatino Linotype"/>
          <w:highlight w:val="yellow"/>
          <w:lang w:val="es-CL"/>
        </w:rPr>
        <w:t xml:space="preserve">, o </w:t>
      </w:r>
      <w:r w:rsidR="003E316F" w:rsidRPr="00AF21D0">
        <w:rPr>
          <w:rFonts w:ascii="Palatino Linotype" w:hAnsi="Palatino Linotype"/>
          <w:highlight w:val="yellow"/>
          <w:lang w:val="es-CL"/>
        </w:rPr>
        <w:t xml:space="preserve">lo es </w:t>
      </w:r>
      <w:r w:rsidRPr="00AF21D0">
        <w:rPr>
          <w:rFonts w:ascii="Palatino Linotype" w:hAnsi="Palatino Linotype"/>
          <w:highlight w:val="yellow"/>
          <w:lang w:val="es-CL"/>
        </w:rPr>
        <w:t>solamente una noción amada.</w:t>
      </w:r>
      <w:r>
        <w:rPr>
          <w:rFonts w:ascii="Palatino Linotype" w:hAnsi="Palatino Linotype"/>
          <w:lang w:val="es-CL"/>
        </w:rPr>
        <w:t xml:space="preserve"> En efecto, conocemos también las cosas que odiamos, pero no hay que decir que son concebidas ni paridas por el alma la cosas que no nos placen. En efecto, no todas las cosas que de cualquier manera nos tocan son concebidas, de manera que son solamente conocida</w:t>
      </w:r>
      <w:r w:rsidR="00C3279B">
        <w:rPr>
          <w:rFonts w:ascii="Palatino Linotype" w:hAnsi="Palatino Linotype"/>
          <w:lang w:val="es-CL"/>
        </w:rPr>
        <w:t>s, pero no son llamadas “verbos”, de los q</w:t>
      </w:r>
      <w:r w:rsidR="00C3279B" w:rsidRPr="00C3279B">
        <w:rPr>
          <w:rFonts w:ascii="Palatino Linotype" w:hAnsi="Palatino Linotype"/>
          <w:lang w:val="es-CL"/>
        </w:rPr>
        <w:t>ue ahora tratamos</w:t>
      </w:r>
      <w:r w:rsidR="00935EFA">
        <w:rPr>
          <w:rFonts w:ascii="Palatino Linotype" w:hAnsi="Palatino Linotype"/>
          <w:lang w:val="es-CL"/>
        </w:rPr>
        <w:t>.</w:t>
      </w:r>
      <w:r w:rsidR="0031773D">
        <w:rPr>
          <w:rStyle w:val="Refdenotaalpie"/>
          <w:rFonts w:ascii="Palatino Linotype" w:hAnsi="Palatino Linotype"/>
          <w:lang w:val="es-CL"/>
        </w:rPr>
        <w:footnoteReference w:id="58"/>
      </w:r>
      <w:r w:rsidR="00935EFA">
        <w:rPr>
          <w:rFonts w:ascii="Palatino Linotype" w:hAnsi="Palatino Linotype"/>
          <w:lang w:val="es-CL"/>
        </w:rPr>
        <w:t xml:space="preserve"> De un modo, efectivamente, se llaman </w:t>
      </w:r>
      <w:r w:rsidR="00935EFA" w:rsidRPr="00AF21D0">
        <w:rPr>
          <w:rFonts w:ascii="Palatino Linotype" w:hAnsi="Palatino Linotype"/>
          <w:i/>
          <w:lang w:val="es-CL"/>
        </w:rPr>
        <w:t>verbos</w:t>
      </w:r>
      <w:r w:rsidR="00935EFA">
        <w:rPr>
          <w:rFonts w:ascii="Palatino Linotype" w:hAnsi="Palatino Linotype"/>
          <w:lang w:val="es-CL"/>
        </w:rPr>
        <w:t xml:space="preserve"> los que ocupan espacios temporales con las sílabas, ya sea que sean pronunciadas o pensadas; de otro modo, todo lo que es conocido se dice verbo impreso en el alma, cuando puede ser extraído de la memoria y definido, a pesar de que la cosa misma no plazca</w:t>
      </w:r>
      <w:r w:rsidR="00E7686E">
        <w:rPr>
          <w:rFonts w:ascii="Palatino Linotype" w:hAnsi="Palatino Linotype"/>
          <w:lang w:val="es-CL"/>
        </w:rPr>
        <w:t xml:space="preserve">; </w:t>
      </w:r>
      <w:r w:rsidR="00A923AC">
        <w:rPr>
          <w:rFonts w:ascii="Palatino Linotype" w:hAnsi="Palatino Linotype"/>
          <w:lang w:val="es-CL"/>
        </w:rPr>
        <w:t>de un tercer modo, cuando place lo que se concibe con la mente</w:t>
      </w:r>
      <w:r w:rsidR="00B7764F">
        <w:rPr>
          <w:rFonts w:ascii="Palatino Linotype" w:hAnsi="Palatino Linotype"/>
          <w:lang w:val="es-CL"/>
        </w:rPr>
        <w:t>. Según este género de verbo, hay que tomar lo que dice el Apóstol: “Nadie dice Señor Jesús, sino en el Espíritu Santo” (</w:t>
      </w:r>
      <w:r w:rsidR="0006382E">
        <w:rPr>
          <w:rFonts w:ascii="Palatino Linotype" w:hAnsi="Palatino Linotype"/>
          <w:lang w:val="es-CL"/>
        </w:rPr>
        <w:t>I Cor 12,3); mientras según la otra noción de verbo</w:t>
      </w:r>
      <w:r w:rsidR="00935EFA">
        <w:rPr>
          <w:rFonts w:ascii="Palatino Linotype" w:hAnsi="Palatino Linotype"/>
          <w:lang w:val="es-CL"/>
        </w:rPr>
        <w:t xml:space="preserve"> </w:t>
      </w:r>
      <w:r w:rsidR="0006382E">
        <w:rPr>
          <w:rFonts w:ascii="Palatino Linotype" w:hAnsi="Palatino Linotype"/>
          <w:lang w:val="es-CL"/>
        </w:rPr>
        <w:t>dicen esto también aquellos de los cuales el mismo Señor dice: “No todo el que me dice ‘Señor, Señor’, entrará en el reino de los cielos” (Mat 7,21).</w:t>
      </w:r>
    </w:p>
    <w:p w14:paraId="200C749D" w14:textId="305C1A6A" w:rsidR="00AD109E" w:rsidRDefault="0006382E" w:rsidP="00097193">
      <w:pPr>
        <w:jc w:val="both"/>
        <w:rPr>
          <w:rFonts w:ascii="Palatino Linotype" w:hAnsi="Palatino Linotype"/>
          <w:lang w:val="es-CL"/>
        </w:rPr>
      </w:pPr>
      <w:r w:rsidRPr="00AF21D0">
        <w:rPr>
          <w:rFonts w:ascii="Palatino Linotype" w:hAnsi="Palatino Linotype"/>
          <w:highlight w:val="green"/>
          <w:lang w:val="es-CL"/>
        </w:rPr>
        <w:t>Sin embargo, a pesar de que las cosas que odiamos, rectamente nos disgustan y son rectamente reprobadas, su reprobación es aprobada y place y es un verbo. Y no nos disgusta la noción de los vi</w:t>
      </w:r>
      <w:r w:rsidR="003E316F" w:rsidRPr="00AF21D0">
        <w:rPr>
          <w:rFonts w:ascii="Palatino Linotype" w:hAnsi="Palatino Linotype"/>
          <w:highlight w:val="green"/>
          <w:lang w:val="es-CL"/>
        </w:rPr>
        <w:t>cios, sino los vicios mismos.</w:t>
      </w:r>
      <w:r w:rsidR="003E316F">
        <w:rPr>
          <w:rFonts w:ascii="Palatino Linotype" w:hAnsi="Palatino Linotype"/>
          <w:lang w:val="es-CL"/>
        </w:rPr>
        <w:t xml:space="preserve"> P</w:t>
      </w:r>
      <w:r>
        <w:rPr>
          <w:rFonts w:ascii="Palatino Linotype" w:hAnsi="Palatino Linotype"/>
          <w:lang w:val="es-CL"/>
        </w:rPr>
        <w:t>ues me agrada lo que conozco y defino lo que es la intemperancia</w:t>
      </w:r>
      <w:r w:rsidR="003E316F">
        <w:rPr>
          <w:rFonts w:ascii="Palatino Linotype" w:hAnsi="Palatino Linotype"/>
          <w:lang w:val="es-CL"/>
        </w:rPr>
        <w:t>,</w:t>
      </w:r>
      <w:r>
        <w:rPr>
          <w:rFonts w:ascii="Palatino Linotype" w:hAnsi="Palatino Linotype"/>
          <w:lang w:val="es-CL"/>
        </w:rPr>
        <w:t xml:space="preserve"> y este es su verbo. Tal como los vicios son </w:t>
      </w:r>
      <w:r>
        <w:rPr>
          <w:rFonts w:ascii="Palatino Linotype" w:hAnsi="Palatino Linotype"/>
          <w:lang w:val="es-CL"/>
        </w:rPr>
        <w:lastRenderedPageBreak/>
        <w:t>conocidos en el arte y rectamente es aprobada su noción cuando el conocedor discierne la especie y la privaci</w:t>
      </w:r>
      <w:r w:rsidR="00B84B85">
        <w:rPr>
          <w:rFonts w:ascii="Palatino Linotype" w:hAnsi="Palatino Linotype"/>
          <w:lang w:val="es-CL"/>
        </w:rPr>
        <w:t>ón de la virtud</w:t>
      </w:r>
      <w:r>
        <w:rPr>
          <w:rFonts w:ascii="Palatino Linotype" w:hAnsi="Palatino Linotype"/>
          <w:lang w:val="es-CL"/>
        </w:rPr>
        <w:t>, así como afirmar y negar, y ser y no ser</w:t>
      </w:r>
      <w:r w:rsidR="00DA2BBA">
        <w:rPr>
          <w:rFonts w:ascii="Palatino Linotype" w:hAnsi="Palatino Linotype"/>
          <w:lang w:val="es-CL"/>
        </w:rPr>
        <w:t xml:space="preserve">; y sin embargo, ser privado de la virtud y caer en el vicio es condenable. </w:t>
      </w:r>
      <w:r w:rsidR="00DA2BBA" w:rsidRPr="00AF21D0">
        <w:rPr>
          <w:rFonts w:ascii="Palatino Linotype" w:hAnsi="Palatino Linotype"/>
          <w:highlight w:val="green"/>
          <w:lang w:val="es-CL"/>
        </w:rPr>
        <w:t>Y definir la intemperancia y decir su verbo pertenece al conocimiento moral, en cambio ser intemperante, pertenece a aquello que es condenado en base a ese conocimi</w:t>
      </w:r>
      <w:r w:rsidR="003E316F" w:rsidRPr="00AF21D0">
        <w:rPr>
          <w:rFonts w:ascii="Palatino Linotype" w:hAnsi="Palatino Linotype"/>
          <w:highlight w:val="green"/>
          <w:lang w:val="es-CL"/>
        </w:rPr>
        <w:t>ento.</w:t>
      </w:r>
      <w:r w:rsidR="003E316F">
        <w:rPr>
          <w:rFonts w:ascii="Palatino Linotype" w:hAnsi="Palatino Linotype"/>
          <w:lang w:val="es-CL"/>
        </w:rPr>
        <w:t xml:space="preserve"> Así, conocer y definir qué</w:t>
      </w:r>
      <w:r w:rsidR="00DA2BBA">
        <w:rPr>
          <w:rFonts w:ascii="Palatino Linotype" w:hAnsi="Palatino Linotype"/>
          <w:lang w:val="es-CL"/>
        </w:rPr>
        <w:t xml:space="preserve"> es </w:t>
      </w:r>
      <w:r w:rsidR="00DA2BBA" w:rsidRPr="00AF21D0">
        <w:rPr>
          <w:rFonts w:ascii="Palatino Linotype" w:hAnsi="Palatino Linotype"/>
          <w:i/>
          <w:lang w:val="es-CL"/>
        </w:rPr>
        <w:t>solecismo</w:t>
      </w:r>
      <w:r w:rsidR="00DA2BBA">
        <w:rPr>
          <w:rFonts w:ascii="Palatino Linotype" w:hAnsi="Palatino Linotype"/>
          <w:lang w:val="es-CL"/>
        </w:rPr>
        <w:t xml:space="preserve"> </w:t>
      </w:r>
      <w:r w:rsidR="00AD109E">
        <w:rPr>
          <w:rFonts w:ascii="Palatino Linotype" w:hAnsi="Palatino Linotype"/>
          <w:lang w:val="es-CL"/>
        </w:rPr>
        <w:t>pertenece al arte de hablar; pero cometerlo es el vicio que es condenado por ese mismo arte. Por lo tanto</w:t>
      </w:r>
      <w:r w:rsidR="00AD109E" w:rsidRPr="00AF21D0">
        <w:rPr>
          <w:rFonts w:ascii="Palatino Linotype" w:hAnsi="Palatino Linotype"/>
          <w:highlight w:val="yellow"/>
          <w:lang w:val="es-CL"/>
        </w:rPr>
        <w:t xml:space="preserve">, </w:t>
      </w:r>
      <w:r w:rsidR="00AD109E" w:rsidRPr="00AF21D0">
        <w:rPr>
          <w:rFonts w:ascii="Palatino Linotype" w:hAnsi="Palatino Linotype"/>
          <w:i/>
          <w:highlight w:val="yellow"/>
          <w:lang w:val="es-CL"/>
        </w:rPr>
        <w:t>verbo</w:t>
      </w:r>
      <w:r w:rsidR="00AD109E" w:rsidRPr="00AF21D0">
        <w:rPr>
          <w:rFonts w:ascii="Palatino Linotype" w:hAnsi="Palatino Linotype"/>
          <w:highlight w:val="yellow"/>
          <w:lang w:val="es-CL"/>
        </w:rPr>
        <w:t xml:space="preserve"> es aquello que  aho</w:t>
      </w:r>
      <w:r w:rsidR="003E316F" w:rsidRPr="00AF21D0">
        <w:rPr>
          <w:rFonts w:ascii="Palatino Linotype" w:hAnsi="Palatino Linotype"/>
          <w:highlight w:val="yellow"/>
          <w:lang w:val="es-CL"/>
        </w:rPr>
        <w:t>ra queremos entender e insinuar:</w:t>
      </w:r>
      <w:r w:rsidR="00AD109E" w:rsidRPr="00AF21D0">
        <w:rPr>
          <w:rFonts w:ascii="Palatino Linotype" w:hAnsi="Palatino Linotype"/>
          <w:highlight w:val="yellow"/>
          <w:lang w:val="es-CL"/>
        </w:rPr>
        <w:t xml:space="preserve"> una ‘noción con el amor’.</w:t>
      </w:r>
      <w:r w:rsidR="00AD109E">
        <w:rPr>
          <w:rFonts w:ascii="Palatino Linotype" w:hAnsi="Palatino Linotype"/>
          <w:lang w:val="es-CL"/>
        </w:rPr>
        <w:t xml:space="preserve"> Así pues, cuando la mente se conoce y se ama, su verbo se une a ella con el amor. Y como ama la noción y conoce el amor, </w:t>
      </w:r>
      <w:r w:rsidR="003E316F">
        <w:rPr>
          <w:rFonts w:ascii="Palatino Linotype" w:hAnsi="Palatino Linotype"/>
          <w:lang w:val="es-CL"/>
        </w:rPr>
        <w:t>también</w:t>
      </w:r>
      <w:r w:rsidR="00AD109E">
        <w:rPr>
          <w:rFonts w:ascii="Palatino Linotype" w:hAnsi="Palatino Linotype"/>
          <w:lang w:val="es-CL"/>
        </w:rPr>
        <w:t xml:space="preserve"> el verbo está en el amor y el amor en el verbo y ambos están en el que ama y dice.</w:t>
      </w:r>
    </w:p>
    <w:p w14:paraId="44A1179A" w14:textId="751759A2" w:rsidR="00BC2A85" w:rsidRPr="00AD109E" w:rsidRDefault="00AD109E" w:rsidP="00097193">
      <w:pPr>
        <w:jc w:val="both"/>
        <w:rPr>
          <w:rFonts w:ascii="Palatino Linotype" w:hAnsi="Palatino Linotype"/>
          <w:b/>
          <w:lang w:val="es-CL"/>
        </w:rPr>
      </w:pPr>
      <w:r w:rsidRPr="00AD109E">
        <w:rPr>
          <w:rFonts w:ascii="Palatino Linotype" w:hAnsi="Palatino Linotype"/>
          <w:b/>
          <w:lang w:val="es-CL"/>
        </w:rPr>
        <w:t>16.</w:t>
      </w:r>
      <w:r>
        <w:rPr>
          <w:rFonts w:ascii="Palatino Linotype" w:hAnsi="Palatino Linotype"/>
          <w:b/>
          <w:lang w:val="es-CL"/>
        </w:rPr>
        <w:t xml:space="preserve"> </w:t>
      </w:r>
      <w:r w:rsidRPr="0031773D">
        <w:rPr>
          <w:rFonts w:ascii="Palatino Linotype" w:hAnsi="Palatino Linotype"/>
          <w:highlight w:val="yellow"/>
          <w:lang w:val="es-CL"/>
        </w:rPr>
        <w:t xml:space="preserve">Pero toda noción según la especie es semejante a </w:t>
      </w:r>
      <w:r w:rsidR="0031773D">
        <w:rPr>
          <w:rFonts w:ascii="Palatino Linotype" w:hAnsi="Palatino Linotype"/>
          <w:highlight w:val="yellow"/>
          <w:lang w:val="es-CL"/>
        </w:rPr>
        <w:t>aquel</w:t>
      </w:r>
      <w:r w:rsidRPr="0031773D">
        <w:rPr>
          <w:rFonts w:ascii="Palatino Linotype" w:hAnsi="Palatino Linotype"/>
          <w:highlight w:val="yellow"/>
          <w:lang w:val="es-CL"/>
        </w:rPr>
        <w:t>la cosa que conoce</w:t>
      </w:r>
      <w:r w:rsidR="0085477F" w:rsidRPr="0031773D">
        <w:rPr>
          <w:rFonts w:ascii="Palatino Linotype" w:hAnsi="Palatino Linotype"/>
          <w:highlight w:val="yellow"/>
          <w:lang w:val="es-CL"/>
        </w:rPr>
        <w:t>.</w:t>
      </w:r>
      <w:r w:rsidR="0085477F">
        <w:rPr>
          <w:rFonts w:ascii="Palatino Linotype" w:hAnsi="Palatino Linotype"/>
          <w:lang w:val="es-CL"/>
        </w:rPr>
        <w:t xml:space="preserve"> En efecto es otra </w:t>
      </w:r>
      <w:r w:rsidR="0031773D">
        <w:rPr>
          <w:rFonts w:ascii="Palatino Linotype" w:hAnsi="Palatino Linotype"/>
          <w:lang w:val="es-CL"/>
        </w:rPr>
        <w:t xml:space="preserve">la </w:t>
      </w:r>
      <w:r w:rsidR="0085477F">
        <w:rPr>
          <w:rFonts w:ascii="Palatino Linotype" w:hAnsi="Palatino Linotype"/>
          <w:lang w:val="es-CL"/>
        </w:rPr>
        <w:t>noción según la privación, que pron</w:t>
      </w:r>
      <w:r w:rsidR="00B84B85">
        <w:rPr>
          <w:rFonts w:ascii="Palatino Linotype" w:hAnsi="Palatino Linotype"/>
          <w:lang w:val="es-CL"/>
        </w:rPr>
        <w:t>un</w:t>
      </w:r>
      <w:r w:rsidR="0085477F">
        <w:rPr>
          <w:rFonts w:ascii="Palatino Linotype" w:hAnsi="Palatino Linotype"/>
          <w:lang w:val="es-CL"/>
        </w:rPr>
        <w:t>ciamos cuando reprobamos, y esta reprobación de la privación alaba la especie y por eso la aprobamos.</w:t>
      </w:r>
      <w:r>
        <w:rPr>
          <w:rFonts w:ascii="Palatino Linotype" w:hAnsi="Palatino Linotype"/>
          <w:b/>
          <w:lang w:val="es-CL"/>
        </w:rPr>
        <w:t xml:space="preserve"> </w:t>
      </w:r>
      <w:r w:rsidR="0006382E" w:rsidRPr="00AD109E">
        <w:rPr>
          <w:rFonts w:ascii="Palatino Linotype" w:hAnsi="Palatino Linotype"/>
          <w:b/>
          <w:lang w:val="es-CL"/>
        </w:rPr>
        <w:t xml:space="preserve">  </w:t>
      </w:r>
      <w:r w:rsidR="000B17CE" w:rsidRPr="00AD109E">
        <w:rPr>
          <w:rFonts w:ascii="Palatino Linotype" w:hAnsi="Palatino Linotype"/>
          <w:b/>
          <w:lang w:val="es-CL"/>
        </w:rPr>
        <w:t xml:space="preserve">    </w:t>
      </w:r>
      <w:r w:rsidR="001819A4" w:rsidRPr="00AD109E">
        <w:rPr>
          <w:rFonts w:ascii="Palatino Linotype" w:hAnsi="Palatino Linotype"/>
          <w:b/>
          <w:lang w:val="es-CL"/>
        </w:rPr>
        <w:t xml:space="preserve">  </w:t>
      </w:r>
      <w:r w:rsidR="002131CC" w:rsidRPr="00AD109E">
        <w:rPr>
          <w:rFonts w:ascii="Palatino Linotype" w:hAnsi="Palatino Linotype"/>
          <w:b/>
          <w:lang w:val="es-CL"/>
        </w:rPr>
        <w:t xml:space="preserve">  </w:t>
      </w:r>
      <w:r w:rsidR="0006262A" w:rsidRPr="00AD109E">
        <w:rPr>
          <w:rFonts w:ascii="Palatino Linotype" w:hAnsi="Palatino Linotype"/>
          <w:b/>
          <w:lang w:val="es-CL"/>
        </w:rPr>
        <w:t xml:space="preserve"> </w:t>
      </w:r>
      <w:r w:rsidR="009B3F2C" w:rsidRPr="00AD109E">
        <w:rPr>
          <w:rFonts w:ascii="Palatino Linotype" w:hAnsi="Palatino Linotype"/>
          <w:b/>
          <w:lang w:val="es-CL"/>
        </w:rPr>
        <w:t xml:space="preserve"> </w:t>
      </w:r>
    </w:p>
    <w:p w14:paraId="6B893E07" w14:textId="36FBAB0D" w:rsidR="00BC2A85" w:rsidRDefault="00BC2A85" w:rsidP="00097193">
      <w:pPr>
        <w:jc w:val="both"/>
        <w:rPr>
          <w:rFonts w:ascii="Palatino Linotype" w:hAnsi="Palatino Linotype"/>
          <w:lang w:val="es-CL"/>
        </w:rPr>
      </w:pPr>
    </w:p>
    <w:p w14:paraId="2CE5A08E" w14:textId="440402DF" w:rsidR="00B57E9A" w:rsidRDefault="003E316F" w:rsidP="00097193">
      <w:pPr>
        <w:jc w:val="both"/>
        <w:rPr>
          <w:rFonts w:ascii="Palatino Linotype" w:hAnsi="Palatino Linotype"/>
          <w:lang w:val="es-CL"/>
        </w:rPr>
      </w:pPr>
      <w:r w:rsidRPr="0031773D">
        <w:rPr>
          <w:rFonts w:ascii="Palatino Linotype" w:hAnsi="Palatino Linotype"/>
          <w:b/>
          <w:lang w:val="es-CL"/>
        </w:rPr>
        <w:t>xi.</w:t>
      </w:r>
      <w:r>
        <w:rPr>
          <w:rFonts w:ascii="Palatino Linotype" w:hAnsi="Palatino Linotype"/>
          <w:lang w:val="es-CL"/>
        </w:rPr>
        <w:t xml:space="preserve"> </w:t>
      </w:r>
      <w:r w:rsidR="00A95273">
        <w:rPr>
          <w:rFonts w:ascii="Palatino Linotype" w:hAnsi="Palatino Linotype"/>
          <w:lang w:val="es-CL"/>
        </w:rPr>
        <w:t xml:space="preserve">Por lo tanto, </w:t>
      </w:r>
      <w:r w:rsidR="00A95273" w:rsidRPr="0031773D">
        <w:rPr>
          <w:rFonts w:ascii="Palatino Linotype" w:hAnsi="Palatino Linotype"/>
          <w:highlight w:val="yellow"/>
          <w:lang w:val="es-CL"/>
        </w:rPr>
        <w:t>el alma tiene alguna similitud de la especie conocida</w:t>
      </w:r>
      <w:r w:rsidR="00A95273">
        <w:rPr>
          <w:rFonts w:ascii="Palatino Linotype" w:hAnsi="Palatino Linotype"/>
          <w:lang w:val="es-CL"/>
        </w:rPr>
        <w:t xml:space="preserve">, ya  sea cuando le place o cuando su privación le desagrada. Por lo cual por cuanto conocemos a Dios, somos semejantes, pero no hasta la igualdad, pues tampoco </w:t>
      </w:r>
      <w:r w:rsidR="0028565C">
        <w:rPr>
          <w:rFonts w:ascii="Palatino Linotype" w:hAnsi="Palatino Linotype"/>
          <w:lang w:val="es-CL"/>
        </w:rPr>
        <w:t>lo conocemos tanto cuanto Él se conoce a sí mismo</w:t>
      </w:r>
      <w:r w:rsidR="001747A9">
        <w:rPr>
          <w:rFonts w:ascii="Palatino Linotype" w:hAnsi="Palatino Linotype"/>
          <w:lang w:val="es-CL"/>
        </w:rPr>
        <w:t xml:space="preserve">. Y </w:t>
      </w:r>
      <w:r w:rsidR="00FB7B77">
        <w:rPr>
          <w:rFonts w:ascii="Palatino Linotype" w:hAnsi="Palatino Linotype"/>
          <w:lang w:val="es-CL"/>
        </w:rPr>
        <w:t>de</w:t>
      </w:r>
      <w:r w:rsidR="001747A9">
        <w:rPr>
          <w:rFonts w:ascii="Palatino Linotype" w:hAnsi="Palatino Linotype"/>
          <w:lang w:val="es-CL"/>
        </w:rPr>
        <w:t xml:space="preserve">l </w:t>
      </w:r>
      <w:r w:rsidR="00FB7B77">
        <w:rPr>
          <w:rFonts w:ascii="Palatino Linotype" w:hAnsi="Palatino Linotype"/>
          <w:lang w:val="es-CL"/>
        </w:rPr>
        <w:t xml:space="preserve">mismo </w:t>
      </w:r>
      <w:r w:rsidR="001747A9">
        <w:rPr>
          <w:rFonts w:ascii="Palatino Linotype" w:hAnsi="Palatino Linotype"/>
          <w:lang w:val="es-CL"/>
        </w:rPr>
        <w:t>modo que</w:t>
      </w:r>
      <w:r w:rsidR="005F3305">
        <w:rPr>
          <w:rFonts w:ascii="Palatino Linotype" w:hAnsi="Palatino Linotype"/>
          <w:lang w:val="es-CL"/>
        </w:rPr>
        <w:t>,</w:t>
      </w:r>
      <w:r w:rsidR="001747A9">
        <w:rPr>
          <w:rFonts w:ascii="Palatino Linotype" w:hAnsi="Palatino Linotype"/>
          <w:lang w:val="es-CL"/>
        </w:rPr>
        <w:t xml:space="preserve"> </w:t>
      </w:r>
      <w:r w:rsidR="00FB7B77">
        <w:rPr>
          <w:rFonts w:ascii="Palatino Linotype" w:hAnsi="Palatino Linotype"/>
          <w:lang w:val="es-CL"/>
        </w:rPr>
        <w:t xml:space="preserve">cuando </w:t>
      </w:r>
      <w:r w:rsidR="001747A9">
        <w:rPr>
          <w:rFonts w:ascii="Palatino Linotype" w:hAnsi="Palatino Linotype"/>
          <w:lang w:val="es-CL"/>
        </w:rPr>
        <w:t xml:space="preserve">aprendemos los cuerpos por medio de los sentidos del cuerpo, </w:t>
      </w:r>
      <w:r w:rsidR="001747A9" w:rsidRPr="0031773D">
        <w:rPr>
          <w:rFonts w:ascii="Palatino Linotype" w:hAnsi="Palatino Linotype"/>
          <w:highlight w:val="yellow"/>
          <w:lang w:val="es-CL"/>
        </w:rPr>
        <w:t xml:space="preserve">se produce en nuestra alma alguna semejanza de ellos, que es la </w:t>
      </w:r>
      <w:r w:rsidR="001747A9" w:rsidRPr="0031773D">
        <w:rPr>
          <w:rFonts w:ascii="Palatino Linotype" w:hAnsi="Palatino Linotype"/>
          <w:i/>
          <w:highlight w:val="yellow"/>
          <w:lang w:val="es-CL"/>
        </w:rPr>
        <w:t>fantasía</w:t>
      </w:r>
      <w:r w:rsidR="0031773D">
        <w:rPr>
          <w:rFonts w:ascii="Palatino Linotype" w:hAnsi="Palatino Linotype"/>
          <w:highlight w:val="yellow"/>
          <w:lang w:val="es-CL"/>
        </w:rPr>
        <w:t xml:space="preserve"> (imagen)</w:t>
      </w:r>
      <w:r w:rsidR="001747A9" w:rsidRPr="0031773D">
        <w:rPr>
          <w:rFonts w:ascii="Palatino Linotype" w:hAnsi="Palatino Linotype"/>
          <w:highlight w:val="yellow"/>
          <w:lang w:val="es-CL"/>
        </w:rPr>
        <w:t xml:space="preserve"> de la memoria</w:t>
      </w:r>
      <w:r w:rsidR="001747A9">
        <w:rPr>
          <w:rFonts w:ascii="Palatino Linotype" w:hAnsi="Palatino Linotype"/>
          <w:lang w:val="es-CL"/>
        </w:rPr>
        <w:t xml:space="preserve"> (en efecto de ningún modo los cuerpos mismos est</w:t>
      </w:r>
      <w:r w:rsidR="00FB7B77">
        <w:rPr>
          <w:rFonts w:ascii="Palatino Linotype" w:hAnsi="Palatino Linotype"/>
          <w:lang w:val="es-CL"/>
        </w:rPr>
        <w:t>án en el alma</w:t>
      </w:r>
      <w:r w:rsidR="001747A9">
        <w:rPr>
          <w:rFonts w:ascii="Palatino Linotype" w:hAnsi="Palatino Linotype"/>
          <w:lang w:val="es-CL"/>
        </w:rPr>
        <w:t xml:space="preserve"> cuando los pensamos, sino sus semejanzas, por lo tanto</w:t>
      </w:r>
      <w:r w:rsidR="00FB7B77">
        <w:rPr>
          <w:rFonts w:ascii="Palatino Linotype" w:hAnsi="Palatino Linotype"/>
          <w:lang w:val="es-CL"/>
        </w:rPr>
        <w:t>,</w:t>
      </w:r>
      <w:r w:rsidR="001747A9">
        <w:rPr>
          <w:rFonts w:ascii="Palatino Linotype" w:hAnsi="Palatino Linotype"/>
          <w:lang w:val="es-CL"/>
        </w:rPr>
        <w:t xml:space="preserve"> cuando las aprobamos en lugar de ellos, erramos; de hecho, el error es la aprobación de una cosa en lugar de otra; sin embargo</w:t>
      </w:r>
      <w:r w:rsidR="00FB7B77">
        <w:rPr>
          <w:rFonts w:ascii="Palatino Linotype" w:hAnsi="Palatino Linotype"/>
          <w:lang w:val="es-CL"/>
        </w:rPr>
        <w:t>,</w:t>
      </w:r>
      <w:r w:rsidR="001747A9">
        <w:rPr>
          <w:rFonts w:ascii="Palatino Linotype" w:hAnsi="Palatino Linotype"/>
          <w:lang w:val="es-CL"/>
        </w:rPr>
        <w:t xml:space="preserve"> </w:t>
      </w:r>
      <w:r w:rsidR="001747A9" w:rsidRPr="0031773D">
        <w:rPr>
          <w:rFonts w:ascii="Palatino Linotype" w:hAnsi="Palatino Linotype"/>
          <w:highlight w:val="yellow"/>
          <w:lang w:val="es-CL"/>
        </w:rPr>
        <w:t>la imaginación del cuerpo en el alma es mejor que aquella especie del cuerpo, en cuanto que aquella está en una naturaleza mejor, es decir, en una sustancia</w:t>
      </w:r>
      <w:r w:rsidR="00FB7B77" w:rsidRPr="0031773D">
        <w:rPr>
          <w:rFonts w:ascii="Palatino Linotype" w:hAnsi="Palatino Linotype"/>
          <w:highlight w:val="yellow"/>
          <w:lang w:val="es-CL"/>
        </w:rPr>
        <w:t xml:space="preserve"> vital,</w:t>
      </w:r>
      <w:r w:rsidR="001747A9" w:rsidRPr="0031773D">
        <w:rPr>
          <w:rFonts w:ascii="Palatino Linotype" w:hAnsi="Palatino Linotype"/>
          <w:highlight w:val="yellow"/>
          <w:lang w:val="es-CL"/>
        </w:rPr>
        <w:t xml:space="preserve"> como es el alma</w:t>
      </w:r>
      <w:r w:rsidR="001747A9">
        <w:rPr>
          <w:rFonts w:ascii="Palatino Linotype" w:hAnsi="Palatino Linotype"/>
          <w:lang w:val="es-CL"/>
        </w:rPr>
        <w:t xml:space="preserve">), del mismo modo, cuando conocemos a Dios, </w:t>
      </w:r>
      <w:r w:rsidR="007C568E">
        <w:rPr>
          <w:rFonts w:ascii="Palatino Linotype" w:hAnsi="Palatino Linotype"/>
          <w:lang w:val="es-CL"/>
        </w:rPr>
        <w:t xml:space="preserve">a pesar de que nos volvamos mejores de lo que éramos antes de conocer, sobre todo porque la noción misma, también </w:t>
      </w:r>
      <w:r w:rsidR="00147861">
        <w:rPr>
          <w:rFonts w:ascii="Palatino Linotype" w:hAnsi="Palatino Linotype"/>
          <w:lang w:val="es-CL"/>
        </w:rPr>
        <w:t xml:space="preserve">placentera y dignamente </w:t>
      </w:r>
      <w:r w:rsidR="00147861">
        <w:rPr>
          <w:rFonts w:ascii="Palatino Linotype" w:hAnsi="Palatino Linotype"/>
          <w:lang w:val="es-CL"/>
        </w:rPr>
        <w:lastRenderedPageBreak/>
        <w:t xml:space="preserve">amada, </w:t>
      </w:r>
      <w:r w:rsidR="00147861" w:rsidRPr="0031773D">
        <w:rPr>
          <w:rFonts w:ascii="Palatino Linotype" w:hAnsi="Palatino Linotype"/>
          <w:highlight w:val="yellow"/>
          <w:lang w:val="es-CL"/>
        </w:rPr>
        <w:t>es un verbo</w:t>
      </w:r>
      <w:r w:rsidR="00E71CEC" w:rsidRPr="0031773D">
        <w:rPr>
          <w:rFonts w:ascii="Palatino Linotype" w:hAnsi="Palatino Linotype"/>
          <w:highlight w:val="yellow"/>
          <w:lang w:val="es-CL"/>
        </w:rPr>
        <w:t xml:space="preserve"> y se produce, mediante aquella noción, una cierta semejanza de Dios, sin embargo es inferior, porque está en una naturaleza inferior</w:t>
      </w:r>
      <w:r w:rsidR="00E71CEC">
        <w:rPr>
          <w:rFonts w:ascii="Palatino Linotype" w:hAnsi="Palatino Linotype"/>
          <w:lang w:val="es-CL"/>
        </w:rPr>
        <w:t>: por cierto, al alma es una creatura, mientras que Dios es el Creador.</w:t>
      </w:r>
      <w:r w:rsidR="00992A72">
        <w:rPr>
          <w:rFonts w:ascii="Palatino Linotype" w:hAnsi="Palatino Linotype"/>
          <w:lang w:val="es-CL"/>
        </w:rPr>
        <w:t xml:space="preserve"> De lo cual se deduce que</w:t>
      </w:r>
      <w:r w:rsidR="0031773D">
        <w:rPr>
          <w:rFonts w:ascii="Palatino Linotype" w:hAnsi="Palatino Linotype"/>
          <w:lang w:val="es-CL"/>
        </w:rPr>
        <w:t>,</w:t>
      </w:r>
      <w:r w:rsidR="00992A72">
        <w:rPr>
          <w:rFonts w:ascii="Palatino Linotype" w:hAnsi="Palatino Linotype"/>
          <w:lang w:val="es-CL"/>
        </w:rPr>
        <w:t xml:space="preserve"> cuando la mente misma </w:t>
      </w:r>
      <w:r w:rsidR="00A467F6">
        <w:rPr>
          <w:rFonts w:ascii="Palatino Linotype" w:hAnsi="Palatino Linotype"/>
          <w:lang w:val="es-CL"/>
        </w:rPr>
        <w:t xml:space="preserve">se </w:t>
      </w:r>
      <w:r w:rsidR="00992A72">
        <w:rPr>
          <w:rFonts w:ascii="Palatino Linotype" w:hAnsi="Palatino Linotype"/>
          <w:lang w:val="es-CL"/>
        </w:rPr>
        <w:t xml:space="preserve">conoce y aprueba, la misma noción es su verbo, </w:t>
      </w:r>
      <w:r w:rsidR="00992A72" w:rsidRPr="00A467F6">
        <w:rPr>
          <w:rFonts w:ascii="Palatino Linotype" w:hAnsi="Palatino Linotype"/>
          <w:highlight w:val="magenta"/>
          <w:lang w:val="es-CL"/>
        </w:rPr>
        <w:t>de modo que esta le sea del todo par e igual, y recíprocamente, porque ni la noción es de esen</w:t>
      </w:r>
      <w:r w:rsidR="005F3305" w:rsidRPr="00A467F6">
        <w:rPr>
          <w:rFonts w:ascii="Palatino Linotype" w:hAnsi="Palatino Linotype"/>
          <w:highlight w:val="magenta"/>
          <w:lang w:val="es-CL"/>
        </w:rPr>
        <w:t>cia inferior, tal como la del</w:t>
      </w:r>
      <w:r w:rsidR="00992A72" w:rsidRPr="00A467F6">
        <w:rPr>
          <w:rFonts w:ascii="Palatino Linotype" w:hAnsi="Palatino Linotype"/>
          <w:highlight w:val="magenta"/>
          <w:lang w:val="es-CL"/>
        </w:rPr>
        <w:t xml:space="preserve"> cuerpo, ni es superior, como la de Dios.</w:t>
      </w:r>
      <w:r w:rsidR="00992A72">
        <w:rPr>
          <w:rFonts w:ascii="Palatino Linotype" w:hAnsi="Palatino Linotype"/>
          <w:lang w:val="es-CL"/>
        </w:rPr>
        <w:t xml:space="preserve"> </w:t>
      </w:r>
      <w:r w:rsidR="00212B76" w:rsidRPr="00A467F6">
        <w:rPr>
          <w:rFonts w:ascii="Palatino Linotype" w:hAnsi="Palatino Linotype"/>
          <w:highlight w:val="magenta"/>
          <w:lang w:val="es-CL"/>
        </w:rPr>
        <w:t>Y como la noción tiene semejanza con la cosa que conoce, esto es, con aquello de lo cual es noción, esta [noción] con la cual la mente que conoce es conocida, tiene perfecta e igual [semejanza con ella].</w:t>
      </w:r>
      <w:r w:rsidR="00A467F6">
        <w:rPr>
          <w:rStyle w:val="Refdenotaalpie"/>
          <w:rFonts w:ascii="Palatino Linotype" w:hAnsi="Palatino Linotype"/>
          <w:highlight w:val="magenta"/>
          <w:lang w:val="es-CL"/>
        </w:rPr>
        <w:footnoteReference w:id="59"/>
      </w:r>
      <w:r w:rsidR="00212B76">
        <w:rPr>
          <w:rFonts w:ascii="Palatino Linotype" w:hAnsi="Palatino Linotype"/>
          <w:lang w:val="es-CL"/>
        </w:rPr>
        <w:t xml:space="preserve"> Y por lo tanto es tanto imagen como verbo, porque se expresa de ella cuando, al conocer, se iguala a ella misma y lo que es generado es igual al que genera. </w:t>
      </w:r>
    </w:p>
    <w:p w14:paraId="00067432" w14:textId="77777777" w:rsidR="00B57E9A" w:rsidRDefault="00B57E9A" w:rsidP="00097193">
      <w:pPr>
        <w:jc w:val="both"/>
        <w:rPr>
          <w:rFonts w:ascii="Palatino Linotype" w:hAnsi="Palatino Linotype"/>
          <w:lang w:val="es-CL"/>
        </w:rPr>
      </w:pPr>
    </w:p>
    <w:p w14:paraId="4824B4F8" w14:textId="262389EF" w:rsidR="004C01F9" w:rsidRDefault="00B57E9A" w:rsidP="00097193">
      <w:pPr>
        <w:jc w:val="both"/>
        <w:rPr>
          <w:rFonts w:ascii="Palatino Linotype" w:hAnsi="Palatino Linotype"/>
          <w:lang w:val="es-CL"/>
        </w:rPr>
      </w:pPr>
      <w:r w:rsidRPr="00057FDF">
        <w:rPr>
          <w:rFonts w:ascii="Palatino Linotype" w:hAnsi="Palatino Linotype"/>
          <w:b/>
          <w:lang w:val="es-CL"/>
        </w:rPr>
        <w:t>xii,17.</w:t>
      </w:r>
      <w:r>
        <w:rPr>
          <w:rFonts w:ascii="Palatino Linotype" w:hAnsi="Palatino Linotype"/>
          <w:lang w:val="es-CL"/>
        </w:rPr>
        <w:t xml:space="preserve"> Entonces ¿qué? ¿Acaso el amor no será imagen, no será verbo, no será generado? ¿Por qué, en efecto, </w:t>
      </w:r>
      <w:r w:rsidRPr="00156ED7">
        <w:rPr>
          <w:rFonts w:ascii="Palatino Linotype" w:hAnsi="Palatino Linotype"/>
          <w:highlight w:val="yellow"/>
          <w:lang w:val="es-CL"/>
        </w:rPr>
        <w:t>la mente genera su propia noción cuando se conoce a sí misma</w:t>
      </w:r>
      <w:r>
        <w:rPr>
          <w:rFonts w:ascii="Palatino Linotype" w:hAnsi="Palatino Linotype"/>
          <w:lang w:val="es-CL"/>
        </w:rPr>
        <w:t>, y no genera su propio amor cuando se ama? Pues</w:t>
      </w:r>
      <w:r w:rsidR="00057FDF">
        <w:rPr>
          <w:rFonts w:ascii="Palatino Linotype" w:hAnsi="Palatino Linotype"/>
          <w:lang w:val="es-CL"/>
        </w:rPr>
        <w:t>,</w:t>
      </w:r>
      <w:r>
        <w:rPr>
          <w:rFonts w:ascii="Palatino Linotype" w:hAnsi="Palatino Linotype"/>
          <w:lang w:val="es-CL"/>
        </w:rPr>
        <w:t xml:space="preserve"> si por eso </w:t>
      </w:r>
      <w:r w:rsidRPr="00480E51">
        <w:rPr>
          <w:rFonts w:ascii="Palatino Linotype" w:hAnsi="Palatino Linotype"/>
          <w:highlight w:val="magenta"/>
          <w:lang w:val="es-CL"/>
        </w:rPr>
        <w:t>es causa de su propia noción porque es cognoscible</w:t>
      </w:r>
      <w:r>
        <w:rPr>
          <w:rFonts w:ascii="Palatino Linotype" w:hAnsi="Palatino Linotype"/>
          <w:lang w:val="es-CL"/>
        </w:rPr>
        <w:t xml:space="preserve">, </w:t>
      </w:r>
      <w:r w:rsidRPr="00480E51">
        <w:rPr>
          <w:rFonts w:ascii="Palatino Linotype" w:hAnsi="Palatino Linotype"/>
          <w:highlight w:val="lightGray"/>
          <w:lang w:val="es-CL"/>
        </w:rPr>
        <w:t>también es causa de su propio amor, porque es amable.</w:t>
      </w:r>
      <w:r>
        <w:rPr>
          <w:rFonts w:ascii="Palatino Linotype" w:hAnsi="Palatino Linotype"/>
          <w:lang w:val="es-CL"/>
        </w:rPr>
        <w:t xml:space="preserve"> Por qué entonces no haya generado a ambos, es difícil decir. En efecto, esta pregunta también acerca de la misma Suma Trinidad, el Dios creador todopoderosísimo</w:t>
      </w:r>
      <w:r w:rsidR="00E573AA">
        <w:rPr>
          <w:rFonts w:ascii="Palatino Linotype" w:hAnsi="Palatino Linotype"/>
          <w:lang w:val="es-CL"/>
        </w:rPr>
        <w:t>, según cuya im</w:t>
      </w:r>
      <w:r w:rsidR="00057FDF">
        <w:rPr>
          <w:rFonts w:ascii="Palatino Linotype" w:hAnsi="Palatino Linotype"/>
          <w:lang w:val="es-CL"/>
        </w:rPr>
        <w:t>a</w:t>
      </w:r>
      <w:r w:rsidR="00E573AA">
        <w:rPr>
          <w:rFonts w:ascii="Palatino Linotype" w:hAnsi="Palatino Linotype"/>
          <w:lang w:val="es-CL"/>
        </w:rPr>
        <w:t>gen el hombre fue hecho, suele impulsar a los hombres, a los que la verdad de Dios invita a la fe por medio de palabras humanas, es decir la pregunta de por qué también el Espíritu Santo no se crea ni se entienda como generado del Padre, de manera que Él también sea llamado Hijo.</w:t>
      </w:r>
      <w:r>
        <w:rPr>
          <w:rFonts w:ascii="Palatino Linotype" w:hAnsi="Palatino Linotype"/>
          <w:lang w:val="es-CL"/>
        </w:rPr>
        <w:t xml:space="preserve"> </w:t>
      </w:r>
    </w:p>
    <w:p w14:paraId="076FC8A5" w14:textId="192E2A60" w:rsidR="00992A72" w:rsidRDefault="004C01F9" w:rsidP="00097193">
      <w:pPr>
        <w:jc w:val="both"/>
        <w:rPr>
          <w:rFonts w:ascii="Palatino Linotype" w:hAnsi="Palatino Linotype"/>
          <w:lang w:val="es-CL"/>
        </w:rPr>
      </w:pPr>
      <w:r>
        <w:rPr>
          <w:rFonts w:ascii="Palatino Linotype" w:hAnsi="Palatino Linotype"/>
          <w:lang w:val="es-CL"/>
        </w:rPr>
        <w:tab/>
      </w:r>
      <w:r w:rsidR="00057FDF">
        <w:rPr>
          <w:rFonts w:ascii="Palatino Linotype" w:hAnsi="Palatino Linotype"/>
          <w:lang w:val="es-CL"/>
        </w:rPr>
        <w:t>E</w:t>
      </w:r>
      <w:r>
        <w:rPr>
          <w:rFonts w:ascii="Palatino Linotype" w:hAnsi="Palatino Linotype"/>
          <w:lang w:val="es-CL"/>
        </w:rPr>
        <w:t xml:space="preserve">sto intentamos ahora investigar de algún modo en la mente humana, de manera que a partir de la imagen inferior, en la cual, como interrogada, responde a nosotros más familiarmente nuestra misma naturaleza, dirijamos la agudeza más ejercitada de la mente, desde la creatura iluminada hacia la luz inconmutable. Sin embargo, si la </w:t>
      </w:r>
      <w:r>
        <w:rPr>
          <w:rFonts w:ascii="Palatino Linotype" w:hAnsi="Palatino Linotype"/>
          <w:lang w:val="es-CL"/>
        </w:rPr>
        <w:lastRenderedPageBreak/>
        <w:t>verdad misma haya persuadido que</w:t>
      </w:r>
      <w:r w:rsidR="00057FDF">
        <w:rPr>
          <w:rFonts w:ascii="Palatino Linotype" w:hAnsi="Palatino Linotype"/>
          <w:lang w:val="es-CL"/>
        </w:rPr>
        <w:t>,</w:t>
      </w:r>
      <w:r>
        <w:rPr>
          <w:rFonts w:ascii="Palatino Linotype" w:hAnsi="Palatino Linotype"/>
          <w:lang w:val="es-CL"/>
        </w:rPr>
        <w:t xml:space="preserve"> tal como ningún cristiano duda de que el Verbo de Dios es el Hijo, así tampoco que el Espíritu Santo es la caridad.</w:t>
      </w:r>
      <w:r w:rsidR="00E812AD">
        <w:rPr>
          <w:rFonts w:ascii="Palatino Linotype" w:hAnsi="Palatino Linotype"/>
          <w:lang w:val="es-CL"/>
        </w:rPr>
        <w:t xml:space="preserve"> Por lo tanto, volvamos a interrogar y considerar con mayor diligencia</w:t>
      </w:r>
      <w:r w:rsidR="005F525F">
        <w:rPr>
          <w:rFonts w:ascii="Palatino Linotype" w:hAnsi="Palatino Linotype"/>
          <w:lang w:val="es-CL"/>
        </w:rPr>
        <w:t>,</w:t>
      </w:r>
      <w:r w:rsidR="00E812AD">
        <w:rPr>
          <w:rFonts w:ascii="Palatino Linotype" w:hAnsi="Palatino Linotype"/>
          <w:lang w:val="es-CL"/>
        </w:rPr>
        <w:t xml:space="preserve"> acerca de este asunto, aquella imagen que es la creatura, es decir, la mente racional, </w:t>
      </w:r>
      <w:r w:rsidR="00E812AD" w:rsidRPr="00480E51">
        <w:rPr>
          <w:rFonts w:ascii="Palatino Linotype" w:hAnsi="Palatino Linotype"/>
          <w:highlight w:val="yellow"/>
          <w:lang w:val="es-CL"/>
        </w:rPr>
        <w:t>donde la noción de algunas cosas</w:t>
      </w:r>
      <w:r w:rsidR="00057FDF" w:rsidRPr="00480E51">
        <w:rPr>
          <w:rFonts w:ascii="Palatino Linotype" w:hAnsi="Palatino Linotype"/>
          <w:highlight w:val="yellow"/>
          <w:lang w:val="es-CL"/>
        </w:rPr>
        <w:t>,</w:t>
      </w:r>
      <w:r w:rsidR="00E812AD" w:rsidRPr="00480E51">
        <w:rPr>
          <w:rFonts w:ascii="Palatino Linotype" w:hAnsi="Palatino Linotype"/>
          <w:highlight w:val="yellow"/>
          <w:lang w:val="es-CL"/>
        </w:rPr>
        <w:t xml:space="preserve"> que antes no existía, existiendo temporalmente, y el amor de algunas cosas</w:t>
      </w:r>
      <w:r w:rsidR="005F525F" w:rsidRPr="00480E51">
        <w:rPr>
          <w:rFonts w:ascii="Palatino Linotype" w:hAnsi="Palatino Linotype"/>
          <w:highlight w:val="yellow"/>
          <w:lang w:val="es-CL"/>
        </w:rPr>
        <w:t xml:space="preserve"> que antes no eran amadas, nos muestra  más distintamente lo que tenemos que decir</w:t>
      </w:r>
      <w:r w:rsidR="005F525F">
        <w:rPr>
          <w:rFonts w:ascii="Palatino Linotype" w:hAnsi="Palatino Linotype"/>
          <w:lang w:val="es-CL"/>
        </w:rPr>
        <w:t>, porque también para la</w:t>
      </w:r>
      <w:r w:rsidR="004C374D">
        <w:rPr>
          <w:rFonts w:ascii="Palatino Linotype" w:hAnsi="Palatino Linotype"/>
          <w:lang w:val="es-CL"/>
        </w:rPr>
        <w:t xml:space="preserve"> locución</w:t>
      </w:r>
      <w:r w:rsidR="005F525F">
        <w:rPr>
          <w:rFonts w:ascii="Palatino Linotype" w:hAnsi="Palatino Linotype"/>
          <w:lang w:val="es-CL"/>
        </w:rPr>
        <w:t xml:space="preserve"> </w:t>
      </w:r>
      <w:r w:rsidR="000C309B">
        <w:rPr>
          <w:rFonts w:ascii="Palatino Linotype" w:hAnsi="Palatino Linotype"/>
          <w:lang w:val="es-CL"/>
        </w:rPr>
        <w:t>que debe</w:t>
      </w:r>
      <w:r w:rsidR="005F525F">
        <w:rPr>
          <w:rFonts w:ascii="Palatino Linotype" w:hAnsi="Palatino Linotype"/>
          <w:lang w:val="es-CL"/>
        </w:rPr>
        <w:t xml:space="preserve"> </w:t>
      </w:r>
      <w:r w:rsidR="004C374D">
        <w:rPr>
          <w:rFonts w:ascii="Palatino Linotype" w:hAnsi="Palatino Linotype"/>
          <w:lang w:val="es-CL"/>
        </w:rPr>
        <w:t>administrarse</w:t>
      </w:r>
      <w:r w:rsidR="004C374D">
        <w:rPr>
          <w:rStyle w:val="Refdenotaalpie"/>
          <w:rFonts w:ascii="Palatino Linotype" w:hAnsi="Palatino Linotype"/>
          <w:lang w:val="es-CL"/>
        </w:rPr>
        <w:footnoteReference w:id="60"/>
      </w:r>
      <w:r w:rsidR="005F525F">
        <w:rPr>
          <w:rFonts w:ascii="Palatino Linotype" w:hAnsi="Palatino Linotype"/>
          <w:lang w:val="es-CL"/>
        </w:rPr>
        <w:t xml:space="preserve"> temporalmente, es más fácil para explicar cosas que se comprenden en el orden temporal.</w:t>
      </w:r>
      <w:r>
        <w:rPr>
          <w:rFonts w:ascii="Palatino Linotype" w:hAnsi="Palatino Linotype"/>
          <w:lang w:val="es-CL"/>
        </w:rPr>
        <w:t xml:space="preserve">   </w:t>
      </w:r>
      <w:r w:rsidR="00212B76">
        <w:rPr>
          <w:rFonts w:ascii="Palatino Linotype" w:hAnsi="Palatino Linotype"/>
          <w:lang w:val="es-CL"/>
        </w:rPr>
        <w:t xml:space="preserve">  </w:t>
      </w:r>
      <w:r w:rsidR="00992A72">
        <w:rPr>
          <w:rFonts w:ascii="Palatino Linotype" w:hAnsi="Palatino Linotype"/>
          <w:lang w:val="es-CL"/>
        </w:rPr>
        <w:t xml:space="preserve">   </w:t>
      </w:r>
    </w:p>
    <w:p w14:paraId="6FDDD30F" w14:textId="6272B0A4" w:rsidR="003E316F" w:rsidRDefault="003E316F" w:rsidP="00097193">
      <w:pPr>
        <w:jc w:val="both"/>
        <w:rPr>
          <w:rFonts w:ascii="Palatino Linotype" w:hAnsi="Palatino Linotype"/>
          <w:lang w:val="es-CL"/>
        </w:rPr>
      </w:pPr>
    </w:p>
    <w:p w14:paraId="085285F3" w14:textId="6CE78AAF" w:rsidR="000A2960" w:rsidRDefault="000C309B" w:rsidP="00097193">
      <w:pPr>
        <w:jc w:val="both"/>
        <w:rPr>
          <w:rFonts w:ascii="Palatino Linotype" w:hAnsi="Palatino Linotype"/>
          <w:lang w:val="es-CL"/>
        </w:rPr>
      </w:pPr>
      <w:r w:rsidRPr="000C309B">
        <w:rPr>
          <w:rFonts w:ascii="Palatino Linotype" w:hAnsi="Palatino Linotype"/>
          <w:b/>
          <w:lang w:val="es-CL"/>
        </w:rPr>
        <w:t>18.</w:t>
      </w:r>
      <w:r>
        <w:rPr>
          <w:rFonts w:ascii="Palatino Linotype" w:hAnsi="Palatino Linotype"/>
          <w:b/>
          <w:lang w:val="es-CL"/>
        </w:rPr>
        <w:t xml:space="preserve"> </w:t>
      </w:r>
      <w:r>
        <w:rPr>
          <w:rFonts w:ascii="Palatino Linotype" w:hAnsi="Palatino Linotype"/>
          <w:lang w:val="es-CL"/>
        </w:rPr>
        <w:t>En primer lugar, entonces, sea manifiesto que  puede ocurrir que algo sea cognoscible, es decir, que pueda ser con</w:t>
      </w:r>
      <w:r w:rsidR="00156ED7">
        <w:rPr>
          <w:rFonts w:ascii="Palatino Linotype" w:hAnsi="Palatino Linotype"/>
          <w:lang w:val="es-CL"/>
        </w:rPr>
        <w:t>o</w:t>
      </w:r>
      <w:r>
        <w:rPr>
          <w:rFonts w:ascii="Palatino Linotype" w:hAnsi="Palatino Linotype"/>
          <w:lang w:val="es-CL"/>
        </w:rPr>
        <w:t xml:space="preserve">cido, y, sin embargo se desconozca; que, en cambio, </w:t>
      </w:r>
      <w:r w:rsidR="0015262D">
        <w:rPr>
          <w:rFonts w:ascii="Palatino Linotype" w:hAnsi="Palatino Linotype"/>
          <w:lang w:val="es-CL"/>
        </w:rPr>
        <w:t>no puede ocurrir que se conozca</w:t>
      </w:r>
      <w:r>
        <w:rPr>
          <w:rFonts w:ascii="Palatino Linotype" w:hAnsi="Palatino Linotype"/>
          <w:lang w:val="es-CL"/>
        </w:rPr>
        <w:t xml:space="preserve"> aquello que no haya sido cognoscible. Por lo cual</w:t>
      </w:r>
      <w:r w:rsidR="00CF66F5">
        <w:rPr>
          <w:rFonts w:ascii="Palatino Linotype" w:hAnsi="Palatino Linotype"/>
          <w:lang w:val="es-CL"/>
        </w:rPr>
        <w:t>,</w:t>
      </w:r>
      <w:r>
        <w:rPr>
          <w:rFonts w:ascii="Palatino Linotype" w:hAnsi="Palatino Linotype"/>
          <w:lang w:val="es-CL"/>
        </w:rPr>
        <w:t xml:space="preserve"> evidentemente debe pensarse que </w:t>
      </w:r>
      <w:r w:rsidRPr="00480E51">
        <w:rPr>
          <w:rFonts w:ascii="Palatino Linotype" w:hAnsi="Palatino Linotype"/>
          <w:highlight w:val="yellow"/>
          <w:lang w:val="es-CL"/>
        </w:rPr>
        <w:t>cualquier cosa que conocemos genera en nosotros la noción de sí misma: en efecto la noción es parida por ambos, el cognoscente y lo conocido.</w:t>
      </w:r>
      <w:r>
        <w:rPr>
          <w:rFonts w:ascii="Palatino Linotype" w:hAnsi="Palatino Linotype"/>
          <w:lang w:val="es-CL"/>
        </w:rPr>
        <w:t xml:space="preserve"> </w:t>
      </w:r>
      <w:r w:rsidRPr="00156ED7">
        <w:rPr>
          <w:rFonts w:ascii="Palatino Linotype" w:hAnsi="Palatino Linotype"/>
          <w:highlight w:val="magenta"/>
          <w:lang w:val="es-CL"/>
        </w:rPr>
        <w:t>Por lo tanto, la mente, cuando se conoce a sí misma</w:t>
      </w:r>
      <w:r w:rsidR="001E4A76" w:rsidRPr="00156ED7">
        <w:rPr>
          <w:rFonts w:ascii="Palatino Linotype" w:hAnsi="Palatino Linotype"/>
          <w:highlight w:val="magenta"/>
          <w:lang w:val="es-CL"/>
        </w:rPr>
        <w:t>,</w:t>
      </w:r>
      <w:r w:rsidRPr="00156ED7">
        <w:rPr>
          <w:rFonts w:ascii="Palatino Linotype" w:hAnsi="Palatino Linotype"/>
          <w:highlight w:val="magenta"/>
          <w:lang w:val="es-CL"/>
        </w:rPr>
        <w:t xml:space="preserve"> es la única madre de su propia noción; ella misma, en efecto, es lo conocido y el conocedor.</w:t>
      </w:r>
      <w:r>
        <w:rPr>
          <w:rFonts w:ascii="Palatino Linotype" w:hAnsi="Palatino Linotype"/>
          <w:lang w:val="es-CL"/>
        </w:rPr>
        <w:t xml:space="preserve"> </w:t>
      </w:r>
      <w:r w:rsidR="0015262D">
        <w:rPr>
          <w:rFonts w:ascii="Palatino Linotype" w:hAnsi="Palatino Linotype"/>
          <w:lang w:val="es-CL"/>
        </w:rPr>
        <w:t>Sin embargo</w:t>
      </w:r>
      <w:r w:rsidR="00CF66F5">
        <w:rPr>
          <w:rFonts w:ascii="Palatino Linotype" w:hAnsi="Palatino Linotype"/>
          <w:lang w:val="es-CL"/>
        </w:rPr>
        <w:t>,</w:t>
      </w:r>
      <w:r w:rsidR="0015262D">
        <w:rPr>
          <w:rFonts w:ascii="Palatino Linotype" w:hAnsi="Palatino Linotype"/>
          <w:lang w:val="es-CL"/>
        </w:rPr>
        <w:t xml:space="preserve"> era cognoscible para sí misma también antes de que se conociera, pero su </w:t>
      </w:r>
      <w:r w:rsidR="00CF66F5">
        <w:rPr>
          <w:rFonts w:ascii="Palatino Linotype" w:hAnsi="Palatino Linotype"/>
          <w:lang w:val="es-CL"/>
        </w:rPr>
        <w:t>noción</w:t>
      </w:r>
      <w:r w:rsidR="0015262D">
        <w:rPr>
          <w:rFonts w:ascii="Palatino Linotype" w:hAnsi="Palatino Linotype"/>
          <w:lang w:val="es-CL"/>
        </w:rPr>
        <w:t xml:space="preserve"> no estaba en ella </w:t>
      </w:r>
      <w:r w:rsidR="000764D8">
        <w:rPr>
          <w:rFonts w:ascii="Palatino Linotype" w:hAnsi="Palatino Linotype"/>
          <w:lang w:val="es-CL"/>
        </w:rPr>
        <w:t xml:space="preserve">cuando [todavía] no se había conocido a sí misma. </w:t>
      </w:r>
      <w:r w:rsidR="000764D8" w:rsidRPr="00156ED7">
        <w:rPr>
          <w:rFonts w:ascii="Palatino Linotype" w:hAnsi="Palatino Linotype"/>
          <w:highlight w:val="magenta"/>
          <w:lang w:val="es-CL"/>
        </w:rPr>
        <w:t>El hecho de conocerse, por lo tanto, genera una noción igual a sí, porque no se conoce a sí misma menos de lo que es, ni su noción es menor que su esencia</w:t>
      </w:r>
      <w:r w:rsidR="000764D8">
        <w:rPr>
          <w:rFonts w:ascii="Palatino Linotype" w:hAnsi="Palatino Linotype"/>
          <w:lang w:val="es-CL"/>
        </w:rPr>
        <w:t xml:space="preserve">, no solamente porque ella misma conoce, sino también porque [se conoce] a sí misma, </w:t>
      </w:r>
      <w:r w:rsidR="000A2960">
        <w:rPr>
          <w:rFonts w:ascii="Palatino Linotype" w:hAnsi="Palatino Linotype"/>
          <w:lang w:val="es-CL"/>
        </w:rPr>
        <w:t>tal como arriba dijimos</w:t>
      </w:r>
      <w:r w:rsidR="000764D8">
        <w:rPr>
          <w:rFonts w:ascii="Palatino Linotype" w:hAnsi="Palatino Linotype"/>
          <w:lang w:val="es-CL"/>
        </w:rPr>
        <w:t>.</w:t>
      </w:r>
    </w:p>
    <w:p w14:paraId="0816097D" w14:textId="5211EA64" w:rsidR="00B20650" w:rsidRDefault="000A2960" w:rsidP="00097193">
      <w:pPr>
        <w:jc w:val="both"/>
        <w:rPr>
          <w:rFonts w:ascii="Palatino Linotype" w:hAnsi="Palatino Linotype"/>
          <w:lang w:val="es-CL"/>
        </w:rPr>
      </w:pPr>
      <w:r>
        <w:rPr>
          <w:rFonts w:ascii="Palatino Linotype" w:hAnsi="Palatino Linotype"/>
          <w:lang w:val="es-CL"/>
        </w:rPr>
        <w:tab/>
      </w:r>
      <w:r w:rsidR="00156ED7">
        <w:rPr>
          <w:rFonts w:ascii="Palatino Linotype" w:hAnsi="Palatino Linotype"/>
          <w:lang w:val="es-CL"/>
        </w:rPr>
        <w:t>¿</w:t>
      </w:r>
      <w:r>
        <w:rPr>
          <w:rFonts w:ascii="Palatino Linotype" w:hAnsi="Palatino Linotype"/>
          <w:lang w:val="es-CL"/>
        </w:rPr>
        <w:t>Qué cosa entonces hay que decir del amor, del por qué</w:t>
      </w:r>
      <w:r w:rsidR="00156ED7">
        <w:rPr>
          <w:rFonts w:ascii="Palatino Linotype" w:hAnsi="Palatino Linotype"/>
          <w:lang w:val="es-CL"/>
        </w:rPr>
        <w:t>,</w:t>
      </w:r>
      <w:r>
        <w:rPr>
          <w:rFonts w:ascii="Palatino Linotype" w:hAnsi="Palatino Linotype"/>
          <w:lang w:val="es-CL"/>
        </w:rPr>
        <w:t xml:space="preserve"> cuando se ama a sí mismo</w:t>
      </w:r>
      <w:r w:rsidR="00156ED7">
        <w:rPr>
          <w:rFonts w:ascii="Palatino Linotype" w:hAnsi="Palatino Linotype"/>
          <w:lang w:val="es-CL"/>
        </w:rPr>
        <w:t>,</w:t>
      </w:r>
      <w:r>
        <w:rPr>
          <w:rFonts w:ascii="Palatino Linotype" w:hAnsi="Palatino Linotype"/>
          <w:lang w:val="es-CL"/>
        </w:rPr>
        <w:t xml:space="preserve"> no parece también generar el amor de sí</w:t>
      </w:r>
      <w:r w:rsidR="00156ED7">
        <w:rPr>
          <w:rFonts w:ascii="Palatino Linotype" w:hAnsi="Palatino Linotype"/>
          <w:lang w:val="es-CL"/>
        </w:rPr>
        <w:t>?</w:t>
      </w:r>
      <w:r>
        <w:rPr>
          <w:rFonts w:ascii="Palatino Linotype" w:hAnsi="Palatino Linotype"/>
          <w:lang w:val="es-CL"/>
        </w:rPr>
        <w:t xml:space="preserve"> En efecto, era amable para sí también antes de que se amara , porque podía amarse a sí mismo, así como era cognoscible para sí mismo también antes de conocerse, porque podía conocerse. Pues</w:t>
      </w:r>
      <w:r w:rsidR="00CF66F5">
        <w:rPr>
          <w:rFonts w:ascii="Palatino Linotype" w:hAnsi="Palatino Linotype"/>
          <w:lang w:val="es-CL"/>
        </w:rPr>
        <w:t>,</w:t>
      </w:r>
      <w:r>
        <w:rPr>
          <w:rFonts w:ascii="Palatino Linotype" w:hAnsi="Palatino Linotype"/>
          <w:lang w:val="es-CL"/>
        </w:rPr>
        <w:t xml:space="preserve"> si no fuera cognoscible para sí, nunca se hubiera podido conocer; del mismo modo, si no </w:t>
      </w:r>
      <w:r>
        <w:rPr>
          <w:rFonts w:ascii="Palatino Linotype" w:hAnsi="Palatino Linotype"/>
          <w:lang w:val="es-CL"/>
        </w:rPr>
        <w:lastRenderedPageBreak/>
        <w:t>fuera amable para sí, nunca hubiera podido amarse.</w:t>
      </w:r>
      <w:r w:rsidR="00D92C54">
        <w:rPr>
          <w:rFonts w:ascii="Palatino Linotype" w:hAnsi="Palatino Linotype"/>
          <w:lang w:val="es-CL"/>
        </w:rPr>
        <w:t xml:space="preserve"> ¿Por qué, entonces, no se dice que con el amarse a sí mismo genera  su propio amor, tal como, al conocerse,</w:t>
      </w:r>
      <w:r w:rsidR="001E4A76">
        <w:rPr>
          <w:rFonts w:ascii="Palatino Linotype" w:hAnsi="Palatino Linotype"/>
          <w:lang w:val="es-CL"/>
        </w:rPr>
        <w:t xml:space="preserve"> ha generado su propia noción?</w:t>
      </w:r>
      <w:r w:rsidR="00D92C54">
        <w:rPr>
          <w:rFonts w:ascii="Palatino Linotype" w:hAnsi="Palatino Linotype"/>
          <w:lang w:val="es-CL"/>
        </w:rPr>
        <w:t xml:space="preserve"> ¿Acaso con ello se muestra claramente que este es el </w:t>
      </w:r>
      <w:r w:rsidR="00D92C54" w:rsidRPr="00480E51">
        <w:rPr>
          <w:rFonts w:ascii="Palatino Linotype" w:hAnsi="Palatino Linotype"/>
          <w:highlight w:val="yellow"/>
          <w:lang w:val="es-CL"/>
        </w:rPr>
        <w:t>principio del amor, de donde procede?</w:t>
      </w:r>
      <w:r w:rsidR="00D92C54">
        <w:rPr>
          <w:rFonts w:ascii="Palatino Linotype" w:hAnsi="Palatino Linotype"/>
          <w:lang w:val="es-CL"/>
        </w:rPr>
        <w:t xml:space="preserve"> Por cierto, </w:t>
      </w:r>
      <w:r w:rsidR="00D92C54" w:rsidRPr="00156ED7">
        <w:rPr>
          <w:rFonts w:ascii="Palatino Linotype" w:hAnsi="Palatino Linotype"/>
          <w:highlight w:val="magenta"/>
          <w:lang w:val="es-CL"/>
        </w:rPr>
        <w:t>procede desde la misma men</w:t>
      </w:r>
      <w:r w:rsidR="00CF66F5" w:rsidRPr="00156ED7">
        <w:rPr>
          <w:rFonts w:ascii="Palatino Linotype" w:hAnsi="Palatino Linotype"/>
          <w:highlight w:val="magenta"/>
          <w:lang w:val="es-CL"/>
        </w:rPr>
        <w:t>te, que es amable para sí misma</w:t>
      </w:r>
      <w:r w:rsidR="00D92C54" w:rsidRPr="00156ED7">
        <w:rPr>
          <w:rFonts w:ascii="Palatino Linotype" w:hAnsi="Palatino Linotype"/>
          <w:highlight w:val="magenta"/>
          <w:lang w:val="es-CL"/>
        </w:rPr>
        <w:t xml:space="preserve"> antes de que se ame, y de este modo es principio de su propio amor, con el cual se ama</w:t>
      </w:r>
      <w:r w:rsidR="0028363C" w:rsidRPr="00156ED7">
        <w:rPr>
          <w:rFonts w:ascii="Palatino Linotype" w:hAnsi="Palatino Linotype"/>
          <w:highlight w:val="magenta"/>
          <w:lang w:val="es-CL"/>
        </w:rPr>
        <w:t>.</w:t>
      </w:r>
      <w:r w:rsidR="0028363C">
        <w:rPr>
          <w:rFonts w:ascii="Palatino Linotype" w:hAnsi="Palatino Linotype"/>
          <w:lang w:val="es-CL"/>
        </w:rPr>
        <w:t xml:space="preserve"> Sin embargo, por  eso no se dice correctamente </w:t>
      </w:r>
      <w:r w:rsidR="001E4A76">
        <w:rPr>
          <w:rFonts w:ascii="Palatino Linotype" w:hAnsi="Palatino Linotype"/>
          <w:lang w:val="es-CL"/>
        </w:rPr>
        <w:t>‘</w:t>
      </w:r>
      <w:r w:rsidR="0028363C">
        <w:rPr>
          <w:rFonts w:ascii="Palatino Linotype" w:hAnsi="Palatino Linotype"/>
          <w:lang w:val="es-CL"/>
        </w:rPr>
        <w:t>generado</w:t>
      </w:r>
      <w:r w:rsidR="001E4A76">
        <w:rPr>
          <w:rFonts w:ascii="Palatino Linotype" w:hAnsi="Palatino Linotype"/>
          <w:lang w:val="es-CL"/>
        </w:rPr>
        <w:t>’</w:t>
      </w:r>
      <w:r w:rsidR="0028363C">
        <w:rPr>
          <w:rFonts w:ascii="Palatino Linotype" w:hAnsi="Palatino Linotype"/>
          <w:lang w:val="es-CL"/>
        </w:rPr>
        <w:t xml:space="preserve"> de ella, tal como la noción de sí, con la cual se conoce, porque mediante la noción ya ha sido encontrado lo que se llama ‘parido’ o </w:t>
      </w:r>
      <w:r w:rsidR="00F0084D">
        <w:rPr>
          <w:rFonts w:ascii="Palatino Linotype" w:hAnsi="Palatino Linotype"/>
          <w:lang w:val="es-CL"/>
        </w:rPr>
        <w:t>‘</w:t>
      </w:r>
      <w:r w:rsidR="0028363C">
        <w:rPr>
          <w:rFonts w:ascii="Palatino Linotype" w:hAnsi="Palatino Linotype"/>
          <w:lang w:val="es-CL"/>
        </w:rPr>
        <w:t>reperido</w:t>
      </w:r>
      <w:r w:rsidR="00B20650">
        <w:rPr>
          <w:rFonts w:ascii="Palatino Linotype" w:hAnsi="Palatino Linotype"/>
          <w:lang w:val="es-CL"/>
        </w:rPr>
        <w:t>’</w:t>
      </w:r>
      <w:r w:rsidR="0028363C">
        <w:rPr>
          <w:rFonts w:ascii="Palatino Linotype" w:hAnsi="Palatino Linotype"/>
          <w:lang w:val="es-CL"/>
        </w:rPr>
        <w:t>, que a menudo es precedida por la investigación que se aquietará en ese fin</w:t>
      </w:r>
      <w:r w:rsidR="00F01DD7">
        <w:rPr>
          <w:rFonts w:ascii="Palatino Linotype" w:hAnsi="Palatino Linotype"/>
          <w:lang w:val="es-CL"/>
        </w:rPr>
        <w:t>.</w:t>
      </w:r>
      <w:r w:rsidR="00D92C54">
        <w:rPr>
          <w:rFonts w:ascii="Palatino Linotype" w:hAnsi="Palatino Linotype"/>
          <w:lang w:val="es-CL"/>
        </w:rPr>
        <w:t xml:space="preserve"> </w:t>
      </w:r>
      <w:r w:rsidR="00F0084D">
        <w:rPr>
          <w:rFonts w:ascii="Palatino Linotype" w:hAnsi="Palatino Linotype"/>
          <w:lang w:val="es-CL"/>
        </w:rPr>
        <w:t>En efecto, la investigación es el deseo de encontrar, que igualmente podrías decir hallar. Y</w:t>
      </w:r>
      <w:r w:rsidR="00B20650">
        <w:rPr>
          <w:rFonts w:ascii="Palatino Linotype" w:hAnsi="Palatino Linotype"/>
          <w:lang w:val="es-CL"/>
        </w:rPr>
        <w:t xml:space="preserve"> las cosas que son </w:t>
      </w:r>
      <w:r w:rsidR="001E4A76">
        <w:rPr>
          <w:rFonts w:ascii="Palatino Linotype" w:hAnsi="Palatino Linotype"/>
          <w:lang w:val="es-CL"/>
        </w:rPr>
        <w:t>‘</w:t>
      </w:r>
      <w:r w:rsidR="00B20650">
        <w:rPr>
          <w:rFonts w:ascii="Palatino Linotype" w:hAnsi="Palatino Linotype"/>
          <w:lang w:val="es-CL"/>
        </w:rPr>
        <w:t>reperidas</w:t>
      </w:r>
      <w:r w:rsidR="001E4A76">
        <w:rPr>
          <w:rFonts w:ascii="Palatino Linotype" w:hAnsi="Palatino Linotype"/>
          <w:lang w:val="es-CL"/>
        </w:rPr>
        <w:t>’</w:t>
      </w:r>
      <w:r w:rsidR="00B20650">
        <w:rPr>
          <w:rFonts w:ascii="Palatino Linotype" w:hAnsi="Palatino Linotype"/>
          <w:lang w:val="es-CL"/>
        </w:rPr>
        <w:t xml:space="preserve"> son </w:t>
      </w:r>
      <w:r w:rsidR="001E4A76">
        <w:rPr>
          <w:rFonts w:ascii="Palatino Linotype" w:hAnsi="Palatino Linotype"/>
          <w:lang w:val="es-CL"/>
        </w:rPr>
        <w:t>‘</w:t>
      </w:r>
      <w:r w:rsidR="00B20650">
        <w:rPr>
          <w:rFonts w:ascii="Palatino Linotype" w:hAnsi="Palatino Linotype"/>
          <w:lang w:val="es-CL"/>
        </w:rPr>
        <w:t>casi paridas</w:t>
      </w:r>
      <w:r w:rsidR="001E4A76">
        <w:rPr>
          <w:rFonts w:ascii="Palatino Linotype" w:hAnsi="Palatino Linotype"/>
          <w:lang w:val="es-CL"/>
        </w:rPr>
        <w:t>’</w:t>
      </w:r>
      <w:r w:rsidR="00B20650">
        <w:rPr>
          <w:rFonts w:ascii="Palatino Linotype" w:hAnsi="Palatino Linotype"/>
          <w:lang w:val="es-CL"/>
        </w:rPr>
        <w:t xml:space="preserve">, por lo cual son semejantes a la prole. ¿Dónde [son reperidas], sino en la noción misma? Allí, en efecto, se forman casi como expulsadas. Pues aunque </w:t>
      </w:r>
      <w:r w:rsidR="00B20650" w:rsidRPr="00455FB2">
        <w:rPr>
          <w:rFonts w:ascii="Palatino Linotype" w:hAnsi="Palatino Linotype"/>
          <w:highlight w:val="green"/>
          <w:lang w:val="es-CL"/>
        </w:rPr>
        <w:t>ya existían las cosas que buscando encontramos, sin embargo,</w:t>
      </w:r>
      <w:r w:rsidR="00B20650">
        <w:rPr>
          <w:rFonts w:ascii="Palatino Linotype" w:hAnsi="Palatino Linotype"/>
          <w:lang w:val="es-CL"/>
        </w:rPr>
        <w:t xml:space="preserve"> </w:t>
      </w:r>
      <w:r w:rsidR="00A84CA5" w:rsidRPr="001D13F1">
        <w:rPr>
          <w:rFonts w:ascii="Palatino Linotype" w:hAnsi="Palatino Linotype"/>
          <w:highlight w:val="yellow"/>
          <w:lang w:val="es-CL"/>
        </w:rPr>
        <w:t>no existía</w:t>
      </w:r>
      <w:r w:rsidR="00B20650" w:rsidRPr="001D13F1">
        <w:rPr>
          <w:rFonts w:ascii="Palatino Linotype" w:hAnsi="Palatino Linotype"/>
          <w:highlight w:val="yellow"/>
          <w:lang w:val="es-CL"/>
        </w:rPr>
        <w:t xml:space="preserve"> </w:t>
      </w:r>
      <w:r w:rsidR="00A84CA5" w:rsidRPr="001D13F1">
        <w:rPr>
          <w:rFonts w:ascii="Palatino Linotype" w:hAnsi="Palatino Linotype"/>
          <w:highlight w:val="yellow"/>
          <w:lang w:val="es-CL"/>
        </w:rPr>
        <w:t>la noción misma, que consideramos como prole que nace.</w:t>
      </w:r>
      <w:r w:rsidR="00321301">
        <w:rPr>
          <w:rFonts w:ascii="Palatino Linotype" w:hAnsi="Palatino Linotype"/>
          <w:lang w:val="es-CL"/>
        </w:rPr>
        <w:t xml:space="preserve"> A su vez, aquel deseo que está en el buscar procede del que busca y queda de algún modo suspendido y no descansa en el fin al cual se dirige, si aquello que se busca, una vez encontrado, no se une al que lo busca.</w:t>
      </w:r>
      <w:r w:rsidR="0014164E">
        <w:rPr>
          <w:rFonts w:ascii="Palatino Linotype" w:hAnsi="Palatino Linotype"/>
          <w:lang w:val="es-CL"/>
        </w:rPr>
        <w:t xml:space="preserve"> Y este deseo, es decir la investigación, a pesar de que no parezca ser amor con el cual se ama lo que es conocido (pues esto se hace </w:t>
      </w:r>
      <w:r w:rsidR="0014164E" w:rsidRPr="001E4A76">
        <w:rPr>
          <w:rFonts w:ascii="Palatino Linotype" w:hAnsi="Palatino Linotype"/>
          <w:highlight w:val="yellow"/>
          <w:lang w:val="es-CL"/>
        </w:rPr>
        <w:t>todavía</w:t>
      </w:r>
      <w:r w:rsidR="001E4A76">
        <w:rPr>
          <w:rFonts w:ascii="Palatino Linotype" w:hAnsi="Palatino Linotype"/>
          <w:lang w:val="es-CL"/>
        </w:rPr>
        <w:t>,</w:t>
      </w:r>
      <w:r w:rsidR="0014164E">
        <w:rPr>
          <w:rFonts w:ascii="Palatino Linotype" w:hAnsi="Palatino Linotype"/>
          <w:lang w:val="es-CL"/>
        </w:rPr>
        <w:t xml:space="preserve"> para que se conozca)</w:t>
      </w:r>
      <w:r w:rsidR="00A92CCE">
        <w:rPr>
          <w:rFonts w:ascii="Palatino Linotype" w:hAnsi="Palatino Linotype"/>
          <w:lang w:val="es-CL"/>
        </w:rPr>
        <w:t>, sin embargo es algo del mismo género</w:t>
      </w:r>
      <w:r w:rsidR="00306AD5">
        <w:rPr>
          <w:rFonts w:ascii="Palatino Linotype" w:hAnsi="Palatino Linotype"/>
          <w:lang w:val="es-CL"/>
        </w:rPr>
        <w:t>. En efecto, ya se puede llamar voluntad, porque todo el que busca quiere encontrar</w:t>
      </w:r>
      <w:r w:rsidR="00613F53">
        <w:rPr>
          <w:rFonts w:ascii="Palatino Linotype" w:hAnsi="Palatino Linotype"/>
          <w:lang w:val="es-CL"/>
        </w:rPr>
        <w:t xml:space="preserve">, y si busca eso que se refiere a la noción, todo el que busca quiere saber. Y si lo quiere ardiente e insistentemente se dice </w:t>
      </w:r>
      <w:r w:rsidR="001E4A76">
        <w:rPr>
          <w:rFonts w:ascii="Palatino Linotype" w:hAnsi="Palatino Linotype"/>
          <w:lang w:val="es-CL"/>
        </w:rPr>
        <w:t>que ‘estudia’</w:t>
      </w:r>
      <w:r w:rsidR="004D2394">
        <w:rPr>
          <w:rStyle w:val="Refdenotaalpie"/>
          <w:rFonts w:ascii="Palatino Linotype" w:hAnsi="Palatino Linotype"/>
          <w:lang w:val="es-CL"/>
        </w:rPr>
        <w:footnoteReference w:id="61"/>
      </w:r>
      <w:r w:rsidR="004D2394">
        <w:rPr>
          <w:rFonts w:ascii="Palatino Linotype" w:hAnsi="Palatino Linotype"/>
          <w:lang w:val="es-CL"/>
        </w:rPr>
        <w:t xml:space="preserve">, porque se suele decir sobre todo acerca del conseguir y adquirir cualquier aprendizaje. Por lo tanto, al parto de la mente, le antecede un cierto deseo, con el cual </w:t>
      </w:r>
      <w:r w:rsidR="00653790">
        <w:rPr>
          <w:rFonts w:ascii="Palatino Linotype" w:hAnsi="Palatino Linotype"/>
          <w:lang w:val="es-CL"/>
        </w:rPr>
        <w:t xml:space="preserve">buscando y encontrando lo que </w:t>
      </w:r>
      <w:r w:rsidR="004D2394">
        <w:rPr>
          <w:rFonts w:ascii="Palatino Linotype" w:hAnsi="Palatino Linotype"/>
          <w:lang w:val="es-CL"/>
        </w:rPr>
        <w:t>queremos conocer</w:t>
      </w:r>
      <w:r w:rsidR="00653790">
        <w:rPr>
          <w:rFonts w:ascii="Palatino Linotype" w:hAnsi="Palatino Linotype"/>
          <w:lang w:val="es-CL"/>
        </w:rPr>
        <w:t>, nace como prole la noción misma, y por eso aquel deseo con el cual se concibe y se da a luz la noción no puede correctamente llamarse parto y prole</w:t>
      </w:r>
      <w:r w:rsidR="001E4A76">
        <w:rPr>
          <w:rFonts w:ascii="Palatino Linotype" w:hAnsi="Palatino Linotype"/>
          <w:lang w:val="es-CL"/>
        </w:rPr>
        <w:t xml:space="preserve">. Y el mismo apetito, con el cual anhela a conocer la cosa, se vuelve amor </w:t>
      </w:r>
      <w:r w:rsidR="001E4A76">
        <w:rPr>
          <w:rFonts w:ascii="Palatino Linotype" w:hAnsi="Palatino Linotype"/>
          <w:lang w:val="es-CL"/>
        </w:rPr>
        <w:lastRenderedPageBreak/>
        <w:t>de la cosa conocida</w:t>
      </w:r>
      <w:r w:rsidR="0056040E">
        <w:rPr>
          <w:rFonts w:ascii="Palatino Linotype" w:hAnsi="Palatino Linotype"/>
          <w:lang w:val="es-CL"/>
        </w:rPr>
        <w:t xml:space="preserve">, mientras posee y abraza la amada prole, es decir, la noción, y la une al </w:t>
      </w:r>
      <w:r w:rsidR="00F20057">
        <w:rPr>
          <w:rFonts w:ascii="Palatino Linotype" w:hAnsi="Palatino Linotype"/>
          <w:lang w:val="es-CL"/>
        </w:rPr>
        <w:t>pro</w:t>
      </w:r>
      <w:r w:rsidR="0056040E">
        <w:rPr>
          <w:rFonts w:ascii="Palatino Linotype" w:hAnsi="Palatino Linotype"/>
          <w:lang w:val="es-CL"/>
        </w:rPr>
        <w:t xml:space="preserve">genitor. Y es una cierta imagen </w:t>
      </w:r>
      <w:r w:rsidR="00F20057">
        <w:rPr>
          <w:rFonts w:ascii="Palatino Linotype" w:hAnsi="Palatino Linotype"/>
          <w:lang w:val="es-CL"/>
        </w:rPr>
        <w:t>de la Trinidad:</w:t>
      </w:r>
      <w:r w:rsidR="0056040E">
        <w:rPr>
          <w:rFonts w:ascii="Palatino Linotype" w:hAnsi="Palatino Linotype"/>
          <w:lang w:val="es-CL"/>
        </w:rPr>
        <w:t xml:space="preserve"> la misma mente y la noción de sí misma, que es su prole</w:t>
      </w:r>
      <w:r w:rsidR="00FB3CA1">
        <w:rPr>
          <w:rFonts w:ascii="Palatino Linotype" w:hAnsi="Palatino Linotype"/>
          <w:lang w:val="es-CL"/>
        </w:rPr>
        <w:t xml:space="preserve"> y su verbo [generado] de sí misma, y tercero el amor: y </w:t>
      </w:r>
      <w:r w:rsidR="00FB3CA1" w:rsidRPr="00120D14">
        <w:rPr>
          <w:rFonts w:ascii="Palatino Linotype" w:hAnsi="Palatino Linotype"/>
          <w:lang w:val="es-CL"/>
        </w:rPr>
        <w:t>es</w:t>
      </w:r>
      <w:r w:rsidR="00120D14" w:rsidRPr="00120D14">
        <w:rPr>
          <w:rFonts w:ascii="Palatino Linotype" w:hAnsi="Palatino Linotype"/>
          <w:lang w:val="es-CL"/>
        </w:rPr>
        <w:t>ta</w:t>
      </w:r>
      <w:r w:rsidR="00FB3CA1" w:rsidRPr="00120D14">
        <w:rPr>
          <w:rFonts w:ascii="Palatino Linotype" w:hAnsi="Palatino Linotype"/>
          <w:lang w:val="es-CL"/>
        </w:rPr>
        <w:t>s tres</w:t>
      </w:r>
      <w:r w:rsidR="00120D14" w:rsidRPr="00120D14">
        <w:rPr>
          <w:rFonts w:ascii="Palatino Linotype" w:hAnsi="Palatino Linotype"/>
          <w:lang w:val="es-CL"/>
        </w:rPr>
        <w:t xml:space="preserve"> cosas</w:t>
      </w:r>
      <w:r w:rsidR="00120D14">
        <w:rPr>
          <w:rFonts w:ascii="Palatino Linotype" w:hAnsi="Palatino Linotype"/>
          <w:lang w:val="es-CL"/>
        </w:rPr>
        <w:t xml:space="preserve"> son una sola y una sola sustancia</w:t>
      </w:r>
      <w:r w:rsidR="00F20057">
        <w:rPr>
          <w:rFonts w:ascii="Palatino Linotype" w:hAnsi="Palatino Linotype"/>
          <w:lang w:val="es-CL"/>
        </w:rPr>
        <w:t>. Y la prole no es menor, dado que la mente se conoce tanto cuanto es, ni el amor es menor, dado que tanto se ama a sí mismo cuanto se conoce y cuanto es.</w:t>
      </w:r>
      <w:r w:rsidR="001E4A76">
        <w:rPr>
          <w:rFonts w:ascii="Palatino Linotype" w:hAnsi="Palatino Linotype"/>
          <w:lang w:val="es-CL"/>
        </w:rPr>
        <w:t xml:space="preserve"> </w:t>
      </w:r>
      <w:r w:rsidR="004D2394">
        <w:rPr>
          <w:rFonts w:ascii="Palatino Linotype" w:hAnsi="Palatino Linotype"/>
          <w:lang w:val="es-CL"/>
        </w:rPr>
        <w:t xml:space="preserve"> </w:t>
      </w:r>
    </w:p>
    <w:p w14:paraId="1D50989B" w14:textId="55C44CB2" w:rsidR="000A2960" w:rsidRDefault="00B20650" w:rsidP="00097193">
      <w:pPr>
        <w:jc w:val="both"/>
        <w:rPr>
          <w:rFonts w:ascii="Palatino Linotype" w:hAnsi="Palatino Linotype"/>
          <w:lang w:val="es-CL"/>
        </w:rPr>
      </w:pPr>
      <w:r>
        <w:rPr>
          <w:rFonts w:ascii="Palatino Linotype" w:hAnsi="Palatino Linotype"/>
          <w:lang w:val="es-CL"/>
        </w:rPr>
        <w:tab/>
      </w:r>
      <w:r w:rsidR="00F0084D">
        <w:rPr>
          <w:rFonts w:ascii="Palatino Linotype" w:hAnsi="Palatino Linotype"/>
          <w:lang w:val="es-CL"/>
        </w:rPr>
        <w:t xml:space="preserve"> </w:t>
      </w:r>
      <w:r w:rsidR="00D92C54">
        <w:rPr>
          <w:rFonts w:ascii="Palatino Linotype" w:hAnsi="Palatino Linotype"/>
          <w:lang w:val="es-CL"/>
        </w:rPr>
        <w:t xml:space="preserve"> </w:t>
      </w:r>
      <w:r w:rsidR="000A2960">
        <w:rPr>
          <w:rFonts w:ascii="Palatino Linotype" w:hAnsi="Palatino Linotype"/>
          <w:lang w:val="es-CL"/>
        </w:rPr>
        <w:t xml:space="preserve"> </w:t>
      </w:r>
    </w:p>
    <w:p w14:paraId="64EF6489" w14:textId="2B5C205E" w:rsidR="000C309B" w:rsidRPr="000C309B" w:rsidRDefault="000764D8" w:rsidP="00097193">
      <w:pPr>
        <w:jc w:val="both"/>
        <w:rPr>
          <w:rFonts w:ascii="Palatino Linotype" w:hAnsi="Palatino Linotype"/>
          <w:lang w:val="es-CL"/>
        </w:rPr>
      </w:pPr>
      <w:r>
        <w:rPr>
          <w:rFonts w:ascii="Palatino Linotype" w:hAnsi="Palatino Linotype"/>
          <w:lang w:val="es-CL"/>
        </w:rPr>
        <w:t xml:space="preserve"> </w:t>
      </w:r>
    </w:p>
    <w:p w14:paraId="3CE5C2E0" w14:textId="77777777" w:rsidR="000C309B" w:rsidRPr="000C309B" w:rsidRDefault="000C309B" w:rsidP="00097193">
      <w:pPr>
        <w:jc w:val="both"/>
        <w:rPr>
          <w:rFonts w:ascii="Palatino Linotype" w:hAnsi="Palatino Linotype"/>
          <w:b/>
          <w:lang w:val="es-CL"/>
        </w:rPr>
      </w:pPr>
    </w:p>
    <w:p w14:paraId="377651B9" w14:textId="75F66C3D" w:rsidR="00097193" w:rsidRPr="00B658C9" w:rsidRDefault="00097193" w:rsidP="009C4DC5">
      <w:pPr>
        <w:ind w:firstLine="708"/>
        <w:jc w:val="both"/>
        <w:rPr>
          <w:rFonts w:ascii="Palatino Linotype" w:hAnsi="Palatino Linotype"/>
          <w:lang w:val="es-CL"/>
        </w:rPr>
      </w:pPr>
    </w:p>
    <w:p w14:paraId="09A368D5" w14:textId="77777777" w:rsidR="00097193" w:rsidRPr="00B658C9" w:rsidRDefault="00097193" w:rsidP="009C4DC5">
      <w:pPr>
        <w:ind w:firstLine="708"/>
        <w:jc w:val="both"/>
        <w:rPr>
          <w:rFonts w:ascii="Palatino Linotype" w:hAnsi="Palatino Linotype"/>
          <w:lang w:val="es-CL"/>
        </w:rPr>
      </w:pPr>
    </w:p>
    <w:p w14:paraId="444BEC8A" w14:textId="24FCBE2E" w:rsidR="004E144C" w:rsidRPr="00122C1B" w:rsidRDefault="00122C1B" w:rsidP="009C4DC5">
      <w:pPr>
        <w:ind w:firstLine="708"/>
        <w:jc w:val="both"/>
        <w:rPr>
          <w:rFonts w:ascii="Palatino Linotype" w:hAnsi="Palatino Linotype"/>
          <w:b/>
          <w:lang w:val="es-CL"/>
        </w:rPr>
      </w:pPr>
      <w:r w:rsidRPr="00122C1B">
        <w:rPr>
          <w:rFonts w:ascii="Palatino Linotype" w:hAnsi="Palatino Linotype"/>
          <w:b/>
          <w:lang w:val="es-CL"/>
        </w:rPr>
        <w:t>LIBRO X</w:t>
      </w:r>
      <w:r w:rsidR="009C4DC5" w:rsidRPr="00122C1B">
        <w:rPr>
          <w:rFonts w:ascii="Palatino Linotype" w:hAnsi="Palatino Linotype"/>
          <w:b/>
          <w:lang w:val="es-CL"/>
        </w:rPr>
        <w:t xml:space="preserve"> </w:t>
      </w:r>
    </w:p>
    <w:p w14:paraId="70114FA9" w14:textId="2D1948E7" w:rsidR="00122C1B" w:rsidRDefault="00122C1B" w:rsidP="009C4DC5">
      <w:pPr>
        <w:ind w:firstLine="708"/>
        <w:jc w:val="both"/>
        <w:rPr>
          <w:rFonts w:ascii="Palatino Linotype" w:hAnsi="Palatino Linotype"/>
          <w:lang w:val="es-CL"/>
        </w:rPr>
      </w:pPr>
    </w:p>
    <w:p w14:paraId="30E3F9C4" w14:textId="4C03EBAF" w:rsidR="009A0443" w:rsidRDefault="00C57D37" w:rsidP="009C4DC5">
      <w:pPr>
        <w:ind w:firstLine="708"/>
        <w:jc w:val="both"/>
        <w:rPr>
          <w:rFonts w:ascii="Palatino Linotype" w:hAnsi="Palatino Linotype"/>
          <w:lang w:val="es-CL"/>
        </w:rPr>
      </w:pPr>
      <w:r>
        <w:rPr>
          <w:rFonts w:ascii="Palatino Linotype" w:hAnsi="Palatino Linotype"/>
          <w:lang w:val="es-CL"/>
        </w:rPr>
        <w:t xml:space="preserve">i,1. </w:t>
      </w:r>
      <w:r w:rsidR="00122C1B">
        <w:rPr>
          <w:rFonts w:ascii="Palatino Linotype" w:hAnsi="Palatino Linotype"/>
          <w:lang w:val="es-CL"/>
        </w:rPr>
        <w:t xml:space="preserve">Que ahora una atención más afinada se dirija a explicar estas mismas cosas más claramente, en consecuencia. </w:t>
      </w:r>
      <w:r w:rsidR="00925097">
        <w:rPr>
          <w:rFonts w:ascii="Palatino Linotype" w:hAnsi="Palatino Linotype"/>
          <w:lang w:val="es-CL"/>
        </w:rPr>
        <w:t xml:space="preserve">Y en primer lugar, </w:t>
      </w:r>
      <w:r w:rsidR="00D74D60">
        <w:rPr>
          <w:rFonts w:ascii="Palatino Linotype" w:hAnsi="Palatino Linotype"/>
          <w:lang w:val="es-CL"/>
        </w:rPr>
        <w:t>dado que absolutamente nadie puede amar una cosa del todo desconocida</w:t>
      </w:r>
      <w:r w:rsidR="00193696">
        <w:rPr>
          <w:rFonts w:ascii="Palatino Linotype" w:hAnsi="Palatino Linotype"/>
          <w:lang w:val="es-CL"/>
        </w:rPr>
        <w:t>,</w:t>
      </w:r>
      <w:r w:rsidR="00D74D60">
        <w:rPr>
          <w:rFonts w:ascii="Palatino Linotype" w:hAnsi="Palatino Linotype"/>
          <w:lang w:val="es-CL"/>
        </w:rPr>
        <w:t xml:space="preserve"> </w:t>
      </w:r>
      <w:r w:rsidR="00AD4734">
        <w:rPr>
          <w:rFonts w:ascii="Palatino Linotype" w:hAnsi="Palatino Linotype"/>
          <w:lang w:val="es-CL"/>
        </w:rPr>
        <w:t>hay que observar diligentemente de qué tipo es el amor de los que desean</w:t>
      </w:r>
      <w:r w:rsidR="009A0BF6">
        <w:rPr>
          <w:rFonts w:ascii="Palatino Linotype" w:hAnsi="Palatino Linotype"/>
          <w:lang w:val="es-CL"/>
        </w:rPr>
        <w:t>, esto es, no el de los que ya conocen, sino de los que aún desean conocer alguna doctrina</w:t>
      </w:r>
      <w:r w:rsidR="00830786">
        <w:rPr>
          <w:rFonts w:ascii="Palatino Linotype" w:hAnsi="Palatino Linotype"/>
          <w:lang w:val="es-CL"/>
        </w:rPr>
        <w:t>. Y por cierto, también en estas cosas</w:t>
      </w:r>
      <w:r w:rsidR="00E01DD7">
        <w:rPr>
          <w:rFonts w:ascii="Palatino Linotype" w:hAnsi="Palatino Linotype"/>
          <w:lang w:val="es-CL"/>
        </w:rPr>
        <w:t xml:space="preserve">, en las cuales no se suele hablar de “estudio” </w:t>
      </w:r>
      <w:r w:rsidR="00830786">
        <w:rPr>
          <w:rFonts w:ascii="Palatino Linotype" w:hAnsi="Palatino Linotype"/>
          <w:lang w:val="es-CL"/>
        </w:rPr>
        <w:t xml:space="preserve"> suelen e</w:t>
      </w:r>
      <w:r w:rsidR="00E01DD7">
        <w:rPr>
          <w:rFonts w:ascii="Palatino Linotype" w:hAnsi="Palatino Linotype"/>
          <w:lang w:val="es-CL"/>
        </w:rPr>
        <w:t xml:space="preserve">xsitir amores de oídas, cuando por la fama de la belleza de alguien, el alma se enciende por [el deseo de] ver y disfrutar, porque en general conoce la belleza de los cuerpos por el hecho de que ha visto muchos, </w:t>
      </w:r>
      <w:r w:rsidR="00663FBD">
        <w:rPr>
          <w:rFonts w:ascii="Palatino Linotype" w:hAnsi="Palatino Linotype"/>
          <w:lang w:val="es-CL"/>
        </w:rPr>
        <w:t>e interiormente</w:t>
      </w:r>
      <w:r w:rsidR="00E01DD7">
        <w:rPr>
          <w:rFonts w:ascii="Palatino Linotype" w:hAnsi="Palatino Linotype"/>
          <w:lang w:val="es-CL"/>
        </w:rPr>
        <w:t xml:space="preserve"> uno tiene de</w:t>
      </w:r>
      <w:r w:rsidR="00663FBD">
        <w:rPr>
          <w:rFonts w:ascii="Palatino Linotype" w:hAnsi="Palatino Linotype"/>
          <w:lang w:val="es-CL"/>
        </w:rPr>
        <w:t xml:space="preserve"> dónde </w:t>
      </w:r>
      <w:r w:rsidR="001B7C08">
        <w:rPr>
          <w:rFonts w:ascii="Palatino Linotype" w:hAnsi="Palatino Linotype"/>
          <w:lang w:val="es-CL"/>
        </w:rPr>
        <w:t xml:space="preserve">aprobar a aquel </w:t>
      </w:r>
      <w:r w:rsidR="00586B23">
        <w:rPr>
          <w:rFonts w:ascii="Palatino Linotype" w:hAnsi="Palatino Linotype"/>
          <w:lang w:val="es-CL"/>
        </w:rPr>
        <w:t xml:space="preserve">al </w:t>
      </w:r>
      <w:r w:rsidR="001B7C08">
        <w:rPr>
          <w:rFonts w:ascii="Palatino Linotype" w:hAnsi="Palatino Linotype"/>
          <w:lang w:val="es-CL"/>
        </w:rPr>
        <w:t>que exteriormente anhela</w:t>
      </w:r>
      <w:r w:rsidR="006B7465">
        <w:rPr>
          <w:rFonts w:ascii="Palatino Linotype" w:hAnsi="Palatino Linotype"/>
          <w:lang w:val="es-CL"/>
        </w:rPr>
        <w:t xml:space="preserve">. Dado que esto ocurre de una cosa no del todo desconocida, se despierta un amor cuyo género es así conocido. Pero </w:t>
      </w:r>
      <w:r w:rsidR="006B7465" w:rsidRPr="00BD319C">
        <w:rPr>
          <w:rFonts w:ascii="Palatino Linotype" w:hAnsi="Palatino Linotype"/>
          <w:highlight w:val="yellow"/>
          <w:lang w:val="es-CL"/>
        </w:rPr>
        <w:t xml:space="preserve">cuando amamos a un hombre bueno, cuyo rostro no hemos visto, lo amamos por la </w:t>
      </w:r>
      <w:r w:rsidR="006B7465" w:rsidRPr="00BD319C">
        <w:rPr>
          <w:rFonts w:ascii="Palatino Linotype" w:hAnsi="Palatino Linotype"/>
          <w:highlight w:val="green"/>
          <w:lang w:val="es-CL"/>
        </w:rPr>
        <w:t xml:space="preserve">noción </w:t>
      </w:r>
      <w:r w:rsidR="006B7465" w:rsidRPr="00BD319C">
        <w:rPr>
          <w:rFonts w:ascii="Palatino Linotype" w:hAnsi="Palatino Linotype"/>
          <w:highlight w:val="yellow"/>
          <w:lang w:val="es-CL"/>
        </w:rPr>
        <w:t xml:space="preserve">de las virtudes, que conocemos </w:t>
      </w:r>
      <w:r w:rsidR="006B7465" w:rsidRPr="00BD319C">
        <w:rPr>
          <w:rFonts w:ascii="Palatino Linotype" w:hAnsi="Palatino Linotype"/>
          <w:highlight w:val="green"/>
          <w:lang w:val="es-CL"/>
        </w:rPr>
        <w:t>en la misma verdad</w:t>
      </w:r>
      <w:r w:rsidR="006B7465" w:rsidRPr="00BD319C">
        <w:rPr>
          <w:rFonts w:ascii="Palatino Linotype" w:hAnsi="Palatino Linotype"/>
          <w:highlight w:val="yellow"/>
          <w:lang w:val="es-CL"/>
        </w:rPr>
        <w:t>.</w:t>
      </w:r>
      <w:r w:rsidR="006B7465">
        <w:rPr>
          <w:rFonts w:ascii="Palatino Linotype" w:hAnsi="Palatino Linotype"/>
          <w:lang w:val="es-CL"/>
        </w:rPr>
        <w:t xml:space="preserve"> </w:t>
      </w:r>
    </w:p>
    <w:p w14:paraId="3E0E8010" w14:textId="79CFE838" w:rsidR="00122C1B" w:rsidRPr="00B658C9" w:rsidRDefault="009A0443" w:rsidP="009C4DC5">
      <w:pPr>
        <w:ind w:firstLine="708"/>
        <w:jc w:val="both"/>
        <w:rPr>
          <w:rFonts w:ascii="Palatino Linotype" w:hAnsi="Palatino Linotype"/>
          <w:lang w:val="es-CL"/>
        </w:rPr>
      </w:pPr>
      <w:r>
        <w:rPr>
          <w:rFonts w:ascii="Palatino Linotype" w:hAnsi="Palatino Linotype"/>
          <w:lang w:val="es-CL"/>
        </w:rPr>
        <w:t>A conocer las doctrinas</w:t>
      </w:r>
      <w:r w:rsidR="00B30E4A">
        <w:rPr>
          <w:rFonts w:ascii="Palatino Linotype" w:hAnsi="Palatino Linotype"/>
          <w:lang w:val="es-CL"/>
        </w:rPr>
        <w:t xml:space="preserve">, por lo general, nos enciende la autoridad de las personas que las alaban y exaltan, y sin embargo, si no tuviéramos </w:t>
      </w:r>
      <w:r w:rsidR="0065756F">
        <w:rPr>
          <w:rFonts w:ascii="Palatino Linotype" w:hAnsi="Palatino Linotype"/>
          <w:lang w:val="es-CL"/>
        </w:rPr>
        <w:t>una noción de alguna doctrina sumariamente impresa en el alma, no arderíamos con ningún deseo de conocerla</w:t>
      </w:r>
      <w:r w:rsidR="00397A44">
        <w:rPr>
          <w:rFonts w:ascii="Palatino Linotype" w:hAnsi="Palatino Linotype"/>
          <w:lang w:val="es-CL"/>
        </w:rPr>
        <w:t>. ¿Quién gastaría algún esfuerzo y trabajo para conocer la retórica, por  ejemplo, si antes no supiera que es la ciencia del hablar?</w:t>
      </w:r>
      <w:r w:rsidR="00A80F2F">
        <w:rPr>
          <w:rFonts w:ascii="Palatino Linotype" w:hAnsi="Palatino Linotype"/>
          <w:lang w:val="es-CL"/>
        </w:rPr>
        <w:t xml:space="preserve"> </w:t>
      </w:r>
      <w:r w:rsidR="00371B9C">
        <w:rPr>
          <w:rFonts w:ascii="Palatino Linotype" w:hAnsi="Palatino Linotype"/>
          <w:lang w:val="es-CL"/>
        </w:rPr>
        <w:t xml:space="preserve">Alguna vez admiramos </w:t>
      </w:r>
      <w:r w:rsidR="00371B9C">
        <w:rPr>
          <w:rFonts w:ascii="Palatino Linotype" w:hAnsi="Palatino Linotype"/>
          <w:lang w:val="es-CL"/>
        </w:rPr>
        <w:lastRenderedPageBreak/>
        <w:t xml:space="preserve">los confines de las mismas ciencias, oídos o experimentados, y por eso nos enardecemos por conseguir la facultad de alcanzarlos, como si </w:t>
      </w:r>
      <w:r w:rsidR="005C47F7">
        <w:rPr>
          <w:rFonts w:ascii="Palatino Linotype" w:hAnsi="Palatino Linotype"/>
          <w:lang w:val="es-CL"/>
        </w:rPr>
        <w:t>al que no conoce las letras</w:t>
      </w:r>
      <w:r w:rsidR="00E01DD7">
        <w:rPr>
          <w:rFonts w:ascii="Palatino Linotype" w:hAnsi="Palatino Linotype"/>
          <w:lang w:val="es-CL"/>
        </w:rPr>
        <w:t xml:space="preserve"> </w:t>
      </w:r>
      <w:r w:rsidR="005C47F7">
        <w:rPr>
          <w:rFonts w:ascii="Palatino Linotype" w:hAnsi="Palatino Linotype"/>
          <w:lang w:val="es-CL"/>
        </w:rPr>
        <w:t>se dijera, que existe una ciencia</w:t>
      </w:r>
      <w:r w:rsidR="00616262">
        <w:rPr>
          <w:rFonts w:ascii="Palatino Linotype" w:hAnsi="Palatino Linotype"/>
          <w:lang w:val="es-CL"/>
        </w:rPr>
        <w:t xml:space="preserve"> por la cual cada uno pueda enviar a alguien que se encuentra muy lejos palabras fabricadas en silencio</w:t>
      </w:r>
      <w:r w:rsidR="0034049D">
        <w:rPr>
          <w:rFonts w:ascii="Palatino Linotype" w:hAnsi="Palatino Linotype"/>
          <w:lang w:val="es-CL"/>
        </w:rPr>
        <w:t>, que a su vez aquel al que son enviadas recoja, no con los oídos, sino con los ojos y vea que eso ocurre.</w:t>
      </w:r>
      <w:r w:rsidR="00B82A86">
        <w:rPr>
          <w:rFonts w:ascii="Palatino Linotype" w:hAnsi="Palatino Linotype"/>
          <w:lang w:val="es-CL"/>
        </w:rPr>
        <w:t xml:space="preserve"> ¿Acaso mientras desea conocer cómo pueda hacer eso</w:t>
      </w:r>
      <w:r w:rsidR="008C7ECF">
        <w:rPr>
          <w:rFonts w:ascii="Palatino Linotype" w:hAnsi="Palatino Linotype"/>
          <w:lang w:val="es-CL"/>
        </w:rPr>
        <w:t xml:space="preserve">, no es movido por todo deseo hacia ese fin, que ya conoce? </w:t>
      </w:r>
      <w:r w:rsidR="00E00ADB">
        <w:rPr>
          <w:rFonts w:ascii="Palatino Linotype" w:hAnsi="Palatino Linotype"/>
          <w:lang w:val="es-CL"/>
        </w:rPr>
        <w:t>Así se encienden los deseos de los que aprenden.</w:t>
      </w:r>
      <w:r w:rsidR="008C7ECF">
        <w:rPr>
          <w:rFonts w:ascii="Palatino Linotype" w:hAnsi="Palatino Linotype"/>
          <w:lang w:val="es-CL"/>
        </w:rPr>
        <w:t xml:space="preserve"> Pues, lo que uno ignora del todo, de ninguna manera puede amarlo. </w:t>
      </w:r>
    </w:p>
    <w:p w14:paraId="1C11BC8F" w14:textId="350C072B" w:rsidR="00D92537" w:rsidRDefault="00D92537" w:rsidP="009C4DC5">
      <w:pPr>
        <w:ind w:firstLine="708"/>
        <w:jc w:val="both"/>
        <w:rPr>
          <w:rFonts w:ascii="Palatino Linotype" w:hAnsi="Palatino Linotype"/>
          <w:lang w:val="es-CL"/>
        </w:rPr>
      </w:pPr>
    </w:p>
    <w:p w14:paraId="794FF684" w14:textId="2545AFAE" w:rsidR="00DC3BC3" w:rsidRDefault="00C57D37" w:rsidP="009C4DC5">
      <w:pPr>
        <w:ind w:firstLine="708"/>
        <w:jc w:val="both"/>
        <w:rPr>
          <w:rFonts w:ascii="Palatino Linotype" w:hAnsi="Palatino Linotype"/>
          <w:lang w:val="es-CL"/>
        </w:rPr>
      </w:pPr>
      <w:r w:rsidRPr="00C57D37">
        <w:rPr>
          <w:rFonts w:ascii="Palatino Linotype" w:hAnsi="Palatino Linotype"/>
          <w:b/>
          <w:lang w:val="es-CL"/>
        </w:rPr>
        <w:t>i,2.</w:t>
      </w:r>
      <w:r>
        <w:rPr>
          <w:rFonts w:ascii="Palatino Linotype" w:hAnsi="Palatino Linotype"/>
          <w:lang w:val="es-CL"/>
        </w:rPr>
        <w:t xml:space="preserve"> Así </w:t>
      </w:r>
      <w:r w:rsidR="007629C3">
        <w:rPr>
          <w:rFonts w:ascii="Palatino Linotype" w:hAnsi="Palatino Linotype"/>
          <w:lang w:val="es-CL"/>
        </w:rPr>
        <w:t>también, si alguien escuchara un signo desconocido, tal como un sonido de alguna palabra de la que ignora su significado, desea saber qué es, eso es, para referise a qué cosa ese sonido ha sido instituido, como por ejemplo cuando escucha que se dice “chupilca”</w:t>
      </w:r>
      <w:r w:rsidR="007629C3">
        <w:rPr>
          <w:rStyle w:val="Refdenotaalpie"/>
          <w:rFonts w:ascii="Palatino Linotype" w:hAnsi="Palatino Linotype"/>
          <w:lang w:val="es-CL"/>
        </w:rPr>
        <w:footnoteReference w:id="62"/>
      </w:r>
      <w:r w:rsidR="007629C3">
        <w:rPr>
          <w:rFonts w:ascii="Palatino Linotype" w:hAnsi="Palatino Linotype"/>
          <w:lang w:val="es-CL"/>
        </w:rPr>
        <w:t xml:space="preserve"> </w:t>
      </w:r>
      <w:r w:rsidR="00063399">
        <w:rPr>
          <w:rFonts w:ascii="Palatino Linotype" w:hAnsi="Palatino Linotype"/>
          <w:lang w:val="es-CL"/>
        </w:rPr>
        <w:t>e, ignorando qé significa, lo pregunta.</w:t>
      </w:r>
      <w:r w:rsidR="00E95AB4">
        <w:rPr>
          <w:rFonts w:ascii="Palatino Linotype" w:hAnsi="Palatino Linotype"/>
          <w:lang w:val="es-CL"/>
        </w:rPr>
        <w:t xml:space="preserve"> Por lo tanto es necesario que ya conozca </w:t>
      </w:r>
      <w:r w:rsidR="006D2BAB">
        <w:rPr>
          <w:rFonts w:ascii="Palatino Linotype" w:hAnsi="Palatino Linotype"/>
          <w:lang w:val="es-CL"/>
        </w:rPr>
        <w:t>que se trata de un signo, es decir, que no es una sonido vacío, sino que algo es significado por ella; de otro modo este trisílabo ya es conocido e imprimió en el alma su propia especie articulada [mediante la voz] mediante el sentido del oído. ¿Qué más se requeriría para que se haga más conocido</w:t>
      </w:r>
      <w:r w:rsidR="00621743">
        <w:rPr>
          <w:rFonts w:ascii="Palatino Linotype" w:hAnsi="Palatino Linotype"/>
          <w:lang w:val="es-CL"/>
        </w:rPr>
        <w:t xml:space="preserve"> aquello de lo cual se conocen todas las letras y todos los espacios del sonido, sino que al mismo tiempo se conoce que es un signo e impulsa el deseo de conocer de qué cosa es signo</w:t>
      </w:r>
      <w:r w:rsidR="009C0F00">
        <w:rPr>
          <w:rFonts w:ascii="Palatino Linotype" w:hAnsi="Palatino Linotype"/>
          <w:lang w:val="es-CL"/>
        </w:rPr>
        <w:t>?</w:t>
      </w:r>
      <w:r w:rsidR="003E17A6">
        <w:rPr>
          <w:rFonts w:ascii="Palatino Linotype" w:hAnsi="Palatino Linotype"/>
          <w:lang w:val="es-CL"/>
        </w:rPr>
        <w:t xml:space="preserve"> Por lo tanto, por el hecho que </w:t>
      </w:r>
      <w:r w:rsidR="00B404C3">
        <w:rPr>
          <w:rFonts w:ascii="Palatino Linotype" w:hAnsi="Palatino Linotype"/>
          <w:lang w:val="es-CL"/>
        </w:rPr>
        <w:t xml:space="preserve">algo es </w:t>
      </w:r>
      <w:r w:rsidR="00974D11">
        <w:rPr>
          <w:rFonts w:ascii="Palatino Linotype" w:hAnsi="Palatino Linotype"/>
          <w:lang w:val="es-CL"/>
        </w:rPr>
        <w:t xml:space="preserve">más </w:t>
      </w:r>
      <w:r w:rsidR="003E17A6">
        <w:rPr>
          <w:rFonts w:ascii="Palatino Linotype" w:hAnsi="Palatino Linotype"/>
          <w:lang w:val="es-CL"/>
        </w:rPr>
        <w:t xml:space="preserve">conocido, pero no es plenamente conocido, por eso mismo el alma desea conocer de ello lo que falta; en efecto, </w:t>
      </w:r>
      <w:r w:rsidR="003E17A6" w:rsidRPr="0058549B">
        <w:rPr>
          <w:rFonts w:ascii="Palatino Linotype" w:hAnsi="Palatino Linotype"/>
          <w:highlight w:val="yellow"/>
          <w:lang w:val="es-CL"/>
        </w:rPr>
        <w:t>si solamente conociera esta voz y no supiera que ella es signo de alguna cosa,</w:t>
      </w:r>
      <w:r w:rsidR="003E17A6">
        <w:rPr>
          <w:rFonts w:ascii="Palatino Linotype" w:hAnsi="Palatino Linotype"/>
          <w:lang w:val="es-CL"/>
        </w:rPr>
        <w:t xml:space="preserve"> ya no buscaría nada</w:t>
      </w:r>
      <w:r w:rsidR="00974D11">
        <w:rPr>
          <w:rFonts w:ascii="Palatino Linotype" w:hAnsi="Palatino Linotype"/>
          <w:lang w:val="es-CL"/>
        </w:rPr>
        <w:t>,</w:t>
      </w:r>
      <w:r w:rsidR="003E17A6">
        <w:rPr>
          <w:rFonts w:ascii="Palatino Linotype" w:hAnsi="Palatino Linotype"/>
          <w:lang w:val="es-CL"/>
        </w:rPr>
        <w:t xml:space="preserve"> habiendo percibido con la sensación una cosa sensible. </w:t>
      </w:r>
      <w:r w:rsidR="004B5778">
        <w:rPr>
          <w:rFonts w:ascii="Palatino Linotype" w:hAnsi="Palatino Linotype"/>
          <w:lang w:val="es-CL"/>
        </w:rPr>
        <w:t xml:space="preserve">Pero puesto que ya conoce que no solo es una voz, sino que también es un signo, quiere conocerlo perfectamente; y ningún signo se conoce perfectamente, sino cuanto se conoce de qué cosa es signo. Por lo tanto, </w:t>
      </w:r>
      <w:r w:rsidR="009B27A0">
        <w:rPr>
          <w:rFonts w:ascii="Palatino Linotype" w:hAnsi="Palatino Linotype"/>
          <w:lang w:val="es-CL"/>
        </w:rPr>
        <w:t>esto que</w:t>
      </w:r>
      <w:r w:rsidR="004B5778">
        <w:rPr>
          <w:rFonts w:ascii="Palatino Linotype" w:hAnsi="Palatino Linotype"/>
          <w:lang w:val="es-CL"/>
        </w:rPr>
        <w:t xml:space="preserve"> </w:t>
      </w:r>
      <w:r w:rsidR="009B27A0">
        <w:rPr>
          <w:rFonts w:ascii="Palatino Linotype" w:hAnsi="Palatino Linotype"/>
          <w:lang w:val="es-CL"/>
        </w:rPr>
        <w:t>alguien</w:t>
      </w:r>
      <w:r w:rsidR="004B5778">
        <w:rPr>
          <w:rFonts w:ascii="Palatino Linotype" w:hAnsi="Palatino Linotype"/>
          <w:lang w:val="es-CL"/>
        </w:rPr>
        <w:t xml:space="preserve"> que ama con ardiente afán</w:t>
      </w:r>
      <w:r w:rsidR="009B27A0">
        <w:rPr>
          <w:rFonts w:ascii="Palatino Linotype" w:hAnsi="Palatino Linotype"/>
          <w:lang w:val="es-CL"/>
        </w:rPr>
        <w:t>,</w:t>
      </w:r>
      <w:r w:rsidR="004B5778">
        <w:rPr>
          <w:rFonts w:ascii="Palatino Linotype" w:hAnsi="Palatino Linotype"/>
          <w:lang w:val="es-CL"/>
        </w:rPr>
        <w:t xml:space="preserve"> para conocer</w:t>
      </w:r>
      <w:r w:rsidR="009B27A0">
        <w:rPr>
          <w:rFonts w:ascii="Palatino Linotype" w:hAnsi="Palatino Linotype"/>
          <w:lang w:val="es-CL"/>
        </w:rPr>
        <w:t>lo,</w:t>
      </w:r>
      <w:r w:rsidR="004B5778">
        <w:rPr>
          <w:rFonts w:ascii="Palatino Linotype" w:hAnsi="Palatino Linotype"/>
          <w:lang w:val="es-CL"/>
        </w:rPr>
        <w:t xml:space="preserve"> y persiste, encendido por el deseo</w:t>
      </w:r>
      <w:r w:rsidR="009B27A0">
        <w:rPr>
          <w:rFonts w:ascii="Palatino Linotype" w:hAnsi="Palatino Linotype"/>
          <w:lang w:val="es-CL"/>
        </w:rPr>
        <w:t xml:space="preserve">, ¿acaso puede decirse que no es objeto de amor? Por lo tanto, </w:t>
      </w:r>
      <w:r w:rsidR="009B27A0">
        <w:rPr>
          <w:rFonts w:ascii="Palatino Linotype" w:hAnsi="Palatino Linotype"/>
          <w:lang w:val="es-CL"/>
        </w:rPr>
        <w:lastRenderedPageBreak/>
        <w:t>¿qué cosa ama? Ciertamente, algo no puede ser amado, si no es conocido. Y en efecto, no ama estas tres s</w:t>
      </w:r>
      <w:r w:rsidR="00425564">
        <w:rPr>
          <w:rFonts w:ascii="Palatino Linotype" w:hAnsi="Palatino Linotype"/>
          <w:lang w:val="es-CL"/>
        </w:rPr>
        <w:t xml:space="preserve">ílabas, que ya conoce, </w:t>
      </w:r>
      <w:r w:rsidR="009B27A0">
        <w:rPr>
          <w:rFonts w:ascii="Palatino Linotype" w:hAnsi="Palatino Linotype"/>
          <w:lang w:val="es-CL"/>
        </w:rPr>
        <w:t xml:space="preserve">pues si en ellas ya ama esto, porque sabe que significan algo, </w:t>
      </w:r>
      <w:r w:rsidR="00425564">
        <w:rPr>
          <w:rFonts w:ascii="Palatino Linotype" w:hAnsi="Palatino Linotype"/>
          <w:lang w:val="es-CL"/>
        </w:rPr>
        <w:t>no se trata ahora de eso, ya que no es eso lo que ahora busca conocer. Pero investigamos qué ama en aquello que desea conocer, lo cual por cierto aun no lo conoce</w:t>
      </w:r>
      <w:r w:rsidR="00DC3BC3">
        <w:rPr>
          <w:rFonts w:ascii="Palatino Linotype" w:hAnsi="Palatino Linotype"/>
          <w:lang w:val="es-CL"/>
        </w:rPr>
        <w:t xml:space="preserve"> y por eso nos preguntamos sorprendidos por qué ama, dado que sabemos con certeza que no pued</w:t>
      </w:r>
      <w:r w:rsidR="00FF0C3D">
        <w:rPr>
          <w:rFonts w:ascii="Palatino Linotype" w:hAnsi="Palatino Linotype"/>
          <w:lang w:val="es-CL"/>
        </w:rPr>
        <w:t>e</w:t>
      </w:r>
      <w:r w:rsidR="00DC3BC3">
        <w:rPr>
          <w:rFonts w:ascii="Palatino Linotype" w:hAnsi="Palatino Linotype"/>
          <w:lang w:val="es-CL"/>
        </w:rPr>
        <w:t xml:space="preserve"> ser amado sino lo que es conocido.</w:t>
      </w:r>
    </w:p>
    <w:p w14:paraId="3C3DFC50" w14:textId="3911EF95" w:rsidR="00817727" w:rsidRDefault="00D6438D" w:rsidP="009C4DC5">
      <w:pPr>
        <w:ind w:firstLine="708"/>
        <w:jc w:val="both"/>
        <w:rPr>
          <w:rFonts w:ascii="Palatino Linotype" w:hAnsi="Palatino Linotype"/>
          <w:lang w:val="es-CL"/>
        </w:rPr>
      </w:pPr>
      <w:r>
        <w:rPr>
          <w:rFonts w:ascii="Palatino Linotype" w:hAnsi="Palatino Linotype"/>
          <w:lang w:val="es-CL"/>
        </w:rPr>
        <w:t>Por lo tanto, ¿por qué ama, sino porque conoce e intuye cuál es, en las razones de las cosas, la belleza del conocimiento</w:t>
      </w:r>
      <w:r w:rsidR="00B63361">
        <w:rPr>
          <w:rFonts w:ascii="Palatino Linotype" w:hAnsi="Palatino Linotype"/>
          <w:lang w:val="es-CL"/>
        </w:rPr>
        <w:t>,</w:t>
      </w:r>
      <w:r>
        <w:rPr>
          <w:rFonts w:ascii="Palatino Linotype" w:hAnsi="Palatino Linotype"/>
          <w:lang w:val="es-CL"/>
        </w:rPr>
        <w:t xml:space="preserve"> en el cual son contenidas l</w:t>
      </w:r>
      <w:r w:rsidR="00191060">
        <w:rPr>
          <w:rFonts w:ascii="Palatino Linotype" w:hAnsi="Palatino Linotype"/>
          <w:lang w:val="es-CL"/>
        </w:rPr>
        <w:t>as nociones de todos los signos</w:t>
      </w:r>
      <w:r>
        <w:rPr>
          <w:rFonts w:ascii="Palatino Linotype" w:hAnsi="Palatino Linotype"/>
          <w:lang w:val="es-CL"/>
        </w:rPr>
        <w:t xml:space="preserve"> y cuál es la utilidad que reside en aquella habilidad, con la cual la sociedad humana comunica los pensamientos, para</w:t>
      </w:r>
      <w:r w:rsidR="00ED31DE">
        <w:rPr>
          <w:rFonts w:ascii="Palatino Linotype" w:hAnsi="Palatino Linotype"/>
          <w:lang w:val="es-CL"/>
        </w:rPr>
        <w:t xml:space="preserve"> que</w:t>
      </w:r>
      <w:r>
        <w:rPr>
          <w:rFonts w:ascii="Palatino Linotype" w:hAnsi="Palatino Linotype"/>
          <w:lang w:val="es-CL"/>
        </w:rPr>
        <w:t xml:space="preserve"> los </w:t>
      </w:r>
      <w:r w:rsidR="00ED31DE">
        <w:rPr>
          <w:rFonts w:ascii="Palatino Linotype" w:hAnsi="Palatino Linotype"/>
          <w:lang w:val="es-CL"/>
        </w:rPr>
        <w:t xml:space="preserve">grupos humanos no </w:t>
      </w:r>
      <w:r w:rsidR="00E56C5D">
        <w:rPr>
          <w:rFonts w:ascii="Palatino Linotype" w:hAnsi="Palatino Linotype"/>
          <w:lang w:val="es-CL"/>
        </w:rPr>
        <w:t>sean</w:t>
      </w:r>
      <w:r w:rsidR="00ED31DE">
        <w:rPr>
          <w:rFonts w:ascii="Palatino Linotype" w:hAnsi="Palatino Linotype"/>
          <w:lang w:val="es-CL"/>
        </w:rPr>
        <w:t xml:space="preserve"> peores </w:t>
      </w:r>
      <w:r w:rsidR="00115EA3">
        <w:rPr>
          <w:rFonts w:ascii="Palatino Linotype" w:hAnsi="Palatino Linotype"/>
          <w:lang w:val="es-CL"/>
        </w:rPr>
        <w:t>por una cierta</w:t>
      </w:r>
      <w:r w:rsidR="00ED31DE">
        <w:rPr>
          <w:rFonts w:ascii="Palatino Linotype" w:hAnsi="Palatino Linotype"/>
          <w:lang w:val="es-CL"/>
        </w:rPr>
        <w:t xml:space="preserve"> soledad, si no intercambiaran sus pensamientos mediante el lenguaje</w:t>
      </w:r>
      <w:r w:rsidR="00191060">
        <w:rPr>
          <w:rFonts w:ascii="Palatino Linotype" w:hAnsi="Palatino Linotype"/>
          <w:lang w:val="es-CL"/>
        </w:rPr>
        <w:t>?</w:t>
      </w:r>
      <w:r w:rsidR="00ED31DE">
        <w:rPr>
          <w:rFonts w:ascii="Palatino Linotype" w:hAnsi="Palatino Linotype"/>
          <w:lang w:val="es-CL"/>
        </w:rPr>
        <w:t xml:space="preserve"> </w:t>
      </w:r>
      <w:r w:rsidR="00115EA3" w:rsidRPr="00B63361">
        <w:rPr>
          <w:rFonts w:ascii="Palatino Linotype" w:hAnsi="Palatino Linotype"/>
          <w:highlight w:val="yellow"/>
          <w:lang w:val="es-CL"/>
        </w:rPr>
        <w:t xml:space="preserve">Por lo tanto, el alma ve  y conoce y ama esta </w:t>
      </w:r>
      <w:r w:rsidR="00115EA3" w:rsidRPr="00B63361">
        <w:rPr>
          <w:rFonts w:ascii="Palatino Linotype" w:hAnsi="Palatino Linotype"/>
          <w:highlight w:val="green"/>
          <w:lang w:val="es-CL"/>
        </w:rPr>
        <w:t xml:space="preserve">forma </w:t>
      </w:r>
      <w:r w:rsidR="00115EA3" w:rsidRPr="00B63361">
        <w:rPr>
          <w:rFonts w:ascii="Palatino Linotype" w:hAnsi="Palatino Linotype"/>
          <w:highlight w:val="yellow"/>
          <w:lang w:val="es-CL"/>
        </w:rPr>
        <w:t>[</w:t>
      </w:r>
      <w:r w:rsidR="00115EA3" w:rsidRPr="00B63361">
        <w:rPr>
          <w:rFonts w:ascii="Palatino Linotype" w:hAnsi="Palatino Linotype"/>
          <w:i/>
          <w:highlight w:val="yellow"/>
          <w:lang w:val="es-CL"/>
        </w:rPr>
        <w:t>species</w:t>
      </w:r>
      <w:r w:rsidR="00115EA3" w:rsidRPr="00B63361">
        <w:rPr>
          <w:rFonts w:ascii="Palatino Linotype" w:hAnsi="Palatino Linotype"/>
          <w:highlight w:val="yellow"/>
          <w:lang w:val="es-CL"/>
        </w:rPr>
        <w:t>] bella y útil</w:t>
      </w:r>
      <w:r w:rsidR="00FF0C3D">
        <w:rPr>
          <w:rFonts w:ascii="Palatino Linotype" w:hAnsi="Palatino Linotype"/>
          <w:highlight w:val="yellow"/>
          <w:lang w:val="es-CL"/>
        </w:rPr>
        <w:t>,</w:t>
      </w:r>
      <w:r w:rsidR="00115EA3" w:rsidRPr="00B63361">
        <w:rPr>
          <w:rFonts w:ascii="Palatino Linotype" w:hAnsi="Palatino Linotype"/>
          <w:highlight w:val="yellow"/>
          <w:lang w:val="es-CL"/>
        </w:rPr>
        <w:t xml:space="preserve"> y </w:t>
      </w:r>
      <w:r w:rsidR="00B63361">
        <w:rPr>
          <w:rFonts w:ascii="Palatino Linotype" w:hAnsi="Palatino Linotype"/>
          <w:highlight w:val="yellow"/>
          <w:lang w:val="es-CL"/>
        </w:rPr>
        <w:t>quienquiera</w:t>
      </w:r>
      <w:r w:rsidR="00B63361" w:rsidRPr="00B63361">
        <w:rPr>
          <w:rFonts w:ascii="Palatino Linotype" w:hAnsi="Palatino Linotype"/>
          <w:highlight w:val="yellow"/>
          <w:lang w:val="es-CL"/>
        </w:rPr>
        <w:t xml:space="preserve">  que busca todo lo que ignora de la voces que tienen algún significado, </w:t>
      </w:r>
      <w:r w:rsidR="00115EA3" w:rsidRPr="00B63361">
        <w:rPr>
          <w:rFonts w:ascii="Palatino Linotype" w:hAnsi="Palatino Linotype"/>
          <w:highlight w:val="yellow"/>
          <w:lang w:val="es-CL"/>
        </w:rPr>
        <w:t xml:space="preserve">desea que </w:t>
      </w:r>
      <w:r w:rsidR="004A2179" w:rsidRPr="00B63361">
        <w:rPr>
          <w:rFonts w:ascii="Palatino Linotype" w:hAnsi="Palatino Linotype"/>
          <w:highlight w:val="yellow"/>
          <w:lang w:val="es-CL"/>
        </w:rPr>
        <w:t>la forma misma</w:t>
      </w:r>
      <w:r w:rsidR="00115EA3" w:rsidRPr="00B63361">
        <w:rPr>
          <w:rFonts w:ascii="Palatino Linotype" w:hAnsi="Palatino Linotype"/>
          <w:highlight w:val="yellow"/>
          <w:lang w:val="es-CL"/>
        </w:rPr>
        <w:t xml:space="preserve"> se perfeccione en</w:t>
      </w:r>
      <w:r w:rsidR="00B63361" w:rsidRPr="00B63361">
        <w:rPr>
          <w:rFonts w:ascii="Palatino Linotype" w:hAnsi="Palatino Linotype"/>
          <w:highlight w:val="yellow"/>
          <w:lang w:val="es-CL"/>
        </w:rPr>
        <w:t xml:space="preserve"> él, por </w:t>
      </w:r>
      <w:r w:rsidR="00B63361">
        <w:rPr>
          <w:rFonts w:ascii="Palatino Linotype" w:hAnsi="Palatino Linotype"/>
          <w:highlight w:val="yellow"/>
          <w:lang w:val="es-CL"/>
        </w:rPr>
        <w:t>cuanto puede</w:t>
      </w:r>
      <w:r w:rsidR="00B63361">
        <w:rPr>
          <w:rStyle w:val="Refdenotaalpie"/>
          <w:rFonts w:ascii="Palatino Linotype" w:hAnsi="Palatino Linotype"/>
          <w:highlight w:val="yellow"/>
          <w:lang w:val="es-CL"/>
        </w:rPr>
        <w:footnoteReference w:id="63"/>
      </w:r>
      <w:r w:rsidR="00B63361">
        <w:rPr>
          <w:rFonts w:ascii="Palatino Linotype" w:hAnsi="Palatino Linotype"/>
          <w:lang w:val="es-CL"/>
        </w:rPr>
        <w:t xml:space="preserve">. En efecto, una cosa es ver </w:t>
      </w:r>
      <w:r w:rsidR="008759A3">
        <w:rPr>
          <w:rFonts w:ascii="Palatino Linotype" w:hAnsi="Palatino Linotype"/>
          <w:lang w:val="es-CL"/>
        </w:rPr>
        <w:t>la belleza de esta forma en la luz de la verdad</w:t>
      </w:r>
      <w:r w:rsidR="008759A3">
        <w:rPr>
          <w:rStyle w:val="Refdenotaalpie"/>
          <w:rFonts w:ascii="Palatino Linotype" w:hAnsi="Palatino Linotype"/>
          <w:lang w:val="es-CL"/>
        </w:rPr>
        <w:footnoteReference w:id="64"/>
      </w:r>
      <w:r w:rsidR="008759A3">
        <w:rPr>
          <w:rFonts w:ascii="Palatino Linotype" w:hAnsi="Palatino Linotype"/>
          <w:lang w:val="es-CL"/>
        </w:rPr>
        <w:t>, otra cosa es aquello que desea en su facultad. Contempla, pues, en la luz de la verdad cuán grande y cuán bueno sea entender y hablar las lenguas de todos los pueblos</w:t>
      </w:r>
      <w:r w:rsidR="00115EA3">
        <w:rPr>
          <w:rFonts w:ascii="Palatino Linotype" w:hAnsi="Palatino Linotype"/>
          <w:lang w:val="es-CL"/>
        </w:rPr>
        <w:t xml:space="preserve"> </w:t>
      </w:r>
      <w:r w:rsidR="008759A3">
        <w:rPr>
          <w:rFonts w:ascii="Palatino Linotype" w:hAnsi="Palatino Linotype"/>
          <w:lang w:val="es-CL"/>
        </w:rPr>
        <w:t>y no escuchar ninguna como</w:t>
      </w:r>
      <w:r w:rsidR="00BD286E">
        <w:rPr>
          <w:rFonts w:ascii="Palatino Linotype" w:hAnsi="Palatino Linotype"/>
          <w:lang w:val="es-CL"/>
        </w:rPr>
        <w:t xml:space="preserve"> </w:t>
      </w:r>
      <w:r w:rsidR="008759A3">
        <w:rPr>
          <w:rFonts w:ascii="Palatino Linotype" w:hAnsi="Palatino Linotype"/>
          <w:lang w:val="es-CL"/>
        </w:rPr>
        <w:t xml:space="preserve"> extranjera, y </w:t>
      </w:r>
      <w:r w:rsidR="00BD286E">
        <w:rPr>
          <w:rFonts w:ascii="Palatino Linotype" w:hAnsi="Palatino Linotype"/>
          <w:lang w:val="es-CL"/>
        </w:rPr>
        <w:t>no ser</w:t>
      </w:r>
      <w:r w:rsidR="008759A3">
        <w:rPr>
          <w:rFonts w:ascii="Palatino Linotype" w:hAnsi="Palatino Linotype"/>
          <w:lang w:val="es-CL"/>
        </w:rPr>
        <w:t xml:space="preserve"> escuchad</w:t>
      </w:r>
      <w:r w:rsidR="00BD286E">
        <w:rPr>
          <w:rFonts w:ascii="Palatino Linotype" w:hAnsi="Palatino Linotype"/>
          <w:lang w:val="es-CL"/>
        </w:rPr>
        <w:t>o</w:t>
      </w:r>
      <w:r w:rsidR="008759A3">
        <w:rPr>
          <w:rFonts w:ascii="Palatino Linotype" w:hAnsi="Palatino Linotype"/>
          <w:lang w:val="es-CL"/>
        </w:rPr>
        <w:t xml:space="preserve"> por nadie como tal. </w:t>
      </w:r>
      <w:r w:rsidR="00BD286E">
        <w:rPr>
          <w:rFonts w:ascii="Palatino Linotype" w:hAnsi="Palatino Linotype"/>
          <w:lang w:val="es-CL"/>
        </w:rPr>
        <w:t>La belleza de esta noción ya es vista por el pensamiento y se ama una cosa conocida</w:t>
      </w:r>
      <w:r w:rsidR="00160C95">
        <w:rPr>
          <w:rFonts w:ascii="Palatino Linotype" w:hAnsi="Palatino Linotype"/>
          <w:lang w:val="es-CL"/>
        </w:rPr>
        <w:t xml:space="preserve">, que de tal manera se percibe e inflama los deseos de los que aprenden, y estos deseos </w:t>
      </w:r>
      <w:r w:rsidR="005E2588">
        <w:rPr>
          <w:rFonts w:ascii="Palatino Linotype" w:hAnsi="Palatino Linotype"/>
          <w:lang w:val="es-CL"/>
        </w:rPr>
        <w:t>son atraídos</w:t>
      </w:r>
      <w:r w:rsidR="00160C95">
        <w:rPr>
          <w:rFonts w:ascii="Palatino Linotype" w:hAnsi="Palatino Linotype"/>
          <w:lang w:val="es-CL"/>
        </w:rPr>
        <w:t xml:space="preserve"> en torno a ella</w:t>
      </w:r>
      <w:r w:rsidR="005E2588">
        <w:rPr>
          <w:rFonts w:ascii="Palatino Linotype" w:hAnsi="Palatino Linotype"/>
          <w:lang w:val="es-CL"/>
        </w:rPr>
        <w:t xml:space="preserve"> y anhelan a ella en todo trabajo que emprenden para conseguir una tal habilidad, para poder alcanzar con la práctica, lo que preconocen con la razón; y cuanto más uno se acerca en la esperanza a esta habilidad, tanto más arde en su amor.</w:t>
      </w:r>
      <w:r w:rsidR="00EC26B1">
        <w:rPr>
          <w:rFonts w:ascii="Palatino Linotype" w:hAnsi="Palatino Linotype"/>
          <w:lang w:val="es-CL"/>
        </w:rPr>
        <w:t xml:space="preserve"> Por cierto, se desean con mayor intensidad aquellos conocimientos, que no se pierde la esperanza de poder comprender. Pues, quien no tiene esperanza de alcanzar alguna cosa, o bien la ama de manera tibia, o no la ama en </w:t>
      </w:r>
      <w:r w:rsidR="00EC26B1">
        <w:rPr>
          <w:rFonts w:ascii="Palatino Linotype" w:hAnsi="Palatino Linotype"/>
          <w:lang w:val="es-CL"/>
        </w:rPr>
        <w:lastRenderedPageBreak/>
        <w:t xml:space="preserve">absoluto, aunque vea </w:t>
      </w:r>
      <w:r w:rsidR="000B0DB9">
        <w:rPr>
          <w:rFonts w:ascii="Palatino Linotype" w:hAnsi="Palatino Linotype"/>
          <w:lang w:val="es-CL"/>
        </w:rPr>
        <w:t xml:space="preserve">cuán bella es. Por lo cual, dado que casi nadie tiene esperanza de adquirir el conocimiento de todas las lenguas, cada uno se esfuerza sobre todo por conocer la de su pueblo. </w:t>
      </w:r>
      <w:r w:rsidR="00473EFA">
        <w:rPr>
          <w:rFonts w:ascii="Palatino Linotype" w:hAnsi="Palatino Linotype"/>
          <w:lang w:val="es-CL"/>
        </w:rPr>
        <w:t xml:space="preserve">Pues, incluso si uno siente que no es capaz </w:t>
      </w:r>
      <w:r w:rsidR="00BD6527">
        <w:rPr>
          <w:rFonts w:ascii="Palatino Linotype" w:hAnsi="Palatino Linotype"/>
          <w:lang w:val="es-CL"/>
        </w:rPr>
        <w:t>de</w:t>
      </w:r>
      <w:r w:rsidR="00473EFA">
        <w:rPr>
          <w:rFonts w:ascii="Palatino Linotype" w:hAnsi="Palatino Linotype"/>
          <w:lang w:val="es-CL"/>
        </w:rPr>
        <w:t xml:space="preserve"> comprenderla perfectamente, sin embargo, nadie es tan </w:t>
      </w:r>
      <w:r w:rsidR="001F1088">
        <w:rPr>
          <w:rFonts w:ascii="Palatino Linotype" w:hAnsi="Palatino Linotype"/>
          <w:lang w:val="es-CL"/>
        </w:rPr>
        <w:t>poco curioso</w:t>
      </w:r>
      <w:r w:rsidR="00E84B88">
        <w:rPr>
          <w:rFonts w:ascii="Palatino Linotype" w:hAnsi="Palatino Linotype"/>
          <w:lang w:val="es-CL"/>
        </w:rPr>
        <w:t xml:space="preserve"> de este conocimiento que</w:t>
      </w:r>
      <w:r w:rsidR="001F1088">
        <w:rPr>
          <w:rFonts w:ascii="Palatino Linotype" w:hAnsi="Palatino Linotype"/>
          <w:lang w:val="es-CL"/>
        </w:rPr>
        <w:t>,</w:t>
      </w:r>
      <w:r w:rsidR="00E84B88">
        <w:rPr>
          <w:rFonts w:ascii="Palatino Linotype" w:hAnsi="Palatino Linotype"/>
          <w:lang w:val="es-CL"/>
        </w:rPr>
        <w:t xml:space="preserve"> al escuc</w:t>
      </w:r>
      <w:r w:rsidR="001F1088">
        <w:rPr>
          <w:rFonts w:ascii="Palatino Linotype" w:hAnsi="Palatino Linotype"/>
          <w:lang w:val="es-CL"/>
        </w:rPr>
        <w:t>har una palabra desconocida,</w:t>
      </w:r>
      <w:r w:rsidR="00E84B88">
        <w:rPr>
          <w:rFonts w:ascii="Palatino Linotype" w:hAnsi="Palatino Linotype"/>
          <w:lang w:val="es-CL"/>
        </w:rPr>
        <w:t xml:space="preserve"> no quiera saber qué significa y, si puede, </w:t>
      </w:r>
      <w:r w:rsidR="001F1088">
        <w:rPr>
          <w:rFonts w:ascii="Palatino Linotype" w:hAnsi="Palatino Linotype"/>
          <w:lang w:val="es-CL"/>
        </w:rPr>
        <w:t xml:space="preserve">no </w:t>
      </w:r>
      <w:r w:rsidR="00E84B88">
        <w:rPr>
          <w:rFonts w:ascii="Palatino Linotype" w:hAnsi="Palatino Linotype"/>
          <w:lang w:val="es-CL"/>
        </w:rPr>
        <w:t>lo investigue y lo aprenda</w:t>
      </w:r>
      <w:r w:rsidR="001F1088">
        <w:rPr>
          <w:rFonts w:ascii="Palatino Linotype" w:hAnsi="Palatino Linotype"/>
          <w:lang w:val="es-CL"/>
        </w:rPr>
        <w:t>.</w:t>
      </w:r>
      <w:r w:rsidR="005E33A1">
        <w:rPr>
          <w:rFonts w:ascii="Palatino Linotype" w:hAnsi="Palatino Linotype"/>
          <w:lang w:val="es-CL"/>
        </w:rPr>
        <w:t xml:space="preserve"> Mientras lo busca, por cierto está en el deseo de aprender y parece amar una cosa desconocida, pero no es así. En efecto, aquella forma [inteligible] </w:t>
      </w:r>
      <w:r w:rsidR="00C033EF">
        <w:rPr>
          <w:rFonts w:ascii="Palatino Linotype" w:hAnsi="Palatino Linotype"/>
          <w:lang w:val="es-CL"/>
        </w:rPr>
        <w:t xml:space="preserve">que es conocida y pensada, </w:t>
      </w:r>
      <w:r w:rsidR="005E33A1">
        <w:rPr>
          <w:rFonts w:ascii="Palatino Linotype" w:hAnsi="Palatino Linotype"/>
          <w:lang w:val="es-CL"/>
        </w:rPr>
        <w:t>toca el alma</w:t>
      </w:r>
      <w:r w:rsidR="00CD5E20">
        <w:rPr>
          <w:rFonts w:ascii="Palatino Linotype" w:hAnsi="Palatino Linotype"/>
          <w:lang w:val="es-CL"/>
        </w:rPr>
        <w:t>:</w:t>
      </w:r>
      <w:r w:rsidR="00C033EF">
        <w:rPr>
          <w:rFonts w:ascii="Palatino Linotype" w:hAnsi="Palatino Linotype"/>
          <w:lang w:val="es-CL"/>
        </w:rPr>
        <w:t xml:space="preserve"> es decir</w:t>
      </w:r>
      <w:r w:rsidR="00CD5E20">
        <w:rPr>
          <w:rFonts w:ascii="Palatino Linotype" w:hAnsi="Palatino Linotype"/>
          <w:lang w:val="es-CL"/>
        </w:rPr>
        <w:t>,</w:t>
      </w:r>
      <w:r w:rsidR="00C033EF">
        <w:rPr>
          <w:rFonts w:ascii="Palatino Linotype" w:hAnsi="Palatino Linotype"/>
          <w:lang w:val="es-CL"/>
        </w:rPr>
        <w:t xml:space="preserve"> aquella forma en la cual brilla la belleza de la asociación de las almas mediante las palabras que se escuchan y se responden, y con ella enciende de deseo al que busca lo que ignora, sí, pero intuye y ama la forma conocida a la cual eso pertenece.  </w:t>
      </w:r>
      <w:r w:rsidR="00CD5E20">
        <w:rPr>
          <w:rFonts w:ascii="Palatino Linotype" w:hAnsi="Palatino Linotype"/>
          <w:lang w:val="es-CL"/>
        </w:rPr>
        <w:t xml:space="preserve">Por lo tanto, si al que investiga, por ejemplo qué significa </w:t>
      </w:r>
      <w:r w:rsidR="00CD5E20" w:rsidRPr="00CD5E20">
        <w:rPr>
          <w:rFonts w:ascii="Palatino Linotype" w:hAnsi="Palatino Linotype"/>
          <w:i/>
          <w:lang w:val="es-CL"/>
        </w:rPr>
        <w:t>chupilca</w:t>
      </w:r>
      <w:r w:rsidR="00CD5E20">
        <w:rPr>
          <w:rFonts w:ascii="Palatino Linotype" w:hAnsi="Palatino Linotype"/>
          <w:lang w:val="es-CL"/>
        </w:rPr>
        <w:t xml:space="preserve"> (esta palabra, en efecto, había puesto como ejemplo) se le dijera: ‘¿qué te importa?’, responderá: ‘no sea que escuche al que lo diga, y no no lo entienda, o quizás en alguna parte lo lea y no sepa lo que el autor quiere decir’. ¿Quién, finalmente le dirá: ‘no quieras entender lo que escuchas; no quieras entender lo que lees’? Pues casi para todas las almas racionales es evidente la belleza de este arte, con la cual</w:t>
      </w:r>
      <w:r w:rsidR="00C26ABD">
        <w:rPr>
          <w:rFonts w:ascii="Palatino Linotype" w:hAnsi="Palatino Linotype"/>
          <w:lang w:val="es-CL"/>
        </w:rPr>
        <w:t xml:space="preserve"> se conocen por la enunciación de las voces significativas los pensamientos intercambiados por los hombres: por eso se trata de una belleza conocida y </w:t>
      </w:r>
      <w:r w:rsidR="00CA2CE8">
        <w:rPr>
          <w:rFonts w:ascii="Palatino Linotype" w:hAnsi="Palatino Linotype"/>
          <w:lang w:val="es-CL"/>
        </w:rPr>
        <w:t>siendo amada porque es conocida</w:t>
      </w:r>
      <w:r w:rsidR="00C26ABD">
        <w:rPr>
          <w:rFonts w:ascii="Palatino Linotype" w:hAnsi="Palatino Linotype"/>
          <w:lang w:val="es-CL"/>
        </w:rPr>
        <w:t xml:space="preserve">, se investiga estudiosamente aquella palabra desconocida. </w:t>
      </w:r>
      <w:r w:rsidR="00CA2CE8">
        <w:rPr>
          <w:rFonts w:ascii="Palatino Linotype" w:hAnsi="Palatino Linotype"/>
          <w:lang w:val="es-CL"/>
        </w:rPr>
        <w:t xml:space="preserve">Por lo tanto, cuando escuche y conozca que </w:t>
      </w:r>
      <w:r w:rsidR="00CA2CE8" w:rsidRPr="00CA2CE8">
        <w:rPr>
          <w:rFonts w:ascii="Palatino Linotype" w:hAnsi="Palatino Linotype"/>
          <w:i/>
          <w:lang w:val="es-CL"/>
        </w:rPr>
        <w:t>chupilca</w:t>
      </w:r>
      <w:r w:rsidR="00CA2CE8">
        <w:rPr>
          <w:rFonts w:ascii="Palatino Linotype" w:hAnsi="Palatino Linotype"/>
          <w:lang w:val="es-CL"/>
        </w:rPr>
        <w:t xml:space="preserve"> llamaban los antiguos un brebaje alcólico, pero ya este vocablo ha desaparecido del uso actual, quizás lo estimará necesario para [entender] algunos libros de los antiguos. Pero si considera </w:t>
      </w:r>
      <w:r w:rsidR="00233077">
        <w:rPr>
          <w:rFonts w:ascii="Palatino Linotype" w:hAnsi="Palatino Linotype"/>
          <w:lang w:val="es-CL"/>
        </w:rPr>
        <w:t xml:space="preserve">también </w:t>
      </w:r>
      <w:r w:rsidR="00CA2CE8">
        <w:rPr>
          <w:rFonts w:ascii="Palatino Linotype" w:hAnsi="Palatino Linotype"/>
          <w:lang w:val="es-CL"/>
        </w:rPr>
        <w:t xml:space="preserve">aquellos libros innecesarios, quizás no </w:t>
      </w:r>
      <w:r w:rsidR="00233077">
        <w:rPr>
          <w:rFonts w:ascii="Palatino Linotype" w:hAnsi="Palatino Linotype"/>
          <w:lang w:val="es-CL"/>
        </w:rPr>
        <w:t>lo estime digno de entregarse</w:t>
      </w:r>
      <w:r w:rsidR="00CA2CE8">
        <w:rPr>
          <w:rFonts w:ascii="Palatino Linotype" w:hAnsi="Palatino Linotype"/>
          <w:lang w:val="es-CL"/>
        </w:rPr>
        <w:t xml:space="preserve"> a la memoria, porque ve </w:t>
      </w:r>
      <w:r w:rsidR="00233077">
        <w:rPr>
          <w:rFonts w:ascii="Palatino Linotype" w:hAnsi="Palatino Linotype"/>
          <w:lang w:val="es-CL"/>
        </w:rPr>
        <w:t>que no pertenece</w:t>
      </w:r>
      <w:r w:rsidR="00CA2CE8">
        <w:rPr>
          <w:rFonts w:ascii="Palatino Linotype" w:hAnsi="Palatino Linotype"/>
          <w:lang w:val="es-CL"/>
        </w:rPr>
        <w:t xml:space="preserve"> a aquella clase de materia que</w:t>
      </w:r>
      <w:r w:rsidR="00BD319C">
        <w:rPr>
          <w:rFonts w:ascii="Palatino Linotype" w:hAnsi="Palatino Linotype"/>
          <w:lang w:val="es-CL"/>
        </w:rPr>
        <w:t xml:space="preserve">, como conocida, </w:t>
      </w:r>
      <w:r w:rsidR="00233077">
        <w:rPr>
          <w:rFonts w:ascii="Palatino Linotype" w:hAnsi="Palatino Linotype"/>
          <w:lang w:val="es-CL"/>
        </w:rPr>
        <w:t xml:space="preserve"> </w:t>
      </w:r>
      <w:r w:rsidR="00BD319C">
        <w:rPr>
          <w:rFonts w:ascii="Palatino Linotype" w:hAnsi="Palatino Linotype"/>
          <w:lang w:val="es-CL"/>
        </w:rPr>
        <w:t>percibe</w:t>
      </w:r>
      <w:r w:rsidR="00233077">
        <w:rPr>
          <w:rFonts w:ascii="Palatino Linotype" w:hAnsi="Palatino Linotype"/>
          <w:lang w:val="es-CL"/>
        </w:rPr>
        <w:t xml:space="preserve"> con</w:t>
      </w:r>
      <w:r w:rsidR="00CA2CE8">
        <w:rPr>
          <w:rFonts w:ascii="Palatino Linotype" w:hAnsi="Palatino Linotype"/>
          <w:lang w:val="es-CL"/>
        </w:rPr>
        <w:t xml:space="preserve"> la mente</w:t>
      </w:r>
      <w:r w:rsidR="00BD319C">
        <w:rPr>
          <w:rFonts w:ascii="Palatino Linotype" w:hAnsi="Palatino Linotype"/>
          <w:lang w:val="es-CL"/>
        </w:rPr>
        <w:t xml:space="preserve"> </w:t>
      </w:r>
      <w:r w:rsidR="00CA2CE8">
        <w:rPr>
          <w:rFonts w:ascii="Palatino Linotype" w:hAnsi="Palatino Linotype"/>
          <w:lang w:val="es-CL"/>
        </w:rPr>
        <w:t>y ama</w:t>
      </w:r>
      <w:r w:rsidR="00DB2EEC">
        <w:rPr>
          <w:rFonts w:ascii="Palatino Linotype" w:hAnsi="Palatino Linotype"/>
          <w:lang w:val="es-CL"/>
        </w:rPr>
        <w:t>.</w:t>
      </w:r>
    </w:p>
    <w:p w14:paraId="0121D504" w14:textId="439F3723" w:rsidR="00C3131E" w:rsidRDefault="00C3131E" w:rsidP="009C4DC5">
      <w:pPr>
        <w:ind w:firstLine="708"/>
        <w:jc w:val="both"/>
        <w:rPr>
          <w:rFonts w:ascii="Palatino Linotype" w:hAnsi="Palatino Linotype"/>
          <w:lang w:val="es-CL"/>
        </w:rPr>
      </w:pPr>
    </w:p>
    <w:p w14:paraId="49A83C82" w14:textId="35A7EF55" w:rsidR="00DE0F36" w:rsidRDefault="00BD6527" w:rsidP="009C4DC5">
      <w:pPr>
        <w:ind w:firstLine="708"/>
        <w:jc w:val="both"/>
        <w:rPr>
          <w:rFonts w:ascii="Palatino Linotype" w:hAnsi="Palatino Linotype"/>
          <w:lang w:val="es-CL"/>
        </w:rPr>
      </w:pPr>
      <w:r>
        <w:rPr>
          <w:rFonts w:ascii="Palatino Linotype" w:hAnsi="Palatino Linotype"/>
          <w:b/>
          <w:lang w:val="es-CL"/>
        </w:rPr>
        <w:t>i,</w:t>
      </w:r>
      <w:r w:rsidR="00C3131E" w:rsidRPr="00C3131E">
        <w:rPr>
          <w:rFonts w:ascii="Palatino Linotype" w:hAnsi="Palatino Linotype"/>
          <w:b/>
          <w:lang w:val="es-CL"/>
        </w:rPr>
        <w:t>3.</w:t>
      </w:r>
      <w:r w:rsidR="00C3131E">
        <w:rPr>
          <w:rFonts w:ascii="Palatino Linotype" w:hAnsi="Palatino Linotype"/>
          <w:b/>
          <w:lang w:val="es-CL"/>
        </w:rPr>
        <w:t xml:space="preserve"> </w:t>
      </w:r>
      <w:r w:rsidR="00C3131E" w:rsidRPr="00C3131E">
        <w:rPr>
          <w:rFonts w:ascii="Palatino Linotype" w:hAnsi="Palatino Linotype"/>
          <w:lang w:val="es-CL"/>
        </w:rPr>
        <w:t>Por lo cual</w:t>
      </w:r>
      <w:r w:rsidR="00C3131E">
        <w:rPr>
          <w:rFonts w:ascii="Palatino Linotype" w:hAnsi="Palatino Linotype"/>
          <w:lang w:val="es-CL"/>
        </w:rPr>
        <w:t xml:space="preserve">, todo amor del alma que desea, es decir, que quiere conocer lo que ignora, no es amor de aquella cosa que desconoce, sino de aquella que conoce, a causa de la cual quiere conocer lo que desconoce. O bien, si </w:t>
      </w:r>
      <w:r w:rsidR="00C3131E">
        <w:rPr>
          <w:rFonts w:ascii="Palatino Linotype" w:hAnsi="Palatino Linotype"/>
          <w:lang w:val="es-CL"/>
        </w:rPr>
        <w:lastRenderedPageBreak/>
        <w:t xml:space="preserve">es tan curioso que, no por alguna causa conocida, sino que es aferrado por el puro amor de conocer lo desconocido, este </w:t>
      </w:r>
      <w:r w:rsidR="00C3131E" w:rsidRPr="00412FD7">
        <w:rPr>
          <w:rFonts w:ascii="Palatino Linotype" w:hAnsi="Palatino Linotype"/>
          <w:i/>
          <w:iCs/>
          <w:lang w:val="es-CL"/>
        </w:rPr>
        <w:t>curioso</w:t>
      </w:r>
      <w:r w:rsidR="00C3131E">
        <w:rPr>
          <w:rFonts w:ascii="Palatino Linotype" w:hAnsi="Palatino Linotype"/>
          <w:lang w:val="es-CL"/>
        </w:rPr>
        <w:t xml:space="preserve">, ciertamente, ha de ser distinguido del calificativo de </w:t>
      </w:r>
      <w:r w:rsidR="00C3131E" w:rsidRPr="00412FD7">
        <w:rPr>
          <w:rFonts w:ascii="Palatino Linotype" w:hAnsi="Palatino Linotype"/>
          <w:i/>
          <w:iCs/>
          <w:lang w:val="es-CL"/>
        </w:rPr>
        <w:t>estudioso</w:t>
      </w:r>
      <w:r w:rsidR="00C3131E">
        <w:rPr>
          <w:rFonts w:ascii="Palatino Linotype" w:hAnsi="Palatino Linotype"/>
          <w:lang w:val="es-CL"/>
        </w:rPr>
        <w:t>; sin embargo, tampoco él ama lo desconocido, al contrario, más apropiadamente se dice que ‘odia lo desconocido’, que quiere eliminar, dado que quiere conocerlo todo.</w:t>
      </w:r>
      <w:r w:rsidR="002D324A">
        <w:rPr>
          <w:rFonts w:ascii="Palatino Linotype" w:hAnsi="Palatino Linotype"/>
          <w:lang w:val="es-CL"/>
        </w:rPr>
        <w:t xml:space="preserve"> Pero, para que nadie nos dirija una cuestión más difícil</w:t>
      </w:r>
      <w:r w:rsidR="00CC6A6E">
        <w:rPr>
          <w:rFonts w:ascii="Palatino Linotype" w:hAnsi="Palatino Linotype"/>
          <w:lang w:val="es-CL"/>
        </w:rPr>
        <w:t>,</w:t>
      </w:r>
      <w:r w:rsidR="002D324A">
        <w:rPr>
          <w:rFonts w:ascii="Palatino Linotype" w:hAnsi="Palatino Linotype"/>
          <w:lang w:val="es-CL"/>
        </w:rPr>
        <w:t xml:space="preserve"> afirmando que</w:t>
      </w:r>
      <w:r w:rsidR="00412FD7">
        <w:rPr>
          <w:rFonts w:ascii="Palatino Linotype" w:hAnsi="Palatino Linotype"/>
          <w:lang w:val="es-CL"/>
        </w:rPr>
        <w:t>,</w:t>
      </w:r>
      <w:r w:rsidR="002D324A">
        <w:rPr>
          <w:rFonts w:ascii="Palatino Linotype" w:hAnsi="Palatino Linotype"/>
          <w:lang w:val="es-CL"/>
        </w:rPr>
        <w:t xml:space="preserve"> tal como alguien no puede odiar lo que conoce, así no puede amar lo que desconoce, no resistimos a lo verdadero, pero hay que entender que no se dice esto mismo cuando se dice: ‘ama saber lo desconocido’, que si se dijera ‘ama lo desconocido’; pues eso puede ocurrir, que uno ame saber lo desconocido, pero que ame lo desconocido, no puede ser.</w:t>
      </w:r>
      <w:r w:rsidR="00CC6A6E">
        <w:rPr>
          <w:rFonts w:ascii="Palatino Linotype" w:hAnsi="Palatino Linotype"/>
          <w:lang w:val="es-CL"/>
        </w:rPr>
        <w:t xml:space="preserve"> En efecto, no en vano ahí está dicho ’saber’, puesto que quien ama conocer las cosas desconocidas no ama las cosas desconocidas misma</w:t>
      </w:r>
      <w:r w:rsidR="00720090">
        <w:rPr>
          <w:rFonts w:ascii="Palatino Linotype" w:hAnsi="Palatino Linotype"/>
          <w:lang w:val="es-CL"/>
        </w:rPr>
        <w:t>s</w:t>
      </w:r>
      <w:r w:rsidR="00CC6A6E">
        <w:rPr>
          <w:rFonts w:ascii="Palatino Linotype" w:hAnsi="Palatino Linotype"/>
          <w:lang w:val="es-CL"/>
        </w:rPr>
        <w:t xml:space="preserve">, sino el mismo saber. Y si no tuviera conocimiento de eso, no podría decir con confianza </w:t>
      </w:r>
      <w:r w:rsidR="00DE0F36">
        <w:rPr>
          <w:rFonts w:ascii="Palatino Linotype" w:hAnsi="Palatino Linotype"/>
          <w:lang w:val="es-CL"/>
        </w:rPr>
        <w:t>ni que conoce cualquier cosa, ni que no la conoce. Pues no solo quien dice ‘sé’ y dice la verdad, es necesario que sepa qué es saber; sino también el que dice ‘no sé’ y dice la verdad con confianza, y sabe que dice la verdad, ciertamente sabe qué es ‘saber’, puesto que distingue al que conoce del que no conoce, cuando, mirándose a sí mismo verazmente dice ‘no sé’. Y cuando sabe eso, que dice la verdad, ¿de dónde lo sabría, si no supiera qué es ‘saber’?</w:t>
      </w:r>
    </w:p>
    <w:p w14:paraId="7B1A996C" w14:textId="77777777" w:rsidR="00DE0F36" w:rsidRDefault="00DE0F36" w:rsidP="009C4DC5">
      <w:pPr>
        <w:ind w:firstLine="708"/>
        <w:jc w:val="both"/>
        <w:rPr>
          <w:rFonts w:ascii="Palatino Linotype" w:hAnsi="Palatino Linotype"/>
          <w:lang w:val="es-CL"/>
        </w:rPr>
      </w:pPr>
    </w:p>
    <w:p w14:paraId="006F419F" w14:textId="1472C2F6" w:rsidR="005E6D4E" w:rsidRDefault="00DE0F36" w:rsidP="009C4DC5">
      <w:pPr>
        <w:ind w:firstLine="708"/>
        <w:jc w:val="both"/>
        <w:rPr>
          <w:rFonts w:ascii="Palatino Linotype" w:hAnsi="Palatino Linotype"/>
          <w:lang w:val="es-CL"/>
        </w:rPr>
      </w:pPr>
      <w:r w:rsidRPr="00DE0F36">
        <w:rPr>
          <w:rFonts w:ascii="Palatino Linotype" w:hAnsi="Palatino Linotype"/>
          <w:b/>
          <w:lang w:val="es-CL"/>
        </w:rPr>
        <w:t>ii.4</w:t>
      </w:r>
      <w:r w:rsidRPr="00DE0F36">
        <w:rPr>
          <w:rFonts w:ascii="Palatino Linotype" w:hAnsi="Palatino Linotype"/>
          <w:lang w:val="es-CL"/>
        </w:rPr>
        <w:t>. Así pues, cualquier estudioso, cualquier curioso</w:t>
      </w:r>
      <w:r w:rsidR="00720090">
        <w:rPr>
          <w:rFonts w:ascii="Palatino Linotype" w:hAnsi="Palatino Linotype"/>
          <w:lang w:val="es-CL"/>
        </w:rPr>
        <w:t>,</w:t>
      </w:r>
      <w:r w:rsidRPr="00DE0F36">
        <w:rPr>
          <w:rFonts w:ascii="Palatino Linotype" w:hAnsi="Palatino Linotype"/>
          <w:lang w:val="es-CL"/>
        </w:rPr>
        <w:t xml:space="preserve"> no ama lo desconocido, aun cuando con </w:t>
      </w:r>
      <w:r>
        <w:rPr>
          <w:rFonts w:ascii="Palatino Linotype" w:hAnsi="Palatino Linotype"/>
          <w:lang w:val="es-CL"/>
        </w:rPr>
        <w:t xml:space="preserve">ardentísimo deseo, se empeña en saber lo que desconoce. En efecto, o bien </w:t>
      </w:r>
      <w:r w:rsidR="00E004DB">
        <w:rPr>
          <w:rFonts w:ascii="Palatino Linotype" w:hAnsi="Palatino Linotype"/>
          <w:lang w:val="es-CL"/>
        </w:rPr>
        <w:t>ya conoce en cuanto al género aquello que ama, y desea conocer aquello también en alguna cosa particular, o en algunas cosas particulares que</w:t>
      </w:r>
      <w:r w:rsidR="00396B36">
        <w:rPr>
          <w:rFonts w:ascii="Palatino Linotype" w:hAnsi="Palatino Linotype"/>
          <w:lang w:val="es-CL"/>
        </w:rPr>
        <w:t>,</w:t>
      </w:r>
      <w:r w:rsidR="00E004DB">
        <w:rPr>
          <w:rFonts w:ascii="Palatino Linotype" w:hAnsi="Palatino Linotype"/>
          <w:lang w:val="es-CL"/>
        </w:rPr>
        <w:t xml:space="preserve"> todavía sin conocerlas</w:t>
      </w:r>
      <w:r w:rsidR="00396B36">
        <w:rPr>
          <w:rFonts w:ascii="Palatino Linotype" w:hAnsi="Palatino Linotype"/>
          <w:lang w:val="es-CL"/>
        </w:rPr>
        <w:t>,</w:t>
      </w:r>
      <w:r w:rsidR="00E004DB">
        <w:rPr>
          <w:rFonts w:ascii="Palatino Linotype" w:hAnsi="Palatino Linotype"/>
          <w:lang w:val="es-CL"/>
        </w:rPr>
        <w:t xml:space="preserve"> quizás escucha alabar, e imagina en el alma una forma con la cual es estimulado al amor. Pues, ¿de dónde la imagina, si no es de las cosas que ya conocía? Sin embargo si habrá encontrado aquella cosa alabada diferente de aquella forma imaginada en el alma y muy conocida en su pensamiento, quizás no la amará</w:t>
      </w:r>
      <w:r w:rsidR="00A047AD">
        <w:rPr>
          <w:rFonts w:ascii="Palatino Linotype" w:hAnsi="Palatino Linotype"/>
          <w:lang w:val="es-CL"/>
        </w:rPr>
        <w:t>; y, si la amará, empezará a amarla a partir de aquel momento en que la conoció. Poco antes, ciertamente, era otra cosa la que era amada, la que el alma, imaginándola</w:t>
      </w:r>
      <w:r w:rsidR="00720090">
        <w:rPr>
          <w:rFonts w:ascii="Palatino Linotype" w:hAnsi="Palatino Linotype"/>
          <w:lang w:val="es-CL"/>
        </w:rPr>
        <w:t>,</w:t>
      </w:r>
      <w:r w:rsidR="00A047AD">
        <w:rPr>
          <w:rFonts w:ascii="Palatino Linotype" w:hAnsi="Palatino Linotype"/>
          <w:lang w:val="es-CL"/>
        </w:rPr>
        <w:t xml:space="preserve"> se </w:t>
      </w:r>
      <w:r w:rsidR="00A047AD">
        <w:rPr>
          <w:rFonts w:ascii="Palatino Linotype" w:hAnsi="Palatino Linotype"/>
          <w:lang w:val="es-CL"/>
        </w:rPr>
        <w:lastRenderedPageBreak/>
        <w:t xml:space="preserve">había acostumbrado a presentar a sí misma. En cambio, si la encontrara semejante a aquella forma que la fama había pregonado, a la cual pueda decir verdaderamente: ‘ya te amaba’, entonces tampoco, ciertamente, amaba una  cosa desconocida, pues la había conocido en aquella semejanza. O bien vemos algo en la </w:t>
      </w:r>
      <w:r w:rsidR="00EE04DD">
        <w:rPr>
          <w:rFonts w:ascii="Palatino Linotype" w:hAnsi="Palatino Linotype"/>
          <w:lang w:val="es-CL"/>
        </w:rPr>
        <w:t>especie</w:t>
      </w:r>
      <w:r w:rsidR="00A047AD">
        <w:rPr>
          <w:rFonts w:ascii="Palatino Linotype" w:hAnsi="Palatino Linotype"/>
          <w:lang w:val="es-CL"/>
        </w:rPr>
        <w:t xml:space="preserve"> de la razón eterna</w:t>
      </w:r>
      <w:r w:rsidR="00654401">
        <w:rPr>
          <w:rStyle w:val="Refdenotaalpie"/>
          <w:rFonts w:ascii="Palatino Linotype" w:hAnsi="Palatino Linotype"/>
          <w:lang w:val="es-CL"/>
        </w:rPr>
        <w:footnoteReference w:id="65"/>
      </w:r>
      <w:r w:rsidR="00A047AD">
        <w:rPr>
          <w:rFonts w:ascii="Palatino Linotype" w:hAnsi="Palatino Linotype"/>
          <w:lang w:val="es-CL"/>
        </w:rPr>
        <w:t>, y allí  amamos aquello que</w:t>
      </w:r>
      <w:r w:rsidR="00EE04DD">
        <w:rPr>
          <w:rFonts w:ascii="Palatino Linotype" w:hAnsi="Palatino Linotype"/>
          <w:lang w:val="es-CL"/>
        </w:rPr>
        <w:t xml:space="preserve">, materializado en alguna imagen de cosa temporal, creemos y amamos creyéndoles a aquellos que la han experimentado </w:t>
      </w:r>
      <w:r w:rsidR="00654401">
        <w:rPr>
          <w:rFonts w:ascii="Palatino Linotype" w:hAnsi="Palatino Linotype"/>
          <w:lang w:val="es-CL"/>
        </w:rPr>
        <w:t>(</w:t>
      </w:r>
      <w:r w:rsidR="00EE04DD">
        <w:rPr>
          <w:rFonts w:ascii="Palatino Linotype" w:hAnsi="Palatino Linotype"/>
          <w:lang w:val="es-CL"/>
        </w:rPr>
        <w:t>no amamos algo desconocido por lo que ya antes hemos discutido suficientemente</w:t>
      </w:r>
      <w:r w:rsidR="00654401">
        <w:rPr>
          <w:rFonts w:ascii="Palatino Linotype" w:hAnsi="Palatino Linotype"/>
          <w:lang w:val="es-CL"/>
        </w:rPr>
        <w:t>)</w:t>
      </w:r>
      <w:r w:rsidR="00EE04DD">
        <w:rPr>
          <w:rFonts w:ascii="Palatino Linotype" w:hAnsi="Palatino Linotype"/>
          <w:lang w:val="es-CL"/>
        </w:rPr>
        <w:t xml:space="preserve">; o bien amamos algo conocido, a causa del cual buscamos algo desconocido, y de esta cosa desconocida de ningún modo nos posee el amor, sino que de aquella cosa conocida, a la cual sabemos que  pertenece, </w:t>
      </w:r>
      <w:r w:rsidR="00C00D8B">
        <w:rPr>
          <w:rFonts w:ascii="Palatino Linotype" w:hAnsi="Palatino Linotype"/>
          <w:lang w:val="es-CL"/>
        </w:rPr>
        <w:t>para que</w:t>
      </w:r>
      <w:r w:rsidR="00EE04DD">
        <w:rPr>
          <w:rFonts w:ascii="Palatino Linotype" w:hAnsi="Palatino Linotype"/>
          <w:lang w:val="es-CL"/>
        </w:rPr>
        <w:t xml:space="preserve"> </w:t>
      </w:r>
      <w:r w:rsidR="00C00D8B">
        <w:rPr>
          <w:rFonts w:ascii="Palatino Linotype" w:hAnsi="Palatino Linotype"/>
          <w:lang w:val="es-CL"/>
        </w:rPr>
        <w:t xml:space="preserve">conozcamos también </w:t>
      </w:r>
      <w:r w:rsidR="00EE04DD">
        <w:rPr>
          <w:rFonts w:ascii="Palatino Linotype" w:hAnsi="Palatino Linotype"/>
          <w:lang w:val="es-CL"/>
        </w:rPr>
        <w:t>aquello que buscamos todavía desconocido</w:t>
      </w:r>
      <w:r w:rsidR="00C00D8B">
        <w:rPr>
          <w:rFonts w:ascii="Palatino Linotype" w:hAnsi="Palatino Linotype"/>
          <w:lang w:val="es-CL"/>
        </w:rPr>
        <w:t>, tal como hace poco he dicho acerca de la palabra desconocida</w:t>
      </w:r>
      <w:r w:rsidR="00471753">
        <w:rPr>
          <w:rFonts w:ascii="Palatino Linotype" w:hAnsi="Palatino Linotype"/>
          <w:lang w:val="es-CL"/>
        </w:rPr>
        <w:t xml:space="preserve">; o bien cada uno ama el saber mismo, que a nadie que desea saber algo le puede ser desconocido. Por estas causas </w:t>
      </w:r>
      <w:r w:rsidR="00F65DC9">
        <w:rPr>
          <w:rFonts w:ascii="Palatino Linotype" w:hAnsi="Palatino Linotype"/>
          <w:lang w:val="es-CL"/>
        </w:rPr>
        <w:t xml:space="preserve">los que quieren saber algo </w:t>
      </w:r>
      <w:r w:rsidR="00471753">
        <w:rPr>
          <w:rFonts w:ascii="Palatino Linotype" w:hAnsi="Palatino Linotype"/>
          <w:lang w:val="es-CL"/>
        </w:rPr>
        <w:t>parecen amar cosas desconocidas y</w:t>
      </w:r>
      <w:r w:rsidR="00E374E5">
        <w:rPr>
          <w:rFonts w:ascii="Palatino Linotype" w:hAnsi="Palatino Linotype"/>
          <w:lang w:val="es-CL"/>
        </w:rPr>
        <w:t>,</w:t>
      </w:r>
      <w:r w:rsidR="00471753">
        <w:rPr>
          <w:rFonts w:ascii="Palatino Linotype" w:hAnsi="Palatino Linotype"/>
          <w:lang w:val="es-CL"/>
        </w:rPr>
        <w:t xml:space="preserve"> por un deseo más ardiente de investigar</w:t>
      </w:r>
      <w:r w:rsidR="00E374E5">
        <w:rPr>
          <w:rFonts w:ascii="Palatino Linotype" w:hAnsi="Palatino Linotype"/>
          <w:lang w:val="es-CL"/>
        </w:rPr>
        <w:t>, no puede decirse que sea</w:t>
      </w:r>
      <w:r w:rsidR="00471753">
        <w:rPr>
          <w:rFonts w:ascii="Palatino Linotype" w:hAnsi="Palatino Linotype"/>
          <w:lang w:val="es-CL"/>
        </w:rPr>
        <w:t>n sin amor</w:t>
      </w:r>
      <w:r w:rsidR="00E374E5">
        <w:rPr>
          <w:rFonts w:ascii="Palatino Linotype" w:hAnsi="Palatino Linotype"/>
          <w:lang w:val="es-CL"/>
        </w:rPr>
        <w:t xml:space="preserve">. Pero cuán diferente sea la cosa, y que no se ame ninguna cosa desconocida, creo que ya he persuadido a </w:t>
      </w:r>
      <w:r w:rsidR="00720090">
        <w:rPr>
          <w:rFonts w:ascii="Palatino Linotype" w:hAnsi="Palatino Linotype"/>
          <w:lang w:val="es-CL"/>
        </w:rPr>
        <w:t>a</w:t>
      </w:r>
      <w:r w:rsidR="00E374E5">
        <w:rPr>
          <w:rFonts w:ascii="Palatino Linotype" w:hAnsi="Palatino Linotype"/>
          <w:lang w:val="es-CL"/>
        </w:rPr>
        <w:t xml:space="preserve">quellos que examinan diligentemente la verdad. Pero, puesto que los ejemplos que dimos son de </w:t>
      </w:r>
      <w:r w:rsidR="005E6D4E">
        <w:rPr>
          <w:rFonts w:ascii="Palatino Linotype" w:hAnsi="Palatino Linotype"/>
          <w:lang w:val="es-CL"/>
        </w:rPr>
        <w:t>quienes</w:t>
      </w:r>
      <w:r w:rsidR="00E374E5">
        <w:rPr>
          <w:rFonts w:ascii="Palatino Linotype" w:hAnsi="Palatino Linotype"/>
          <w:lang w:val="es-CL"/>
        </w:rPr>
        <w:t xml:space="preserve"> desean conocer algo que ellos mismos no son, </w:t>
      </w:r>
      <w:r w:rsidR="006451A2">
        <w:rPr>
          <w:rFonts w:ascii="Palatino Linotype" w:hAnsi="Palatino Linotype"/>
          <w:lang w:val="es-CL"/>
        </w:rPr>
        <w:t>hay que ver si acaso no aparece algún género nuevo, cuando la mente misma desea conocerse.</w:t>
      </w:r>
      <w:r w:rsidR="00E374E5">
        <w:rPr>
          <w:rFonts w:ascii="Palatino Linotype" w:hAnsi="Palatino Linotype"/>
          <w:lang w:val="es-CL"/>
        </w:rPr>
        <w:t xml:space="preserve"> </w:t>
      </w:r>
    </w:p>
    <w:p w14:paraId="7B5DDAF2" w14:textId="77777777" w:rsidR="005E6D4E" w:rsidRDefault="005E6D4E" w:rsidP="009C4DC5">
      <w:pPr>
        <w:ind w:firstLine="708"/>
        <w:jc w:val="both"/>
        <w:rPr>
          <w:rFonts w:ascii="Palatino Linotype" w:hAnsi="Palatino Linotype"/>
          <w:lang w:val="es-CL"/>
        </w:rPr>
      </w:pPr>
    </w:p>
    <w:p w14:paraId="5468F907" w14:textId="2B0C3F4C" w:rsidR="00831D8F" w:rsidRDefault="005E6D4E" w:rsidP="009C4DC5">
      <w:pPr>
        <w:ind w:firstLine="708"/>
        <w:jc w:val="both"/>
        <w:rPr>
          <w:rFonts w:ascii="Palatino Linotype" w:hAnsi="Palatino Linotype"/>
          <w:lang w:val="es-CL"/>
        </w:rPr>
      </w:pPr>
      <w:r w:rsidRPr="005E6D4E">
        <w:rPr>
          <w:rFonts w:ascii="Palatino Linotype" w:hAnsi="Palatino Linotype"/>
          <w:b/>
          <w:lang w:val="es-CL"/>
        </w:rPr>
        <w:t>iii,5</w:t>
      </w:r>
      <w:r>
        <w:rPr>
          <w:rFonts w:ascii="Palatino Linotype" w:hAnsi="Palatino Linotype"/>
          <w:b/>
          <w:lang w:val="es-CL"/>
        </w:rPr>
        <w:t xml:space="preserve">. </w:t>
      </w:r>
      <w:r>
        <w:rPr>
          <w:rFonts w:ascii="Palatino Linotype" w:hAnsi="Palatino Linotype"/>
          <w:lang w:val="es-CL"/>
        </w:rPr>
        <w:t xml:space="preserve"> ¿Qué ama entonces la mente, cuando se busca ardientemente a sí misma, para conocerse, mientras es desconocida para sí misma? He aquí, en efecto, que la mente se busca a sí misma para conocerse, y se inflama con este deseo. Entonces, ama. Pero ¿qué ama? Si se ama a sí misma, ¿de qué modo, si todavía no se ha conocido, y nadie puede amar lo que desconoce? </w:t>
      </w:r>
      <w:r w:rsidR="005D791B">
        <w:rPr>
          <w:rFonts w:ascii="Palatino Linotype" w:hAnsi="Palatino Linotype"/>
          <w:lang w:val="es-CL"/>
        </w:rPr>
        <w:t>¿</w:t>
      </w:r>
      <w:r w:rsidR="005D791B" w:rsidRPr="00D04826">
        <w:rPr>
          <w:rFonts w:ascii="Palatino Linotype" w:hAnsi="Palatino Linotype"/>
          <w:highlight w:val="yellow"/>
          <w:lang w:val="es-CL"/>
        </w:rPr>
        <w:t>Acaso la fama le pregonó  su forma, tal como solemos escuchar acerca de los ausentes?</w:t>
      </w:r>
      <w:r w:rsidR="005D791B">
        <w:rPr>
          <w:rFonts w:ascii="Palatino Linotype" w:hAnsi="Palatino Linotype"/>
          <w:lang w:val="es-CL"/>
        </w:rPr>
        <w:t xml:space="preserve"> Quizás, por tanto, no se ama a sí misma, sino lo que imagina de sí misma, eso ama, acaso algo muy diferente de lo que </w:t>
      </w:r>
      <w:r w:rsidR="005D791B">
        <w:rPr>
          <w:rFonts w:ascii="Palatino Linotype" w:hAnsi="Palatino Linotype"/>
          <w:lang w:val="es-CL"/>
        </w:rPr>
        <w:lastRenderedPageBreak/>
        <w:t>ella es. O bien, si la mente se imagina semejante a sí misma</w:t>
      </w:r>
      <w:r w:rsidR="00CA3F7D">
        <w:rPr>
          <w:rFonts w:ascii="Palatino Linotype" w:hAnsi="Palatino Linotype"/>
          <w:lang w:val="es-CL"/>
        </w:rPr>
        <w:t xml:space="preserve"> y, por ello, cuando ama esta imagen, se ama a sí misma antes de conocerse, puesto que observa algo semejante a sí: por lo tanto, conoce otras mentes, </w:t>
      </w:r>
      <w:r w:rsidR="00CA3F7D" w:rsidRPr="0084783A">
        <w:rPr>
          <w:rFonts w:ascii="Palatino Linotype" w:hAnsi="Palatino Linotype"/>
          <w:highlight w:val="yellow"/>
          <w:lang w:val="es-CL"/>
        </w:rPr>
        <w:t>a partir de las cuales pueda imaginarse a sí misma y se conoce por el mismo género</w:t>
      </w:r>
      <w:r w:rsidR="00CA3F7D">
        <w:rPr>
          <w:rFonts w:ascii="Palatino Linotype" w:hAnsi="Palatino Linotype"/>
          <w:lang w:val="es-CL"/>
        </w:rPr>
        <w:t>. Por lo tanto, ¿por qué, cuando conoce otras mentes, no se conoce a sí misma, siendo que nada puede serle más presente a sí que ella misma?</w:t>
      </w:r>
      <w:r w:rsidR="00471753" w:rsidRPr="005E6D4E">
        <w:rPr>
          <w:rFonts w:ascii="Palatino Linotype" w:hAnsi="Palatino Linotype"/>
          <w:b/>
          <w:lang w:val="es-CL"/>
        </w:rPr>
        <w:t xml:space="preserve"> </w:t>
      </w:r>
      <w:r w:rsidR="00704311" w:rsidRPr="009E2524">
        <w:rPr>
          <w:rFonts w:ascii="Palatino Linotype" w:hAnsi="Palatino Linotype"/>
          <w:bCs/>
          <w:lang w:val="es-CL"/>
        </w:rPr>
        <w:t xml:space="preserve">Pues, si, como a los ojos del cuerpo otros ojos son más conocidos que ellos mismos para sí, por lo tanto, no se busque para nunca encontrarse; en efecto, los ojos nunca se verán excepto en un espejo, y de ningún modo se debe pensar que también al contemplar las realidades incorpóreas debe utilizarse algo tal, que la mente se conozca como en un espejo. </w:t>
      </w:r>
      <w:r w:rsidR="00704311" w:rsidRPr="0084783A">
        <w:rPr>
          <w:rFonts w:ascii="Palatino Linotype" w:hAnsi="Palatino Linotype"/>
          <w:bCs/>
          <w:highlight w:val="yellow"/>
          <w:lang w:val="es-CL"/>
        </w:rPr>
        <w:t xml:space="preserve">¿Acaso ve </w:t>
      </w:r>
      <w:r w:rsidR="00856815" w:rsidRPr="00577806">
        <w:rPr>
          <w:rFonts w:ascii="Palatino Linotype" w:hAnsi="Palatino Linotype"/>
          <w:bCs/>
          <w:highlight w:val="cyan"/>
          <w:lang w:val="es-CL"/>
        </w:rPr>
        <w:t>en una razón de la verdad eterna</w:t>
      </w:r>
      <w:r w:rsidR="00856815" w:rsidRPr="0084783A">
        <w:rPr>
          <w:rFonts w:ascii="Palatino Linotype" w:hAnsi="Palatino Linotype"/>
          <w:bCs/>
          <w:highlight w:val="yellow"/>
          <w:lang w:val="es-CL"/>
        </w:rPr>
        <w:t xml:space="preserve"> cuán bello es conocerse a sí misma</w:t>
      </w:r>
      <w:r w:rsidR="00856815" w:rsidRPr="009E2524">
        <w:rPr>
          <w:rFonts w:ascii="Palatino Linotype" w:hAnsi="Palatino Linotype"/>
          <w:bCs/>
          <w:lang w:val="es-CL"/>
        </w:rPr>
        <w:t>, y ama esto que ve y desea que acontezca en ella, porque, aunque no se conozca a sí misma, sin embargo</w:t>
      </w:r>
      <w:r w:rsidR="00D04826">
        <w:rPr>
          <w:rFonts w:ascii="Palatino Linotype" w:hAnsi="Palatino Linotype"/>
          <w:bCs/>
          <w:lang w:val="es-CL"/>
        </w:rPr>
        <w:t>,</w:t>
      </w:r>
      <w:r w:rsidR="00856815" w:rsidRPr="009E2524">
        <w:rPr>
          <w:rFonts w:ascii="Palatino Linotype" w:hAnsi="Palatino Linotype"/>
          <w:bCs/>
          <w:lang w:val="es-CL"/>
        </w:rPr>
        <w:t xml:space="preserve"> sabe cuán bueno es conocerse? Y esto por cierto es sumamente asombroso, todavía no conocerse, y sin embargo saber ya cuán bello es conocerse</w:t>
      </w:r>
      <w:r w:rsidR="00B53B86" w:rsidRPr="009E2524">
        <w:rPr>
          <w:rFonts w:ascii="Palatino Linotype" w:hAnsi="Palatino Linotype"/>
          <w:bCs/>
          <w:lang w:val="es-CL"/>
        </w:rPr>
        <w:t>. ¿Acaso ve, median</w:t>
      </w:r>
      <w:r w:rsidR="0064685B" w:rsidRPr="009E2524">
        <w:rPr>
          <w:rFonts w:ascii="Palatino Linotype" w:hAnsi="Palatino Linotype"/>
          <w:bCs/>
          <w:lang w:val="es-CL"/>
        </w:rPr>
        <w:t>te una cierta memoria escondida</w:t>
      </w:r>
      <w:r w:rsidR="00B53B86" w:rsidRPr="009E2524">
        <w:rPr>
          <w:rFonts w:ascii="Palatino Linotype" w:hAnsi="Palatino Linotype"/>
          <w:bCs/>
          <w:lang w:val="es-CL"/>
        </w:rPr>
        <w:t xml:space="preserve"> </w:t>
      </w:r>
      <w:r w:rsidR="0064685B" w:rsidRPr="009E2524">
        <w:rPr>
          <w:rFonts w:ascii="Palatino Linotype" w:hAnsi="Palatino Linotype"/>
          <w:bCs/>
          <w:lang w:val="es-CL"/>
        </w:rPr>
        <w:t xml:space="preserve">-que no la ha abandonado, a pesar de que se ha alejado hacia lugares remotos- </w:t>
      </w:r>
      <w:r w:rsidR="00B53B86" w:rsidRPr="0084783A">
        <w:rPr>
          <w:rFonts w:ascii="Palatino Linotype" w:hAnsi="Palatino Linotype"/>
          <w:bCs/>
          <w:highlight w:val="yellow"/>
          <w:lang w:val="es-CL"/>
        </w:rPr>
        <w:t xml:space="preserve">algún </w:t>
      </w:r>
      <w:r w:rsidR="00B53B86" w:rsidRPr="0084783A">
        <w:rPr>
          <w:rFonts w:ascii="Palatino Linotype" w:hAnsi="Palatino Linotype"/>
          <w:bCs/>
          <w:highlight w:val="cyan"/>
          <w:lang w:val="es-CL"/>
        </w:rPr>
        <w:t>fin excelente</w:t>
      </w:r>
      <w:r w:rsidR="00B53B86" w:rsidRPr="0084783A">
        <w:rPr>
          <w:rFonts w:ascii="Palatino Linotype" w:hAnsi="Palatino Linotype"/>
          <w:bCs/>
          <w:highlight w:val="yellow"/>
          <w:lang w:val="es-CL"/>
        </w:rPr>
        <w:t xml:space="preserve">, es decir </w:t>
      </w:r>
      <w:r w:rsidR="00B53B86" w:rsidRPr="00146B15">
        <w:rPr>
          <w:rFonts w:ascii="Palatino Linotype" w:hAnsi="Palatino Linotype"/>
          <w:bCs/>
          <w:highlight w:val="cyan"/>
          <w:lang w:val="es-CL"/>
        </w:rPr>
        <w:t>su propia paz</w:t>
      </w:r>
      <w:r w:rsidR="0064685B" w:rsidRPr="00146B15">
        <w:rPr>
          <w:rFonts w:ascii="Palatino Linotype" w:hAnsi="Palatino Linotype"/>
          <w:bCs/>
          <w:highlight w:val="cyan"/>
          <w:lang w:val="es-CL"/>
        </w:rPr>
        <w:t xml:space="preserve"> y bienaventuranza</w:t>
      </w:r>
      <w:r w:rsidR="0064685B" w:rsidRPr="0084783A">
        <w:rPr>
          <w:rFonts w:ascii="Palatino Linotype" w:hAnsi="Palatino Linotype"/>
          <w:bCs/>
          <w:highlight w:val="yellow"/>
          <w:lang w:val="es-CL"/>
        </w:rPr>
        <w:t>, y cree que no puede llegar a ese mismo fin si no se conoce a sí misma</w:t>
      </w:r>
      <w:r w:rsidR="0064685B" w:rsidRPr="009E2524">
        <w:rPr>
          <w:rFonts w:ascii="Palatino Linotype" w:hAnsi="Palatino Linotype"/>
          <w:bCs/>
          <w:lang w:val="es-CL"/>
        </w:rPr>
        <w:t>?</w:t>
      </w:r>
      <w:r w:rsidR="00073972" w:rsidRPr="009E2524">
        <w:rPr>
          <w:rFonts w:ascii="Palatino Linotype" w:hAnsi="Palatino Linotype"/>
          <w:bCs/>
          <w:lang w:val="es-CL"/>
        </w:rPr>
        <w:t xml:space="preserve"> Así, mientras ama aquello que busca, tambi</w:t>
      </w:r>
      <w:r w:rsidR="00073972" w:rsidRPr="00073972">
        <w:rPr>
          <w:rFonts w:ascii="Palatino Linotype" w:hAnsi="Palatino Linotype"/>
          <w:lang w:val="es-CL"/>
        </w:rPr>
        <w:t>én ama</w:t>
      </w:r>
      <w:r w:rsidR="00D04826">
        <w:rPr>
          <w:rFonts w:ascii="Palatino Linotype" w:hAnsi="Palatino Linotype"/>
          <w:lang w:val="es-CL"/>
        </w:rPr>
        <w:t>,</w:t>
      </w:r>
      <w:r w:rsidR="00073972" w:rsidRPr="00073972">
        <w:rPr>
          <w:rFonts w:ascii="Palatino Linotype" w:hAnsi="Palatino Linotype"/>
          <w:lang w:val="es-CL"/>
        </w:rPr>
        <w:t xml:space="preserve"> como conocido, aquello por lo cual busca lo desco</w:t>
      </w:r>
      <w:r w:rsidR="00073972" w:rsidRPr="001B342C">
        <w:rPr>
          <w:rFonts w:ascii="Palatino Linotype" w:hAnsi="Palatino Linotype"/>
          <w:lang w:val="es-CL"/>
        </w:rPr>
        <w:t xml:space="preserve">nocido. Pero, ¿por qué </w:t>
      </w:r>
      <w:r w:rsidR="00073972" w:rsidRPr="00146B15">
        <w:rPr>
          <w:rFonts w:ascii="Palatino Linotype" w:hAnsi="Palatino Linotype"/>
          <w:highlight w:val="yellow"/>
          <w:lang w:val="es-CL"/>
        </w:rPr>
        <w:t>la memoria de su felicidad pudo perdurar, y la memoria de sí no pudo perdurar</w:t>
      </w:r>
      <w:r w:rsidR="009952E1" w:rsidRPr="00146B15">
        <w:rPr>
          <w:rFonts w:ascii="Palatino Linotype" w:hAnsi="Palatino Linotype"/>
          <w:highlight w:val="yellow"/>
          <w:lang w:val="es-CL"/>
        </w:rPr>
        <w:t xml:space="preserve"> junto con ella</w:t>
      </w:r>
      <w:r w:rsidR="009952E1" w:rsidRPr="001B342C">
        <w:rPr>
          <w:rFonts w:ascii="Palatino Linotype" w:hAnsi="Palatino Linotype"/>
          <w:lang w:val="es-CL"/>
        </w:rPr>
        <w:t xml:space="preserve">, </w:t>
      </w:r>
      <w:r w:rsidR="001B342C" w:rsidRPr="001B342C">
        <w:rPr>
          <w:rFonts w:ascii="Palatino Linotype" w:hAnsi="Palatino Linotype"/>
          <w:lang w:val="es-CL"/>
        </w:rPr>
        <w:t>de manera que ella, que quiere llegar se conociera tanto, cuanto conoce aquello a lo cual quie</w:t>
      </w:r>
      <w:r w:rsidR="001B342C" w:rsidRPr="00C47F02">
        <w:rPr>
          <w:rFonts w:ascii="Palatino Linotype" w:hAnsi="Palatino Linotype"/>
          <w:lang w:val="es-CL"/>
        </w:rPr>
        <w:t>re llegar?</w:t>
      </w:r>
      <w:r w:rsidR="009952E1" w:rsidRPr="00C47F02">
        <w:rPr>
          <w:rFonts w:ascii="Palatino Linotype" w:hAnsi="Palatino Linotype"/>
          <w:lang w:val="es-CL"/>
        </w:rPr>
        <w:t xml:space="preserve"> </w:t>
      </w:r>
      <w:r w:rsidR="00D55206" w:rsidRPr="00C47F02">
        <w:rPr>
          <w:rFonts w:ascii="Palatino Linotype" w:hAnsi="Palatino Linotype"/>
          <w:lang w:val="es-CL"/>
        </w:rPr>
        <w:t xml:space="preserve">¿Acaso, cuando ella ama conocerse, no se ama a sí misma, ya que todavía no se conoce, </w:t>
      </w:r>
      <w:r w:rsidR="00D55206" w:rsidRPr="00146B15">
        <w:rPr>
          <w:rFonts w:ascii="Palatino Linotype" w:hAnsi="Palatino Linotype"/>
          <w:highlight w:val="yellow"/>
          <w:lang w:val="es-CL"/>
        </w:rPr>
        <w:t>sino que ama el mismo saber</w:t>
      </w:r>
      <w:r w:rsidR="00D55206" w:rsidRPr="00C47F02">
        <w:rPr>
          <w:rFonts w:ascii="Palatino Linotype" w:hAnsi="Palatino Linotype"/>
          <w:lang w:val="es-CL"/>
        </w:rPr>
        <w:t xml:space="preserve">, y tolera mal el que ella misma </w:t>
      </w:r>
      <w:r w:rsidR="00C47F02" w:rsidRPr="00C47F02">
        <w:rPr>
          <w:rFonts w:ascii="Palatino Linotype" w:hAnsi="Palatino Linotype"/>
          <w:lang w:val="es-CL"/>
        </w:rPr>
        <w:t>falte a su propia ciencia, mediante la cual quiere comprender todo?</w:t>
      </w:r>
      <w:r w:rsidR="00E9322E">
        <w:rPr>
          <w:rFonts w:ascii="Palatino Linotype" w:hAnsi="Palatino Linotype"/>
          <w:lang w:val="es-CL"/>
        </w:rPr>
        <w:t xml:space="preserve"> Pero sabe qué cosa es saber, y mientras ama esto que conoce,  también desea conocerse. Por lo tanto, ¿dónde conoce su propio conocer, si no se conoce? Pues, sabe que conoce otras cosas, y que en cambio no se conoce [a sí misma]; desde aquí, en efecto, sabe también qué es conocer</w:t>
      </w:r>
      <w:r w:rsidR="0038408A">
        <w:rPr>
          <w:rFonts w:ascii="Palatino Linotype" w:hAnsi="Palatino Linotype"/>
          <w:lang w:val="es-CL"/>
        </w:rPr>
        <w:t xml:space="preserve">. ¿De qué manera sabe, entonces, que ella misma sabe algo, ella que se ignora a sí misma? Y en efecto, no conoce otra mente cognoscente, sino </w:t>
      </w:r>
      <w:r w:rsidR="0038408A">
        <w:rPr>
          <w:rFonts w:ascii="Palatino Linotype" w:hAnsi="Palatino Linotype"/>
          <w:lang w:val="es-CL"/>
        </w:rPr>
        <w:lastRenderedPageBreak/>
        <w:t>que a sí misma.</w:t>
      </w:r>
      <w:r w:rsidR="006F0907">
        <w:rPr>
          <w:rFonts w:ascii="Palatino Linotype" w:hAnsi="Palatino Linotype"/>
          <w:lang w:val="es-CL"/>
        </w:rPr>
        <w:t xml:space="preserve"> Por lo tanto, se conoce a sí misma. Luego, cuando se busca para conocerse, </w:t>
      </w:r>
      <w:r w:rsidR="006F0907" w:rsidRPr="00F70B2D">
        <w:rPr>
          <w:rFonts w:ascii="Palatino Linotype" w:hAnsi="Palatino Linotype"/>
          <w:lang w:val="es-CL"/>
        </w:rPr>
        <w:t>ya se</w:t>
      </w:r>
      <w:r w:rsidR="006F0907">
        <w:rPr>
          <w:rFonts w:ascii="Palatino Linotype" w:hAnsi="Palatino Linotype"/>
          <w:lang w:val="es-CL"/>
        </w:rPr>
        <w:t xml:space="preserve"> </w:t>
      </w:r>
      <w:r w:rsidR="00F70B2D">
        <w:rPr>
          <w:rFonts w:ascii="Palatino Linotype" w:hAnsi="Palatino Linotype"/>
          <w:lang w:val="es-CL"/>
        </w:rPr>
        <w:t xml:space="preserve">conoce </w:t>
      </w:r>
      <w:r w:rsidR="006F0907">
        <w:rPr>
          <w:rFonts w:ascii="Palatino Linotype" w:hAnsi="Palatino Linotype"/>
          <w:lang w:val="es-CL"/>
        </w:rPr>
        <w:t>como la que busca.</w:t>
      </w:r>
      <w:r w:rsidR="001B4836">
        <w:rPr>
          <w:rFonts w:ascii="Palatino Linotype" w:hAnsi="Palatino Linotype"/>
          <w:lang w:val="es-CL"/>
        </w:rPr>
        <w:t xml:space="preserve"> </w:t>
      </w:r>
      <w:r w:rsidR="007F2515">
        <w:rPr>
          <w:rFonts w:ascii="Palatino Linotype" w:hAnsi="Palatino Linotype"/>
          <w:lang w:val="es-CL"/>
        </w:rPr>
        <w:t xml:space="preserve">Por lo tanto, ya se conoce. Por lo cual, </w:t>
      </w:r>
      <w:r w:rsidR="007F2515" w:rsidRPr="00146B15">
        <w:rPr>
          <w:rFonts w:ascii="Palatino Linotype" w:hAnsi="Palatino Linotype"/>
          <w:highlight w:val="yellow"/>
          <w:lang w:val="es-CL"/>
        </w:rPr>
        <w:t>no puede del todo desconocerse, ella que, mientras se conoce a sí misma como ignorante, por cierto se conoce.</w:t>
      </w:r>
      <w:r w:rsidR="00287A56">
        <w:rPr>
          <w:rFonts w:ascii="Palatino Linotype" w:hAnsi="Palatino Linotype"/>
          <w:lang w:val="es-CL"/>
        </w:rPr>
        <w:t xml:space="preserve"> En cambio, si se desconociera como ignorante, no se buscaría para conocerse. Por lo cual, por eso mismo que se busca [a sí misma], </w:t>
      </w:r>
      <w:r w:rsidR="00456BE5" w:rsidRPr="00146B15">
        <w:rPr>
          <w:rFonts w:ascii="Palatino Linotype" w:hAnsi="Palatino Linotype"/>
          <w:highlight w:val="yellow"/>
          <w:lang w:val="es-CL"/>
        </w:rPr>
        <w:t>resulta demostrado que ella es más conocida que desconocida para sí misma.</w:t>
      </w:r>
      <w:r w:rsidR="00456BE5">
        <w:rPr>
          <w:rFonts w:ascii="Palatino Linotype" w:hAnsi="Palatino Linotype"/>
          <w:lang w:val="es-CL"/>
        </w:rPr>
        <w:t xml:space="preserve"> En efecto, se conoce buscándose y desconociéndose, mientras se busca para conocerse.</w:t>
      </w:r>
    </w:p>
    <w:p w14:paraId="3DBFFEAB" w14:textId="21A9CD8A" w:rsidR="00CA6C8D" w:rsidRDefault="00831D8F" w:rsidP="009C4DC5">
      <w:pPr>
        <w:ind w:firstLine="708"/>
        <w:jc w:val="both"/>
        <w:rPr>
          <w:rFonts w:ascii="Palatino Linotype" w:hAnsi="Palatino Linotype"/>
          <w:lang w:val="es-CL"/>
        </w:rPr>
      </w:pPr>
      <w:r>
        <w:rPr>
          <w:rFonts w:ascii="Palatino Linotype" w:hAnsi="Palatino Linotype"/>
          <w:lang w:val="es-CL"/>
        </w:rPr>
        <w:t>6. Por lo tanto, ¿qué diremos?</w:t>
      </w:r>
      <w:r w:rsidR="00287A56">
        <w:rPr>
          <w:rFonts w:ascii="Palatino Linotype" w:hAnsi="Palatino Linotype"/>
          <w:lang w:val="es-CL"/>
        </w:rPr>
        <w:t xml:space="preserve"> </w:t>
      </w:r>
      <w:r>
        <w:rPr>
          <w:rFonts w:ascii="Palatino Linotype" w:hAnsi="Palatino Linotype"/>
          <w:lang w:val="es-CL"/>
        </w:rPr>
        <w:t xml:space="preserve">¿Acaso se conoce en parte, en parte no se conoce? Pero es absurdo decir que ella no conoce toda entera aquello que conoce. </w:t>
      </w:r>
      <w:r w:rsidR="004D263F">
        <w:rPr>
          <w:rFonts w:ascii="Palatino Linotype" w:hAnsi="Palatino Linotype"/>
          <w:lang w:val="es-CL"/>
        </w:rPr>
        <w:t xml:space="preserve">No digo: ‘sabe todo’, sino que: ‘Lo que sabe, lo sabe toda entera’. </w:t>
      </w:r>
      <w:r w:rsidR="00811CC2">
        <w:rPr>
          <w:rFonts w:ascii="Palatino Linotype" w:hAnsi="Palatino Linotype"/>
          <w:lang w:val="es-CL"/>
        </w:rPr>
        <w:t xml:space="preserve">Por lo tanto, </w:t>
      </w:r>
      <w:r w:rsidR="008732DB">
        <w:rPr>
          <w:rFonts w:ascii="Palatino Linotype" w:hAnsi="Palatino Linotype"/>
          <w:lang w:val="es-CL"/>
        </w:rPr>
        <w:t>cuando ella conoce algo de sí, que no puede conocer sino toda entera</w:t>
      </w:r>
      <w:r w:rsidR="00D54725">
        <w:rPr>
          <w:rStyle w:val="Refdenotaalpie"/>
          <w:rFonts w:ascii="Palatino Linotype" w:hAnsi="Palatino Linotype"/>
          <w:lang w:val="es-CL"/>
        </w:rPr>
        <w:footnoteReference w:id="66"/>
      </w:r>
      <w:r w:rsidR="008732DB">
        <w:rPr>
          <w:rFonts w:ascii="Palatino Linotype" w:hAnsi="Palatino Linotype"/>
          <w:lang w:val="es-CL"/>
        </w:rPr>
        <w:t>, se conoce toda entera</w:t>
      </w:r>
      <w:r w:rsidR="00D54725">
        <w:rPr>
          <w:rStyle w:val="Refdenotaalpie"/>
          <w:rFonts w:ascii="Palatino Linotype" w:hAnsi="Palatino Linotype"/>
          <w:lang w:val="es-CL"/>
        </w:rPr>
        <w:footnoteReference w:id="67"/>
      </w:r>
      <w:r w:rsidR="008732DB">
        <w:rPr>
          <w:rFonts w:ascii="Palatino Linotype" w:hAnsi="Palatino Linotype"/>
          <w:lang w:val="es-CL"/>
        </w:rPr>
        <w:t xml:space="preserve">. </w:t>
      </w:r>
      <w:r w:rsidR="007D05D1">
        <w:rPr>
          <w:rFonts w:ascii="Palatino Linotype" w:hAnsi="Palatino Linotype"/>
          <w:lang w:val="es-CL"/>
        </w:rPr>
        <w:t xml:space="preserve">Pero </w:t>
      </w:r>
      <w:r w:rsidR="00A6440E">
        <w:rPr>
          <w:rFonts w:ascii="Palatino Linotype" w:hAnsi="Palatino Linotype"/>
          <w:lang w:val="es-CL"/>
        </w:rPr>
        <w:t>se sabe</w:t>
      </w:r>
      <w:r w:rsidR="007D05D1">
        <w:rPr>
          <w:rFonts w:ascii="Palatino Linotype" w:hAnsi="Palatino Linotype"/>
          <w:lang w:val="es-CL"/>
        </w:rPr>
        <w:t xml:space="preserve"> </w:t>
      </w:r>
      <w:r w:rsidR="00A6440E">
        <w:rPr>
          <w:rFonts w:ascii="Palatino Linotype" w:hAnsi="Palatino Linotype"/>
          <w:lang w:val="es-CL"/>
        </w:rPr>
        <w:t>a sí misma como la que conoce</w:t>
      </w:r>
      <w:r w:rsidR="007D05D1">
        <w:rPr>
          <w:rFonts w:ascii="Palatino Linotype" w:hAnsi="Palatino Linotype"/>
          <w:lang w:val="es-CL"/>
        </w:rPr>
        <w:t xml:space="preserve"> algo</w:t>
      </w:r>
      <w:r w:rsidR="00A6440E">
        <w:rPr>
          <w:rFonts w:ascii="Palatino Linotype" w:hAnsi="Palatino Linotype"/>
          <w:lang w:val="es-CL"/>
        </w:rPr>
        <w:t xml:space="preserve">, y no puede conocer </w:t>
      </w:r>
      <w:r w:rsidR="00D54725">
        <w:rPr>
          <w:rFonts w:ascii="Palatino Linotype" w:hAnsi="Palatino Linotype"/>
          <w:lang w:val="es-CL"/>
        </w:rPr>
        <w:t>ninguna</w:t>
      </w:r>
      <w:r w:rsidR="00A6440E">
        <w:rPr>
          <w:rFonts w:ascii="Palatino Linotype" w:hAnsi="Palatino Linotype"/>
          <w:lang w:val="es-CL"/>
        </w:rPr>
        <w:t xml:space="preserve"> cosa, sino toda entera. Por lo tanto, se conoce toda entera.</w:t>
      </w:r>
      <w:r w:rsidR="00287A56">
        <w:rPr>
          <w:rFonts w:ascii="Palatino Linotype" w:hAnsi="Palatino Linotype"/>
          <w:lang w:val="es-CL"/>
        </w:rPr>
        <w:t xml:space="preserve"> </w:t>
      </w:r>
    </w:p>
    <w:p w14:paraId="664407DA" w14:textId="4424F5ED" w:rsidR="003F51B7" w:rsidRPr="00CA6C8D" w:rsidRDefault="00CA6C8D" w:rsidP="009C4DC5">
      <w:pPr>
        <w:ind w:firstLine="708"/>
        <w:jc w:val="both"/>
        <w:rPr>
          <w:rFonts w:ascii="Palatino Linotype" w:hAnsi="Palatino Linotype"/>
          <w:lang w:val="es-CL"/>
        </w:rPr>
      </w:pPr>
      <w:r w:rsidRPr="00CA6C8D">
        <w:rPr>
          <w:rFonts w:ascii="Palatino Linotype" w:hAnsi="Palatino Linotype"/>
          <w:b/>
          <w:lang w:val="es-CL"/>
        </w:rPr>
        <w:t>iv.</w:t>
      </w:r>
      <w:r>
        <w:rPr>
          <w:rFonts w:ascii="Palatino Linotype" w:hAnsi="Palatino Linotype"/>
          <w:lang w:val="es-CL"/>
        </w:rPr>
        <w:t xml:space="preserve"> </w:t>
      </w:r>
      <w:r w:rsidR="00680860">
        <w:rPr>
          <w:rFonts w:ascii="Palatino Linotype" w:hAnsi="Palatino Linotype"/>
          <w:lang w:val="es-CL"/>
        </w:rPr>
        <w:t>Luego, ¿qué es tan conocido para ella como que ella misma vive? No puede, sin embargo, al mismo tiempo ser mente y no vivir, cuando tiene incluso más, el entender; pues las almas de las bestias viven, pero no entienden.</w:t>
      </w:r>
      <w:r w:rsidR="00AA2640">
        <w:rPr>
          <w:rFonts w:ascii="Palatino Linotype" w:hAnsi="Palatino Linotype"/>
          <w:lang w:val="es-CL"/>
        </w:rPr>
        <w:t xml:space="preserve"> Por lo tanto, tal como toda entera la mente es mente, así toda entera vive.</w:t>
      </w:r>
      <w:r w:rsidR="00287A56">
        <w:rPr>
          <w:rFonts w:ascii="Palatino Linotype" w:hAnsi="Palatino Linotype"/>
          <w:lang w:val="es-CL"/>
        </w:rPr>
        <w:t xml:space="preserve"> </w:t>
      </w:r>
      <w:r w:rsidR="00AA2640">
        <w:rPr>
          <w:rFonts w:ascii="Palatino Linotype" w:hAnsi="Palatino Linotype"/>
          <w:lang w:val="es-CL"/>
        </w:rPr>
        <w:t>Pero sabe que ella misma vive; por lo tanto, se conoce toda entera.</w:t>
      </w:r>
      <w:r w:rsidR="00502444">
        <w:rPr>
          <w:rFonts w:ascii="Palatino Linotype" w:hAnsi="Palatino Linotype"/>
          <w:lang w:val="es-CL"/>
        </w:rPr>
        <w:t xml:space="preserve"> En fin, cuando la mente busca conocerse, ya sabe que ella es mente; de otra manera, ignoraría</w:t>
      </w:r>
      <w:r w:rsidR="00942ECC">
        <w:rPr>
          <w:rFonts w:ascii="Palatino Linotype" w:hAnsi="Palatino Linotype"/>
          <w:lang w:val="es-CL"/>
        </w:rPr>
        <w:t xml:space="preserve"> si se busca a sí misma</w:t>
      </w:r>
      <w:r w:rsidR="00D10D16">
        <w:rPr>
          <w:rFonts w:ascii="Palatino Linotype" w:hAnsi="Palatino Linotype"/>
          <w:lang w:val="es-CL"/>
        </w:rPr>
        <w:t xml:space="preserve">, </w:t>
      </w:r>
      <w:r>
        <w:rPr>
          <w:rFonts w:ascii="Palatino Linotype" w:hAnsi="Palatino Linotype"/>
          <w:lang w:val="es-CL"/>
        </w:rPr>
        <w:t xml:space="preserve">y </w:t>
      </w:r>
      <w:r w:rsidR="00D10D16">
        <w:rPr>
          <w:rFonts w:ascii="Palatino Linotype" w:hAnsi="Palatino Linotype"/>
          <w:lang w:val="es-CL"/>
        </w:rPr>
        <w:t>quizás buscaría una cosa por otra. En efecto, puede ocurrir que ella misma no sea mente y así, mientras busca conocer la mente, no se busque a sí misma. Por lo cual, dado que, cuando la mente busca qué cosa es la mente</w:t>
      </w:r>
      <w:r w:rsidR="001C5AFC">
        <w:rPr>
          <w:rFonts w:ascii="Palatino Linotype" w:hAnsi="Palatino Linotype"/>
          <w:lang w:val="es-CL"/>
        </w:rPr>
        <w:t>,</w:t>
      </w:r>
      <w:r w:rsidR="00D10D16">
        <w:rPr>
          <w:rFonts w:ascii="Palatino Linotype" w:hAnsi="Palatino Linotype"/>
          <w:lang w:val="es-CL"/>
        </w:rPr>
        <w:t xml:space="preserve"> conoce que se busca a sí misma, ciertamente sabe que ella misma es mente.</w:t>
      </w:r>
      <w:r w:rsidR="00425DA1">
        <w:rPr>
          <w:rFonts w:ascii="Palatino Linotype" w:hAnsi="Palatino Linotype"/>
          <w:lang w:val="es-CL"/>
        </w:rPr>
        <w:t xml:space="preserve"> Por lo tanto, si esto sabe en sí misma, es decir, que es mente, y toda entera es mente, se conoce toda entera. Pero supongamos que no sepa que ella misma es mente, cuando sin embargo se busca</w:t>
      </w:r>
      <w:r w:rsidR="00C060A9">
        <w:rPr>
          <w:rFonts w:ascii="Palatino Linotype" w:hAnsi="Palatino Linotype"/>
          <w:lang w:val="es-CL"/>
        </w:rPr>
        <w:t xml:space="preserve">. Puede en efecto también así, buscar una cosa por otra, si ignora esto; pero, </w:t>
      </w:r>
      <w:r w:rsidR="00C060A9">
        <w:rPr>
          <w:rFonts w:ascii="Palatino Linotype" w:hAnsi="Palatino Linotype"/>
          <w:lang w:val="es-CL"/>
        </w:rPr>
        <w:lastRenderedPageBreak/>
        <w:t xml:space="preserve">para que no busque una cosa por otra, ciertamente sabe qué cosa buscar. Mas, si sabe qué buscar, y se busca a sí misma, por cierto se conoce a sí misma. Entonces, ¿qué busca todavía? Pues, si en parte se conoce, y en parte todavía se busca, no se busca a sí misma, sino una parte de ella; en efecto, cuando se dice ella misma, se dice toda entera. Por tanto, dado que sabe que todavía </w:t>
      </w:r>
      <w:r w:rsidR="007260F5">
        <w:rPr>
          <w:rFonts w:ascii="Palatino Linotype" w:hAnsi="Palatino Linotype"/>
          <w:lang w:val="es-CL"/>
        </w:rPr>
        <w:t>ella no se ha encontrado a sí misma toda entera, conoce su cantidad total.</w:t>
      </w:r>
      <w:r w:rsidR="0068721C">
        <w:rPr>
          <w:rFonts w:ascii="Palatino Linotype" w:hAnsi="Palatino Linotype"/>
          <w:lang w:val="es-CL"/>
        </w:rPr>
        <w:t xml:space="preserve"> Y así, busca lo que falta, al modo que solemos buscar, para que [se nos] venga a la mente lo que se nos olvidó, y sin embargo no se olvidó del todo, pues podemos reconocer, cuando lo hayamos recordado, que eso era lo que se buscaba.</w:t>
      </w:r>
      <w:r w:rsidR="00822808">
        <w:rPr>
          <w:rFonts w:ascii="Palatino Linotype" w:hAnsi="Palatino Linotype"/>
          <w:lang w:val="es-CL"/>
        </w:rPr>
        <w:t xml:space="preserve"> </w:t>
      </w:r>
      <w:r w:rsidR="004F10FE">
        <w:rPr>
          <w:rFonts w:ascii="Palatino Linotype" w:hAnsi="Palatino Linotype"/>
          <w:lang w:val="es-CL"/>
        </w:rPr>
        <w:t xml:space="preserve">Pero, ¿de qué modo </w:t>
      </w:r>
      <w:r w:rsidR="004D5386">
        <w:rPr>
          <w:rFonts w:ascii="Palatino Linotype" w:hAnsi="Palatino Linotype"/>
          <w:lang w:val="es-CL"/>
        </w:rPr>
        <w:t xml:space="preserve">la mente podría venir en mente, como si la mente pudiera no estar en la mente? </w:t>
      </w:r>
      <w:r w:rsidR="008168C8">
        <w:rPr>
          <w:rFonts w:ascii="Palatino Linotype" w:hAnsi="Palatino Linotype"/>
          <w:lang w:val="es-CL"/>
        </w:rPr>
        <w:t xml:space="preserve">Llegaría aquí, porque si, habiendo encontrado una parte, no se busca </w:t>
      </w:r>
      <w:r w:rsidR="00EA3E4A">
        <w:rPr>
          <w:rFonts w:ascii="Palatino Linotype" w:hAnsi="Palatino Linotype"/>
          <w:lang w:val="es-CL"/>
        </w:rPr>
        <w:t xml:space="preserve">a sí </w:t>
      </w:r>
      <w:r w:rsidR="008168C8">
        <w:rPr>
          <w:rFonts w:ascii="Palatino Linotype" w:hAnsi="Palatino Linotype"/>
          <w:lang w:val="es-CL"/>
        </w:rPr>
        <w:t xml:space="preserve">toda entera, sin embargo, </w:t>
      </w:r>
      <w:r w:rsidR="00EA3E4A">
        <w:rPr>
          <w:rFonts w:ascii="Palatino Linotype" w:hAnsi="Palatino Linotype"/>
          <w:lang w:val="es-CL"/>
        </w:rPr>
        <w:t xml:space="preserve">ella toda entera </w:t>
      </w:r>
      <w:r w:rsidR="008168C8">
        <w:rPr>
          <w:rFonts w:ascii="Palatino Linotype" w:hAnsi="Palatino Linotype"/>
          <w:lang w:val="es-CL"/>
        </w:rPr>
        <w:t>se busca</w:t>
      </w:r>
      <w:r w:rsidR="00F30EB9">
        <w:rPr>
          <w:rStyle w:val="Refdenotaalpie"/>
          <w:rFonts w:ascii="Palatino Linotype" w:hAnsi="Palatino Linotype"/>
          <w:lang w:val="es-CL"/>
        </w:rPr>
        <w:footnoteReference w:id="68"/>
      </w:r>
      <w:r w:rsidR="008168C8">
        <w:rPr>
          <w:rFonts w:ascii="Palatino Linotype" w:hAnsi="Palatino Linotype"/>
          <w:lang w:val="es-CL"/>
        </w:rPr>
        <w:t>.</w:t>
      </w:r>
      <w:r w:rsidR="00C70765">
        <w:rPr>
          <w:rFonts w:ascii="Palatino Linotype" w:hAnsi="Palatino Linotype"/>
          <w:lang w:val="es-CL"/>
        </w:rPr>
        <w:t xml:space="preserve"> </w:t>
      </w:r>
      <w:r w:rsidR="00324812">
        <w:rPr>
          <w:rFonts w:ascii="Palatino Linotype" w:hAnsi="Palatino Linotype"/>
          <w:lang w:val="es-CL"/>
        </w:rPr>
        <w:t>Por tanto</w:t>
      </w:r>
      <w:r w:rsidR="00BC2915">
        <w:rPr>
          <w:rFonts w:ascii="Palatino Linotype" w:hAnsi="Palatino Linotype"/>
          <w:lang w:val="es-CL"/>
        </w:rPr>
        <w:t>,</w:t>
      </w:r>
      <w:r w:rsidR="00324812">
        <w:rPr>
          <w:rFonts w:ascii="Palatino Linotype" w:hAnsi="Palatino Linotype"/>
          <w:lang w:val="es-CL"/>
        </w:rPr>
        <w:t xml:space="preserve"> ella está toda entera presente a sí misma, y no hay nada más que buscar; eso en efecto falta, lo que se busque, no ella misma que busca.</w:t>
      </w:r>
      <w:r w:rsidR="007E4953">
        <w:rPr>
          <w:rFonts w:ascii="Palatino Linotype" w:hAnsi="Palatino Linotype"/>
          <w:lang w:val="es-CL"/>
        </w:rPr>
        <w:t xml:space="preserve"> Por tanto, dado que se busca toda entera, nada de ella falta. O, si no se busca</w:t>
      </w:r>
      <w:r w:rsidR="009A6BD1">
        <w:rPr>
          <w:rFonts w:ascii="Palatino Linotype" w:hAnsi="Palatino Linotype"/>
          <w:lang w:val="es-CL"/>
        </w:rPr>
        <w:t>ra</w:t>
      </w:r>
      <w:r w:rsidR="007E4953">
        <w:rPr>
          <w:rFonts w:ascii="Palatino Linotype" w:hAnsi="Palatino Linotype"/>
          <w:lang w:val="es-CL"/>
        </w:rPr>
        <w:t xml:space="preserve"> toda entera, sino </w:t>
      </w:r>
      <w:r w:rsidR="009A6BD1">
        <w:rPr>
          <w:rFonts w:ascii="Palatino Linotype" w:hAnsi="Palatino Linotype"/>
          <w:lang w:val="es-CL"/>
        </w:rPr>
        <w:t xml:space="preserve">que </w:t>
      </w:r>
      <w:r w:rsidR="007E4953">
        <w:rPr>
          <w:rFonts w:ascii="Palatino Linotype" w:hAnsi="Palatino Linotype"/>
          <w:lang w:val="es-CL"/>
        </w:rPr>
        <w:t>la parte que ha sido encontrada</w:t>
      </w:r>
      <w:r w:rsidR="009A6BD1">
        <w:rPr>
          <w:rFonts w:ascii="Palatino Linotype" w:hAnsi="Palatino Linotype"/>
          <w:lang w:val="es-CL"/>
        </w:rPr>
        <w:t xml:space="preserve"> buscara la parte que aun no ha sido encontrada, entonces, la mente no se buscaría a sí  misma, si ninguna parte de ella se buscara a sí misma</w:t>
      </w:r>
      <w:r w:rsidR="00805B3B">
        <w:rPr>
          <w:rFonts w:ascii="Palatino Linotype" w:hAnsi="Palatino Linotype"/>
          <w:lang w:val="es-CL"/>
        </w:rPr>
        <w:t xml:space="preserve">. En efecto, la parte que ha sido encontrada, no se busca a sí misma; por otro lado, la parte que todavía no ha sido encontrada, tampoco se busca a sí misma, porque es buscada por aquella parte que ya ha sido encontrada. Por lo cual, dado que la mente no se buscaría toda ella, ni se buscaría alguna parte de ella, la mente </w:t>
      </w:r>
      <w:r w:rsidR="006A43D6">
        <w:rPr>
          <w:rFonts w:ascii="Palatino Linotype" w:hAnsi="Palatino Linotype"/>
          <w:lang w:val="es-CL"/>
        </w:rPr>
        <w:t xml:space="preserve">no se buscaría </w:t>
      </w:r>
      <w:r w:rsidR="00805B3B">
        <w:rPr>
          <w:rFonts w:ascii="Palatino Linotype" w:hAnsi="Palatino Linotype"/>
          <w:lang w:val="es-CL"/>
        </w:rPr>
        <w:t>en absoluto a sí misma.</w:t>
      </w:r>
      <w:r w:rsidR="009A6BD1">
        <w:rPr>
          <w:rFonts w:ascii="Palatino Linotype" w:hAnsi="Palatino Linotype"/>
          <w:lang w:val="es-CL"/>
        </w:rPr>
        <w:t xml:space="preserve"> </w:t>
      </w:r>
      <w:r w:rsidR="00C060A9">
        <w:rPr>
          <w:rFonts w:ascii="Palatino Linotype" w:hAnsi="Palatino Linotype"/>
          <w:lang w:val="es-CL"/>
        </w:rPr>
        <w:t xml:space="preserve">  </w:t>
      </w:r>
      <w:r w:rsidR="00425DA1">
        <w:rPr>
          <w:rFonts w:ascii="Palatino Linotype" w:hAnsi="Palatino Linotype"/>
          <w:lang w:val="es-CL"/>
        </w:rPr>
        <w:t xml:space="preserve"> </w:t>
      </w:r>
      <w:r w:rsidR="00E9322E">
        <w:rPr>
          <w:rFonts w:ascii="Palatino Linotype" w:hAnsi="Palatino Linotype"/>
          <w:lang w:val="es-CL"/>
        </w:rPr>
        <w:t xml:space="preserve">  </w:t>
      </w:r>
      <w:r w:rsidR="00C47F02">
        <w:rPr>
          <w:rFonts w:ascii="Palatino Linotype" w:hAnsi="Palatino Linotype"/>
          <w:b/>
          <w:lang w:val="es-CL"/>
        </w:rPr>
        <w:t xml:space="preserve"> </w:t>
      </w:r>
      <w:r w:rsidR="00D55206">
        <w:rPr>
          <w:rFonts w:ascii="Palatino Linotype" w:hAnsi="Palatino Linotype"/>
          <w:b/>
          <w:lang w:val="es-CL"/>
        </w:rPr>
        <w:t xml:space="preserve"> </w:t>
      </w:r>
      <w:r w:rsidR="00B53B86">
        <w:rPr>
          <w:rFonts w:ascii="Palatino Linotype" w:hAnsi="Palatino Linotype"/>
          <w:b/>
          <w:lang w:val="es-CL"/>
        </w:rPr>
        <w:t xml:space="preserve"> </w:t>
      </w:r>
      <w:r w:rsidR="00EE04DD" w:rsidRPr="005E6D4E">
        <w:rPr>
          <w:rFonts w:ascii="Palatino Linotype" w:hAnsi="Palatino Linotype"/>
          <w:b/>
          <w:lang w:val="es-CL"/>
        </w:rPr>
        <w:t xml:space="preserve"> </w:t>
      </w:r>
      <w:r w:rsidR="00A047AD" w:rsidRPr="005E6D4E">
        <w:rPr>
          <w:rFonts w:ascii="Palatino Linotype" w:hAnsi="Palatino Linotype"/>
          <w:b/>
          <w:lang w:val="es-CL"/>
        </w:rPr>
        <w:t xml:space="preserve">  </w:t>
      </w:r>
      <w:r w:rsidR="00DE0F36" w:rsidRPr="005E6D4E">
        <w:rPr>
          <w:rFonts w:ascii="Palatino Linotype" w:hAnsi="Palatino Linotype"/>
          <w:b/>
          <w:lang w:val="es-CL"/>
        </w:rPr>
        <w:t xml:space="preserve"> </w:t>
      </w:r>
    </w:p>
    <w:p w14:paraId="20146286" w14:textId="2EF0C861" w:rsidR="003F51B7" w:rsidRPr="003F51B7" w:rsidRDefault="00CC6A6E" w:rsidP="009C4DC5">
      <w:pPr>
        <w:ind w:firstLine="708"/>
        <w:jc w:val="both"/>
        <w:rPr>
          <w:rFonts w:ascii="Palatino Linotype" w:hAnsi="Palatino Linotype"/>
          <w:lang w:val="es-CL"/>
        </w:rPr>
      </w:pPr>
      <w:r w:rsidRPr="005E6D4E">
        <w:rPr>
          <w:rFonts w:ascii="Palatino Linotype" w:hAnsi="Palatino Linotype"/>
          <w:b/>
          <w:lang w:val="es-CL"/>
        </w:rPr>
        <w:t xml:space="preserve"> </w:t>
      </w:r>
      <w:r w:rsidR="002D324A" w:rsidRPr="005E6D4E">
        <w:rPr>
          <w:rFonts w:ascii="Palatino Linotype" w:hAnsi="Palatino Linotype"/>
          <w:b/>
          <w:lang w:val="es-CL"/>
        </w:rPr>
        <w:t xml:space="preserve"> </w:t>
      </w:r>
    </w:p>
    <w:p w14:paraId="7B17E9CB" w14:textId="1883D25C" w:rsidR="003F51B7" w:rsidRPr="003F51B7" w:rsidRDefault="003F51B7" w:rsidP="009C4DC5">
      <w:pPr>
        <w:ind w:firstLine="708"/>
        <w:jc w:val="both"/>
        <w:rPr>
          <w:rFonts w:ascii="Palatino Linotype" w:hAnsi="Palatino Linotype"/>
          <w:lang w:val="es-CL"/>
        </w:rPr>
      </w:pPr>
      <w:r w:rsidRPr="003F51B7">
        <w:rPr>
          <w:rFonts w:ascii="Palatino Linotype" w:hAnsi="Palatino Linotype"/>
          <w:b/>
          <w:lang w:val="es-CL"/>
        </w:rPr>
        <w:t>v.7.</w:t>
      </w:r>
      <w:r w:rsidRPr="003F51B7">
        <w:rPr>
          <w:rFonts w:ascii="Palatino Linotype" w:hAnsi="Palatino Linotype"/>
          <w:lang w:val="es-CL"/>
        </w:rPr>
        <w:t xml:space="preserve"> Por lo tanto</w:t>
      </w:r>
      <w:r>
        <w:rPr>
          <w:rFonts w:ascii="Palatino Linotype" w:hAnsi="Palatino Linotype"/>
          <w:lang w:val="es-CL"/>
        </w:rPr>
        <w:t xml:space="preserve"> ¿</w:t>
      </w:r>
      <w:r w:rsidRPr="003F51B7">
        <w:rPr>
          <w:rFonts w:ascii="Palatino Linotype" w:hAnsi="Palatino Linotype"/>
          <w:lang w:val="es-CL"/>
        </w:rPr>
        <w:t>pa</w:t>
      </w:r>
      <w:r>
        <w:rPr>
          <w:rFonts w:ascii="Palatino Linotype" w:hAnsi="Palatino Linotype"/>
          <w:lang w:val="es-CL"/>
        </w:rPr>
        <w:t xml:space="preserve">ra qué se le ha ordenado que se conozca a sí misma? Creo que para que </w:t>
      </w:r>
      <w:r w:rsidRPr="00A96628">
        <w:rPr>
          <w:rFonts w:ascii="Palatino Linotype" w:hAnsi="Palatino Linotype"/>
          <w:highlight w:val="cyan"/>
          <w:lang w:val="es-CL"/>
        </w:rPr>
        <w:t>piense en sí misma y viva según su naturaleza</w:t>
      </w:r>
      <w:r w:rsidR="00B975D8" w:rsidRPr="00A96628">
        <w:rPr>
          <w:rFonts w:ascii="Palatino Linotype" w:hAnsi="Palatino Linotype"/>
          <w:highlight w:val="cyan"/>
          <w:lang w:val="es-CL"/>
        </w:rPr>
        <w:t xml:space="preserve"> propia</w:t>
      </w:r>
      <w:r w:rsidRPr="00A96628">
        <w:rPr>
          <w:rFonts w:ascii="Palatino Linotype" w:hAnsi="Palatino Linotype"/>
          <w:highlight w:val="cyan"/>
          <w:lang w:val="es-CL"/>
        </w:rPr>
        <w:t>, es decir, desee ordenarse según su naturaleza, a saber,</w:t>
      </w:r>
      <w:r w:rsidR="00386D8C" w:rsidRPr="00A96628">
        <w:rPr>
          <w:rFonts w:ascii="Palatino Linotype" w:hAnsi="Palatino Linotype"/>
          <w:highlight w:val="cyan"/>
          <w:lang w:val="es-CL"/>
        </w:rPr>
        <w:t xml:space="preserve"> </w:t>
      </w:r>
      <w:r w:rsidRPr="00A96628">
        <w:rPr>
          <w:rFonts w:ascii="Palatino Linotype" w:hAnsi="Palatino Linotype"/>
          <w:highlight w:val="cyan"/>
          <w:lang w:val="es-CL"/>
        </w:rPr>
        <w:t xml:space="preserve">bajo Aquel a quien tiene que estar </w:t>
      </w:r>
      <w:r w:rsidRPr="00707333">
        <w:rPr>
          <w:rFonts w:ascii="Palatino Linotype" w:hAnsi="Palatino Linotype"/>
          <w:highlight w:val="cyan"/>
          <w:lang w:val="es-CL"/>
        </w:rPr>
        <w:t xml:space="preserve">sometida, </w:t>
      </w:r>
      <w:r w:rsidR="00386D8C" w:rsidRPr="00707333">
        <w:rPr>
          <w:rFonts w:ascii="Palatino Linotype" w:hAnsi="Palatino Linotype"/>
          <w:highlight w:val="cyan"/>
          <w:lang w:val="es-CL"/>
        </w:rPr>
        <w:t>por sobre aquellas cosas a las cuales debe anteponerse; bajo Aquel por quien debe ser regida, por sobre aquellas que debe regir</w:t>
      </w:r>
      <w:r w:rsidR="00386D8C">
        <w:rPr>
          <w:rFonts w:ascii="Palatino Linotype" w:hAnsi="Palatino Linotype"/>
          <w:lang w:val="es-CL"/>
        </w:rPr>
        <w:t xml:space="preserve">. En efecto hace muchas cosas debido </w:t>
      </w:r>
      <w:r w:rsidR="00386D8C">
        <w:rPr>
          <w:rFonts w:ascii="Palatino Linotype" w:hAnsi="Palatino Linotype"/>
          <w:lang w:val="es-CL"/>
        </w:rPr>
        <w:lastRenderedPageBreak/>
        <w:t xml:space="preserve">a un deseo malo, así como olvidada de sí misma. </w:t>
      </w:r>
      <w:r w:rsidR="00E67739">
        <w:rPr>
          <w:rFonts w:ascii="Palatino Linotype" w:hAnsi="Palatino Linotype"/>
          <w:lang w:val="es-CL"/>
        </w:rPr>
        <w:t xml:space="preserve">En efecto ve </w:t>
      </w:r>
      <w:r w:rsidR="00E67739" w:rsidRPr="003B0C00">
        <w:rPr>
          <w:rFonts w:ascii="Palatino Linotype" w:hAnsi="Palatino Linotype"/>
          <w:highlight w:val="yellow"/>
          <w:lang w:val="es-CL"/>
        </w:rPr>
        <w:t>interiormente</w:t>
      </w:r>
      <w:r w:rsidR="00E67739">
        <w:rPr>
          <w:rFonts w:ascii="Palatino Linotype" w:hAnsi="Palatino Linotype"/>
          <w:lang w:val="es-CL"/>
        </w:rPr>
        <w:t xml:space="preserve"> algunas cosas bellas</w:t>
      </w:r>
      <w:r w:rsidR="003B0C00">
        <w:rPr>
          <w:rFonts w:ascii="Palatino Linotype" w:hAnsi="Palatino Linotype"/>
          <w:lang w:val="es-CL"/>
        </w:rPr>
        <w:t xml:space="preserve">, </w:t>
      </w:r>
      <w:r w:rsidR="003B0C00" w:rsidRPr="006842A4">
        <w:rPr>
          <w:rFonts w:ascii="Palatino Linotype" w:hAnsi="Palatino Linotype"/>
          <w:highlight w:val="yellow"/>
          <w:lang w:val="es-CL"/>
        </w:rPr>
        <w:t>en una naturaleza superior, que es Dios</w:t>
      </w:r>
      <w:r w:rsidR="003B0C00">
        <w:rPr>
          <w:rStyle w:val="Refdenotaalpie"/>
          <w:rFonts w:ascii="Palatino Linotype" w:hAnsi="Palatino Linotype"/>
          <w:lang w:val="es-CL"/>
        </w:rPr>
        <w:footnoteReference w:id="69"/>
      </w:r>
      <w:r w:rsidR="003B0C00">
        <w:rPr>
          <w:rFonts w:ascii="Palatino Linotype" w:hAnsi="Palatino Linotype"/>
          <w:lang w:val="es-CL"/>
        </w:rPr>
        <w:t>.</w:t>
      </w:r>
      <w:r w:rsidR="00396B36">
        <w:rPr>
          <w:rFonts w:ascii="Palatino Linotype" w:hAnsi="Palatino Linotype"/>
          <w:lang w:val="es-CL"/>
        </w:rPr>
        <w:t xml:space="preserve"> </w:t>
      </w:r>
      <w:r w:rsidR="003B0C00">
        <w:rPr>
          <w:rFonts w:ascii="Palatino Linotype" w:hAnsi="Palatino Linotype"/>
          <w:lang w:val="es-CL"/>
        </w:rPr>
        <w:t>Y mientra</w:t>
      </w:r>
      <w:r w:rsidR="00B975D8">
        <w:rPr>
          <w:rFonts w:ascii="Palatino Linotype" w:hAnsi="Palatino Linotype"/>
          <w:lang w:val="es-CL"/>
        </w:rPr>
        <w:t>s</w:t>
      </w:r>
      <w:r w:rsidR="003B0C00">
        <w:rPr>
          <w:rFonts w:ascii="Palatino Linotype" w:hAnsi="Palatino Linotype"/>
          <w:lang w:val="es-CL"/>
        </w:rPr>
        <w:t xml:space="preserve"> debiera mantenerse en pie </w:t>
      </w:r>
      <w:r w:rsidR="00D26E60">
        <w:rPr>
          <w:rFonts w:ascii="Palatino Linotype" w:hAnsi="Palatino Linotype"/>
          <w:lang w:val="es-CL"/>
        </w:rPr>
        <w:t>para gozar de ellas,</w:t>
      </w:r>
      <w:r w:rsidR="003B0C00">
        <w:rPr>
          <w:rFonts w:ascii="Palatino Linotype" w:hAnsi="Palatino Linotype"/>
          <w:lang w:val="es-CL"/>
        </w:rPr>
        <w:t xml:space="preserve"> que</w:t>
      </w:r>
      <w:r w:rsidR="00D26E60">
        <w:rPr>
          <w:rFonts w:ascii="Palatino Linotype" w:hAnsi="Palatino Linotype"/>
          <w:lang w:val="es-CL"/>
        </w:rPr>
        <w:t xml:space="preserve">riendo </w:t>
      </w:r>
      <w:r w:rsidR="00D26E60" w:rsidRPr="00727DB6">
        <w:rPr>
          <w:rFonts w:ascii="Palatino Linotype" w:hAnsi="Palatino Linotype"/>
          <w:highlight w:val="yellow"/>
          <w:lang w:val="es-CL"/>
        </w:rPr>
        <w:t>atribuírselas a sí misma</w:t>
      </w:r>
      <w:r w:rsidR="00D26E60">
        <w:rPr>
          <w:rFonts w:ascii="Palatino Linotype" w:hAnsi="Palatino Linotype"/>
          <w:lang w:val="es-CL"/>
        </w:rPr>
        <w:t xml:space="preserve">, y </w:t>
      </w:r>
      <w:r w:rsidR="00D26E60" w:rsidRPr="00727DB6">
        <w:rPr>
          <w:rFonts w:ascii="Palatino Linotype" w:hAnsi="Palatino Linotype"/>
          <w:highlight w:val="cyan"/>
          <w:lang w:val="es-CL"/>
        </w:rPr>
        <w:t>no queriendo ser semejante a Él a partir de Él</w:t>
      </w:r>
      <w:r w:rsidR="00727DB6">
        <w:rPr>
          <w:rFonts w:ascii="Palatino Linotype" w:hAnsi="Palatino Linotype"/>
          <w:highlight w:val="cyan"/>
          <w:lang w:val="es-CL"/>
        </w:rPr>
        <w:t xml:space="preserve"> (</w:t>
      </w:r>
      <w:r w:rsidR="00727DB6" w:rsidRPr="00727DB6">
        <w:rPr>
          <w:rFonts w:ascii="Palatino Linotype" w:hAnsi="Palatino Linotype"/>
          <w:i/>
          <w:iCs/>
          <w:highlight w:val="cyan"/>
          <w:lang w:val="es-CL"/>
        </w:rPr>
        <w:t>ex illo</w:t>
      </w:r>
      <w:r w:rsidR="00727DB6">
        <w:rPr>
          <w:rFonts w:ascii="Palatino Linotype" w:hAnsi="Palatino Linotype"/>
          <w:highlight w:val="cyan"/>
          <w:lang w:val="es-CL"/>
        </w:rPr>
        <w:t>),</w:t>
      </w:r>
      <w:r w:rsidR="00D26E60" w:rsidRPr="00727DB6">
        <w:rPr>
          <w:rFonts w:ascii="Palatino Linotype" w:hAnsi="Palatino Linotype"/>
          <w:highlight w:val="cyan"/>
          <w:lang w:val="es-CL"/>
        </w:rPr>
        <w:t xml:space="preserve"> sino que </w:t>
      </w:r>
      <w:r w:rsidR="00D26E60" w:rsidRPr="00F9684C">
        <w:rPr>
          <w:rFonts w:ascii="Palatino Linotype" w:hAnsi="Palatino Linotype"/>
          <w:highlight w:val="green"/>
          <w:lang w:val="es-CL"/>
        </w:rPr>
        <w:t xml:space="preserve">a partir de sí misma </w:t>
      </w:r>
      <w:r w:rsidR="00727DB6" w:rsidRPr="00F9684C">
        <w:rPr>
          <w:rFonts w:ascii="Palatino Linotype" w:hAnsi="Palatino Linotype"/>
          <w:highlight w:val="green"/>
          <w:lang w:val="es-CL"/>
        </w:rPr>
        <w:t>(</w:t>
      </w:r>
      <w:r w:rsidR="00727DB6" w:rsidRPr="00F9684C">
        <w:rPr>
          <w:rFonts w:ascii="Palatino Linotype" w:hAnsi="Palatino Linotype"/>
          <w:i/>
          <w:iCs/>
          <w:highlight w:val="green"/>
          <w:lang w:val="es-CL"/>
        </w:rPr>
        <w:t>ex ipsa</w:t>
      </w:r>
      <w:r w:rsidR="00727DB6" w:rsidRPr="00F9684C">
        <w:rPr>
          <w:rFonts w:ascii="Palatino Linotype" w:hAnsi="Palatino Linotype"/>
          <w:highlight w:val="green"/>
          <w:lang w:val="es-CL"/>
        </w:rPr>
        <w:t xml:space="preserve">) </w:t>
      </w:r>
      <w:r w:rsidR="00D26E60" w:rsidRPr="00F9684C">
        <w:rPr>
          <w:rFonts w:ascii="Palatino Linotype" w:hAnsi="Palatino Linotype"/>
          <w:highlight w:val="green"/>
          <w:lang w:val="es-CL"/>
        </w:rPr>
        <w:t>ser lo que Él es</w:t>
      </w:r>
      <w:r w:rsidR="00D26E60">
        <w:rPr>
          <w:rFonts w:ascii="Palatino Linotype" w:hAnsi="Palatino Linotype"/>
          <w:lang w:val="es-CL"/>
        </w:rPr>
        <w:t xml:space="preserve">, le da la espalda y se aleja de Él, y se desliza </w:t>
      </w:r>
      <w:r w:rsidR="003709A9">
        <w:rPr>
          <w:rFonts w:ascii="Palatino Linotype" w:hAnsi="Palatino Linotype"/>
          <w:lang w:val="es-CL"/>
        </w:rPr>
        <w:t xml:space="preserve">hacia menos y menos, cuando pensaba ir de más en más, porque </w:t>
      </w:r>
      <w:r w:rsidR="003709A9" w:rsidRPr="006842A4">
        <w:rPr>
          <w:rFonts w:ascii="Palatino Linotype" w:hAnsi="Palatino Linotype"/>
          <w:highlight w:val="yellow"/>
          <w:lang w:val="es-CL"/>
        </w:rPr>
        <w:t xml:space="preserve">ni ella misma se basta a sí misma, </w:t>
      </w:r>
      <w:r w:rsidR="00082735" w:rsidRPr="006842A4">
        <w:rPr>
          <w:rFonts w:ascii="Palatino Linotype" w:hAnsi="Palatino Linotype"/>
          <w:highlight w:val="yellow"/>
          <w:lang w:val="es-CL"/>
        </w:rPr>
        <w:t xml:space="preserve">ni ninguna cosa le </w:t>
      </w:r>
      <w:r w:rsidR="00DB0521" w:rsidRPr="006842A4">
        <w:rPr>
          <w:rFonts w:ascii="Palatino Linotype" w:hAnsi="Palatino Linotype"/>
          <w:highlight w:val="yellow"/>
          <w:lang w:val="es-CL"/>
        </w:rPr>
        <w:t>basta</w:t>
      </w:r>
      <w:r w:rsidR="00082735" w:rsidRPr="006842A4">
        <w:rPr>
          <w:rFonts w:ascii="Palatino Linotype" w:hAnsi="Palatino Linotype"/>
          <w:highlight w:val="yellow"/>
          <w:lang w:val="es-CL"/>
        </w:rPr>
        <w:t xml:space="preserve">, si se aleja de Aquel que solo Él </w:t>
      </w:r>
      <w:r w:rsidR="00DB0521" w:rsidRPr="006842A4">
        <w:rPr>
          <w:rFonts w:ascii="Palatino Linotype" w:hAnsi="Palatino Linotype"/>
          <w:highlight w:val="yellow"/>
          <w:lang w:val="es-CL"/>
        </w:rPr>
        <w:t>basta</w:t>
      </w:r>
      <w:r w:rsidR="00BF0885">
        <w:rPr>
          <w:rStyle w:val="Refdenotaalpie"/>
          <w:rFonts w:ascii="Palatino Linotype" w:hAnsi="Palatino Linotype"/>
          <w:highlight w:val="yellow"/>
          <w:lang w:val="es-CL"/>
        </w:rPr>
        <w:footnoteReference w:id="70"/>
      </w:r>
      <w:r w:rsidR="00082735">
        <w:rPr>
          <w:rFonts w:ascii="Palatino Linotype" w:hAnsi="Palatino Linotype"/>
          <w:lang w:val="es-CL"/>
        </w:rPr>
        <w:t>.</w:t>
      </w:r>
      <w:r w:rsidR="003B29DE">
        <w:rPr>
          <w:rFonts w:ascii="Palatino Linotype" w:hAnsi="Palatino Linotype"/>
          <w:lang w:val="es-CL"/>
        </w:rPr>
        <w:t xml:space="preserve"> Y por eso,</w:t>
      </w:r>
      <w:r w:rsidR="001B22C8">
        <w:rPr>
          <w:rFonts w:ascii="Palatino Linotype" w:hAnsi="Palatino Linotype"/>
          <w:lang w:val="es-CL"/>
        </w:rPr>
        <w:t xml:space="preserve"> por la pobreza y la dificultad</w:t>
      </w:r>
      <w:r w:rsidR="00082735">
        <w:rPr>
          <w:rFonts w:ascii="Palatino Linotype" w:hAnsi="Palatino Linotype"/>
          <w:lang w:val="es-CL"/>
        </w:rPr>
        <w:t xml:space="preserve"> </w:t>
      </w:r>
      <w:r w:rsidR="001B22C8">
        <w:rPr>
          <w:rFonts w:ascii="Palatino Linotype" w:hAnsi="Palatino Linotype"/>
          <w:lang w:val="es-CL"/>
        </w:rPr>
        <w:t>se vuelve demasiado concentrada en sus propias acciones y en los inquietos placeres que recoge por medio de ellas; y así por el afán de adquirir las informaciones desde las cosas externas, cuyo género ella conoce y ama</w:t>
      </w:r>
      <w:r w:rsidR="00BF0885">
        <w:rPr>
          <w:rFonts w:ascii="Palatino Linotype" w:hAnsi="Palatino Linotype"/>
          <w:lang w:val="es-CL"/>
        </w:rPr>
        <w:t>,</w:t>
      </w:r>
      <w:r w:rsidR="001B22C8">
        <w:rPr>
          <w:rFonts w:ascii="Palatino Linotype" w:hAnsi="Palatino Linotype"/>
          <w:lang w:val="es-CL"/>
        </w:rPr>
        <w:t xml:space="preserve"> y piensa que puede perderlas, si no se aferra a ellas con mucho esfuerzo, pierde la tranquilidad, y tanto menos piensa en sí misma, cuanto más está segura de que no se puede perder a sí misma. </w:t>
      </w:r>
      <w:r w:rsidR="00D26E60">
        <w:rPr>
          <w:rFonts w:ascii="Palatino Linotype" w:hAnsi="Palatino Linotype"/>
          <w:lang w:val="es-CL"/>
        </w:rPr>
        <w:t xml:space="preserve">  </w:t>
      </w:r>
      <w:r w:rsidR="003B0C00">
        <w:rPr>
          <w:rFonts w:ascii="Palatino Linotype" w:hAnsi="Palatino Linotype"/>
          <w:lang w:val="es-CL"/>
        </w:rPr>
        <w:t xml:space="preserve"> </w:t>
      </w:r>
    </w:p>
    <w:p w14:paraId="06864657" w14:textId="6967720E" w:rsidR="00841EC2" w:rsidRDefault="003F51B7" w:rsidP="009C4DC5">
      <w:pPr>
        <w:ind w:firstLine="708"/>
        <w:jc w:val="both"/>
        <w:rPr>
          <w:rFonts w:ascii="Palatino Linotype" w:hAnsi="Palatino Linotype"/>
          <w:lang w:val="es-CL"/>
        </w:rPr>
      </w:pPr>
      <w:r w:rsidRPr="003F51B7">
        <w:rPr>
          <w:rFonts w:ascii="Palatino Linotype" w:hAnsi="Palatino Linotype"/>
          <w:lang w:val="es-CL"/>
        </w:rPr>
        <w:t xml:space="preserve"> </w:t>
      </w:r>
      <w:r w:rsidR="007E3C30">
        <w:rPr>
          <w:rFonts w:ascii="Palatino Linotype" w:hAnsi="Palatino Linotype"/>
          <w:lang w:val="es-CL"/>
        </w:rPr>
        <w:t xml:space="preserve">Así, dado que </w:t>
      </w:r>
      <w:r w:rsidR="007E3C30" w:rsidRPr="006842A4">
        <w:rPr>
          <w:rFonts w:ascii="Palatino Linotype" w:hAnsi="Palatino Linotype"/>
          <w:highlight w:val="yellow"/>
          <w:lang w:val="es-CL"/>
        </w:rPr>
        <w:t>una cosa es no conocerse, otra cosa no pensar en sí misma</w:t>
      </w:r>
      <w:r w:rsidR="007E3C30">
        <w:rPr>
          <w:rFonts w:ascii="Palatino Linotype" w:hAnsi="Palatino Linotype"/>
          <w:lang w:val="es-CL"/>
        </w:rPr>
        <w:t xml:space="preserve"> (en efecto, no decimos que el experto de muchas </w:t>
      </w:r>
      <w:r w:rsidR="00085FC4">
        <w:rPr>
          <w:rFonts w:ascii="Palatino Linotype" w:hAnsi="Palatino Linotype"/>
          <w:lang w:val="es-CL"/>
        </w:rPr>
        <w:t>disciplinas</w:t>
      </w:r>
      <w:r w:rsidR="007E3C30">
        <w:rPr>
          <w:rFonts w:ascii="Palatino Linotype" w:hAnsi="Palatino Linotype"/>
          <w:lang w:val="es-CL"/>
        </w:rPr>
        <w:t xml:space="preserve"> ignora la gramática</w:t>
      </w:r>
      <w:r w:rsidR="00085FC4">
        <w:rPr>
          <w:rFonts w:ascii="Palatino Linotype" w:hAnsi="Palatino Linotype"/>
          <w:lang w:val="es-CL"/>
        </w:rPr>
        <w:t xml:space="preserve">, cuando no piensa en ella, porque en ese momento piensa en el arte de la medicina), entonces, dado que una cosa es no conocerse, otra no pensar en sí, tan grande es la fuerza del amor, que aquellas cosas en que por largo tiempo ha pensado y a las cuales ha quedado adherido con el </w:t>
      </w:r>
      <w:r w:rsidR="00085FC4" w:rsidRPr="00BF0885">
        <w:rPr>
          <w:rFonts w:ascii="Palatino Linotype" w:hAnsi="Palatino Linotype"/>
          <w:highlight w:val="yellow"/>
          <w:lang w:val="es-CL"/>
        </w:rPr>
        <w:t>pegamento de la afición</w:t>
      </w:r>
      <w:r w:rsidR="00085FC4">
        <w:rPr>
          <w:rFonts w:ascii="Palatino Linotype" w:hAnsi="Palatino Linotype"/>
          <w:lang w:val="es-CL"/>
        </w:rPr>
        <w:t>, [la mente] las lleva consigo aun cuando de alguna manera vuelve a pensar en sí misma.</w:t>
      </w:r>
      <w:r w:rsidR="00792626">
        <w:rPr>
          <w:rFonts w:ascii="Palatino Linotype" w:hAnsi="Palatino Linotype"/>
          <w:lang w:val="es-CL"/>
        </w:rPr>
        <w:t xml:space="preserve"> </w:t>
      </w:r>
      <w:r w:rsidR="00792626" w:rsidRPr="006842A4">
        <w:rPr>
          <w:rFonts w:ascii="Palatino Linotype" w:hAnsi="Palatino Linotype"/>
          <w:highlight w:val="yellow"/>
          <w:lang w:val="es-CL"/>
        </w:rPr>
        <w:t xml:space="preserve">Y porque aquellos cuerpos son las cosas que </w:t>
      </w:r>
      <w:r w:rsidR="00247152" w:rsidRPr="006842A4">
        <w:rPr>
          <w:rFonts w:ascii="Palatino Linotype" w:hAnsi="Palatino Linotype"/>
          <w:highlight w:val="yellow"/>
          <w:lang w:val="es-CL"/>
        </w:rPr>
        <w:t xml:space="preserve">ha amado </w:t>
      </w:r>
      <w:r w:rsidR="00792626" w:rsidRPr="006842A4">
        <w:rPr>
          <w:rFonts w:ascii="Palatino Linotype" w:hAnsi="Palatino Linotype"/>
          <w:highlight w:val="yellow"/>
          <w:lang w:val="es-CL"/>
        </w:rPr>
        <w:t>externamente</w:t>
      </w:r>
      <w:r w:rsidR="00247152" w:rsidRPr="006842A4">
        <w:rPr>
          <w:rFonts w:ascii="Palatino Linotype" w:hAnsi="Palatino Linotype"/>
          <w:highlight w:val="yellow"/>
          <w:lang w:val="es-CL"/>
        </w:rPr>
        <w:t xml:space="preserve"> por medio de los sentidos de la carne</w:t>
      </w:r>
      <w:r w:rsidR="00792626" w:rsidRPr="006842A4">
        <w:rPr>
          <w:rFonts w:ascii="Palatino Linotype" w:hAnsi="Palatino Linotype"/>
          <w:highlight w:val="yellow"/>
          <w:lang w:val="es-CL"/>
        </w:rPr>
        <w:t xml:space="preserve"> </w:t>
      </w:r>
      <w:r w:rsidR="00247152" w:rsidRPr="006842A4">
        <w:rPr>
          <w:rFonts w:ascii="Palatino Linotype" w:hAnsi="Palatino Linotype"/>
          <w:highlight w:val="yellow"/>
          <w:lang w:val="es-CL"/>
        </w:rPr>
        <w:t>y ha quedado involucrada con una cierta larga familiaridad con ellos, ni puede introducir consigo los cuerpos mismos en la región de la naturaleza incorpórea</w:t>
      </w:r>
      <w:r w:rsidR="003B137D" w:rsidRPr="006842A4">
        <w:rPr>
          <w:rFonts w:ascii="Palatino Linotype" w:hAnsi="Palatino Linotype"/>
          <w:highlight w:val="yellow"/>
          <w:lang w:val="es-CL"/>
        </w:rPr>
        <w:t>, envuelve sus imágenes y las rapta</w:t>
      </w:r>
      <w:r w:rsidR="00A96628" w:rsidRPr="006842A4">
        <w:rPr>
          <w:rFonts w:ascii="Palatino Linotype" w:hAnsi="Palatino Linotype"/>
          <w:highlight w:val="yellow"/>
          <w:lang w:val="es-CL"/>
        </w:rPr>
        <w:t>,</w:t>
      </w:r>
      <w:r w:rsidR="003B137D" w:rsidRPr="006842A4">
        <w:rPr>
          <w:rFonts w:ascii="Palatino Linotype" w:hAnsi="Palatino Linotype"/>
          <w:highlight w:val="yellow"/>
          <w:lang w:val="es-CL"/>
        </w:rPr>
        <w:t xml:space="preserve"> </w:t>
      </w:r>
      <w:r w:rsidR="009D2A14" w:rsidRPr="006842A4">
        <w:rPr>
          <w:rFonts w:ascii="Palatino Linotype" w:hAnsi="Palatino Linotype"/>
          <w:highlight w:val="yellow"/>
          <w:lang w:val="es-CL"/>
        </w:rPr>
        <w:t xml:space="preserve">habiéndolas </w:t>
      </w:r>
      <w:r w:rsidR="003B137D" w:rsidRPr="006842A4">
        <w:rPr>
          <w:rFonts w:ascii="Palatino Linotype" w:hAnsi="Palatino Linotype"/>
          <w:highlight w:val="yellow"/>
          <w:lang w:val="es-CL"/>
        </w:rPr>
        <w:t>hech</w:t>
      </w:r>
      <w:r w:rsidR="009D2A14" w:rsidRPr="006842A4">
        <w:rPr>
          <w:rFonts w:ascii="Palatino Linotype" w:hAnsi="Palatino Linotype"/>
          <w:highlight w:val="yellow"/>
          <w:lang w:val="es-CL"/>
        </w:rPr>
        <w:t>o</w:t>
      </w:r>
      <w:r w:rsidR="003B137D" w:rsidRPr="006842A4">
        <w:rPr>
          <w:rFonts w:ascii="Palatino Linotype" w:hAnsi="Palatino Linotype"/>
          <w:highlight w:val="yellow"/>
          <w:lang w:val="es-CL"/>
        </w:rPr>
        <w:t xml:space="preserve"> en sí misma</w:t>
      </w:r>
      <w:r w:rsidR="009D2A14" w:rsidRPr="006842A4">
        <w:rPr>
          <w:rFonts w:ascii="Palatino Linotype" w:hAnsi="Palatino Linotype"/>
          <w:highlight w:val="yellow"/>
          <w:lang w:val="es-CL"/>
        </w:rPr>
        <w:t xml:space="preserve"> a partir</w:t>
      </w:r>
      <w:r w:rsidR="003B137D" w:rsidRPr="006842A4">
        <w:rPr>
          <w:rFonts w:ascii="Palatino Linotype" w:hAnsi="Palatino Linotype"/>
          <w:highlight w:val="yellow"/>
          <w:lang w:val="es-CL"/>
        </w:rPr>
        <w:t xml:space="preserve"> de sí misma</w:t>
      </w:r>
      <w:r w:rsidR="009D2A14">
        <w:rPr>
          <w:rStyle w:val="Refdenotaalpie"/>
          <w:rFonts w:ascii="Palatino Linotype" w:hAnsi="Palatino Linotype"/>
          <w:lang w:val="es-CL"/>
        </w:rPr>
        <w:footnoteReference w:id="71"/>
      </w:r>
      <w:r w:rsidR="009D2A14">
        <w:rPr>
          <w:rFonts w:ascii="Palatino Linotype" w:hAnsi="Palatino Linotype"/>
          <w:lang w:val="es-CL"/>
        </w:rPr>
        <w:t xml:space="preserve">. En efecto, para </w:t>
      </w:r>
      <w:r w:rsidR="009D2A14" w:rsidRPr="00BF0885">
        <w:rPr>
          <w:rFonts w:ascii="Palatino Linotype" w:hAnsi="Palatino Linotype"/>
          <w:highlight w:val="green"/>
          <w:lang w:val="es-CL"/>
        </w:rPr>
        <w:t>formarlas da algo de su propia sustancia</w:t>
      </w:r>
      <w:r w:rsidR="009D2A14">
        <w:rPr>
          <w:rFonts w:ascii="Palatino Linotype" w:hAnsi="Palatino Linotype"/>
          <w:lang w:val="es-CL"/>
        </w:rPr>
        <w:t xml:space="preserve">; conserva sin </w:t>
      </w:r>
      <w:r w:rsidR="009D2A14">
        <w:rPr>
          <w:rFonts w:ascii="Palatino Linotype" w:hAnsi="Palatino Linotype"/>
          <w:lang w:val="es-CL"/>
        </w:rPr>
        <w:lastRenderedPageBreak/>
        <w:t xml:space="preserve">embargo </w:t>
      </w:r>
      <w:r w:rsidR="009D2A14" w:rsidRPr="00C342A4">
        <w:rPr>
          <w:rFonts w:ascii="Palatino Linotype" w:hAnsi="Palatino Linotype"/>
          <w:highlight w:val="cyan"/>
          <w:lang w:val="es-CL"/>
        </w:rPr>
        <w:t>algo con lo cual pueda juzgar libremente de la forma de tales imágenes, y esto es más bien la mente, es decir la inteligencia racional que se reserva para juzgar.</w:t>
      </w:r>
      <w:r w:rsidR="009D2A14">
        <w:rPr>
          <w:rFonts w:ascii="Palatino Linotype" w:hAnsi="Palatino Linotype"/>
          <w:lang w:val="es-CL"/>
        </w:rPr>
        <w:t xml:space="preserve"> En efecto </w:t>
      </w:r>
      <w:r w:rsidR="009D2A14" w:rsidRPr="00C342A4">
        <w:rPr>
          <w:rFonts w:ascii="Palatino Linotype" w:hAnsi="Palatino Linotype"/>
          <w:highlight w:val="green"/>
          <w:lang w:val="es-CL"/>
        </w:rPr>
        <w:t>aquellas partes del alma que son informadas por las semejanzas de los cuerpos</w:t>
      </w:r>
      <w:r w:rsidR="009D2A14">
        <w:rPr>
          <w:rFonts w:ascii="Palatino Linotype" w:hAnsi="Palatino Linotype"/>
          <w:lang w:val="es-CL"/>
        </w:rPr>
        <w:t xml:space="preserve"> pensamos que las tenemos en común también con las bestias.</w:t>
      </w:r>
    </w:p>
    <w:p w14:paraId="542262D6" w14:textId="544D3E5E" w:rsidR="00BA5AB0" w:rsidRDefault="009D2A14" w:rsidP="009C4DC5">
      <w:pPr>
        <w:ind w:firstLine="708"/>
        <w:jc w:val="both"/>
        <w:rPr>
          <w:rFonts w:ascii="Palatino Linotype" w:hAnsi="Palatino Linotype"/>
          <w:lang w:val="es-CL"/>
        </w:rPr>
      </w:pPr>
      <w:r w:rsidRPr="00841EC2">
        <w:rPr>
          <w:rFonts w:ascii="Palatino Linotype" w:hAnsi="Palatino Linotype"/>
          <w:b/>
          <w:lang w:val="es-CL"/>
        </w:rPr>
        <w:t>vi,8</w:t>
      </w:r>
      <w:r w:rsidR="00841EC2" w:rsidRPr="00841EC2">
        <w:rPr>
          <w:rFonts w:ascii="Palatino Linotype" w:hAnsi="Palatino Linotype"/>
          <w:b/>
          <w:lang w:val="es-CL"/>
        </w:rPr>
        <w:t xml:space="preserve">. </w:t>
      </w:r>
      <w:r w:rsidR="00841EC2" w:rsidRPr="00841EC2">
        <w:rPr>
          <w:rFonts w:ascii="Palatino Linotype" w:hAnsi="Palatino Linotype"/>
          <w:lang w:val="es-CL"/>
        </w:rPr>
        <w:t xml:space="preserve">Pero yerra la mente cuando se </w:t>
      </w:r>
      <w:r w:rsidR="00841EC2">
        <w:rPr>
          <w:rFonts w:ascii="Palatino Linotype" w:hAnsi="Palatino Linotype"/>
          <w:lang w:val="es-CL"/>
        </w:rPr>
        <w:t>apega</w:t>
      </w:r>
      <w:r w:rsidR="00841EC2" w:rsidRPr="00841EC2">
        <w:rPr>
          <w:rFonts w:ascii="Palatino Linotype" w:hAnsi="Palatino Linotype"/>
          <w:lang w:val="es-CL"/>
        </w:rPr>
        <w:t xml:space="preserve"> a estas imágenes con tan</w:t>
      </w:r>
      <w:r w:rsidR="00841EC2">
        <w:rPr>
          <w:rFonts w:ascii="Palatino Linotype" w:hAnsi="Palatino Linotype"/>
          <w:lang w:val="es-CL"/>
        </w:rPr>
        <w:t xml:space="preserve">to amor, </w:t>
      </w:r>
      <w:r w:rsidR="00841EC2" w:rsidRPr="00695125">
        <w:rPr>
          <w:rFonts w:ascii="Palatino Linotype" w:hAnsi="Palatino Linotype"/>
          <w:highlight w:val="yellow"/>
          <w:lang w:val="es-CL"/>
        </w:rPr>
        <w:t>que estima que también ella es algo del mismo tipo.</w:t>
      </w:r>
      <w:r w:rsidR="00841EC2">
        <w:rPr>
          <w:rFonts w:ascii="Palatino Linotype" w:hAnsi="Palatino Linotype"/>
          <w:lang w:val="es-CL"/>
        </w:rPr>
        <w:t xml:space="preserve"> </w:t>
      </w:r>
      <w:r w:rsidR="00A13D44">
        <w:rPr>
          <w:rFonts w:ascii="Palatino Linotype" w:hAnsi="Palatino Linotype"/>
          <w:lang w:val="es-CL"/>
        </w:rPr>
        <w:t>Así</w:t>
      </w:r>
      <w:r w:rsidR="00841EC2">
        <w:rPr>
          <w:rFonts w:ascii="Palatino Linotype" w:hAnsi="Palatino Linotype"/>
          <w:lang w:val="es-CL"/>
        </w:rPr>
        <w:t xml:space="preserve"> en efecto se conforma a ellas, de algún modo</w:t>
      </w:r>
      <w:r w:rsidR="005D5535">
        <w:rPr>
          <w:rFonts w:ascii="Palatino Linotype" w:hAnsi="Palatino Linotype"/>
          <w:lang w:val="es-CL"/>
        </w:rPr>
        <w:t xml:space="preserve">, no </w:t>
      </w:r>
      <w:r w:rsidR="00A13D44">
        <w:rPr>
          <w:rFonts w:ascii="Palatino Linotype" w:hAnsi="Palatino Linotype"/>
          <w:lang w:val="es-CL"/>
        </w:rPr>
        <w:t xml:space="preserve">siendo aquello en la realidad, sino pensándolo, no porque crea ser una imagen, </w:t>
      </w:r>
      <w:r w:rsidR="00A13D44" w:rsidRPr="00444B0B">
        <w:rPr>
          <w:rFonts w:ascii="Palatino Linotype" w:hAnsi="Palatino Linotype"/>
          <w:highlight w:val="yellow"/>
          <w:lang w:val="es-CL"/>
        </w:rPr>
        <w:t>sino que cree que es del todo aquello mismo cuya imagen tiene en sí</w:t>
      </w:r>
      <w:r w:rsidR="00A13D44">
        <w:rPr>
          <w:rFonts w:ascii="Palatino Linotype" w:hAnsi="Palatino Linotype"/>
          <w:lang w:val="es-CL"/>
        </w:rPr>
        <w:t>.</w:t>
      </w:r>
      <w:r w:rsidR="002D643D">
        <w:rPr>
          <w:rFonts w:ascii="Palatino Linotype" w:hAnsi="Palatino Linotype"/>
          <w:lang w:val="es-CL"/>
        </w:rPr>
        <w:t xml:space="preserve"> Por cierto, está vigente en ella el juicio para discernir el cuerpo</w:t>
      </w:r>
      <w:r w:rsidR="00695125">
        <w:rPr>
          <w:rFonts w:ascii="Palatino Linotype" w:hAnsi="Palatino Linotype"/>
          <w:lang w:val="es-CL"/>
        </w:rPr>
        <w:t>,</w:t>
      </w:r>
      <w:r w:rsidR="002D643D">
        <w:rPr>
          <w:rFonts w:ascii="Palatino Linotype" w:hAnsi="Palatino Linotype"/>
          <w:lang w:val="es-CL"/>
        </w:rPr>
        <w:t xml:space="preserve"> que deja fuera</w:t>
      </w:r>
      <w:r w:rsidR="00695125">
        <w:rPr>
          <w:rFonts w:ascii="Palatino Linotype" w:hAnsi="Palatino Linotype"/>
          <w:lang w:val="es-CL"/>
        </w:rPr>
        <w:t>,</w:t>
      </w:r>
      <w:r w:rsidR="002D643D">
        <w:rPr>
          <w:rFonts w:ascii="Palatino Linotype" w:hAnsi="Palatino Linotype"/>
          <w:lang w:val="es-CL"/>
        </w:rPr>
        <w:t xml:space="preserve"> de la imagen que de él lleva en sí, a no ser que las mismas imágenes que se expres</w:t>
      </w:r>
      <w:r w:rsidR="00517CAB">
        <w:rPr>
          <w:rFonts w:ascii="Palatino Linotype" w:hAnsi="Palatino Linotype"/>
          <w:lang w:val="es-CL"/>
        </w:rPr>
        <w:t>a</w:t>
      </w:r>
      <w:r w:rsidR="002D643D">
        <w:rPr>
          <w:rFonts w:ascii="Palatino Linotype" w:hAnsi="Palatino Linotype"/>
          <w:lang w:val="es-CL"/>
        </w:rPr>
        <w:t xml:space="preserve">n de tal manera, como si se sintieran exteriormente, </w:t>
      </w:r>
      <w:r w:rsidR="00517CAB">
        <w:rPr>
          <w:rFonts w:ascii="Palatino Linotype" w:hAnsi="Palatino Linotype"/>
          <w:lang w:val="es-CL"/>
        </w:rPr>
        <w:t xml:space="preserve">no </w:t>
      </w:r>
      <w:r w:rsidR="002D643D">
        <w:rPr>
          <w:rFonts w:ascii="Palatino Linotype" w:hAnsi="Palatino Linotype"/>
          <w:lang w:val="es-CL"/>
        </w:rPr>
        <w:t>se piens</w:t>
      </w:r>
      <w:r w:rsidR="00517CAB">
        <w:rPr>
          <w:rFonts w:ascii="Palatino Linotype" w:hAnsi="Palatino Linotype"/>
          <w:lang w:val="es-CL"/>
        </w:rPr>
        <w:t>e</w:t>
      </w:r>
      <w:r w:rsidR="002D643D">
        <w:rPr>
          <w:rFonts w:ascii="Palatino Linotype" w:hAnsi="Palatino Linotype"/>
          <w:lang w:val="es-CL"/>
        </w:rPr>
        <w:t>n interiormente</w:t>
      </w:r>
      <w:r w:rsidR="00517CAB">
        <w:rPr>
          <w:rFonts w:ascii="Palatino Linotype" w:hAnsi="Palatino Linotype"/>
          <w:lang w:val="es-CL"/>
        </w:rPr>
        <w:t>,</w:t>
      </w:r>
      <w:r w:rsidR="002D643D">
        <w:rPr>
          <w:rFonts w:ascii="Palatino Linotype" w:hAnsi="Palatino Linotype"/>
          <w:lang w:val="es-CL"/>
        </w:rPr>
        <w:t xml:space="preserve"> como </w:t>
      </w:r>
      <w:r w:rsidR="009B35AB">
        <w:rPr>
          <w:rFonts w:ascii="Palatino Linotype" w:hAnsi="Palatino Linotype"/>
          <w:lang w:val="es-CL"/>
        </w:rPr>
        <w:t xml:space="preserve">suele </w:t>
      </w:r>
      <w:r w:rsidR="002D643D">
        <w:rPr>
          <w:rFonts w:ascii="Palatino Linotype" w:hAnsi="Palatino Linotype"/>
          <w:lang w:val="es-CL"/>
        </w:rPr>
        <w:t>sucede</w:t>
      </w:r>
      <w:r w:rsidR="009B35AB">
        <w:rPr>
          <w:rFonts w:ascii="Palatino Linotype" w:hAnsi="Palatino Linotype"/>
          <w:lang w:val="es-CL"/>
        </w:rPr>
        <w:t>r</w:t>
      </w:r>
      <w:r w:rsidR="002D643D">
        <w:rPr>
          <w:rFonts w:ascii="Palatino Linotype" w:hAnsi="Palatino Linotype"/>
          <w:lang w:val="es-CL"/>
        </w:rPr>
        <w:t xml:space="preserve"> a los que duermen, o a los locos,</w:t>
      </w:r>
      <w:r w:rsidR="009B35AB">
        <w:rPr>
          <w:rFonts w:ascii="Palatino Linotype" w:hAnsi="Palatino Linotype"/>
          <w:lang w:val="es-CL"/>
        </w:rPr>
        <w:t xml:space="preserve"> o a los que </w:t>
      </w:r>
      <w:r w:rsidR="00BA5AB0">
        <w:rPr>
          <w:rFonts w:ascii="Palatino Linotype" w:hAnsi="Palatino Linotype"/>
          <w:lang w:val="es-CL"/>
        </w:rPr>
        <w:t>tienen alguna visión</w:t>
      </w:r>
      <w:r w:rsidR="00517CAB">
        <w:rPr>
          <w:rFonts w:ascii="Palatino Linotype" w:hAnsi="Palatino Linotype"/>
          <w:lang w:val="es-CL"/>
        </w:rPr>
        <w:t>.</w:t>
      </w:r>
    </w:p>
    <w:p w14:paraId="34C83145" w14:textId="7F16E7B9" w:rsidR="00F74322" w:rsidRDefault="00BA5AB0" w:rsidP="009C4DC5">
      <w:pPr>
        <w:ind w:firstLine="708"/>
        <w:jc w:val="both"/>
        <w:rPr>
          <w:rFonts w:ascii="Palatino Linotype" w:hAnsi="Palatino Linotype"/>
          <w:lang w:val="es-CL"/>
        </w:rPr>
      </w:pPr>
      <w:r w:rsidRPr="00BA5AB0">
        <w:rPr>
          <w:rFonts w:ascii="Palatino Linotype" w:hAnsi="Palatino Linotype"/>
          <w:b/>
          <w:lang w:val="es-CL"/>
        </w:rPr>
        <w:t>vii,9.</w:t>
      </w:r>
      <w:r w:rsidRPr="00BA5AB0">
        <w:rPr>
          <w:rFonts w:ascii="Palatino Linotype" w:hAnsi="Palatino Linotype"/>
          <w:lang w:val="es-CL"/>
        </w:rPr>
        <w:t xml:space="preserve"> Por tanto, cuando </w:t>
      </w:r>
      <w:r>
        <w:rPr>
          <w:rFonts w:ascii="Palatino Linotype" w:hAnsi="Palatino Linotype"/>
          <w:lang w:val="es-CL"/>
        </w:rPr>
        <w:t>[la mente]</w:t>
      </w:r>
      <w:r w:rsidRPr="00BA5AB0">
        <w:rPr>
          <w:rFonts w:ascii="Palatino Linotype" w:hAnsi="Palatino Linotype"/>
          <w:lang w:val="es-CL"/>
        </w:rPr>
        <w:t xml:space="preserve"> cree ser algo de esta naturaleza, cree que </w:t>
      </w:r>
      <w:r>
        <w:rPr>
          <w:rFonts w:ascii="Palatino Linotype" w:hAnsi="Palatino Linotype"/>
          <w:lang w:val="es-CL"/>
        </w:rPr>
        <w:t>ella</w:t>
      </w:r>
      <w:r w:rsidRPr="00BA5AB0">
        <w:rPr>
          <w:rFonts w:ascii="Palatino Linotype" w:hAnsi="Palatino Linotype"/>
          <w:lang w:val="es-CL"/>
        </w:rPr>
        <w:t xml:space="preserve"> mism</w:t>
      </w:r>
      <w:r>
        <w:rPr>
          <w:rFonts w:ascii="Palatino Linotype" w:hAnsi="Palatino Linotype"/>
          <w:lang w:val="es-CL"/>
        </w:rPr>
        <w:t>a</w:t>
      </w:r>
      <w:r w:rsidRPr="00BA5AB0">
        <w:rPr>
          <w:rFonts w:ascii="Palatino Linotype" w:hAnsi="Palatino Linotype"/>
          <w:lang w:val="es-CL"/>
        </w:rPr>
        <w:t xml:space="preserve"> es un cuerpo. Y como </w:t>
      </w:r>
      <w:r>
        <w:rPr>
          <w:rFonts w:ascii="Palatino Linotype" w:hAnsi="Palatino Linotype"/>
          <w:lang w:val="es-CL"/>
        </w:rPr>
        <w:t>ella</w:t>
      </w:r>
      <w:r w:rsidRPr="00BA5AB0">
        <w:rPr>
          <w:rFonts w:ascii="Palatino Linotype" w:hAnsi="Palatino Linotype"/>
          <w:lang w:val="es-CL"/>
        </w:rPr>
        <w:t xml:space="preserve"> es bien consciente</w:t>
      </w:r>
      <w:r>
        <w:rPr>
          <w:rFonts w:ascii="Palatino Linotype" w:hAnsi="Palatino Linotype"/>
          <w:lang w:val="es-CL"/>
        </w:rPr>
        <w:t xml:space="preserve"> de su propio gobierno mediante el cual rige el cuerpo, de aquí se generó </w:t>
      </w:r>
      <w:r w:rsidR="00C66632">
        <w:rPr>
          <w:rFonts w:ascii="Palatino Linotype" w:hAnsi="Palatino Linotype"/>
          <w:lang w:val="es-CL"/>
        </w:rPr>
        <w:t xml:space="preserve">que algunos buscasen qué [parte] del cuerpo es más valiosa en el cuerpo, y pensaron que eso era la mente, o bien toda el alma entera. </w:t>
      </w:r>
      <w:r w:rsidR="00AD7C7E">
        <w:rPr>
          <w:rFonts w:ascii="Palatino Linotype" w:hAnsi="Palatino Linotype"/>
          <w:lang w:val="es-CL"/>
        </w:rPr>
        <w:t xml:space="preserve">Así </w:t>
      </w:r>
      <w:r w:rsidR="00AD7C7E" w:rsidRPr="00135719">
        <w:rPr>
          <w:rFonts w:ascii="Palatino Linotype" w:hAnsi="Palatino Linotype"/>
          <w:highlight w:val="yellow"/>
          <w:lang w:val="es-CL"/>
        </w:rPr>
        <w:t>algunos estimaron que ella era la sangre, otros el cerebro, otros el corazón</w:t>
      </w:r>
      <w:r w:rsidR="005B06F3">
        <w:rPr>
          <w:rFonts w:ascii="Palatino Linotype" w:hAnsi="Palatino Linotype"/>
          <w:lang w:val="es-CL"/>
        </w:rPr>
        <w:t>,</w:t>
      </w:r>
      <w:r w:rsidR="00AD7C7E">
        <w:rPr>
          <w:rFonts w:ascii="Palatino Linotype" w:hAnsi="Palatino Linotype"/>
          <w:lang w:val="es-CL"/>
        </w:rPr>
        <w:t xml:space="preserve"> no en el sentido que dice la Escritura: “Te confesaré</w:t>
      </w:r>
      <w:r w:rsidR="004034FC">
        <w:rPr>
          <w:rFonts w:ascii="Palatino Linotype" w:hAnsi="Palatino Linotype"/>
          <w:lang w:val="es-CL"/>
        </w:rPr>
        <w:t>,</w:t>
      </w:r>
      <w:r w:rsidR="00AD7C7E">
        <w:rPr>
          <w:rFonts w:ascii="Palatino Linotype" w:hAnsi="Palatino Linotype"/>
          <w:lang w:val="es-CL"/>
        </w:rPr>
        <w:t xml:space="preserve"> Señor, con todo mi corazón” (Sal 9,2), “Amarás al Señor tu Dios con todo tu corazón” (Deut 6,5) </w:t>
      </w:r>
      <w:r w:rsidR="005B06F3">
        <w:rPr>
          <w:rFonts w:ascii="Palatino Linotype" w:hAnsi="Palatino Linotype"/>
          <w:lang w:val="es-CL"/>
        </w:rPr>
        <w:t>(</w:t>
      </w:r>
      <w:r w:rsidR="00AD7C7E">
        <w:rPr>
          <w:rFonts w:ascii="Palatino Linotype" w:hAnsi="Palatino Linotype"/>
          <w:lang w:val="es-CL"/>
        </w:rPr>
        <w:t xml:space="preserve">en efecto, con un abuso de palabra, o mejor dicho con una metáfora, se </w:t>
      </w:r>
      <w:r w:rsidR="005B06F3">
        <w:rPr>
          <w:rFonts w:ascii="Palatino Linotype" w:hAnsi="Palatino Linotype"/>
          <w:lang w:val="es-CL"/>
        </w:rPr>
        <w:t>aplica del cuerpo al alma), sino justamente aquella misma parte del cuerpo que observamos cuando se seccionan las entrañas.</w:t>
      </w:r>
      <w:r w:rsidR="00513943">
        <w:rPr>
          <w:rFonts w:ascii="Palatino Linotype" w:hAnsi="Palatino Linotype"/>
          <w:lang w:val="es-CL"/>
        </w:rPr>
        <w:t xml:space="preserve"> Otros creyeron que ella es conformada por pequeñísimos corpúsculos individuales, a los que llaman “átomos”, que se juntan y aglomeran entre sí</w:t>
      </w:r>
      <w:r w:rsidR="00BE6799">
        <w:rPr>
          <w:rFonts w:ascii="Palatino Linotype" w:hAnsi="Palatino Linotype"/>
          <w:lang w:val="es-CL"/>
        </w:rPr>
        <w:t>. Otros dijeron que su sustancia es el aire, otros el fuego.</w:t>
      </w:r>
      <w:r w:rsidR="00734A66">
        <w:rPr>
          <w:rFonts w:ascii="Palatino Linotype" w:hAnsi="Palatino Linotype"/>
          <w:lang w:val="es-CL"/>
        </w:rPr>
        <w:t xml:space="preserve"> Otros opinaron que ella </w:t>
      </w:r>
      <w:r w:rsidR="00734A66" w:rsidRPr="004034FC">
        <w:rPr>
          <w:rFonts w:ascii="Palatino Linotype" w:hAnsi="Palatino Linotype"/>
          <w:highlight w:val="yellow"/>
          <w:lang w:val="es-CL"/>
        </w:rPr>
        <w:t>no era ninguna sustancia, pues no podían pensar ninguna sustancia que no fuera cuerpo</w:t>
      </w:r>
      <w:r w:rsidR="00734A66">
        <w:rPr>
          <w:rFonts w:ascii="Palatino Linotype" w:hAnsi="Palatino Linotype"/>
          <w:lang w:val="es-CL"/>
        </w:rPr>
        <w:t>, y no encontraban que fuera cuerpo</w:t>
      </w:r>
      <w:r w:rsidR="008E46F4">
        <w:rPr>
          <w:rFonts w:ascii="Palatino Linotype" w:hAnsi="Palatino Linotype"/>
          <w:lang w:val="es-CL"/>
        </w:rPr>
        <w:t xml:space="preserve">, sino que [pensaron] que era la misma armonía de nuestro cuerpo, o la coordinación </w:t>
      </w:r>
      <w:r w:rsidR="0054195A">
        <w:rPr>
          <w:rFonts w:ascii="Palatino Linotype" w:hAnsi="Palatino Linotype"/>
          <w:lang w:val="es-CL"/>
        </w:rPr>
        <w:t xml:space="preserve">de los elementos primarios a partir de los cuales nuestro cuerpo </w:t>
      </w:r>
      <w:r w:rsidR="0054195A">
        <w:rPr>
          <w:rFonts w:ascii="Palatino Linotype" w:hAnsi="Palatino Linotype"/>
          <w:lang w:val="es-CL"/>
        </w:rPr>
        <w:lastRenderedPageBreak/>
        <w:t>se compagina.</w:t>
      </w:r>
      <w:r w:rsidR="00EF0992">
        <w:rPr>
          <w:rFonts w:ascii="Palatino Linotype" w:hAnsi="Palatino Linotype"/>
          <w:lang w:val="es-CL"/>
        </w:rPr>
        <w:t xml:space="preserve"> Y todos ellos pensaron que era mortal, porque, ya sea que fuera cuerpo, o alguna composición del cuerpo, por cierto no podía permanecer de manera inmortal.</w:t>
      </w:r>
      <w:r w:rsidR="00BE6799">
        <w:rPr>
          <w:rFonts w:ascii="Palatino Linotype" w:hAnsi="Palatino Linotype"/>
          <w:lang w:val="es-CL"/>
        </w:rPr>
        <w:t xml:space="preserve"> </w:t>
      </w:r>
    </w:p>
    <w:p w14:paraId="2CC4A53C" w14:textId="7BC48649" w:rsidR="00F74322" w:rsidRDefault="00F74322" w:rsidP="009C4DC5">
      <w:pPr>
        <w:ind w:firstLine="708"/>
        <w:jc w:val="both"/>
        <w:rPr>
          <w:rFonts w:ascii="Palatino Linotype" w:hAnsi="Palatino Linotype"/>
          <w:lang w:val="es-CL"/>
        </w:rPr>
      </w:pPr>
      <w:r>
        <w:rPr>
          <w:rFonts w:ascii="Palatino Linotype" w:hAnsi="Palatino Linotype"/>
          <w:lang w:val="es-CL"/>
        </w:rPr>
        <w:t>En cambio, quienes descubrieron que su sustancia no era de ninguna manera una sustancia corpórea, dado que es vida que anima y vivifica a todo cuerpo vivo, y en consecuencia es también inmortal, pues la vida no puede carecer de vida</w:t>
      </w:r>
      <w:r w:rsidR="003B0803">
        <w:rPr>
          <w:rStyle w:val="Refdenotaalpie"/>
          <w:rFonts w:ascii="Palatino Linotype" w:hAnsi="Palatino Linotype"/>
          <w:lang w:val="es-CL"/>
        </w:rPr>
        <w:footnoteReference w:id="72"/>
      </w:r>
      <w:r>
        <w:rPr>
          <w:rFonts w:ascii="Palatino Linotype" w:hAnsi="Palatino Linotype"/>
          <w:lang w:val="es-CL"/>
        </w:rPr>
        <w:t xml:space="preserve">, </w:t>
      </w:r>
      <w:r w:rsidR="00753B23">
        <w:rPr>
          <w:rFonts w:ascii="Palatino Linotype" w:hAnsi="Palatino Linotype"/>
          <w:lang w:val="es-CL"/>
        </w:rPr>
        <w:t>como lo intentaron probar cada uno como pudo. Por cierto, acerca de aquel no sé qué quinto cuerpo, que algunos agregándolo a los famosísimos cuatro elementos de este mundo, dijeron que de allí provenía el alma, en este lugar no estimo necesario profundizar mucho.</w:t>
      </w:r>
      <w:r w:rsidR="00A60E4B">
        <w:rPr>
          <w:rFonts w:ascii="Palatino Linotype" w:hAnsi="Palatino Linotype"/>
          <w:lang w:val="es-CL"/>
        </w:rPr>
        <w:t xml:space="preserve"> En efecto, o bien llaman cuerpo esto [mismo] que nosotros, del cual en el espacio de un lugar la parte e</w:t>
      </w:r>
      <w:r w:rsidR="00BC706F">
        <w:rPr>
          <w:rFonts w:ascii="Palatino Linotype" w:hAnsi="Palatino Linotype"/>
          <w:lang w:val="es-CL"/>
        </w:rPr>
        <w:t>s</w:t>
      </w:r>
      <w:r w:rsidR="00A60E4B">
        <w:rPr>
          <w:rFonts w:ascii="Palatino Linotype" w:hAnsi="Palatino Linotype"/>
          <w:lang w:val="es-CL"/>
        </w:rPr>
        <w:t xml:space="preserve"> menor que el todo, también son de contar entre aquellos que creyeron que la mente es corpórea; o bien, si llaman cuerpo toda sustancia, o también toda sustancia mudable</w:t>
      </w:r>
      <w:r w:rsidR="001C721F">
        <w:rPr>
          <w:rFonts w:ascii="Palatino Linotype" w:hAnsi="Palatino Linotype"/>
          <w:lang w:val="es-CL"/>
        </w:rPr>
        <w:t>, ya que saben que no es contenida toda ella por espacio de lugares por algún largo o ancho o altura, no hay que discutir con ellos por una cuestión de palabras.</w:t>
      </w:r>
      <w:r w:rsidR="00A60E4B">
        <w:rPr>
          <w:rFonts w:ascii="Palatino Linotype" w:hAnsi="Palatino Linotype"/>
          <w:lang w:val="es-CL"/>
        </w:rPr>
        <w:t xml:space="preserve"> </w:t>
      </w:r>
    </w:p>
    <w:p w14:paraId="01CC5F66" w14:textId="78B99E17" w:rsidR="00F84040" w:rsidRDefault="00BD343F" w:rsidP="009C4DC5">
      <w:pPr>
        <w:ind w:firstLine="708"/>
        <w:jc w:val="both"/>
        <w:rPr>
          <w:rFonts w:ascii="Palatino Linotype" w:hAnsi="Palatino Linotype"/>
          <w:bCs/>
          <w:lang w:val="es-CL"/>
        </w:rPr>
      </w:pPr>
      <w:r>
        <w:rPr>
          <w:rFonts w:ascii="Palatino Linotype" w:hAnsi="Palatino Linotype"/>
          <w:b/>
          <w:lang w:val="es-CL"/>
        </w:rPr>
        <w:t>vii.</w:t>
      </w:r>
      <w:r w:rsidR="00C97982" w:rsidRPr="003E6229">
        <w:rPr>
          <w:rFonts w:ascii="Palatino Linotype" w:hAnsi="Palatino Linotype"/>
          <w:b/>
          <w:lang w:val="es-CL"/>
        </w:rPr>
        <w:t>10.</w:t>
      </w:r>
      <w:r w:rsidR="003E6229" w:rsidRPr="003E6229">
        <w:rPr>
          <w:rFonts w:ascii="Palatino Linotype" w:hAnsi="Palatino Linotype"/>
          <w:b/>
          <w:lang w:val="es-CL"/>
        </w:rPr>
        <w:t xml:space="preserve"> </w:t>
      </w:r>
      <w:r w:rsidR="003E6229" w:rsidRPr="003E6229">
        <w:rPr>
          <w:rFonts w:ascii="Palatino Linotype" w:hAnsi="Palatino Linotype"/>
          <w:bCs/>
          <w:lang w:val="es-CL"/>
        </w:rPr>
        <w:t>En todas estas posturas, c</w:t>
      </w:r>
      <w:r w:rsidR="003E6229">
        <w:rPr>
          <w:rFonts w:ascii="Palatino Linotype" w:hAnsi="Palatino Linotype"/>
          <w:bCs/>
          <w:lang w:val="es-CL"/>
        </w:rPr>
        <w:t xml:space="preserve">ualquiera ve tanto que la naturaleza de la mente es sustancia como que no es corpórea, es decir, que no ocupa un espacio menor con una menor parte suya, ni uno mayor con una [parte] mayor, al mismo tiempo es necesario que vea que aquellos que opinan que es corpórea </w:t>
      </w:r>
      <w:r w:rsidR="003E6229" w:rsidRPr="00DC1045">
        <w:rPr>
          <w:rFonts w:ascii="Palatino Linotype" w:hAnsi="Palatino Linotype"/>
          <w:bCs/>
          <w:highlight w:val="green"/>
          <w:lang w:val="es-CL"/>
        </w:rPr>
        <w:t>no yerran porque la mente está ausente de su noticia, sino porque le añaden aquellas cosas sin las cuales no pueden pensar ninguna naturaleza</w:t>
      </w:r>
      <w:r w:rsidR="003E6229">
        <w:rPr>
          <w:rStyle w:val="Refdenotaalpie"/>
          <w:rFonts w:ascii="Palatino Linotype" w:hAnsi="Palatino Linotype"/>
          <w:bCs/>
          <w:lang w:val="es-CL"/>
        </w:rPr>
        <w:footnoteReference w:id="73"/>
      </w:r>
      <w:r w:rsidR="003E6229">
        <w:rPr>
          <w:rFonts w:ascii="Palatino Linotype" w:hAnsi="Palatino Linotype"/>
          <w:bCs/>
          <w:lang w:val="es-CL"/>
        </w:rPr>
        <w:t xml:space="preserve">; </w:t>
      </w:r>
      <w:r w:rsidR="00893B69" w:rsidRPr="00BA2238">
        <w:rPr>
          <w:rFonts w:ascii="Palatino Linotype" w:hAnsi="Palatino Linotype"/>
          <w:bCs/>
          <w:highlight w:val="yellow"/>
          <w:lang w:val="es-CL"/>
        </w:rPr>
        <w:t xml:space="preserve">todo aquello que se les propone pensar </w:t>
      </w:r>
      <w:r w:rsidR="003E6229" w:rsidRPr="00BA2238">
        <w:rPr>
          <w:rFonts w:ascii="Palatino Linotype" w:hAnsi="Palatino Linotype"/>
          <w:bCs/>
          <w:highlight w:val="yellow"/>
          <w:lang w:val="es-CL"/>
        </w:rPr>
        <w:t>sin las imágenes [mentales] de los cu</w:t>
      </w:r>
      <w:r w:rsidR="00893B69" w:rsidRPr="00BA2238">
        <w:rPr>
          <w:rFonts w:ascii="Palatino Linotype" w:hAnsi="Palatino Linotype"/>
          <w:bCs/>
          <w:highlight w:val="yellow"/>
          <w:lang w:val="es-CL"/>
        </w:rPr>
        <w:t>e</w:t>
      </w:r>
      <w:r w:rsidR="003E6229" w:rsidRPr="00BA2238">
        <w:rPr>
          <w:rFonts w:ascii="Palatino Linotype" w:hAnsi="Palatino Linotype"/>
          <w:bCs/>
          <w:highlight w:val="yellow"/>
          <w:lang w:val="es-CL"/>
        </w:rPr>
        <w:t xml:space="preserve">rpos, </w:t>
      </w:r>
      <w:r w:rsidR="00893B69" w:rsidRPr="00BA2238">
        <w:rPr>
          <w:rFonts w:ascii="Palatino Linotype" w:hAnsi="Palatino Linotype"/>
          <w:bCs/>
          <w:highlight w:val="yellow"/>
          <w:lang w:val="es-CL"/>
        </w:rPr>
        <w:t>estiman que no es absolutamente nada.</w:t>
      </w:r>
      <w:r w:rsidR="00893B69">
        <w:rPr>
          <w:rFonts w:ascii="Palatino Linotype" w:hAnsi="Palatino Linotype"/>
          <w:bCs/>
          <w:lang w:val="es-CL"/>
        </w:rPr>
        <w:t xml:space="preserve"> Por eso la mente no se busque como si estuviera ausente de sí misma. En efecto, ¿qué es tan presente al conocimiento, como lo que está presente a la mente? ¿O qué es tan presente a la mente como la misma mente?</w:t>
      </w:r>
      <w:r w:rsidR="007909F8">
        <w:rPr>
          <w:rFonts w:ascii="Palatino Linotype" w:hAnsi="Palatino Linotype"/>
          <w:bCs/>
          <w:lang w:val="es-CL"/>
        </w:rPr>
        <w:t xml:space="preserve"> Por lo cual también la que se llama ‘invención’, si consideramos el origen de la palabra, ¿qué otra cosa significa sino que </w:t>
      </w:r>
      <w:r w:rsidR="007909F8" w:rsidRPr="00D707D6">
        <w:rPr>
          <w:rFonts w:ascii="Palatino Linotype" w:hAnsi="Palatino Linotype"/>
          <w:bCs/>
          <w:i/>
          <w:iCs/>
          <w:lang w:val="es-CL"/>
        </w:rPr>
        <w:t>‘in-venire’</w:t>
      </w:r>
      <w:r w:rsidR="007909F8">
        <w:rPr>
          <w:rFonts w:ascii="Palatino Linotype" w:hAnsi="Palatino Linotype"/>
          <w:bCs/>
          <w:lang w:val="es-CL"/>
        </w:rPr>
        <w:t xml:space="preserve"> es ‘venir a’ aquello que se busca?</w:t>
      </w:r>
      <w:r w:rsidR="00D707D6">
        <w:rPr>
          <w:rFonts w:ascii="Palatino Linotype" w:hAnsi="Palatino Linotype"/>
          <w:bCs/>
          <w:lang w:val="es-CL"/>
        </w:rPr>
        <w:t xml:space="preserve"> Por lo cual, la cosas que casi espontáneamente se </w:t>
      </w:r>
      <w:r w:rsidR="00D707D6">
        <w:rPr>
          <w:rFonts w:ascii="Palatino Linotype" w:hAnsi="Palatino Linotype"/>
          <w:bCs/>
          <w:lang w:val="es-CL"/>
        </w:rPr>
        <w:lastRenderedPageBreak/>
        <w:t xml:space="preserve">nos vienen a la mente, usualmente no se dicen ‘inventadas’, aunque se puedan decir conocidas, porque no tendíamos hacia ellas buscándolas, para ‘venir hacia’ </w:t>
      </w:r>
      <w:r w:rsidR="00D707D6" w:rsidRPr="00D707D6">
        <w:rPr>
          <w:rFonts w:ascii="Palatino Linotype" w:hAnsi="Palatino Linotype"/>
          <w:bCs/>
          <w:i/>
          <w:iCs/>
          <w:lang w:val="es-CL"/>
        </w:rPr>
        <w:t>(in-venire)</w:t>
      </w:r>
      <w:r w:rsidR="00D707D6">
        <w:rPr>
          <w:rFonts w:ascii="Palatino Linotype" w:hAnsi="Palatino Linotype"/>
          <w:bCs/>
          <w:lang w:val="es-CL"/>
        </w:rPr>
        <w:t xml:space="preserve"> ellas, es decir para encontrarlas (</w:t>
      </w:r>
      <w:r w:rsidR="00D707D6" w:rsidRPr="00D707D6">
        <w:rPr>
          <w:rFonts w:ascii="Palatino Linotype" w:hAnsi="Palatino Linotype"/>
          <w:bCs/>
          <w:i/>
          <w:iCs/>
          <w:lang w:val="es-CL"/>
        </w:rPr>
        <w:t>invenire</w:t>
      </w:r>
      <w:r w:rsidR="00D707D6">
        <w:rPr>
          <w:rFonts w:ascii="Palatino Linotype" w:hAnsi="Palatino Linotype"/>
          <w:bCs/>
          <w:lang w:val="es-CL"/>
        </w:rPr>
        <w:t>).</w:t>
      </w:r>
      <w:r w:rsidR="00955680">
        <w:rPr>
          <w:rFonts w:ascii="Palatino Linotype" w:hAnsi="Palatino Linotype"/>
          <w:bCs/>
          <w:lang w:val="es-CL"/>
        </w:rPr>
        <w:t xml:space="preserve"> </w:t>
      </w:r>
      <w:r w:rsidR="00526CA1">
        <w:rPr>
          <w:rFonts w:ascii="Palatino Linotype" w:hAnsi="Palatino Linotype"/>
          <w:bCs/>
          <w:lang w:val="es-CL"/>
        </w:rPr>
        <w:t>Por lo cual, tal como</w:t>
      </w:r>
      <w:r w:rsidR="00D707D6">
        <w:rPr>
          <w:rFonts w:ascii="Palatino Linotype" w:hAnsi="Palatino Linotype"/>
          <w:bCs/>
          <w:lang w:val="es-CL"/>
        </w:rPr>
        <w:t xml:space="preserve"> </w:t>
      </w:r>
      <w:r w:rsidR="00526CA1">
        <w:rPr>
          <w:rFonts w:ascii="Palatino Linotype" w:hAnsi="Palatino Linotype"/>
          <w:bCs/>
          <w:lang w:val="es-CL"/>
        </w:rPr>
        <w:t>las cosas que se buscan con los ojos o con algún otro sentido corporal, la misma mente las busca (pues ella misma dirige el sentido de la carne, y entonces encuentra cuando el mismo sentido llega a aquello que se busca)</w:t>
      </w:r>
      <w:r w:rsidR="00EC309B">
        <w:rPr>
          <w:rFonts w:ascii="Palatino Linotype" w:hAnsi="Palatino Linotype"/>
          <w:bCs/>
          <w:lang w:val="es-CL"/>
        </w:rPr>
        <w:t xml:space="preserve">, así las otras cosas, </w:t>
      </w:r>
      <w:r w:rsidR="00EC309B" w:rsidRPr="00BA2238">
        <w:rPr>
          <w:rFonts w:ascii="Palatino Linotype" w:hAnsi="Palatino Linotype"/>
          <w:bCs/>
          <w:highlight w:val="yellow"/>
          <w:lang w:val="es-CL"/>
        </w:rPr>
        <w:t>a las que debe conocer no por mediación de un sentido corpóreo como mensajero, sino por sí misma, cuando ‘viene a’ ellas, las encuentra (</w:t>
      </w:r>
      <w:r w:rsidR="00EC309B" w:rsidRPr="00BA2238">
        <w:rPr>
          <w:rFonts w:ascii="Palatino Linotype" w:hAnsi="Palatino Linotype"/>
          <w:bCs/>
          <w:i/>
          <w:iCs/>
          <w:highlight w:val="yellow"/>
          <w:lang w:val="es-CL"/>
        </w:rPr>
        <w:t>invenit</w:t>
      </w:r>
      <w:r w:rsidR="00EC309B" w:rsidRPr="00BA2238">
        <w:rPr>
          <w:rFonts w:ascii="Palatino Linotype" w:hAnsi="Palatino Linotype"/>
          <w:bCs/>
          <w:highlight w:val="yellow"/>
          <w:lang w:val="es-CL"/>
        </w:rPr>
        <w:t>) o en la sustancia superior, es decir, en Dios, o en las restantes partes del alma,</w:t>
      </w:r>
      <w:r w:rsidR="00EC309B">
        <w:rPr>
          <w:rFonts w:ascii="Palatino Linotype" w:hAnsi="Palatino Linotype"/>
          <w:bCs/>
          <w:lang w:val="es-CL"/>
        </w:rPr>
        <w:t xml:space="preserve"> como a partir de las mismas imágenes de los cuerpos, cuando [la misma mente] juzga: pues interiormente las encuentra (</w:t>
      </w:r>
      <w:r w:rsidR="00EC309B" w:rsidRPr="00EC309B">
        <w:rPr>
          <w:rFonts w:ascii="Palatino Linotype" w:hAnsi="Palatino Linotype"/>
          <w:bCs/>
          <w:i/>
          <w:iCs/>
          <w:lang w:val="es-CL"/>
        </w:rPr>
        <w:t>invenit</w:t>
      </w:r>
      <w:r w:rsidR="00EC309B">
        <w:rPr>
          <w:rFonts w:ascii="Palatino Linotype" w:hAnsi="Palatino Linotype"/>
          <w:bCs/>
          <w:lang w:val="es-CL"/>
        </w:rPr>
        <w:t>) en el alma, impresas por medio del cuerpo.</w:t>
      </w:r>
    </w:p>
    <w:p w14:paraId="1296F982" w14:textId="297EF0C1" w:rsidR="00CB00D1" w:rsidRDefault="00EC309B" w:rsidP="009C4DC5">
      <w:pPr>
        <w:ind w:firstLine="708"/>
        <w:jc w:val="both"/>
        <w:rPr>
          <w:rFonts w:ascii="Palatino Linotype" w:hAnsi="Palatino Linotype"/>
          <w:bCs/>
          <w:lang w:val="es-CL"/>
        </w:rPr>
      </w:pPr>
      <w:r w:rsidRPr="00F84040">
        <w:rPr>
          <w:rFonts w:ascii="Palatino Linotype" w:hAnsi="Palatino Linotype"/>
          <w:b/>
          <w:lang w:val="es-CL"/>
        </w:rPr>
        <w:t>viii.11.</w:t>
      </w:r>
      <w:r w:rsidR="00F84040">
        <w:rPr>
          <w:rFonts w:ascii="Palatino Linotype" w:hAnsi="Palatino Linotype"/>
          <w:b/>
          <w:lang w:val="es-CL"/>
        </w:rPr>
        <w:t xml:space="preserve"> </w:t>
      </w:r>
      <w:r w:rsidR="00F84040">
        <w:rPr>
          <w:rFonts w:ascii="Palatino Linotype" w:hAnsi="Palatino Linotype"/>
          <w:bCs/>
          <w:lang w:val="es-CL"/>
        </w:rPr>
        <w:t>Entonces, de qué modo [la mente] se busca y se encuentra a sí misma, es una pregunta desconcertante</w:t>
      </w:r>
      <w:r w:rsidR="0077070B">
        <w:rPr>
          <w:rFonts w:ascii="Palatino Linotype" w:hAnsi="Palatino Linotype"/>
          <w:bCs/>
          <w:lang w:val="es-CL"/>
        </w:rPr>
        <w:t>:</w:t>
      </w:r>
      <w:r w:rsidR="0056405E">
        <w:rPr>
          <w:rFonts w:ascii="Palatino Linotype" w:hAnsi="Palatino Linotype"/>
          <w:bCs/>
          <w:lang w:val="es-CL"/>
        </w:rPr>
        <w:t xml:space="preserve"> </w:t>
      </w:r>
      <w:r w:rsidR="0077070B">
        <w:rPr>
          <w:rFonts w:ascii="Palatino Linotype" w:hAnsi="Palatino Linotype"/>
          <w:bCs/>
          <w:lang w:val="es-CL"/>
        </w:rPr>
        <w:t>¿</w:t>
      </w:r>
      <w:r w:rsidR="0056405E">
        <w:rPr>
          <w:rFonts w:ascii="Palatino Linotype" w:hAnsi="Palatino Linotype"/>
          <w:bCs/>
          <w:lang w:val="es-CL"/>
        </w:rPr>
        <w:t xml:space="preserve">hacia </w:t>
      </w:r>
      <w:r w:rsidR="003D54DE">
        <w:rPr>
          <w:rFonts w:ascii="Palatino Linotype" w:hAnsi="Palatino Linotype"/>
          <w:bCs/>
          <w:lang w:val="es-CL"/>
        </w:rPr>
        <w:t>dónde</w:t>
      </w:r>
      <w:r w:rsidR="0056405E">
        <w:rPr>
          <w:rFonts w:ascii="Palatino Linotype" w:hAnsi="Palatino Linotype"/>
          <w:bCs/>
          <w:lang w:val="es-CL"/>
        </w:rPr>
        <w:t xml:space="preserve"> se dirige para buscar, o bien hacia qué ‘viene’ para encontrar (</w:t>
      </w:r>
      <w:r w:rsidR="0056405E" w:rsidRPr="0056405E">
        <w:rPr>
          <w:rFonts w:ascii="Palatino Linotype" w:hAnsi="Palatino Linotype"/>
          <w:bCs/>
          <w:i/>
          <w:iCs/>
          <w:lang w:val="es-CL"/>
        </w:rPr>
        <w:t>invenire</w:t>
      </w:r>
      <w:r w:rsidR="0056405E">
        <w:rPr>
          <w:rFonts w:ascii="Palatino Linotype" w:hAnsi="Palatino Linotype"/>
          <w:bCs/>
          <w:lang w:val="es-CL"/>
        </w:rPr>
        <w:t>)</w:t>
      </w:r>
      <w:r w:rsidR="0077070B">
        <w:rPr>
          <w:rFonts w:ascii="Palatino Linotype" w:hAnsi="Palatino Linotype"/>
          <w:bCs/>
          <w:lang w:val="es-CL"/>
        </w:rPr>
        <w:t>?</w:t>
      </w:r>
      <w:r w:rsidR="0056405E">
        <w:rPr>
          <w:rFonts w:ascii="Palatino Linotype" w:hAnsi="Palatino Linotype"/>
          <w:bCs/>
          <w:lang w:val="es-CL"/>
        </w:rPr>
        <w:t xml:space="preserve"> Pues, ¿qué cosa está en la mente tanto como la mente?</w:t>
      </w:r>
      <w:r w:rsidR="004209B1">
        <w:rPr>
          <w:rFonts w:ascii="Palatino Linotype" w:hAnsi="Palatino Linotype"/>
          <w:bCs/>
          <w:lang w:val="es-CL"/>
        </w:rPr>
        <w:t xml:space="preserve"> </w:t>
      </w:r>
      <w:r w:rsidR="0077070B">
        <w:rPr>
          <w:rFonts w:ascii="Palatino Linotype" w:hAnsi="Palatino Linotype"/>
          <w:bCs/>
          <w:lang w:val="es-CL"/>
        </w:rPr>
        <w:t xml:space="preserve">Pero, dado que está en medio de estas cosas, que piensa con amor, </w:t>
      </w:r>
      <w:r w:rsidR="003D54DE">
        <w:rPr>
          <w:rFonts w:ascii="Palatino Linotype" w:hAnsi="Palatino Linotype"/>
          <w:bCs/>
          <w:lang w:val="es-CL"/>
        </w:rPr>
        <w:t>y</w:t>
      </w:r>
      <w:r w:rsidR="0077070B">
        <w:rPr>
          <w:rFonts w:ascii="Palatino Linotype" w:hAnsi="Palatino Linotype"/>
          <w:bCs/>
          <w:lang w:val="es-CL"/>
        </w:rPr>
        <w:t xml:space="preserve"> a las cosas sensibles, es decir, corpóreas,</w:t>
      </w:r>
      <w:r w:rsidR="003D54DE">
        <w:rPr>
          <w:rFonts w:ascii="Palatino Linotype" w:hAnsi="Palatino Linotype"/>
          <w:bCs/>
          <w:lang w:val="es-CL"/>
        </w:rPr>
        <w:t xml:space="preserve"> se ha acostumbrado con amor, no puede estar en sí misma sin las imágenes de esas mismas cosas.</w:t>
      </w:r>
      <w:r w:rsidR="0077070B">
        <w:rPr>
          <w:rFonts w:ascii="Palatino Linotype" w:hAnsi="Palatino Linotype"/>
          <w:bCs/>
          <w:lang w:val="es-CL"/>
        </w:rPr>
        <w:t xml:space="preserve"> </w:t>
      </w:r>
      <w:r w:rsidR="003D54DE">
        <w:rPr>
          <w:rFonts w:ascii="Palatino Linotype" w:hAnsi="Palatino Linotype"/>
          <w:bCs/>
          <w:lang w:val="es-CL"/>
        </w:rPr>
        <w:t xml:space="preserve">De ahí que nace para ella la </w:t>
      </w:r>
      <w:r w:rsidR="003D54DE" w:rsidRPr="003D54DE">
        <w:rPr>
          <w:rFonts w:ascii="Palatino Linotype" w:hAnsi="Palatino Linotype"/>
          <w:bCs/>
          <w:highlight w:val="yellow"/>
          <w:lang w:val="es-CL"/>
        </w:rPr>
        <w:t>fealdad del error</w:t>
      </w:r>
      <w:r w:rsidRPr="00F84040">
        <w:rPr>
          <w:rFonts w:ascii="Palatino Linotype" w:hAnsi="Palatino Linotype"/>
          <w:b/>
          <w:lang w:val="es-CL"/>
        </w:rPr>
        <w:t xml:space="preserve"> </w:t>
      </w:r>
      <w:r w:rsidR="003D54DE">
        <w:rPr>
          <w:rFonts w:ascii="Palatino Linotype" w:hAnsi="Palatino Linotype"/>
          <w:b/>
          <w:lang w:val="es-CL"/>
        </w:rPr>
        <w:t xml:space="preserve"> </w:t>
      </w:r>
      <w:r w:rsidR="003D54DE" w:rsidRPr="003D54DE">
        <w:rPr>
          <w:rFonts w:ascii="Palatino Linotype" w:hAnsi="Palatino Linotype"/>
          <w:bCs/>
          <w:lang w:val="es-CL"/>
        </w:rPr>
        <w:t>pues no puede separar de sí misma las imágenes de las cosas sentidas</w:t>
      </w:r>
      <w:r w:rsidR="003D54DE">
        <w:rPr>
          <w:rFonts w:ascii="Palatino Linotype" w:hAnsi="Palatino Linotype"/>
          <w:bCs/>
          <w:lang w:val="es-CL"/>
        </w:rPr>
        <w:t xml:space="preserve"> para </w:t>
      </w:r>
      <w:r w:rsidR="00D526A1">
        <w:rPr>
          <w:rFonts w:ascii="Palatino Linotype" w:hAnsi="Palatino Linotype"/>
          <w:bCs/>
          <w:lang w:val="es-CL"/>
        </w:rPr>
        <w:t>verse a sí misma sola; en efecto [las imágenes] quedaron adheridas admirablemente por la ligazón</w:t>
      </w:r>
      <w:r w:rsidR="006A6D3E">
        <w:rPr>
          <w:rFonts w:ascii="Palatino Linotype" w:hAnsi="Palatino Linotype"/>
          <w:bCs/>
          <w:lang w:val="es-CL"/>
        </w:rPr>
        <w:t xml:space="preserve"> [el pegamento]</w:t>
      </w:r>
      <w:r w:rsidR="00D526A1">
        <w:rPr>
          <w:rFonts w:ascii="Palatino Linotype" w:hAnsi="Palatino Linotype"/>
          <w:bCs/>
          <w:lang w:val="es-CL"/>
        </w:rPr>
        <w:t xml:space="preserve"> del amor.</w:t>
      </w:r>
      <w:r w:rsidR="006A6D3E">
        <w:rPr>
          <w:rFonts w:ascii="Palatino Linotype" w:hAnsi="Palatino Linotype"/>
          <w:bCs/>
          <w:lang w:val="es-CL"/>
        </w:rPr>
        <w:t xml:space="preserve"> Y esta es su</w:t>
      </w:r>
      <w:r w:rsidR="00140A56">
        <w:rPr>
          <w:rStyle w:val="Refdenotaalpie"/>
          <w:rFonts w:ascii="Palatino Linotype" w:hAnsi="Palatino Linotype"/>
          <w:bCs/>
          <w:lang w:val="es-CL"/>
        </w:rPr>
        <w:footnoteReference w:id="74"/>
      </w:r>
      <w:r w:rsidR="006A6D3E">
        <w:rPr>
          <w:rFonts w:ascii="Palatino Linotype" w:hAnsi="Palatino Linotype"/>
          <w:bCs/>
          <w:lang w:val="es-CL"/>
        </w:rPr>
        <w:t xml:space="preserve"> impureza, porque cuando se esfuerza por </w:t>
      </w:r>
      <w:r w:rsidR="000623DA">
        <w:rPr>
          <w:rFonts w:ascii="Palatino Linotype" w:hAnsi="Palatino Linotype"/>
          <w:bCs/>
          <w:lang w:val="es-CL"/>
        </w:rPr>
        <w:t>pensarse a sí misma sola, ella piensa ser aquello, sin el cual no se puede pensar [a sí misma].</w:t>
      </w:r>
      <w:r w:rsidR="000C1A9A">
        <w:rPr>
          <w:rFonts w:ascii="Palatino Linotype" w:hAnsi="Palatino Linotype"/>
          <w:bCs/>
          <w:lang w:val="es-CL"/>
        </w:rPr>
        <w:t xml:space="preserve"> Cuando entonces se le manda que se conozca a sí misma, no se busque como si hubiese sido sustraída a sí misma, sino que </w:t>
      </w:r>
      <w:r w:rsidR="000C1A9A" w:rsidRPr="00BF534C">
        <w:rPr>
          <w:rFonts w:ascii="Palatino Linotype" w:hAnsi="Palatino Linotype"/>
          <w:bCs/>
          <w:highlight w:val="yellow"/>
          <w:lang w:val="es-CL"/>
        </w:rPr>
        <w:t>sustraiga lo que a sí misma se agregó</w:t>
      </w:r>
      <w:r w:rsidR="000C1A9A">
        <w:rPr>
          <w:rFonts w:ascii="Palatino Linotype" w:hAnsi="Palatino Linotype"/>
          <w:bCs/>
          <w:lang w:val="es-CL"/>
        </w:rPr>
        <w:t>.</w:t>
      </w:r>
      <w:r w:rsidR="00997772">
        <w:rPr>
          <w:rFonts w:ascii="Palatino Linotype" w:hAnsi="Palatino Linotype"/>
          <w:bCs/>
          <w:lang w:val="es-CL"/>
        </w:rPr>
        <w:t xml:space="preserve"> </w:t>
      </w:r>
      <w:r w:rsidR="006C2B8B">
        <w:rPr>
          <w:rFonts w:ascii="Palatino Linotype" w:hAnsi="Palatino Linotype"/>
          <w:bCs/>
          <w:lang w:val="es-CL"/>
        </w:rPr>
        <w:t>En efecto ella misma es más interna no solo que aquellas cosas sensibles, que están manifiestamente fuera</w:t>
      </w:r>
      <w:r w:rsidR="00140A56">
        <w:rPr>
          <w:rFonts w:ascii="Palatino Linotype" w:hAnsi="Palatino Linotype"/>
          <w:bCs/>
          <w:lang w:val="es-CL"/>
        </w:rPr>
        <w:t>, sino también que las imágenes de estas últimas, que están en alguna parte del alma</w:t>
      </w:r>
      <w:r w:rsidR="00140A56">
        <w:rPr>
          <w:rStyle w:val="Refdenotaalpie"/>
          <w:rFonts w:ascii="Palatino Linotype" w:hAnsi="Palatino Linotype"/>
          <w:bCs/>
          <w:lang w:val="es-CL"/>
        </w:rPr>
        <w:footnoteReference w:id="75"/>
      </w:r>
      <w:r w:rsidR="00140A56">
        <w:rPr>
          <w:rFonts w:ascii="Palatino Linotype" w:hAnsi="Palatino Linotype"/>
          <w:bCs/>
          <w:lang w:val="es-CL"/>
        </w:rPr>
        <w:t xml:space="preserve">, que  también tienen los </w:t>
      </w:r>
      <w:r w:rsidR="00140A56">
        <w:rPr>
          <w:rFonts w:ascii="Palatino Linotype" w:hAnsi="Palatino Linotype"/>
          <w:bCs/>
          <w:lang w:val="es-CL"/>
        </w:rPr>
        <w:lastRenderedPageBreak/>
        <w:t xml:space="preserve">animales, aunque carezcan de la inteligencia, que es propia de la mente. Por tanto, dado que la mente es más interna, en cierto modo sale de sí misma, cuando </w:t>
      </w:r>
      <w:r w:rsidR="00552D14">
        <w:rPr>
          <w:rFonts w:ascii="Palatino Linotype" w:hAnsi="Palatino Linotype"/>
          <w:bCs/>
          <w:lang w:val="es-CL"/>
        </w:rPr>
        <w:t xml:space="preserve">muestra el afecto del amor hacia esas [imágenes] que son como huellas de muchas </w:t>
      </w:r>
      <w:r w:rsidR="00552D14" w:rsidRPr="00BF534C">
        <w:rPr>
          <w:rFonts w:ascii="Palatino Linotype" w:hAnsi="Palatino Linotype"/>
          <w:bCs/>
          <w:i/>
          <w:iCs/>
          <w:highlight w:val="yellow"/>
          <w:lang w:val="es-CL"/>
        </w:rPr>
        <w:t>inten</w:t>
      </w:r>
      <w:r w:rsidR="006B1634">
        <w:rPr>
          <w:rFonts w:ascii="Palatino Linotype" w:hAnsi="Palatino Linotype"/>
          <w:bCs/>
          <w:i/>
          <w:iCs/>
          <w:highlight w:val="yellow"/>
          <w:lang w:val="es-CL"/>
        </w:rPr>
        <w:t>t</w:t>
      </w:r>
      <w:r w:rsidR="00552D14" w:rsidRPr="00BF534C">
        <w:rPr>
          <w:rFonts w:ascii="Palatino Linotype" w:hAnsi="Palatino Linotype"/>
          <w:bCs/>
          <w:i/>
          <w:iCs/>
          <w:highlight w:val="yellow"/>
          <w:lang w:val="es-CL"/>
        </w:rPr>
        <w:t>iones</w:t>
      </w:r>
      <w:r w:rsidR="00552D14">
        <w:rPr>
          <w:rFonts w:ascii="Palatino Linotype" w:hAnsi="Palatino Linotype"/>
          <w:bCs/>
          <w:lang w:val="es-CL"/>
        </w:rPr>
        <w:t xml:space="preserve"> [actos de atención].</w:t>
      </w:r>
      <w:r w:rsidR="00552D14">
        <w:rPr>
          <w:rStyle w:val="Refdenotaalpie"/>
          <w:rFonts w:ascii="Palatino Linotype" w:hAnsi="Palatino Linotype"/>
          <w:bCs/>
          <w:lang w:val="es-CL"/>
        </w:rPr>
        <w:footnoteReference w:id="76"/>
      </w:r>
      <w:r w:rsidR="00AB388C">
        <w:rPr>
          <w:rFonts w:ascii="Palatino Linotype" w:hAnsi="Palatino Linotype"/>
          <w:bCs/>
          <w:lang w:val="es-CL"/>
        </w:rPr>
        <w:t xml:space="preserve"> Estas huellas de algún modo se imprimen en la memoria, cuando los seres corpóreos, que están fuera,</w:t>
      </w:r>
      <w:r w:rsidR="003A2E80">
        <w:rPr>
          <w:rFonts w:ascii="Palatino Linotype" w:hAnsi="Palatino Linotype"/>
          <w:bCs/>
          <w:lang w:val="es-CL"/>
        </w:rPr>
        <w:t xml:space="preserve"> son sentidos, de manera que, incluso cuando estos no están, sin embargo sus imágenes están a disposición de los que las piensan.</w:t>
      </w:r>
      <w:r w:rsidR="00140A56">
        <w:rPr>
          <w:rFonts w:ascii="Palatino Linotype" w:hAnsi="Palatino Linotype"/>
          <w:bCs/>
          <w:lang w:val="es-CL"/>
        </w:rPr>
        <w:t xml:space="preserve"> </w:t>
      </w:r>
      <w:r w:rsidR="00501909">
        <w:rPr>
          <w:rFonts w:ascii="Palatino Linotype" w:hAnsi="Palatino Linotype"/>
          <w:bCs/>
          <w:lang w:val="es-CL"/>
        </w:rPr>
        <w:t xml:space="preserve">Por lo tanto, conózcase a sí misma, y no se busque como si estuviera ausente, sino dirija sobre sí misma la </w:t>
      </w:r>
      <w:r w:rsidR="00501909" w:rsidRPr="00BF534C">
        <w:rPr>
          <w:rFonts w:ascii="Palatino Linotype" w:hAnsi="Palatino Linotype"/>
          <w:bCs/>
          <w:i/>
          <w:iCs/>
          <w:lang w:val="es-CL"/>
        </w:rPr>
        <w:t>inten</w:t>
      </w:r>
      <w:r w:rsidR="00C92F69">
        <w:rPr>
          <w:rFonts w:ascii="Palatino Linotype" w:hAnsi="Palatino Linotype"/>
          <w:bCs/>
          <w:i/>
          <w:iCs/>
          <w:lang w:val="es-CL"/>
        </w:rPr>
        <w:t>t</w:t>
      </w:r>
      <w:r w:rsidR="00501909" w:rsidRPr="00BF534C">
        <w:rPr>
          <w:rFonts w:ascii="Palatino Linotype" w:hAnsi="Palatino Linotype"/>
          <w:bCs/>
          <w:i/>
          <w:iCs/>
          <w:lang w:val="es-CL"/>
        </w:rPr>
        <w:t>i</w:t>
      </w:r>
      <w:r w:rsidR="00C92F69">
        <w:rPr>
          <w:rFonts w:ascii="Palatino Linotype" w:hAnsi="Palatino Linotype"/>
          <w:bCs/>
          <w:i/>
          <w:iCs/>
          <w:lang w:val="es-CL"/>
        </w:rPr>
        <w:t>o</w:t>
      </w:r>
      <w:r w:rsidR="00501909">
        <w:rPr>
          <w:rFonts w:ascii="Palatino Linotype" w:hAnsi="Palatino Linotype"/>
          <w:bCs/>
          <w:lang w:val="es-CL"/>
        </w:rPr>
        <w:t xml:space="preserve"> [el acto de atención] de la voluntad, mediante la cual</w:t>
      </w:r>
      <w:r w:rsidR="00501909" w:rsidRPr="00604820">
        <w:rPr>
          <w:rFonts w:ascii="Palatino Linotype" w:hAnsi="Palatino Linotype"/>
          <w:bCs/>
          <w:lang w:val="es-CL"/>
        </w:rPr>
        <w:t xml:space="preserve"> vagaba por las otras cosas, y se piense a sí misma.</w:t>
      </w:r>
      <w:r w:rsidR="007909F8" w:rsidRPr="00604820">
        <w:rPr>
          <w:rFonts w:ascii="Palatino Linotype" w:hAnsi="Palatino Linotype"/>
          <w:bCs/>
          <w:lang w:val="es-CL"/>
        </w:rPr>
        <w:t xml:space="preserve"> </w:t>
      </w:r>
      <w:r w:rsidR="00A619B4" w:rsidRPr="00604820">
        <w:rPr>
          <w:rFonts w:ascii="Palatino Linotype" w:hAnsi="Palatino Linotype"/>
          <w:bCs/>
          <w:lang w:val="es-CL"/>
        </w:rPr>
        <w:t xml:space="preserve">Así verá que nunca no se ha amado, nunca no se ha conocido, sino que, amando junto consigo [misma] otra cosa, con eso mismo de algún modo se confundió y se mezcló, y así, mientras abraza diferentes cosas como si fueran una sola, estimó </w:t>
      </w:r>
      <w:r w:rsidR="00604820" w:rsidRPr="00604820">
        <w:rPr>
          <w:rFonts w:ascii="Palatino Linotype" w:hAnsi="Palatino Linotype"/>
          <w:bCs/>
          <w:lang w:val="es-CL"/>
        </w:rPr>
        <w:t>que fueran una sola cosa las que son diferentes</w:t>
      </w:r>
      <w:r w:rsidR="00604820">
        <w:rPr>
          <w:rStyle w:val="Refdenotaalpie"/>
          <w:rFonts w:ascii="Palatino Linotype" w:hAnsi="Palatino Linotype"/>
          <w:bCs/>
          <w:lang w:val="es-CL"/>
        </w:rPr>
        <w:footnoteReference w:id="77"/>
      </w:r>
      <w:r w:rsidR="00604820" w:rsidRPr="00604820">
        <w:rPr>
          <w:rFonts w:ascii="Palatino Linotype" w:hAnsi="Palatino Linotype"/>
          <w:bCs/>
          <w:lang w:val="es-CL"/>
        </w:rPr>
        <w:t>.</w:t>
      </w:r>
    </w:p>
    <w:p w14:paraId="13E26CDB" w14:textId="77777777" w:rsidR="00CB00D1" w:rsidRDefault="00CB00D1" w:rsidP="009C4DC5">
      <w:pPr>
        <w:ind w:firstLine="708"/>
        <w:jc w:val="both"/>
        <w:rPr>
          <w:rFonts w:ascii="Palatino Linotype" w:hAnsi="Palatino Linotype"/>
          <w:bCs/>
          <w:lang w:val="es-CL"/>
        </w:rPr>
      </w:pPr>
    </w:p>
    <w:p w14:paraId="68FA1050" w14:textId="0AC67CFB" w:rsidR="00C97982" w:rsidRPr="00F84040" w:rsidRDefault="00CB00D1" w:rsidP="009C4DC5">
      <w:pPr>
        <w:ind w:firstLine="708"/>
        <w:jc w:val="both"/>
        <w:rPr>
          <w:rFonts w:ascii="Palatino Linotype" w:hAnsi="Palatino Linotype"/>
          <w:bCs/>
          <w:lang w:val="es-CL"/>
        </w:rPr>
      </w:pPr>
      <w:r w:rsidRPr="00D436A3">
        <w:rPr>
          <w:rFonts w:ascii="Palatino Linotype" w:hAnsi="Palatino Linotype"/>
          <w:b/>
          <w:bCs/>
          <w:lang w:val="es-CL"/>
        </w:rPr>
        <w:t>ix,12.</w:t>
      </w:r>
      <w:r w:rsidR="007909F8" w:rsidRPr="00F84040">
        <w:rPr>
          <w:rFonts w:ascii="Palatino Linotype" w:hAnsi="Palatino Linotype"/>
          <w:b/>
          <w:lang w:val="es-CL"/>
        </w:rPr>
        <w:t xml:space="preserve"> </w:t>
      </w:r>
      <w:r w:rsidR="001A3E39" w:rsidRPr="008C51EA">
        <w:rPr>
          <w:rFonts w:ascii="Palatino Linotype" w:hAnsi="Palatino Linotype"/>
          <w:lang w:val="es-CL"/>
        </w:rPr>
        <w:t xml:space="preserve">Por tanto, </w:t>
      </w:r>
      <w:r w:rsidR="008C51EA" w:rsidRPr="008C51EA">
        <w:rPr>
          <w:rFonts w:ascii="Palatino Linotype" w:hAnsi="Palatino Linotype"/>
          <w:lang w:val="es-CL"/>
        </w:rPr>
        <w:t>no busque percibirse como ausente, sino discernirse como presente.</w:t>
      </w:r>
      <w:r w:rsidR="008C51EA">
        <w:rPr>
          <w:rFonts w:ascii="Palatino Linotype" w:hAnsi="Palatino Linotype"/>
          <w:b/>
          <w:lang w:val="es-CL"/>
        </w:rPr>
        <w:t xml:space="preserve"> </w:t>
      </w:r>
      <w:r w:rsidR="008C51EA" w:rsidRPr="00BF534C">
        <w:rPr>
          <w:rFonts w:ascii="Palatino Linotype" w:hAnsi="Palatino Linotype"/>
          <w:highlight w:val="yellow"/>
          <w:lang w:val="es-CL"/>
        </w:rPr>
        <w:t xml:space="preserve">Ni se conozca como si se ignorara, sino que se distinga de lo que es diferente de </w:t>
      </w:r>
      <w:r w:rsidR="00A43236" w:rsidRPr="00BF534C">
        <w:rPr>
          <w:rFonts w:ascii="Palatino Linotype" w:hAnsi="Palatino Linotype"/>
          <w:highlight w:val="yellow"/>
          <w:lang w:val="es-CL"/>
        </w:rPr>
        <w:t>ella</w:t>
      </w:r>
      <w:r w:rsidR="008C51EA" w:rsidRPr="00BF534C">
        <w:rPr>
          <w:rFonts w:ascii="Palatino Linotype" w:hAnsi="Palatino Linotype"/>
          <w:highlight w:val="yellow"/>
          <w:lang w:val="es-CL"/>
        </w:rPr>
        <w:t>.</w:t>
      </w:r>
      <w:r w:rsidR="008C51EA" w:rsidRPr="00A43236">
        <w:rPr>
          <w:rFonts w:ascii="Palatino Linotype" w:hAnsi="Palatino Linotype"/>
          <w:lang w:val="es-CL"/>
        </w:rPr>
        <w:t xml:space="preserve"> En efecto, aquello mismo que escucha, “conócete a ti misma”, ¿cómo procurará hacerlo, si ignora ya sea qué </w:t>
      </w:r>
      <w:r w:rsidR="00A43236" w:rsidRPr="00A43236">
        <w:rPr>
          <w:rFonts w:ascii="Palatino Linotype" w:hAnsi="Palatino Linotype"/>
          <w:lang w:val="es-CL"/>
        </w:rPr>
        <w:t>significa “conoce”, ya sea qué significa “ti misma”.</w:t>
      </w:r>
      <w:r w:rsidR="00A43236">
        <w:rPr>
          <w:rFonts w:ascii="Palatino Linotype" w:hAnsi="Palatino Linotype"/>
          <w:b/>
          <w:lang w:val="es-CL"/>
        </w:rPr>
        <w:t xml:space="preserve"> </w:t>
      </w:r>
      <w:r w:rsidR="00A43236" w:rsidRPr="00384334">
        <w:rPr>
          <w:rFonts w:ascii="Palatino Linotype" w:hAnsi="Palatino Linotype"/>
          <w:bCs/>
          <w:lang w:val="es-CL"/>
        </w:rPr>
        <w:t xml:space="preserve">Pero si conoce ambas cosas, se conoce también a sí misma, porque no se le dice a la mente “conócete a ti misma” así como se dice “conoce a los </w:t>
      </w:r>
      <w:r w:rsidR="00BB5F92" w:rsidRPr="00384334">
        <w:rPr>
          <w:rFonts w:ascii="Palatino Linotype" w:hAnsi="Palatino Linotype"/>
          <w:bCs/>
          <w:lang w:val="es-CL"/>
        </w:rPr>
        <w:t>Querubines y a los Serafines”; en efecto creemos acerca de</w:t>
      </w:r>
      <w:r w:rsidR="008C51EA" w:rsidRPr="00384334">
        <w:rPr>
          <w:rFonts w:ascii="Palatino Linotype" w:hAnsi="Palatino Linotype"/>
          <w:bCs/>
          <w:lang w:val="es-CL"/>
        </w:rPr>
        <w:t xml:space="preserve"> </w:t>
      </w:r>
      <w:r w:rsidR="00BB5F92" w:rsidRPr="00384334">
        <w:rPr>
          <w:rFonts w:ascii="Palatino Linotype" w:hAnsi="Palatino Linotype"/>
          <w:bCs/>
          <w:lang w:val="es-CL"/>
        </w:rPr>
        <w:t>ellos como seres ausentes, en base a la noción de que se trata de ciertas potestades celestes</w:t>
      </w:r>
      <w:r w:rsidR="00860696" w:rsidRPr="00384334">
        <w:rPr>
          <w:rFonts w:ascii="Palatino Linotype" w:hAnsi="Palatino Linotype"/>
          <w:bCs/>
          <w:lang w:val="es-CL"/>
        </w:rPr>
        <w:t xml:space="preserve">. Ni tampoco como se dice “conoce la voluntad de aquella persona”, que no está a nuestra disposición de ningún modo, ni para nuestros sentidos, ni para nuestra inteligencia, salvo </w:t>
      </w:r>
      <w:r w:rsidR="00860696" w:rsidRPr="00BF534C">
        <w:rPr>
          <w:rFonts w:ascii="Palatino Linotype" w:hAnsi="Palatino Linotype"/>
          <w:bCs/>
          <w:highlight w:val="yellow"/>
          <w:lang w:val="es-CL"/>
        </w:rPr>
        <w:t>por la emisión de signos corporales, y eso de tal manera que, más que entenderlo, lo cree</w:t>
      </w:r>
      <w:r w:rsidR="006367A8" w:rsidRPr="00BF534C">
        <w:rPr>
          <w:rFonts w:ascii="Palatino Linotype" w:hAnsi="Palatino Linotype"/>
          <w:bCs/>
          <w:highlight w:val="yellow"/>
          <w:lang w:val="es-CL"/>
        </w:rPr>
        <w:t>mos</w:t>
      </w:r>
      <w:r w:rsidR="00BB0E02" w:rsidRPr="00384334">
        <w:rPr>
          <w:rFonts w:ascii="Palatino Linotype" w:hAnsi="Palatino Linotype"/>
          <w:bCs/>
          <w:lang w:val="es-CL"/>
        </w:rPr>
        <w:t xml:space="preserve">. Tampoco así como se le dice a un ser humano: “mira tu cara”, lo cual no se puede hacer sino en un espejo. Pues también nuestra propia cara está ausente de nuestra visión, porque no está allí adonde la </w:t>
      </w:r>
      <w:r w:rsidR="00BB0E02" w:rsidRPr="00384334">
        <w:rPr>
          <w:rFonts w:ascii="Palatino Linotype" w:hAnsi="Palatino Linotype"/>
          <w:bCs/>
          <w:lang w:val="es-CL"/>
        </w:rPr>
        <w:lastRenderedPageBreak/>
        <w:t>visión misma puede dirigirse.</w:t>
      </w:r>
      <w:r w:rsidR="00F46EE8" w:rsidRPr="00384334">
        <w:rPr>
          <w:rFonts w:ascii="Palatino Linotype" w:hAnsi="Palatino Linotype"/>
          <w:bCs/>
          <w:lang w:val="es-CL"/>
        </w:rPr>
        <w:t xml:space="preserve"> Pero cuando se dice a la mente “conócete a ti misma”, con el mismo </w:t>
      </w:r>
      <w:r w:rsidR="00F46EE8" w:rsidRPr="00384334">
        <w:rPr>
          <w:rFonts w:ascii="Palatino Linotype" w:hAnsi="Palatino Linotype"/>
          <w:bCs/>
          <w:highlight w:val="yellow"/>
          <w:lang w:val="es-CL"/>
        </w:rPr>
        <w:t>golpe</w:t>
      </w:r>
      <w:r w:rsidR="00BB0E02" w:rsidRPr="00384334">
        <w:rPr>
          <w:rFonts w:ascii="Palatino Linotype" w:hAnsi="Palatino Linotype"/>
          <w:bCs/>
          <w:lang w:val="es-CL"/>
        </w:rPr>
        <w:t xml:space="preserve"> </w:t>
      </w:r>
      <w:r w:rsidR="00BF534C">
        <w:rPr>
          <w:rFonts w:ascii="Palatino Linotype" w:hAnsi="Palatino Linotype"/>
          <w:bCs/>
          <w:lang w:val="es-CL"/>
        </w:rPr>
        <w:t>(</w:t>
      </w:r>
      <w:r w:rsidR="00BF534C">
        <w:rPr>
          <w:rFonts w:ascii="Palatino Linotype" w:hAnsi="Palatino Linotype"/>
          <w:bCs/>
          <w:i/>
          <w:iCs/>
          <w:lang w:val="es-CL"/>
        </w:rPr>
        <w:t xml:space="preserve">eo </w:t>
      </w:r>
      <w:r w:rsidR="00BF534C" w:rsidRPr="00BF534C">
        <w:rPr>
          <w:rFonts w:ascii="Palatino Linotype" w:hAnsi="Palatino Linotype"/>
          <w:bCs/>
          <w:i/>
          <w:iCs/>
          <w:lang w:val="es-CL"/>
        </w:rPr>
        <w:t>ictu</w:t>
      </w:r>
      <w:r w:rsidR="00BF534C">
        <w:rPr>
          <w:rFonts w:ascii="Palatino Linotype" w:hAnsi="Palatino Linotype"/>
          <w:bCs/>
          <w:lang w:val="es-CL"/>
        </w:rPr>
        <w:t xml:space="preserve">) </w:t>
      </w:r>
      <w:r w:rsidR="00F46EE8" w:rsidRPr="00384334">
        <w:rPr>
          <w:rFonts w:ascii="Palatino Linotype" w:hAnsi="Palatino Linotype"/>
          <w:bCs/>
          <w:lang w:val="es-CL"/>
        </w:rPr>
        <w:t>con el cual entiende que ha sido dicho “ti misma”, se conoce a s</w:t>
      </w:r>
      <w:r w:rsidR="00182BA7">
        <w:rPr>
          <w:rFonts w:ascii="Palatino Linotype" w:hAnsi="Palatino Linotype"/>
          <w:bCs/>
          <w:lang w:val="es-CL"/>
        </w:rPr>
        <w:t>í</w:t>
      </w:r>
      <w:r w:rsidR="00F46EE8" w:rsidRPr="00384334">
        <w:rPr>
          <w:rFonts w:ascii="Palatino Linotype" w:hAnsi="Palatino Linotype"/>
          <w:bCs/>
          <w:lang w:val="es-CL"/>
        </w:rPr>
        <w:t xml:space="preserve"> misma, y no por otro motivo sino porque está presente a sí misma. </w:t>
      </w:r>
      <w:r w:rsidR="00F26FEE" w:rsidRPr="00384334">
        <w:rPr>
          <w:rFonts w:ascii="Palatino Linotype" w:hAnsi="Palatino Linotype"/>
          <w:bCs/>
          <w:lang w:val="es-CL"/>
        </w:rPr>
        <w:t>Si en cambio no entendiera lo que se dice, por cierto no lo haría.</w:t>
      </w:r>
      <w:r w:rsidR="002F6721" w:rsidRPr="00384334">
        <w:rPr>
          <w:rFonts w:ascii="Palatino Linotype" w:hAnsi="Palatino Linotype"/>
          <w:bCs/>
          <w:lang w:val="es-CL"/>
        </w:rPr>
        <w:t xml:space="preserve"> Por lo tanto, se le ordena que haga aquello que hace [precisamente] cuando entiende la orden misma.</w:t>
      </w:r>
      <w:r w:rsidR="00B15159" w:rsidRPr="00384334">
        <w:rPr>
          <w:rStyle w:val="Refdenotaalpie"/>
          <w:rFonts w:ascii="Palatino Linotype" w:hAnsi="Palatino Linotype"/>
          <w:bCs/>
          <w:lang w:val="es-CL"/>
        </w:rPr>
        <w:footnoteReference w:id="78"/>
      </w:r>
      <w:r w:rsidR="00860696">
        <w:rPr>
          <w:rFonts w:ascii="Palatino Linotype" w:hAnsi="Palatino Linotype"/>
          <w:b/>
          <w:lang w:val="es-CL"/>
        </w:rPr>
        <w:t xml:space="preserve"> </w:t>
      </w:r>
    </w:p>
    <w:p w14:paraId="0404986C" w14:textId="419FC021" w:rsidR="001559F6" w:rsidRPr="009E2524" w:rsidRDefault="002F6721" w:rsidP="009C4DC5">
      <w:pPr>
        <w:ind w:firstLine="708"/>
        <w:jc w:val="both"/>
        <w:rPr>
          <w:rFonts w:ascii="Palatino Linotype" w:hAnsi="Palatino Linotype"/>
          <w:bCs/>
          <w:lang w:val="es-CL"/>
        </w:rPr>
      </w:pPr>
      <w:r w:rsidRPr="00D436A3">
        <w:rPr>
          <w:rFonts w:ascii="Palatino Linotype" w:hAnsi="Palatino Linotype"/>
          <w:b/>
          <w:bCs/>
          <w:lang w:val="es-CL"/>
        </w:rPr>
        <w:t>13.</w:t>
      </w:r>
      <w:r w:rsidR="00BE6799" w:rsidRPr="009E2524">
        <w:rPr>
          <w:rFonts w:ascii="Palatino Linotype" w:hAnsi="Palatino Linotype"/>
          <w:bCs/>
          <w:lang w:val="es-CL"/>
        </w:rPr>
        <w:t xml:space="preserve"> </w:t>
      </w:r>
      <w:r w:rsidR="00384334" w:rsidRPr="009E2524">
        <w:rPr>
          <w:rFonts w:ascii="Palatino Linotype" w:hAnsi="Palatino Linotype"/>
          <w:bCs/>
          <w:lang w:val="es-CL"/>
        </w:rPr>
        <w:t xml:space="preserve">Por tanto, </w:t>
      </w:r>
      <w:r w:rsidR="00384334" w:rsidRPr="00934FBA">
        <w:rPr>
          <w:rFonts w:ascii="Palatino Linotype" w:hAnsi="Palatino Linotype"/>
          <w:bCs/>
          <w:highlight w:val="yellow"/>
          <w:lang w:val="es-CL"/>
        </w:rPr>
        <w:t xml:space="preserve">no agregue otra cosa al hecho de </w:t>
      </w:r>
      <w:r w:rsidR="00182BA7" w:rsidRPr="00934FBA">
        <w:rPr>
          <w:rFonts w:ascii="Palatino Linotype" w:hAnsi="Palatino Linotype"/>
          <w:bCs/>
          <w:highlight w:val="yellow"/>
          <w:lang w:val="es-CL"/>
        </w:rPr>
        <w:t>q</w:t>
      </w:r>
      <w:r w:rsidR="00384334" w:rsidRPr="00934FBA">
        <w:rPr>
          <w:rFonts w:ascii="Palatino Linotype" w:hAnsi="Palatino Linotype"/>
          <w:bCs/>
          <w:highlight w:val="yellow"/>
          <w:lang w:val="es-CL"/>
        </w:rPr>
        <w:t>ue que se conoce a sí misma</w:t>
      </w:r>
      <w:r w:rsidR="00182BA7" w:rsidRPr="009E2524">
        <w:rPr>
          <w:rFonts w:ascii="Palatino Linotype" w:hAnsi="Palatino Linotype"/>
          <w:bCs/>
          <w:lang w:val="es-CL"/>
        </w:rPr>
        <w:t>, cuando escucha que debe conocerse.</w:t>
      </w:r>
      <w:r w:rsidR="00D16D95" w:rsidRPr="009E2524">
        <w:rPr>
          <w:rFonts w:ascii="Palatino Linotype" w:hAnsi="Palatino Linotype"/>
          <w:bCs/>
          <w:lang w:val="es-CL"/>
        </w:rPr>
        <w:t xml:space="preserve"> Ciertamente, en efecto, sabe que se le dice a ella misma, es decir, a ella </w:t>
      </w:r>
      <w:r w:rsidR="00D16D95" w:rsidRPr="00393362">
        <w:rPr>
          <w:rFonts w:ascii="Palatino Linotype" w:hAnsi="Palatino Linotype"/>
          <w:bCs/>
          <w:highlight w:val="cyan"/>
          <w:lang w:val="es-CL"/>
        </w:rPr>
        <w:t>que existe y vive y entiende</w:t>
      </w:r>
      <w:r w:rsidR="00D16D95" w:rsidRPr="009E2524">
        <w:rPr>
          <w:rFonts w:ascii="Palatino Linotype" w:hAnsi="Palatino Linotype"/>
          <w:bCs/>
          <w:lang w:val="es-CL"/>
        </w:rPr>
        <w:t xml:space="preserve">. Pero existe también el cadaver, vive también el animal; pero ni el cadáver entiende, ni el animal. </w:t>
      </w:r>
      <w:r w:rsidR="00D16D95" w:rsidRPr="00934FBA">
        <w:rPr>
          <w:rFonts w:ascii="Palatino Linotype" w:hAnsi="Palatino Linotype"/>
          <w:bCs/>
          <w:highlight w:val="yellow"/>
          <w:lang w:val="es-CL"/>
        </w:rPr>
        <w:t xml:space="preserve">Por lo tanto ella sabe que existe y vive </w:t>
      </w:r>
      <w:r w:rsidR="001559F6" w:rsidRPr="00934FBA">
        <w:rPr>
          <w:rFonts w:ascii="Palatino Linotype" w:hAnsi="Palatino Linotype"/>
          <w:bCs/>
          <w:highlight w:val="yellow"/>
          <w:lang w:val="es-CL"/>
        </w:rPr>
        <w:t xml:space="preserve">así </w:t>
      </w:r>
      <w:r w:rsidR="00D16D95" w:rsidRPr="00934FBA">
        <w:rPr>
          <w:rFonts w:ascii="Palatino Linotype" w:hAnsi="Palatino Linotype"/>
          <w:bCs/>
          <w:highlight w:val="yellow"/>
          <w:lang w:val="es-CL"/>
        </w:rPr>
        <w:t>como existe y vive la inteligencia.</w:t>
      </w:r>
      <w:r w:rsidR="005D06BA" w:rsidRPr="009E2524">
        <w:rPr>
          <w:rFonts w:ascii="Palatino Linotype" w:hAnsi="Palatino Linotype"/>
          <w:bCs/>
          <w:lang w:val="es-CL"/>
        </w:rPr>
        <w:t xml:space="preserve"> </w:t>
      </w:r>
    </w:p>
    <w:p w14:paraId="798F73AB" w14:textId="108F7DA6" w:rsidR="00C8477B" w:rsidRPr="00393362" w:rsidRDefault="00D436A3" w:rsidP="00393362">
      <w:pPr>
        <w:ind w:firstLine="708"/>
        <w:jc w:val="both"/>
        <w:rPr>
          <w:rFonts w:ascii="Palatino Linotype" w:hAnsi="Palatino Linotype"/>
          <w:bCs/>
          <w:lang w:val="es-CL"/>
        </w:rPr>
      </w:pPr>
      <w:r w:rsidRPr="00D436A3">
        <w:rPr>
          <w:rFonts w:ascii="Palatino Linotype" w:hAnsi="Palatino Linotype"/>
          <w:b/>
          <w:bCs/>
          <w:lang w:val="es-CL"/>
        </w:rPr>
        <w:t>x</w:t>
      </w:r>
      <w:r w:rsidR="001559F6" w:rsidRPr="00D436A3">
        <w:rPr>
          <w:rFonts w:ascii="Palatino Linotype" w:hAnsi="Palatino Linotype"/>
          <w:b/>
          <w:bCs/>
          <w:lang w:val="es-CL"/>
        </w:rPr>
        <w:t>.</w:t>
      </w:r>
      <w:r w:rsidR="001559F6" w:rsidRPr="009E2524">
        <w:rPr>
          <w:rFonts w:ascii="Palatino Linotype" w:hAnsi="Palatino Linotype"/>
          <w:bCs/>
          <w:lang w:val="es-CL"/>
        </w:rPr>
        <w:t xml:space="preserve"> </w:t>
      </w:r>
      <w:r w:rsidR="001559F6" w:rsidRPr="00934FBA">
        <w:rPr>
          <w:rFonts w:ascii="Palatino Linotype" w:hAnsi="Palatino Linotype"/>
          <w:bCs/>
          <w:highlight w:val="cyan"/>
          <w:lang w:val="es-CL"/>
        </w:rPr>
        <w:t xml:space="preserve">Por tanto, cuando por ejemplo la mente </w:t>
      </w:r>
      <w:r w:rsidR="00082535" w:rsidRPr="00EF69B8">
        <w:rPr>
          <w:rFonts w:ascii="Palatino Linotype" w:hAnsi="Palatino Linotype"/>
          <w:bCs/>
          <w:highlight w:val="green"/>
          <w:lang w:val="es-CL"/>
        </w:rPr>
        <w:t xml:space="preserve">opina </w:t>
      </w:r>
      <w:r w:rsidR="00082535" w:rsidRPr="00934FBA">
        <w:rPr>
          <w:rFonts w:ascii="Palatino Linotype" w:hAnsi="Palatino Linotype"/>
          <w:bCs/>
          <w:highlight w:val="cyan"/>
          <w:lang w:val="es-CL"/>
        </w:rPr>
        <w:t>que ella es</w:t>
      </w:r>
      <w:r w:rsidR="001559F6" w:rsidRPr="00934FBA">
        <w:rPr>
          <w:rFonts w:ascii="Palatino Linotype" w:hAnsi="Palatino Linotype"/>
          <w:bCs/>
          <w:highlight w:val="cyan"/>
          <w:lang w:val="es-CL"/>
        </w:rPr>
        <w:t xml:space="preserve"> aire, </w:t>
      </w:r>
      <w:r w:rsidR="00082535" w:rsidRPr="00934FBA">
        <w:rPr>
          <w:rFonts w:ascii="Palatino Linotype" w:hAnsi="Palatino Linotype"/>
          <w:bCs/>
          <w:highlight w:val="cyan"/>
          <w:lang w:val="es-CL"/>
        </w:rPr>
        <w:t>opina</w:t>
      </w:r>
      <w:r w:rsidR="001559F6" w:rsidRPr="00934FBA">
        <w:rPr>
          <w:rFonts w:ascii="Palatino Linotype" w:hAnsi="Palatino Linotype"/>
          <w:bCs/>
          <w:highlight w:val="cyan"/>
          <w:lang w:val="es-CL"/>
        </w:rPr>
        <w:t xml:space="preserve"> que el aire entiende; pero </w:t>
      </w:r>
      <w:r w:rsidR="00082535" w:rsidRPr="00934FBA">
        <w:rPr>
          <w:rFonts w:ascii="Palatino Linotype" w:hAnsi="Palatino Linotype"/>
          <w:bCs/>
          <w:highlight w:val="cyan"/>
          <w:lang w:val="es-CL"/>
        </w:rPr>
        <w:t>que ella es aire no lo sabe, sino que lo opina</w:t>
      </w:r>
      <w:r w:rsidR="00082535" w:rsidRPr="006B1634">
        <w:rPr>
          <w:rFonts w:ascii="Palatino Linotype" w:hAnsi="Palatino Linotype"/>
          <w:bCs/>
          <w:highlight w:val="yellow"/>
          <w:lang w:val="es-CL"/>
        </w:rPr>
        <w:t>. Separe lo que opina, fíjese</w:t>
      </w:r>
      <w:r w:rsidR="00DE0239" w:rsidRPr="006B1634">
        <w:rPr>
          <w:rFonts w:ascii="Palatino Linotype" w:hAnsi="Palatino Linotype"/>
          <w:bCs/>
          <w:highlight w:val="yellow"/>
          <w:lang w:val="es-CL"/>
        </w:rPr>
        <w:t xml:space="preserve"> en lo que </w:t>
      </w:r>
      <w:r w:rsidR="00DE0239" w:rsidRPr="00EF69B8">
        <w:rPr>
          <w:rFonts w:ascii="Palatino Linotype" w:hAnsi="Palatino Linotype"/>
          <w:bCs/>
          <w:highlight w:val="green"/>
          <w:lang w:val="es-CL"/>
        </w:rPr>
        <w:t>sabe</w:t>
      </w:r>
      <w:r w:rsidR="00EF69B8">
        <w:rPr>
          <w:rStyle w:val="Refdenotaalpie"/>
          <w:rFonts w:ascii="Palatino Linotype" w:hAnsi="Palatino Linotype"/>
          <w:bCs/>
          <w:highlight w:val="green"/>
          <w:lang w:val="es-CL"/>
        </w:rPr>
        <w:footnoteReference w:id="79"/>
      </w:r>
      <w:r w:rsidR="00DE0239" w:rsidRPr="009E2524">
        <w:rPr>
          <w:rFonts w:ascii="Palatino Linotype" w:hAnsi="Palatino Linotype"/>
          <w:bCs/>
          <w:lang w:val="es-CL"/>
        </w:rPr>
        <w:t>; quédese con aquello de lo cual tampoco dudaron aquellos que opinaron que la mente es este o aquel cuerpo. Ni tampoco toda mente opina que es aire, sino que algunas fuego, otras cerebro, y otras otros cuerpos, y otras, diferentes cosas, tal como arriba recordé</w:t>
      </w:r>
      <w:r w:rsidR="00C8477B" w:rsidRPr="009E2524">
        <w:rPr>
          <w:rFonts w:ascii="Palatino Linotype" w:hAnsi="Palatino Linotype"/>
          <w:bCs/>
          <w:lang w:val="es-CL"/>
        </w:rPr>
        <w:t xml:space="preserve">. </w:t>
      </w:r>
    </w:p>
    <w:p w14:paraId="57B7CBF0" w14:textId="6BD40CD0" w:rsidR="00C8477B" w:rsidRDefault="00C8477B" w:rsidP="009C4DC5">
      <w:pPr>
        <w:ind w:firstLine="708"/>
        <w:jc w:val="both"/>
        <w:rPr>
          <w:rFonts w:ascii="Palatino Linotype" w:hAnsi="Palatino Linotype"/>
          <w:bCs/>
          <w:lang w:val="es-CL"/>
        </w:rPr>
      </w:pPr>
      <w:r w:rsidRPr="00837D2A">
        <w:rPr>
          <w:rFonts w:ascii="Palatino Linotype" w:hAnsi="Palatino Linotype"/>
          <w:bCs/>
          <w:highlight w:val="yellow"/>
          <w:lang w:val="es-CL"/>
        </w:rPr>
        <w:t xml:space="preserve">Todas, sin embargo, </w:t>
      </w:r>
      <w:r w:rsidR="009E2524" w:rsidRPr="00837D2A">
        <w:rPr>
          <w:rFonts w:ascii="Palatino Linotype" w:hAnsi="Palatino Linotype"/>
          <w:bCs/>
          <w:highlight w:val="yellow"/>
          <w:lang w:val="es-CL"/>
        </w:rPr>
        <w:t>saben</w:t>
      </w:r>
      <w:r w:rsidRPr="00837D2A">
        <w:rPr>
          <w:rFonts w:ascii="Palatino Linotype" w:hAnsi="Palatino Linotype"/>
          <w:bCs/>
          <w:highlight w:val="yellow"/>
          <w:lang w:val="es-CL"/>
        </w:rPr>
        <w:t xml:space="preserve"> que ellas ent</w:t>
      </w:r>
      <w:r w:rsidR="009E2524" w:rsidRPr="00837D2A">
        <w:rPr>
          <w:rFonts w:ascii="Palatino Linotype" w:hAnsi="Palatino Linotype"/>
          <w:bCs/>
          <w:highlight w:val="yellow"/>
          <w:lang w:val="es-CL"/>
        </w:rPr>
        <w:t>iende</w:t>
      </w:r>
      <w:r w:rsidRPr="00837D2A">
        <w:rPr>
          <w:rFonts w:ascii="Palatino Linotype" w:hAnsi="Palatino Linotype"/>
          <w:bCs/>
          <w:highlight w:val="yellow"/>
          <w:lang w:val="es-CL"/>
        </w:rPr>
        <w:t xml:space="preserve">n, </w:t>
      </w:r>
      <w:r w:rsidR="009E2524" w:rsidRPr="00837D2A">
        <w:rPr>
          <w:rFonts w:ascii="Palatino Linotype" w:hAnsi="Palatino Linotype"/>
          <w:bCs/>
          <w:highlight w:val="yellow"/>
          <w:lang w:val="es-CL"/>
        </w:rPr>
        <w:t>son</w:t>
      </w:r>
      <w:r w:rsidRPr="00837D2A">
        <w:rPr>
          <w:rFonts w:ascii="Palatino Linotype" w:hAnsi="Palatino Linotype"/>
          <w:bCs/>
          <w:highlight w:val="yellow"/>
          <w:lang w:val="es-CL"/>
        </w:rPr>
        <w:t xml:space="preserve"> y viv</w:t>
      </w:r>
      <w:r w:rsidR="009E2524" w:rsidRPr="00837D2A">
        <w:rPr>
          <w:rFonts w:ascii="Palatino Linotype" w:hAnsi="Palatino Linotype"/>
          <w:bCs/>
          <w:highlight w:val="yellow"/>
          <w:lang w:val="es-CL"/>
        </w:rPr>
        <w:t>en</w:t>
      </w:r>
      <w:r w:rsidRPr="00837D2A">
        <w:rPr>
          <w:rFonts w:ascii="Palatino Linotype" w:hAnsi="Palatino Linotype"/>
          <w:bCs/>
          <w:highlight w:val="yellow"/>
          <w:lang w:val="es-CL"/>
        </w:rPr>
        <w:t>,</w:t>
      </w:r>
      <w:r w:rsidRPr="002D6EA6">
        <w:rPr>
          <w:rFonts w:ascii="Palatino Linotype" w:hAnsi="Palatino Linotype"/>
          <w:bCs/>
          <w:lang w:val="es-CL"/>
        </w:rPr>
        <w:t xml:space="preserve"> pero </w:t>
      </w:r>
      <w:r w:rsidRPr="00522680">
        <w:rPr>
          <w:rFonts w:ascii="Palatino Linotype" w:hAnsi="Palatino Linotype"/>
          <w:bCs/>
          <w:highlight w:val="green"/>
          <w:lang w:val="es-CL"/>
        </w:rPr>
        <w:t xml:space="preserve">el entender lo refieren a </w:t>
      </w:r>
      <w:r w:rsidR="009E2524" w:rsidRPr="00522680">
        <w:rPr>
          <w:rFonts w:ascii="Palatino Linotype" w:hAnsi="Palatino Linotype"/>
          <w:bCs/>
          <w:highlight w:val="green"/>
          <w:lang w:val="es-CL"/>
        </w:rPr>
        <w:t>aquel</w:t>
      </w:r>
      <w:r w:rsidRPr="00522680">
        <w:rPr>
          <w:rFonts w:ascii="Palatino Linotype" w:hAnsi="Palatino Linotype"/>
          <w:bCs/>
          <w:highlight w:val="green"/>
          <w:lang w:val="es-CL"/>
        </w:rPr>
        <w:t>lo que entienden</w:t>
      </w:r>
      <w:r w:rsidRPr="002D6EA6">
        <w:rPr>
          <w:rFonts w:ascii="Palatino Linotype" w:hAnsi="Palatino Linotype"/>
          <w:bCs/>
          <w:lang w:val="es-CL"/>
        </w:rPr>
        <w:t>, mientras que el existir y el vivir a sí mismas.</w:t>
      </w:r>
      <w:r w:rsidR="009E2524" w:rsidRPr="002D6EA6">
        <w:rPr>
          <w:rFonts w:ascii="Palatino Linotype" w:hAnsi="Palatino Linotype"/>
          <w:bCs/>
          <w:lang w:val="es-CL"/>
        </w:rPr>
        <w:t xml:space="preserve"> Y</w:t>
      </w:r>
      <w:r w:rsidR="00C96EC0">
        <w:rPr>
          <w:rFonts w:ascii="Palatino Linotype" w:hAnsi="Palatino Linotype"/>
          <w:bCs/>
          <w:lang w:val="es-CL"/>
        </w:rPr>
        <w:t xml:space="preserve"> nadie duda ni que alguien entienda y que no viva, ni que alguien viva que no exista. Por tanto, consecuentemente</w:t>
      </w:r>
      <w:r w:rsidR="00B10552">
        <w:rPr>
          <w:rFonts w:ascii="Palatino Linotype" w:hAnsi="Palatino Linotype"/>
          <w:bCs/>
          <w:lang w:val="es-CL"/>
        </w:rPr>
        <w:t xml:space="preserve">, aquello que entiende existe y vive, no como un cadáver, que no vive, ni como vive el alma que no entiende, sino de un modo propio y superior. </w:t>
      </w:r>
      <w:r w:rsidR="00B10552" w:rsidRPr="00393362">
        <w:rPr>
          <w:rFonts w:ascii="Palatino Linotype" w:hAnsi="Palatino Linotype"/>
          <w:bCs/>
          <w:highlight w:val="green"/>
          <w:lang w:val="es-CL"/>
        </w:rPr>
        <w:t>Del mismo modo, saben que quieren</w:t>
      </w:r>
      <w:r w:rsidR="00B10552" w:rsidRPr="00393362">
        <w:rPr>
          <w:rFonts w:ascii="Palatino Linotype" w:hAnsi="Palatino Linotype"/>
          <w:bCs/>
          <w:highlight w:val="yellow"/>
          <w:lang w:val="es-CL"/>
        </w:rPr>
        <w:t>, e igualmente saben que eso no puede hacerlo quien no existe y que no vive</w:t>
      </w:r>
      <w:r w:rsidR="00296005" w:rsidRPr="00393362">
        <w:rPr>
          <w:rFonts w:ascii="Palatino Linotype" w:hAnsi="Palatino Linotype"/>
          <w:bCs/>
          <w:highlight w:val="yellow"/>
          <w:lang w:val="es-CL"/>
        </w:rPr>
        <w:t xml:space="preserve">, e igualmente </w:t>
      </w:r>
      <w:r w:rsidR="00296005" w:rsidRPr="00522680">
        <w:rPr>
          <w:rFonts w:ascii="Palatino Linotype" w:hAnsi="Palatino Linotype"/>
          <w:bCs/>
          <w:highlight w:val="green"/>
          <w:lang w:val="es-CL"/>
        </w:rPr>
        <w:t>refieren la misma voluntad hacia algo que con esa misma voluntad quieren.</w:t>
      </w:r>
      <w:r w:rsidR="00296005">
        <w:rPr>
          <w:rFonts w:ascii="Palatino Linotype" w:hAnsi="Palatino Linotype"/>
          <w:bCs/>
          <w:lang w:val="es-CL"/>
        </w:rPr>
        <w:t xml:space="preserve"> Ellos también saben que recuerdan, y al mismo tiempo saben que nadie recordaría, si no existiera y viviera, pero la misma memoria se la referimos a algo que con </w:t>
      </w:r>
      <w:r w:rsidR="005C2A28">
        <w:rPr>
          <w:rFonts w:ascii="Palatino Linotype" w:hAnsi="Palatino Linotype"/>
          <w:bCs/>
          <w:lang w:val="es-CL"/>
        </w:rPr>
        <w:t xml:space="preserve">ella recordamos. Por tanto, en dos de estas tres, la memoria y la inteligencia, se contiene la noción y la </w:t>
      </w:r>
      <w:r w:rsidR="005C2A28">
        <w:rPr>
          <w:rFonts w:ascii="Palatino Linotype" w:hAnsi="Palatino Linotype"/>
          <w:bCs/>
          <w:lang w:val="es-CL"/>
        </w:rPr>
        <w:lastRenderedPageBreak/>
        <w:t>ciencia de muchas cosas</w:t>
      </w:r>
      <w:r w:rsidR="00EF69B8">
        <w:rPr>
          <w:rFonts w:ascii="Palatino Linotype" w:hAnsi="Palatino Linotype"/>
          <w:bCs/>
          <w:lang w:val="es-CL"/>
        </w:rPr>
        <w:t>; además está la voluntad, por la cual gocemos de ella o las utilicemos</w:t>
      </w:r>
      <w:r w:rsidR="00A03113">
        <w:rPr>
          <w:rStyle w:val="Refdenotaalpie"/>
          <w:rFonts w:ascii="Palatino Linotype" w:hAnsi="Palatino Linotype"/>
          <w:bCs/>
          <w:lang w:val="es-CL"/>
        </w:rPr>
        <w:footnoteReference w:id="80"/>
      </w:r>
      <w:r w:rsidR="00EF69B8">
        <w:rPr>
          <w:rFonts w:ascii="Palatino Linotype" w:hAnsi="Palatino Linotype"/>
          <w:bCs/>
          <w:lang w:val="es-CL"/>
        </w:rPr>
        <w:t>.</w:t>
      </w:r>
      <w:r w:rsidR="00C96EC0">
        <w:rPr>
          <w:rFonts w:ascii="Palatino Linotype" w:hAnsi="Palatino Linotype"/>
          <w:bCs/>
          <w:lang w:val="es-CL"/>
        </w:rPr>
        <w:t xml:space="preserve"> </w:t>
      </w:r>
      <w:r w:rsidR="00A03113">
        <w:rPr>
          <w:rFonts w:ascii="Palatino Linotype" w:hAnsi="Palatino Linotype"/>
          <w:bCs/>
          <w:lang w:val="es-CL"/>
        </w:rPr>
        <w:t xml:space="preserve">En efecto, gozamos de las cosas conocidas, en las cuales mismas la voluntad, </w:t>
      </w:r>
      <w:r w:rsidR="00BF0395">
        <w:rPr>
          <w:rFonts w:ascii="Palatino Linotype" w:hAnsi="Palatino Linotype"/>
          <w:bCs/>
          <w:lang w:val="es-CL"/>
        </w:rPr>
        <w:t xml:space="preserve">deleitada </w:t>
      </w:r>
      <w:r w:rsidR="00A03113">
        <w:rPr>
          <w:rFonts w:ascii="Palatino Linotype" w:hAnsi="Palatino Linotype"/>
          <w:bCs/>
          <w:lang w:val="es-CL"/>
        </w:rPr>
        <w:t xml:space="preserve">por </w:t>
      </w:r>
      <w:r w:rsidR="007D459A">
        <w:rPr>
          <w:rFonts w:ascii="Palatino Linotype" w:hAnsi="Palatino Linotype"/>
          <w:bCs/>
          <w:lang w:val="es-CL"/>
        </w:rPr>
        <w:t>ellas</w:t>
      </w:r>
      <w:r w:rsidR="00A03113">
        <w:rPr>
          <w:rFonts w:ascii="Palatino Linotype" w:hAnsi="Palatino Linotype"/>
          <w:bCs/>
          <w:lang w:val="es-CL"/>
        </w:rPr>
        <w:t xml:space="preserve"> misma</w:t>
      </w:r>
      <w:r w:rsidR="00393362">
        <w:rPr>
          <w:rFonts w:ascii="Palatino Linotype" w:hAnsi="Palatino Linotype"/>
          <w:bCs/>
          <w:lang w:val="es-CL"/>
        </w:rPr>
        <w:t>s</w:t>
      </w:r>
      <w:r w:rsidR="00A03113">
        <w:rPr>
          <w:rFonts w:ascii="Palatino Linotype" w:hAnsi="Palatino Linotype"/>
          <w:bCs/>
          <w:lang w:val="es-CL"/>
        </w:rPr>
        <w:t>, descansa</w:t>
      </w:r>
      <w:r w:rsidR="00BF0395">
        <w:rPr>
          <w:rFonts w:ascii="Palatino Linotype" w:hAnsi="Palatino Linotype"/>
          <w:bCs/>
          <w:lang w:val="es-CL"/>
        </w:rPr>
        <w:t>; pero utilizamos aquellas que referimos a otra cosa, de la cual hay que gozar.</w:t>
      </w:r>
      <w:r w:rsidR="00C224F3">
        <w:rPr>
          <w:rFonts w:ascii="Palatino Linotype" w:hAnsi="Palatino Linotype"/>
          <w:bCs/>
          <w:lang w:val="es-CL"/>
        </w:rPr>
        <w:t xml:space="preserve"> </w:t>
      </w:r>
      <w:r w:rsidR="00C37771">
        <w:rPr>
          <w:rFonts w:ascii="Palatino Linotype" w:hAnsi="Palatino Linotype"/>
          <w:bCs/>
          <w:lang w:val="es-CL"/>
        </w:rPr>
        <w:t>Ni hay otra vida humana viciosa y culpable que aquella que mal utiliza y aquella que mal goza</w:t>
      </w:r>
      <w:r w:rsidR="00D979B3">
        <w:rPr>
          <w:rStyle w:val="Refdenotaalpie"/>
          <w:rFonts w:ascii="Palatino Linotype" w:hAnsi="Palatino Linotype"/>
          <w:bCs/>
          <w:lang w:val="es-CL"/>
        </w:rPr>
        <w:footnoteReference w:id="81"/>
      </w:r>
      <w:r w:rsidR="00C37771">
        <w:rPr>
          <w:rFonts w:ascii="Palatino Linotype" w:hAnsi="Palatino Linotype"/>
          <w:bCs/>
          <w:lang w:val="es-CL"/>
        </w:rPr>
        <w:t>, cosa que no es este el lugar para discutirla.</w:t>
      </w:r>
    </w:p>
    <w:p w14:paraId="34428A95" w14:textId="22AB6D1B" w:rsidR="006F38AB" w:rsidRDefault="00C82107" w:rsidP="00C82107">
      <w:pPr>
        <w:jc w:val="both"/>
        <w:rPr>
          <w:rFonts w:ascii="Palatino Linotype" w:hAnsi="Palatino Linotype"/>
          <w:bCs/>
          <w:lang w:val="es-CL"/>
        </w:rPr>
      </w:pPr>
      <w:r w:rsidRPr="00C82107">
        <w:rPr>
          <w:rFonts w:ascii="Palatino Linotype" w:hAnsi="Palatino Linotype"/>
          <w:b/>
          <w:lang w:val="es-CL"/>
        </w:rPr>
        <w:t>14</w:t>
      </w:r>
      <w:r>
        <w:rPr>
          <w:rFonts w:ascii="Palatino Linotype" w:hAnsi="Palatino Linotype"/>
          <w:b/>
          <w:lang w:val="es-CL"/>
        </w:rPr>
        <w:t xml:space="preserve">. </w:t>
      </w:r>
      <w:r>
        <w:rPr>
          <w:rFonts w:ascii="Palatino Linotype" w:hAnsi="Palatino Linotype"/>
          <w:bCs/>
          <w:lang w:val="es-CL"/>
        </w:rPr>
        <w:t xml:space="preserve">Pero, como se trata de la naturaleza de la mente, removamos de nuestra consideración todas las nociones que se captan desde el exterior por los sentidos del cuerpo, y </w:t>
      </w:r>
      <w:r w:rsidR="00A32F72">
        <w:rPr>
          <w:rFonts w:ascii="Palatino Linotype" w:hAnsi="Palatino Linotype"/>
          <w:bCs/>
          <w:lang w:val="es-CL"/>
        </w:rPr>
        <w:t xml:space="preserve">fijémonos más diligentemente en </w:t>
      </w:r>
      <w:r>
        <w:rPr>
          <w:rFonts w:ascii="Palatino Linotype" w:hAnsi="Palatino Linotype"/>
          <w:bCs/>
          <w:lang w:val="es-CL"/>
        </w:rPr>
        <w:t>aquella</w:t>
      </w:r>
      <w:r w:rsidR="00A32F72">
        <w:rPr>
          <w:rFonts w:ascii="Palatino Linotype" w:hAnsi="Palatino Linotype"/>
          <w:bCs/>
          <w:lang w:val="es-CL"/>
        </w:rPr>
        <w:t>s</w:t>
      </w:r>
      <w:r>
        <w:rPr>
          <w:rFonts w:ascii="Palatino Linotype" w:hAnsi="Palatino Linotype"/>
          <w:bCs/>
          <w:lang w:val="es-CL"/>
        </w:rPr>
        <w:t xml:space="preserve"> que hemos afirmado que todas las mentes conocen por sí mismas y son ciertas</w:t>
      </w:r>
      <w:r w:rsidR="00A32F72">
        <w:rPr>
          <w:rFonts w:ascii="Palatino Linotype" w:hAnsi="Palatino Linotype"/>
          <w:bCs/>
          <w:lang w:val="es-CL"/>
        </w:rPr>
        <w:t xml:space="preserve">. En efecto, </w:t>
      </w:r>
      <w:r w:rsidR="00584CEE">
        <w:rPr>
          <w:rFonts w:ascii="Palatino Linotype" w:hAnsi="Palatino Linotype"/>
          <w:bCs/>
          <w:lang w:val="es-CL"/>
        </w:rPr>
        <w:t xml:space="preserve">los hombre han dudado </w:t>
      </w:r>
      <w:r w:rsidR="00A32F72">
        <w:rPr>
          <w:rFonts w:ascii="Palatino Linotype" w:hAnsi="Palatino Linotype"/>
          <w:bCs/>
          <w:lang w:val="es-CL"/>
        </w:rPr>
        <w:t>si acaso es propia del aire la potencia de vivir, de recordar, de entender, de querer, de pensar, de conocer, de juzgar</w:t>
      </w:r>
      <w:r w:rsidR="00584CEE">
        <w:rPr>
          <w:rFonts w:ascii="Palatino Linotype" w:hAnsi="Palatino Linotype"/>
          <w:bCs/>
          <w:lang w:val="es-CL"/>
        </w:rPr>
        <w:t xml:space="preserve">, o bien es propia del fuego, o del cerebro, o de la sangre, o de los átomos, o, más allá de los cuatro elementos acostumbrados, sea propia del quinto elemento, </w:t>
      </w:r>
      <w:r w:rsidR="00584CEE" w:rsidRPr="00522680">
        <w:rPr>
          <w:rFonts w:ascii="Palatino Linotype" w:hAnsi="Palatino Linotype"/>
          <w:bCs/>
          <w:highlight w:val="green"/>
          <w:lang w:val="es-CL"/>
        </w:rPr>
        <w:t>o bien si la misma contextura o armonía de nuestra misma carne sea capaz de realizar tales acciones</w:t>
      </w:r>
      <w:r w:rsidR="00E75902" w:rsidRPr="00522680">
        <w:rPr>
          <w:rFonts w:ascii="Palatino Linotype" w:hAnsi="Palatino Linotype"/>
          <w:bCs/>
          <w:highlight w:val="green"/>
          <w:lang w:val="es-CL"/>
        </w:rPr>
        <w:t>, e intentaron afirmar algunos una cosa, otros otra.</w:t>
      </w:r>
      <w:r w:rsidR="00E75902">
        <w:rPr>
          <w:rFonts w:ascii="Palatino Linotype" w:hAnsi="Palatino Linotype"/>
          <w:bCs/>
          <w:lang w:val="es-CL"/>
        </w:rPr>
        <w:t xml:space="preserve"> </w:t>
      </w:r>
      <w:r w:rsidR="00901647">
        <w:rPr>
          <w:rFonts w:ascii="Palatino Linotype" w:hAnsi="Palatino Linotype"/>
          <w:bCs/>
          <w:lang w:val="es-CL"/>
        </w:rPr>
        <w:t>Sin embargo, ¿q</w:t>
      </w:r>
      <w:r w:rsidR="00E75902">
        <w:rPr>
          <w:rFonts w:ascii="Palatino Linotype" w:hAnsi="Palatino Linotype"/>
          <w:bCs/>
          <w:lang w:val="es-CL"/>
        </w:rPr>
        <w:t>uién dudaría</w:t>
      </w:r>
      <w:r w:rsidR="00901647">
        <w:rPr>
          <w:rFonts w:ascii="Palatino Linotype" w:hAnsi="Palatino Linotype"/>
          <w:bCs/>
          <w:lang w:val="es-CL"/>
        </w:rPr>
        <w:t xml:space="preserve"> que vive, que recuerda, que entiende, que quiere, que piensa, que conoce, que juzga? Pues, por cierto, si uno duda, vive; si duda, recuerda por qué duda; si duda, entiende que duda; si duda, </w:t>
      </w:r>
      <w:r w:rsidR="00901647" w:rsidRPr="00576C9C">
        <w:rPr>
          <w:rFonts w:ascii="Palatino Linotype" w:hAnsi="Palatino Linotype"/>
          <w:bCs/>
          <w:highlight w:val="yellow"/>
          <w:lang w:val="es-CL"/>
        </w:rPr>
        <w:t>quiere</w:t>
      </w:r>
      <w:r w:rsidR="00576C9C">
        <w:rPr>
          <w:rFonts w:ascii="Palatino Linotype" w:hAnsi="Palatino Linotype"/>
          <w:bCs/>
          <w:lang w:val="es-CL"/>
        </w:rPr>
        <w:t xml:space="preserve"> la certeza; si duda, piensa; si duda, sabe que no sabe; si duda, juzga que no debe asentir apresuradamente</w:t>
      </w:r>
      <w:r w:rsidR="006F38AB">
        <w:rPr>
          <w:rFonts w:ascii="Palatino Linotype" w:hAnsi="Palatino Linotype"/>
          <w:bCs/>
          <w:lang w:val="es-CL"/>
        </w:rPr>
        <w:t>.</w:t>
      </w:r>
      <w:r w:rsidR="00514CBD">
        <w:rPr>
          <w:rFonts w:ascii="Palatino Linotype" w:hAnsi="Palatino Linotype"/>
          <w:bCs/>
          <w:lang w:val="es-CL"/>
        </w:rPr>
        <w:t xml:space="preserve"> </w:t>
      </w:r>
      <w:r w:rsidR="00514CBD" w:rsidRPr="00522680">
        <w:rPr>
          <w:rFonts w:ascii="Palatino Linotype" w:hAnsi="Palatino Linotype"/>
          <w:bCs/>
          <w:highlight w:val="cyan"/>
          <w:lang w:val="es-CL"/>
        </w:rPr>
        <w:t>Por lo tanto, quienquiera que por algún motivo dude</w:t>
      </w:r>
      <w:r w:rsidR="009D52AB" w:rsidRPr="00522680">
        <w:rPr>
          <w:rFonts w:ascii="Palatino Linotype" w:hAnsi="Palatino Linotype"/>
          <w:bCs/>
          <w:highlight w:val="cyan"/>
          <w:lang w:val="es-CL"/>
        </w:rPr>
        <w:t>, no debe dudar</w:t>
      </w:r>
      <w:r w:rsidR="00514CBD" w:rsidRPr="00522680">
        <w:rPr>
          <w:rFonts w:ascii="Palatino Linotype" w:hAnsi="Palatino Linotype"/>
          <w:bCs/>
          <w:highlight w:val="cyan"/>
          <w:lang w:val="es-CL"/>
        </w:rPr>
        <w:t xml:space="preserve"> de todas estas cosas, </w:t>
      </w:r>
      <w:r w:rsidR="009D52AB" w:rsidRPr="00522680">
        <w:rPr>
          <w:rFonts w:ascii="Palatino Linotype" w:hAnsi="Palatino Linotype"/>
          <w:bCs/>
          <w:highlight w:val="cyan"/>
          <w:lang w:val="es-CL"/>
        </w:rPr>
        <w:t>ya que, si no fueran así, no podría dudar de ninguna cosa.</w:t>
      </w:r>
      <w:r w:rsidR="009D52AB">
        <w:rPr>
          <w:rStyle w:val="Refdenotaalpie"/>
          <w:rFonts w:ascii="Palatino Linotype" w:hAnsi="Palatino Linotype"/>
          <w:bCs/>
          <w:lang w:val="es-CL"/>
        </w:rPr>
        <w:footnoteReference w:id="82"/>
      </w:r>
    </w:p>
    <w:p w14:paraId="25855870" w14:textId="71F5ADD3" w:rsidR="00DE6941" w:rsidRDefault="00DE6941" w:rsidP="00C82107">
      <w:pPr>
        <w:jc w:val="both"/>
        <w:rPr>
          <w:rFonts w:ascii="Palatino Linotype" w:hAnsi="Palatino Linotype"/>
          <w:bCs/>
          <w:lang w:val="es-CL"/>
        </w:rPr>
      </w:pPr>
      <w:r w:rsidRPr="00027267">
        <w:rPr>
          <w:rFonts w:ascii="Palatino Linotype" w:hAnsi="Palatino Linotype"/>
          <w:b/>
          <w:bCs/>
          <w:lang w:val="es-CL"/>
        </w:rPr>
        <w:t>15.</w:t>
      </w:r>
      <w:r>
        <w:rPr>
          <w:rFonts w:ascii="Palatino Linotype" w:hAnsi="Palatino Linotype"/>
          <w:bCs/>
          <w:lang w:val="es-CL"/>
        </w:rPr>
        <w:t xml:space="preserve"> </w:t>
      </w:r>
      <w:r w:rsidR="00027267">
        <w:rPr>
          <w:rFonts w:ascii="Palatino Linotype" w:hAnsi="Palatino Linotype"/>
          <w:bCs/>
          <w:lang w:val="es-CL"/>
        </w:rPr>
        <w:t>L</w:t>
      </w:r>
      <w:r>
        <w:rPr>
          <w:rFonts w:ascii="Palatino Linotype" w:hAnsi="Palatino Linotype"/>
          <w:bCs/>
          <w:lang w:val="es-CL"/>
        </w:rPr>
        <w:t xml:space="preserve">os que estiman que la mente es cuerpo, o una armonía del cuerpo, </w:t>
      </w:r>
      <w:r w:rsidR="00027267">
        <w:rPr>
          <w:rFonts w:ascii="Palatino Linotype" w:hAnsi="Palatino Linotype"/>
          <w:bCs/>
          <w:lang w:val="es-CL"/>
        </w:rPr>
        <w:t xml:space="preserve">quieren que todas estas acciones aparezcan como </w:t>
      </w:r>
      <w:r w:rsidR="00BF60D7">
        <w:rPr>
          <w:rFonts w:ascii="Palatino Linotype" w:hAnsi="Palatino Linotype"/>
          <w:bCs/>
          <w:lang w:val="es-CL"/>
        </w:rPr>
        <w:lastRenderedPageBreak/>
        <w:t>‘</w:t>
      </w:r>
      <w:r w:rsidR="00027267">
        <w:rPr>
          <w:rFonts w:ascii="Palatino Linotype" w:hAnsi="Palatino Linotype"/>
          <w:bCs/>
          <w:lang w:val="es-CL"/>
        </w:rPr>
        <w:t>en un sujeto</w:t>
      </w:r>
      <w:r w:rsidR="00BF60D7">
        <w:rPr>
          <w:rFonts w:ascii="Palatino Linotype" w:hAnsi="Palatino Linotype"/>
          <w:bCs/>
          <w:lang w:val="es-CL"/>
        </w:rPr>
        <w:t>’</w:t>
      </w:r>
      <w:r w:rsidR="00BF60D7">
        <w:rPr>
          <w:rStyle w:val="Refdenotaalpie"/>
          <w:rFonts w:ascii="Palatino Linotype" w:hAnsi="Palatino Linotype"/>
          <w:bCs/>
          <w:lang w:val="es-CL"/>
        </w:rPr>
        <w:footnoteReference w:id="83"/>
      </w:r>
      <w:r w:rsidR="00027267">
        <w:rPr>
          <w:rFonts w:ascii="Palatino Linotype" w:hAnsi="Palatino Linotype"/>
          <w:bCs/>
          <w:lang w:val="es-CL"/>
        </w:rPr>
        <w:t xml:space="preserve">, de manera que la sustancia es el aire, o el fuego, o cualquier otro cuerpo, que ellos consideran ser la mente, </w:t>
      </w:r>
      <w:r w:rsidR="00027267" w:rsidRPr="00BF60D7">
        <w:rPr>
          <w:rFonts w:ascii="Palatino Linotype" w:hAnsi="Palatino Linotype"/>
          <w:bCs/>
          <w:highlight w:val="yellow"/>
          <w:lang w:val="es-CL"/>
        </w:rPr>
        <w:t>y la inteligencia resida en este cuerpo así como una cualidad de él, de manera que aquél sea el sujeto</w:t>
      </w:r>
      <w:r w:rsidR="00027267">
        <w:rPr>
          <w:rFonts w:ascii="Palatino Linotype" w:hAnsi="Palatino Linotype"/>
          <w:bCs/>
          <w:lang w:val="es-CL"/>
        </w:rPr>
        <w:t>, y estas cosas</w:t>
      </w:r>
      <w:r w:rsidR="00522680">
        <w:rPr>
          <w:rFonts w:ascii="Palatino Linotype" w:hAnsi="Palatino Linotype"/>
          <w:bCs/>
          <w:lang w:val="es-CL"/>
        </w:rPr>
        <w:t>,</w:t>
      </w:r>
      <w:r w:rsidR="00027267">
        <w:rPr>
          <w:rFonts w:ascii="Palatino Linotype" w:hAnsi="Palatino Linotype"/>
          <w:bCs/>
          <w:lang w:val="es-CL"/>
        </w:rPr>
        <w:t xml:space="preserve">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es decir, que el sujeto sea la mente, que ellos estiman que es un cuerpo, y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sea la inteligencia, o cualquiera otra de las acciones</w:t>
      </w:r>
      <w:r w:rsidR="00AF4C48">
        <w:rPr>
          <w:rFonts w:ascii="Palatino Linotype" w:hAnsi="Palatino Linotype"/>
          <w:bCs/>
          <w:lang w:val="es-CL"/>
        </w:rPr>
        <w:t xml:space="preserve"> que, como recordamos, son ciertas para nosotros. De modo similar opinan también aquellos que </w:t>
      </w:r>
      <w:r w:rsidR="00AF4C48" w:rsidRPr="00BF60D7">
        <w:rPr>
          <w:rFonts w:ascii="Palatino Linotype" w:hAnsi="Palatino Linotype"/>
          <w:bCs/>
          <w:highlight w:val="green"/>
          <w:lang w:val="es-CL"/>
        </w:rPr>
        <w:t>dicen que la mente misma no es cuerpo, sino una contextura o armonía del cuerpo.</w:t>
      </w:r>
      <w:r w:rsidR="00027267">
        <w:rPr>
          <w:rFonts w:ascii="Palatino Linotype" w:hAnsi="Palatino Linotype"/>
          <w:bCs/>
          <w:lang w:val="es-CL"/>
        </w:rPr>
        <w:t xml:space="preserve">  </w:t>
      </w:r>
      <w:r w:rsidR="00DD7E4F">
        <w:rPr>
          <w:rFonts w:ascii="Palatino Linotype" w:hAnsi="Palatino Linotype"/>
          <w:bCs/>
          <w:lang w:val="es-CL"/>
        </w:rPr>
        <w:t>La diferencia es que aquellos dicen que la mente es ella misma una sustancia, y en este sujeto está la inteligencia; estos en cambio dicen que la misma mente está en un sujeto, es decir, aquel cuerpo del cual ella es composición o armonía. Por lo cual, ¿qué otra cosa piensan que es también la inteligencia, sino [un accidente] en el mismo sujeto que es el cuerpo?</w:t>
      </w:r>
    </w:p>
    <w:p w14:paraId="2062FE2D" w14:textId="101DB79E" w:rsidR="00DD7E4F" w:rsidRDefault="00DD7E4F" w:rsidP="00C82107">
      <w:pPr>
        <w:jc w:val="both"/>
        <w:rPr>
          <w:rFonts w:ascii="Palatino Linotype" w:hAnsi="Palatino Linotype"/>
          <w:bCs/>
          <w:lang w:val="es-CL"/>
        </w:rPr>
      </w:pPr>
      <w:r w:rsidRPr="00DD7E4F">
        <w:rPr>
          <w:rFonts w:ascii="Palatino Linotype" w:hAnsi="Palatino Linotype"/>
          <w:b/>
          <w:bCs/>
          <w:lang w:val="es-CL"/>
        </w:rPr>
        <w:t>16.</w:t>
      </w:r>
      <w:r>
        <w:rPr>
          <w:rFonts w:ascii="Palatino Linotype" w:hAnsi="Palatino Linotype"/>
          <w:bCs/>
          <w:lang w:val="es-CL"/>
        </w:rPr>
        <w:t xml:space="preserve"> Todos ellos no advierten que la mente se conoce a sí misma, también cuando se busca, tal como hemos mostrado. Pero de ninguna manera</w:t>
      </w:r>
      <w:r w:rsidR="00C8684E">
        <w:rPr>
          <w:rFonts w:ascii="Palatino Linotype" w:hAnsi="Palatino Linotype"/>
          <w:bCs/>
          <w:lang w:val="es-CL"/>
        </w:rPr>
        <w:t xml:space="preserve"> puede decirse rectamente que se conoce alguna cosa, mientras de ella se ignora la sustancia. </w:t>
      </w:r>
      <w:r w:rsidR="00C8684E" w:rsidRPr="00E21AA8">
        <w:rPr>
          <w:rFonts w:ascii="Palatino Linotype" w:hAnsi="Palatino Linotype"/>
          <w:bCs/>
          <w:highlight w:val="cyan"/>
          <w:lang w:val="es-CL"/>
        </w:rPr>
        <w:t>Por lo cual, mientras la mente se conoce a sí misma, conoce su propia sustancia, y cuando tiene certeza de sí misma, tiene certeza de su propia sustancia.</w:t>
      </w:r>
      <w:r w:rsidR="00C8684E">
        <w:rPr>
          <w:rFonts w:ascii="Palatino Linotype" w:hAnsi="Palatino Linotype"/>
          <w:bCs/>
          <w:lang w:val="es-CL"/>
        </w:rPr>
        <w:t xml:space="preserve"> </w:t>
      </w:r>
      <w:r w:rsidR="00C8684E" w:rsidRPr="00B578F2">
        <w:rPr>
          <w:rFonts w:ascii="Palatino Linotype" w:hAnsi="Palatino Linotype"/>
          <w:bCs/>
          <w:highlight w:val="yellow"/>
          <w:lang w:val="es-CL"/>
        </w:rPr>
        <w:t>Pero tiene certeza de sí misma, como lo demuestra lo dicho arriba. Al contrario, no tiene en absoluto certeza si es aire, o fuego, o algún cuerpo, o algo del cuerpo. Por tanto, no es ninguna de estas cosas.</w:t>
      </w:r>
      <w:r w:rsidR="00B578F2">
        <w:rPr>
          <w:rFonts w:ascii="Palatino Linotype" w:hAnsi="Palatino Linotype"/>
          <w:bCs/>
          <w:highlight w:val="yellow"/>
          <w:lang w:val="es-CL"/>
        </w:rPr>
        <w:t xml:space="preserve"> </w:t>
      </w:r>
      <w:r w:rsidR="00F67E62" w:rsidRPr="00FB6DCB">
        <w:rPr>
          <w:rFonts w:ascii="Palatino Linotype" w:hAnsi="Palatino Linotype"/>
          <w:bCs/>
          <w:lang w:val="es-CL"/>
        </w:rPr>
        <w:t xml:space="preserve">Y todo ello que se le manda que ella conozca, se refiere a eso, que tiene certeza que no es alguna de aquellas cosas, de las que no tiene certeza, y tiene certeza de aquello solo de lo cual tiene certeza que es. En efecto, así piensa </w:t>
      </w:r>
      <w:r w:rsidR="00FB6DCB" w:rsidRPr="00FB6DCB">
        <w:rPr>
          <w:rFonts w:ascii="Palatino Linotype" w:hAnsi="Palatino Linotype"/>
          <w:bCs/>
          <w:lang w:val="es-CL"/>
        </w:rPr>
        <w:t xml:space="preserve">en </w:t>
      </w:r>
      <w:r w:rsidR="00F67E62" w:rsidRPr="00FB6DCB">
        <w:rPr>
          <w:rFonts w:ascii="Palatino Linotype" w:hAnsi="Palatino Linotype"/>
          <w:bCs/>
          <w:lang w:val="es-CL"/>
        </w:rPr>
        <w:t>el fuego o en el</w:t>
      </w:r>
      <w:r w:rsidR="00F67E62" w:rsidRPr="00FB6DCB">
        <w:rPr>
          <w:rStyle w:val="Refdenotaalpie"/>
          <w:rFonts w:ascii="Palatino Linotype" w:hAnsi="Palatino Linotype"/>
          <w:bCs/>
          <w:lang w:val="es-CL"/>
        </w:rPr>
        <w:footnoteReference w:id="84"/>
      </w:r>
      <w:r w:rsidR="00F67E62" w:rsidRPr="00FB6DCB">
        <w:rPr>
          <w:rFonts w:ascii="Palatino Linotype" w:hAnsi="Palatino Linotype"/>
          <w:bCs/>
          <w:lang w:val="es-CL"/>
        </w:rPr>
        <w:t xml:space="preserve"> aire</w:t>
      </w:r>
      <w:r w:rsidR="00FB6DCB" w:rsidRPr="00FB6DCB">
        <w:rPr>
          <w:rFonts w:ascii="Palatino Linotype" w:hAnsi="Palatino Linotype"/>
          <w:bCs/>
          <w:lang w:val="es-CL"/>
        </w:rPr>
        <w:t>, o en cualquier otra cosa corpórea que piensa, y de ningún modo podría ocurrir que pensara del mismo modo lo que ella es, como piensa lo que ella no es.</w:t>
      </w:r>
      <w:r w:rsidR="00FB6DCB">
        <w:rPr>
          <w:rFonts w:ascii="Palatino Linotype" w:hAnsi="Palatino Linotype"/>
          <w:bCs/>
          <w:lang w:val="es-CL"/>
        </w:rPr>
        <w:t xml:space="preserve"> </w:t>
      </w:r>
      <w:r w:rsidR="00FB6DCB" w:rsidRPr="00E21AA8">
        <w:rPr>
          <w:rFonts w:ascii="Palatino Linotype" w:hAnsi="Palatino Linotype"/>
          <w:bCs/>
          <w:highlight w:val="yellow"/>
          <w:lang w:val="es-CL"/>
        </w:rPr>
        <w:t xml:space="preserve">Por cierto, piensa todas estas cosas por imágenes de [la facultad de] la imaginación, ya sea el fuego o el aire, o este o aquel cuerpo, </w:t>
      </w:r>
      <w:r w:rsidR="00FB6DCB" w:rsidRPr="00E21AA8">
        <w:rPr>
          <w:rFonts w:ascii="Palatino Linotype" w:hAnsi="Palatino Linotype"/>
          <w:bCs/>
          <w:highlight w:val="yellow"/>
          <w:lang w:val="es-CL"/>
        </w:rPr>
        <w:lastRenderedPageBreak/>
        <w:t xml:space="preserve">o alguna parte, o alguna contextura o armonía del cuerpo, y por cierto no se dice que es </w:t>
      </w:r>
      <w:r w:rsidR="0013315C" w:rsidRPr="00E21AA8">
        <w:rPr>
          <w:rFonts w:ascii="Palatino Linotype" w:hAnsi="Palatino Linotype"/>
          <w:bCs/>
          <w:highlight w:val="yellow"/>
          <w:lang w:val="es-CL"/>
        </w:rPr>
        <w:t xml:space="preserve">todas estas cosas o </w:t>
      </w:r>
      <w:r w:rsidR="00FB6DCB" w:rsidRPr="00E21AA8">
        <w:rPr>
          <w:rFonts w:ascii="Palatino Linotype" w:hAnsi="Palatino Linotype"/>
          <w:bCs/>
          <w:highlight w:val="yellow"/>
          <w:lang w:val="es-CL"/>
        </w:rPr>
        <w:t xml:space="preserve">alguna de </w:t>
      </w:r>
      <w:r w:rsidR="0013315C" w:rsidRPr="00E21AA8">
        <w:rPr>
          <w:rFonts w:ascii="Palatino Linotype" w:hAnsi="Palatino Linotype"/>
          <w:bCs/>
          <w:highlight w:val="yellow"/>
          <w:lang w:val="es-CL"/>
        </w:rPr>
        <w:t>ellas.</w:t>
      </w:r>
      <w:r w:rsidR="0013315C">
        <w:rPr>
          <w:rFonts w:ascii="Palatino Linotype" w:hAnsi="Palatino Linotype"/>
          <w:bCs/>
          <w:lang w:val="es-CL"/>
        </w:rPr>
        <w:t xml:space="preserve"> Si fuera alguna de estas cosas, la pensaría de manera diferente a las demás, es decir, no por una representación imaginativa, como se piensan las cosas ausentes que han sido percibidas por los sentidos corpóreos, ya sea completamente las mismas cosas, ya sea otras del mismo género, sino con una presencia interior no simulada, sino verdadera (pues no hay algo más presente a sí misma, que ella misma), tal como piensa que ella vive, recuerda, entiende y quiere.</w:t>
      </w:r>
      <w:r w:rsidR="008D6640">
        <w:rPr>
          <w:rStyle w:val="Refdenotaalpie"/>
          <w:rFonts w:ascii="Palatino Linotype" w:hAnsi="Palatino Linotype"/>
          <w:bCs/>
          <w:lang w:val="es-CL"/>
        </w:rPr>
        <w:footnoteReference w:id="85"/>
      </w:r>
      <w:r w:rsidR="000C75B6">
        <w:rPr>
          <w:rFonts w:ascii="Palatino Linotype" w:hAnsi="Palatino Linotype"/>
          <w:bCs/>
          <w:lang w:val="es-CL"/>
        </w:rPr>
        <w:t xml:space="preserve"> En efecto [la mente] conoce estas cosas en sí misma, y no las imagina, como si las hubiera percibido con el sentido, como se perciben todas las cosas corpóreas. Si [ella] nada se atribuye con la imaginación, de manera que piense ser algo de tales cosas imaginadas, todo lo que queda frente a ella de sí misma, solo eso ella es.</w:t>
      </w:r>
    </w:p>
    <w:p w14:paraId="6BE87100" w14:textId="77777777" w:rsidR="00064957" w:rsidRDefault="00064957" w:rsidP="00C82107">
      <w:pPr>
        <w:jc w:val="both"/>
        <w:rPr>
          <w:rFonts w:ascii="Palatino Linotype" w:hAnsi="Palatino Linotype"/>
          <w:b/>
          <w:bCs/>
          <w:lang w:val="es-CL"/>
        </w:rPr>
      </w:pPr>
    </w:p>
    <w:p w14:paraId="5F19D2E2" w14:textId="6939DD37" w:rsidR="001D0889" w:rsidRDefault="00E21AA8" w:rsidP="00C82107">
      <w:pPr>
        <w:jc w:val="both"/>
        <w:rPr>
          <w:rFonts w:ascii="Palatino Linotype" w:hAnsi="Palatino Linotype"/>
          <w:bCs/>
          <w:lang w:val="es-CL"/>
        </w:rPr>
      </w:pPr>
      <w:r w:rsidRPr="00064957">
        <w:rPr>
          <w:rFonts w:ascii="Palatino Linotype" w:hAnsi="Palatino Linotype"/>
          <w:b/>
          <w:bCs/>
          <w:lang w:val="es-CL"/>
        </w:rPr>
        <w:t>xi</w:t>
      </w:r>
      <w:r w:rsidR="001D0889" w:rsidRPr="00064957">
        <w:rPr>
          <w:rFonts w:ascii="Palatino Linotype" w:hAnsi="Palatino Linotype"/>
          <w:b/>
          <w:bCs/>
          <w:lang w:val="es-CL"/>
        </w:rPr>
        <w:t>.17.</w:t>
      </w:r>
      <w:r w:rsidR="001D0889">
        <w:rPr>
          <w:rFonts w:ascii="Palatino Linotype" w:hAnsi="Palatino Linotype"/>
          <w:bCs/>
          <w:lang w:val="es-CL"/>
        </w:rPr>
        <w:t xml:space="preserve"> Dejando de lado las demás cosas, de la cuales la mente tiene certeza de sí misma, tratemos principalmente estas tres cosas consideradas</w:t>
      </w:r>
      <w:r>
        <w:rPr>
          <w:rFonts w:ascii="Palatino Linotype" w:hAnsi="Palatino Linotype"/>
          <w:bCs/>
          <w:lang w:val="es-CL"/>
        </w:rPr>
        <w:t>:</w:t>
      </w:r>
      <w:r w:rsidR="001D0889">
        <w:rPr>
          <w:rFonts w:ascii="Palatino Linotype" w:hAnsi="Palatino Linotype"/>
          <w:bCs/>
          <w:lang w:val="es-CL"/>
        </w:rPr>
        <w:t xml:space="preserve"> </w:t>
      </w:r>
      <w:r w:rsidR="001D0889" w:rsidRPr="00E21AA8">
        <w:rPr>
          <w:rFonts w:ascii="Palatino Linotype" w:hAnsi="Palatino Linotype"/>
          <w:bCs/>
          <w:highlight w:val="cyan"/>
          <w:lang w:val="es-CL"/>
        </w:rPr>
        <w:t>la memoria, la inteligencia, la voluntad.</w:t>
      </w:r>
      <w:r w:rsidR="001D0889">
        <w:rPr>
          <w:rFonts w:ascii="Palatino Linotype" w:hAnsi="Palatino Linotype"/>
          <w:bCs/>
          <w:lang w:val="es-CL"/>
        </w:rPr>
        <w:t xml:space="preserve"> En efecto, en estas tres cosas, suele verse también </w:t>
      </w:r>
      <w:r w:rsidR="008E4B0F">
        <w:rPr>
          <w:rFonts w:ascii="Palatino Linotype" w:hAnsi="Palatino Linotype"/>
          <w:bCs/>
          <w:lang w:val="es-CL"/>
        </w:rPr>
        <w:t xml:space="preserve">el ingenio natural y la predisposición </w:t>
      </w:r>
      <w:r w:rsidR="001D0889">
        <w:rPr>
          <w:rFonts w:ascii="Palatino Linotype" w:hAnsi="Palatino Linotype"/>
          <w:bCs/>
          <w:lang w:val="es-CL"/>
        </w:rPr>
        <w:t>de los pequeños</w:t>
      </w:r>
      <w:r w:rsidR="008E4B0F">
        <w:rPr>
          <w:rFonts w:ascii="Palatino Linotype" w:hAnsi="Palatino Linotype"/>
          <w:bCs/>
          <w:lang w:val="es-CL"/>
        </w:rPr>
        <w:t xml:space="preserve">. Por cierto, cuanto más tenazmente y fácilmente el niño recuerda, y cuanto más agudamente entiende y ardientemente </w:t>
      </w:r>
      <w:r w:rsidR="008911A3">
        <w:rPr>
          <w:rFonts w:ascii="Palatino Linotype" w:hAnsi="Palatino Linotype"/>
          <w:bCs/>
          <w:lang w:val="es-CL"/>
        </w:rPr>
        <w:t xml:space="preserve">se empeña, tanto más su ingenio es de alabar. Pero cuando se </w:t>
      </w:r>
      <w:r w:rsidR="00C12789">
        <w:rPr>
          <w:rFonts w:ascii="Palatino Linotype" w:hAnsi="Palatino Linotype"/>
          <w:bCs/>
          <w:lang w:val="es-CL"/>
        </w:rPr>
        <w:t xml:space="preserve">se </w:t>
      </w:r>
      <w:r w:rsidR="008911A3">
        <w:rPr>
          <w:rFonts w:ascii="Palatino Linotype" w:hAnsi="Palatino Linotype"/>
          <w:bCs/>
          <w:lang w:val="es-CL"/>
        </w:rPr>
        <w:t>pregunta</w:t>
      </w:r>
      <w:r w:rsidR="00002B4C">
        <w:rPr>
          <w:rFonts w:ascii="Palatino Linotype" w:hAnsi="Palatino Linotype"/>
          <w:bCs/>
          <w:lang w:val="es-CL"/>
        </w:rPr>
        <w:t xml:space="preserve"> acerca de</w:t>
      </w:r>
      <w:r w:rsidR="00C12789">
        <w:rPr>
          <w:rFonts w:ascii="Palatino Linotype" w:hAnsi="Palatino Linotype"/>
          <w:bCs/>
          <w:lang w:val="es-CL"/>
        </w:rPr>
        <w:t xml:space="preserve"> la doctrina de cualquiera [persona]</w:t>
      </w:r>
      <w:r w:rsidR="00002B4C">
        <w:rPr>
          <w:rFonts w:ascii="Palatino Linotype" w:hAnsi="Palatino Linotype"/>
          <w:bCs/>
          <w:lang w:val="es-CL"/>
        </w:rPr>
        <w:t>, no se busca con cuánta firmeza y facilidad recuerde, o con cuánta agudeza entienda, sino qué cosa recuerda, y qué cosa entiende. Y dado que</w:t>
      </w:r>
      <w:r w:rsidR="00D9125B">
        <w:rPr>
          <w:rFonts w:ascii="Palatino Linotype" w:hAnsi="Palatino Linotype"/>
          <w:bCs/>
          <w:lang w:val="es-CL"/>
        </w:rPr>
        <w:t xml:space="preserve"> el ánimo se considera laudable, no solamente por </w:t>
      </w:r>
      <w:r w:rsidR="00C12789">
        <w:rPr>
          <w:rFonts w:ascii="Palatino Linotype" w:hAnsi="Palatino Linotype"/>
          <w:bCs/>
          <w:lang w:val="es-CL"/>
        </w:rPr>
        <w:t>ser</w:t>
      </w:r>
      <w:r w:rsidR="00D9125B">
        <w:rPr>
          <w:rFonts w:ascii="Palatino Linotype" w:hAnsi="Palatino Linotype"/>
          <w:bCs/>
          <w:lang w:val="es-CL"/>
        </w:rPr>
        <w:t xml:space="preserve"> culto, sino también por </w:t>
      </w:r>
      <w:r w:rsidR="00C12789">
        <w:rPr>
          <w:rFonts w:ascii="Palatino Linotype" w:hAnsi="Palatino Linotype"/>
          <w:bCs/>
          <w:lang w:val="es-CL"/>
        </w:rPr>
        <w:t>ser</w:t>
      </w:r>
      <w:r w:rsidR="00D9125B">
        <w:rPr>
          <w:rFonts w:ascii="Palatino Linotype" w:hAnsi="Palatino Linotype"/>
          <w:bCs/>
          <w:lang w:val="es-CL"/>
        </w:rPr>
        <w:t xml:space="preserve"> bueno, se considera no solo qué recuerde y qué entienda, sino también qué quiere: no con cuánto ardor lo quiere, sino primero qué cosa quiere, y después cuánto lo quiere. </w:t>
      </w:r>
      <w:r w:rsidR="002C72AA">
        <w:rPr>
          <w:rFonts w:ascii="Palatino Linotype" w:hAnsi="Palatino Linotype"/>
          <w:bCs/>
          <w:lang w:val="es-CL"/>
        </w:rPr>
        <w:t>De hecho, entonces es de alabar el ánimo que ama fuertemente, cuando aquello que ama es de amar fuertemente.</w:t>
      </w:r>
      <w:r w:rsidR="000C5802">
        <w:rPr>
          <w:rFonts w:ascii="Palatino Linotype" w:hAnsi="Palatino Linotype"/>
          <w:bCs/>
          <w:lang w:val="es-CL"/>
        </w:rPr>
        <w:t xml:space="preserve"> Cuando entonces se dicen estas tres cosas, </w:t>
      </w:r>
      <w:r w:rsidR="00511121">
        <w:rPr>
          <w:rFonts w:ascii="Palatino Linotype" w:hAnsi="Palatino Linotype"/>
          <w:bCs/>
          <w:lang w:val="es-CL"/>
        </w:rPr>
        <w:t>“</w:t>
      </w:r>
      <w:r w:rsidR="000C5802">
        <w:rPr>
          <w:rFonts w:ascii="Palatino Linotype" w:hAnsi="Palatino Linotype"/>
          <w:bCs/>
          <w:lang w:val="es-CL"/>
        </w:rPr>
        <w:t xml:space="preserve">ingenio, doctrina, </w:t>
      </w:r>
      <w:r w:rsidR="00E62E6F">
        <w:rPr>
          <w:rFonts w:ascii="Palatino Linotype" w:hAnsi="Palatino Linotype"/>
          <w:bCs/>
          <w:lang w:val="es-CL"/>
        </w:rPr>
        <w:t>utilización</w:t>
      </w:r>
      <w:r w:rsidR="000152E6">
        <w:rPr>
          <w:rFonts w:ascii="Palatino Linotype" w:hAnsi="Palatino Linotype"/>
          <w:bCs/>
          <w:lang w:val="es-CL"/>
        </w:rPr>
        <w:t xml:space="preserve"> (</w:t>
      </w:r>
      <w:r w:rsidR="000152E6" w:rsidRPr="000152E6">
        <w:rPr>
          <w:rFonts w:ascii="Palatino Linotype" w:hAnsi="Palatino Linotype"/>
          <w:bCs/>
          <w:i/>
          <w:lang w:val="es-CL"/>
        </w:rPr>
        <w:t>usus</w:t>
      </w:r>
      <w:r w:rsidR="000152E6">
        <w:rPr>
          <w:rFonts w:ascii="Palatino Linotype" w:hAnsi="Palatino Linotype"/>
          <w:bCs/>
          <w:lang w:val="es-CL"/>
        </w:rPr>
        <w:t>)</w:t>
      </w:r>
      <w:r w:rsidR="00511121">
        <w:rPr>
          <w:rFonts w:ascii="Palatino Linotype" w:hAnsi="Palatino Linotype"/>
          <w:bCs/>
          <w:lang w:val="es-CL"/>
        </w:rPr>
        <w:t>”</w:t>
      </w:r>
      <w:r w:rsidR="00511121">
        <w:rPr>
          <w:rStyle w:val="Refdenotaalpie"/>
          <w:rFonts w:ascii="Palatino Linotype" w:hAnsi="Palatino Linotype"/>
          <w:bCs/>
          <w:lang w:val="es-CL"/>
        </w:rPr>
        <w:footnoteReference w:id="86"/>
      </w:r>
      <w:r w:rsidR="00511121">
        <w:rPr>
          <w:rFonts w:ascii="Palatino Linotype" w:hAnsi="Palatino Linotype"/>
          <w:bCs/>
          <w:lang w:val="es-CL"/>
        </w:rPr>
        <w:t xml:space="preserve">, en primer lugar se considera en aquellos tres lo que cada uno </w:t>
      </w:r>
      <w:r w:rsidR="00511121">
        <w:rPr>
          <w:rFonts w:ascii="Palatino Linotype" w:hAnsi="Palatino Linotype"/>
          <w:bCs/>
          <w:lang w:val="es-CL"/>
        </w:rPr>
        <w:lastRenderedPageBreak/>
        <w:t xml:space="preserve">puede con la memoria, la inteligencia y la voluntad. </w:t>
      </w:r>
      <w:r w:rsidR="008911A3">
        <w:rPr>
          <w:rFonts w:ascii="Palatino Linotype" w:hAnsi="Palatino Linotype"/>
          <w:bCs/>
          <w:lang w:val="es-CL"/>
        </w:rPr>
        <w:t xml:space="preserve"> </w:t>
      </w:r>
      <w:r w:rsidR="00511121">
        <w:rPr>
          <w:rFonts w:ascii="Palatino Linotype" w:hAnsi="Palatino Linotype"/>
          <w:bCs/>
          <w:lang w:val="es-CL"/>
        </w:rPr>
        <w:t>En segundo lugar se considera qué es lo que uno tiene en la memoria, la inteligencia y adónde ha llegado con el empeño la voluntad.</w:t>
      </w:r>
      <w:r w:rsidR="000152E6">
        <w:rPr>
          <w:rFonts w:ascii="Palatino Linotype" w:hAnsi="Palatino Linotype"/>
          <w:bCs/>
          <w:lang w:val="es-CL"/>
        </w:rPr>
        <w:t xml:space="preserve"> En tercer lugar viene la </w:t>
      </w:r>
      <w:r w:rsidR="00E62E6F" w:rsidRPr="00F77C80">
        <w:rPr>
          <w:rFonts w:ascii="Palatino Linotype" w:hAnsi="Palatino Linotype"/>
          <w:bCs/>
          <w:highlight w:val="yellow"/>
          <w:lang w:val="es-CL"/>
        </w:rPr>
        <w:t>utilización</w:t>
      </w:r>
      <w:r w:rsidR="000152E6" w:rsidRPr="00F77C80">
        <w:rPr>
          <w:rFonts w:ascii="Palatino Linotype" w:hAnsi="Palatino Linotype"/>
          <w:bCs/>
          <w:highlight w:val="yellow"/>
          <w:lang w:val="es-CL"/>
        </w:rPr>
        <w:t xml:space="preserve"> (</w:t>
      </w:r>
      <w:r w:rsidR="000152E6" w:rsidRPr="00F77C80">
        <w:rPr>
          <w:rFonts w:ascii="Palatino Linotype" w:hAnsi="Palatino Linotype"/>
          <w:bCs/>
          <w:i/>
          <w:highlight w:val="yellow"/>
          <w:lang w:val="es-CL"/>
        </w:rPr>
        <w:t>usus</w:t>
      </w:r>
      <w:r w:rsidR="000152E6" w:rsidRPr="00F77C80">
        <w:rPr>
          <w:rFonts w:ascii="Palatino Linotype" w:hAnsi="Palatino Linotype"/>
          <w:bCs/>
          <w:highlight w:val="yellow"/>
          <w:lang w:val="es-CL"/>
        </w:rPr>
        <w:t>)</w:t>
      </w:r>
      <w:r w:rsidR="000152E6">
        <w:rPr>
          <w:rFonts w:ascii="Palatino Linotype" w:hAnsi="Palatino Linotype"/>
          <w:bCs/>
          <w:lang w:val="es-CL"/>
        </w:rPr>
        <w:t>, que está en la voluntad, cuando esta reelabora lo que está contenido en la memoria y en la inteligencia, ya sea [como medio] en relación a algo [un fin], ya sea para descansar deleitosamente en algo como un fin.</w:t>
      </w:r>
      <w:r w:rsidR="00E62E6F">
        <w:rPr>
          <w:rFonts w:ascii="Palatino Linotype" w:hAnsi="Palatino Linotype"/>
          <w:bCs/>
          <w:lang w:val="es-CL"/>
        </w:rPr>
        <w:t xml:space="preserve"> </w:t>
      </w:r>
      <w:r w:rsidR="00E62E6F" w:rsidRPr="00F77C80">
        <w:rPr>
          <w:rFonts w:ascii="Palatino Linotype" w:hAnsi="Palatino Linotype"/>
          <w:bCs/>
          <w:highlight w:val="yellow"/>
          <w:lang w:val="es-CL"/>
        </w:rPr>
        <w:t>Utilizar (</w:t>
      </w:r>
      <w:r w:rsidR="00E62E6F" w:rsidRPr="00F77C80">
        <w:rPr>
          <w:rFonts w:ascii="Palatino Linotype" w:hAnsi="Palatino Linotype"/>
          <w:bCs/>
          <w:i/>
          <w:highlight w:val="yellow"/>
          <w:lang w:val="es-CL"/>
        </w:rPr>
        <w:t>uti</w:t>
      </w:r>
      <w:r w:rsidR="00E62E6F" w:rsidRPr="00F77C80">
        <w:rPr>
          <w:rFonts w:ascii="Palatino Linotype" w:hAnsi="Palatino Linotype"/>
          <w:bCs/>
          <w:highlight w:val="yellow"/>
          <w:lang w:val="es-CL"/>
        </w:rPr>
        <w:t>), en efecto, es asumir algo [poniéndolo a disposición de] la facultad de la voluntad; disfrutar (</w:t>
      </w:r>
      <w:r w:rsidR="00E62E6F" w:rsidRPr="00F77C80">
        <w:rPr>
          <w:rFonts w:ascii="Palatino Linotype" w:hAnsi="Palatino Linotype"/>
          <w:bCs/>
          <w:i/>
          <w:highlight w:val="yellow"/>
          <w:lang w:val="es-CL"/>
        </w:rPr>
        <w:t>frui</w:t>
      </w:r>
      <w:r w:rsidR="00E62E6F" w:rsidRPr="00F77C80">
        <w:rPr>
          <w:rFonts w:ascii="Palatino Linotype" w:hAnsi="Palatino Linotype"/>
          <w:bCs/>
          <w:highlight w:val="yellow"/>
          <w:lang w:val="es-CL"/>
        </w:rPr>
        <w:t>), en cambio, es utilizar con gozo ya no de</w:t>
      </w:r>
      <w:r w:rsidR="006B5C47" w:rsidRPr="00F77C80">
        <w:rPr>
          <w:rFonts w:ascii="Palatino Linotype" w:hAnsi="Palatino Linotype"/>
          <w:bCs/>
          <w:highlight w:val="yellow"/>
          <w:lang w:val="es-CL"/>
        </w:rPr>
        <w:t xml:space="preserve"> una cosa esperada</w:t>
      </w:r>
      <w:r w:rsidR="00E62E6F">
        <w:rPr>
          <w:rStyle w:val="Refdenotaalpie"/>
          <w:rFonts w:ascii="Palatino Linotype" w:hAnsi="Palatino Linotype"/>
          <w:bCs/>
          <w:lang w:val="es-CL"/>
        </w:rPr>
        <w:footnoteReference w:id="87"/>
      </w:r>
      <w:r w:rsidR="00E62E6F">
        <w:rPr>
          <w:rFonts w:ascii="Palatino Linotype" w:hAnsi="Palatino Linotype"/>
          <w:bCs/>
          <w:lang w:val="es-CL"/>
        </w:rPr>
        <w:t xml:space="preserve">, sino ya de la cosa real. Por lo cual, </w:t>
      </w:r>
      <w:r w:rsidR="006B5C47">
        <w:rPr>
          <w:rFonts w:ascii="Palatino Linotype" w:hAnsi="Palatino Linotype"/>
          <w:bCs/>
          <w:lang w:val="es-CL"/>
        </w:rPr>
        <w:t>todo el que disfruta utiliza, pues asume algo en la facultad de la voluntad, con fin de deleitarse. En cambio, no todo el que utiliza disfruta, si aquello que él asume en la facultad de la voluntad no lo deseó por sí mismo, sino con fin a otra cosa.</w:t>
      </w:r>
    </w:p>
    <w:p w14:paraId="04DBEA61" w14:textId="6CF2D17B" w:rsidR="003250F9" w:rsidRDefault="003250F9" w:rsidP="00C82107">
      <w:pPr>
        <w:jc w:val="both"/>
        <w:rPr>
          <w:rFonts w:ascii="Palatino Linotype" w:hAnsi="Palatino Linotype"/>
          <w:bCs/>
          <w:lang w:val="es-CL"/>
        </w:rPr>
      </w:pPr>
      <w:r w:rsidRPr="003250F9">
        <w:rPr>
          <w:rFonts w:ascii="Palatino Linotype" w:hAnsi="Palatino Linotype"/>
          <w:b/>
          <w:bCs/>
          <w:lang w:val="es-CL"/>
        </w:rPr>
        <w:t>18</w:t>
      </w:r>
      <w:r>
        <w:rPr>
          <w:rFonts w:ascii="Palatino Linotype" w:hAnsi="Palatino Linotype"/>
          <w:b/>
          <w:bCs/>
          <w:lang w:val="es-CL"/>
        </w:rPr>
        <w:t xml:space="preserve">. </w:t>
      </w:r>
      <w:r>
        <w:rPr>
          <w:rFonts w:ascii="Palatino Linotype" w:hAnsi="Palatino Linotype"/>
          <w:bCs/>
          <w:lang w:val="es-CL"/>
        </w:rPr>
        <w:t xml:space="preserve">Por tanto estas tres cosas, la memoria, la inteligencia, la voluntad, dado que no son tres vidas, sino una sola vida, tampoco son tres sustancias, sino </w:t>
      </w:r>
      <w:r w:rsidRPr="003250F9">
        <w:rPr>
          <w:rFonts w:ascii="Palatino Linotype" w:hAnsi="Palatino Linotype"/>
          <w:bCs/>
          <w:i/>
          <w:lang w:val="es-CL"/>
        </w:rPr>
        <w:t>una sola sustancia</w:t>
      </w:r>
      <w:r>
        <w:rPr>
          <w:rFonts w:ascii="Palatino Linotype" w:hAnsi="Palatino Linotype"/>
          <w:bCs/>
          <w:lang w:val="es-CL"/>
        </w:rPr>
        <w:t>. Por cierto la memoria</w:t>
      </w:r>
      <w:r w:rsidR="00F0644F">
        <w:rPr>
          <w:rFonts w:ascii="Palatino Linotype" w:hAnsi="Palatino Linotype"/>
          <w:bCs/>
          <w:lang w:val="es-CL"/>
        </w:rPr>
        <w:t>, en cuan</w:t>
      </w:r>
      <w:r w:rsidR="00F500EE">
        <w:rPr>
          <w:rFonts w:ascii="Palatino Linotype" w:hAnsi="Palatino Linotype"/>
          <w:bCs/>
          <w:lang w:val="es-CL"/>
        </w:rPr>
        <w:t>t</w:t>
      </w:r>
      <w:r w:rsidR="00F0644F">
        <w:rPr>
          <w:rFonts w:ascii="Palatino Linotype" w:hAnsi="Palatino Linotype"/>
          <w:bCs/>
          <w:lang w:val="es-CL"/>
        </w:rPr>
        <w:t>o se dice vida y mente y sustancia, se dice en referencia a sí misma; en cambio, en cuanto se llama memoria, se dice relativamente a algo. Esto mismo diría también de la voluntad, y por cierto tanto la inteligencia como la voluntad se dicen en relación a algo. En cambio</w:t>
      </w:r>
      <w:r w:rsidR="00F500EE">
        <w:rPr>
          <w:rFonts w:ascii="Palatino Linotype" w:hAnsi="Palatino Linotype"/>
          <w:bCs/>
          <w:lang w:val="es-CL"/>
        </w:rPr>
        <w:t>,</w:t>
      </w:r>
      <w:r w:rsidR="00F0644F">
        <w:rPr>
          <w:rFonts w:ascii="Palatino Linotype" w:hAnsi="Palatino Linotype"/>
          <w:bCs/>
          <w:lang w:val="es-CL"/>
        </w:rPr>
        <w:t xml:space="preserve"> la vida</w:t>
      </w:r>
      <w:r>
        <w:rPr>
          <w:rFonts w:ascii="Palatino Linotype" w:hAnsi="Palatino Linotype"/>
          <w:bCs/>
          <w:lang w:val="es-CL"/>
        </w:rPr>
        <w:t xml:space="preserve"> </w:t>
      </w:r>
      <w:r w:rsidR="00C823CA">
        <w:rPr>
          <w:rFonts w:ascii="Palatino Linotype" w:hAnsi="Palatino Linotype"/>
          <w:bCs/>
          <w:lang w:val="es-CL"/>
        </w:rPr>
        <w:t>y la mente y la esencia son cada una en relación a sí misma</w:t>
      </w:r>
      <w:r w:rsidR="00C823CA">
        <w:rPr>
          <w:rStyle w:val="Refdenotaalpie"/>
          <w:rFonts w:ascii="Palatino Linotype" w:hAnsi="Palatino Linotype"/>
          <w:bCs/>
          <w:lang w:val="es-CL"/>
        </w:rPr>
        <w:footnoteReference w:id="88"/>
      </w:r>
      <w:r w:rsidR="00C823CA">
        <w:rPr>
          <w:rFonts w:ascii="Palatino Linotype" w:hAnsi="Palatino Linotype"/>
          <w:bCs/>
          <w:lang w:val="es-CL"/>
        </w:rPr>
        <w:t xml:space="preserve">. </w:t>
      </w:r>
      <w:r w:rsidR="00C823CA" w:rsidRPr="00F77C80">
        <w:rPr>
          <w:rFonts w:ascii="Palatino Linotype" w:hAnsi="Palatino Linotype"/>
          <w:bCs/>
          <w:highlight w:val="yellow"/>
          <w:lang w:val="es-CL"/>
        </w:rPr>
        <w:t>Por lo tanto, estas tres son una sola cosa, por cuanto es una sola vida, una sola mente, una sola esencia</w:t>
      </w:r>
      <w:r w:rsidR="00C823CA">
        <w:rPr>
          <w:rFonts w:ascii="Palatino Linotype" w:hAnsi="Palatino Linotype"/>
          <w:bCs/>
          <w:lang w:val="es-CL"/>
        </w:rPr>
        <w:t xml:space="preserve">; y cualquier otra cosa que se diga de cada una en relación a sí misma, incluso </w:t>
      </w:r>
      <w:r w:rsidR="00D77998">
        <w:rPr>
          <w:rFonts w:ascii="Palatino Linotype" w:hAnsi="Palatino Linotype"/>
          <w:bCs/>
          <w:lang w:val="es-CL"/>
        </w:rPr>
        <w:t xml:space="preserve">[consideradas] </w:t>
      </w:r>
      <w:r w:rsidR="00C823CA">
        <w:rPr>
          <w:rFonts w:ascii="Palatino Linotype" w:hAnsi="Palatino Linotype"/>
          <w:bCs/>
          <w:lang w:val="es-CL"/>
        </w:rPr>
        <w:t>en conjunto, no se dice en plural, sino en singular.</w:t>
      </w:r>
      <w:r w:rsidR="00D77998">
        <w:rPr>
          <w:rFonts w:ascii="Palatino Linotype" w:hAnsi="Palatino Linotype"/>
          <w:bCs/>
          <w:lang w:val="es-CL"/>
        </w:rPr>
        <w:t xml:space="preserve"> Pero son tres, por cuanto se relacionan una a otra. </w:t>
      </w:r>
      <w:r w:rsidR="00D77998" w:rsidRPr="00F77C80">
        <w:rPr>
          <w:rFonts w:ascii="Palatino Linotype" w:hAnsi="Palatino Linotype"/>
          <w:bCs/>
          <w:highlight w:val="yellow"/>
          <w:lang w:val="es-CL"/>
        </w:rPr>
        <w:t>Las cuales, si no fueran iguales, no se podrían comprender recíprocamente, no solo cada una con cada otra</w:t>
      </w:r>
      <w:r w:rsidR="00EC0DC7" w:rsidRPr="00F77C80">
        <w:rPr>
          <w:rFonts w:ascii="Palatino Linotype" w:hAnsi="Palatino Linotype"/>
          <w:bCs/>
          <w:highlight w:val="yellow"/>
          <w:lang w:val="es-CL"/>
        </w:rPr>
        <w:t xml:space="preserve">, sino tampoco cada una con todas. En efecto, </w:t>
      </w:r>
      <w:r w:rsidR="00EC0DC7" w:rsidRPr="00F77C80">
        <w:rPr>
          <w:rFonts w:ascii="Palatino Linotype" w:hAnsi="Palatino Linotype"/>
          <w:bCs/>
          <w:i/>
          <w:highlight w:val="yellow"/>
          <w:lang w:val="es-CL"/>
        </w:rPr>
        <w:t>recuerdo</w:t>
      </w:r>
      <w:r w:rsidR="00EC0DC7" w:rsidRPr="00F77C80">
        <w:rPr>
          <w:rFonts w:ascii="Palatino Linotype" w:hAnsi="Palatino Linotype"/>
          <w:bCs/>
          <w:highlight w:val="yellow"/>
          <w:lang w:val="es-CL"/>
        </w:rPr>
        <w:t xml:space="preserve"> que tengo memoria, inteligencia y voluntad, y </w:t>
      </w:r>
      <w:r w:rsidR="00EC0DC7" w:rsidRPr="00F77C80">
        <w:rPr>
          <w:rFonts w:ascii="Palatino Linotype" w:hAnsi="Palatino Linotype"/>
          <w:bCs/>
          <w:i/>
          <w:highlight w:val="yellow"/>
          <w:lang w:val="es-CL"/>
        </w:rPr>
        <w:t>entiendo</w:t>
      </w:r>
      <w:r w:rsidR="00EC0DC7" w:rsidRPr="00F77C80">
        <w:rPr>
          <w:rFonts w:ascii="Palatino Linotype" w:hAnsi="Palatino Linotype"/>
          <w:bCs/>
          <w:highlight w:val="yellow"/>
          <w:lang w:val="es-CL"/>
        </w:rPr>
        <w:t xml:space="preserve"> que entiendo y que quiero y que recuerdo, </w:t>
      </w:r>
      <w:r w:rsidR="00EC0DC7" w:rsidRPr="00F77C80">
        <w:rPr>
          <w:rFonts w:ascii="Palatino Linotype" w:hAnsi="Palatino Linotype"/>
          <w:bCs/>
          <w:i/>
          <w:highlight w:val="yellow"/>
          <w:lang w:val="es-CL"/>
        </w:rPr>
        <w:t>quiero</w:t>
      </w:r>
      <w:r w:rsidR="00EC0DC7" w:rsidRPr="00F77C80">
        <w:rPr>
          <w:rFonts w:ascii="Palatino Linotype" w:hAnsi="Palatino Linotype"/>
          <w:bCs/>
          <w:highlight w:val="yellow"/>
          <w:lang w:val="es-CL"/>
        </w:rPr>
        <w:t xml:space="preserve"> </w:t>
      </w:r>
      <w:r w:rsidR="00EC0DC7" w:rsidRPr="00F77C80">
        <w:rPr>
          <w:rFonts w:ascii="Palatino Linotype" w:hAnsi="Palatino Linotype"/>
          <w:bCs/>
          <w:highlight w:val="yellow"/>
          <w:lang w:val="es-CL"/>
        </w:rPr>
        <w:lastRenderedPageBreak/>
        <w:t>querer, recordar y entender, y recuerdo al mismo tiempo toda mi memoria, inteligencia y voluntad.</w:t>
      </w:r>
      <w:r w:rsidR="00417FA9">
        <w:rPr>
          <w:rFonts w:ascii="Palatino Linotype" w:hAnsi="Palatino Linotype"/>
          <w:bCs/>
          <w:lang w:val="es-CL"/>
        </w:rPr>
        <w:t xml:space="preserve"> En efecto, </w:t>
      </w:r>
      <w:r w:rsidR="00D7164F">
        <w:rPr>
          <w:rFonts w:ascii="Palatino Linotype" w:hAnsi="Palatino Linotype"/>
          <w:bCs/>
          <w:lang w:val="es-CL"/>
        </w:rPr>
        <w:t>lo que no recuerdo de mi memoria, no está en mi memoria. Pero nada está tanto en la memoria, como la memoria misma. Por tanto, la recuerdo toda entera</w:t>
      </w:r>
      <w:r w:rsidR="00D7164F">
        <w:rPr>
          <w:rStyle w:val="Refdenotaalpie"/>
          <w:rFonts w:ascii="Palatino Linotype" w:hAnsi="Palatino Linotype"/>
          <w:bCs/>
          <w:lang w:val="es-CL"/>
        </w:rPr>
        <w:footnoteReference w:id="89"/>
      </w:r>
      <w:r w:rsidR="00D7164F">
        <w:rPr>
          <w:rFonts w:ascii="Palatino Linotype" w:hAnsi="Palatino Linotype"/>
          <w:bCs/>
          <w:lang w:val="es-CL"/>
        </w:rPr>
        <w:t>.</w:t>
      </w:r>
      <w:r w:rsidR="00EC0DC7">
        <w:rPr>
          <w:rFonts w:ascii="Palatino Linotype" w:hAnsi="Palatino Linotype"/>
          <w:bCs/>
          <w:lang w:val="es-CL"/>
        </w:rPr>
        <w:t xml:space="preserve"> </w:t>
      </w:r>
      <w:r w:rsidR="00D7164F">
        <w:rPr>
          <w:rFonts w:ascii="Palatino Linotype" w:hAnsi="Palatino Linotype"/>
          <w:bCs/>
          <w:lang w:val="es-CL"/>
        </w:rPr>
        <w:t>Del mismo modo, cualquier cosa que entiendo, sé que entiendo, y sé que quiero, cualquier cosa que quiero; y todo lo que sé, lo recuerdo. Por tanto, recuerdo toda mi inteligencia y toda mi voluntad.</w:t>
      </w:r>
      <w:r w:rsidR="00DC3E9D">
        <w:rPr>
          <w:rFonts w:ascii="Palatino Linotype" w:hAnsi="Palatino Linotype"/>
          <w:bCs/>
          <w:lang w:val="es-CL"/>
        </w:rPr>
        <w:t xml:space="preserve"> Del mismo modo, cuando entiendo estas tres, las entiendo todas al mismo tiempo. En efecto, no hay ninguna de las cosas inteligibles que yo no entienda, salvo las que ignoro. Pero lo que ignoro, ni lo recuerdo, ni lo quiero. </w:t>
      </w:r>
      <w:r w:rsidR="00096E1F">
        <w:rPr>
          <w:rFonts w:ascii="Palatino Linotype" w:hAnsi="Palatino Linotype"/>
          <w:bCs/>
          <w:lang w:val="es-CL"/>
        </w:rPr>
        <w:t>Entonces</w:t>
      </w:r>
      <w:r w:rsidR="00DC3E9D">
        <w:rPr>
          <w:rFonts w:ascii="Palatino Linotype" w:hAnsi="Palatino Linotype"/>
          <w:bCs/>
          <w:lang w:val="es-CL"/>
        </w:rPr>
        <w:t xml:space="preserve">, cualquiera de los inteligibles no entiendo, </w:t>
      </w:r>
      <w:r w:rsidR="00096E1F">
        <w:rPr>
          <w:rFonts w:ascii="Palatino Linotype" w:hAnsi="Palatino Linotype"/>
          <w:bCs/>
          <w:lang w:val="es-CL"/>
        </w:rPr>
        <w:t xml:space="preserve">consecuentemente, ni lo recuerdo, ni lo quiero. </w:t>
      </w:r>
      <w:r w:rsidR="00DC3E9D">
        <w:rPr>
          <w:rFonts w:ascii="Palatino Linotype" w:hAnsi="Palatino Linotype"/>
          <w:bCs/>
          <w:lang w:val="es-CL"/>
        </w:rPr>
        <w:t>Por tanto,</w:t>
      </w:r>
      <w:r w:rsidR="00096E1F">
        <w:rPr>
          <w:rFonts w:ascii="Palatino Linotype" w:hAnsi="Palatino Linotype"/>
          <w:bCs/>
          <w:lang w:val="es-CL"/>
        </w:rPr>
        <w:t xml:space="preserve"> cualquiera de los inteligibles que recuerdo y quiero, lógicamente, lo entiendo.</w:t>
      </w:r>
      <w:r w:rsidR="00037468">
        <w:rPr>
          <w:rFonts w:ascii="Palatino Linotype" w:hAnsi="Palatino Linotype"/>
          <w:bCs/>
          <w:lang w:val="es-CL"/>
        </w:rPr>
        <w:t xml:space="preserve"> También mi voluntad comprende toda mi inteligencia y toda mi memoria, dado que utilizo todo lo que entiendo y recuerdo. </w:t>
      </w:r>
      <w:r w:rsidR="0020036B" w:rsidRPr="00F77C80">
        <w:rPr>
          <w:rFonts w:ascii="Palatino Linotype" w:hAnsi="Palatino Linotype"/>
          <w:bCs/>
          <w:highlight w:val="yellow"/>
          <w:lang w:val="es-CL"/>
        </w:rPr>
        <w:t>Por lo cual, dado que todas estas cosas, y todas enteras, se comprenden recíprocamente, todas son iguales entre sí, y cada una, toda ella,</w:t>
      </w:r>
      <w:r w:rsidR="00DC3E9D" w:rsidRPr="00F77C80">
        <w:rPr>
          <w:rFonts w:ascii="Palatino Linotype" w:hAnsi="Palatino Linotype"/>
          <w:bCs/>
          <w:highlight w:val="yellow"/>
          <w:lang w:val="es-CL"/>
        </w:rPr>
        <w:t xml:space="preserve"> </w:t>
      </w:r>
      <w:r w:rsidR="0020036B" w:rsidRPr="00F77C80">
        <w:rPr>
          <w:rFonts w:ascii="Palatino Linotype" w:hAnsi="Palatino Linotype"/>
          <w:bCs/>
          <w:highlight w:val="yellow"/>
          <w:lang w:val="es-CL"/>
        </w:rPr>
        <w:t>al mismo tiempo es igual a todas ellas juntas, y estas tres son</w:t>
      </w:r>
      <w:r w:rsidR="0020036B" w:rsidRPr="00F77C80">
        <w:rPr>
          <w:rFonts w:ascii="Palatino Linotype" w:hAnsi="Palatino Linotype"/>
          <w:bCs/>
          <w:i/>
          <w:highlight w:val="yellow"/>
          <w:lang w:val="es-CL"/>
        </w:rPr>
        <w:t xml:space="preserve"> una sola cosa</w:t>
      </w:r>
      <w:r w:rsidR="0020036B" w:rsidRPr="00F77C80">
        <w:rPr>
          <w:rFonts w:ascii="Palatino Linotype" w:hAnsi="Palatino Linotype"/>
          <w:bCs/>
          <w:highlight w:val="yellow"/>
          <w:lang w:val="es-CL"/>
        </w:rPr>
        <w:t>: una sola vida, una sola mente, una sola esencia.</w:t>
      </w:r>
      <w:r w:rsidR="0020036B">
        <w:rPr>
          <w:rFonts w:ascii="Palatino Linotype" w:hAnsi="Palatino Linotype"/>
          <w:bCs/>
          <w:lang w:val="es-CL"/>
        </w:rPr>
        <w:t xml:space="preserve"> </w:t>
      </w:r>
    </w:p>
    <w:p w14:paraId="0C7C6C64" w14:textId="77777777" w:rsidR="0071434B" w:rsidRDefault="0071434B" w:rsidP="00C82107">
      <w:pPr>
        <w:jc w:val="both"/>
        <w:rPr>
          <w:rFonts w:ascii="Palatino Linotype" w:hAnsi="Palatino Linotype"/>
          <w:b/>
          <w:bCs/>
          <w:lang w:val="es-CL"/>
        </w:rPr>
      </w:pPr>
    </w:p>
    <w:p w14:paraId="1EFF1EF2" w14:textId="4D2CF087" w:rsidR="00926413" w:rsidRDefault="0071434B" w:rsidP="00C82107">
      <w:pPr>
        <w:jc w:val="both"/>
        <w:rPr>
          <w:rFonts w:ascii="Palatino Linotype" w:hAnsi="Palatino Linotype"/>
          <w:bCs/>
          <w:lang w:val="es-CL"/>
        </w:rPr>
      </w:pPr>
      <w:r>
        <w:rPr>
          <w:rFonts w:ascii="Palatino Linotype" w:hAnsi="Palatino Linotype"/>
          <w:b/>
          <w:bCs/>
          <w:lang w:val="es-CL"/>
        </w:rPr>
        <w:t>xii.</w:t>
      </w:r>
      <w:r w:rsidR="00F500EE" w:rsidRPr="00F500EE">
        <w:rPr>
          <w:rFonts w:ascii="Palatino Linotype" w:hAnsi="Palatino Linotype"/>
          <w:b/>
          <w:bCs/>
          <w:lang w:val="es-CL"/>
        </w:rPr>
        <w:t>19.</w:t>
      </w:r>
      <w:r>
        <w:rPr>
          <w:rFonts w:ascii="Palatino Linotype" w:hAnsi="Palatino Linotype"/>
          <w:b/>
          <w:bCs/>
          <w:lang w:val="es-CL"/>
        </w:rPr>
        <w:t xml:space="preserve"> </w:t>
      </w:r>
      <w:r w:rsidRPr="00BC3802">
        <w:rPr>
          <w:rFonts w:ascii="Palatino Linotype" w:hAnsi="Palatino Linotype"/>
          <w:bCs/>
          <w:highlight w:val="yellow"/>
          <w:lang w:val="es-CL"/>
        </w:rPr>
        <w:t>¿Acaso entonces hay que ascender con cualesquiera</w:t>
      </w:r>
      <w:r w:rsidRPr="00BC3802">
        <w:rPr>
          <w:rFonts w:ascii="Palatino Linotype" w:hAnsi="Palatino Linotype"/>
          <w:b/>
          <w:bCs/>
          <w:highlight w:val="yellow"/>
          <w:lang w:val="es-CL"/>
        </w:rPr>
        <w:t xml:space="preserve"> </w:t>
      </w:r>
      <w:r w:rsidRPr="00BC3802">
        <w:rPr>
          <w:rFonts w:ascii="Palatino Linotype" w:hAnsi="Palatino Linotype"/>
          <w:bCs/>
          <w:highlight w:val="yellow"/>
          <w:lang w:val="es-CL"/>
        </w:rPr>
        <w:t xml:space="preserve">fuerzas de la tensión hacia aquella suprema y altísima </w:t>
      </w:r>
      <w:r w:rsidR="00CA3AC3" w:rsidRPr="00BC3802">
        <w:rPr>
          <w:rFonts w:ascii="Palatino Linotype" w:hAnsi="Palatino Linotype"/>
          <w:bCs/>
          <w:highlight w:val="yellow"/>
          <w:lang w:val="es-CL"/>
        </w:rPr>
        <w:t>E</w:t>
      </w:r>
      <w:r w:rsidRPr="00BC3802">
        <w:rPr>
          <w:rFonts w:ascii="Palatino Linotype" w:hAnsi="Palatino Linotype"/>
          <w:bCs/>
          <w:highlight w:val="yellow"/>
          <w:lang w:val="es-CL"/>
        </w:rPr>
        <w:t xml:space="preserve">sencia, cuya imagen </w:t>
      </w:r>
      <w:r w:rsidR="00CA3AC3" w:rsidRPr="00BC3802">
        <w:rPr>
          <w:rFonts w:ascii="Palatino Linotype" w:hAnsi="Palatino Linotype"/>
          <w:bCs/>
          <w:highlight w:val="yellow"/>
          <w:lang w:val="es-CL"/>
        </w:rPr>
        <w:t xml:space="preserve">dispareja </w:t>
      </w:r>
      <w:r w:rsidRPr="00BC3802">
        <w:rPr>
          <w:rFonts w:ascii="Palatino Linotype" w:hAnsi="Palatino Linotype"/>
          <w:bCs/>
          <w:highlight w:val="yellow"/>
          <w:lang w:val="es-CL"/>
        </w:rPr>
        <w:t>es la mente humana</w:t>
      </w:r>
      <w:r w:rsidR="00CA3AC3" w:rsidRPr="00BC3802">
        <w:rPr>
          <w:rFonts w:ascii="Palatino Linotype" w:hAnsi="Palatino Linotype"/>
          <w:bCs/>
          <w:highlight w:val="yellow"/>
          <w:lang w:val="es-CL"/>
        </w:rPr>
        <w:t>, y, sin embargo, imagen?</w:t>
      </w:r>
      <w:r w:rsidR="00CA3AC3">
        <w:rPr>
          <w:rFonts w:ascii="Palatino Linotype" w:hAnsi="Palatino Linotype"/>
          <w:bCs/>
          <w:lang w:val="es-CL"/>
        </w:rPr>
        <w:t xml:space="preserve"> ¿O bien todavía estas mismas tres cosas necesitan ser aclaradas en el alma por medio de aquellas que captamos desde fuera con el sentido del cuerpo, donde temporalmente se imprime la noción de las cosas corpóreas?</w:t>
      </w:r>
      <w:r w:rsidR="00D1207B">
        <w:rPr>
          <w:rFonts w:ascii="Palatino Linotype" w:hAnsi="Palatino Linotype"/>
          <w:bCs/>
          <w:lang w:val="es-CL"/>
        </w:rPr>
        <w:t xml:space="preserve"> Por cierto encontrábamos que la mente misma en la memoria, en la inteligencia, en la voluntad de ella misma es tal que -dado que se comprendía que siempre se conocía, y siempre se quería a sí misma- </w:t>
      </w:r>
      <w:r w:rsidR="00007197">
        <w:rPr>
          <w:rFonts w:ascii="Palatino Linotype" w:hAnsi="Palatino Linotype"/>
          <w:bCs/>
          <w:lang w:val="es-CL"/>
        </w:rPr>
        <w:t xml:space="preserve">al mismo tiempo </w:t>
      </w:r>
      <w:r w:rsidR="00D1207B">
        <w:rPr>
          <w:rFonts w:ascii="Palatino Linotype" w:hAnsi="Palatino Linotype"/>
          <w:bCs/>
          <w:lang w:val="es-CL"/>
        </w:rPr>
        <w:t xml:space="preserve">se comprendía que </w:t>
      </w:r>
      <w:r w:rsidR="00007197">
        <w:rPr>
          <w:rFonts w:ascii="Palatino Linotype" w:hAnsi="Palatino Linotype"/>
          <w:bCs/>
          <w:lang w:val="es-CL"/>
        </w:rPr>
        <w:t xml:space="preserve">también </w:t>
      </w:r>
      <w:r w:rsidR="00D1207B">
        <w:rPr>
          <w:rFonts w:ascii="Palatino Linotype" w:hAnsi="Palatino Linotype"/>
          <w:bCs/>
          <w:lang w:val="es-CL"/>
        </w:rPr>
        <w:t>siempre se acuerda de sí, y siempre se entiende y se ama</w:t>
      </w:r>
      <w:r w:rsidR="00007197">
        <w:rPr>
          <w:rFonts w:ascii="Palatino Linotype" w:hAnsi="Palatino Linotype"/>
          <w:bCs/>
          <w:lang w:val="es-CL"/>
        </w:rPr>
        <w:t>, a pesar de que no siempre se piense distinta de las cosas que no son lo que ella es.</w:t>
      </w:r>
      <w:r w:rsidR="003A1BAA">
        <w:rPr>
          <w:rFonts w:ascii="Palatino Linotype" w:hAnsi="Palatino Linotype"/>
          <w:bCs/>
          <w:lang w:val="es-CL"/>
        </w:rPr>
        <w:t xml:space="preserve"> Y por eso</w:t>
      </w:r>
      <w:r w:rsidR="00061257">
        <w:rPr>
          <w:rFonts w:ascii="Palatino Linotype" w:hAnsi="Palatino Linotype"/>
          <w:bCs/>
          <w:lang w:val="es-CL"/>
        </w:rPr>
        <w:t xml:space="preserve"> difícilmente se reconoce en ella la memoria de sí y la </w:t>
      </w:r>
      <w:r w:rsidR="00061257">
        <w:rPr>
          <w:rFonts w:ascii="Palatino Linotype" w:hAnsi="Palatino Linotype"/>
          <w:bCs/>
          <w:lang w:val="es-CL"/>
        </w:rPr>
        <w:lastRenderedPageBreak/>
        <w:t xml:space="preserve">inteligencia de sí. </w:t>
      </w:r>
      <w:r w:rsidR="00061257" w:rsidRPr="00BC3802">
        <w:rPr>
          <w:rFonts w:ascii="Palatino Linotype" w:hAnsi="Palatino Linotype"/>
          <w:bCs/>
          <w:highlight w:val="yellow"/>
          <w:lang w:val="es-CL"/>
        </w:rPr>
        <w:t>Como si estas cosas , en efecto, no fueran dos, sino que se llame una sola cosa con dos palabras, así parece en aquella realidad</w:t>
      </w:r>
      <w:r w:rsidR="00061257" w:rsidRPr="00BC3802">
        <w:rPr>
          <w:rStyle w:val="Refdenotaalpie"/>
          <w:rFonts w:ascii="Palatino Linotype" w:hAnsi="Palatino Linotype"/>
          <w:bCs/>
          <w:highlight w:val="yellow"/>
          <w:lang w:val="es-CL"/>
        </w:rPr>
        <w:footnoteReference w:id="90"/>
      </w:r>
      <w:r w:rsidR="00061257" w:rsidRPr="00BC3802">
        <w:rPr>
          <w:rFonts w:ascii="Palatino Linotype" w:hAnsi="Palatino Linotype"/>
          <w:bCs/>
          <w:highlight w:val="yellow"/>
          <w:lang w:val="es-CL"/>
        </w:rPr>
        <w:t xml:space="preserve"> donde estas están muy unidas y ninguna precede a la otra por ningún intervalo temporal</w:t>
      </w:r>
      <w:r w:rsidR="00061257">
        <w:rPr>
          <w:rFonts w:ascii="Palatino Linotype" w:hAnsi="Palatino Linotype"/>
          <w:bCs/>
          <w:lang w:val="es-CL"/>
        </w:rPr>
        <w:t xml:space="preserve">; </w:t>
      </w:r>
      <w:r w:rsidR="00061257" w:rsidRPr="00612B7D">
        <w:rPr>
          <w:rFonts w:ascii="Palatino Linotype" w:hAnsi="Palatino Linotype"/>
          <w:bCs/>
          <w:highlight w:val="green"/>
          <w:lang w:val="es-CL"/>
        </w:rPr>
        <w:t>y el amor mismo no es percibido así</w:t>
      </w:r>
      <w:r w:rsidR="00045602"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dado</w:t>
      </w:r>
      <w:r w:rsidR="00045602" w:rsidRPr="00612B7D">
        <w:rPr>
          <w:rFonts w:ascii="Palatino Linotype" w:hAnsi="Palatino Linotype"/>
          <w:bCs/>
          <w:highlight w:val="green"/>
          <w:lang w:val="es-CL"/>
        </w:rPr>
        <w:t xml:space="preserve"> que no lo delata</w:t>
      </w:r>
      <w:r w:rsidR="00EA528F" w:rsidRPr="00612B7D">
        <w:rPr>
          <w:rFonts w:ascii="Palatino Linotype" w:hAnsi="Palatino Linotype"/>
          <w:bCs/>
          <w:highlight w:val="green"/>
          <w:lang w:val="es-CL"/>
        </w:rPr>
        <w:t xml:space="preserve"> la </w:t>
      </w:r>
      <w:r w:rsidR="00C041B8" w:rsidRPr="00612B7D">
        <w:rPr>
          <w:rFonts w:ascii="Palatino Linotype" w:hAnsi="Palatino Linotype"/>
          <w:bCs/>
          <w:highlight w:val="green"/>
          <w:lang w:val="es-CL"/>
        </w:rPr>
        <w:t>ausencia,</w:t>
      </w:r>
      <w:r w:rsidR="00EA528F"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pues lo que se ama</w:t>
      </w:r>
      <w:r w:rsidR="00C041B8" w:rsidRPr="00612B7D">
        <w:rPr>
          <w:rStyle w:val="Refdenotaalpie"/>
          <w:rFonts w:ascii="Palatino Linotype" w:hAnsi="Palatino Linotype"/>
          <w:bCs/>
          <w:highlight w:val="green"/>
          <w:lang w:val="es-CL"/>
        </w:rPr>
        <w:footnoteReference w:id="91"/>
      </w:r>
      <w:r w:rsidR="00C041B8" w:rsidRPr="00612B7D">
        <w:rPr>
          <w:rFonts w:ascii="Palatino Linotype" w:hAnsi="Palatino Linotype"/>
          <w:bCs/>
          <w:highlight w:val="green"/>
          <w:lang w:val="es-CL"/>
        </w:rPr>
        <w:t xml:space="preserve"> siempre </w:t>
      </w:r>
      <w:r w:rsidR="00EA528F" w:rsidRPr="00612B7D">
        <w:rPr>
          <w:rFonts w:ascii="Palatino Linotype" w:hAnsi="Palatino Linotype"/>
          <w:bCs/>
          <w:highlight w:val="green"/>
          <w:lang w:val="es-CL"/>
        </w:rPr>
        <w:t xml:space="preserve">está </w:t>
      </w:r>
      <w:r w:rsidR="00C041B8" w:rsidRPr="00612B7D">
        <w:rPr>
          <w:rFonts w:ascii="Palatino Linotype" w:hAnsi="Palatino Linotype"/>
          <w:bCs/>
          <w:highlight w:val="green"/>
          <w:lang w:val="es-CL"/>
        </w:rPr>
        <w:t>presente.</w:t>
      </w:r>
      <w:r w:rsidR="00C041B8">
        <w:rPr>
          <w:rFonts w:ascii="Palatino Linotype" w:hAnsi="Palatino Linotype"/>
          <w:bCs/>
          <w:lang w:val="es-CL"/>
        </w:rPr>
        <w:t xml:space="preserve"> </w:t>
      </w:r>
      <w:r w:rsidR="00691637">
        <w:rPr>
          <w:rFonts w:ascii="Palatino Linotype" w:hAnsi="Palatino Linotype"/>
          <w:bCs/>
          <w:lang w:val="es-CL"/>
        </w:rPr>
        <w:t xml:space="preserve">Por lo cual, </w:t>
      </w:r>
      <w:r w:rsidR="0052763A">
        <w:rPr>
          <w:rFonts w:ascii="Palatino Linotype" w:hAnsi="Palatino Linotype"/>
          <w:bCs/>
          <w:lang w:val="es-CL"/>
        </w:rPr>
        <w:t xml:space="preserve">estas cosas pueden aclararse incluso a los más lentos de entendimiento si se tratan las cosas que sobrevienen al alma en el tiempo, y las que temporalmente le acaecen cuando recuerda lo que  antes no recordaba, y cuando ve lo que antes no veía, y ama lo que antes no amaba. Pero esta discusión ya </w:t>
      </w:r>
      <w:r w:rsidR="00926413">
        <w:rPr>
          <w:rFonts w:ascii="Palatino Linotype" w:hAnsi="Palatino Linotype"/>
          <w:bCs/>
          <w:lang w:val="es-CL"/>
        </w:rPr>
        <w:t>excede la dimensión de este libro y requiere iniciar uno nuevo.</w:t>
      </w:r>
    </w:p>
    <w:p w14:paraId="501452AB" w14:textId="36B44BFA" w:rsidR="00612B7D" w:rsidRDefault="00612B7D" w:rsidP="00C82107">
      <w:pPr>
        <w:jc w:val="both"/>
        <w:rPr>
          <w:rFonts w:ascii="Palatino Linotype" w:hAnsi="Palatino Linotype"/>
          <w:bCs/>
          <w:lang w:val="es-CL"/>
        </w:rPr>
      </w:pPr>
    </w:p>
    <w:p w14:paraId="3DD39834" w14:textId="689CFA43" w:rsidR="00612B7D" w:rsidRPr="00612B7D" w:rsidRDefault="00612B7D" w:rsidP="00C82107">
      <w:pPr>
        <w:jc w:val="both"/>
        <w:rPr>
          <w:rFonts w:ascii="Palatino Linotype" w:hAnsi="Palatino Linotype"/>
          <w:b/>
          <w:bCs/>
          <w:lang w:val="es-CL"/>
        </w:rPr>
      </w:pPr>
    </w:p>
    <w:p w14:paraId="54138F45" w14:textId="77777777" w:rsidR="00926413" w:rsidRDefault="00926413" w:rsidP="00C82107">
      <w:pPr>
        <w:jc w:val="both"/>
        <w:rPr>
          <w:rFonts w:ascii="Palatino Linotype" w:hAnsi="Palatino Linotype"/>
          <w:bCs/>
          <w:lang w:val="es-CL"/>
        </w:rPr>
      </w:pPr>
    </w:p>
    <w:p w14:paraId="5B9CF1D8" w14:textId="77777777" w:rsidR="006611EC" w:rsidRDefault="006611EC" w:rsidP="00C82107">
      <w:pPr>
        <w:jc w:val="both"/>
        <w:rPr>
          <w:rFonts w:ascii="Palatino Linotype" w:hAnsi="Palatino Linotype"/>
          <w:b/>
          <w:bCs/>
          <w:lang w:val="es-CL"/>
        </w:rPr>
      </w:pPr>
    </w:p>
    <w:p w14:paraId="3A5B5B5D" w14:textId="4175B491" w:rsidR="00F500EE" w:rsidRPr="006611EC" w:rsidRDefault="00926413" w:rsidP="00C82107">
      <w:pPr>
        <w:jc w:val="both"/>
        <w:rPr>
          <w:rFonts w:ascii="Palatino Linotype" w:hAnsi="Palatino Linotype"/>
          <w:b/>
          <w:bCs/>
          <w:lang w:val="es-CL"/>
        </w:rPr>
      </w:pPr>
      <w:r w:rsidRPr="006611EC">
        <w:rPr>
          <w:rFonts w:ascii="Palatino Linotype" w:hAnsi="Palatino Linotype"/>
          <w:b/>
          <w:bCs/>
          <w:lang w:val="es-CL"/>
        </w:rPr>
        <w:t xml:space="preserve">LIBRO XI </w:t>
      </w:r>
      <w:r w:rsidR="0052763A" w:rsidRPr="006611EC">
        <w:rPr>
          <w:rFonts w:ascii="Palatino Linotype" w:hAnsi="Palatino Linotype"/>
          <w:b/>
          <w:bCs/>
          <w:lang w:val="es-CL"/>
        </w:rPr>
        <w:t xml:space="preserve">  </w:t>
      </w:r>
      <w:r w:rsidR="00061257" w:rsidRPr="006611EC">
        <w:rPr>
          <w:rFonts w:ascii="Palatino Linotype" w:hAnsi="Palatino Linotype"/>
          <w:b/>
          <w:bCs/>
          <w:lang w:val="es-CL"/>
        </w:rPr>
        <w:t xml:space="preserve"> </w:t>
      </w:r>
    </w:p>
    <w:p w14:paraId="4B501463" w14:textId="551363D8" w:rsidR="00C82107" w:rsidRPr="00C82107" w:rsidRDefault="00576C9C" w:rsidP="00C82107">
      <w:pPr>
        <w:jc w:val="both"/>
        <w:rPr>
          <w:rFonts w:ascii="Palatino Linotype" w:hAnsi="Palatino Linotype"/>
          <w:bCs/>
          <w:lang w:val="es-CL"/>
        </w:rPr>
      </w:pPr>
      <w:r>
        <w:rPr>
          <w:rFonts w:ascii="Palatino Linotype" w:hAnsi="Palatino Linotype"/>
          <w:bCs/>
          <w:lang w:val="es-CL"/>
        </w:rPr>
        <w:t xml:space="preserve">  </w:t>
      </w:r>
      <w:r w:rsidR="00901647">
        <w:rPr>
          <w:rFonts w:ascii="Palatino Linotype" w:hAnsi="Palatino Linotype"/>
          <w:bCs/>
          <w:lang w:val="es-CL"/>
        </w:rPr>
        <w:t xml:space="preserve">  </w:t>
      </w:r>
      <w:r w:rsidR="00584CEE">
        <w:rPr>
          <w:rFonts w:ascii="Palatino Linotype" w:hAnsi="Palatino Linotype"/>
          <w:bCs/>
          <w:lang w:val="es-CL"/>
        </w:rPr>
        <w:t xml:space="preserve">  </w:t>
      </w:r>
      <w:r w:rsidR="00A32F72">
        <w:rPr>
          <w:rFonts w:ascii="Palatino Linotype" w:hAnsi="Palatino Linotype"/>
          <w:bCs/>
          <w:lang w:val="es-CL"/>
        </w:rPr>
        <w:t xml:space="preserve">  </w:t>
      </w:r>
    </w:p>
    <w:p w14:paraId="297BCD2C" w14:textId="0F555558" w:rsidR="00C57D37" w:rsidRPr="00384334" w:rsidRDefault="00DE0239" w:rsidP="009C4DC5">
      <w:pPr>
        <w:ind w:firstLine="708"/>
        <w:jc w:val="both"/>
        <w:rPr>
          <w:rFonts w:ascii="Palatino Linotype" w:hAnsi="Palatino Linotype"/>
          <w:b/>
          <w:lang w:val="es-CL"/>
        </w:rPr>
      </w:pPr>
      <w:r>
        <w:rPr>
          <w:rFonts w:ascii="Palatino Linotype" w:hAnsi="Palatino Linotype"/>
          <w:b/>
          <w:lang w:val="es-CL"/>
        </w:rPr>
        <w:t xml:space="preserve"> </w:t>
      </w:r>
      <w:r w:rsidR="00D16D95">
        <w:rPr>
          <w:rFonts w:ascii="Palatino Linotype" w:hAnsi="Palatino Linotype"/>
          <w:b/>
          <w:lang w:val="es-CL"/>
        </w:rPr>
        <w:t xml:space="preserve">   </w:t>
      </w:r>
      <w:r w:rsidR="00513943" w:rsidRPr="00384334">
        <w:rPr>
          <w:rFonts w:ascii="Palatino Linotype" w:hAnsi="Palatino Linotype"/>
          <w:b/>
          <w:lang w:val="es-CL"/>
        </w:rPr>
        <w:t xml:space="preserve"> </w:t>
      </w:r>
      <w:r w:rsidR="005B06F3" w:rsidRPr="00384334">
        <w:rPr>
          <w:rFonts w:ascii="Palatino Linotype" w:hAnsi="Palatino Linotype"/>
          <w:b/>
          <w:lang w:val="es-CL"/>
        </w:rPr>
        <w:t xml:space="preserve"> </w:t>
      </w:r>
      <w:r w:rsidR="00AD7C7E" w:rsidRPr="00384334">
        <w:rPr>
          <w:rFonts w:ascii="Palatino Linotype" w:hAnsi="Palatino Linotype"/>
          <w:b/>
          <w:lang w:val="es-CL"/>
        </w:rPr>
        <w:t xml:space="preserve">  </w:t>
      </w:r>
      <w:r w:rsidR="00BA5AB0" w:rsidRPr="00384334">
        <w:rPr>
          <w:rFonts w:ascii="Palatino Linotype" w:hAnsi="Palatino Linotype"/>
          <w:b/>
          <w:lang w:val="es-CL"/>
        </w:rPr>
        <w:t xml:space="preserve">  </w:t>
      </w:r>
      <w:r w:rsidR="002D643D" w:rsidRPr="00384334">
        <w:rPr>
          <w:rFonts w:ascii="Palatino Linotype" w:hAnsi="Palatino Linotype"/>
          <w:b/>
          <w:lang w:val="es-CL"/>
        </w:rPr>
        <w:t xml:space="preserve">  </w:t>
      </w:r>
      <w:r w:rsidR="00160C95" w:rsidRPr="00384334">
        <w:rPr>
          <w:rFonts w:ascii="Palatino Linotype" w:hAnsi="Palatino Linotype"/>
          <w:b/>
          <w:lang w:val="es-CL"/>
        </w:rPr>
        <w:t xml:space="preserve"> </w:t>
      </w:r>
      <w:r w:rsidR="00D6438D" w:rsidRPr="00384334">
        <w:rPr>
          <w:rFonts w:ascii="Palatino Linotype" w:hAnsi="Palatino Linotype"/>
          <w:b/>
          <w:lang w:val="es-CL"/>
        </w:rPr>
        <w:t xml:space="preserve"> </w:t>
      </w:r>
      <w:r w:rsidR="00DC3BC3" w:rsidRPr="00384334">
        <w:rPr>
          <w:rFonts w:ascii="Palatino Linotype" w:hAnsi="Palatino Linotype"/>
          <w:b/>
          <w:lang w:val="es-CL"/>
        </w:rPr>
        <w:t xml:space="preserve">   </w:t>
      </w:r>
      <w:r w:rsidR="009B27A0" w:rsidRPr="00384334">
        <w:rPr>
          <w:rFonts w:ascii="Palatino Linotype" w:hAnsi="Palatino Linotype"/>
          <w:b/>
          <w:lang w:val="es-CL"/>
        </w:rPr>
        <w:t xml:space="preserve">  </w:t>
      </w:r>
    </w:p>
    <w:p w14:paraId="5D6AFCD3" w14:textId="796DFC6B" w:rsidR="0046047B"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DA QU</w:t>
      </w:r>
      <w:r w:rsidR="00AC76BE" w:rsidRPr="00CE6D40">
        <w:rPr>
          <w:rFonts w:ascii="Palatino Linotype" w:hAnsi="Palatino Linotype"/>
          <w:b/>
          <w:bCs/>
          <w:highlight w:val="yellow"/>
          <w:lang w:val="it-IT"/>
        </w:rPr>
        <w:t>I</w:t>
      </w:r>
      <w:r w:rsidRPr="00CE6D40">
        <w:rPr>
          <w:rFonts w:ascii="Palatino Linotype" w:hAnsi="Palatino Linotype"/>
          <w:b/>
          <w:bCs/>
          <w:highlight w:val="yellow"/>
          <w:lang w:val="it-IT"/>
        </w:rPr>
        <w:t xml:space="preserve"> </w:t>
      </w:r>
      <w:r w:rsidR="0046047B">
        <w:rPr>
          <w:rFonts w:ascii="Palatino Linotype" w:hAnsi="Palatino Linotype"/>
          <w:b/>
          <w:bCs/>
          <w:highlight w:val="yellow"/>
          <w:lang w:val="it-IT"/>
        </w:rPr>
        <w:t>LIBRO X</w:t>
      </w:r>
      <w:r w:rsidR="00C8684E">
        <w:rPr>
          <w:rFonts w:ascii="Palatino Linotype" w:hAnsi="Palatino Linotype"/>
          <w:b/>
          <w:bCs/>
          <w:highlight w:val="yellow"/>
          <w:lang w:val="it-IT"/>
        </w:rPr>
        <w:t>,</w:t>
      </w:r>
      <w:r w:rsidR="00542D69">
        <w:rPr>
          <w:rFonts w:ascii="Palatino Linotype" w:hAnsi="Palatino Linotype"/>
          <w:b/>
          <w:bCs/>
          <w:highlight w:val="yellow"/>
          <w:lang w:val="it-IT"/>
        </w:rPr>
        <w:t>xi</w:t>
      </w:r>
      <w:r w:rsidR="00C8684E">
        <w:rPr>
          <w:rFonts w:ascii="Palatino Linotype" w:hAnsi="Palatino Linotype"/>
          <w:b/>
          <w:bCs/>
          <w:highlight w:val="yellow"/>
          <w:lang w:val="it-IT"/>
        </w:rPr>
        <w:t xml:space="preserve"> cap. </w:t>
      </w:r>
      <w:r w:rsidR="000F74B7">
        <w:rPr>
          <w:rFonts w:ascii="Palatino Linotype" w:hAnsi="Palatino Linotype"/>
          <w:b/>
          <w:bCs/>
          <w:highlight w:val="yellow"/>
          <w:lang w:val="it-IT"/>
        </w:rPr>
        <w:t>1</w:t>
      </w:r>
      <w:r w:rsidR="00AD7211">
        <w:rPr>
          <w:rFonts w:ascii="Palatino Linotype" w:hAnsi="Palatino Linotype"/>
          <w:b/>
          <w:bCs/>
          <w:highlight w:val="yellow"/>
          <w:lang w:val="it-IT"/>
        </w:rPr>
        <w:t>8</w:t>
      </w:r>
      <w:r w:rsidR="00C35FCE">
        <w:rPr>
          <w:rFonts w:ascii="Palatino Linotype" w:hAnsi="Palatino Linotype"/>
          <w:b/>
          <w:bCs/>
          <w:highlight w:val="yellow"/>
          <w:lang w:val="it-IT"/>
        </w:rPr>
        <w:t xml:space="preserve"> finito</w:t>
      </w:r>
    </w:p>
    <w:p w14:paraId="4193AD30" w14:textId="65B9C8C6" w:rsidR="002D643D" w:rsidRPr="00CE6D40"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PAG. 3</w:t>
      </w:r>
      <w:r w:rsidR="00D47F54">
        <w:rPr>
          <w:rFonts w:ascii="Palatino Linotype" w:hAnsi="Palatino Linotype"/>
          <w:b/>
          <w:bCs/>
          <w:highlight w:val="yellow"/>
          <w:lang w:val="it-IT"/>
        </w:rPr>
        <w:t>3</w:t>
      </w:r>
      <w:r w:rsidR="001D2439">
        <w:rPr>
          <w:rFonts w:ascii="Palatino Linotype" w:hAnsi="Palatino Linotype"/>
          <w:b/>
          <w:bCs/>
          <w:highlight w:val="yellow"/>
          <w:lang w:val="it-IT"/>
        </w:rPr>
        <w:t>1</w:t>
      </w:r>
      <w:r w:rsidR="0046047B">
        <w:rPr>
          <w:rFonts w:ascii="Palatino Linotype" w:hAnsi="Palatino Linotype"/>
          <w:b/>
          <w:bCs/>
          <w:highlight w:val="yellow"/>
          <w:lang w:val="it-IT"/>
        </w:rPr>
        <w:t>,</w:t>
      </w:r>
      <w:r w:rsidR="00C14A4F"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finita la pagina</w:t>
      </w:r>
      <w:r w:rsidRPr="00CE6D40">
        <w:rPr>
          <w:rFonts w:ascii="Palatino Linotype" w:hAnsi="Palatino Linotype"/>
          <w:b/>
          <w:bCs/>
          <w:highlight w:val="yellow"/>
          <w:lang w:val="it-IT"/>
        </w:rPr>
        <w:t xml:space="preserve"> </w:t>
      </w:r>
    </w:p>
    <w:p w14:paraId="332D5762" w14:textId="4D7D970C" w:rsidR="00E00ADB" w:rsidRPr="00CE6D40" w:rsidRDefault="003E5B53" w:rsidP="00FB7EFF">
      <w:pPr>
        <w:ind w:firstLine="708"/>
        <w:jc w:val="both"/>
        <w:rPr>
          <w:rFonts w:ascii="Palatino Linotype" w:hAnsi="Palatino Linotype"/>
          <w:b/>
          <w:bCs/>
          <w:lang w:val="it-IT"/>
        </w:rPr>
      </w:pPr>
      <w:r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16</w:t>
      </w:r>
      <w:r w:rsidR="00B768ED">
        <w:rPr>
          <w:rFonts w:ascii="Palatino Linotype" w:hAnsi="Palatino Linotype"/>
          <w:b/>
          <w:bCs/>
          <w:highlight w:val="yellow"/>
          <w:lang w:val="it-IT"/>
        </w:rPr>
        <w:t xml:space="preserve"> 06</w:t>
      </w:r>
      <w:r w:rsidR="009E2524">
        <w:rPr>
          <w:rFonts w:ascii="Palatino Linotype" w:hAnsi="Palatino Linotype"/>
          <w:b/>
          <w:bCs/>
          <w:highlight w:val="yellow"/>
          <w:lang w:val="it-IT"/>
        </w:rPr>
        <w:t xml:space="preserve"> </w:t>
      </w:r>
      <w:r w:rsidR="00E00ADB" w:rsidRPr="00CE6D40">
        <w:rPr>
          <w:rFonts w:ascii="Palatino Linotype" w:hAnsi="Palatino Linotype"/>
          <w:b/>
          <w:bCs/>
          <w:highlight w:val="yellow"/>
          <w:lang w:val="it-IT"/>
        </w:rPr>
        <w:t>20</w:t>
      </w:r>
      <w:r w:rsidR="003E6229" w:rsidRPr="00CE6D40">
        <w:rPr>
          <w:rFonts w:ascii="Palatino Linotype" w:hAnsi="Palatino Linotype"/>
          <w:b/>
          <w:bCs/>
          <w:highlight w:val="yellow"/>
          <w:lang w:val="it-IT"/>
        </w:rPr>
        <w:t>2</w:t>
      </w:r>
      <w:r w:rsidR="00C8684E">
        <w:rPr>
          <w:rFonts w:ascii="Palatino Linotype" w:hAnsi="Palatino Linotype"/>
          <w:b/>
          <w:bCs/>
          <w:highlight w:val="yellow"/>
          <w:lang w:val="it-IT"/>
        </w:rPr>
        <w:t>2</w:t>
      </w:r>
      <w:r w:rsidR="00E00ADB" w:rsidRPr="00CE6D40">
        <w:rPr>
          <w:rFonts w:ascii="Palatino Linotype" w:hAnsi="Palatino Linotype"/>
          <w:b/>
          <w:bCs/>
          <w:highlight w:val="yellow"/>
          <w:lang w:val="it-IT"/>
        </w:rPr>
        <w:t>.</w:t>
      </w:r>
    </w:p>
    <w:p w14:paraId="54144A13" w14:textId="2A04D3E3" w:rsidR="00D92537" w:rsidRPr="00554D8E" w:rsidRDefault="00D92537" w:rsidP="009C4DC5">
      <w:pPr>
        <w:ind w:firstLine="708"/>
        <w:jc w:val="both"/>
        <w:rPr>
          <w:rFonts w:ascii="Palatino Linotype" w:hAnsi="Palatino Linotype"/>
          <w:lang w:val="it-IT"/>
        </w:rPr>
      </w:pPr>
    </w:p>
    <w:p w14:paraId="1641751F" w14:textId="140553F3" w:rsidR="00D92537" w:rsidRPr="00554D8E" w:rsidRDefault="00D92537" w:rsidP="009C4DC5">
      <w:pPr>
        <w:ind w:firstLine="708"/>
        <w:jc w:val="both"/>
        <w:rPr>
          <w:rFonts w:ascii="Palatino Linotype" w:hAnsi="Palatino Linotype"/>
          <w:lang w:val="it-IT"/>
        </w:rPr>
      </w:pPr>
    </w:p>
    <w:p w14:paraId="2B7257A3" w14:textId="5FA99076" w:rsidR="00D92537" w:rsidRPr="00554D8E" w:rsidRDefault="00D92537" w:rsidP="009C4DC5">
      <w:pPr>
        <w:ind w:firstLine="708"/>
        <w:jc w:val="both"/>
        <w:rPr>
          <w:rFonts w:ascii="Palatino Linotype" w:hAnsi="Palatino Linotype"/>
          <w:lang w:val="it-IT"/>
        </w:rPr>
      </w:pPr>
    </w:p>
    <w:p w14:paraId="0717EC31" w14:textId="445B6A9F" w:rsidR="00D92537" w:rsidRPr="00554D8E" w:rsidRDefault="00D92537" w:rsidP="009C4DC5">
      <w:pPr>
        <w:ind w:firstLine="708"/>
        <w:jc w:val="both"/>
        <w:rPr>
          <w:rFonts w:ascii="Palatino Linotype" w:hAnsi="Palatino Linotype"/>
          <w:lang w:val="it-IT"/>
        </w:rPr>
      </w:pPr>
    </w:p>
    <w:p w14:paraId="021631C7" w14:textId="7D8DAF4B" w:rsidR="00D92537" w:rsidRPr="00554D8E" w:rsidRDefault="00D92537" w:rsidP="009C4DC5">
      <w:pPr>
        <w:ind w:firstLine="708"/>
        <w:jc w:val="both"/>
        <w:rPr>
          <w:rFonts w:ascii="Palatino Linotype" w:hAnsi="Palatino Linotype"/>
          <w:lang w:val="it-IT"/>
        </w:rPr>
      </w:pPr>
    </w:p>
    <w:p w14:paraId="3F8AC103" w14:textId="38546E0C" w:rsidR="00D92537" w:rsidRPr="00554D8E" w:rsidRDefault="00D92537" w:rsidP="009C4DC5">
      <w:pPr>
        <w:ind w:firstLine="708"/>
        <w:jc w:val="both"/>
        <w:rPr>
          <w:rFonts w:ascii="Palatino Linotype" w:hAnsi="Palatino Linotype"/>
          <w:lang w:val="it-IT"/>
        </w:rPr>
      </w:pPr>
    </w:p>
    <w:p w14:paraId="1A0E8546" w14:textId="45D1E202" w:rsidR="00D92537" w:rsidRPr="00554D8E" w:rsidRDefault="00D92537" w:rsidP="009C4DC5">
      <w:pPr>
        <w:ind w:firstLine="708"/>
        <w:jc w:val="both"/>
        <w:rPr>
          <w:rFonts w:ascii="Palatino Linotype" w:hAnsi="Palatino Linotype"/>
          <w:lang w:val="it-IT"/>
        </w:rPr>
      </w:pPr>
    </w:p>
    <w:p w14:paraId="1FD84045" w14:textId="6AA61BD9" w:rsidR="00D92537" w:rsidRPr="00554D8E" w:rsidRDefault="00D92537" w:rsidP="009C4DC5">
      <w:pPr>
        <w:ind w:firstLine="708"/>
        <w:jc w:val="both"/>
        <w:rPr>
          <w:rFonts w:ascii="Palatino Linotype" w:hAnsi="Palatino Linotype"/>
          <w:lang w:val="it-IT"/>
        </w:rPr>
      </w:pPr>
    </w:p>
    <w:p w14:paraId="01875397" w14:textId="414B3846" w:rsidR="00D92537" w:rsidRPr="00554D8E" w:rsidRDefault="00D92537" w:rsidP="009C4DC5">
      <w:pPr>
        <w:ind w:firstLine="708"/>
        <w:jc w:val="both"/>
        <w:rPr>
          <w:rFonts w:ascii="Palatino Linotype" w:hAnsi="Palatino Linotype"/>
          <w:lang w:val="it-IT"/>
        </w:rPr>
      </w:pPr>
    </w:p>
    <w:p w14:paraId="7DBAB290" w14:textId="798A89A9" w:rsidR="00D92537" w:rsidRPr="00554D8E" w:rsidRDefault="00D92537" w:rsidP="009C4DC5">
      <w:pPr>
        <w:ind w:firstLine="708"/>
        <w:jc w:val="both"/>
        <w:rPr>
          <w:rFonts w:ascii="Palatino Linotype" w:hAnsi="Palatino Linotype"/>
          <w:lang w:val="it-IT"/>
        </w:rPr>
      </w:pPr>
    </w:p>
    <w:p w14:paraId="52D00231" w14:textId="5BA0F19F" w:rsidR="00D92537" w:rsidRPr="00554D8E" w:rsidRDefault="00D92537" w:rsidP="009C4DC5">
      <w:pPr>
        <w:ind w:firstLine="708"/>
        <w:jc w:val="both"/>
        <w:rPr>
          <w:rFonts w:ascii="Palatino Linotype" w:hAnsi="Palatino Linotype"/>
          <w:lang w:val="it-IT"/>
        </w:rPr>
      </w:pPr>
    </w:p>
    <w:p w14:paraId="48625114" w14:textId="11F676C7" w:rsidR="00D92537" w:rsidRPr="00554D8E" w:rsidRDefault="00D92537" w:rsidP="009C4DC5">
      <w:pPr>
        <w:ind w:firstLine="708"/>
        <w:jc w:val="both"/>
        <w:rPr>
          <w:rFonts w:ascii="Palatino Linotype" w:hAnsi="Palatino Linotype"/>
          <w:lang w:val="it-IT"/>
        </w:rPr>
      </w:pPr>
    </w:p>
    <w:p w14:paraId="373766FE" w14:textId="377B9341" w:rsidR="00D92537" w:rsidRPr="00554D8E" w:rsidRDefault="00D92537" w:rsidP="009C4DC5">
      <w:pPr>
        <w:ind w:firstLine="708"/>
        <w:jc w:val="both"/>
        <w:rPr>
          <w:rFonts w:ascii="Palatino Linotype" w:hAnsi="Palatino Linotype"/>
          <w:lang w:val="it-IT"/>
        </w:rPr>
      </w:pPr>
    </w:p>
    <w:p w14:paraId="1ACCEF78" w14:textId="22657ECC" w:rsidR="00D92537" w:rsidRPr="00554D8E" w:rsidRDefault="00D92537" w:rsidP="009C4DC5">
      <w:pPr>
        <w:ind w:firstLine="708"/>
        <w:jc w:val="both"/>
        <w:rPr>
          <w:rFonts w:ascii="Palatino Linotype" w:hAnsi="Palatino Linotype"/>
          <w:lang w:val="it-IT"/>
        </w:rPr>
      </w:pPr>
    </w:p>
    <w:p w14:paraId="2ABE2836" w14:textId="5DB9FB93" w:rsidR="00D92537" w:rsidRPr="00554D8E" w:rsidRDefault="00D92537" w:rsidP="009C4DC5">
      <w:pPr>
        <w:ind w:firstLine="708"/>
        <w:jc w:val="both"/>
        <w:rPr>
          <w:rFonts w:ascii="Palatino Linotype" w:hAnsi="Palatino Linotype"/>
          <w:lang w:val="it-IT"/>
        </w:rPr>
      </w:pPr>
    </w:p>
    <w:p w14:paraId="42F51137" w14:textId="45BF97A4" w:rsidR="00D92537" w:rsidRPr="00554D8E" w:rsidRDefault="00D92537" w:rsidP="009C4DC5">
      <w:pPr>
        <w:ind w:firstLine="708"/>
        <w:jc w:val="both"/>
        <w:rPr>
          <w:rFonts w:ascii="Palatino Linotype" w:hAnsi="Palatino Linotype"/>
          <w:lang w:val="it-IT"/>
        </w:rPr>
      </w:pPr>
    </w:p>
    <w:p w14:paraId="6229372F" w14:textId="531DB840" w:rsidR="00D92537" w:rsidRPr="00554D8E" w:rsidRDefault="00D92537" w:rsidP="009C4DC5">
      <w:pPr>
        <w:ind w:firstLine="708"/>
        <w:jc w:val="both"/>
        <w:rPr>
          <w:rFonts w:ascii="Palatino Linotype" w:hAnsi="Palatino Linotype"/>
          <w:lang w:val="it-IT"/>
        </w:rPr>
      </w:pPr>
    </w:p>
    <w:p w14:paraId="3632590D" w14:textId="629F3E0C" w:rsidR="00D92537" w:rsidRPr="00554D8E" w:rsidRDefault="00D92537" w:rsidP="009C4DC5">
      <w:pPr>
        <w:ind w:firstLine="708"/>
        <w:jc w:val="both"/>
        <w:rPr>
          <w:rFonts w:ascii="Palatino Linotype" w:hAnsi="Palatino Linotype"/>
          <w:lang w:val="it-IT"/>
        </w:rPr>
      </w:pPr>
    </w:p>
    <w:p w14:paraId="121C4C7F" w14:textId="5F88C2FF" w:rsidR="00D92537" w:rsidRPr="00554D8E" w:rsidRDefault="00D92537" w:rsidP="009C4DC5">
      <w:pPr>
        <w:ind w:firstLine="708"/>
        <w:jc w:val="both"/>
        <w:rPr>
          <w:rFonts w:ascii="Palatino Linotype" w:hAnsi="Palatino Linotype"/>
          <w:lang w:val="it-IT"/>
        </w:rPr>
      </w:pPr>
    </w:p>
    <w:p w14:paraId="1CADAB26" w14:textId="65804EDC" w:rsidR="00D92537" w:rsidRPr="00554D8E" w:rsidRDefault="00D92537" w:rsidP="009C4DC5">
      <w:pPr>
        <w:ind w:firstLine="708"/>
        <w:jc w:val="both"/>
        <w:rPr>
          <w:rFonts w:ascii="Palatino Linotype" w:hAnsi="Palatino Linotype"/>
          <w:lang w:val="it-IT"/>
        </w:rPr>
      </w:pPr>
    </w:p>
    <w:p w14:paraId="065E3028" w14:textId="0C54F970" w:rsidR="00D92537" w:rsidRPr="00554D8E" w:rsidRDefault="00D92537" w:rsidP="009C4DC5">
      <w:pPr>
        <w:ind w:firstLine="708"/>
        <w:jc w:val="both"/>
        <w:rPr>
          <w:rFonts w:ascii="Palatino Linotype" w:hAnsi="Palatino Linotype"/>
          <w:lang w:val="it-IT"/>
        </w:rPr>
      </w:pPr>
    </w:p>
    <w:p w14:paraId="32F1EA92" w14:textId="41E20302" w:rsidR="00D92537" w:rsidRPr="00554D8E" w:rsidRDefault="00D92537" w:rsidP="009C4DC5">
      <w:pPr>
        <w:ind w:firstLine="708"/>
        <w:jc w:val="both"/>
        <w:rPr>
          <w:rFonts w:ascii="Palatino Linotype" w:hAnsi="Palatino Linotype"/>
          <w:lang w:val="it-IT"/>
        </w:rPr>
      </w:pPr>
    </w:p>
    <w:p w14:paraId="169A3F71" w14:textId="3C4F2C22" w:rsidR="00D92537" w:rsidRPr="00554D8E" w:rsidRDefault="00D92537" w:rsidP="009C4DC5">
      <w:pPr>
        <w:ind w:firstLine="708"/>
        <w:jc w:val="both"/>
        <w:rPr>
          <w:rFonts w:ascii="Palatino Linotype" w:hAnsi="Palatino Linotype"/>
          <w:lang w:val="it-IT"/>
        </w:rPr>
      </w:pPr>
    </w:p>
    <w:p w14:paraId="445CEE44" w14:textId="565A3148" w:rsidR="00D92537" w:rsidRPr="00554D8E" w:rsidRDefault="00D92537" w:rsidP="009C4DC5">
      <w:pPr>
        <w:ind w:firstLine="708"/>
        <w:jc w:val="both"/>
        <w:rPr>
          <w:rFonts w:ascii="Palatino Linotype" w:hAnsi="Palatino Linotype"/>
          <w:lang w:val="it-IT"/>
        </w:rPr>
      </w:pPr>
    </w:p>
    <w:p w14:paraId="5D216FB8" w14:textId="77777777" w:rsidR="00D92537" w:rsidRPr="00554D8E" w:rsidRDefault="00D92537" w:rsidP="009C4DC5">
      <w:pPr>
        <w:ind w:firstLine="708"/>
        <w:jc w:val="both"/>
        <w:rPr>
          <w:rFonts w:ascii="Palatino Linotype" w:hAnsi="Palatino Linotype"/>
          <w:lang w:val="it-IT"/>
        </w:rPr>
      </w:pPr>
    </w:p>
    <w:p w14:paraId="51872F0E" w14:textId="6C02CD4A" w:rsidR="00D92537" w:rsidRPr="00554D8E" w:rsidRDefault="00D92537" w:rsidP="009C4DC5">
      <w:pPr>
        <w:ind w:firstLine="708"/>
        <w:jc w:val="both"/>
        <w:rPr>
          <w:rFonts w:ascii="Palatino Linotype" w:hAnsi="Palatino Linotype"/>
          <w:lang w:val="it-IT"/>
        </w:rPr>
      </w:pPr>
    </w:p>
    <w:p w14:paraId="428A831F" w14:textId="77777777" w:rsidR="00D92537" w:rsidRPr="00554D8E" w:rsidRDefault="00D92537" w:rsidP="009C4DC5">
      <w:pPr>
        <w:ind w:firstLine="708"/>
        <w:jc w:val="both"/>
        <w:rPr>
          <w:rFonts w:ascii="Palatino Linotype" w:hAnsi="Palatino Linotype"/>
          <w:lang w:val="it-IT"/>
        </w:rPr>
      </w:pPr>
    </w:p>
    <w:p w14:paraId="0F9636EF" w14:textId="38F71578" w:rsidR="00822B16" w:rsidRPr="005E6D4E" w:rsidRDefault="00822B16" w:rsidP="00822B16">
      <w:pPr>
        <w:ind w:firstLine="708"/>
        <w:jc w:val="both"/>
        <w:rPr>
          <w:rFonts w:ascii="Palatino Linotype" w:hAnsi="Palatino Linotype"/>
          <w:b/>
          <w:sz w:val="28"/>
          <w:szCs w:val="28"/>
          <w:lang w:val="es-CL"/>
        </w:rPr>
      </w:pPr>
      <w:r w:rsidRPr="005E6D4E">
        <w:rPr>
          <w:rFonts w:ascii="Palatino Linotype" w:hAnsi="Palatino Linotype"/>
          <w:b/>
          <w:sz w:val="28"/>
          <w:szCs w:val="28"/>
          <w:lang w:val="es-CL"/>
        </w:rPr>
        <w:t>LIBRO XIII</w:t>
      </w:r>
    </w:p>
    <w:p w14:paraId="2FBE3656" w14:textId="77777777" w:rsidR="004E144C" w:rsidRPr="005E6D4E" w:rsidRDefault="004E144C" w:rsidP="009C4DC5">
      <w:pPr>
        <w:ind w:firstLine="708"/>
        <w:jc w:val="both"/>
        <w:rPr>
          <w:rFonts w:ascii="Palatino Linotype" w:hAnsi="Palatino Linotype"/>
          <w:lang w:val="es-CL"/>
        </w:rPr>
      </w:pPr>
    </w:p>
    <w:p w14:paraId="3DFBED4B" w14:textId="00B3487C" w:rsidR="006A6D51" w:rsidRPr="005E6D4E" w:rsidRDefault="006A6D51" w:rsidP="00E55CC4">
      <w:pPr>
        <w:ind w:firstLine="708"/>
        <w:jc w:val="both"/>
        <w:rPr>
          <w:rFonts w:ascii="Palatino Linotype" w:hAnsi="Palatino Linotype"/>
          <w:lang w:val="es-CL"/>
        </w:rPr>
      </w:pPr>
    </w:p>
    <w:p w14:paraId="78F05FE3" w14:textId="386A7B42" w:rsidR="00D3252E" w:rsidRPr="005E6D4E" w:rsidRDefault="00D3252E" w:rsidP="00E55CC4">
      <w:pPr>
        <w:ind w:firstLine="708"/>
        <w:jc w:val="both"/>
        <w:rPr>
          <w:rFonts w:ascii="Palatino Linotype" w:hAnsi="Palatino Linotype"/>
          <w:lang w:val="es-CL"/>
        </w:rPr>
      </w:pPr>
    </w:p>
    <w:p w14:paraId="6807665F" w14:textId="60EC919E" w:rsidR="00D3252E" w:rsidRDefault="00822B16" w:rsidP="00E55CC4">
      <w:pPr>
        <w:ind w:firstLine="708"/>
        <w:jc w:val="both"/>
        <w:rPr>
          <w:rFonts w:ascii="Palatino Linotype" w:hAnsi="Palatino Linotype"/>
          <w:lang w:val="es-CL"/>
        </w:rPr>
      </w:pPr>
      <w:r w:rsidRPr="00471753">
        <w:rPr>
          <w:rFonts w:ascii="Palatino Linotype" w:hAnsi="Palatino Linotype"/>
          <w:lang w:val="es-CL"/>
        </w:rPr>
        <w:t xml:space="preserve">xiii,17. Sin embargo, </w:t>
      </w:r>
      <w:r w:rsidRPr="00822B16">
        <w:rPr>
          <w:rFonts w:ascii="Palatino Linotype" w:hAnsi="Palatino Linotype"/>
          <w:lang w:val="es-CL"/>
        </w:rPr>
        <w:t>el diablo no deb</w:t>
      </w:r>
      <w:r>
        <w:rPr>
          <w:rFonts w:ascii="Palatino Linotype" w:hAnsi="Palatino Linotype"/>
          <w:lang w:val="es-CL"/>
        </w:rPr>
        <w:t>ía ser vencido por la potencia, sino por la justicia de Dios. Pues, ¿quién es más poderoso que el omnipotente, o la potencia de cuál creatura puede compararse a la potencia del Creador? Pero cuando el diablo, por el vicio de su perversidad se hizo amante de la potencia y desertor y enemigo de la justicia</w:t>
      </w:r>
      <w:r w:rsidR="001E2DBB">
        <w:rPr>
          <w:rFonts w:ascii="Palatino Linotype" w:hAnsi="Palatino Linotype"/>
          <w:lang w:val="es-CL"/>
        </w:rPr>
        <w:t xml:space="preserve"> (así, en efecto, también los hombres</w:t>
      </w:r>
      <w:r>
        <w:rPr>
          <w:rFonts w:ascii="Palatino Linotype" w:hAnsi="Palatino Linotype"/>
          <w:lang w:val="es-CL"/>
        </w:rPr>
        <w:t xml:space="preserve"> </w:t>
      </w:r>
      <w:r w:rsidR="00DE7BB2">
        <w:rPr>
          <w:rFonts w:ascii="Palatino Linotype" w:hAnsi="Palatino Linotype"/>
          <w:lang w:val="es-CL"/>
        </w:rPr>
        <w:t>tanto más lo imitan, cuanto más, habiendo abandonado o incluso odiado la justicia, se afanan por la potencia y se alegran por conseguimiento o se inflaman por su deseo), plugo a Dios que, para liberar al hombre del poder del diablo, el diablo no fuera vencido por la potencia sino por la justicia, y así también los hombres, imitando a Cristo, quisieran vencer al diablo por la justicia, no por la potencia.</w:t>
      </w:r>
    </w:p>
    <w:p w14:paraId="6E9B3B34" w14:textId="646907FE" w:rsidR="00DE7BB2" w:rsidRDefault="00DE7BB2" w:rsidP="00E55CC4">
      <w:pPr>
        <w:ind w:firstLine="708"/>
        <w:jc w:val="both"/>
        <w:rPr>
          <w:rFonts w:ascii="Palatino Linotype" w:hAnsi="Palatino Linotype"/>
          <w:lang w:val="es-CL"/>
        </w:rPr>
      </w:pPr>
    </w:p>
    <w:p w14:paraId="2C648D64" w14:textId="58CAB6CF" w:rsidR="00DE7BB2" w:rsidRPr="008E5389" w:rsidRDefault="00DE7BB2" w:rsidP="00E55CC4">
      <w:pPr>
        <w:ind w:firstLine="708"/>
        <w:jc w:val="both"/>
        <w:rPr>
          <w:rFonts w:ascii="Palatino Linotype" w:hAnsi="Palatino Linotype"/>
          <w:lang w:val="it-IT"/>
        </w:rPr>
      </w:pPr>
      <w:r w:rsidRPr="008E5389">
        <w:rPr>
          <w:rFonts w:ascii="Palatino Linotype" w:hAnsi="Palatino Linotype"/>
          <w:lang w:val="it-IT"/>
        </w:rPr>
        <w:t>DA QUI 3 GIUGNO 2016</w:t>
      </w:r>
    </w:p>
    <w:p w14:paraId="62016262" w14:textId="77777777" w:rsidR="00D3252E" w:rsidRPr="008E5389" w:rsidRDefault="00D3252E" w:rsidP="00E55CC4">
      <w:pPr>
        <w:ind w:firstLine="708"/>
        <w:jc w:val="both"/>
        <w:rPr>
          <w:rFonts w:ascii="Palatino Linotype" w:hAnsi="Palatino Linotype"/>
          <w:lang w:val="it-IT"/>
        </w:rPr>
      </w:pPr>
    </w:p>
    <w:p w14:paraId="04CB333C" w14:textId="77777777" w:rsidR="006A6D51" w:rsidRPr="008E5389" w:rsidRDefault="006A6D51" w:rsidP="00E55CC4">
      <w:pPr>
        <w:ind w:firstLine="708"/>
        <w:jc w:val="both"/>
        <w:rPr>
          <w:rFonts w:ascii="Palatino Linotype" w:hAnsi="Palatino Linotype"/>
          <w:b/>
          <w:sz w:val="28"/>
          <w:szCs w:val="28"/>
          <w:lang w:val="it-IT"/>
        </w:rPr>
      </w:pPr>
    </w:p>
    <w:p w14:paraId="40A44536" w14:textId="77777777" w:rsidR="00822B16" w:rsidRPr="008E5389" w:rsidRDefault="00822B16" w:rsidP="00E55CC4">
      <w:pPr>
        <w:ind w:firstLine="708"/>
        <w:jc w:val="both"/>
        <w:rPr>
          <w:rFonts w:ascii="Palatino Linotype" w:hAnsi="Palatino Linotype"/>
          <w:b/>
          <w:sz w:val="28"/>
          <w:szCs w:val="28"/>
          <w:lang w:val="it-IT"/>
        </w:rPr>
      </w:pPr>
    </w:p>
    <w:p w14:paraId="6882561F" w14:textId="77777777" w:rsidR="008E5389" w:rsidRDefault="008E5389" w:rsidP="00E55CC4">
      <w:pPr>
        <w:ind w:firstLine="708"/>
        <w:jc w:val="both"/>
        <w:rPr>
          <w:rFonts w:ascii="Palatino Linotype" w:hAnsi="Palatino Linotype"/>
          <w:b/>
          <w:sz w:val="28"/>
          <w:szCs w:val="28"/>
          <w:lang w:val="it-IT"/>
        </w:rPr>
      </w:pPr>
    </w:p>
    <w:p w14:paraId="5BB1AC47" w14:textId="77777777" w:rsidR="008E5389" w:rsidRDefault="008E5389" w:rsidP="00E55CC4">
      <w:pPr>
        <w:ind w:firstLine="708"/>
        <w:jc w:val="both"/>
        <w:rPr>
          <w:rFonts w:ascii="Palatino Linotype" w:hAnsi="Palatino Linotype"/>
          <w:b/>
          <w:sz w:val="28"/>
          <w:szCs w:val="28"/>
          <w:lang w:val="it-IT"/>
        </w:rPr>
      </w:pPr>
    </w:p>
    <w:p w14:paraId="4AA5C252" w14:textId="77777777" w:rsidR="008E5389" w:rsidRDefault="008E5389" w:rsidP="00E55CC4">
      <w:pPr>
        <w:ind w:firstLine="708"/>
        <w:jc w:val="both"/>
        <w:rPr>
          <w:rFonts w:ascii="Palatino Linotype" w:hAnsi="Palatino Linotype"/>
          <w:b/>
          <w:sz w:val="28"/>
          <w:szCs w:val="28"/>
          <w:lang w:val="it-IT"/>
        </w:rPr>
      </w:pPr>
    </w:p>
    <w:p w14:paraId="48826820" w14:textId="77777777" w:rsidR="008E5389" w:rsidRDefault="008E5389" w:rsidP="00E55CC4">
      <w:pPr>
        <w:ind w:firstLine="708"/>
        <w:jc w:val="both"/>
        <w:rPr>
          <w:rFonts w:ascii="Palatino Linotype" w:hAnsi="Palatino Linotype"/>
          <w:b/>
          <w:sz w:val="28"/>
          <w:szCs w:val="28"/>
          <w:lang w:val="it-IT"/>
        </w:rPr>
      </w:pPr>
    </w:p>
    <w:p w14:paraId="71C52490" w14:textId="77777777" w:rsidR="008E5389" w:rsidRDefault="008E5389" w:rsidP="00E55CC4">
      <w:pPr>
        <w:ind w:firstLine="708"/>
        <w:jc w:val="both"/>
        <w:rPr>
          <w:rFonts w:ascii="Palatino Linotype" w:hAnsi="Palatino Linotype"/>
          <w:b/>
          <w:sz w:val="28"/>
          <w:szCs w:val="28"/>
          <w:lang w:val="it-IT"/>
        </w:rPr>
      </w:pPr>
    </w:p>
    <w:p w14:paraId="56B8F0FE" w14:textId="77777777" w:rsidR="008E5389" w:rsidRDefault="008E5389" w:rsidP="00E55CC4">
      <w:pPr>
        <w:ind w:firstLine="708"/>
        <w:jc w:val="both"/>
        <w:rPr>
          <w:rFonts w:ascii="Palatino Linotype" w:hAnsi="Palatino Linotype"/>
          <w:b/>
          <w:sz w:val="28"/>
          <w:szCs w:val="28"/>
          <w:lang w:val="it-IT"/>
        </w:rPr>
      </w:pPr>
    </w:p>
    <w:p w14:paraId="6D79E1B7" w14:textId="77777777" w:rsidR="008E5389" w:rsidRDefault="008E5389" w:rsidP="00E55CC4">
      <w:pPr>
        <w:ind w:firstLine="708"/>
        <w:jc w:val="both"/>
        <w:rPr>
          <w:rFonts w:ascii="Palatino Linotype" w:hAnsi="Palatino Linotype"/>
          <w:b/>
          <w:sz w:val="28"/>
          <w:szCs w:val="28"/>
          <w:lang w:val="it-IT"/>
        </w:rPr>
      </w:pPr>
    </w:p>
    <w:p w14:paraId="72DC0BE8" w14:textId="77777777" w:rsidR="008E5389" w:rsidRDefault="008E5389" w:rsidP="00E55CC4">
      <w:pPr>
        <w:ind w:firstLine="708"/>
        <w:jc w:val="both"/>
        <w:rPr>
          <w:rFonts w:ascii="Palatino Linotype" w:hAnsi="Palatino Linotype"/>
          <w:b/>
          <w:sz w:val="28"/>
          <w:szCs w:val="28"/>
          <w:lang w:val="it-IT"/>
        </w:rPr>
      </w:pPr>
    </w:p>
    <w:p w14:paraId="040E13C4" w14:textId="77777777" w:rsidR="008E5389" w:rsidRDefault="008E5389" w:rsidP="00E55CC4">
      <w:pPr>
        <w:ind w:firstLine="708"/>
        <w:jc w:val="both"/>
        <w:rPr>
          <w:rFonts w:ascii="Palatino Linotype" w:hAnsi="Palatino Linotype"/>
          <w:b/>
          <w:sz w:val="28"/>
          <w:szCs w:val="28"/>
          <w:lang w:val="it-IT"/>
        </w:rPr>
      </w:pPr>
    </w:p>
    <w:p w14:paraId="0CEADC6D" w14:textId="77777777" w:rsidR="008E5389" w:rsidRDefault="008E5389" w:rsidP="00E55CC4">
      <w:pPr>
        <w:ind w:firstLine="708"/>
        <w:jc w:val="both"/>
        <w:rPr>
          <w:rFonts w:ascii="Palatino Linotype" w:hAnsi="Palatino Linotype"/>
          <w:b/>
          <w:sz w:val="28"/>
          <w:szCs w:val="28"/>
          <w:lang w:val="it-IT"/>
        </w:rPr>
      </w:pPr>
    </w:p>
    <w:p w14:paraId="0279483D" w14:textId="0B42635F" w:rsidR="006A6D51" w:rsidRPr="00640E7B" w:rsidRDefault="006A6D51" w:rsidP="00E55CC4">
      <w:pPr>
        <w:ind w:firstLine="708"/>
        <w:jc w:val="both"/>
        <w:rPr>
          <w:rFonts w:ascii="Palatino Linotype" w:hAnsi="Palatino Linotype"/>
          <w:b/>
          <w:sz w:val="28"/>
          <w:szCs w:val="28"/>
          <w:lang w:val="it-IT"/>
        </w:rPr>
      </w:pPr>
      <w:r w:rsidRPr="00640E7B">
        <w:rPr>
          <w:rFonts w:ascii="Palatino Linotype" w:hAnsi="Palatino Linotype"/>
          <w:b/>
          <w:sz w:val="28"/>
          <w:szCs w:val="28"/>
          <w:lang w:val="it-IT"/>
        </w:rPr>
        <w:t>LIBRO XIV</w:t>
      </w:r>
    </w:p>
    <w:p w14:paraId="01D4EB8F" w14:textId="780CC17E" w:rsidR="006A6D51" w:rsidRPr="00640E7B" w:rsidRDefault="006A6D51" w:rsidP="00E55CC4">
      <w:pPr>
        <w:ind w:firstLine="708"/>
        <w:jc w:val="both"/>
        <w:rPr>
          <w:rFonts w:ascii="Palatino Linotype" w:hAnsi="Palatino Linotype"/>
          <w:b/>
          <w:sz w:val="28"/>
          <w:szCs w:val="28"/>
          <w:lang w:val="it-IT"/>
        </w:rPr>
      </w:pPr>
    </w:p>
    <w:p w14:paraId="69EE5907" w14:textId="77777777" w:rsidR="00892B2A" w:rsidRDefault="008E5389" w:rsidP="00E55CC4">
      <w:pPr>
        <w:ind w:firstLine="708"/>
        <w:jc w:val="both"/>
        <w:rPr>
          <w:rFonts w:ascii="Palatino Linotype" w:hAnsi="Palatino Linotype"/>
          <w:lang w:val="es-CL"/>
        </w:rPr>
      </w:pPr>
      <w:r w:rsidRPr="00A77958">
        <w:rPr>
          <w:rFonts w:ascii="Palatino Linotype" w:hAnsi="Palatino Linotype"/>
          <w:lang w:val="it-IT"/>
        </w:rPr>
        <w:t xml:space="preserve">i,1. </w:t>
      </w:r>
      <w:r w:rsidRPr="00F12454">
        <w:rPr>
          <w:rFonts w:ascii="Palatino Linotype" w:hAnsi="Palatino Linotype"/>
          <w:lang w:val="es-CL"/>
        </w:rPr>
        <w:t xml:space="preserve">Ahora tenemos que disertar sobre la sabiduría; no de la de Dios, que sin duda es Dios: pues la Sabiduría de Dios se llama su Hijo Unigénito </w:t>
      </w:r>
      <w:r w:rsidR="00857F6E" w:rsidRPr="00F12454">
        <w:rPr>
          <w:rFonts w:ascii="Palatino Linotype" w:hAnsi="Palatino Linotype"/>
          <w:lang w:val="es-CL"/>
        </w:rPr>
        <w:t xml:space="preserve">(cf. I Cor 1,24), sino que hablaremos de la sabiduría del hombre, pero de la verdadera, que es según Dios, y es verdadero y principal culto de Él, que en griego se llama con una sola palabra </w:t>
      </w:r>
      <w:r w:rsidR="00857F6E" w:rsidRPr="00F12454">
        <w:rPr>
          <w:rFonts w:ascii="Palatino Linotype" w:hAnsi="Palatino Linotype"/>
          <w:i/>
          <w:lang w:val="es-CL"/>
        </w:rPr>
        <w:t xml:space="preserve">theosébeia. </w:t>
      </w:r>
      <w:r w:rsidR="00857F6E" w:rsidRPr="00F12454">
        <w:rPr>
          <w:rFonts w:ascii="Palatino Linotype" w:hAnsi="Palatino Linotype"/>
          <w:lang w:val="es-CL"/>
        </w:rPr>
        <w:t>Esta palabra, nuestros escritores, como ya recordamos</w:t>
      </w:r>
      <w:r w:rsidR="00F12454" w:rsidRPr="00F12454">
        <w:rPr>
          <w:rFonts w:ascii="Palatino Linotype" w:hAnsi="Palatino Linotype"/>
          <w:lang w:val="es-CL"/>
        </w:rPr>
        <w:t xml:space="preserve">, queriendo ellos también traducirlo con una sola palabra, la llamaron </w:t>
      </w:r>
      <w:r w:rsidR="00F12454" w:rsidRPr="00F12454">
        <w:rPr>
          <w:rFonts w:ascii="Palatino Linotype" w:hAnsi="Palatino Linotype"/>
          <w:i/>
          <w:lang w:val="es-CL"/>
        </w:rPr>
        <w:t>piedad</w:t>
      </w:r>
      <w:r w:rsidR="00F12454" w:rsidRPr="00F12454">
        <w:rPr>
          <w:rFonts w:ascii="Palatino Linotype" w:hAnsi="Palatino Linotype"/>
          <w:lang w:val="es-CL"/>
        </w:rPr>
        <w:t xml:space="preserve"> [pietas] siendo que</w:t>
      </w:r>
      <w:r w:rsidR="00F12454">
        <w:rPr>
          <w:rFonts w:ascii="Palatino Linotype" w:hAnsi="Palatino Linotype"/>
          <w:lang w:val="es-CL"/>
        </w:rPr>
        <w:t xml:space="preserve"> piedad se dice en griego más corrientemente </w:t>
      </w:r>
      <w:r w:rsidR="00F12454" w:rsidRPr="00F12454">
        <w:rPr>
          <w:rFonts w:ascii="Palatino Linotype" w:hAnsi="Palatino Linotype"/>
          <w:i/>
          <w:lang w:val="es-CL"/>
        </w:rPr>
        <w:t>eusébeia</w:t>
      </w:r>
      <w:r w:rsidR="00F12454">
        <w:rPr>
          <w:rFonts w:ascii="Palatino Linotype" w:hAnsi="Palatino Linotype"/>
          <w:lang w:val="es-CL"/>
        </w:rPr>
        <w:t>; en cambio, theosébeia</w:t>
      </w:r>
      <w:r w:rsidR="00892B2A">
        <w:rPr>
          <w:rFonts w:ascii="Palatino Linotype" w:hAnsi="Palatino Linotype"/>
          <w:lang w:val="es-CL"/>
        </w:rPr>
        <w:t>, dado que no se puede perfectamente con una sola palabra, se traduce mejor con dos, y se dice mejor “culto a Dios”.</w:t>
      </w:r>
    </w:p>
    <w:p w14:paraId="4F4070F3" w14:textId="77777777" w:rsidR="00125CC2" w:rsidRDefault="00892B2A" w:rsidP="00E55CC4">
      <w:pPr>
        <w:ind w:firstLine="708"/>
        <w:jc w:val="both"/>
        <w:rPr>
          <w:rFonts w:ascii="Palatino Linotype" w:hAnsi="Palatino Linotype"/>
          <w:lang w:val="es-CL"/>
        </w:rPr>
      </w:pPr>
      <w:r>
        <w:rPr>
          <w:rFonts w:ascii="Palatino Linotype" w:hAnsi="Palatino Linotype"/>
          <w:lang w:val="es-CL"/>
        </w:rPr>
        <w:t xml:space="preserve">Que esta sea la sabiduría del hombre, como ya tratamos en el libro duodécimo de esta obra, se demuestra con la autoridad de la Sagrada Escritura, en el libro del siervo de Dios Job, donde se lee que la Sabiduría de Dios dijo al hombre: He aquí que la piedad es sabiduría; en cambio, abstenerse de los males es ciencia (Job 28,28); o también, como algunos han traducido del griego </w:t>
      </w:r>
      <w:r w:rsidRPr="00892B2A">
        <w:rPr>
          <w:rFonts w:ascii="Palatino Linotype" w:hAnsi="Palatino Linotype"/>
          <w:i/>
          <w:lang w:val="es-CL"/>
        </w:rPr>
        <w:t>episteme</w:t>
      </w:r>
      <w:r>
        <w:rPr>
          <w:rFonts w:ascii="Palatino Linotype" w:hAnsi="Palatino Linotype"/>
          <w:lang w:val="es-CL"/>
        </w:rPr>
        <w:t xml:space="preserve"> con “</w:t>
      </w:r>
      <w:r w:rsidRPr="00125CC2">
        <w:rPr>
          <w:rFonts w:ascii="Palatino Linotype" w:hAnsi="Palatino Linotype"/>
          <w:i/>
          <w:lang w:val="es-CL"/>
        </w:rPr>
        <w:t>disciplina</w:t>
      </w:r>
      <w:r>
        <w:rPr>
          <w:rFonts w:ascii="Palatino Linotype" w:hAnsi="Palatino Linotype"/>
          <w:lang w:val="es-CL"/>
        </w:rPr>
        <w:t xml:space="preserve">” la cual </w:t>
      </w:r>
      <w:r w:rsidR="00125CC2">
        <w:rPr>
          <w:rFonts w:ascii="Palatino Linotype" w:hAnsi="Palatino Linotype"/>
          <w:lang w:val="es-CL"/>
        </w:rPr>
        <w:t xml:space="preserve">por cierto </w:t>
      </w:r>
      <w:r>
        <w:rPr>
          <w:rFonts w:ascii="Palatino Linotype" w:hAnsi="Palatino Linotype"/>
          <w:lang w:val="es-CL"/>
        </w:rPr>
        <w:t>tomó nombre de “</w:t>
      </w:r>
      <w:r w:rsidRPr="00125CC2">
        <w:rPr>
          <w:rFonts w:ascii="Palatino Linotype" w:hAnsi="Palatino Linotype"/>
          <w:i/>
          <w:lang w:val="es-CL"/>
        </w:rPr>
        <w:t>discere</w:t>
      </w:r>
      <w:r>
        <w:rPr>
          <w:rFonts w:ascii="Palatino Linotype" w:hAnsi="Palatino Linotype"/>
          <w:lang w:val="es-CL"/>
        </w:rPr>
        <w:t>” (aprender)</w:t>
      </w:r>
      <w:r w:rsidR="00125CC2">
        <w:rPr>
          <w:rFonts w:ascii="Palatino Linotype" w:hAnsi="Palatino Linotype"/>
          <w:lang w:val="es-CL"/>
        </w:rPr>
        <w:t>, por lo cual también puede llamarse ciencia. Pues para eso las cosas se aprenden, para saberlas.</w:t>
      </w:r>
    </w:p>
    <w:p w14:paraId="50C12A32" w14:textId="77777777" w:rsidR="002A28BB" w:rsidRDefault="00125CC2" w:rsidP="00E55CC4">
      <w:pPr>
        <w:ind w:firstLine="708"/>
        <w:jc w:val="both"/>
        <w:rPr>
          <w:rFonts w:ascii="Palatino Linotype" w:hAnsi="Palatino Linotype"/>
          <w:lang w:val="es-CL"/>
        </w:rPr>
      </w:pPr>
      <w:r>
        <w:rPr>
          <w:rFonts w:ascii="Palatino Linotype" w:hAnsi="Palatino Linotype"/>
          <w:lang w:val="es-CL"/>
        </w:rPr>
        <w:t xml:space="preserve">Aunque en otro sentido se suele decir disciplina, en referencia a los males que cada uno padece por sus pecados, para que se corrija. De ahí es lo que aparece en la carta a los Hebreos: </w:t>
      </w:r>
      <w:r w:rsidR="00CF5B04">
        <w:rPr>
          <w:rFonts w:ascii="Palatino Linotype" w:hAnsi="Palatino Linotype"/>
          <w:lang w:val="es-CL"/>
        </w:rPr>
        <w:t xml:space="preserve">¿Cuál es el hijo, a quién su padre no discipline? Y aquello más evidente en la misma carta: En efecto, toda disciplina en el momento no parece gozosa, sino triste; pero </w:t>
      </w:r>
      <w:r w:rsidR="00CF5B04">
        <w:rPr>
          <w:rFonts w:ascii="Palatino Linotype" w:hAnsi="Palatino Linotype"/>
          <w:lang w:val="es-CL"/>
        </w:rPr>
        <w:lastRenderedPageBreak/>
        <w:t>después produce un fruto de paz y justicia a aquellos que por ella fueron ejercitados</w:t>
      </w:r>
      <w:r w:rsidR="00CF5B04">
        <w:rPr>
          <w:rStyle w:val="Refdenotaalpie"/>
          <w:rFonts w:ascii="Palatino Linotype" w:hAnsi="Palatino Linotype"/>
          <w:lang w:val="es-CL"/>
        </w:rPr>
        <w:footnoteReference w:id="92"/>
      </w:r>
      <w:r w:rsidR="002A28BB">
        <w:rPr>
          <w:rFonts w:ascii="Palatino Linotype" w:hAnsi="Palatino Linotype"/>
          <w:lang w:val="es-CL"/>
        </w:rPr>
        <w:t xml:space="preserve">. </w:t>
      </w:r>
    </w:p>
    <w:p w14:paraId="1C67EC9F" w14:textId="75114FFC" w:rsidR="008E5389" w:rsidRPr="00F12454" w:rsidRDefault="002A28BB" w:rsidP="00E55CC4">
      <w:pPr>
        <w:ind w:firstLine="708"/>
        <w:jc w:val="both"/>
        <w:rPr>
          <w:rFonts w:ascii="Palatino Linotype" w:hAnsi="Palatino Linotype"/>
          <w:lang w:val="es-CL"/>
        </w:rPr>
      </w:pPr>
      <w:r>
        <w:rPr>
          <w:rFonts w:ascii="Palatino Linotype" w:hAnsi="Palatino Linotype"/>
          <w:lang w:val="es-CL"/>
        </w:rPr>
        <w:t>En conclusión: Dios es Él mismo Suma Sabiduría, y la sabiduría del hombre, de la que hablamos, es el culto de Dios. EN efecto, la sabiduría de este mundo es necedad delante de Dios (I Cor 3,19). Por lo tanto, según esta sabiduría que es culto de Dios, dice la Sagrada Escritura: “la muchedumbre de los sabios es la salud del mundo” (Sab 6,24).</w:t>
      </w:r>
      <w:r w:rsidR="00125CC2">
        <w:rPr>
          <w:rFonts w:ascii="Palatino Linotype" w:hAnsi="Palatino Linotype"/>
          <w:lang w:val="es-CL"/>
        </w:rPr>
        <w:t xml:space="preserve"> </w:t>
      </w:r>
      <w:r w:rsidR="00857F6E" w:rsidRPr="00F12454">
        <w:rPr>
          <w:rFonts w:ascii="Palatino Linotype" w:hAnsi="Palatino Linotype"/>
          <w:lang w:val="es-CL"/>
        </w:rPr>
        <w:t xml:space="preserve"> </w:t>
      </w:r>
    </w:p>
    <w:p w14:paraId="5F04EFA5" w14:textId="5A323E60" w:rsidR="008E5389" w:rsidRDefault="008E5389" w:rsidP="00E55CC4">
      <w:pPr>
        <w:ind w:firstLine="708"/>
        <w:jc w:val="both"/>
        <w:rPr>
          <w:rFonts w:ascii="Palatino Linotype" w:hAnsi="Palatino Linotype"/>
          <w:b/>
          <w:sz w:val="28"/>
          <w:szCs w:val="28"/>
          <w:lang w:val="es-CL"/>
        </w:rPr>
      </w:pPr>
    </w:p>
    <w:p w14:paraId="05491B44" w14:textId="25FC93C5" w:rsidR="00F12454" w:rsidRPr="008E5389" w:rsidRDefault="00F12454" w:rsidP="00D5395B">
      <w:pPr>
        <w:jc w:val="both"/>
        <w:rPr>
          <w:rFonts w:ascii="Palatino Linotype" w:hAnsi="Palatino Linotype"/>
          <w:b/>
          <w:sz w:val="28"/>
          <w:szCs w:val="28"/>
          <w:lang w:val="es-CL"/>
        </w:rPr>
      </w:pPr>
    </w:p>
    <w:p w14:paraId="605D848C" w14:textId="23B2BE1E" w:rsidR="006A6D51" w:rsidRDefault="006A6D51" w:rsidP="00E55CC4">
      <w:pPr>
        <w:ind w:firstLine="708"/>
        <w:jc w:val="both"/>
        <w:rPr>
          <w:rFonts w:ascii="Palatino Linotype" w:hAnsi="Palatino Linotype"/>
          <w:lang w:val="es-CL"/>
        </w:rPr>
      </w:pPr>
      <w:r w:rsidRPr="008E5389">
        <w:rPr>
          <w:rFonts w:ascii="Palatino Linotype" w:hAnsi="Palatino Linotype"/>
          <w:lang w:val="es-CL"/>
        </w:rPr>
        <w:t xml:space="preserve">vi,8. </w:t>
      </w:r>
      <w:r w:rsidRPr="006A6D51">
        <w:rPr>
          <w:rFonts w:ascii="Palatino Linotype" w:hAnsi="Palatino Linotype"/>
          <w:lang w:val="es-CL"/>
        </w:rPr>
        <w:t xml:space="preserve">Tan grande es la fuerza del pensamiento, que ni siquiera la mente misma puede ponerse ante su propia mirada, sino cuando se piensa a sí misma y por eso, hasta tal punto no hay nada ante la mirada de la mente, sino desde el momento en que se piensa, que ni siquiera la mente misma, con la que se piensa todo lo que se piensa puede estar de otra manera ante su propia mirada, sino pensándose a sí misma. Pero de qué manera, cuando no se piensa a sí misma, no esté ante su propia mirada, dado que ella nunca puede estar sin ella misma, como si una cosa fuera ella misma, y otra cosa su propia mirada, no logro encontrar. Esto por cierto se dice, sin que sea absurdo, del ojo del cuerpo. Pues el mismo ojo, por cierto, está colocado en el cuerpo en su lugar; pero su mirada se dirige hacia las cosas externas y se extiende hasta las estrellas. Y el ojo no está ante su propia mirada, cuando no se mira a sí mismo, excepto si se pone delante de un espejo, como ya  hemos observado. Lo cual no ocurre, ciertamente, cuando la mente se pone, con el pensamiento, ante su propia mirada. ¿Acaso entonces ella ve con una parte de sí misma a otra parte, cuando se mira pensándose, tal como con algunos miembros nuestros, como son los ojos, miramos otros miembros nuestros que pueden estar ante nuestra vista? ¿Qué puede decirse o pensarse más absurdo? ¿De dónde entonces se retira la mente, sino de sí misma, y dónde se pone ante su propia mirada, sino ante sí misma? Entonces, ¿acaso ella no estará donde estaba cuando no estaba ante su mirada, dado que ha sido puesta aquí y </w:t>
      </w:r>
      <w:r w:rsidRPr="006A6D51">
        <w:rPr>
          <w:rFonts w:ascii="Palatino Linotype" w:hAnsi="Palatino Linotype"/>
          <w:lang w:val="es-CL"/>
        </w:rPr>
        <w:lastRenderedPageBreak/>
        <w:t>removida de allí? Pero, si ha migrado para ser mirada, ¿dónde permanecerá para mirar? ¿Acaso, por así decir, se desdobla, para estar tanto allí como aquí, es decir, donde pueda mirar y donde pueda ser mirada, para que en sí misma sea vidente y ante sí misma visible?”</w:t>
      </w:r>
    </w:p>
    <w:p w14:paraId="7EB2D727" w14:textId="77777777" w:rsidR="006A1431" w:rsidRDefault="006A1431" w:rsidP="00E55CC4">
      <w:pPr>
        <w:ind w:firstLine="708"/>
        <w:jc w:val="both"/>
        <w:rPr>
          <w:rFonts w:ascii="Palatino Linotype" w:hAnsi="Palatino Linotype"/>
          <w:lang w:val="es-CL"/>
        </w:rPr>
      </w:pPr>
    </w:p>
    <w:p w14:paraId="2DF4E5BC" w14:textId="4630A29B" w:rsidR="006A1431" w:rsidRDefault="006A1431" w:rsidP="00E55CC4">
      <w:pPr>
        <w:ind w:firstLine="708"/>
        <w:jc w:val="both"/>
        <w:rPr>
          <w:rFonts w:ascii="Palatino Linotype" w:hAnsi="Palatino Linotype"/>
          <w:lang w:val="es-CL"/>
        </w:rPr>
      </w:pPr>
      <w:r>
        <w:rPr>
          <w:rFonts w:ascii="Palatino Linotype" w:hAnsi="Palatino Linotype"/>
          <w:lang w:val="es-CL"/>
        </w:rPr>
        <w:t>DA QUI 26 08 2015</w:t>
      </w:r>
    </w:p>
    <w:p w14:paraId="52DAEBC0" w14:textId="3392FD9E" w:rsidR="007C2F5D" w:rsidRDefault="007C2F5D" w:rsidP="00E55CC4">
      <w:pPr>
        <w:ind w:firstLine="708"/>
        <w:jc w:val="both"/>
        <w:rPr>
          <w:rFonts w:ascii="Palatino Linotype" w:hAnsi="Palatino Linotype" w:cs="Big Caslon"/>
          <w:b/>
          <w:sz w:val="32"/>
          <w:szCs w:val="32"/>
        </w:rPr>
      </w:pPr>
    </w:p>
    <w:p w14:paraId="29185A36" w14:textId="27B95657" w:rsidR="007C2F5D" w:rsidRDefault="007C2F5D" w:rsidP="00E55CC4">
      <w:pPr>
        <w:ind w:firstLine="708"/>
        <w:jc w:val="both"/>
        <w:rPr>
          <w:rFonts w:ascii="Palatino Linotype" w:hAnsi="Palatino Linotype" w:cs="Big Caslon"/>
          <w:b/>
          <w:sz w:val="32"/>
          <w:szCs w:val="32"/>
        </w:rPr>
      </w:pPr>
      <w:r>
        <w:rPr>
          <w:rFonts w:ascii="Palatino Linotype" w:hAnsi="Palatino Linotype" w:cs="Big Caslon"/>
          <w:b/>
          <w:sz w:val="32"/>
          <w:szCs w:val="32"/>
        </w:rPr>
        <w:t>LIBRO XV</w:t>
      </w:r>
    </w:p>
    <w:p w14:paraId="0C321D54" w14:textId="799BCB32" w:rsidR="007C2F5D" w:rsidRDefault="007C2F5D" w:rsidP="00E55CC4">
      <w:pPr>
        <w:ind w:firstLine="708"/>
        <w:jc w:val="both"/>
        <w:rPr>
          <w:rFonts w:ascii="Palatino Linotype" w:hAnsi="Palatino Linotype" w:cs="Big Caslon"/>
          <w:b/>
          <w:sz w:val="32"/>
          <w:szCs w:val="32"/>
        </w:rPr>
      </w:pPr>
    </w:p>
    <w:p w14:paraId="28265D53" w14:textId="42FAF5A7" w:rsidR="00302E33" w:rsidRPr="00C47516" w:rsidRDefault="007C2F5D" w:rsidP="00182BB8">
      <w:pPr>
        <w:ind w:firstLine="708"/>
        <w:jc w:val="both"/>
        <w:rPr>
          <w:rFonts w:ascii="Palatino Linotype" w:hAnsi="Palatino Linotype" w:cs="Big Caslon"/>
          <w:lang w:val="es-CL"/>
        </w:rPr>
      </w:pPr>
      <w:bookmarkStart w:id="3" w:name="T_015_001_001"/>
      <w:r w:rsidRPr="00C47516">
        <w:rPr>
          <w:rFonts w:ascii="Palatino Linotype" w:hAnsi="Palatino Linotype" w:cs="Big Caslon"/>
          <w:b/>
          <w:bCs/>
          <w:lang w:val="es-CL"/>
        </w:rPr>
        <w:t>1.</w:t>
      </w:r>
      <w:r w:rsidRPr="00C47516">
        <w:rPr>
          <w:rFonts w:ascii="Palatino Linotype" w:hAnsi="Palatino Linotype" w:cs="Big Caslon"/>
          <w:lang w:val="es-CL"/>
        </w:rPr>
        <w:t> 1.</w:t>
      </w:r>
      <w:bookmarkEnd w:id="3"/>
      <w:r w:rsidRPr="00C47516">
        <w:rPr>
          <w:rFonts w:ascii="Palatino Linotype" w:hAnsi="Palatino Linotype" w:cs="Big Caslon"/>
          <w:lang w:val="es-CL"/>
        </w:rPr>
        <w:t xml:space="preserve">  </w:t>
      </w:r>
      <w:r w:rsidR="00302E33" w:rsidRPr="00C47516">
        <w:rPr>
          <w:rFonts w:ascii="Palatino Linotype" w:hAnsi="Palatino Linotype" w:cs="Big Caslon"/>
          <w:lang w:val="es-CL"/>
        </w:rPr>
        <w:t>Queriendo ejercitar al lector en la cosas que han sido creadas, para conocer a Aquél por quien han sido creadas, ya hemos llegado a su imagen que es el hombre, en aquello</w:t>
      </w:r>
      <w:r w:rsidR="00FA5F12" w:rsidRPr="00C47516">
        <w:rPr>
          <w:rFonts w:ascii="Palatino Linotype" w:hAnsi="Palatino Linotype" w:cs="Big Caslon"/>
          <w:lang w:val="es-CL"/>
        </w:rPr>
        <w:t xml:space="preserve"> en lo cual es superior a los otros animales, esto es, por la razón o inteligencia, y cualquier otra cosa que se pueda decir del alma racional o intelectual, que pertenezca a aquella cosa que se llama mente o ánimo (</w:t>
      </w:r>
      <w:r w:rsidR="00FA5F12" w:rsidRPr="00C47516">
        <w:rPr>
          <w:rFonts w:ascii="Palatino Linotype" w:hAnsi="Palatino Linotype" w:cs="Big Caslon"/>
          <w:i/>
          <w:lang w:val="es-CL"/>
        </w:rPr>
        <w:t>animus</w:t>
      </w:r>
      <w:r w:rsidR="00FA5F12" w:rsidRPr="00C47516">
        <w:rPr>
          <w:rFonts w:ascii="Palatino Linotype" w:hAnsi="Palatino Linotype" w:cs="Big Caslon"/>
          <w:lang w:val="es-CL"/>
        </w:rPr>
        <w:t>).</w:t>
      </w:r>
      <w:r w:rsidR="00F14644" w:rsidRPr="00C47516">
        <w:rPr>
          <w:rFonts w:ascii="Palatino Linotype" w:hAnsi="Palatino Linotype" w:cs="Big Caslon"/>
          <w:lang w:val="es-CL"/>
        </w:rPr>
        <w:t xml:space="preserve"> </w:t>
      </w:r>
      <w:r w:rsidR="00CF3064" w:rsidRPr="00C47516">
        <w:rPr>
          <w:rFonts w:ascii="Palatino Linotype" w:hAnsi="Palatino Linotype" w:cs="Big Caslon"/>
          <w:lang w:val="es-CL"/>
        </w:rPr>
        <w:t>Con el cual nombre, algunos autores de lengua latina distinguen con esta manera de expresarse aquello que es superior en el hombre, y que no está en el animal, del alma (</w:t>
      </w:r>
      <w:r w:rsidR="00CF3064" w:rsidRPr="00C47516">
        <w:rPr>
          <w:rFonts w:ascii="Palatino Linotype" w:hAnsi="Palatino Linotype" w:cs="Big Caslon"/>
          <w:i/>
          <w:lang w:val="es-CL"/>
        </w:rPr>
        <w:t>anima</w:t>
      </w:r>
      <w:r w:rsidR="00CF3064" w:rsidRPr="00C47516">
        <w:rPr>
          <w:rFonts w:ascii="Palatino Linotype" w:hAnsi="Palatino Linotype" w:cs="Big Caslon"/>
          <w:lang w:val="es-CL"/>
        </w:rPr>
        <w:t>) que está en el animal.</w:t>
      </w:r>
      <w:r w:rsidR="00CF3064" w:rsidRPr="00C47516">
        <w:rPr>
          <w:rStyle w:val="Refdenotaalpie"/>
          <w:rFonts w:ascii="Palatino Linotype" w:hAnsi="Palatino Linotype" w:cs="Big Caslon"/>
          <w:lang w:val="es-CL"/>
        </w:rPr>
        <w:footnoteReference w:id="93"/>
      </w:r>
    </w:p>
    <w:p w14:paraId="32B79837" w14:textId="7193E23A" w:rsidR="0052769E" w:rsidRPr="00C47516" w:rsidRDefault="00CF3064" w:rsidP="0052769E">
      <w:pPr>
        <w:ind w:firstLine="708"/>
        <w:jc w:val="both"/>
        <w:rPr>
          <w:rFonts w:ascii="Palatino Linotype" w:hAnsi="Palatino Linotype" w:cs="Big Caslon"/>
          <w:lang w:val="es-CL"/>
        </w:rPr>
      </w:pPr>
      <w:r w:rsidRPr="00C47516">
        <w:rPr>
          <w:rFonts w:ascii="Palatino Linotype" w:hAnsi="Palatino Linotype" w:cs="Big Caslon"/>
          <w:lang w:val="es-CL"/>
        </w:rPr>
        <w:t xml:space="preserve">Si buscamos algo por sobre esta naturaleza, y buscamos algo verdadero, está Dios, </w:t>
      </w:r>
      <w:r w:rsidR="0052769E" w:rsidRPr="00C47516">
        <w:rPr>
          <w:rFonts w:ascii="Palatino Linotype" w:hAnsi="Palatino Linotype" w:cs="Big Caslon"/>
          <w:lang w:val="es-CL"/>
        </w:rPr>
        <w:t xml:space="preserve">naturaleza no creada, por supuesto, sino creadora. </w:t>
      </w:r>
    </w:p>
    <w:p w14:paraId="7B4540C8" w14:textId="1DFF98C1" w:rsidR="0052769E"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t xml:space="preserve">Si acaso esta naturaleza es Trinidad, debemos demostrar algunas cosas, si podemos, no solo a los que creen por la autoridad de la Escritura divina, sino también, por la razón, a los que entienden. </w:t>
      </w:r>
    </w:p>
    <w:p w14:paraId="4D058FAB" w14:textId="465DAE19" w:rsidR="007C2F5D"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t xml:space="preserve"> </w:t>
      </w:r>
    </w:p>
    <w:p w14:paraId="2847E658" w14:textId="0847D25B" w:rsidR="0052769E" w:rsidRPr="00C47516" w:rsidRDefault="00F76F6B" w:rsidP="0052769E">
      <w:pPr>
        <w:jc w:val="both"/>
        <w:rPr>
          <w:rFonts w:ascii="Palatino Linotype" w:hAnsi="Palatino Linotype" w:cs="Big Caslon"/>
          <w:lang w:val="es-CL"/>
        </w:rPr>
      </w:pPr>
      <w:r w:rsidRPr="00C47516">
        <w:rPr>
          <w:rFonts w:ascii="Palatino Linotype" w:hAnsi="Palatino Linotype" w:cs="Big Caslon"/>
          <w:lang w:val="es-CL"/>
        </w:rPr>
        <w:t xml:space="preserve">Y por qué he dicho “si podemos”, la cuestión misma lo indicará mejor, cuando se la empezará a investigar en la discusión.  </w:t>
      </w:r>
    </w:p>
    <w:p w14:paraId="282DCC8A" w14:textId="77777777" w:rsidR="00F76F6B" w:rsidRPr="00C47516" w:rsidRDefault="00F76F6B" w:rsidP="0052769E">
      <w:pPr>
        <w:jc w:val="both"/>
        <w:rPr>
          <w:rFonts w:ascii="Palatino Linotype" w:hAnsi="Palatino Linotype" w:cs="Big Caslon"/>
          <w:lang w:val="es-CL"/>
        </w:rPr>
      </w:pPr>
    </w:p>
    <w:p w14:paraId="1BB3C356" w14:textId="6859BF22" w:rsidR="00F76F6B" w:rsidRPr="00C47516" w:rsidRDefault="007C2F5D" w:rsidP="00E90B17">
      <w:pPr>
        <w:ind w:firstLine="708"/>
        <w:jc w:val="both"/>
        <w:rPr>
          <w:rFonts w:ascii="Palatino Linotype" w:hAnsi="Palatino Linotype" w:cs="Big Caslon"/>
          <w:lang w:val="es-CL"/>
        </w:rPr>
      </w:pPr>
      <w:bookmarkStart w:id="4" w:name="T_015_002_002"/>
      <w:r w:rsidRPr="00C47516">
        <w:rPr>
          <w:rFonts w:ascii="Palatino Linotype" w:hAnsi="Palatino Linotype" w:cs="Big Caslon"/>
          <w:b/>
          <w:bCs/>
          <w:lang w:val="es-CL"/>
        </w:rPr>
        <w:t>2.</w:t>
      </w:r>
      <w:r w:rsidRPr="00C47516">
        <w:rPr>
          <w:rFonts w:ascii="Palatino Linotype" w:hAnsi="Palatino Linotype" w:cs="Big Caslon"/>
          <w:lang w:val="es-CL"/>
        </w:rPr>
        <w:t> 2.</w:t>
      </w:r>
      <w:bookmarkEnd w:id="4"/>
      <w:r w:rsidRPr="00C47516">
        <w:rPr>
          <w:rFonts w:ascii="Palatino Linotype" w:hAnsi="Palatino Linotype" w:cs="Big Caslon"/>
          <w:lang w:val="es-CL"/>
        </w:rPr>
        <w:t xml:space="preserve">  </w:t>
      </w:r>
      <w:r w:rsidR="00F76F6B" w:rsidRPr="00C47516">
        <w:rPr>
          <w:rFonts w:ascii="Palatino Linotype" w:hAnsi="Palatino Linotype" w:cs="Big Caslon"/>
          <w:lang w:val="es-CL"/>
        </w:rPr>
        <w:t>Por cierto el mismo Dios, a quien buscamos</w:t>
      </w:r>
      <w:r w:rsidR="008E7C80" w:rsidRPr="00C47516">
        <w:rPr>
          <w:rFonts w:ascii="Palatino Linotype" w:hAnsi="Palatino Linotype" w:cs="Big Caslon"/>
          <w:lang w:val="es-CL"/>
        </w:rPr>
        <w:t xml:space="preserve">, nos ayudará, espero, para que no se infecunda nuestra labor, y entendamos cómo se dijo el el Salmo sagrado: “Alégrese el </w:t>
      </w:r>
      <w:r w:rsidR="008E7C80" w:rsidRPr="00C47516">
        <w:rPr>
          <w:rFonts w:ascii="Palatino Linotype" w:hAnsi="Palatino Linotype" w:cs="Big Caslon"/>
          <w:lang w:val="es-CL"/>
        </w:rPr>
        <w:lastRenderedPageBreak/>
        <w:t>corazón de los que buscan al Señor: buscad al Señor y seréis fortalecidos;</w:t>
      </w:r>
      <w:r w:rsidR="00E90B17" w:rsidRPr="00C47516">
        <w:rPr>
          <w:rFonts w:ascii="Palatino Linotype" w:hAnsi="Palatino Linotype" w:cs="Big Caslon"/>
          <w:lang w:val="es-CL"/>
        </w:rPr>
        <w:t xml:space="preserve"> buscad siempre su rostro</w:t>
      </w:r>
      <w:r w:rsidR="008E7C80" w:rsidRPr="00C47516">
        <w:rPr>
          <w:rFonts w:ascii="Palatino Linotype" w:hAnsi="Palatino Linotype" w:cs="Big Caslon"/>
          <w:lang w:val="es-CL"/>
        </w:rPr>
        <w:t xml:space="preserve"> (Sal 104,3.4)</w:t>
      </w:r>
      <w:r w:rsidR="00E90B17" w:rsidRPr="00C47516">
        <w:rPr>
          <w:rFonts w:ascii="Palatino Linotype" w:hAnsi="Palatino Linotype" w:cs="Big Caslon"/>
          <w:lang w:val="es-CL"/>
        </w:rPr>
        <w:t>.</w:t>
      </w:r>
      <w:r w:rsidR="008E7C80" w:rsidRPr="00C47516">
        <w:rPr>
          <w:rStyle w:val="Refdenotaalpie"/>
          <w:rFonts w:ascii="Palatino Linotype" w:hAnsi="Palatino Linotype" w:cs="Big Caslon"/>
          <w:lang w:val="es-CL"/>
        </w:rPr>
        <w:footnoteReference w:id="94"/>
      </w:r>
      <w:r w:rsidR="008E7C80" w:rsidRPr="00C47516">
        <w:rPr>
          <w:rFonts w:ascii="Palatino Linotype" w:hAnsi="Palatino Linotype" w:cs="Big Caslon"/>
          <w:lang w:val="es-CL"/>
        </w:rPr>
        <w:t xml:space="preserve"> </w:t>
      </w:r>
    </w:p>
    <w:p w14:paraId="5741D7F1" w14:textId="77777777" w:rsidR="00E90B17" w:rsidRPr="00C47516" w:rsidRDefault="00E90B17" w:rsidP="007C2F5D">
      <w:pPr>
        <w:ind w:firstLine="708"/>
        <w:jc w:val="both"/>
        <w:rPr>
          <w:rFonts w:ascii="Palatino Linotype" w:hAnsi="Palatino Linotype" w:cs="Big Caslon"/>
          <w:lang w:val="es-CL"/>
        </w:rPr>
      </w:pPr>
    </w:p>
    <w:p w14:paraId="49FEE0DA" w14:textId="77777777" w:rsidR="00E90B17" w:rsidRPr="00C47516" w:rsidRDefault="00E90B17" w:rsidP="007C2F5D">
      <w:pPr>
        <w:ind w:firstLine="708"/>
        <w:jc w:val="both"/>
        <w:rPr>
          <w:rFonts w:ascii="Palatino Linotype" w:hAnsi="Palatino Linotype" w:cs="Big Caslon"/>
          <w:lang w:val="es-CL"/>
        </w:rPr>
      </w:pPr>
    </w:p>
    <w:p w14:paraId="1F71CBDA" w14:textId="77777777" w:rsidR="00E90B17" w:rsidRPr="00C47516" w:rsidRDefault="00E90B17" w:rsidP="007C2F5D">
      <w:pPr>
        <w:ind w:firstLine="708"/>
        <w:jc w:val="both"/>
        <w:rPr>
          <w:rFonts w:ascii="Palatino Linotype" w:hAnsi="Palatino Linotype" w:cs="Big Caslon"/>
          <w:lang w:val="es-CL"/>
        </w:rPr>
      </w:pPr>
    </w:p>
    <w:p w14:paraId="4E681DB4" w14:textId="1719D349" w:rsidR="00E90B17" w:rsidRPr="00C47516" w:rsidRDefault="00E90B17" w:rsidP="007C2F5D">
      <w:pPr>
        <w:ind w:firstLine="708"/>
        <w:jc w:val="both"/>
        <w:rPr>
          <w:rFonts w:ascii="Palatino Linotype" w:hAnsi="Palatino Linotype" w:cs="Big Caslon"/>
          <w:lang w:val="es-CL"/>
        </w:rPr>
      </w:pPr>
      <w:r w:rsidRPr="00C47516">
        <w:rPr>
          <w:rFonts w:ascii="Palatino Linotype" w:hAnsi="Palatino Linotype" w:cs="Big Caslon"/>
          <w:lang w:val="es-CL"/>
        </w:rPr>
        <w:t>En efecto, parece que, lo que siempre se busca, nunca se encuentra: y ¿cómo se alegrará, y no más bien se entristecerá el corazón de los que buscan, si no podrán encontrar aquello que buscan?</w:t>
      </w:r>
    </w:p>
    <w:p w14:paraId="734EC65C" w14:textId="77777777" w:rsidR="00E90B17" w:rsidRPr="00C47516" w:rsidRDefault="00E90B17" w:rsidP="007C2F5D">
      <w:pPr>
        <w:ind w:firstLine="708"/>
        <w:jc w:val="both"/>
        <w:rPr>
          <w:rFonts w:ascii="Palatino Linotype" w:hAnsi="Palatino Linotype" w:cs="Big Caslon"/>
          <w:lang w:val="es-CL"/>
        </w:rPr>
      </w:pPr>
    </w:p>
    <w:p w14:paraId="60805C7C" w14:textId="243ECE31" w:rsidR="0040403F" w:rsidRPr="00C47516" w:rsidRDefault="00E90B17" w:rsidP="0040403F">
      <w:pPr>
        <w:jc w:val="both"/>
        <w:rPr>
          <w:rFonts w:ascii="Palatino Linotype" w:hAnsi="Palatino Linotype" w:cs="Big Caslon"/>
          <w:i/>
          <w:iCs/>
          <w:lang w:val="es-CL"/>
        </w:rPr>
      </w:pPr>
      <w:r w:rsidRPr="00C47516">
        <w:rPr>
          <w:rFonts w:ascii="Palatino Linotype" w:hAnsi="Palatino Linotype" w:cs="Big Caslon"/>
          <w:lang w:val="es-CL"/>
        </w:rPr>
        <w:t xml:space="preserve">No dice, en efecto, </w:t>
      </w:r>
      <w:r w:rsidRPr="00C47516">
        <w:rPr>
          <w:rFonts w:ascii="Palatino Linotype" w:hAnsi="Palatino Linotype" w:cs="Big Caslon"/>
          <w:i/>
          <w:lang w:val="es-CL"/>
        </w:rPr>
        <w:t>alégrese el corazón</w:t>
      </w:r>
      <w:r w:rsidRPr="00C47516">
        <w:rPr>
          <w:rFonts w:ascii="Palatino Linotype" w:hAnsi="Palatino Linotype" w:cs="Big Caslon"/>
          <w:lang w:val="es-CL"/>
        </w:rPr>
        <w:t xml:space="preserve"> de los que encuentran, sino de los que buscan al Señor. Y sin embargo, que se puede encontrar al Señor Dios mientras se le busca, lo atestigua el profeta Isaías, cuando dice: “Buscar al Señor</w:t>
      </w:r>
      <w:r w:rsidR="0040403F" w:rsidRPr="00C47516">
        <w:rPr>
          <w:rFonts w:ascii="Palatino Linotype" w:hAnsi="Palatino Linotype" w:cs="Big Caslon"/>
          <w:lang w:val="es-CL"/>
        </w:rPr>
        <w:t xml:space="preserve">, y cuando lo hayáis encontrado, invocadlo: y cuando se haya acercado a vosotros, que el impío deje sus caminos, y el hombre inicuo sus pensamientos (Is. 55,6.7). Por tanto, si una vez buscado, puede ser encontrado, ¿por qué se ha dicho: “Buscad siempre su rostro”? ¿Acaso también una vez encontrado, quizás, habrá que buscarlo? Así, en efecto, se deben buscar las cosas incomprensibles, para que no estime que no ha encontrado nada, el que ha podido encontrar </w:t>
      </w:r>
      <w:r w:rsidR="00A15D1F" w:rsidRPr="00C47516">
        <w:rPr>
          <w:rFonts w:ascii="Palatino Linotype" w:hAnsi="Palatino Linotype" w:cs="Big Caslon"/>
          <w:lang w:val="es-CL"/>
        </w:rPr>
        <w:t>cuan inabarcable</w:t>
      </w:r>
      <w:r w:rsidR="00A15D1F" w:rsidRPr="00C47516">
        <w:rPr>
          <w:rStyle w:val="Refdenotaalpie"/>
          <w:rFonts w:ascii="Palatino Linotype" w:hAnsi="Palatino Linotype" w:cs="Big Caslon"/>
          <w:lang w:val="es-CL"/>
        </w:rPr>
        <w:footnoteReference w:id="95"/>
      </w:r>
      <w:r w:rsidR="00A15D1F" w:rsidRPr="00C47516">
        <w:rPr>
          <w:rFonts w:ascii="Palatino Linotype" w:hAnsi="Palatino Linotype" w:cs="Big Caslon"/>
          <w:lang w:val="es-CL"/>
        </w:rPr>
        <w:t xml:space="preserve"> es lo que buscaba.</w:t>
      </w:r>
    </w:p>
    <w:p w14:paraId="51C3AD09" w14:textId="77777777" w:rsidR="0040403F" w:rsidRPr="00C47516" w:rsidRDefault="0040403F" w:rsidP="0040403F">
      <w:pPr>
        <w:jc w:val="both"/>
        <w:rPr>
          <w:rFonts w:ascii="Palatino Linotype" w:hAnsi="Palatino Linotype" w:cs="Big Caslon"/>
          <w:lang w:val="es-CL"/>
        </w:rPr>
      </w:pPr>
    </w:p>
    <w:p w14:paraId="4B6977BB" w14:textId="77777777" w:rsidR="00A15D1F" w:rsidRPr="00C47516" w:rsidRDefault="007C2F5D" w:rsidP="0040403F">
      <w:pPr>
        <w:jc w:val="both"/>
        <w:rPr>
          <w:rFonts w:ascii="Palatino Linotype" w:hAnsi="Palatino Linotype" w:cs="Big Caslon"/>
          <w:lang w:val="es-CL"/>
        </w:rPr>
      </w:pPr>
      <w:r w:rsidRPr="00C47516">
        <w:rPr>
          <w:rFonts w:ascii="Palatino Linotype" w:hAnsi="Palatino Linotype" w:cs="Big Caslon"/>
          <w:lang w:val="es-CL"/>
        </w:rPr>
        <w:t xml:space="preserve"> </w:t>
      </w:r>
    </w:p>
    <w:p w14:paraId="42539F26" w14:textId="77777777" w:rsidR="00A15D1F" w:rsidRPr="00C47516" w:rsidRDefault="00A15D1F" w:rsidP="0040403F">
      <w:pPr>
        <w:jc w:val="both"/>
        <w:rPr>
          <w:rFonts w:ascii="Palatino Linotype" w:hAnsi="Palatino Linotype" w:cs="Big Caslon"/>
          <w:lang w:val="es-CL"/>
        </w:rPr>
      </w:pPr>
    </w:p>
    <w:p w14:paraId="0DAEBEF2" w14:textId="72A325F2" w:rsidR="00A15D1F" w:rsidRPr="00C47516" w:rsidRDefault="00A15D1F" w:rsidP="0040403F">
      <w:pPr>
        <w:jc w:val="both"/>
        <w:rPr>
          <w:rFonts w:ascii="Palatino Linotype" w:hAnsi="Palatino Linotype" w:cs="Big Caslon"/>
          <w:lang w:val="es-CL"/>
        </w:rPr>
      </w:pPr>
      <w:r w:rsidRPr="00C47516">
        <w:rPr>
          <w:rFonts w:ascii="Palatino Linotype" w:hAnsi="Palatino Linotype" w:cs="Big Caslon"/>
          <w:lang w:val="es-CL"/>
        </w:rPr>
        <w:t xml:space="preserve">¿Por qué, entonces, busca así, si comprende que es incomprensible lo que busca, sino porque </w:t>
      </w:r>
      <w:r w:rsidR="007D1E84" w:rsidRPr="00C47516">
        <w:rPr>
          <w:rFonts w:ascii="Palatino Linotype" w:hAnsi="Palatino Linotype" w:cs="Big Caslon"/>
          <w:lang w:val="es-CL"/>
        </w:rPr>
        <w:t xml:space="preserve">no hay que cejar, mientras avanza en la misma investigación de las cosas incomprensibles, y se vuelve cada vez mejor, buscando un bien tan grande, que se busca para encontrarlo, y se encuentra para buscarlo? </w:t>
      </w:r>
      <w:r w:rsidRPr="00C47516">
        <w:rPr>
          <w:rFonts w:ascii="Palatino Linotype" w:hAnsi="Palatino Linotype" w:cs="Big Caslon"/>
          <w:lang w:val="es-CL"/>
        </w:rPr>
        <w:t xml:space="preserve"> </w:t>
      </w:r>
    </w:p>
    <w:p w14:paraId="35C0AEE6" w14:textId="249E4526" w:rsidR="007D1E84" w:rsidRPr="00C47516" w:rsidRDefault="007D1E84" w:rsidP="0040403F">
      <w:pPr>
        <w:jc w:val="both"/>
        <w:rPr>
          <w:rFonts w:ascii="Palatino Linotype" w:hAnsi="Palatino Linotype" w:cs="Big Caslon"/>
          <w:lang w:val="es-CL"/>
        </w:rPr>
      </w:pPr>
      <w:r w:rsidRPr="00C47516">
        <w:rPr>
          <w:rFonts w:ascii="Palatino Linotype" w:hAnsi="Palatino Linotype" w:cs="Big Caslon"/>
          <w:lang w:val="es-CL"/>
        </w:rPr>
        <w:t>Pues tanto se busca para encontrarlo más dulcemente, como se encuentra para buscarlo más ávidamente.</w:t>
      </w:r>
    </w:p>
    <w:p w14:paraId="749EA4A7" w14:textId="243B4FD0" w:rsidR="007C2F5D" w:rsidRPr="00C47516" w:rsidRDefault="0050548A" w:rsidP="0040403F">
      <w:pPr>
        <w:jc w:val="both"/>
        <w:rPr>
          <w:rFonts w:ascii="Palatino Linotype" w:hAnsi="Palatino Linotype" w:cs="Big Caslon"/>
          <w:lang w:val="es-CL"/>
        </w:rPr>
      </w:pPr>
      <w:r w:rsidRPr="00C47516">
        <w:rPr>
          <w:rFonts w:ascii="Palatino Linotype" w:hAnsi="Palatino Linotype" w:cs="Big Caslon"/>
          <w:lang w:val="es-CL"/>
        </w:rPr>
        <w:lastRenderedPageBreak/>
        <w:t xml:space="preserve">Según eso se puede tomar lo que, según el libro del </w:t>
      </w:r>
      <w:r w:rsidRPr="00C47516">
        <w:rPr>
          <w:rFonts w:ascii="Palatino Linotype" w:hAnsi="Palatino Linotype" w:cs="Big Caslon"/>
          <w:i/>
          <w:lang w:val="es-CL"/>
        </w:rPr>
        <w:t>Eclesiástico</w:t>
      </w:r>
      <w:r w:rsidRPr="00C47516">
        <w:rPr>
          <w:rFonts w:ascii="Palatino Linotype" w:hAnsi="Palatino Linotype" w:cs="Big Caslon"/>
          <w:lang w:val="es-CL"/>
        </w:rPr>
        <w:t xml:space="preserve">, dice la Sabiduría: “los que me comen, todavía tendrán hambre; y los que me beben, todavía tendrán sed” (Ecli. 24,29). En efecto, comen y beben porque encuentran; y porque tienen hambre y sed, todavía buscan. La fe busca, el intelecto encuentra: por </w:t>
      </w:r>
      <w:r w:rsidR="00F84494" w:rsidRPr="00C47516">
        <w:rPr>
          <w:rFonts w:ascii="Palatino Linotype" w:hAnsi="Palatino Linotype" w:cs="Big Caslon"/>
          <w:lang w:val="es-CL"/>
        </w:rPr>
        <w:t>eso</w:t>
      </w:r>
      <w:r w:rsidRPr="00C47516">
        <w:rPr>
          <w:rFonts w:ascii="Palatino Linotype" w:hAnsi="Palatino Linotype" w:cs="Big Caslon"/>
          <w:lang w:val="es-CL"/>
        </w:rPr>
        <w:t xml:space="preserve"> dice el pro</w:t>
      </w:r>
      <w:r w:rsidR="00F84494" w:rsidRPr="00C47516">
        <w:rPr>
          <w:rFonts w:ascii="Palatino Linotype" w:hAnsi="Palatino Linotype" w:cs="Big Caslon"/>
          <w:lang w:val="es-CL"/>
        </w:rPr>
        <w:t>feta: “Si no creyéreis, no entenderéis”</w:t>
      </w:r>
      <w:r w:rsidR="007C2F5D" w:rsidRPr="00C47516">
        <w:rPr>
          <w:rFonts w:ascii="Palatino Linotype" w:hAnsi="Palatino Linotype" w:cs="Big Caslon"/>
          <w:lang w:val="es-CL"/>
        </w:rPr>
        <w:t xml:space="preserve"> </w:t>
      </w:r>
      <w:r w:rsidR="00F84494" w:rsidRPr="00C47516">
        <w:rPr>
          <w:rFonts w:ascii="Palatino Linotype" w:hAnsi="Palatino Linotype" w:cs="Big Caslon"/>
          <w:lang w:val="es-CL"/>
        </w:rPr>
        <w:t>(</w:t>
      </w:r>
      <w:r w:rsidR="00F84494" w:rsidRPr="00C47516">
        <w:rPr>
          <w:rFonts w:ascii="Palatino Linotype" w:hAnsi="Palatino Linotype" w:cs="Big Caslon"/>
          <w:i/>
          <w:lang w:val="es-CL"/>
        </w:rPr>
        <w:t>Is</w:t>
      </w:r>
      <w:r w:rsidR="00F84494" w:rsidRPr="00C47516">
        <w:rPr>
          <w:rFonts w:ascii="Palatino Linotype" w:hAnsi="Palatino Linotype" w:cs="Big Caslon"/>
          <w:lang w:val="es-CL"/>
        </w:rPr>
        <w:t xml:space="preserve"> 7,9 Sept.). Y nuevamente el intelecto todavía busca a Aquél que encontró: en efecto “Dios miró sobre los hijos de los hombres”, como se canta el el Salmo sagrado, “para ver, si acaso hay alguien </w:t>
      </w:r>
      <w:r w:rsidR="00EA4087" w:rsidRPr="00C47516">
        <w:rPr>
          <w:rFonts w:ascii="Palatino Linotype" w:hAnsi="Palatino Linotype" w:cs="Big Caslon"/>
          <w:lang w:val="es-CL"/>
        </w:rPr>
        <w:t>que entiende, o que busca a Dios”.( Sal 13,2)</w:t>
      </w:r>
      <w:r w:rsidR="007C2F5D" w:rsidRPr="00C47516">
        <w:rPr>
          <w:rFonts w:ascii="Palatino Linotype" w:hAnsi="Palatino Linotype" w:cs="Big Caslon"/>
          <w:lang w:val="es-CL"/>
        </w:rPr>
        <w:t xml:space="preserve"> </w:t>
      </w:r>
      <w:r w:rsidR="00EA4087" w:rsidRPr="00C47516">
        <w:rPr>
          <w:rFonts w:ascii="Palatino Linotype" w:hAnsi="Palatino Linotype" w:cs="Big Caslon"/>
          <w:lang w:val="es-CL"/>
        </w:rPr>
        <w:t xml:space="preserve">Para eso entonces el hombre debe utilizar la inteligencia, para buscar a Dios </w:t>
      </w:r>
    </w:p>
    <w:p w14:paraId="35FAAC49" w14:textId="3F7E11F8" w:rsidR="001369DC" w:rsidRPr="00C47516" w:rsidRDefault="007C2F5D" w:rsidP="007C2F5D">
      <w:pPr>
        <w:ind w:firstLine="708"/>
        <w:jc w:val="both"/>
        <w:rPr>
          <w:rFonts w:ascii="Palatino Linotype" w:hAnsi="Palatino Linotype" w:cs="Big Caslon"/>
          <w:iCs/>
          <w:lang w:val="es-CL"/>
        </w:rPr>
      </w:pPr>
      <w:bookmarkStart w:id="5" w:name="T_015_002_003"/>
      <w:r w:rsidRPr="00C47516">
        <w:rPr>
          <w:rFonts w:ascii="Palatino Linotype" w:hAnsi="Palatino Linotype" w:cs="Big Caslon"/>
          <w:b/>
          <w:bCs/>
          <w:lang w:val="es-CL"/>
        </w:rPr>
        <w:t>2.</w:t>
      </w:r>
      <w:r w:rsidRPr="00C47516">
        <w:rPr>
          <w:rFonts w:ascii="Palatino Linotype" w:hAnsi="Palatino Linotype" w:cs="Big Caslon"/>
          <w:lang w:val="es-CL"/>
        </w:rPr>
        <w:t> 3.</w:t>
      </w:r>
      <w:bookmarkEnd w:id="5"/>
      <w:r w:rsidRPr="00C47516">
        <w:rPr>
          <w:rFonts w:ascii="Palatino Linotype" w:hAnsi="Palatino Linotype" w:cs="Big Caslon"/>
          <w:lang w:val="es-CL"/>
        </w:rPr>
        <w:t> </w:t>
      </w:r>
      <w:r w:rsidR="00DF5B8B" w:rsidRPr="00C47516">
        <w:rPr>
          <w:rFonts w:ascii="Palatino Linotype" w:hAnsi="Palatino Linotype" w:cs="Big Caslon"/>
          <w:lang w:val="es-CL"/>
        </w:rPr>
        <w:t>Por lo tanto, nos hemos demorado suficientemente en las cosas que Dios hizo, para que, mediante ellas, se conociera Aquel que las hizo: “Pues l</w:t>
      </w:r>
      <w:r w:rsidR="00801247" w:rsidRPr="00C47516">
        <w:rPr>
          <w:rFonts w:ascii="Palatino Linotype" w:hAnsi="Palatino Linotype" w:cs="Big Caslon"/>
          <w:lang w:val="es-CL"/>
        </w:rPr>
        <w:t>os atributos</w:t>
      </w:r>
      <w:r w:rsidR="00DF5B8B" w:rsidRPr="00C47516">
        <w:rPr>
          <w:rFonts w:ascii="Palatino Linotype" w:hAnsi="Palatino Linotype" w:cs="Big Caslon"/>
          <w:lang w:val="es-CL"/>
        </w:rPr>
        <w:t xml:space="preserve"> invisibles de Él, desde la creación del mundo, se ven</w:t>
      </w:r>
      <w:r w:rsidR="00801247" w:rsidRPr="00C47516">
        <w:rPr>
          <w:rFonts w:ascii="Palatino Linotype" w:hAnsi="Palatino Linotype" w:cs="Big Caslon"/>
          <w:lang w:val="es-CL"/>
        </w:rPr>
        <w:t xml:space="preserve"> por el intelecto</w:t>
      </w:r>
      <w:r w:rsidR="00DF5B8B" w:rsidRPr="00C47516">
        <w:rPr>
          <w:rFonts w:ascii="Palatino Linotype" w:hAnsi="Palatino Linotype" w:cs="Big Caslon"/>
          <w:lang w:val="es-CL"/>
        </w:rPr>
        <w:t>, por medio de las que han sido creadas</w:t>
      </w:r>
      <w:r w:rsidR="00801247" w:rsidRPr="00C47516">
        <w:rPr>
          <w:rFonts w:ascii="Palatino Linotype" w:hAnsi="Palatino Linotype" w:cs="Big Caslon"/>
          <w:lang w:val="es-CL"/>
        </w:rPr>
        <w:t>” (</w:t>
      </w:r>
      <w:r w:rsidR="00801247" w:rsidRPr="00C47516">
        <w:rPr>
          <w:rFonts w:ascii="Palatino Linotype" w:hAnsi="Palatino Linotype" w:cs="Big Caslon"/>
          <w:i/>
          <w:lang w:val="es-CL"/>
        </w:rPr>
        <w:t>Rom</w:t>
      </w:r>
      <w:r w:rsidR="00801247" w:rsidRPr="00C47516">
        <w:rPr>
          <w:rFonts w:ascii="Palatino Linotype" w:hAnsi="Palatino Linotype" w:cs="Big Caslon"/>
          <w:lang w:val="es-CL"/>
        </w:rPr>
        <w:t xml:space="preserve"> 1,20)</w:t>
      </w:r>
      <w:r w:rsidRPr="00C47516">
        <w:rPr>
          <w:rFonts w:ascii="Palatino Linotype" w:hAnsi="Palatino Linotype" w:cs="Big Caslon"/>
          <w:lang w:val="es-CL"/>
        </w:rPr>
        <w:t xml:space="preserve">. </w:t>
      </w:r>
      <w:r w:rsidR="00801247" w:rsidRPr="00C47516">
        <w:rPr>
          <w:rFonts w:ascii="Palatino Linotype" w:hAnsi="Palatino Linotype" w:cs="Big Caslon"/>
          <w:lang w:val="es-CL"/>
        </w:rPr>
        <w:t xml:space="preserve">De ahí que </w:t>
      </w:r>
      <w:r w:rsidR="007D3C7E" w:rsidRPr="00C47516">
        <w:rPr>
          <w:rFonts w:ascii="Palatino Linotype" w:hAnsi="Palatino Linotype" w:cs="Big Caslon"/>
          <w:lang w:val="es-CL"/>
        </w:rPr>
        <w:t>son acusados en el libro de la Sabiduría aquellos que “De los bienes visibles, no pudieron conocer a Aquel que Es (Ex 3,14), ni, atendiendo a las obras, reconocieron al artífice</w:t>
      </w:r>
      <w:r w:rsidRPr="00C47516">
        <w:rPr>
          <w:rFonts w:ascii="Palatino Linotype" w:hAnsi="Palatino Linotype" w:cs="Big Caslon"/>
          <w:iCs/>
          <w:lang w:val="es-CL"/>
        </w:rPr>
        <w:t>;</w:t>
      </w:r>
      <w:r w:rsidR="007D3C7E" w:rsidRPr="00C47516">
        <w:rPr>
          <w:rFonts w:ascii="Palatino Linotype" w:hAnsi="Palatino Linotype" w:cs="Big Caslon"/>
          <w:iCs/>
          <w:lang w:val="es-CL"/>
        </w:rPr>
        <w:t xml:space="preserve"> sino que creyeron que el fuego, o el viento, o el aire veloz, o las órbitas de las estrellas, o la violencia de las aguas, o las luminarias del cielo eran los dioses que rigen el mundo</w:t>
      </w:r>
      <w:r w:rsidRPr="00C47516">
        <w:rPr>
          <w:rFonts w:ascii="Palatino Linotype" w:hAnsi="Palatino Linotype" w:cs="Big Caslon"/>
          <w:iCs/>
          <w:lang w:val="es-CL"/>
        </w:rPr>
        <w:t>:</w:t>
      </w:r>
      <w:r w:rsidR="00473885" w:rsidRPr="00C47516">
        <w:rPr>
          <w:rFonts w:ascii="Palatino Linotype" w:hAnsi="Palatino Linotype" w:cs="Big Caslon"/>
          <w:iCs/>
          <w:lang w:val="es-CL"/>
        </w:rPr>
        <w:t xml:space="preserve"> ciertamente si, deleitados con su belleza, creyeron que estas cosas eran dioses, sepan cuán mejor es su Señor</w:t>
      </w:r>
      <w:r w:rsidRPr="00C47516">
        <w:rPr>
          <w:rFonts w:ascii="Palatino Linotype" w:hAnsi="Palatino Linotype" w:cs="Big Caslon"/>
          <w:i/>
          <w:iCs/>
          <w:lang w:val="es-CL"/>
        </w:rPr>
        <w:t>.</w:t>
      </w:r>
      <w:r w:rsidR="00473885" w:rsidRPr="00C47516">
        <w:rPr>
          <w:rFonts w:ascii="Palatino Linotype" w:hAnsi="Palatino Linotype" w:cs="Big Caslon"/>
          <w:iCs/>
          <w:lang w:val="es-CL"/>
        </w:rPr>
        <w:t xml:space="preserve"> En efecto, las creó el progenitor de la Belleza. O, si admiraron su poder y acción, entiendad a partir de estas cuanto más poderoso es el que las estableció</w:t>
      </w:r>
      <w:r w:rsidR="001369DC" w:rsidRPr="00C47516">
        <w:rPr>
          <w:rFonts w:ascii="Palatino Linotype" w:hAnsi="Palatino Linotype" w:cs="Big Caslon"/>
          <w:iCs/>
          <w:lang w:val="es-CL"/>
        </w:rPr>
        <w:t>. En efecto, a partir de la grandeza y la belleza de la creación, se podía ver por analogía</w:t>
      </w:r>
      <w:r w:rsidR="001369DC" w:rsidRPr="00C47516">
        <w:rPr>
          <w:rStyle w:val="Refdenotaalpie"/>
          <w:rFonts w:ascii="Palatino Linotype" w:hAnsi="Palatino Linotype" w:cs="Big Caslon"/>
          <w:iCs/>
          <w:lang w:val="es-CL"/>
        </w:rPr>
        <w:footnoteReference w:id="96"/>
      </w:r>
      <w:r w:rsidR="001369DC" w:rsidRPr="00C47516">
        <w:rPr>
          <w:rFonts w:ascii="Palatino Linotype" w:hAnsi="Palatino Linotype" w:cs="Big Caslon"/>
          <w:iCs/>
          <w:lang w:val="es-CL"/>
        </w:rPr>
        <w:t xml:space="preserve"> a su Creador” (Sab 13,1-5).</w:t>
      </w:r>
    </w:p>
    <w:p w14:paraId="79E0531C" w14:textId="6B3F32D2" w:rsidR="00182BB8" w:rsidRPr="00C47516" w:rsidRDefault="001369DC" w:rsidP="00B3653C">
      <w:pPr>
        <w:ind w:firstLine="708"/>
        <w:jc w:val="both"/>
        <w:rPr>
          <w:rFonts w:ascii="Palatino Linotype" w:hAnsi="Palatino Linotype" w:cs="Big Caslon"/>
          <w:lang w:val="es-CL"/>
        </w:rPr>
      </w:pPr>
      <w:r w:rsidRPr="00C47516">
        <w:rPr>
          <w:rFonts w:ascii="Palatino Linotype" w:hAnsi="Palatino Linotype" w:cs="Big Caslon"/>
          <w:iCs/>
          <w:lang w:val="es-CL"/>
        </w:rPr>
        <w:t xml:space="preserve">Por eso puse estas palabras del libro de la Sabiduría, para que alguno de los fieles no estime </w:t>
      </w:r>
      <w:r w:rsidR="0084597B" w:rsidRPr="00C47516">
        <w:rPr>
          <w:rFonts w:ascii="Palatino Linotype" w:hAnsi="Palatino Linotype" w:cs="Big Caslon"/>
          <w:iCs/>
          <w:lang w:val="es-CL"/>
        </w:rPr>
        <w:t xml:space="preserve">que yo haya buscado en vano y sin fruto, primero </w:t>
      </w:r>
      <w:r w:rsidR="0084597B" w:rsidRPr="00C47516">
        <w:rPr>
          <w:rFonts w:ascii="Palatino Linotype" w:hAnsi="Palatino Linotype" w:cs="Big Caslon"/>
          <w:lang w:val="es-CL"/>
        </w:rPr>
        <w:t>de algún modo</w:t>
      </w:r>
      <w:r w:rsidR="0084597B" w:rsidRPr="00C47516">
        <w:rPr>
          <w:rFonts w:ascii="Palatino Linotype" w:hAnsi="Palatino Linotype" w:cs="Big Caslon"/>
          <w:iCs/>
          <w:lang w:val="es-CL"/>
        </w:rPr>
        <w:t xml:space="preserve"> en la creatura, por medio de ciertas trinidades</w:t>
      </w:r>
      <w:r w:rsidR="0084597B" w:rsidRPr="00C47516">
        <w:rPr>
          <w:rStyle w:val="Refdenotaalpie"/>
          <w:rFonts w:ascii="Palatino Linotype" w:hAnsi="Palatino Linotype" w:cs="Big Caslon"/>
          <w:iCs/>
          <w:lang w:val="es-CL"/>
        </w:rPr>
        <w:footnoteReference w:id="97"/>
      </w:r>
      <w:r w:rsidR="0084597B" w:rsidRPr="00C47516">
        <w:rPr>
          <w:rFonts w:ascii="Palatino Linotype" w:hAnsi="Palatino Linotype" w:cs="Big Caslon"/>
          <w:iCs/>
          <w:lang w:val="es-CL"/>
        </w:rPr>
        <w:t xml:space="preserve"> </w:t>
      </w:r>
      <w:r w:rsidR="0084597B" w:rsidRPr="00C47516">
        <w:rPr>
          <w:rFonts w:ascii="Palatino Linotype" w:hAnsi="Palatino Linotype" w:cs="Big Caslon"/>
          <w:i/>
          <w:iCs/>
          <w:lang w:val="es-CL"/>
        </w:rPr>
        <w:t>sui generis</w:t>
      </w:r>
      <w:r w:rsidR="0084597B" w:rsidRPr="00C47516">
        <w:rPr>
          <w:rFonts w:ascii="Palatino Linotype" w:hAnsi="Palatino Linotype" w:cs="Big Caslon"/>
          <w:iCs/>
          <w:lang w:val="es-CL"/>
        </w:rPr>
        <w:t>,</w:t>
      </w:r>
      <w:r w:rsidR="007C2F5D" w:rsidRPr="00C47516">
        <w:rPr>
          <w:rFonts w:ascii="Palatino Linotype" w:hAnsi="Palatino Linotype" w:cs="Big Caslon"/>
          <w:lang w:val="es-CL"/>
        </w:rPr>
        <w:t xml:space="preserve"> </w:t>
      </w:r>
      <w:r w:rsidR="0084597B" w:rsidRPr="00C47516">
        <w:rPr>
          <w:rFonts w:ascii="Palatino Linotype" w:hAnsi="Palatino Linotype" w:cs="Big Caslon"/>
          <w:lang w:val="es-CL"/>
        </w:rPr>
        <w:t xml:space="preserve"> gradualmente, hasta llegar a la mente del hombre, </w:t>
      </w:r>
      <w:r w:rsidR="0084597B" w:rsidRPr="00C47516">
        <w:rPr>
          <w:rFonts w:ascii="Palatino Linotype" w:hAnsi="Palatino Linotype" w:cs="Big Caslon"/>
          <w:iCs/>
          <w:lang w:val="es-CL"/>
        </w:rPr>
        <w:t>las huellas de aquella suprema Trinidad, que buscamos cuando buscamos a Dios</w:t>
      </w:r>
      <w:r w:rsidR="007C2F5D" w:rsidRPr="00C47516">
        <w:rPr>
          <w:rFonts w:ascii="Palatino Linotype" w:hAnsi="Palatino Linotype" w:cs="Big Caslon"/>
          <w:lang w:val="es-CL"/>
        </w:rPr>
        <w:t>.</w:t>
      </w:r>
      <w:bookmarkStart w:id="6" w:name="T_015_003_004"/>
    </w:p>
    <w:p w14:paraId="4F43F2F7" w14:textId="5A63667B" w:rsidR="00182BB8" w:rsidRPr="00C47516" w:rsidRDefault="007C2F5D" w:rsidP="00B3653C">
      <w:pPr>
        <w:ind w:firstLine="708"/>
        <w:jc w:val="both"/>
        <w:rPr>
          <w:rFonts w:ascii="Palatino Linotype" w:hAnsi="Palatino Linotype" w:cs="Big Caslon"/>
          <w:lang w:val="es-CL"/>
        </w:rPr>
      </w:pPr>
      <w:r w:rsidRPr="00C47516">
        <w:rPr>
          <w:rFonts w:ascii="Palatino Linotype" w:hAnsi="Palatino Linotype" w:cs="Big Caslon"/>
          <w:b/>
          <w:bCs/>
          <w:lang w:val="es-CL"/>
        </w:rPr>
        <w:lastRenderedPageBreak/>
        <w:t>3.</w:t>
      </w:r>
      <w:r w:rsidRPr="00C47516">
        <w:rPr>
          <w:rFonts w:ascii="Palatino Linotype" w:hAnsi="Palatino Linotype" w:cs="Big Caslon"/>
          <w:lang w:val="es-CL"/>
        </w:rPr>
        <w:t> 4.</w:t>
      </w:r>
      <w:bookmarkEnd w:id="6"/>
      <w:r w:rsidRPr="00C47516">
        <w:rPr>
          <w:rFonts w:ascii="Palatino Linotype" w:hAnsi="Palatino Linotype" w:cs="Big Caslon"/>
          <w:lang w:val="es-CL"/>
        </w:rPr>
        <w:t> </w:t>
      </w:r>
      <w:r w:rsidR="00182BB8" w:rsidRPr="00C47516">
        <w:rPr>
          <w:rFonts w:ascii="Palatino Linotype" w:hAnsi="Palatino Linotype" w:cs="Big Caslon"/>
          <w:lang w:val="es-CL"/>
        </w:rPr>
        <w:t xml:space="preserve">Pero, dado que la necesidad de </w:t>
      </w:r>
      <w:r w:rsidR="00B3653C" w:rsidRPr="00C47516">
        <w:rPr>
          <w:rFonts w:ascii="Palatino Linotype" w:hAnsi="Palatino Linotype" w:cs="Big Caslon"/>
          <w:lang w:val="es-CL"/>
        </w:rPr>
        <w:t>discutir</w:t>
      </w:r>
      <w:r w:rsidR="00182BB8" w:rsidRPr="00C47516">
        <w:rPr>
          <w:rFonts w:ascii="Palatino Linotype" w:hAnsi="Palatino Linotype" w:cs="Big Caslon"/>
          <w:lang w:val="es-CL"/>
        </w:rPr>
        <w:t xml:space="preserve"> y razonar nos obligó, a lo largo de catorce libros, a decir muchas cosas, que no podemos abarcar con la mirada de una sola vez,</w:t>
      </w:r>
      <w:r w:rsidR="00D63E67" w:rsidRPr="00C47516">
        <w:rPr>
          <w:rFonts w:ascii="Palatino Linotype" w:hAnsi="Palatino Linotype" w:cs="Big Caslon"/>
          <w:lang w:val="es-CL"/>
        </w:rPr>
        <w:t xml:space="preserve"> para que traigamos a colación, con rápido pensamiento, con fin a aquello que deseamos aprehender, haré cuanto podré, con la ayuda de Dios, para reunir en breve todo aquello que en cada libro elucidé por medio de la discusión, dejando de lado la discusión misma, y como bajo una sola mirada de la mente presentaré no las argumentaciones, sino el resultado de ellas</w:t>
      </w:r>
      <w:r w:rsidR="00B3653C" w:rsidRPr="00C47516">
        <w:rPr>
          <w:rFonts w:ascii="Palatino Linotype" w:hAnsi="Palatino Linotype" w:cs="Big Caslon"/>
          <w:lang w:val="es-CL"/>
        </w:rPr>
        <w:t>; para que las cosas que siguen no estén tan lejos de las precedentes, de manera que la consideración de las que siguen produzca un olvido de las que preceden; o, ciertamente, si lo produce, se pueda recordar rápidamente lo que se olvidó, releyéndolas.</w:t>
      </w:r>
    </w:p>
    <w:p w14:paraId="3DA0C711" w14:textId="77777777" w:rsidR="00C77E18" w:rsidRDefault="00AD773F" w:rsidP="004C37F3">
      <w:pPr>
        <w:ind w:firstLine="708"/>
        <w:jc w:val="both"/>
        <w:rPr>
          <w:rFonts w:ascii="Palatino Linotype" w:hAnsi="Palatino Linotype"/>
          <w:color w:val="000000"/>
        </w:rPr>
      </w:pPr>
      <w:r w:rsidRPr="00C47516">
        <w:rPr>
          <w:rFonts w:ascii="Palatino Linotype" w:hAnsi="Palatino Linotype" w:cs="Big Caslon"/>
          <w:b/>
          <w:lang w:val="es-CL"/>
        </w:rPr>
        <w:t>3.</w:t>
      </w:r>
      <w:r w:rsidRPr="00C47516">
        <w:rPr>
          <w:rFonts w:ascii="Palatino Linotype" w:hAnsi="Palatino Linotype" w:cs="Big Caslon"/>
          <w:lang w:val="es-CL"/>
        </w:rPr>
        <w:t>5</w:t>
      </w:r>
      <w:r w:rsidR="00E81DC5" w:rsidRPr="00C47516">
        <w:rPr>
          <w:rFonts w:ascii="Palatino Linotype" w:hAnsi="Palatino Linotype"/>
          <w:color w:val="000000"/>
        </w:rPr>
        <w:t> </w:t>
      </w:r>
      <w:r w:rsidRPr="00C47516">
        <w:rPr>
          <w:rFonts w:ascii="Palatino Linotype" w:hAnsi="Palatino Linotype"/>
          <w:color w:val="000000"/>
        </w:rPr>
        <w:t xml:space="preserve">En el primer libro, se muestra según las sagradas Escrituras, la unidad e igualdad de aquella suprema Trinidad. En el segundo, tercero y cuarto, lo mismo: pero la cuestión del envío del Hijo y del Espíritu Santo, tratada exhaustiva y diligentemente, ocupó tres libros; y fue demostrado que el que es enviado, no es inferior al que lo envía porque aquel lo envió y este fue enviado, dado que la Trinidad que en todo es igual, del mismo modo, </w:t>
      </w:r>
      <w:r w:rsidR="00317F3F" w:rsidRPr="00C47516">
        <w:rPr>
          <w:rFonts w:ascii="Palatino Linotype" w:hAnsi="Palatino Linotype"/>
          <w:color w:val="000000"/>
        </w:rPr>
        <w:t xml:space="preserve">siendo </w:t>
      </w:r>
      <w:r w:rsidRPr="00C47516">
        <w:rPr>
          <w:rFonts w:ascii="Palatino Linotype" w:hAnsi="Palatino Linotype"/>
          <w:color w:val="000000"/>
        </w:rPr>
        <w:t>en su naturaleza</w:t>
      </w:r>
      <w:r w:rsidR="00317F3F" w:rsidRPr="00C47516">
        <w:rPr>
          <w:rFonts w:ascii="Palatino Linotype" w:hAnsi="Palatino Linotype"/>
          <w:color w:val="000000"/>
        </w:rPr>
        <w:t>,</w:t>
      </w:r>
      <w:r w:rsidRPr="00C47516">
        <w:rPr>
          <w:rFonts w:ascii="Palatino Linotype" w:hAnsi="Palatino Linotype"/>
          <w:color w:val="000000"/>
        </w:rPr>
        <w:t xml:space="preserve"> immutable, invisible y omnipresente, también opera de manera inseparable</w:t>
      </w:r>
      <w:r w:rsidR="00317F3F" w:rsidRPr="00C47516">
        <w:rPr>
          <w:rFonts w:ascii="Palatino Linotype" w:hAnsi="Palatino Linotype"/>
          <w:color w:val="000000"/>
        </w:rPr>
        <w:t>.</w:t>
      </w:r>
      <w:r w:rsidRPr="00EE56BF">
        <w:rPr>
          <w:rFonts w:ascii="Palatino Linotype" w:hAnsi="Palatino Linotype"/>
          <w:color w:val="000000"/>
          <w:sz w:val="28"/>
          <w:szCs w:val="28"/>
        </w:rPr>
        <w:t xml:space="preserve"> </w:t>
      </w:r>
      <w:r w:rsidR="00317F3F" w:rsidRPr="004C37F3">
        <w:rPr>
          <w:rFonts w:ascii="Palatino Linotype" w:hAnsi="Palatino Linotype"/>
          <w:color w:val="000000"/>
        </w:rPr>
        <w:t xml:space="preserve">En el quinto, </w:t>
      </w:r>
      <w:r w:rsidR="008B771B" w:rsidRPr="004C37F3">
        <w:rPr>
          <w:rFonts w:ascii="Palatino Linotype" w:hAnsi="Palatino Linotype"/>
          <w:color w:val="000000"/>
        </w:rPr>
        <w:t>a propósito de</w:t>
      </w:r>
      <w:r w:rsidR="00317F3F" w:rsidRPr="004C37F3">
        <w:rPr>
          <w:rFonts w:ascii="Palatino Linotype" w:hAnsi="Palatino Linotype"/>
          <w:color w:val="000000"/>
        </w:rPr>
        <w:t xml:space="preserve"> aquellos a quienes les parece que no es la misma la sustancia del Padre y del Hijo</w:t>
      </w:r>
      <w:r w:rsidR="008B771B" w:rsidRPr="004C37F3">
        <w:rPr>
          <w:rFonts w:ascii="Palatino Linotype" w:hAnsi="Palatino Linotype"/>
          <w:color w:val="000000"/>
        </w:rPr>
        <w:t xml:space="preserve">, porque creen que todo lo que se dice de Dios se dice según la sustancia y por eso argumentan que, dado que el generar y el ser generado, o el ser generado o ingénito, son cosas distintas, serían sustancias diversas, se demuestra que no todo lo que se dice de Dios se dice según la sustancia, tal como según la sustancia se dice bueno y grande, y todo lo que se dice con respecto a sí mismo, sino que se dice también relativamente, es decir, no con respecto a sí mismo, sino a otro que no es él mismo, tal como el Padre se </w:t>
      </w:r>
      <w:r w:rsidR="004C37F3">
        <w:rPr>
          <w:rFonts w:ascii="Palatino Linotype" w:hAnsi="Palatino Linotype"/>
          <w:color w:val="000000"/>
        </w:rPr>
        <w:t>dice con respecto al Hijo, o el Señor con respecto a la creatura que lo sirve; donde, si algo se dice relativamente, eso es</w:t>
      </w:r>
      <w:r w:rsidR="008B771B" w:rsidRPr="004C37F3">
        <w:rPr>
          <w:rFonts w:ascii="Palatino Linotype" w:hAnsi="Palatino Linotype"/>
          <w:color w:val="000000"/>
        </w:rPr>
        <w:t xml:space="preserve"> </w:t>
      </w:r>
      <w:r w:rsidR="004C37F3">
        <w:rPr>
          <w:rFonts w:ascii="Palatino Linotype" w:hAnsi="Palatino Linotype"/>
          <w:color w:val="000000"/>
        </w:rPr>
        <w:t>con respecto a algo que no es Él mismo, también se dice temporalmente, tal como: “Señor, has llegado a ser un refugio para nosotros” (Sal 89,1)</w:t>
      </w:r>
      <w:r w:rsidR="006436A8">
        <w:rPr>
          <w:rFonts w:ascii="Palatino Linotype" w:hAnsi="Palatino Linotype"/>
          <w:color w:val="000000"/>
        </w:rPr>
        <w:t xml:space="preserve">, no se dice que le ocurra </w:t>
      </w:r>
      <w:r w:rsidR="006436A8">
        <w:rPr>
          <w:rFonts w:ascii="Palatino Linotype" w:hAnsi="Palatino Linotype"/>
          <w:color w:val="000000"/>
        </w:rPr>
        <w:lastRenderedPageBreak/>
        <w:t xml:space="preserve">algo por lo cual se altere, sino que permanece absolutamente el mismo, inmutable en su naturaleza o esencia.  </w:t>
      </w:r>
    </w:p>
    <w:p w14:paraId="487D91CA" w14:textId="77777777" w:rsidR="00C77E18" w:rsidRDefault="00C77E18" w:rsidP="004C37F3">
      <w:pPr>
        <w:ind w:firstLine="708"/>
        <w:jc w:val="both"/>
        <w:rPr>
          <w:rFonts w:ascii="Palatino Linotype" w:hAnsi="Palatino Linotype"/>
          <w:color w:val="000000"/>
        </w:rPr>
      </w:pPr>
    </w:p>
    <w:p w14:paraId="2C682A9E" w14:textId="77777777" w:rsidR="00C77E18" w:rsidRDefault="00C77E18" w:rsidP="004C37F3">
      <w:pPr>
        <w:ind w:firstLine="708"/>
        <w:jc w:val="both"/>
        <w:rPr>
          <w:rFonts w:ascii="Palatino Linotype" w:hAnsi="Palatino Linotype"/>
          <w:color w:val="000000"/>
        </w:rPr>
      </w:pPr>
    </w:p>
    <w:p w14:paraId="7936941F" w14:textId="77777777" w:rsidR="00C77E18" w:rsidRDefault="00C77E18" w:rsidP="004C37F3">
      <w:pPr>
        <w:ind w:firstLine="708"/>
        <w:jc w:val="both"/>
        <w:rPr>
          <w:rFonts w:ascii="Palatino Linotype" w:hAnsi="Palatino Linotype"/>
          <w:color w:val="000000"/>
        </w:rPr>
      </w:pPr>
    </w:p>
    <w:p w14:paraId="5F5C3127" w14:textId="68CC6816" w:rsidR="00317F3F" w:rsidRDefault="006436A8" w:rsidP="004C37F3">
      <w:pPr>
        <w:ind w:firstLine="708"/>
        <w:jc w:val="both"/>
        <w:rPr>
          <w:rFonts w:ascii="Palatino Linotype" w:hAnsi="Palatino Linotype"/>
          <w:color w:val="000000"/>
        </w:rPr>
      </w:pPr>
      <w:r>
        <w:rPr>
          <w:rFonts w:ascii="Palatino Linotype" w:hAnsi="Palatino Linotype"/>
          <w:color w:val="000000"/>
        </w:rPr>
        <w:t xml:space="preserve">En el sexto, cómo Cristo ha sido llamado, por boca del Apóstol, </w:t>
      </w:r>
      <w:r w:rsidR="00C77E18">
        <w:rPr>
          <w:rFonts w:ascii="Palatino Linotype" w:hAnsi="Palatino Linotype"/>
          <w:color w:val="000000"/>
        </w:rPr>
        <w:t>“</w:t>
      </w:r>
      <w:r>
        <w:rPr>
          <w:rFonts w:ascii="Palatino Linotype" w:hAnsi="Palatino Linotype"/>
          <w:color w:val="000000"/>
        </w:rPr>
        <w:t>Po</w:t>
      </w:r>
      <w:r w:rsidR="00C77E18">
        <w:rPr>
          <w:rFonts w:ascii="Palatino Linotype" w:hAnsi="Palatino Linotype"/>
          <w:color w:val="000000"/>
        </w:rPr>
        <w:t>tencia</w:t>
      </w:r>
      <w:r>
        <w:rPr>
          <w:rFonts w:ascii="Palatino Linotype" w:hAnsi="Palatino Linotype"/>
          <w:color w:val="000000"/>
        </w:rPr>
        <w:t xml:space="preserve"> de Dios y Sabiduría de Dios</w:t>
      </w:r>
      <w:r w:rsidR="00C77E18">
        <w:rPr>
          <w:rFonts w:ascii="Palatino Linotype" w:hAnsi="Palatino Linotype"/>
          <w:color w:val="000000"/>
        </w:rPr>
        <w:t>”</w:t>
      </w:r>
      <w:r>
        <w:rPr>
          <w:rFonts w:ascii="Palatino Linotype" w:hAnsi="Palatino Linotype"/>
          <w:color w:val="000000"/>
        </w:rPr>
        <w:t xml:space="preserve"> (</w:t>
      </w:r>
      <w:r w:rsidR="00C77E18">
        <w:rPr>
          <w:rFonts w:ascii="Palatino Linotype" w:hAnsi="Palatino Linotype"/>
          <w:color w:val="000000"/>
        </w:rPr>
        <w:t xml:space="preserve">I Cor 1,24), se discute de tal manera que la misma cuestión se aplaza para ser tratada con mayor diligencia: si acaso Aquel del cual Cristo ha sido generado no sea Él mismo la Sabiduría, sino solo el Padre de propia Sabiduría, o bien la Sabiduría haya engendrado la Sabiduría. En cualquiera de los dos  casos, también </w:t>
      </w:r>
      <w:r w:rsidR="00C3504D">
        <w:rPr>
          <w:rFonts w:ascii="Palatino Linotype" w:hAnsi="Palatino Linotype"/>
          <w:color w:val="000000"/>
        </w:rPr>
        <w:t>apareció en este libro la igualdad de la Trinidad, y no un Dios triple, sino una Trinidad; y no como si el Padre y el Hijo fueran algo doble en comparación con el Espíritu Santo</w:t>
      </w:r>
      <w:r w:rsidR="00C77E18">
        <w:rPr>
          <w:rFonts w:ascii="Palatino Linotype" w:hAnsi="Palatino Linotype"/>
          <w:color w:val="000000"/>
        </w:rPr>
        <w:t xml:space="preserve"> </w:t>
      </w:r>
      <w:r w:rsidR="00C3504D">
        <w:rPr>
          <w:rFonts w:ascii="Palatino Linotype" w:hAnsi="Palatino Linotype"/>
          <w:color w:val="000000"/>
        </w:rPr>
        <w:t xml:space="preserve">simple; donde tampoco los Tres son algo más que uno solo de ellos. También se discutió cómo se puede entender lo que dice el obispo Hilario: “la Eternidad en el Padre, la Forma en </w:t>
      </w:r>
      <w:r w:rsidR="00240581">
        <w:rPr>
          <w:rFonts w:ascii="Palatino Linotype" w:hAnsi="Palatino Linotype"/>
          <w:color w:val="000000"/>
        </w:rPr>
        <w:t>la Imagen</w:t>
      </w:r>
      <w:r w:rsidR="00C3504D">
        <w:rPr>
          <w:rFonts w:ascii="Palatino Linotype" w:hAnsi="Palatino Linotype"/>
          <w:color w:val="000000"/>
        </w:rPr>
        <w:t>,</w:t>
      </w:r>
      <w:r w:rsidR="00240581">
        <w:rPr>
          <w:rFonts w:ascii="Palatino Linotype" w:hAnsi="Palatino Linotype"/>
          <w:color w:val="000000"/>
        </w:rPr>
        <w:t xml:space="preserve"> el goce en el Don.”</w:t>
      </w:r>
      <w:r w:rsidR="00240581">
        <w:rPr>
          <w:rStyle w:val="Refdenotaalpie"/>
          <w:rFonts w:ascii="Palatino Linotype" w:hAnsi="Palatino Linotype"/>
          <w:color w:val="000000"/>
        </w:rPr>
        <w:footnoteReference w:id="98"/>
      </w:r>
      <w:r w:rsidR="00240581">
        <w:rPr>
          <w:rFonts w:ascii="Palatino Linotype" w:hAnsi="Palatino Linotype"/>
          <w:color w:val="000000"/>
        </w:rPr>
        <w:t xml:space="preserve"> </w:t>
      </w:r>
      <w:r w:rsidR="00C3504D">
        <w:rPr>
          <w:rFonts w:ascii="Palatino Linotype" w:hAnsi="Palatino Linotype"/>
          <w:color w:val="000000"/>
        </w:rPr>
        <w:t xml:space="preserve"> </w:t>
      </w:r>
    </w:p>
    <w:p w14:paraId="403A98DE" w14:textId="77777777" w:rsidR="00665AC9" w:rsidRDefault="00153FD0" w:rsidP="006436A8">
      <w:pPr>
        <w:pStyle w:val="NormalWeb"/>
        <w:jc w:val="both"/>
        <w:rPr>
          <w:rFonts w:ascii="Verdana" w:hAnsi="Verdana"/>
          <w:color w:val="000000"/>
          <w:sz w:val="18"/>
          <w:szCs w:val="18"/>
        </w:rPr>
      </w:pPr>
      <w:r>
        <w:rPr>
          <w:rFonts w:ascii="Verdana" w:hAnsi="Verdana"/>
          <w:color w:val="000000"/>
          <w:sz w:val="18"/>
          <w:szCs w:val="18"/>
        </w:rPr>
        <w:t xml:space="preserve">En el séptimo, se explica la cuestión que había sido aplazada, de modo que Dios, que generó al Hijo, no solo es el Padre de su propia Potencia y Sabiduría, sino que también Él mismo es Potencia y Sabiduría, y así también el Espíritu Santo: y sin embargo, no son al mismo tiempo tres Potencias o tres Sabidurías, sino una sola Potencia y una sola Sabiduría, así como un solo Dios y una sola Esencia. </w:t>
      </w:r>
      <w:r w:rsidR="00010E10">
        <w:rPr>
          <w:rFonts w:ascii="Verdana" w:hAnsi="Verdana"/>
          <w:color w:val="000000"/>
          <w:sz w:val="18"/>
          <w:szCs w:val="18"/>
        </w:rPr>
        <w:t>Después se preguntó cómo puede decirse una sola esencia y tres personas, o como dicen algunos griegos, una sola esencia y tres sustancias: y se encontró que por la exigencia del lenguaje, para que se enuncie con alg</w:t>
      </w:r>
      <w:r w:rsidR="00665AC9">
        <w:rPr>
          <w:rFonts w:ascii="Verdana" w:hAnsi="Verdana"/>
          <w:color w:val="000000"/>
          <w:sz w:val="18"/>
          <w:szCs w:val="18"/>
        </w:rPr>
        <w:t>ún sustantivo único</w:t>
      </w:r>
      <w:r w:rsidR="00665AC9">
        <w:rPr>
          <w:rStyle w:val="Refdenotaalpie"/>
          <w:rFonts w:ascii="Verdana" w:hAnsi="Verdana"/>
          <w:color w:val="000000"/>
          <w:sz w:val="18"/>
          <w:szCs w:val="18"/>
        </w:rPr>
        <w:footnoteReference w:id="99"/>
      </w:r>
      <w:r w:rsidR="00010E10">
        <w:rPr>
          <w:rFonts w:ascii="Verdana" w:hAnsi="Verdana"/>
          <w:color w:val="000000"/>
          <w:sz w:val="18"/>
          <w:szCs w:val="18"/>
        </w:rPr>
        <w:t xml:space="preserve">, cuando se pregunta “qué son” </w:t>
      </w:r>
      <w:r w:rsidR="00CE25E4">
        <w:rPr>
          <w:rFonts w:ascii="Verdana" w:hAnsi="Verdana"/>
          <w:color w:val="000000"/>
          <w:sz w:val="18"/>
          <w:szCs w:val="18"/>
        </w:rPr>
        <w:t>aquel</w:t>
      </w:r>
      <w:r w:rsidR="00010E10">
        <w:rPr>
          <w:rFonts w:ascii="Verdana" w:hAnsi="Verdana"/>
          <w:color w:val="000000"/>
          <w:sz w:val="18"/>
          <w:szCs w:val="18"/>
        </w:rPr>
        <w:t>los tres</w:t>
      </w:r>
      <w:r w:rsidR="00CE25E4">
        <w:rPr>
          <w:rFonts w:ascii="Verdana" w:hAnsi="Verdana"/>
          <w:color w:val="000000"/>
          <w:sz w:val="18"/>
          <w:szCs w:val="18"/>
        </w:rPr>
        <w:t>, que verazmente confesamos que son tres, a saber, el Padre, el Hijo y el Espíritu Santo.</w:t>
      </w:r>
      <w:r w:rsidR="00010E10">
        <w:rPr>
          <w:rFonts w:ascii="Verdana" w:hAnsi="Verdana"/>
          <w:color w:val="000000"/>
          <w:sz w:val="18"/>
          <w:szCs w:val="18"/>
        </w:rPr>
        <w:t xml:space="preserve">  </w:t>
      </w:r>
    </w:p>
    <w:p w14:paraId="6A51994E" w14:textId="77777777" w:rsidR="00665AC9" w:rsidRPr="00E06B8A" w:rsidRDefault="00E81DC5" w:rsidP="006436A8">
      <w:pPr>
        <w:pStyle w:val="NormalWeb"/>
        <w:jc w:val="both"/>
        <w:rPr>
          <w:rFonts w:ascii="Verdana" w:hAnsi="Verdana"/>
          <w:color w:val="000000"/>
          <w:sz w:val="18"/>
          <w:szCs w:val="18"/>
          <w:lang w:val="en-US"/>
        </w:rPr>
      </w:pPr>
      <w:r w:rsidRPr="00E06B8A">
        <w:rPr>
          <w:rFonts w:ascii="Verdana" w:hAnsi="Verdana"/>
          <w:color w:val="000000"/>
          <w:sz w:val="18"/>
          <w:szCs w:val="18"/>
          <w:lang w:val="en-US"/>
        </w:rPr>
        <w:t>In octavo, ratione etiam reddita intellegentibus clarum est, in substantia veritatis non solum Patrem Filio non esse maiorem, sed nec ambos simul aliquid maius esse quam solum Spiritum Sanctum, aut quoslibet duos in eadem Trinitate maius esse aliquid quam unum, aut omnes simul tres maius aliquid esse quam singulos </w:t>
      </w:r>
      <w:hyperlink r:id="rId10" w:anchor="N28" w:history="1">
        <w:r w:rsidRPr="00E06B8A">
          <w:rPr>
            <w:rStyle w:val="Hipervnculo"/>
            <w:rFonts w:ascii="Verdana" w:hAnsi="Verdana"/>
            <w:sz w:val="20"/>
            <w:szCs w:val="20"/>
            <w:lang w:val="en-US"/>
          </w:rPr>
          <w:t>28</w:t>
        </w:r>
      </w:hyperlink>
      <w:r w:rsidRPr="00E06B8A">
        <w:rPr>
          <w:rFonts w:ascii="Verdana" w:hAnsi="Verdana"/>
          <w:color w:val="000000"/>
          <w:sz w:val="18"/>
          <w:szCs w:val="18"/>
          <w:lang w:val="en-US"/>
        </w:rPr>
        <w:t xml:space="preserve">. </w:t>
      </w:r>
    </w:p>
    <w:p w14:paraId="7B201DBC" w14:textId="0DC2A63E" w:rsidR="00665AC9" w:rsidRDefault="00665AC9" w:rsidP="006436A8">
      <w:pPr>
        <w:pStyle w:val="NormalWeb"/>
        <w:jc w:val="both"/>
        <w:rPr>
          <w:rFonts w:ascii="Verdana" w:hAnsi="Verdana"/>
          <w:color w:val="000000"/>
          <w:sz w:val="18"/>
          <w:szCs w:val="18"/>
        </w:rPr>
      </w:pPr>
      <w:r>
        <w:rPr>
          <w:rFonts w:ascii="Verdana" w:hAnsi="Verdana"/>
          <w:color w:val="000000"/>
          <w:sz w:val="18"/>
          <w:szCs w:val="18"/>
        </w:rPr>
        <w:t>En el octavo, explicada la razón a aquellos que la entienden, es claro que en la sustancia de la verdad, no solo el Padre no es mayor que el Hijo, sino que tampoco ambos juntos son algo mayor</w:t>
      </w:r>
      <w:r w:rsidR="00A86A58">
        <w:rPr>
          <w:rFonts w:ascii="Verdana" w:hAnsi="Verdana"/>
          <w:color w:val="000000"/>
          <w:sz w:val="18"/>
          <w:szCs w:val="18"/>
        </w:rPr>
        <w:t xml:space="preserve"> que el solo Espíritu Santo, o cualquier [suma de] dos en la misma Trinidad es algo mayor que uno solo, o los tres juntos algo mayor que cualquiera [de los tres] tomado singularmente</w:t>
      </w:r>
      <w:r>
        <w:rPr>
          <w:rFonts w:ascii="Verdana" w:hAnsi="Verdana"/>
          <w:color w:val="000000"/>
          <w:sz w:val="18"/>
          <w:szCs w:val="18"/>
        </w:rPr>
        <w:t xml:space="preserve"> </w:t>
      </w:r>
    </w:p>
    <w:p w14:paraId="18B01319" w14:textId="77777777" w:rsidR="00665AC9" w:rsidRDefault="00665AC9" w:rsidP="006436A8">
      <w:pPr>
        <w:pStyle w:val="NormalWeb"/>
        <w:jc w:val="both"/>
        <w:rPr>
          <w:rFonts w:ascii="Verdana" w:hAnsi="Verdana"/>
          <w:color w:val="000000"/>
          <w:sz w:val="18"/>
          <w:szCs w:val="18"/>
        </w:rPr>
      </w:pPr>
    </w:p>
    <w:p w14:paraId="6E6647B9" w14:textId="57733E0B" w:rsidR="00E81DC5" w:rsidRPr="00E06B8A" w:rsidRDefault="00E81DC5" w:rsidP="006436A8">
      <w:pPr>
        <w:pStyle w:val="NormalWeb"/>
        <w:jc w:val="both"/>
        <w:rPr>
          <w:rFonts w:ascii="Verdana" w:hAnsi="Verdana"/>
          <w:color w:val="000000"/>
          <w:sz w:val="18"/>
          <w:szCs w:val="18"/>
          <w:lang w:val="en-US"/>
        </w:rPr>
      </w:pPr>
      <w:r w:rsidRPr="00E06B8A">
        <w:rPr>
          <w:rFonts w:ascii="Verdana" w:hAnsi="Verdana"/>
          <w:color w:val="000000"/>
          <w:sz w:val="18"/>
          <w:szCs w:val="18"/>
          <w:lang w:val="en-US"/>
        </w:rPr>
        <w:t>Deinde per veritatem quae intellecta conspicitur, et per bonum summum a quo est omne bonum, et per iustitiam propter quam diligitur animus iustus ab animo etiam nondum iusto, ut natura non solum incorporalis, verum etiam incommutabilis quod est Deus, quantum fieri potest, intellegeretur admonui: et per caritatem, quae in Scripturis sanctis Deus dicta est </w:t>
      </w:r>
      <w:hyperlink r:id="rId11" w:anchor="N29" w:history="1">
        <w:r w:rsidRPr="00E06B8A">
          <w:rPr>
            <w:rStyle w:val="Hipervnculo"/>
            <w:rFonts w:ascii="Verdana" w:hAnsi="Verdana"/>
            <w:sz w:val="20"/>
            <w:szCs w:val="20"/>
            <w:lang w:val="en-US"/>
          </w:rPr>
          <w:t>29</w:t>
        </w:r>
      </w:hyperlink>
      <w:r w:rsidRPr="00E06B8A">
        <w:rPr>
          <w:rFonts w:ascii="Verdana" w:hAnsi="Verdana"/>
          <w:color w:val="000000"/>
          <w:sz w:val="18"/>
          <w:szCs w:val="18"/>
          <w:lang w:val="en-US"/>
        </w:rPr>
        <w:t>, per quam coepit utcumque etiam Trinitas intellegentibus apparere, sicut sunt amans, et quod amatur, et amor </w:t>
      </w:r>
      <w:hyperlink r:id="rId12" w:anchor="N30" w:history="1">
        <w:r w:rsidRPr="00E06B8A">
          <w:rPr>
            <w:rStyle w:val="Hipervnculo"/>
            <w:rFonts w:ascii="Verdana" w:hAnsi="Verdana"/>
            <w:sz w:val="20"/>
            <w:szCs w:val="20"/>
            <w:lang w:val="en-US"/>
          </w:rPr>
          <w:t>30</w:t>
        </w:r>
      </w:hyperlink>
      <w:r w:rsidRPr="00E06B8A">
        <w:rPr>
          <w:rFonts w:ascii="Verdana" w:hAnsi="Verdana"/>
          <w:color w:val="000000"/>
          <w:sz w:val="18"/>
          <w:szCs w:val="18"/>
          <w:lang w:val="en-US"/>
        </w:rPr>
        <w:t>. In nono, ad imaginem Dei, quod est homo secundum mentem, pervenit disputatio: et in ea quaedam trinitas invenitur, id est, mens, et notitia qua se novit, et amor quo se notitiamque suam diligit; et haec tria aequalia inter se, et unius ostenduntur esse essentiae </w:t>
      </w:r>
      <w:hyperlink r:id="rId13" w:anchor="N31" w:history="1">
        <w:r w:rsidRPr="00E06B8A">
          <w:rPr>
            <w:rStyle w:val="Hipervnculo"/>
            <w:rFonts w:ascii="Verdana" w:hAnsi="Verdana"/>
            <w:sz w:val="20"/>
            <w:szCs w:val="20"/>
            <w:lang w:val="en-US"/>
          </w:rPr>
          <w:t>31</w:t>
        </w:r>
      </w:hyperlink>
      <w:r w:rsidRPr="00E06B8A">
        <w:rPr>
          <w:rFonts w:ascii="Verdana" w:hAnsi="Verdana"/>
          <w:color w:val="000000"/>
          <w:sz w:val="18"/>
          <w:szCs w:val="18"/>
          <w:lang w:val="en-US"/>
        </w:rPr>
        <w:t>. In decimo hoc idem diligentius subtiliusque tractatum est, atque ad id perductum, ut inveniretur in mente evidentior trinitas eius, in memoria scilicet et intellegentia et voluntate </w:t>
      </w:r>
      <w:hyperlink r:id="rId14" w:anchor="N32" w:history="1">
        <w:r w:rsidRPr="00E06B8A">
          <w:rPr>
            <w:rStyle w:val="Hipervnculo"/>
            <w:rFonts w:ascii="Verdana" w:hAnsi="Verdana"/>
            <w:sz w:val="20"/>
            <w:szCs w:val="20"/>
            <w:lang w:val="en-US"/>
          </w:rPr>
          <w:t>32</w:t>
        </w:r>
      </w:hyperlink>
      <w:r w:rsidRPr="00E06B8A">
        <w:rPr>
          <w:rFonts w:ascii="Verdana" w:hAnsi="Verdana"/>
          <w:color w:val="000000"/>
          <w:sz w:val="18"/>
          <w:szCs w:val="18"/>
          <w:lang w:val="en-US"/>
        </w:rPr>
        <w:t>. Sed quoniam et hoc compertum est, quod mens numquam esse ita potuerit, ut non sui meminisset, non se intellegeret, et diligeret, quamvis non semper se cogitaret, cum autem cogitaret, non se a corporalibus rebus eadem cogitatione discerneret; dilata est de Trinitate, cuius haec imago est, disputatio, ut in ipsis etiam corporalibus visis inveniretur trinitas, et distinctius in ea lectoris exerceretur intentio </w:t>
      </w:r>
      <w:hyperlink r:id="rId15" w:anchor="N33" w:history="1">
        <w:r w:rsidRPr="00E06B8A">
          <w:rPr>
            <w:rStyle w:val="Hipervnculo"/>
            <w:rFonts w:ascii="Verdana" w:hAnsi="Verdana"/>
            <w:sz w:val="20"/>
            <w:szCs w:val="20"/>
            <w:lang w:val="en-US"/>
          </w:rPr>
          <w:t>33</w:t>
        </w:r>
      </w:hyperlink>
      <w:r w:rsidRPr="00E06B8A">
        <w:rPr>
          <w:rFonts w:ascii="Verdana" w:hAnsi="Verdana"/>
          <w:color w:val="000000"/>
          <w:sz w:val="18"/>
          <w:szCs w:val="18"/>
          <w:lang w:val="en-US"/>
        </w:rPr>
        <w:t>. In undecimo ergo electus est sensus oculorum, in quo id quod inventum esset, etiam in ceteris quattuor sensibus corporis et non dictum posset agnosci: atque ita exterioris hominis trinitas, primo in iis quae cernuntur extrinsecus, ex corpore scilicet quod videtur, et forma quae inde in acie cernentis imprimitur, et utrumque copulantis intentione voluntatis, apparuit </w:t>
      </w:r>
      <w:hyperlink r:id="rId16" w:anchor="N34" w:history="1">
        <w:r w:rsidRPr="00E06B8A">
          <w:rPr>
            <w:rStyle w:val="Hipervnculo"/>
            <w:rFonts w:ascii="Verdana" w:hAnsi="Verdana"/>
            <w:sz w:val="20"/>
            <w:szCs w:val="20"/>
            <w:lang w:val="en-US"/>
          </w:rPr>
          <w:t>34</w:t>
        </w:r>
      </w:hyperlink>
      <w:r w:rsidRPr="00E06B8A">
        <w:rPr>
          <w:rFonts w:ascii="Verdana" w:hAnsi="Verdana"/>
          <w:color w:val="000000"/>
          <w:sz w:val="18"/>
          <w:szCs w:val="18"/>
          <w:lang w:val="en-US"/>
        </w:rPr>
        <w:t xml:space="preserve">. Sed haec tria non inter se aequalia, nec unius esse substantiae claruerunt. Deinde in ipso animo, ab iis quae extrinsecus sensa sunt velut introducta inventa est altera trinitas, ubi apparerent eadem tria unius esse substantiae, imaginatio corporis quae in memoria est, et inde informatio cum ad eam convertitur acies cogitantis, et utrumque coniungens intentio voluntatis. </w:t>
      </w:r>
      <w:r>
        <w:rPr>
          <w:rFonts w:ascii="Verdana" w:hAnsi="Verdana"/>
          <w:color w:val="000000"/>
          <w:sz w:val="18"/>
          <w:szCs w:val="18"/>
        </w:rPr>
        <w:t>Sed ideo ista trinitas ad exteriorem hominem reperta est pertinere, quia de corporibus illata est quae sentiuntur extrinsecus. In duodecimo discernenda visa est sapientia ab scientia </w:t>
      </w:r>
      <w:hyperlink r:id="rId17" w:anchor="N35" w:history="1">
        <w:r>
          <w:rPr>
            <w:rStyle w:val="Hipervnculo"/>
            <w:rFonts w:ascii="Verdana" w:hAnsi="Verdana"/>
            <w:sz w:val="20"/>
            <w:szCs w:val="20"/>
          </w:rPr>
          <w:t>35</w:t>
        </w:r>
      </w:hyperlink>
      <w:r>
        <w:rPr>
          <w:rFonts w:ascii="Verdana" w:hAnsi="Verdana"/>
          <w:color w:val="000000"/>
          <w:sz w:val="18"/>
          <w:szCs w:val="18"/>
        </w:rPr>
        <w:t>, et in ea quae proprie scientia nuncupatur, quia inferior est, prius quaedam sui generis trinitas inquirenda: quae licet ad interiorem hominem iam pertineat, nondum tamen imago Dei vel appellanda sit vel putanda </w:t>
      </w:r>
      <w:hyperlink r:id="rId18" w:anchor="N36" w:history="1">
        <w:r>
          <w:rPr>
            <w:rStyle w:val="Hipervnculo"/>
            <w:rFonts w:ascii="Verdana" w:hAnsi="Verdana"/>
            <w:sz w:val="20"/>
            <w:szCs w:val="20"/>
          </w:rPr>
          <w:t>36</w:t>
        </w:r>
      </w:hyperlink>
      <w:r>
        <w:rPr>
          <w:rFonts w:ascii="Verdana" w:hAnsi="Verdana"/>
          <w:color w:val="000000"/>
          <w:sz w:val="18"/>
          <w:szCs w:val="18"/>
        </w:rPr>
        <w:t xml:space="preserve">. </w:t>
      </w:r>
      <w:r w:rsidRPr="00E06B8A">
        <w:rPr>
          <w:rFonts w:ascii="Verdana" w:hAnsi="Verdana"/>
          <w:color w:val="000000"/>
          <w:sz w:val="18"/>
          <w:szCs w:val="18"/>
          <w:lang w:val="en-US"/>
        </w:rPr>
        <w:t>Et hoc agitur in tertio decimo libro per commendationem fidei christianae </w:t>
      </w:r>
      <w:hyperlink r:id="rId19" w:anchor="N37" w:history="1">
        <w:r w:rsidRPr="00E06B8A">
          <w:rPr>
            <w:rStyle w:val="Hipervnculo"/>
            <w:rFonts w:ascii="Verdana" w:hAnsi="Verdana"/>
            <w:sz w:val="20"/>
            <w:szCs w:val="20"/>
            <w:lang w:val="en-US"/>
          </w:rPr>
          <w:t>37</w:t>
        </w:r>
      </w:hyperlink>
      <w:r w:rsidRPr="00E06B8A">
        <w:rPr>
          <w:rFonts w:ascii="Verdana" w:hAnsi="Verdana"/>
          <w:color w:val="000000"/>
          <w:sz w:val="18"/>
          <w:szCs w:val="18"/>
          <w:lang w:val="en-US"/>
        </w:rPr>
        <w:t>. In quarto decimo autem de sapientia hominis vera, id est, Dei munere in eius ipsius Dei participatione donata, quae ab scientia distincta est, disputatur </w:t>
      </w:r>
      <w:hyperlink r:id="rId20" w:anchor="N38" w:history="1">
        <w:r w:rsidRPr="00E06B8A">
          <w:rPr>
            <w:rStyle w:val="Hipervnculo"/>
            <w:rFonts w:ascii="Verdana" w:hAnsi="Verdana"/>
            <w:sz w:val="20"/>
            <w:szCs w:val="20"/>
            <w:lang w:val="en-US"/>
          </w:rPr>
          <w:t>38</w:t>
        </w:r>
      </w:hyperlink>
      <w:r w:rsidRPr="00E06B8A">
        <w:rPr>
          <w:rFonts w:ascii="Verdana" w:hAnsi="Verdana"/>
          <w:color w:val="000000"/>
          <w:sz w:val="18"/>
          <w:szCs w:val="18"/>
          <w:lang w:val="en-US"/>
        </w:rPr>
        <w:t>: et eo pervenit disputatio, ut trinitas appareat in imagine Dei, quod est homo secundum mentem, quae </w:t>
      </w:r>
      <w:r w:rsidRPr="00E06B8A">
        <w:rPr>
          <w:rFonts w:ascii="Verdana" w:hAnsi="Verdana"/>
          <w:i/>
          <w:iCs/>
          <w:color w:val="000000"/>
          <w:sz w:val="18"/>
          <w:szCs w:val="18"/>
          <w:lang w:val="en-US"/>
        </w:rPr>
        <w:t>renovatur in agnitione Dei secundum imaginem eius qui creavit hominem</w:t>
      </w:r>
      <w:r w:rsidRPr="00E06B8A">
        <w:rPr>
          <w:rFonts w:ascii="Verdana" w:hAnsi="Verdana"/>
          <w:color w:val="000000"/>
          <w:sz w:val="18"/>
          <w:szCs w:val="18"/>
          <w:lang w:val="en-US"/>
        </w:rPr>
        <w:t> </w:t>
      </w:r>
      <w:hyperlink r:id="rId21" w:anchor="N39" w:history="1">
        <w:r w:rsidRPr="00E06B8A">
          <w:rPr>
            <w:rStyle w:val="Hipervnculo"/>
            <w:rFonts w:ascii="Verdana" w:hAnsi="Verdana"/>
            <w:sz w:val="20"/>
            <w:szCs w:val="20"/>
            <w:lang w:val="en-US"/>
          </w:rPr>
          <w:t>39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ad imaginem suam</w:t>
      </w:r>
      <w:r w:rsidRPr="00E06B8A">
        <w:rPr>
          <w:rFonts w:ascii="Verdana" w:hAnsi="Verdana"/>
          <w:color w:val="000000"/>
          <w:sz w:val="18"/>
          <w:szCs w:val="18"/>
          <w:lang w:val="en-US"/>
        </w:rPr>
        <w:t> </w:t>
      </w:r>
      <w:hyperlink r:id="rId22" w:anchor="N40" w:history="1">
        <w:r w:rsidRPr="00E06B8A">
          <w:rPr>
            <w:rStyle w:val="Hipervnculo"/>
            <w:rFonts w:ascii="Verdana" w:hAnsi="Verdana"/>
            <w:sz w:val="20"/>
            <w:szCs w:val="20"/>
            <w:lang w:val="en-US"/>
          </w:rPr>
          <w:t>40</w:t>
        </w:r>
      </w:hyperlink>
      <w:r w:rsidRPr="00E06B8A">
        <w:rPr>
          <w:rFonts w:ascii="Verdana" w:hAnsi="Verdana"/>
          <w:color w:val="000000"/>
          <w:sz w:val="18"/>
          <w:szCs w:val="18"/>
          <w:lang w:val="en-US"/>
        </w:rPr>
        <w:t>, et sic percipit sapientiam ubi contemplatio est aeternorum.</w:t>
      </w:r>
    </w:p>
    <w:p w14:paraId="64DA8874" w14:textId="77777777" w:rsidR="00E81DC5" w:rsidRDefault="00E81DC5" w:rsidP="00E81DC5">
      <w:pPr>
        <w:pStyle w:val="Ttulo5"/>
        <w:rPr>
          <w:rFonts w:ascii="Verdana" w:hAnsi="Verdana"/>
          <w:color w:val="000000"/>
          <w:sz w:val="20"/>
          <w:szCs w:val="20"/>
        </w:rPr>
      </w:pPr>
      <w:r>
        <w:rPr>
          <w:rFonts w:ascii="Verdana" w:hAnsi="Verdana"/>
          <w:color w:val="000000"/>
        </w:rPr>
        <w:t>Universa rerum natura habere se praestantissimum Creatorem proclamat.</w:t>
      </w:r>
    </w:p>
    <w:p w14:paraId="2EB1BAE9" w14:textId="77777777" w:rsidR="00E81DC5" w:rsidRPr="00E06B8A" w:rsidRDefault="00E81DC5" w:rsidP="00E81DC5">
      <w:pPr>
        <w:pStyle w:val="NormalWeb"/>
        <w:rPr>
          <w:rFonts w:ascii="Verdana" w:hAnsi="Verdana"/>
          <w:color w:val="000000"/>
          <w:sz w:val="18"/>
          <w:szCs w:val="18"/>
          <w:lang w:val="en-US"/>
        </w:rPr>
      </w:pPr>
      <w:bookmarkStart w:id="7" w:name="T_015_004_006"/>
      <w:r w:rsidRPr="00E06B8A">
        <w:rPr>
          <w:rFonts w:ascii="Verdana" w:hAnsi="Verdana"/>
          <w:b/>
          <w:bCs/>
          <w:color w:val="000000"/>
          <w:sz w:val="18"/>
          <w:szCs w:val="18"/>
          <w:lang w:val="en-US"/>
        </w:rPr>
        <w:t>4.</w:t>
      </w:r>
      <w:r w:rsidRPr="00E06B8A">
        <w:rPr>
          <w:rFonts w:ascii="Verdana" w:hAnsi="Verdana"/>
          <w:color w:val="000000"/>
          <w:sz w:val="18"/>
          <w:szCs w:val="18"/>
          <w:lang w:val="en-US"/>
        </w:rPr>
        <w:t> 6.</w:t>
      </w:r>
      <w:bookmarkEnd w:id="7"/>
      <w:r w:rsidRPr="00E06B8A">
        <w:rPr>
          <w:rFonts w:ascii="Verdana" w:hAnsi="Verdana"/>
          <w:color w:val="000000"/>
          <w:sz w:val="18"/>
          <w:szCs w:val="18"/>
          <w:lang w:val="en-US"/>
        </w:rPr>
        <w:t> Iam ergo in ipsis rebus aeternis, incorporalibus et incommutabilibus, in quarum perfecta contemplatione nobis beata, quae nonnisi aeterna est, vita </w:t>
      </w:r>
      <w:hyperlink r:id="rId23" w:anchor="N41" w:history="1">
        <w:r w:rsidRPr="00E06B8A">
          <w:rPr>
            <w:rStyle w:val="Hipervnculo"/>
            <w:rFonts w:ascii="Verdana" w:hAnsi="Verdana"/>
            <w:sz w:val="20"/>
            <w:szCs w:val="20"/>
            <w:lang w:val="en-US"/>
          </w:rPr>
          <w:t>41</w:t>
        </w:r>
      </w:hyperlink>
      <w:r w:rsidRPr="00E06B8A">
        <w:rPr>
          <w:rFonts w:ascii="Verdana" w:hAnsi="Verdana"/>
          <w:color w:val="000000"/>
          <w:sz w:val="18"/>
          <w:szCs w:val="18"/>
          <w:lang w:val="en-US"/>
        </w:rPr>
        <w:t xml:space="preserve"> promittitur, Trinitatem quae Deus est inquiramus. </w:t>
      </w:r>
      <w:r>
        <w:rPr>
          <w:rFonts w:ascii="Verdana" w:hAnsi="Verdana"/>
          <w:color w:val="000000"/>
          <w:sz w:val="18"/>
          <w:szCs w:val="18"/>
        </w:rPr>
        <w:t xml:space="preserve">Neque enim divinorum Librorum tantummodo auctoritas esse Deum praedicat, sed omnis quae nos circumstat, ad quam nos etiam pertinemus, universa ipsa rerum natura proclamat, habere se </w:t>
      </w:r>
      <w:r>
        <w:rPr>
          <w:rFonts w:ascii="Verdana" w:hAnsi="Verdana"/>
          <w:color w:val="000000"/>
          <w:sz w:val="18"/>
          <w:szCs w:val="18"/>
        </w:rPr>
        <w:lastRenderedPageBreak/>
        <w:t>praestantissimum Conditorem </w:t>
      </w:r>
      <w:hyperlink r:id="rId24" w:anchor="N42" w:history="1">
        <w:r>
          <w:rPr>
            <w:rStyle w:val="Hipervnculo"/>
            <w:rFonts w:ascii="Verdana" w:hAnsi="Verdana"/>
            <w:sz w:val="20"/>
            <w:szCs w:val="20"/>
          </w:rPr>
          <w:t>42</w:t>
        </w:r>
      </w:hyperlink>
      <w:r>
        <w:rPr>
          <w:rFonts w:ascii="Verdana" w:hAnsi="Verdana"/>
          <w:color w:val="000000"/>
          <w:sz w:val="18"/>
          <w:szCs w:val="18"/>
        </w:rPr>
        <w:t xml:space="preserve">, qui nobis mentem rationemque naturalem dedit, qua viventia non viventibus, sensu praedita non sentientibus, intellegentia non intellegentibus, immortalia mortalibus, impotentibus potentia, iniustis iusta, speciosa deformibus, bona malis, incorruptibilia corruptibilibus, immutabilia mutabilibus, invisibilia visibilibus, incorporalia corporalibus, beata miseris praeferenda videamus. </w:t>
      </w:r>
      <w:r w:rsidRPr="00E06B8A">
        <w:rPr>
          <w:rFonts w:ascii="Verdana" w:hAnsi="Verdana"/>
          <w:color w:val="000000"/>
          <w:sz w:val="18"/>
          <w:szCs w:val="18"/>
          <w:lang w:val="en-US"/>
        </w:rPr>
        <w:t>Ac per hoc quoniam rebus creatis Creatorem sine dubitatione praeponimus, oportet ut eum et summe vivere, et cuncta sentire atque intellegere; et mori, corrumpi, mutarique non posse; nec corpus esse, sed spiritum omnium potentissimum, iustissimum, speciosissimum, optimum, beatissimum fateamur.</w:t>
      </w:r>
    </w:p>
    <w:p w14:paraId="735C3E4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Plurimae perfectiones ad aliquam paucitatem rediguntur.</w:t>
      </w:r>
    </w:p>
    <w:p w14:paraId="34CE2E7E" w14:textId="77777777" w:rsidR="00E81DC5" w:rsidRDefault="00E81DC5" w:rsidP="00E81DC5">
      <w:pPr>
        <w:pStyle w:val="NormalWeb"/>
        <w:rPr>
          <w:rFonts w:ascii="Verdana" w:hAnsi="Verdana"/>
          <w:color w:val="000000"/>
          <w:sz w:val="18"/>
          <w:szCs w:val="18"/>
        </w:rPr>
      </w:pPr>
      <w:bookmarkStart w:id="8" w:name="T_015_005_007"/>
      <w:r w:rsidRPr="00DA484D">
        <w:rPr>
          <w:rFonts w:ascii="Verdana" w:hAnsi="Verdana"/>
          <w:b/>
          <w:bCs/>
          <w:color w:val="000000"/>
          <w:sz w:val="18"/>
          <w:szCs w:val="18"/>
          <w:lang w:val="en-US"/>
        </w:rPr>
        <w:t>5. </w:t>
      </w:r>
      <w:r w:rsidRPr="00DA484D">
        <w:rPr>
          <w:rFonts w:ascii="Verdana" w:hAnsi="Verdana"/>
          <w:color w:val="000000"/>
          <w:sz w:val="18"/>
          <w:szCs w:val="18"/>
          <w:lang w:val="en-US"/>
        </w:rPr>
        <w:t>7.</w:t>
      </w:r>
      <w:bookmarkEnd w:id="8"/>
      <w:r w:rsidRPr="00DA484D">
        <w:rPr>
          <w:rFonts w:ascii="Verdana" w:hAnsi="Verdana"/>
          <w:color w:val="000000"/>
          <w:sz w:val="18"/>
          <w:szCs w:val="18"/>
          <w:lang w:val="en-US"/>
        </w:rPr>
        <w:t xml:space="preserve"> Sed haec omnia quae dixi, et quaecumque alia simili more locutionis humanae digne de Deo dici videntur, et universae Trinitati qui est unus Deus, et personis singulis in eadem Trinitate conveniunt. </w:t>
      </w:r>
      <w:r w:rsidRPr="00E06B8A">
        <w:rPr>
          <w:rFonts w:ascii="Verdana" w:hAnsi="Verdana"/>
          <w:color w:val="000000"/>
          <w:sz w:val="18"/>
          <w:szCs w:val="18"/>
          <w:lang w:val="en-US"/>
        </w:rPr>
        <w:t>Quis enim vel unum Deum, quod est ipsa Trinitas, vel Patrem, vel Filium, vel Spiritum Sanctum; audeat dicere </w:t>
      </w:r>
      <w:hyperlink r:id="rId25" w:anchor="N43" w:history="1">
        <w:r w:rsidRPr="00E06B8A">
          <w:rPr>
            <w:rStyle w:val="Hipervnculo"/>
            <w:rFonts w:ascii="Verdana" w:hAnsi="Verdana"/>
            <w:sz w:val="20"/>
            <w:szCs w:val="20"/>
            <w:lang w:val="en-US"/>
          </w:rPr>
          <w:t>43</w:t>
        </w:r>
      </w:hyperlink>
      <w:r w:rsidRPr="00E06B8A">
        <w:rPr>
          <w:rFonts w:ascii="Verdana" w:hAnsi="Verdana"/>
          <w:color w:val="000000"/>
          <w:sz w:val="18"/>
          <w:szCs w:val="18"/>
          <w:lang w:val="en-US"/>
        </w:rPr>
        <w:t>, aut non viventem, aut nihil sentientem vel intellegentem, aut in ea natura qua inter se praedicantur aequales </w:t>
      </w:r>
      <w:hyperlink r:id="rId26" w:anchor="N44" w:history="1">
        <w:r w:rsidRPr="00E06B8A">
          <w:rPr>
            <w:rStyle w:val="Hipervnculo"/>
            <w:rFonts w:ascii="Verdana" w:hAnsi="Verdana"/>
            <w:sz w:val="20"/>
            <w:szCs w:val="20"/>
            <w:lang w:val="en-US"/>
          </w:rPr>
          <w:t>44</w:t>
        </w:r>
      </w:hyperlink>
      <w:r w:rsidRPr="00E06B8A">
        <w:rPr>
          <w:rFonts w:ascii="Verdana" w:hAnsi="Verdana"/>
          <w:color w:val="000000"/>
          <w:sz w:val="18"/>
          <w:szCs w:val="18"/>
          <w:lang w:val="en-US"/>
        </w:rPr>
        <w:t>, quemquam esse eorum mortalem sive corruptibilem, sive mutabilem, sive corporeum; aut quisquam ibi neget aliquem potentissimum, iustissimum, speciosissimum, optimum, beatissimum </w:t>
      </w:r>
      <w:hyperlink r:id="rId27" w:anchor="N45" w:history="1">
        <w:r w:rsidRPr="00E06B8A">
          <w:rPr>
            <w:rStyle w:val="Hipervnculo"/>
            <w:rFonts w:ascii="Verdana" w:hAnsi="Verdana"/>
            <w:sz w:val="20"/>
            <w:szCs w:val="20"/>
            <w:lang w:val="en-US"/>
          </w:rPr>
          <w:t>45</w:t>
        </w:r>
      </w:hyperlink>
      <w:r w:rsidRPr="00E06B8A">
        <w:rPr>
          <w:rFonts w:ascii="Verdana" w:hAnsi="Verdana"/>
          <w:color w:val="000000"/>
          <w:sz w:val="18"/>
          <w:szCs w:val="18"/>
          <w:lang w:val="en-US"/>
        </w:rPr>
        <w:t xml:space="preserve">? </w:t>
      </w:r>
      <w:r>
        <w:rPr>
          <w:rFonts w:ascii="Verdana" w:hAnsi="Verdana"/>
          <w:color w:val="000000"/>
          <w:sz w:val="18"/>
          <w:szCs w:val="18"/>
        </w:rPr>
        <w:t xml:space="preserve">Si ergo haec atque huiusmodi omnia, et ipsa Trinitas, et in ea singuli dici possunt; ubi aut quomodo Trinitas apparebit? Redigamus itaque prius haec plurima ad aliquam paucitatem. Quae vita enim dicitur in Deo, ipsa est essentia eius atque natura. Non itaque Deus vivit nisi vita quod ipse sibi est. </w:t>
      </w:r>
      <w:r w:rsidRPr="00E06B8A">
        <w:rPr>
          <w:rFonts w:ascii="Verdana" w:hAnsi="Verdana"/>
          <w:color w:val="000000"/>
          <w:sz w:val="18"/>
          <w:szCs w:val="18"/>
          <w:lang w:val="en-US"/>
        </w:rPr>
        <w:t>Haec autem vita non talis est qualis inest arbori, ubi nullus est intellectus, nullus est sensus. Nec talis qualis inest pecori: habet enim vita pecoris sensum quinquepartitum, sed intellectum habet nullum: at illa vita quae Deus est, sentit atque intellegit omnia; et sentit mente, non corpore, quia spiritus est Deus </w:t>
      </w:r>
      <w:hyperlink r:id="rId28" w:anchor="N46" w:history="1">
        <w:r w:rsidRPr="00E06B8A">
          <w:rPr>
            <w:rStyle w:val="Hipervnculo"/>
            <w:rFonts w:ascii="Verdana" w:hAnsi="Verdana"/>
            <w:sz w:val="20"/>
            <w:szCs w:val="20"/>
            <w:lang w:val="en-US"/>
          </w:rPr>
          <w:t>46</w:t>
        </w:r>
      </w:hyperlink>
      <w:r w:rsidRPr="00E06B8A">
        <w:rPr>
          <w:rFonts w:ascii="Verdana" w:hAnsi="Verdana"/>
          <w:color w:val="000000"/>
          <w:sz w:val="18"/>
          <w:szCs w:val="18"/>
          <w:lang w:val="en-US"/>
        </w:rPr>
        <w:t>. Non autem sicut animalia quae habent corpora, per corpus sentit Deus; non enim ex anima constat et corpore </w:t>
      </w:r>
      <w:hyperlink r:id="rId29" w:anchor="N47" w:history="1">
        <w:r w:rsidRPr="00E06B8A">
          <w:rPr>
            <w:rStyle w:val="Hipervnculo"/>
            <w:rFonts w:ascii="Verdana" w:hAnsi="Verdana"/>
            <w:sz w:val="20"/>
            <w:szCs w:val="20"/>
            <w:lang w:val="en-US"/>
          </w:rPr>
          <w:t>47</w:t>
        </w:r>
      </w:hyperlink>
      <w:r w:rsidRPr="00E06B8A">
        <w:rPr>
          <w:rFonts w:ascii="Verdana" w:hAnsi="Verdana"/>
          <w:color w:val="000000"/>
          <w:sz w:val="18"/>
          <w:szCs w:val="18"/>
          <w:lang w:val="en-US"/>
        </w:rPr>
        <w:t>: ac per hoc simplex illa natura sicut intellegit sentit, sicut sentit intellegit; idemque sensus qui intellectus est illi. Nec ita ut aliquando esse desistat aut coeperit: immortalis est enim. Nec frustra de illo dictum est quod solus habeat immortalitatem </w:t>
      </w:r>
      <w:hyperlink r:id="rId30" w:anchor="N48" w:history="1">
        <w:r w:rsidRPr="00E06B8A">
          <w:rPr>
            <w:rStyle w:val="Hipervnculo"/>
            <w:rFonts w:ascii="Verdana" w:hAnsi="Verdana"/>
            <w:sz w:val="20"/>
            <w:szCs w:val="20"/>
            <w:lang w:val="en-US"/>
          </w:rPr>
          <w:t>48</w:t>
        </w:r>
      </w:hyperlink>
      <w:r w:rsidRPr="00E06B8A">
        <w:rPr>
          <w:rFonts w:ascii="Verdana" w:hAnsi="Verdana"/>
          <w:color w:val="000000"/>
          <w:sz w:val="18"/>
          <w:szCs w:val="18"/>
          <w:lang w:val="en-US"/>
        </w:rPr>
        <w:t xml:space="preserve">: nam immortalitas eius vere immortalitas est, in cuius natura nulla est commutatio. Ipsa est etiam vera aeternitas qua est immutabilis Deus, sine initio, sine fine; consequenter et incorruptibilis. Una ergo eademque res dicitur, sive dicatur aeternus Deus, sive immortalis, sive incorruptibilis, sive immutabilis: itemque cum dicitur, vivens, et intellegens, quod est utique sapiens, hoc idem dicitur. Non enim percepit sapientiam qua esset sapiens, sed ipse sapientia est. </w:t>
      </w:r>
      <w:r w:rsidRPr="00DA484D">
        <w:rPr>
          <w:rFonts w:ascii="Verdana" w:hAnsi="Verdana"/>
          <w:color w:val="000000"/>
          <w:sz w:val="18"/>
          <w:szCs w:val="18"/>
          <w:lang w:val="en-US"/>
        </w:rPr>
        <w:t xml:space="preserve">Et haec vita, eademque virtus sive potentia, eademque species, qua potens, atque speciosus dicitur. </w:t>
      </w:r>
      <w:r w:rsidRPr="00E06B8A">
        <w:rPr>
          <w:rFonts w:ascii="Verdana" w:hAnsi="Verdana"/>
          <w:color w:val="000000"/>
          <w:sz w:val="18"/>
          <w:szCs w:val="18"/>
          <w:lang w:val="en-US"/>
        </w:rPr>
        <w:t>Quid enim potentius et speciosius sapientia, quae </w:t>
      </w:r>
      <w:r w:rsidRPr="00E06B8A">
        <w:rPr>
          <w:rFonts w:ascii="Verdana" w:hAnsi="Verdana"/>
          <w:i/>
          <w:iCs/>
          <w:color w:val="000000"/>
          <w:sz w:val="18"/>
          <w:szCs w:val="18"/>
          <w:lang w:val="en-US"/>
        </w:rPr>
        <w:t>attingit a fine usque ad finem fortiter, et disponit omnia suaviter </w:t>
      </w:r>
      <w:hyperlink r:id="rId31" w:anchor="N49" w:history="1">
        <w:r w:rsidRPr="00E06B8A">
          <w:rPr>
            <w:rStyle w:val="Hipervnculo"/>
            <w:rFonts w:ascii="Verdana" w:hAnsi="Verdana"/>
            <w:sz w:val="20"/>
            <w:szCs w:val="20"/>
            <w:lang w:val="en-US"/>
          </w:rPr>
          <w:t>49</w:t>
        </w:r>
      </w:hyperlink>
      <w:r w:rsidRPr="00E06B8A">
        <w:rPr>
          <w:rFonts w:ascii="Verdana" w:hAnsi="Verdana"/>
          <w:color w:val="000000"/>
          <w:sz w:val="18"/>
          <w:szCs w:val="18"/>
          <w:lang w:val="en-US"/>
        </w:rPr>
        <w:t xml:space="preserve">? Bonitas etiam atque iustitia, numquid inter se in natura Dei, sicut in eius operibus distant, tamquam duae diversae sint qualitates Dei; una, bonitas; alia, iustitia? </w:t>
      </w:r>
      <w:r>
        <w:rPr>
          <w:rFonts w:ascii="Verdana" w:hAnsi="Verdana"/>
          <w:color w:val="000000"/>
          <w:sz w:val="18"/>
          <w:szCs w:val="18"/>
        </w:rPr>
        <w:t>Non utique: sed quae iustitia, ipsa bonitas; et quae bonitas, ipsa beatitudo. Incorporalis autem vel incorporeus ideo dicitur Deus, ut spiritus credatur vel intellegatur esse </w:t>
      </w:r>
      <w:hyperlink r:id="rId32" w:anchor="N50" w:history="1">
        <w:r>
          <w:rPr>
            <w:rStyle w:val="Hipervnculo"/>
            <w:rFonts w:ascii="Verdana" w:hAnsi="Verdana"/>
            <w:sz w:val="20"/>
            <w:szCs w:val="20"/>
          </w:rPr>
          <w:t>50</w:t>
        </w:r>
      </w:hyperlink>
      <w:r>
        <w:rPr>
          <w:rFonts w:ascii="Verdana" w:hAnsi="Verdana"/>
          <w:color w:val="000000"/>
          <w:sz w:val="18"/>
          <w:szCs w:val="18"/>
        </w:rPr>
        <w:t>, non corpus.</w:t>
      </w:r>
    </w:p>
    <w:p w14:paraId="64DA659F" w14:textId="77777777" w:rsidR="00E81DC5" w:rsidRDefault="00E81DC5" w:rsidP="00E81DC5">
      <w:pPr>
        <w:pStyle w:val="Ttulo5"/>
        <w:rPr>
          <w:rFonts w:ascii="Verdana" w:hAnsi="Verdana"/>
          <w:color w:val="000000"/>
          <w:sz w:val="20"/>
          <w:szCs w:val="20"/>
        </w:rPr>
      </w:pPr>
      <w:r>
        <w:rPr>
          <w:rFonts w:ascii="Verdana" w:hAnsi="Verdana"/>
          <w:color w:val="000000"/>
        </w:rPr>
        <w:lastRenderedPageBreak/>
        <w:t>Quidquid secundum qualitates de Deo dici videtur, secundum essentiam intellegendum.</w:t>
      </w:r>
    </w:p>
    <w:p w14:paraId="29797A67" w14:textId="77777777" w:rsidR="00E81DC5" w:rsidRPr="00E06B8A" w:rsidRDefault="00E81DC5" w:rsidP="00E81DC5">
      <w:pPr>
        <w:pStyle w:val="NormalWeb"/>
        <w:rPr>
          <w:rFonts w:ascii="Verdana" w:hAnsi="Verdana"/>
          <w:color w:val="000000"/>
          <w:sz w:val="18"/>
          <w:szCs w:val="18"/>
          <w:lang w:val="en-US"/>
        </w:rPr>
      </w:pPr>
      <w:bookmarkStart w:id="9" w:name="T_015_005_008"/>
      <w:r>
        <w:rPr>
          <w:rFonts w:ascii="Verdana" w:hAnsi="Verdana"/>
          <w:b/>
          <w:bCs/>
          <w:color w:val="000000"/>
          <w:sz w:val="18"/>
          <w:szCs w:val="18"/>
        </w:rPr>
        <w:t>5. </w:t>
      </w:r>
      <w:r>
        <w:rPr>
          <w:rFonts w:ascii="Verdana" w:hAnsi="Verdana"/>
          <w:color w:val="000000"/>
          <w:sz w:val="18"/>
          <w:szCs w:val="18"/>
        </w:rPr>
        <w:t>8.</w:t>
      </w:r>
      <w:bookmarkEnd w:id="9"/>
      <w:r>
        <w:rPr>
          <w:rFonts w:ascii="Verdana" w:hAnsi="Verdana"/>
          <w:color w:val="000000"/>
          <w:sz w:val="18"/>
          <w:szCs w:val="18"/>
        </w:rPr>
        <w:t xml:space="preserve"> Proinde si dicamus: "Aeternus, immortalis, incorruptibilis, immutabilis, vivus, sapiens, potens, speciosus, iustus, bonus, beatus, spiritus"; horum omnium novissimum quod posui quasi tantummodo videtur significare substantiam, cetera vero huius substantiae qualitates: sed non ita est in illa ineffabili simplicique natura. </w:t>
      </w:r>
      <w:r w:rsidRPr="00E06B8A">
        <w:rPr>
          <w:rFonts w:ascii="Verdana" w:hAnsi="Verdana"/>
          <w:color w:val="000000"/>
          <w:sz w:val="18"/>
          <w:szCs w:val="18"/>
          <w:lang w:val="en-US"/>
        </w:rPr>
        <w:t>Quidquid enim secundum qualitates illic dici videtur, secundum substantiam vel essentiam est intellegendum. Absit enim ut spiritus secundum substantiam dicatur Deus, et bonus secundum qualitatem: sed utrumque secundum substantiam. Sic omnia cetera quae commemoravimus, unde in superioribus libris multa iam diximus. De quattuor igitur primis quae modo a nobis enumerata atque digesta sunt, id est, aeternus, immortalis, incorruptibilis, immutabilis, unum aliquid eligamus; quia unum quattuor ista significant, sicut iam disserui; ne per multa distendatur intentio, et illud potius quod positum est prius, id est, aeternus. Hoc faciamus et de quattuor secundis, quae sunt, vivus, sapiens, potens, speciosus. Et quoniam vita qualiscumque inest et pecori, cui sapientia non inest; duo vero ista, sapientia scilicet atque potentia, ita sunt inter se in homine comparata, ut sancta Scriptura diceret: </w:t>
      </w:r>
      <w:r w:rsidRPr="00E06B8A">
        <w:rPr>
          <w:rFonts w:ascii="Verdana" w:hAnsi="Verdana"/>
          <w:i/>
          <w:iCs/>
          <w:color w:val="000000"/>
          <w:sz w:val="18"/>
          <w:szCs w:val="18"/>
          <w:lang w:val="en-US"/>
        </w:rPr>
        <w:t>Melior est sapiens quam fortis</w:t>
      </w:r>
      <w:r w:rsidRPr="00E06B8A">
        <w:rPr>
          <w:rFonts w:ascii="Verdana" w:hAnsi="Verdana"/>
          <w:color w:val="000000"/>
          <w:sz w:val="18"/>
          <w:szCs w:val="18"/>
          <w:lang w:val="en-US"/>
        </w:rPr>
        <w:t> </w:t>
      </w:r>
      <w:hyperlink r:id="rId33" w:anchor="N51" w:history="1">
        <w:r w:rsidRPr="00E06B8A">
          <w:rPr>
            <w:rStyle w:val="Hipervnculo"/>
            <w:rFonts w:ascii="Verdana" w:hAnsi="Verdana"/>
            <w:sz w:val="20"/>
            <w:szCs w:val="20"/>
            <w:lang w:val="en-US"/>
          </w:rPr>
          <w:t>51</w:t>
        </w:r>
      </w:hyperlink>
      <w:r w:rsidRPr="00E06B8A">
        <w:rPr>
          <w:rFonts w:ascii="Verdana" w:hAnsi="Verdana"/>
          <w:color w:val="000000"/>
          <w:sz w:val="18"/>
          <w:szCs w:val="18"/>
          <w:lang w:val="en-US"/>
        </w:rPr>
        <w:t>; speciosa porro etiam corpora dici solent: unum ex his quattuor quod eligimus, sapiens eligatur: quamvis haec quattuor in Deo non aequalia dicenda sint; nomina enim quattuor, res autem una est. De tertiis vero ultimis quattuor, quamvis in Deo idem sit iustum esse quod bonum, quod beatum, idemque spiritum esse quod iustum et bonum et beatum esse: tamen quia in hominibus potest esse spiritus non beatus, potest et iustus et bonus nondum beatus; qui vero beatus est, profecto et iustus et bonus et spiritus est: hoc potius eligamus quod nec in hominibus esse sine illis tribus potest, quod est beatus.</w:t>
      </w:r>
    </w:p>
    <w:p w14:paraId="34597BA3"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Quomodo in Dei simplicitate Trinitatem esse non solum credere, sed et intellegere possumus?</w:t>
      </w:r>
    </w:p>
    <w:p w14:paraId="67E8FB39" w14:textId="77777777" w:rsidR="00E81DC5" w:rsidRPr="00E06B8A" w:rsidRDefault="00E81DC5" w:rsidP="00E81DC5">
      <w:pPr>
        <w:pStyle w:val="NormalWeb"/>
        <w:rPr>
          <w:rFonts w:ascii="Verdana" w:hAnsi="Verdana"/>
          <w:color w:val="000000"/>
          <w:sz w:val="18"/>
          <w:szCs w:val="18"/>
          <w:lang w:val="en-US"/>
        </w:rPr>
      </w:pPr>
      <w:bookmarkStart w:id="10" w:name="T_015_006_009"/>
      <w:r w:rsidRPr="00DA484D">
        <w:rPr>
          <w:rFonts w:ascii="Verdana" w:hAnsi="Verdana"/>
          <w:b/>
          <w:bCs/>
          <w:color w:val="000000"/>
          <w:sz w:val="18"/>
          <w:szCs w:val="18"/>
          <w:lang w:val="en-US"/>
        </w:rPr>
        <w:t>6. </w:t>
      </w:r>
      <w:r w:rsidRPr="00DA484D">
        <w:rPr>
          <w:rFonts w:ascii="Verdana" w:hAnsi="Verdana"/>
          <w:color w:val="000000"/>
          <w:sz w:val="18"/>
          <w:szCs w:val="18"/>
          <w:lang w:val="en-US"/>
        </w:rPr>
        <w:t>9.</w:t>
      </w:r>
      <w:bookmarkEnd w:id="10"/>
      <w:r w:rsidRPr="00DA484D">
        <w:rPr>
          <w:rFonts w:ascii="Verdana" w:hAnsi="Verdana"/>
          <w:color w:val="000000"/>
          <w:sz w:val="18"/>
          <w:szCs w:val="18"/>
          <w:lang w:val="en-US"/>
        </w:rPr>
        <w:t> Num igitur cum dicimus: "Aeternus, sapiens, beatus", haec tria sunt Trinitas, quae appellatur Deus? Redigimus quidem illa duodecim in istam paucitatem trium: sed eo modo forsitan possumus et haec tria in unum aliquod horum. Nam si una eademque res in Dei natura potest esse sapientia et potentia, aut vita et sapientia; cur non una eademque res esse possit in Dei natura aeternitas et sapientia, aut beatitudo et sapientia? Ac per hoc sicut nihil intererat utrum illa duodecim, an ista tria diceremus, quando illa multa in istam redegimus paucitatem; ita nihil interest utrum tria ista dicamus, an illud unum in cuius singularitate duo cetera similiter redigi posse monstravimus. Quis itaque disputandi modus, quaenam tandem vis intellegendi atque potentia, quae vivacitas rationis, quae acies cogitationis ostendet, ut alia iam taceam, hoc unum quod sapientia dicitur Deus, quomodo sit Trinitas? Neque enim sicut nos de illo percipimus sapientiam, ita Deus de aliquo: sed sua est ipse sapientia; quia non est aliud sapientia eius, aliud essentia, cui hoc est esse quod sapientem esse. Dicitur quidem in Scripturis sanctis Christus Dei virtus, et Dei sapientia </w:t>
      </w:r>
      <w:hyperlink r:id="rId34" w:anchor="N52" w:history="1">
        <w:r w:rsidRPr="00DA484D">
          <w:rPr>
            <w:rStyle w:val="Hipervnculo"/>
            <w:rFonts w:ascii="Verdana" w:hAnsi="Verdana"/>
            <w:sz w:val="20"/>
            <w:szCs w:val="20"/>
            <w:lang w:val="en-US"/>
          </w:rPr>
          <w:t>52</w:t>
        </w:r>
      </w:hyperlink>
      <w:r w:rsidRPr="00DA484D">
        <w:rPr>
          <w:rFonts w:ascii="Verdana" w:hAnsi="Verdana"/>
          <w:color w:val="000000"/>
          <w:sz w:val="18"/>
          <w:szCs w:val="18"/>
          <w:lang w:val="en-US"/>
        </w:rPr>
        <w:t>: sed quemadmodum sit intellegendum, ne Patrem Filius videatur facere sapientem, in libro septimo disputatum est </w:t>
      </w:r>
      <w:hyperlink r:id="rId35" w:anchor="N53" w:history="1">
        <w:r w:rsidRPr="00DA484D">
          <w:rPr>
            <w:rStyle w:val="Hipervnculo"/>
            <w:rFonts w:ascii="Verdana" w:hAnsi="Verdana"/>
            <w:sz w:val="20"/>
            <w:szCs w:val="20"/>
            <w:lang w:val="en-US"/>
          </w:rPr>
          <w:t>53</w:t>
        </w:r>
      </w:hyperlink>
      <w:r w:rsidRPr="00DA484D">
        <w:rPr>
          <w:rFonts w:ascii="Verdana" w:hAnsi="Verdana"/>
          <w:color w:val="000000"/>
          <w:sz w:val="18"/>
          <w:szCs w:val="18"/>
          <w:lang w:val="en-US"/>
        </w:rPr>
        <w:t xml:space="preserve">; et ad hoc ratio pervenit, ut sic sit Filius sapientia de sapientia, quemadmodum lumen </w:t>
      </w:r>
      <w:r w:rsidRPr="00DA484D">
        <w:rPr>
          <w:rFonts w:ascii="Verdana" w:hAnsi="Verdana"/>
          <w:color w:val="000000"/>
          <w:sz w:val="18"/>
          <w:szCs w:val="18"/>
          <w:lang w:val="en-US"/>
        </w:rPr>
        <w:lastRenderedPageBreak/>
        <w:t xml:space="preserve">de lumine, Deus de Deo. </w:t>
      </w:r>
      <w:r w:rsidRPr="00E06B8A">
        <w:rPr>
          <w:rFonts w:ascii="Verdana" w:hAnsi="Verdana"/>
          <w:color w:val="000000"/>
          <w:sz w:val="18"/>
          <w:szCs w:val="18"/>
          <w:lang w:val="en-US"/>
        </w:rPr>
        <w:t>Nec aliud potuimus invenire Spiritum Sanctum, nisi et ipsum esse sapientiam, et simul omnes unam sapientiam, sicut unum Deum, unam essentiam </w:t>
      </w:r>
      <w:hyperlink r:id="rId36" w:anchor="N54" w:history="1">
        <w:r w:rsidRPr="00E06B8A">
          <w:rPr>
            <w:rStyle w:val="Hipervnculo"/>
            <w:rFonts w:ascii="Verdana" w:hAnsi="Verdana"/>
            <w:sz w:val="20"/>
            <w:szCs w:val="20"/>
            <w:lang w:val="en-US"/>
          </w:rPr>
          <w:t>54</w:t>
        </w:r>
      </w:hyperlink>
      <w:r w:rsidRPr="00E06B8A">
        <w:rPr>
          <w:rFonts w:ascii="Verdana" w:hAnsi="Verdana"/>
          <w:color w:val="000000"/>
          <w:sz w:val="18"/>
          <w:szCs w:val="18"/>
          <w:lang w:val="en-US"/>
        </w:rPr>
        <w:t>. Hanc ergo sapientiam quod est Deus, quomodo intellegimus esse Trinitatem? Non dixi: "Quomodo credimus?" nam hoc inter fideles non debet habere quaestionem: sed si aliquo modo per intellegentiam possumus videre quod credimus, quis iste erit modus?</w:t>
      </w:r>
    </w:p>
    <w:p w14:paraId="6FFA9FD5"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homine Trinitatis adumbratio.</w:t>
      </w:r>
    </w:p>
    <w:p w14:paraId="7CD29E52" w14:textId="77777777" w:rsidR="00E81DC5" w:rsidRPr="00E06B8A" w:rsidRDefault="00E81DC5" w:rsidP="00E81DC5">
      <w:pPr>
        <w:pStyle w:val="NormalWeb"/>
        <w:rPr>
          <w:rFonts w:ascii="Verdana" w:hAnsi="Verdana"/>
          <w:color w:val="000000"/>
          <w:sz w:val="18"/>
          <w:szCs w:val="18"/>
          <w:lang w:val="en-US"/>
        </w:rPr>
      </w:pPr>
      <w:bookmarkStart w:id="11" w:name="T_015_006_010"/>
      <w:r w:rsidRPr="00E06B8A">
        <w:rPr>
          <w:rFonts w:ascii="Verdana" w:hAnsi="Verdana"/>
          <w:b/>
          <w:bCs/>
          <w:color w:val="000000"/>
          <w:sz w:val="18"/>
          <w:szCs w:val="18"/>
          <w:lang w:val="en-US"/>
        </w:rPr>
        <w:t>6. </w:t>
      </w:r>
      <w:r w:rsidRPr="00E06B8A">
        <w:rPr>
          <w:rFonts w:ascii="Verdana" w:hAnsi="Verdana"/>
          <w:color w:val="000000"/>
          <w:sz w:val="18"/>
          <w:szCs w:val="18"/>
          <w:lang w:val="en-US"/>
        </w:rPr>
        <w:t>10.</w:t>
      </w:r>
      <w:bookmarkEnd w:id="11"/>
      <w:r w:rsidRPr="00E06B8A">
        <w:rPr>
          <w:rFonts w:ascii="Verdana" w:hAnsi="Verdana"/>
          <w:color w:val="000000"/>
          <w:sz w:val="18"/>
          <w:szCs w:val="18"/>
          <w:lang w:val="en-US"/>
        </w:rPr>
        <w:t> Si enim recolamus ubi nostro intellectui coeperit in his libris Trinitas apparere, octavus occurrit. Ibi quippe, ut potuimus, disputando erigere tentavimus mentis intentionem ad intellegendam illam praestantissimam immutabilemque naturam, quod nostra mens non est. Quam tamen sic intuebamur, ut nec longe a nobis esset, et supra nos esset, non loco, sed ipsa sui venerabili mirabilique praestantia, ita ut apud nos esse suo praesenti lumine videretur. In qua tamen nobis adhuc nulla Trinitas apparebat, quia non ad eam quaerendam in fulgore illo firmam mentis aciem tenebamus: tantum quia non erat aliqua moles, ubi credi oporteret magnitudinem duorum vel trium plus esse quam unius, cernebamus utcumque. Sed ubi ventum est ad caritatem, quae in sancta Scriptura Deus dicta est </w:t>
      </w:r>
      <w:hyperlink r:id="rId37" w:anchor="N55" w:history="1">
        <w:r w:rsidRPr="00E06B8A">
          <w:rPr>
            <w:rStyle w:val="Hipervnculo"/>
            <w:rFonts w:ascii="Verdana" w:hAnsi="Verdana"/>
            <w:sz w:val="20"/>
            <w:szCs w:val="20"/>
            <w:lang w:val="en-US"/>
          </w:rPr>
          <w:t>55</w:t>
        </w:r>
      </w:hyperlink>
      <w:r w:rsidRPr="00E06B8A">
        <w:rPr>
          <w:rFonts w:ascii="Verdana" w:hAnsi="Verdana"/>
          <w:color w:val="000000"/>
          <w:sz w:val="18"/>
          <w:szCs w:val="18"/>
          <w:lang w:val="en-US"/>
        </w:rPr>
        <w:t>, eluxit paululum Trinitas, id est, amans, et quod amatur, et amor </w:t>
      </w:r>
      <w:hyperlink r:id="rId38" w:anchor="N56" w:history="1">
        <w:r w:rsidRPr="00E06B8A">
          <w:rPr>
            <w:rStyle w:val="Hipervnculo"/>
            <w:rFonts w:ascii="Verdana" w:hAnsi="Verdana"/>
            <w:sz w:val="20"/>
            <w:szCs w:val="20"/>
            <w:lang w:val="en-US"/>
          </w:rPr>
          <w:t>56</w:t>
        </w:r>
      </w:hyperlink>
      <w:r w:rsidRPr="00E06B8A">
        <w:rPr>
          <w:rFonts w:ascii="Verdana" w:hAnsi="Verdana"/>
          <w:color w:val="000000"/>
          <w:sz w:val="18"/>
          <w:szCs w:val="18"/>
          <w:lang w:val="en-US"/>
        </w:rPr>
        <w:t>. Sed quia lux illa ineffabilis nostrum reverberabat obtutum, et ei nondum posse obtemperari nostrae mentis quodam modo convincebatur infirmitas, ad ipsius nostrae mentis, secundum quam factus est homo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39" w:anchor="N57" w:history="1">
        <w:r w:rsidRPr="00E06B8A">
          <w:rPr>
            <w:rStyle w:val="Hipervnculo"/>
            <w:rFonts w:ascii="Verdana" w:hAnsi="Verdana"/>
            <w:sz w:val="20"/>
            <w:szCs w:val="20"/>
            <w:lang w:val="en-US"/>
          </w:rPr>
          <w:t>57</w:t>
        </w:r>
      </w:hyperlink>
      <w:r w:rsidRPr="00E06B8A">
        <w:rPr>
          <w:rFonts w:ascii="Verdana" w:hAnsi="Verdana"/>
          <w:color w:val="000000"/>
          <w:sz w:val="18"/>
          <w:szCs w:val="18"/>
          <w:lang w:val="en-US"/>
        </w:rPr>
        <w:t>, velut familiariorem considerationem, reficiendae laborantis intentionis causa, inter coeptum dispositumque refleximus: et inde in creatura, quod nos sumus, ut invisibilia Dei, per ea quae facta sunt, conspicere intellecta possemus </w:t>
      </w:r>
      <w:hyperlink r:id="rId40" w:anchor="N58" w:history="1">
        <w:r w:rsidRPr="00E06B8A">
          <w:rPr>
            <w:rStyle w:val="Hipervnculo"/>
            <w:rFonts w:ascii="Verdana" w:hAnsi="Verdana"/>
            <w:sz w:val="20"/>
            <w:szCs w:val="20"/>
            <w:lang w:val="en-US"/>
          </w:rPr>
          <w:t>58</w:t>
        </w:r>
      </w:hyperlink>
      <w:r w:rsidRPr="00E06B8A">
        <w:rPr>
          <w:rFonts w:ascii="Verdana" w:hAnsi="Verdana"/>
          <w:color w:val="000000"/>
          <w:sz w:val="18"/>
          <w:szCs w:val="18"/>
          <w:lang w:val="en-US"/>
        </w:rPr>
        <w:t>, immorati sumus a nono usque ad quartum decimum librum. Et ecce iam quantum necesse fuerat, aut forte plus quam necesse fuerat, exercitata in inferioribus intellegentia, ad summam Trinitatem quae Deus est, conspiciendam nos erigere volumus, nec valemus. Num enim sicut certissimas videmus trinitates, sive quae forinsecus de rebus corporalibus fiunt, sive cum ea ipsa quae forinsecus sensa sunt cogitantur; sive cum illa quae oriuntur in animo, nec pertinent ad corporis sensus, sicut fides, sicut virtutes quae sunt artes agendae vitae, manifesta ratione cernuntur et scientia continentur; sive cum mens ipsa qua novimus quidquid nosse nos veraciter dicimus, sibi cognita est, vel se cogitat, sive cum aliquid quod ipsa non est, aeternum atque incommutabile conspicit: num ergo sicut in his omnibus certissimas videmus trinitates, quia in nobis fiunt vel in nobis sunt, cum ista meminimus, aspicimus, volumus, ita videmus etiam Trinitatem Deum, quia et illic intellegendo conspicimus tamquam dicentem, et verbum eius, id est, Patrem et Filium, atque inde procedentem caritatem utrique communem, scilicet Spiritum Sanctum? An trinitates istas ad sensus nostros vel ad animum pertinentes videmus potius quam credimus, Deum vero esse Trinitatem credimus potius quam videmus? Quod si ita est, profecto aut invisibilia eius, per ea quae facta sunt, nulla intellecta conspicimus </w:t>
      </w:r>
      <w:hyperlink r:id="rId41" w:anchor="N59" w:history="1">
        <w:r w:rsidRPr="00E06B8A">
          <w:rPr>
            <w:rStyle w:val="Hipervnculo"/>
            <w:rFonts w:ascii="Verdana" w:hAnsi="Verdana"/>
            <w:sz w:val="20"/>
            <w:szCs w:val="20"/>
            <w:lang w:val="en-US"/>
          </w:rPr>
          <w:t>59</w:t>
        </w:r>
      </w:hyperlink>
      <w:r w:rsidRPr="00E06B8A">
        <w:rPr>
          <w:rFonts w:ascii="Verdana" w:hAnsi="Verdana"/>
          <w:color w:val="000000"/>
          <w:sz w:val="18"/>
          <w:szCs w:val="18"/>
          <w:lang w:val="en-US"/>
        </w:rPr>
        <w:t>; aut si ulla conspicimus; non in eis conspicimus Trinitatem, et est illic quod conspiciamus, est quod etiam non conspectum credere debeamus. Conspicere autem nos immutabile bonum, quod nos non sumus, liber octavus ostendit </w:t>
      </w:r>
      <w:hyperlink r:id="rId42" w:anchor="N60" w:history="1">
        <w:r w:rsidRPr="00E06B8A">
          <w:rPr>
            <w:rStyle w:val="Hipervnculo"/>
            <w:rFonts w:ascii="Verdana" w:hAnsi="Verdana"/>
            <w:sz w:val="20"/>
            <w:szCs w:val="20"/>
            <w:lang w:val="en-US"/>
          </w:rPr>
          <w:t>60</w:t>
        </w:r>
      </w:hyperlink>
      <w:r w:rsidRPr="00E06B8A">
        <w:rPr>
          <w:rFonts w:ascii="Verdana" w:hAnsi="Verdana"/>
          <w:color w:val="000000"/>
          <w:sz w:val="18"/>
          <w:szCs w:val="18"/>
          <w:lang w:val="en-US"/>
        </w:rPr>
        <w:t>; et quartus decimus, cum de sapientia quae homini ex Deo est loqueremur, admonuit </w:t>
      </w:r>
      <w:hyperlink r:id="rId43" w:anchor="N61" w:history="1">
        <w:r w:rsidRPr="00E06B8A">
          <w:rPr>
            <w:rStyle w:val="Hipervnculo"/>
            <w:rFonts w:ascii="Verdana" w:hAnsi="Verdana"/>
            <w:sz w:val="20"/>
            <w:szCs w:val="20"/>
            <w:lang w:val="en-US"/>
          </w:rPr>
          <w:t>61</w:t>
        </w:r>
      </w:hyperlink>
      <w:r w:rsidRPr="00E06B8A">
        <w:rPr>
          <w:rFonts w:ascii="Verdana" w:hAnsi="Verdana"/>
          <w:color w:val="000000"/>
          <w:sz w:val="18"/>
          <w:szCs w:val="18"/>
          <w:lang w:val="en-US"/>
        </w:rPr>
        <w:t xml:space="preserve">. Cur itaque ibi non agnoscimus Trinitatem? An haec sapientia quae Deus dicitur, non se </w:t>
      </w:r>
      <w:r w:rsidRPr="00E06B8A">
        <w:rPr>
          <w:rFonts w:ascii="Verdana" w:hAnsi="Verdana"/>
          <w:color w:val="000000"/>
          <w:sz w:val="18"/>
          <w:szCs w:val="18"/>
          <w:lang w:val="en-US"/>
        </w:rPr>
        <w:lastRenderedPageBreak/>
        <w:t xml:space="preserve">intellegit, non se diligit? Quis hoc dixerit? </w:t>
      </w:r>
      <w:r>
        <w:rPr>
          <w:rFonts w:ascii="Verdana" w:hAnsi="Verdana"/>
          <w:color w:val="000000"/>
          <w:sz w:val="18"/>
          <w:szCs w:val="18"/>
        </w:rPr>
        <w:t xml:space="preserve">Aut quis est qui non videat, ubi nulla scientia est, nullo modo esse sapientiam? Aut vero putandum est, sapientiam quae Deus est, scire alia et nescire se ipsam, vel diligere alia nec diligere se ipsam? Quae si dici sive credi stultum et impium est; ecce ergo Trinitas, sapientia scilicet, et notitia sui, et dilectio sui. </w:t>
      </w:r>
      <w:r w:rsidRPr="00E06B8A">
        <w:rPr>
          <w:rFonts w:ascii="Verdana" w:hAnsi="Verdana"/>
          <w:color w:val="000000"/>
          <w:sz w:val="18"/>
          <w:szCs w:val="18"/>
          <w:lang w:val="en-US"/>
        </w:rPr>
        <w:t>Sic enim et in homine invenimus trinitatem, id est, mentem, et notitiam qua se novit, et dilectionem qua se diligit </w:t>
      </w:r>
      <w:hyperlink r:id="rId44" w:anchor="N62" w:history="1">
        <w:r w:rsidRPr="00E06B8A">
          <w:rPr>
            <w:rStyle w:val="Hipervnculo"/>
            <w:rFonts w:ascii="Verdana" w:hAnsi="Verdana"/>
            <w:sz w:val="20"/>
            <w:szCs w:val="20"/>
            <w:lang w:val="en-US"/>
          </w:rPr>
          <w:t>62</w:t>
        </w:r>
      </w:hyperlink>
      <w:r w:rsidRPr="00E06B8A">
        <w:rPr>
          <w:rFonts w:ascii="Verdana" w:hAnsi="Verdana"/>
          <w:color w:val="000000"/>
          <w:sz w:val="18"/>
          <w:szCs w:val="18"/>
          <w:lang w:val="en-US"/>
        </w:rPr>
        <w:t>.</w:t>
      </w:r>
    </w:p>
    <w:p w14:paraId="37109804" w14:textId="77777777" w:rsidR="00E81DC5" w:rsidRDefault="00E81DC5" w:rsidP="00E81DC5">
      <w:pPr>
        <w:pStyle w:val="Ttulo5"/>
        <w:rPr>
          <w:rFonts w:ascii="Verdana" w:hAnsi="Verdana"/>
          <w:color w:val="000000"/>
          <w:sz w:val="20"/>
          <w:szCs w:val="20"/>
        </w:rPr>
      </w:pPr>
      <w:r>
        <w:rPr>
          <w:rFonts w:ascii="Verdana" w:hAnsi="Verdana"/>
          <w:color w:val="000000"/>
        </w:rPr>
        <w:t>Sed ista adumbratio est deficiens et inadeguata.</w:t>
      </w:r>
    </w:p>
    <w:p w14:paraId="12A49E68" w14:textId="77777777" w:rsidR="00E81DC5" w:rsidRPr="00E06B8A" w:rsidRDefault="00E81DC5" w:rsidP="00E81DC5">
      <w:pPr>
        <w:pStyle w:val="NormalWeb"/>
        <w:rPr>
          <w:rFonts w:ascii="Verdana" w:hAnsi="Verdana"/>
          <w:color w:val="000000"/>
          <w:sz w:val="18"/>
          <w:szCs w:val="18"/>
          <w:lang w:val="en-US"/>
        </w:rPr>
      </w:pPr>
      <w:bookmarkStart w:id="12" w:name="T_015_007_011"/>
      <w:r w:rsidRPr="00E06B8A">
        <w:rPr>
          <w:rFonts w:ascii="Verdana" w:hAnsi="Verdana"/>
          <w:b/>
          <w:bCs/>
          <w:color w:val="000000"/>
          <w:sz w:val="18"/>
          <w:szCs w:val="18"/>
          <w:lang w:val="en-US"/>
        </w:rPr>
        <w:t>7.</w:t>
      </w:r>
      <w:r w:rsidRPr="00E06B8A">
        <w:rPr>
          <w:rFonts w:ascii="Verdana" w:hAnsi="Verdana"/>
          <w:color w:val="000000"/>
          <w:sz w:val="18"/>
          <w:szCs w:val="18"/>
          <w:lang w:val="en-US"/>
        </w:rPr>
        <w:t> 11.</w:t>
      </w:r>
      <w:bookmarkEnd w:id="12"/>
      <w:r w:rsidRPr="00E06B8A">
        <w:rPr>
          <w:rFonts w:ascii="Verdana" w:hAnsi="Verdana"/>
          <w:color w:val="000000"/>
          <w:sz w:val="18"/>
          <w:szCs w:val="18"/>
          <w:lang w:val="en-US"/>
        </w:rPr>
        <w:t> Sed haec tria ita sunt in homine, ut non ipsa sint homo. </w:t>
      </w:r>
      <w:r w:rsidRPr="00E06B8A">
        <w:rPr>
          <w:rFonts w:ascii="Verdana" w:hAnsi="Verdana"/>
          <w:i/>
          <w:iCs/>
          <w:color w:val="000000"/>
          <w:sz w:val="18"/>
          <w:szCs w:val="18"/>
          <w:lang w:val="en-US"/>
        </w:rPr>
        <w:t>Homo est</w:t>
      </w:r>
      <w:r w:rsidRPr="00E06B8A">
        <w:rPr>
          <w:rFonts w:ascii="Verdana" w:hAnsi="Verdana"/>
          <w:color w:val="000000"/>
          <w:sz w:val="18"/>
          <w:szCs w:val="18"/>
          <w:lang w:val="en-US"/>
        </w:rPr>
        <w:t> enim, sicut veteres definierunt, </w:t>
      </w:r>
      <w:r w:rsidRPr="00E06B8A">
        <w:rPr>
          <w:rFonts w:ascii="Verdana" w:hAnsi="Verdana"/>
          <w:i/>
          <w:iCs/>
          <w:color w:val="000000"/>
          <w:sz w:val="18"/>
          <w:szCs w:val="18"/>
          <w:lang w:val="en-US"/>
        </w:rPr>
        <w:t>animal rationale mortale</w:t>
      </w:r>
      <w:r w:rsidRPr="00E06B8A">
        <w:rPr>
          <w:rFonts w:ascii="Verdana" w:hAnsi="Verdana"/>
          <w:color w:val="000000"/>
          <w:sz w:val="18"/>
          <w:szCs w:val="18"/>
          <w:lang w:val="en-US"/>
        </w:rPr>
        <w:t> </w:t>
      </w:r>
      <w:hyperlink r:id="rId45" w:anchor="N63" w:history="1">
        <w:r w:rsidRPr="00E06B8A">
          <w:rPr>
            <w:rStyle w:val="Hipervnculo"/>
            <w:rFonts w:ascii="Verdana" w:hAnsi="Verdana"/>
            <w:sz w:val="20"/>
            <w:szCs w:val="20"/>
            <w:lang w:val="en-US"/>
          </w:rPr>
          <w:t>63</w:t>
        </w:r>
      </w:hyperlink>
      <w:r w:rsidRPr="00E06B8A">
        <w:rPr>
          <w:rFonts w:ascii="Verdana" w:hAnsi="Verdana"/>
          <w:color w:val="000000"/>
          <w:sz w:val="18"/>
          <w:szCs w:val="18"/>
          <w:lang w:val="en-US"/>
        </w:rPr>
        <w:t>. Illa ergo excellunt in homine, non ipsa sunt homo </w:t>
      </w:r>
      <w:hyperlink r:id="rId46" w:anchor="N64" w:history="1">
        <w:r w:rsidRPr="00E06B8A">
          <w:rPr>
            <w:rStyle w:val="Hipervnculo"/>
            <w:rFonts w:ascii="Verdana" w:hAnsi="Verdana"/>
            <w:sz w:val="20"/>
            <w:szCs w:val="20"/>
            <w:lang w:val="en-US"/>
          </w:rPr>
          <w:t>64</w:t>
        </w:r>
      </w:hyperlink>
      <w:r w:rsidRPr="00E06B8A">
        <w:rPr>
          <w:rFonts w:ascii="Verdana" w:hAnsi="Verdana"/>
          <w:color w:val="000000"/>
          <w:sz w:val="18"/>
          <w:szCs w:val="18"/>
          <w:lang w:val="en-US"/>
        </w:rPr>
        <w:t xml:space="preserve">. </w:t>
      </w:r>
      <w:r>
        <w:rPr>
          <w:rFonts w:ascii="Verdana" w:hAnsi="Verdana"/>
          <w:color w:val="000000"/>
          <w:sz w:val="18"/>
          <w:szCs w:val="18"/>
        </w:rPr>
        <w:t>Et una persona, id est singulus quisque homo, habet illa tria in mente vel mentem. Quod si etiam sic definiamus hominem, ut dicamus: "Homo est substantia rationalis constans ex anima et corpore" </w:t>
      </w:r>
      <w:hyperlink r:id="rId47" w:anchor="N65" w:history="1">
        <w:r>
          <w:rPr>
            <w:rStyle w:val="Hipervnculo"/>
            <w:rFonts w:ascii="Verdana" w:hAnsi="Verdana"/>
            <w:sz w:val="20"/>
            <w:szCs w:val="20"/>
          </w:rPr>
          <w:t>65</w:t>
        </w:r>
      </w:hyperlink>
      <w:r>
        <w:rPr>
          <w:rFonts w:ascii="Verdana" w:hAnsi="Verdana"/>
          <w:color w:val="000000"/>
          <w:sz w:val="18"/>
          <w:szCs w:val="18"/>
        </w:rPr>
        <w:t xml:space="preserve">; non est dubium hominem habere animam quae non est corpus, habere corpus quod non est anima. </w:t>
      </w:r>
      <w:r w:rsidRPr="00E06B8A">
        <w:rPr>
          <w:rFonts w:ascii="Verdana" w:hAnsi="Verdana"/>
          <w:color w:val="000000"/>
          <w:sz w:val="18"/>
          <w:szCs w:val="18"/>
          <w:lang w:val="en-US"/>
        </w:rPr>
        <w:t xml:space="preserve">Ac per hoc illa tria non homo sunt, sed hominis sunt, vel in homine sunt. </w:t>
      </w:r>
      <w:r>
        <w:rPr>
          <w:rFonts w:ascii="Verdana" w:hAnsi="Verdana"/>
          <w:color w:val="000000"/>
          <w:sz w:val="18"/>
          <w:szCs w:val="18"/>
        </w:rPr>
        <w:t xml:space="preserve">Detracto etiam corpore, si sola anima cogitetur, aliquid eius est mens, tamquam caput eius, vel oculus, vel facies: sed non haec ut corpora cogitanda sunt. </w:t>
      </w:r>
      <w:r w:rsidRPr="00E06B8A">
        <w:rPr>
          <w:rFonts w:ascii="Verdana" w:hAnsi="Verdana"/>
          <w:color w:val="000000"/>
          <w:sz w:val="18"/>
          <w:szCs w:val="18"/>
          <w:lang w:val="en-US"/>
        </w:rPr>
        <w:t>Non igitur anima, sed quod excellit in anima mens vocatur </w:t>
      </w:r>
      <w:hyperlink r:id="rId48" w:anchor="N66" w:history="1">
        <w:r w:rsidRPr="00E06B8A">
          <w:rPr>
            <w:rStyle w:val="Hipervnculo"/>
            <w:rFonts w:ascii="Verdana" w:hAnsi="Verdana"/>
            <w:sz w:val="20"/>
            <w:szCs w:val="20"/>
            <w:lang w:val="en-US"/>
          </w:rPr>
          <w:t>66</w:t>
        </w:r>
      </w:hyperlink>
      <w:r w:rsidRPr="00E06B8A">
        <w:rPr>
          <w:rFonts w:ascii="Verdana" w:hAnsi="Verdana"/>
          <w:color w:val="000000"/>
          <w:sz w:val="18"/>
          <w:szCs w:val="18"/>
          <w:lang w:val="en-US"/>
        </w:rPr>
        <w:t xml:space="preserve">. Numquid autem possumus dicere Trinitatem sic esse in Deo, ut aliquid Dei sit, nec ipsa sit Deus? Quapropter singulus quisque homo, qui non secundum omnia quae ad naturam pertinent eius, sed secundum solam mentem imago Dei dicitur, una persona est, et imago est Trinitatis in mente. </w:t>
      </w:r>
      <w:r>
        <w:rPr>
          <w:rFonts w:ascii="Verdana" w:hAnsi="Verdana"/>
          <w:color w:val="000000"/>
          <w:sz w:val="18"/>
          <w:szCs w:val="18"/>
        </w:rPr>
        <w:t xml:space="preserve">Trinitas vero illa cuius imago est, nihil aliud est tota quam Deus, nihil est aliud tota quam Trinitas. </w:t>
      </w:r>
      <w:r w:rsidRPr="00E06B8A">
        <w:rPr>
          <w:rFonts w:ascii="Verdana" w:hAnsi="Verdana"/>
          <w:color w:val="000000"/>
          <w:sz w:val="18"/>
          <w:szCs w:val="18"/>
          <w:lang w:val="en-US"/>
        </w:rPr>
        <w:t>Nec aliquid ad naturam Dei pertinet, quod ad illam non pertineat Trinitatem: et tres personae sunt unius essentiae </w:t>
      </w:r>
      <w:hyperlink r:id="rId49" w:anchor="N67" w:history="1">
        <w:r w:rsidRPr="00E06B8A">
          <w:rPr>
            <w:rStyle w:val="Hipervnculo"/>
            <w:rFonts w:ascii="Verdana" w:hAnsi="Verdana"/>
            <w:sz w:val="20"/>
            <w:szCs w:val="20"/>
            <w:lang w:val="en-US"/>
          </w:rPr>
          <w:t>67</w:t>
        </w:r>
      </w:hyperlink>
      <w:r w:rsidRPr="00E06B8A">
        <w:rPr>
          <w:rFonts w:ascii="Verdana" w:hAnsi="Verdana"/>
          <w:color w:val="000000"/>
          <w:sz w:val="18"/>
          <w:szCs w:val="18"/>
          <w:lang w:val="en-US"/>
        </w:rPr>
        <w:t>, non sicut singulus quisque homo una persona.</w:t>
      </w:r>
    </w:p>
    <w:p w14:paraId="505DC429" w14:textId="77777777" w:rsidR="00E81DC5" w:rsidRPr="00E06B8A" w:rsidRDefault="00E81DC5" w:rsidP="00E81DC5">
      <w:pPr>
        <w:pStyle w:val="NormalWeb"/>
        <w:rPr>
          <w:rFonts w:ascii="Verdana" w:hAnsi="Verdana"/>
          <w:color w:val="000000"/>
          <w:sz w:val="18"/>
          <w:szCs w:val="18"/>
          <w:lang w:val="en-US"/>
        </w:rPr>
      </w:pPr>
      <w:bookmarkStart w:id="13" w:name="T_015_007_012"/>
      <w:r w:rsidRPr="00E06B8A">
        <w:rPr>
          <w:rFonts w:ascii="Verdana" w:hAnsi="Verdana"/>
          <w:b/>
          <w:bCs/>
          <w:color w:val="000000"/>
          <w:sz w:val="18"/>
          <w:szCs w:val="18"/>
          <w:lang w:val="en-US"/>
        </w:rPr>
        <w:t>7. </w:t>
      </w:r>
      <w:r w:rsidRPr="00E06B8A">
        <w:rPr>
          <w:rFonts w:ascii="Verdana" w:hAnsi="Verdana"/>
          <w:color w:val="000000"/>
          <w:sz w:val="18"/>
          <w:szCs w:val="18"/>
          <w:lang w:val="en-US"/>
        </w:rPr>
        <w:t>12.</w:t>
      </w:r>
      <w:bookmarkEnd w:id="13"/>
      <w:r w:rsidRPr="00E06B8A">
        <w:rPr>
          <w:rFonts w:ascii="Verdana" w:hAnsi="Verdana"/>
          <w:color w:val="000000"/>
          <w:sz w:val="18"/>
          <w:szCs w:val="18"/>
          <w:lang w:val="en-US"/>
        </w:rPr>
        <w:t> Itemque in hoc magna distantia est, quod sive mentem dicamus in homine, eiusque notitiam, et dilectionem, sive memoriam, intellegentiam, voluntatem </w:t>
      </w:r>
      <w:hyperlink r:id="rId50" w:anchor="N68" w:history="1">
        <w:r w:rsidRPr="00E06B8A">
          <w:rPr>
            <w:rStyle w:val="Hipervnculo"/>
            <w:rFonts w:ascii="Verdana" w:hAnsi="Verdana"/>
            <w:sz w:val="20"/>
            <w:szCs w:val="20"/>
            <w:lang w:val="en-US"/>
          </w:rPr>
          <w:t>68</w:t>
        </w:r>
      </w:hyperlink>
      <w:r w:rsidRPr="00E06B8A">
        <w:rPr>
          <w:rFonts w:ascii="Verdana" w:hAnsi="Verdana"/>
          <w:color w:val="000000"/>
          <w:sz w:val="18"/>
          <w:szCs w:val="18"/>
          <w:lang w:val="en-US"/>
        </w:rPr>
        <w:t>, nihil mentis meminimus nisi per memoriam, nec intellegimus nisi per intellegentiam, nec amamus nisi per voluntatem </w:t>
      </w:r>
      <w:hyperlink r:id="rId51" w:anchor="N69" w:history="1">
        <w:r w:rsidRPr="00E06B8A">
          <w:rPr>
            <w:rStyle w:val="Hipervnculo"/>
            <w:rFonts w:ascii="Verdana" w:hAnsi="Verdana"/>
            <w:sz w:val="20"/>
            <w:szCs w:val="20"/>
            <w:lang w:val="en-US"/>
          </w:rPr>
          <w:t>69</w:t>
        </w:r>
      </w:hyperlink>
      <w:r w:rsidRPr="00E06B8A">
        <w:rPr>
          <w:rFonts w:ascii="Verdana" w:hAnsi="Verdana"/>
          <w:color w:val="000000"/>
          <w:sz w:val="18"/>
          <w:szCs w:val="18"/>
          <w:lang w:val="en-US"/>
        </w:rPr>
        <w:t xml:space="preserve">. At vero in illa Trinitate quis audeat dicere Patrem, nec se ipsum, nec Filium, nec Spiritum Sanctum intellegere nisi per Filium, vel diligere nisi per Spiritum Sanctum, per se autem meminisse tantummodo vel sui vel Filii vel Spiritus Sancti; eodemque modo Filium nec sui nec Patris meminisse nisi per Patrem, nec diligere nisi per Spiritum Sanctum, per se autem non nisi intellegere et Patrem et se ipsum et Spiritum Sanctum; similiter et Spiritum Sanctum per Patrem meminisse et Patris et Filii et sui, et per Filium intellegere et Patrem et Filium et se ipsum, per se autem non nisi diligere et se et Patrem et Filium: tamquam memoria sit Pater et sua et Filii et Spiritus Sancti, Filius autem intellegentia et sua et Patris et Spiritus Sancti, Spiritus vero Sanctus caritas et sua et Patris et Filii? Quis haec in illa Trinitate opinari vel affirmare praesumat? Si enim solus ibi Filius intellegit, et sibi et Patri et Spiritui Sancto, ad illam reditur absurditatem, ut Pater non sit sapiens de se ipso, sed de Filio; nec sapientia sapientiam genuerit, sed ea sapientia Pater dicatur sapiens esse quam genuit. Ubi enim non est intellegentia, nec sapientia potest esse: ac per hoc si Pater non intellegit ipse sibi, sed Filius intellegit Patri, profecto Filius Patrem sapientem facit. Et si hoc est Deo esse quod sapere, et ea illi essentia est quae sapientia, non Filius a Patre, quod verum est; sed a Filio potius habet Pater essentiam, quod absurdissimum atque falsissimum est. Hanc absurditatem nos in libro septimo discussisse, </w:t>
      </w:r>
      <w:r w:rsidRPr="00E06B8A">
        <w:rPr>
          <w:rFonts w:ascii="Verdana" w:hAnsi="Verdana"/>
          <w:color w:val="000000"/>
          <w:sz w:val="18"/>
          <w:szCs w:val="18"/>
          <w:lang w:val="en-US"/>
        </w:rPr>
        <w:lastRenderedPageBreak/>
        <w:t>convicisse, abiecisse certissimum est </w:t>
      </w:r>
      <w:hyperlink r:id="rId52" w:anchor="N70" w:history="1">
        <w:r w:rsidRPr="00E06B8A">
          <w:rPr>
            <w:rStyle w:val="Hipervnculo"/>
            <w:rFonts w:ascii="Verdana" w:hAnsi="Verdana"/>
            <w:sz w:val="20"/>
            <w:szCs w:val="20"/>
            <w:lang w:val="en-US"/>
          </w:rPr>
          <w:t>70</w:t>
        </w:r>
      </w:hyperlink>
      <w:r w:rsidRPr="00E06B8A">
        <w:rPr>
          <w:rFonts w:ascii="Verdana" w:hAnsi="Verdana"/>
          <w:color w:val="000000"/>
          <w:sz w:val="18"/>
          <w:szCs w:val="18"/>
          <w:lang w:val="en-US"/>
        </w:rPr>
        <w:t xml:space="preserve">. </w:t>
      </w:r>
      <w:r>
        <w:rPr>
          <w:rFonts w:ascii="Verdana" w:hAnsi="Verdana"/>
          <w:color w:val="000000"/>
          <w:sz w:val="18"/>
          <w:szCs w:val="18"/>
        </w:rPr>
        <w:t xml:space="preserve">Est ergo Deus Pater sapiens, ea qua ipse sua est sapientia, et Filius sapientia Patris de sapientia quod est Pater, de quo genitus est Filius. </w:t>
      </w:r>
      <w:r w:rsidRPr="00E06B8A">
        <w:rPr>
          <w:rFonts w:ascii="Verdana" w:hAnsi="Verdana"/>
          <w:color w:val="000000"/>
          <w:sz w:val="18"/>
          <w:szCs w:val="18"/>
          <w:lang w:val="en-US"/>
        </w:rPr>
        <w:t>Quocirca consequenter est et intellegens Pater ea qua ipse sua est intellegentia; neque enim esset sapiens qui non esset intellegens: Filius autem intellegentia Patris de intellegentia genitus quod est Pater. Hoc et de memoria non inconvenienter dici potest. Quomodo est enim sapiens qui nihil meminit, vel sui non meminit? Proinde, quia sapientia Pater, sapientia Filius </w:t>
      </w:r>
      <w:hyperlink r:id="rId53" w:anchor="N71" w:history="1">
        <w:r w:rsidRPr="00E06B8A">
          <w:rPr>
            <w:rStyle w:val="Hipervnculo"/>
            <w:rFonts w:ascii="Verdana" w:hAnsi="Verdana"/>
            <w:sz w:val="20"/>
            <w:szCs w:val="20"/>
            <w:lang w:val="en-US"/>
          </w:rPr>
          <w:t>71</w:t>
        </w:r>
      </w:hyperlink>
      <w:r w:rsidRPr="00E06B8A">
        <w:rPr>
          <w:rFonts w:ascii="Verdana" w:hAnsi="Verdana"/>
          <w:color w:val="000000"/>
          <w:sz w:val="18"/>
          <w:szCs w:val="18"/>
          <w:lang w:val="en-US"/>
        </w:rPr>
        <w:t xml:space="preserve">, sicut sui meminit Pater, ita et Filius: et sicut sui et Filii meminit Pater, memoria non Filii, sed sua; ita sui et Patris meminit Filius, memoria non Patris, sed sua. </w:t>
      </w:r>
      <w:r>
        <w:rPr>
          <w:rFonts w:ascii="Verdana" w:hAnsi="Verdana"/>
          <w:color w:val="000000"/>
          <w:sz w:val="18"/>
          <w:szCs w:val="18"/>
        </w:rPr>
        <w:t xml:space="preserve">Dilectio quoque ubi nulla est, quis ullam dicat esse sapientiam? </w:t>
      </w:r>
      <w:r w:rsidRPr="00E06B8A">
        <w:rPr>
          <w:rFonts w:ascii="Verdana" w:hAnsi="Verdana"/>
          <w:color w:val="000000"/>
          <w:sz w:val="18"/>
          <w:szCs w:val="18"/>
          <w:lang w:val="en-US"/>
        </w:rPr>
        <w:t>Ex quo colligitur ita esse Patrem dilectionem suam, ut intellegentiam et memoriam suam. Ecce ergo tria illa, id est, memoria, intellegentia, dilectio sive voluntas in illa summa et immutabili essentia quod est Deus, non Pater et Filius et Spiritus Sanctus sunt, sed Pater solus. Et quia Filius quoque sapientia est genita de sapientia </w:t>
      </w:r>
      <w:hyperlink r:id="rId54" w:anchor="N72" w:history="1">
        <w:r w:rsidRPr="00E06B8A">
          <w:rPr>
            <w:rStyle w:val="Hipervnculo"/>
            <w:rFonts w:ascii="Verdana" w:hAnsi="Verdana"/>
            <w:sz w:val="20"/>
            <w:szCs w:val="20"/>
            <w:lang w:val="en-US"/>
          </w:rPr>
          <w:t>72</w:t>
        </w:r>
      </w:hyperlink>
      <w:r w:rsidRPr="00E06B8A">
        <w:rPr>
          <w:rFonts w:ascii="Verdana" w:hAnsi="Verdana"/>
          <w:color w:val="000000"/>
          <w:sz w:val="18"/>
          <w:szCs w:val="18"/>
          <w:lang w:val="en-US"/>
        </w:rPr>
        <w:t>, sicut nec Pater ei, nec Spiritus Sanctus ei intellegit, sed ipse sibi; ita nec Pater ei meminit, nec Spiritus Sanctus ei diligit, sed ipse sibi: sua enim est et ipse memoria, sua intellegentia, sua dilectio; sed ita se habere, de Patre illi est, de quo natus est. Spiritus etiam Sanctus quia sapientia est procedens de sapientia </w:t>
      </w:r>
      <w:hyperlink r:id="rId55" w:anchor="N73" w:history="1">
        <w:r w:rsidRPr="00E06B8A">
          <w:rPr>
            <w:rStyle w:val="Hipervnculo"/>
            <w:rFonts w:ascii="Verdana" w:hAnsi="Verdana"/>
            <w:sz w:val="20"/>
            <w:szCs w:val="20"/>
            <w:lang w:val="en-US"/>
          </w:rPr>
          <w:t>73</w:t>
        </w:r>
      </w:hyperlink>
      <w:r w:rsidRPr="00E06B8A">
        <w:rPr>
          <w:rFonts w:ascii="Verdana" w:hAnsi="Verdana"/>
          <w:color w:val="000000"/>
          <w:sz w:val="18"/>
          <w:szCs w:val="18"/>
          <w:lang w:val="en-US"/>
        </w:rPr>
        <w:t>, non Patrem habet memoriam, et Filium intellegentiam, et se dilectionem; neque enim sapientia esset, si alius ei meminisset, eique alius intellegeret, ac tantummodo sibi ipse diligeret: sed ipse habet haec tria, et ea sic habet, ut haec ipsa ipse sit. Verumtamen ut ita sit, inde illi est unde procedit.</w:t>
      </w:r>
    </w:p>
    <w:p w14:paraId="383B4491" w14:textId="77777777" w:rsidR="00E81DC5" w:rsidRPr="00E06B8A" w:rsidRDefault="00E81DC5" w:rsidP="00E81DC5">
      <w:pPr>
        <w:pStyle w:val="NormalWeb"/>
        <w:rPr>
          <w:rFonts w:ascii="Verdana" w:hAnsi="Verdana"/>
          <w:color w:val="000000"/>
          <w:sz w:val="18"/>
          <w:szCs w:val="18"/>
          <w:lang w:val="en-US"/>
        </w:rPr>
      </w:pPr>
      <w:bookmarkStart w:id="14" w:name="T_015_007_013"/>
      <w:r w:rsidRPr="00E06B8A">
        <w:rPr>
          <w:rFonts w:ascii="Verdana" w:hAnsi="Verdana"/>
          <w:b/>
          <w:bCs/>
          <w:color w:val="000000"/>
          <w:sz w:val="18"/>
          <w:szCs w:val="18"/>
          <w:lang w:val="en-US"/>
        </w:rPr>
        <w:t>7. </w:t>
      </w:r>
      <w:r w:rsidRPr="00E06B8A">
        <w:rPr>
          <w:rFonts w:ascii="Verdana" w:hAnsi="Verdana"/>
          <w:color w:val="000000"/>
          <w:sz w:val="18"/>
          <w:szCs w:val="18"/>
          <w:lang w:val="en-US"/>
        </w:rPr>
        <w:t>13.</w:t>
      </w:r>
      <w:bookmarkEnd w:id="14"/>
      <w:r w:rsidRPr="00E06B8A">
        <w:rPr>
          <w:rFonts w:ascii="Verdana" w:hAnsi="Verdana"/>
          <w:color w:val="000000"/>
          <w:sz w:val="18"/>
          <w:szCs w:val="18"/>
          <w:lang w:val="en-US"/>
        </w:rPr>
        <w:t xml:space="preserve"> Quis ergo hominum potest istam sapientiam qua novit Deus omnia, ita ut nec ea quae dicuntur praeterita, ibi praetereant, nec ea quae dicuntur futura, quasi desint exspectentur ut veniant, sed et praeterita et futura cum praesentibus sint cuncta praesentia; nec singula cogitentur, et ab aliis ad alia cogitando transeatur, sed in uno conspectu simul praesto sint universa: quis, inquam, hominum comprehendit istam sapientiam, eamdemque prudentiam, eamdemque scientiam; quandoquidem a nobis nec nostra comprehenditur? Ea quippe quae vel sensibus vel intellegentiae nostrae adsunt, possumus utcumque conspicere: ea vero quae absunt, et tamen adfuerunt, per memoriam novimus, quae obliti non sumus. </w:t>
      </w:r>
      <w:r>
        <w:rPr>
          <w:rFonts w:ascii="Verdana" w:hAnsi="Verdana"/>
          <w:color w:val="000000"/>
          <w:sz w:val="18"/>
          <w:szCs w:val="18"/>
        </w:rPr>
        <w:t xml:space="preserve">Nec ex futuris praeterita, sed futura ex praeteritis, non tamen firma cognitione conicimus. Nam quasdam cogitationes nostras, quas futuras velut manifestius atque certius proximas quasque prospicimus, memoria faciente id agimus, cum agere valemus quantum valemus, quae videtur non ad ea quae futura sunt, sed ad praeterita pertinere. </w:t>
      </w:r>
      <w:r w:rsidRPr="00E06B8A">
        <w:rPr>
          <w:rFonts w:ascii="Verdana" w:hAnsi="Verdana"/>
          <w:color w:val="000000"/>
          <w:sz w:val="18"/>
          <w:szCs w:val="18"/>
          <w:lang w:val="en-US"/>
        </w:rPr>
        <w:t xml:space="preserve">Quod licet experiri in eis dictis vel canticis, quorum seriem memoriter reddimus. Nisi enim praevideremus cogitatione quod sequitur, non utique diceremus. Et tamen ut praevideamus, non providentia nos instruit, sed memoria. Nam donec finiatur omne quod dicimus, sive canimus, nihil est quod non provisum prospectumque proferatur. Et tamen cum id agimus, non dicimur providenter, sed memoriter canere vel dicere; et qui hoc in multis ita proferendis valent plurimum, non solet eorum providentia, sed memoria praedicari. </w:t>
      </w:r>
      <w:r>
        <w:rPr>
          <w:rFonts w:ascii="Verdana" w:hAnsi="Verdana"/>
          <w:color w:val="000000"/>
          <w:sz w:val="18"/>
          <w:szCs w:val="18"/>
        </w:rPr>
        <w:t xml:space="preserve">Fieri ista in animo vel ab animo nostro novimus, et certissimi sumus: quomodo autem fiant, quanto attentius voluerimus advertere, tanto magis noster et sermo succumbit, et ipsa non perdurat intentio, ut ad liquidum aliquid nostra intellegentia, et si non lingua, perveniat. Et putamus nos, utrum Dei providentia eadem sit quae memoria et intellegentia, qui non singula cogitando aspicit, sed una, aeterna et immutabili atque ineffabili visione complectitur cuncta quae novit, tanta mentis infirmitate posse comprehendere? </w:t>
      </w:r>
      <w:r w:rsidRPr="00E06B8A">
        <w:rPr>
          <w:rFonts w:ascii="Verdana" w:hAnsi="Verdana"/>
          <w:color w:val="000000"/>
          <w:sz w:val="18"/>
          <w:szCs w:val="18"/>
          <w:lang w:val="en-US"/>
        </w:rPr>
        <w:t xml:space="preserve">In </w:t>
      </w:r>
      <w:r w:rsidRPr="00E06B8A">
        <w:rPr>
          <w:rFonts w:ascii="Verdana" w:hAnsi="Verdana"/>
          <w:color w:val="000000"/>
          <w:sz w:val="18"/>
          <w:szCs w:val="18"/>
          <w:lang w:val="en-US"/>
        </w:rPr>
        <w:lastRenderedPageBreak/>
        <w:t>hac igitur difficultate et angustiis libet exclamare ad Deum vivum: </w:t>
      </w:r>
      <w:r w:rsidRPr="00E06B8A">
        <w:rPr>
          <w:rFonts w:ascii="Verdana" w:hAnsi="Verdana"/>
          <w:i/>
          <w:iCs/>
          <w:color w:val="000000"/>
          <w:sz w:val="18"/>
          <w:szCs w:val="18"/>
          <w:lang w:val="en-US"/>
        </w:rPr>
        <w:t>Mirificata est scientia tua ex me; invaluit, et non potero ad illam</w:t>
      </w:r>
      <w:r w:rsidRPr="00E06B8A">
        <w:rPr>
          <w:rFonts w:ascii="Verdana" w:hAnsi="Verdana"/>
          <w:color w:val="000000"/>
          <w:sz w:val="18"/>
          <w:szCs w:val="18"/>
          <w:lang w:val="en-US"/>
        </w:rPr>
        <w:t> </w:t>
      </w:r>
      <w:hyperlink r:id="rId56" w:anchor="N74" w:history="1">
        <w:r w:rsidRPr="00E06B8A">
          <w:rPr>
            <w:rStyle w:val="Hipervnculo"/>
            <w:rFonts w:ascii="Verdana" w:hAnsi="Verdana"/>
            <w:sz w:val="20"/>
            <w:szCs w:val="20"/>
            <w:lang w:val="en-US"/>
          </w:rPr>
          <w:t>74</w:t>
        </w:r>
      </w:hyperlink>
      <w:r w:rsidRPr="00E06B8A">
        <w:rPr>
          <w:rFonts w:ascii="Verdana" w:hAnsi="Verdana"/>
          <w:color w:val="000000"/>
          <w:sz w:val="18"/>
          <w:szCs w:val="18"/>
          <w:lang w:val="en-US"/>
        </w:rPr>
        <w:t>. Ex me quippe intellego quam sit mirabilis et incomprehensibilis scientia tua </w:t>
      </w:r>
      <w:hyperlink r:id="rId57" w:anchor="N75" w:history="1">
        <w:r w:rsidRPr="00E06B8A">
          <w:rPr>
            <w:rStyle w:val="Hipervnculo"/>
            <w:rFonts w:ascii="Verdana" w:hAnsi="Verdana"/>
            <w:sz w:val="20"/>
            <w:szCs w:val="20"/>
            <w:lang w:val="en-US"/>
          </w:rPr>
          <w:t>75</w:t>
        </w:r>
      </w:hyperlink>
      <w:r w:rsidRPr="00E06B8A">
        <w:rPr>
          <w:rFonts w:ascii="Verdana" w:hAnsi="Verdana"/>
          <w:color w:val="000000"/>
          <w:sz w:val="18"/>
          <w:szCs w:val="18"/>
          <w:lang w:val="en-US"/>
        </w:rPr>
        <w:t>, qua me fecisti; quando nec me ipsum comprehendere valeo quem fecisti: et tamen </w:t>
      </w:r>
      <w:r w:rsidRPr="00E06B8A">
        <w:rPr>
          <w:rFonts w:ascii="Verdana" w:hAnsi="Verdana"/>
          <w:i/>
          <w:iCs/>
          <w:color w:val="000000"/>
          <w:sz w:val="18"/>
          <w:szCs w:val="18"/>
          <w:lang w:val="en-US"/>
        </w:rPr>
        <w:t>in meditatione mea exardescit ignis </w:t>
      </w:r>
      <w:hyperlink r:id="rId58" w:anchor="N76" w:history="1">
        <w:r w:rsidRPr="00E06B8A">
          <w:rPr>
            <w:rStyle w:val="Hipervnculo"/>
            <w:rFonts w:ascii="Verdana" w:hAnsi="Verdana"/>
            <w:sz w:val="20"/>
            <w:szCs w:val="20"/>
            <w:lang w:val="en-US"/>
          </w:rPr>
          <w:t>76</w:t>
        </w:r>
      </w:hyperlink>
      <w:r w:rsidRPr="00E06B8A">
        <w:rPr>
          <w:rFonts w:ascii="Verdana" w:hAnsi="Verdana"/>
          <w:color w:val="000000"/>
          <w:sz w:val="18"/>
          <w:szCs w:val="18"/>
          <w:lang w:val="en-US"/>
        </w:rPr>
        <w:t>, ut quaeram faciem tuam semper </w:t>
      </w:r>
      <w:hyperlink r:id="rId59" w:anchor="N77" w:history="1">
        <w:r w:rsidRPr="00E06B8A">
          <w:rPr>
            <w:rStyle w:val="Hipervnculo"/>
            <w:rFonts w:ascii="Verdana" w:hAnsi="Verdana"/>
            <w:sz w:val="20"/>
            <w:szCs w:val="20"/>
            <w:lang w:val="en-US"/>
          </w:rPr>
          <w:t>77</w:t>
        </w:r>
      </w:hyperlink>
      <w:r w:rsidRPr="00E06B8A">
        <w:rPr>
          <w:rFonts w:ascii="Verdana" w:hAnsi="Verdana"/>
          <w:color w:val="000000"/>
          <w:sz w:val="18"/>
          <w:szCs w:val="18"/>
          <w:lang w:val="en-US"/>
        </w:rPr>
        <w:t>.</w:t>
      </w:r>
    </w:p>
    <w:p w14:paraId="54C249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Cognitio Dei "per speculum in aenigmate".</w:t>
      </w:r>
    </w:p>
    <w:p w14:paraId="3C7EA076" w14:textId="77777777" w:rsidR="00E81DC5" w:rsidRPr="00E06B8A" w:rsidRDefault="00E81DC5" w:rsidP="00E81DC5">
      <w:pPr>
        <w:pStyle w:val="NormalWeb"/>
        <w:rPr>
          <w:rFonts w:ascii="Verdana" w:hAnsi="Verdana"/>
          <w:color w:val="000000"/>
          <w:sz w:val="18"/>
          <w:szCs w:val="18"/>
          <w:lang w:val="en-US"/>
        </w:rPr>
      </w:pPr>
      <w:bookmarkStart w:id="15" w:name="T_015_008_014"/>
      <w:r w:rsidRPr="00E06B8A">
        <w:rPr>
          <w:rFonts w:ascii="Verdana" w:hAnsi="Verdana"/>
          <w:b/>
          <w:bCs/>
          <w:color w:val="000000"/>
          <w:sz w:val="18"/>
          <w:szCs w:val="18"/>
          <w:lang w:val="en-US"/>
        </w:rPr>
        <w:t>8. </w:t>
      </w:r>
      <w:r w:rsidRPr="00E06B8A">
        <w:rPr>
          <w:rFonts w:ascii="Verdana" w:hAnsi="Verdana"/>
          <w:color w:val="000000"/>
          <w:sz w:val="18"/>
          <w:szCs w:val="18"/>
          <w:lang w:val="en-US"/>
        </w:rPr>
        <w:t>14.</w:t>
      </w:r>
      <w:bookmarkEnd w:id="15"/>
      <w:r w:rsidRPr="00E06B8A">
        <w:rPr>
          <w:rFonts w:ascii="Verdana" w:hAnsi="Verdana"/>
          <w:color w:val="000000"/>
          <w:sz w:val="18"/>
          <w:szCs w:val="18"/>
          <w:lang w:val="en-US"/>
        </w:rPr>
        <w:t> Incorporalem substantiam scio esse sapientiam, et lumen esse in quo videntur quae oculis carnalibus non videntur: et tamen vir tantus tamque spiritalis: </w:t>
      </w:r>
      <w:r w:rsidRPr="00E06B8A">
        <w:rPr>
          <w:rFonts w:ascii="Verdana" w:hAnsi="Verdana"/>
          <w:i/>
          <w:iCs/>
          <w:color w:val="000000"/>
          <w:sz w:val="18"/>
          <w:szCs w:val="18"/>
          <w:lang w:val="en-US"/>
        </w:rPr>
        <w:t>Videmus nunc,</w:t>
      </w:r>
      <w:r w:rsidRPr="00E06B8A">
        <w:rPr>
          <w:rFonts w:ascii="Verdana" w:hAnsi="Verdana"/>
          <w:color w:val="000000"/>
          <w:sz w:val="18"/>
          <w:szCs w:val="18"/>
          <w:lang w:val="en-US"/>
        </w:rPr>
        <w:t> inquit, </w:t>
      </w:r>
      <w:r w:rsidRPr="00E06B8A">
        <w:rPr>
          <w:rFonts w:ascii="Verdana" w:hAnsi="Verdana"/>
          <w:i/>
          <w:iCs/>
          <w:color w:val="000000"/>
          <w:sz w:val="18"/>
          <w:szCs w:val="18"/>
          <w:lang w:val="en-US"/>
        </w:rPr>
        <w:t>per speculum in aenigmate, tunc autem facie ad faciem</w:t>
      </w:r>
      <w:r w:rsidRPr="00E06B8A">
        <w:rPr>
          <w:rFonts w:ascii="Verdana" w:hAnsi="Verdana"/>
          <w:color w:val="000000"/>
          <w:sz w:val="18"/>
          <w:szCs w:val="18"/>
          <w:lang w:val="en-US"/>
        </w:rPr>
        <w:t> </w:t>
      </w:r>
      <w:hyperlink r:id="rId60" w:anchor="N78" w:history="1">
        <w:r w:rsidRPr="00E06B8A">
          <w:rPr>
            <w:rStyle w:val="Hipervnculo"/>
            <w:rFonts w:ascii="Verdana" w:hAnsi="Verdana"/>
            <w:sz w:val="20"/>
            <w:szCs w:val="20"/>
            <w:lang w:val="en-US"/>
          </w:rPr>
          <w:t>78</w:t>
        </w:r>
      </w:hyperlink>
      <w:r w:rsidRPr="00E06B8A">
        <w:rPr>
          <w:rFonts w:ascii="Verdana" w:hAnsi="Verdana"/>
          <w:color w:val="000000"/>
          <w:sz w:val="18"/>
          <w:szCs w:val="18"/>
          <w:lang w:val="en-US"/>
        </w:rPr>
        <w:t>. Quale sit et quod sit hoc speculum si quaeramus, profecto illud occurrit, quod in speculo nisi imago non cernitur. Hoc ergo facere conati sumus, ut per imaginem hanc quod nos sumus, videremus utcumque a quo facti sumus, tamquam per speculum. Hoc significat etiam illud quod ait idem apostolus: </w:t>
      </w:r>
      <w:r w:rsidRPr="00E06B8A">
        <w:rPr>
          <w:rFonts w:ascii="Verdana" w:hAnsi="Verdana"/>
          <w:i/>
          <w:iCs/>
          <w:color w:val="000000"/>
          <w:sz w:val="18"/>
          <w:szCs w:val="18"/>
          <w:lang w:val="en-US"/>
        </w:rPr>
        <w:t>Nos autem revelata facie gloriam Domini speculantes, in eamdem imaginem transformamur de gloria in gloriam, tamquam a Domini Spiritu</w:t>
      </w:r>
      <w:r w:rsidRPr="00E06B8A">
        <w:rPr>
          <w:rFonts w:ascii="Verdana" w:hAnsi="Verdana"/>
          <w:color w:val="000000"/>
          <w:sz w:val="18"/>
          <w:szCs w:val="18"/>
          <w:lang w:val="en-US"/>
        </w:rPr>
        <w:t> </w:t>
      </w:r>
      <w:hyperlink r:id="rId61" w:anchor="N79" w:history="1">
        <w:r w:rsidRPr="00E06B8A">
          <w:rPr>
            <w:rStyle w:val="Hipervnculo"/>
            <w:rFonts w:ascii="Verdana" w:hAnsi="Verdana"/>
            <w:sz w:val="20"/>
            <w:szCs w:val="20"/>
            <w:lang w:val="en-US"/>
          </w:rPr>
          <w:t>79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Speculantes</w:t>
      </w:r>
      <w:r w:rsidRPr="00E06B8A">
        <w:rPr>
          <w:rFonts w:ascii="Verdana" w:hAnsi="Verdana"/>
          <w:color w:val="000000"/>
          <w:sz w:val="18"/>
          <w:szCs w:val="18"/>
          <w:lang w:val="en-US"/>
        </w:rPr>
        <w:t> dixit, per speculum videntes, non de specula prospicientes. Quod in graeca lingua non est ambiguum, unde in latinam translatae sunt apostolicae Litterae. Ibi quippe speculum ubi apparent imagines rerum, a specula de cuius altitudine longius aliquid intuemur, etiam sono verbi distat omnino; satisque apparet Apostolum a speculo, non a specula dixisse,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Quod vero ait: </w:t>
      </w:r>
      <w:r w:rsidRPr="00E06B8A">
        <w:rPr>
          <w:rFonts w:ascii="Verdana" w:hAnsi="Verdana"/>
          <w:i/>
          <w:iCs/>
          <w:color w:val="000000"/>
          <w:sz w:val="18"/>
          <w:szCs w:val="18"/>
          <w:lang w:val="en-US"/>
        </w:rPr>
        <w:t>In eamdem imaginem transformamur </w:t>
      </w:r>
      <w:hyperlink r:id="rId62" w:anchor="N80" w:history="1">
        <w:r w:rsidRPr="00E06B8A">
          <w:rPr>
            <w:rStyle w:val="Hipervnculo"/>
            <w:rFonts w:ascii="Verdana" w:hAnsi="Verdana"/>
            <w:sz w:val="20"/>
            <w:szCs w:val="20"/>
            <w:lang w:val="en-US"/>
          </w:rPr>
          <w:t>80</w:t>
        </w:r>
      </w:hyperlink>
      <w:r w:rsidRPr="00E06B8A">
        <w:rPr>
          <w:rFonts w:ascii="Verdana" w:hAnsi="Verdana"/>
          <w:color w:val="000000"/>
          <w:sz w:val="18"/>
          <w:szCs w:val="18"/>
          <w:lang w:val="en-US"/>
        </w:rPr>
        <w:t>: utique imaginem Dei vult intellegi, eamdem dicens, istam ipsam scilicet, id est, quam speculamur; quia eadem imago est et gloria Dei, sicut alibi dicit: </w:t>
      </w:r>
      <w:r w:rsidRPr="00E06B8A">
        <w:rPr>
          <w:rFonts w:ascii="Verdana" w:hAnsi="Verdana"/>
          <w:i/>
          <w:iCs/>
          <w:color w:val="000000"/>
          <w:sz w:val="18"/>
          <w:szCs w:val="18"/>
          <w:lang w:val="en-US"/>
        </w:rPr>
        <w:t>Vir quidem non debet velare caput suum, cum sit imago et gloria Dei</w:t>
      </w:r>
      <w:r w:rsidRPr="00E06B8A">
        <w:rPr>
          <w:rFonts w:ascii="Verdana" w:hAnsi="Verdana"/>
          <w:color w:val="000000"/>
          <w:sz w:val="18"/>
          <w:szCs w:val="18"/>
          <w:lang w:val="en-US"/>
        </w:rPr>
        <w:t> </w:t>
      </w:r>
      <w:hyperlink r:id="rId63" w:anchor="N81" w:history="1">
        <w:r w:rsidRPr="00E06B8A">
          <w:rPr>
            <w:rStyle w:val="Hipervnculo"/>
            <w:rFonts w:ascii="Verdana" w:hAnsi="Verdana"/>
            <w:sz w:val="20"/>
            <w:szCs w:val="20"/>
            <w:lang w:val="en-US"/>
          </w:rPr>
          <w:t>81</w:t>
        </w:r>
      </w:hyperlink>
      <w:r w:rsidRPr="00E06B8A">
        <w:rPr>
          <w:rFonts w:ascii="Verdana" w:hAnsi="Verdana"/>
          <w:color w:val="000000"/>
          <w:sz w:val="18"/>
          <w:szCs w:val="18"/>
          <w:lang w:val="en-US"/>
        </w:rPr>
        <w:t>: de quibus verbis iam in libro duodecimo disseruimus </w:t>
      </w:r>
      <w:hyperlink r:id="rId64" w:anchor="N82" w:history="1">
        <w:r w:rsidRPr="00E06B8A">
          <w:rPr>
            <w:rStyle w:val="Hipervnculo"/>
            <w:rFonts w:ascii="Verdana" w:hAnsi="Verdana"/>
            <w:sz w:val="20"/>
            <w:szCs w:val="20"/>
            <w:lang w:val="en-US"/>
          </w:rPr>
          <w:t>82</w:t>
        </w:r>
      </w:hyperlink>
      <w:r w:rsidRPr="00E06B8A">
        <w:rPr>
          <w:rFonts w:ascii="Verdana" w:hAnsi="Verdana"/>
          <w:color w:val="000000"/>
          <w:sz w:val="18"/>
          <w:szCs w:val="18"/>
          <w:lang w:val="en-US"/>
        </w:rPr>
        <w:t>. </w:t>
      </w:r>
      <w:r>
        <w:rPr>
          <w:rFonts w:ascii="Verdana" w:hAnsi="Verdana"/>
          <w:i/>
          <w:iCs/>
          <w:color w:val="000000"/>
          <w:sz w:val="18"/>
          <w:szCs w:val="18"/>
        </w:rPr>
        <w:t>Transformamur</w:t>
      </w:r>
      <w:r>
        <w:rPr>
          <w:rFonts w:ascii="Verdana" w:hAnsi="Verdana"/>
          <w:color w:val="000000"/>
          <w:sz w:val="18"/>
          <w:szCs w:val="18"/>
        </w:rPr>
        <w:t> ergo dicit, de forma in formam mutamur, atque transimus de forma obscura in formam lucidam; quia et ipsa obscura, imago Dei est; et si imago, profecto etiam gloria, in qua homines creati sumus, praestantes ceteris animalibus </w:t>
      </w:r>
      <w:hyperlink r:id="rId65" w:anchor="N83" w:history="1">
        <w:r>
          <w:rPr>
            <w:rStyle w:val="Hipervnculo"/>
            <w:rFonts w:ascii="Verdana" w:hAnsi="Verdana"/>
            <w:sz w:val="20"/>
            <w:szCs w:val="20"/>
          </w:rPr>
          <w:t>83</w:t>
        </w:r>
      </w:hyperlink>
      <w:r>
        <w:rPr>
          <w:rFonts w:ascii="Verdana" w:hAnsi="Verdana"/>
          <w:color w:val="000000"/>
          <w:sz w:val="18"/>
          <w:szCs w:val="18"/>
        </w:rPr>
        <w:t>. De ipsa quippe natura humana dictum est: </w:t>
      </w:r>
      <w:r>
        <w:rPr>
          <w:rFonts w:ascii="Verdana" w:hAnsi="Verdana"/>
          <w:i/>
          <w:iCs/>
          <w:color w:val="000000"/>
          <w:sz w:val="18"/>
          <w:szCs w:val="18"/>
        </w:rPr>
        <w:t>Vir quidem non debet velare caput, cum sit imago et gloria Dei</w:t>
      </w:r>
      <w:r>
        <w:rPr>
          <w:rFonts w:ascii="Verdana" w:hAnsi="Verdana"/>
          <w:color w:val="000000"/>
          <w:sz w:val="18"/>
          <w:szCs w:val="18"/>
        </w:rPr>
        <w:t> </w:t>
      </w:r>
      <w:hyperlink r:id="rId66" w:anchor="N84" w:history="1">
        <w:r>
          <w:rPr>
            <w:rStyle w:val="Hipervnculo"/>
            <w:rFonts w:ascii="Verdana" w:hAnsi="Verdana"/>
            <w:sz w:val="20"/>
            <w:szCs w:val="20"/>
          </w:rPr>
          <w:t>84</w:t>
        </w:r>
      </w:hyperlink>
      <w:r>
        <w:rPr>
          <w:rFonts w:ascii="Verdana" w:hAnsi="Verdana"/>
          <w:i/>
          <w:iCs/>
          <w:color w:val="000000"/>
          <w:sz w:val="18"/>
          <w:szCs w:val="18"/>
        </w:rPr>
        <w:t>.</w:t>
      </w:r>
      <w:r>
        <w:rPr>
          <w:rFonts w:ascii="Verdana" w:hAnsi="Verdana"/>
          <w:color w:val="000000"/>
          <w:sz w:val="18"/>
          <w:szCs w:val="18"/>
        </w:rPr>
        <w:t xml:space="preserve"> Quae natura in rebus creatis excellentissima, cum a suo Creatore ab impietate iustificatur, a deformi forma formosam transformatur in formam. Est quippe et in ipsa impietate, quanto magis damnabile vitium, tanto certius natura laudabilis. </w:t>
      </w:r>
      <w:r w:rsidRPr="00E06B8A">
        <w:rPr>
          <w:rFonts w:ascii="Verdana" w:hAnsi="Verdana"/>
          <w:color w:val="000000"/>
          <w:sz w:val="18"/>
          <w:szCs w:val="18"/>
          <w:lang w:val="en-US"/>
        </w:rPr>
        <w:t>Et propter hoc addidit, </w:t>
      </w:r>
      <w:r w:rsidRPr="00E06B8A">
        <w:rPr>
          <w:rFonts w:ascii="Verdana" w:hAnsi="Verdana"/>
          <w:i/>
          <w:iCs/>
          <w:color w:val="000000"/>
          <w:sz w:val="18"/>
          <w:szCs w:val="18"/>
          <w:lang w:val="en-US"/>
        </w:rPr>
        <w:t>de gloria in gloriam </w:t>
      </w:r>
      <w:hyperlink r:id="rId67" w:anchor="N85" w:history="1">
        <w:r w:rsidRPr="00E06B8A">
          <w:rPr>
            <w:rStyle w:val="Hipervnculo"/>
            <w:rFonts w:ascii="Verdana" w:hAnsi="Verdana"/>
            <w:sz w:val="20"/>
            <w:szCs w:val="20"/>
            <w:lang w:val="en-US"/>
          </w:rPr>
          <w:t>85</w:t>
        </w:r>
      </w:hyperlink>
      <w:r w:rsidRPr="00E06B8A">
        <w:rPr>
          <w:rFonts w:ascii="Verdana" w:hAnsi="Verdana"/>
          <w:color w:val="000000"/>
          <w:sz w:val="18"/>
          <w:szCs w:val="18"/>
          <w:lang w:val="en-US"/>
        </w:rPr>
        <w:t>: de gloria creationis in gloriam iustificationis. Quamvis possit hoc et aliis modis intellegi, quod dictum est, </w:t>
      </w:r>
      <w:r w:rsidRPr="00E06B8A">
        <w:rPr>
          <w:rFonts w:ascii="Verdana" w:hAnsi="Verdana"/>
          <w:i/>
          <w:iCs/>
          <w:color w:val="000000"/>
          <w:sz w:val="18"/>
          <w:szCs w:val="18"/>
          <w:lang w:val="en-US"/>
        </w:rPr>
        <w:t>de gloria in gloriam:</w:t>
      </w:r>
      <w:r w:rsidRPr="00E06B8A">
        <w:rPr>
          <w:rFonts w:ascii="Verdana" w:hAnsi="Verdana"/>
          <w:color w:val="000000"/>
          <w:sz w:val="18"/>
          <w:szCs w:val="18"/>
          <w:lang w:val="en-US"/>
        </w:rPr>
        <w:t> de gloria fidei in gloriam speciei; de gloria qua filii Dei sumus, in gloriam qua </w:t>
      </w:r>
      <w:r w:rsidRPr="00E06B8A">
        <w:rPr>
          <w:rFonts w:ascii="Verdana" w:hAnsi="Verdana"/>
          <w:i/>
          <w:iCs/>
          <w:color w:val="000000"/>
          <w:sz w:val="18"/>
          <w:szCs w:val="18"/>
          <w:lang w:val="en-US"/>
        </w:rPr>
        <w:t>similes ei erimus, quoniam videbimus eum sicuti est</w:t>
      </w:r>
      <w:r w:rsidRPr="00E06B8A">
        <w:rPr>
          <w:rFonts w:ascii="Verdana" w:hAnsi="Verdana"/>
          <w:color w:val="000000"/>
          <w:sz w:val="18"/>
          <w:szCs w:val="18"/>
          <w:lang w:val="en-US"/>
        </w:rPr>
        <w:t> </w:t>
      </w:r>
      <w:hyperlink r:id="rId68" w:anchor="N86" w:history="1">
        <w:r w:rsidRPr="00E06B8A">
          <w:rPr>
            <w:rStyle w:val="Hipervnculo"/>
            <w:rFonts w:ascii="Verdana" w:hAnsi="Verdana"/>
            <w:sz w:val="20"/>
            <w:szCs w:val="20"/>
            <w:lang w:val="en-US"/>
          </w:rPr>
          <w:t>86</w:t>
        </w:r>
      </w:hyperlink>
      <w:r w:rsidRPr="00E06B8A">
        <w:rPr>
          <w:rFonts w:ascii="Verdana" w:hAnsi="Verdana"/>
          <w:color w:val="000000"/>
          <w:sz w:val="18"/>
          <w:szCs w:val="18"/>
          <w:lang w:val="en-US"/>
        </w:rPr>
        <w:t>. Quod vero adiunxit, </w:t>
      </w:r>
      <w:r w:rsidRPr="00E06B8A">
        <w:rPr>
          <w:rFonts w:ascii="Verdana" w:hAnsi="Verdana"/>
          <w:i/>
          <w:iCs/>
          <w:color w:val="000000"/>
          <w:sz w:val="18"/>
          <w:szCs w:val="18"/>
          <w:lang w:val="en-US"/>
        </w:rPr>
        <w:t>tamquam a Domini Spiritu </w:t>
      </w:r>
      <w:hyperlink r:id="rId69" w:anchor="N87" w:history="1">
        <w:r w:rsidRPr="00E06B8A">
          <w:rPr>
            <w:rStyle w:val="Hipervnculo"/>
            <w:rFonts w:ascii="Verdana" w:hAnsi="Verdana"/>
            <w:sz w:val="20"/>
            <w:szCs w:val="20"/>
            <w:lang w:val="en-US"/>
          </w:rPr>
          <w:t>87</w:t>
        </w:r>
      </w:hyperlink>
      <w:r w:rsidRPr="00E06B8A">
        <w:rPr>
          <w:rFonts w:ascii="Verdana" w:hAnsi="Verdana"/>
          <w:color w:val="000000"/>
          <w:sz w:val="18"/>
          <w:szCs w:val="18"/>
          <w:lang w:val="en-US"/>
        </w:rPr>
        <w:t>; ostendit gratia Dei nobis conferri tam optabilis transformationis bonum.</w:t>
      </w:r>
    </w:p>
    <w:p w14:paraId="60DEA98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Aenigma est obscura allegoria.</w:t>
      </w:r>
    </w:p>
    <w:p w14:paraId="591A9801" w14:textId="77777777" w:rsidR="00E81DC5" w:rsidRPr="00E06B8A" w:rsidRDefault="00E81DC5" w:rsidP="00E81DC5">
      <w:pPr>
        <w:pStyle w:val="NormalWeb"/>
        <w:rPr>
          <w:rFonts w:ascii="Verdana" w:hAnsi="Verdana"/>
          <w:color w:val="000000"/>
          <w:sz w:val="18"/>
          <w:szCs w:val="18"/>
          <w:lang w:val="en-US"/>
        </w:rPr>
      </w:pPr>
      <w:bookmarkStart w:id="16" w:name="T_015_009_015"/>
      <w:r w:rsidRPr="00E06B8A">
        <w:rPr>
          <w:rFonts w:ascii="Verdana" w:hAnsi="Verdana"/>
          <w:b/>
          <w:bCs/>
          <w:color w:val="000000"/>
          <w:sz w:val="18"/>
          <w:szCs w:val="18"/>
          <w:lang w:val="en-US"/>
        </w:rPr>
        <w:t>9. </w:t>
      </w:r>
      <w:r w:rsidRPr="00E06B8A">
        <w:rPr>
          <w:rFonts w:ascii="Verdana" w:hAnsi="Verdana"/>
          <w:color w:val="000000"/>
          <w:sz w:val="18"/>
          <w:szCs w:val="18"/>
          <w:lang w:val="en-US"/>
        </w:rPr>
        <w:t>15.</w:t>
      </w:r>
      <w:bookmarkEnd w:id="16"/>
      <w:r w:rsidRPr="00E06B8A">
        <w:rPr>
          <w:rFonts w:ascii="Verdana" w:hAnsi="Verdana"/>
          <w:color w:val="000000"/>
          <w:sz w:val="18"/>
          <w:szCs w:val="18"/>
          <w:lang w:val="en-US"/>
        </w:rPr>
        <w:t> Haec dicta sunt propter quod ait Apostolus, </w:t>
      </w:r>
      <w:r w:rsidRPr="00E06B8A">
        <w:rPr>
          <w:rFonts w:ascii="Verdana" w:hAnsi="Verdana"/>
          <w:i/>
          <w:iCs/>
          <w:color w:val="000000"/>
          <w:sz w:val="18"/>
          <w:szCs w:val="18"/>
          <w:lang w:val="en-US"/>
        </w:rPr>
        <w:t>nunc per speculum</w:t>
      </w:r>
      <w:r w:rsidRPr="00E06B8A">
        <w:rPr>
          <w:rFonts w:ascii="Verdana" w:hAnsi="Verdana"/>
          <w:color w:val="000000"/>
          <w:sz w:val="18"/>
          <w:szCs w:val="18"/>
          <w:lang w:val="en-US"/>
        </w:rPr>
        <w:t> nos videre. Quia vero addidit,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70" w:anchor="N88" w:history="1">
        <w:r w:rsidRPr="00E06B8A">
          <w:rPr>
            <w:rStyle w:val="Hipervnculo"/>
            <w:rFonts w:ascii="Verdana" w:hAnsi="Verdana"/>
            <w:sz w:val="20"/>
            <w:szCs w:val="20"/>
            <w:lang w:val="en-US"/>
          </w:rPr>
          <w:t>88</w:t>
        </w:r>
      </w:hyperlink>
      <w:r w:rsidRPr="00E06B8A">
        <w:rPr>
          <w:rFonts w:ascii="Verdana" w:hAnsi="Verdana"/>
          <w:color w:val="000000"/>
          <w:sz w:val="18"/>
          <w:szCs w:val="18"/>
          <w:lang w:val="en-US"/>
        </w:rPr>
        <w:t xml:space="preserve">; multis hoc incognitum est qui eas litteras nesciunt, in quibus est doctrina quaedam de locutionum modis, quos Graeci "tropos" vocant, eoque graeco vocabulo etiam nos utimur pro latino. Sicut enim "schemata" usitatius dicimus quam "figuras", ita usitatius dicimus "tropos" quam </w:t>
      </w:r>
      <w:r w:rsidRPr="00E06B8A">
        <w:rPr>
          <w:rFonts w:ascii="Verdana" w:hAnsi="Verdana"/>
          <w:color w:val="000000"/>
          <w:sz w:val="18"/>
          <w:szCs w:val="18"/>
          <w:lang w:val="en-US"/>
        </w:rPr>
        <w:lastRenderedPageBreak/>
        <w:t xml:space="preserve">"modos". Singulorum autem modorum sive troporum nomina, ut singula singulis referantur, difficillimum est et insolentissimum latine enuntiare. </w:t>
      </w:r>
      <w:r>
        <w:rPr>
          <w:rFonts w:ascii="Verdana" w:hAnsi="Verdana"/>
          <w:color w:val="000000"/>
          <w:sz w:val="18"/>
          <w:szCs w:val="18"/>
        </w:rPr>
        <w:t>Unde quidam interpretes nostri, quod ait Apostolus: </w:t>
      </w:r>
      <w:r>
        <w:rPr>
          <w:rFonts w:ascii="Verdana" w:hAnsi="Verdana"/>
          <w:i/>
          <w:iCs/>
          <w:color w:val="000000"/>
          <w:sz w:val="18"/>
          <w:szCs w:val="18"/>
        </w:rPr>
        <w:t>Quae sunt in allegoria</w:t>
      </w:r>
      <w:r>
        <w:rPr>
          <w:rFonts w:ascii="Verdana" w:hAnsi="Verdana"/>
          <w:color w:val="000000"/>
          <w:sz w:val="18"/>
          <w:szCs w:val="18"/>
        </w:rPr>
        <w:t> </w:t>
      </w:r>
      <w:hyperlink r:id="rId71" w:anchor="N89" w:history="1">
        <w:r>
          <w:rPr>
            <w:rStyle w:val="Hipervnculo"/>
            <w:rFonts w:ascii="Verdana" w:hAnsi="Verdana"/>
            <w:sz w:val="20"/>
            <w:szCs w:val="20"/>
          </w:rPr>
          <w:t>89</w:t>
        </w:r>
      </w:hyperlink>
      <w:r>
        <w:rPr>
          <w:rFonts w:ascii="Verdana" w:hAnsi="Verdana"/>
          <w:color w:val="000000"/>
          <w:sz w:val="18"/>
          <w:szCs w:val="18"/>
        </w:rPr>
        <w:t>, nolentes graecum vocabulum ponere, circumloquendo interpretati sunt dicentes: "</w:t>
      </w:r>
      <w:r>
        <w:rPr>
          <w:rFonts w:ascii="Verdana" w:hAnsi="Verdana"/>
          <w:i/>
          <w:iCs/>
          <w:color w:val="000000"/>
          <w:sz w:val="18"/>
          <w:szCs w:val="18"/>
        </w:rPr>
        <w:t>Quae sunt aliud ex alio significantia</w:t>
      </w:r>
      <w:r>
        <w:rPr>
          <w:rFonts w:ascii="Verdana" w:hAnsi="Verdana"/>
          <w:color w:val="000000"/>
          <w:sz w:val="18"/>
          <w:szCs w:val="18"/>
        </w:rPr>
        <w:t>"</w:t>
      </w:r>
      <w:r>
        <w:rPr>
          <w:rFonts w:ascii="Verdana" w:hAnsi="Verdana"/>
          <w:i/>
          <w:iCs/>
          <w:color w:val="000000"/>
          <w:sz w:val="18"/>
          <w:szCs w:val="18"/>
        </w:rPr>
        <w:t> </w:t>
      </w:r>
      <w:hyperlink r:id="rId72" w:anchor="N90" w:history="1">
        <w:r>
          <w:rPr>
            <w:rStyle w:val="Hipervnculo"/>
            <w:rFonts w:ascii="Verdana" w:hAnsi="Verdana"/>
            <w:sz w:val="20"/>
            <w:szCs w:val="20"/>
          </w:rPr>
          <w:t>90</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Huius autem tropi, id est allegoriae, plures sunt species, in quibus est etiam quod dicitur aenigma. Definitio autem ipsius nominis generalis, omnes etiam species complectatur necesse est. Ac per hoc sicut omnis equus animal est, non omne animal equus est: ita omne aenigma allegoria est, non omnis allegoria aenigma est. Quid ergo est allegoria, nisi tropus ubi ex alio aliud intellegitur, quale illud est ad Thessalonicenses: </w:t>
      </w:r>
      <w:r w:rsidRPr="00E06B8A">
        <w:rPr>
          <w:rFonts w:ascii="Verdana" w:hAnsi="Verdana"/>
          <w:i/>
          <w:iCs/>
          <w:color w:val="000000"/>
          <w:sz w:val="18"/>
          <w:szCs w:val="18"/>
          <w:lang w:val="en-US"/>
        </w:rPr>
        <w:t>Itaque non dormiamus sicut et ceteri: sed vigilemus, et sobrii simus. Nam qui dormiunt, nocte dormiunt; et qui inebriantur, nocte ebrii sunt: nos autem qui diei sumus, sobrii simus</w:t>
      </w:r>
      <w:r w:rsidRPr="00E06B8A">
        <w:rPr>
          <w:rFonts w:ascii="Verdana" w:hAnsi="Verdana"/>
          <w:color w:val="000000"/>
          <w:sz w:val="18"/>
          <w:szCs w:val="18"/>
          <w:lang w:val="en-US"/>
        </w:rPr>
        <w:t> </w:t>
      </w:r>
      <w:hyperlink r:id="rId73" w:anchor="N91" w:history="1">
        <w:r w:rsidRPr="00E06B8A">
          <w:rPr>
            <w:rStyle w:val="Hipervnculo"/>
            <w:rFonts w:ascii="Verdana" w:hAnsi="Verdana"/>
            <w:sz w:val="20"/>
            <w:szCs w:val="20"/>
            <w:lang w:val="en-US"/>
          </w:rPr>
          <w:t>91</w:t>
        </w:r>
      </w:hyperlink>
      <w:r w:rsidRPr="00E06B8A">
        <w:rPr>
          <w:rFonts w:ascii="Verdana" w:hAnsi="Verdana"/>
          <w:color w:val="000000"/>
          <w:sz w:val="18"/>
          <w:szCs w:val="18"/>
          <w:lang w:val="en-US"/>
        </w:rPr>
        <w:t>? Sed haec allegoria non est aenigma. Nam nisi multum tardis iste sensus in promptu est. Aenigma est autem, ut breviter explicem, obscura allegoria </w:t>
      </w:r>
      <w:hyperlink r:id="rId74" w:anchor="N92" w:history="1">
        <w:r w:rsidRPr="00E06B8A">
          <w:rPr>
            <w:rStyle w:val="Hipervnculo"/>
            <w:rFonts w:ascii="Verdana" w:hAnsi="Verdana"/>
            <w:sz w:val="20"/>
            <w:szCs w:val="20"/>
            <w:lang w:val="en-US"/>
          </w:rPr>
          <w:t>92</w:t>
        </w:r>
      </w:hyperlink>
      <w:r w:rsidRPr="00E06B8A">
        <w:rPr>
          <w:rFonts w:ascii="Verdana" w:hAnsi="Verdana"/>
          <w:color w:val="000000"/>
          <w:sz w:val="18"/>
          <w:szCs w:val="18"/>
          <w:lang w:val="en-US"/>
        </w:rPr>
        <w:t>, sicuti est: </w:t>
      </w:r>
      <w:r w:rsidRPr="00E06B8A">
        <w:rPr>
          <w:rFonts w:ascii="Verdana" w:hAnsi="Verdana"/>
          <w:i/>
          <w:iCs/>
          <w:color w:val="000000"/>
          <w:sz w:val="18"/>
          <w:szCs w:val="18"/>
          <w:lang w:val="en-US"/>
        </w:rPr>
        <w:t>Sanguisugae erant tres filiae</w:t>
      </w:r>
      <w:r w:rsidRPr="00E06B8A">
        <w:rPr>
          <w:rFonts w:ascii="Verdana" w:hAnsi="Verdana"/>
          <w:color w:val="000000"/>
          <w:sz w:val="18"/>
          <w:szCs w:val="18"/>
          <w:lang w:val="en-US"/>
        </w:rPr>
        <w:t> </w:t>
      </w:r>
      <w:hyperlink r:id="rId75" w:anchor="N93" w:history="1">
        <w:r w:rsidRPr="00E06B8A">
          <w:rPr>
            <w:rStyle w:val="Hipervnculo"/>
            <w:rFonts w:ascii="Verdana" w:hAnsi="Verdana"/>
            <w:sz w:val="20"/>
            <w:szCs w:val="20"/>
            <w:lang w:val="en-US"/>
          </w:rPr>
          <w:t>93</w:t>
        </w:r>
      </w:hyperlink>
      <w:r w:rsidRPr="00E06B8A">
        <w:rPr>
          <w:rFonts w:ascii="Verdana" w:hAnsi="Verdana"/>
          <w:color w:val="000000"/>
          <w:sz w:val="18"/>
          <w:szCs w:val="18"/>
          <w:lang w:val="en-US"/>
        </w:rPr>
        <w:t>; et quaecumque similia. Sed ubi allegoriam nominavit Apostolus, non in verbis eam reperit, sed in facto, cum e duobus filiis Abrahae, uno de ancilla, altero de libera, quod non dictum, sed etiam factum fuit, duo Testamenta intellegenda monstravit </w:t>
      </w:r>
      <w:hyperlink r:id="rId76" w:anchor="N94" w:history="1">
        <w:r w:rsidRPr="00E06B8A">
          <w:rPr>
            <w:rStyle w:val="Hipervnculo"/>
            <w:rFonts w:ascii="Verdana" w:hAnsi="Verdana"/>
            <w:sz w:val="20"/>
            <w:szCs w:val="20"/>
            <w:lang w:val="en-US"/>
          </w:rPr>
          <w:t>94</w:t>
        </w:r>
      </w:hyperlink>
      <w:r w:rsidRPr="00E06B8A">
        <w:rPr>
          <w:rFonts w:ascii="Verdana" w:hAnsi="Verdana"/>
          <w:color w:val="000000"/>
          <w:sz w:val="18"/>
          <w:szCs w:val="18"/>
          <w:lang w:val="en-US"/>
        </w:rPr>
        <w:t>; quod antequam exponeret, obscurum fuit: proinde allegoria talis, quod est generale nomen, posset specialiter aenigma nominari.</w:t>
      </w:r>
    </w:p>
    <w:p w14:paraId="6C4630C8" w14:textId="77777777" w:rsidR="00E81DC5" w:rsidRPr="00DA484D" w:rsidRDefault="00E81DC5" w:rsidP="00E81DC5">
      <w:pPr>
        <w:pStyle w:val="Ttulo5"/>
        <w:rPr>
          <w:rFonts w:ascii="Verdana" w:hAnsi="Verdana"/>
          <w:color w:val="000000"/>
          <w:sz w:val="20"/>
          <w:szCs w:val="20"/>
          <w:lang w:val="en-US"/>
        </w:rPr>
      </w:pPr>
      <w:r w:rsidRPr="00DA484D">
        <w:rPr>
          <w:rFonts w:ascii="Verdana" w:hAnsi="Verdana"/>
          <w:color w:val="000000"/>
          <w:lang w:val="en-US"/>
        </w:rPr>
        <w:t>Apostolus nomine speculi imaginem voluit intellegi, nomine aenigmatis quamvis similitudinem, tamen obscuram.</w:t>
      </w:r>
    </w:p>
    <w:p w14:paraId="5BCA615D" w14:textId="77777777" w:rsidR="00E81DC5" w:rsidRPr="00E06B8A" w:rsidRDefault="00E81DC5" w:rsidP="00E81DC5">
      <w:pPr>
        <w:pStyle w:val="NormalWeb"/>
        <w:rPr>
          <w:rFonts w:ascii="Verdana" w:hAnsi="Verdana"/>
          <w:color w:val="000000"/>
          <w:sz w:val="18"/>
          <w:szCs w:val="18"/>
          <w:lang w:val="en-US"/>
        </w:rPr>
      </w:pPr>
      <w:bookmarkStart w:id="17" w:name="T_015_009_016"/>
      <w:r w:rsidRPr="00DA484D">
        <w:rPr>
          <w:rFonts w:ascii="Verdana" w:hAnsi="Verdana"/>
          <w:b/>
          <w:bCs/>
          <w:color w:val="000000"/>
          <w:sz w:val="18"/>
          <w:szCs w:val="18"/>
          <w:lang w:val="en-US"/>
        </w:rPr>
        <w:t>9. </w:t>
      </w:r>
      <w:r w:rsidRPr="00DA484D">
        <w:rPr>
          <w:rFonts w:ascii="Verdana" w:hAnsi="Verdana"/>
          <w:color w:val="000000"/>
          <w:sz w:val="18"/>
          <w:szCs w:val="18"/>
          <w:lang w:val="en-US"/>
        </w:rPr>
        <w:t>16.</w:t>
      </w:r>
      <w:bookmarkEnd w:id="17"/>
      <w:r w:rsidRPr="00DA484D">
        <w:rPr>
          <w:rFonts w:ascii="Verdana" w:hAnsi="Verdana"/>
          <w:color w:val="000000"/>
          <w:sz w:val="18"/>
          <w:szCs w:val="18"/>
          <w:lang w:val="en-US"/>
        </w:rPr>
        <w:t> Sed quia non soli qui eas litteras nesciunt, quibus discuntur tropi, quaerunt quid dixerit Apostolus, nunc in aenigmate nos videre; verum etiam qui sciunt, tamen quod sit illud aenigma ubi nunc videmus, nosse desiderant: ex utroque invenienda una est sententia; et ex illo scilicet quod ait: </w:t>
      </w:r>
      <w:r w:rsidRPr="00DA484D">
        <w:rPr>
          <w:rFonts w:ascii="Verdana" w:hAnsi="Verdana"/>
          <w:i/>
          <w:iCs/>
          <w:color w:val="000000"/>
          <w:sz w:val="18"/>
          <w:szCs w:val="18"/>
          <w:lang w:val="en-US"/>
        </w:rPr>
        <w:t>Videmus nunc per speculum;</w:t>
      </w:r>
      <w:r w:rsidRPr="00DA484D">
        <w:rPr>
          <w:rFonts w:ascii="Verdana" w:hAnsi="Verdana"/>
          <w:color w:val="000000"/>
          <w:sz w:val="18"/>
          <w:szCs w:val="18"/>
          <w:lang w:val="en-US"/>
        </w:rPr>
        <w:t> et ex isto quod addidit, </w:t>
      </w:r>
      <w:r w:rsidRPr="00DA484D">
        <w:rPr>
          <w:rFonts w:ascii="Verdana" w:hAnsi="Verdana"/>
          <w:i/>
          <w:iCs/>
          <w:color w:val="000000"/>
          <w:sz w:val="18"/>
          <w:szCs w:val="18"/>
          <w:lang w:val="en-US"/>
        </w:rPr>
        <w:t>in aenigmate </w:t>
      </w:r>
      <w:hyperlink r:id="rId77" w:anchor="N95" w:history="1">
        <w:r w:rsidRPr="00DA484D">
          <w:rPr>
            <w:rStyle w:val="Hipervnculo"/>
            <w:rFonts w:ascii="Verdana" w:hAnsi="Verdana"/>
            <w:sz w:val="20"/>
            <w:szCs w:val="20"/>
            <w:lang w:val="en-US"/>
          </w:rPr>
          <w:t>95</w:t>
        </w:r>
      </w:hyperlink>
      <w:r w:rsidRPr="00DA484D">
        <w:rPr>
          <w:rFonts w:ascii="Verdana" w:hAnsi="Verdana"/>
          <w:i/>
          <w:iCs/>
          <w:color w:val="000000"/>
          <w:sz w:val="18"/>
          <w:szCs w:val="18"/>
          <w:lang w:val="en-US"/>
        </w:rPr>
        <w:t>.</w:t>
      </w:r>
      <w:r w:rsidRPr="00DA484D">
        <w:rPr>
          <w:rFonts w:ascii="Verdana" w:hAnsi="Verdana"/>
          <w:color w:val="000000"/>
          <w:sz w:val="18"/>
          <w:szCs w:val="18"/>
          <w:lang w:val="en-US"/>
        </w:rPr>
        <w:t> </w:t>
      </w:r>
      <w:r w:rsidRPr="00E06B8A">
        <w:rPr>
          <w:rFonts w:ascii="Verdana" w:hAnsi="Verdana"/>
          <w:color w:val="000000"/>
          <w:sz w:val="18"/>
          <w:szCs w:val="18"/>
          <w:lang w:val="en-US"/>
        </w:rPr>
        <w:t>Una est enim cum tota sic dicitur: </w:t>
      </w:r>
      <w:r w:rsidRPr="00E06B8A">
        <w:rPr>
          <w:rFonts w:ascii="Verdana" w:hAnsi="Verdana"/>
          <w:i/>
          <w:iCs/>
          <w:color w:val="000000"/>
          <w:sz w:val="18"/>
          <w:szCs w:val="18"/>
          <w:lang w:val="en-US"/>
        </w:rPr>
        <w:t>Videmus nunc per speculum in aenigmate </w:t>
      </w:r>
      <w:hyperlink r:id="rId78" w:anchor="N96" w:history="1">
        <w:r w:rsidRPr="00E06B8A">
          <w:rPr>
            <w:rStyle w:val="Hipervnculo"/>
            <w:rFonts w:ascii="Verdana" w:hAnsi="Verdana"/>
            <w:sz w:val="20"/>
            <w:szCs w:val="20"/>
            <w:lang w:val="en-US"/>
          </w:rPr>
          <w:t>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Proinde, quantum mihi videtur, sicut nomine speculi imaginem voluit intellegi; ita nomine aenigmatis quamvis similitudinem, tamen obscuram, et ad perspiciendum difficilem. Cum igitur speculi et aenigmatis nomine quaecumque similitudines ab Apostolo significatae intellegi possint, quae accommodatae sunt ad intellegendum Deum, eo modo quo potest; nihil tamen est accommodatius quam id quod imago eius non frustra dicitur. Nemo itaque miretur etiam in isto modo videndi qui concessus est huic vitae, per speculum scilicet in aenigmate, laborare nos ut quomodocumque videamus. Nomen quippe hic non sonaret aenigmatis, si esset facilitas visionis. Et hoc est grandius aenigma, ut non videamus quod non videre non possumus. Quis enim non videt cogitationem suam? et quis videt cogitationem suam, non oculis carnalibus dico, sed ipso interiore conspectu? Quis non eam videt, et quis eam videt? Quandoquidem cogitatio visio est animi quaedam, sive adsint ea quae oculis quoque corporalibus videantur, vel ceteris sentiantur sensibus, sive non adsint, et eorum similitudines cogitatione cernantur; sive nihil eorum, sed ea cogitentur quae nec corporalia sunt, nec corporalium similitudines, sicut virtutes et vitia, sicut ipsa denique cogitatio cogitatur; sive illa quae per disciplinas traduntur liberalesque doctrinas; sive istorum omnium causae superiores atque </w:t>
      </w:r>
      <w:r w:rsidRPr="00E06B8A">
        <w:rPr>
          <w:rFonts w:ascii="Verdana" w:hAnsi="Verdana"/>
          <w:color w:val="000000"/>
          <w:sz w:val="18"/>
          <w:szCs w:val="18"/>
          <w:lang w:val="en-US"/>
        </w:rPr>
        <w:lastRenderedPageBreak/>
        <w:t>rationes in natura immutabili cogitentur; sive etiam mala et vana, ac falsa cogitemus, vel non consentiente sensu, vel errante consensu.</w:t>
      </w:r>
    </w:p>
    <w:p w14:paraId="7E061E99" w14:textId="77777777" w:rsidR="00E81DC5" w:rsidRDefault="00E81DC5" w:rsidP="00E81DC5">
      <w:pPr>
        <w:pStyle w:val="Ttulo5"/>
        <w:rPr>
          <w:rFonts w:ascii="Verdana" w:hAnsi="Verdana"/>
          <w:color w:val="000000"/>
          <w:sz w:val="20"/>
          <w:szCs w:val="20"/>
        </w:rPr>
      </w:pPr>
      <w:r>
        <w:rPr>
          <w:rFonts w:ascii="Verdana" w:hAnsi="Verdana"/>
          <w:color w:val="000000"/>
        </w:rPr>
        <w:t>De verbo mentis, in quo tamquam in speculo et aenigmate videmus Verbum Dei.</w:t>
      </w:r>
    </w:p>
    <w:p w14:paraId="4BD0D06A" w14:textId="77777777" w:rsidR="00E81DC5" w:rsidRDefault="00E81DC5" w:rsidP="00E81DC5">
      <w:pPr>
        <w:pStyle w:val="NormalWeb"/>
        <w:rPr>
          <w:rFonts w:ascii="Verdana" w:hAnsi="Verdana"/>
          <w:color w:val="000000"/>
          <w:sz w:val="18"/>
          <w:szCs w:val="18"/>
        </w:rPr>
      </w:pPr>
      <w:bookmarkStart w:id="18" w:name="T_015_010_017"/>
      <w:r w:rsidRPr="00E06B8A">
        <w:rPr>
          <w:rFonts w:ascii="Verdana" w:hAnsi="Verdana"/>
          <w:b/>
          <w:bCs/>
          <w:color w:val="000000"/>
          <w:sz w:val="18"/>
          <w:szCs w:val="18"/>
          <w:lang w:val="en-US"/>
        </w:rPr>
        <w:t>10. </w:t>
      </w:r>
      <w:r w:rsidRPr="00E06B8A">
        <w:rPr>
          <w:rFonts w:ascii="Verdana" w:hAnsi="Verdana"/>
          <w:color w:val="000000"/>
          <w:sz w:val="18"/>
          <w:szCs w:val="18"/>
          <w:lang w:val="en-US"/>
        </w:rPr>
        <w:t>17.</w:t>
      </w:r>
      <w:bookmarkEnd w:id="18"/>
      <w:r w:rsidRPr="00E06B8A">
        <w:rPr>
          <w:rFonts w:ascii="Verdana" w:hAnsi="Verdana"/>
          <w:color w:val="000000"/>
          <w:sz w:val="18"/>
          <w:szCs w:val="18"/>
          <w:lang w:val="en-US"/>
        </w:rPr>
        <w:t xml:space="preserve"> Sed nunc de iis loquamur quae nota cogitamus, et habemus in notitia etiam si non cogitemus, sive ad contemplativam scientiam pertineant, quam proprie sapientiam, sive ad activam, quam proprie scientiam nuncupandam esse disserui. </w:t>
      </w:r>
      <w:r>
        <w:rPr>
          <w:rFonts w:ascii="Verdana" w:hAnsi="Verdana"/>
          <w:color w:val="000000"/>
          <w:sz w:val="18"/>
          <w:szCs w:val="18"/>
        </w:rPr>
        <w:t>Simul enim utrumque mentis est unius, et imago Dei una. Cum vero de inferiore distinctius et seorsum agitur, tunc non est vocanda imago Dei, quamvis et tunc in ea nonnulla reperiatur similitudo illius Trinitatis; quod in tertio decimo volumine ostendimus </w:t>
      </w:r>
      <w:hyperlink r:id="rId79" w:anchor="N97" w:history="1">
        <w:r>
          <w:rPr>
            <w:rStyle w:val="Hipervnculo"/>
            <w:rFonts w:ascii="Verdana" w:hAnsi="Verdana"/>
            <w:sz w:val="20"/>
            <w:szCs w:val="20"/>
          </w:rPr>
          <w:t>97</w:t>
        </w:r>
      </w:hyperlink>
      <w:r>
        <w:rPr>
          <w:rFonts w:ascii="Verdana" w:hAnsi="Verdana"/>
          <w:color w:val="000000"/>
          <w:sz w:val="18"/>
          <w:szCs w:val="18"/>
        </w:rPr>
        <w:t>. Nunc ergo simul de universa scientia hominis loquimur, in qua nobis nota sunt quaecumque sunt nota: quae utique vera sunt, alioquin nota non essent. Nemo enim falsa novit, nisi cum falsa esse novit: quod si novit, verum novit; verum est enim quod illa falsa sint. De his ergo nunc disserimus quae nota cogitamus, et nota sunt nobis etiam si non cogitentur a nobis. Sed certe si ea dicere velimus, nisi cogitata non possumus. Nam etsi verba non sonent, in corde suo dicit utique qui cogitat. Unde illud est in libro Sapientiae: </w:t>
      </w:r>
      <w:r>
        <w:rPr>
          <w:rFonts w:ascii="Verdana" w:hAnsi="Verdana"/>
          <w:i/>
          <w:iCs/>
          <w:color w:val="000000"/>
          <w:sz w:val="18"/>
          <w:szCs w:val="18"/>
        </w:rPr>
        <w:t>Dixerunt apud se cogitantes non recte</w:t>
      </w:r>
      <w:r>
        <w:rPr>
          <w:rFonts w:ascii="Verdana" w:hAnsi="Verdana"/>
          <w:color w:val="000000"/>
          <w:sz w:val="18"/>
          <w:szCs w:val="18"/>
        </w:rPr>
        <w:t> </w:t>
      </w:r>
      <w:hyperlink r:id="rId80" w:anchor="N98" w:history="1">
        <w:r>
          <w:rPr>
            <w:rStyle w:val="Hipervnculo"/>
            <w:rFonts w:ascii="Verdana" w:hAnsi="Verdana"/>
            <w:sz w:val="20"/>
            <w:szCs w:val="20"/>
          </w:rPr>
          <w:t>98</w:t>
        </w:r>
      </w:hyperlink>
      <w:r>
        <w:rPr>
          <w:rFonts w:ascii="Verdana" w:hAnsi="Verdana"/>
          <w:color w:val="000000"/>
          <w:sz w:val="18"/>
          <w:szCs w:val="18"/>
        </w:rPr>
        <w:t xml:space="preserve">. </w:t>
      </w:r>
      <w:r w:rsidRPr="00E06B8A">
        <w:rPr>
          <w:rFonts w:ascii="Verdana" w:hAnsi="Verdana"/>
          <w:color w:val="000000"/>
          <w:sz w:val="18"/>
          <w:szCs w:val="18"/>
          <w:lang w:val="en-US"/>
        </w:rPr>
        <w:t>Exposuit enim quid sit: </w:t>
      </w:r>
      <w:r w:rsidRPr="00E06B8A">
        <w:rPr>
          <w:rFonts w:ascii="Verdana" w:hAnsi="Verdana"/>
          <w:i/>
          <w:iCs/>
          <w:color w:val="000000"/>
          <w:sz w:val="18"/>
          <w:szCs w:val="18"/>
          <w:lang w:val="en-US"/>
        </w:rPr>
        <w:t>Dixerunt apud se,</w:t>
      </w:r>
      <w:r w:rsidRPr="00E06B8A">
        <w:rPr>
          <w:rFonts w:ascii="Verdana" w:hAnsi="Verdana"/>
          <w:color w:val="000000"/>
          <w:sz w:val="18"/>
          <w:szCs w:val="18"/>
          <w:lang w:val="en-US"/>
        </w:rPr>
        <w:t> cum addidit, </w:t>
      </w:r>
      <w:r w:rsidRPr="00E06B8A">
        <w:rPr>
          <w:rFonts w:ascii="Verdana" w:hAnsi="Verdana"/>
          <w:i/>
          <w:iCs/>
          <w:color w:val="000000"/>
          <w:sz w:val="18"/>
          <w:szCs w:val="18"/>
          <w:lang w:val="en-US"/>
        </w:rPr>
        <w:t>cogitantes.</w:t>
      </w:r>
      <w:r w:rsidRPr="00E06B8A">
        <w:rPr>
          <w:rFonts w:ascii="Verdana" w:hAnsi="Verdana"/>
          <w:color w:val="000000"/>
          <w:sz w:val="18"/>
          <w:szCs w:val="18"/>
          <w:lang w:val="en-US"/>
        </w:rPr>
        <w:t> Huic simile est in Evangelio, quod quidam Scribae cum audissent a Domino dictum paralytico: </w:t>
      </w:r>
      <w:r w:rsidRPr="00E06B8A">
        <w:rPr>
          <w:rFonts w:ascii="Verdana" w:hAnsi="Verdana"/>
          <w:i/>
          <w:iCs/>
          <w:color w:val="000000"/>
          <w:sz w:val="18"/>
          <w:szCs w:val="18"/>
          <w:lang w:val="en-US"/>
        </w:rPr>
        <w:t>Confide, fili, remittuntur tibi peccata tua; dixerunt intra se, Hic blasphemat </w:t>
      </w:r>
      <w:hyperlink r:id="rId81" w:anchor="N99" w:history="1">
        <w:r w:rsidRPr="00E06B8A">
          <w:rPr>
            <w:rStyle w:val="Hipervnculo"/>
            <w:rFonts w:ascii="Verdana" w:hAnsi="Verdana"/>
            <w:sz w:val="20"/>
            <w:szCs w:val="20"/>
            <w:lang w:val="en-US"/>
          </w:rPr>
          <w:t>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Quid est enim, </w:t>
      </w:r>
      <w:r>
        <w:rPr>
          <w:rFonts w:ascii="Verdana" w:hAnsi="Verdana"/>
          <w:i/>
          <w:iCs/>
          <w:color w:val="000000"/>
          <w:sz w:val="18"/>
          <w:szCs w:val="18"/>
        </w:rPr>
        <w:t>dixerunt intra se,</w:t>
      </w:r>
      <w:r>
        <w:rPr>
          <w:rFonts w:ascii="Verdana" w:hAnsi="Verdana"/>
          <w:color w:val="000000"/>
          <w:sz w:val="18"/>
          <w:szCs w:val="18"/>
        </w:rPr>
        <w:t> nisi cogitando? Denique sequitur: </w:t>
      </w:r>
      <w:r>
        <w:rPr>
          <w:rFonts w:ascii="Verdana" w:hAnsi="Verdana"/>
          <w:i/>
          <w:iCs/>
          <w:color w:val="000000"/>
          <w:sz w:val="18"/>
          <w:szCs w:val="18"/>
        </w:rPr>
        <w:t>Et cum vidisset Iesus cogitationes eorum, dixit: Utquid cogitatis mala in cordibus vestris?</w:t>
      </w:r>
      <w:r>
        <w:rPr>
          <w:rFonts w:ascii="Verdana" w:hAnsi="Verdana"/>
          <w:color w:val="000000"/>
          <w:sz w:val="18"/>
          <w:szCs w:val="18"/>
        </w:rPr>
        <w:t> </w:t>
      </w:r>
      <w:hyperlink r:id="rId82" w:anchor="N100" w:history="1">
        <w:r>
          <w:rPr>
            <w:rStyle w:val="Hipervnculo"/>
            <w:rFonts w:ascii="Verdana" w:hAnsi="Verdana"/>
            <w:sz w:val="20"/>
            <w:szCs w:val="20"/>
          </w:rPr>
          <w:t>100</w:t>
        </w:r>
      </w:hyperlink>
      <w:r>
        <w:rPr>
          <w:rFonts w:ascii="Verdana" w:hAnsi="Verdana"/>
          <w:color w:val="000000"/>
          <w:sz w:val="18"/>
          <w:szCs w:val="18"/>
        </w:rPr>
        <w:t> Sic Matthaeus. Lucas autem hoc idem ita narrat: </w:t>
      </w:r>
      <w:r>
        <w:rPr>
          <w:rFonts w:ascii="Verdana" w:hAnsi="Verdana"/>
          <w:i/>
          <w:iCs/>
          <w:color w:val="000000"/>
          <w:sz w:val="18"/>
          <w:szCs w:val="18"/>
        </w:rPr>
        <w:t>Coeperunt cogitare Scribae et Pharisaei, dicentes: Quis est hic qui loquitur blasphemias? Quis potest dimittere peccata, nisi solus Deus? Ut cognovit autem cogitationes eorum Iesus, respondens dixit ad illos: Quid cogitatis in cordibus vestris?</w:t>
      </w:r>
      <w:r>
        <w:rPr>
          <w:rFonts w:ascii="Verdana" w:hAnsi="Verdana"/>
          <w:color w:val="000000"/>
          <w:sz w:val="18"/>
          <w:szCs w:val="18"/>
        </w:rPr>
        <w:t> </w:t>
      </w:r>
      <w:hyperlink r:id="rId83" w:anchor="N101" w:history="1">
        <w:r>
          <w:rPr>
            <w:rStyle w:val="Hipervnculo"/>
            <w:rFonts w:ascii="Verdana" w:hAnsi="Verdana"/>
            <w:sz w:val="20"/>
            <w:szCs w:val="20"/>
          </w:rPr>
          <w:t>101</w:t>
        </w:r>
      </w:hyperlink>
      <w:r>
        <w:rPr>
          <w:rFonts w:ascii="Verdana" w:hAnsi="Verdana"/>
          <w:color w:val="000000"/>
          <w:sz w:val="18"/>
          <w:szCs w:val="18"/>
        </w:rPr>
        <w:t> Quale est in libro Sapientiae: </w:t>
      </w:r>
      <w:r>
        <w:rPr>
          <w:rFonts w:ascii="Verdana" w:hAnsi="Verdana"/>
          <w:i/>
          <w:iCs/>
          <w:color w:val="000000"/>
          <w:sz w:val="18"/>
          <w:szCs w:val="18"/>
        </w:rPr>
        <w:t>Dixerunt cogitantes;</w:t>
      </w:r>
      <w:r>
        <w:rPr>
          <w:rFonts w:ascii="Verdana" w:hAnsi="Verdana"/>
          <w:color w:val="000000"/>
          <w:sz w:val="18"/>
          <w:szCs w:val="18"/>
        </w:rPr>
        <w:t> tale hic est: </w:t>
      </w:r>
      <w:r>
        <w:rPr>
          <w:rFonts w:ascii="Verdana" w:hAnsi="Verdana"/>
          <w:i/>
          <w:iCs/>
          <w:color w:val="000000"/>
          <w:sz w:val="18"/>
          <w:szCs w:val="18"/>
        </w:rPr>
        <w:t>Cogitaverunt dicentes.</w:t>
      </w:r>
      <w:r>
        <w:rPr>
          <w:rFonts w:ascii="Verdana" w:hAnsi="Verdana"/>
          <w:color w:val="000000"/>
          <w:sz w:val="18"/>
          <w:szCs w:val="18"/>
        </w:rPr>
        <w:t> Et illic enim et hic ostenditur, intra se atque in corde suo dicere, id est, cogitando dicere. Dixerunt quippe intra se, et dictum est eis: </w:t>
      </w:r>
      <w:r>
        <w:rPr>
          <w:rFonts w:ascii="Verdana" w:hAnsi="Verdana"/>
          <w:i/>
          <w:iCs/>
          <w:color w:val="000000"/>
          <w:sz w:val="18"/>
          <w:szCs w:val="18"/>
        </w:rPr>
        <w:t>Quid cogitatis?</w:t>
      </w:r>
      <w:r>
        <w:rPr>
          <w:rFonts w:ascii="Verdana" w:hAnsi="Verdana"/>
          <w:color w:val="000000"/>
          <w:sz w:val="18"/>
          <w:szCs w:val="18"/>
        </w:rPr>
        <w:t> Et de illo divite cuius uberes fructus ager attulit, ait ipse Dominus: </w:t>
      </w:r>
      <w:r>
        <w:rPr>
          <w:rFonts w:ascii="Verdana" w:hAnsi="Verdana"/>
          <w:i/>
          <w:iCs/>
          <w:color w:val="000000"/>
          <w:sz w:val="18"/>
          <w:szCs w:val="18"/>
        </w:rPr>
        <w:t>Et cogitabat intra se, dicens</w:t>
      </w:r>
      <w:r>
        <w:rPr>
          <w:rFonts w:ascii="Verdana" w:hAnsi="Verdana"/>
          <w:color w:val="000000"/>
          <w:sz w:val="18"/>
          <w:szCs w:val="18"/>
        </w:rPr>
        <w:t> </w:t>
      </w:r>
      <w:hyperlink r:id="rId84" w:anchor="N102" w:history="1">
        <w:r>
          <w:rPr>
            <w:rStyle w:val="Hipervnculo"/>
            <w:rFonts w:ascii="Verdana" w:hAnsi="Verdana"/>
            <w:sz w:val="20"/>
            <w:szCs w:val="20"/>
          </w:rPr>
          <w:t>102</w:t>
        </w:r>
      </w:hyperlink>
      <w:r>
        <w:rPr>
          <w:rFonts w:ascii="Verdana" w:hAnsi="Verdana"/>
          <w:color w:val="000000"/>
          <w:sz w:val="18"/>
          <w:szCs w:val="18"/>
        </w:rPr>
        <w:t>.</w:t>
      </w:r>
    </w:p>
    <w:p w14:paraId="24D83DAA" w14:textId="77777777" w:rsidR="00E81DC5" w:rsidRDefault="00E81DC5" w:rsidP="00E81DC5">
      <w:pPr>
        <w:pStyle w:val="NormalWeb"/>
        <w:rPr>
          <w:rFonts w:ascii="Verdana" w:hAnsi="Verdana"/>
          <w:color w:val="000000"/>
          <w:sz w:val="18"/>
          <w:szCs w:val="18"/>
        </w:rPr>
      </w:pPr>
      <w:bookmarkStart w:id="19" w:name="T_015_010_018"/>
      <w:r>
        <w:rPr>
          <w:rFonts w:ascii="Verdana" w:hAnsi="Verdana"/>
          <w:b/>
          <w:bCs/>
          <w:color w:val="000000"/>
          <w:sz w:val="18"/>
          <w:szCs w:val="18"/>
        </w:rPr>
        <w:t>10. </w:t>
      </w:r>
      <w:r>
        <w:rPr>
          <w:rFonts w:ascii="Verdana" w:hAnsi="Verdana"/>
          <w:color w:val="000000"/>
          <w:sz w:val="18"/>
          <w:szCs w:val="18"/>
        </w:rPr>
        <w:t>18.</w:t>
      </w:r>
      <w:bookmarkEnd w:id="19"/>
      <w:r>
        <w:rPr>
          <w:rFonts w:ascii="Verdana" w:hAnsi="Verdana"/>
          <w:color w:val="000000"/>
          <w:sz w:val="18"/>
          <w:szCs w:val="18"/>
        </w:rPr>
        <w:t> Quaedam ergo cogitationes locutiones sunt cordis, ubi et os esse Dominus ostendit, cum ait: </w:t>
      </w:r>
      <w:r>
        <w:rPr>
          <w:rFonts w:ascii="Verdana" w:hAnsi="Verdana"/>
          <w:i/>
          <w:iCs/>
          <w:color w:val="000000"/>
          <w:sz w:val="18"/>
          <w:szCs w:val="18"/>
        </w:rPr>
        <w:t>Non quod intrat in os coinquinat hominem; sed quod procedit ex ore, hoc coinquinat hominem </w:t>
      </w:r>
      <w:hyperlink r:id="rId85" w:anchor="N103" w:history="1">
        <w:r>
          <w:rPr>
            <w:rStyle w:val="Hipervnculo"/>
            <w:rFonts w:ascii="Verdana" w:hAnsi="Verdana"/>
            <w:sz w:val="20"/>
            <w:szCs w:val="20"/>
          </w:rPr>
          <w:t>103</w:t>
        </w:r>
      </w:hyperlink>
      <w:r>
        <w:rPr>
          <w:rFonts w:ascii="Verdana" w:hAnsi="Verdana"/>
          <w:i/>
          <w:iCs/>
          <w:color w:val="000000"/>
          <w:sz w:val="18"/>
          <w:szCs w:val="18"/>
        </w:rPr>
        <w:t>.</w:t>
      </w:r>
      <w:r>
        <w:rPr>
          <w:rFonts w:ascii="Verdana" w:hAnsi="Verdana"/>
          <w:color w:val="000000"/>
          <w:sz w:val="18"/>
          <w:szCs w:val="18"/>
        </w:rPr>
        <w:t> Una sententia duo quaedam hominis ora complexus est, unum corporis, alterum cordis. Nam utique unde illi hominem putaverant inquinari, in os intrat corporis: unde autem Dominus dixit inquinari hominem, de cordis ore procedit </w:t>
      </w:r>
      <w:hyperlink r:id="rId86" w:anchor="N104" w:history="1">
        <w:r>
          <w:rPr>
            <w:rStyle w:val="Hipervnculo"/>
            <w:rFonts w:ascii="Verdana" w:hAnsi="Verdana"/>
            <w:sz w:val="20"/>
            <w:szCs w:val="20"/>
          </w:rPr>
          <w:t>104</w:t>
        </w:r>
      </w:hyperlink>
      <w:r>
        <w:rPr>
          <w:rFonts w:ascii="Verdana" w:hAnsi="Verdana"/>
          <w:color w:val="000000"/>
          <w:sz w:val="18"/>
          <w:szCs w:val="18"/>
        </w:rPr>
        <w:t>. Ita quippe exposuit ipse quod dixerat. Nam paulo post de hac re discipulis suis: </w:t>
      </w:r>
      <w:r>
        <w:rPr>
          <w:rFonts w:ascii="Verdana" w:hAnsi="Verdana"/>
          <w:i/>
          <w:iCs/>
          <w:color w:val="000000"/>
          <w:sz w:val="18"/>
          <w:szCs w:val="18"/>
        </w:rPr>
        <w:t>Adhuc et vos,</w:t>
      </w:r>
      <w:r>
        <w:rPr>
          <w:rFonts w:ascii="Verdana" w:hAnsi="Verdana"/>
          <w:color w:val="000000"/>
          <w:sz w:val="18"/>
          <w:szCs w:val="18"/>
        </w:rPr>
        <w:t> inquit, </w:t>
      </w:r>
      <w:r>
        <w:rPr>
          <w:rFonts w:ascii="Verdana" w:hAnsi="Verdana"/>
          <w:i/>
          <w:iCs/>
          <w:color w:val="000000"/>
          <w:sz w:val="18"/>
          <w:szCs w:val="18"/>
        </w:rPr>
        <w:t xml:space="preserve">sine intellectu estis? </w:t>
      </w:r>
      <w:r w:rsidRPr="00E06B8A">
        <w:rPr>
          <w:rFonts w:ascii="Verdana" w:hAnsi="Verdana"/>
          <w:i/>
          <w:iCs/>
          <w:color w:val="000000"/>
          <w:sz w:val="18"/>
          <w:szCs w:val="18"/>
          <w:lang w:val="en-US"/>
        </w:rPr>
        <w:t>Non intellegitis quia omne quod in os intrat, in ventrem vadit, et in secessum emittitur? </w:t>
      </w:r>
      <w:hyperlink r:id="rId87" w:anchor="N105" w:history="1">
        <w:r>
          <w:rPr>
            <w:rStyle w:val="Hipervnculo"/>
            <w:rFonts w:ascii="Verdana" w:hAnsi="Verdana"/>
            <w:sz w:val="20"/>
            <w:szCs w:val="20"/>
          </w:rPr>
          <w:t>105</w:t>
        </w:r>
      </w:hyperlink>
      <w:r>
        <w:rPr>
          <w:rFonts w:ascii="Verdana" w:hAnsi="Verdana"/>
          <w:color w:val="000000"/>
          <w:sz w:val="18"/>
          <w:szCs w:val="18"/>
        </w:rPr>
        <w:t> Hic certe apertissime demonstravit os corporis. At in eo quod sequitur os cordis ostendens: </w:t>
      </w:r>
      <w:r>
        <w:rPr>
          <w:rFonts w:ascii="Verdana" w:hAnsi="Verdana"/>
          <w:i/>
          <w:iCs/>
          <w:color w:val="000000"/>
          <w:sz w:val="18"/>
          <w:szCs w:val="18"/>
        </w:rPr>
        <w:t>Quae autem,</w:t>
      </w:r>
      <w:r>
        <w:rPr>
          <w:rFonts w:ascii="Verdana" w:hAnsi="Verdana"/>
          <w:color w:val="000000"/>
          <w:sz w:val="18"/>
          <w:szCs w:val="18"/>
        </w:rPr>
        <w:t> inquit, </w:t>
      </w:r>
      <w:r>
        <w:rPr>
          <w:rFonts w:ascii="Verdana" w:hAnsi="Verdana"/>
          <w:i/>
          <w:iCs/>
          <w:color w:val="000000"/>
          <w:sz w:val="18"/>
          <w:szCs w:val="18"/>
        </w:rPr>
        <w:t>procedunt de ore, de corde exeunt, et ea coinquinant hominem. De corde enim exeunt cogitationes malae</w:t>
      </w:r>
      <w:r>
        <w:rPr>
          <w:rFonts w:ascii="Verdana" w:hAnsi="Verdana"/>
          <w:color w:val="000000"/>
          <w:sz w:val="18"/>
          <w:szCs w:val="18"/>
        </w:rPr>
        <w:t> </w:t>
      </w:r>
      <w:hyperlink r:id="rId88" w:anchor="N106" w:history="1">
        <w:r>
          <w:rPr>
            <w:rStyle w:val="Hipervnculo"/>
            <w:rFonts w:ascii="Verdana" w:hAnsi="Verdana"/>
            <w:sz w:val="20"/>
            <w:szCs w:val="20"/>
          </w:rPr>
          <w:t>106</w:t>
        </w:r>
      </w:hyperlink>
      <w:r>
        <w:rPr>
          <w:rFonts w:ascii="Verdana" w:hAnsi="Verdana"/>
          <w:color w:val="000000"/>
          <w:sz w:val="18"/>
          <w:szCs w:val="18"/>
        </w:rPr>
        <w:t xml:space="preserve">, et cetera. Quid hac expositione lucidius? Nec tamen quia dicimus locutiones cordis esse cogitationes, ideo non sunt etiam visiones exortae de notitiae visionibus, quando verae sunt. Foris enim cum per corpus haec fiunt, aliud est locutio, aliud visio: intus autem cum cogitamus, utrumque unum est. Sicut auditio et visio duo </w:t>
      </w:r>
      <w:r>
        <w:rPr>
          <w:rFonts w:ascii="Verdana" w:hAnsi="Verdana"/>
          <w:color w:val="000000"/>
          <w:sz w:val="18"/>
          <w:szCs w:val="18"/>
        </w:rPr>
        <w:lastRenderedPageBreak/>
        <w:t>quaedam sunt inter se distantia in sensibus corporis, in animo autem non est aliud atque aliud videre et audire: ac per hoc cum locutio foris non videatur, sed potius audiatur, locutiones tamen interiores, hoc est, cogitationes visas dixit a Domino sanctum Evangelium, non auditas: </w:t>
      </w:r>
      <w:r>
        <w:rPr>
          <w:rFonts w:ascii="Verdana" w:hAnsi="Verdana"/>
          <w:i/>
          <w:iCs/>
          <w:color w:val="000000"/>
          <w:sz w:val="18"/>
          <w:szCs w:val="18"/>
        </w:rPr>
        <w:t>Dixerunt,</w:t>
      </w:r>
      <w:r>
        <w:rPr>
          <w:rFonts w:ascii="Verdana" w:hAnsi="Verdana"/>
          <w:color w:val="000000"/>
          <w:sz w:val="18"/>
          <w:szCs w:val="18"/>
        </w:rPr>
        <w:t> inquit, </w:t>
      </w:r>
      <w:r>
        <w:rPr>
          <w:rFonts w:ascii="Verdana" w:hAnsi="Verdana"/>
          <w:i/>
          <w:iCs/>
          <w:color w:val="000000"/>
          <w:sz w:val="18"/>
          <w:szCs w:val="18"/>
        </w:rPr>
        <w:t>intra se, Hic blasphemat;</w:t>
      </w:r>
      <w:r>
        <w:rPr>
          <w:rFonts w:ascii="Verdana" w:hAnsi="Verdana"/>
          <w:color w:val="000000"/>
          <w:sz w:val="18"/>
          <w:szCs w:val="18"/>
        </w:rPr>
        <w:t> deinde subiunxit: </w:t>
      </w:r>
      <w:r>
        <w:rPr>
          <w:rFonts w:ascii="Verdana" w:hAnsi="Verdana"/>
          <w:i/>
          <w:iCs/>
          <w:color w:val="000000"/>
          <w:sz w:val="18"/>
          <w:szCs w:val="18"/>
        </w:rPr>
        <w:t>Et cum vidisset Iesus cogitationes eorum </w:t>
      </w:r>
      <w:hyperlink r:id="rId89" w:anchor="N107" w:history="1">
        <w:r>
          <w:rPr>
            <w:rStyle w:val="Hipervnculo"/>
            <w:rFonts w:ascii="Verdana" w:hAnsi="Verdana"/>
            <w:sz w:val="20"/>
            <w:szCs w:val="20"/>
          </w:rPr>
          <w:t>107</w:t>
        </w:r>
      </w:hyperlink>
      <w:r>
        <w:rPr>
          <w:rFonts w:ascii="Verdana" w:hAnsi="Verdana"/>
          <w:i/>
          <w:iCs/>
          <w:color w:val="000000"/>
          <w:sz w:val="18"/>
          <w:szCs w:val="18"/>
        </w:rPr>
        <w:t>.</w:t>
      </w:r>
      <w:r>
        <w:rPr>
          <w:rFonts w:ascii="Verdana" w:hAnsi="Verdana"/>
          <w:color w:val="000000"/>
          <w:sz w:val="18"/>
          <w:szCs w:val="18"/>
        </w:rPr>
        <w:t> Vidit ergo quae dixerunt. Vidit enim cogitatione sua cogitationes eorum, quas illi soli se putabant videre.</w:t>
      </w:r>
    </w:p>
    <w:p w14:paraId="16C25D5B" w14:textId="77777777" w:rsidR="00E81DC5" w:rsidRDefault="00E81DC5" w:rsidP="00E81DC5">
      <w:pPr>
        <w:pStyle w:val="Ttulo5"/>
        <w:rPr>
          <w:rFonts w:ascii="Verdana" w:hAnsi="Verdana"/>
          <w:color w:val="000000"/>
          <w:sz w:val="20"/>
          <w:szCs w:val="20"/>
        </w:rPr>
      </w:pPr>
      <w:r>
        <w:rPr>
          <w:rFonts w:ascii="Verdana" w:hAnsi="Verdana"/>
          <w:color w:val="000000"/>
        </w:rPr>
        <w:t>Verbum quod in corde dicimus, quamdiu verum cogitamus, ad nullam pertinet linguam.</w:t>
      </w:r>
    </w:p>
    <w:p w14:paraId="3984212F" w14:textId="77777777" w:rsidR="00E81DC5" w:rsidRDefault="00E81DC5" w:rsidP="00E81DC5">
      <w:pPr>
        <w:pStyle w:val="NormalWeb"/>
        <w:rPr>
          <w:rFonts w:ascii="Verdana" w:hAnsi="Verdana"/>
          <w:color w:val="000000"/>
          <w:sz w:val="18"/>
          <w:szCs w:val="18"/>
        </w:rPr>
      </w:pPr>
      <w:bookmarkStart w:id="20" w:name="T_015_010_019"/>
      <w:r>
        <w:rPr>
          <w:rFonts w:ascii="Verdana" w:hAnsi="Verdana"/>
          <w:b/>
          <w:bCs/>
          <w:color w:val="000000"/>
          <w:sz w:val="18"/>
          <w:szCs w:val="18"/>
        </w:rPr>
        <w:t>10.</w:t>
      </w:r>
      <w:r>
        <w:rPr>
          <w:rFonts w:ascii="Verdana" w:hAnsi="Verdana"/>
          <w:color w:val="000000"/>
          <w:sz w:val="18"/>
          <w:szCs w:val="18"/>
        </w:rPr>
        <w:t> 19.</w:t>
      </w:r>
      <w:bookmarkEnd w:id="20"/>
      <w:r>
        <w:rPr>
          <w:rFonts w:ascii="Verdana" w:hAnsi="Verdana"/>
          <w:color w:val="000000"/>
          <w:sz w:val="18"/>
          <w:szCs w:val="18"/>
        </w:rPr>
        <w:t> Quisquis igitur potest intellegere verbum, non solum antequam sonet, verum etiam antequam sonorum eius imagines cogitatione volvantur: hoc enim est quod ad nullam pertinet linguam, earum scilicet quae linguae appellantur gentium, quarum nostra latina est: quisquis, inquam, hoc intellegere potest, iam potest videre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90" w:anchor="N108" w:history="1">
        <w:r>
          <w:rPr>
            <w:rStyle w:val="Hipervnculo"/>
            <w:rFonts w:ascii="Verdana" w:hAnsi="Verdana"/>
            <w:sz w:val="20"/>
            <w:szCs w:val="20"/>
          </w:rPr>
          <w:t>108</w:t>
        </w:r>
      </w:hyperlink>
      <w:r>
        <w:rPr>
          <w:rFonts w:ascii="Verdana" w:hAnsi="Verdana"/>
          <w:color w:val="000000"/>
          <w:sz w:val="18"/>
          <w:szCs w:val="18"/>
        </w:rPr>
        <w:t> aliquam Verbi illius similitudinem, de quo dictum est: </w:t>
      </w:r>
      <w:r>
        <w:rPr>
          <w:rFonts w:ascii="Verdana" w:hAnsi="Verdana"/>
          <w:i/>
          <w:iCs/>
          <w:color w:val="000000"/>
          <w:sz w:val="18"/>
          <w:szCs w:val="18"/>
        </w:rPr>
        <w:t>In principio erat Verbum, et Verbum erat apud Deum, et Deus erat Verbum</w:t>
      </w:r>
      <w:r>
        <w:rPr>
          <w:rFonts w:ascii="Verdana" w:hAnsi="Verdana"/>
          <w:color w:val="000000"/>
          <w:sz w:val="18"/>
          <w:szCs w:val="18"/>
        </w:rPr>
        <w:t> </w:t>
      </w:r>
      <w:hyperlink r:id="rId91" w:anchor="N109" w:history="1">
        <w:r>
          <w:rPr>
            <w:rStyle w:val="Hipervnculo"/>
            <w:rFonts w:ascii="Verdana" w:hAnsi="Verdana"/>
            <w:sz w:val="20"/>
            <w:szCs w:val="20"/>
          </w:rPr>
          <w:t>109</w:t>
        </w:r>
      </w:hyperlink>
      <w:r>
        <w:rPr>
          <w:rFonts w:ascii="Verdana" w:hAnsi="Verdana"/>
          <w:color w:val="000000"/>
          <w:sz w:val="18"/>
          <w:szCs w:val="18"/>
        </w:rPr>
        <w:t>. Necesse est enim cum verum loquimur, id est, quod scimus loquimur, ex ipsa scientia quam memoria tenemus, nascatur verbum quod eiusmodi sit omnino, cuiusmodi est illa scientia de qua nascitur. Formata quippe cogitatio ab ea re quam scimus, verbum est quod in corde dicimus: quod nec graecum est, nec latinum, nec linguae alicuius alterius; sed cum id opus est in eorum quibus loquimur perferre notitiam, aliquod signum quo significetur assumitur. Et plerumque sonus, aliquando etiam nutus, ille auribus, ille oculis exhibetur, ut per signa corporalia etiam corporis sensibus verbum quod mente gerimus innotescat. Nam et innuere quid est, nisi quodam modo visibiliter dicere? Est in Scripturis sanctis huius sententiae testimonium; nam in Evangelio secundum Ioannem ita legitur: </w:t>
      </w:r>
      <w:r>
        <w:rPr>
          <w:rFonts w:ascii="Verdana" w:hAnsi="Verdana"/>
          <w:i/>
          <w:iCs/>
          <w:color w:val="000000"/>
          <w:sz w:val="18"/>
          <w:szCs w:val="18"/>
        </w:rPr>
        <w:t>Amen, amen dico vobis, quia unus ex vobis tradet me. Aspiciebant ergo ad invicem discipuli, haesitantes de quo diceret. Erat ergo unus ex discipulis eius recumbens in sinu Iesu, quem diligebat Iesus: innuit ergo huic Simon Petrus, et dicit ei, Quis est de quo dicit?</w:t>
      </w:r>
      <w:r>
        <w:rPr>
          <w:rFonts w:ascii="Verdana" w:hAnsi="Verdana"/>
          <w:color w:val="000000"/>
          <w:sz w:val="18"/>
          <w:szCs w:val="18"/>
        </w:rPr>
        <w:t> </w:t>
      </w:r>
      <w:hyperlink r:id="rId92" w:anchor="N110" w:history="1">
        <w:r>
          <w:rPr>
            <w:rStyle w:val="Hipervnculo"/>
            <w:rFonts w:ascii="Verdana" w:hAnsi="Verdana"/>
            <w:sz w:val="20"/>
            <w:szCs w:val="20"/>
          </w:rPr>
          <w:t>110</w:t>
        </w:r>
      </w:hyperlink>
      <w:r>
        <w:rPr>
          <w:rFonts w:ascii="Verdana" w:hAnsi="Verdana"/>
          <w:color w:val="000000"/>
          <w:sz w:val="18"/>
          <w:szCs w:val="18"/>
        </w:rPr>
        <w:t> Ecce innuendo dixit, quod sonando dicere non audebat. Sed haec atque huiusmodi signa corporalia sive auribus sive oculis praesentibus quibus loquimur exhibemus: inventae sunt autem litterae, per quas possemus et cum absentibus colloqui: sed ista signa sunt vocum, cum ipsae voces in sermone nostro earum quas cogitamus signa sint rerum </w:t>
      </w:r>
      <w:hyperlink r:id="rId93" w:anchor="N111" w:history="1">
        <w:r>
          <w:rPr>
            <w:rStyle w:val="Hipervnculo"/>
            <w:rFonts w:ascii="Verdana" w:hAnsi="Verdana"/>
            <w:sz w:val="20"/>
            <w:szCs w:val="20"/>
          </w:rPr>
          <w:t>111</w:t>
        </w:r>
      </w:hyperlink>
      <w:r>
        <w:rPr>
          <w:rFonts w:ascii="Verdana" w:hAnsi="Verdana"/>
          <w:color w:val="000000"/>
          <w:sz w:val="18"/>
          <w:szCs w:val="18"/>
        </w:rPr>
        <w:t>.</w:t>
      </w:r>
    </w:p>
    <w:p w14:paraId="1CF9D999" w14:textId="77777777" w:rsidR="00E81DC5" w:rsidRDefault="00E81DC5" w:rsidP="00E81DC5">
      <w:pPr>
        <w:pStyle w:val="Ttulo5"/>
        <w:rPr>
          <w:rFonts w:ascii="Verdana" w:hAnsi="Verdana"/>
          <w:color w:val="000000"/>
          <w:sz w:val="20"/>
          <w:szCs w:val="20"/>
        </w:rPr>
      </w:pPr>
      <w:r>
        <w:rPr>
          <w:rFonts w:ascii="Verdana" w:hAnsi="Verdana"/>
          <w:color w:val="000000"/>
        </w:rPr>
        <w:t>Verbi Dei similitudo in verbo nostro interiore quaerenda, sed in ista similitudine maxima dissimilitudo.</w:t>
      </w:r>
    </w:p>
    <w:p w14:paraId="381D8E09" w14:textId="77777777" w:rsidR="00E81DC5" w:rsidRPr="00E06B8A" w:rsidRDefault="00E81DC5" w:rsidP="00E81DC5">
      <w:pPr>
        <w:pStyle w:val="NormalWeb"/>
        <w:rPr>
          <w:rFonts w:ascii="Verdana" w:hAnsi="Verdana"/>
          <w:color w:val="000000"/>
          <w:sz w:val="18"/>
          <w:szCs w:val="18"/>
          <w:lang w:val="en-US"/>
        </w:rPr>
      </w:pPr>
      <w:bookmarkStart w:id="21" w:name="T_015_011_020"/>
      <w:r>
        <w:rPr>
          <w:rFonts w:ascii="Verdana" w:hAnsi="Verdana"/>
          <w:b/>
          <w:bCs/>
          <w:color w:val="000000"/>
          <w:sz w:val="18"/>
          <w:szCs w:val="18"/>
        </w:rPr>
        <w:t>11. </w:t>
      </w:r>
      <w:r>
        <w:rPr>
          <w:rFonts w:ascii="Verdana" w:hAnsi="Verdana"/>
          <w:color w:val="000000"/>
          <w:sz w:val="18"/>
          <w:szCs w:val="18"/>
        </w:rPr>
        <w:t>20.</w:t>
      </w:r>
      <w:bookmarkEnd w:id="21"/>
      <w:r>
        <w:rPr>
          <w:rFonts w:ascii="Verdana" w:hAnsi="Verdana"/>
          <w:color w:val="000000"/>
          <w:sz w:val="18"/>
          <w:szCs w:val="18"/>
        </w:rPr>
        <w:t xml:space="preserve"> Proinde verbum quod foris sonat, signum est verbi quod intus lucet, cui magis verbi competit nomen. Nam illud quod profertur carnis ore, vox verbi est: verbumque et ipsum dicitur, propter illud a quo ut foris appareret assumptum est. </w:t>
      </w:r>
      <w:r w:rsidRPr="00E06B8A">
        <w:rPr>
          <w:rFonts w:ascii="Verdana" w:hAnsi="Verdana"/>
          <w:color w:val="000000"/>
          <w:sz w:val="18"/>
          <w:szCs w:val="18"/>
          <w:lang w:val="en-US"/>
        </w:rPr>
        <w:t>Ita enim verbum nostrum vox quodam modo corporis fit, assumendo eam in qua manifestetur sensibus hominum; sicut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94" w:anchor="N112" w:history="1">
        <w:r w:rsidRPr="00E06B8A">
          <w:rPr>
            <w:rStyle w:val="Hipervnculo"/>
            <w:rFonts w:ascii="Verdana" w:hAnsi="Verdana"/>
            <w:sz w:val="20"/>
            <w:szCs w:val="20"/>
            <w:lang w:val="en-US"/>
          </w:rPr>
          <w:t>112</w:t>
        </w:r>
      </w:hyperlink>
      <w:r w:rsidRPr="00E06B8A">
        <w:rPr>
          <w:rFonts w:ascii="Verdana" w:hAnsi="Verdana"/>
          <w:color w:val="000000"/>
          <w:sz w:val="18"/>
          <w:szCs w:val="18"/>
          <w:lang w:val="en-US"/>
        </w:rPr>
        <w:t>, assumendo eam in qua et ipsum manifestaretur sensibus hominum </w:t>
      </w:r>
      <w:hyperlink r:id="rId95" w:anchor="N113" w:history="1">
        <w:r w:rsidRPr="00E06B8A">
          <w:rPr>
            <w:rStyle w:val="Hipervnculo"/>
            <w:rFonts w:ascii="Verdana" w:hAnsi="Verdana"/>
            <w:sz w:val="20"/>
            <w:szCs w:val="20"/>
            <w:lang w:val="en-US"/>
          </w:rPr>
          <w:t>113</w:t>
        </w:r>
      </w:hyperlink>
      <w:r w:rsidRPr="00E06B8A">
        <w:rPr>
          <w:rFonts w:ascii="Verdana" w:hAnsi="Verdana"/>
          <w:color w:val="000000"/>
          <w:sz w:val="18"/>
          <w:szCs w:val="18"/>
          <w:lang w:val="en-US"/>
        </w:rPr>
        <w:t xml:space="preserve">. Et sicut verbum nostrum fit vox, nec mutatur in vocem; ita Verbum Dei caro quidem factum est, sed absit ut mutaretur in carnem. Assumendo quippe </w:t>
      </w:r>
      <w:r w:rsidRPr="00E06B8A">
        <w:rPr>
          <w:rFonts w:ascii="Verdana" w:hAnsi="Verdana"/>
          <w:color w:val="000000"/>
          <w:sz w:val="18"/>
          <w:szCs w:val="18"/>
          <w:lang w:val="en-US"/>
        </w:rPr>
        <w:lastRenderedPageBreak/>
        <w:t>illam, non in eam se consumendo, et hoc nostrum vox fit, et illud caro factum est. Quapropter qui cupit ad qualemcumque similitudinem Verbi Dei, quamvis per multa dissimilem, pervenire, non intueatur verbum nostrum quod sonat in auribus, nec quando voce profertur, nec quando silentio cogitatur. Omnium namque sonantium verba linguarum etiam in silentio cogitantur, et carmina percurruntur animo, tacente ore corporis: nec solum numeri syllabarum, verum etiam modi cantilenarum, cum sint corporales, et ad eum, qui vocatur auditus, sensum corporis pertinentes, per incorporeas quasdam imagines suas praesto sunt cogitantibus, et tacite cuncta ista volventibus. Sed transeunda sunt haec, ut ad illud perveniatur hominis verbum, per cuius qualemcumque similitudinem sicut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96" w:anchor="N114" w:history="1">
        <w:r w:rsidRPr="00E06B8A">
          <w:rPr>
            <w:rStyle w:val="Hipervnculo"/>
            <w:rFonts w:ascii="Verdana" w:hAnsi="Verdana"/>
            <w:sz w:val="20"/>
            <w:szCs w:val="20"/>
            <w:lang w:val="en-US"/>
          </w:rPr>
          <w:t>114</w:t>
        </w:r>
      </w:hyperlink>
      <w:r w:rsidRPr="00E06B8A">
        <w:rPr>
          <w:rFonts w:ascii="Verdana" w:hAnsi="Verdana"/>
          <w:color w:val="000000"/>
          <w:sz w:val="18"/>
          <w:szCs w:val="18"/>
          <w:lang w:val="en-US"/>
        </w:rPr>
        <w:t> videatur utcumque Dei Verbum: non illud quod factum est ad illum vel illum prophetam, et de quo dictum est: </w:t>
      </w:r>
      <w:r w:rsidRPr="00E06B8A">
        <w:rPr>
          <w:rFonts w:ascii="Verdana" w:hAnsi="Verdana"/>
          <w:i/>
          <w:iCs/>
          <w:color w:val="000000"/>
          <w:sz w:val="18"/>
          <w:szCs w:val="18"/>
          <w:lang w:val="en-US"/>
        </w:rPr>
        <w:t>Verbum autem Dei crescebat et multiplicabatur</w:t>
      </w:r>
      <w:r w:rsidRPr="00E06B8A">
        <w:rPr>
          <w:rFonts w:ascii="Verdana" w:hAnsi="Verdana"/>
          <w:color w:val="000000"/>
          <w:sz w:val="18"/>
          <w:szCs w:val="18"/>
          <w:lang w:val="en-US"/>
        </w:rPr>
        <w:t> </w:t>
      </w:r>
      <w:hyperlink r:id="rId97" w:anchor="N115" w:history="1">
        <w:r w:rsidRPr="00E06B8A">
          <w:rPr>
            <w:rStyle w:val="Hipervnculo"/>
            <w:rFonts w:ascii="Verdana" w:hAnsi="Verdana"/>
            <w:sz w:val="20"/>
            <w:szCs w:val="20"/>
            <w:lang w:val="en-US"/>
          </w:rPr>
          <w:t>115</w:t>
        </w:r>
      </w:hyperlink>
      <w:r w:rsidRPr="00E06B8A">
        <w:rPr>
          <w:rFonts w:ascii="Verdana" w:hAnsi="Verdana"/>
          <w:color w:val="000000"/>
          <w:sz w:val="18"/>
          <w:szCs w:val="18"/>
          <w:lang w:val="en-US"/>
        </w:rPr>
        <w:t>; et de quo iterum dictum est: </w:t>
      </w:r>
      <w:r w:rsidRPr="00E06B8A">
        <w:rPr>
          <w:rFonts w:ascii="Verdana" w:hAnsi="Verdana"/>
          <w:i/>
          <w:iCs/>
          <w:color w:val="000000"/>
          <w:sz w:val="18"/>
          <w:szCs w:val="18"/>
          <w:lang w:val="en-US"/>
        </w:rPr>
        <w:t>Igitur fides ex auditu, auditus autem per verbum Christi</w:t>
      </w:r>
      <w:r w:rsidRPr="00E06B8A">
        <w:rPr>
          <w:rFonts w:ascii="Verdana" w:hAnsi="Verdana"/>
          <w:color w:val="000000"/>
          <w:sz w:val="18"/>
          <w:szCs w:val="18"/>
          <w:lang w:val="en-US"/>
        </w:rPr>
        <w:t> </w:t>
      </w:r>
      <w:hyperlink r:id="rId98" w:anchor="N116" w:history="1">
        <w:r w:rsidRPr="00E06B8A">
          <w:rPr>
            <w:rStyle w:val="Hipervnculo"/>
            <w:rFonts w:ascii="Verdana" w:hAnsi="Verdana"/>
            <w:sz w:val="20"/>
            <w:szCs w:val="20"/>
            <w:lang w:val="en-US"/>
          </w:rPr>
          <w:t>116</w:t>
        </w:r>
      </w:hyperlink>
      <w:r w:rsidRPr="00E06B8A">
        <w:rPr>
          <w:rFonts w:ascii="Verdana" w:hAnsi="Verdana"/>
          <w:color w:val="000000"/>
          <w:sz w:val="18"/>
          <w:szCs w:val="18"/>
          <w:lang w:val="en-US"/>
        </w:rPr>
        <w:t>; et iterum: </w:t>
      </w:r>
      <w:r w:rsidRPr="00E06B8A">
        <w:rPr>
          <w:rFonts w:ascii="Verdana" w:hAnsi="Verdana"/>
          <w:i/>
          <w:iCs/>
          <w:color w:val="000000"/>
          <w:sz w:val="18"/>
          <w:szCs w:val="18"/>
          <w:lang w:val="en-US"/>
        </w:rPr>
        <w:t>Cum accepissetis a nobis verbum auditus Dei, accepistis non ut verbum hominum, sed sicuti est vere verbum Dei</w:t>
      </w:r>
      <w:r w:rsidRPr="00E06B8A">
        <w:rPr>
          <w:rFonts w:ascii="Verdana" w:hAnsi="Verdana"/>
          <w:color w:val="000000"/>
          <w:sz w:val="18"/>
          <w:szCs w:val="18"/>
          <w:lang w:val="en-US"/>
        </w:rPr>
        <w:t> </w:t>
      </w:r>
      <w:hyperlink r:id="rId99" w:anchor="N117" w:history="1">
        <w:r w:rsidRPr="00E06B8A">
          <w:rPr>
            <w:rStyle w:val="Hipervnculo"/>
            <w:rFonts w:ascii="Verdana" w:hAnsi="Verdana"/>
            <w:sz w:val="20"/>
            <w:szCs w:val="20"/>
            <w:lang w:val="en-US"/>
          </w:rPr>
          <w:t>117</w:t>
        </w:r>
      </w:hyperlink>
      <w:r w:rsidRPr="00E06B8A">
        <w:rPr>
          <w:rFonts w:ascii="Verdana" w:hAnsi="Verdana"/>
          <w:color w:val="000000"/>
          <w:sz w:val="18"/>
          <w:szCs w:val="18"/>
          <w:lang w:val="en-US"/>
        </w:rPr>
        <w:t xml:space="preserve">. Et innumerabilia similiter in Scripturis dicuntur de Dei verbo, quod in sonis multarum diversarumque linguarum per corda et ora disseminatur humana. </w:t>
      </w:r>
      <w:r>
        <w:rPr>
          <w:rFonts w:ascii="Verdana" w:hAnsi="Verdana"/>
          <w:color w:val="000000"/>
          <w:sz w:val="18"/>
          <w:szCs w:val="18"/>
        </w:rPr>
        <w:t>Ideo autem verbum Dei dicitur, quia doctrina divina traditur, non humana. Sed illud Verbum Dei quaerimus qualitercumque per hanc similitudinem nunc videre, de quo dictum est: </w:t>
      </w:r>
      <w:r>
        <w:rPr>
          <w:rFonts w:ascii="Verdana" w:hAnsi="Verdana"/>
          <w:i/>
          <w:iCs/>
          <w:color w:val="000000"/>
          <w:sz w:val="18"/>
          <w:szCs w:val="18"/>
        </w:rPr>
        <w:t>Deus erat Verbum </w:t>
      </w:r>
      <w:hyperlink r:id="rId100" w:anchor="N118" w:history="1">
        <w:r>
          <w:rPr>
            <w:rStyle w:val="Hipervnculo"/>
            <w:rFonts w:ascii="Verdana" w:hAnsi="Verdana"/>
            <w:sz w:val="20"/>
            <w:szCs w:val="20"/>
          </w:rPr>
          <w:t>118</w:t>
        </w:r>
      </w:hyperlink>
      <w:r>
        <w:rPr>
          <w:rFonts w:ascii="Verdana" w:hAnsi="Verdana"/>
          <w:color w:val="000000"/>
          <w:sz w:val="18"/>
          <w:szCs w:val="18"/>
        </w:rPr>
        <w:t>; de quo dictum est: </w:t>
      </w:r>
      <w:r>
        <w:rPr>
          <w:rFonts w:ascii="Verdana" w:hAnsi="Verdana"/>
          <w:i/>
          <w:iCs/>
          <w:color w:val="000000"/>
          <w:sz w:val="18"/>
          <w:szCs w:val="18"/>
        </w:rPr>
        <w:t>Omnia per ipsum facta sunt </w:t>
      </w:r>
      <w:hyperlink r:id="rId101" w:anchor="N119" w:history="1">
        <w:r>
          <w:rPr>
            <w:rStyle w:val="Hipervnculo"/>
            <w:rFonts w:ascii="Verdana" w:hAnsi="Verdana"/>
            <w:sz w:val="20"/>
            <w:szCs w:val="20"/>
          </w:rPr>
          <w:t>119</w:t>
        </w:r>
      </w:hyperlink>
      <w:r>
        <w:rPr>
          <w:rFonts w:ascii="Verdana" w:hAnsi="Verdana"/>
          <w:color w:val="000000"/>
          <w:sz w:val="18"/>
          <w:szCs w:val="18"/>
        </w:rPr>
        <w:t>; de quo dictum est: </w:t>
      </w:r>
      <w:r>
        <w:rPr>
          <w:rFonts w:ascii="Verdana" w:hAnsi="Verdana"/>
          <w:i/>
          <w:iCs/>
          <w:color w:val="000000"/>
          <w:sz w:val="18"/>
          <w:szCs w:val="18"/>
        </w:rPr>
        <w:t>Verbum caro factum est</w:t>
      </w:r>
      <w:r>
        <w:rPr>
          <w:rFonts w:ascii="Verdana" w:hAnsi="Verdana"/>
          <w:color w:val="000000"/>
          <w:sz w:val="18"/>
          <w:szCs w:val="18"/>
        </w:rPr>
        <w:t> </w:t>
      </w:r>
      <w:hyperlink r:id="rId102" w:anchor="N120" w:history="1">
        <w:r>
          <w:rPr>
            <w:rStyle w:val="Hipervnculo"/>
            <w:rFonts w:ascii="Verdana" w:hAnsi="Verdana"/>
            <w:sz w:val="20"/>
            <w:szCs w:val="20"/>
          </w:rPr>
          <w:t>120</w:t>
        </w:r>
      </w:hyperlink>
      <w:r>
        <w:rPr>
          <w:rFonts w:ascii="Verdana" w:hAnsi="Verdana"/>
          <w:color w:val="000000"/>
          <w:sz w:val="18"/>
          <w:szCs w:val="18"/>
        </w:rPr>
        <w:t>; de quo dictum est: </w:t>
      </w:r>
      <w:r>
        <w:rPr>
          <w:rFonts w:ascii="Verdana" w:hAnsi="Verdana"/>
          <w:i/>
          <w:iCs/>
          <w:color w:val="000000"/>
          <w:sz w:val="18"/>
          <w:szCs w:val="18"/>
        </w:rPr>
        <w:t>Fons sapientiae Verbum Dei in excelsis</w:t>
      </w:r>
      <w:r>
        <w:rPr>
          <w:rFonts w:ascii="Verdana" w:hAnsi="Verdana"/>
          <w:color w:val="000000"/>
          <w:sz w:val="18"/>
          <w:szCs w:val="18"/>
        </w:rPr>
        <w:t> </w:t>
      </w:r>
      <w:hyperlink r:id="rId103" w:anchor="N121" w:history="1">
        <w:r>
          <w:rPr>
            <w:rStyle w:val="Hipervnculo"/>
            <w:rFonts w:ascii="Verdana" w:hAnsi="Verdana"/>
            <w:sz w:val="20"/>
            <w:szCs w:val="20"/>
          </w:rPr>
          <w:t>121</w:t>
        </w:r>
      </w:hyperlink>
      <w:r>
        <w:rPr>
          <w:rFonts w:ascii="Verdana" w:hAnsi="Verdana"/>
          <w:color w:val="000000"/>
          <w:sz w:val="18"/>
          <w:szCs w:val="18"/>
        </w:rPr>
        <w:t>. Perveniendum est ergo ad illud verbum hominis </w:t>
      </w:r>
      <w:hyperlink r:id="rId104" w:anchor="N122" w:history="1">
        <w:r>
          <w:rPr>
            <w:rStyle w:val="Hipervnculo"/>
            <w:rFonts w:ascii="Verdana" w:hAnsi="Verdana"/>
            <w:sz w:val="20"/>
            <w:szCs w:val="20"/>
          </w:rPr>
          <w:t>122</w:t>
        </w:r>
      </w:hyperlink>
      <w:r>
        <w:rPr>
          <w:rFonts w:ascii="Verdana" w:hAnsi="Verdana"/>
          <w:color w:val="000000"/>
          <w:sz w:val="18"/>
          <w:szCs w:val="18"/>
        </w:rPr>
        <w:t>, ad verbum rationalis animantis </w:t>
      </w:r>
      <w:hyperlink r:id="rId105" w:anchor="N123" w:history="1">
        <w:r>
          <w:rPr>
            <w:rStyle w:val="Hipervnculo"/>
            <w:rFonts w:ascii="Verdana" w:hAnsi="Verdana"/>
            <w:sz w:val="20"/>
            <w:szCs w:val="20"/>
          </w:rPr>
          <w:t>123</w:t>
        </w:r>
      </w:hyperlink>
      <w:r>
        <w:rPr>
          <w:rFonts w:ascii="Verdana" w:hAnsi="Verdana"/>
          <w:color w:val="000000"/>
          <w:sz w:val="18"/>
          <w:szCs w:val="18"/>
        </w:rPr>
        <w:t>, ad verbum non de Deo natae, sed a Deo factae imaginis Dei </w:t>
      </w:r>
      <w:hyperlink r:id="rId106" w:anchor="N124" w:history="1">
        <w:r>
          <w:rPr>
            <w:rStyle w:val="Hipervnculo"/>
            <w:rFonts w:ascii="Verdana" w:hAnsi="Verdana"/>
            <w:sz w:val="20"/>
            <w:szCs w:val="20"/>
          </w:rPr>
          <w:t>124</w:t>
        </w:r>
      </w:hyperlink>
      <w:r>
        <w:rPr>
          <w:rFonts w:ascii="Verdana" w:hAnsi="Verdana"/>
          <w:color w:val="000000"/>
          <w:sz w:val="18"/>
          <w:szCs w:val="18"/>
        </w:rPr>
        <w:t xml:space="preserve">, quod neque prolativum est in sono, neque cogitativum in similitudine soni, quod alicuius linguae esse necesse sit, sed quod omnia quibus significatur signa praecedit, et gignitur de scientia quae manet in animo, quando eadem scientia intus dicitur, sicuti est. </w:t>
      </w:r>
      <w:r w:rsidRPr="00E06B8A">
        <w:rPr>
          <w:rFonts w:ascii="Verdana" w:hAnsi="Verdana"/>
          <w:color w:val="000000"/>
          <w:sz w:val="18"/>
          <w:szCs w:val="18"/>
          <w:lang w:val="en-US"/>
        </w:rPr>
        <w:t>Simillima est enim visio cogitationis, visioni scientiae. Nam quando per sonum dicitur, vel per aliquod corporale signum, non dicitur sicuti est, sed sicut potest videri audirive per corpus. Quando ergo quod in notitia est, hoc est in verbo, tunc est verum verbum, et veritas, qualis exspectatur ab homine, ut quod est in ista, hoc sit et in illo; quod non est in ista, non sit et in illo; hic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07" w:anchor="N125" w:history="1">
        <w:r w:rsidRPr="00E06B8A">
          <w:rPr>
            <w:rStyle w:val="Hipervnculo"/>
            <w:rFonts w:ascii="Verdana" w:hAnsi="Verdana"/>
            <w:sz w:val="20"/>
            <w:szCs w:val="20"/>
            <w:lang w:val="en-US"/>
          </w:rPr>
          <w:t>125</w:t>
        </w:r>
      </w:hyperlink>
      <w:r w:rsidRPr="00E06B8A">
        <w:rPr>
          <w:rFonts w:ascii="Verdana" w:hAnsi="Verdana"/>
          <w:color w:val="000000"/>
          <w:sz w:val="18"/>
          <w:szCs w:val="18"/>
          <w:lang w:val="en-US"/>
        </w:rPr>
        <w:t>. Sic accedit, quantum potest, ista similitudo imaginis factae ad illam similitudinem imaginis natae, qua Deus Filius Patri per omnia substantialiter similis praedicatur. Animadvertenda est in hoc aenigmate etiam ista Verbi Dei similitudo, quod sicut de illo Verbo dictum est: </w:t>
      </w:r>
      <w:r w:rsidRPr="00E06B8A">
        <w:rPr>
          <w:rFonts w:ascii="Verdana" w:hAnsi="Verdana"/>
          <w:i/>
          <w:iCs/>
          <w:color w:val="000000"/>
          <w:sz w:val="18"/>
          <w:szCs w:val="18"/>
          <w:lang w:val="en-US"/>
        </w:rPr>
        <w:t>Omnia per ipsum facta sunt </w:t>
      </w:r>
      <w:hyperlink r:id="rId108" w:anchor="N126" w:history="1">
        <w:r w:rsidRPr="00E06B8A">
          <w:rPr>
            <w:rStyle w:val="Hipervnculo"/>
            <w:rFonts w:ascii="Verdana" w:hAnsi="Verdana"/>
            <w:sz w:val="20"/>
            <w:szCs w:val="20"/>
            <w:lang w:val="en-US"/>
          </w:rPr>
          <w:t>126</w:t>
        </w:r>
      </w:hyperlink>
      <w:r w:rsidRPr="00E06B8A">
        <w:rPr>
          <w:rFonts w:ascii="Verdana" w:hAnsi="Verdana"/>
          <w:color w:val="000000"/>
          <w:sz w:val="18"/>
          <w:szCs w:val="18"/>
          <w:lang w:val="en-US"/>
        </w:rPr>
        <w:t>, ubi Deus per unigenitum Verbum suum praedicatur universa fecisse; ita hominis opera nulla sunt, quae non prius dicantur in corde: unde scriptum est: </w:t>
      </w:r>
      <w:r w:rsidRPr="00E06B8A">
        <w:rPr>
          <w:rFonts w:ascii="Verdana" w:hAnsi="Verdana"/>
          <w:i/>
          <w:iCs/>
          <w:color w:val="000000"/>
          <w:sz w:val="18"/>
          <w:szCs w:val="18"/>
          <w:lang w:val="en-US"/>
        </w:rPr>
        <w:t>Initium omnis operis verbum</w:t>
      </w:r>
      <w:r w:rsidRPr="00E06B8A">
        <w:rPr>
          <w:rFonts w:ascii="Verdana" w:hAnsi="Verdana"/>
          <w:color w:val="000000"/>
          <w:sz w:val="18"/>
          <w:szCs w:val="18"/>
          <w:lang w:val="en-US"/>
        </w:rPr>
        <w:t> </w:t>
      </w:r>
      <w:hyperlink r:id="rId109" w:anchor="N127" w:history="1">
        <w:r w:rsidRPr="00E06B8A">
          <w:rPr>
            <w:rStyle w:val="Hipervnculo"/>
            <w:rFonts w:ascii="Verdana" w:hAnsi="Verdana"/>
            <w:sz w:val="20"/>
            <w:szCs w:val="20"/>
            <w:lang w:val="en-US"/>
          </w:rPr>
          <w:t>127</w:t>
        </w:r>
      </w:hyperlink>
      <w:r w:rsidRPr="00E06B8A">
        <w:rPr>
          <w:rFonts w:ascii="Verdana" w:hAnsi="Verdana"/>
          <w:color w:val="000000"/>
          <w:sz w:val="18"/>
          <w:szCs w:val="18"/>
          <w:lang w:val="en-US"/>
        </w:rPr>
        <w:t>. Sed etiam hic cum verum verbum est, tunc est initium boni operis. Verum autem verbum est, cum de scientia bene operandi gignitur, ut etiam ibi servetur: </w:t>
      </w:r>
      <w:r w:rsidRPr="00E06B8A">
        <w:rPr>
          <w:rFonts w:ascii="Verdana" w:hAnsi="Verdana"/>
          <w:i/>
          <w:iCs/>
          <w:color w:val="000000"/>
          <w:sz w:val="18"/>
          <w:szCs w:val="18"/>
          <w:lang w:val="en-US"/>
        </w:rPr>
        <w:t>Est, est; Non, non </w:t>
      </w:r>
      <w:hyperlink r:id="rId110" w:anchor="N128" w:history="1">
        <w:r w:rsidRPr="00E06B8A">
          <w:rPr>
            <w:rStyle w:val="Hipervnculo"/>
            <w:rFonts w:ascii="Verdana" w:hAnsi="Verdana"/>
            <w:sz w:val="20"/>
            <w:szCs w:val="20"/>
            <w:lang w:val="en-US"/>
          </w:rPr>
          <w:t>128</w:t>
        </w:r>
      </w:hyperlink>
      <w:r w:rsidRPr="00E06B8A">
        <w:rPr>
          <w:rFonts w:ascii="Verdana" w:hAnsi="Verdana"/>
          <w:color w:val="000000"/>
          <w:sz w:val="18"/>
          <w:szCs w:val="18"/>
          <w:lang w:val="en-US"/>
        </w:rPr>
        <w:t>: ut si est in ea scientia qua vivendum est, sit et in verbo per quod operandum est; si non, non: alioquin mendacium erit verbum tale, non veritas; et inde peccatum, non opus rectum. Est et haec in ista similitudine verbi nostri similitudo Verbi Dei, quia potest esse verbum nostrum quod non sequatur opus; opus autem esse non potest, nisi praecedat verbum: sicut Verbum Dei potuit esse nulla existente creatura </w:t>
      </w:r>
      <w:hyperlink r:id="rId111" w:anchor="N129" w:history="1">
        <w:r w:rsidRPr="00E06B8A">
          <w:rPr>
            <w:rStyle w:val="Hipervnculo"/>
            <w:rFonts w:ascii="Verdana" w:hAnsi="Verdana"/>
            <w:sz w:val="20"/>
            <w:szCs w:val="20"/>
            <w:lang w:val="en-US"/>
          </w:rPr>
          <w:t>129</w:t>
        </w:r>
      </w:hyperlink>
      <w:r w:rsidRPr="00E06B8A">
        <w:rPr>
          <w:rFonts w:ascii="Verdana" w:hAnsi="Verdana"/>
          <w:color w:val="000000"/>
          <w:sz w:val="18"/>
          <w:szCs w:val="18"/>
          <w:lang w:val="en-US"/>
        </w:rPr>
        <w:t>; creatura vero nulla esse posset, nisi per ipsum per quod facta sunt omnia </w:t>
      </w:r>
      <w:hyperlink r:id="rId112" w:anchor="N130" w:history="1">
        <w:r w:rsidRPr="00E06B8A">
          <w:rPr>
            <w:rStyle w:val="Hipervnculo"/>
            <w:rFonts w:ascii="Verdana" w:hAnsi="Verdana"/>
            <w:sz w:val="20"/>
            <w:szCs w:val="20"/>
            <w:lang w:val="en-US"/>
          </w:rPr>
          <w:t>130</w:t>
        </w:r>
      </w:hyperlink>
      <w:r w:rsidRPr="00E06B8A">
        <w:rPr>
          <w:rFonts w:ascii="Verdana" w:hAnsi="Verdana"/>
          <w:color w:val="000000"/>
          <w:sz w:val="18"/>
          <w:szCs w:val="18"/>
          <w:lang w:val="en-US"/>
        </w:rPr>
        <w:t>. Ideoque non Deus Pater, non Spiritus Sanctus, non ipsa Trinitas, sed solus Filius, quod est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13" w:anchor="N131" w:history="1">
        <w:r w:rsidRPr="00E06B8A">
          <w:rPr>
            <w:rStyle w:val="Hipervnculo"/>
            <w:rFonts w:ascii="Verdana" w:hAnsi="Verdana"/>
            <w:sz w:val="20"/>
            <w:szCs w:val="20"/>
            <w:lang w:val="en-US"/>
          </w:rPr>
          <w:t>131</w:t>
        </w:r>
      </w:hyperlink>
      <w:r w:rsidRPr="00E06B8A">
        <w:rPr>
          <w:rFonts w:ascii="Verdana" w:hAnsi="Verdana"/>
          <w:color w:val="000000"/>
          <w:sz w:val="18"/>
          <w:szCs w:val="18"/>
          <w:lang w:val="en-US"/>
        </w:rPr>
        <w:t xml:space="preserve">; quamvis Trinitate faciente: ut sequente atque </w:t>
      </w:r>
      <w:r w:rsidRPr="00E06B8A">
        <w:rPr>
          <w:rFonts w:ascii="Verdana" w:hAnsi="Verdana"/>
          <w:color w:val="000000"/>
          <w:sz w:val="18"/>
          <w:szCs w:val="18"/>
          <w:lang w:val="en-US"/>
        </w:rPr>
        <w:lastRenderedPageBreak/>
        <w:t>imitante verbo nostro eius exemplum, recte viveremus, hoc est, nullum habentes in verbi nostri vel contemplatione vel operatione mendacium. Verum haec huius imaginis est quandoque futura perfectio. Ad hanc consequendam nos erudit magister bonus fide christiana pietatisque doctrina, ut </w:t>
      </w:r>
      <w:r w:rsidRPr="00E06B8A">
        <w:rPr>
          <w:rFonts w:ascii="Verdana" w:hAnsi="Verdana"/>
          <w:i/>
          <w:iCs/>
          <w:color w:val="000000"/>
          <w:sz w:val="18"/>
          <w:szCs w:val="18"/>
          <w:lang w:val="en-US"/>
        </w:rPr>
        <w:t>revelata facie </w:t>
      </w:r>
      <w:hyperlink r:id="rId114" w:anchor="N132" w:history="1">
        <w:r w:rsidRPr="00E06B8A">
          <w:rPr>
            <w:rStyle w:val="Hipervnculo"/>
            <w:rFonts w:ascii="Verdana" w:hAnsi="Verdana"/>
            <w:sz w:val="20"/>
            <w:szCs w:val="20"/>
            <w:lang w:val="en-US"/>
          </w:rPr>
          <w:t>132</w:t>
        </w:r>
      </w:hyperlink>
      <w:r w:rsidRPr="00E06B8A">
        <w:rPr>
          <w:rFonts w:ascii="Verdana" w:hAnsi="Verdana"/>
          <w:color w:val="000000"/>
          <w:sz w:val="18"/>
          <w:szCs w:val="18"/>
          <w:lang w:val="en-US"/>
        </w:rPr>
        <w:t> a Legis velamine quod est umbra futurorum </w:t>
      </w:r>
      <w:hyperlink r:id="rId115" w:anchor="N133" w:history="1">
        <w:r w:rsidRPr="00E06B8A">
          <w:rPr>
            <w:rStyle w:val="Hipervnculo"/>
            <w:rFonts w:ascii="Verdana" w:hAnsi="Verdana"/>
            <w:sz w:val="20"/>
            <w:szCs w:val="20"/>
            <w:lang w:val="en-US"/>
          </w:rPr>
          <w:t>133</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per speculum scilicet intuentes, </w:t>
      </w:r>
      <w:r w:rsidRPr="00E06B8A">
        <w:rPr>
          <w:rFonts w:ascii="Verdana" w:hAnsi="Verdana"/>
          <w:i/>
          <w:iCs/>
          <w:color w:val="000000"/>
          <w:sz w:val="18"/>
          <w:szCs w:val="18"/>
          <w:lang w:val="en-US"/>
        </w:rPr>
        <w:t>in eamdem imaginem</w:t>
      </w:r>
      <w:r w:rsidRPr="00E06B8A">
        <w:rPr>
          <w:rFonts w:ascii="Verdana" w:hAnsi="Verdana"/>
          <w:color w:val="000000"/>
          <w:sz w:val="18"/>
          <w:szCs w:val="18"/>
          <w:lang w:val="en-US"/>
        </w:rPr>
        <w:t> transformemur </w:t>
      </w:r>
      <w:r w:rsidRPr="00E06B8A">
        <w:rPr>
          <w:rFonts w:ascii="Verdana" w:hAnsi="Verdana"/>
          <w:i/>
          <w:iCs/>
          <w:color w:val="000000"/>
          <w:sz w:val="18"/>
          <w:szCs w:val="18"/>
          <w:lang w:val="en-US"/>
        </w:rPr>
        <w:t>de gloria in gloriam, tamquam a Domini Spiritu</w:t>
      </w:r>
      <w:r w:rsidRPr="00E06B8A">
        <w:rPr>
          <w:rFonts w:ascii="Verdana" w:hAnsi="Verdana"/>
          <w:color w:val="000000"/>
          <w:sz w:val="18"/>
          <w:szCs w:val="18"/>
          <w:lang w:val="en-US"/>
        </w:rPr>
        <w:t> </w:t>
      </w:r>
      <w:hyperlink r:id="rId116" w:anchor="N134" w:history="1">
        <w:r w:rsidRPr="00E06B8A">
          <w:rPr>
            <w:rStyle w:val="Hipervnculo"/>
            <w:rFonts w:ascii="Verdana" w:hAnsi="Verdana"/>
            <w:sz w:val="20"/>
            <w:szCs w:val="20"/>
            <w:lang w:val="en-US"/>
          </w:rPr>
          <w:t>134</w:t>
        </w:r>
      </w:hyperlink>
      <w:r w:rsidRPr="00E06B8A">
        <w:rPr>
          <w:rFonts w:ascii="Verdana" w:hAnsi="Verdana"/>
          <w:color w:val="000000"/>
          <w:sz w:val="18"/>
          <w:szCs w:val="18"/>
          <w:lang w:val="en-US"/>
        </w:rPr>
        <w:t>, secundum superiorem de his verbis disputationem </w:t>
      </w:r>
      <w:hyperlink r:id="rId117" w:anchor="N135" w:history="1">
        <w:r w:rsidRPr="00E06B8A">
          <w:rPr>
            <w:rStyle w:val="Hipervnculo"/>
            <w:rFonts w:ascii="Verdana" w:hAnsi="Verdana"/>
            <w:sz w:val="20"/>
            <w:szCs w:val="20"/>
            <w:lang w:val="en-US"/>
          </w:rPr>
          <w:t>135</w:t>
        </w:r>
      </w:hyperlink>
      <w:r w:rsidRPr="00E06B8A">
        <w:rPr>
          <w:rFonts w:ascii="Verdana" w:hAnsi="Verdana"/>
          <w:color w:val="000000"/>
          <w:sz w:val="18"/>
          <w:szCs w:val="18"/>
          <w:lang w:val="en-US"/>
        </w:rPr>
        <w:t>.</w:t>
      </w:r>
    </w:p>
    <w:p w14:paraId="60DEC5BC" w14:textId="77777777" w:rsidR="00E81DC5" w:rsidRPr="00E06B8A" w:rsidRDefault="00E81DC5" w:rsidP="00E81DC5">
      <w:pPr>
        <w:pStyle w:val="NormalWeb"/>
        <w:rPr>
          <w:rFonts w:ascii="Verdana" w:hAnsi="Verdana"/>
          <w:color w:val="000000"/>
          <w:sz w:val="18"/>
          <w:szCs w:val="18"/>
          <w:lang w:val="en-US"/>
        </w:rPr>
      </w:pPr>
      <w:bookmarkStart w:id="22" w:name="T_015_011_021"/>
      <w:r w:rsidRPr="00E06B8A">
        <w:rPr>
          <w:rFonts w:ascii="Verdana" w:hAnsi="Verdana"/>
          <w:b/>
          <w:bCs/>
          <w:color w:val="000000"/>
          <w:sz w:val="18"/>
          <w:szCs w:val="18"/>
          <w:lang w:val="en-US"/>
        </w:rPr>
        <w:t>11.</w:t>
      </w:r>
      <w:r w:rsidRPr="00E06B8A">
        <w:rPr>
          <w:rFonts w:ascii="Verdana" w:hAnsi="Verdana"/>
          <w:color w:val="000000"/>
          <w:sz w:val="18"/>
          <w:szCs w:val="18"/>
          <w:lang w:val="en-US"/>
        </w:rPr>
        <w:t> 21.</w:t>
      </w:r>
      <w:bookmarkEnd w:id="22"/>
      <w:r w:rsidRPr="00E06B8A">
        <w:rPr>
          <w:rFonts w:ascii="Verdana" w:hAnsi="Verdana"/>
          <w:color w:val="000000"/>
          <w:sz w:val="18"/>
          <w:szCs w:val="18"/>
          <w:lang w:val="en-US"/>
        </w:rPr>
        <w:t> Cum ergo hac transformatione ad perfectum fuerit </w:t>
      </w:r>
      <w:hyperlink r:id="rId118" w:anchor="N136" w:history="1">
        <w:r w:rsidRPr="00E06B8A">
          <w:rPr>
            <w:rStyle w:val="Hipervnculo"/>
            <w:rFonts w:ascii="Verdana" w:hAnsi="Verdana"/>
            <w:sz w:val="20"/>
            <w:szCs w:val="20"/>
            <w:lang w:val="en-US"/>
          </w:rPr>
          <w:t>136</w:t>
        </w:r>
      </w:hyperlink>
      <w:r w:rsidRPr="00E06B8A">
        <w:rPr>
          <w:rFonts w:ascii="Verdana" w:hAnsi="Verdana"/>
          <w:color w:val="000000"/>
          <w:sz w:val="18"/>
          <w:szCs w:val="18"/>
          <w:lang w:val="en-US"/>
        </w:rPr>
        <w:t> haec imago renovata, </w:t>
      </w:r>
      <w:r w:rsidRPr="00E06B8A">
        <w:rPr>
          <w:rFonts w:ascii="Verdana" w:hAnsi="Verdana"/>
          <w:i/>
          <w:iCs/>
          <w:color w:val="000000"/>
          <w:sz w:val="18"/>
          <w:szCs w:val="18"/>
          <w:lang w:val="en-US"/>
        </w:rPr>
        <w:t>similes</w:t>
      </w:r>
      <w:r w:rsidRPr="00E06B8A">
        <w:rPr>
          <w:rFonts w:ascii="Verdana" w:hAnsi="Verdana"/>
          <w:color w:val="000000"/>
          <w:sz w:val="18"/>
          <w:szCs w:val="18"/>
          <w:lang w:val="en-US"/>
        </w:rPr>
        <w:t> Deo </w:t>
      </w:r>
      <w:r w:rsidRPr="00E06B8A">
        <w:rPr>
          <w:rFonts w:ascii="Verdana" w:hAnsi="Verdana"/>
          <w:i/>
          <w:iCs/>
          <w:color w:val="000000"/>
          <w:sz w:val="18"/>
          <w:szCs w:val="18"/>
          <w:lang w:val="en-US"/>
        </w:rPr>
        <w:t>erimus</w:t>
      </w:r>
      <w:r w:rsidRPr="00E06B8A">
        <w:rPr>
          <w:rFonts w:ascii="Verdana" w:hAnsi="Verdana"/>
          <w:color w:val="000000"/>
          <w:sz w:val="18"/>
          <w:szCs w:val="18"/>
          <w:lang w:val="en-US"/>
        </w:rPr>
        <w:t>, </w:t>
      </w:r>
      <w:r w:rsidRPr="00E06B8A">
        <w:rPr>
          <w:rFonts w:ascii="Verdana" w:hAnsi="Verdana"/>
          <w:i/>
          <w:iCs/>
          <w:color w:val="000000"/>
          <w:sz w:val="18"/>
          <w:szCs w:val="18"/>
          <w:lang w:val="en-US"/>
        </w:rPr>
        <w:t>quoniam videbimus eum</w:t>
      </w:r>
      <w:r w:rsidRPr="00E06B8A">
        <w:rPr>
          <w:rFonts w:ascii="Verdana" w:hAnsi="Verdana"/>
          <w:color w:val="000000"/>
          <w:sz w:val="18"/>
          <w:szCs w:val="18"/>
          <w:lang w:val="en-US"/>
        </w:rPr>
        <w:t>, non per speculum, sed </w:t>
      </w:r>
      <w:r w:rsidRPr="00E06B8A">
        <w:rPr>
          <w:rFonts w:ascii="Verdana" w:hAnsi="Verdana"/>
          <w:i/>
          <w:iCs/>
          <w:color w:val="000000"/>
          <w:sz w:val="18"/>
          <w:szCs w:val="18"/>
          <w:lang w:val="en-US"/>
        </w:rPr>
        <w:t>sicuti est</w:t>
      </w:r>
      <w:r w:rsidRPr="00E06B8A">
        <w:rPr>
          <w:rFonts w:ascii="Verdana" w:hAnsi="Verdana"/>
          <w:color w:val="000000"/>
          <w:sz w:val="18"/>
          <w:szCs w:val="18"/>
          <w:lang w:val="en-US"/>
        </w:rPr>
        <w:t> </w:t>
      </w:r>
      <w:hyperlink r:id="rId119" w:anchor="N137" w:history="1">
        <w:r w:rsidRPr="00E06B8A">
          <w:rPr>
            <w:rStyle w:val="Hipervnculo"/>
            <w:rFonts w:ascii="Verdana" w:hAnsi="Verdana"/>
            <w:sz w:val="20"/>
            <w:szCs w:val="20"/>
            <w:lang w:val="en-US"/>
          </w:rPr>
          <w:t>137</w:t>
        </w:r>
      </w:hyperlink>
      <w:r w:rsidRPr="00E06B8A">
        <w:rPr>
          <w:rFonts w:ascii="Verdana" w:hAnsi="Verdana"/>
          <w:color w:val="000000"/>
          <w:sz w:val="18"/>
          <w:szCs w:val="18"/>
          <w:lang w:val="en-US"/>
        </w:rPr>
        <w:t>: quod dicit apostolus Paulus,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w:t>
      </w:r>
      <w:hyperlink r:id="rId120" w:anchor="N138" w:history="1">
        <w:r w:rsidRPr="00E06B8A">
          <w:rPr>
            <w:rStyle w:val="Hipervnculo"/>
            <w:rFonts w:ascii="Verdana" w:hAnsi="Verdana"/>
            <w:sz w:val="20"/>
            <w:szCs w:val="20"/>
            <w:lang w:val="en-US"/>
          </w:rPr>
          <w:t>138</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vero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speculo</w:t>
      </w:r>
      <w:r w:rsidRPr="00E06B8A">
        <w:rPr>
          <w:rFonts w:ascii="Verdana" w:hAnsi="Verdana"/>
          <w:color w:val="000000"/>
          <w:sz w:val="18"/>
          <w:szCs w:val="18"/>
          <w:lang w:val="en-US"/>
        </w:rPr>
        <w:t>,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121" w:anchor="N139" w:history="1">
        <w:r w:rsidRPr="00E06B8A">
          <w:rPr>
            <w:rStyle w:val="Hipervnculo"/>
            <w:rFonts w:ascii="Verdana" w:hAnsi="Verdana"/>
            <w:sz w:val="20"/>
            <w:szCs w:val="20"/>
            <w:lang w:val="en-US"/>
          </w:rPr>
          <w:t>139</w:t>
        </w:r>
      </w:hyperlink>
      <w:r w:rsidRPr="00E06B8A">
        <w:rPr>
          <w:rFonts w:ascii="Verdana" w:hAnsi="Verdana"/>
          <w:color w:val="000000"/>
          <w:sz w:val="18"/>
          <w:szCs w:val="18"/>
          <w:lang w:val="en-US"/>
        </w:rPr>
        <w:t>, in hac qualicumque similitudine, quanta sit etiam dissimilitudo, quis potest explicare? Attingam tamen aliqua, ut valeo, quibus id possit adverti.</w:t>
      </w:r>
    </w:p>
    <w:p w14:paraId="5D54AEA9" w14:textId="77777777" w:rsidR="00E81DC5" w:rsidRDefault="00E81DC5" w:rsidP="00E81DC5">
      <w:pPr>
        <w:pStyle w:val="Ttulo5"/>
        <w:rPr>
          <w:rFonts w:ascii="Verdana" w:hAnsi="Verdana"/>
          <w:color w:val="000000"/>
          <w:sz w:val="20"/>
          <w:szCs w:val="20"/>
        </w:rPr>
      </w:pPr>
      <w:r w:rsidRPr="00E06B8A">
        <w:rPr>
          <w:rFonts w:ascii="Verdana" w:hAnsi="Verdana"/>
          <w:color w:val="000000"/>
          <w:lang w:val="en-US"/>
        </w:rPr>
        <w:t xml:space="preserve">Academica philosophia. Qui fallitur, vivit. </w:t>
      </w:r>
      <w:r>
        <w:rPr>
          <w:rFonts w:ascii="Verdana" w:hAnsi="Verdana"/>
          <w:color w:val="000000"/>
        </w:rPr>
        <w:t>Tres libri contra Academicos.</w:t>
      </w:r>
    </w:p>
    <w:p w14:paraId="14BD82C8" w14:textId="77777777" w:rsidR="00E81DC5" w:rsidRPr="00E06B8A" w:rsidRDefault="00E81DC5" w:rsidP="00E81DC5">
      <w:pPr>
        <w:pStyle w:val="NormalWeb"/>
        <w:rPr>
          <w:rFonts w:ascii="Verdana" w:hAnsi="Verdana"/>
          <w:color w:val="000000"/>
          <w:sz w:val="18"/>
          <w:szCs w:val="18"/>
          <w:lang w:val="en-US"/>
        </w:rPr>
      </w:pPr>
      <w:bookmarkStart w:id="23" w:name="T_015_012_021"/>
      <w:r>
        <w:rPr>
          <w:rFonts w:ascii="Verdana" w:hAnsi="Verdana"/>
          <w:b/>
          <w:bCs/>
          <w:color w:val="000000"/>
          <w:sz w:val="18"/>
          <w:szCs w:val="18"/>
        </w:rPr>
        <w:t>12.</w:t>
      </w:r>
      <w:r>
        <w:rPr>
          <w:rFonts w:ascii="Verdana" w:hAnsi="Verdana"/>
          <w:color w:val="000000"/>
          <w:sz w:val="18"/>
          <w:szCs w:val="18"/>
        </w:rPr>
        <w:t> 21.</w:t>
      </w:r>
      <w:bookmarkEnd w:id="23"/>
      <w:r>
        <w:rPr>
          <w:rFonts w:ascii="Verdana" w:hAnsi="Verdana"/>
          <w:i/>
          <w:iCs/>
          <w:color w:val="000000"/>
          <w:sz w:val="18"/>
          <w:szCs w:val="18"/>
        </w:rPr>
        <w:t> </w:t>
      </w:r>
      <w:r>
        <w:rPr>
          <w:rFonts w:ascii="Verdana" w:hAnsi="Verdana"/>
          <w:color w:val="000000"/>
          <w:sz w:val="18"/>
          <w:szCs w:val="18"/>
        </w:rPr>
        <w:t xml:space="preserve">Primo ipsa scientia, de qua veraciter cogitatio nostra formatur, quando quae scimus loquimur, qualis aut quanta potest homini provenire, quamlibet peritissimo atque doctissimo? </w:t>
      </w:r>
      <w:r w:rsidRPr="00E06B8A">
        <w:rPr>
          <w:rFonts w:ascii="Verdana" w:hAnsi="Verdana"/>
          <w:color w:val="000000"/>
          <w:sz w:val="18"/>
          <w:szCs w:val="18"/>
          <w:lang w:val="en-US"/>
        </w:rPr>
        <w:t>Exceptis enim quae in animum veniunt a sensibus corporis, in quibus tam multa aliter sunt quam videntur, ut eorum verisimilitudine nimium constipatus, sanus sibi esse videatur qui insanit; unde Academica philosophia sic invaluit, ut de omnibus dubitans multo miserius insaniret </w:t>
      </w:r>
      <w:hyperlink r:id="rId122" w:anchor="N140" w:history="1">
        <w:r w:rsidRPr="00E06B8A">
          <w:rPr>
            <w:rStyle w:val="Hipervnculo"/>
            <w:rFonts w:ascii="Verdana" w:hAnsi="Verdana"/>
            <w:sz w:val="20"/>
            <w:szCs w:val="20"/>
            <w:lang w:val="en-US"/>
          </w:rPr>
          <w:t>140</w:t>
        </w:r>
      </w:hyperlink>
      <w:r w:rsidRPr="00E06B8A">
        <w:rPr>
          <w:rFonts w:ascii="Verdana" w:hAnsi="Verdana"/>
          <w:color w:val="000000"/>
          <w:sz w:val="18"/>
          <w:szCs w:val="18"/>
          <w:lang w:val="en-US"/>
        </w:rPr>
        <w:t>; his ergo exceptis quae a corporis sensibus in animum veniunt, quantum rerum remanet quod ita sciamus, sicut nos vivere scimus? in quo prorsus non metuimus, ne aliqua verisimilitudine forte fallamur </w:t>
      </w:r>
      <w:hyperlink r:id="rId123" w:anchor="N141" w:history="1">
        <w:r w:rsidRPr="00E06B8A">
          <w:rPr>
            <w:rStyle w:val="Hipervnculo"/>
            <w:rFonts w:ascii="Verdana" w:hAnsi="Verdana"/>
            <w:sz w:val="20"/>
            <w:szCs w:val="20"/>
            <w:lang w:val="en-US"/>
          </w:rPr>
          <w:t>141</w:t>
        </w:r>
      </w:hyperlink>
      <w:r w:rsidRPr="00E06B8A">
        <w:rPr>
          <w:rFonts w:ascii="Verdana" w:hAnsi="Verdana"/>
          <w:color w:val="000000"/>
          <w:sz w:val="18"/>
          <w:szCs w:val="18"/>
          <w:lang w:val="en-US"/>
        </w:rPr>
        <w:t>, quoniam certum est etiam eum qui fallitur vivere; nec in eis visis hoc habetur, quae obiiciuntur extrinsecus, ut in eo sic fallatur oculus, quemadmodum fallitur cum in aqua remus videtur infractus </w:t>
      </w:r>
      <w:hyperlink r:id="rId124" w:anchor="N142" w:history="1">
        <w:r w:rsidRPr="00E06B8A">
          <w:rPr>
            <w:rStyle w:val="Hipervnculo"/>
            <w:rFonts w:ascii="Verdana" w:hAnsi="Verdana"/>
            <w:sz w:val="20"/>
            <w:szCs w:val="20"/>
            <w:lang w:val="en-US"/>
          </w:rPr>
          <w:t>142</w:t>
        </w:r>
      </w:hyperlink>
      <w:r w:rsidRPr="00E06B8A">
        <w:rPr>
          <w:rFonts w:ascii="Verdana" w:hAnsi="Verdana"/>
          <w:color w:val="000000"/>
          <w:sz w:val="18"/>
          <w:szCs w:val="18"/>
          <w:lang w:val="en-US"/>
        </w:rPr>
        <w:t>, et navigantibus turris moveri </w:t>
      </w:r>
      <w:hyperlink r:id="rId125" w:anchor="N143" w:history="1">
        <w:r w:rsidRPr="00E06B8A">
          <w:rPr>
            <w:rStyle w:val="Hipervnculo"/>
            <w:rFonts w:ascii="Verdana" w:hAnsi="Verdana"/>
            <w:sz w:val="20"/>
            <w:szCs w:val="20"/>
            <w:lang w:val="en-US"/>
          </w:rPr>
          <w:t>143</w:t>
        </w:r>
      </w:hyperlink>
      <w:r w:rsidRPr="00E06B8A">
        <w:rPr>
          <w:rFonts w:ascii="Verdana" w:hAnsi="Verdana"/>
          <w:color w:val="000000"/>
          <w:sz w:val="18"/>
          <w:szCs w:val="18"/>
          <w:lang w:val="en-US"/>
        </w:rPr>
        <w:t>, et alia sexcenta </w:t>
      </w:r>
      <w:hyperlink r:id="rId126" w:anchor="N144" w:history="1">
        <w:r w:rsidRPr="00E06B8A">
          <w:rPr>
            <w:rStyle w:val="Hipervnculo"/>
            <w:rFonts w:ascii="Verdana" w:hAnsi="Verdana"/>
            <w:sz w:val="20"/>
            <w:szCs w:val="20"/>
            <w:lang w:val="en-US"/>
          </w:rPr>
          <w:t>144</w:t>
        </w:r>
      </w:hyperlink>
      <w:r w:rsidRPr="00E06B8A">
        <w:rPr>
          <w:rFonts w:ascii="Verdana" w:hAnsi="Verdana"/>
          <w:color w:val="000000"/>
          <w:sz w:val="18"/>
          <w:szCs w:val="18"/>
          <w:lang w:val="en-US"/>
        </w:rPr>
        <w:t> quae aliter sunt quam videntur; quia nec per oculum carnis hoc cernitur. Intima scientia est qua nos vivere scimus, ubi ne illud quidem Academicus dicere potest: "Fortasse dormis, et nescis, et in somnis vides". Visa quippe somniantium simillima esse visis vigilantium quis ignorat </w:t>
      </w:r>
      <w:hyperlink r:id="rId127" w:anchor="N145" w:history="1">
        <w:r w:rsidRPr="00E06B8A">
          <w:rPr>
            <w:rStyle w:val="Hipervnculo"/>
            <w:rFonts w:ascii="Verdana" w:hAnsi="Verdana"/>
            <w:sz w:val="20"/>
            <w:szCs w:val="20"/>
            <w:lang w:val="en-US"/>
          </w:rPr>
          <w:t>145</w:t>
        </w:r>
      </w:hyperlink>
      <w:r w:rsidRPr="00E06B8A">
        <w:rPr>
          <w:rFonts w:ascii="Verdana" w:hAnsi="Verdana"/>
          <w:color w:val="000000"/>
          <w:sz w:val="18"/>
          <w:szCs w:val="18"/>
          <w:lang w:val="en-US"/>
        </w:rPr>
        <w:t>? Sed qui certus est de vitae suae scientia, non in ea dicit: "Scio me vigilare"; sed: "Scio me vivere": sive ergo dormiat, sive vigilet, vivit. Nec in ea scientia per somnia falli potest; quia et dormire et in somnis videre, viventis est. Nec illud potest Academicus adversus istam scientiam dicere: "Furis fortassis et nescis"; quia sanorum visis simillima sunt etiam visa furentium: sed qui furit vivit </w:t>
      </w:r>
      <w:hyperlink r:id="rId128" w:anchor="N146" w:history="1">
        <w:r w:rsidRPr="00E06B8A">
          <w:rPr>
            <w:rStyle w:val="Hipervnculo"/>
            <w:rFonts w:ascii="Verdana" w:hAnsi="Verdana"/>
            <w:sz w:val="20"/>
            <w:szCs w:val="20"/>
            <w:lang w:val="en-US"/>
          </w:rPr>
          <w:t>146</w:t>
        </w:r>
      </w:hyperlink>
      <w:r w:rsidRPr="00E06B8A">
        <w:rPr>
          <w:rFonts w:ascii="Verdana" w:hAnsi="Verdana"/>
          <w:color w:val="000000"/>
          <w:sz w:val="18"/>
          <w:szCs w:val="18"/>
          <w:lang w:val="en-US"/>
        </w:rPr>
        <w:t xml:space="preserve">. Nec contra Academicos dicit: "Scio me non furere"; sed: "Scio me vivere". numquam ergo falli nec mentiri potest, qui se vivere dixerit scire. </w:t>
      </w:r>
      <w:r>
        <w:rPr>
          <w:rFonts w:ascii="Verdana" w:hAnsi="Verdana"/>
          <w:color w:val="000000"/>
          <w:sz w:val="18"/>
          <w:szCs w:val="18"/>
        </w:rPr>
        <w:t>Mille itaque fallacium visorum genera obiciantur ei qui dicit: "Scio me vivere"; nihil horum timebit, quando et qui fallitur vivit. Sed si talia sola pertinent ad humanam scientiam, perpauca sunt; nisi quia in unoquoque genere ita multiplicantur, ut non solum pauca non sint, verum etiam reperiantur per infinitum numerum tendere. Qui enim dicit: "Scio me vivere", unum aliquid scire se dicit </w:t>
      </w:r>
      <w:hyperlink r:id="rId129" w:anchor="N147" w:history="1">
        <w:r>
          <w:rPr>
            <w:rStyle w:val="Hipervnculo"/>
            <w:rFonts w:ascii="Verdana" w:hAnsi="Verdana"/>
            <w:sz w:val="20"/>
            <w:szCs w:val="20"/>
          </w:rPr>
          <w:t>147</w:t>
        </w:r>
      </w:hyperlink>
      <w:r>
        <w:rPr>
          <w:rFonts w:ascii="Verdana" w:hAnsi="Verdana"/>
          <w:color w:val="000000"/>
          <w:sz w:val="18"/>
          <w:szCs w:val="18"/>
        </w:rPr>
        <w:t xml:space="preserve">. </w:t>
      </w:r>
      <w:r w:rsidRPr="00E06B8A">
        <w:rPr>
          <w:rFonts w:ascii="Verdana" w:hAnsi="Verdana"/>
          <w:color w:val="000000"/>
          <w:sz w:val="18"/>
          <w:szCs w:val="18"/>
          <w:lang w:val="en-US"/>
        </w:rPr>
        <w:t xml:space="preserve">Proinde si dicat: "Scio me scire me vivere"; duo sunt iam; hoc vero quod scit haec duo, tertium scire est: sic potest addere et quartum, et quintum, et innumerabilia, si sufficiat. Sed quia innumerabilem numerum vel comprehendere singula addendo, vel dicere innumerabiliter non </w:t>
      </w:r>
      <w:r w:rsidRPr="00E06B8A">
        <w:rPr>
          <w:rFonts w:ascii="Verdana" w:hAnsi="Verdana"/>
          <w:color w:val="000000"/>
          <w:sz w:val="18"/>
          <w:szCs w:val="18"/>
          <w:lang w:val="en-US"/>
        </w:rPr>
        <w:lastRenderedPageBreak/>
        <w:t xml:space="preserve">potest, hoc ipsum certissime comprehendit ac dicit, et verum hoc esse, et tam innumerabile, ut vere eius infinitum numerum non possit comprehendere ac dicere. Hoc et in voluntate certa similiter adverti potest. Quis est enim cui non impudenter respondeatur, Forte falleris, dicenti, Volo beatus esse? Et si dicat, Scio me hoc velle, et hoc me scire scio; iam his duobus et tertium potest addere, quod haec duo sciat; et quartum, quod haec duo scire se sciat, et similiter in infinitum numerum pergere. Item si quispiam dicat, Errare nolo; nonne sive erret sive non erret, errare tamen eum nolle verum erit? Quis est qui huic non impudentissime dicat, Forsitan falleris? cum profecto ubicumque fallatur, falli se tamen nolle non fallitur. Et si hoc scire se dicat, addit quantum vult rerum numerum cognitarum, et numerum esse perspicit infinitum. Qui enim dicit: Nolo me falli et hoc me nolle scio, et hoc me scire scio; iam et si non commoda elocutione, potest hinc infinitum numerum ostendere: et alia reperiuntur, quae adversus Academicos valeant, qui nihil ab homine sciri posse contendunt. Sed modus adhibendus est, praesertim quia in opere isto non hoc suscepimus. Sunt inde libri tres nostri, primo nostrae conversionis tempore scripti, quos qui potuerit et voluerit legere lectosque intellexerit, nihil eum profecto quae ab eis contra perceptionem veritatis argumenta multa inventa sunt, permovebunt. Cum enim duo sint genera rerum quae sciuntur, unum earum quae per sensus corporis percipit animus, alterum earum quae per se ipsum: multa illi philosophi garrierunt contra corporis sensus; animi autem quasdam firmissimas per se ipsum perceptiones rerum verarum, quale illud est quod dixi: Scio me vivere, nequaquam in dubium vocare potuerunt. Sed absit a nobis ut ea quae per sensus corporis didicimus, vera esse dubitemus: per eos quippe didicimus caelum et terram, et ea qui in eis nota sunt nobis, quantum ille qui et nos et ipsa condidit, innotescere nobis voluit. </w:t>
      </w:r>
      <w:r>
        <w:rPr>
          <w:rFonts w:ascii="Verdana" w:hAnsi="Verdana"/>
          <w:color w:val="000000"/>
          <w:sz w:val="18"/>
          <w:szCs w:val="18"/>
        </w:rPr>
        <w:t xml:space="preserve">Absit etiam ut scire nos negemus, quae testimonio didicimus aliorum: alioquin esse nescimus Oceanum; nescimus esse terras atque urbes, quas celeberrima fama commendat; nescimus fuisse homines et opera eorum, quae historica lectione didicimus; nescimus quae quotidie undecumque nuntiantur, et indiciis consonis constantibusque firmantur; postremo nescimus in quibus locis, vel ex quibus hominibus fuerimus exorti; quia haec omnia testimoniis credidimus aliorum. </w:t>
      </w:r>
      <w:r w:rsidRPr="00E06B8A">
        <w:rPr>
          <w:rFonts w:ascii="Verdana" w:hAnsi="Verdana"/>
          <w:color w:val="000000"/>
          <w:sz w:val="18"/>
          <w:szCs w:val="18"/>
          <w:lang w:val="en-US"/>
        </w:rPr>
        <w:t>Quod si absurdissimum est dicere; non solum nostrorum, verum etiam et alienorum corporum sensus plurimum addidisse nostrae scientiae confitendum est.</w:t>
      </w:r>
    </w:p>
    <w:p w14:paraId="454EF006"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Sicut nostra scientia dissimilis scientiae Dei, sic nostrum verbum dissimile est Verbo Dei.</w:t>
      </w:r>
    </w:p>
    <w:p w14:paraId="005AE6F5" w14:textId="77777777" w:rsidR="00E81DC5" w:rsidRPr="00E06B8A" w:rsidRDefault="00E81DC5" w:rsidP="00E81DC5">
      <w:pPr>
        <w:pStyle w:val="NormalWeb"/>
        <w:rPr>
          <w:rFonts w:ascii="Verdana" w:hAnsi="Verdana"/>
          <w:color w:val="000000"/>
          <w:sz w:val="18"/>
          <w:szCs w:val="18"/>
          <w:lang w:val="en-US"/>
        </w:rPr>
      </w:pPr>
      <w:bookmarkStart w:id="24" w:name="T_015_012_022"/>
      <w:r w:rsidRPr="00E06B8A">
        <w:rPr>
          <w:rFonts w:ascii="Verdana" w:hAnsi="Verdana"/>
          <w:b/>
          <w:bCs/>
          <w:color w:val="000000"/>
          <w:sz w:val="18"/>
          <w:szCs w:val="18"/>
          <w:lang w:val="en-US"/>
        </w:rPr>
        <w:t>12.</w:t>
      </w:r>
      <w:r w:rsidRPr="00E06B8A">
        <w:rPr>
          <w:rFonts w:ascii="Verdana" w:hAnsi="Verdana"/>
          <w:color w:val="000000"/>
          <w:sz w:val="18"/>
          <w:szCs w:val="18"/>
          <w:lang w:val="en-US"/>
        </w:rPr>
        <w:t> 22.</w:t>
      </w:r>
      <w:bookmarkEnd w:id="24"/>
      <w:r w:rsidRPr="00E06B8A">
        <w:rPr>
          <w:rFonts w:ascii="Verdana" w:hAnsi="Verdana"/>
          <w:color w:val="000000"/>
          <w:sz w:val="18"/>
          <w:szCs w:val="18"/>
          <w:lang w:val="en-US"/>
        </w:rPr>
        <w:t> Haec igitur omnia, et quae per se ipsum, et quae per sensus sui corporis, et quae testimoniis aliorum percepta scit animus humanus, thesauro memoriae condita tenet, ex quibus gignitur verbum verum, quando quod scimus loquimur, sed verbum ante omnem sonum, ante omnem cogitationem soni. Tunc enim est verbum simillimum rei notae, de qua gignitur et imago eius, quoniam de visione scientiae visio cogitationis exoritur, quod est verbum linguae nullius; verbum verum de re vera, nihil de suo habens, sed totum de illa scientia de qua nascitur. Nec interest quando id didicerit; qui quod scit loquitur; aliquando enim statim ut discit, hoc dicit; dum tamen verbum sit verum, id est, de notis rebus exortum.</w:t>
      </w:r>
    </w:p>
    <w:p w14:paraId="3A5AF123" w14:textId="77777777" w:rsidR="00E81DC5" w:rsidRDefault="00E81DC5" w:rsidP="00E81DC5">
      <w:pPr>
        <w:pStyle w:val="NormalWeb"/>
        <w:rPr>
          <w:rFonts w:ascii="Verdana" w:hAnsi="Verdana"/>
          <w:color w:val="000000"/>
          <w:sz w:val="18"/>
          <w:szCs w:val="18"/>
        </w:rPr>
      </w:pPr>
      <w:bookmarkStart w:id="25" w:name="T_015_013_022"/>
      <w:r>
        <w:rPr>
          <w:rFonts w:ascii="Verdana" w:hAnsi="Verdana"/>
          <w:b/>
          <w:bCs/>
          <w:color w:val="000000"/>
          <w:sz w:val="18"/>
          <w:szCs w:val="18"/>
        </w:rPr>
        <w:t>13.</w:t>
      </w:r>
      <w:r>
        <w:rPr>
          <w:rFonts w:ascii="Verdana" w:hAnsi="Verdana"/>
          <w:color w:val="000000"/>
          <w:sz w:val="18"/>
          <w:szCs w:val="18"/>
        </w:rPr>
        <w:t> 22.</w:t>
      </w:r>
      <w:bookmarkEnd w:id="25"/>
      <w:r>
        <w:rPr>
          <w:rFonts w:ascii="Verdana" w:hAnsi="Verdana"/>
          <w:color w:val="000000"/>
          <w:sz w:val="18"/>
          <w:szCs w:val="18"/>
        </w:rPr>
        <w:t xml:space="preserve"> Sed numquid Deus Pater, de quo natum est Verbum de Deo Deus; numquid ergo Deus Pater in illa sapientia quod est ipse sibi, alia </w:t>
      </w:r>
      <w:r>
        <w:rPr>
          <w:rFonts w:ascii="Verdana" w:hAnsi="Verdana"/>
          <w:color w:val="000000"/>
          <w:sz w:val="18"/>
          <w:szCs w:val="18"/>
        </w:rPr>
        <w:lastRenderedPageBreak/>
        <w:t>didicit per sensum corporis sui, alia per se ipsum? Quis hoc dicat, qui non animal rationale </w:t>
      </w:r>
      <w:hyperlink r:id="rId130" w:anchor="N148" w:history="1">
        <w:r>
          <w:rPr>
            <w:rStyle w:val="Hipervnculo"/>
            <w:rFonts w:ascii="Verdana" w:hAnsi="Verdana"/>
            <w:sz w:val="20"/>
            <w:szCs w:val="20"/>
          </w:rPr>
          <w:t>148</w:t>
        </w:r>
      </w:hyperlink>
      <w:r>
        <w:rPr>
          <w:rFonts w:ascii="Verdana" w:hAnsi="Verdana"/>
          <w:color w:val="000000"/>
          <w:sz w:val="18"/>
          <w:szCs w:val="18"/>
        </w:rPr>
        <w:t>, sed supra animam rationalem Deum cogitat; quantum ab eis cogitari potest, qui eum omnibus animalibus et omnibus animis praeferunt, quamvis </w:t>
      </w:r>
      <w:r>
        <w:rPr>
          <w:rFonts w:ascii="Verdana" w:hAnsi="Verdana"/>
          <w:i/>
          <w:iCs/>
          <w:color w:val="000000"/>
          <w:sz w:val="18"/>
          <w:szCs w:val="18"/>
        </w:rPr>
        <w:t>per speculum</w:t>
      </w:r>
      <w:r>
        <w:rPr>
          <w:rFonts w:ascii="Verdana" w:hAnsi="Verdana"/>
          <w:color w:val="000000"/>
          <w:sz w:val="18"/>
          <w:szCs w:val="18"/>
        </w:rPr>
        <w:t> et </w:t>
      </w:r>
      <w:r>
        <w:rPr>
          <w:rFonts w:ascii="Verdana" w:hAnsi="Verdana"/>
          <w:i/>
          <w:iCs/>
          <w:color w:val="000000"/>
          <w:sz w:val="18"/>
          <w:szCs w:val="18"/>
        </w:rPr>
        <w:t>in aenigmate</w:t>
      </w:r>
      <w:r>
        <w:rPr>
          <w:rFonts w:ascii="Verdana" w:hAnsi="Verdana"/>
          <w:color w:val="000000"/>
          <w:sz w:val="18"/>
          <w:szCs w:val="18"/>
        </w:rPr>
        <w:t> </w:t>
      </w:r>
      <w:hyperlink r:id="rId131" w:anchor="N149" w:history="1">
        <w:r>
          <w:rPr>
            <w:rStyle w:val="Hipervnculo"/>
            <w:rFonts w:ascii="Verdana" w:hAnsi="Verdana"/>
            <w:sz w:val="20"/>
            <w:szCs w:val="20"/>
          </w:rPr>
          <w:t>149</w:t>
        </w:r>
      </w:hyperlink>
      <w:r>
        <w:rPr>
          <w:rFonts w:ascii="Verdana" w:hAnsi="Verdana"/>
          <w:color w:val="000000"/>
          <w:sz w:val="18"/>
          <w:szCs w:val="18"/>
        </w:rPr>
        <w:t> coniciendo videant, nondum </w:t>
      </w:r>
      <w:r>
        <w:rPr>
          <w:rFonts w:ascii="Verdana" w:hAnsi="Verdana"/>
          <w:i/>
          <w:iCs/>
          <w:color w:val="000000"/>
          <w:sz w:val="18"/>
          <w:szCs w:val="18"/>
        </w:rPr>
        <w:t>facie ad faciem sicuti est</w:t>
      </w:r>
      <w:r>
        <w:rPr>
          <w:rFonts w:ascii="Verdana" w:hAnsi="Verdana"/>
          <w:color w:val="000000"/>
          <w:sz w:val="18"/>
          <w:szCs w:val="18"/>
        </w:rPr>
        <w:t> </w:t>
      </w:r>
      <w:hyperlink r:id="rId132" w:anchor="N150" w:history="1">
        <w:r>
          <w:rPr>
            <w:rStyle w:val="Hipervnculo"/>
            <w:rFonts w:ascii="Verdana" w:hAnsi="Verdana"/>
            <w:sz w:val="20"/>
            <w:szCs w:val="20"/>
          </w:rPr>
          <w:t>150</w:t>
        </w:r>
      </w:hyperlink>
      <w:r>
        <w:rPr>
          <w:rFonts w:ascii="Verdana" w:hAnsi="Verdana"/>
          <w:color w:val="000000"/>
          <w:sz w:val="18"/>
          <w:szCs w:val="18"/>
        </w:rPr>
        <w:t xml:space="preserve">? </w:t>
      </w:r>
      <w:r w:rsidRPr="00E06B8A">
        <w:rPr>
          <w:rFonts w:ascii="Verdana" w:hAnsi="Verdana"/>
          <w:color w:val="000000"/>
          <w:sz w:val="18"/>
          <w:szCs w:val="18"/>
          <w:lang w:val="en-US"/>
        </w:rPr>
        <w:t>Numquid Deus Pater ea ipsa, quae non per corpus, quod est ei nullum, sed per se ipsum scit, aliunde ab aliquo didicit, aut nuntiis vel testibus, ut ea sciret, indiguit? Non utique: ad omnia quippe scienda quae scit, sufficit sibi illa perfectio. Habet quidem nuntios, id est Angelos, non tamen qui ei quae nescit annuntient; non enim sunt ulla quae nesciat: sed bonum eorum est de operibus suis eius consulere veritatem; et hoc est quod ei dicuntur nonnulla nuntiare, non ut ipse ab eis discat, sed ut ab illo ipsi per Verbum eius sine corporali sono. Nuntiant etiam quod voluerit, ab eo missi ad quos voluerit, totum ab illo per illud Verbum eius audientes; id est, in eius veritate invenientes quid sibi faciendum, quid, quibus, et quando nuntiandum sit: Nam et nos oramus eum, nec tamen necessitates nostras docemus eum. </w:t>
      </w:r>
      <w:r w:rsidRPr="00E06B8A">
        <w:rPr>
          <w:rFonts w:ascii="Verdana" w:hAnsi="Verdana"/>
          <w:i/>
          <w:iCs/>
          <w:color w:val="000000"/>
          <w:sz w:val="18"/>
          <w:szCs w:val="18"/>
          <w:lang w:val="en-US"/>
        </w:rPr>
        <w:t>Novit enim,</w:t>
      </w:r>
      <w:r w:rsidRPr="00E06B8A">
        <w:rPr>
          <w:rFonts w:ascii="Verdana" w:hAnsi="Verdana"/>
          <w:color w:val="000000"/>
          <w:sz w:val="18"/>
          <w:szCs w:val="18"/>
          <w:lang w:val="en-US"/>
        </w:rPr>
        <w:t> ait Verbum eius: </w:t>
      </w:r>
      <w:r w:rsidRPr="00E06B8A">
        <w:rPr>
          <w:rFonts w:ascii="Verdana" w:hAnsi="Verdana"/>
          <w:i/>
          <w:iCs/>
          <w:color w:val="000000"/>
          <w:sz w:val="18"/>
          <w:szCs w:val="18"/>
          <w:lang w:val="en-US"/>
        </w:rPr>
        <w:t>Pater vester quid vobis necessarium sit, priusquam petatis ab eo</w:t>
      </w:r>
      <w:r w:rsidRPr="00E06B8A">
        <w:rPr>
          <w:rFonts w:ascii="Verdana" w:hAnsi="Verdana"/>
          <w:color w:val="000000"/>
          <w:sz w:val="18"/>
          <w:szCs w:val="18"/>
          <w:lang w:val="en-US"/>
        </w:rPr>
        <w:t> </w:t>
      </w:r>
      <w:hyperlink r:id="rId133" w:anchor="N151" w:history="1">
        <w:r w:rsidRPr="00E06B8A">
          <w:rPr>
            <w:rStyle w:val="Hipervnculo"/>
            <w:rFonts w:ascii="Verdana" w:hAnsi="Verdana"/>
            <w:sz w:val="20"/>
            <w:szCs w:val="20"/>
            <w:lang w:val="en-US"/>
          </w:rPr>
          <w:t>151</w:t>
        </w:r>
      </w:hyperlink>
      <w:r w:rsidRPr="00E06B8A">
        <w:rPr>
          <w:rFonts w:ascii="Verdana" w:hAnsi="Verdana"/>
          <w:color w:val="000000"/>
          <w:sz w:val="18"/>
          <w:szCs w:val="18"/>
          <w:lang w:val="en-US"/>
        </w:rPr>
        <w:t xml:space="preserve">. </w:t>
      </w:r>
      <w:r>
        <w:rPr>
          <w:rFonts w:ascii="Verdana" w:hAnsi="Verdana"/>
          <w:color w:val="000000"/>
          <w:sz w:val="18"/>
          <w:szCs w:val="18"/>
        </w:rPr>
        <w:t>Nec ista ex aliquo tempore cognovit, ut nosset: sed futura omnia temporalia, atque in eis etiam quid et quando ab illo petituri fueramus, et quos et de quibus rebus vel exauditurus vel non exauditurus esset, sine initio ante praescivit. Universas autem creaturas suas, et spiritales et corporales, non quia sunt ideo novit; sed ideo sunt quia novit. Non enim nescivit quae fuerat creaturus. Quia ergo scivit, creavit; non quia creavit, scivit. Nec aliter ea scivit creata, quam creanda: non enim eius sapientiae aliquid accessit ex eis; sed illis exsistentibus sicut oportebat, et quando oportebat, illa mansit ut erat. Ita et scriptum est in libro Ecclesiastico: </w:t>
      </w:r>
      <w:r>
        <w:rPr>
          <w:rFonts w:ascii="Verdana" w:hAnsi="Verdana"/>
          <w:i/>
          <w:iCs/>
          <w:color w:val="000000"/>
          <w:sz w:val="18"/>
          <w:szCs w:val="18"/>
        </w:rPr>
        <w:t>Antequam crearentur, omnia nota sunt illi; sic et postquam consummata sunt</w:t>
      </w:r>
      <w:r>
        <w:rPr>
          <w:rFonts w:ascii="Verdana" w:hAnsi="Verdana"/>
          <w:color w:val="000000"/>
          <w:sz w:val="18"/>
          <w:szCs w:val="18"/>
        </w:rPr>
        <w:t> </w:t>
      </w:r>
      <w:hyperlink r:id="rId134" w:anchor="N152" w:history="1">
        <w:r>
          <w:rPr>
            <w:rStyle w:val="Hipervnculo"/>
            <w:rFonts w:ascii="Verdana" w:hAnsi="Verdana"/>
            <w:sz w:val="20"/>
            <w:szCs w:val="20"/>
          </w:rPr>
          <w:t>152</w:t>
        </w:r>
      </w:hyperlink>
      <w:r>
        <w:rPr>
          <w:rFonts w:ascii="Verdana" w:hAnsi="Verdana"/>
          <w:color w:val="000000"/>
          <w:sz w:val="18"/>
          <w:szCs w:val="18"/>
        </w:rPr>
        <w:t>. </w:t>
      </w:r>
      <w:r>
        <w:rPr>
          <w:rFonts w:ascii="Verdana" w:hAnsi="Verdana"/>
          <w:i/>
          <w:iCs/>
          <w:color w:val="000000"/>
          <w:sz w:val="18"/>
          <w:szCs w:val="18"/>
        </w:rPr>
        <w:t>Sic,</w:t>
      </w:r>
      <w:r>
        <w:rPr>
          <w:rFonts w:ascii="Verdana" w:hAnsi="Verdana"/>
          <w:color w:val="000000"/>
          <w:sz w:val="18"/>
          <w:szCs w:val="18"/>
        </w:rPr>
        <w:t> inquit, non aliter, et </w:t>
      </w:r>
      <w:r>
        <w:rPr>
          <w:rFonts w:ascii="Verdana" w:hAnsi="Verdana"/>
          <w:i/>
          <w:iCs/>
          <w:color w:val="000000"/>
          <w:sz w:val="18"/>
          <w:szCs w:val="18"/>
        </w:rPr>
        <w:t>antequam crearentur, et postquam consummata sunt, sic ei nota sunt.</w:t>
      </w:r>
      <w:r>
        <w:rPr>
          <w:rFonts w:ascii="Verdana" w:hAnsi="Verdana"/>
          <w:color w:val="000000"/>
          <w:sz w:val="18"/>
          <w:szCs w:val="18"/>
        </w:rPr>
        <w:t> </w:t>
      </w:r>
      <w:r w:rsidRPr="00E06B8A">
        <w:rPr>
          <w:rFonts w:ascii="Verdana" w:hAnsi="Verdana"/>
          <w:color w:val="000000"/>
          <w:sz w:val="18"/>
          <w:szCs w:val="18"/>
          <w:lang w:val="en-US"/>
        </w:rPr>
        <w:t>Longe est igitur huic scientiae scientia nostra dissimilis. Quae autem scientia Dei est, ipsa et sapientia; et quae sapientia, ipsa essentia sive substantia. Quia in illius naturae simplicitate mirabili, non est aliud sapere, aliud esse; sed quod est sapere, hoc est et esse, sicut et in superioribus libris saepe iam diximus </w:t>
      </w:r>
      <w:hyperlink r:id="rId135" w:anchor="N153" w:history="1">
        <w:r w:rsidRPr="00E06B8A">
          <w:rPr>
            <w:rStyle w:val="Hipervnculo"/>
            <w:rFonts w:ascii="Verdana" w:hAnsi="Verdana"/>
            <w:sz w:val="20"/>
            <w:szCs w:val="20"/>
            <w:lang w:val="en-US"/>
          </w:rPr>
          <w:t>153</w:t>
        </w:r>
      </w:hyperlink>
      <w:r w:rsidRPr="00E06B8A">
        <w:rPr>
          <w:rFonts w:ascii="Verdana" w:hAnsi="Verdana"/>
          <w:color w:val="000000"/>
          <w:sz w:val="18"/>
          <w:szCs w:val="18"/>
          <w:lang w:val="en-US"/>
        </w:rPr>
        <w:t xml:space="preserve">. Nostra vero scientia in rebus plurimis propterea et amissibilis est et receptibilis, quia non hoc est nobis esse quod scire vel sapere: quoniam esse possumus, etiam si nesciamus, neque sapiamus ea quae aliunde didicimus. Propter hoc, sicut nostra scientia illi scientiae Dei, sic et nostrum verbum quod nascitur de nostra scientia, dissimile est illi Verbo Dei quod natum est de Patris essentia. </w:t>
      </w:r>
      <w:r>
        <w:rPr>
          <w:rFonts w:ascii="Verdana" w:hAnsi="Verdana"/>
          <w:color w:val="000000"/>
          <w:sz w:val="18"/>
          <w:szCs w:val="18"/>
        </w:rPr>
        <w:t>Tale est autem ac si dicerem: "De Patris scientia, de Patris sapientia"; vel, quod est expressius: "De Patre scientia, de Patre sapientia".</w:t>
      </w:r>
    </w:p>
    <w:p w14:paraId="4DE1A508" w14:textId="77777777" w:rsidR="00E81DC5" w:rsidRDefault="00E81DC5" w:rsidP="00E81DC5">
      <w:pPr>
        <w:pStyle w:val="Ttulo5"/>
        <w:rPr>
          <w:rFonts w:ascii="Verdana" w:hAnsi="Verdana"/>
          <w:color w:val="000000"/>
          <w:sz w:val="20"/>
          <w:szCs w:val="20"/>
        </w:rPr>
      </w:pPr>
      <w:r>
        <w:rPr>
          <w:rFonts w:ascii="Verdana" w:hAnsi="Verdana"/>
          <w:color w:val="000000"/>
        </w:rPr>
        <w:t>Verbum Dei per omnia Patri aequalis.</w:t>
      </w:r>
    </w:p>
    <w:p w14:paraId="6484F98C" w14:textId="77777777" w:rsidR="00E81DC5" w:rsidRDefault="00E81DC5" w:rsidP="00E81DC5">
      <w:pPr>
        <w:pStyle w:val="NormalWeb"/>
        <w:rPr>
          <w:rFonts w:ascii="Verdana" w:hAnsi="Verdana"/>
          <w:color w:val="000000"/>
          <w:sz w:val="18"/>
          <w:szCs w:val="18"/>
        </w:rPr>
      </w:pPr>
      <w:bookmarkStart w:id="26" w:name="T_015_014_023"/>
      <w:r>
        <w:rPr>
          <w:rFonts w:ascii="Verdana" w:hAnsi="Verdana"/>
          <w:b/>
          <w:bCs/>
          <w:color w:val="000000"/>
          <w:sz w:val="18"/>
          <w:szCs w:val="18"/>
        </w:rPr>
        <w:t>14. </w:t>
      </w:r>
      <w:r>
        <w:rPr>
          <w:rFonts w:ascii="Verdana" w:hAnsi="Verdana"/>
          <w:color w:val="000000"/>
          <w:sz w:val="18"/>
          <w:szCs w:val="18"/>
        </w:rPr>
        <w:t>23.</w:t>
      </w:r>
      <w:bookmarkEnd w:id="26"/>
      <w:r>
        <w:rPr>
          <w:rFonts w:ascii="Verdana" w:hAnsi="Verdana"/>
          <w:color w:val="000000"/>
          <w:sz w:val="18"/>
          <w:szCs w:val="18"/>
        </w:rPr>
        <w:t xml:space="preserve"> Verbum ergo Dei Patris unigenitus Filius, per omnia Patri similis et aequalis, Deus de Deo, lumen de lumine, sapientia de sapientia, essentia de essentia; est hoc omnino quod Pater, non tamen Pater; quia iste Filius, ille Pater. Ac per hoc novit omnia quae novit Pater: sed ei nosse de Patre est, sicut esse. Nosse enim et esse ibi unum est. Et ideo Patri sicut esse non est a Filio, ita nec nosse. Proinde tamquam se ipsum dicens Pater genuit Verbum sibi aequale per omnia. </w:t>
      </w:r>
      <w:r w:rsidRPr="00E06B8A">
        <w:rPr>
          <w:rFonts w:ascii="Verdana" w:hAnsi="Verdana"/>
          <w:color w:val="000000"/>
          <w:sz w:val="18"/>
          <w:szCs w:val="18"/>
          <w:lang w:val="en-US"/>
        </w:rPr>
        <w:t>Non enim se ipsum integre perfecteque dixisset, si aliquid minus aut amplius esset in eius Verbo quam in ipso. Ibi summe illud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36" w:anchor="N154" w:history="1">
        <w:r w:rsidRPr="00E06B8A">
          <w:rPr>
            <w:rStyle w:val="Hipervnculo"/>
            <w:rFonts w:ascii="Verdana" w:hAnsi="Verdana"/>
            <w:sz w:val="20"/>
            <w:szCs w:val="20"/>
            <w:lang w:val="en-US"/>
          </w:rPr>
          <w:t>154</w:t>
        </w:r>
      </w:hyperlink>
      <w:r w:rsidRPr="00E06B8A">
        <w:rPr>
          <w:rFonts w:ascii="Verdana" w:hAnsi="Verdana"/>
          <w:color w:val="000000"/>
          <w:sz w:val="18"/>
          <w:szCs w:val="18"/>
          <w:lang w:val="en-US"/>
        </w:rPr>
        <w:t xml:space="preserve">. Et ideo Verbum hoc vere veritas </w:t>
      </w:r>
      <w:r w:rsidRPr="00E06B8A">
        <w:rPr>
          <w:rFonts w:ascii="Verdana" w:hAnsi="Verdana"/>
          <w:color w:val="000000"/>
          <w:sz w:val="18"/>
          <w:szCs w:val="18"/>
          <w:lang w:val="en-US"/>
        </w:rPr>
        <w:lastRenderedPageBreak/>
        <w:t xml:space="preserve">est: quoniam quidquid est in ea scientia de qua genitum est, et in ipso est; quod autem in ea non est, nec in ipso est. </w:t>
      </w:r>
      <w:r>
        <w:rPr>
          <w:rFonts w:ascii="Verdana" w:hAnsi="Verdana"/>
          <w:color w:val="000000"/>
          <w:sz w:val="18"/>
          <w:szCs w:val="18"/>
        </w:rPr>
        <w:t>Et falsum habere aliquid hoc Verbum numquam potest: quia immutabiliter sic se habet, ut se habet de quo est. </w:t>
      </w:r>
      <w:r>
        <w:rPr>
          <w:rFonts w:ascii="Verdana" w:hAnsi="Verdana"/>
          <w:i/>
          <w:iCs/>
          <w:color w:val="000000"/>
          <w:sz w:val="18"/>
          <w:szCs w:val="18"/>
        </w:rPr>
        <w:t>Non</w:t>
      </w:r>
      <w:r>
        <w:rPr>
          <w:rFonts w:ascii="Verdana" w:hAnsi="Verdana"/>
          <w:color w:val="000000"/>
          <w:sz w:val="18"/>
          <w:szCs w:val="18"/>
        </w:rPr>
        <w:t> enim </w:t>
      </w:r>
      <w:r>
        <w:rPr>
          <w:rFonts w:ascii="Verdana" w:hAnsi="Verdana"/>
          <w:i/>
          <w:iCs/>
          <w:color w:val="000000"/>
          <w:sz w:val="18"/>
          <w:szCs w:val="18"/>
        </w:rPr>
        <w:t>potest Filius a se facere quidquam, nisi quod viderit Patrem facientem</w:t>
      </w:r>
      <w:r>
        <w:rPr>
          <w:rFonts w:ascii="Verdana" w:hAnsi="Verdana"/>
          <w:color w:val="000000"/>
          <w:sz w:val="18"/>
          <w:szCs w:val="18"/>
        </w:rPr>
        <w:t> </w:t>
      </w:r>
      <w:hyperlink r:id="rId137" w:anchor="N155" w:history="1">
        <w:r>
          <w:rPr>
            <w:rStyle w:val="Hipervnculo"/>
            <w:rFonts w:ascii="Verdana" w:hAnsi="Verdana"/>
            <w:sz w:val="20"/>
            <w:szCs w:val="20"/>
          </w:rPr>
          <w:t>155</w:t>
        </w:r>
      </w:hyperlink>
      <w:r>
        <w:rPr>
          <w:rFonts w:ascii="Verdana" w:hAnsi="Verdana"/>
          <w:color w:val="000000"/>
          <w:sz w:val="18"/>
          <w:szCs w:val="18"/>
        </w:rPr>
        <w:t>. Potenter hoc non potest, nec est infirmitas ista, sed firmitas, qua falsa esse non potest veritas. Novit itaque omnia Deus Pater in se ipso, novit in Filio: sed in se ipso tamquam se ipsum, in Filio tamquam Verbum suum, quod est de his omnibus quae sunt in se ipso. Omnia similiter novit et Filius, in se scilicet, tamquam ea quae nata sunt de iis quae Pater novit in se ipso: in Patre autem, tamquam ea de quibus nata sunt, quae ipse Filius novit in se ipso. Sciunt ergo invicem Pater et Filius: sed ille gignendo, iste nascendo. Et omnia quae sunt in eorum scientia, in eorum sapientia, in eorum essentia, unusquisque eorum simul videt; non particulatim aut singillatim, velut alternante conspectu hinc illuc, et inde huc, et rursus inde vel inde in aliud atque aliud, ut aliqua videre non possit nisi non videns alia: sed, ut dixi, simul omnia videt, quorum nullum est quod non semper videt.</w:t>
      </w:r>
    </w:p>
    <w:p w14:paraId="5C66614D" w14:textId="77777777" w:rsidR="00E81DC5" w:rsidRDefault="00E81DC5" w:rsidP="00E81DC5">
      <w:pPr>
        <w:pStyle w:val="Ttulo5"/>
        <w:rPr>
          <w:rFonts w:ascii="Verdana" w:hAnsi="Verdana"/>
          <w:color w:val="000000"/>
          <w:sz w:val="20"/>
          <w:szCs w:val="20"/>
        </w:rPr>
      </w:pPr>
      <w:r>
        <w:rPr>
          <w:rFonts w:ascii="Verdana" w:hAnsi="Verdana"/>
          <w:color w:val="000000"/>
        </w:rPr>
        <w:t>Quanta sit dissimilitudo verbi nostri et Verbi Dei; verbum nostrum non semper verax nec sempiternum.</w:t>
      </w:r>
    </w:p>
    <w:p w14:paraId="5EAFA0F6" w14:textId="77777777" w:rsidR="00E81DC5" w:rsidRDefault="00E81DC5" w:rsidP="00E81DC5">
      <w:pPr>
        <w:pStyle w:val="NormalWeb"/>
        <w:rPr>
          <w:rFonts w:ascii="Verdana" w:hAnsi="Verdana"/>
          <w:color w:val="000000"/>
          <w:sz w:val="18"/>
          <w:szCs w:val="18"/>
        </w:rPr>
      </w:pPr>
      <w:bookmarkStart w:id="27" w:name="T_015_014_024"/>
      <w:r>
        <w:rPr>
          <w:rFonts w:ascii="Verdana" w:hAnsi="Verdana"/>
          <w:b/>
          <w:bCs/>
          <w:color w:val="000000"/>
          <w:sz w:val="18"/>
          <w:szCs w:val="18"/>
        </w:rPr>
        <w:t>14. </w:t>
      </w:r>
      <w:r>
        <w:rPr>
          <w:rFonts w:ascii="Verdana" w:hAnsi="Verdana"/>
          <w:color w:val="000000"/>
          <w:sz w:val="18"/>
          <w:szCs w:val="18"/>
        </w:rPr>
        <w:t>24.</w:t>
      </w:r>
      <w:bookmarkEnd w:id="27"/>
      <w:r>
        <w:rPr>
          <w:rFonts w:ascii="Verdana" w:hAnsi="Verdana"/>
          <w:color w:val="000000"/>
          <w:sz w:val="18"/>
          <w:szCs w:val="18"/>
        </w:rPr>
        <w:t> Verbum autem nostrum illud quod non habet sonum neque cogitationem soni, sed eius rei quam videndo intus dicimus, et ideo nullius linguae est; atque inde utcumque simile est in hoc aenigmate illi Verbo Dei, quod etiam Deus est, quoniam sic et hoc de nostra nascitur, quemadmodum et illud de scientia Patris natum est: nostrum ergo tale verbum, quod invenimus esse utcumque illi simile, quantum sit etiam dissimile sicut a nobis dici potuerit, non pigeat intueri.</w:t>
      </w:r>
    </w:p>
    <w:p w14:paraId="12BEDCFB" w14:textId="77777777" w:rsidR="00E81DC5" w:rsidRDefault="00E81DC5" w:rsidP="00E81DC5">
      <w:pPr>
        <w:pStyle w:val="NormalWeb"/>
        <w:rPr>
          <w:rFonts w:ascii="Verdana" w:hAnsi="Verdana"/>
          <w:color w:val="000000"/>
          <w:sz w:val="18"/>
          <w:szCs w:val="18"/>
        </w:rPr>
      </w:pPr>
      <w:bookmarkStart w:id="28" w:name="T_015_015_024"/>
      <w:r>
        <w:rPr>
          <w:rFonts w:ascii="Verdana" w:hAnsi="Verdana"/>
          <w:b/>
          <w:bCs/>
          <w:color w:val="000000"/>
          <w:sz w:val="18"/>
          <w:szCs w:val="18"/>
        </w:rPr>
        <w:t>15.</w:t>
      </w:r>
      <w:r>
        <w:rPr>
          <w:rFonts w:ascii="Verdana" w:hAnsi="Verdana"/>
          <w:color w:val="000000"/>
          <w:sz w:val="18"/>
          <w:szCs w:val="18"/>
        </w:rPr>
        <w:t> 24.</w:t>
      </w:r>
      <w:bookmarkEnd w:id="28"/>
      <w:r>
        <w:rPr>
          <w:rFonts w:ascii="Verdana" w:hAnsi="Verdana"/>
          <w:color w:val="000000"/>
          <w:sz w:val="18"/>
          <w:szCs w:val="18"/>
        </w:rPr>
        <w:t> Numquid verbum nostrum de sola scientia nostra nascitur? Nonne multa dicimus etiam quae nescimus? Nec dubitantes ea dicimus, sed vera esse arbitrantes: quae forte si vera sunt, in ipsis rebus de quibus loquimur, non in verbo nostro vera sunt; quia verbum verum non est, nisi quod de re quae scitur, gignitur. Falsum est ergo isto modo verbum nostrum, non cum mentimur, sed cum fallimur. Cum autem dubitamus, nondum est verbum de re de qua dubitamus, sed de ipsa dubitatione verbum est. Quamvis enim non noverimus an verum sit unde dubitamus, tamen dubitare nos novimus: ac per hoc cum hoc dicimus, verum verbum est; quoniam quod novimus dicimus. Quid, quod etiam mentiri possumus? Quod cum facimus, utique volentes et scientes falsum verbum habemus: ubi verum verbum est mentiri nos; hoc enim scimus. Et cum mentitos nos esse confitemur, verum dicimus: quod scimus enim dicimus </w:t>
      </w:r>
      <w:hyperlink r:id="rId138" w:anchor="N156" w:history="1">
        <w:r>
          <w:rPr>
            <w:rStyle w:val="Hipervnculo"/>
            <w:rFonts w:ascii="Verdana" w:hAnsi="Verdana"/>
            <w:sz w:val="20"/>
            <w:szCs w:val="20"/>
          </w:rPr>
          <w:t>156</w:t>
        </w:r>
      </w:hyperlink>
      <w:r>
        <w:rPr>
          <w:rFonts w:ascii="Verdana" w:hAnsi="Verdana"/>
          <w:color w:val="000000"/>
          <w:sz w:val="18"/>
          <w:szCs w:val="18"/>
        </w:rPr>
        <w:t xml:space="preserve">. </w:t>
      </w:r>
      <w:r w:rsidRPr="00E06B8A">
        <w:rPr>
          <w:rFonts w:ascii="Verdana" w:hAnsi="Verdana"/>
          <w:color w:val="000000"/>
          <w:sz w:val="18"/>
          <w:szCs w:val="18"/>
          <w:lang w:val="en-US"/>
        </w:rPr>
        <w:t>Scimus namque nos esse mentitos. Verbum autem illud quod est Deus et potentius est nobis, hoc non potest. </w:t>
      </w:r>
      <w:r w:rsidRPr="00E06B8A">
        <w:rPr>
          <w:rFonts w:ascii="Verdana" w:hAnsi="Verdana"/>
          <w:i/>
          <w:iCs/>
          <w:color w:val="000000"/>
          <w:sz w:val="18"/>
          <w:szCs w:val="18"/>
          <w:lang w:val="en-US"/>
        </w:rPr>
        <w:t>Non</w:t>
      </w:r>
      <w:r w:rsidRPr="00E06B8A">
        <w:rPr>
          <w:rFonts w:ascii="Verdana" w:hAnsi="Verdana"/>
          <w:color w:val="000000"/>
          <w:sz w:val="18"/>
          <w:szCs w:val="18"/>
          <w:lang w:val="en-US"/>
        </w:rPr>
        <w:t> enim </w:t>
      </w:r>
      <w:r w:rsidRPr="00E06B8A">
        <w:rPr>
          <w:rFonts w:ascii="Verdana" w:hAnsi="Verdana"/>
          <w:i/>
          <w:iCs/>
          <w:color w:val="000000"/>
          <w:sz w:val="18"/>
          <w:szCs w:val="18"/>
          <w:lang w:val="en-US"/>
        </w:rPr>
        <w:t>potest facere quidquam, nisi quod viderit Patrem facientem </w:t>
      </w:r>
      <w:hyperlink r:id="rId139" w:anchor="N157" w:history="1">
        <w:r w:rsidRPr="00E06B8A">
          <w:rPr>
            <w:rStyle w:val="Hipervnculo"/>
            <w:rFonts w:ascii="Verdana" w:hAnsi="Verdana"/>
            <w:sz w:val="20"/>
            <w:szCs w:val="20"/>
            <w:lang w:val="en-US"/>
          </w:rPr>
          <w:t>157</w:t>
        </w:r>
      </w:hyperlink>
      <w:r w:rsidRPr="00E06B8A">
        <w:rPr>
          <w:rFonts w:ascii="Verdana" w:hAnsi="Verdana"/>
          <w:color w:val="000000"/>
          <w:sz w:val="18"/>
          <w:szCs w:val="18"/>
          <w:lang w:val="en-US"/>
        </w:rPr>
        <w:t>: et non a se ipso loquitur, sed a Patre illi est omne quod loquitur, cum ipsum Pater unice loquitur </w:t>
      </w:r>
      <w:hyperlink r:id="rId140" w:anchor="N158" w:history="1">
        <w:r w:rsidRPr="00E06B8A">
          <w:rPr>
            <w:rStyle w:val="Hipervnculo"/>
            <w:rFonts w:ascii="Verdana" w:hAnsi="Verdana"/>
            <w:sz w:val="20"/>
            <w:szCs w:val="20"/>
            <w:lang w:val="en-US"/>
          </w:rPr>
          <w:t>158</w:t>
        </w:r>
      </w:hyperlink>
      <w:r w:rsidRPr="00E06B8A">
        <w:rPr>
          <w:rFonts w:ascii="Verdana" w:hAnsi="Verdana"/>
          <w:color w:val="000000"/>
          <w:sz w:val="18"/>
          <w:szCs w:val="18"/>
          <w:lang w:val="en-US"/>
        </w:rPr>
        <w:t>: et magna illius Verbi potentia est, non posse mentiri; quia non potest esse illic </w:t>
      </w:r>
      <w:r w:rsidRPr="00E06B8A">
        <w:rPr>
          <w:rFonts w:ascii="Verdana" w:hAnsi="Verdana"/>
          <w:i/>
          <w:iCs/>
          <w:color w:val="000000"/>
          <w:sz w:val="18"/>
          <w:szCs w:val="18"/>
          <w:lang w:val="en-US"/>
        </w:rPr>
        <w:t>Est et non</w:t>
      </w:r>
      <w:r w:rsidRPr="00E06B8A">
        <w:rPr>
          <w:rFonts w:ascii="Verdana" w:hAnsi="Verdana"/>
          <w:color w:val="000000"/>
          <w:sz w:val="18"/>
          <w:szCs w:val="18"/>
          <w:lang w:val="en-US"/>
        </w:rPr>
        <w:t>, sed </w:t>
      </w:r>
      <w:r w:rsidRPr="00E06B8A">
        <w:rPr>
          <w:rFonts w:ascii="Verdana" w:hAnsi="Verdana"/>
          <w:i/>
          <w:iCs/>
          <w:color w:val="000000"/>
          <w:sz w:val="18"/>
          <w:szCs w:val="18"/>
          <w:lang w:val="en-US"/>
        </w:rPr>
        <w:t>Est, est; Non, non </w:t>
      </w:r>
      <w:hyperlink r:id="rId141" w:anchor="N159" w:history="1">
        <w:r w:rsidRPr="00E06B8A">
          <w:rPr>
            <w:rStyle w:val="Hipervnculo"/>
            <w:rFonts w:ascii="Verdana" w:hAnsi="Verdana"/>
            <w:sz w:val="20"/>
            <w:szCs w:val="20"/>
            <w:lang w:val="en-US"/>
          </w:rPr>
          <w:t>159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At enim nec verbum dicendum est, quod verum non est. </w:t>
      </w:r>
      <w:r>
        <w:rPr>
          <w:rFonts w:ascii="Verdana" w:hAnsi="Verdana"/>
          <w:color w:val="000000"/>
          <w:sz w:val="18"/>
          <w:szCs w:val="18"/>
        </w:rPr>
        <w:t>Si ita, libens assentior. Quid, cum verum est verbum nostrum, et ideo recte verbum vocatur, numquid sicut dici potest vel visio de visione, vel scientia de scientia, ita dici potest essentia de essentia, sicut illud Dei Verbum maxime dicitur </w:t>
      </w:r>
      <w:hyperlink r:id="rId142" w:anchor="N160" w:history="1">
        <w:r>
          <w:rPr>
            <w:rStyle w:val="Hipervnculo"/>
            <w:rFonts w:ascii="Verdana" w:hAnsi="Verdana"/>
            <w:sz w:val="20"/>
            <w:szCs w:val="20"/>
          </w:rPr>
          <w:t>160</w:t>
        </w:r>
      </w:hyperlink>
      <w:r>
        <w:rPr>
          <w:rFonts w:ascii="Verdana" w:hAnsi="Verdana"/>
          <w:color w:val="000000"/>
          <w:sz w:val="18"/>
          <w:szCs w:val="18"/>
        </w:rPr>
        <w:t xml:space="preserve"> maximeque dicendum est? </w:t>
      </w:r>
      <w:r w:rsidRPr="00E06B8A">
        <w:rPr>
          <w:rFonts w:ascii="Verdana" w:hAnsi="Verdana"/>
          <w:color w:val="000000"/>
          <w:sz w:val="18"/>
          <w:szCs w:val="18"/>
          <w:lang w:val="en-US"/>
        </w:rPr>
        <w:t xml:space="preserve">Quid ita? quia non hoc est nobis </w:t>
      </w:r>
      <w:r w:rsidRPr="00E06B8A">
        <w:rPr>
          <w:rFonts w:ascii="Verdana" w:hAnsi="Verdana"/>
          <w:color w:val="000000"/>
          <w:sz w:val="18"/>
          <w:szCs w:val="18"/>
          <w:lang w:val="en-US"/>
        </w:rPr>
        <w:lastRenderedPageBreak/>
        <w:t xml:space="preserve">esse, quod est nosse. </w:t>
      </w:r>
      <w:r>
        <w:rPr>
          <w:rFonts w:ascii="Verdana" w:hAnsi="Verdana"/>
          <w:color w:val="000000"/>
          <w:sz w:val="18"/>
          <w:szCs w:val="18"/>
        </w:rPr>
        <w:t>Multa quippe novimus quae per memoriam quodam modo vivunt, ita et oblivione quodam modo moriuntur: atque ideo cum illa iam non sint in notitia nostra, nos tamen sumus; et cum scientia nostra animo lapsa perierit a nobis, nos tamen vivimus.</w:t>
      </w:r>
    </w:p>
    <w:p w14:paraId="3F3033F8" w14:textId="77777777" w:rsidR="00E81DC5" w:rsidRPr="00E06B8A" w:rsidRDefault="00E81DC5" w:rsidP="00E81DC5">
      <w:pPr>
        <w:pStyle w:val="NormalWeb"/>
        <w:rPr>
          <w:rFonts w:ascii="Verdana" w:hAnsi="Verdana"/>
          <w:color w:val="000000"/>
          <w:sz w:val="18"/>
          <w:szCs w:val="18"/>
          <w:lang w:val="en-US"/>
        </w:rPr>
      </w:pPr>
      <w:bookmarkStart w:id="29" w:name="T_015_015_025"/>
      <w:r>
        <w:rPr>
          <w:rFonts w:ascii="Verdana" w:hAnsi="Verdana"/>
          <w:b/>
          <w:bCs/>
          <w:color w:val="000000"/>
          <w:sz w:val="18"/>
          <w:szCs w:val="18"/>
        </w:rPr>
        <w:t>15. </w:t>
      </w:r>
      <w:r>
        <w:rPr>
          <w:rFonts w:ascii="Verdana" w:hAnsi="Verdana"/>
          <w:color w:val="000000"/>
          <w:sz w:val="18"/>
          <w:szCs w:val="18"/>
        </w:rPr>
        <w:t>25.</w:t>
      </w:r>
      <w:bookmarkEnd w:id="29"/>
      <w:r>
        <w:rPr>
          <w:rFonts w:ascii="Verdana" w:hAnsi="Verdana"/>
          <w:color w:val="000000"/>
          <w:sz w:val="18"/>
          <w:szCs w:val="18"/>
        </w:rPr>
        <w:t xml:space="preserve"> Illa etiam quae ita sciuntur, ut numquam excidere possint, quoniam praesentia sunt, et ad ipsius animi naturam pertinent, ut est illud quod nos vivere scimus (manet enim hoc quamdiu animus manet, et quia semper manet animus, et hoc semper manet): id ergo et si qua reperiuntur similia, in quibus imago Dei potius intuenda est, etiamsi semper sciuntur, tamen quia non semper etiam cogitantur, quomodo de his dicatur verbum sempiternum, cum verbum nostrum nostra cogitatione dicatur, invenire difficile est. Sempiternum est enim animo vivere, sempiternum est scire quod vivit: nec tamen sempiternum est cogitare vitam suam, vel cogitare scientiam vitae suae; quoniam cum aliud atque aliud coeperit, hoc desinet cogitare, quamvis non desinat scire. Ex quo fit, ut si potest esse in animo aliqua scientia sempiterna, et sempiterna esse non potest eiusdem scientiae cogitatio, et verbum verum nostrum intimum nisi nostra cogitatione non dicitur, solus Deus intellegatur habere Verbum sempiternum sibique coaeternum. Nisi forte dicendum est, ipsam possibilitatem cogitationis, quoniam id quod scitur, etiam quando non cogitatur, potest tamen veraciter cogitari, verbum esse tam perpetuum, quam scientia ipsa perpetua est. </w:t>
      </w:r>
      <w:r w:rsidRPr="00E06B8A">
        <w:rPr>
          <w:rFonts w:ascii="Verdana" w:hAnsi="Verdana"/>
          <w:color w:val="000000"/>
          <w:sz w:val="18"/>
          <w:szCs w:val="18"/>
          <w:lang w:val="en-US"/>
        </w:rPr>
        <w:t xml:space="preserve">Sed quomodo est verbum, quod nondum in cogitationis visione formatum est? Quomodo erit simile scientiae de qua nascitur, si eius non habet formam, et ideo iam vocatur verbum quia potest habere? </w:t>
      </w:r>
      <w:r>
        <w:rPr>
          <w:rFonts w:ascii="Verdana" w:hAnsi="Verdana"/>
          <w:color w:val="000000"/>
          <w:sz w:val="18"/>
          <w:szCs w:val="18"/>
        </w:rPr>
        <w:t xml:space="preserve">Tale est enim ac si dicatur, ideo iam vocandum esse verbum quia potest esse verbum. </w:t>
      </w:r>
      <w:r w:rsidRPr="00E06B8A">
        <w:rPr>
          <w:rFonts w:ascii="Verdana" w:hAnsi="Verdana"/>
          <w:color w:val="000000"/>
          <w:sz w:val="18"/>
          <w:szCs w:val="18"/>
          <w:lang w:val="en-US"/>
        </w:rPr>
        <w:t>Sed quid est quod potest esse verbum, et ideo iam dignum est verbi nomine? Quid est, inquam, hoc formabile nondumque formatum, nisi quiddam mentis nostrae, quod hac atque hac volubili quadam motione iactamus, cum a nobis nunc hoc, nunc illud, sicut inventum fuerit vel occurrerit, cogitatur? Et tunc fit verum verbum, quando illud quod nos dixi volubili motione iactare, ad id quod scimus pervenit, atque inde formatur, eius omnimodam similitudinem capiens; ut quomodo res quaeque scitur, sic etiam cogitetur, id est, sine voce, sine vocis cogitatione, quae profecto alicuius linguae est, sic in corde dicatur. Ac per hoc etiam si concedamus, ne de controversia vocabuli laborare videamur, iam vocandum esse verbum quiddam illud mentis nostrae quod de nostra scientia formari potest, etiam priusquam formatum sit, quia iam, ut ita dicam, formabile est; quis non videat, quanta hic sit dissimilitudo ab illo Dei Verbo, quod in forma Dei sic est </w:t>
      </w:r>
      <w:hyperlink r:id="rId143" w:anchor="N161" w:history="1">
        <w:r w:rsidRPr="00E06B8A">
          <w:rPr>
            <w:rStyle w:val="Hipervnculo"/>
            <w:rFonts w:ascii="Verdana" w:hAnsi="Verdana"/>
            <w:sz w:val="20"/>
            <w:szCs w:val="20"/>
            <w:lang w:val="en-US"/>
          </w:rPr>
          <w:t>161</w:t>
        </w:r>
      </w:hyperlink>
      <w:r w:rsidRPr="00E06B8A">
        <w:rPr>
          <w:rFonts w:ascii="Verdana" w:hAnsi="Verdana"/>
          <w:color w:val="000000"/>
          <w:sz w:val="18"/>
          <w:szCs w:val="18"/>
          <w:lang w:val="en-US"/>
        </w:rPr>
        <w:t>, ut non antea fuerit formabile postque formatum, nec aliquando esse possit informe, sed sit forma simplex et simpliciter aequalis ei de quo est, et cui mirabiliter coaeterna est.</w:t>
      </w:r>
    </w:p>
    <w:p w14:paraId="37468012" w14:textId="77777777" w:rsidR="00E81DC5" w:rsidRPr="00E06B8A" w:rsidRDefault="00E81DC5" w:rsidP="00E81DC5">
      <w:pPr>
        <w:pStyle w:val="NormalWeb"/>
        <w:rPr>
          <w:rFonts w:ascii="Verdana" w:hAnsi="Verdana"/>
          <w:color w:val="000000"/>
          <w:sz w:val="18"/>
          <w:szCs w:val="18"/>
          <w:lang w:val="en-US"/>
        </w:rPr>
      </w:pPr>
      <w:bookmarkStart w:id="30" w:name="T_015_016_025"/>
      <w:r w:rsidRPr="00E06B8A">
        <w:rPr>
          <w:rFonts w:ascii="Verdana" w:hAnsi="Verdana"/>
          <w:b/>
          <w:bCs/>
          <w:color w:val="000000"/>
          <w:sz w:val="18"/>
          <w:szCs w:val="18"/>
          <w:lang w:val="en-US"/>
        </w:rPr>
        <w:t>16.</w:t>
      </w:r>
      <w:r w:rsidRPr="00E06B8A">
        <w:rPr>
          <w:rFonts w:ascii="Verdana" w:hAnsi="Verdana"/>
          <w:color w:val="000000"/>
          <w:sz w:val="18"/>
          <w:szCs w:val="18"/>
          <w:lang w:val="en-US"/>
        </w:rPr>
        <w:t> 25.</w:t>
      </w:r>
      <w:bookmarkEnd w:id="30"/>
      <w:r w:rsidRPr="00E06B8A">
        <w:rPr>
          <w:rFonts w:ascii="Verdana" w:hAnsi="Verdana"/>
          <w:color w:val="000000"/>
          <w:sz w:val="18"/>
          <w:szCs w:val="18"/>
          <w:lang w:val="en-US"/>
        </w:rPr>
        <w:t> Quapropter ita dicitur illud Dei Verbum, ut Dei cogitatio non dicatur, ne aliquid esse quasi volubile credatur in Deo, quod nunc accipiat, nunc recipiat formam, ut verbum sit, eamque possit amittere, atque informiter quodam modo volutari. Bene quippe noverat verba, et vim cogitationis inspexerat locutor egregius, qui dixit in carmine:</w:t>
      </w:r>
      <w:r w:rsidRPr="00E06B8A">
        <w:rPr>
          <w:rFonts w:ascii="Verdana" w:hAnsi="Verdana"/>
          <w:i/>
          <w:iCs/>
          <w:color w:val="000000"/>
          <w:sz w:val="18"/>
          <w:szCs w:val="18"/>
          <w:lang w:val="en-US"/>
        </w:rPr>
        <w:br/>
        <w:t>Secumque volutat</w:t>
      </w:r>
      <w:r w:rsidRPr="00E06B8A">
        <w:rPr>
          <w:rFonts w:ascii="Verdana" w:hAnsi="Verdana"/>
          <w:i/>
          <w:iCs/>
          <w:color w:val="000000"/>
          <w:sz w:val="18"/>
          <w:szCs w:val="18"/>
          <w:lang w:val="en-US"/>
        </w:rPr>
        <w:br/>
        <w:t>Eventus belli varios</w:t>
      </w:r>
      <w:r w:rsidRPr="00E06B8A">
        <w:rPr>
          <w:rFonts w:ascii="Verdana" w:hAnsi="Verdana"/>
          <w:color w:val="000000"/>
          <w:sz w:val="18"/>
          <w:szCs w:val="18"/>
          <w:lang w:val="en-US"/>
        </w:rPr>
        <w:t> </w:t>
      </w:r>
      <w:hyperlink r:id="rId144" w:anchor="N162" w:history="1">
        <w:r w:rsidRPr="00E06B8A">
          <w:rPr>
            <w:rStyle w:val="Hipervnculo"/>
            <w:rFonts w:ascii="Verdana" w:hAnsi="Verdana"/>
            <w:sz w:val="20"/>
            <w:szCs w:val="20"/>
            <w:lang w:val="en-US"/>
          </w:rPr>
          <w:t>162</w:t>
        </w:r>
      </w:hyperlink>
      <w:r w:rsidRPr="00E06B8A">
        <w:rPr>
          <w:rFonts w:ascii="Verdana" w:hAnsi="Verdana"/>
          <w:color w:val="000000"/>
          <w:sz w:val="18"/>
          <w:szCs w:val="18"/>
          <w:lang w:val="en-US"/>
        </w:rPr>
        <w:t>;</w:t>
      </w:r>
      <w:r w:rsidRPr="00E06B8A">
        <w:rPr>
          <w:rFonts w:ascii="Verdana" w:hAnsi="Verdana"/>
          <w:color w:val="000000"/>
          <w:sz w:val="18"/>
          <w:szCs w:val="18"/>
          <w:lang w:val="en-US"/>
        </w:rPr>
        <w:br/>
        <w:t xml:space="preserve">id est, cogitat. </w:t>
      </w:r>
      <w:r>
        <w:rPr>
          <w:rFonts w:ascii="Verdana" w:hAnsi="Verdana"/>
          <w:color w:val="000000"/>
          <w:sz w:val="18"/>
          <w:szCs w:val="18"/>
        </w:rPr>
        <w:t xml:space="preserve">Non ergo ille Dei Filius cogitatio Dei, sed Verbum Dei dicitur. Cogitatio quippe nostra perveniens ad id quod scimus, atque inde formata, verbum nostrum verum est. Et ideo Verbum Dei sine cogitatione Dei debet intellegi, ut forma ipsa simplex intellegatur, non habens aliquid formabile quod esse etiam possit informe. </w:t>
      </w:r>
      <w:r w:rsidRPr="00E06B8A">
        <w:rPr>
          <w:rFonts w:ascii="Verdana" w:hAnsi="Verdana"/>
          <w:color w:val="000000"/>
          <w:sz w:val="18"/>
          <w:szCs w:val="18"/>
          <w:lang w:val="en-US"/>
        </w:rPr>
        <w:t>Dicuntur quidem etiam in Scripturis sanctis </w:t>
      </w:r>
      <w:r w:rsidRPr="00E06B8A">
        <w:rPr>
          <w:rFonts w:ascii="Verdana" w:hAnsi="Verdana"/>
          <w:i/>
          <w:iCs/>
          <w:color w:val="000000"/>
          <w:sz w:val="18"/>
          <w:szCs w:val="18"/>
          <w:lang w:val="en-US"/>
        </w:rPr>
        <w:t>cogitationes Dei </w:t>
      </w:r>
      <w:hyperlink r:id="rId145" w:anchor="N163" w:history="1">
        <w:r w:rsidRPr="00E06B8A">
          <w:rPr>
            <w:rStyle w:val="Hipervnculo"/>
            <w:rFonts w:ascii="Verdana" w:hAnsi="Verdana"/>
            <w:sz w:val="20"/>
            <w:szCs w:val="20"/>
            <w:lang w:val="en-US"/>
          </w:rPr>
          <w:t>163</w:t>
        </w:r>
      </w:hyperlink>
      <w:r w:rsidRPr="00E06B8A">
        <w:rPr>
          <w:rFonts w:ascii="Verdana" w:hAnsi="Verdana"/>
          <w:color w:val="000000"/>
          <w:sz w:val="18"/>
          <w:szCs w:val="18"/>
          <w:lang w:val="en-US"/>
        </w:rPr>
        <w:t xml:space="preserve">; sed eo </w:t>
      </w:r>
      <w:r w:rsidRPr="00E06B8A">
        <w:rPr>
          <w:rFonts w:ascii="Verdana" w:hAnsi="Verdana"/>
          <w:color w:val="000000"/>
          <w:sz w:val="18"/>
          <w:szCs w:val="18"/>
          <w:lang w:val="en-US"/>
        </w:rPr>
        <w:lastRenderedPageBreak/>
        <w:t>locutionis modo, quo ibi et oblivio Dei dicitur, quae utique ad proprietatem in Deo nulla est.</w:t>
      </w:r>
    </w:p>
    <w:p w14:paraId="26ABF740" w14:textId="77777777" w:rsidR="00E81DC5" w:rsidRDefault="00E81DC5" w:rsidP="00E81DC5">
      <w:pPr>
        <w:pStyle w:val="Ttulo5"/>
        <w:rPr>
          <w:rFonts w:ascii="Verdana" w:hAnsi="Verdana"/>
          <w:color w:val="000000"/>
          <w:sz w:val="20"/>
          <w:szCs w:val="20"/>
        </w:rPr>
      </w:pPr>
      <w:r>
        <w:rPr>
          <w:rFonts w:ascii="Verdana" w:hAnsi="Verdana"/>
          <w:color w:val="000000"/>
        </w:rPr>
        <w:t>Verbum nostrum, etiam cum similes Deo erimus, numquam Verbo Dei coaequandum.</w:t>
      </w:r>
    </w:p>
    <w:p w14:paraId="2E391B62" w14:textId="77777777" w:rsidR="00E81DC5" w:rsidRDefault="00E81DC5" w:rsidP="00E81DC5">
      <w:pPr>
        <w:pStyle w:val="NormalWeb"/>
        <w:rPr>
          <w:rFonts w:ascii="Verdana" w:hAnsi="Verdana"/>
          <w:color w:val="000000"/>
          <w:sz w:val="18"/>
          <w:szCs w:val="18"/>
        </w:rPr>
      </w:pPr>
      <w:bookmarkStart w:id="31" w:name="T_015_016_026"/>
      <w:r>
        <w:rPr>
          <w:rFonts w:ascii="Verdana" w:hAnsi="Verdana"/>
          <w:b/>
          <w:bCs/>
          <w:color w:val="000000"/>
          <w:sz w:val="18"/>
          <w:szCs w:val="18"/>
        </w:rPr>
        <w:t>16.</w:t>
      </w:r>
      <w:r>
        <w:rPr>
          <w:rFonts w:ascii="Verdana" w:hAnsi="Verdana"/>
          <w:color w:val="000000"/>
          <w:sz w:val="18"/>
          <w:szCs w:val="18"/>
        </w:rPr>
        <w:t> 26.</w:t>
      </w:r>
      <w:bookmarkEnd w:id="31"/>
      <w:r>
        <w:rPr>
          <w:rFonts w:ascii="Verdana" w:hAnsi="Verdana"/>
          <w:color w:val="000000"/>
          <w:sz w:val="18"/>
          <w:szCs w:val="18"/>
        </w:rPr>
        <w:t> Quamobrem cum tanta sit nunc in isto aenigmate dissimilitudo Dei et Verbi Dei, in qua tamen nonnulla similitudo comperta est; illud quoque fatendum est, quod etiam cum </w:t>
      </w:r>
      <w:r>
        <w:rPr>
          <w:rFonts w:ascii="Verdana" w:hAnsi="Verdana"/>
          <w:i/>
          <w:iCs/>
          <w:color w:val="000000"/>
          <w:sz w:val="18"/>
          <w:szCs w:val="18"/>
        </w:rPr>
        <w:t>similes ei erimus,</w:t>
      </w:r>
      <w:r>
        <w:rPr>
          <w:rFonts w:ascii="Verdana" w:hAnsi="Verdana"/>
          <w:color w:val="000000"/>
          <w:sz w:val="18"/>
          <w:szCs w:val="18"/>
        </w:rPr>
        <w:t> quando </w:t>
      </w:r>
      <w:r>
        <w:rPr>
          <w:rFonts w:ascii="Verdana" w:hAnsi="Verdana"/>
          <w:i/>
          <w:iCs/>
          <w:color w:val="000000"/>
          <w:sz w:val="18"/>
          <w:szCs w:val="18"/>
        </w:rPr>
        <w:t>videbimus eum sicuti est</w:t>
      </w:r>
      <w:r>
        <w:rPr>
          <w:rFonts w:ascii="Verdana" w:hAnsi="Verdana"/>
          <w:color w:val="000000"/>
          <w:sz w:val="18"/>
          <w:szCs w:val="18"/>
        </w:rPr>
        <w:t> </w:t>
      </w:r>
      <w:hyperlink r:id="rId146" w:anchor="N164" w:history="1">
        <w:r>
          <w:rPr>
            <w:rStyle w:val="Hipervnculo"/>
            <w:rFonts w:ascii="Verdana" w:hAnsi="Verdana"/>
            <w:sz w:val="20"/>
            <w:szCs w:val="20"/>
          </w:rPr>
          <w:t>164</w:t>
        </w:r>
      </w:hyperlink>
      <w:r>
        <w:rPr>
          <w:rFonts w:ascii="Verdana" w:hAnsi="Verdana"/>
          <w:color w:val="000000"/>
          <w:sz w:val="18"/>
          <w:szCs w:val="18"/>
        </w:rPr>
        <w:t> (quod utique qui dixit, hanc procul dubio quae nunc est dissimilitudinem attendit), nec tunc natura illi erimus aequales. Semper enim natura minor est faciente, quae facta est </w:t>
      </w:r>
      <w:hyperlink r:id="rId147" w:anchor="N165" w:history="1">
        <w:r>
          <w:rPr>
            <w:rStyle w:val="Hipervnculo"/>
            <w:rFonts w:ascii="Verdana" w:hAnsi="Verdana"/>
            <w:sz w:val="20"/>
            <w:szCs w:val="20"/>
          </w:rPr>
          <w:t>165</w:t>
        </w:r>
      </w:hyperlink>
      <w:r>
        <w:rPr>
          <w:rFonts w:ascii="Verdana" w:hAnsi="Verdana"/>
          <w:color w:val="000000"/>
          <w:sz w:val="18"/>
          <w:szCs w:val="18"/>
        </w:rPr>
        <w:t>. Et tunc quidem verbum nostrum non erit falsum, quia neque mentiemur, neque fallemur: fortassis etiam volubiles non erunt nostrae cogitationes ab aliis in alia euntes atque redeuntes </w:t>
      </w:r>
      <w:hyperlink r:id="rId148" w:anchor="N166" w:history="1">
        <w:r>
          <w:rPr>
            <w:rStyle w:val="Hipervnculo"/>
            <w:rFonts w:ascii="Verdana" w:hAnsi="Verdana"/>
            <w:sz w:val="20"/>
            <w:szCs w:val="20"/>
          </w:rPr>
          <w:t>166</w:t>
        </w:r>
      </w:hyperlink>
      <w:r>
        <w:rPr>
          <w:rFonts w:ascii="Verdana" w:hAnsi="Verdana"/>
          <w:color w:val="000000"/>
          <w:sz w:val="18"/>
          <w:szCs w:val="18"/>
        </w:rPr>
        <w:t>, sed omnem scientiam nostram uno simul conspectu videbimus: tamen cum et hoc fuerit, si et hoc fuerit, formata erit creatura quae formabilis fuit, ut nihil iam desit eius formae, ad quam pervenire deberet: sed tamen coaequanda non erit illi simplicitati, ubi non formabile aliquid formatum vel reformatum est, sed forma; neque informis, neque formata, ipsa ibi aeterna est immutabilisque substantia.</w:t>
      </w:r>
    </w:p>
    <w:p w14:paraId="5FDC3CDE" w14:textId="77777777" w:rsidR="00E81DC5" w:rsidRDefault="00E81DC5" w:rsidP="00E81DC5">
      <w:pPr>
        <w:pStyle w:val="Ttulo5"/>
        <w:rPr>
          <w:rFonts w:ascii="Verdana" w:hAnsi="Verdana"/>
          <w:color w:val="000000"/>
          <w:sz w:val="20"/>
          <w:szCs w:val="20"/>
        </w:rPr>
      </w:pPr>
      <w:r>
        <w:rPr>
          <w:rFonts w:ascii="Verdana" w:hAnsi="Verdana"/>
          <w:color w:val="000000"/>
        </w:rPr>
        <w:t>Caritas tribus communis.</w:t>
      </w:r>
    </w:p>
    <w:p w14:paraId="1F17E851" w14:textId="77777777" w:rsidR="00E81DC5" w:rsidRPr="00E06B8A" w:rsidRDefault="00E81DC5" w:rsidP="00E81DC5">
      <w:pPr>
        <w:pStyle w:val="NormalWeb"/>
        <w:rPr>
          <w:rFonts w:ascii="Verdana" w:hAnsi="Verdana"/>
          <w:color w:val="000000"/>
          <w:sz w:val="18"/>
          <w:szCs w:val="18"/>
          <w:lang w:val="en-US"/>
        </w:rPr>
      </w:pPr>
      <w:bookmarkStart w:id="32" w:name="T_015_017_027"/>
      <w:r>
        <w:rPr>
          <w:rFonts w:ascii="Verdana" w:hAnsi="Verdana"/>
          <w:b/>
          <w:bCs/>
          <w:color w:val="000000"/>
          <w:sz w:val="18"/>
          <w:szCs w:val="18"/>
        </w:rPr>
        <w:t>17. </w:t>
      </w:r>
      <w:r>
        <w:rPr>
          <w:rFonts w:ascii="Verdana" w:hAnsi="Verdana"/>
          <w:color w:val="000000"/>
          <w:sz w:val="18"/>
          <w:szCs w:val="18"/>
        </w:rPr>
        <w:t>27.</w:t>
      </w:r>
      <w:bookmarkEnd w:id="32"/>
      <w:r>
        <w:rPr>
          <w:rFonts w:ascii="Verdana" w:hAnsi="Verdana"/>
          <w:color w:val="000000"/>
          <w:sz w:val="18"/>
          <w:szCs w:val="18"/>
        </w:rPr>
        <w:t> Satis de Patre et Filio, quantum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49" w:anchor="N167" w:history="1">
        <w:r>
          <w:rPr>
            <w:rStyle w:val="Hipervnculo"/>
            <w:rFonts w:ascii="Verdana" w:hAnsi="Verdana"/>
            <w:sz w:val="20"/>
            <w:szCs w:val="20"/>
          </w:rPr>
          <w:t>167</w:t>
        </w:r>
      </w:hyperlink>
      <w:r>
        <w:rPr>
          <w:rFonts w:ascii="Verdana" w:hAnsi="Verdana"/>
          <w:color w:val="000000"/>
          <w:sz w:val="18"/>
          <w:szCs w:val="18"/>
        </w:rPr>
        <w:t> videre potuimus, locuti sumus. Nunc de Spiritu Sancto, quantum Deo donante videre conceditur, disserendum est. Qui Spiritus Sanctus secundum Scripturas sanctas, nec Patris solius est, nec Filii solius, sed amborum </w:t>
      </w:r>
      <w:hyperlink r:id="rId150" w:anchor="N168" w:history="1">
        <w:r>
          <w:rPr>
            <w:rStyle w:val="Hipervnculo"/>
            <w:rFonts w:ascii="Verdana" w:hAnsi="Verdana"/>
            <w:sz w:val="20"/>
            <w:szCs w:val="20"/>
          </w:rPr>
          <w:t>168</w:t>
        </w:r>
      </w:hyperlink>
      <w:r>
        <w:rPr>
          <w:rFonts w:ascii="Verdana" w:hAnsi="Verdana"/>
          <w:color w:val="000000"/>
          <w:sz w:val="18"/>
          <w:szCs w:val="18"/>
        </w:rPr>
        <w:t>: et ideo communem, qua invicem se diligunt Pater et Filius, nobis insinuat caritatem. Ut autem nos exerceret sermo divinus, non res in promptu sitas, sed in abdito scrutandas et ex abdito eruendas, maiore studio fecit inquiri. Non itaque dixit Scriptura, Spiritus Sanctus caritas est; quod si dixisset, non parvam partem quaestionis istius abstulisset: sed dixit: </w:t>
      </w:r>
      <w:r>
        <w:rPr>
          <w:rFonts w:ascii="Verdana" w:hAnsi="Verdana"/>
          <w:i/>
          <w:iCs/>
          <w:color w:val="000000"/>
          <w:sz w:val="18"/>
          <w:szCs w:val="18"/>
        </w:rPr>
        <w:t>Deus caritas est</w:t>
      </w:r>
      <w:r>
        <w:rPr>
          <w:rFonts w:ascii="Verdana" w:hAnsi="Verdana"/>
          <w:color w:val="000000"/>
          <w:sz w:val="18"/>
          <w:szCs w:val="18"/>
        </w:rPr>
        <w:t> </w:t>
      </w:r>
      <w:hyperlink r:id="rId151" w:anchor="N169" w:history="1">
        <w:r>
          <w:rPr>
            <w:rStyle w:val="Hipervnculo"/>
            <w:rFonts w:ascii="Verdana" w:hAnsi="Verdana"/>
            <w:sz w:val="20"/>
            <w:szCs w:val="20"/>
          </w:rPr>
          <w:t>169</w:t>
        </w:r>
      </w:hyperlink>
      <w:r>
        <w:rPr>
          <w:rFonts w:ascii="Verdana" w:hAnsi="Verdana"/>
          <w:color w:val="000000"/>
          <w:sz w:val="18"/>
          <w:szCs w:val="18"/>
        </w:rPr>
        <w:t>; ut incertum sit, et ideo requirendum, utrum Deus Pater sit caritas, an Deus Filius, an Deus Spiritus Sanctus, an Deus ipsa Trinitas. Neque enim dicturi sumus, non propterea Deum dictum esse caritatem, quod ipsa caritas sit ulla substantia, quae Dei digna sit nomine; sed quod donum sit Dei, sicut dictum est Deo: </w:t>
      </w:r>
      <w:r>
        <w:rPr>
          <w:rFonts w:ascii="Verdana" w:hAnsi="Verdana"/>
          <w:i/>
          <w:iCs/>
          <w:color w:val="000000"/>
          <w:sz w:val="18"/>
          <w:szCs w:val="18"/>
        </w:rPr>
        <w:t>Quoniam tu es patientia mea</w:t>
      </w:r>
      <w:r>
        <w:rPr>
          <w:rFonts w:ascii="Verdana" w:hAnsi="Verdana"/>
          <w:color w:val="000000"/>
          <w:sz w:val="18"/>
          <w:szCs w:val="18"/>
        </w:rPr>
        <w:t> </w:t>
      </w:r>
      <w:hyperlink r:id="rId152" w:anchor="N170" w:history="1">
        <w:r>
          <w:rPr>
            <w:rStyle w:val="Hipervnculo"/>
            <w:rFonts w:ascii="Verdana" w:hAnsi="Verdana"/>
            <w:sz w:val="20"/>
            <w:szCs w:val="20"/>
          </w:rPr>
          <w:t>170</w:t>
        </w:r>
      </w:hyperlink>
      <w:r>
        <w:rPr>
          <w:rFonts w:ascii="Verdana" w:hAnsi="Verdana"/>
          <w:color w:val="000000"/>
          <w:sz w:val="18"/>
          <w:szCs w:val="18"/>
        </w:rPr>
        <w:t>. Non utique propterea dictum est, quia Dei substantia est nostra patientia; sed quod ab ipso nobis est, sicut alibi legitur: </w:t>
      </w:r>
      <w:r>
        <w:rPr>
          <w:rFonts w:ascii="Verdana" w:hAnsi="Verdana"/>
          <w:i/>
          <w:iCs/>
          <w:color w:val="000000"/>
          <w:sz w:val="18"/>
          <w:szCs w:val="18"/>
        </w:rPr>
        <w:t>Quoniam ab ipso est patientia mea</w:t>
      </w:r>
      <w:r>
        <w:rPr>
          <w:rFonts w:ascii="Verdana" w:hAnsi="Verdana"/>
          <w:color w:val="000000"/>
          <w:sz w:val="18"/>
          <w:szCs w:val="18"/>
        </w:rPr>
        <w:t> </w:t>
      </w:r>
      <w:hyperlink r:id="rId153" w:anchor="N171" w:history="1">
        <w:r>
          <w:rPr>
            <w:rStyle w:val="Hipervnculo"/>
            <w:rFonts w:ascii="Verdana" w:hAnsi="Verdana"/>
            <w:sz w:val="20"/>
            <w:szCs w:val="20"/>
          </w:rPr>
          <w:t>171</w:t>
        </w:r>
      </w:hyperlink>
      <w:r>
        <w:rPr>
          <w:rFonts w:ascii="Verdana" w:hAnsi="Verdana"/>
          <w:color w:val="000000"/>
          <w:sz w:val="18"/>
          <w:szCs w:val="18"/>
        </w:rPr>
        <w:t>. Hunc quippe sensum facile refellit Scripturarum ipsa locutio. Tale est enim: </w:t>
      </w:r>
      <w:r>
        <w:rPr>
          <w:rFonts w:ascii="Verdana" w:hAnsi="Verdana"/>
          <w:i/>
          <w:iCs/>
          <w:color w:val="000000"/>
          <w:sz w:val="18"/>
          <w:szCs w:val="18"/>
        </w:rPr>
        <w:t>Tu es patientia mea;</w:t>
      </w:r>
      <w:r>
        <w:rPr>
          <w:rFonts w:ascii="Verdana" w:hAnsi="Verdana"/>
          <w:color w:val="000000"/>
          <w:sz w:val="18"/>
          <w:szCs w:val="18"/>
        </w:rPr>
        <w:t> quale est: </w:t>
      </w:r>
      <w:r>
        <w:rPr>
          <w:rFonts w:ascii="Verdana" w:hAnsi="Verdana"/>
          <w:i/>
          <w:iCs/>
          <w:color w:val="000000"/>
          <w:sz w:val="18"/>
          <w:szCs w:val="18"/>
        </w:rPr>
        <w:t>Tu es, Domine, spes mea</w:t>
      </w:r>
      <w:r>
        <w:rPr>
          <w:rFonts w:ascii="Verdana" w:hAnsi="Verdana"/>
          <w:color w:val="000000"/>
          <w:sz w:val="18"/>
          <w:szCs w:val="18"/>
        </w:rPr>
        <w:t> </w:t>
      </w:r>
      <w:hyperlink r:id="rId154" w:anchor="N172" w:history="1">
        <w:r>
          <w:rPr>
            <w:rStyle w:val="Hipervnculo"/>
            <w:rFonts w:ascii="Verdana" w:hAnsi="Verdana"/>
            <w:sz w:val="20"/>
            <w:szCs w:val="20"/>
          </w:rPr>
          <w:t>172</w:t>
        </w:r>
      </w:hyperlink>
      <w:r>
        <w:rPr>
          <w:rFonts w:ascii="Verdana" w:hAnsi="Verdana"/>
          <w:color w:val="000000"/>
          <w:sz w:val="18"/>
          <w:szCs w:val="18"/>
        </w:rPr>
        <w:t>; et: </w:t>
      </w:r>
      <w:r>
        <w:rPr>
          <w:rFonts w:ascii="Verdana" w:hAnsi="Verdana"/>
          <w:i/>
          <w:iCs/>
          <w:color w:val="000000"/>
          <w:sz w:val="18"/>
          <w:szCs w:val="18"/>
        </w:rPr>
        <w:t>Deus meus misericordia mea</w:t>
      </w:r>
      <w:r>
        <w:rPr>
          <w:rFonts w:ascii="Verdana" w:hAnsi="Verdana"/>
          <w:color w:val="000000"/>
          <w:sz w:val="18"/>
          <w:szCs w:val="18"/>
        </w:rPr>
        <w:t> </w:t>
      </w:r>
      <w:hyperlink r:id="rId155" w:anchor="N173" w:history="1">
        <w:r>
          <w:rPr>
            <w:rStyle w:val="Hipervnculo"/>
            <w:rFonts w:ascii="Verdana" w:hAnsi="Verdana"/>
            <w:sz w:val="20"/>
            <w:szCs w:val="20"/>
          </w:rPr>
          <w:t>173</w:t>
        </w:r>
      </w:hyperlink>
      <w:r>
        <w:rPr>
          <w:rFonts w:ascii="Verdana" w:hAnsi="Verdana"/>
          <w:color w:val="000000"/>
          <w:sz w:val="18"/>
          <w:szCs w:val="18"/>
        </w:rPr>
        <w:t>, et multa similia. Non est autem dictum: "Domine caritas mea"; aut: "Tu es caritas mea"; aut: "Deus caritas mea": sed ita dictum est: </w:t>
      </w:r>
      <w:r>
        <w:rPr>
          <w:rFonts w:ascii="Verdana" w:hAnsi="Verdana"/>
          <w:i/>
          <w:iCs/>
          <w:color w:val="000000"/>
          <w:sz w:val="18"/>
          <w:szCs w:val="18"/>
        </w:rPr>
        <w:t>Deus caritas est </w:t>
      </w:r>
      <w:hyperlink r:id="rId156" w:anchor="N174" w:history="1">
        <w:r>
          <w:rPr>
            <w:rStyle w:val="Hipervnculo"/>
            <w:rFonts w:ascii="Verdana" w:hAnsi="Verdana"/>
            <w:sz w:val="20"/>
            <w:szCs w:val="20"/>
          </w:rPr>
          <w:t>174</w:t>
        </w:r>
      </w:hyperlink>
      <w:r>
        <w:rPr>
          <w:rFonts w:ascii="Verdana" w:hAnsi="Verdana"/>
          <w:color w:val="000000"/>
          <w:sz w:val="18"/>
          <w:szCs w:val="18"/>
        </w:rPr>
        <w:t>; sicut dictum est: </w:t>
      </w:r>
      <w:r>
        <w:rPr>
          <w:rFonts w:ascii="Verdana" w:hAnsi="Verdana"/>
          <w:i/>
          <w:iCs/>
          <w:color w:val="000000"/>
          <w:sz w:val="18"/>
          <w:szCs w:val="18"/>
        </w:rPr>
        <w:t>Deus Spiritus est</w:t>
      </w:r>
      <w:r>
        <w:rPr>
          <w:rFonts w:ascii="Verdana" w:hAnsi="Verdana"/>
          <w:color w:val="000000"/>
          <w:sz w:val="18"/>
          <w:szCs w:val="18"/>
        </w:rPr>
        <w:t> </w:t>
      </w:r>
      <w:hyperlink r:id="rId157" w:anchor="N175" w:history="1">
        <w:r>
          <w:rPr>
            <w:rStyle w:val="Hipervnculo"/>
            <w:rFonts w:ascii="Verdana" w:hAnsi="Verdana"/>
            <w:sz w:val="20"/>
            <w:szCs w:val="20"/>
          </w:rPr>
          <w:t>175</w:t>
        </w:r>
      </w:hyperlink>
      <w:r>
        <w:rPr>
          <w:rFonts w:ascii="Verdana" w:hAnsi="Verdana"/>
          <w:color w:val="000000"/>
          <w:sz w:val="18"/>
          <w:szCs w:val="18"/>
        </w:rPr>
        <w:t xml:space="preserve">. </w:t>
      </w:r>
      <w:r w:rsidRPr="00E06B8A">
        <w:rPr>
          <w:rFonts w:ascii="Verdana" w:hAnsi="Verdana"/>
          <w:color w:val="000000"/>
          <w:sz w:val="18"/>
          <w:szCs w:val="18"/>
          <w:lang w:val="en-US"/>
        </w:rPr>
        <w:t>Hoc qui non discernit, intellectum a Domino, non expositionem quaerat a nobis: non enim apertius quidquam possumus dicere.</w:t>
      </w:r>
    </w:p>
    <w:p w14:paraId="733832D4" w14:textId="77777777" w:rsidR="00E81DC5" w:rsidRPr="00E06B8A" w:rsidRDefault="00E81DC5" w:rsidP="00E81DC5">
      <w:pPr>
        <w:pStyle w:val="NormalWeb"/>
        <w:rPr>
          <w:rFonts w:ascii="Verdana" w:hAnsi="Verdana"/>
          <w:color w:val="000000"/>
          <w:sz w:val="18"/>
          <w:szCs w:val="18"/>
          <w:lang w:val="en-US"/>
        </w:rPr>
      </w:pPr>
      <w:bookmarkStart w:id="33" w:name="T_015_017_028"/>
      <w:r w:rsidRPr="00E17F8B">
        <w:rPr>
          <w:rFonts w:ascii="Verdana" w:hAnsi="Verdana"/>
          <w:b/>
          <w:bCs/>
          <w:color w:val="000000"/>
          <w:sz w:val="18"/>
          <w:szCs w:val="18"/>
          <w:lang w:val="en-US"/>
        </w:rPr>
        <w:t>17. </w:t>
      </w:r>
      <w:r w:rsidRPr="00E17F8B">
        <w:rPr>
          <w:rFonts w:ascii="Verdana" w:hAnsi="Verdana"/>
          <w:color w:val="000000"/>
          <w:sz w:val="18"/>
          <w:szCs w:val="18"/>
          <w:lang w:val="en-US"/>
        </w:rPr>
        <w:t>28.</w:t>
      </w:r>
      <w:bookmarkEnd w:id="33"/>
      <w:r w:rsidRPr="00E17F8B">
        <w:rPr>
          <w:rFonts w:ascii="Verdana" w:hAnsi="Verdana"/>
          <w:color w:val="000000"/>
          <w:sz w:val="18"/>
          <w:szCs w:val="18"/>
          <w:lang w:val="en-US"/>
        </w:rPr>
        <w:t> </w:t>
      </w:r>
      <w:r w:rsidRPr="00E17F8B">
        <w:rPr>
          <w:rFonts w:ascii="Verdana" w:hAnsi="Verdana"/>
          <w:i/>
          <w:iCs/>
          <w:color w:val="000000"/>
          <w:sz w:val="18"/>
          <w:szCs w:val="18"/>
          <w:lang w:val="en-US"/>
        </w:rPr>
        <w:t>Deus</w:t>
      </w:r>
      <w:r w:rsidRPr="00E17F8B">
        <w:rPr>
          <w:rFonts w:ascii="Verdana" w:hAnsi="Verdana"/>
          <w:color w:val="000000"/>
          <w:sz w:val="18"/>
          <w:szCs w:val="18"/>
          <w:lang w:val="en-US"/>
        </w:rPr>
        <w:t> ergo </w:t>
      </w:r>
      <w:r w:rsidRPr="00E17F8B">
        <w:rPr>
          <w:rFonts w:ascii="Verdana" w:hAnsi="Verdana"/>
          <w:i/>
          <w:iCs/>
          <w:color w:val="000000"/>
          <w:sz w:val="18"/>
          <w:szCs w:val="18"/>
          <w:lang w:val="en-US"/>
        </w:rPr>
        <w:t>caritas est </w:t>
      </w:r>
      <w:hyperlink r:id="rId158" w:anchor="N176" w:history="1">
        <w:r w:rsidRPr="00E17F8B">
          <w:rPr>
            <w:rStyle w:val="Hipervnculo"/>
            <w:rFonts w:ascii="Verdana" w:hAnsi="Verdana"/>
            <w:sz w:val="20"/>
            <w:szCs w:val="20"/>
            <w:lang w:val="en-US"/>
          </w:rPr>
          <w:t>176</w:t>
        </w:r>
      </w:hyperlink>
      <w:r w:rsidRPr="00E17F8B">
        <w:rPr>
          <w:rFonts w:ascii="Verdana" w:hAnsi="Verdana"/>
          <w:color w:val="000000"/>
          <w:sz w:val="18"/>
          <w:szCs w:val="18"/>
          <w:lang w:val="en-US"/>
        </w:rPr>
        <w:t xml:space="preserve">: utrum autem Pater, an Filius, an Spiritus Sanctus, an ipsa Trinitas, quia et ipsa non tres dii, sed unus est Deus, hoc quaeritur. </w:t>
      </w:r>
      <w:r w:rsidRPr="00E06B8A">
        <w:rPr>
          <w:rFonts w:ascii="Verdana" w:hAnsi="Verdana"/>
          <w:color w:val="000000"/>
          <w:sz w:val="18"/>
          <w:szCs w:val="18"/>
          <w:lang w:val="en-US"/>
        </w:rPr>
        <w:t>Sed iam in hoc libro superius disputavi </w:t>
      </w:r>
      <w:hyperlink r:id="rId159" w:anchor="N177" w:history="1">
        <w:r w:rsidRPr="00E06B8A">
          <w:rPr>
            <w:rStyle w:val="Hipervnculo"/>
            <w:rFonts w:ascii="Verdana" w:hAnsi="Verdana"/>
            <w:sz w:val="20"/>
            <w:szCs w:val="20"/>
            <w:lang w:val="en-US"/>
          </w:rPr>
          <w:t>177</w:t>
        </w:r>
      </w:hyperlink>
      <w:r w:rsidRPr="00E06B8A">
        <w:rPr>
          <w:rFonts w:ascii="Verdana" w:hAnsi="Verdana"/>
          <w:color w:val="000000"/>
          <w:sz w:val="18"/>
          <w:szCs w:val="18"/>
          <w:lang w:val="en-US"/>
        </w:rPr>
        <w:t xml:space="preserve">, </w:t>
      </w:r>
      <w:r w:rsidRPr="00E06B8A">
        <w:rPr>
          <w:rFonts w:ascii="Verdana" w:hAnsi="Verdana"/>
          <w:color w:val="000000"/>
          <w:sz w:val="18"/>
          <w:szCs w:val="18"/>
          <w:lang w:val="en-US"/>
        </w:rPr>
        <w:lastRenderedPageBreak/>
        <w:t>non sic accipiendam esse Trinitatem quae Deus est, ex illis tribus quae in trinitate nostrae mentis ostendimus, ut tamquam memoria sit omnium trium Pater, et intellegentia omnium trium Filius, et caritas omnium trium Spiritus Sanctus, quasi Pater nec intellegat sibi nec diligat, sed ei Filius intellegat, et Spiritus Sanctus ei diligat, ipse autem sibi et illis tantum meminerit; et Filius nec meminerit nec diligat sibi, sed meminerit ei Pater, et diligat ei Spiritus Sanctus, ipse autem et sibi et illis tantummodo intellegat; itemque Spiritus Sanctus nec meminerit nec intellegat sibi, sed meminerit ei Pater, et intellegat ei Filius, ipse autem et sibi et illis non nisi diligat: sed sic potius, ut omnia tria et omnes et singuli habeant in sua quisque natura. Nec distent in eis ista, sicut in nobis aliud est memoria, aliud est intellegentia, aliud dilectio sive caritas: sed unum aliquid sit quod omnia valeat, sicut ipsa sapientia; et sic habetur in uniuscuiusque natura, ut qui habet, hoc sit quod habet, sicut immutabilis simplexque substantia. Si ergo haec intellecta sunt, et quantum nobis in rebus tantis videre vel coniectare concessum est, vera esse claruerunt; nescio cur non sicut sapientia et Pater dicitur et Filius et Spiritus Sanctus, et simul omnes non tres, sed una sapientia; ita et caritas et Pater dicatur et Filius et Spiritus Sanctus, et simul omnes una caritas. Sic enim et Pater Deus, et Filius Deus, et Spiritus Sanctus Deus, et simul omnes unus Deus.</w:t>
      </w:r>
    </w:p>
    <w:p w14:paraId="4E02F3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Tamen proprie Spiritus Sanctus caritas nuncupatur, sicut Verbum proprie Dei Sapientia dicitur.</w:t>
      </w:r>
    </w:p>
    <w:p w14:paraId="62386229" w14:textId="77777777" w:rsidR="00E81DC5" w:rsidRPr="00E06B8A" w:rsidRDefault="00E81DC5" w:rsidP="00E81DC5">
      <w:pPr>
        <w:pStyle w:val="NormalWeb"/>
        <w:rPr>
          <w:rFonts w:ascii="Verdana" w:hAnsi="Verdana"/>
          <w:color w:val="000000"/>
          <w:sz w:val="18"/>
          <w:szCs w:val="18"/>
          <w:lang w:val="en-US"/>
        </w:rPr>
      </w:pPr>
      <w:bookmarkStart w:id="34" w:name="T_015_017_029"/>
      <w:r w:rsidRPr="00E17F8B">
        <w:rPr>
          <w:rFonts w:ascii="Verdana" w:hAnsi="Verdana"/>
          <w:b/>
          <w:bCs/>
          <w:color w:val="000000"/>
          <w:sz w:val="18"/>
          <w:szCs w:val="18"/>
          <w:lang w:val="en-US"/>
        </w:rPr>
        <w:t>17. </w:t>
      </w:r>
      <w:r w:rsidRPr="00E17F8B">
        <w:rPr>
          <w:rFonts w:ascii="Verdana" w:hAnsi="Verdana"/>
          <w:color w:val="000000"/>
          <w:sz w:val="18"/>
          <w:szCs w:val="18"/>
          <w:lang w:val="en-US"/>
        </w:rPr>
        <w:t>29.</w:t>
      </w:r>
      <w:bookmarkEnd w:id="34"/>
      <w:r w:rsidRPr="00E17F8B">
        <w:rPr>
          <w:rFonts w:ascii="Verdana" w:hAnsi="Verdana"/>
          <w:color w:val="000000"/>
          <w:sz w:val="18"/>
          <w:szCs w:val="18"/>
          <w:lang w:val="en-US"/>
        </w:rPr>
        <w:t> Et tamen non frustra in hac Trinitate non dicitur Verbum Dei nisi Filius, nec Donum Dei nisi Spiritus Sanctus </w:t>
      </w:r>
      <w:hyperlink r:id="rId160" w:anchor="N178" w:history="1">
        <w:r w:rsidRPr="00E17F8B">
          <w:rPr>
            <w:rStyle w:val="Hipervnculo"/>
            <w:rFonts w:ascii="Verdana" w:hAnsi="Verdana"/>
            <w:sz w:val="20"/>
            <w:szCs w:val="20"/>
            <w:lang w:val="en-US"/>
          </w:rPr>
          <w:t>178</w:t>
        </w:r>
      </w:hyperlink>
      <w:r w:rsidRPr="00E17F8B">
        <w:rPr>
          <w:rFonts w:ascii="Verdana" w:hAnsi="Verdana"/>
          <w:color w:val="000000"/>
          <w:sz w:val="18"/>
          <w:szCs w:val="18"/>
          <w:lang w:val="en-US"/>
        </w:rPr>
        <w:t>, nec de quo genitum est Verbum et de quo procedit principaliter Spiritus Sanctus nisi Deus Pater </w:t>
      </w:r>
      <w:hyperlink r:id="rId161" w:anchor="N179" w:history="1">
        <w:r w:rsidRPr="00E17F8B">
          <w:rPr>
            <w:rStyle w:val="Hipervnculo"/>
            <w:rFonts w:ascii="Verdana" w:hAnsi="Verdana"/>
            <w:sz w:val="20"/>
            <w:szCs w:val="20"/>
            <w:lang w:val="en-US"/>
          </w:rPr>
          <w:t>179</w:t>
        </w:r>
      </w:hyperlink>
      <w:r w:rsidRPr="00E17F8B">
        <w:rPr>
          <w:rFonts w:ascii="Verdana" w:hAnsi="Verdana"/>
          <w:color w:val="000000"/>
          <w:sz w:val="18"/>
          <w:szCs w:val="18"/>
          <w:lang w:val="en-US"/>
        </w:rPr>
        <w:t>. Ideo autem addidi, Principaliter, quia et de Filio Spiritus Sanctus procedere reperitur </w:t>
      </w:r>
      <w:hyperlink r:id="rId162" w:anchor="N180" w:history="1">
        <w:r w:rsidRPr="00E17F8B">
          <w:rPr>
            <w:rStyle w:val="Hipervnculo"/>
            <w:rFonts w:ascii="Verdana" w:hAnsi="Verdana"/>
            <w:sz w:val="20"/>
            <w:szCs w:val="20"/>
            <w:lang w:val="en-US"/>
          </w:rPr>
          <w:t>180</w:t>
        </w:r>
      </w:hyperlink>
      <w:r w:rsidRPr="00E17F8B">
        <w:rPr>
          <w:rFonts w:ascii="Verdana" w:hAnsi="Verdana"/>
          <w:color w:val="000000"/>
          <w:sz w:val="18"/>
          <w:szCs w:val="18"/>
          <w:lang w:val="en-US"/>
        </w:rPr>
        <w:t xml:space="preserve">. Sed hoc quoque illi Pater dedit, non iam exsistenti et nondum habenti: sed quidquid unigenito Verbo dedit, gignendo dedit. </w:t>
      </w:r>
      <w:r w:rsidRPr="00E06B8A">
        <w:rPr>
          <w:rFonts w:ascii="Verdana" w:hAnsi="Verdana"/>
          <w:color w:val="000000"/>
          <w:sz w:val="18"/>
          <w:szCs w:val="18"/>
          <w:lang w:val="en-US"/>
        </w:rPr>
        <w:t xml:space="preserve">Sic ergo eum genuit, ut etiam de illo Donum commune procederet, et Spiritus Sanctus spiritus esset amborum. </w:t>
      </w:r>
      <w:r>
        <w:rPr>
          <w:rFonts w:ascii="Verdana" w:hAnsi="Verdana"/>
          <w:color w:val="000000"/>
          <w:sz w:val="18"/>
          <w:szCs w:val="18"/>
        </w:rPr>
        <w:t xml:space="preserve">Non est igitur accipienda transeunter, sed diligenter intuenda inseparabilis Trinitatis ista distinctio. </w:t>
      </w:r>
      <w:r w:rsidRPr="00E06B8A">
        <w:rPr>
          <w:rFonts w:ascii="Verdana" w:hAnsi="Verdana"/>
          <w:color w:val="000000"/>
          <w:sz w:val="18"/>
          <w:szCs w:val="18"/>
          <w:lang w:val="en-US"/>
        </w:rPr>
        <w:t>Hinc enim factum est ut proprie Dei Verbum etiam Dei sapientia diceretur </w:t>
      </w:r>
      <w:hyperlink r:id="rId163" w:anchor="N181" w:history="1">
        <w:r w:rsidRPr="00E06B8A">
          <w:rPr>
            <w:rStyle w:val="Hipervnculo"/>
            <w:rFonts w:ascii="Verdana" w:hAnsi="Verdana"/>
            <w:sz w:val="20"/>
            <w:szCs w:val="20"/>
            <w:lang w:val="en-US"/>
          </w:rPr>
          <w:t>181</w:t>
        </w:r>
      </w:hyperlink>
      <w:r w:rsidRPr="00E06B8A">
        <w:rPr>
          <w:rFonts w:ascii="Verdana" w:hAnsi="Verdana"/>
          <w:color w:val="000000"/>
          <w:sz w:val="18"/>
          <w:szCs w:val="18"/>
          <w:lang w:val="en-US"/>
        </w:rPr>
        <w:t>, cum sit sapientia et Pater et Spiritus Sanctus. Si ergo proprie aliquid horum trium caritas nuncupanda est, quid aptius quam ut hoc sit Spiritus Sanctus? Ut scilicet in illa simplici summaque natura, non sit aliud substantia et aliud caritas; sed substantia ipsa sit caritas, et caritas ipsa sit substantia, sive in Patre, sive in Filio, sive in Spiritu Sancto, et tamen proprie Spiritus Sanctus caritas nuncupetur.</w:t>
      </w:r>
    </w:p>
    <w:p w14:paraId="281AA40D" w14:textId="77777777" w:rsidR="00E81DC5" w:rsidRPr="00E06B8A" w:rsidRDefault="00E81DC5" w:rsidP="00E81DC5">
      <w:pPr>
        <w:pStyle w:val="NormalWeb"/>
        <w:rPr>
          <w:rFonts w:ascii="Verdana" w:hAnsi="Verdana"/>
          <w:color w:val="000000"/>
          <w:sz w:val="18"/>
          <w:szCs w:val="18"/>
          <w:lang w:val="en-US"/>
        </w:rPr>
      </w:pPr>
      <w:bookmarkStart w:id="35" w:name="T_015_017_030"/>
      <w:r w:rsidRPr="00E06B8A">
        <w:rPr>
          <w:rFonts w:ascii="Verdana" w:hAnsi="Verdana"/>
          <w:b/>
          <w:bCs/>
          <w:color w:val="000000"/>
          <w:sz w:val="18"/>
          <w:szCs w:val="18"/>
          <w:lang w:val="en-US"/>
        </w:rPr>
        <w:t>17. </w:t>
      </w:r>
      <w:r w:rsidRPr="00E06B8A">
        <w:rPr>
          <w:rFonts w:ascii="Verdana" w:hAnsi="Verdana"/>
          <w:color w:val="000000"/>
          <w:sz w:val="18"/>
          <w:szCs w:val="18"/>
          <w:lang w:val="en-US"/>
        </w:rPr>
        <w:t>30.</w:t>
      </w:r>
      <w:bookmarkEnd w:id="35"/>
      <w:r w:rsidRPr="00E06B8A">
        <w:rPr>
          <w:rFonts w:ascii="Verdana" w:hAnsi="Verdana"/>
          <w:color w:val="000000"/>
          <w:sz w:val="18"/>
          <w:szCs w:val="18"/>
          <w:lang w:val="en-US"/>
        </w:rPr>
        <w:t> Sicut Legis nomine aliquando simul omnia veteris Instrumenti sanctarum scripturarum significantur eloquia. Nam ex propheta Isaia testimonium ponens Apostolus, ubi ait: </w:t>
      </w:r>
      <w:r w:rsidRPr="00E06B8A">
        <w:rPr>
          <w:rFonts w:ascii="Verdana" w:hAnsi="Verdana"/>
          <w:i/>
          <w:iCs/>
          <w:color w:val="000000"/>
          <w:sz w:val="18"/>
          <w:szCs w:val="18"/>
          <w:lang w:val="en-US"/>
        </w:rPr>
        <w:t>In aliis linguis et in aliis labiis loquar populo huic</w:t>
      </w:r>
      <w:r w:rsidRPr="00E06B8A">
        <w:rPr>
          <w:rFonts w:ascii="Verdana" w:hAnsi="Verdana"/>
          <w:color w:val="000000"/>
          <w:sz w:val="18"/>
          <w:szCs w:val="18"/>
          <w:lang w:val="en-US"/>
        </w:rPr>
        <w:t> </w:t>
      </w:r>
      <w:hyperlink r:id="rId164" w:anchor="N182" w:history="1">
        <w:r w:rsidRPr="00E06B8A">
          <w:rPr>
            <w:rStyle w:val="Hipervnculo"/>
            <w:rFonts w:ascii="Verdana" w:hAnsi="Verdana"/>
            <w:sz w:val="20"/>
            <w:szCs w:val="20"/>
            <w:lang w:val="en-US"/>
          </w:rPr>
          <w:t>182</w:t>
        </w:r>
      </w:hyperlink>
      <w:r w:rsidRPr="00E06B8A">
        <w:rPr>
          <w:rFonts w:ascii="Verdana" w:hAnsi="Verdana"/>
          <w:color w:val="000000"/>
          <w:sz w:val="18"/>
          <w:szCs w:val="18"/>
          <w:lang w:val="en-US"/>
        </w:rPr>
        <w:t>; praemisit tamen: </w:t>
      </w:r>
      <w:r w:rsidRPr="00E06B8A">
        <w:rPr>
          <w:rFonts w:ascii="Verdana" w:hAnsi="Verdana"/>
          <w:i/>
          <w:iCs/>
          <w:color w:val="000000"/>
          <w:sz w:val="18"/>
          <w:szCs w:val="18"/>
          <w:lang w:val="en-US"/>
        </w:rPr>
        <w:t>In Lege scriptum est</w:t>
      </w:r>
      <w:r w:rsidRPr="00E06B8A">
        <w:rPr>
          <w:rFonts w:ascii="Verdana" w:hAnsi="Verdana"/>
          <w:color w:val="000000"/>
          <w:sz w:val="18"/>
          <w:szCs w:val="18"/>
          <w:lang w:val="en-US"/>
        </w:rPr>
        <w:t> </w:t>
      </w:r>
      <w:hyperlink r:id="rId165" w:anchor="N183" w:history="1">
        <w:r w:rsidRPr="00E06B8A">
          <w:rPr>
            <w:rStyle w:val="Hipervnculo"/>
            <w:rFonts w:ascii="Verdana" w:hAnsi="Verdana"/>
            <w:sz w:val="20"/>
            <w:szCs w:val="20"/>
            <w:lang w:val="en-US"/>
          </w:rPr>
          <w:t>183</w:t>
        </w:r>
      </w:hyperlink>
      <w:r w:rsidRPr="00E06B8A">
        <w:rPr>
          <w:rFonts w:ascii="Verdana" w:hAnsi="Verdana"/>
          <w:color w:val="000000"/>
          <w:sz w:val="18"/>
          <w:szCs w:val="18"/>
          <w:lang w:val="en-US"/>
        </w:rPr>
        <w:t>. Et ipse Dominus: </w:t>
      </w:r>
      <w:r w:rsidRPr="00E06B8A">
        <w:rPr>
          <w:rFonts w:ascii="Verdana" w:hAnsi="Verdana"/>
          <w:i/>
          <w:iCs/>
          <w:color w:val="000000"/>
          <w:sz w:val="18"/>
          <w:szCs w:val="18"/>
          <w:lang w:val="en-US"/>
        </w:rPr>
        <w:t>In Lege,</w:t>
      </w:r>
      <w:r w:rsidRPr="00E06B8A">
        <w:rPr>
          <w:rFonts w:ascii="Verdana" w:hAnsi="Verdana"/>
          <w:color w:val="000000"/>
          <w:sz w:val="18"/>
          <w:szCs w:val="18"/>
          <w:lang w:val="en-US"/>
        </w:rPr>
        <w:t> inquit, </w:t>
      </w:r>
      <w:r w:rsidRPr="00E06B8A">
        <w:rPr>
          <w:rFonts w:ascii="Verdana" w:hAnsi="Verdana"/>
          <w:i/>
          <w:iCs/>
          <w:color w:val="000000"/>
          <w:sz w:val="18"/>
          <w:szCs w:val="18"/>
          <w:lang w:val="en-US"/>
        </w:rPr>
        <w:t>eorum scriptum est, quia oderunt me gratis</w:t>
      </w:r>
      <w:r w:rsidRPr="00E06B8A">
        <w:rPr>
          <w:rFonts w:ascii="Verdana" w:hAnsi="Verdana"/>
          <w:color w:val="000000"/>
          <w:sz w:val="18"/>
          <w:szCs w:val="18"/>
          <w:lang w:val="en-US"/>
        </w:rPr>
        <w:t> </w:t>
      </w:r>
      <w:hyperlink r:id="rId166" w:anchor="N184" w:history="1">
        <w:r w:rsidRPr="00E06B8A">
          <w:rPr>
            <w:rStyle w:val="Hipervnculo"/>
            <w:rFonts w:ascii="Verdana" w:hAnsi="Verdana"/>
            <w:sz w:val="20"/>
            <w:szCs w:val="20"/>
            <w:lang w:val="en-US"/>
          </w:rPr>
          <w:t>184</w:t>
        </w:r>
      </w:hyperlink>
      <w:r w:rsidRPr="00E06B8A">
        <w:rPr>
          <w:rFonts w:ascii="Verdana" w:hAnsi="Verdana"/>
          <w:color w:val="000000"/>
          <w:sz w:val="18"/>
          <w:szCs w:val="18"/>
          <w:lang w:val="en-US"/>
        </w:rPr>
        <w:t>; cum hoc legatur in Psalmo </w:t>
      </w:r>
      <w:hyperlink r:id="rId167" w:anchor="N185" w:history="1">
        <w:r w:rsidRPr="00E06B8A">
          <w:rPr>
            <w:rStyle w:val="Hipervnculo"/>
            <w:rFonts w:ascii="Verdana" w:hAnsi="Verdana"/>
            <w:sz w:val="20"/>
            <w:szCs w:val="20"/>
            <w:lang w:val="en-US"/>
          </w:rPr>
          <w:t>185</w:t>
        </w:r>
      </w:hyperlink>
      <w:r w:rsidRPr="00E06B8A">
        <w:rPr>
          <w:rFonts w:ascii="Verdana" w:hAnsi="Verdana"/>
          <w:color w:val="000000"/>
          <w:sz w:val="18"/>
          <w:szCs w:val="18"/>
          <w:lang w:val="en-US"/>
        </w:rPr>
        <w:t>. Aliquando autem proprie vocatur Lex, quae data est per Moysen </w:t>
      </w:r>
      <w:hyperlink r:id="rId168" w:anchor="N186" w:history="1">
        <w:r w:rsidRPr="00E06B8A">
          <w:rPr>
            <w:rStyle w:val="Hipervnculo"/>
            <w:rFonts w:ascii="Verdana" w:hAnsi="Verdana"/>
            <w:sz w:val="20"/>
            <w:szCs w:val="20"/>
            <w:lang w:val="en-US"/>
          </w:rPr>
          <w:t>186</w:t>
        </w:r>
      </w:hyperlink>
      <w:r w:rsidRPr="00E06B8A">
        <w:rPr>
          <w:rFonts w:ascii="Verdana" w:hAnsi="Verdana"/>
          <w:color w:val="000000"/>
          <w:sz w:val="18"/>
          <w:szCs w:val="18"/>
          <w:lang w:val="en-US"/>
        </w:rPr>
        <w:t>, secundum quod dictum est: </w:t>
      </w:r>
      <w:r w:rsidRPr="00E06B8A">
        <w:rPr>
          <w:rFonts w:ascii="Verdana" w:hAnsi="Verdana"/>
          <w:i/>
          <w:iCs/>
          <w:color w:val="000000"/>
          <w:sz w:val="18"/>
          <w:szCs w:val="18"/>
          <w:lang w:val="en-US"/>
        </w:rPr>
        <w:t>Lex et Prophetae usque ad Ioannem</w:t>
      </w:r>
      <w:r w:rsidRPr="00E06B8A">
        <w:rPr>
          <w:rFonts w:ascii="Verdana" w:hAnsi="Verdana"/>
          <w:color w:val="000000"/>
          <w:sz w:val="18"/>
          <w:szCs w:val="18"/>
          <w:lang w:val="en-US"/>
        </w:rPr>
        <w:t> </w:t>
      </w:r>
      <w:hyperlink r:id="rId169" w:anchor="N187" w:history="1">
        <w:r w:rsidRPr="00E06B8A">
          <w:rPr>
            <w:rStyle w:val="Hipervnculo"/>
            <w:rFonts w:ascii="Verdana" w:hAnsi="Verdana"/>
            <w:sz w:val="20"/>
            <w:szCs w:val="20"/>
            <w:lang w:val="en-US"/>
          </w:rPr>
          <w:t>187</w:t>
        </w:r>
      </w:hyperlink>
      <w:r w:rsidRPr="00E06B8A">
        <w:rPr>
          <w:rFonts w:ascii="Verdana" w:hAnsi="Verdana"/>
          <w:color w:val="000000"/>
          <w:sz w:val="18"/>
          <w:szCs w:val="18"/>
          <w:lang w:val="en-US"/>
        </w:rPr>
        <w:t>; et: </w:t>
      </w:r>
      <w:r w:rsidRPr="00E06B8A">
        <w:rPr>
          <w:rFonts w:ascii="Verdana" w:hAnsi="Verdana"/>
          <w:i/>
          <w:iCs/>
          <w:color w:val="000000"/>
          <w:sz w:val="18"/>
          <w:szCs w:val="18"/>
          <w:lang w:val="en-US"/>
        </w:rPr>
        <w:t>In his duobus praeceptis tota Lex pendet et Prophetae</w:t>
      </w:r>
      <w:r w:rsidRPr="00E06B8A">
        <w:rPr>
          <w:rFonts w:ascii="Verdana" w:hAnsi="Verdana"/>
          <w:color w:val="000000"/>
          <w:sz w:val="18"/>
          <w:szCs w:val="18"/>
          <w:lang w:val="en-US"/>
        </w:rPr>
        <w:t> </w:t>
      </w:r>
      <w:hyperlink r:id="rId170" w:anchor="N188" w:history="1">
        <w:r w:rsidRPr="00E06B8A">
          <w:rPr>
            <w:rStyle w:val="Hipervnculo"/>
            <w:rFonts w:ascii="Verdana" w:hAnsi="Verdana"/>
            <w:sz w:val="20"/>
            <w:szCs w:val="20"/>
            <w:lang w:val="en-US"/>
          </w:rPr>
          <w:t>188</w:t>
        </w:r>
      </w:hyperlink>
      <w:r w:rsidRPr="00E06B8A">
        <w:rPr>
          <w:rFonts w:ascii="Verdana" w:hAnsi="Verdana"/>
          <w:color w:val="000000"/>
          <w:sz w:val="18"/>
          <w:szCs w:val="18"/>
          <w:lang w:val="en-US"/>
        </w:rPr>
        <w:t>. Hic utique proprie Lex appellata est, de monte Sina. Prophetarum autem nomine etiam Psalmi significati sunt: et tamen alio loco ipse Salvator: </w:t>
      </w:r>
      <w:r w:rsidRPr="00E06B8A">
        <w:rPr>
          <w:rFonts w:ascii="Verdana" w:hAnsi="Verdana"/>
          <w:i/>
          <w:iCs/>
          <w:color w:val="000000"/>
          <w:sz w:val="18"/>
          <w:szCs w:val="18"/>
          <w:lang w:val="en-US"/>
        </w:rPr>
        <w:t>Oportebat,</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impleri omnia quae scripta sunt in Lege, et Prophetis, et Psalmis de me</w:t>
      </w:r>
      <w:r w:rsidRPr="00E06B8A">
        <w:rPr>
          <w:rFonts w:ascii="Verdana" w:hAnsi="Verdana"/>
          <w:color w:val="000000"/>
          <w:sz w:val="18"/>
          <w:szCs w:val="18"/>
          <w:lang w:val="en-US"/>
        </w:rPr>
        <w:t> </w:t>
      </w:r>
      <w:hyperlink r:id="rId171" w:anchor="N189" w:history="1">
        <w:r w:rsidRPr="00E06B8A">
          <w:rPr>
            <w:rStyle w:val="Hipervnculo"/>
            <w:rFonts w:ascii="Verdana" w:hAnsi="Verdana"/>
            <w:sz w:val="20"/>
            <w:szCs w:val="20"/>
            <w:lang w:val="en-US"/>
          </w:rPr>
          <w:t>189</w:t>
        </w:r>
      </w:hyperlink>
      <w:r w:rsidRPr="00E06B8A">
        <w:rPr>
          <w:rFonts w:ascii="Verdana" w:hAnsi="Verdana"/>
          <w:color w:val="000000"/>
          <w:sz w:val="18"/>
          <w:szCs w:val="18"/>
          <w:lang w:val="en-US"/>
        </w:rPr>
        <w:t xml:space="preserve">. Hic rursus Prophetarum nomen, </w:t>
      </w:r>
      <w:r w:rsidRPr="00E06B8A">
        <w:rPr>
          <w:rFonts w:ascii="Verdana" w:hAnsi="Verdana"/>
          <w:color w:val="000000"/>
          <w:sz w:val="18"/>
          <w:szCs w:val="18"/>
          <w:lang w:val="en-US"/>
        </w:rPr>
        <w:lastRenderedPageBreak/>
        <w:t>exceptis Psalmis, intellegi voluit. Dicitur ergo Lex universaliter cum Prophetis et Psalmis, dicitur et proprie quae per Moysen data est </w:t>
      </w:r>
      <w:hyperlink r:id="rId172" w:anchor="N190" w:history="1">
        <w:r w:rsidRPr="00E06B8A">
          <w:rPr>
            <w:rStyle w:val="Hipervnculo"/>
            <w:rFonts w:ascii="Verdana" w:hAnsi="Verdana"/>
            <w:sz w:val="20"/>
            <w:szCs w:val="20"/>
            <w:lang w:val="en-US"/>
          </w:rPr>
          <w:t>190</w:t>
        </w:r>
      </w:hyperlink>
      <w:r w:rsidRPr="00E06B8A">
        <w:rPr>
          <w:rFonts w:ascii="Verdana" w:hAnsi="Verdana"/>
          <w:color w:val="000000"/>
          <w:sz w:val="18"/>
          <w:szCs w:val="18"/>
          <w:lang w:val="en-US"/>
        </w:rPr>
        <w:t>. Item dicuntur communiter Prophetae simul cum Psalmis, dicuntur et proprie praeter Psalmos. Et multis aliis exemplis doceri potest, multa rerum vocabula, et universaliter poni, et proprie quibusdam rebus adhiberi, nisi in re aperta vitanda sit longitudo sermonis. Hoc ideo dixi, ne quisquam propterea nos inconvenienter existimet caritatem appellare Spiritum Sanctum, quia et Deus Pater et Deus Filius potest caritas nuncupari.</w:t>
      </w:r>
    </w:p>
    <w:p w14:paraId="2114427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Quia per Spiritum diffunditur in cordibus nostris Dei caritas.</w:t>
      </w:r>
    </w:p>
    <w:p w14:paraId="2145B9FA" w14:textId="77777777" w:rsidR="00E81DC5" w:rsidRPr="00E06B8A" w:rsidRDefault="00E81DC5" w:rsidP="00E81DC5">
      <w:pPr>
        <w:pStyle w:val="NormalWeb"/>
        <w:rPr>
          <w:rFonts w:ascii="Verdana" w:hAnsi="Verdana"/>
          <w:color w:val="000000"/>
          <w:sz w:val="18"/>
          <w:szCs w:val="18"/>
          <w:lang w:val="en-US"/>
        </w:rPr>
      </w:pPr>
      <w:bookmarkStart w:id="36" w:name="T_015_017_031"/>
      <w:r w:rsidRPr="00E06B8A">
        <w:rPr>
          <w:rFonts w:ascii="Verdana" w:hAnsi="Verdana"/>
          <w:b/>
          <w:bCs/>
          <w:color w:val="000000"/>
          <w:sz w:val="18"/>
          <w:szCs w:val="18"/>
          <w:lang w:val="en-US"/>
        </w:rPr>
        <w:t>17.</w:t>
      </w:r>
      <w:r w:rsidRPr="00E06B8A">
        <w:rPr>
          <w:rFonts w:ascii="Verdana" w:hAnsi="Verdana"/>
          <w:color w:val="000000"/>
          <w:sz w:val="18"/>
          <w:szCs w:val="18"/>
          <w:lang w:val="en-US"/>
        </w:rPr>
        <w:t> 31.</w:t>
      </w:r>
      <w:bookmarkEnd w:id="36"/>
      <w:r w:rsidRPr="00E06B8A">
        <w:rPr>
          <w:rFonts w:ascii="Verdana" w:hAnsi="Verdana"/>
          <w:color w:val="000000"/>
          <w:sz w:val="18"/>
          <w:szCs w:val="18"/>
          <w:lang w:val="en-US"/>
        </w:rPr>
        <w:t> Sicut ergo unicum Dei Verbum proprie vocamus nomine sapientiae, cum sit universaliter et Spiritus Sanctus et Pater ipse sapientia </w:t>
      </w:r>
      <w:hyperlink r:id="rId173" w:anchor="N191" w:history="1">
        <w:r w:rsidRPr="00E06B8A">
          <w:rPr>
            <w:rStyle w:val="Hipervnculo"/>
            <w:rFonts w:ascii="Verdana" w:hAnsi="Verdana"/>
            <w:sz w:val="20"/>
            <w:szCs w:val="20"/>
            <w:lang w:val="en-US"/>
          </w:rPr>
          <w:t>191</w:t>
        </w:r>
      </w:hyperlink>
      <w:r w:rsidRPr="00E06B8A">
        <w:rPr>
          <w:rFonts w:ascii="Verdana" w:hAnsi="Verdana"/>
          <w:color w:val="000000"/>
          <w:sz w:val="18"/>
          <w:szCs w:val="18"/>
          <w:lang w:val="en-US"/>
        </w:rPr>
        <w:t>; ita Spiritus Sanctus proprie nuncupatur vocabulo caritatis, cum sit universaliter caritas et Pater et Filius. Sed Dei Verbum, id est, unigenitus Dei Filius aperte dictus est Dei sapientia, ore Apostolico, ubi ait: </w:t>
      </w:r>
      <w:r w:rsidRPr="00E06B8A">
        <w:rPr>
          <w:rFonts w:ascii="Verdana" w:hAnsi="Verdana"/>
          <w:i/>
          <w:iCs/>
          <w:color w:val="000000"/>
          <w:sz w:val="18"/>
          <w:szCs w:val="18"/>
          <w:lang w:val="en-US"/>
        </w:rPr>
        <w:t>Christum Dei virtutem et Dei sapientiam</w:t>
      </w:r>
      <w:r w:rsidRPr="00E06B8A">
        <w:rPr>
          <w:rFonts w:ascii="Verdana" w:hAnsi="Verdana"/>
          <w:color w:val="000000"/>
          <w:sz w:val="18"/>
          <w:szCs w:val="18"/>
          <w:lang w:val="en-US"/>
        </w:rPr>
        <w:t> </w:t>
      </w:r>
      <w:hyperlink r:id="rId174" w:anchor="N192" w:history="1">
        <w:r w:rsidRPr="00E06B8A">
          <w:rPr>
            <w:rStyle w:val="Hipervnculo"/>
            <w:rFonts w:ascii="Verdana" w:hAnsi="Verdana"/>
            <w:sz w:val="20"/>
            <w:szCs w:val="20"/>
            <w:lang w:val="en-US"/>
          </w:rPr>
          <w:t>192</w:t>
        </w:r>
      </w:hyperlink>
      <w:r w:rsidRPr="00E06B8A">
        <w:rPr>
          <w:rFonts w:ascii="Verdana" w:hAnsi="Verdana"/>
          <w:color w:val="000000"/>
          <w:sz w:val="18"/>
          <w:szCs w:val="18"/>
          <w:lang w:val="en-US"/>
        </w:rPr>
        <w:t>: Spiritus autem Sanctus ubi sit dictus caritas invenimus, si diligenter Ioannis apostoli scrutemur eloquium; qui cum dixisset: </w:t>
      </w:r>
      <w:r w:rsidRPr="00E06B8A">
        <w:rPr>
          <w:rFonts w:ascii="Verdana" w:hAnsi="Verdana"/>
          <w:i/>
          <w:iCs/>
          <w:color w:val="000000"/>
          <w:sz w:val="18"/>
          <w:szCs w:val="18"/>
          <w:lang w:val="en-US"/>
        </w:rPr>
        <w:t>Dilectissimi, diligamus invicem, quia dilectio ex Deo est;</w:t>
      </w:r>
      <w:r w:rsidRPr="00E06B8A">
        <w:rPr>
          <w:rFonts w:ascii="Verdana" w:hAnsi="Verdana"/>
          <w:color w:val="000000"/>
          <w:sz w:val="18"/>
          <w:szCs w:val="18"/>
          <w:lang w:val="en-US"/>
        </w:rPr>
        <w:t> secutus adiunxit: </w:t>
      </w:r>
      <w:r w:rsidRPr="00E06B8A">
        <w:rPr>
          <w:rFonts w:ascii="Verdana" w:hAnsi="Verdana"/>
          <w:i/>
          <w:iCs/>
          <w:color w:val="000000"/>
          <w:sz w:val="18"/>
          <w:szCs w:val="18"/>
          <w:lang w:val="en-US"/>
        </w:rPr>
        <w:t>Et omnis qui diligit, ex Deo natus est: qui non diligit, non cognovit Deum, quia Deus dilectio est </w:t>
      </w:r>
      <w:hyperlink r:id="rId175" w:anchor="N193" w:history="1">
        <w:r w:rsidRPr="00E06B8A">
          <w:rPr>
            <w:rStyle w:val="Hipervnculo"/>
            <w:rFonts w:ascii="Verdana" w:hAnsi="Verdana"/>
            <w:sz w:val="20"/>
            <w:szCs w:val="20"/>
            <w:lang w:val="en-US"/>
          </w:rPr>
          <w:t>193</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Hic manifestavit eam se dixisse dilectionem Deum, quam dixit ex Deo. Deus ergo ex Deo est dilectio. Sed quia et Filius ex Deo Patre natus est, et Spiritus Sanctus ex Deo Patre procedit </w:t>
      </w:r>
      <w:hyperlink r:id="rId176" w:anchor="N194" w:history="1">
        <w:r>
          <w:rPr>
            <w:rStyle w:val="Hipervnculo"/>
            <w:rFonts w:ascii="Verdana" w:hAnsi="Verdana"/>
            <w:sz w:val="20"/>
            <w:szCs w:val="20"/>
          </w:rPr>
          <w:t>194</w:t>
        </w:r>
      </w:hyperlink>
      <w:r>
        <w:rPr>
          <w:rFonts w:ascii="Verdana" w:hAnsi="Verdana"/>
          <w:color w:val="000000"/>
          <w:sz w:val="18"/>
          <w:szCs w:val="18"/>
        </w:rPr>
        <w:t xml:space="preserve">, quem potius eorum hic debeamus accipere dictum esse dilectionem Deum, merito quaeritur. </w:t>
      </w:r>
      <w:r w:rsidRPr="00E06B8A">
        <w:rPr>
          <w:rFonts w:ascii="Verdana" w:hAnsi="Verdana"/>
          <w:color w:val="000000"/>
          <w:sz w:val="18"/>
          <w:szCs w:val="18"/>
          <w:lang w:val="en-US"/>
        </w:rPr>
        <w:t>Pater enim solus ita Deus est, ut non sit ex Deo: ac per hoc dilectio quae ita Deus est, ut ex Deo sit, aut Filius est, aut Spiritus Sanctus. Sed in consequentibus cum Dei dilectionem commemorasset, non qua nos eum, sed qua </w:t>
      </w:r>
      <w:r w:rsidRPr="00E06B8A">
        <w:rPr>
          <w:rFonts w:ascii="Verdana" w:hAnsi="Verdana"/>
          <w:i/>
          <w:iCs/>
          <w:color w:val="000000"/>
          <w:sz w:val="18"/>
          <w:szCs w:val="18"/>
          <w:lang w:val="en-US"/>
        </w:rPr>
        <w:t>Ipse dilexit nos, et misit Filium suum litatorem</w:t>
      </w:r>
      <w:r w:rsidRPr="00E06B8A">
        <w:rPr>
          <w:rFonts w:ascii="Verdana" w:hAnsi="Verdana"/>
          <w:color w:val="000000"/>
          <w:sz w:val="18"/>
          <w:szCs w:val="18"/>
          <w:lang w:val="en-US"/>
        </w:rPr>
        <w:t> </w:t>
      </w:r>
      <w:r w:rsidRPr="00E06B8A">
        <w:rPr>
          <w:rFonts w:ascii="Verdana" w:hAnsi="Verdana"/>
          <w:i/>
          <w:iCs/>
          <w:color w:val="000000"/>
          <w:sz w:val="18"/>
          <w:szCs w:val="18"/>
          <w:lang w:val="en-US"/>
        </w:rPr>
        <w:t>pro peccatis nostris </w:t>
      </w:r>
      <w:hyperlink r:id="rId177" w:anchor="N195" w:history="1">
        <w:r w:rsidRPr="00E06B8A">
          <w:rPr>
            <w:rStyle w:val="Hipervnculo"/>
            <w:rFonts w:ascii="Verdana" w:hAnsi="Verdana"/>
            <w:sz w:val="20"/>
            <w:szCs w:val="20"/>
            <w:lang w:val="en-US"/>
          </w:rPr>
          <w:t>195</w:t>
        </w:r>
      </w:hyperlink>
      <w:r w:rsidRPr="00E06B8A">
        <w:rPr>
          <w:rFonts w:ascii="Verdana" w:hAnsi="Verdana"/>
          <w:color w:val="000000"/>
          <w:sz w:val="18"/>
          <w:szCs w:val="18"/>
          <w:lang w:val="en-US"/>
        </w:rPr>
        <w:t>; et hinc exhortatus esset ut et nos invicem diligamus, atque ita Deus in nobis maneat, quia utique dilectionem Deum dixerat, statim volens de hac re apertius aliquid eloqui: </w:t>
      </w:r>
      <w:r w:rsidRPr="00E06B8A">
        <w:rPr>
          <w:rFonts w:ascii="Verdana" w:hAnsi="Verdana"/>
          <w:i/>
          <w:iCs/>
          <w:color w:val="000000"/>
          <w:sz w:val="18"/>
          <w:szCs w:val="18"/>
          <w:lang w:val="en-US"/>
        </w:rPr>
        <w:t>In hoc,</w:t>
      </w:r>
      <w:r w:rsidRPr="00E06B8A">
        <w:rPr>
          <w:rFonts w:ascii="Verdana" w:hAnsi="Verdana"/>
          <w:color w:val="000000"/>
          <w:sz w:val="18"/>
          <w:szCs w:val="18"/>
          <w:lang w:val="en-US"/>
        </w:rPr>
        <w:t> inquit, </w:t>
      </w:r>
      <w:r w:rsidRPr="00E06B8A">
        <w:rPr>
          <w:rFonts w:ascii="Verdana" w:hAnsi="Verdana"/>
          <w:i/>
          <w:iCs/>
          <w:color w:val="000000"/>
          <w:sz w:val="18"/>
          <w:szCs w:val="18"/>
          <w:lang w:val="en-US"/>
        </w:rPr>
        <w:t>cognoscimus quia in ipso manemus, et ipse in nobis, quia de Spiritu suo dedit nobis </w:t>
      </w:r>
      <w:hyperlink r:id="rId178" w:anchor="N196" w:history="1">
        <w:r w:rsidRPr="00E06B8A">
          <w:rPr>
            <w:rStyle w:val="Hipervnculo"/>
            <w:rFonts w:ascii="Verdana" w:hAnsi="Verdana"/>
            <w:sz w:val="20"/>
            <w:szCs w:val="20"/>
            <w:lang w:val="en-US"/>
          </w:rPr>
          <w:t>196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Spiritus itaque Sanctus de quo dedit nobis, facit nos in Deo manere, et ipsum in nobis: hoc autem facit dilectio. Ipse est igitur Deus dilectio. Denique paulo post cum hoc ipsum repetisset atque dixisset: </w:t>
      </w:r>
      <w:r w:rsidRPr="00E06B8A">
        <w:rPr>
          <w:rFonts w:ascii="Verdana" w:hAnsi="Verdana"/>
          <w:i/>
          <w:iCs/>
          <w:color w:val="000000"/>
          <w:sz w:val="18"/>
          <w:szCs w:val="18"/>
          <w:lang w:val="en-US"/>
        </w:rPr>
        <w:t>Deus dilectio est;</w:t>
      </w:r>
      <w:r w:rsidRPr="00E06B8A">
        <w:rPr>
          <w:rFonts w:ascii="Verdana" w:hAnsi="Verdana"/>
          <w:color w:val="000000"/>
          <w:sz w:val="18"/>
          <w:szCs w:val="18"/>
          <w:lang w:val="en-US"/>
        </w:rPr>
        <w:t> continuo subiecit: </w:t>
      </w:r>
      <w:r w:rsidRPr="00E06B8A">
        <w:rPr>
          <w:rFonts w:ascii="Verdana" w:hAnsi="Verdana"/>
          <w:i/>
          <w:iCs/>
          <w:color w:val="000000"/>
          <w:sz w:val="18"/>
          <w:szCs w:val="18"/>
          <w:lang w:val="en-US"/>
        </w:rPr>
        <w:t>Et qui manet in dilectione, in Deo manet, et Deus manet in eo </w:t>
      </w:r>
      <w:hyperlink r:id="rId179" w:anchor="N197" w:history="1">
        <w:r w:rsidRPr="00E06B8A">
          <w:rPr>
            <w:rStyle w:val="Hipervnculo"/>
            <w:rFonts w:ascii="Verdana" w:hAnsi="Verdana"/>
            <w:sz w:val="20"/>
            <w:szCs w:val="20"/>
            <w:lang w:val="en-US"/>
          </w:rPr>
          <w:t>197</w:t>
        </w:r>
      </w:hyperlink>
      <w:r w:rsidRPr="00E06B8A">
        <w:rPr>
          <w:rFonts w:ascii="Verdana" w:hAnsi="Verdana"/>
          <w:color w:val="000000"/>
          <w:sz w:val="18"/>
          <w:szCs w:val="18"/>
          <w:lang w:val="en-US"/>
        </w:rPr>
        <w:t>: unde supra dixerat: </w:t>
      </w:r>
      <w:r w:rsidRPr="00E06B8A">
        <w:rPr>
          <w:rFonts w:ascii="Verdana" w:hAnsi="Verdana"/>
          <w:i/>
          <w:iCs/>
          <w:color w:val="000000"/>
          <w:sz w:val="18"/>
          <w:szCs w:val="18"/>
          <w:lang w:val="en-US"/>
        </w:rPr>
        <w:t>In hoc cognoscimus quia in ipso manemus, et ipse in nobis, quia de Spiritu suo dedit nobis </w:t>
      </w:r>
      <w:hyperlink r:id="rId180" w:anchor="N198" w:history="1">
        <w:r w:rsidRPr="00E06B8A">
          <w:rPr>
            <w:rStyle w:val="Hipervnculo"/>
            <w:rFonts w:ascii="Verdana" w:hAnsi="Verdana"/>
            <w:sz w:val="20"/>
            <w:szCs w:val="20"/>
            <w:lang w:val="en-US"/>
          </w:rPr>
          <w:t>198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Ipse ergo significatur ubi legitur: </w:t>
      </w:r>
      <w:r w:rsidRPr="00E06B8A">
        <w:rPr>
          <w:rFonts w:ascii="Verdana" w:hAnsi="Verdana"/>
          <w:i/>
          <w:iCs/>
          <w:color w:val="000000"/>
          <w:sz w:val="18"/>
          <w:szCs w:val="18"/>
          <w:lang w:val="en-US"/>
        </w:rPr>
        <w:t>Deus dilectio est </w:t>
      </w:r>
      <w:hyperlink r:id="rId181" w:anchor="N199" w:history="1">
        <w:r w:rsidRPr="00E06B8A">
          <w:rPr>
            <w:rStyle w:val="Hipervnculo"/>
            <w:rFonts w:ascii="Verdana" w:hAnsi="Verdana"/>
            <w:sz w:val="20"/>
            <w:szCs w:val="20"/>
            <w:lang w:val="en-US"/>
          </w:rPr>
          <w:t>199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Deus igitur Spiritus Sanctus qui procedit ex Deo, cum datus fuerit homini, accendit eum in dilectionem Dei et proximi, et ipse dilectio est </w:t>
      </w:r>
      <w:hyperlink r:id="rId182" w:anchor="N200" w:history="1">
        <w:r w:rsidRPr="00E06B8A">
          <w:rPr>
            <w:rStyle w:val="Hipervnculo"/>
            <w:rFonts w:ascii="Verdana" w:hAnsi="Verdana"/>
            <w:sz w:val="20"/>
            <w:szCs w:val="20"/>
            <w:lang w:val="en-US"/>
          </w:rPr>
          <w:t>200</w:t>
        </w:r>
      </w:hyperlink>
      <w:r w:rsidRPr="00E06B8A">
        <w:rPr>
          <w:rFonts w:ascii="Verdana" w:hAnsi="Verdana"/>
          <w:color w:val="000000"/>
          <w:sz w:val="18"/>
          <w:szCs w:val="18"/>
          <w:lang w:val="en-US"/>
        </w:rPr>
        <w:t>. Non enim habet homo unde Deum diligat, nisi ex Deo. Propter quod paulo post dicit: </w:t>
      </w:r>
      <w:r w:rsidRPr="00E06B8A">
        <w:rPr>
          <w:rFonts w:ascii="Verdana" w:hAnsi="Verdana"/>
          <w:i/>
          <w:iCs/>
          <w:color w:val="000000"/>
          <w:sz w:val="18"/>
          <w:szCs w:val="18"/>
          <w:lang w:val="en-US"/>
        </w:rPr>
        <w:t>Nos diligamus eum, quia ipse prior dilexit nos</w:t>
      </w:r>
      <w:r w:rsidRPr="00E06B8A">
        <w:rPr>
          <w:rFonts w:ascii="Verdana" w:hAnsi="Verdana"/>
          <w:color w:val="000000"/>
          <w:sz w:val="18"/>
          <w:szCs w:val="18"/>
          <w:lang w:val="en-US"/>
        </w:rPr>
        <w:t> </w:t>
      </w:r>
      <w:hyperlink r:id="rId183" w:anchor="N201" w:history="1">
        <w:r w:rsidRPr="00E06B8A">
          <w:rPr>
            <w:rStyle w:val="Hipervnculo"/>
            <w:rFonts w:ascii="Verdana" w:hAnsi="Verdana"/>
            <w:sz w:val="20"/>
            <w:szCs w:val="20"/>
            <w:lang w:val="en-US"/>
          </w:rPr>
          <w:t>201</w:t>
        </w:r>
      </w:hyperlink>
      <w:r w:rsidRPr="00E06B8A">
        <w:rPr>
          <w:rFonts w:ascii="Verdana" w:hAnsi="Verdana"/>
          <w:color w:val="000000"/>
          <w:sz w:val="18"/>
          <w:szCs w:val="18"/>
          <w:lang w:val="en-US"/>
        </w:rPr>
        <w:t>. Apostolus quoque Paulus: </w:t>
      </w:r>
      <w:r w:rsidRPr="00E06B8A">
        <w:rPr>
          <w:rFonts w:ascii="Verdana" w:hAnsi="Verdana"/>
          <w:i/>
          <w:iCs/>
          <w:color w:val="000000"/>
          <w:sz w:val="18"/>
          <w:szCs w:val="18"/>
          <w:lang w:val="en-US"/>
        </w:rPr>
        <w:t>Dilectio,</w:t>
      </w:r>
      <w:r w:rsidRPr="00E06B8A">
        <w:rPr>
          <w:rFonts w:ascii="Verdana" w:hAnsi="Verdana"/>
          <w:color w:val="000000"/>
          <w:sz w:val="18"/>
          <w:szCs w:val="18"/>
          <w:lang w:val="en-US"/>
        </w:rPr>
        <w:t> inquit: </w:t>
      </w:r>
      <w:r w:rsidRPr="00E06B8A">
        <w:rPr>
          <w:rFonts w:ascii="Verdana" w:hAnsi="Verdana"/>
          <w:i/>
          <w:iCs/>
          <w:color w:val="000000"/>
          <w:sz w:val="18"/>
          <w:szCs w:val="18"/>
          <w:lang w:val="en-US"/>
        </w:rPr>
        <w:t>Dei diffusa est in cordibus nostris, per Spiritum Sanctum qui datus est nobis</w:t>
      </w:r>
      <w:r w:rsidRPr="00E06B8A">
        <w:rPr>
          <w:rFonts w:ascii="Verdana" w:hAnsi="Verdana"/>
          <w:color w:val="000000"/>
          <w:sz w:val="18"/>
          <w:szCs w:val="18"/>
          <w:lang w:val="en-US"/>
        </w:rPr>
        <w:t> </w:t>
      </w:r>
      <w:hyperlink r:id="rId184" w:anchor="N202" w:history="1">
        <w:r w:rsidRPr="00E06B8A">
          <w:rPr>
            <w:rStyle w:val="Hipervnculo"/>
            <w:rFonts w:ascii="Verdana" w:hAnsi="Verdana"/>
            <w:sz w:val="20"/>
            <w:szCs w:val="20"/>
            <w:lang w:val="en-US"/>
          </w:rPr>
          <w:t>202</w:t>
        </w:r>
      </w:hyperlink>
      <w:r w:rsidRPr="00E06B8A">
        <w:rPr>
          <w:rFonts w:ascii="Verdana" w:hAnsi="Verdana"/>
          <w:color w:val="000000"/>
          <w:sz w:val="18"/>
          <w:szCs w:val="18"/>
          <w:lang w:val="en-US"/>
        </w:rPr>
        <w:t>.</w:t>
      </w:r>
    </w:p>
    <w:p w14:paraId="0AFC65E5"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Spiritus Dei donum.</w:t>
      </w:r>
    </w:p>
    <w:p w14:paraId="0FDDACE7" w14:textId="77777777" w:rsidR="00E81DC5" w:rsidRPr="00E06B8A" w:rsidRDefault="00E81DC5" w:rsidP="00E81DC5">
      <w:pPr>
        <w:pStyle w:val="NormalWeb"/>
        <w:rPr>
          <w:rFonts w:ascii="Verdana" w:hAnsi="Verdana"/>
          <w:color w:val="000000"/>
          <w:sz w:val="18"/>
          <w:szCs w:val="18"/>
          <w:lang w:val="en-US"/>
        </w:rPr>
      </w:pPr>
      <w:bookmarkStart w:id="37" w:name="T_015_018_032"/>
      <w:r w:rsidRPr="00E17F8B">
        <w:rPr>
          <w:rFonts w:ascii="Verdana" w:hAnsi="Verdana"/>
          <w:b/>
          <w:bCs/>
          <w:color w:val="000000"/>
          <w:sz w:val="18"/>
          <w:szCs w:val="18"/>
          <w:lang w:val="en-US"/>
        </w:rPr>
        <w:t>18. </w:t>
      </w:r>
      <w:r w:rsidRPr="00E17F8B">
        <w:rPr>
          <w:rFonts w:ascii="Verdana" w:hAnsi="Verdana"/>
          <w:color w:val="000000"/>
          <w:sz w:val="18"/>
          <w:szCs w:val="18"/>
          <w:lang w:val="en-US"/>
        </w:rPr>
        <w:t>32.</w:t>
      </w:r>
      <w:bookmarkEnd w:id="37"/>
      <w:r w:rsidRPr="00E17F8B">
        <w:rPr>
          <w:rFonts w:ascii="Verdana" w:hAnsi="Verdana"/>
          <w:color w:val="000000"/>
          <w:sz w:val="18"/>
          <w:szCs w:val="18"/>
          <w:lang w:val="en-US"/>
        </w:rPr>
        <w:t> Nullum est isto Dei dono excellentius </w:t>
      </w:r>
      <w:hyperlink r:id="rId185" w:anchor="N203" w:history="1">
        <w:r w:rsidRPr="00E17F8B">
          <w:rPr>
            <w:rStyle w:val="Hipervnculo"/>
            <w:rFonts w:ascii="Verdana" w:hAnsi="Verdana"/>
            <w:sz w:val="20"/>
            <w:szCs w:val="20"/>
            <w:lang w:val="en-US"/>
          </w:rPr>
          <w:t>203</w:t>
        </w:r>
      </w:hyperlink>
      <w:r w:rsidRPr="00E17F8B">
        <w:rPr>
          <w:rFonts w:ascii="Verdana" w:hAnsi="Verdana"/>
          <w:color w:val="000000"/>
          <w:sz w:val="18"/>
          <w:szCs w:val="18"/>
          <w:lang w:val="en-US"/>
        </w:rPr>
        <w:t>. Solum est quod dividit inter filios regni aeterni </w:t>
      </w:r>
      <w:hyperlink r:id="rId186" w:anchor="N204" w:history="1">
        <w:r w:rsidRPr="00E17F8B">
          <w:rPr>
            <w:rStyle w:val="Hipervnculo"/>
            <w:rFonts w:ascii="Verdana" w:hAnsi="Verdana"/>
            <w:sz w:val="20"/>
            <w:szCs w:val="20"/>
            <w:lang w:val="en-US"/>
          </w:rPr>
          <w:t>204</w:t>
        </w:r>
      </w:hyperlink>
      <w:r w:rsidRPr="00E17F8B">
        <w:rPr>
          <w:rFonts w:ascii="Verdana" w:hAnsi="Verdana"/>
          <w:color w:val="000000"/>
          <w:sz w:val="18"/>
          <w:szCs w:val="18"/>
          <w:lang w:val="en-US"/>
        </w:rPr>
        <w:t xml:space="preserve"> et filios perditionis aeternae. </w:t>
      </w:r>
      <w:r w:rsidRPr="00E17F8B">
        <w:rPr>
          <w:rFonts w:ascii="Verdana" w:hAnsi="Verdana"/>
          <w:color w:val="000000"/>
          <w:sz w:val="18"/>
          <w:szCs w:val="18"/>
          <w:lang w:val="en-US"/>
        </w:rPr>
        <w:lastRenderedPageBreak/>
        <w:t>Dantur et alia per Spiritum Sanctum munera </w:t>
      </w:r>
      <w:hyperlink r:id="rId187" w:anchor="N205" w:history="1">
        <w:r w:rsidRPr="00E17F8B">
          <w:rPr>
            <w:rStyle w:val="Hipervnculo"/>
            <w:rFonts w:ascii="Verdana" w:hAnsi="Verdana"/>
            <w:sz w:val="20"/>
            <w:szCs w:val="20"/>
            <w:lang w:val="en-US"/>
          </w:rPr>
          <w:t>205</w:t>
        </w:r>
      </w:hyperlink>
      <w:r w:rsidRPr="00E17F8B">
        <w:rPr>
          <w:rFonts w:ascii="Verdana" w:hAnsi="Verdana"/>
          <w:color w:val="000000"/>
          <w:sz w:val="18"/>
          <w:szCs w:val="18"/>
          <w:lang w:val="en-US"/>
        </w:rPr>
        <w:t>, sed sine caritate nihil prosunt </w:t>
      </w:r>
      <w:hyperlink r:id="rId188" w:anchor="N206" w:history="1">
        <w:r w:rsidRPr="00E17F8B">
          <w:rPr>
            <w:rStyle w:val="Hipervnculo"/>
            <w:rFonts w:ascii="Verdana" w:hAnsi="Verdana"/>
            <w:sz w:val="20"/>
            <w:szCs w:val="20"/>
            <w:lang w:val="en-US"/>
          </w:rPr>
          <w:t>206</w:t>
        </w:r>
      </w:hyperlink>
      <w:r w:rsidRPr="00E17F8B">
        <w:rPr>
          <w:rFonts w:ascii="Verdana" w:hAnsi="Verdana"/>
          <w:color w:val="000000"/>
          <w:sz w:val="18"/>
          <w:szCs w:val="18"/>
          <w:lang w:val="en-US"/>
        </w:rPr>
        <w:t>. Nisi ergo tantum impertiatur cuique Spiritus Sanctus, ut eum Dei et proximi faciat amatorem, a sinistra non transfertur ad dexteram </w:t>
      </w:r>
      <w:hyperlink r:id="rId189" w:anchor="N207" w:history="1">
        <w:r w:rsidRPr="00E17F8B">
          <w:rPr>
            <w:rStyle w:val="Hipervnculo"/>
            <w:rFonts w:ascii="Verdana" w:hAnsi="Verdana"/>
            <w:sz w:val="20"/>
            <w:szCs w:val="20"/>
            <w:lang w:val="en-US"/>
          </w:rPr>
          <w:t>207</w:t>
        </w:r>
      </w:hyperlink>
      <w:r w:rsidRPr="00E17F8B">
        <w:rPr>
          <w:rFonts w:ascii="Verdana" w:hAnsi="Verdana"/>
          <w:color w:val="000000"/>
          <w:sz w:val="18"/>
          <w:szCs w:val="18"/>
          <w:lang w:val="en-US"/>
        </w:rPr>
        <w:t xml:space="preserve">. Nec Spiritus proprie dicitur Donum, nisi propter dilectionem: quam qui non habuerit, si linguis hominum loquatur et Angelorum, sonans aeramentum est et cymbalum tinniens: et si habuerit prophetiam, et scierit omnia sacramenta, et omnem scientiam, et si habuerit omnem fidem, ita ut montes transferat, nihil est: et si distribuerit omnem substantiam suam, et si tradiderit corpus suum ut ardeat, nihil ei prodest. Quantum ergo bonum est, sine quo ad aeternam vitam neminem bona tanta perducunt? Ipsa vero dilectio sive caritas (nam unius rei est utrumque nomen), si habeat eam qui non loquitur linguis, nec habet prophetiam, nec omnia scit sacramenta omnemque scientiam, nec distribuit omnia sua pauperibus, vel non habendo quod distribuat, vel aliqua necessitate prohibitus, nec tradit corpus suum ut ardeat, si talis passionis nulla temptatio est, perducit ad regnum, ita ut ipsam fidem non faciat utilem nisi caritas. </w:t>
      </w:r>
      <w:r w:rsidRPr="00E06B8A">
        <w:rPr>
          <w:rFonts w:ascii="Verdana" w:hAnsi="Verdana"/>
          <w:color w:val="000000"/>
          <w:sz w:val="18"/>
          <w:szCs w:val="18"/>
          <w:lang w:val="en-US"/>
        </w:rPr>
        <w:t>Sine caritate quippe fides potest quidem esse, sed non et prodesse. Propter quod et apostolus Paulus: </w:t>
      </w:r>
      <w:r w:rsidRPr="00E06B8A">
        <w:rPr>
          <w:rFonts w:ascii="Verdana" w:hAnsi="Verdana"/>
          <w:i/>
          <w:iCs/>
          <w:color w:val="000000"/>
          <w:sz w:val="18"/>
          <w:szCs w:val="18"/>
          <w:lang w:val="en-US"/>
        </w:rPr>
        <w:t>In Christo,</w:t>
      </w:r>
      <w:r w:rsidRPr="00E06B8A">
        <w:rPr>
          <w:rFonts w:ascii="Verdana" w:hAnsi="Verdana"/>
          <w:color w:val="000000"/>
          <w:sz w:val="18"/>
          <w:szCs w:val="18"/>
          <w:lang w:val="en-US"/>
        </w:rPr>
        <w:t> inquit: </w:t>
      </w:r>
      <w:r w:rsidRPr="00E06B8A">
        <w:rPr>
          <w:rFonts w:ascii="Verdana" w:hAnsi="Verdana"/>
          <w:i/>
          <w:iCs/>
          <w:color w:val="000000"/>
          <w:sz w:val="18"/>
          <w:szCs w:val="18"/>
          <w:lang w:val="en-US"/>
        </w:rPr>
        <w:t>Iesu neque circumcisio, neque praeputium aliquid valet, sed fides quae per dilectionem operatur</w:t>
      </w:r>
      <w:r w:rsidRPr="00E06B8A">
        <w:rPr>
          <w:rFonts w:ascii="Verdana" w:hAnsi="Verdana"/>
          <w:color w:val="000000"/>
          <w:sz w:val="18"/>
          <w:szCs w:val="18"/>
          <w:lang w:val="en-US"/>
        </w:rPr>
        <w:t> </w:t>
      </w:r>
      <w:hyperlink r:id="rId190" w:anchor="N208" w:history="1">
        <w:r w:rsidRPr="00E06B8A">
          <w:rPr>
            <w:rStyle w:val="Hipervnculo"/>
            <w:rFonts w:ascii="Verdana" w:hAnsi="Verdana"/>
            <w:sz w:val="20"/>
            <w:szCs w:val="20"/>
            <w:lang w:val="en-US"/>
          </w:rPr>
          <w:t>208</w:t>
        </w:r>
      </w:hyperlink>
      <w:r w:rsidRPr="00E06B8A">
        <w:rPr>
          <w:rFonts w:ascii="Verdana" w:hAnsi="Verdana"/>
          <w:color w:val="000000"/>
          <w:sz w:val="18"/>
          <w:szCs w:val="18"/>
          <w:lang w:val="en-US"/>
        </w:rPr>
        <w:t>: sic eam discernens ab ea fide, qua et daemones credunt et contremiscunt </w:t>
      </w:r>
      <w:hyperlink r:id="rId191" w:anchor="N209" w:history="1">
        <w:r w:rsidRPr="00E06B8A">
          <w:rPr>
            <w:rStyle w:val="Hipervnculo"/>
            <w:rFonts w:ascii="Verdana" w:hAnsi="Verdana"/>
            <w:sz w:val="20"/>
            <w:szCs w:val="20"/>
            <w:lang w:val="en-US"/>
          </w:rPr>
          <w:t>209</w:t>
        </w:r>
      </w:hyperlink>
      <w:r w:rsidRPr="00E06B8A">
        <w:rPr>
          <w:rFonts w:ascii="Verdana" w:hAnsi="Verdana"/>
          <w:color w:val="000000"/>
          <w:sz w:val="18"/>
          <w:szCs w:val="18"/>
          <w:lang w:val="en-US"/>
        </w:rPr>
        <w:t>. Dilectio igitur quae ex Deo est et Deus est, proprie Spiritus Sanctus est, per quem diffunditur in cordibus nostris Dei caritas, per quam nos tota inhabitet Trinitas </w:t>
      </w:r>
      <w:hyperlink r:id="rId192" w:anchor="N210" w:history="1">
        <w:r w:rsidRPr="00E06B8A">
          <w:rPr>
            <w:rStyle w:val="Hipervnculo"/>
            <w:rFonts w:ascii="Verdana" w:hAnsi="Verdana"/>
            <w:sz w:val="20"/>
            <w:szCs w:val="20"/>
            <w:lang w:val="en-US"/>
          </w:rPr>
          <w:t>210</w:t>
        </w:r>
      </w:hyperlink>
      <w:r w:rsidRPr="00E06B8A">
        <w:rPr>
          <w:rFonts w:ascii="Verdana" w:hAnsi="Verdana"/>
          <w:color w:val="000000"/>
          <w:sz w:val="18"/>
          <w:szCs w:val="18"/>
          <w:lang w:val="en-US"/>
        </w:rPr>
        <w:t>. Quocirca rectissime Spiritus Sanctus, cum sit Deus, vocatur etiam Donum Dei </w:t>
      </w:r>
      <w:hyperlink r:id="rId193" w:anchor="N211" w:history="1">
        <w:r w:rsidRPr="00E06B8A">
          <w:rPr>
            <w:rStyle w:val="Hipervnculo"/>
            <w:rFonts w:ascii="Verdana" w:hAnsi="Verdana"/>
            <w:sz w:val="20"/>
            <w:szCs w:val="20"/>
            <w:lang w:val="en-US"/>
          </w:rPr>
          <w:t>211</w:t>
        </w:r>
      </w:hyperlink>
      <w:r w:rsidRPr="00E06B8A">
        <w:rPr>
          <w:rFonts w:ascii="Verdana" w:hAnsi="Verdana"/>
          <w:color w:val="000000"/>
          <w:sz w:val="18"/>
          <w:szCs w:val="18"/>
          <w:lang w:val="en-US"/>
        </w:rPr>
        <w:t>. Quod Donum proprie quid nisi caritas intellegenda est, quae perducit ad Deum, et sine qua quodlibet aliud donum Dei non perducit ad Deum?</w:t>
      </w:r>
    </w:p>
    <w:p w14:paraId="463EE1ED"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Quod ex Scripturis probatur.</w:t>
      </w:r>
    </w:p>
    <w:p w14:paraId="756E09ED" w14:textId="77777777" w:rsidR="00E81DC5" w:rsidRDefault="00E81DC5" w:rsidP="00E81DC5">
      <w:pPr>
        <w:pStyle w:val="NormalWeb"/>
        <w:rPr>
          <w:rFonts w:ascii="Verdana" w:hAnsi="Verdana"/>
          <w:color w:val="000000"/>
          <w:sz w:val="18"/>
          <w:szCs w:val="18"/>
        </w:rPr>
      </w:pPr>
      <w:bookmarkStart w:id="38" w:name="T_015_019_033"/>
      <w:r w:rsidRPr="00E06B8A">
        <w:rPr>
          <w:rFonts w:ascii="Verdana" w:hAnsi="Verdana"/>
          <w:b/>
          <w:bCs/>
          <w:color w:val="000000"/>
          <w:sz w:val="18"/>
          <w:szCs w:val="18"/>
          <w:lang w:val="en-US"/>
        </w:rPr>
        <w:t>19. </w:t>
      </w:r>
      <w:r w:rsidRPr="00E06B8A">
        <w:rPr>
          <w:rFonts w:ascii="Verdana" w:hAnsi="Verdana"/>
          <w:color w:val="000000"/>
          <w:sz w:val="18"/>
          <w:szCs w:val="18"/>
          <w:lang w:val="en-US"/>
        </w:rPr>
        <w:t>33.</w:t>
      </w:r>
      <w:bookmarkEnd w:id="38"/>
      <w:r w:rsidRPr="00E06B8A">
        <w:rPr>
          <w:rFonts w:ascii="Verdana" w:hAnsi="Verdana"/>
          <w:color w:val="000000"/>
          <w:sz w:val="18"/>
          <w:szCs w:val="18"/>
          <w:lang w:val="en-US"/>
        </w:rPr>
        <w:t xml:space="preserve"> An et hoc probandum est, Dei Donum dictum esse in sacris Litteris Spiritum Sanctum? </w:t>
      </w:r>
      <w:r>
        <w:rPr>
          <w:rFonts w:ascii="Verdana" w:hAnsi="Verdana"/>
          <w:color w:val="000000"/>
          <w:sz w:val="18"/>
          <w:szCs w:val="18"/>
        </w:rPr>
        <w:t>Si et hoc exspectatur, habemus in Evangelio secundum Ioannem Domini Iesu verba dicentis: </w:t>
      </w:r>
      <w:r>
        <w:rPr>
          <w:rFonts w:ascii="Verdana" w:hAnsi="Verdana"/>
          <w:i/>
          <w:iCs/>
          <w:color w:val="000000"/>
          <w:sz w:val="18"/>
          <w:szCs w:val="18"/>
        </w:rPr>
        <w:t>Si quis sitit, veniat ad me, et bibat. Qui credit in me, sicut dicit Scriptura, flumina de ventre eius fluent aquae vivae </w:t>
      </w:r>
      <w:hyperlink r:id="rId194" w:anchor="N212" w:history="1">
        <w:r>
          <w:rPr>
            <w:rStyle w:val="Hipervnculo"/>
            <w:rFonts w:ascii="Verdana" w:hAnsi="Verdana"/>
            <w:sz w:val="20"/>
            <w:szCs w:val="20"/>
          </w:rPr>
          <w:t>212</w:t>
        </w:r>
      </w:hyperlink>
      <w:r>
        <w:rPr>
          <w:rFonts w:ascii="Verdana" w:hAnsi="Verdana"/>
          <w:i/>
          <w:iCs/>
          <w:color w:val="000000"/>
          <w:sz w:val="18"/>
          <w:szCs w:val="18"/>
        </w:rPr>
        <w:t>.</w:t>
      </w:r>
      <w:r>
        <w:rPr>
          <w:rFonts w:ascii="Verdana" w:hAnsi="Verdana"/>
          <w:color w:val="000000"/>
          <w:sz w:val="18"/>
          <w:szCs w:val="18"/>
        </w:rPr>
        <w:t> Porro Evangelista secutus adiunxit: </w:t>
      </w:r>
      <w:r>
        <w:rPr>
          <w:rFonts w:ascii="Verdana" w:hAnsi="Verdana"/>
          <w:i/>
          <w:iCs/>
          <w:color w:val="000000"/>
          <w:sz w:val="18"/>
          <w:szCs w:val="18"/>
        </w:rPr>
        <w:t>Hoc autem dixit de Spiritu, quem accepturi erant credentes in eum</w:t>
      </w:r>
      <w:r>
        <w:rPr>
          <w:rFonts w:ascii="Verdana" w:hAnsi="Verdana"/>
          <w:color w:val="000000"/>
          <w:sz w:val="18"/>
          <w:szCs w:val="18"/>
        </w:rPr>
        <w:t> </w:t>
      </w:r>
      <w:hyperlink r:id="rId195" w:anchor="N213" w:history="1">
        <w:r>
          <w:rPr>
            <w:rStyle w:val="Hipervnculo"/>
            <w:rFonts w:ascii="Verdana" w:hAnsi="Verdana"/>
            <w:sz w:val="20"/>
            <w:szCs w:val="20"/>
          </w:rPr>
          <w:t>213</w:t>
        </w:r>
      </w:hyperlink>
      <w:r>
        <w:rPr>
          <w:rFonts w:ascii="Verdana" w:hAnsi="Verdana"/>
          <w:color w:val="000000"/>
          <w:sz w:val="18"/>
          <w:szCs w:val="18"/>
        </w:rPr>
        <w:t>. Unde dicit etiam Paulus apostolus: </w:t>
      </w:r>
      <w:r>
        <w:rPr>
          <w:rFonts w:ascii="Verdana" w:hAnsi="Verdana"/>
          <w:i/>
          <w:iCs/>
          <w:color w:val="000000"/>
          <w:sz w:val="18"/>
          <w:szCs w:val="18"/>
        </w:rPr>
        <w:t>Et omnes unum Spiritum potavimus</w:t>
      </w:r>
      <w:r>
        <w:rPr>
          <w:rFonts w:ascii="Verdana" w:hAnsi="Verdana"/>
          <w:color w:val="000000"/>
          <w:sz w:val="18"/>
          <w:szCs w:val="18"/>
        </w:rPr>
        <w:t> </w:t>
      </w:r>
      <w:hyperlink r:id="rId196" w:anchor="N214" w:history="1">
        <w:r>
          <w:rPr>
            <w:rStyle w:val="Hipervnculo"/>
            <w:rFonts w:ascii="Verdana" w:hAnsi="Verdana"/>
            <w:sz w:val="20"/>
            <w:szCs w:val="20"/>
          </w:rPr>
          <w:t>214</w:t>
        </w:r>
      </w:hyperlink>
      <w:r>
        <w:rPr>
          <w:rFonts w:ascii="Verdana" w:hAnsi="Verdana"/>
          <w:color w:val="000000"/>
          <w:sz w:val="18"/>
          <w:szCs w:val="18"/>
        </w:rPr>
        <w:t xml:space="preserve">. Utrum autem donum Dei sit appellata aqua ista, quod est Spiritus Sanctus, hoc quaeritur. </w:t>
      </w:r>
      <w:r w:rsidRPr="00E06B8A">
        <w:rPr>
          <w:rFonts w:ascii="Verdana" w:hAnsi="Verdana"/>
          <w:color w:val="000000"/>
          <w:sz w:val="18"/>
          <w:szCs w:val="18"/>
          <w:lang w:val="en-US"/>
        </w:rPr>
        <w:t>Sed sicut hic invenimus hanc aquam Spiritum Sanctum esse, ita invenimus alibi in ipso Evangelio hanc aquam donum Dei appellatam </w:t>
      </w:r>
      <w:hyperlink r:id="rId197" w:anchor="N215" w:history="1">
        <w:r w:rsidRPr="00E06B8A">
          <w:rPr>
            <w:rStyle w:val="Hipervnculo"/>
            <w:rFonts w:ascii="Verdana" w:hAnsi="Verdana"/>
            <w:sz w:val="20"/>
            <w:szCs w:val="20"/>
            <w:lang w:val="en-US"/>
          </w:rPr>
          <w:t>215</w:t>
        </w:r>
      </w:hyperlink>
      <w:r w:rsidRPr="00E06B8A">
        <w:rPr>
          <w:rFonts w:ascii="Verdana" w:hAnsi="Verdana"/>
          <w:color w:val="000000"/>
          <w:sz w:val="18"/>
          <w:szCs w:val="18"/>
          <w:lang w:val="en-US"/>
        </w:rPr>
        <w:t>. Nam Dominus idem quando cum muliere Samaritana ad puteum loquebatur, cui dixerat: </w:t>
      </w:r>
      <w:r w:rsidRPr="00E06B8A">
        <w:rPr>
          <w:rFonts w:ascii="Verdana" w:hAnsi="Verdana"/>
          <w:i/>
          <w:iCs/>
          <w:color w:val="000000"/>
          <w:sz w:val="18"/>
          <w:szCs w:val="18"/>
          <w:lang w:val="en-US"/>
        </w:rPr>
        <w:t>Da mihi bibere </w:t>
      </w:r>
      <w:hyperlink r:id="rId198" w:anchor="N216" w:history="1">
        <w:r w:rsidRPr="00E06B8A">
          <w:rPr>
            <w:rStyle w:val="Hipervnculo"/>
            <w:rFonts w:ascii="Verdana" w:hAnsi="Verdana"/>
            <w:sz w:val="20"/>
            <w:szCs w:val="20"/>
            <w:lang w:val="en-US"/>
          </w:rPr>
          <w:t>216</w:t>
        </w:r>
      </w:hyperlink>
      <w:r w:rsidRPr="00E06B8A">
        <w:rPr>
          <w:rFonts w:ascii="Verdana" w:hAnsi="Verdana"/>
          <w:color w:val="000000"/>
          <w:sz w:val="18"/>
          <w:szCs w:val="18"/>
          <w:lang w:val="en-US"/>
        </w:rPr>
        <w:t>; cum illa respondisset, quod Iudaei non couterentur Samaritanis; respondit Iesus, et dixit ei: </w:t>
      </w:r>
      <w:r w:rsidRPr="00E06B8A">
        <w:rPr>
          <w:rFonts w:ascii="Verdana" w:hAnsi="Verdana"/>
          <w:i/>
          <w:iCs/>
          <w:color w:val="000000"/>
          <w:sz w:val="18"/>
          <w:szCs w:val="18"/>
          <w:lang w:val="en-US"/>
        </w:rPr>
        <w:t xml:space="preserve">Si scires Donum Dei, et quis est qui dicit tibi, Da mihi bibere; tu forsitan petisses ab eo, et dedisset tibi aquam vivam. </w:t>
      </w:r>
      <w:r>
        <w:rPr>
          <w:rFonts w:ascii="Verdana" w:hAnsi="Verdana"/>
          <w:i/>
          <w:iCs/>
          <w:color w:val="000000"/>
          <w:sz w:val="18"/>
          <w:szCs w:val="18"/>
        </w:rPr>
        <w:t>Dicit ei mulier: Domine, neque in quo haurias habes, et puteus altus est; unde ergo habes aquam vivam?</w:t>
      </w:r>
      <w:r>
        <w:rPr>
          <w:rFonts w:ascii="Verdana" w:hAnsi="Verdana"/>
          <w:color w:val="000000"/>
          <w:sz w:val="18"/>
          <w:szCs w:val="18"/>
        </w:rPr>
        <w:t> </w:t>
      </w:r>
      <w:hyperlink r:id="rId199" w:anchor="N217" w:history="1">
        <w:r>
          <w:rPr>
            <w:rStyle w:val="Hipervnculo"/>
            <w:rFonts w:ascii="Verdana" w:hAnsi="Verdana"/>
            <w:sz w:val="20"/>
            <w:szCs w:val="20"/>
          </w:rPr>
          <w:t>217</w:t>
        </w:r>
      </w:hyperlink>
      <w:r>
        <w:rPr>
          <w:rFonts w:ascii="Verdana" w:hAnsi="Verdana"/>
          <w:color w:val="000000"/>
          <w:sz w:val="18"/>
          <w:szCs w:val="18"/>
        </w:rPr>
        <w:t> et cetera. </w:t>
      </w:r>
      <w:r>
        <w:rPr>
          <w:rFonts w:ascii="Verdana" w:hAnsi="Verdana"/>
          <w:i/>
          <w:iCs/>
          <w:color w:val="000000"/>
          <w:sz w:val="18"/>
          <w:szCs w:val="18"/>
        </w:rPr>
        <w:t>Respondit Iesus, et dixit ei: Omnis qui biberit ex hac aqua, sitiet iterum; qui autem biberit ex aqua quam ego dabo ei, non sitiet in aeternum: sed aqua quam ego dabo ei, fiet in eo fons aquae salientis in vitam aeternam</w:t>
      </w:r>
      <w:r>
        <w:rPr>
          <w:rFonts w:ascii="Verdana" w:hAnsi="Verdana"/>
          <w:color w:val="000000"/>
          <w:sz w:val="18"/>
          <w:szCs w:val="18"/>
        </w:rPr>
        <w:t> </w:t>
      </w:r>
      <w:hyperlink r:id="rId200" w:anchor="N218" w:history="1">
        <w:r>
          <w:rPr>
            <w:rStyle w:val="Hipervnculo"/>
            <w:rFonts w:ascii="Verdana" w:hAnsi="Verdana"/>
            <w:sz w:val="20"/>
            <w:szCs w:val="20"/>
          </w:rPr>
          <w:t>218</w:t>
        </w:r>
      </w:hyperlink>
      <w:r>
        <w:rPr>
          <w:rFonts w:ascii="Verdana" w:hAnsi="Verdana"/>
          <w:color w:val="000000"/>
          <w:sz w:val="18"/>
          <w:szCs w:val="18"/>
        </w:rPr>
        <w:t>. Quia ergo haec aqua viva, sicut Evangelista exposuit </w:t>
      </w:r>
      <w:hyperlink r:id="rId201" w:anchor="N219" w:history="1">
        <w:r>
          <w:rPr>
            <w:rStyle w:val="Hipervnculo"/>
            <w:rFonts w:ascii="Verdana" w:hAnsi="Verdana"/>
            <w:sz w:val="20"/>
            <w:szCs w:val="20"/>
          </w:rPr>
          <w:t>219</w:t>
        </w:r>
      </w:hyperlink>
      <w:r>
        <w:rPr>
          <w:rFonts w:ascii="Verdana" w:hAnsi="Verdana"/>
          <w:color w:val="000000"/>
          <w:sz w:val="18"/>
          <w:szCs w:val="18"/>
        </w:rPr>
        <w:t>, Spiritus est Sanctus, procul dubio Spiritus Donum Dei est </w:t>
      </w:r>
      <w:hyperlink r:id="rId202" w:anchor="N220" w:history="1">
        <w:r>
          <w:rPr>
            <w:rStyle w:val="Hipervnculo"/>
            <w:rFonts w:ascii="Verdana" w:hAnsi="Verdana"/>
            <w:sz w:val="20"/>
            <w:szCs w:val="20"/>
          </w:rPr>
          <w:t>220</w:t>
        </w:r>
      </w:hyperlink>
      <w:r>
        <w:rPr>
          <w:rFonts w:ascii="Verdana" w:hAnsi="Verdana"/>
          <w:color w:val="000000"/>
          <w:sz w:val="18"/>
          <w:szCs w:val="18"/>
        </w:rPr>
        <w:t>, de quo hic Dominus ait: </w:t>
      </w:r>
      <w:r>
        <w:rPr>
          <w:rFonts w:ascii="Verdana" w:hAnsi="Verdana"/>
          <w:i/>
          <w:iCs/>
          <w:color w:val="000000"/>
          <w:sz w:val="18"/>
          <w:szCs w:val="18"/>
        </w:rPr>
        <w:t>Si scires Donum Dei, et quis est qui dicit tibi, Da mihi bibere; tu forsitan petisses ab eo, et dedisset tibi aquam vivam </w:t>
      </w:r>
      <w:hyperlink r:id="rId203" w:anchor="N221" w:history="1">
        <w:r>
          <w:rPr>
            <w:rStyle w:val="Hipervnculo"/>
            <w:rFonts w:ascii="Verdana" w:hAnsi="Verdana"/>
            <w:sz w:val="20"/>
            <w:szCs w:val="20"/>
          </w:rPr>
          <w:t>221</w:t>
        </w:r>
      </w:hyperlink>
      <w:r>
        <w:rPr>
          <w:rFonts w:ascii="Verdana" w:hAnsi="Verdana"/>
          <w:i/>
          <w:iCs/>
          <w:color w:val="000000"/>
          <w:sz w:val="18"/>
          <w:szCs w:val="18"/>
        </w:rPr>
        <w:t>.</w:t>
      </w:r>
      <w:r>
        <w:rPr>
          <w:rFonts w:ascii="Verdana" w:hAnsi="Verdana"/>
          <w:color w:val="000000"/>
          <w:sz w:val="18"/>
          <w:szCs w:val="18"/>
        </w:rPr>
        <w:t> Nam quod ibi ait: </w:t>
      </w:r>
      <w:r>
        <w:rPr>
          <w:rFonts w:ascii="Verdana" w:hAnsi="Verdana"/>
          <w:i/>
          <w:iCs/>
          <w:color w:val="000000"/>
          <w:sz w:val="18"/>
          <w:szCs w:val="18"/>
        </w:rPr>
        <w:t xml:space="preserve">Flumina de ventre eius fluent </w:t>
      </w:r>
      <w:r>
        <w:rPr>
          <w:rFonts w:ascii="Verdana" w:hAnsi="Verdana"/>
          <w:i/>
          <w:iCs/>
          <w:color w:val="000000"/>
          <w:sz w:val="18"/>
          <w:szCs w:val="18"/>
        </w:rPr>
        <w:lastRenderedPageBreak/>
        <w:t>aquae vivae </w:t>
      </w:r>
      <w:hyperlink r:id="rId204" w:anchor="N222" w:history="1">
        <w:r>
          <w:rPr>
            <w:rStyle w:val="Hipervnculo"/>
            <w:rFonts w:ascii="Verdana" w:hAnsi="Verdana"/>
            <w:sz w:val="20"/>
            <w:szCs w:val="20"/>
          </w:rPr>
          <w:t>222</w:t>
        </w:r>
      </w:hyperlink>
      <w:r>
        <w:rPr>
          <w:rFonts w:ascii="Verdana" w:hAnsi="Verdana"/>
          <w:color w:val="000000"/>
          <w:sz w:val="18"/>
          <w:szCs w:val="18"/>
        </w:rPr>
        <w:t>; hoc isto loco: </w:t>
      </w:r>
      <w:r>
        <w:rPr>
          <w:rFonts w:ascii="Verdana" w:hAnsi="Verdana"/>
          <w:i/>
          <w:iCs/>
          <w:color w:val="000000"/>
          <w:sz w:val="18"/>
          <w:szCs w:val="18"/>
        </w:rPr>
        <w:t>Fiet in eo,</w:t>
      </w:r>
      <w:r>
        <w:rPr>
          <w:rFonts w:ascii="Verdana" w:hAnsi="Verdana"/>
          <w:color w:val="000000"/>
          <w:sz w:val="18"/>
          <w:szCs w:val="18"/>
        </w:rPr>
        <w:t> inquit, </w:t>
      </w:r>
      <w:r>
        <w:rPr>
          <w:rFonts w:ascii="Verdana" w:hAnsi="Verdana"/>
          <w:i/>
          <w:iCs/>
          <w:color w:val="000000"/>
          <w:sz w:val="18"/>
          <w:szCs w:val="18"/>
        </w:rPr>
        <w:t>fons aquae salientis in vitam aeternam </w:t>
      </w:r>
      <w:hyperlink r:id="rId205" w:anchor="N223" w:history="1">
        <w:r>
          <w:rPr>
            <w:rStyle w:val="Hipervnculo"/>
            <w:rFonts w:ascii="Verdana" w:hAnsi="Verdana"/>
            <w:sz w:val="20"/>
            <w:szCs w:val="20"/>
          </w:rPr>
          <w:t>223</w:t>
        </w:r>
      </w:hyperlink>
      <w:r>
        <w:rPr>
          <w:rFonts w:ascii="Verdana" w:hAnsi="Verdana"/>
          <w:i/>
          <w:iCs/>
          <w:color w:val="000000"/>
          <w:sz w:val="18"/>
          <w:szCs w:val="18"/>
        </w:rPr>
        <w:t>.</w:t>
      </w:r>
    </w:p>
    <w:p w14:paraId="197FB838" w14:textId="77777777" w:rsidR="00E81DC5" w:rsidRPr="00E06B8A" w:rsidRDefault="00E81DC5" w:rsidP="00E81DC5">
      <w:pPr>
        <w:pStyle w:val="NormalWeb"/>
        <w:rPr>
          <w:rFonts w:ascii="Verdana" w:hAnsi="Verdana"/>
          <w:color w:val="000000"/>
          <w:sz w:val="18"/>
          <w:szCs w:val="18"/>
          <w:lang w:val="en-US"/>
        </w:rPr>
      </w:pPr>
      <w:bookmarkStart w:id="39" w:name="T_015_019_034"/>
      <w:r w:rsidRPr="00E06B8A">
        <w:rPr>
          <w:rFonts w:ascii="Verdana" w:hAnsi="Verdana"/>
          <w:b/>
          <w:bCs/>
          <w:color w:val="000000"/>
          <w:sz w:val="18"/>
          <w:szCs w:val="18"/>
          <w:lang w:val="en-US"/>
        </w:rPr>
        <w:t>19. </w:t>
      </w:r>
      <w:r w:rsidRPr="00E06B8A">
        <w:rPr>
          <w:rFonts w:ascii="Verdana" w:hAnsi="Verdana"/>
          <w:color w:val="000000"/>
          <w:sz w:val="18"/>
          <w:szCs w:val="18"/>
          <w:lang w:val="en-US"/>
        </w:rPr>
        <w:t>34.</w:t>
      </w:r>
      <w:bookmarkEnd w:id="39"/>
      <w:r w:rsidRPr="00E06B8A">
        <w:rPr>
          <w:rFonts w:ascii="Verdana" w:hAnsi="Verdana"/>
          <w:color w:val="000000"/>
          <w:sz w:val="18"/>
          <w:szCs w:val="18"/>
          <w:lang w:val="en-US"/>
        </w:rPr>
        <w:t> Paulus quoque apostolus: </w:t>
      </w:r>
      <w:r w:rsidRPr="00E06B8A">
        <w:rPr>
          <w:rFonts w:ascii="Verdana" w:hAnsi="Verdana"/>
          <w:i/>
          <w:iCs/>
          <w:color w:val="000000"/>
          <w:sz w:val="18"/>
          <w:szCs w:val="18"/>
          <w:lang w:val="en-US"/>
        </w:rPr>
        <w:t>Unicuique,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nostrum datur gratia secundum mensuram donationis Christi </w:t>
      </w:r>
      <w:hyperlink r:id="rId206" w:anchor="N224" w:history="1">
        <w:r w:rsidRPr="00E06B8A">
          <w:rPr>
            <w:rStyle w:val="Hipervnculo"/>
            <w:rFonts w:ascii="Verdana" w:hAnsi="Verdana"/>
            <w:sz w:val="20"/>
            <w:szCs w:val="20"/>
            <w:lang w:val="en-US"/>
          </w:rPr>
          <w:t>224</w:t>
        </w:r>
      </w:hyperlink>
      <w:r w:rsidRPr="00E06B8A">
        <w:rPr>
          <w:rFonts w:ascii="Verdana" w:hAnsi="Verdana"/>
          <w:color w:val="000000"/>
          <w:sz w:val="18"/>
          <w:szCs w:val="18"/>
          <w:lang w:val="en-US"/>
        </w:rPr>
        <w:t>, atque ut donationem Christi Spiritum Sanctum ostenderet, secutus adiunxit: </w:t>
      </w:r>
      <w:r w:rsidRPr="00E06B8A">
        <w:rPr>
          <w:rFonts w:ascii="Verdana" w:hAnsi="Verdana"/>
          <w:i/>
          <w:iCs/>
          <w:color w:val="000000"/>
          <w:sz w:val="18"/>
          <w:szCs w:val="18"/>
          <w:lang w:val="en-US"/>
        </w:rPr>
        <w:t>Propter quod dicit: Ascendit in altum, captivavit captivitatem, dedit dona hominibus</w:t>
      </w:r>
      <w:r w:rsidRPr="00E06B8A">
        <w:rPr>
          <w:rFonts w:ascii="Verdana" w:hAnsi="Verdana"/>
          <w:color w:val="000000"/>
          <w:sz w:val="18"/>
          <w:szCs w:val="18"/>
          <w:lang w:val="en-US"/>
        </w:rPr>
        <w:t> </w:t>
      </w:r>
      <w:hyperlink r:id="rId207" w:anchor="N225" w:history="1">
        <w:r w:rsidRPr="00E06B8A">
          <w:rPr>
            <w:rStyle w:val="Hipervnculo"/>
            <w:rFonts w:ascii="Verdana" w:hAnsi="Verdana"/>
            <w:sz w:val="20"/>
            <w:szCs w:val="20"/>
            <w:lang w:val="en-US"/>
          </w:rPr>
          <w:t>225</w:t>
        </w:r>
      </w:hyperlink>
      <w:r w:rsidRPr="00E06B8A">
        <w:rPr>
          <w:rFonts w:ascii="Verdana" w:hAnsi="Verdana"/>
          <w:color w:val="000000"/>
          <w:sz w:val="18"/>
          <w:szCs w:val="18"/>
          <w:lang w:val="en-US"/>
        </w:rPr>
        <w:t>. Notissimum est autem, Dominum Iesum, cum post resurrectionem a mortuis ascendisset in caelum, dedisse Spiritum Sanctum, quo impleti qui crediderant, linguis omnium gentium loquebantur. Nec moveat quod ait, </w:t>
      </w:r>
      <w:r w:rsidRPr="00E06B8A">
        <w:rPr>
          <w:rFonts w:ascii="Verdana" w:hAnsi="Verdana"/>
          <w:i/>
          <w:iCs/>
          <w:color w:val="000000"/>
          <w:sz w:val="18"/>
          <w:szCs w:val="18"/>
          <w:lang w:val="en-US"/>
        </w:rPr>
        <w:t>dona </w:t>
      </w:r>
      <w:hyperlink r:id="rId208" w:anchor="N226" w:history="1">
        <w:r w:rsidRPr="00E06B8A">
          <w:rPr>
            <w:rStyle w:val="Hipervnculo"/>
            <w:rFonts w:ascii="Verdana" w:hAnsi="Verdana"/>
            <w:sz w:val="20"/>
            <w:szCs w:val="20"/>
            <w:lang w:val="en-US"/>
          </w:rPr>
          <w:t>226</w:t>
        </w:r>
      </w:hyperlink>
      <w:r w:rsidRPr="00E06B8A">
        <w:rPr>
          <w:rFonts w:ascii="Verdana" w:hAnsi="Verdana"/>
          <w:color w:val="000000"/>
          <w:sz w:val="18"/>
          <w:szCs w:val="18"/>
          <w:lang w:val="en-US"/>
        </w:rPr>
        <w:t>; non, donum: id enim testimonium de Psalmo posuit. Hoc autem in Psalmo ita legitur: </w:t>
      </w:r>
      <w:r w:rsidRPr="00E06B8A">
        <w:rPr>
          <w:rFonts w:ascii="Verdana" w:hAnsi="Verdana"/>
          <w:i/>
          <w:iCs/>
          <w:color w:val="000000"/>
          <w:sz w:val="18"/>
          <w:szCs w:val="18"/>
          <w:lang w:val="en-US"/>
        </w:rPr>
        <w:t>Ascendisti in altum, captivasti captivitatem, accepisti dona in hominibus</w:t>
      </w:r>
      <w:r w:rsidRPr="00E06B8A">
        <w:rPr>
          <w:rFonts w:ascii="Verdana" w:hAnsi="Verdana"/>
          <w:color w:val="000000"/>
          <w:sz w:val="18"/>
          <w:szCs w:val="18"/>
          <w:lang w:val="en-US"/>
        </w:rPr>
        <w:t> </w:t>
      </w:r>
      <w:hyperlink r:id="rId209" w:anchor="N227" w:history="1">
        <w:r w:rsidRPr="00E06B8A">
          <w:rPr>
            <w:rStyle w:val="Hipervnculo"/>
            <w:rFonts w:ascii="Verdana" w:hAnsi="Verdana"/>
            <w:sz w:val="20"/>
            <w:szCs w:val="20"/>
            <w:lang w:val="en-US"/>
          </w:rPr>
          <w:t>227</w:t>
        </w:r>
      </w:hyperlink>
      <w:r w:rsidRPr="00E06B8A">
        <w:rPr>
          <w:rFonts w:ascii="Verdana" w:hAnsi="Verdana"/>
          <w:color w:val="000000"/>
          <w:sz w:val="18"/>
          <w:szCs w:val="18"/>
          <w:lang w:val="en-US"/>
        </w:rPr>
        <w:t xml:space="preserve">. </w:t>
      </w:r>
      <w:r>
        <w:rPr>
          <w:rFonts w:ascii="Verdana" w:hAnsi="Verdana"/>
          <w:color w:val="000000"/>
          <w:sz w:val="18"/>
          <w:szCs w:val="18"/>
        </w:rPr>
        <w:t>Sic enim plures codices habent, et maxime graeci, et ex hebraeo sic interpretatum habemus. </w:t>
      </w:r>
      <w:r>
        <w:rPr>
          <w:rFonts w:ascii="Verdana" w:hAnsi="Verdana"/>
          <w:i/>
          <w:iCs/>
          <w:color w:val="000000"/>
          <w:sz w:val="18"/>
          <w:szCs w:val="18"/>
        </w:rPr>
        <w:t>Dona</w:t>
      </w:r>
      <w:r>
        <w:rPr>
          <w:rFonts w:ascii="Verdana" w:hAnsi="Verdana"/>
          <w:color w:val="000000"/>
          <w:sz w:val="18"/>
          <w:szCs w:val="18"/>
        </w:rPr>
        <w:t> itaque dixit Apostolus, quemadmodum Propheta, non, "donum". Sed cum Propheta dixerit, </w:t>
      </w:r>
      <w:r>
        <w:rPr>
          <w:rFonts w:ascii="Verdana" w:hAnsi="Verdana"/>
          <w:i/>
          <w:iCs/>
          <w:color w:val="000000"/>
          <w:sz w:val="18"/>
          <w:szCs w:val="18"/>
        </w:rPr>
        <w:t>accepisti dona in hominibus </w:t>
      </w:r>
      <w:hyperlink r:id="rId210" w:anchor="N228" w:history="1">
        <w:r>
          <w:rPr>
            <w:rStyle w:val="Hipervnculo"/>
            <w:rFonts w:ascii="Verdana" w:hAnsi="Verdana"/>
            <w:sz w:val="20"/>
            <w:szCs w:val="20"/>
          </w:rPr>
          <w:t>228</w:t>
        </w:r>
      </w:hyperlink>
      <w:r>
        <w:rPr>
          <w:rFonts w:ascii="Verdana" w:hAnsi="Verdana"/>
          <w:color w:val="000000"/>
          <w:sz w:val="18"/>
          <w:szCs w:val="18"/>
        </w:rPr>
        <w:t>; Apostolus maluit dicere: </w:t>
      </w:r>
      <w:r>
        <w:rPr>
          <w:rFonts w:ascii="Verdana" w:hAnsi="Verdana"/>
          <w:i/>
          <w:iCs/>
          <w:color w:val="000000"/>
          <w:sz w:val="18"/>
          <w:szCs w:val="18"/>
        </w:rPr>
        <w:t>dedit dona hominibus </w:t>
      </w:r>
      <w:hyperlink r:id="rId211" w:anchor="N229" w:history="1">
        <w:r>
          <w:rPr>
            <w:rStyle w:val="Hipervnculo"/>
            <w:rFonts w:ascii="Verdana" w:hAnsi="Verdana"/>
            <w:sz w:val="20"/>
            <w:szCs w:val="20"/>
          </w:rPr>
          <w:t>229</w:t>
        </w:r>
      </w:hyperlink>
      <w:r>
        <w:rPr>
          <w:rFonts w:ascii="Verdana" w:hAnsi="Verdana"/>
          <w:color w:val="000000"/>
          <w:sz w:val="18"/>
          <w:szCs w:val="18"/>
        </w:rPr>
        <w:t xml:space="preserve">; ut ex utroque scilicet verbo, uno prophetico, apostolico altero, quia in utroque est divini sermonis auctoritas, sensus plenissimus redderetur. </w:t>
      </w:r>
      <w:r w:rsidRPr="00E06B8A">
        <w:rPr>
          <w:rFonts w:ascii="Verdana" w:hAnsi="Verdana"/>
          <w:color w:val="000000"/>
          <w:sz w:val="18"/>
          <w:szCs w:val="18"/>
          <w:lang w:val="en-US"/>
        </w:rPr>
        <w:t>Utrumque enim verum est, et quia dedit hominibus, et quia accepit in hominibus. Dedit hominibus, tamquam caput membris suis: accepit in hominibus idem ipse utique membris suis, propter quae membra sua clamavit de coelo: </w:t>
      </w:r>
      <w:r w:rsidRPr="00E06B8A">
        <w:rPr>
          <w:rFonts w:ascii="Verdana" w:hAnsi="Verdana"/>
          <w:i/>
          <w:iCs/>
          <w:color w:val="000000"/>
          <w:sz w:val="18"/>
          <w:szCs w:val="18"/>
          <w:lang w:val="en-US"/>
        </w:rPr>
        <w:t>Saule, Saule, quid me persequeris</w:t>
      </w:r>
      <w:r w:rsidRPr="00E06B8A">
        <w:rPr>
          <w:rFonts w:ascii="Verdana" w:hAnsi="Verdana"/>
          <w:color w:val="000000"/>
          <w:sz w:val="18"/>
          <w:szCs w:val="18"/>
          <w:lang w:val="en-US"/>
        </w:rPr>
        <w:t> </w:t>
      </w:r>
      <w:hyperlink r:id="rId212" w:anchor="N230" w:history="1">
        <w:r w:rsidRPr="00E06B8A">
          <w:rPr>
            <w:rStyle w:val="Hipervnculo"/>
            <w:rFonts w:ascii="Verdana" w:hAnsi="Verdana"/>
            <w:sz w:val="20"/>
            <w:szCs w:val="20"/>
            <w:lang w:val="en-US"/>
          </w:rPr>
          <w:t>230</w:t>
        </w:r>
      </w:hyperlink>
      <w:r w:rsidRPr="00E06B8A">
        <w:rPr>
          <w:rFonts w:ascii="Verdana" w:hAnsi="Verdana"/>
          <w:color w:val="000000"/>
          <w:sz w:val="18"/>
          <w:szCs w:val="18"/>
          <w:lang w:val="en-US"/>
        </w:rPr>
        <w:t>? et de quibus membris suis ait: </w:t>
      </w:r>
      <w:r w:rsidRPr="00E06B8A">
        <w:rPr>
          <w:rFonts w:ascii="Verdana" w:hAnsi="Verdana"/>
          <w:i/>
          <w:iCs/>
          <w:color w:val="000000"/>
          <w:sz w:val="18"/>
          <w:szCs w:val="18"/>
          <w:lang w:val="en-US"/>
        </w:rPr>
        <w:t>Quando uni ex minimis meis fecistis, mihi fecistis</w:t>
      </w:r>
      <w:r w:rsidRPr="00E06B8A">
        <w:rPr>
          <w:rFonts w:ascii="Verdana" w:hAnsi="Verdana"/>
          <w:color w:val="000000"/>
          <w:sz w:val="18"/>
          <w:szCs w:val="18"/>
          <w:lang w:val="en-US"/>
        </w:rPr>
        <w:t> </w:t>
      </w:r>
      <w:hyperlink r:id="rId213" w:anchor="N231" w:history="1">
        <w:r w:rsidRPr="00E06B8A">
          <w:rPr>
            <w:rStyle w:val="Hipervnculo"/>
            <w:rFonts w:ascii="Verdana" w:hAnsi="Verdana"/>
            <w:sz w:val="20"/>
            <w:szCs w:val="20"/>
            <w:lang w:val="en-US"/>
          </w:rPr>
          <w:t>231</w:t>
        </w:r>
      </w:hyperlink>
      <w:r w:rsidRPr="00E06B8A">
        <w:rPr>
          <w:rFonts w:ascii="Verdana" w:hAnsi="Verdana"/>
          <w:color w:val="000000"/>
          <w:sz w:val="18"/>
          <w:szCs w:val="18"/>
          <w:lang w:val="en-US"/>
        </w:rPr>
        <w:t>. Ipse ergo Christus, et dedit de caelo, et accepit in terra. Porro autem dona ob hoc ambo dixerunt, et Propheta et Apostolus, quia per donum, quod est Spiritus Sanctus, in commune omnibus membris Christi multa dona, quae sunt quibusque propria, dividuntur. Non enim singuli quique habent omnia, sed hi illa, alii alia: quamvis ipsum donum a quo cuique propria dividuntur omnes habeant, id est, Spiritum Sanctum </w:t>
      </w:r>
      <w:hyperlink r:id="rId214" w:anchor="N232" w:history="1">
        <w:r w:rsidRPr="00E06B8A">
          <w:rPr>
            <w:rStyle w:val="Hipervnculo"/>
            <w:rFonts w:ascii="Verdana" w:hAnsi="Verdana"/>
            <w:sz w:val="20"/>
            <w:szCs w:val="20"/>
            <w:lang w:val="en-US"/>
          </w:rPr>
          <w:t>232</w:t>
        </w:r>
      </w:hyperlink>
      <w:r w:rsidRPr="00E06B8A">
        <w:rPr>
          <w:rFonts w:ascii="Verdana" w:hAnsi="Verdana"/>
          <w:color w:val="000000"/>
          <w:sz w:val="18"/>
          <w:szCs w:val="18"/>
          <w:lang w:val="en-US"/>
        </w:rPr>
        <w:t>. Nam et alibi cum multa dona commemorasset: </w:t>
      </w:r>
      <w:r w:rsidRPr="00E06B8A">
        <w:rPr>
          <w:rFonts w:ascii="Verdana" w:hAnsi="Verdana"/>
          <w:i/>
          <w:iCs/>
          <w:color w:val="000000"/>
          <w:sz w:val="18"/>
          <w:szCs w:val="18"/>
          <w:lang w:val="en-US"/>
        </w:rPr>
        <w:t>Omnia,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haec operatur unus atque idem Spiritus, dividens propria unicuique prout vult</w:t>
      </w:r>
      <w:r w:rsidRPr="00E06B8A">
        <w:rPr>
          <w:rFonts w:ascii="Verdana" w:hAnsi="Verdana"/>
          <w:color w:val="000000"/>
          <w:sz w:val="18"/>
          <w:szCs w:val="18"/>
          <w:lang w:val="en-US"/>
        </w:rPr>
        <w:t> </w:t>
      </w:r>
      <w:hyperlink r:id="rId215" w:anchor="N233" w:history="1">
        <w:r w:rsidRPr="00E06B8A">
          <w:rPr>
            <w:rStyle w:val="Hipervnculo"/>
            <w:rFonts w:ascii="Verdana" w:hAnsi="Verdana"/>
            <w:sz w:val="20"/>
            <w:szCs w:val="20"/>
            <w:lang w:val="en-US"/>
          </w:rPr>
          <w:t>233</w:t>
        </w:r>
      </w:hyperlink>
      <w:r w:rsidRPr="00E06B8A">
        <w:rPr>
          <w:rFonts w:ascii="Verdana" w:hAnsi="Verdana"/>
          <w:color w:val="000000"/>
          <w:sz w:val="18"/>
          <w:szCs w:val="18"/>
          <w:lang w:val="en-US"/>
        </w:rPr>
        <w:t>. Quod verbum et in Epistola quae ad Hebraeos est invenitur, ubi scriptum est: </w:t>
      </w:r>
      <w:r w:rsidRPr="00E06B8A">
        <w:rPr>
          <w:rFonts w:ascii="Verdana" w:hAnsi="Verdana"/>
          <w:i/>
          <w:iCs/>
          <w:color w:val="000000"/>
          <w:sz w:val="18"/>
          <w:szCs w:val="18"/>
          <w:lang w:val="en-US"/>
        </w:rPr>
        <w:t>Attestante Deo signis et ostentis, et variis virtutibus, et Spiritus Sancti divisionibus</w:t>
      </w:r>
      <w:r w:rsidRPr="00E06B8A">
        <w:rPr>
          <w:rFonts w:ascii="Verdana" w:hAnsi="Verdana"/>
          <w:color w:val="000000"/>
          <w:sz w:val="18"/>
          <w:szCs w:val="18"/>
          <w:lang w:val="en-US"/>
        </w:rPr>
        <w:t> </w:t>
      </w:r>
      <w:hyperlink r:id="rId216" w:anchor="N234" w:history="1">
        <w:r w:rsidRPr="00E06B8A">
          <w:rPr>
            <w:rStyle w:val="Hipervnculo"/>
            <w:rFonts w:ascii="Verdana" w:hAnsi="Verdana"/>
            <w:sz w:val="20"/>
            <w:szCs w:val="20"/>
            <w:lang w:val="en-US"/>
          </w:rPr>
          <w:t>234</w:t>
        </w:r>
      </w:hyperlink>
      <w:r w:rsidRPr="00E06B8A">
        <w:rPr>
          <w:rFonts w:ascii="Verdana" w:hAnsi="Verdana"/>
          <w:color w:val="000000"/>
          <w:sz w:val="18"/>
          <w:szCs w:val="18"/>
          <w:lang w:val="en-US"/>
        </w:rPr>
        <w:t>. Et hic cum dixisset: </w:t>
      </w:r>
      <w:r w:rsidRPr="00E06B8A">
        <w:rPr>
          <w:rFonts w:ascii="Verdana" w:hAnsi="Verdana"/>
          <w:i/>
          <w:iCs/>
          <w:color w:val="000000"/>
          <w:sz w:val="18"/>
          <w:szCs w:val="18"/>
          <w:lang w:val="en-US"/>
        </w:rPr>
        <w:t>Ascendit in altum, captivavit captivitatem, dedit dona hominibus; Quod autem ascendit,</w:t>
      </w:r>
      <w:r w:rsidRPr="00E06B8A">
        <w:rPr>
          <w:rFonts w:ascii="Verdana" w:hAnsi="Verdana"/>
          <w:color w:val="000000"/>
          <w:sz w:val="18"/>
          <w:szCs w:val="18"/>
          <w:lang w:val="en-US"/>
        </w:rPr>
        <w:t> ait, </w:t>
      </w:r>
      <w:r w:rsidRPr="00E06B8A">
        <w:rPr>
          <w:rFonts w:ascii="Verdana" w:hAnsi="Verdana"/>
          <w:i/>
          <w:iCs/>
          <w:color w:val="000000"/>
          <w:sz w:val="18"/>
          <w:szCs w:val="18"/>
          <w:lang w:val="en-US"/>
        </w:rPr>
        <w:t xml:space="preserve">quid est, nisi quia et descendit in inferiores partes terrae? </w:t>
      </w:r>
      <w:r>
        <w:rPr>
          <w:rFonts w:ascii="Verdana" w:hAnsi="Verdana"/>
          <w:i/>
          <w:iCs/>
          <w:color w:val="000000"/>
          <w:sz w:val="18"/>
          <w:szCs w:val="18"/>
        </w:rPr>
        <w:t>Qui descendit, ipse est et qui ascendit super omnes caelos, ut adimpleret omnia. Et ipse dedit quosdam quidem apostolos, quosdam autem prophetas, quosdam vero evangelistas, quosdam autem pastores et doctores </w:t>
      </w:r>
      <w:hyperlink r:id="rId217" w:anchor="N235" w:history="1">
        <w:r>
          <w:rPr>
            <w:rStyle w:val="Hipervnculo"/>
            <w:rFonts w:ascii="Verdana" w:hAnsi="Verdana"/>
            <w:sz w:val="20"/>
            <w:szCs w:val="20"/>
          </w:rPr>
          <w:t>235</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Ecce quare dicta sunt dona: quia, sicut alibi dicit: </w:t>
      </w:r>
      <w:r w:rsidRPr="00E06B8A">
        <w:rPr>
          <w:rFonts w:ascii="Verdana" w:hAnsi="Verdana"/>
          <w:i/>
          <w:iCs/>
          <w:color w:val="000000"/>
          <w:sz w:val="18"/>
          <w:szCs w:val="18"/>
          <w:lang w:val="en-US"/>
        </w:rPr>
        <w:t>Numquid omnes apostoli? numquid omnes prophetae?</w:t>
      </w:r>
      <w:r w:rsidRPr="00E06B8A">
        <w:rPr>
          <w:rFonts w:ascii="Verdana" w:hAnsi="Verdana"/>
          <w:color w:val="000000"/>
          <w:sz w:val="18"/>
          <w:szCs w:val="18"/>
          <w:lang w:val="en-US"/>
        </w:rPr>
        <w:t> </w:t>
      </w:r>
      <w:hyperlink r:id="rId218" w:anchor="N236" w:history="1">
        <w:r w:rsidRPr="00E06B8A">
          <w:rPr>
            <w:rStyle w:val="Hipervnculo"/>
            <w:rFonts w:ascii="Verdana" w:hAnsi="Verdana"/>
            <w:sz w:val="20"/>
            <w:szCs w:val="20"/>
            <w:lang w:val="en-US"/>
          </w:rPr>
          <w:t>236</w:t>
        </w:r>
      </w:hyperlink>
      <w:r w:rsidRPr="00E06B8A">
        <w:rPr>
          <w:rFonts w:ascii="Verdana" w:hAnsi="Verdana"/>
          <w:color w:val="000000"/>
          <w:sz w:val="18"/>
          <w:szCs w:val="18"/>
          <w:lang w:val="en-US"/>
        </w:rPr>
        <w:t>, et cetera. Hic autem adiunxit: </w:t>
      </w:r>
      <w:r w:rsidRPr="00E06B8A">
        <w:rPr>
          <w:rFonts w:ascii="Verdana" w:hAnsi="Verdana"/>
          <w:i/>
          <w:iCs/>
          <w:color w:val="000000"/>
          <w:sz w:val="18"/>
          <w:szCs w:val="18"/>
          <w:lang w:val="en-US"/>
        </w:rPr>
        <w:t>Ad consummationem sanctorum in opus ministerii, in aedificationem corporis Christi</w:t>
      </w:r>
      <w:r w:rsidRPr="00E06B8A">
        <w:rPr>
          <w:rFonts w:ascii="Verdana" w:hAnsi="Verdana"/>
          <w:color w:val="000000"/>
          <w:sz w:val="18"/>
          <w:szCs w:val="18"/>
          <w:lang w:val="en-US"/>
        </w:rPr>
        <w:t> </w:t>
      </w:r>
      <w:hyperlink r:id="rId219" w:anchor="N237" w:history="1">
        <w:r w:rsidRPr="00E06B8A">
          <w:rPr>
            <w:rStyle w:val="Hipervnculo"/>
            <w:rFonts w:ascii="Verdana" w:hAnsi="Verdana"/>
            <w:sz w:val="20"/>
            <w:szCs w:val="20"/>
            <w:lang w:val="en-US"/>
          </w:rPr>
          <w:t>237</w:t>
        </w:r>
      </w:hyperlink>
      <w:r w:rsidRPr="00E06B8A">
        <w:rPr>
          <w:rFonts w:ascii="Verdana" w:hAnsi="Verdana"/>
          <w:color w:val="000000"/>
          <w:sz w:val="18"/>
          <w:szCs w:val="18"/>
          <w:lang w:val="en-US"/>
        </w:rPr>
        <w:t>. Haec est domus, quae, sicut Psalmus canit, aedificatur post captivitatem </w:t>
      </w:r>
      <w:hyperlink r:id="rId220" w:anchor="N238" w:history="1">
        <w:r w:rsidRPr="00E06B8A">
          <w:rPr>
            <w:rStyle w:val="Hipervnculo"/>
            <w:rFonts w:ascii="Verdana" w:hAnsi="Verdana"/>
            <w:sz w:val="20"/>
            <w:szCs w:val="20"/>
            <w:lang w:val="en-US"/>
          </w:rPr>
          <w:t>238</w:t>
        </w:r>
      </w:hyperlink>
      <w:r w:rsidRPr="00E06B8A">
        <w:rPr>
          <w:rFonts w:ascii="Verdana" w:hAnsi="Verdana"/>
          <w:color w:val="000000"/>
          <w:sz w:val="18"/>
          <w:szCs w:val="18"/>
          <w:lang w:val="en-US"/>
        </w:rPr>
        <w:t>: quoniam qui sunt a diabolo eruti, a quo captivi tenebantur, de his aedificatur domus Christi, quae domus appellatur Ecclesia </w:t>
      </w:r>
      <w:hyperlink r:id="rId221" w:anchor="N239" w:history="1">
        <w:r w:rsidRPr="00E06B8A">
          <w:rPr>
            <w:rStyle w:val="Hipervnculo"/>
            <w:rFonts w:ascii="Verdana" w:hAnsi="Verdana"/>
            <w:sz w:val="20"/>
            <w:szCs w:val="20"/>
            <w:lang w:val="en-US"/>
          </w:rPr>
          <w:t>239</w:t>
        </w:r>
      </w:hyperlink>
      <w:r w:rsidRPr="00E06B8A">
        <w:rPr>
          <w:rFonts w:ascii="Verdana" w:hAnsi="Verdana"/>
          <w:color w:val="000000"/>
          <w:sz w:val="18"/>
          <w:szCs w:val="18"/>
          <w:lang w:val="en-US"/>
        </w:rPr>
        <w:t>. Hanc autem </w:t>
      </w:r>
      <w:r w:rsidRPr="00E06B8A">
        <w:rPr>
          <w:rFonts w:ascii="Verdana" w:hAnsi="Verdana"/>
          <w:i/>
          <w:iCs/>
          <w:color w:val="000000"/>
          <w:sz w:val="18"/>
          <w:szCs w:val="18"/>
          <w:lang w:val="en-US"/>
        </w:rPr>
        <w:t>captivitatem</w:t>
      </w:r>
      <w:r w:rsidRPr="00E06B8A">
        <w:rPr>
          <w:rFonts w:ascii="Verdana" w:hAnsi="Verdana"/>
          <w:color w:val="000000"/>
          <w:sz w:val="18"/>
          <w:szCs w:val="18"/>
          <w:lang w:val="en-US"/>
        </w:rPr>
        <w:t> ipse </w:t>
      </w:r>
      <w:r w:rsidRPr="00E06B8A">
        <w:rPr>
          <w:rFonts w:ascii="Verdana" w:hAnsi="Verdana"/>
          <w:i/>
          <w:iCs/>
          <w:color w:val="000000"/>
          <w:sz w:val="18"/>
          <w:szCs w:val="18"/>
          <w:lang w:val="en-US"/>
        </w:rPr>
        <w:t>captivavit</w:t>
      </w:r>
      <w:r w:rsidRPr="00E06B8A">
        <w:rPr>
          <w:rFonts w:ascii="Verdana" w:hAnsi="Verdana"/>
          <w:color w:val="000000"/>
          <w:sz w:val="18"/>
          <w:szCs w:val="18"/>
          <w:lang w:val="en-US"/>
        </w:rPr>
        <w:t> </w:t>
      </w:r>
      <w:hyperlink r:id="rId222" w:anchor="N240" w:history="1">
        <w:r w:rsidRPr="00E06B8A">
          <w:rPr>
            <w:rStyle w:val="Hipervnculo"/>
            <w:rFonts w:ascii="Verdana" w:hAnsi="Verdana"/>
            <w:sz w:val="20"/>
            <w:szCs w:val="20"/>
            <w:lang w:val="en-US"/>
          </w:rPr>
          <w:t>240</w:t>
        </w:r>
      </w:hyperlink>
      <w:r w:rsidRPr="00E06B8A">
        <w:rPr>
          <w:rFonts w:ascii="Verdana" w:hAnsi="Verdana"/>
          <w:color w:val="000000"/>
          <w:sz w:val="18"/>
          <w:szCs w:val="18"/>
          <w:lang w:val="en-US"/>
        </w:rPr>
        <w:t>, qui diabolum vicit. Et ne illa quae futura erant sancti capitis membra in aeternum supplicium secum traheret, eum iustitiae prius, deinde potentiae vinculis alligavit. Ipse itaque diabolus est appellata captivitas, quam captivavit qui </w:t>
      </w:r>
      <w:r w:rsidRPr="00E06B8A">
        <w:rPr>
          <w:rFonts w:ascii="Verdana" w:hAnsi="Verdana"/>
          <w:i/>
          <w:iCs/>
          <w:color w:val="000000"/>
          <w:sz w:val="18"/>
          <w:szCs w:val="18"/>
          <w:lang w:val="en-US"/>
        </w:rPr>
        <w:t>ascendit in altum,</w:t>
      </w:r>
      <w:r w:rsidRPr="00E06B8A">
        <w:rPr>
          <w:rFonts w:ascii="Verdana" w:hAnsi="Verdana"/>
          <w:color w:val="000000"/>
          <w:sz w:val="18"/>
          <w:szCs w:val="18"/>
          <w:lang w:val="en-US"/>
        </w:rPr>
        <w:t> et </w:t>
      </w:r>
      <w:r w:rsidRPr="00E06B8A">
        <w:rPr>
          <w:rFonts w:ascii="Verdana" w:hAnsi="Verdana"/>
          <w:i/>
          <w:iCs/>
          <w:color w:val="000000"/>
          <w:sz w:val="18"/>
          <w:szCs w:val="18"/>
          <w:lang w:val="en-US"/>
        </w:rPr>
        <w:t>dedit dona hominibus</w:t>
      </w:r>
      <w:r w:rsidRPr="00E06B8A">
        <w:rPr>
          <w:rFonts w:ascii="Verdana" w:hAnsi="Verdana"/>
          <w:color w:val="000000"/>
          <w:sz w:val="18"/>
          <w:szCs w:val="18"/>
          <w:lang w:val="en-US"/>
        </w:rPr>
        <w:t> </w:t>
      </w:r>
      <w:hyperlink r:id="rId223" w:anchor="N241" w:history="1">
        <w:r w:rsidRPr="00E06B8A">
          <w:rPr>
            <w:rStyle w:val="Hipervnculo"/>
            <w:rFonts w:ascii="Verdana" w:hAnsi="Verdana"/>
            <w:sz w:val="20"/>
            <w:szCs w:val="20"/>
            <w:lang w:val="en-US"/>
          </w:rPr>
          <w:t>241</w:t>
        </w:r>
      </w:hyperlink>
      <w:r w:rsidRPr="00E06B8A">
        <w:rPr>
          <w:rFonts w:ascii="Verdana" w:hAnsi="Verdana"/>
          <w:color w:val="000000"/>
          <w:sz w:val="18"/>
          <w:szCs w:val="18"/>
          <w:lang w:val="en-US"/>
        </w:rPr>
        <w:t>, vel accepit in hominibus.</w:t>
      </w:r>
    </w:p>
    <w:p w14:paraId="53CAFE34" w14:textId="77777777" w:rsidR="00E81DC5" w:rsidRPr="00E06B8A" w:rsidRDefault="00E81DC5" w:rsidP="00E81DC5">
      <w:pPr>
        <w:pStyle w:val="NormalWeb"/>
        <w:rPr>
          <w:rFonts w:ascii="Verdana" w:hAnsi="Verdana"/>
          <w:color w:val="000000"/>
          <w:sz w:val="18"/>
          <w:szCs w:val="18"/>
          <w:lang w:val="en-US"/>
        </w:rPr>
      </w:pPr>
      <w:bookmarkStart w:id="40" w:name="T_015_019_035"/>
      <w:r w:rsidRPr="00E17F8B">
        <w:rPr>
          <w:rFonts w:ascii="Verdana" w:hAnsi="Verdana"/>
          <w:b/>
          <w:bCs/>
          <w:color w:val="000000"/>
          <w:sz w:val="18"/>
          <w:szCs w:val="18"/>
          <w:lang w:val="en-US"/>
        </w:rPr>
        <w:lastRenderedPageBreak/>
        <w:t>19.</w:t>
      </w:r>
      <w:r w:rsidRPr="00E17F8B">
        <w:rPr>
          <w:rFonts w:ascii="Verdana" w:hAnsi="Verdana"/>
          <w:color w:val="000000"/>
          <w:sz w:val="18"/>
          <w:szCs w:val="18"/>
          <w:lang w:val="en-US"/>
        </w:rPr>
        <w:t> 35.</w:t>
      </w:r>
      <w:bookmarkEnd w:id="40"/>
      <w:r w:rsidRPr="00E17F8B">
        <w:rPr>
          <w:rFonts w:ascii="Verdana" w:hAnsi="Verdana"/>
          <w:color w:val="000000"/>
          <w:sz w:val="18"/>
          <w:szCs w:val="18"/>
          <w:lang w:val="en-US"/>
        </w:rPr>
        <w:t> Petrus autem apostolus, sicut in eo libro canonico legitur, ubi scripti sunt Actus Apostolorum, loquens de Christo, commotis corde Iudaeis et dicentibus: </w:t>
      </w:r>
      <w:r w:rsidRPr="00E17F8B">
        <w:rPr>
          <w:rFonts w:ascii="Verdana" w:hAnsi="Verdana"/>
          <w:i/>
          <w:iCs/>
          <w:color w:val="000000"/>
          <w:sz w:val="18"/>
          <w:szCs w:val="18"/>
          <w:lang w:val="en-US"/>
        </w:rPr>
        <w:t>Quid ergo faciemus, fratres? monstrate nobis;</w:t>
      </w:r>
      <w:r w:rsidRPr="00E17F8B">
        <w:rPr>
          <w:rFonts w:ascii="Verdana" w:hAnsi="Verdana"/>
          <w:color w:val="000000"/>
          <w:sz w:val="18"/>
          <w:szCs w:val="18"/>
          <w:lang w:val="en-US"/>
        </w:rPr>
        <w:t> dixit ad eos: </w:t>
      </w:r>
      <w:r w:rsidRPr="00E17F8B">
        <w:rPr>
          <w:rFonts w:ascii="Verdana" w:hAnsi="Verdana"/>
          <w:i/>
          <w:iCs/>
          <w:color w:val="000000"/>
          <w:sz w:val="18"/>
          <w:szCs w:val="18"/>
          <w:lang w:val="en-US"/>
        </w:rPr>
        <w:t>Agite poenitentiam, et baptizetur unusquisque vestrum in nomine Domini Iesu Christi, in remissionem peccatorum; et accipietis donum Spiritus Sancti</w:t>
      </w:r>
      <w:r w:rsidRPr="00E17F8B">
        <w:rPr>
          <w:rFonts w:ascii="Verdana" w:hAnsi="Verdana"/>
          <w:color w:val="000000"/>
          <w:sz w:val="18"/>
          <w:szCs w:val="18"/>
          <w:lang w:val="en-US"/>
        </w:rPr>
        <w:t> </w:t>
      </w:r>
      <w:hyperlink r:id="rId224" w:anchor="N242" w:history="1">
        <w:r w:rsidRPr="00E17F8B">
          <w:rPr>
            <w:rStyle w:val="Hipervnculo"/>
            <w:rFonts w:ascii="Verdana" w:hAnsi="Verdana"/>
            <w:sz w:val="20"/>
            <w:szCs w:val="20"/>
            <w:lang w:val="en-US"/>
          </w:rPr>
          <w:t>242</w:t>
        </w:r>
      </w:hyperlink>
      <w:r w:rsidRPr="00E17F8B">
        <w:rPr>
          <w:rFonts w:ascii="Verdana" w:hAnsi="Verdana"/>
          <w:color w:val="000000"/>
          <w:sz w:val="18"/>
          <w:szCs w:val="18"/>
          <w:lang w:val="en-US"/>
        </w:rPr>
        <w:t xml:space="preserve">. </w:t>
      </w:r>
      <w:r w:rsidRPr="00E06B8A">
        <w:rPr>
          <w:rFonts w:ascii="Verdana" w:hAnsi="Verdana"/>
          <w:color w:val="000000"/>
          <w:sz w:val="18"/>
          <w:szCs w:val="18"/>
          <w:lang w:val="en-US"/>
        </w:rPr>
        <w:t>Itemque in eodem libro legitur, Simonem Magum Apostolis dare voluisse pecuniam, ut ab eis acciperet potestatem, qua per impositionem manus eius daretur Spiritus Sanctus </w:t>
      </w:r>
      <w:hyperlink r:id="rId225" w:anchor="N243" w:history="1">
        <w:r w:rsidRPr="00E06B8A">
          <w:rPr>
            <w:rStyle w:val="Hipervnculo"/>
            <w:rFonts w:ascii="Verdana" w:hAnsi="Verdana"/>
            <w:sz w:val="20"/>
            <w:szCs w:val="20"/>
            <w:lang w:val="en-US"/>
          </w:rPr>
          <w:t>243</w:t>
        </w:r>
      </w:hyperlink>
      <w:r w:rsidRPr="00E06B8A">
        <w:rPr>
          <w:rFonts w:ascii="Verdana" w:hAnsi="Verdana"/>
          <w:color w:val="000000"/>
          <w:sz w:val="18"/>
          <w:szCs w:val="18"/>
          <w:lang w:val="en-US"/>
        </w:rPr>
        <w:t>. Cui Petrus idem: </w:t>
      </w:r>
      <w:r w:rsidRPr="00E06B8A">
        <w:rPr>
          <w:rFonts w:ascii="Verdana" w:hAnsi="Verdana"/>
          <w:i/>
          <w:iCs/>
          <w:color w:val="000000"/>
          <w:sz w:val="18"/>
          <w:szCs w:val="18"/>
          <w:lang w:val="en-US"/>
        </w:rPr>
        <w:t>Pecunia,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tua tecum sit in perditionem, quia donum Dei aestimasti te per pecunias possidere</w:t>
      </w:r>
      <w:r w:rsidRPr="00E06B8A">
        <w:rPr>
          <w:rFonts w:ascii="Verdana" w:hAnsi="Verdana"/>
          <w:color w:val="000000"/>
          <w:sz w:val="18"/>
          <w:szCs w:val="18"/>
          <w:lang w:val="en-US"/>
        </w:rPr>
        <w:t> </w:t>
      </w:r>
      <w:hyperlink r:id="rId226" w:anchor="N244" w:history="1">
        <w:r w:rsidRPr="00E06B8A">
          <w:rPr>
            <w:rStyle w:val="Hipervnculo"/>
            <w:rFonts w:ascii="Verdana" w:hAnsi="Verdana"/>
            <w:sz w:val="20"/>
            <w:szCs w:val="20"/>
            <w:lang w:val="en-US"/>
          </w:rPr>
          <w:t>244</w:t>
        </w:r>
      </w:hyperlink>
      <w:r w:rsidRPr="00E06B8A">
        <w:rPr>
          <w:rFonts w:ascii="Verdana" w:hAnsi="Verdana"/>
          <w:color w:val="000000"/>
          <w:sz w:val="18"/>
          <w:szCs w:val="18"/>
          <w:lang w:val="en-US"/>
        </w:rPr>
        <w:t>. Et alio eiusdem libri loco, cum Petrus Cornelio et eis qui cum eo fuerant loqueretur, annuntians et praedicans Christum, ait Scriptura: </w:t>
      </w:r>
      <w:r w:rsidRPr="00E06B8A">
        <w:rPr>
          <w:rFonts w:ascii="Verdana" w:hAnsi="Verdana"/>
          <w:i/>
          <w:iCs/>
          <w:color w:val="000000"/>
          <w:sz w:val="18"/>
          <w:szCs w:val="18"/>
          <w:lang w:val="en-US"/>
        </w:rPr>
        <w:t xml:space="preserve">Adhuc loquente Petro verba haec, cecidit Spiritus Sanctus super omnes qui audiebant verbum, et obstupuerunt qui ex circumcisione fideles simul cum Petro venerant, quia et in nationes donum Spiritus Sancti effusum est. </w:t>
      </w:r>
      <w:r w:rsidRPr="00E17F8B">
        <w:rPr>
          <w:rFonts w:ascii="Verdana" w:hAnsi="Verdana"/>
          <w:i/>
          <w:iCs/>
          <w:color w:val="000000"/>
          <w:sz w:val="18"/>
          <w:szCs w:val="18"/>
          <w:lang w:val="en-US"/>
        </w:rPr>
        <w:t>Audiebant enim illos loquentes linguis, et magnificantes Deum</w:t>
      </w:r>
      <w:r w:rsidRPr="00E17F8B">
        <w:rPr>
          <w:rFonts w:ascii="Verdana" w:hAnsi="Verdana"/>
          <w:color w:val="000000"/>
          <w:sz w:val="18"/>
          <w:szCs w:val="18"/>
          <w:lang w:val="en-US"/>
        </w:rPr>
        <w:t> </w:t>
      </w:r>
      <w:hyperlink r:id="rId227" w:anchor="N245" w:history="1">
        <w:r w:rsidRPr="00E17F8B">
          <w:rPr>
            <w:rStyle w:val="Hipervnculo"/>
            <w:rFonts w:ascii="Verdana" w:hAnsi="Verdana"/>
            <w:sz w:val="20"/>
            <w:szCs w:val="20"/>
            <w:lang w:val="en-US"/>
          </w:rPr>
          <w:t>245</w:t>
        </w:r>
      </w:hyperlink>
      <w:r w:rsidRPr="00E17F8B">
        <w:rPr>
          <w:rFonts w:ascii="Verdana" w:hAnsi="Verdana"/>
          <w:color w:val="000000"/>
          <w:sz w:val="18"/>
          <w:szCs w:val="18"/>
          <w:lang w:val="en-US"/>
        </w:rPr>
        <w:t>. De quo facto suo quod incircumcisos baptizaverat, quia priusquam baptizarentur, ut nodum quaestionis huius auferret, in eos venerat Spiritus Sanctus, cum Petrus postea redderet rationem fratribus qui erant Hierosolymis, et hac re audita movebantur, ait post cetera: </w:t>
      </w:r>
      <w:r w:rsidRPr="00E17F8B">
        <w:rPr>
          <w:rFonts w:ascii="Verdana" w:hAnsi="Verdana"/>
          <w:i/>
          <w:iCs/>
          <w:color w:val="000000"/>
          <w:sz w:val="18"/>
          <w:szCs w:val="18"/>
          <w:lang w:val="en-US"/>
        </w:rPr>
        <w:t xml:space="preserve">Cum coepissem autem loqui ad illos, cecidit Spiritus Sanctus in illos, sicut et in nos in initio. </w:t>
      </w:r>
      <w:r>
        <w:rPr>
          <w:rFonts w:ascii="Verdana" w:hAnsi="Verdana"/>
          <w:i/>
          <w:iCs/>
          <w:color w:val="000000"/>
          <w:sz w:val="18"/>
          <w:szCs w:val="18"/>
        </w:rPr>
        <w:t xml:space="preserve">Memoratusque sum verbi Domini, sicut dicebat: Quia Ioannes quidem baptizavit aqua, vos autem baptizabimini Spiritu Sancto. </w:t>
      </w:r>
      <w:r w:rsidRPr="00E06B8A">
        <w:rPr>
          <w:rFonts w:ascii="Verdana" w:hAnsi="Verdana"/>
          <w:i/>
          <w:iCs/>
          <w:color w:val="000000"/>
          <w:sz w:val="18"/>
          <w:szCs w:val="18"/>
          <w:lang w:val="en-US"/>
        </w:rPr>
        <w:t>Si igitur aequale donum dedit illis, sicut et nobis qui credidimus in Dominum Iesum Christum; ego quis eram, qui possem prohibere Deum non dare illis Spiritum Sanctum?</w:t>
      </w:r>
      <w:r w:rsidRPr="00E06B8A">
        <w:rPr>
          <w:rFonts w:ascii="Verdana" w:hAnsi="Verdana"/>
          <w:color w:val="000000"/>
          <w:sz w:val="18"/>
          <w:szCs w:val="18"/>
          <w:lang w:val="en-US"/>
        </w:rPr>
        <w:t> </w:t>
      </w:r>
      <w:hyperlink r:id="rId228" w:anchor="N246" w:history="1">
        <w:r w:rsidRPr="00E06B8A">
          <w:rPr>
            <w:rStyle w:val="Hipervnculo"/>
            <w:rFonts w:ascii="Verdana" w:hAnsi="Verdana"/>
            <w:sz w:val="20"/>
            <w:szCs w:val="20"/>
            <w:lang w:val="en-US"/>
          </w:rPr>
          <w:t>246</w:t>
        </w:r>
      </w:hyperlink>
      <w:r w:rsidRPr="00E06B8A">
        <w:rPr>
          <w:rFonts w:ascii="Verdana" w:hAnsi="Verdana"/>
          <w:color w:val="000000"/>
          <w:sz w:val="18"/>
          <w:szCs w:val="18"/>
          <w:lang w:val="en-US"/>
        </w:rPr>
        <w:t> Et multa alia sunt testimonia Scripturarum, quae concorditer attestantur Donum Dei </w:t>
      </w:r>
      <w:hyperlink r:id="rId229" w:anchor="N247" w:history="1">
        <w:r w:rsidRPr="00E06B8A">
          <w:rPr>
            <w:rStyle w:val="Hipervnculo"/>
            <w:rFonts w:ascii="Verdana" w:hAnsi="Verdana"/>
            <w:sz w:val="20"/>
            <w:szCs w:val="20"/>
            <w:lang w:val="en-US"/>
          </w:rPr>
          <w:t>247</w:t>
        </w:r>
      </w:hyperlink>
      <w:r w:rsidRPr="00E06B8A">
        <w:rPr>
          <w:rFonts w:ascii="Verdana" w:hAnsi="Verdana"/>
          <w:color w:val="000000"/>
          <w:sz w:val="18"/>
          <w:szCs w:val="18"/>
          <w:lang w:val="en-US"/>
        </w:rPr>
        <w:t> esse Spiritum Sanctum, in quantum datur eis qui per eum diligunt Deum. Sed nimis longum est cuncta colligere. Et quid eis satis est, quibus haec quae diximus satis non sunt?</w:t>
      </w:r>
    </w:p>
    <w:p w14:paraId="2D870422" w14:textId="77777777" w:rsidR="00E81DC5" w:rsidRPr="00E06B8A" w:rsidRDefault="00E81DC5" w:rsidP="00E81DC5">
      <w:pPr>
        <w:pStyle w:val="NormalWeb"/>
        <w:rPr>
          <w:rFonts w:ascii="Verdana" w:hAnsi="Verdana"/>
          <w:color w:val="000000"/>
          <w:sz w:val="18"/>
          <w:szCs w:val="18"/>
          <w:lang w:val="en-US"/>
        </w:rPr>
      </w:pPr>
      <w:bookmarkStart w:id="41" w:name="T_015_019_036"/>
      <w:r w:rsidRPr="00E06B8A">
        <w:rPr>
          <w:rFonts w:ascii="Verdana" w:hAnsi="Verdana"/>
          <w:b/>
          <w:bCs/>
          <w:color w:val="000000"/>
          <w:sz w:val="18"/>
          <w:szCs w:val="18"/>
          <w:lang w:val="en-US"/>
        </w:rPr>
        <w:t>19. </w:t>
      </w:r>
      <w:r w:rsidRPr="00E06B8A">
        <w:rPr>
          <w:rFonts w:ascii="Verdana" w:hAnsi="Verdana"/>
          <w:color w:val="000000"/>
          <w:sz w:val="18"/>
          <w:szCs w:val="18"/>
          <w:lang w:val="en-US"/>
        </w:rPr>
        <w:t>36.</w:t>
      </w:r>
      <w:bookmarkEnd w:id="41"/>
      <w:r w:rsidRPr="00E06B8A">
        <w:rPr>
          <w:rFonts w:ascii="Verdana" w:hAnsi="Verdana"/>
          <w:color w:val="000000"/>
          <w:sz w:val="18"/>
          <w:szCs w:val="18"/>
          <w:lang w:val="en-US"/>
        </w:rPr>
        <w:t> Sane admonendi sunt, quandoquidem Donum Dei iam vident dictum Spiritum Sanctum, ut cum audiunt: </w:t>
      </w:r>
      <w:r w:rsidRPr="00E06B8A">
        <w:rPr>
          <w:rFonts w:ascii="Verdana" w:hAnsi="Verdana"/>
          <w:i/>
          <w:iCs/>
          <w:color w:val="000000"/>
          <w:sz w:val="18"/>
          <w:szCs w:val="18"/>
          <w:lang w:val="en-US"/>
        </w:rPr>
        <w:t>Donum Spiritus Sancti </w:t>
      </w:r>
      <w:hyperlink r:id="rId230" w:anchor="N248" w:history="1">
        <w:r w:rsidRPr="00E06B8A">
          <w:rPr>
            <w:rStyle w:val="Hipervnculo"/>
            <w:rFonts w:ascii="Verdana" w:hAnsi="Verdana"/>
            <w:sz w:val="20"/>
            <w:szCs w:val="20"/>
            <w:lang w:val="en-US"/>
          </w:rPr>
          <w:t>248</w:t>
        </w:r>
      </w:hyperlink>
      <w:r w:rsidRPr="00E06B8A">
        <w:rPr>
          <w:rFonts w:ascii="Verdana" w:hAnsi="Verdana"/>
          <w:color w:val="000000"/>
          <w:sz w:val="18"/>
          <w:szCs w:val="18"/>
          <w:lang w:val="en-US"/>
        </w:rPr>
        <w:t>, illud genus locutionis agnoscant, quod dictum est: </w:t>
      </w:r>
      <w:r w:rsidRPr="00E06B8A">
        <w:rPr>
          <w:rFonts w:ascii="Verdana" w:hAnsi="Verdana"/>
          <w:i/>
          <w:iCs/>
          <w:color w:val="000000"/>
          <w:sz w:val="18"/>
          <w:szCs w:val="18"/>
          <w:lang w:val="en-US"/>
        </w:rPr>
        <w:t>In exspoliatione corporis carnis</w:t>
      </w:r>
      <w:r w:rsidRPr="00E06B8A">
        <w:rPr>
          <w:rFonts w:ascii="Verdana" w:hAnsi="Verdana"/>
          <w:color w:val="000000"/>
          <w:sz w:val="18"/>
          <w:szCs w:val="18"/>
          <w:lang w:val="en-US"/>
        </w:rPr>
        <w:t> </w:t>
      </w:r>
      <w:hyperlink r:id="rId231" w:anchor="N249" w:history="1">
        <w:r w:rsidRPr="00E06B8A">
          <w:rPr>
            <w:rStyle w:val="Hipervnculo"/>
            <w:rFonts w:ascii="Verdana" w:hAnsi="Verdana"/>
            <w:sz w:val="20"/>
            <w:szCs w:val="20"/>
            <w:lang w:val="en-US"/>
          </w:rPr>
          <w:t>249</w:t>
        </w:r>
      </w:hyperlink>
      <w:r w:rsidRPr="00E06B8A">
        <w:rPr>
          <w:rFonts w:ascii="Verdana" w:hAnsi="Verdana"/>
          <w:color w:val="000000"/>
          <w:sz w:val="18"/>
          <w:szCs w:val="18"/>
          <w:lang w:val="en-US"/>
        </w:rPr>
        <w:t>. Sicut enim corpus carnis nihil est aliud quam caro; sic Donum Spiritus Sancti nihil est aliud quam Spiritus Sanctus. In tantum ergo Donum Dei est, in quantum datur eis quibus datur. Apud se autem Deus est, etsi nemini detur, quia Deus erat Patri et Filio coaeternus antequam cuiquam daretur. Nec quia illi dant, ipse datur, ideo minor est illis. Ita enim datur sicut Donum Dei, ut etiam se ipsum det sicut Deus. Non enim dici potest non esse suae potestatis, de quo dictum est: </w:t>
      </w:r>
      <w:r w:rsidRPr="00E06B8A">
        <w:rPr>
          <w:rFonts w:ascii="Verdana" w:hAnsi="Verdana"/>
          <w:i/>
          <w:iCs/>
          <w:color w:val="000000"/>
          <w:sz w:val="18"/>
          <w:szCs w:val="18"/>
          <w:lang w:val="en-US"/>
        </w:rPr>
        <w:t>Spiritus ubi vult spirat</w:t>
      </w:r>
      <w:r w:rsidRPr="00E06B8A">
        <w:rPr>
          <w:rFonts w:ascii="Verdana" w:hAnsi="Verdana"/>
          <w:color w:val="000000"/>
          <w:sz w:val="18"/>
          <w:szCs w:val="18"/>
          <w:lang w:val="en-US"/>
        </w:rPr>
        <w:t> </w:t>
      </w:r>
      <w:hyperlink r:id="rId232" w:anchor="N250" w:history="1">
        <w:r w:rsidRPr="00E06B8A">
          <w:rPr>
            <w:rStyle w:val="Hipervnculo"/>
            <w:rFonts w:ascii="Verdana" w:hAnsi="Verdana"/>
            <w:sz w:val="20"/>
            <w:szCs w:val="20"/>
            <w:lang w:val="en-US"/>
          </w:rPr>
          <w:t>250</w:t>
        </w:r>
      </w:hyperlink>
      <w:r w:rsidRPr="00E06B8A">
        <w:rPr>
          <w:rFonts w:ascii="Verdana" w:hAnsi="Verdana"/>
          <w:color w:val="000000"/>
          <w:sz w:val="18"/>
          <w:szCs w:val="18"/>
          <w:lang w:val="en-US"/>
        </w:rPr>
        <w:t>: Et apud Apostolum quod iam supra commemoravi </w:t>
      </w:r>
      <w:hyperlink r:id="rId233" w:anchor="N251" w:history="1">
        <w:r w:rsidRPr="00E06B8A">
          <w:rPr>
            <w:rStyle w:val="Hipervnculo"/>
            <w:rFonts w:ascii="Verdana" w:hAnsi="Verdana"/>
            <w:sz w:val="20"/>
            <w:szCs w:val="20"/>
            <w:lang w:val="en-US"/>
          </w:rPr>
          <w:t>251</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Omnia haec operatur unus atque idem Spiritus, dividens propria unicuique prout vult </w:t>
      </w:r>
      <w:hyperlink r:id="rId234" w:anchor="N252" w:history="1">
        <w:r w:rsidRPr="00E06B8A">
          <w:rPr>
            <w:rStyle w:val="Hipervnculo"/>
            <w:rFonts w:ascii="Verdana" w:hAnsi="Verdana"/>
            <w:sz w:val="20"/>
            <w:szCs w:val="20"/>
            <w:lang w:val="en-US"/>
          </w:rPr>
          <w:t>252</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Non est illic conditio dati et dominatio dantium, sed concordia dati et dantium.</w:t>
      </w:r>
    </w:p>
    <w:p w14:paraId="2FB64DC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Patris et Filii ineffabilis communio. Sed non solus caritas in Trinitate, quia caritas est divina substantia.</w:t>
      </w:r>
    </w:p>
    <w:p w14:paraId="7FD221A1" w14:textId="77777777" w:rsidR="00E81DC5" w:rsidRPr="00E17F8B" w:rsidRDefault="00E81DC5" w:rsidP="00E81DC5">
      <w:pPr>
        <w:pStyle w:val="NormalWeb"/>
        <w:rPr>
          <w:rFonts w:ascii="Verdana" w:hAnsi="Verdana"/>
          <w:color w:val="000000"/>
          <w:sz w:val="18"/>
          <w:szCs w:val="18"/>
          <w:lang w:val="en-US"/>
        </w:rPr>
      </w:pPr>
      <w:bookmarkStart w:id="42" w:name="T_015_019_037"/>
      <w:r w:rsidRPr="00E17F8B">
        <w:rPr>
          <w:rFonts w:ascii="Verdana" w:hAnsi="Verdana"/>
          <w:b/>
          <w:bCs/>
          <w:color w:val="000000"/>
          <w:sz w:val="18"/>
          <w:szCs w:val="18"/>
          <w:lang w:val="en-US"/>
        </w:rPr>
        <w:t>19.</w:t>
      </w:r>
      <w:r w:rsidRPr="00E17F8B">
        <w:rPr>
          <w:rFonts w:ascii="Verdana" w:hAnsi="Verdana"/>
          <w:color w:val="000000"/>
          <w:sz w:val="18"/>
          <w:szCs w:val="18"/>
          <w:lang w:val="en-US"/>
        </w:rPr>
        <w:t> 37.</w:t>
      </w:r>
      <w:bookmarkEnd w:id="42"/>
      <w:r w:rsidRPr="00E17F8B">
        <w:rPr>
          <w:rFonts w:ascii="Verdana" w:hAnsi="Verdana"/>
          <w:color w:val="000000"/>
          <w:sz w:val="18"/>
          <w:szCs w:val="18"/>
          <w:lang w:val="en-US"/>
        </w:rPr>
        <w:t> Quapropter si sancta Scriptura proclamat: </w:t>
      </w:r>
      <w:r w:rsidRPr="00E17F8B">
        <w:rPr>
          <w:rFonts w:ascii="Verdana" w:hAnsi="Verdana"/>
          <w:i/>
          <w:iCs/>
          <w:color w:val="000000"/>
          <w:sz w:val="18"/>
          <w:szCs w:val="18"/>
          <w:lang w:val="en-US"/>
        </w:rPr>
        <w:t>Deus caritas est </w:t>
      </w:r>
      <w:hyperlink r:id="rId235" w:anchor="N253" w:history="1">
        <w:r w:rsidRPr="00E17F8B">
          <w:rPr>
            <w:rStyle w:val="Hipervnculo"/>
            <w:rFonts w:ascii="Verdana" w:hAnsi="Verdana"/>
            <w:sz w:val="20"/>
            <w:szCs w:val="20"/>
            <w:lang w:val="en-US"/>
          </w:rPr>
          <w:t>253</w:t>
        </w:r>
      </w:hyperlink>
      <w:r w:rsidRPr="00E17F8B">
        <w:rPr>
          <w:rFonts w:ascii="Verdana" w:hAnsi="Verdana"/>
          <w:color w:val="000000"/>
          <w:sz w:val="18"/>
          <w:szCs w:val="18"/>
          <w:lang w:val="en-US"/>
        </w:rPr>
        <w:t xml:space="preserve">; illaque ex Deo est, et in nobis id agit ut in Deo maneamus, et ipse in nobis, et hoc inde cognoscimus, quia de Spiritu suo dedit nobis, </w:t>
      </w:r>
      <w:r w:rsidRPr="00E17F8B">
        <w:rPr>
          <w:rFonts w:ascii="Verdana" w:hAnsi="Verdana"/>
          <w:color w:val="000000"/>
          <w:sz w:val="18"/>
          <w:szCs w:val="18"/>
          <w:lang w:val="en-US"/>
        </w:rPr>
        <w:lastRenderedPageBreak/>
        <w:t>ipse Spiritus est Deus caritas </w:t>
      </w:r>
      <w:hyperlink r:id="rId236" w:anchor="N254" w:history="1">
        <w:r w:rsidRPr="00E17F8B">
          <w:rPr>
            <w:rStyle w:val="Hipervnculo"/>
            <w:rFonts w:ascii="Verdana" w:hAnsi="Verdana"/>
            <w:sz w:val="20"/>
            <w:szCs w:val="20"/>
            <w:lang w:val="en-US"/>
          </w:rPr>
          <w:t>254</w:t>
        </w:r>
      </w:hyperlink>
      <w:r w:rsidRPr="00E17F8B">
        <w:rPr>
          <w:rFonts w:ascii="Verdana" w:hAnsi="Verdana"/>
          <w:color w:val="000000"/>
          <w:sz w:val="18"/>
          <w:szCs w:val="18"/>
          <w:lang w:val="en-US"/>
        </w:rPr>
        <w:t xml:space="preserve">. Deinde, si in donis Dei nihil maius est caritate, et nullum est maius donum Dei quam Spiritus Sanctus, quid consequentius quam ut ipse sit caritas, qui dicitur et Deus et ex Deo? </w:t>
      </w:r>
      <w:r w:rsidRPr="00E06B8A">
        <w:rPr>
          <w:rFonts w:ascii="Verdana" w:hAnsi="Verdana"/>
          <w:color w:val="000000"/>
          <w:sz w:val="18"/>
          <w:szCs w:val="18"/>
          <w:lang w:val="en-US"/>
        </w:rPr>
        <w:t>Et si caritas qua Pater diligit Filium, et Patrem diligit Filius, ineffabiliter communionem demonstrat amborum; quid convenientius quam ut ille dicatur caritas proprie, qui Spiritus est communis ambobus? Hoc enim sanius creditur vel intellegitur, ut non solus Spiritus Sanctus caritas sit in illa Trinitate, sed non frustra proprie caritas nuncupetur, propter illa quae dicta sunt. Sicut non solus est in illa Trinitate, vel spiritus vel sanctus, quia et Pater spiritus, et Filius spiritus, et Pater sanctus, et Filius sanctus, quod non ambigit pietas </w:t>
      </w:r>
      <w:hyperlink r:id="rId237" w:anchor="N255" w:history="1">
        <w:r w:rsidRPr="00E06B8A">
          <w:rPr>
            <w:rStyle w:val="Hipervnculo"/>
            <w:rFonts w:ascii="Verdana" w:hAnsi="Verdana"/>
            <w:sz w:val="20"/>
            <w:szCs w:val="20"/>
            <w:lang w:val="en-US"/>
          </w:rPr>
          <w:t>255</w:t>
        </w:r>
      </w:hyperlink>
      <w:r w:rsidRPr="00E06B8A">
        <w:rPr>
          <w:rFonts w:ascii="Verdana" w:hAnsi="Verdana"/>
          <w:color w:val="000000"/>
          <w:sz w:val="18"/>
          <w:szCs w:val="18"/>
          <w:lang w:val="en-US"/>
        </w:rPr>
        <w:t>: et tamen ipse non frustra proprie dicitur Spiritus sanctus. Quia enim est communis ambobus, id vocatur ipse proprie quod ambo communiter. Alioquin si in illa Trinitate solus Spiritus Sanctus est caritas, profecto et Filius non solius Patris, verum etiam Spiritus Sancti Filius invenitur. Ita enim locis innumerabilibus dicitur et legitur Filius unigenitus Dei Patris, ut tamen et illud verum sit quod Apostolus ait de Deo Patre: </w:t>
      </w:r>
      <w:r w:rsidRPr="00E06B8A">
        <w:rPr>
          <w:rFonts w:ascii="Verdana" w:hAnsi="Verdana"/>
          <w:i/>
          <w:iCs/>
          <w:color w:val="000000"/>
          <w:sz w:val="18"/>
          <w:szCs w:val="18"/>
          <w:lang w:val="en-US"/>
        </w:rPr>
        <w:t>Qui eruit nos de potestate tenebrarum, et transtulit in regnum Filii caritatis suae</w:t>
      </w:r>
      <w:r w:rsidRPr="00E06B8A">
        <w:rPr>
          <w:rFonts w:ascii="Verdana" w:hAnsi="Verdana"/>
          <w:color w:val="000000"/>
          <w:sz w:val="18"/>
          <w:szCs w:val="18"/>
          <w:lang w:val="en-US"/>
        </w:rPr>
        <w:t> </w:t>
      </w:r>
      <w:hyperlink r:id="rId238" w:anchor="N256" w:history="1">
        <w:r w:rsidRPr="00E06B8A">
          <w:rPr>
            <w:rStyle w:val="Hipervnculo"/>
            <w:rFonts w:ascii="Verdana" w:hAnsi="Verdana"/>
            <w:sz w:val="20"/>
            <w:szCs w:val="20"/>
            <w:lang w:val="en-US"/>
          </w:rPr>
          <w:t>256</w:t>
        </w:r>
      </w:hyperlink>
      <w:r w:rsidRPr="00E06B8A">
        <w:rPr>
          <w:rFonts w:ascii="Verdana" w:hAnsi="Verdana"/>
          <w:color w:val="000000"/>
          <w:sz w:val="18"/>
          <w:szCs w:val="18"/>
          <w:lang w:val="en-US"/>
        </w:rPr>
        <w:t>. Non dixit: "Filii sui"; quod si diceret, verissime diceret, quemadmodum quia saepe dixit, verissime dixit: sed ait: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Filius ergo est etiam Spiritus Sancti, si non est in illa Trinitate caritas Dei nisi Spiritus Sanctus. Quod si absurdissimum est, restat ut non solus ibi sit caritas Spiritus Sanctus, sed propter illa de quibus satis disserui, proprie sic vocetur: quod autem dictum est: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xml:space="preserve"> nihil aliud intellegatur, quam Filii sui dilecti, quam Filii postremo substantiae suae. Caritas quippe Patris quae in natura eius est ineffabiliter simplici, nihil est aliud quam eius ipsa natura atque substantia, ut saepe iam diximus, et saepe iterare non piget. </w:t>
      </w:r>
      <w:r w:rsidRPr="00E17F8B">
        <w:rPr>
          <w:rFonts w:ascii="Verdana" w:hAnsi="Verdana"/>
          <w:color w:val="000000"/>
          <w:sz w:val="18"/>
          <w:szCs w:val="18"/>
          <w:lang w:val="en-US"/>
        </w:rPr>
        <w:t>Ac per hoc Filius caritatis eius nullus est alius, quam qui de substantia eius est genitus.</w:t>
      </w:r>
    </w:p>
    <w:p w14:paraId="3B611DF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Contra Eunomii sententiam.</w:t>
      </w:r>
    </w:p>
    <w:p w14:paraId="17C86088" w14:textId="77777777" w:rsidR="00E81DC5" w:rsidRDefault="00E81DC5" w:rsidP="00E81DC5">
      <w:pPr>
        <w:pStyle w:val="NormalWeb"/>
        <w:rPr>
          <w:rFonts w:ascii="Verdana" w:hAnsi="Verdana"/>
          <w:color w:val="000000"/>
          <w:sz w:val="18"/>
          <w:szCs w:val="18"/>
        </w:rPr>
      </w:pPr>
      <w:bookmarkStart w:id="43" w:name="T_015_020_038"/>
      <w:r w:rsidRPr="00E17F8B">
        <w:rPr>
          <w:rFonts w:ascii="Verdana" w:hAnsi="Verdana"/>
          <w:b/>
          <w:bCs/>
          <w:color w:val="000000"/>
          <w:sz w:val="18"/>
          <w:szCs w:val="18"/>
          <w:lang w:val="en-US"/>
        </w:rPr>
        <w:t>20. </w:t>
      </w:r>
      <w:r w:rsidRPr="00E17F8B">
        <w:rPr>
          <w:rFonts w:ascii="Verdana" w:hAnsi="Verdana"/>
          <w:color w:val="000000"/>
          <w:sz w:val="18"/>
          <w:szCs w:val="18"/>
          <w:lang w:val="en-US"/>
        </w:rPr>
        <w:t>38.</w:t>
      </w:r>
      <w:bookmarkEnd w:id="43"/>
      <w:r w:rsidRPr="00E17F8B">
        <w:rPr>
          <w:rFonts w:ascii="Verdana" w:hAnsi="Verdana"/>
          <w:color w:val="000000"/>
          <w:sz w:val="18"/>
          <w:szCs w:val="18"/>
          <w:lang w:val="en-US"/>
        </w:rPr>
        <w:t> Quocirca ridenda est dialectica Eunomii, a quo Eunomiani haeretici exorti sunt: qui cum non potuisset intellegere, nec credere voluisset </w:t>
      </w:r>
      <w:hyperlink r:id="rId239" w:anchor="N257" w:history="1">
        <w:r w:rsidRPr="00E17F8B">
          <w:rPr>
            <w:rStyle w:val="Hipervnculo"/>
            <w:rFonts w:ascii="Verdana" w:hAnsi="Verdana"/>
            <w:sz w:val="20"/>
            <w:szCs w:val="20"/>
            <w:lang w:val="en-US"/>
          </w:rPr>
          <w:t>257</w:t>
        </w:r>
      </w:hyperlink>
      <w:r w:rsidRPr="00E17F8B">
        <w:rPr>
          <w:rFonts w:ascii="Verdana" w:hAnsi="Verdana"/>
          <w:color w:val="000000"/>
          <w:sz w:val="18"/>
          <w:szCs w:val="18"/>
          <w:lang w:val="en-US"/>
        </w:rPr>
        <w:t>, unigenitum Dei Verbum, per quod facta sunt omnia, Filium Dei esse natura, hoc est, de substantia Patris genitum; non naturae vel substantiae suae sive essentiae dixit esse Filium, sed filium voluntatis Dei, accidentem scilicet Deo volens asserere voluntatem qua gigneret Filium </w:t>
      </w:r>
      <w:hyperlink r:id="rId240" w:anchor="N258" w:history="1">
        <w:r w:rsidRPr="00E17F8B">
          <w:rPr>
            <w:rStyle w:val="Hipervnculo"/>
            <w:rFonts w:ascii="Verdana" w:hAnsi="Verdana"/>
            <w:sz w:val="20"/>
            <w:szCs w:val="20"/>
            <w:lang w:val="en-US"/>
          </w:rPr>
          <w:t>258</w:t>
        </w:r>
      </w:hyperlink>
      <w:r w:rsidRPr="00E17F8B">
        <w:rPr>
          <w:rFonts w:ascii="Verdana" w:hAnsi="Verdana"/>
          <w:color w:val="000000"/>
          <w:sz w:val="18"/>
          <w:szCs w:val="18"/>
          <w:lang w:val="en-US"/>
        </w:rPr>
        <w:t>: videlicet ideo quia nos aliquid aliquando volumus, quod antea non volebamus; quasi non propter ista mutabilis intellegatur nostra natura, quod absit ut in Deo esse credamus. Neque enim ob aliud scriptum est: </w:t>
      </w:r>
      <w:r w:rsidRPr="00E17F8B">
        <w:rPr>
          <w:rFonts w:ascii="Verdana" w:hAnsi="Verdana"/>
          <w:i/>
          <w:iCs/>
          <w:color w:val="000000"/>
          <w:sz w:val="18"/>
          <w:szCs w:val="18"/>
          <w:lang w:val="en-US"/>
        </w:rPr>
        <w:t>Multae cogitationes in corde viri; consilium autem Domini manet in aeternum</w:t>
      </w:r>
      <w:r w:rsidRPr="00E17F8B">
        <w:rPr>
          <w:rFonts w:ascii="Verdana" w:hAnsi="Verdana"/>
          <w:color w:val="000000"/>
          <w:sz w:val="18"/>
          <w:szCs w:val="18"/>
          <w:lang w:val="en-US"/>
        </w:rPr>
        <w:t> </w:t>
      </w:r>
      <w:hyperlink r:id="rId241" w:anchor="N259" w:history="1">
        <w:r w:rsidRPr="00E17F8B">
          <w:rPr>
            <w:rStyle w:val="Hipervnculo"/>
            <w:rFonts w:ascii="Verdana" w:hAnsi="Verdana"/>
            <w:sz w:val="20"/>
            <w:szCs w:val="20"/>
            <w:lang w:val="en-US"/>
          </w:rPr>
          <w:t>259</w:t>
        </w:r>
      </w:hyperlink>
      <w:r w:rsidRPr="00E17F8B">
        <w:rPr>
          <w:rFonts w:ascii="Verdana" w:hAnsi="Verdana"/>
          <w:color w:val="000000"/>
          <w:sz w:val="18"/>
          <w:szCs w:val="18"/>
          <w:lang w:val="en-US"/>
        </w:rPr>
        <w:t>; nisi ut intellegamus sive credamus </w:t>
      </w:r>
      <w:hyperlink r:id="rId242" w:anchor="N260" w:history="1">
        <w:r w:rsidRPr="00E17F8B">
          <w:rPr>
            <w:rStyle w:val="Hipervnculo"/>
            <w:rFonts w:ascii="Verdana" w:hAnsi="Verdana"/>
            <w:sz w:val="20"/>
            <w:szCs w:val="20"/>
            <w:lang w:val="en-US"/>
          </w:rPr>
          <w:t>260</w:t>
        </w:r>
      </w:hyperlink>
      <w:r w:rsidRPr="00E17F8B">
        <w:rPr>
          <w:rFonts w:ascii="Verdana" w:hAnsi="Verdana"/>
          <w:color w:val="000000"/>
          <w:sz w:val="18"/>
          <w:szCs w:val="18"/>
          <w:lang w:val="en-US"/>
        </w:rPr>
        <w:t xml:space="preserve">, sicut aeternum Deum, ita in aeternum eius esse consilium, ac per hoc immutabile, sicut ipse est. Quod autem de cogitationibus, hoc etiam de voluntatibus verissime dici potest: "Multae voluntates in corde viri; voluntas autem Domini manet in aeternum". Quidam ne filium consilii vel voluntatis Dei dicerent unigenitum Verbum, ipsum consilium seu voluntatem Patris idem Verbum esse dixerunt. Sed melius, quantum existimo, dicitur consilium de consilio, et voluntas de voluntate, sicut substantia de substantia, sapientia de sapientia: ne absurditate illa quam iam refellimus, Filius dicatur Patrem facere sapientem vel volentem, si non habet Pater in substantia sua consilium vel voluntatem. Acute sane quidam respondit haeretico versutissime interroganti, utrum Deus Filium volens an nolens genuerit: ut si diceret: "Nolens", absurdissima Dei miseria </w:t>
      </w:r>
      <w:r w:rsidRPr="00E17F8B">
        <w:rPr>
          <w:rFonts w:ascii="Verdana" w:hAnsi="Verdana"/>
          <w:color w:val="000000"/>
          <w:sz w:val="18"/>
          <w:szCs w:val="18"/>
          <w:lang w:val="en-US"/>
        </w:rPr>
        <w:lastRenderedPageBreak/>
        <w:t>sequeretur; si autem: "Volens", continuo quod intendebat velut invicta ratione concluderet, non naturae esse Filium, sed voluntatis. At ille vigilantissime vicissim quaesivit ab eo, utrum Deus Pater volens an nolens sit Deus: ut si responderet: "Nolens", sequeretur illa miseria quam de Deo credere magna insania est; si autem diceret: "Volens", responderetur ei: "Ergo et ipse Deus est sua voluntate, non natura" </w:t>
      </w:r>
      <w:hyperlink r:id="rId243" w:anchor="N261" w:history="1">
        <w:r w:rsidRPr="00E17F8B">
          <w:rPr>
            <w:rStyle w:val="Hipervnculo"/>
            <w:rFonts w:ascii="Verdana" w:hAnsi="Verdana"/>
            <w:sz w:val="20"/>
            <w:szCs w:val="20"/>
            <w:lang w:val="en-US"/>
          </w:rPr>
          <w:t>261</w:t>
        </w:r>
      </w:hyperlink>
      <w:r w:rsidRPr="00E17F8B">
        <w:rPr>
          <w:rFonts w:ascii="Verdana" w:hAnsi="Verdana"/>
          <w:color w:val="000000"/>
          <w:sz w:val="18"/>
          <w:szCs w:val="18"/>
          <w:lang w:val="en-US"/>
        </w:rPr>
        <w:t xml:space="preserve">. </w:t>
      </w:r>
      <w:r>
        <w:rPr>
          <w:rFonts w:ascii="Verdana" w:hAnsi="Verdana"/>
          <w:color w:val="000000"/>
          <w:sz w:val="18"/>
          <w:szCs w:val="18"/>
        </w:rPr>
        <w:t>Quid ergo restabat, nisi ut obmutesceret, et sua interrogatione obligatum insolubili vinculo se videret? Sed voluntas Dei si et proprie dicenda est aliqua in Trinitate persona, magis hoc nomen Spiritui Sancto competit, sicut caritas. Nam quid est aliud caritas, quam voluntas?</w:t>
      </w:r>
    </w:p>
    <w:p w14:paraId="7D2C1147" w14:textId="77777777" w:rsidR="00E81DC5" w:rsidRDefault="00E81DC5" w:rsidP="00E81DC5">
      <w:pPr>
        <w:pStyle w:val="Ttulo5"/>
        <w:rPr>
          <w:rFonts w:ascii="Verdana" w:hAnsi="Verdana"/>
          <w:color w:val="000000"/>
          <w:sz w:val="20"/>
          <w:szCs w:val="20"/>
        </w:rPr>
      </w:pPr>
      <w:r>
        <w:rPr>
          <w:rFonts w:ascii="Verdana" w:hAnsi="Verdana"/>
          <w:color w:val="000000"/>
        </w:rPr>
        <w:t>Epilogus supra dictorum: homo imago Trinitatis totum debet referre quod vivit ad Trinitatem reminiscendam, videndam, diligendam.</w:t>
      </w:r>
    </w:p>
    <w:p w14:paraId="1E9FC2C3" w14:textId="77777777" w:rsidR="00E81DC5" w:rsidRPr="00E06B8A" w:rsidRDefault="00E81DC5" w:rsidP="00E81DC5">
      <w:pPr>
        <w:pStyle w:val="NormalWeb"/>
        <w:rPr>
          <w:rFonts w:ascii="Verdana" w:hAnsi="Verdana"/>
          <w:color w:val="000000"/>
          <w:sz w:val="18"/>
          <w:szCs w:val="18"/>
          <w:lang w:val="en-US"/>
        </w:rPr>
      </w:pPr>
      <w:bookmarkStart w:id="44" w:name="T_015_020_039"/>
      <w:r>
        <w:rPr>
          <w:rFonts w:ascii="Verdana" w:hAnsi="Verdana"/>
          <w:b/>
          <w:bCs/>
          <w:color w:val="000000"/>
          <w:sz w:val="18"/>
          <w:szCs w:val="18"/>
        </w:rPr>
        <w:t>20. </w:t>
      </w:r>
      <w:r>
        <w:rPr>
          <w:rFonts w:ascii="Verdana" w:hAnsi="Verdana"/>
          <w:color w:val="000000"/>
          <w:sz w:val="18"/>
          <w:szCs w:val="18"/>
        </w:rPr>
        <w:t>39.</w:t>
      </w:r>
      <w:bookmarkEnd w:id="44"/>
      <w:r>
        <w:rPr>
          <w:rFonts w:ascii="Verdana" w:hAnsi="Verdana"/>
          <w:color w:val="000000"/>
          <w:sz w:val="18"/>
          <w:szCs w:val="18"/>
        </w:rPr>
        <w:t> Video me de Spiritu Sancto in isto libro </w:t>
      </w:r>
      <w:hyperlink r:id="rId244" w:anchor="N262" w:history="1">
        <w:r>
          <w:rPr>
            <w:rStyle w:val="Hipervnculo"/>
            <w:rFonts w:ascii="Verdana" w:hAnsi="Verdana"/>
            <w:sz w:val="20"/>
            <w:szCs w:val="20"/>
          </w:rPr>
          <w:t>262</w:t>
        </w:r>
      </w:hyperlink>
      <w:r>
        <w:rPr>
          <w:rFonts w:ascii="Verdana" w:hAnsi="Verdana"/>
          <w:color w:val="000000"/>
          <w:sz w:val="18"/>
          <w:szCs w:val="18"/>
        </w:rPr>
        <w:t> secundum Scripturas sanctas hoc disputasse, quod fidelibus sufficit scientibus iam Deum esse Spiritum Sanctum </w:t>
      </w:r>
      <w:hyperlink r:id="rId245" w:anchor="N263" w:history="1">
        <w:r>
          <w:rPr>
            <w:rStyle w:val="Hipervnculo"/>
            <w:rFonts w:ascii="Verdana" w:hAnsi="Verdana"/>
            <w:sz w:val="20"/>
            <w:szCs w:val="20"/>
          </w:rPr>
          <w:t>263</w:t>
        </w:r>
      </w:hyperlink>
      <w:r>
        <w:rPr>
          <w:rFonts w:ascii="Verdana" w:hAnsi="Verdana"/>
          <w:color w:val="000000"/>
          <w:sz w:val="18"/>
          <w:szCs w:val="18"/>
        </w:rPr>
        <w:t>, nec alterius substantiae, nec minorem quam est Pater et Filius, quod in superioribus libris secundum easdem Scripturas verum esse docuimus </w:t>
      </w:r>
      <w:hyperlink r:id="rId246" w:anchor="N264" w:history="1">
        <w:r>
          <w:rPr>
            <w:rStyle w:val="Hipervnculo"/>
            <w:rFonts w:ascii="Verdana" w:hAnsi="Verdana"/>
            <w:sz w:val="20"/>
            <w:szCs w:val="20"/>
          </w:rPr>
          <w:t>264</w:t>
        </w:r>
      </w:hyperlink>
      <w:r>
        <w:rPr>
          <w:rFonts w:ascii="Verdana" w:hAnsi="Verdana"/>
          <w:color w:val="000000"/>
          <w:sz w:val="18"/>
          <w:szCs w:val="18"/>
        </w:rPr>
        <w:t xml:space="preserve">. </w:t>
      </w:r>
      <w:r w:rsidRPr="00E06B8A">
        <w:rPr>
          <w:rFonts w:ascii="Verdana" w:hAnsi="Verdana"/>
          <w:color w:val="000000"/>
          <w:sz w:val="18"/>
          <w:szCs w:val="18"/>
          <w:lang w:val="en-US"/>
        </w:rPr>
        <w:t>De creatura etiam quam fecit Deus, quantum valuimus, admonuimus eos qui rationem de rebus talibus poscunt, ut invisibilia eius, per ea quae facta sunt, sicut possent, intellecta conspicerent, et maxime per rationalem vel intellectualem creaturam, quae facta est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247" w:anchor="N265" w:history="1">
        <w:r w:rsidRPr="00E06B8A">
          <w:rPr>
            <w:rStyle w:val="Hipervnculo"/>
            <w:rFonts w:ascii="Verdana" w:hAnsi="Verdana"/>
            <w:sz w:val="20"/>
            <w:szCs w:val="20"/>
            <w:lang w:val="en-US"/>
          </w:rPr>
          <w:t>265</w:t>
        </w:r>
      </w:hyperlink>
      <w:r w:rsidRPr="00E06B8A">
        <w:rPr>
          <w:rFonts w:ascii="Verdana" w:hAnsi="Verdana"/>
          <w:color w:val="000000"/>
          <w:sz w:val="18"/>
          <w:szCs w:val="18"/>
          <w:lang w:val="en-US"/>
        </w:rPr>
        <w:t>; per quod velut speculum, quantum possent, si possent, cernerent Trinitatem Deum, in nostra memoria, intellegentia, voluntate </w:t>
      </w:r>
      <w:hyperlink r:id="rId248" w:anchor="N266" w:history="1">
        <w:r w:rsidRPr="00E06B8A">
          <w:rPr>
            <w:rStyle w:val="Hipervnculo"/>
            <w:rFonts w:ascii="Verdana" w:hAnsi="Verdana"/>
            <w:sz w:val="20"/>
            <w:szCs w:val="20"/>
            <w:lang w:val="en-US"/>
          </w:rPr>
          <w:t>266</w:t>
        </w:r>
      </w:hyperlink>
      <w:r w:rsidRPr="00E06B8A">
        <w:rPr>
          <w:rFonts w:ascii="Verdana" w:hAnsi="Verdana"/>
          <w:color w:val="000000"/>
          <w:sz w:val="18"/>
          <w:szCs w:val="18"/>
          <w:lang w:val="en-US"/>
        </w:rPr>
        <w:t>. Quae tria in sua mente naturaliter divinitus instituta quisquis vivaciter perspicit, et quam magnum sit in ea, unde potest etiam sempiterna immutabilisque natura recoli, conspici, concupisci, reminiscitur per memoriam, intuetur per intellegentiam, amplectitur per dilectionem, profecto reperit illius summae Trinitatis imaginem. Ad quam summam Trinitatem reminiscendam, videndam, diligendam, ut eam recordetur, eam contempletur, ea delectetur, totum debet referre quod vivit. Verum ne hanc imaginem ab eadem Trinitate factam, et suo vitio in deterius commutatam, ita eidem comparet Trinitati, ut omni modo existimet similem; sed potius in qualicumque ista similitudine magnam quoque dissimilitudinem cernat, quantum esse satis videbatur, admonui.</w:t>
      </w:r>
    </w:p>
    <w:p w14:paraId="71FF70F4"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De similitudine Patris et Filii in memoria et intellegentia nostra.</w:t>
      </w:r>
    </w:p>
    <w:p w14:paraId="6F9D30BB" w14:textId="77777777" w:rsidR="00E81DC5" w:rsidRPr="00E06B8A" w:rsidRDefault="00E81DC5" w:rsidP="00E81DC5">
      <w:pPr>
        <w:pStyle w:val="NormalWeb"/>
        <w:rPr>
          <w:rFonts w:ascii="Verdana" w:hAnsi="Verdana"/>
          <w:color w:val="000000"/>
          <w:sz w:val="18"/>
          <w:szCs w:val="18"/>
          <w:lang w:val="en-US"/>
        </w:rPr>
      </w:pPr>
      <w:bookmarkStart w:id="45" w:name="T_015_021_040"/>
      <w:r w:rsidRPr="00E06B8A">
        <w:rPr>
          <w:rFonts w:ascii="Verdana" w:hAnsi="Verdana"/>
          <w:b/>
          <w:bCs/>
          <w:color w:val="000000"/>
          <w:sz w:val="18"/>
          <w:szCs w:val="18"/>
          <w:lang w:val="en-US"/>
        </w:rPr>
        <w:t>21. </w:t>
      </w:r>
      <w:r w:rsidRPr="00E06B8A">
        <w:rPr>
          <w:rFonts w:ascii="Verdana" w:hAnsi="Verdana"/>
          <w:color w:val="000000"/>
          <w:sz w:val="18"/>
          <w:szCs w:val="18"/>
          <w:lang w:val="en-US"/>
        </w:rPr>
        <w:t>40.</w:t>
      </w:r>
      <w:bookmarkEnd w:id="45"/>
      <w:r w:rsidRPr="00E06B8A">
        <w:rPr>
          <w:rFonts w:ascii="Verdana" w:hAnsi="Verdana"/>
          <w:color w:val="000000"/>
          <w:sz w:val="18"/>
          <w:szCs w:val="18"/>
          <w:lang w:val="en-US"/>
        </w:rPr>
        <w:t> Deum Patrem, et Deum Filium, id est, Deum genitorem qui omnia quae substantialiter habet, in coaeterno sibi Verbo suo dixit quodam modo, et ipsum Verbum eius Deum, qui nec plus nec minus aliquid habet etiam ipse substantialiter, quam quod est in illo qui Verbum non mendaciter sed veraciter genuit; quemadmodum potui, non ut illud iam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sed per hanc similitudinem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249" w:anchor="N267" w:history="1">
        <w:r w:rsidRPr="00E06B8A">
          <w:rPr>
            <w:rStyle w:val="Hipervnculo"/>
            <w:rFonts w:ascii="Verdana" w:hAnsi="Verdana"/>
            <w:sz w:val="20"/>
            <w:szCs w:val="20"/>
            <w:lang w:val="en-US"/>
          </w:rPr>
          <w:t>267</w:t>
        </w:r>
      </w:hyperlink>
      <w:r w:rsidRPr="00E06B8A">
        <w:rPr>
          <w:rFonts w:ascii="Verdana" w:hAnsi="Verdana"/>
          <w:color w:val="000000"/>
          <w:sz w:val="18"/>
          <w:szCs w:val="18"/>
          <w:lang w:val="en-US"/>
        </w:rPr>
        <w:t xml:space="preserve"> quantulumcumque coniciendo videretur in memoria et intellegentia mentis nostrae, significare curavi: memoriae tribuens omne quod scimus, etiamsi non inde cogitemus, intellegentiae vero proprio modo quodam cogitationis informationem. Cogitando enim quod verum invenerimus, hoc maxime intellegere dicimur, et hoc quidem in memoria rursus relinquimus. Sed illa est abstrusior </w:t>
      </w:r>
      <w:r w:rsidRPr="00E06B8A">
        <w:rPr>
          <w:rFonts w:ascii="Verdana" w:hAnsi="Verdana"/>
          <w:color w:val="000000"/>
          <w:sz w:val="18"/>
          <w:szCs w:val="18"/>
          <w:lang w:val="en-US"/>
        </w:rPr>
        <w:lastRenderedPageBreak/>
        <w:t>profunditas nostrae memoriae, ubi hoc etiam primum cum cogitaremus invenimus, et gignitur intimum verbum, quod nullius linguae sit, tamquam scientia de scientia, et visio de visione, et intellegentia quae apparet in cogitatione, de intellegentia quae in memoria iam fuerat, sed latebat: quamquam et ipsa cogitatio quamdam suam memoriam nisi haberet, non reverteretur ad ea quae in memoria reliquerat, cum alia cogitaret.</w:t>
      </w:r>
    </w:p>
    <w:p w14:paraId="7C636BF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voluntate imago Spiritus Sancti.</w:t>
      </w:r>
    </w:p>
    <w:p w14:paraId="0D31000E" w14:textId="77777777" w:rsidR="00E81DC5" w:rsidRPr="00E17F8B" w:rsidRDefault="00E81DC5" w:rsidP="00E81DC5">
      <w:pPr>
        <w:pStyle w:val="NormalWeb"/>
        <w:rPr>
          <w:rFonts w:ascii="Verdana" w:hAnsi="Verdana"/>
          <w:color w:val="000000"/>
          <w:sz w:val="18"/>
          <w:szCs w:val="18"/>
          <w:lang w:val="en-US"/>
        </w:rPr>
      </w:pPr>
      <w:bookmarkStart w:id="46" w:name="T_015_021_041"/>
      <w:r w:rsidRPr="00E17F8B">
        <w:rPr>
          <w:rFonts w:ascii="Verdana" w:hAnsi="Verdana"/>
          <w:b/>
          <w:bCs/>
          <w:color w:val="000000"/>
          <w:sz w:val="18"/>
          <w:szCs w:val="18"/>
          <w:lang w:val="en-US"/>
        </w:rPr>
        <w:t>21. </w:t>
      </w:r>
      <w:r w:rsidRPr="00E17F8B">
        <w:rPr>
          <w:rFonts w:ascii="Verdana" w:hAnsi="Verdana"/>
          <w:color w:val="000000"/>
          <w:sz w:val="18"/>
          <w:szCs w:val="18"/>
          <w:lang w:val="en-US"/>
        </w:rPr>
        <w:t>41.</w:t>
      </w:r>
      <w:bookmarkEnd w:id="46"/>
      <w:r w:rsidRPr="00E17F8B">
        <w:rPr>
          <w:rFonts w:ascii="Verdana" w:hAnsi="Verdana"/>
          <w:color w:val="000000"/>
          <w:sz w:val="18"/>
          <w:szCs w:val="18"/>
          <w:lang w:val="en-US"/>
        </w:rPr>
        <w:t> De Spiritu autem Sancto nihil </w:t>
      </w:r>
      <w:r w:rsidRPr="00E17F8B">
        <w:rPr>
          <w:rFonts w:ascii="Verdana" w:hAnsi="Verdana"/>
          <w:i/>
          <w:iCs/>
          <w:color w:val="000000"/>
          <w:sz w:val="18"/>
          <w:szCs w:val="18"/>
          <w:lang w:val="en-US"/>
        </w:rPr>
        <w:t>in</w:t>
      </w:r>
      <w:r w:rsidRPr="00E17F8B">
        <w:rPr>
          <w:rFonts w:ascii="Verdana" w:hAnsi="Verdana"/>
          <w:color w:val="000000"/>
          <w:sz w:val="18"/>
          <w:szCs w:val="18"/>
          <w:lang w:val="en-US"/>
        </w:rPr>
        <w:t> hoc </w:t>
      </w:r>
      <w:r w:rsidRPr="00E17F8B">
        <w:rPr>
          <w:rFonts w:ascii="Verdana" w:hAnsi="Verdana"/>
          <w:i/>
          <w:iCs/>
          <w:color w:val="000000"/>
          <w:sz w:val="18"/>
          <w:szCs w:val="18"/>
          <w:lang w:val="en-US"/>
        </w:rPr>
        <w:t>aenigmate</w:t>
      </w:r>
      <w:r w:rsidRPr="00E17F8B">
        <w:rPr>
          <w:rFonts w:ascii="Verdana" w:hAnsi="Verdana"/>
          <w:color w:val="000000"/>
          <w:sz w:val="18"/>
          <w:szCs w:val="18"/>
          <w:lang w:val="en-US"/>
        </w:rPr>
        <w:t> </w:t>
      </w:r>
      <w:hyperlink r:id="rId250" w:anchor="N268" w:history="1">
        <w:r w:rsidRPr="00E17F8B">
          <w:rPr>
            <w:rStyle w:val="Hipervnculo"/>
            <w:rFonts w:ascii="Verdana" w:hAnsi="Verdana"/>
            <w:sz w:val="20"/>
            <w:szCs w:val="20"/>
            <w:lang w:val="en-US"/>
          </w:rPr>
          <w:t>268</w:t>
        </w:r>
      </w:hyperlink>
      <w:r w:rsidRPr="00E17F8B">
        <w:rPr>
          <w:rFonts w:ascii="Verdana" w:hAnsi="Verdana"/>
          <w:color w:val="000000"/>
          <w:sz w:val="18"/>
          <w:szCs w:val="18"/>
          <w:lang w:val="en-US"/>
        </w:rPr>
        <w:t> quod ei simile videretur ostendi, nisi voluntatem nostram, vel amorem seu dilectionem quae valentior est voluntas: quoniam voluntas nostra quae nobis naturaliter inest, sicut ei res adiacuerint vel occurrerint, quibus allicimur aut offendimur, ita varias affectiones habet. Quid ergo, est? Numquid dicturi sumus voluntatem nostram, quando recta est, nescire quid appetat, quid evitet? Porro si scit, profecto inest ei sua quaedam scientia, quae sine memoria et intellegentia esse non possit. An vero audiendus est quispiam dicens, caritatem nescire quid agat, quae non agit perperam? Sicut ergo inest intellegentia, inest dilectio illi memoriae principali, in qua invenimus paratum et reconditum ad quod cogitando possumus pervenire; quia et duo ista invenimus ibi, quando nos cogitando invenimus et intellegere aliquid et amare, quae ibi erant et quando inde non cogitabamus: et sicut inest memoria, inest dilectio huic intellegentiae quae cogitatione formatur; quod verbum verum sine ullius gentis lingua intus dicimus, quando quod novimus dicimus; nam nisi reminiscendo non redit ad aliquid, et nisi amando redire non curat nostrae cogitationis intuitus: ita dilectio quae visionem in memoria constitutam, et visionem cogitationis inde formatam quasi parentem prolemque coniungit, nisi haberet appetendi scientiam, quae sine memoria et intellegentia non potest esse, quid recte diligeret ignoraret.</w:t>
      </w:r>
    </w:p>
    <w:p w14:paraId="2BDBC42C"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Sed quanta disparitas trinitatis quae in homine est a Trinitate quae Deus est.</w:t>
      </w:r>
    </w:p>
    <w:p w14:paraId="29019078" w14:textId="77777777" w:rsidR="00E81DC5" w:rsidRDefault="00E81DC5" w:rsidP="00E81DC5">
      <w:pPr>
        <w:pStyle w:val="NormalWeb"/>
        <w:rPr>
          <w:rFonts w:ascii="Verdana" w:hAnsi="Verdana"/>
          <w:color w:val="000000"/>
          <w:sz w:val="18"/>
          <w:szCs w:val="18"/>
        </w:rPr>
      </w:pPr>
      <w:bookmarkStart w:id="47" w:name="T_015_022_042"/>
      <w:r w:rsidRPr="00E17F8B">
        <w:rPr>
          <w:rFonts w:ascii="Verdana" w:hAnsi="Verdana"/>
          <w:b/>
          <w:bCs/>
          <w:color w:val="000000"/>
          <w:sz w:val="18"/>
          <w:szCs w:val="18"/>
          <w:lang w:val="en-US"/>
        </w:rPr>
        <w:t>22.</w:t>
      </w:r>
      <w:r w:rsidRPr="00E17F8B">
        <w:rPr>
          <w:rFonts w:ascii="Verdana" w:hAnsi="Verdana"/>
          <w:color w:val="000000"/>
          <w:sz w:val="18"/>
          <w:szCs w:val="18"/>
          <w:lang w:val="en-US"/>
        </w:rPr>
        <w:t> 42.</w:t>
      </w:r>
      <w:bookmarkEnd w:id="47"/>
      <w:r w:rsidRPr="00E17F8B">
        <w:rPr>
          <w:rFonts w:ascii="Verdana" w:hAnsi="Verdana"/>
          <w:color w:val="000000"/>
          <w:sz w:val="18"/>
          <w:szCs w:val="18"/>
          <w:lang w:val="en-US"/>
        </w:rPr>
        <w:t xml:space="preserve"> Verum haec quando in una sunt persona, sicut est homo, potest nobis quispiam dicere: "Tria ista, memoria, intellectus, et amor, mea sunt, non sua; nec sibi, sed mihi agunt quod agunt, imo ego per illa. Ego enim memini per memoriam, intellego per intellegentiam, amo per amorem: et quando ad memoriam meam aciem cogitationis adverto, ac sic in corde meo dico quod scio, verbumque verum de scientia mea gignitur, utrumque meum est, et scientia utique et verbum. </w:t>
      </w:r>
      <w:r>
        <w:rPr>
          <w:rFonts w:ascii="Verdana" w:hAnsi="Verdana"/>
          <w:color w:val="000000"/>
          <w:sz w:val="18"/>
          <w:szCs w:val="18"/>
        </w:rPr>
        <w:t>Ego enim scio, ego dico in meo corde quod scio. Et quando in memoria mea cogitando invenio iam me intellegere, iam me amare aliquid, qui intellectus et amor ibi erant et antequam inde cogitarem, intellectum meum et amorem meum invenio in memoria mea, quo ego intellego, ego amo, non ipsa. Item quando cogitatio memor est, et vult redire ad ea quae in memoria reliquerat, eaque intellecta conspicere </w:t>
      </w:r>
      <w:hyperlink r:id="rId251" w:anchor="N269" w:history="1">
        <w:r>
          <w:rPr>
            <w:rStyle w:val="Hipervnculo"/>
            <w:rFonts w:ascii="Verdana" w:hAnsi="Verdana"/>
            <w:sz w:val="20"/>
            <w:szCs w:val="20"/>
          </w:rPr>
          <w:t>269</w:t>
        </w:r>
      </w:hyperlink>
      <w:r>
        <w:rPr>
          <w:rFonts w:ascii="Verdana" w:hAnsi="Verdana"/>
          <w:color w:val="000000"/>
          <w:sz w:val="18"/>
          <w:szCs w:val="18"/>
        </w:rPr>
        <w:t xml:space="preserve"> atque intus dicere, mea memoria memor est, et mea vult voluntate, non sua. </w:t>
      </w:r>
      <w:r w:rsidRPr="00E06B8A">
        <w:rPr>
          <w:rFonts w:ascii="Verdana" w:hAnsi="Verdana"/>
          <w:color w:val="000000"/>
          <w:sz w:val="18"/>
          <w:szCs w:val="18"/>
          <w:lang w:val="en-US"/>
        </w:rPr>
        <w:t xml:space="preserve">Ipse quoque amor meus cum meminit atque intellegit quid appetere debeat, quid vitare, per meam, non per suam memoriam meminit; et per intellegentiam meam, non per suam, quidquid intellegenter amat, intellegit". Quod breviter dici potest: "Ego per omnia illa tria memini, ego intellego, ego diligo, qui nec memoria sum, nec intellegentia, nec dilectio, sed haec habeo". </w:t>
      </w:r>
      <w:r>
        <w:rPr>
          <w:rFonts w:ascii="Verdana" w:hAnsi="Verdana"/>
          <w:color w:val="000000"/>
          <w:sz w:val="18"/>
          <w:szCs w:val="18"/>
        </w:rPr>
        <w:t xml:space="preserve">Ista ergo dici </w:t>
      </w:r>
      <w:r>
        <w:rPr>
          <w:rFonts w:ascii="Verdana" w:hAnsi="Verdana"/>
          <w:color w:val="000000"/>
          <w:sz w:val="18"/>
          <w:szCs w:val="18"/>
        </w:rPr>
        <w:lastRenderedPageBreak/>
        <w:t>possunt ab una persona, quae habet haec tria, non ipsa est haec tria. In illius vero summae simplicitate naturae quae Deus est, quamvis unus sit Deus, tres tamen personae sunt, Pater, et Filius, et Spiritus Sanctus.</w:t>
      </w:r>
    </w:p>
    <w:p w14:paraId="3C10262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Disparitas eruitur.</w:t>
      </w:r>
    </w:p>
    <w:p w14:paraId="5295A3B4" w14:textId="77777777" w:rsidR="00E81DC5" w:rsidRDefault="00E81DC5" w:rsidP="00E81DC5">
      <w:pPr>
        <w:pStyle w:val="NormalWeb"/>
        <w:rPr>
          <w:rFonts w:ascii="Verdana" w:hAnsi="Verdana"/>
          <w:color w:val="000000"/>
          <w:sz w:val="18"/>
          <w:szCs w:val="18"/>
        </w:rPr>
      </w:pPr>
      <w:bookmarkStart w:id="48" w:name="T_015_023_043"/>
      <w:r w:rsidRPr="00E06B8A">
        <w:rPr>
          <w:rFonts w:ascii="Verdana" w:hAnsi="Verdana"/>
          <w:b/>
          <w:bCs/>
          <w:color w:val="000000"/>
          <w:sz w:val="18"/>
          <w:szCs w:val="18"/>
          <w:lang w:val="en-US"/>
        </w:rPr>
        <w:t>23. </w:t>
      </w:r>
      <w:r w:rsidRPr="00E06B8A">
        <w:rPr>
          <w:rFonts w:ascii="Verdana" w:hAnsi="Verdana"/>
          <w:color w:val="000000"/>
          <w:sz w:val="18"/>
          <w:szCs w:val="18"/>
          <w:lang w:val="en-US"/>
        </w:rPr>
        <w:t>43.</w:t>
      </w:r>
      <w:bookmarkEnd w:id="48"/>
      <w:r w:rsidRPr="00E06B8A">
        <w:rPr>
          <w:rFonts w:ascii="Verdana" w:hAnsi="Verdana"/>
          <w:color w:val="000000"/>
          <w:sz w:val="18"/>
          <w:szCs w:val="18"/>
          <w:lang w:val="en-US"/>
        </w:rPr>
        <w:t> Aliud est itaque trinitas res ipsa, aliud imago trinitatis in re alia, propter quam imaginem simul et illud in quo sunt haec tria, imago dicitur; sicut imago dicitur simul et tabula, et quod in ea pictum est; sed propter picturam quae in ea est, simul et tabula nomine imaginis appellatur. Verum in illa summa Trinitate, quae incomparabiliter rebus omnibus antecellit, tanta est inseparabilitas, ut cum trinitas hominum non possit dici unus homo; in illa unus Deus et dicatur et sit, nec in uno Deo sit illa Trinitas, sed unus Deus </w:t>
      </w:r>
      <w:hyperlink r:id="rId252" w:anchor="N270" w:history="1">
        <w:r w:rsidRPr="00E06B8A">
          <w:rPr>
            <w:rStyle w:val="Hipervnculo"/>
            <w:rFonts w:ascii="Verdana" w:hAnsi="Verdana"/>
            <w:sz w:val="20"/>
            <w:szCs w:val="20"/>
            <w:lang w:val="en-US"/>
          </w:rPr>
          <w:t>270</w:t>
        </w:r>
      </w:hyperlink>
      <w:r w:rsidRPr="00E06B8A">
        <w:rPr>
          <w:rFonts w:ascii="Verdana" w:hAnsi="Verdana"/>
          <w:color w:val="000000"/>
          <w:sz w:val="18"/>
          <w:szCs w:val="18"/>
          <w:lang w:val="en-US"/>
        </w:rPr>
        <w:t xml:space="preserve">. </w:t>
      </w:r>
      <w:r>
        <w:rPr>
          <w:rFonts w:ascii="Verdana" w:hAnsi="Verdana"/>
          <w:color w:val="000000"/>
          <w:sz w:val="18"/>
          <w:szCs w:val="18"/>
        </w:rPr>
        <w:t xml:space="preserve">Nec rursus quemadmodum ista imago quod est homo habens illa tria una persona est, ita est illa Trinitas: sed tres personae sunt, Pater Filii, et Filius Patris, et Spiritus Patris et Filii. Quamvis enim memoria hominis, et maxime illa quam pecora non habent, id est, qua res intellegibiles ita continentur, ut non in eam per sensus corporis venerint, habeat pro modulo suo in hac imagine Trinitatis incomparabiliter quidem imparem, sed tamen qualemcumque similitudinem Patris; itemque intellegentia hominis, quae per intentionem cogitationis inde formatur, quando quod scitur dicitur, et nullius linguae cordis verbum est, habeat in sua magna disparitate nonnullam similitudinem Filii; et amor hominis de scientia procedens, et memoriam intellegentiamque coniungens, tamquam parenti prolique communis, unde nec parens intellegitur esse, nec proles, habeat in hac imagine aliquam, licet valde imparem, similitudinem Spiritus Sancti: non tamen, sicut in ista imagine Trinitatis non haec tria unus homo, sed unius hominis sunt, ita in ipsa summa Trinitate cuius haec imago est, unius Dei sunt illa tria, sed unus Deus est, et tres sunt illae, non una persona. Quod sane mirabiliter ineffabile est, vel ineffabiliter mirabile, cum sit una persona haec imago Trinitatis, ipsa vero summa Trinitas tres personae sint, inseparabilior est illa Trinitas personarum trium, quam haec unius. </w:t>
      </w:r>
      <w:r w:rsidRPr="00E06B8A">
        <w:rPr>
          <w:rFonts w:ascii="Verdana" w:hAnsi="Verdana"/>
          <w:color w:val="000000"/>
          <w:sz w:val="18"/>
          <w:szCs w:val="18"/>
          <w:lang w:val="en-US"/>
        </w:rPr>
        <w:t xml:space="preserve">Illa quippe in natura divinitatis, sive id melius dicitur deitatis, quod est, hoc est, atque incommutabiliter inter se ac semper aequalis est: nec aliquando non fuit, aut aliter fuit; nec aliquando non erit, aut aliter erit. Ista vero tria quae sunt in impari imagine, etsi non locis quoniam non sunt corpora, tamen inter se nunc in ista vita magnitudinibus separantur. Neque enim quia moles nullae ibi sunt, ideo non videmus in alio maiorem esse memoriam quam intellegentiam, in alio contra: in alio duo haec amoris magnitudine superari, sive sint ipsa duo inter se aequalia, sive non sint. </w:t>
      </w:r>
      <w:r>
        <w:rPr>
          <w:rFonts w:ascii="Verdana" w:hAnsi="Verdana"/>
          <w:color w:val="000000"/>
          <w:sz w:val="18"/>
          <w:szCs w:val="18"/>
        </w:rPr>
        <w:t>Atque ita a singulis bina, et a binis singula, et a singulis singula, a maioribus minora vincuntur. Et quando inter se aequalia fuerint ab omni languore sanata, nec tunc aequabitur rei natura immutabili ea res quae per gratiam non mutatur: quia non aequatur creatura Creatori, et quando ab omni languore sanabitur, mutabitur.</w:t>
      </w:r>
    </w:p>
    <w:p w14:paraId="51B606E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Imago ut speculum intellegenda.</w:t>
      </w:r>
    </w:p>
    <w:p w14:paraId="4F34D0CC" w14:textId="77777777" w:rsidR="00E81DC5" w:rsidRPr="00E06B8A" w:rsidRDefault="00E81DC5" w:rsidP="00E81DC5">
      <w:pPr>
        <w:pStyle w:val="NormalWeb"/>
        <w:rPr>
          <w:rFonts w:ascii="Verdana" w:hAnsi="Verdana"/>
          <w:color w:val="000000"/>
          <w:sz w:val="18"/>
          <w:szCs w:val="18"/>
          <w:lang w:val="en-US"/>
        </w:rPr>
      </w:pPr>
      <w:bookmarkStart w:id="49" w:name="T_015_023_044"/>
      <w:r w:rsidRPr="00E06B8A">
        <w:rPr>
          <w:rFonts w:ascii="Verdana" w:hAnsi="Verdana"/>
          <w:b/>
          <w:bCs/>
          <w:color w:val="000000"/>
          <w:sz w:val="18"/>
          <w:szCs w:val="18"/>
          <w:lang w:val="en-US"/>
        </w:rPr>
        <w:t>23.</w:t>
      </w:r>
      <w:r w:rsidRPr="00E06B8A">
        <w:rPr>
          <w:rFonts w:ascii="Verdana" w:hAnsi="Verdana"/>
          <w:color w:val="000000"/>
          <w:sz w:val="18"/>
          <w:szCs w:val="18"/>
          <w:lang w:val="en-US"/>
        </w:rPr>
        <w:t> 44.</w:t>
      </w:r>
      <w:bookmarkEnd w:id="49"/>
      <w:r w:rsidRPr="00E06B8A">
        <w:rPr>
          <w:rFonts w:ascii="Verdana" w:hAnsi="Verdana"/>
          <w:color w:val="000000"/>
          <w:sz w:val="18"/>
          <w:szCs w:val="18"/>
          <w:lang w:val="en-US"/>
        </w:rPr>
        <w:t> Sed hanc non solum incorporalem, verum etiam summo inseparabilem vereque immutabilem Trinitatem, cum venerit visio quae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nobis promittitur, multo clarius certiusque videbimus, quam nunc eius imaginem quod nos sumus: </w:t>
      </w:r>
      <w:r w:rsidRPr="00E06B8A">
        <w:rPr>
          <w:rFonts w:ascii="Verdana" w:hAnsi="Verdana"/>
          <w:i/>
          <w:iCs/>
          <w:color w:val="000000"/>
          <w:sz w:val="18"/>
          <w:szCs w:val="18"/>
          <w:lang w:val="en-US"/>
        </w:rPr>
        <w:t>per</w:t>
      </w:r>
      <w:r w:rsidRPr="00E06B8A">
        <w:rPr>
          <w:rFonts w:ascii="Verdana" w:hAnsi="Verdana"/>
          <w:color w:val="000000"/>
          <w:sz w:val="18"/>
          <w:szCs w:val="18"/>
          <w:lang w:val="en-US"/>
        </w:rPr>
        <w:t> quod tamen </w:t>
      </w:r>
      <w:r w:rsidRPr="00E06B8A">
        <w:rPr>
          <w:rFonts w:ascii="Verdana" w:hAnsi="Verdana"/>
          <w:i/>
          <w:iCs/>
          <w:color w:val="000000"/>
          <w:sz w:val="18"/>
          <w:szCs w:val="18"/>
          <w:lang w:val="en-US"/>
        </w:rPr>
        <w:t>speculum</w:t>
      </w:r>
      <w:r w:rsidRPr="00E06B8A">
        <w:rPr>
          <w:rFonts w:ascii="Verdana" w:hAnsi="Verdana"/>
          <w:color w:val="000000"/>
          <w:sz w:val="18"/>
          <w:szCs w:val="18"/>
          <w:lang w:val="en-US"/>
        </w:rPr>
        <w:t> et </w:t>
      </w:r>
      <w:r w:rsidRPr="00E06B8A">
        <w:rPr>
          <w:rFonts w:ascii="Verdana" w:hAnsi="Verdana"/>
          <w:i/>
          <w:iCs/>
          <w:color w:val="000000"/>
          <w:sz w:val="18"/>
          <w:szCs w:val="18"/>
          <w:lang w:val="en-US"/>
        </w:rPr>
        <w:t>in</w:t>
      </w:r>
      <w:r w:rsidRPr="00E06B8A">
        <w:rPr>
          <w:rFonts w:ascii="Verdana" w:hAnsi="Verdana"/>
          <w:color w:val="000000"/>
          <w:sz w:val="18"/>
          <w:szCs w:val="18"/>
          <w:lang w:val="en-US"/>
        </w:rPr>
        <w:t> quo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253" w:anchor="N271" w:history="1">
        <w:r w:rsidRPr="00E06B8A">
          <w:rPr>
            <w:rStyle w:val="Hipervnculo"/>
            <w:rFonts w:ascii="Verdana" w:hAnsi="Verdana"/>
            <w:sz w:val="20"/>
            <w:szCs w:val="20"/>
            <w:lang w:val="en-US"/>
          </w:rPr>
          <w:t>271</w:t>
        </w:r>
      </w:hyperlink>
      <w:r w:rsidRPr="00E06B8A">
        <w:rPr>
          <w:rFonts w:ascii="Verdana" w:hAnsi="Verdana"/>
          <w:color w:val="000000"/>
          <w:sz w:val="18"/>
          <w:szCs w:val="18"/>
          <w:lang w:val="en-US"/>
        </w:rPr>
        <w:t xml:space="preserve"> qui vident, sicut in hac vita </w:t>
      </w:r>
      <w:r w:rsidRPr="00E06B8A">
        <w:rPr>
          <w:rFonts w:ascii="Verdana" w:hAnsi="Verdana"/>
          <w:color w:val="000000"/>
          <w:sz w:val="18"/>
          <w:szCs w:val="18"/>
          <w:lang w:val="en-US"/>
        </w:rPr>
        <w:lastRenderedPageBreak/>
        <w:t>videre concessum est, non illi sunt qui ea quae digessimus et commendavimus in sua mente conspiciunt; sed illi qui eam tamquam imaginem vident, ut possint ad eum cuius imago est, quomodocumque referre quod vident, et </w:t>
      </w:r>
      <w:r w:rsidRPr="00E06B8A">
        <w:rPr>
          <w:rFonts w:ascii="Verdana" w:hAnsi="Verdana"/>
          <w:i/>
          <w:iCs/>
          <w:color w:val="000000"/>
          <w:sz w:val="18"/>
          <w:szCs w:val="18"/>
          <w:lang w:val="en-US"/>
        </w:rPr>
        <w:t>per imaginem</w:t>
      </w:r>
      <w:r w:rsidRPr="00E06B8A">
        <w:rPr>
          <w:rFonts w:ascii="Verdana" w:hAnsi="Verdana"/>
          <w:color w:val="000000"/>
          <w:sz w:val="18"/>
          <w:szCs w:val="18"/>
          <w:lang w:val="en-US"/>
        </w:rPr>
        <w:t> quam conspiciendo vident, etiam illud videre coniciendo, quoniam nondum possunt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Non enim ait Apostolus: "Videmus nunc speculum"; sed: "Videmus</w:t>
      </w:r>
      <w:r w:rsidRPr="00E06B8A">
        <w:rPr>
          <w:rFonts w:ascii="Verdana" w:hAnsi="Verdana"/>
          <w:i/>
          <w:iCs/>
          <w:color w:val="000000"/>
          <w:sz w:val="18"/>
          <w:szCs w:val="18"/>
          <w:lang w:val="en-US"/>
        </w:rPr>
        <w:t> nunc per speculum</w:t>
      </w:r>
      <w:r w:rsidRPr="00E06B8A">
        <w:rPr>
          <w:rFonts w:ascii="Verdana" w:hAnsi="Verdana"/>
          <w:color w:val="000000"/>
          <w:sz w:val="18"/>
          <w:szCs w:val="18"/>
          <w:lang w:val="en-US"/>
        </w:rPr>
        <w:t>".</w:t>
      </w:r>
    </w:p>
    <w:p w14:paraId="383AF102" w14:textId="77777777" w:rsidR="00E81DC5" w:rsidRPr="00E06B8A" w:rsidRDefault="00E81DC5" w:rsidP="00E81DC5">
      <w:pPr>
        <w:pStyle w:val="NormalWeb"/>
        <w:rPr>
          <w:rFonts w:ascii="Verdana" w:hAnsi="Verdana"/>
          <w:color w:val="000000"/>
          <w:sz w:val="18"/>
          <w:szCs w:val="18"/>
          <w:lang w:val="en-US"/>
        </w:rPr>
      </w:pPr>
      <w:bookmarkStart w:id="50" w:name="T_015_024_044"/>
      <w:r w:rsidRPr="00E06B8A">
        <w:rPr>
          <w:rFonts w:ascii="Verdana" w:hAnsi="Verdana"/>
          <w:b/>
          <w:bCs/>
          <w:color w:val="000000"/>
          <w:sz w:val="18"/>
          <w:szCs w:val="18"/>
          <w:lang w:val="en-US"/>
        </w:rPr>
        <w:t>24. </w:t>
      </w:r>
      <w:r w:rsidRPr="00E06B8A">
        <w:rPr>
          <w:rFonts w:ascii="Verdana" w:hAnsi="Verdana"/>
          <w:color w:val="000000"/>
          <w:sz w:val="18"/>
          <w:szCs w:val="18"/>
          <w:lang w:val="en-US"/>
        </w:rPr>
        <w:t>44.</w:t>
      </w:r>
      <w:bookmarkEnd w:id="50"/>
      <w:r w:rsidRPr="00E06B8A">
        <w:rPr>
          <w:rFonts w:ascii="Verdana" w:hAnsi="Verdana"/>
          <w:color w:val="000000"/>
          <w:sz w:val="18"/>
          <w:szCs w:val="18"/>
          <w:lang w:val="en-US"/>
        </w:rPr>
        <w:t> Qui ergo vident suam mentem, quomodo videri potest, et in ea trinitatem istam de qua multis modis ut potui disputavi, nec tamen eam credunt vel intellegunt </w:t>
      </w:r>
      <w:hyperlink r:id="rId254" w:anchor="N272" w:history="1">
        <w:r w:rsidRPr="00E06B8A">
          <w:rPr>
            <w:rStyle w:val="Hipervnculo"/>
            <w:rFonts w:ascii="Verdana" w:hAnsi="Verdana"/>
            <w:sz w:val="20"/>
            <w:szCs w:val="20"/>
            <w:lang w:val="en-US"/>
          </w:rPr>
          <w:t>272</w:t>
        </w:r>
      </w:hyperlink>
      <w:r w:rsidRPr="00E06B8A">
        <w:rPr>
          <w:rFonts w:ascii="Verdana" w:hAnsi="Verdana"/>
          <w:color w:val="000000"/>
          <w:sz w:val="18"/>
          <w:szCs w:val="18"/>
          <w:lang w:val="en-US"/>
        </w:rPr>
        <w:t> esse imaginem Dei; speculum quidem vident, sed usque adeo non vident per speculum qui est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nunc videndus, ut nec ipsum speculum quod vident sciant esse speculum, id est, imaginem. Quod si scirent, fortassis et eum cuius est hoc speculum, per hoc quaerendum et per hoc utcumque interim videndum esse sentirent, </w:t>
      </w:r>
      <w:r w:rsidRPr="00E06B8A">
        <w:rPr>
          <w:rFonts w:ascii="Verdana" w:hAnsi="Verdana"/>
          <w:i/>
          <w:iCs/>
          <w:color w:val="000000"/>
          <w:sz w:val="18"/>
          <w:szCs w:val="18"/>
          <w:lang w:val="en-US"/>
        </w:rPr>
        <w:t>fide non ficta</w:t>
      </w:r>
      <w:r w:rsidRPr="00E06B8A">
        <w:rPr>
          <w:rFonts w:ascii="Verdana" w:hAnsi="Verdana"/>
          <w:color w:val="000000"/>
          <w:sz w:val="18"/>
          <w:szCs w:val="18"/>
          <w:lang w:val="en-US"/>
        </w:rPr>
        <w:t> </w:t>
      </w:r>
      <w:hyperlink r:id="rId255" w:anchor="N273" w:history="1">
        <w:r w:rsidRPr="00E06B8A">
          <w:rPr>
            <w:rStyle w:val="Hipervnculo"/>
            <w:rFonts w:ascii="Verdana" w:hAnsi="Verdana"/>
            <w:sz w:val="20"/>
            <w:szCs w:val="20"/>
            <w:lang w:val="en-US"/>
          </w:rPr>
          <w:t>273</w:t>
        </w:r>
      </w:hyperlink>
      <w:r w:rsidRPr="00E06B8A">
        <w:rPr>
          <w:rFonts w:ascii="Verdana" w:hAnsi="Verdana"/>
          <w:color w:val="000000"/>
          <w:sz w:val="18"/>
          <w:szCs w:val="18"/>
          <w:lang w:val="en-US"/>
        </w:rPr>
        <w:t> corda mundante, ut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possit videri, qui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videtur </w:t>
      </w:r>
      <w:hyperlink r:id="rId256" w:anchor="N274" w:history="1">
        <w:r w:rsidRPr="00E06B8A">
          <w:rPr>
            <w:rStyle w:val="Hipervnculo"/>
            <w:rFonts w:ascii="Verdana" w:hAnsi="Verdana"/>
            <w:sz w:val="20"/>
            <w:szCs w:val="20"/>
            <w:lang w:val="en-US"/>
          </w:rPr>
          <w:t>274</w:t>
        </w:r>
      </w:hyperlink>
      <w:r w:rsidRPr="00E06B8A">
        <w:rPr>
          <w:rFonts w:ascii="Verdana" w:hAnsi="Verdana"/>
          <w:color w:val="000000"/>
          <w:sz w:val="18"/>
          <w:szCs w:val="18"/>
          <w:lang w:val="en-US"/>
        </w:rPr>
        <w:t xml:space="preserve">. </w:t>
      </w:r>
      <w:r>
        <w:rPr>
          <w:rFonts w:ascii="Verdana" w:hAnsi="Verdana"/>
          <w:color w:val="000000"/>
          <w:sz w:val="18"/>
          <w:szCs w:val="18"/>
        </w:rPr>
        <w:t xml:space="preserve">Qua fide cordium mundatrice contempta, quid agunt intellegendo quae de natura mentis humanae subtilissime disputantur, nisi ut ipsa quoque intellegentia sua teste damnentur? </w:t>
      </w:r>
      <w:r w:rsidRPr="00E06B8A">
        <w:rPr>
          <w:rFonts w:ascii="Verdana" w:hAnsi="Verdana"/>
          <w:color w:val="000000"/>
          <w:sz w:val="18"/>
          <w:szCs w:val="18"/>
          <w:lang w:val="en-US"/>
        </w:rPr>
        <w:t>In qua utique non laborarent, et vix ad certum aliquid pervenirent, nisi poenalibus tenebris involuti et onerati corpore corruptibili quod aggravat animam </w:t>
      </w:r>
      <w:hyperlink r:id="rId257" w:anchor="N275" w:history="1">
        <w:r w:rsidRPr="00E06B8A">
          <w:rPr>
            <w:rStyle w:val="Hipervnculo"/>
            <w:rFonts w:ascii="Verdana" w:hAnsi="Verdana"/>
            <w:sz w:val="20"/>
            <w:szCs w:val="20"/>
            <w:lang w:val="en-US"/>
          </w:rPr>
          <w:t>275</w:t>
        </w:r>
      </w:hyperlink>
      <w:r w:rsidRPr="00E06B8A">
        <w:rPr>
          <w:rFonts w:ascii="Verdana" w:hAnsi="Verdana"/>
          <w:color w:val="000000"/>
          <w:sz w:val="18"/>
          <w:szCs w:val="18"/>
          <w:lang w:val="en-US"/>
        </w:rPr>
        <w:t>. Quo tandem merito inflicto malo isto, nisi peccati? Unde tanti mali magnitudine admoniti, sequi deberent Agnum </w:t>
      </w:r>
      <w:hyperlink r:id="rId258" w:anchor="N276" w:history="1">
        <w:r w:rsidRPr="00E06B8A">
          <w:rPr>
            <w:rStyle w:val="Hipervnculo"/>
            <w:rFonts w:ascii="Verdana" w:hAnsi="Verdana"/>
            <w:sz w:val="20"/>
            <w:szCs w:val="20"/>
            <w:lang w:val="en-US"/>
          </w:rPr>
          <w:t>276</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qui tollit peccatum mundi</w:t>
      </w:r>
      <w:r w:rsidRPr="00E06B8A">
        <w:rPr>
          <w:rFonts w:ascii="Verdana" w:hAnsi="Verdana"/>
          <w:color w:val="000000"/>
          <w:sz w:val="18"/>
          <w:szCs w:val="18"/>
          <w:lang w:val="en-US"/>
        </w:rPr>
        <w:t> </w:t>
      </w:r>
      <w:hyperlink r:id="rId259" w:anchor="N277" w:history="1">
        <w:r w:rsidRPr="00E06B8A">
          <w:rPr>
            <w:rStyle w:val="Hipervnculo"/>
            <w:rFonts w:ascii="Verdana" w:hAnsi="Verdana"/>
            <w:sz w:val="20"/>
            <w:szCs w:val="20"/>
            <w:lang w:val="en-US"/>
          </w:rPr>
          <w:t>277</w:t>
        </w:r>
      </w:hyperlink>
      <w:r w:rsidRPr="00E06B8A">
        <w:rPr>
          <w:rFonts w:ascii="Verdana" w:hAnsi="Verdana"/>
          <w:color w:val="000000"/>
          <w:sz w:val="18"/>
          <w:szCs w:val="18"/>
          <w:lang w:val="en-US"/>
        </w:rPr>
        <w:t>.</w:t>
      </w:r>
    </w:p>
    <w:p w14:paraId="483CBDD5" w14:textId="77777777" w:rsidR="00E81DC5" w:rsidRPr="00E06B8A" w:rsidRDefault="00E81DC5" w:rsidP="00E81DC5">
      <w:pPr>
        <w:pStyle w:val="NormalWeb"/>
        <w:rPr>
          <w:rFonts w:ascii="Verdana" w:hAnsi="Verdana"/>
          <w:color w:val="000000"/>
          <w:sz w:val="18"/>
          <w:szCs w:val="18"/>
          <w:lang w:val="en-US"/>
        </w:rPr>
      </w:pPr>
      <w:bookmarkStart w:id="51" w:name="T_015_025_044"/>
      <w:r w:rsidRPr="00E06B8A">
        <w:rPr>
          <w:rFonts w:ascii="Verdana" w:hAnsi="Verdana"/>
          <w:b/>
          <w:bCs/>
          <w:color w:val="000000"/>
          <w:sz w:val="18"/>
          <w:szCs w:val="18"/>
          <w:lang w:val="en-US"/>
        </w:rPr>
        <w:t>25.</w:t>
      </w:r>
      <w:r w:rsidRPr="00E06B8A">
        <w:rPr>
          <w:rFonts w:ascii="Verdana" w:hAnsi="Verdana"/>
          <w:color w:val="000000"/>
          <w:sz w:val="18"/>
          <w:szCs w:val="18"/>
          <w:lang w:val="en-US"/>
        </w:rPr>
        <w:t> 44.</w:t>
      </w:r>
      <w:bookmarkEnd w:id="51"/>
      <w:r w:rsidRPr="00E06B8A">
        <w:rPr>
          <w:rFonts w:ascii="Verdana" w:hAnsi="Verdana"/>
          <w:color w:val="000000"/>
          <w:sz w:val="18"/>
          <w:szCs w:val="18"/>
          <w:lang w:val="en-US"/>
        </w:rPr>
        <w:t> Ad eum namque pertinentes etiam longe istis ingenio tardiores, quando fine huius vitae resolvuntur a corpore, ius in eis retinendis non habent invidae potestates. Quas ille Agnus sine ullo ab eis peccati debito occisus, non potentia potestatis priusquam iustitia sanguinis vicit </w:t>
      </w:r>
      <w:hyperlink r:id="rId260" w:anchor="N278" w:history="1">
        <w:r w:rsidRPr="00E06B8A">
          <w:rPr>
            <w:rStyle w:val="Hipervnculo"/>
            <w:rFonts w:ascii="Verdana" w:hAnsi="Verdana"/>
            <w:sz w:val="20"/>
            <w:szCs w:val="20"/>
            <w:lang w:val="en-US"/>
          </w:rPr>
          <w:t>278</w:t>
        </w:r>
      </w:hyperlink>
      <w:r w:rsidRPr="00E06B8A">
        <w:rPr>
          <w:rFonts w:ascii="Verdana" w:hAnsi="Verdana"/>
          <w:color w:val="000000"/>
          <w:sz w:val="18"/>
          <w:szCs w:val="18"/>
          <w:lang w:val="en-US"/>
        </w:rPr>
        <w:t>. Proinde liberi a diaboli potestate, suscipiuntur ab Angelis sanctis, a malis omnibus liberati per Mediatorem Dei et hominum hominem Iesum Christum </w:t>
      </w:r>
      <w:hyperlink r:id="rId261" w:anchor="N279" w:history="1">
        <w:r w:rsidRPr="00E06B8A">
          <w:rPr>
            <w:rStyle w:val="Hipervnculo"/>
            <w:rFonts w:ascii="Verdana" w:hAnsi="Verdana"/>
            <w:sz w:val="20"/>
            <w:szCs w:val="20"/>
            <w:lang w:val="en-US"/>
          </w:rPr>
          <w:t>279</w:t>
        </w:r>
      </w:hyperlink>
      <w:r w:rsidRPr="00E06B8A">
        <w:rPr>
          <w:rFonts w:ascii="Verdana" w:hAnsi="Verdana"/>
          <w:color w:val="000000"/>
          <w:sz w:val="18"/>
          <w:szCs w:val="18"/>
          <w:lang w:val="en-US"/>
        </w:rPr>
        <w:t>: quoniam consonantibus divinis Scripturis, et veteribus et novis, et per quas praenuntiatus et per quas annuntiatus est Christus, </w:t>
      </w:r>
      <w:r w:rsidRPr="00E06B8A">
        <w:rPr>
          <w:rFonts w:ascii="Verdana" w:hAnsi="Verdana"/>
          <w:i/>
          <w:iCs/>
          <w:color w:val="000000"/>
          <w:sz w:val="18"/>
          <w:szCs w:val="18"/>
          <w:lang w:val="en-US"/>
        </w:rPr>
        <w:t>non est aliud nomen sub caelo, in quo oportet homines salvos fieri</w:t>
      </w:r>
      <w:r w:rsidRPr="00E06B8A">
        <w:rPr>
          <w:rFonts w:ascii="Verdana" w:hAnsi="Verdana"/>
          <w:color w:val="000000"/>
          <w:sz w:val="18"/>
          <w:szCs w:val="18"/>
          <w:lang w:val="en-US"/>
        </w:rPr>
        <w:t> </w:t>
      </w:r>
      <w:hyperlink r:id="rId262" w:anchor="N280" w:history="1">
        <w:r w:rsidRPr="00E06B8A">
          <w:rPr>
            <w:rStyle w:val="Hipervnculo"/>
            <w:rFonts w:ascii="Verdana" w:hAnsi="Verdana"/>
            <w:sz w:val="20"/>
            <w:szCs w:val="20"/>
            <w:lang w:val="en-US"/>
          </w:rPr>
          <w:t>280</w:t>
        </w:r>
      </w:hyperlink>
      <w:r w:rsidRPr="00E06B8A">
        <w:rPr>
          <w:rFonts w:ascii="Verdana" w:hAnsi="Verdana"/>
          <w:color w:val="000000"/>
          <w:sz w:val="18"/>
          <w:szCs w:val="18"/>
          <w:lang w:val="en-US"/>
        </w:rPr>
        <w:t>. Constituuntur autem purgati ab omni contagione corruptionis in placidis sedibus, donec recipiant corpora sua, sed iam incorruptibilia, quae ornent, non onerent. Hoc enim placuit optimo et sapientissimo Creatori, ut spiritus hominis Deo pie subditus, habeat feliciter subditum corpus, et sine fine permaneat ista felicitas.</w:t>
      </w:r>
    </w:p>
    <w:p w14:paraId="5D4B61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visione sine ulla difficultate videbimus cur Spiritus Sanctus non procedat ut genitus a Patre et Filio.</w:t>
      </w:r>
    </w:p>
    <w:p w14:paraId="2FED41BE" w14:textId="77777777" w:rsidR="00E81DC5" w:rsidRPr="00E06B8A" w:rsidRDefault="00E81DC5" w:rsidP="00E81DC5">
      <w:pPr>
        <w:pStyle w:val="NormalWeb"/>
        <w:rPr>
          <w:rFonts w:ascii="Verdana" w:hAnsi="Verdana"/>
          <w:color w:val="000000"/>
          <w:sz w:val="18"/>
          <w:szCs w:val="18"/>
          <w:lang w:val="en-US"/>
        </w:rPr>
      </w:pPr>
      <w:bookmarkStart w:id="52" w:name="T_015_025_045"/>
      <w:r w:rsidRPr="00E06B8A">
        <w:rPr>
          <w:rFonts w:ascii="Verdana" w:hAnsi="Verdana"/>
          <w:b/>
          <w:bCs/>
          <w:color w:val="000000"/>
          <w:sz w:val="18"/>
          <w:szCs w:val="18"/>
          <w:lang w:val="en-US"/>
        </w:rPr>
        <w:t>25.</w:t>
      </w:r>
      <w:r w:rsidRPr="00E06B8A">
        <w:rPr>
          <w:rFonts w:ascii="Verdana" w:hAnsi="Verdana"/>
          <w:color w:val="000000"/>
          <w:sz w:val="18"/>
          <w:szCs w:val="18"/>
          <w:lang w:val="en-US"/>
        </w:rPr>
        <w:t> 45.</w:t>
      </w:r>
      <w:bookmarkEnd w:id="52"/>
      <w:r w:rsidRPr="00E06B8A">
        <w:rPr>
          <w:rFonts w:ascii="Verdana" w:hAnsi="Verdana"/>
          <w:color w:val="000000"/>
          <w:sz w:val="18"/>
          <w:szCs w:val="18"/>
          <w:lang w:val="en-US"/>
        </w:rPr>
        <w:t> Ibi veritatem sine ulla difficultate videbimus, eaque clarissima et certissima perfruemur. Nec aliquid quaeremus mente ratiocinante, sed contemplante cernemus quare non sit Filius Spiritus Sanctus, cum de Patre procedat. In illa luce nulla erit quaestio: hic vero ipsa experientia tam mihi apparuit esse difficilis, quod et illis qui haec diligenter atque intellegenter legent, procul dubio similiter apparebit, ut cum me in secundo huius operis libro alio loco inde dicturum esse promiserim </w:t>
      </w:r>
      <w:hyperlink r:id="rId263" w:anchor="N281" w:history="1">
        <w:r w:rsidRPr="00E06B8A">
          <w:rPr>
            <w:rStyle w:val="Hipervnculo"/>
            <w:rFonts w:ascii="Verdana" w:hAnsi="Verdana"/>
            <w:sz w:val="20"/>
            <w:szCs w:val="20"/>
            <w:lang w:val="en-US"/>
          </w:rPr>
          <w:t>281</w:t>
        </w:r>
      </w:hyperlink>
      <w:r w:rsidRPr="00E06B8A">
        <w:rPr>
          <w:rFonts w:ascii="Verdana" w:hAnsi="Verdana"/>
          <w:color w:val="000000"/>
          <w:sz w:val="18"/>
          <w:szCs w:val="18"/>
          <w:lang w:val="en-US"/>
        </w:rPr>
        <w:t xml:space="preserve">, quotiescumque in ea creatura quae nos sumus, aliquid illi rei simile ostendere volui, qualemcumque intellectum meum sufficiens elocutio mea secuta non fuerit: quamvis et in ipso intellectu conatum me senserim magis habuisse quam effectum. Et in una </w:t>
      </w:r>
      <w:r w:rsidRPr="00E06B8A">
        <w:rPr>
          <w:rFonts w:ascii="Verdana" w:hAnsi="Verdana"/>
          <w:color w:val="000000"/>
          <w:sz w:val="18"/>
          <w:szCs w:val="18"/>
          <w:lang w:val="en-US"/>
        </w:rPr>
        <w:lastRenderedPageBreak/>
        <w:t>quidem persona quod est homo invenisse imaginem summae illius Trinitatis, et in re mutabili tria illa ut facilius intellegi possint, etiam per temporalia intervalla maxime in libro nono monstrare voluisse </w:t>
      </w:r>
      <w:hyperlink r:id="rId264" w:anchor="N282" w:history="1">
        <w:r w:rsidRPr="00E06B8A">
          <w:rPr>
            <w:rStyle w:val="Hipervnculo"/>
            <w:rFonts w:ascii="Verdana" w:hAnsi="Verdana"/>
            <w:sz w:val="20"/>
            <w:szCs w:val="20"/>
            <w:lang w:val="en-US"/>
          </w:rPr>
          <w:t>282</w:t>
        </w:r>
      </w:hyperlink>
      <w:r w:rsidRPr="00E06B8A">
        <w:rPr>
          <w:rFonts w:ascii="Verdana" w:hAnsi="Verdana"/>
          <w:color w:val="000000"/>
          <w:sz w:val="18"/>
          <w:szCs w:val="18"/>
          <w:lang w:val="en-US"/>
        </w:rPr>
        <w:t>. Sed tria unius personae, non sicut humana poscit intentio, tribus illis personis convenire potuerunt, sicut in hoc libro quinto decimo demonstravimus.</w:t>
      </w:r>
    </w:p>
    <w:p w14:paraId="3BFFF136" w14:textId="77777777" w:rsidR="00E81DC5" w:rsidRPr="00E06B8A" w:rsidRDefault="00E81DC5" w:rsidP="00E81DC5">
      <w:pPr>
        <w:pStyle w:val="NormalWeb"/>
        <w:rPr>
          <w:rFonts w:ascii="Verdana" w:hAnsi="Verdana"/>
          <w:color w:val="000000"/>
          <w:sz w:val="18"/>
          <w:szCs w:val="18"/>
          <w:lang w:val="en-US"/>
        </w:rPr>
      </w:pPr>
      <w:bookmarkStart w:id="53" w:name="T_015_026_045"/>
      <w:r w:rsidRPr="00E06B8A">
        <w:rPr>
          <w:rFonts w:ascii="Verdana" w:hAnsi="Verdana"/>
          <w:b/>
          <w:bCs/>
          <w:color w:val="000000"/>
          <w:sz w:val="18"/>
          <w:szCs w:val="18"/>
          <w:lang w:val="en-US"/>
        </w:rPr>
        <w:t>26.</w:t>
      </w:r>
      <w:r w:rsidRPr="00E06B8A">
        <w:rPr>
          <w:rFonts w:ascii="Verdana" w:hAnsi="Verdana"/>
          <w:color w:val="000000"/>
          <w:sz w:val="18"/>
          <w:szCs w:val="18"/>
          <w:lang w:val="en-US"/>
        </w:rPr>
        <w:t> 45.</w:t>
      </w:r>
      <w:bookmarkEnd w:id="53"/>
      <w:r w:rsidRPr="00E06B8A">
        <w:rPr>
          <w:rFonts w:ascii="Verdana" w:hAnsi="Verdana"/>
          <w:i/>
          <w:iCs/>
          <w:color w:val="000000"/>
          <w:sz w:val="18"/>
          <w:szCs w:val="18"/>
          <w:lang w:val="en-US"/>
        </w:rPr>
        <w:t> </w:t>
      </w:r>
      <w:r w:rsidRPr="00E06B8A">
        <w:rPr>
          <w:rFonts w:ascii="Verdana" w:hAnsi="Verdana"/>
          <w:color w:val="000000"/>
          <w:sz w:val="18"/>
          <w:szCs w:val="18"/>
          <w:lang w:val="en-US"/>
        </w:rPr>
        <w:t>Deinde in illa summa Trinitate quae Deus est, intervalla temporum nulla sunt, per quae possit ostendi aut saltem requiri, utrum prius de Patre natus sit Filius, et postea de ambobus processerit Spiritus Sanctus. Quoniam Scriptura sancta Spiritum eum dicit amborum </w:t>
      </w:r>
      <w:hyperlink r:id="rId265" w:anchor="N283" w:history="1">
        <w:r w:rsidRPr="00E06B8A">
          <w:rPr>
            <w:rStyle w:val="Hipervnculo"/>
            <w:rFonts w:ascii="Verdana" w:hAnsi="Verdana"/>
            <w:sz w:val="20"/>
            <w:szCs w:val="20"/>
            <w:lang w:val="en-US"/>
          </w:rPr>
          <w:t>283</w:t>
        </w:r>
      </w:hyperlink>
      <w:r w:rsidRPr="00E06B8A">
        <w:rPr>
          <w:rFonts w:ascii="Verdana" w:hAnsi="Verdana"/>
          <w:color w:val="000000"/>
          <w:sz w:val="18"/>
          <w:szCs w:val="18"/>
          <w:lang w:val="en-US"/>
        </w:rPr>
        <w:t>. Ipse est enim de quo dicit Apostolus: </w:t>
      </w:r>
      <w:r w:rsidRPr="00E06B8A">
        <w:rPr>
          <w:rFonts w:ascii="Verdana" w:hAnsi="Verdana"/>
          <w:i/>
          <w:iCs/>
          <w:color w:val="000000"/>
          <w:sz w:val="18"/>
          <w:szCs w:val="18"/>
          <w:lang w:val="en-US"/>
        </w:rPr>
        <w:t>Quoniam autem estis filii, misit Deus Spiritum Filii sui in corda vestra</w:t>
      </w:r>
      <w:r w:rsidRPr="00E06B8A">
        <w:rPr>
          <w:rFonts w:ascii="Verdana" w:hAnsi="Verdana"/>
          <w:color w:val="000000"/>
          <w:sz w:val="18"/>
          <w:szCs w:val="18"/>
          <w:lang w:val="en-US"/>
        </w:rPr>
        <w:t> </w:t>
      </w:r>
      <w:hyperlink r:id="rId266" w:anchor="N284" w:history="1">
        <w:r w:rsidRPr="00E06B8A">
          <w:rPr>
            <w:rStyle w:val="Hipervnculo"/>
            <w:rFonts w:ascii="Verdana" w:hAnsi="Verdana"/>
            <w:sz w:val="20"/>
            <w:szCs w:val="20"/>
            <w:lang w:val="en-US"/>
          </w:rPr>
          <w:t>284</w:t>
        </w:r>
      </w:hyperlink>
      <w:r w:rsidRPr="00E06B8A">
        <w:rPr>
          <w:rFonts w:ascii="Verdana" w:hAnsi="Verdana"/>
          <w:color w:val="000000"/>
          <w:sz w:val="18"/>
          <w:szCs w:val="18"/>
          <w:lang w:val="en-US"/>
        </w:rPr>
        <w:t>: et ipse est de quo dicit idem Filius: </w:t>
      </w:r>
      <w:r w:rsidRPr="00E06B8A">
        <w:rPr>
          <w:rFonts w:ascii="Verdana" w:hAnsi="Verdana"/>
          <w:i/>
          <w:iCs/>
          <w:color w:val="000000"/>
          <w:sz w:val="18"/>
          <w:szCs w:val="18"/>
          <w:lang w:val="en-US"/>
        </w:rPr>
        <w:t>Non enim vos estis qui loquimini; sed Spiritus Patris vestri, qui loquitur in vobis</w:t>
      </w:r>
      <w:r w:rsidRPr="00E06B8A">
        <w:rPr>
          <w:rFonts w:ascii="Verdana" w:hAnsi="Verdana"/>
          <w:color w:val="000000"/>
          <w:sz w:val="18"/>
          <w:szCs w:val="18"/>
          <w:lang w:val="en-US"/>
        </w:rPr>
        <w:t> </w:t>
      </w:r>
      <w:hyperlink r:id="rId267" w:anchor="N285" w:history="1">
        <w:r w:rsidRPr="00E06B8A">
          <w:rPr>
            <w:rStyle w:val="Hipervnculo"/>
            <w:rFonts w:ascii="Verdana" w:hAnsi="Verdana"/>
            <w:sz w:val="20"/>
            <w:szCs w:val="20"/>
            <w:lang w:val="en-US"/>
          </w:rPr>
          <w:t>285</w:t>
        </w:r>
      </w:hyperlink>
      <w:r w:rsidRPr="00E06B8A">
        <w:rPr>
          <w:rFonts w:ascii="Verdana" w:hAnsi="Verdana"/>
          <w:color w:val="000000"/>
          <w:sz w:val="18"/>
          <w:szCs w:val="18"/>
          <w:lang w:val="en-US"/>
        </w:rPr>
        <w:t>. Et multis aliis divinorum eloquiorum testimoniis comprobatur Patris et Filii esse Spiritum, qui proprie dicitur in Trinitate Spiritus Sanctus: de quo item dicit ipse Filius: </w:t>
      </w:r>
      <w:r w:rsidRPr="00E06B8A">
        <w:rPr>
          <w:rFonts w:ascii="Verdana" w:hAnsi="Verdana"/>
          <w:i/>
          <w:iCs/>
          <w:color w:val="000000"/>
          <w:sz w:val="18"/>
          <w:szCs w:val="18"/>
          <w:lang w:val="en-US"/>
        </w:rPr>
        <w:t>Quem ego mittam vobis a Patre</w:t>
      </w:r>
      <w:r w:rsidRPr="00E06B8A">
        <w:rPr>
          <w:rFonts w:ascii="Verdana" w:hAnsi="Verdana"/>
          <w:color w:val="000000"/>
          <w:sz w:val="18"/>
          <w:szCs w:val="18"/>
          <w:lang w:val="en-US"/>
        </w:rPr>
        <w:t> </w:t>
      </w:r>
      <w:hyperlink r:id="rId268" w:anchor="N286" w:history="1">
        <w:r w:rsidRPr="00E06B8A">
          <w:rPr>
            <w:rStyle w:val="Hipervnculo"/>
            <w:rFonts w:ascii="Verdana" w:hAnsi="Verdana"/>
            <w:sz w:val="20"/>
            <w:szCs w:val="20"/>
            <w:lang w:val="en-US"/>
          </w:rPr>
          <w:t>286</w:t>
        </w:r>
      </w:hyperlink>
      <w:r w:rsidRPr="00E06B8A">
        <w:rPr>
          <w:rFonts w:ascii="Verdana" w:hAnsi="Verdana"/>
          <w:color w:val="000000"/>
          <w:sz w:val="18"/>
          <w:szCs w:val="18"/>
          <w:lang w:val="en-US"/>
        </w:rPr>
        <w:t>; et alio loco: </w:t>
      </w:r>
      <w:r w:rsidRPr="00E06B8A">
        <w:rPr>
          <w:rFonts w:ascii="Verdana" w:hAnsi="Verdana"/>
          <w:i/>
          <w:iCs/>
          <w:color w:val="000000"/>
          <w:sz w:val="18"/>
          <w:szCs w:val="18"/>
          <w:lang w:val="en-US"/>
        </w:rPr>
        <w:t>Quem mittet Pater in nomine meo</w:t>
      </w:r>
      <w:r w:rsidRPr="00E06B8A">
        <w:rPr>
          <w:rFonts w:ascii="Verdana" w:hAnsi="Verdana"/>
          <w:color w:val="000000"/>
          <w:sz w:val="18"/>
          <w:szCs w:val="18"/>
          <w:lang w:val="en-US"/>
        </w:rPr>
        <w:t> </w:t>
      </w:r>
      <w:hyperlink r:id="rId269" w:anchor="N287" w:history="1">
        <w:r w:rsidRPr="00E06B8A">
          <w:rPr>
            <w:rStyle w:val="Hipervnculo"/>
            <w:rFonts w:ascii="Verdana" w:hAnsi="Verdana"/>
            <w:sz w:val="20"/>
            <w:szCs w:val="20"/>
            <w:lang w:val="en-US"/>
          </w:rPr>
          <w:t>287</w:t>
        </w:r>
      </w:hyperlink>
      <w:r w:rsidRPr="00E06B8A">
        <w:rPr>
          <w:rFonts w:ascii="Verdana" w:hAnsi="Verdana"/>
          <w:color w:val="000000"/>
          <w:sz w:val="18"/>
          <w:szCs w:val="18"/>
          <w:lang w:val="en-US"/>
        </w:rPr>
        <w:t>. De utroque autem procedere sic docetur; quia ipse Filius ait: </w:t>
      </w:r>
      <w:r w:rsidRPr="00E06B8A">
        <w:rPr>
          <w:rFonts w:ascii="Verdana" w:hAnsi="Verdana"/>
          <w:i/>
          <w:iCs/>
          <w:color w:val="000000"/>
          <w:sz w:val="18"/>
          <w:szCs w:val="18"/>
          <w:lang w:val="en-US"/>
        </w:rPr>
        <w:t>De Patre procedit </w:t>
      </w:r>
      <w:hyperlink r:id="rId270" w:anchor="N288" w:history="1">
        <w:r w:rsidRPr="00E06B8A">
          <w:rPr>
            <w:rStyle w:val="Hipervnculo"/>
            <w:rFonts w:ascii="Verdana" w:hAnsi="Verdana"/>
            <w:sz w:val="20"/>
            <w:szCs w:val="20"/>
            <w:lang w:val="en-US"/>
          </w:rPr>
          <w:t>288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Et cum resurrexisset a mortuis et apparuisset discipulis suis, insufflavit et ait: </w:t>
      </w:r>
      <w:r w:rsidRPr="00E06B8A">
        <w:rPr>
          <w:rFonts w:ascii="Verdana" w:hAnsi="Verdana"/>
          <w:i/>
          <w:iCs/>
          <w:color w:val="000000"/>
          <w:sz w:val="18"/>
          <w:szCs w:val="18"/>
          <w:lang w:val="en-US"/>
        </w:rPr>
        <w:t>Accipite Spiritum Sanctum</w:t>
      </w:r>
      <w:r w:rsidRPr="00E06B8A">
        <w:rPr>
          <w:rFonts w:ascii="Verdana" w:hAnsi="Verdana"/>
          <w:color w:val="000000"/>
          <w:sz w:val="18"/>
          <w:szCs w:val="18"/>
          <w:lang w:val="en-US"/>
        </w:rPr>
        <w:t> </w:t>
      </w:r>
      <w:hyperlink r:id="rId271" w:anchor="N289" w:history="1">
        <w:r w:rsidRPr="00E06B8A">
          <w:rPr>
            <w:rStyle w:val="Hipervnculo"/>
            <w:rFonts w:ascii="Verdana" w:hAnsi="Verdana"/>
            <w:sz w:val="20"/>
            <w:szCs w:val="20"/>
            <w:lang w:val="en-US"/>
          </w:rPr>
          <w:t>289</w:t>
        </w:r>
      </w:hyperlink>
      <w:r w:rsidRPr="00E06B8A">
        <w:rPr>
          <w:rFonts w:ascii="Verdana" w:hAnsi="Verdana"/>
          <w:color w:val="000000"/>
          <w:sz w:val="18"/>
          <w:szCs w:val="18"/>
          <w:lang w:val="en-US"/>
        </w:rPr>
        <w:t>, ut eum etiam de se procedere ostenderet. Et ipsa est </w:t>
      </w:r>
      <w:r w:rsidRPr="00E06B8A">
        <w:rPr>
          <w:rFonts w:ascii="Verdana" w:hAnsi="Verdana"/>
          <w:i/>
          <w:iCs/>
          <w:color w:val="000000"/>
          <w:sz w:val="18"/>
          <w:szCs w:val="18"/>
          <w:lang w:val="en-US"/>
        </w:rPr>
        <w:t>virtus</w:t>
      </w:r>
      <w:r w:rsidRPr="00E06B8A">
        <w:rPr>
          <w:rFonts w:ascii="Verdana" w:hAnsi="Verdana"/>
          <w:color w:val="000000"/>
          <w:sz w:val="18"/>
          <w:szCs w:val="18"/>
          <w:lang w:val="en-US"/>
        </w:rPr>
        <w:t> quae </w:t>
      </w:r>
      <w:r w:rsidRPr="00E06B8A">
        <w:rPr>
          <w:rFonts w:ascii="Verdana" w:hAnsi="Verdana"/>
          <w:i/>
          <w:iCs/>
          <w:color w:val="000000"/>
          <w:sz w:val="18"/>
          <w:szCs w:val="18"/>
          <w:lang w:val="en-US"/>
        </w:rPr>
        <w:t>de illo exibat,</w:t>
      </w:r>
      <w:r w:rsidRPr="00E06B8A">
        <w:rPr>
          <w:rFonts w:ascii="Verdana" w:hAnsi="Verdana"/>
          <w:color w:val="000000"/>
          <w:sz w:val="18"/>
          <w:szCs w:val="18"/>
          <w:lang w:val="en-US"/>
        </w:rPr>
        <w:t> sicut legitur in Evangelio, </w:t>
      </w:r>
      <w:r w:rsidRPr="00E06B8A">
        <w:rPr>
          <w:rFonts w:ascii="Verdana" w:hAnsi="Verdana"/>
          <w:i/>
          <w:iCs/>
          <w:color w:val="000000"/>
          <w:sz w:val="18"/>
          <w:szCs w:val="18"/>
          <w:lang w:val="en-US"/>
        </w:rPr>
        <w:t>et sanabat omnes</w:t>
      </w:r>
      <w:r w:rsidRPr="00E06B8A">
        <w:rPr>
          <w:rFonts w:ascii="Verdana" w:hAnsi="Verdana"/>
          <w:color w:val="000000"/>
          <w:sz w:val="18"/>
          <w:szCs w:val="18"/>
          <w:lang w:val="en-US"/>
        </w:rPr>
        <w:t> </w:t>
      </w:r>
      <w:hyperlink r:id="rId272" w:anchor="N290" w:history="1">
        <w:r w:rsidRPr="00E06B8A">
          <w:rPr>
            <w:rStyle w:val="Hipervnculo"/>
            <w:rFonts w:ascii="Verdana" w:hAnsi="Verdana"/>
            <w:sz w:val="20"/>
            <w:szCs w:val="20"/>
            <w:lang w:val="en-US"/>
          </w:rPr>
          <w:t>290</w:t>
        </w:r>
      </w:hyperlink>
      <w:r w:rsidRPr="00E06B8A">
        <w:rPr>
          <w:rFonts w:ascii="Verdana" w:hAnsi="Verdana"/>
          <w:color w:val="000000"/>
          <w:sz w:val="18"/>
          <w:szCs w:val="18"/>
          <w:lang w:val="en-US"/>
        </w:rPr>
        <w:t>.</w:t>
      </w:r>
    </w:p>
    <w:p w14:paraId="64D580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Dominus Iesus Spiritum Sanctum dedit ut Deus et accepit ut homo.</w:t>
      </w:r>
    </w:p>
    <w:p w14:paraId="6DB47C6C" w14:textId="77777777" w:rsidR="00E81DC5" w:rsidRPr="00E06B8A" w:rsidRDefault="00E81DC5" w:rsidP="00E81DC5">
      <w:pPr>
        <w:pStyle w:val="NormalWeb"/>
        <w:rPr>
          <w:rFonts w:ascii="Verdana" w:hAnsi="Verdana"/>
          <w:color w:val="000000"/>
          <w:sz w:val="18"/>
          <w:szCs w:val="18"/>
          <w:lang w:val="en-US"/>
        </w:rPr>
      </w:pPr>
      <w:bookmarkStart w:id="54" w:name="T_015_026_046"/>
      <w:r w:rsidRPr="00E06B8A">
        <w:rPr>
          <w:rFonts w:ascii="Verdana" w:hAnsi="Verdana"/>
          <w:b/>
          <w:bCs/>
          <w:color w:val="000000"/>
          <w:sz w:val="18"/>
          <w:szCs w:val="18"/>
          <w:lang w:val="en-US"/>
        </w:rPr>
        <w:t>26. </w:t>
      </w:r>
      <w:r w:rsidRPr="00E06B8A">
        <w:rPr>
          <w:rFonts w:ascii="Verdana" w:hAnsi="Verdana"/>
          <w:color w:val="000000"/>
          <w:sz w:val="18"/>
          <w:szCs w:val="18"/>
          <w:lang w:val="en-US"/>
        </w:rPr>
        <w:t>46.</w:t>
      </w:r>
      <w:bookmarkEnd w:id="54"/>
      <w:r w:rsidRPr="00E06B8A">
        <w:rPr>
          <w:rFonts w:ascii="Verdana" w:hAnsi="Verdana"/>
          <w:color w:val="000000"/>
          <w:sz w:val="18"/>
          <w:szCs w:val="18"/>
          <w:lang w:val="en-US"/>
        </w:rPr>
        <w:t> Quid vero fuerit causae, ut post resurrectionem suam, et in terra prius daret </w:t>
      </w:r>
      <w:hyperlink r:id="rId273" w:anchor="N291" w:history="1">
        <w:r w:rsidRPr="00E06B8A">
          <w:rPr>
            <w:rStyle w:val="Hipervnculo"/>
            <w:rFonts w:ascii="Verdana" w:hAnsi="Verdana"/>
            <w:sz w:val="20"/>
            <w:szCs w:val="20"/>
            <w:lang w:val="en-US"/>
          </w:rPr>
          <w:t>291</w:t>
        </w:r>
      </w:hyperlink>
      <w:r w:rsidRPr="00E06B8A">
        <w:rPr>
          <w:rFonts w:ascii="Verdana" w:hAnsi="Verdana"/>
          <w:color w:val="000000"/>
          <w:sz w:val="18"/>
          <w:szCs w:val="18"/>
          <w:lang w:val="en-US"/>
        </w:rPr>
        <w:t>, et de caelo postea mitteret Spiritum Sanctum </w:t>
      </w:r>
      <w:hyperlink r:id="rId274" w:anchor="N292" w:history="1">
        <w:r w:rsidRPr="00E06B8A">
          <w:rPr>
            <w:rStyle w:val="Hipervnculo"/>
            <w:rFonts w:ascii="Verdana" w:hAnsi="Verdana"/>
            <w:sz w:val="20"/>
            <w:szCs w:val="20"/>
            <w:lang w:val="en-US"/>
          </w:rPr>
          <w:t>292</w:t>
        </w:r>
      </w:hyperlink>
      <w:r w:rsidRPr="00E06B8A">
        <w:rPr>
          <w:rFonts w:ascii="Verdana" w:hAnsi="Verdana"/>
          <w:color w:val="000000"/>
          <w:sz w:val="18"/>
          <w:szCs w:val="18"/>
          <w:lang w:val="en-US"/>
        </w:rPr>
        <w:t>; hoc ego existimo, quia per ipsum donum diffunditur caritas in cordibus nostris </w:t>
      </w:r>
      <w:hyperlink r:id="rId275" w:anchor="N293" w:history="1">
        <w:r w:rsidRPr="00E06B8A">
          <w:rPr>
            <w:rStyle w:val="Hipervnculo"/>
            <w:rFonts w:ascii="Verdana" w:hAnsi="Verdana"/>
            <w:sz w:val="20"/>
            <w:szCs w:val="20"/>
            <w:lang w:val="en-US"/>
          </w:rPr>
          <w:t>293</w:t>
        </w:r>
      </w:hyperlink>
      <w:r w:rsidRPr="00E06B8A">
        <w:rPr>
          <w:rFonts w:ascii="Verdana" w:hAnsi="Verdana"/>
          <w:color w:val="000000"/>
          <w:sz w:val="18"/>
          <w:szCs w:val="18"/>
          <w:lang w:val="en-US"/>
        </w:rPr>
        <w:t>, qua diligimus Deum et proximum, secundum duo illa praecepta </w:t>
      </w:r>
      <w:r w:rsidRPr="00E06B8A">
        <w:rPr>
          <w:rFonts w:ascii="Verdana" w:hAnsi="Verdana"/>
          <w:i/>
          <w:iCs/>
          <w:color w:val="000000"/>
          <w:sz w:val="18"/>
          <w:szCs w:val="18"/>
          <w:lang w:val="en-US"/>
        </w:rPr>
        <w:t>in</w:t>
      </w:r>
      <w:r w:rsidRPr="00E06B8A">
        <w:rPr>
          <w:rFonts w:ascii="Verdana" w:hAnsi="Verdana"/>
          <w:color w:val="000000"/>
          <w:sz w:val="18"/>
          <w:szCs w:val="18"/>
          <w:lang w:val="en-US"/>
        </w:rPr>
        <w:t> quibus </w:t>
      </w:r>
      <w:r w:rsidRPr="00E06B8A">
        <w:rPr>
          <w:rFonts w:ascii="Verdana" w:hAnsi="Verdana"/>
          <w:i/>
          <w:iCs/>
          <w:color w:val="000000"/>
          <w:sz w:val="18"/>
          <w:szCs w:val="18"/>
          <w:lang w:val="en-US"/>
        </w:rPr>
        <w:t>tota Lex pendet et Prophetae</w:t>
      </w:r>
      <w:r w:rsidRPr="00E06B8A">
        <w:rPr>
          <w:rFonts w:ascii="Verdana" w:hAnsi="Verdana"/>
          <w:color w:val="000000"/>
          <w:sz w:val="18"/>
          <w:szCs w:val="18"/>
          <w:lang w:val="en-US"/>
        </w:rPr>
        <w:t> </w:t>
      </w:r>
      <w:hyperlink r:id="rId276" w:anchor="N294" w:history="1">
        <w:r w:rsidRPr="00E06B8A">
          <w:rPr>
            <w:rStyle w:val="Hipervnculo"/>
            <w:rFonts w:ascii="Verdana" w:hAnsi="Verdana"/>
            <w:sz w:val="20"/>
            <w:szCs w:val="20"/>
            <w:lang w:val="en-US"/>
          </w:rPr>
          <w:t>294</w:t>
        </w:r>
      </w:hyperlink>
      <w:r w:rsidRPr="00E06B8A">
        <w:rPr>
          <w:rFonts w:ascii="Verdana" w:hAnsi="Verdana"/>
          <w:color w:val="000000"/>
          <w:sz w:val="18"/>
          <w:szCs w:val="18"/>
          <w:lang w:val="en-US"/>
        </w:rPr>
        <w:t>. Hoc significans Dominus Iesus, bis dedit Spiritum Sanctum; semel in terra propter dilectionem proximi, et iterum de caelo propter dilectionem Dei. Et si forte alia ratio reddatur de Spiritu Sancto bis dato, eumdem tamen Spiritum Sanctum datum, cum insufflasset Iesus, de quo mox ait: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277" w:anchor="N295" w:history="1">
        <w:r w:rsidRPr="00E06B8A">
          <w:rPr>
            <w:rStyle w:val="Hipervnculo"/>
            <w:rFonts w:ascii="Verdana" w:hAnsi="Verdana"/>
            <w:sz w:val="20"/>
            <w:szCs w:val="20"/>
            <w:lang w:val="en-US"/>
          </w:rPr>
          <w:t>295</w:t>
        </w:r>
      </w:hyperlink>
      <w:r w:rsidRPr="00E06B8A">
        <w:rPr>
          <w:rFonts w:ascii="Verdana" w:hAnsi="Verdana"/>
          <w:color w:val="000000"/>
          <w:sz w:val="18"/>
          <w:szCs w:val="18"/>
          <w:lang w:val="en-US"/>
        </w:rPr>
        <w:t>, ubi maxime commendatur haec Trinitas, ambigere non debemus </w:t>
      </w:r>
      <w:hyperlink r:id="rId278" w:anchor="N296" w:history="1">
        <w:r w:rsidRPr="00E06B8A">
          <w:rPr>
            <w:rStyle w:val="Hipervnculo"/>
            <w:rFonts w:ascii="Verdana" w:hAnsi="Verdana"/>
            <w:sz w:val="20"/>
            <w:szCs w:val="20"/>
            <w:lang w:val="en-US"/>
          </w:rPr>
          <w:t>296</w:t>
        </w:r>
      </w:hyperlink>
      <w:r w:rsidRPr="00E06B8A">
        <w:rPr>
          <w:rFonts w:ascii="Verdana" w:hAnsi="Verdana"/>
          <w:color w:val="000000"/>
          <w:sz w:val="18"/>
          <w:szCs w:val="18"/>
          <w:lang w:val="en-US"/>
        </w:rPr>
        <w:t>. Ipse est igitur qui de caelo etiam datus est die Pentecostes </w:t>
      </w:r>
      <w:hyperlink r:id="rId279" w:anchor="N297" w:history="1">
        <w:r w:rsidRPr="00E06B8A">
          <w:rPr>
            <w:rStyle w:val="Hipervnculo"/>
            <w:rFonts w:ascii="Verdana" w:hAnsi="Verdana"/>
            <w:sz w:val="20"/>
            <w:szCs w:val="20"/>
            <w:lang w:val="en-US"/>
          </w:rPr>
          <w:t>297</w:t>
        </w:r>
      </w:hyperlink>
      <w:r w:rsidRPr="00E06B8A">
        <w:rPr>
          <w:rFonts w:ascii="Verdana" w:hAnsi="Verdana"/>
          <w:color w:val="000000"/>
          <w:sz w:val="18"/>
          <w:szCs w:val="18"/>
          <w:lang w:val="en-US"/>
        </w:rPr>
        <w:t xml:space="preserve">, id est, post dies decem quam Dominus ascendit in caelum. </w:t>
      </w:r>
      <w:r>
        <w:rPr>
          <w:rFonts w:ascii="Verdana" w:hAnsi="Verdana"/>
          <w:color w:val="000000"/>
          <w:sz w:val="18"/>
          <w:szCs w:val="18"/>
        </w:rPr>
        <w:t xml:space="preserve">Quomodo ergo Deus non est qui dat Spiritum Sanctum? Imo quantus Deus est qui dat Deum? </w:t>
      </w:r>
      <w:r w:rsidRPr="00E06B8A">
        <w:rPr>
          <w:rFonts w:ascii="Verdana" w:hAnsi="Verdana"/>
          <w:color w:val="000000"/>
          <w:sz w:val="18"/>
          <w:szCs w:val="18"/>
          <w:lang w:val="en-US"/>
        </w:rPr>
        <w:t>Neque enim aliquis discipulorum eius dedit Spiritum Sanctum. Orabant quippe ut veniret in eos quibus manum imponebant, non ipsi eum dabant. Quem morem in suis praepositis etiam nunc servat Ecclesia. Denique et Simon Magus offerens Apostolis pecuniam, non ait: </w:t>
      </w:r>
      <w:r w:rsidRPr="00E06B8A">
        <w:rPr>
          <w:rFonts w:ascii="Verdana" w:hAnsi="Verdana"/>
          <w:i/>
          <w:iCs/>
          <w:color w:val="000000"/>
          <w:sz w:val="18"/>
          <w:szCs w:val="18"/>
          <w:lang w:val="en-US"/>
        </w:rPr>
        <w:t>Date et mihi hanc potestatem, ut</w:t>
      </w:r>
      <w:r w:rsidRPr="00E06B8A">
        <w:rPr>
          <w:rFonts w:ascii="Verdana" w:hAnsi="Verdana"/>
          <w:color w:val="000000"/>
          <w:sz w:val="18"/>
          <w:szCs w:val="18"/>
          <w:lang w:val="en-US"/>
        </w:rPr>
        <w:t> dem Spiritum Sanctum; sed, </w:t>
      </w:r>
      <w:r w:rsidRPr="00E06B8A">
        <w:rPr>
          <w:rFonts w:ascii="Verdana" w:hAnsi="Verdana"/>
          <w:i/>
          <w:iCs/>
          <w:color w:val="000000"/>
          <w:sz w:val="18"/>
          <w:szCs w:val="18"/>
          <w:lang w:val="en-US"/>
        </w:rPr>
        <w:t>cuicumque,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imposuero manus, accipiat Spiritum Sanctum </w:t>
      </w:r>
      <w:hyperlink r:id="rId280" w:anchor="N298" w:history="1">
        <w:r w:rsidRPr="00E06B8A">
          <w:rPr>
            <w:rStyle w:val="Hipervnculo"/>
            <w:rFonts w:ascii="Verdana" w:hAnsi="Verdana"/>
            <w:sz w:val="20"/>
            <w:szCs w:val="20"/>
            <w:lang w:val="en-US"/>
          </w:rPr>
          <w:t>298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Quia neque Scriptura superius dixerat, Videns autem Simon quod Apostoli darent Spiritum Sanctum; sed dixerat: </w:t>
      </w:r>
      <w:r w:rsidRPr="00E06B8A">
        <w:rPr>
          <w:rFonts w:ascii="Verdana" w:hAnsi="Verdana"/>
          <w:i/>
          <w:iCs/>
          <w:color w:val="000000"/>
          <w:sz w:val="18"/>
          <w:szCs w:val="18"/>
          <w:lang w:val="en-US"/>
        </w:rPr>
        <w:t>Videns autem Simon quod per impositionem manuum Apostolorum daretur Spiritus Sanctus</w:t>
      </w:r>
      <w:r w:rsidRPr="00E06B8A">
        <w:rPr>
          <w:rFonts w:ascii="Verdana" w:hAnsi="Verdana"/>
          <w:color w:val="000000"/>
          <w:sz w:val="18"/>
          <w:szCs w:val="18"/>
          <w:lang w:val="en-US"/>
        </w:rPr>
        <w:t> </w:t>
      </w:r>
      <w:hyperlink r:id="rId281" w:anchor="N299" w:history="1">
        <w:r w:rsidRPr="00E06B8A">
          <w:rPr>
            <w:rStyle w:val="Hipervnculo"/>
            <w:rFonts w:ascii="Verdana" w:hAnsi="Verdana"/>
            <w:sz w:val="20"/>
            <w:szCs w:val="20"/>
            <w:lang w:val="en-US"/>
          </w:rPr>
          <w:t>299</w:t>
        </w:r>
      </w:hyperlink>
      <w:r w:rsidRPr="00E06B8A">
        <w:rPr>
          <w:rFonts w:ascii="Verdana" w:hAnsi="Verdana"/>
          <w:color w:val="000000"/>
          <w:sz w:val="18"/>
          <w:szCs w:val="18"/>
          <w:lang w:val="en-US"/>
        </w:rPr>
        <w:t>. Propter hoc et Dominus ipse Iesus Spiritum Sanctum non solum dedit ut Deus, sed etiam accepit ut homo; propterea dictus est plenus gratia </w:t>
      </w:r>
      <w:hyperlink r:id="rId282" w:anchor="N300" w:history="1">
        <w:r w:rsidRPr="00E06B8A">
          <w:rPr>
            <w:rStyle w:val="Hipervnculo"/>
            <w:rFonts w:ascii="Verdana" w:hAnsi="Verdana"/>
            <w:sz w:val="20"/>
            <w:szCs w:val="20"/>
            <w:lang w:val="en-US"/>
          </w:rPr>
          <w:t>300</w:t>
        </w:r>
      </w:hyperlink>
      <w:r w:rsidRPr="00E06B8A">
        <w:rPr>
          <w:rFonts w:ascii="Verdana" w:hAnsi="Verdana"/>
          <w:color w:val="000000"/>
          <w:sz w:val="18"/>
          <w:szCs w:val="18"/>
          <w:lang w:val="en-US"/>
        </w:rPr>
        <w:t xml:space="preserve">. Et manifestius de illo scriptum </w:t>
      </w:r>
      <w:r w:rsidRPr="00E06B8A">
        <w:rPr>
          <w:rFonts w:ascii="Verdana" w:hAnsi="Verdana"/>
          <w:color w:val="000000"/>
          <w:sz w:val="18"/>
          <w:szCs w:val="18"/>
          <w:lang w:val="en-US"/>
        </w:rPr>
        <w:lastRenderedPageBreak/>
        <w:t>est in Actibus Apostolorum: </w:t>
      </w:r>
      <w:r w:rsidRPr="00E06B8A">
        <w:rPr>
          <w:rFonts w:ascii="Verdana" w:hAnsi="Verdana"/>
          <w:i/>
          <w:iCs/>
          <w:color w:val="000000"/>
          <w:sz w:val="18"/>
          <w:szCs w:val="18"/>
          <w:lang w:val="en-US"/>
        </w:rPr>
        <w:t>Quoniam unxit eum Deus Spiritu Sancto</w:t>
      </w:r>
      <w:r w:rsidRPr="00E06B8A">
        <w:rPr>
          <w:rFonts w:ascii="Verdana" w:hAnsi="Verdana"/>
          <w:color w:val="000000"/>
          <w:sz w:val="18"/>
          <w:szCs w:val="18"/>
          <w:lang w:val="en-US"/>
        </w:rPr>
        <w:t> </w:t>
      </w:r>
      <w:hyperlink r:id="rId283" w:anchor="N301" w:history="1">
        <w:r w:rsidRPr="00E06B8A">
          <w:rPr>
            <w:rStyle w:val="Hipervnculo"/>
            <w:rFonts w:ascii="Verdana" w:hAnsi="Verdana"/>
            <w:sz w:val="20"/>
            <w:szCs w:val="20"/>
            <w:lang w:val="en-US"/>
          </w:rPr>
          <w:t>301</w:t>
        </w:r>
      </w:hyperlink>
      <w:r w:rsidRPr="00E06B8A">
        <w:rPr>
          <w:rFonts w:ascii="Verdana" w:hAnsi="Verdana"/>
          <w:color w:val="000000"/>
          <w:sz w:val="18"/>
          <w:szCs w:val="18"/>
          <w:lang w:val="en-US"/>
        </w:rPr>
        <w:t>. Non utique oleo visibili, sed dono gratiae, quod visibili significatur unguento quo baptizatos ungit Ecclesia. Nec sane tunc unctus est Christus Spiritu Sancto, quando super eum baptizatum velut columba descendit </w:t>
      </w:r>
      <w:hyperlink r:id="rId284" w:anchor="N302" w:history="1">
        <w:r w:rsidRPr="00E06B8A">
          <w:rPr>
            <w:rStyle w:val="Hipervnculo"/>
            <w:rFonts w:ascii="Verdana" w:hAnsi="Verdana"/>
            <w:sz w:val="20"/>
            <w:szCs w:val="20"/>
            <w:lang w:val="en-US"/>
          </w:rPr>
          <w:t>302</w:t>
        </w:r>
      </w:hyperlink>
      <w:r w:rsidRPr="00E06B8A">
        <w:rPr>
          <w:rFonts w:ascii="Verdana" w:hAnsi="Verdana"/>
          <w:color w:val="000000"/>
          <w:sz w:val="18"/>
          <w:szCs w:val="18"/>
          <w:lang w:val="en-US"/>
        </w:rPr>
        <w:t>: tunc enim corpus suum, id est, Ecclesiam suam praefigurare dignatus est, in qua praecipue baptizati accipiunt Spiritum Sanctum </w:t>
      </w:r>
      <w:hyperlink r:id="rId285" w:anchor="N303" w:history="1">
        <w:r w:rsidRPr="00E06B8A">
          <w:rPr>
            <w:rStyle w:val="Hipervnculo"/>
            <w:rFonts w:ascii="Verdana" w:hAnsi="Verdana"/>
            <w:sz w:val="20"/>
            <w:szCs w:val="20"/>
            <w:lang w:val="en-US"/>
          </w:rPr>
          <w:t>303</w:t>
        </w:r>
      </w:hyperlink>
      <w:r w:rsidRPr="00E06B8A">
        <w:rPr>
          <w:rFonts w:ascii="Verdana" w:hAnsi="Verdana"/>
          <w:color w:val="000000"/>
          <w:sz w:val="18"/>
          <w:szCs w:val="18"/>
          <w:lang w:val="en-US"/>
        </w:rPr>
        <w:t>. Sed ista mystica et invisibili unctione tunc intellegendus est unctus, quando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286" w:anchor="N304" w:history="1">
        <w:r w:rsidRPr="00E06B8A">
          <w:rPr>
            <w:rStyle w:val="Hipervnculo"/>
            <w:rFonts w:ascii="Verdana" w:hAnsi="Verdana"/>
            <w:sz w:val="20"/>
            <w:szCs w:val="20"/>
            <w:lang w:val="en-US"/>
          </w:rPr>
          <w:t>304</w:t>
        </w:r>
      </w:hyperlink>
      <w:r w:rsidRPr="00E06B8A">
        <w:rPr>
          <w:rFonts w:ascii="Verdana" w:hAnsi="Verdana"/>
          <w:color w:val="000000"/>
          <w:sz w:val="18"/>
          <w:szCs w:val="18"/>
          <w:lang w:val="en-US"/>
        </w:rPr>
        <w:t>; id est, quando humana natura sine ullis praecedentibus bonorum operum meritis Deo Verbo est in utero virginis copulata, ita ut cum illo fieret una persona. Ob hoc eum confitemur natum de Spiritu Sancto et virgine Maria. Absurdissimum est enim, ut credamus eum cum iam triginta esset annorum (eius enim aetatis a Ioanne baptizatus est </w:t>
      </w:r>
      <w:hyperlink r:id="rId287" w:anchor="N305" w:history="1">
        <w:r w:rsidRPr="00E06B8A">
          <w:rPr>
            <w:rStyle w:val="Hipervnculo"/>
            <w:rFonts w:ascii="Verdana" w:hAnsi="Verdana"/>
            <w:sz w:val="20"/>
            <w:szCs w:val="20"/>
            <w:lang w:val="en-US"/>
          </w:rPr>
          <w:t>305</w:t>
        </w:r>
      </w:hyperlink>
      <w:r w:rsidRPr="00E06B8A">
        <w:rPr>
          <w:rFonts w:ascii="Verdana" w:hAnsi="Verdana"/>
          <w:color w:val="000000"/>
          <w:sz w:val="18"/>
          <w:szCs w:val="18"/>
          <w:lang w:val="en-US"/>
        </w:rPr>
        <w:t>), accepisse Spiritum Sanctum: sed venisse illum ad baptisma, sicut sine ullo omnino peccato, ita non sine Spiritu Sancto. Si enim de famulo eius et praecursore ipso Ioanne scriptum est: </w:t>
      </w:r>
      <w:r w:rsidRPr="00E06B8A">
        <w:rPr>
          <w:rFonts w:ascii="Verdana" w:hAnsi="Verdana"/>
          <w:i/>
          <w:iCs/>
          <w:color w:val="000000"/>
          <w:sz w:val="18"/>
          <w:szCs w:val="18"/>
          <w:lang w:val="en-US"/>
        </w:rPr>
        <w:t>Spiritu Sancto replebitur iam inde ab utero matris suae</w:t>
      </w:r>
      <w:r w:rsidRPr="00E06B8A">
        <w:rPr>
          <w:rFonts w:ascii="Verdana" w:hAnsi="Verdana"/>
          <w:color w:val="000000"/>
          <w:sz w:val="18"/>
          <w:szCs w:val="18"/>
          <w:lang w:val="en-US"/>
        </w:rPr>
        <w:t> </w:t>
      </w:r>
      <w:hyperlink r:id="rId288" w:anchor="N306" w:history="1">
        <w:r w:rsidRPr="00E06B8A">
          <w:rPr>
            <w:rStyle w:val="Hipervnculo"/>
            <w:rFonts w:ascii="Verdana" w:hAnsi="Verdana"/>
            <w:sz w:val="20"/>
            <w:szCs w:val="20"/>
            <w:lang w:val="en-US"/>
          </w:rPr>
          <w:t>306</w:t>
        </w:r>
      </w:hyperlink>
      <w:r w:rsidRPr="00E06B8A">
        <w:rPr>
          <w:rFonts w:ascii="Verdana" w:hAnsi="Verdana"/>
          <w:color w:val="000000"/>
          <w:sz w:val="18"/>
          <w:szCs w:val="18"/>
          <w:lang w:val="en-US"/>
        </w:rPr>
        <w:t>, quoniam quamvis seminatus a patre, tamen Spiritum Sanctum in utero formatus accepit; quid de homine Christo intellegendum est vel credendum, cuius carnis ipsa conceptio non carnalis, sed spiritalis fuit </w:t>
      </w:r>
      <w:hyperlink r:id="rId289" w:anchor="N307" w:history="1">
        <w:r w:rsidRPr="00E06B8A">
          <w:rPr>
            <w:rStyle w:val="Hipervnculo"/>
            <w:rFonts w:ascii="Verdana" w:hAnsi="Verdana"/>
            <w:sz w:val="20"/>
            <w:szCs w:val="20"/>
            <w:lang w:val="en-US"/>
          </w:rPr>
          <w:t>307</w:t>
        </w:r>
      </w:hyperlink>
      <w:r w:rsidRPr="00E06B8A">
        <w:rPr>
          <w:rFonts w:ascii="Verdana" w:hAnsi="Verdana"/>
          <w:color w:val="000000"/>
          <w:sz w:val="18"/>
          <w:szCs w:val="18"/>
          <w:lang w:val="en-US"/>
        </w:rPr>
        <w:t>? In eo etiam quod de illo scriptum est, quod acceperit a Patre promissionem Spiritus Sancti et effuderit </w:t>
      </w:r>
      <w:hyperlink r:id="rId290" w:anchor="N308" w:history="1">
        <w:r w:rsidRPr="00E06B8A">
          <w:rPr>
            <w:rStyle w:val="Hipervnculo"/>
            <w:rFonts w:ascii="Verdana" w:hAnsi="Verdana"/>
            <w:sz w:val="20"/>
            <w:szCs w:val="20"/>
            <w:lang w:val="en-US"/>
          </w:rPr>
          <w:t>308</w:t>
        </w:r>
      </w:hyperlink>
      <w:r w:rsidRPr="00E06B8A">
        <w:rPr>
          <w:rFonts w:ascii="Verdana" w:hAnsi="Verdana"/>
          <w:color w:val="000000"/>
          <w:sz w:val="18"/>
          <w:szCs w:val="18"/>
          <w:lang w:val="en-US"/>
        </w:rPr>
        <w:t>, utraque natura monstrata est, et humana scilicet et divina: accepit quippe ut homo, effudit ut Deus. Nos autem accipere quidem hoc donum possumus pro modulo nostro, effundere autem super alios non utique possumus; sed ut hoc fiat, Deum super eos, a quo hoc efficitur, invocamus.</w:t>
      </w:r>
    </w:p>
    <w:p w14:paraId="40163691" w14:textId="77777777" w:rsidR="00E81DC5" w:rsidRDefault="00E81DC5" w:rsidP="00E81DC5">
      <w:pPr>
        <w:pStyle w:val="Ttulo5"/>
        <w:rPr>
          <w:rFonts w:ascii="Verdana" w:hAnsi="Verdana"/>
          <w:color w:val="000000"/>
          <w:sz w:val="20"/>
          <w:szCs w:val="20"/>
        </w:rPr>
      </w:pPr>
      <w:r>
        <w:rPr>
          <w:rFonts w:ascii="Verdana" w:hAnsi="Verdana"/>
          <w:color w:val="000000"/>
        </w:rPr>
        <w:t>Spiritus procedit a Patre et Filio, sed principaliter a Patre.</w:t>
      </w:r>
    </w:p>
    <w:p w14:paraId="2F3831EB" w14:textId="77777777" w:rsidR="00E81DC5" w:rsidRPr="00E06B8A" w:rsidRDefault="00E81DC5" w:rsidP="00E81DC5">
      <w:pPr>
        <w:pStyle w:val="NormalWeb"/>
        <w:rPr>
          <w:rFonts w:ascii="Verdana" w:hAnsi="Verdana"/>
          <w:color w:val="000000"/>
          <w:sz w:val="18"/>
          <w:szCs w:val="18"/>
          <w:lang w:val="en-US"/>
        </w:rPr>
      </w:pPr>
      <w:bookmarkStart w:id="55" w:name="T_015_026_047"/>
      <w:r>
        <w:rPr>
          <w:rFonts w:ascii="Verdana" w:hAnsi="Verdana"/>
          <w:b/>
          <w:bCs/>
          <w:color w:val="000000"/>
          <w:sz w:val="18"/>
          <w:szCs w:val="18"/>
        </w:rPr>
        <w:t>26. </w:t>
      </w:r>
      <w:r>
        <w:rPr>
          <w:rFonts w:ascii="Verdana" w:hAnsi="Verdana"/>
          <w:color w:val="000000"/>
          <w:sz w:val="18"/>
          <w:szCs w:val="18"/>
        </w:rPr>
        <w:t>47.</w:t>
      </w:r>
      <w:bookmarkEnd w:id="55"/>
      <w:r>
        <w:rPr>
          <w:rFonts w:ascii="Verdana" w:hAnsi="Verdana"/>
          <w:color w:val="000000"/>
          <w:sz w:val="18"/>
          <w:szCs w:val="18"/>
        </w:rPr>
        <w:t> Numquid ergo possumus quaerere utrum iam processerat de Patre Spiritus Sanctus quando natus est Filius </w:t>
      </w:r>
      <w:hyperlink r:id="rId291" w:anchor="N309" w:history="1">
        <w:r>
          <w:rPr>
            <w:rStyle w:val="Hipervnculo"/>
            <w:rFonts w:ascii="Verdana" w:hAnsi="Verdana"/>
            <w:sz w:val="20"/>
            <w:szCs w:val="20"/>
          </w:rPr>
          <w:t>309</w:t>
        </w:r>
      </w:hyperlink>
      <w:r>
        <w:rPr>
          <w:rFonts w:ascii="Verdana" w:hAnsi="Verdana"/>
          <w:color w:val="000000"/>
          <w:sz w:val="18"/>
          <w:szCs w:val="18"/>
        </w:rPr>
        <w:t>, an nondum processerat, et illo nato de utroque processit, ubi nulla sunt tempora; sicut potuimus quaerere ubi invenimus tempora, voluntatem prius de humana mente procedere, ut quaeratur quod inventum proles vocetur; qua iam parta seu genita, voluntas illa perficitur, eo fine requiescens, ut qui fuerat appetitus quaerentis, sit amor fruentis, qui iam de utroque, id est, de gignente mente et de genita notione tamquam de parente ac prole procedat? Non possunt prorsus ista ibi quaeri, ubi nihil ex tempore inchoatur, ut consequenti perficiatur in tempore. Quapropter, qui potest intellegere sine tempore generationem Filii de Patre, intellegat sine tempore processionem Spiritus Sancti de utroque. Et qui potest intellegere in eo quod ait Filius: </w:t>
      </w:r>
      <w:r>
        <w:rPr>
          <w:rFonts w:ascii="Verdana" w:hAnsi="Verdana"/>
          <w:i/>
          <w:iCs/>
          <w:color w:val="000000"/>
          <w:sz w:val="18"/>
          <w:szCs w:val="18"/>
        </w:rPr>
        <w:t>Sicut habet Pater vitam in semetipso, sic dedit Filio vitam habere in semetipso</w:t>
      </w:r>
      <w:r>
        <w:rPr>
          <w:rFonts w:ascii="Verdana" w:hAnsi="Verdana"/>
          <w:color w:val="000000"/>
          <w:sz w:val="18"/>
          <w:szCs w:val="18"/>
        </w:rPr>
        <w:t> </w:t>
      </w:r>
      <w:hyperlink r:id="rId292" w:anchor="N310" w:history="1">
        <w:r>
          <w:rPr>
            <w:rStyle w:val="Hipervnculo"/>
            <w:rFonts w:ascii="Verdana" w:hAnsi="Verdana"/>
            <w:sz w:val="20"/>
            <w:szCs w:val="20"/>
          </w:rPr>
          <w:t>310</w:t>
        </w:r>
      </w:hyperlink>
      <w:r>
        <w:rPr>
          <w:rFonts w:ascii="Verdana" w:hAnsi="Verdana"/>
          <w:color w:val="000000"/>
          <w:sz w:val="18"/>
          <w:szCs w:val="18"/>
        </w:rPr>
        <w:t>; non sine vita exsistenti iam Filio vitam Patrem dedisse, sed ita eum sine tempore genuisse, ut vita quam Pater Filio gignendo dedit, coaeterna sit vitae Patris qui dedit: intellegat sicut habet Pater in semetipso ut de illo procedat Spiritus Sanctus, sic dedisse Filio ut de illo procedat idem Spiritus Sanctus, et utrumque sine tempore; atque ita dictum Spiritum Sanctum de Patre procedere, ut intellegatur, quod etiam procedit de Filio, de Patre esse Filio. Si enim quidquid habet, de Patre habet Filius; de Patre habet utique ut et de illo procedat Spiritus Sanctus </w:t>
      </w:r>
      <w:hyperlink r:id="rId293" w:anchor="N311" w:history="1">
        <w:r>
          <w:rPr>
            <w:rStyle w:val="Hipervnculo"/>
            <w:rFonts w:ascii="Verdana" w:hAnsi="Verdana"/>
            <w:sz w:val="20"/>
            <w:szCs w:val="20"/>
          </w:rPr>
          <w:t>311</w:t>
        </w:r>
      </w:hyperlink>
      <w:r>
        <w:rPr>
          <w:rFonts w:ascii="Verdana" w:hAnsi="Verdana"/>
          <w:color w:val="000000"/>
          <w:sz w:val="18"/>
          <w:szCs w:val="18"/>
        </w:rPr>
        <w:t xml:space="preserve">. Sed nulla ibi tempora cogitentur, quae habent prius et posterius: quia omnino nulla ibi sunt. Quomodo ergo non absurdissime filius diceretur amborum, cum sicut Filio praestat essentiam sine initio temporis, sine ulla mutabilitate </w:t>
      </w:r>
      <w:r>
        <w:rPr>
          <w:rFonts w:ascii="Verdana" w:hAnsi="Verdana"/>
          <w:color w:val="000000"/>
          <w:sz w:val="18"/>
          <w:szCs w:val="18"/>
        </w:rPr>
        <w:lastRenderedPageBreak/>
        <w:t>naturae de Patre generatio; ita Spiritui Sancto praestet essentiam sine ullo initio temporis, sine ulla mutabilitate naturae de utroque processio? Ideo enim cum Spiritum Sanctum genitum non dicamus, dicere tamen non audemus ingenitum, ne in hoc vocabulo vel duos patres in illa Trinitate, vel duos qui non sunt de alio quispiam suspicetur. Pater enim solus non est de alio, ideo solus appellatur ingenitus, non quidem in Scripturis, sed in consuetudine disputantium, et de re tanta sermonem qualem valuerint proferentium </w:t>
      </w:r>
      <w:hyperlink r:id="rId294" w:anchor="N312" w:history="1">
        <w:r>
          <w:rPr>
            <w:rStyle w:val="Hipervnculo"/>
            <w:rFonts w:ascii="Verdana" w:hAnsi="Verdana"/>
            <w:sz w:val="20"/>
            <w:szCs w:val="20"/>
          </w:rPr>
          <w:t>312</w:t>
        </w:r>
      </w:hyperlink>
      <w:r>
        <w:rPr>
          <w:rFonts w:ascii="Verdana" w:hAnsi="Verdana"/>
          <w:color w:val="000000"/>
          <w:sz w:val="18"/>
          <w:szCs w:val="18"/>
        </w:rPr>
        <w:t>. Filius autem de Patre natus est: et Spiritus Sanctus de Patre principaliter, et ipso sine ullo temporis intervallo dante, communiter de utroque procedit </w:t>
      </w:r>
      <w:hyperlink r:id="rId295" w:anchor="N313" w:history="1">
        <w:r>
          <w:rPr>
            <w:rStyle w:val="Hipervnculo"/>
            <w:rFonts w:ascii="Verdana" w:hAnsi="Verdana"/>
            <w:sz w:val="20"/>
            <w:szCs w:val="20"/>
          </w:rPr>
          <w:t>313</w:t>
        </w:r>
      </w:hyperlink>
      <w:r>
        <w:rPr>
          <w:rFonts w:ascii="Verdana" w:hAnsi="Verdana"/>
          <w:color w:val="000000"/>
          <w:sz w:val="18"/>
          <w:szCs w:val="18"/>
        </w:rPr>
        <w:t xml:space="preserve">. </w:t>
      </w:r>
      <w:r w:rsidRPr="00E06B8A">
        <w:rPr>
          <w:rFonts w:ascii="Verdana" w:hAnsi="Verdana"/>
          <w:color w:val="000000"/>
          <w:sz w:val="18"/>
          <w:szCs w:val="18"/>
          <w:lang w:val="en-US"/>
        </w:rPr>
        <w:t>Diceretur autem filius Patris et Filii, si, quod abhorret ab omnium sanorum sensibus, cum ambo genuissent. Non igitur ab utroque est genitus, sed procedit ab utroque amborum Spiritus.</w:t>
      </w:r>
    </w:p>
    <w:p w14:paraId="19DFC4AA"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Difficillimum est generationem a processione distinguere.</w:t>
      </w:r>
    </w:p>
    <w:p w14:paraId="38885B64" w14:textId="77777777" w:rsidR="00E81DC5" w:rsidRPr="00E06B8A" w:rsidRDefault="00E81DC5" w:rsidP="00E81DC5">
      <w:pPr>
        <w:pStyle w:val="NormalWeb"/>
        <w:rPr>
          <w:rFonts w:ascii="Verdana" w:hAnsi="Verdana"/>
          <w:color w:val="000000"/>
          <w:sz w:val="18"/>
          <w:szCs w:val="18"/>
          <w:lang w:val="en-US"/>
        </w:rPr>
      </w:pPr>
      <w:bookmarkStart w:id="56" w:name="T_015_027_048"/>
      <w:r w:rsidRPr="00E17F8B">
        <w:rPr>
          <w:rFonts w:ascii="Verdana" w:hAnsi="Verdana"/>
          <w:b/>
          <w:bCs/>
          <w:color w:val="000000"/>
          <w:sz w:val="18"/>
          <w:szCs w:val="18"/>
          <w:lang w:val="en-US"/>
        </w:rPr>
        <w:t>27. </w:t>
      </w:r>
      <w:r w:rsidRPr="00E17F8B">
        <w:rPr>
          <w:rFonts w:ascii="Verdana" w:hAnsi="Verdana"/>
          <w:color w:val="000000"/>
          <w:sz w:val="18"/>
          <w:szCs w:val="18"/>
          <w:lang w:val="en-US"/>
        </w:rPr>
        <w:t>48.</w:t>
      </w:r>
      <w:bookmarkEnd w:id="56"/>
      <w:r w:rsidRPr="00E17F8B">
        <w:rPr>
          <w:rFonts w:ascii="Verdana" w:hAnsi="Verdana"/>
          <w:color w:val="000000"/>
          <w:sz w:val="18"/>
          <w:szCs w:val="18"/>
          <w:lang w:val="en-US"/>
        </w:rPr>
        <w:t> Verum quia in illa coaeterna, et aequali, et incorporali, et ineffabiliter immutabili, atque inseparabili Trinitate difficillimum est generationem a processione distinguere, sufficiat interim eis qui extendi non valent amplius, id quod de hac re in sermone quodam proferendo ad aures populi christiani diximus, dictumque conscripsimus. Inter cetera enim cum per Scripturarum sanctarum testimonia docuissem de utroque procedere Spiritum Sanctum: </w:t>
      </w:r>
      <w:r w:rsidRPr="00E17F8B">
        <w:rPr>
          <w:rFonts w:ascii="Verdana" w:hAnsi="Verdana"/>
          <w:i/>
          <w:iCs/>
          <w:color w:val="000000"/>
          <w:sz w:val="18"/>
          <w:szCs w:val="18"/>
          <w:lang w:val="en-US"/>
        </w:rPr>
        <w:t>Si ergo,</w:t>
      </w:r>
      <w:r w:rsidRPr="00E17F8B">
        <w:rPr>
          <w:rFonts w:ascii="Verdana" w:hAnsi="Verdana"/>
          <w:color w:val="000000"/>
          <w:sz w:val="18"/>
          <w:szCs w:val="18"/>
          <w:lang w:val="en-US"/>
        </w:rPr>
        <w:t> inquam, </w:t>
      </w:r>
      <w:r w:rsidRPr="00E17F8B">
        <w:rPr>
          <w:rFonts w:ascii="Verdana" w:hAnsi="Verdana"/>
          <w:i/>
          <w:iCs/>
          <w:color w:val="000000"/>
          <w:sz w:val="18"/>
          <w:szCs w:val="18"/>
          <w:lang w:val="en-US"/>
        </w:rPr>
        <w:t>et de Patre et de Filio procedit Spiritus Sanctus; cur Filius dixit: "De Patre procedit</w:t>
      </w:r>
      <w:r w:rsidRPr="00E17F8B">
        <w:rPr>
          <w:rFonts w:ascii="Verdana" w:hAnsi="Verdana"/>
          <w:color w:val="000000"/>
          <w:sz w:val="18"/>
          <w:szCs w:val="18"/>
          <w:lang w:val="en-US"/>
        </w:rPr>
        <w:t>" </w:t>
      </w:r>
      <w:hyperlink r:id="rId296" w:anchor="N314" w:history="1">
        <w:r w:rsidRPr="00E17F8B">
          <w:rPr>
            <w:rStyle w:val="Hipervnculo"/>
            <w:rFonts w:ascii="Verdana" w:hAnsi="Verdana"/>
            <w:sz w:val="20"/>
            <w:szCs w:val="20"/>
            <w:lang w:val="en-US"/>
          </w:rPr>
          <w:t>314</w:t>
        </w:r>
      </w:hyperlink>
      <w:r w:rsidRPr="00E17F8B">
        <w:rPr>
          <w:rFonts w:ascii="Verdana" w:hAnsi="Verdana"/>
          <w:i/>
          <w:iCs/>
          <w:color w:val="000000"/>
          <w:sz w:val="18"/>
          <w:szCs w:val="18"/>
          <w:lang w:val="en-US"/>
        </w:rPr>
        <w:t>?</w:t>
      </w:r>
      <w:r w:rsidRPr="00E17F8B">
        <w:rPr>
          <w:rFonts w:ascii="Verdana" w:hAnsi="Verdana"/>
          <w:color w:val="000000"/>
          <w:sz w:val="18"/>
          <w:szCs w:val="18"/>
          <w:lang w:val="en-US"/>
        </w:rPr>
        <w:t> </w:t>
      </w:r>
      <w:r w:rsidRPr="00E17F8B">
        <w:rPr>
          <w:rFonts w:ascii="Verdana" w:hAnsi="Verdana"/>
          <w:i/>
          <w:iCs/>
          <w:color w:val="000000"/>
          <w:sz w:val="18"/>
          <w:szCs w:val="18"/>
          <w:lang w:val="en-US"/>
        </w:rPr>
        <w:t>Cur, putas, nisi quemadmodum solet ad eum referre et quod ipsius est, de quo et ipse est? Unde et illud est quod ait, "Mea doctrina non est mea, sed eius qui me misit</w:t>
      </w:r>
      <w:r w:rsidRPr="00E17F8B">
        <w:rPr>
          <w:rFonts w:ascii="Verdana" w:hAnsi="Verdana"/>
          <w:color w:val="000000"/>
          <w:sz w:val="18"/>
          <w:szCs w:val="18"/>
          <w:lang w:val="en-US"/>
        </w:rPr>
        <w:t>" </w:t>
      </w:r>
      <w:hyperlink r:id="rId297" w:anchor="N315" w:history="1">
        <w:r w:rsidRPr="00E17F8B">
          <w:rPr>
            <w:rStyle w:val="Hipervnculo"/>
            <w:rFonts w:ascii="Verdana" w:hAnsi="Verdana"/>
            <w:sz w:val="20"/>
            <w:szCs w:val="20"/>
            <w:lang w:val="en-US"/>
          </w:rPr>
          <w:t>315</w:t>
        </w:r>
      </w:hyperlink>
      <w:r w:rsidRPr="00E17F8B">
        <w:rPr>
          <w:rFonts w:ascii="Verdana" w:hAnsi="Verdana"/>
          <w:color w:val="000000"/>
          <w:sz w:val="18"/>
          <w:szCs w:val="18"/>
          <w:lang w:val="en-US"/>
        </w:rPr>
        <w:t>. </w:t>
      </w:r>
      <w:r w:rsidRPr="00E17F8B">
        <w:rPr>
          <w:rFonts w:ascii="Verdana" w:hAnsi="Verdana"/>
          <w:i/>
          <w:iCs/>
          <w:color w:val="000000"/>
          <w:sz w:val="18"/>
          <w:szCs w:val="18"/>
          <w:lang w:val="en-US"/>
        </w:rPr>
        <w:t xml:space="preserve">Si igitur hic intellegitur eius doctrina, quam tamen dixit non suam, sed Patris; quanto magis illic intellegendus est et de ipso procedere Spiritus Sanctus, ubi sic ait, "De Patre procedit," ut non diceret, De me non procedit? A quo autem habet Filius ut sit Deus (est enim de Deo Deus), ab illo habet utique ut de illo etiam procedat Spiritus Sanctus: ac per hoc Spiritus Sanctus ut etiam de Filio procedat, sicut procedit de Patre, ab ipso habet Patre. Hic utcumque etiam illud intellegitur, quantum a talibus quales nos sumus, intellegi potest, cur non dicatur natus esse, sed potius procedere Spiritus Sanctus: quoniam si et ipse Filius diceretur, amborum utique filius diceretur; quod absurdissimum est. </w:t>
      </w:r>
      <w:r w:rsidRPr="00E06B8A">
        <w:rPr>
          <w:rFonts w:ascii="Verdana" w:hAnsi="Verdana"/>
          <w:i/>
          <w:iCs/>
          <w:color w:val="000000"/>
          <w:sz w:val="18"/>
          <w:szCs w:val="18"/>
          <w:lang w:val="en-US"/>
        </w:rPr>
        <w:t>Filius quippe nullus est duorum, nisi patris et matris. Absit autem ut inter Deum Patrem et Deum Filium aliquid tale suspicemur. Quia nec filius hominum simul et ex patre et ex matre procedit: sed cum in matrem procedit ex patre, non tunc procedit ex matre; et cum in hanc lucem procedit ex matre, non tunc procedit ex patre. Spiritus autem Sanctus non de Patre procedit in Filium, et de Filio procedit ad sanctificandam creaturam; sed simul de utroque procedit: quamvis hoc Pater Filio dederit, ut quemadmodum de se, ita de illo quoque procedat. Neque enim possumus dicere quod non sit vita Spiritus Sanctus, cum vita Pater, vita sit Filius: ac per hoc sicut Pater cum habeat vitam in semetipso, dedit et Filio vitam habere in semetipso; sic ei dedit vitam procedere de illo, sicut et procedit de ipso</w:t>
      </w:r>
      <w:r w:rsidRPr="00E06B8A">
        <w:rPr>
          <w:rFonts w:ascii="Verdana" w:hAnsi="Verdana"/>
          <w:color w:val="000000"/>
          <w:sz w:val="18"/>
          <w:szCs w:val="18"/>
          <w:lang w:val="en-US"/>
        </w:rPr>
        <w:t> </w:t>
      </w:r>
      <w:hyperlink r:id="rId298" w:anchor="N316" w:history="1">
        <w:r w:rsidRPr="00E06B8A">
          <w:rPr>
            <w:rStyle w:val="Hipervnculo"/>
            <w:rFonts w:ascii="Verdana" w:hAnsi="Verdana"/>
            <w:sz w:val="20"/>
            <w:szCs w:val="20"/>
            <w:lang w:val="en-US"/>
          </w:rPr>
          <w:t>316</w:t>
        </w:r>
      </w:hyperlink>
      <w:r w:rsidRPr="00E06B8A">
        <w:rPr>
          <w:rFonts w:ascii="Verdana" w:hAnsi="Verdana"/>
          <w:color w:val="000000"/>
          <w:sz w:val="18"/>
          <w:szCs w:val="18"/>
          <w:lang w:val="en-US"/>
        </w:rPr>
        <w:t>. Haec de illo sermone in hunc librum transtuli, sed fidelibus, non infidelibus loquens.</w:t>
      </w:r>
    </w:p>
    <w:p w14:paraId="6226D68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lastRenderedPageBreak/>
        <w:t>Sed regula fidei firmiter tenenda est; orandum interim et quaerendum et bene vivendum, ut intellegamus.</w:t>
      </w:r>
    </w:p>
    <w:p w14:paraId="0701ED84" w14:textId="77777777" w:rsidR="00E81DC5" w:rsidRPr="00E06B8A" w:rsidRDefault="00E81DC5" w:rsidP="00E81DC5">
      <w:pPr>
        <w:pStyle w:val="NormalWeb"/>
        <w:rPr>
          <w:rFonts w:ascii="Verdana" w:hAnsi="Verdana"/>
          <w:color w:val="000000"/>
          <w:sz w:val="18"/>
          <w:szCs w:val="18"/>
          <w:lang w:val="en-US"/>
        </w:rPr>
      </w:pPr>
      <w:bookmarkStart w:id="57" w:name="T_015_027_049"/>
      <w:r w:rsidRPr="00E17F8B">
        <w:rPr>
          <w:rFonts w:ascii="Verdana" w:hAnsi="Verdana"/>
          <w:b/>
          <w:bCs/>
          <w:color w:val="000000"/>
          <w:sz w:val="18"/>
          <w:szCs w:val="18"/>
          <w:lang w:val="en-US"/>
        </w:rPr>
        <w:t>27. </w:t>
      </w:r>
      <w:r w:rsidRPr="00E17F8B">
        <w:rPr>
          <w:rFonts w:ascii="Verdana" w:hAnsi="Verdana"/>
          <w:color w:val="000000"/>
          <w:sz w:val="18"/>
          <w:szCs w:val="18"/>
          <w:lang w:val="en-US"/>
        </w:rPr>
        <w:t>49.</w:t>
      </w:r>
      <w:bookmarkEnd w:id="57"/>
      <w:r w:rsidRPr="00E17F8B">
        <w:rPr>
          <w:rFonts w:ascii="Verdana" w:hAnsi="Verdana"/>
          <w:color w:val="000000"/>
          <w:sz w:val="18"/>
          <w:szCs w:val="18"/>
          <w:lang w:val="en-US"/>
        </w:rPr>
        <w:t xml:space="preserve"> Verum si ad hanc imaginem contuendam, et ad videnda ista quam vera sint, quae in eorum mente sunt, nec tria sic sunt ut tres personae sint, sed omnia tria hominis sunt quae una persona est, minus idonei sunt: cur non de illa summa Trinitate, quae Deus est, credunt potius quod in sacris Litteris invenitur, quam poscunt liquidissimam reddi sibi rationem, quae ab humana mente tarda scilicet infirmaque non capitur? Et certe cum inconcusse crediderint Scripturis sanctis tamquam veracissimis testibus, agant orando et quaerendo et bene vivendo ut intellegant, id est, ut quantum videri potest, videatur mente quod tenetur fide. </w:t>
      </w:r>
      <w:r w:rsidRPr="00E06B8A">
        <w:rPr>
          <w:rFonts w:ascii="Verdana" w:hAnsi="Verdana"/>
          <w:color w:val="000000"/>
          <w:sz w:val="18"/>
          <w:szCs w:val="18"/>
          <w:lang w:val="en-US"/>
        </w:rPr>
        <w:t>Quis hoc prohibeat? imo vero ad hoc quis non hortetur? Si autem propterea negandum putant ista esse, quia ea non valent caecis mentibus cernere; debent et illi qui ex nativitate sua caeci sunt, esse solem negare. </w:t>
      </w:r>
      <w:r w:rsidRPr="00E06B8A">
        <w:rPr>
          <w:rFonts w:ascii="Verdana" w:hAnsi="Verdana"/>
          <w:i/>
          <w:iCs/>
          <w:color w:val="000000"/>
          <w:sz w:val="18"/>
          <w:szCs w:val="18"/>
          <w:lang w:val="en-US"/>
        </w:rPr>
        <w:t>Lux</w:t>
      </w:r>
      <w:r w:rsidRPr="00E06B8A">
        <w:rPr>
          <w:rFonts w:ascii="Verdana" w:hAnsi="Verdana"/>
          <w:color w:val="000000"/>
          <w:sz w:val="18"/>
          <w:szCs w:val="18"/>
          <w:lang w:val="en-US"/>
        </w:rPr>
        <w:t> ergo </w:t>
      </w:r>
      <w:r w:rsidRPr="00E06B8A">
        <w:rPr>
          <w:rFonts w:ascii="Verdana" w:hAnsi="Verdana"/>
          <w:i/>
          <w:iCs/>
          <w:color w:val="000000"/>
          <w:sz w:val="18"/>
          <w:szCs w:val="18"/>
          <w:lang w:val="en-US"/>
        </w:rPr>
        <w:t>lucet in tenebris</w:t>
      </w:r>
      <w:r w:rsidRPr="00E06B8A">
        <w:rPr>
          <w:rFonts w:ascii="Verdana" w:hAnsi="Verdana"/>
          <w:color w:val="000000"/>
          <w:sz w:val="18"/>
          <w:szCs w:val="18"/>
          <w:lang w:val="en-US"/>
        </w:rPr>
        <w:t>: quod si eam tenebrae non comprehendunt </w:t>
      </w:r>
      <w:hyperlink r:id="rId299" w:anchor="N317" w:history="1">
        <w:r w:rsidRPr="00E06B8A">
          <w:rPr>
            <w:rStyle w:val="Hipervnculo"/>
            <w:rFonts w:ascii="Verdana" w:hAnsi="Verdana"/>
            <w:sz w:val="20"/>
            <w:szCs w:val="20"/>
            <w:lang w:val="en-US"/>
          </w:rPr>
          <w:t>317</w:t>
        </w:r>
      </w:hyperlink>
      <w:r w:rsidRPr="00E06B8A">
        <w:rPr>
          <w:rFonts w:ascii="Verdana" w:hAnsi="Verdana"/>
          <w:color w:val="000000"/>
          <w:sz w:val="18"/>
          <w:szCs w:val="18"/>
          <w:lang w:val="en-US"/>
        </w:rPr>
        <w:t>, illuminentur Dei dono prius ut sint fideles, et incipiant esse lux in comparatione infidelium; atque hoc praemisso fundamento aedificentur ad videnda quae credunt, ut aliquando possint videre. Sunt enim quae ita creduntur, ut videri iam omnino non possint. Non enim Christus iterum in cruce videndus est: sed nisi hoc credatur quod ita factum atque visum est, ut futurum ac videndum iam non speretur, non pervenitur ad Christum, qualis sine fine videndus est. Quantum vero attinet ad illam summam, ineffabilem, incorporalem, immutabilemque naturam per intellegentiam utcumque cernendam, nusquam se melius, regente dumtaxat fidei regula, acies humanae mentis exercet, quam in eo quod ipse homo in sua natura melius ceteris animalibus, melius etiam ceteris animae suae partibus habet, quod est ipsa mens: cui quidam rerum invisibilium tributus est visus, et cui tamquam in loco superiore atque interiore honorabiliter praesidenti, iudicanda omnia nuntiant etiam corporis sensus; et qua non est superior, cui subdita regenda est, nisi Deus.</w:t>
      </w:r>
    </w:p>
    <w:p w14:paraId="700191F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Difficillimae quaestionis solutio insinuatur; amor procedit a cogitatione, non tamen ut cogitationis imago.</w:t>
      </w:r>
    </w:p>
    <w:p w14:paraId="074935E8" w14:textId="77777777" w:rsidR="00E81DC5" w:rsidRDefault="00E81DC5" w:rsidP="00E81DC5">
      <w:pPr>
        <w:pStyle w:val="NormalWeb"/>
        <w:rPr>
          <w:rFonts w:ascii="Verdana" w:hAnsi="Verdana"/>
          <w:color w:val="000000"/>
          <w:sz w:val="18"/>
          <w:szCs w:val="18"/>
        </w:rPr>
      </w:pPr>
      <w:bookmarkStart w:id="58" w:name="T_015_027_050"/>
      <w:r w:rsidRPr="00E17F8B">
        <w:rPr>
          <w:rFonts w:ascii="Verdana" w:hAnsi="Verdana"/>
          <w:b/>
          <w:bCs/>
          <w:color w:val="000000"/>
          <w:sz w:val="18"/>
          <w:szCs w:val="18"/>
          <w:lang w:val="en-US"/>
        </w:rPr>
        <w:t>27. </w:t>
      </w:r>
      <w:r w:rsidRPr="00E17F8B">
        <w:rPr>
          <w:rFonts w:ascii="Verdana" w:hAnsi="Verdana"/>
          <w:color w:val="000000"/>
          <w:sz w:val="18"/>
          <w:szCs w:val="18"/>
          <w:lang w:val="en-US"/>
        </w:rPr>
        <w:t>50.</w:t>
      </w:r>
      <w:bookmarkEnd w:id="58"/>
      <w:r w:rsidRPr="00E17F8B">
        <w:rPr>
          <w:rFonts w:ascii="Verdana" w:hAnsi="Verdana"/>
          <w:color w:val="000000"/>
          <w:sz w:val="18"/>
          <w:szCs w:val="18"/>
          <w:lang w:val="en-US"/>
        </w:rPr>
        <w:t> Verum inter haec quae multa iam dixi, et nihil illius summae Trinitatis ineffabilitate dignum me dixisse audeo profiteri, sed confiteri potius mirificatam scientiam eius ex me invaluisse, nec posse me ad illam </w:t>
      </w:r>
      <w:hyperlink r:id="rId300" w:anchor="N318" w:history="1">
        <w:r w:rsidRPr="00E17F8B">
          <w:rPr>
            <w:rStyle w:val="Hipervnculo"/>
            <w:rFonts w:ascii="Verdana" w:hAnsi="Verdana"/>
            <w:sz w:val="20"/>
            <w:szCs w:val="20"/>
            <w:lang w:val="en-US"/>
          </w:rPr>
          <w:t>318</w:t>
        </w:r>
      </w:hyperlink>
      <w:r w:rsidRPr="00E17F8B">
        <w:rPr>
          <w:rFonts w:ascii="Verdana" w:hAnsi="Verdana"/>
          <w:color w:val="000000"/>
          <w:sz w:val="18"/>
          <w:szCs w:val="18"/>
          <w:lang w:val="en-US"/>
        </w:rPr>
        <w:t>; o tu, anima mea, ubi te esse sentis, ubi iaces, ubi stas, donec ab eo qui propitius factus est omnibus iniquitatibus tuis, sanentur omnes languores tui </w:t>
      </w:r>
      <w:hyperlink r:id="rId301" w:anchor="N319" w:history="1">
        <w:r w:rsidRPr="00E17F8B">
          <w:rPr>
            <w:rStyle w:val="Hipervnculo"/>
            <w:rFonts w:ascii="Verdana" w:hAnsi="Verdana"/>
            <w:sz w:val="20"/>
            <w:szCs w:val="20"/>
            <w:lang w:val="en-US"/>
          </w:rPr>
          <w:t>319</w:t>
        </w:r>
      </w:hyperlink>
      <w:r w:rsidRPr="00E17F8B">
        <w:rPr>
          <w:rFonts w:ascii="Verdana" w:hAnsi="Verdana"/>
          <w:color w:val="000000"/>
          <w:sz w:val="18"/>
          <w:szCs w:val="18"/>
          <w:lang w:val="en-US"/>
        </w:rPr>
        <w:t>? Agnoscis te certe in illo esse stabulo, quo Samaritanus ille perduxit eum quem reperit multis a latronibus inflictis vulneribus semivivum </w:t>
      </w:r>
      <w:hyperlink r:id="rId302" w:anchor="N320" w:history="1">
        <w:r w:rsidRPr="00E17F8B">
          <w:rPr>
            <w:rStyle w:val="Hipervnculo"/>
            <w:rFonts w:ascii="Verdana" w:hAnsi="Verdana"/>
            <w:sz w:val="20"/>
            <w:szCs w:val="20"/>
            <w:lang w:val="en-US"/>
          </w:rPr>
          <w:t>320</w:t>
        </w:r>
      </w:hyperlink>
      <w:r w:rsidRPr="00E17F8B">
        <w:rPr>
          <w:rFonts w:ascii="Verdana" w:hAnsi="Verdana"/>
          <w:color w:val="000000"/>
          <w:sz w:val="18"/>
          <w:szCs w:val="18"/>
          <w:lang w:val="en-US"/>
        </w:rPr>
        <w:t>. Et tamen multa vera vidisti, non his oculis quibus videntur corpora colorata, sed eis pro quibus orabat qui dicebat: </w:t>
      </w:r>
      <w:r w:rsidRPr="00E17F8B">
        <w:rPr>
          <w:rFonts w:ascii="Verdana" w:hAnsi="Verdana"/>
          <w:i/>
          <w:iCs/>
          <w:color w:val="000000"/>
          <w:sz w:val="18"/>
          <w:szCs w:val="18"/>
          <w:lang w:val="en-US"/>
        </w:rPr>
        <w:t>Oculi mei videant aequitatem</w:t>
      </w:r>
      <w:r w:rsidRPr="00E17F8B">
        <w:rPr>
          <w:rFonts w:ascii="Verdana" w:hAnsi="Verdana"/>
          <w:color w:val="000000"/>
          <w:sz w:val="18"/>
          <w:szCs w:val="18"/>
          <w:lang w:val="en-US"/>
        </w:rPr>
        <w:t> </w:t>
      </w:r>
      <w:hyperlink r:id="rId303" w:anchor="N321" w:history="1">
        <w:r w:rsidRPr="00E17F8B">
          <w:rPr>
            <w:rStyle w:val="Hipervnculo"/>
            <w:rFonts w:ascii="Verdana" w:hAnsi="Verdana"/>
            <w:sz w:val="20"/>
            <w:szCs w:val="20"/>
            <w:lang w:val="en-US"/>
          </w:rPr>
          <w:t>321</w:t>
        </w:r>
      </w:hyperlink>
      <w:r w:rsidRPr="00E17F8B">
        <w:rPr>
          <w:rFonts w:ascii="Verdana" w:hAnsi="Verdana"/>
          <w:color w:val="000000"/>
          <w:sz w:val="18"/>
          <w:szCs w:val="18"/>
          <w:lang w:val="en-US"/>
        </w:rPr>
        <w:t xml:space="preserve">. </w:t>
      </w:r>
      <w:r>
        <w:rPr>
          <w:rFonts w:ascii="Verdana" w:hAnsi="Verdana"/>
          <w:color w:val="000000"/>
          <w:sz w:val="18"/>
          <w:szCs w:val="18"/>
        </w:rPr>
        <w:t xml:space="preserve">Nempe ergo multa vera vidisti, eaque discrevisti ab illa luce qua tibi lucente vidisti. </w:t>
      </w:r>
      <w:r w:rsidRPr="00E06B8A">
        <w:rPr>
          <w:rFonts w:ascii="Verdana" w:hAnsi="Verdana"/>
          <w:color w:val="000000"/>
          <w:sz w:val="18"/>
          <w:szCs w:val="18"/>
          <w:lang w:val="en-US"/>
        </w:rPr>
        <w:t>Attolle oculos in ipsam lucem, et eos in eam fige, si potes. Sic enim videbis quid distet nativitas Verbi Dei a processione Doni Dei, propter quod Filius unigenitus non de Patre genitum, alioqui frater eius esset, sed procedere dixit Spiritum Sanctum </w:t>
      </w:r>
      <w:hyperlink r:id="rId304" w:anchor="N322" w:history="1">
        <w:r w:rsidRPr="00E06B8A">
          <w:rPr>
            <w:rStyle w:val="Hipervnculo"/>
            <w:rFonts w:ascii="Verdana" w:hAnsi="Verdana"/>
            <w:sz w:val="20"/>
            <w:szCs w:val="20"/>
            <w:lang w:val="en-US"/>
          </w:rPr>
          <w:t>322</w:t>
        </w:r>
      </w:hyperlink>
      <w:r w:rsidRPr="00E06B8A">
        <w:rPr>
          <w:rFonts w:ascii="Verdana" w:hAnsi="Verdana"/>
          <w:color w:val="000000"/>
          <w:sz w:val="18"/>
          <w:szCs w:val="18"/>
          <w:lang w:val="en-US"/>
        </w:rPr>
        <w:t xml:space="preserve">. Unde cum sit communio quaedam consubstantialis Patris et Filii amborum Spiritus, </w:t>
      </w:r>
      <w:r w:rsidRPr="00E06B8A">
        <w:rPr>
          <w:rFonts w:ascii="Verdana" w:hAnsi="Verdana"/>
          <w:color w:val="000000"/>
          <w:sz w:val="18"/>
          <w:szCs w:val="18"/>
          <w:lang w:val="en-US"/>
        </w:rPr>
        <w:lastRenderedPageBreak/>
        <w:t xml:space="preserve">non amborum, quod absit, dictus est filius. Sed ad hoc dilucide perspicueque cernendum, non potes ibi aciem figere; scio, non potes. Verum dico, mihi dico, quid non possim scio: ipsa tamen tibi ostendit in te tria illa, in quibus tu summae ipsius, quam fixis oculis contemplari nondum vales, imaginem Trinitatis agnosceres. </w:t>
      </w:r>
      <w:r>
        <w:rPr>
          <w:rFonts w:ascii="Verdana" w:hAnsi="Verdana"/>
          <w:color w:val="000000"/>
          <w:sz w:val="18"/>
          <w:szCs w:val="18"/>
        </w:rPr>
        <w:t xml:space="preserve">Ipsa ostendit tibi verbum verum esse in te, quando de scientia tua gignitur, id est, quando quod scimus dicimus; quamvis nullius gentis lingua significantem vocem vel proferamus vel cogitemus, sed ex illo quod novimus cogitatio nostra formetur; sitque in acie cogitantis imago simillima cogitationis eius quam memoria continebat, ista duo scilicet velut parentem ac prolem tertia voluntate sive dilectione iungente. </w:t>
      </w:r>
      <w:r w:rsidRPr="00E06B8A">
        <w:rPr>
          <w:rFonts w:ascii="Verdana" w:hAnsi="Verdana"/>
          <w:color w:val="000000"/>
          <w:sz w:val="18"/>
          <w:szCs w:val="18"/>
          <w:lang w:val="en-US"/>
        </w:rPr>
        <w:t xml:space="preserve">Quam quidem voluntatem de cognitione procedere (nemo enim vult quod omnino quid vel quale sit nescit), non tamen esse cogitationis imaginem; et ideo quamdam in hac re intellegibili nativitatis et processionis insinuari distantiam, quoniam non hoc est cogitatione conspicere quod appetere, vel etiam perfrui voluntate, cernit discernitque qui potest. Potuisti et tu, quamvis non potueris neque possis explicare sufficienti eloquio, quod inter nubila similitudinum corporalium, quae cogitationibus humanis occursare non desinunt, vix vidisti. Sed illa lux quae non est quod tu, et hoc tibi ostendit, aliud esse illas incorporeas similitudines corporum, et aliud esse verum, quod eis reprobatis intellegentia contuemur: haec et alia similiter certa oculis tuis interioribus lux illa monstravit. Quae igitur causa est cur acie fixa ipsam videre non possis, nisi utique infirmitas? Et quid tibi eam fecit, nisi iniquitas? </w:t>
      </w:r>
      <w:r>
        <w:rPr>
          <w:rFonts w:ascii="Verdana" w:hAnsi="Verdana"/>
          <w:color w:val="000000"/>
          <w:sz w:val="18"/>
          <w:szCs w:val="18"/>
        </w:rPr>
        <w:t>Quis ergo sanat omnes languores tuos, nisi qui propitius fit omnibus iniquitatibus tuis </w:t>
      </w:r>
      <w:hyperlink r:id="rId305" w:anchor="N323" w:history="1">
        <w:r>
          <w:rPr>
            <w:rStyle w:val="Hipervnculo"/>
            <w:rFonts w:ascii="Verdana" w:hAnsi="Verdana"/>
            <w:sz w:val="20"/>
            <w:szCs w:val="20"/>
          </w:rPr>
          <w:t>323</w:t>
        </w:r>
      </w:hyperlink>
      <w:r>
        <w:rPr>
          <w:rFonts w:ascii="Verdana" w:hAnsi="Verdana"/>
          <w:color w:val="000000"/>
          <w:sz w:val="18"/>
          <w:szCs w:val="18"/>
        </w:rPr>
        <w:t>? Librum itaque istum iam tandem aliquando precatione melius quam disputatione concludam.</w:t>
      </w:r>
    </w:p>
    <w:p w14:paraId="1EA5A6ED" w14:textId="77777777" w:rsidR="00E81DC5" w:rsidRDefault="00E81DC5" w:rsidP="00E81DC5">
      <w:pPr>
        <w:pStyle w:val="Ttulo5"/>
        <w:rPr>
          <w:rFonts w:ascii="Verdana" w:hAnsi="Verdana"/>
          <w:color w:val="000000"/>
          <w:sz w:val="20"/>
          <w:szCs w:val="20"/>
        </w:rPr>
      </w:pPr>
      <w:r>
        <w:rPr>
          <w:rFonts w:ascii="Verdana" w:hAnsi="Verdana"/>
          <w:color w:val="000000"/>
        </w:rPr>
        <w:t>ORATIO - Conclusio libri, cum praecatione et excusatione de multiloquio.</w:t>
      </w:r>
    </w:p>
    <w:p w14:paraId="54019AED" w14:textId="77777777" w:rsidR="00E81DC5" w:rsidRDefault="00E81DC5" w:rsidP="00E81DC5">
      <w:pPr>
        <w:pStyle w:val="NormalWeb"/>
        <w:rPr>
          <w:rFonts w:ascii="Verdana" w:hAnsi="Verdana"/>
          <w:color w:val="000000"/>
          <w:sz w:val="18"/>
          <w:szCs w:val="18"/>
        </w:rPr>
      </w:pPr>
      <w:bookmarkStart w:id="59" w:name="T_015_028_051"/>
      <w:r w:rsidRPr="00E06B8A">
        <w:rPr>
          <w:rFonts w:ascii="Verdana" w:hAnsi="Verdana"/>
          <w:b/>
          <w:bCs/>
          <w:color w:val="000000"/>
          <w:sz w:val="18"/>
          <w:szCs w:val="18"/>
          <w:lang w:val="en-US"/>
        </w:rPr>
        <w:t>28. </w:t>
      </w:r>
      <w:r w:rsidRPr="00E06B8A">
        <w:rPr>
          <w:rFonts w:ascii="Verdana" w:hAnsi="Verdana"/>
          <w:color w:val="000000"/>
          <w:sz w:val="18"/>
          <w:szCs w:val="18"/>
          <w:lang w:val="en-US"/>
        </w:rPr>
        <w:t>51.</w:t>
      </w:r>
      <w:bookmarkEnd w:id="59"/>
      <w:r w:rsidRPr="00E06B8A">
        <w:rPr>
          <w:rFonts w:ascii="Verdana" w:hAnsi="Verdana"/>
          <w:color w:val="000000"/>
          <w:sz w:val="18"/>
          <w:szCs w:val="18"/>
          <w:lang w:val="en-US"/>
        </w:rPr>
        <w:t> Domine Deus noster, credimus in te Patrem, et Filium, et Spiritum Sanctum. Neque enim diceret Veritas: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306" w:anchor="N324" w:history="1">
        <w:r w:rsidRPr="00E06B8A">
          <w:rPr>
            <w:rStyle w:val="Hipervnculo"/>
            <w:rFonts w:ascii="Verdana" w:hAnsi="Verdana"/>
            <w:sz w:val="20"/>
            <w:szCs w:val="20"/>
            <w:lang w:val="en-US"/>
          </w:rPr>
          <w:t>324</w:t>
        </w:r>
      </w:hyperlink>
      <w:r w:rsidRPr="00E06B8A">
        <w:rPr>
          <w:rFonts w:ascii="Verdana" w:hAnsi="Verdana"/>
          <w:color w:val="000000"/>
          <w:sz w:val="18"/>
          <w:szCs w:val="18"/>
          <w:lang w:val="en-US"/>
        </w:rPr>
        <w:t xml:space="preserve">, nisi Trinitas esses. Nec baptizari nos iuberes, Domine Deus, in eius nomine qui non est Dominus Deus. </w:t>
      </w:r>
      <w:r>
        <w:rPr>
          <w:rFonts w:ascii="Verdana" w:hAnsi="Verdana"/>
          <w:color w:val="000000"/>
          <w:sz w:val="18"/>
          <w:szCs w:val="18"/>
        </w:rPr>
        <w:t>Neque diceretur voce divina: </w:t>
      </w:r>
      <w:r>
        <w:rPr>
          <w:rFonts w:ascii="Verdana" w:hAnsi="Verdana"/>
          <w:i/>
          <w:iCs/>
          <w:color w:val="000000"/>
          <w:sz w:val="18"/>
          <w:szCs w:val="18"/>
        </w:rPr>
        <w:t>Audi, Israel; Dominus Deus tuus, Deus unus est</w:t>
      </w:r>
      <w:r>
        <w:rPr>
          <w:rFonts w:ascii="Verdana" w:hAnsi="Verdana"/>
          <w:color w:val="000000"/>
          <w:sz w:val="18"/>
          <w:szCs w:val="18"/>
        </w:rPr>
        <w:t> </w:t>
      </w:r>
      <w:hyperlink r:id="rId307" w:anchor="N325" w:history="1">
        <w:r>
          <w:rPr>
            <w:rStyle w:val="Hipervnculo"/>
            <w:rFonts w:ascii="Verdana" w:hAnsi="Verdana"/>
            <w:sz w:val="20"/>
            <w:szCs w:val="20"/>
          </w:rPr>
          <w:t>325</w:t>
        </w:r>
      </w:hyperlink>
      <w:r>
        <w:rPr>
          <w:rFonts w:ascii="Verdana" w:hAnsi="Verdana"/>
          <w:color w:val="000000"/>
          <w:sz w:val="18"/>
          <w:szCs w:val="18"/>
        </w:rPr>
        <w:t>; nisi Trinitas ita esses, ut unus Dominus Deus esses. Et si tu Deus Pater ipse esses, et Filius verbum tuum Iesus Christus ipse esses, et donum vestrum Spiritus Sanctus; non legeremus in Litteris veritatis: </w:t>
      </w:r>
      <w:r>
        <w:rPr>
          <w:rFonts w:ascii="Verdana" w:hAnsi="Verdana"/>
          <w:i/>
          <w:iCs/>
          <w:color w:val="000000"/>
          <w:sz w:val="18"/>
          <w:szCs w:val="18"/>
        </w:rPr>
        <w:t>Misit Deus Filium suum</w:t>
      </w:r>
      <w:r>
        <w:rPr>
          <w:rFonts w:ascii="Verdana" w:hAnsi="Verdana"/>
          <w:color w:val="000000"/>
          <w:sz w:val="18"/>
          <w:szCs w:val="18"/>
        </w:rPr>
        <w:t> </w:t>
      </w:r>
      <w:hyperlink r:id="rId308" w:anchor="N326" w:history="1">
        <w:r>
          <w:rPr>
            <w:rStyle w:val="Hipervnculo"/>
            <w:rFonts w:ascii="Verdana" w:hAnsi="Verdana"/>
            <w:sz w:val="20"/>
            <w:szCs w:val="20"/>
          </w:rPr>
          <w:t>326</w:t>
        </w:r>
      </w:hyperlink>
      <w:r>
        <w:rPr>
          <w:rFonts w:ascii="Verdana" w:hAnsi="Verdana"/>
          <w:color w:val="000000"/>
          <w:sz w:val="18"/>
          <w:szCs w:val="18"/>
        </w:rPr>
        <w:t>; nec tu, o Unigenite, diceres de Spiritu Sancto: </w:t>
      </w:r>
      <w:r>
        <w:rPr>
          <w:rFonts w:ascii="Verdana" w:hAnsi="Verdana"/>
          <w:i/>
          <w:iCs/>
          <w:color w:val="000000"/>
          <w:sz w:val="18"/>
          <w:szCs w:val="18"/>
        </w:rPr>
        <w:t>Quem mittet Pater in nomine meo</w:t>
      </w:r>
      <w:r>
        <w:rPr>
          <w:rFonts w:ascii="Verdana" w:hAnsi="Verdana"/>
          <w:color w:val="000000"/>
          <w:sz w:val="18"/>
          <w:szCs w:val="18"/>
        </w:rPr>
        <w:t> </w:t>
      </w:r>
      <w:hyperlink r:id="rId309" w:anchor="N327" w:history="1">
        <w:r>
          <w:rPr>
            <w:rStyle w:val="Hipervnculo"/>
            <w:rFonts w:ascii="Verdana" w:hAnsi="Verdana"/>
            <w:sz w:val="20"/>
            <w:szCs w:val="20"/>
          </w:rPr>
          <w:t>327</w:t>
        </w:r>
      </w:hyperlink>
      <w:r>
        <w:rPr>
          <w:rFonts w:ascii="Verdana" w:hAnsi="Verdana"/>
          <w:color w:val="000000"/>
          <w:sz w:val="18"/>
          <w:szCs w:val="18"/>
        </w:rPr>
        <w:t>; et: </w:t>
      </w:r>
      <w:r>
        <w:rPr>
          <w:rFonts w:ascii="Verdana" w:hAnsi="Verdana"/>
          <w:i/>
          <w:iCs/>
          <w:color w:val="000000"/>
          <w:sz w:val="18"/>
          <w:szCs w:val="18"/>
        </w:rPr>
        <w:t>Quem ego mittam vobis a Patre</w:t>
      </w:r>
      <w:r>
        <w:rPr>
          <w:rFonts w:ascii="Verdana" w:hAnsi="Verdana"/>
          <w:color w:val="000000"/>
          <w:sz w:val="18"/>
          <w:szCs w:val="18"/>
        </w:rPr>
        <w:t> </w:t>
      </w:r>
      <w:hyperlink r:id="rId310" w:anchor="N328" w:history="1">
        <w:r>
          <w:rPr>
            <w:rStyle w:val="Hipervnculo"/>
            <w:rFonts w:ascii="Verdana" w:hAnsi="Verdana"/>
            <w:sz w:val="20"/>
            <w:szCs w:val="20"/>
          </w:rPr>
          <w:t>328</w:t>
        </w:r>
      </w:hyperlink>
      <w:r>
        <w:rPr>
          <w:rFonts w:ascii="Verdana" w:hAnsi="Verdana"/>
          <w:color w:val="000000"/>
          <w:sz w:val="18"/>
          <w:szCs w:val="18"/>
        </w:rPr>
        <w:t>. Ad hanc regulam fidei dirigens intentionem meam, quantum potui, quantum me posse fecisti, quaesivi te, et desideravi intellectu videre quod credidi, et multum disputavi, et laboravi. Domine Deus meus, una spes mea, exaudi me, ne fatigatus nolim te quaerere, sed quaeram faciem tuam semper ardenter </w:t>
      </w:r>
      <w:hyperlink r:id="rId311" w:anchor="N329" w:history="1">
        <w:r>
          <w:rPr>
            <w:rStyle w:val="Hipervnculo"/>
            <w:rFonts w:ascii="Verdana" w:hAnsi="Verdana"/>
            <w:sz w:val="20"/>
            <w:szCs w:val="20"/>
          </w:rPr>
          <w:t>329</w:t>
        </w:r>
      </w:hyperlink>
      <w:r>
        <w:rPr>
          <w:rFonts w:ascii="Verdana" w:hAnsi="Verdana"/>
          <w:color w:val="000000"/>
          <w:sz w:val="18"/>
          <w:szCs w:val="18"/>
        </w:rPr>
        <w:t>. Tu da quaerendi vires, qui inveniri te fecisti, et magis magisque inveniendi te spem dedisti. Coram te est firmitas et infirmitas mea: illam serva, istam sana. Coram te est scientia et ignorantia mea: ubi mihi aperuisti, suscipe intrantem; ubi clausisti, aperi pulsanti. Meminerim tui, intellegam te, diligam te. Auge in me ista, donec me reformes ad integrum. Scio scriptum esse: </w:t>
      </w:r>
      <w:r>
        <w:rPr>
          <w:rFonts w:ascii="Verdana" w:hAnsi="Verdana"/>
          <w:i/>
          <w:iCs/>
          <w:color w:val="000000"/>
          <w:sz w:val="18"/>
          <w:szCs w:val="18"/>
        </w:rPr>
        <w:t>In multiloquio non effugies peccatum</w:t>
      </w:r>
      <w:r>
        <w:rPr>
          <w:rFonts w:ascii="Verdana" w:hAnsi="Verdana"/>
          <w:color w:val="000000"/>
          <w:sz w:val="18"/>
          <w:szCs w:val="18"/>
        </w:rPr>
        <w:t> </w:t>
      </w:r>
      <w:hyperlink r:id="rId312" w:anchor="N330" w:history="1">
        <w:r>
          <w:rPr>
            <w:rStyle w:val="Hipervnculo"/>
            <w:rFonts w:ascii="Verdana" w:hAnsi="Verdana"/>
            <w:sz w:val="20"/>
            <w:szCs w:val="20"/>
          </w:rPr>
          <w:t>330</w:t>
        </w:r>
      </w:hyperlink>
      <w:r>
        <w:rPr>
          <w:rFonts w:ascii="Verdana" w:hAnsi="Verdana"/>
          <w:color w:val="000000"/>
          <w:sz w:val="18"/>
          <w:szCs w:val="18"/>
        </w:rPr>
        <w:t xml:space="preserve">. Sed utinam praedicando verbum tuum, et laudando te tantummodo loquerer! non solum fugerem peccatum, sed meritum bonum acquirerem, quamlibet multum sic loquerer. Neque enim homo de te beatus, peccatum </w:t>
      </w:r>
      <w:r>
        <w:rPr>
          <w:rFonts w:ascii="Verdana" w:hAnsi="Verdana"/>
          <w:color w:val="000000"/>
          <w:sz w:val="18"/>
          <w:szCs w:val="18"/>
        </w:rPr>
        <w:lastRenderedPageBreak/>
        <w:t>praeciperet germano in fide filio suo, cui scripsit dicens: </w:t>
      </w:r>
      <w:r>
        <w:rPr>
          <w:rFonts w:ascii="Verdana" w:hAnsi="Verdana"/>
          <w:i/>
          <w:iCs/>
          <w:color w:val="000000"/>
          <w:sz w:val="18"/>
          <w:szCs w:val="18"/>
        </w:rPr>
        <w:t>Praedica verbum, insta opportune, importune</w:t>
      </w:r>
      <w:r>
        <w:rPr>
          <w:rFonts w:ascii="Verdana" w:hAnsi="Verdana"/>
          <w:color w:val="000000"/>
          <w:sz w:val="18"/>
          <w:szCs w:val="18"/>
        </w:rPr>
        <w:t> </w:t>
      </w:r>
      <w:hyperlink r:id="rId313" w:anchor="N331" w:history="1">
        <w:r>
          <w:rPr>
            <w:rStyle w:val="Hipervnculo"/>
            <w:rFonts w:ascii="Verdana" w:hAnsi="Verdana"/>
            <w:sz w:val="20"/>
            <w:szCs w:val="20"/>
          </w:rPr>
          <w:t>331</w:t>
        </w:r>
      </w:hyperlink>
      <w:r>
        <w:rPr>
          <w:rFonts w:ascii="Verdana" w:hAnsi="Verdana"/>
          <w:color w:val="000000"/>
          <w:sz w:val="18"/>
          <w:szCs w:val="18"/>
        </w:rPr>
        <w:t xml:space="preserve">. </w:t>
      </w:r>
      <w:r w:rsidRPr="00E06B8A">
        <w:rPr>
          <w:rFonts w:ascii="Verdana" w:hAnsi="Verdana"/>
          <w:color w:val="000000"/>
          <w:sz w:val="18"/>
          <w:szCs w:val="18"/>
          <w:lang w:val="en-US"/>
        </w:rPr>
        <w:t>Numquid dicendum est istum non multum locutum, qui non solum opportune, verum etiam importune verbum tuum, Domine, non tacebat? Sed ideo non erat multum, quia tantum erat necessarium. Libera me, Deus meus, a multiloquio quod patior intus in anima mea, misera in conspectu tuo, et confugiente ad misericordiam tuam. Non enim cogitationibus taceo, etiam tacens vocibus. Et si quidem non cogitarem nisi quod placeret tibi, non utique rogarem ut me ab hoc multiloquio liberares. Sed multae sunt cogitationes meae, tales quales nosti, </w:t>
      </w:r>
      <w:r w:rsidRPr="00E06B8A">
        <w:rPr>
          <w:rFonts w:ascii="Verdana" w:hAnsi="Verdana"/>
          <w:i/>
          <w:iCs/>
          <w:color w:val="000000"/>
          <w:sz w:val="18"/>
          <w:szCs w:val="18"/>
          <w:lang w:val="en-US"/>
        </w:rPr>
        <w:t>cogitationes hominum, quoniam vanae sunt</w:t>
      </w:r>
      <w:r w:rsidRPr="00E06B8A">
        <w:rPr>
          <w:rFonts w:ascii="Verdana" w:hAnsi="Verdana"/>
          <w:color w:val="000000"/>
          <w:sz w:val="18"/>
          <w:szCs w:val="18"/>
          <w:lang w:val="en-US"/>
        </w:rPr>
        <w:t> </w:t>
      </w:r>
      <w:hyperlink r:id="rId314" w:anchor="N332" w:history="1">
        <w:r w:rsidRPr="00E06B8A">
          <w:rPr>
            <w:rStyle w:val="Hipervnculo"/>
            <w:rFonts w:ascii="Verdana" w:hAnsi="Verdana"/>
            <w:sz w:val="20"/>
            <w:szCs w:val="20"/>
            <w:lang w:val="en-US"/>
          </w:rPr>
          <w:t>332</w:t>
        </w:r>
      </w:hyperlink>
      <w:r w:rsidRPr="00E06B8A">
        <w:rPr>
          <w:rFonts w:ascii="Verdana" w:hAnsi="Verdana"/>
          <w:color w:val="000000"/>
          <w:sz w:val="18"/>
          <w:szCs w:val="18"/>
          <w:lang w:val="en-US"/>
        </w:rPr>
        <w:t xml:space="preserve">. Dona mihi non eis consentire, et si quando me delectant, eas nihilominus improbare, nec in eis velut dormitando immorari. Nec in tantum valeant apud me, ut aliquid in opera mea procedat ex illis; sed ab eis mea saltem sit tuta sententia, tuta conscientia, te tuente. </w:t>
      </w:r>
      <w:r>
        <w:rPr>
          <w:rFonts w:ascii="Verdana" w:hAnsi="Verdana"/>
          <w:color w:val="000000"/>
          <w:sz w:val="18"/>
          <w:szCs w:val="18"/>
        </w:rPr>
        <w:t>Sapiens quidam cum de te loqueretur in libro suo, qui Ecclesiasticus proprio nomine iam vocatur: </w:t>
      </w:r>
      <w:r>
        <w:rPr>
          <w:rFonts w:ascii="Verdana" w:hAnsi="Verdana"/>
          <w:i/>
          <w:iCs/>
          <w:color w:val="000000"/>
          <w:sz w:val="18"/>
          <w:szCs w:val="18"/>
        </w:rPr>
        <w:t>Multa,</w:t>
      </w:r>
      <w:r>
        <w:rPr>
          <w:rFonts w:ascii="Verdana" w:hAnsi="Verdana"/>
          <w:color w:val="000000"/>
          <w:sz w:val="18"/>
          <w:szCs w:val="18"/>
        </w:rPr>
        <w:t> inquit, </w:t>
      </w:r>
      <w:r>
        <w:rPr>
          <w:rFonts w:ascii="Verdana" w:hAnsi="Verdana"/>
          <w:i/>
          <w:iCs/>
          <w:color w:val="000000"/>
          <w:sz w:val="18"/>
          <w:szCs w:val="18"/>
        </w:rPr>
        <w:t>dicimus, et non pervenimus, et consummatio sermonum universa est ipse</w:t>
      </w:r>
      <w:r>
        <w:rPr>
          <w:rFonts w:ascii="Verdana" w:hAnsi="Verdana"/>
          <w:color w:val="000000"/>
          <w:sz w:val="18"/>
          <w:szCs w:val="18"/>
        </w:rPr>
        <w:t> </w:t>
      </w:r>
      <w:hyperlink r:id="rId315" w:anchor="N333" w:history="1">
        <w:r>
          <w:rPr>
            <w:rStyle w:val="Hipervnculo"/>
            <w:rFonts w:ascii="Verdana" w:hAnsi="Verdana"/>
            <w:sz w:val="20"/>
            <w:szCs w:val="20"/>
          </w:rPr>
          <w:t>333</w:t>
        </w:r>
      </w:hyperlink>
      <w:r>
        <w:rPr>
          <w:rFonts w:ascii="Verdana" w:hAnsi="Verdana"/>
          <w:color w:val="000000"/>
          <w:sz w:val="18"/>
          <w:szCs w:val="18"/>
        </w:rPr>
        <w:t>. Cum ergo pervenerimus ad te, cessabunt </w:t>
      </w:r>
      <w:r>
        <w:rPr>
          <w:rFonts w:ascii="Verdana" w:hAnsi="Verdana"/>
          <w:i/>
          <w:iCs/>
          <w:color w:val="000000"/>
          <w:sz w:val="18"/>
          <w:szCs w:val="18"/>
        </w:rPr>
        <w:t>multa</w:t>
      </w:r>
      <w:r>
        <w:rPr>
          <w:rFonts w:ascii="Verdana" w:hAnsi="Verdana"/>
          <w:color w:val="000000"/>
          <w:sz w:val="18"/>
          <w:szCs w:val="18"/>
        </w:rPr>
        <w:t> ista quae </w:t>
      </w:r>
      <w:r>
        <w:rPr>
          <w:rFonts w:ascii="Verdana" w:hAnsi="Verdana"/>
          <w:i/>
          <w:iCs/>
          <w:color w:val="000000"/>
          <w:sz w:val="18"/>
          <w:szCs w:val="18"/>
        </w:rPr>
        <w:t>dicimus, et non pervenimus</w:t>
      </w:r>
      <w:r>
        <w:rPr>
          <w:rFonts w:ascii="Verdana" w:hAnsi="Verdana"/>
          <w:color w:val="000000"/>
          <w:sz w:val="18"/>
          <w:szCs w:val="18"/>
        </w:rPr>
        <w:t>; et manebis unus </w:t>
      </w:r>
      <w:r>
        <w:rPr>
          <w:rFonts w:ascii="Verdana" w:hAnsi="Verdana"/>
          <w:i/>
          <w:iCs/>
          <w:color w:val="000000"/>
          <w:sz w:val="18"/>
          <w:szCs w:val="18"/>
        </w:rPr>
        <w:t>omnia in omnibus</w:t>
      </w:r>
      <w:r>
        <w:rPr>
          <w:rFonts w:ascii="Verdana" w:hAnsi="Verdana"/>
          <w:color w:val="000000"/>
          <w:sz w:val="18"/>
          <w:szCs w:val="18"/>
        </w:rPr>
        <w:t> </w:t>
      </w:r>
      <w:hyperlink r:id="rId316" w:anchor="N334" w:history="1">
        <w:r>
          <w:rPr>
            <w:rStyle w:val="Hipervnculo"/>
            <w:rFonts w:ascii="Verdana" w:hAnsi="Verdana"/>
            <w:sz w:val="20"/>
            <w:szCs w:val="20"/>
          </w:rPr>
          <w:t>334</w:t>
        </w:r>
      </w:hyperlink>
      <w:r>
        <w:rPr>
          <w:rFonts w:ascii="Verdana" w:hAnsi="Verdana"/>
          <w:color w:val="000000"/>
          <w:sz w:val="18"/>
          <w:szCs w:val="18"/>
        </w:rPr>
        <w:t>: et sine fine dicemus unum laudantes te in unum, et in te facti etiam nos unum. Domine Deus une, Deus Trinitas, quaecumque dixi in his libris de tuo, agnoscant et tui: si qua de meo, et tu ignosce, et tui. Amen.</w:t>
      </w:r>
    </w:p>
    <w:p w14:paraId="68CF3965" w14:textId="77777777" w:rsidR="007C2F5D" w:rsidRPr="007C2F5D" w:rsidRDefault="007C2F5D" w:rsidP="00E55CC4">
      <w:pPr>
        <w:ind w:firstLine="708"/>
        <w:jc w:val="both"/>
        <w:rPr>
          <w:rFonts w:ascii="Palatino Linotype" w:hAnsi="Palatino Linotype" w:cs="Big Caslon"/>
          <w:sz w:val="32"/>
          <w:szCs w:val="32"/>
        </w:rPr>
      </w:pPr>
    </w:p>
    <w:sectPr w:rsidR="007C2F5D" w:rsidRPr="007C2F5D" w:rsidSect="00BE087F">
      <w:headerReference w:type="default" r:id="rId317"/>
      <w:footerReference w:type="even" r:id="rId318"/>
      <w:footerReference w:type="default" r:id="rId319"/>
      <w:pgSz w:w="12242" w:h="15842"/>
      <w:pgMar w:top="1440" w:right="2880" w:bottom="1440" w:left="2880" w:header="709" w:footer="709" w:gutter="0"/>
      <w:cols w:space="708"/>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laudio Pierantoni" w:date="2001-01-02T11:29:00Z" w:initials="CP">
    <w:p w14:paraId="4BA95D3C" w14:textId="77777777" w:rsidR="00E94100" w:rsidRDefault="00E94100">
      <w:pPr>
        <w:pStyle w:val="Textocomentario"/>
      </w:pPr>
      <w:r>
        <w:rPr>
          <w:rStyle w:val="Refdecomentario"/>
        </w:rPr>
        <w:annotationRef/>
      </w:r>
      <w:r>
        <w:t>Term. Tecn. Musical?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A95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34B422" w16cex:dateUtc="2001-01-02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95D3C" w16cid:durableId="2034B4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92AFF" w14:textId="77777777" w:rsidR="00746111" w:rsidRDefault="00746111">
      <w:r>
        <w:separator/>
      </w:r>
    </w:p>
  </w:endnote>
  <w:endnote w:type="continuationSeparator" w:id="0">
    <w:p w14:paraId="4BBEBB79" w14:textId="77777777" w:rsidR="00746111" w:rsidRDefault="0074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Big Caslon">
    <w:charset w:val="00"/>
    <w:family w:val="auto"/>
    <w:pitch w:val="variable"/>
    <w:sig w:usb0="80000063" w:usb1="00000000" w:usb2="00000000" w:usb3="00000000" w:csb0="000001FB"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7574" w14:textId="77777777" w:rsidR="00E94100" w:rsidRDefault="00E94100"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77AD18" w14:textId="77777777" w:rsidR="00E94100" w:rsidRDefault="00E94100" w:rsidP="00BE087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8C21" w14:textId="302DABDB" w:rsidR="00E94100" w:rsidRDefault="00E94100"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2277">
      <w:rPr>
        <w:rStyle w:val="Nmerodepgina"/>
        <w:noProof/>
      </w:rPr>
      <w:t>16</w:t>
    </w:r>
    <w:r>
      <w:rPr>
        <w:rStyle w:val="Nmerodepgina"/>
      </w:rPr>
      <w:fldChar w:fldCharType="end"/>
    </w:r>
  </w:p>
  <w:p w14:paraId="51D69984" w14:textId="77777777" w:rsidR="00E94100" w:rsidRDefault="00E94100" w:rsidP="00BE087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AA1DB" w14:textId="77777777" w:rsidR="00746111" w:rsidRDefault="00746111">
      <w:r>
        <w:separator/>
      </w:r>
    </w:p>
  </w:footnote>
  <w:footnote w:type="continuationSeparator" w:id="0">
    <w:p w14:paraId="1F8BE81B" w14:textId="77777777" w:rsidR="00746111" w:rsidRDefault="00746111">
      <w:r>
        <w:continuationSeparator/>
      </w:r>
    </w:p>
  </w:footnote>
  <w:footnote w:id="1">
    <w:p w14:paraId="6DAFE8CC" w14:textId="6B723C5D"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Eccli 25,16.</w:t>
      </w:r>
    </w:p>
  </w:footnote>
  <w:footnote w:id="2">
    <w:p w14:paraId="274F4746" w14:textId="2D4A5CF7"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i/>
          <w:sz w:val="20"/>
          <w:szCs w:val="20"/>
          <w:lang w:val="es-CL"/>
        </w:rPr>
        <w:t>Sab</w:t>
      </w:r>
      <w:r w:rsidRPr="003F441A">
        <w:rPr>
          <w:sz w:val="20"/>
          <w:szCs w:val="20"/>
          <w:lang w:val="es-CL"/>
        </w:rPr>
        <w:t xml:space="preserve"> 14,30</w:t>
      </w:r>
    </w:p>
  </w:footnote>
  <w:footnote w:id="3">
    <w:p w14:paraId="70484C02" w14:textId="678BEADC" w:rsidR="00E94100" w:rsidRPr="003F441A" w:rsidRDefault="00E94100">
      <w:pPr>
        <w:pStyle w:val="Textonotapie"/>
        <w:rPr>
          <w:sz w:val="20"/>
          <w:szCs w:val="20"/>
        </w:rPr>
      </w:pPr>
      <w:r w:rsidRPr="003F441A">
        <w:rPr>
          <w:rStyle w:val="Refdenotaalpie"/>
          <w:sz w:val="20"/>
          <w:szCs w:val="20"/>
        </w:rPr>
        <w:footnoteRef/>
      </w:r>
      <w:r w:rsidRPr="003F441A">
        <w:rPr>
          <w:sz w:val="20"/>
          <w:szCs w:val="20"/>
        </w:rPr>
        <w:t>affectus] aspectus</w:t>
      </w:r>
    </w:p>
  </w:footnote>
  <w:footnote w:id="4">
    <w:p w14:paraId="2098EF4D" w14:textId="77777777" w:rsidR="00E94100" w:rsidRPr="00FA22EE" w:rsidRDefault="00E94100">
      <w:pPr>
        <w:pStyle w:val="Textonotapie"/>
        <w:rPr>
          <w:sz w:val="20"/>
          <w:szCs w:val="20"/>
        </w:rPr>
      </w:pPr>
      <w:r w:rsidRPr="003F441A">
        <w:rPr>
          <w:rStyle w:val="Refdenotaalpie"/>
          <w:sz w:val="20"/>
          <w:szCs w:val="20"/>
        </w:rPr>
        <w:footnoteRef/>
      </w:r>
      <w:r w:rsidRPr="003F441A">
        <w:rPr>
          <w:sz w:val="20"/>
          <w:szCs w:val="20"/>
        </w:rPr>
        <w:t xml:space="preserve"> Cf. </w:t>
      </w:r>
      <w:r w:rsidRPr="003F441A">
        <w:rPr>
          <w:rFonts w:ascii="Bell MT" w:hAnsi="Bell MT"/>
          <w:i/>
          <w:sz w:val="20"/>
          <w:szCs w:val="20"/>
        </w:rPr>
        <w:t>Símbolo Niceno</w:t>
      </w:r>
      <w:r w:rsidRPr="003F441A">
        <w:rPr>
          <w:rFonts w:ascii="Bell MT" w:hAnsi="Bell MT"/>
          <w:sz w:val="20"/>
          <w:szCs w:val="20"/>
        </w:rPr>
        <w:t>, 10.</w:t>
      </w:r>
    </w:p>
  </w:footnote>
  <w:footnote w:id="5">
    <w:p w14:paraId="537856EE" w14:textId="1D65D4B2" w:rsidR="00E94100" w:rsidRPr="00FA22EE" w:rsidRDefault="00E94100" w:rsidP="00FA22EE">
      <w:pPr>
        <w:pStyle w:val="Textonotapie"/>
        <w:jc w:val="both"/>
        <w:rPr>
          <w:lang w:val="es-CL"/>
        </w:rPr>
      </w:pPr>
      <w:r w:rsidRPr="00FA22EE">
        <w:rPr>
          <w:rStyle w:val="Refdenotaalpie"/>
          <w:sz w:val="20"/>
          <w:szCs w:val="20"/>
        </w:rPr>
        <w:footnoteRef/>
      </w:r>
      <w:r w:rsidRPr="00FA22EE">
        <w:rPr>
          <w:sz w:val="20"/>
          <w:szCs w:val="20"/>
        </w:rPr>
        <w:t xml:space="preserve"> </w:t>
      </w:r>
      <w:r>
        <w:rPr>
          <w:sz w:val="20"/>
          <w:szCs w:val="20"/>
        </w:rPr>
        <w:t xml:space="preserve">El término latino </w:t>
      </w:r>
      <w:r>
        <w:rPr>
          <w:sz w:val="20"/>
          <w:szCs w:val="20"/>
          <w:lang w:val="es-CL"/>
        </w:rPr>
        <w:t>p</w:t>
      </w:r>
      <w:r w:rsidRPr="00FA22EE">
        <w:rPr>
          <w:sz w:val="20"/>
          <w:szCs w:val="20"/>
          <w:lang w:val="es-CL"/>
        </w:rPr>
        <w:t>ietas</w:t>
      </w:r>
      <w:r>
        <w:rPr>
          <w:sz w:val="20"/>
          <w:szCs w:val="20"/>
          <w:lang w:val="es-CL"/>
        </w:rPr>
        <w:t xml:space="preserve"> es más amplio que el uso común actual del castellano </w:t>
      </w:r>
      <w:r w:rsidRPr="00FA22EE">
        <w:rPr>
          <w:i/>
          <w:sz w:val="20"/>
          <w:szCs w:val="20"/>
          <w:lang w:val="es-CL"/>
        </w:rPr>
        <w:t>pietas</w:t>
      </w:r>
      <w:r>
        <w:rPr>
          <w:sz w:val="20"/>
          <w:szCs w:val="20"/>
          <w:lang w:val="es-CL"/>
        </w:rPr>
        <w:t xml:space="preserve">: podría traducirse como amor y reverencia hacia Dios y al prójimo, con todas las actitudes y deberes que eso implica. En ese sentido lo usa Virgilio a propósito de Eneas. </w:t>
      </w:r>
      <w:r w:rsidRPr="00FA22EE">
        <w:rPr>
          <w:sz w:val="20"/>
          <w:szCs w:val="20"/>
          <w:lang w:val="es-CL"/>
        </w:rPr>
        <w:t xml:space="preserve"> </w:t>
      </w:r>
    </w:p>
  </w:footnote>
  <w:footnote w:id="6">
    <w:p w14:paraId="26211924" w14:textId="07711A4F" w:rsidR="00E94100" w:rsidRPr="003F441A" w:rsidRDefault="00E94100">
      <w:pPr>
        <w:pStyle w:val="Textonotapie"/>
        <w:rPr>
          <w:sz w:val="20"/>
          <w:szCs w:val="20"/>
          <w:lang w:val="it-IT"/>
        </w:rPr>
      </w:pPr>
      <w:r w:rsidRPr="003F441A">
        <w:rPr>
          <w:rStyle w:val="Refdenotaalpie"/>
          <w:sz w:val="20"/>
          <w:szCs w:val="20"/>
        </w:rPr>
        <w:footnoteRef/>
      </w:r>
      <w:r w:rsidRPr="003F441A">
        <w:rPr>
          <w:sz w:val="20"/>
          <w:szCs w:val="20"/>
        </w:rPr>
        <w:t xml:space="preserve">Cf. Chrysipp., </w:t>
      </w:r>
      <w:r w:rsidRPr="003F441A">
        <w:rPr>
          <w:i/>
          <w:sz w:val="20"/>
          <w:szCs w:val="20"/>
        </w:rPr>
        <w:t>fragm.</w:t>
      </w:r>
      <w:r w:rsidRPr="003F441A">
        <w:rPr>
          <w:sz w:val="20"/>
          <w:szCs w:val="20"/>
        </w:rPr>
        <w:t xml:space="preserve"> 35; Cicer., </w:t>
      </w:r>
      <w:r w:rsidRPr="003F441A">
        <w:rPr>
          <w:i/>
          <w:sz w:val="20"/>
          <w:szCs w:val="20"/>
        </w:rPr>
        <w:t xml:space="preserve">De fin. Bon. Mal </w:t>
      </w:r>
      <w:r w:rsidRPr="003F441A">
        <w:rPr>
          <w:sz w:val="20"/>
          <w:szCs w:val="20"/>
        </w:rPr>
        <w:t xml:space="preserve">2, 12, 37: </w:t>
      </w:r>
      <w:r w:rsidRPr="003F441A">
        <w:rPr>
          <w:i/>
          <w:sz w:val="20"/>
          <w:szCs w:val="20"/>
        </w:rPr>
        <w:t>De off.</w:t>
      </w:r>
      <w:r w:rsidRPr="003F441A">
        <w:rPr>
          <w:sz w:val="20"/>
          <w:szCs w:val="20"/>
        </w:rPr>
        <w:t xml:space="preserve"> 1, 43, 153; 2, 2, 5; </w:t>
      </w:r>
      <w:r w:rsidRPr="003F441A">
        <w:rPr>
          <w:i/>
          <w:sz w:val="20"/>
          <w:szCs w:val="20"/>
        </w:rPr>
        <w:t xml:space="preserve">Tuscul. </w:t>
      </w:r>
      <w:r w:rsidRPr="003F441A">
        <w:rPr>
          <w:sz w:val="20"/>
          <w:szCs w:val="20"/>
          <w:lang w:val="it-IT"/>
        </w:rPr>
        <w:t>4, 26, 57.</w:t>
      </w:r>
    </w:p>
  </w:footnote>
  <w:footnote w:id="7">
    <w:p w14:paraId="5ECE4E72" w14:textId="77777777" w:rsidR="00E94100" w:rsidRPr="003F441A" w:rsidRDefault="00E94100">
      <w:pPr>
        <w:pStyle w:val="Textonotapie"/>
        <w:rPr>
          <w:sz w:val="20"/>
          <w:szCs w:val="20"/>
          <w:lang w:val="it-IT"/>
        </w:rPr>
      </w:pPr>
      <w:r w:rsidRPr="003F441A">
        <w:rPr>
          <w:rStyle w:val="Refdenotaalpie"/>
          <w:sz w:val="20"/>
          <w:szCs w:val="20"/>
        </w:rPr>
        <w:footnoteRef/>
      </w:r>
      <w:r w:rsidRPr="003F441A">
        <w:rPr>
          <w:sz w:val="20"/>
          <w:szCs w:val="20"/>
          <w:lang w:val="it-IT"/>
        </w:rPr>
        <w:t>Cf. Col, 1, 16.</w:t>
      </w:r>
    </w:p>
  </w:footnote>
  <w:footnote w:id="8">
    <w:p w14:paraId="0A8F2C6F" w14:textId="78235355" w:rsidR="00E94100" w:rsidRPr="008B4550" w:rsidRDefault="00E94100">
      <w:pPr>
        <w:pStyle w:val="Textonotapie"/>
      </w:pPr>
      <w:r>
        <w:rPr>
          <w:rStyle w:val="Refdenotaalpie"/>
        </w:rPr>
        <w:footnoteRef/>
      </w:r>
      <w:r>
        <w:t xml:space="preserve"> Res publica NOTA ###</w:t>
      </w:r>
    </w:p>
  </w:footnote>
  <w:footnote w:id="9">
    <w:p w14:paraId="2BA4597C" w14:textId="77777777" w:rsidR="00E94100" w:rsidRPr="003F441A" w:rsidRDefault="00E94100">
      <w:pPr>
        <w:pStyle w:val="Textonotapie"/>
        <w:rPr>
          <w:sz w:val="20"/>
          <w:szCs w:val="20"/>
          <w:lang w:val="it-IT"/>
        </w:rPr>
      </w:pPr>
      <w:r w:rsidRPr="003F441A">
        <w:rPr>
          <w:rStyle w:val="Refdenotaalpie"/>
          <w:sz w:val="20"/>
          <w:szCs w:val="20"/>
        </w:rPr>
        <w:footnoteRef/>
      </w:r>
      <w:r w:rsidRPr="003F441A">
        <w:rPr>
          <w:rFonts w:ascii="Bell MT" w:hAnsi="Bell MT"/>
          <w:sz w:val="20"/>
          <w:szCs w:val="20"/>
          <w:lang w:val="it-IT"/>
        </w:rPr>
        <w:t xml:space="preserve">Cf. Lucrecio, </w:t>
      </w:r>
      <w:r w:rsidRPr="003F441A">
        <w:rPr>
          <w:rFonts w:ascii="Bell MT" w:hAnsi="Bell MT"/>
          <w:i/>
          <w:sz w:val="20"/>
          <w:szCs w:val="20"/>
          <w:lang w:val="it-IT"/>
        </w:rPr>
        <w:t xml:space="preserve">De rerum natura </w:t>
      </w:r>
      <w:r w:rsidRPr="003F441A">
        <w:rPr>
          <w:rFonts w:ascii="Bell MT" w:hAnsi="Bell MT"/>
          <w:sz w:val="20"/>
          <w:szCs w:val="20"/>
          <w:lang w:val="it-IT"/>
        </w:rPr>
        <w:t>II,73.</w:t>
      </w:r>
    </w:p>
  </w:footnote>
  <w:footnote w:id="10">
    <w:p w14:paraId="5B09BD5E" w14:textId="77777777" w:rsidR="00E94100" w:rsidRPr="003F441A" w:rsidRDefault="00E94100">
      <w:pPr>
        <w:pStyle w:val="Textonotapie"/>
        <w:rPr>
          <w:sz w:val="20"/>
          <w:szCs w:val="20"/>
          <w:lang w:val="it-IT"/>
        </w:rPr>
      </w:pPr>
      <w:r w:rsidRPr="003F441A">
        <w:rPr>
          <w:rStyle w:val="Refdenotaalpie"/>
          <w:sz w:val="20"/>
          <w:szCs w:val="20"/>
        </w:rPr>
        <w:footnoteRef/>
      </w:r>
      <w:r w:rsidRPr="003F441A">
        <w:rPr>
          <w:sz w:val="20"/>
          <w:szCs w:val="20"/>
          <w:lang w:val="it-IT"/>
        </w:rPr>
        <w:t xml:space="preserve"> Cf. De genesi ad litteram </w:t>
      </w:r>
      <w:r w:rsidRPr="003F441A">
        <w:rPr>
          <w:sz w:val="20"/>
          <w:szCs w:val="20"/>
          <w:highlight w:val="yellow"/>
          <w:lang w:val="it-IT"/>
        </w:rPr>
        <w:t>###</w:t>
      </w:r>
    </w:p>
  </w:footnote>
  <w:footnote w:id="11">
    <w:p w14:paraId="3B9107C8" w14:textId="3105CAA2" w:rsidR="00E94100" w:rsidRPr="003F441A" w:rsidRDefault="00E94100" w:rsidP="006462BC">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b/>
          <w:bCs/>
          <w:sz w:val="20"/>
          <w:szCs w:val="20"/>
          <w:vertAlign w:val="superscript"/>
        </w:rPr>
        <w:t>27 </w:t>
      </w:r>
      <w:r w:rsidRPr="003F441A">
        <w:rPr>
          <w:sz w:val="20"/>
          <w:szCs w:val="20"/>
        </w:rPr>
        <w:t>Y es que, para avergonzar a los sabios, Dios ha escogido a los que el mundo tiene por tontos; y para avergonzar a los fuertes, ha escogido a los que el mundo tiene por débiles. </w:t>
      </w:r>
      <w:r w:rsidRPr="003F441A">
        <w:rPr>
          <w:b/>
          <w:bCs/>
          <w:sz w:val="20"/>
          <w:szCs w:val="20"/>
          <w:vertAlign w:val="superscript"/>
        </w:rPr>
        <w:t>28 </w:t>
      </w:r>
      <w:r w:rsidRPr="003F441A">
        <w:rPr>
          <w:sz w:val="20"/>
          <w:szCs w:val="20"/>
        </w:rPr>
        <w:t>Dios ha escogido a la gente despreciada y sin importancia de este mundo, es decir, a los que no son nada, para anular a los que son algo. </w:t>
      </w:r>
      <w:r w:rsidRPr="003F441A">
        <w:rPr>
          <w:b/>
          <w:bCs/>
          <w:sz w:val="20"/>
          <w:szCs w:val="20"/>
          <w:vertAlign w:val="superscript"/>
        </w:rPr>
        <w:t>29 </w:t>
      </w:r>
      <w:r w:rsidRPr="003F441A">
        <w:rPr>
          <w:sz w:val="20"/>
          <w:szCs w:val="20"/>
        </w:rPr>
        <w:t>Así nadie podrá presumir delante de Dios. </w:t>
      </w:r>
    </w:p>
  </w:footnote>
  <w:footnote w:id="12">
    <w:p w14:paraId="1FB29864" w14:textId="77777777" w:rsidR="00E94100" w:rsidRPr="003F441A" w:rsidRDefault="00E94100">
      <w:pPr>
        <w:pStyle w:val="Textonotapie"/>
        <w:rPr>
          <w:sz w:val="20"/>
          <w:szCs w:val="20"/>
          <w:lang w:val="it-IT"/>
        </w:rPr>
      </w:pPr>
      <w:r w:rsidRPr="003F441A">
        <w:rPr>
          <w:rStyle w:val="Refdenotaalpie"/>
          <w:sz w:val="20"/>
          <w:szCs w:val="20"/>
        </w:rPr>
        <w:footnoteRef/>
      </w:r>
      <w:r w:rsidRPr="003F441A">
        <w:rPr>
          <w:sz w:val="20"/>
          <w:szCs w:val="20"/>
          <w:lang w:val="it-IT"/>
        </w:rPr>
        <w:t>I Cor 13,12</w:t>
      </w:r>
    </w:p>
  </w:footnote>
  <w:footnote w:id="13">
    <w:p w14:paraId="218CF49E" w14:textId="77777777" w:rsidR="00E94100" w:rsidRPr="003F441A" w:rsidRDefault="00E94100" w:rsidP="002A2735">
      <w:pPr>
        <w:pStyle w:val="Textonotapie"/>
        <w:jc w:val="both"/>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smallCaps/>
          <w:sz w:val="20"/>
          <w:szCs w:val="20"/>
          <w:lang w:val="es-CL"/>
        </w:rPr>
        <w:t>Plotino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Eneada</w:t>
      </w:r>
      <w:r w:rsidRPr="003F441A">
        <w:rPr>
          <w:rFonts w:ascii="Palatino Linotype" w:hAnsi="Palatino Linotype"/>
          <w:sz w:val="20"/>
          <w:szCs w:val="20"/>
          <w:lang w:val="es-CL"/>
        </w:rPr>
        <w:t xml:space="preserve"> VI, 4, ins. </w:t>
      </w:r>
      <w:r w:rsidRPr="003F441A">
        <w:rPr>
          <w:rFonts w:ascii="Palatino Linotype" w:hAnsi="Palatino Linotype"/>
          <w:smallCaps/>
          <w:sz w:val="20"/>
          <w:szCs w:val="20"/>
        </w:rPr>
        <w:t>Orígenes</w:t>
      </w:r>
      <w:r w:rsidRPr="003F441A">
        <w:rPr>
          <w:rFonts w:ascii="Palatino Linotype" w:hAnsi="Palatino Linotype"/>
          <w:sz w:val="20"/>
          <w:szCs w:val="20"/>
        </w:rPr>
        <w:t xml:space="preserve">, </w:t>
      </w:r>
      <w:r w:rsidRPr="003F441A">
        <w:rPr>
          <w:rFonts w:ascii="Palatino Linotype" w:hAnsi="Palatino Linotype"/>
          <w:i/>
          <w:sz w:val="20"/>
          <w:szCs w:val="20"/>
        </w:rPr>
        <w:t>De Principiis</w:t>
      </w:r>
      <w:r w:rsidRPr="003F441A">
        <w:rPr>
          <w:rFonts w:ascii="Palatino Linotype" w:hAnsi="Palatino Linotype"/>
          <w:sz w:val="20"/>
          <w:szCs w:val="20"/>
        </w:rPr>
        <w:t xml:space="preserve"> IV, 3, 30. </w:t>
      </w:r>
      <w:r w:rsidRPr="003F441A">
        <w:rPr>
          <w:rFonts w:ascii="Palatino Linotype" w:hAnsi="Palatino Linotype"/>
          <w:smallCaps/>
          <w:sz w:val="20"/>
          <w:szCs w:val="20"/>
        </w:rPr>
        <w:t>Hilario</w:t>
      </w:r>
      <w:r w:rsidRPr="003F441A">
        <w:rPr>
          <w:rFonts w:ascii="Palatino Linotype" w:hAnsi="Palatino Linotype"/>
          <w:sz w:val="20"/>
          <w:szCs w:val="20"/>
        </w:rPr>
        <w:t xml:space="preserve">, </w:t>
      </w:r>
      <w:r w:rsidRPr="003F441A">
        <w:rPr>
          <w:rFonts w:ascii="Palatino Linotype" w:hAnsi="Palatino Linotype"/>
          <w:i/>
          <w:sz w:val="20"/>
          <w:szCs w:val="20"/>
        </w:rPr>
        <w:t>De Trinitate</w:t>
      </w:r>
      <w:r w:rsidRPr="003F441A">
        <w:rPr>
          <w:rFonts w:ascii="Palatino Linotype" w:hAnsi="Palatino Linotype"/>
          <w:sz w:val="20"/>
          <w:szCs w:val="20"/>
        </w:rPr>
        <w:t xml:space="preserve"> II, 6. </w:t>
      </w:r>
    </w:p>
  </w:footnote>
  <w:footnote w:id="14">
    <w:p w14:paraId="37912565" w14:textId="77777777"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Ambrosio </w:t>
      </w:r>
      <w:r w:rsidRPr="003F441A">
        <w:rPr>
          <w:i/>
          <w:sz w:val="20"/>
          <w:szCs w:val="20"/>
          <w:lang w:val="es-CL"/>
        </w:rPr>
        <w:t>De incarnatione</w:t>
      </w:r>
      <w:r w:rsidRPr="003F441A">
        <w:rPr>
          <w:sz w:val="20"/>
          <w:szCs w:val="20"/>
          <w:lang w:val="es-CL"/>
        </w:rPr>
        <w:t xml:space="preserve"> VIII, 79</w:t>
      </w:r>
    </w:p>
  </w:footnote>
  <w:footnote w:id="15">
    <w:p w14:paraId="56545EEB" w14:textId="5C7485B4" w:rsidR="00E94100" w:rsidRPr="003F441A" w:rsidRDefault="00E94100">
      <w:pPr>
        <w:pStyle w:val="Textonotapie"/>
        <w:rPr>
          <w:sz w:val="20"/>
          <w:szCs w:val="20"/>
          <w:lang w:val="es-CL"/>
        </w:rPr>
      </w:pPr>
      <w:r w:rsidRPr="003F441A">
        <w:rPr>
          <w:rStyle w:val="Refdenotaalpie"/>
          <w:sz w:val="20"/>
          <w:szCs w:val="20"/>
        </w:rPr>
        <w:footnoteRef/>
      </w:r>
      <w:r w:rsidRPr="003F441A">
        <w:rPr>
          <w:i/>
          <w:sz w:val="20"/>
          <w:szCs w:val="20"/>
          <w:lang w:val="es-CL"/>
        </w:rPr>
        <w:t>Pros ti</w:t>
      </w:r>
      <w:r w:rsidRPr="003F441A">
        <w:rPr>
          <w:sz w:val="20"/>
          <w:szCs w:val="20"/>
          <w:lang w:val="es-CL"/>
        </w:rPr>
        <w:t xml:space="preserve"> cf. </w:t>
      </w:r>
      <w:r w:rsidRPr="003F441A">
        <w:rPr>
          <w:smallCaps/>
          <w:sz w:val="20"/>
          <w:szCs w:val="20"/>
          <w:lang w:val="es-CL"/>
        </w:rPr>
        <w:t>Aristóteles</w:t>
      </w:r>
      <w:r w:rsidRPr="003F441A">
        <w:rPr>
          <w:sz w:val="20"/>
          <w:szCs w:val="20"/>
          <w:lang w:val="es-CL"/>
        </w:rPr>
        <w:t xml:space="preserve"> </w:t>
      </w:r>
      <w:r w:rsidRPr="003F441A">
        <w:rPr>
          <w:i/>
          <w:sz w:val="20"/>
          <w:szCs w:val="20"/>
          <w:lang w:val="es-CL"/>
        </w:rPr>
        <w:t>Categorías</w:t>
      </w:r>
      <w:r w:rsidRPr="003F441A">
        <w:rPr>
          <w:sz w:val="20"/>
          <w:szCs w:val="20"/>
          <w:lang w:val="es-CL"/>
        </w:rPr>
        <w:t xml:space="preserve"> VII, 6a 36-8b 24.</w:t>
      </w:r>
    </w:p>
  </w:footnote>
  <w:footnote w:id="16">
    <w:p w14:paraId="7DCA454B" w14:textId="77777777" w:rsidR="00E94100" w:rsidRPr="003F441A" w:rsidRDefault="00E94100">
      <w:pPr>
        <w:pStyle w:val="Textonotapie"/>
        <w:rPr>
          <w:sz w:val="20"/>
          <w:szCs w:val="20"/>
          <w:lang w:val="es-ES"/>
        </w:rPr>
      </w:pPr>
      <w:r w:rsidRPr="003F441A">
        <w:rPr>
          <w:rStyle w:val="Refdenotaalpie"/>
          <w:sz w:val="20"/>
          <w:szCs w:val="20"/>
        </w:rPr>
        <w:footnoteRef/>
      </w:r>
      <w:r w:rsidRPr="003F441A">
        <w:rPr>
          <w:sz w:val="20"/>
          <w:szCs w:val="20"/>
          <w:lang w:val="es-ES"/>
        </w:rPr>
        <w:t>Símbolo atanasiano.</w:t>
      </w:r>
    </w:p>
  </w:footnote>
  <w:footnote w:id="17">
    <w:p w14:paraId="53D14BFA" w14:textId="77777777"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Concilio de Constantinopla, 381. </w:t>
      </w:r>
    </w:p>
  </w:footnote>
  <w:footnote w:id="18">
    <w:p w14:paraId="60F49CA1" w14:textId="2C507BEB" w:rsidR="00E94100" w:rsidRPr="00E06B8A" w:rsidRDefault="00E94100" w:rsidP="00EF3DA0">
      <w:pPr>
        <w:pStyle w:val="Textonotapie"/>
        <w:rPr>
          <w:lang w:val="en-US"/>
        </w:rPr>
      </w:pPr>
      <w:r>
        <w:rPr>
          <w:rStyle w:val="Refdenotaalpie"/>
        </w:rPr>
        <w:footnoteRef/>
      </w:r>
      <w:r w:rsidRPr="00E06B8A">
        <w:rPr>
          <w:lang w:val="en-US"/>
        </w:rPr>
        <w:t xml:space="preserve"> Tertuliano, Adv Prax. II,4. Unitatem in trinitatem disponit, tres dirigens patrem et filium et spiritum, tres autem non statu sed gradu, nec substantia sed forma, nec potestate sed specie, unius autem substantiae et unius status et unius potestatis</w:t>
      </w:r>
    </w:p>
    <w:p w14:paraId="174411A2" w14:textId="321E4F34" w:rsidR="00E94100" w:rsidRPr="00E06B8A" w:rsidRDefault="00E94100" w:rsidP="00DA7841">
      <w:pPr>
        <w:pStyle w:val="Textonotapie"/>
        <w:rPr>
          <w:lang w:val="en-US"/>
        </w:rPr>
      </w:pPr>
      <w:r w:rsidRPr="00E06B8A">
        <w:rPr>
          <w:lang w:val="en-US"/>
        </w:rPr>
        <w:t xml:space="preserve"> sacramentum quae unitatem in trinitatem disponit, tres dirigens patrem et filium et spiritum, tres autem non statu sed gradu, nec substantia sed forma, nec potestate sed specie, unius autem substantiae et unius status et unius potestatis, quia unus deus ex quo et gradus isti et formae et species in nomine patris et filii et spiritus sancti deputantur. quomodo numerum sine divisione patiuntur procedentes tractatus demonstrabunt.</w:t>
      </w:r>
    </w:p>
  </w:footnote>
  <w:footnote w:id="19">
    <w:p w14:paraId="1F5C87DE" w14:textId="77777777"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Leemos </w:t>
      </w:r>
      <w:r w:rsidRPr="003F441A">
        <w:rPr>
          <w:i/>
          <w:sz w:val="20"/>
          <w:szCs w:val="20"/>
        </w:rPr>
        <w:t>quia</w:t>
      </w:r>
      <w:r w:rsidRPr="003F441A">
        <w:rPr>
          <w:sz w:val="20"/>
          <w:szCs w:val="20"/>
        </w:rPr>
        <w:t xml:space="preserve"> con algunos manuscritos que corrigen el </w:t>
      </w:r>
      <w:r w:rsidRPr="003F441A">
        <w:rPr>
          <w:i/>
          <w:sz w:val="20"/>
          <w:szCs w:val="20"/>
        </w:rPr>
        <w:t>qua</w:t>
      </w:r>
      <w:r w:rsidRPr="003F441A">
        <w:rPr>
          <w:sz w:val="20"/>
          <w:szCs w:val="20"/>
        </w:rPr>
        <w:t>.</w:t>
      </w:r>
    </w:p>
  </w:footnote>
  <w:footnote w:id="20">
    <w:p w14:paraId="3BD52584" w14:textId="77777777" w:rsidR="00E94100" w:rsidRPr="003F441A" w:rsidRDefault="00E94100">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Símbolo atanasiano, 16.</w:t>
      </w:r>
    </w:p>
  </w:footnote>
  <w:footnote w:id="21">
    <w:p w14:paraId="7B0D18EF" w14:textId="77777777" w:rsidR="00E94100" w:rsidRPr="003F441A" w:rsidRDefault="00E94100">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 xml:space="preserve">Cic., </w:t>
      </w:r>
      <w:r w:rsidRPr="003F441A">
        <w:rPr>
          <w:i/>
          <w:sz w:val="20"/>
          <w:szCs w:val="20"/>
          <w:lang w:val="es-ES"/>
        </w:rPr>
        <w:t>De orat.</w:t>
      </w:r>
      <w:r w:rsidRPr="003F441A">
        <w:rPr>
          <w:sz w:val="20"/>
          <w:szCs w:val="20"/>
          <w:lang w:val="es-ES"/>
        </w:rPr>
        <w:t>, 3, 45, 177.</w:t>
      </w:r>
    </w:p>
  </w:footnote>
  <w:footnote w:id="22">
    <w:p w14:paraId="40827CD0" w14:textId="77777777"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Cf. </w:t>
      </w:r>
      <w:r w:rsidRPr="003F441A">
        <w:rPr>
          <w:i/>
          <w:sz w:val="20"/>
          <w:szCs w:val="20"/>
        </w:rPr>
        <w:t>Rom</w:t>
      </w:r>
      <w:r w:rsidRPr="003F441A">
        <w:rPr>
          <w:sz w:val="20"/>
          <w:szCs w:val="20"/>
        </w:rPr>
        <w:t xml:space="preserve"> 8,29-30.</w:t>
      </w:r>
    </w:p>
  </w:footnote>
  <w:footnote w:id="23">
    <w:p w14:paraId="68FB184B" w14:textId="77777777"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Símbolo niceno 19 a.; Hilario, </w:t>
      </w:r>
      <w:r w:rsidRPr="003F441A">
        <w:rPr>
          <w:i/>
          <w:sz w:val="20"/>
          <w:szCs w:val="20"/>
        </w:rPr>
        <w:t>De Trinitate</w:t>
      </w:r>
      <w:r w:rsidRPr="003F441A">
        <w:rPr>
          <w:sz w:val="20"/>
          <w:szCs w:val="20"/>
        </w:rPr>
        <w:t xml:space="preserve">, I 34. *** </w:t>
      </w:r>
    </w:p>
  </w:footnote>
  <w:footnote w:id="24">
    <w:p w14:paraId="03DFE232" w14:textId="77777777"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Símbolo niceno 8.</w:t>
      </w:r>
    </w:p>
  </w:footnote>
  <w:footnote w:id="25">
    <w:p w14:paraId="64A233FE" w14:textId="73E44F08" w:rsidR="00E94100" w:rsidRPr="00565349" w:rsidRDefault="00E94100">
      <w:pPr>
        <w:pStyle w:val="Textonotapie"/>
        <w:rPr>
          <w:lang w:val="es-ES"/>
        </w:rPr>
      </w:pPr>
      <w:r>
        <w:rPr>
          <w:rStyle w:val="Refdenotaalpie"/>
        </w:rPr>
        <w:footnoteRef/>
      </w:r>
      <w:r>
        <w:t xml:space="preserve"> </w:t>
      </w:r>
      <w:r w:rsidRPr="00565349">
        <w:rPr>
          <w:i/>
          <w:lang w:val="es-ES"/>
        </w:rPr>
        <w:t>Eadem</w:t>
      </w:r>
      <w:r>
        <w:rPr>
          <w:lang w:val="es-ES"/>
        </w:rPr>
        <w:t xml:space="preserve">, no </w:t>
      </w:r>
      <w:r w:rsidRPr="00565349">
        <w:rPr>
          <w:i/>
          <w:lang w:val="es-ES"/>
        </w:rPr>
        <w:t>idem</w:t>
      </w:r>
      <w:r>
        <w:rPr>
          <w:lang w:val="es-ES"/>
        </w:rPr>
        <w:t>, que indicaría el mismo concepto: es la misma esencia divina del Verbo, pero bajo un diferente respecto.</w:t>
      </w:r>
    </w:p>
  </w:footnote>
  <w:footnote w:id="26">
    <w:p w14:paraId="3D4207E5" w14:textId="77777777" w:rsidR="00E94100" w:rsidRPr="003F441A" w:rsidRDefault="00E94100" w:rsidP="00ED17AF">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Símbolo niceno</w:t>
      </w:r>
      <w:r w:rsidRPr="003F441A">
        <w:rPr>
          <w:sz w:val="20"/>
          <w:szCs w:val="20"/>
        </w:rPr>
        <w:t>, 8.</w:t>
      </w:r>
    </w:p>
  </w:footnote>
  <w:footnote w:id="27">
    <w:p w14:paraId="63FEDD44" w14:textId="77777777"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In omnibus</w:t>
      </w:r>
      <w:r w:rsidRPr="003F441A">
        <w:rPr>
          <w:sz w:val="20"/>
          <w:szCs w:val="20"/>
        </w:rPr>
        <w:t>, en algunos manuscritos.</w:t>
      </w:r>
    </w:p>
  </w:footnote>
  <w:footnote w:id="28">
    <w:p w14:paraId="0161098E" w14:textId="4C8610AF" w:rsidR="00E94100" w:rsidRPr="00106EB3" w:rsidRDefault="00E94100">
      <w:pPr>
        <w:pStyle w:val="Textonotapie"/>
        <w:rPr>
          <w:lang w:val="es-ES"/>
        </w:rPr>
      </w:pPr>
      <w:r>
        <w:rPr>
          <w:rStyle w:val="Refdenotaalpie"/>
        </w:rPr>
        <w:footnoteRef/>
      </w:r>
      <w:r>
        <w:t xml:space="preserve"> </w:t>
      </w:r>
      <w:r>
        <w:rPr>
          <w:lang w:val="es-ES"/>
        </w:rPr>
        <w:t>Simplicidad real, en cuanto a la esencia de Dios, pero una multiplicidad virtual, o conceptual.</w:t>
      </w:r>
    </w:p>
  </w:footnote>
  <w:footnote w:id="29">
    <w:p w14:paraId="0D58DB14" w14:textId="18C418EC" w:rsidR="00E94100" w:rsidRPr="003F441A" w:rsidRDefault="00E94100">
      <w:pPr>
        <w:pStyle w:val="Textonotapie"/>
        <w:rPr>
          <w:sz w:val="20"/>
          <w:szCs w:val="20"/>
          <w:lang w:val="en-US"/>
        </w:rPr>
      </w:pPr>
      <w:r w:rsidRPr="003F441A">
        <w:rPr>
          <w:rStyle w:val="Refdenotaalpie"/>
          <w:sz w:val="20"/>
          <w:szCs w:val="20"/>
        </w:rPr>
        <w:footnoteRef/>
      </w:r>
      <w:r w:rsidRPr="003F441A">
        <w:rPr>
          <w:sz w:val="20"/>
          <w:szCs w:val="20"/>
          <w:lang w:val="en-US"/>
        </w:rPr>
        <w:t xml:space="preserve"> </w:t>
      </w:r>
      <w:r w:rsidRPr="003F441A">
        <w:rPr>
          <w:i/>
          <w:sz w:val="20"/>
          <w:szCs w:val="20"/>
          <w:lang w:val="en-US"/>
        </w:rPr>
        <w:t>Symbolum Romanum Mediolanense</w:t>
      </w:r>
      <w:r w:rsidRPr="003F441A">
        <w:rPr>
          <w:sz w:val="20"/>
          <w:szCs w:val="20"/>
          <w:lang w:val="en-US"/>
        </w:rPr>
        <w:t xml:space="preserve"> I,1 cf. Ioh 17,3.</w:t>
      </w:r>
    </w:p>
  </w:footnote>
  <w:footnote w:id="30">
    <w:p w14:paraId="03B11071" w14:textId="76B224D7"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w:t>
      </w:r>
      <w:bookmarkStart w:id="2" w:name="_Hlk129871056"/>
      <w:r w:rsidRPr="003F441A">
        <w:rPr>
          <w:sz w:val="20"/>
          <w:szCs w:val="20"/>
          <w:lang w:val="es-CL"/>
        </w:rPr>
        <w:t>Hilario</w:t>
      </w:r>
      <w:r>
        <w:rPr>
          <w:sz w:val="20"/>
          <w:szCs w:val="20"/>
          <w:lang w:val="es-CL"/>
        </w:rPr>
        <w:t xml:space="preserve"> de Poitiers</w:t>
      </w:r>
      <w:r w:rsidRPr="003F441A">
        <w:rPr>
          <w:sz w:val="20"/>
          <w:szCs w:val="20"/>
          <w:lang w:val="es-CL"/>
        </w:rPr>
        <w:t xml:space="preserve">, </w:t>
      </w:r>
      <w:r w:rsidRPr="003F441A">
        <w:rPr>
          <w:i/>
          <w:sz w:val="20"/>
          <w:szCs w:val="20"/>
          <w:lang w:val="es-CL"/>
        </w:rPr>
        <w:t>De Trinitate</w:t>
      </w:r>
      <w:r w:rsidRPr="003F441A">
        <w:rPr>
          <w:sz w:val="20"/>
          <w:szCs w:val="20"/>
          <w:lang w:val="es-CL"/>
        </w:rPr>
        <w:t xml:space="preserve"> II,i,1.</w:t>
      </w:r>
      <w:bookmarkEnd w:id="2"/>
    </w:p>
  </w:footnote>
  <w:footnote w:id="31">
    <w:p w14:paraId="1439DB5A" w14:textId="3CF4DCFB" w:rsidR="00E94100" w:rsidRPr="003F441A" w:rsidRDefault="00E94100">
      <w:pPr>
        <w:pStyle w:val="Textonotapie"/>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La imaginación de la Trinidad según una imagen corpórea.</w:t>
      </w:r>
    </w:p>
  </w:footnote>
  <w:footnote w:id="32">
    <w:p w14:paraId="24B374F9" w14:textId="7870D2EB" w:rsidR="00E94100" w:rsidRPr="00721C18" w:rsidRDefault="00E94100">
      <w:pPr>
        <w:pStyle w:val="Textonotapie"/>
        <w:rPr>
          <w:lang w:val="es-ES"/>
        </w:rPr>
      </w:pPr>
      <w:r>
        <w:rPr>
          <w:rStyle w:val="Refdenotaalpie"/>
        </w:rPr>
        <w:footnoteRef/>
      </w:r>
      <w:r>
        <w:t xml:space="preserve"> </w:t>
      </w:r>
      <w:r>
        <w:rPr>
          <w:lang w:val="es-ES"/>
        </w:rPr>
        <w:t>Tendrás la noción de Dios.</w:t>
      </w:r>
    </w:p>
  </w:footnote>
  <w:footnote w:id="33">
    <w:p w14:paraId="6FE824B2" w14:textId="71A29427"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Notio.</w:t>
      </w:r>
    </w:p>
  </w:footnote>
  <w:footnote w:id="34">
    <w:p w14:paraId="437B5ABC" w14:textId="77777777" w:rsidR="00E94100" w:rsidRPr="003F441A" w:rsidRDefault="00E94100">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i/>
          <w:sz w:val="20"/>
          <w:szCs w:val="20"/>
          <w:lang w:val="es-CL"/>
        </w:rPr>
        <w:t>Bonum bonum”:</w:t>
      </w:r>
      <w:r w:rsidRPr="003F441A">
        <w:rPr>
          <w:rFonts w:ascii="Palatino Linotype" w:hAnsi="Palatino Linotype"/>
          <w:sz w:val="20"/>
          <w:szCs w:val="20"/>
          <w:lang w:val="es-CL"/>
        </w:rPr>
        <w:t xml:space="preserve"> la Bondad misma.</w:t>
      </w:r>
    </w:p>
  </w:footnote>
  <w:footnote w:id="35">
    <w:p w14:paraId="6E54C0C0" w14:textId="77777777" w:rsidR="00E94100" w:rsidRPr="003F441A" w:rsidRDefault="00E94100">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A partir de ese mismo Arte.</w:t>
      </w:r>
    </w:p>
  </w:footnote>
  <w:footnote w:id="36">
    <w:p w14:paraId="44737984" w14:textId="77777777" w:rsidR="00E94100" w:rsidRPr="003F441A" w:rsidRDefault="00E94100">
      <w:pPr>
        <w:pStyle w:val="Textonotapie"/>
        <w:rPr>
          <w:sz w:val="20"/>
          <w:szCs w:val="20"/>
          <w:lang w:val="it-IT"/>
        </w:rPr>
      </w:pPr>
      <w:r w:rsidRPr="003F441A">
        <w:rPr>
          <w:rStyle w:val="Refdenotaalpie"/>
          <w:sz w:val="20"/>
          <w:szCs w:val="20"/>
        </w:rPr>
        <w:footnoteRef/>
      </w:r>
      <w:r w:rsidRPr="003F441A">
        <w:rPr>
          <w:sz w:val="20"/>
          <w:szCs w:val="20"/>
          <w:lang w:val="it-IT"/>
        </w:rPr>
        <w:t xml:space="preserve"> Cf. </w:t>
      </w:r>
      <w:r w:rsidRPr="003F441A">
        <w:rPr>
          <w:i/>
          <w:sz w:val="20"/>
          <w:szCs w:val="20"/>
          <w:lang w:val="it-IT"/>
        </w:rPr>
        <w:t>Símbolo Africano</w:t>
      </w:r>
      <w:r w:rsidRPr="003F441A">
        <w:rPr>
          <w:sz w:val="20"/>
          <w:szCs w:val="20"/>
          <w:lang w:val="it-IT"/>
        </w:rPr>
        <w:t xml:space="preserve"> 1-3</w:t>
      </w:r>
    </w:p>
  </w:footnote>
  <w:footnote w:id="37">
    <w:p w14:paraId="1D0988DC" w14:textId="77777777" w:rsidR="00E94100" w:rsidRPr="003F441A" w:rsidRDefault="00E94100">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it-IT"/>
        </w:rPr>
        <w:t xml:space="preserve"> </w:t>
      </w:r>
      <w:r w:rsidRPr="003F441A">
        <w:rPr>
          <w:rFonts w:ascii="Palatino Linotype" w:hAnsi="Palatino Linotype"/>
          <w:i/>
          <w:sz w:val="20"/>
          <w:szCs w:val="20"/>
          <w:lang w:val="it-IT"/>
        </w:rPr>
        <w:t>Símbolo Romano Mediolan.</w:t>
      </w:r>
      <w:r w:rsidRPr="003F441A">
        <w:rPr>
          <w:rFonts w:ascii="Palatino Linotype" w:hAnsi="Palatino Linotype"/>
          <w:sz w:val="20"/>
          <w:szCs w:val="20"/>
          <w:lang w:val="it-IT"/>
        </w:rPr>
        <w:t xml:space="preserve"> </w:t>
      </w:r>
      <w:r w:rsidRPr="003F441A">
        <w:rPr>
          <w:rFonts w:ascii="Palatino Linotype" w:hAnsi="Palatino Linotype"/>
          <w:sz w:val="20"/>
          <w:szCs w:val="20"/>
          <w:lang w:val="es-CL"/>
        </w:rPr>
        <w:t>II,5.</w:t>
      </w:r>
    </w:p>
  </w:footnote>
  <w:footnote w:id="38">
    <w:p w14:paraId="11D4137A" w14:textId="77777777" w:rsidR="00E94100" w:rsidRPr="003F441A" w:rsidRDefault="00E94100">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Símbolo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Quicumque</w:t>
      </w:r>
      <w:r w:rsidRPr="003F441A">
        <w:rPr>
          <w:rFonts w:ascii="Palatino Linotype" w:hAnsi="Palatino Linotype"/>
          <w:sz w:val="20"/>
          <w:szCs w:val="20"/>
          <w:lang w:val="es-CL"/>
        </w:rPr>
        <w:t xml:space="preserve"> 16.</w:t>
      </w:r>
    </w:p>
  </w:footnote>
  <w:footnote w:id="39">
    <w:p w14:paraId="4B1980BE" w14:textId="28ACA467" w:rsidR="00E94100" w:rsidRPr="003F441A" w:rsidRDefault="00E94100">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Comentar sobre percibir (</w:t>
      </w:r>
      <w:r w:rsidRPr="003F441A">
        <w:rPr>
          <w:rFonts w:ascii="Palatino Linotype" w:hAnsi="Palatino Linotype"/>
          <w:i/>
          <w:sz w:val="20"/>
          <w:szCs w:val="20"/>
          <w:lang w:val="es-CL"/>
        </w:rPr>
        <w:t>sentire</w:t>
      </w:r>
      <w:r w:rsidRPr="003F441A">
        <w:rPr>
          <w:rFonts w:ascii="Palatino Linotype" w:hAnsi="Palatino Linotype"/>
          <w:sz w:val="20"/>
          <w:szCs w:val="20"/>
          <w:lang w:val="es-CL"/>
        </w:rPr>
        <w:t>) y conocer (</w:t>
      </w:r>
      <w:r w:rsidRPr="003F441A">
        <w:rPr>
          <w:rFonts w:ascii="Palatino Linotype" w:hAnsi="Palatino Linotype"/>
          <w:i/>
          <w:sz w:val="20"/>
          <w:szCs w:val="20"/>
          <w:lang w:val="es-CL"/>
        </w:rPr>
        <w:t>scire</w:t>
      </w:r>
      <w:r w:rsidRPr="003F441A">
        <w:rPr>
          <w:rFonts w:ascii="Palatino Linotype" w:hAnsi="Palatino Linotype"/>
          <w:sz w:val="20"/>
          <w:szCs w:val="20"/>
          <w:lang w:val="es-CL"/>
        </w:rPr>
        <w:t>)</w:t>
      </w:r>
    </w:p>
  </w:footnote>
  <w:footnote w:id="40">
    <w:p w14:paraId="39E36905" w14:textId="4ED26903" w:rsidR="00E94100" w:rsidRPr="00E823C7" w:rsidRDefault="00E94100">
      <w:pPr>
        <w:pStyle w:val="Textonotapie"/>
        <w:rPr>
          <w:lang w:val="es-ES"/>
        </w:rPr>
      </w:pPr>
      <w:r>
        <w:rPr>
          <w:rStyle w:val="Refdenotaalpie"/>
        </w:rPr>
        <w:footnoteRef/>
      </w:r>
      <w:r>
        <w:t xml:space="preserve"> </w:t>
      </w:r>
      <w:r>
        <w:rPr>
          <w:lang w:val="es-ES"/>
        </w:rPr>
        <w:t>Cf. Confesiones X ###</w:t>
      </w:r>
    </w:p>
  </w:footnote>
  <w:footnote w:id="41">
    <w:p w14:paraId="1F5816B0" w14:textId="7209BEBF"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Su “concepto”.</w:t>
      </w:r>
    </w:p>
  </w:footnote>
  <w:footnote w:id="42">
    <w:p w14:paraId="0FFBE19A" w14:textId="65142BC4" w:rsidR="00E94100" w:rsidRPr="003F441A" w:rsidRDefault="00E94100" w:rsidP="00F75C05">
      <w:pPr>
        <w:pStyle w:val="Textonotapie"/>
        <w:jc w:val="both"/>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Cf. </w:t>
      </w:r>
      <w:r w:rsidRPr="003F441A">
        <w:rPr>
          <w:rFonts w:ascii="Palatino Linotype" w:hAnsi="Palatino Linotype"/>
          <w:smallCaps/>
          <w:sz w:val="20"/>
          <w:szCs w:val="20"/>
          <w:lang w:val="es-CL"/>
        </w:rPr>
        <w:t>Cicero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inventione</w:t>
      </w:r>
      <w:r w:rsidRPr="003F441A">
        <w:rPr>
          <w:rFonts w:ascii="Palatino Linotype" w:hAnsi="Palatino Linotype"/>
          <w:sz w:val="20"/>
          <w:szCs w:val="20"/>
          <w:lang w:val="es-CL"/>
        </w:rPr>
        <w:t xml:space="preserve">, II,53,160. </w:t>
      </w:r>
      <w:r w:rsidRPr="003F441A">
        <w:rPr>
          <w:rFonts w:ascii="Palatino Linotype" w:hAnsi="Palatino Linotype"/>
          <w:smallCaps/>
          <w:sz w:val="20"/>
          <w:szCs w:val="20"/>
          <w:lang w:val="es-CL"/>
        </w:rPr>
        <w:t>Ambrosius</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officiis ministrorum</w:t>
      </w:r>
      <w:r w:rsidRPr="003F441A">
        <w:rPr>
          <w:rFonts w:ascii="Palatino Linotype" w:hAnsi="Palatino Linotype"/>
          <w:sz w:val="20"/>
          <w:szCs w:val="20"/>
          <w:lang w:val="es-CL"/>
        </w:rPr>
        <w:t xml:space="preserve"> I, xxiv, 115.</w:t>
      </w:r>
    </w:p>
  </w:footnote>
  <w:footnote w:id="43">
    <w:p w14:paraId="033F4C87" w14:textId="3959D23F"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Cf. Platón, </w:t>
      </w:r>
      <w:r w:rsidRPr="003F441A">
        <w:rPr>
          <w:i/>
          <w:sz w:val="20"/>
          <w:szCs w:val="20"/>
          <w:lang w:val="es-CL"/>
        </w:rPr>
        <w:t>Lisis</w:t>
      </w:r>
    </w:p>
  </w:footnote>
  <w:footnote w:id="44">
    <w:p w14:paraId="63728A1C" w14:textId="77EEDB33" w:rsidR="00E94100" w:rsidRPr="003F441A" w:rsidRDefault="00E94100">
      <w:pPr>
        <w:pStyle w:val="Textonotapie"/>
        <w:rPr>
          <w:sz w:val="20"/>
          <w:szCs w:val="20"/>
          <w:lang w:val="en-US"/>
        </w:rPr>
      </w:pPr>
      <w:r w:rsidRPr="003F441A">
        <w:rPr>
          <w:rStyle w:val="Refdenotaalpie"/>
          <w:sz w:val="20"/>
          <w:szCs w:val="20"/>
        </w:rPr>
        <w:footnoteRef/>
      </w:r>
      <w:r w:rsidRPr="003F441A">
        <w:rPr>
          <w:sz w:val="20"/>
          <w:szCs w:val="20"/>
          <w:lang w:val="en-US"/>
        </w:rPr>
        <w:t xml:space="preserve"> caritatem] caritate</w:t>
      </w:r>
    </w:p>
  </w:footnote>
  <w:footnote w:id="45">
    <w:p w14:paraId="1E6F5944" w14:textId="21AB914F" w:rsidR="00E94100" w:rsidRPr="003F441A" w:rsidRDefault="00E94100">
      <w:pPr>
        <w:pStyle w:val="Textonotapie"/>
        <w:rPr>
          <w:sz w:val="20"/>
          <w:szCs w:val="20"/>
          <w:lang w:val="en-US"/>
        </w:rPr>
      </w:pPr>
      <w:r w:rsidRPr="003F441A">
        <w:rPr>
          <w:rStyle w:val="Refdenotaalpie"/>
          <w:sz w:val="20"/>
          <w:szCs w:val="20"/>
        </w:rPr>
        <w:footnoteRef/>
      </w:r>
      <w:r w:rsidRPr="003F441A">
        <w:rPr>
          <w:sz w:val="20"/>
          <w:szCs w:val="20"/>
          <w:lang w:val="en-US"/>
        </w:rPr>
        <w:t xml:space="preserve"> iactationibus A N O Eug M </w:t>
      </w:r>
      <w:r w:rsidRPr="003F441A">
        <w:rPr>
          <w:i/>
          <w:sz w:val="20"/>
          <w:szCs w:val="20"/>
          <w:lang w:val="en-US"/>
        </w:rPr>
        <w:t>CC</w:t>
      </w:r>
      <w:r w:rsidRPr="003F441A">
        <w:rPr>
          <w:sz w:val="20"/>
          <w:szCs w:val="20"/>
          <w:lang w:val="en-US"/>
        </w:rPr>
        <w:t xml:space="preserve">, seditionibus ceteri </w:t>
      </w:r>
      <w:r w:rsidRPr="003F441A">
        <w:rPr>
          <w:i/>
          <w:sz w:val="20"/>
          <w:szCs w:val="20"/>
          <w:lang w:val="en-US"/>
        </w:rPr>
        <w:t>codd</w:t>
      </w:r>
      <w:r w:rsidRPr="003F441A">
        <w:rPr>
          <w:sz w:val="20"/>
          <w:szCs w:val="20"/>
          <w:lang w:val="en-US"/>
        </w:rPr>
        <w:t>. my</w:t>
      </w:r>
    </w:p>
  </w:footnote>
  <w:footnote w:id="46">
    <w:p w14:paraId="18FD3CC4" w14:textId="586467C9"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Sed per oculos ipsos oculos non videmus.</w:t>
      </w:r>
    </w:p>
  </w:footnote>
  <w:footnote w:id="47">
    <w:p w14:paraId="65EA0C14" w14:textId="4BD8AE21" w:rsidR="00E94100" w:rsidRPr="00E06B8A" w:rsidRDefault="00E94100">
      <w:pPr>
        <w:pStyle w:val="Textonotapie"/>
        <w:rPr>
          <w:lang w:val="en-US"/>
        </w:rPr>
      </w:pPr>
      <w:r>
        <w:rPr>
          <w:rStyle w:val="Refdenotaalpie"/>
        </w:rPr>
        <w:footnoteRef/>
      </w:r>
      <w:r w:rsidRPr="00E06B8A">
        <w:rPr>
          <w:lang w:val="en-US"/>
        </w:rPr>
        <w:t xml:space="preserve"> Explicar ###</w:t>
      </w:r>
    </w:p>
  </w:footnote>
  <w:footnote w:id="48">
    <w:p w14:paraId="188F5AFF" w14:textId="6F063024" w:rsidR="00E94100" w:rsidRPr="00E06B8A" w:rsidRDefault="00E94100" w:rsidP="00D9253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n-US"/>
        </w:rPr>
        <w:t xml:space="preserve"> Cf. Ev. Ioh. 1,3-4: quod factum est, in illo vita </w:t>
      </w:r>
      <w:r w:rsidRPr="005E7E48">
        <w:rPr>
          <w:rFonts w:ascii="Palatino Linotype" w:hAnsi="Palatino Linotype"/>
          <w:sz w:val="20"/>
          <w:szCs w:val="20"/>
          <w:highlight w:val="cyan"/>
          <w:lang w:val="en-US"/>
        </w:rPr>
        <w:t>est</w:t>
      </w:r>
      <w:r w:rsidRPr="003F441A">
        <w:rPr>
          <w:rFonts w:ascii="Palatino Linotype" w:hAnsi="Palatino Linotype"/>
          <w:sz w:val="20"/>
          <w:szCs w:val="20"/>
          <w:lang w:val="en-US"/>
        </w:rPr>
        <w:t>; cf. Tractatus in Iohannem I, 16-18.</w:t>
      </w:r>
      <w:r>
        <w:rPr>
          <w:rFonts w:ascii="Palatino Linotype" w:hAnsi="Palatino Linotype"/>
          <w:sz w:val="20"/>
          <w:szCs w:val="20"/>
          <w:lang w:val="en-US"/>
        </w:rPr>
        <w:t xml:space="preserve"> </w:t>
      </w:r>
      <w:r w:rsidRPr="00E06B8A">
        <w:rPr>
          <w:rFonts w:ascii="Palatino Linotype" w:hAnsi="Palatino Linotype"/>
          <w:sz w:val="20"/>
          <w:szCs w:val="20"/>
          <w:lang w:val="es-CL"/>
        </w:rPr>
        <w:t>###</w:t>
      </w:r>
    </w:p>
  </w:footnote>
  <w:footnote w:id="49">
    <w:p w14:paraId="37E22A8F" w14:textId="68F3ED4D" w:rsidR="00E94100" w:rsidRPr="005E7E48" w:rsidRDefault="00E94100">
      <w:pPr>
        <w:pStyle w:val="Textonotapie"/>
        <w:rPr>
          <w:lang w:val="es-ES"/>
        </w:rPr>
      </w:pPr>
      <w:r>
        <w:rPr>
          <w:rStyle w:val="Refdenotaalpie"/>
        </w:rPr>
        <w:footnoteRef/>
      </w:r>
      <w:r>
        <w:t xml:space="preserve"> </w:t>
      </w:r>
      <w:r>
        <w:rPr>
          <w:lang w:val="es-ES"/>
        </w:rPr>
        <w:t>Incoherencia: ### Cf. contra San Buenaventura, De scientia Christi</w:t>
      </w:r>
    </w:p>
  </w:footnote>
  <w:footnote w:id="50">
    <w:p w14:paraId="58A7B649" w14:textId="49EEA35F" w:rsidR="00E94100" w:rsidRPr="00B85E24" w:rsidRDefault="00E94100">
      <w:pPr>
        <w:pStyle w:val="Textonotapie"/>
        <w:rPr>
          <w:lang w:val="es-ES"/>
        </w:rPr>
      </w:pPr>
      <w:r>
        <w:rPr>
          <w:rStyle w:val="Refdenotaalpie"/>
        </w:rPr>
        <w:footnoteRef/>
      </w:r>
      <w:r>
        <w:t xml:space="preserve"> </w:t>
      </w:r>
      <w:r>
        <w:rPr>
          <w:lang w:val="es-ES"/>
        </w:rPr>
        <w:t>No en el sentido de tres sustancias, sino potencias de una única sustancia.</w:t>
      </w:r>
    </w:p>
  </w:footnote>
  <w:footnote w:id="51">
    <w:p w14:paraId="4A6E10EC" w14:textId="62C35053" w:rsidR="00E94100" w:rsidRPr="00542349" w:rsidRDefault="00E94100" w:rsidP="00542349">
      <w:pPr>
        <w:pStyle w:val="Textonotapie"/>
        <w:jc w:val="both"/>
        <w:rPr>
          <w:lang w:val="es-ES"/>
        </w:rPr>
      </w:pPr>
      <w:r>
        <w:rPr>
          <w:rStyle w:val="Refdenotaalpie"/>
        </w:rPr>
        <w:footnoteRef/>
      </w:r>
      <w:r>
        <w:t xml:space="preserve"> </w:t>
      </w:r>
      <w:r>
        <w:rPr>
          <w:lang w:val="es-ES"/>
        </w:rPr>
        <w:t>No en el sentido de que sean tres sustancias, sino que cada una de estas facultades “contiene” toda entera la sustancia del alma humana.</w:t>
      </w:r>
    </w:p>
  </w:footnote>
  <w:footnote w:id="52">
    <w:p w14:paraId="4FFD9097" w14:textId="644ADBF3" w:rsidR="00E94100" w:rsidRPr="00FB0202" w:rsidRDefault="00E94100">
      <w:pPr>
        <w:pStyle w:val="Textonotapie"/>
        <w:rPr>
          <w:lang w:val="es-ES"/>
        </w:rPr>
      </w:pPr>
      <w:r>
        <w:rPr>
          <w:rStyle w:val="Refdenotaalpie"/>
        </w:rPr>
        <w:footnoteRef/>
      </w:r>
      <w:r>
        <w:t xml:space="preserve"> </w:t>
      </w:r>
      <w:r>
        <w:rPr>
          <w:lang w:val="es-ES"/>
        </w:rPr>
        <w:t>Aliis omnino regulis supra mentem nostram incommutabiliter manentibus</w:t>
      </w:r>
    </w:p>
  </w:footnote>
  <w:footnote w:id="53">
    <w:p w14:paraId="4E88F64D" w14:textId="5E83B5F4"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Carnal en el sentido bíblico</w:t>
      </w:r>
    </w:p>
  </w:footnote>
  <w:footnote w:id="54">
    <w:p w14:paraId="0A2EA8A4" w14:textId="065F4FD3" w:rsidR="00E94100" w:rsidRPr="00FE0C99" w:rsidRDefault="00E94100">
      <w:pPr>
        <w:pStyle w:val="Textonotapie"/>
        <w:rPr>
          <w:lang w:val="es-ES"/>
        </w:rPr>
      </w:pPr>
      <w:r>
        <w:rPr>
          <w:rStyle w:val="Refdenotaalpie"/>
        </w:rPr>
        <w:footnoteRef/>
      </w:r>
      <w:r>
        <w:t>Perfruendi ###</w:t>
      </w:r>
    </w:p>
  </w:footnote>
  <w:footnote w:id="55">
    <w:p w14:paraId="65AC5D85" w14:textId="214D0319" w:rsidR="00E94100" w:rsidRPr="00FE0C99" w:rsidRDefault="00E94100">
      <w:pPr>
        <w:pStyle w:val="Textonotapie"/>
        <w:rPr>
          <w:lang w:val="es-ES"/>
        </w:rPr>
      </w:pPr>
      <w:r>
        <w:rPr>
          <w:rStyle w:val="Refdenotaalpie"/>
        </w:rPr>
        <w:footnoteRef/>
      </w:r>
      <w:r>
        <w:t xml:space="preserve"> </w:t>
      </w:r>
      <w:r>
        <w:rPr>
          <w:lang w:val="es-ES"/>
        </w:rPr>
        <w:t>Se trata de los primeros principios de la razón, que son evidentes, objeto de intuición.</w:t>
      </w:r>
    </w:p>
  </w:footnote>
  <w:footnote w:id="56">
    <w:p w14:paraId="3D4256A3" w14:textId="1BEFD53A" w:rsidR="00E94100" w:rsidRPr="003C6810" w:rsidRDefault="00E94100">
      <w:pPr>
        <w:pStyle w:val="Textonotapie"/>
        <w:rPr>
          <w:lang w:val="es-ES"/>
        </w:rPr>
      </w:pPr>
      <w:r>
        <w:rPr>
          <w:rStyle w:val="Refdenotaalpie"/>
        </w:rPr>
        <w:footnoteRef/>
      </w:r>
      <w:r>
        <w:t xml:space="preserve"> </w:t>
      </w:r>
      <w:r>
        <w:rPr>
          <w:lang w:val="es-ES"/>
        </w:rPr>
        <w:t>Es decir, los conceptos de las cosas.</w:t>
      </w:r>
    </w:p>
  </w:footnote>
  <w:footnote w:id="57">
    <w:p w14:paraId="70E4F206" w14:textId="58B4A610" w:rsidR="00E94100" w:rsidRPr="004127AF" w:rsidRDefault="00E94100">
      <w:pPr>
        <w:pStyle w:val="Textonotapie"/>
        <w:rPr>
          <w:lang w:val="es-ES"/>
        </w:rPr>
      </w:pPr>
      <w:r>
        <w:rPr>
          <w:rStyle w:val="Refdenotaalpie"/>
        </w:rPr>
        <w:footnoteRef/>
      </w:r>
      <w:r>
        <w:t xml:space="preserve"> </w:t>
      </w:r>
      <w:r w:rsidRPr="004127AF">
        <w:rPr>
          <w:i/>
          <w:lang w:val="es-ES"/>
        </w:rPr>
        <w:t>Verbum mentis</w:t>
      </w:r>
      <w:r>
        <w:rPr>
          <w:lang w:val="es-ES"/>
        </w:rPr>
        <w:t xml:space="preserve">, o </w:t>
      </w:r>
      <w:r w:rsidRPr="004127AF">
        <w:rPr>
          <w:i/>
          <w:lang w:val="es-ES"/>
        </w:rPr>
        <w:t>cordis</w:t>
      </w:r>
      <w:r>
        <w:rPr>
          <w:lang w:val="es-ES"/>
        </w:rPr>
        <w:t>, cf. libro XV ###</w:t>
      </w:r>
    </w:p>
  </w:footnote>
  <w:footnote w:id="58">
    <w:p w14:paraId="7A285FA7" w14:textId="0F568F32" w:rsidR="00E94100" w:rsidRPr="0031773D" w:rsidRDefault="00E94100">
      <w:pPr>
        <w:pStyle w:val="Textonotapie"/>
        <w:rPr>
          <w:lang w:val="es-ES"/>
        </w:rPr>
      </w:pPr>
      <w:r>
        <w:rPr>
          <w:rStyle w:val="Refdenotaalpie"/>
        </w:rPr>
        <w:footnoteRef/>
      </w:r>
      <w:r>
        <w:t xml:space="preserve"> </w:t>
      </w:r>
      <w:r>
        <w:rPr>
          <w:lang w:val="es-ES"/>
        </w:rPr>
        <w:t>Esta afirmación parece en contradicción con la idea expuesta a continuación, según la cual también el concepto de los males es necesariamente amable.</w:t>
      </w:r>
    </w:p>
  </w:footnote>
  <w:footnote w:id="59">
    <w:p w14:paraId="49B74C16" w14:textId="25B57F5A" w:rsidR="00E94100" w:rsidRPr="00A467F6" w:rsidRDefault="00E94100">
      <w:pPr>
        <w:pStyle w:val="Textonotapie"/>
        <w:rPr>
          <w:lang w:val="es-ES"/>
        </w:rPr>
      </w:pPr>
      <w:r>
        <w:rPr>
          <w:rStyle w:val="Refdenotaalpie"/>
        </w:rPr>
        <w:footnoteRef/>
      </w:r>
      <w:r>
        <w:t xml:space="preserve"> </w:t>
      </w:r>
      <w:r>
        <w:rPr>
          <w:lang w:val="es-ES"/>
        </w:rPr>
        <w:t>Pero no es así, pues la noción de la mente, es la mente conocida en el Arte eterno, según la propia doctrina de A., y por lo tanto es vista en una esencia superior.</w:t>
      </w:r>
    </w:p>
  </w:footnote>
  <w:footnote w:id="60">
    <w:p w14:paraId="2170B4B7" w14:textId="42DE7CCC"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Aceptamos la lección </w:t>
      </w:r>
      <w:r w:rsidRPr="00057FDF">
        <w:rPr>
          <w:i/>
          <w:sz w:val="20"/>
          <w:szCs w:val="20"/>
          <w:lang w:val="es-CL"/>
        </w:rPr>
        <w:t>digerendae</w:t>
      </w:r>
      <w:r>
        <w:rPr>
          <w:sz w:val="20"/>
          <w:szCs w:val="20"/>
          <w:lang w:val="es-CL"/>
        </w:rPr>
        <w:t xml:space="preserve"> </w:t>
      </w:r>
      <w:r w:rsidRPr="003F441A">
        <w:rPr>
          <w:sz w:val="20"/>
          <w:szCs w:val="20"/>
          <w:lang w:val="es-CL"/>
        </w:rPr>
        <w:t>de los manuscritos JP.</w:t>
      </w:r>
    </w:p>
  </w:footnote>
  <w:footnote w:id="61">
    <w:p w14:paraId="15B543D5" w14:textId="14BE463E"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Studere</w:t>
      </w:r>
    </w:p>
  </w:footnote>
  <w:footnote w:id="62">
    <w:p w14:paraId="040F4336" w14:textId="27A62CD0"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“Temetum”.</w:t>
      </w:r>
    </w:p>
  </w:footnote>
  <w:footnote w:id="63">
    <w:p w14:paraId="58FD27DD" w14:textId="7140EAA5"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Nota explicativa</w:t>
      </w:r>
    </w:p>
  </w:footnote>
  <w:footnote w:id="64">
    <w:p w14:paraId="2CC58470" w14:textId="7D63BD25"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w:t>
      </w:r>
      <w:r w:rsidRPr="003F441A">
        <w:rPr>
          <w:i/>
          <w:iCs/>
          <w:sz w:val="20"/>
          <w:szCs w:val="20"/>
          <w:lang w:val="es-CL"/>
        </w:rPr>
        <w:t>eam</w:t>
      </w:r>
      <w:r w:rsidRPr="003F441A">
        <w:rPr>
          <w:sz w:val="20"/>
          <w:szCs w:val="20"/>
          <w:lang w:val="es-CL"/>
        </w:rPr>
        <w:t xml:space="preserve">” se refiere a la </w:t>
      </w:r>
      <w:r w:rsidRPr="003F441A">
        <w:rPr>
          <w:i/>
          <w:iCs/>
          <w:sz w:val="20"/>
          <w:szCs w:val="20"/>
          <w:lang w:val="es-CL"/>
        </w:rPr>
        <w:t>species</w:t>
      </w:r>
      <w:r w:rsidRPr="003F441A">
        <w:rPr>
          <w:sz w:val="20"/>
          <w:szCs w:val="20"/>
          <w:lang w:val="es-CL"/>
        </w:rPr>
        <w:t xml:space="preserve">, que a su vez se refiere a </w:t>
      </w:r>
      <w:r w:rsidRPr="003F441A">
        <w:rPr>
          <w:i/>
          <w:iCs/>
          <w:sz w:val="20"/>
          <w:szCs w:val="20"/>
          <w:lang w:val="es-CL"/>
        </w:rPr>
        <w:t>pulchritudo</w:t>
      </w:r>
      <w:r w:rsidRPr="003F441A">
        <w:rPr>
          <w:sz w:val="20"/>
          <w:szCs w:val="20"/>
          <w:lang w:val="es-CL"/>
        </w:rPr>
        <w:t>.</w:t>
      </w:r>
    </w:p>
  </w:footnote>
  <w:footnote w:id="65">
    <w:p w14:paraId="1FF8C78D" w14:textId="7D58591F"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“In specie sempiternae rationis”.</w:t>
      </w:r>
    </w:p>
  </w:footnote>
  <w:footnote w:id="66">
    <w:p w14:paraId="710F7320" w14:textId="588375BE"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Tota (Nominativo, sujeto).</w:t>
      </w:r>
    </w:p>
  </w:footnote>
  <w:footnote w:id="67">
    <w:p w14:paraId="3F7F5955" w14:textId="361F0715" w:rsidR="00E94100" w:rsidRPr="003F441A" w:rsidRDefault="00E94100">
      <w:pPr>
        <w:pStyle w:val="Textonotapie"/>
        <w:rPr>
          <w:sz w:val="20"/>
          <w:szCs w:val="20"/>
        </w:rPr>
      </w:pPr>
      <w:r w:rsidRPr="003F441A">
        <w:rPr>
          <w:rStyle w:val="Refdenotaalpie"/>
          <w:sz w:val="20"/>
          <w:szCs w:val="20"/>
        </w:rPr>
        <w:footnoteRef/>
      </w:r>
      <w:r w:rsidRPr="003F441A">
        <w:rPr>
          <w:sz w:val="20"/>
          <w:szCs w:val="20"/>
        </w:rPr>
        <w:t xml:space="preserve"> Totam (Acusativo, complemento directo)</w:t>
      </w:r>
    </w:p>
  </w:footnote>
  <w:footnote w:id="68">
    <w:p w14:paraId="387D8EC4" w14:textId="4B4CE2A8"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En el primer caso, </w:t>
      </w:r>
      <w:r w:rsidRPr="003F441A">
        <w:rPr>
          <w:i/>
          <w:sz w:val="20"/>
          <w:szCs w:val="20"/>
          <w:lang w:val="es-CL"/>
        </w:rPr>
        <w:t>toda entera</w:t>
      </w:r>
      <w:r w:rsidRPr="003F441A">
        <w:rPr>
          <w:sz w:val="20"/>
          <w:szCs w:val="20"/>
          <w:lang w:val="es-CL"/>
        </w:rPr>
        <w:t xml:space="preserve"> es el objeto, en el segundo, es el sujeto: “Non se totam quaerit, tamen tota se quaerit”.</w:t>
      </w:r>
    </w:p>
  </w:footnote>
  <w:footnote w:id="69">
    <w:p w14:paraId="17B14837" w14:textId="53716DD0"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w:t>
      </w:r>
      <w:r w:rsidRPr="003F441A">
        <w:rPr>
          <w:sz w:val="20"/>
          <w:szCs w:val="20"/>
          <w:highlight w:val="yellow"/>
          <w:lang w:val="es-CL"/>
        </w:rPr>
        <w:t>Poner explicación</w:t>
      </w:r>
    </w:p>
  </w:footnote>
  <w:footnote w:id="70">
    <w:p w14:paraId="38C691DA" w14:textId="77777777" w:rsidR="00E94100" w:rsidRPr="003F441A" w:rsidRDefault="00E94100" w:rsidP="00BF0885">
      <w:pPr>
        <w:pStyle w:val="Textonotapie"/>
        <w:rPr>
          <w:sz w:val="20"/>
          <w:szCs w:val="20"/>
        </w:rPr>
      </w:pPr>
      <w:r w:rsidRPr="003F441A">
        <w:rPr>
          <w:rStyle w:val="Refdenotaalpie"/>
          <w:sz w:val="20"/>
          <w:szCs w:val="20"/>
        </w:rPr>
        <w:footnoteRef/>
      </w:r>
      <w:r w:rsidRPr="003F441A">
        <w:rPr>
          <w:sz w:val="20"/>
          <w:szCs w:val="20"/>
        </w:rPr>
        <w:t xml:space="preserve"> Nada te turbe, nada te espante todo se pasa,</w:t>
      </w:r>
    </w:p>
    <w:p w14:paraId="045A4231" w14:textId="77777777" w:rsidR="00E94100" w:rsidRPr="003F441A" w:rsidRDefault="00E94100" w:rsidP="00BF0885">
      <w:pPr>
        <w:pStyle w:val="Textonotapie"/>
        <w:rPr>
          <w:sz w:val="20"/>
          <w:szCs w:val="20"/>
        </w:rPr>
      </w:pPr>
      <w:r w:rsidRPr="003F441A">
        <w:rPr>
          <w:sz w:val="20"/>
          <w:szCs w:val="20"/>
        </w:rPr>
        <w:t>Dios no se muda, la paciencia todo lo alcanza,</w:t>
      </w:r>
    </w:p>
    <w:p w14:paraId="78823BBF" w14:textId="10698B6F" w:rsidR="00E94100" w:rsidRPr="003F441A" w:rsidRDefault="00E94100" w:rsidP="00BF0885">
      <w:pPr>
        <w:pStyle w:val="Textonotapie"/>
        <w:rPr>
          <w:sz w:val="20"/>
          <w:szCs w:val="20"/>
          <w:lang w:val="es-CL"/>
        </w:rPr>
      </w:pPr>
      <w:r w:rsidRPr="003F441A">
        <w:rPr>
          <w:sz w:val="20"/>
          <w:szCs w:val="20"/>
        </w:rPr>
        <w:t>quien a Dios tiene nada le falta sólo Dios basta ### (…)</w:t>
      </w:r>
    </w:p>
  </w:footnote>
  <w:footnote w:id="71">
    <w:p w14:paraId="4FC54D22" w14:textId="6EE8E52C"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Nota</w:t>
      </w:r>
    </w:p>
  </w:footnote>
  <w:footnote w:id="72">
    <w:p w14:paraId="3D609499" w14:textId="2E0F270C"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Cf. Platón, Fedón</w:t>
      </w:r>
    </w:p>
  </w:footnote>
  <w:footnote w:id="73">
    <w:p w14:paraId="0A15E7BE" w14:textId="0D359F8B"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Cf. Confessiones VII ###</w:t>
      </w:r>
    </w:p>
  </w:footnote>
  <w:footnote w:id="74">
    <w:p w14:paraId="193AE364" w14:textId="1ADFFC03" w:rsidR="00E94100" w:rsidRPr="003F441A" w:rsidRDefault="00E94100">
      <w:pPr>
        <w:pStyle w:val="Textonotapie"/>
        <w:rPr>
          <w:sz w:val="20"/>
          <w:szCs w:val="20"/>
          <w:lang w:val="it-IT"/>
        </w:rPr>
      </w:pPr>
      <w:r w:rsidRPr="003F441A">
        <w:rPr>
          <w:rStyle w:val="Refdenotaalpie"/>
          <w:sz w:val="20"/>
          <w:szCs w:val="20"/>
        </w:rPr>
        <w:footnoteRef/>
      </w:r>
      <w:r w:rsidRPr="003F441A">
        <w:rPr>
          <w:sz w:val="20"/>
          <w:szCs w:val="20"/>
          <w:lang w:val="es-CL"/>
        </w:rPr>
        <w:t xml:space="preserve"> Es decir la impureza de la mente, aceptando la corrección eis] </w:t>
      </w:r>
      <w:r w:rsidRPr="003F441A">
        <w:rPr>
          <w:i/>
          <w:iCs/>
          <w:sz w:val="20"/>
          <w:szCs w:val="20"/>
          <w:lang w:val="es-CL"/>
        </w:rPr>
        <w:t>eius</w:t>
      </w:r>
      <w:r w:rsidRPr="003F441A">
        <w:rPr>
          <w:sz w:val="20"/>
          <w:szCs w:val="20"/>
          <w:lang w:val="es-CL"/>
        </w:rPr>
        <w:t xml:space="preserve"> de los Maurinos (</w:t>
      </w:r>
      <w:r w:rsidRPr="003F441A">
        <w:rPr>
          <w:i/>
          <w:iCs/>
          <w:sz w:val="20"/>
          <w:szCs w:val="20"/>
          <w:lang w:val="es-CL"/>
        </w:rPr>
        <w:t>Mss</w:t>
      </w:r>
      <w:r w:rsidRPr="003F441A">
        <w:rPr>
          <w:sz w:val="20"/>
          <w:szCs w:val="20"/>
          <w:lang w:val="es-CL"/>
        </w:rPr>
        <w:t xml:space="preserve"> “eis” exc. </w:t>
      </w:r>
      <w:r w:rsidRPr="003F441A">
        <w:rPr>
          <w:sz w:val="20"/>
          <w:szCs w:val="20"/>
          <w:lang w:val="it-IT"/>
        </w:rPr>
        <w:t xml:space="preserve">C). </w:t>
      </w:r>
    </w:p>
  </w:footnote>
  <w:footnote w:id="75">
    <w:p w14:paraId="728E6C75" w14:textId="76A2C6D5" w:rsidR="00E94100" w:rsidRPr="003F441A" w:rsidRDefault="00E94100">
      <w:pPr>
        <w:pStyle w:val="Textonotapie"/>
        <w:rPr>
          <w:i/>
          <w:iCs/>
          <w:sz w:val="20"/>
          <w:szCs w:val="20"/>
          <w:lang w:val="it-IT"/>
        </w:rPr>
      </w:pPr>
      <w:r w:rsidRPr="003F441A">
        <w:rPr>
          <w:rStyle w:val="Refdenotaalpie"/>
          <w:sz w:val="20"/>
          <w:szCs w:val="20"/>
        </w:rPr>
        <w:footnoteRef/>
      </w:r>
      <w:r w:rsidRPr="003F441A">
        <w:rPr>
          <w:sz w:val="20"/>
          <w:szCs w:val="20"/>
          <w:lang w:val="it-IT"/>
        </w:rPr>
        <w:t xml:space="preserve"> Spiritus, Cf. </w:t>
      </w:r>
      <w:r w:rsidRPr="003F441A">
        <w:rPr>
          <w:i/>
          <w:iCs/>
          <w:sz w:val="20"/>
          <w:szCs w:val="20"/>
          <w:lang w:val="it-IT"/>
        </w:rPr>
        <w:t>De Genesi ad litteram</w:t>
      </w:r>
    </w:p>
  </w:footnote>
  <w:footnote w:id="76">
    <w:p w14:paraId="7F031D64" w14:textId="43E0BD28" w:rsidR="00E94100" w:rsidRPr="003F441A" w:rsidRDefault="00E94100">
      <w:pPr>
        <w:pStyle w:val="Textonotapie"/>
        <w:rPr>
          <w:sz w:val="20"/>
          <w:szCs w:val="20"/>
          <w:lang w:val="it-IT"/>
        </w:rPr>
      </w:pPr>
      <w:r w:rsidRPr="003F441A">
        <w:rPr>
          <w:rStyle w:val="Refdenotaalpie"/>
          <w:sz w:val="20"/>
          <w:szCs w:val="20"/>
        </w:rPr>
        <w:footnoteRef/>
      </w:r>
      <w:r w:rsidRPr="003F441A">
        <w:rPr>
          <w:sz w:val="20"/>
          <w:szCs w:val="20"/>
          <w:lang w:val="it-IT"/>
        </w:rPr>
        <w:t xml:space="preserve"> Conversio ad phantasmata.</w:t>
      </w:r>
    </w:p>
  </w:footnote>
  <w:footnote w:id="77">
    <w:p w14:paraId="47B4A6A1" w14:textId="38DF227A"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Por un lado la mente, por otro, las imágenes que se encuentran en alma.</w:t>
      </w:r>
    </w:p>
  </w:footnote>
  <w:footnote w:id="78">
    <w:p w14:paraId="1EF36FC6" w14:textId="45B5FCC0"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ES"/>
        </w:rPr>
        <w:t xml:space="preserve">Cf. Platón </w:t>
      </w:r>
      <w:r w:rsidRPr="003F441A">
        <w:rPr>
          <w:i/>
          <w:iCs/>
          <w:sz w:val="20"/>
          <w:szCs w:val="20"/>
          <w:lang w:val="es-ES"/>
        </w:rPr>
        <w:t>Alcibiades</w:t>
      </w:r>
      <w:r w:rsidRPr="003F441A">
        <w:rPr>
          <w:sz w:val="20"/>
          <w:szCs w:val="20"/>
          <w:lang w:val="es-ES"/>
        </w:rPr>
        <w:t xml:space="preserve">, el espejo interior. </w:t>
      </w:r>
      <w:r w:rsidRPr="003F441A">
        <w:rPr>
          <w:sz w:val="20"/>
          <w:szCs w:val="20"/>
          <w:lang w:val="es-CL"/>
        </w:rPr>
        <w:t>Cf. I,13</w:t>
      </w:r>
    </w:p>
  </w:footnote>
  <w:footnote w:id="79">
    <w:p w14:paraId="272A2458" w14:textId="789CA594"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Corresponden a la </w:t>
      </w:r>
      <w:r w:rsidRPr="003F441A">
        <w:rPr>
          <w:i/>
          <w:iCs/>
          <w:sz w:val="20"/>
          <w:szCs w:val="20"/>
          <w:lang w:val="es-CL"/>
        </w:rPr>
        <w:t>doxa</w:t>
      </w:r>
      <w:r w:rsidRPr="003F441A">
        <w:rPr>
          <w:sz w:val="20"/>
          <w:szCs w:val="20"/>
          <w:lang w:val="es-CL"/>
        </w:rPr>
        <w:t xml:space="preserve"> y la </w:t>
      </w:r>
      <w:r w:rsidRPr="003F441A">
        <w:rPr>
          <w:i/>
          <w:iCs/>
          <w:sz w:val="20"/>
          <w:szCs w:val="20"/>
          <w:lang w:val="es-CL"/>
        </w:rPr>
        <w:t>episteme</w:t>
      </w:r>
      <w:r w:rsidRPr="003F441A">
        <w:rPr>
          <w:sz w:val="20"/>
          <w:szCs w:val="20"/>
          <w:lang w:val="es-CL"/>
        </w:rPr>
        <w:t xml:space="preserve"> (cf. Platón, </w:t>
      </w:r>
      <w:r w:rsidRPr="003F441A">
        <w:rPr>
          <w:i/>
          <w:iCs/>
          <w:sz w:val="20"/>
          <w:szCs w:val="20"/>
          <w:lang w:val="es-CL"/>
        </w:rPr>
        <w:t>Timeo</w:t>
      </w:r>
      <w:r w:rsidRPr="003F441A">
        <w:rPr>
          <w:sz w:val="20"/>
          <w:szCs w:val="20"/>
          <w:lang w:val="es-CL"/>
        </w:rPr>
        <w:t>…)</w:t>
      </w:r>
    </w:p>
  </w:footnote>
  <w:footnote w:id="80">
    <w:p w14:paraId="4C7913C9" w14:textId="1A9083AA"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Fundamental distinción </w:t>
      </w:r>
      <w:r w:rsidRPr="003F441A">
        <w:rPr>
          <w:i/>
          <w:iCs/>
          <w:sz w:val="20"/>
          <w:szCs w:val="20"/>
          <w:lang w:val="es-CL"/>
        </w:rPr>
        <w:t>uti – frui</w:t>
      </w:r>
      <w:r w:rsidRPr="003F441A">
        <w:rPr>
          <w:sz w:val="20"/>
          <w:szCs w:val="20"/>
          <w:lang w:val="es-CL"/>
        </w:rPr>
        <w:t xml:space="preserve"> (</w:t>
      </w:r>
      <w:r w:rsidRPr="003F441A">
        <w:rPr>
          <w:i/>
          <w:iCs/>
          <w:sz w:val="20"/>
          <w:szCs w:val="20"/>
          <w:lang w:val="es-CL"/>
        </w:rPr>
        <w:t>De doctrina christiana</w:t>
      </w:r>
      <w:r w:rsidRPr="003F441A">
        <w:rPr>
          <w:sz w:val="20"/>
          <w:szCs w:val="20"/>
          <w:lang w:val="es-CL"/>
        </w:rPr>
        <w:t xml:space="preserve"> I,3-5. Cf. </w:t>
      </w:r>
      <w:r w:rsidRPr="003F441A">
        <w:rPr>
          <w:i/>
          <w:iCs/>
          <w:sz w:val="20"/>
          <w:szCs w:val="20"/>
          <w:lang w:val="es-CL"/>
        </w:rPr>
        <w:t>De diversis quaestionibus</w:t>
      </w:r>
      <w:r w:rsidRPr="003F441A">
        <w:rPr>
          <w:sz w:val="20"/>
          <w:szCs w:val="20"/>
          <w:lang w:val="es-CL"/>
        </w:rPr>
        <w:t xml:space="preserve"> </w:t>
      </w:r>
      <w:r w:rsidRPr="003F441A">
        <w:rPr>
          <w:i/>
          <w:iCs/>
          <w:sz w:val="20"/>
          <w:szCs w:val="20"/>
          <w:lang w:val="es-CL"/>
        </w:rPr>
        <w:t>83</w:t>
      </w:r>
      <w:r w:rsidRPr="003F441A">
        <w:rPr>
          <w:sz w:val="20"/>
          <w:szCs w:val="20"/>
          <w:lang w:val="es-CL"/>
        </w:rPr>
        <w:t>, q.30)</w:t>
      </w:r>
    </w:p>
  </w:footnote>
  <w:footnote w:id="81">
    <w:p w14:paraId="7937BFBF" w14:textId="1421DC5B" w:rsidR="00E94100" w:rsidRPr="003F441A" w:rsidRDefault="00E94100" w:rsidP="00D979B3">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Es decir, la vida de los que utilizan las cosas de las que se debería gozar, y viceversa, gozan de las cosas que se deberían utilizar.</w:t>
      </w:r>
    </w:p>
  </w:footnote>
  <w:footnote w:id="82">
    <w:p w14:paraId="1F2E501E" w14:textId="50DB7EE4" w:rsidR="00E94100" w:rsidRPr="003F441A" w:rsidRDefault="00E94100" w:rsidP="00B578F2">
      <w:pPr>
        <w:pStyle w:val="Textonotapie"/>
        <w:jc w:val="both"/>
        <w:rPr>
          <w:sz w:val="20"/>
          <w:szCs w:val="20"/>
          <w:lang w:val="es-CL"/>
        </w:rPr>
      </w:pPr>
      <w:r w:rsidRPr="003F441A">
        <w:rPr>
          <w:rStyle w:val="Refdenotaalpie"/>
          <w:sz w:val="20"/>
          <w:szCs w:val="20"/>
        </w:rPr>
        <w:footnoteRef/>
      </w:r>
      <w:r w:rsidRPr="00262C73">
        <w:rPr>
          <w:sz w:val="20"/>
          <w:szCs w:val="20"/>
          <w:lang w:val="es-CL"/>
        </w:rPr>
        <w:t xml:space="preserve"> Cf. Agustín, </w:t>
      </w:r>
      <w:r w:rsidRPr="00262C73">
        <w:rPr>
          <w:i/>
          <w:iCs/>
          <w:sz w:val="20"/>
          <w:szCs w:val="20"/>
          <w:lang w:val="es-CL"/>
        </w:rPr>
        <w:t>De Civitate Dei</w:t>
      </w:r>
      <w:r w:rsidRPr="00262C73">
        <w:rPr>
          <w:sz w:val="20"/>
          <w:szCs w:val="20"/>
          <w:lang w:val="es-CL"/>
        </w:rPr>
        <w:t xml:space="preserve"> ###, </w:t>
      </w:r>
      <w:r w:rsidRPr="00262C73">
        <w:rPr>
          <w:i/>
          <w:iCs/>
          <w:sz w:val="20"/>
          <w:szCs w:val="20"/>
          <w:lang w:val="es-CL"/>
        </w:rPr>
        <w:t>Soliloquia</w:t>
      </w:r>
      <w:r w:rsidRPr="00262C73">
        <w:rPr>
          <w:sz w:val="20"/>
          <w:szCs w:val="20"/>
          <w:lang w:val="es-CL"/>
        </w:rPr>
        <w:t xml:space="preserve"> II,i-ii. </w:t>
      </w:r>
      <w:r w:rsidRPr="003F441A">
        <w:rPr>
          <w:sz w:val="20"/>
          <w:szCs w:val="20"/>
          <w:lang w:val="es-CL"/>
        </w:rPr>
        <w:t xml:space="preserve">Cf. C. Pierantoni, “Tres demostraciones de la existencia de Dios a partir de los </w:t>
      </w:r>
      <w:r w:rsidRPr="003F441A">
        <w:rPr>
          <w:i/>
          <w:iCs/>
          <w:sz w:val="20"/>
          <w:szCs w:val="20"/>
          <w:lang w:val="es-CL"/>
        </w:rPr>
        <w:t>Soliloquios</w:t>
      </w:r>
      <w:r w:rsidRPr="003F441A">
        <w:rPr>
          <w:sz w:val="20"/>
          <w:szCs w:val="20"/>
          <w:lang w:val="es-CL"/>
        </w:rPr>
        <w:t xml:space="preserve"> de San Agustín”, Revista chilena de estudios medievales, n. 16, 2019: </w:t>
      </w:r>
      <w:hyperlink r:id="rId1" w:history="1">
        <w:r w:rsidRPr="003F441A">
          <w:rPr>
            <w:rStyle w:val="Hipervnculo"/>
            <w:sz w:val="20"/>
            <w:szCs w:val="20"/>
            <w:lang w:val="es-CL"/>
          </w:rPr>
          <w:t>http://dx.doi.org/10.4067/S0719-689X2019000200039</w:t>
        </w:r>
      </w:hyperlink>
    </w:p>
  </w:footnote>
  <w:footnote w:id="83">
    <w:p w14:paraId="3266D240" w14:textId="77777777" w:rsidR="00E94100" w:rsidRPr="00B578F2" w:rsidRDefault="00E94100" w:rsidP="00BF60D7">
      <w:pPr>
        <w:pStyle w:val="Textonotapie"/>
        <w:rPr>
          <w:lang w:val="es-ES"/>
        </w:rPr>
      </w:pPr>
      <w:r>
        <w:rPr>
          <w:rStyle w:val="Refdenotaalpie"/>
        </w:rPr>
        <w:footnoteRef/>
      </w:r>
      <w:r>
        <w:t xml:space="preserve"> Es decir, como “</w:t>
      </w:r>
      <w:r w:rsidRPr="00BF60D7">
        <w:rPr>
          <w:bCs/>
          <w:lang w:val="es-CL"/>
        </w:rPr>
        <w:t>accidentes</w:t>
      </w:r>
      <w:r>
        <w:rPr>
          <w:bCs/>
          <w:lang w:val="es-CL"/>
        </w:rPr>
        <w:t xml:space="preserve">”. </w:t>
      </w:r>
      <w:r>
        <w:rPr>
          <w:lang w:val="es-ES"/>
        </w:rPr>
        <w:t>La terminología que Agustín tiene en mente es la de las Categorías de Aristóteles, pero no cuenta aún con el término técnico “accidens”.</w:t>
      </w:r>
    </w:p>
  </w:footnote>
  <w:footnote w:id="84">
    <w:p w14:paraId="470904E0" w14:textId="31CE9215" w:rsidR="00E94100" w:rsidRPr="00F67E62" w:rsidRDefault="00E94100">
      <w:pPr>
        <w:pStyle w:val="Textonotapie"/>
        <w:rPr>
          <w:lang w:val="es-ES"/>
        </w:rPr>
      </w:pPr>
      <w:r>
        <w:rPr>
          <w:rStyle w:val="Refdenotaalpie"/>
        </w:rPr>
        <w:footnoteRef/>
      </w:r>
      <w:r>
        <w:t xml:space="preserve"> </w:t>
      </w:r>
      <w:r>
        <w:rPr>
          <w:lang w:val="es-ES"/>
        </w:rPr>
        <w:t>Aut JLRmi, ut Mountain. Ut parece que no da sentido.</w:t>
      </w:r>
    </w:p>
  </w:footnote>
  <w:footnote w:id="85">
    <w:p w14:paraId="2F885CCB" w14:textId="6A8993F8" w:rsidR="00E94100" w:rsidRPr="008D6640" w:rsidRDefault="00E94100">
      <w:pPr>
        <w:pStyle w:val="Textonotapie"/>
        <w:rPr>
          <w:lang w:val="es-ES"/>
        </w:rPr>
      </w:pPr>
      <w:r>
        <w:rPr>
          <w:rStyle w:val="Refdenotaalpie"/>
        </w:rPr>
        <w:footnoteRef/>
      </w:r>
      <w:r>
        <w:t xml:space="preserve"> </w:t>
      </w:r>
      <w:r>
        <w:rPr>
          <w:lang w:val="es-ES"/>
        </w:rPr>
        <w:t xml:space="preserve">Cf. Lewis, Los Milagros, </w:t>
      </w:r>
    </w:p>
  </w:footnote>
  <w:footnote w:id="86">
    <w:p w14:paraId="191D1A42" w14:textId="13751AE3" w:rsidR="00E94100" w:rsidRPr="00511121" w:rsidRDefault="00E94100">
      <w:pPr>
        <w:pStyle w:val="Textonotapie"/>
        <w:rPr>
          <w:lang w:val="es-ES"/>
        </w:rPr>
      </w:pPr>
      <w:r>
        <w:rPr>
          <w:rStyle w:val="Refdenotaalpie"/>
        </w:rPr>
        <w:footnoteRef/>
      </w:r>
      <w:r>
        <w:t xml:space="preserve"> </w:t>
      </w:r>
      <w:r>
        <w:rPr>
          <w:lang w:val="es-ES"/>
        </w:rPr>
        <w:t xml:space="preserve">Cicerón, </w:t>
      </w:r>
      <w:r w:rsidRPr="004021EF">
        <w:rPr>
          <w:i/>
          <w:lang w:val="es-ES"/>
        </w:rPr>
        <w:t>De inventione</w:t>
      </w:r>
    </w:p>
  </w:footnote>
  <w:footnote w:id="87">
    <w:p w14:paraId="10EE37E6" w14:textId="3A71A44D" w:rsidR="00E94100" w:rsidRPr="00E62E6F" w:rsidRDefault="00E94100">
      <w:pPr>
        <w:pStyle w:val="Textonotapie"/>
        <w:rPr>
          <w:lang w:val="es-ES"/>
        </w:rPr>
      </w:pPr>
      <w:r>
        <w:rPr>
          <w:rStyle w:val="Refdenotaalpie"/>
        </w:rPr>
        <w:footnoteRef/>
      </w:r>
      <w:r>
        <w:t xml:space="preserve"> </w:t>
      </w:r>
      <w:r>
        <w:rPr>
          <w:lang w:val="es-ES"/>
        </w:rPr>
        <w:t>Literalmente “de la esperanza” (</w:t>
      </w:r>
      <w:r w:rsidRPr="006B5C47">
        <w:rPr>
          <w:i/>
          <w:lang w:val="es-ES"/>
        </w:rPr>
        <w:t>spei</w:t>
      </w:r>
      <w:r>
        <w:rPr>
          <w:lang w:val="es-ES"/>
        </w:rPr>
        <w:t>). “Non spei, sed rei”</w:t>
      </w:r>
    </w:p>
  </w:footnote>
  <w:footnote w:id="88">
    <w:p w14:paraId="40812723" w14:textId="06C5FB6B" w:rsidR="00E94100" w:rsidRPr="00C823CA" w:rsidRDefault="00E94100">
      <w:pPr>
        <w:pStyle w:val="Textonotapie"/>
        <w:rPr>
          <w:lang w:val="es-ES"/>
        </w:rPr>
      </w:pPr>
      <w:r>
        <w:rPr>
          <w:rStyle w:val="Refdenotaalpie"/>
        </w:rPr>
        <w:footnoteRef/>
      </w:r>
      <w:r>
        <w:t xml:space="preserve"> </w:t>
      </w:r>
      <w:r>
        <w:rPr>
          <w:lang w:val="es-ES"/>
        </w:rPr>
        <w:t>Estos términos se refieren al sujeto en sí, en cuanto sustancias, especificando los diferentes niveles del ser: existencia, vida, inteligencia.</w:t>
      </w:r>
    </w:p>
  </w:footnote>
  <w:footnote w:id="89">
    <w:p w14:paraId="62ACDABC" w14:textId="1A548A1F" w:rsidR="00E94100" w:rsidRPr="00D7164F" w:rsidRDefault="00E94100">
      <w:pPr>
        <w:pStyle w:val="Textonotapie"/>
        <w:rPr>
          <w:lang w:val="es-ES"/>
        </w:rPr>
      </w:pPr>
      <w:r>
        <w:rPr>
          <w:rStyle w:val="Refdenotaalpie"/>
        </w:rPr>
        <w:footnoteRef/>
      </w:r>
      <w:r>
        <w:t xml:space="preserve"> </w:t>
      </w:r>
      <w:r>
        <w:rPr>
          <w:lang w:val="es-ES"/>
        </w:rPr>
        <w:t>Cf. la memoria del olvido, Conf. Libro X, ###</w:t>
      </w:r>
    </w:p>
  </w:footnote>
  <w:footnote w:id="90">
    <w:p w14:paraId="6132A6E5" w14:textId="6D4CF3FA" w:rsidR="00E94100" w:rsidRPr="00061257" w:rsidRDefault="00E94100">
      <w:pPr>
        <w:pStyle w:val="Textonotapie"/>
        <w:rPr>
          <w:lang w:val="es-ES"/>
        </w:rPr>
      </w:pPr>
      <w:r>
        <w:rPr>
          <w:rStyle w:val="Refdenotaalpie"/>
        </w:rPr>
        <w:footnoteRef/>
      </w:r>
      <w:r>
        <w:t xml:space="preserve"> </w:t>
      </w:r>
      <w:r>
        <w:rPr>
          <w:lang w:val="es-ES"/>
        </w:rPr>
        <w:t>Es decir, en la mente.</w:t>
      </w:r>
    </w:p>
  </w:footnote>
  <w:footnote w:id="91">
    <w:p w14:paraId="0A4A5373" w14:textId="2702CDE6" w:rsidR="00E94100" w:rsidRPr="00C041B8" w:rsidRDefault="00E94100">
      <w:pPr>
        <w:pStyle w:val="Textonotapie"/>
        <w:rPr>
          <w:lang w:val="es-ES"/>
        </w:rPr>
      </w:pPr>
      <w:r>
        <w:rPr>
          <w:rStyle w:val="Refdenotaalpie"/>
        </w:rPr>
        <w:footnoteRef/>
      </w:r>
      <w:r>
        <w:t xml:space="preserve"> </w:t>
      </w:r>
      <w:r>
        <w:rPr>
          <w:lang w:val="es-ES"/>
        </w:rPr>
        <w:t>Es decir, uno mismo.</w:t>
      </w:r>
    </w:p>
  </w:footnote>
  <w:footnote w:id="92">
    <w:p w14:paraId="0943C2AF" w14:textId="597FCACA" w:rsidR="00E94100" w:rsidRPr="003F441A" w:rsidRDefault="00E94100">
      <w:pPr>
        <w:pStyle w:val="Textonotapie"/>
        <w:rPr>
          <w:sz w:val="20"/>
          <w:szCs w:val="20"/>
          <w:lang w:val="es-CL"/>
        </w:rPr>
      </w:pPr>
      <w:r w:rsidRPr="003F441A">
        <w:rPr>
          <w:rStyle w:val="Refdenotaalpie"/>
          <w:sz w:val="20"/>
          <w:szCs w:val="20"/>
        </w:rPr>
        <w:footnoteRef/>
      </w:r>
      <w:r w:rsidRPr="003F441A">
        <w:rPr>
          <w:sz w:val="20"/>
          <w:szCs w:val="20"/>
          <w:lang w:val="es-CL"/>
        </w:rPr>
        <w:t xml:space="preserve"> Certarunt VL exercitatis Volg  gegumnasmenois</w:t>
      </w:r>
    </w:p>
  </w:footnote>
  <w:footnote w:id="93">
    <w:p w14:paraId="3B20E68C" w14:textId="771F2D7C" w:rsidR="00E94100" w:rsidRPr="00CF3064" w:rsidRDefault="00E94100">
      <w:pPr>
        <w:pStyle w:val="Textonotapie"/>
        <w:rPr>
          <w:lang w:val="es-ES"/>
        </w:rPr>
      </w:pPr>
      <w:r>
        <w:rPr>
          <w:rStyle w:val="Refdenotaalpie"/>
        </w:rPr>
        <w:footnoteRef/>
      </w:r>
      <w:r>
        <w:t xml:space="preserve"> </w:t>
      </w:r>
      <w:r>
        <w:rPr>
          <w:lang w:val="es-ES"/>
        </w:rPr>
        <w:t>Cf. Ciecerón, De oratore III, 18,67; De finibus bonorum et malorum V,12,24; 13,36; De republica VI,9,9. Varrón. ##</w:t>
      </w:r>
    </w:p>
  </w:footnote>
  <w:footnote w:id="94">
    <w:p w14:paraId="5E47FCA0" w14:textId="3EA0E2EA" w:rsidR="00E94100" w:rsidRPr="008E7C80" w:rsidRDefault="00E94100">
      <w:pPr>
        <w:pStyle w:val="Textonotapie"/>
        <w:rPr>
          <w:lang w:val="es-ES"/>
        </w:rPr>
      </w:pPr>
      <w:r>
        <w:rPr>
          <w:rStyle w:val="Refdenotaalpie"/>
        </w:rPr>
        <w:footnoteRef/>
      </w:r>
      <w:r>
        <w:t xml:space="preserve"> Cf. Enarr. in Psalm. 104, 3,4.</w:t>
      </w:r>
    </w:p>
  </w:footnote>
  <w:footnote w:id="95">
    <w:p w14:paraId="1878E76C" w14:textId="702506DE" w:rsidR="00E94100" w:rsidRPr="00A15D1F" w:rsidRDefault="00E94100">
      <w:pPr>
        <w:pStyle w:val="Textonotapie"/>
        <w:rPr>
          <w:lang w:val="es-ES"/>
        </w:rPr>
      </w:pPr>
      <w:r>
        <w:rPr>
          <w:rStyle w:val="Refdenotaalpie"/>
        </w:rPr>
        <w:footnoteRef/>
      </w:r>
      <w:r>
        <w:t xml:space="preserve"> </w:t>
      </w:r>
      <w:r>
        <w:rPr>
          <w:lang w:val="es-ES"/>
        </w:rPr>
        <w:t>La palabra latina es la misma (incomprehensibilis). Con el cambio de palabra  en la traducción se intenta resaltar el sentido etimológico de la palabra.</w:t>
      </w:r>
    </w:p>
  </w:footnote>
  <w:footnote w:id="96">
    <w:p w14:paraId="003B77F3" w14:textId="77777777" w:rsidR="00E94100" w:rsidRPr="001369DC" w:rsidRDefault="00E94100" w:rsidP="001369DC">
      <w:pPr>
        <w:pStyle w:val="Textonotapie"/>
        <w:rPr>
          <w:lang w:val="es-ES"/>
        </w:rPr>
      </w:pPr>
      <w:r>
        <w:rPr>
          <w:rStyle w:val="Refdenotaalpie"/>
        </w:rPr>
        <w:footnoteRef/>
      </w:r>
      <w:r>
        <w:t xml:space="preserve"> </w:t>
      </w:r>
      <w:r>
        <w:rPr>
          <w:lang w:val="es-ES"/>
        </w:rPr>
        <w:t>Cognoscibiliter en latín, analogws en el original griego.</w:t>
      </w:r>
    </w:p>
  </w:footnote>
  <w:footnote w:id="97">
    <w:p w14:paraId="53AD27C9" w14:textId="359591E7" w:rsidR="00E94100" w:rsidRPr="00E06B8A" w:rsidRDefault="00E94100">
      <w:pPr>
        <w:pStyle w:val="Textonotapie"/>
        <w:rPr>
          <w:lang w:val="en-US"/>
        </w:rPr>
      </w:pPr>
      <w:r>
        <w:rPr>
          <w:rStyle w:val="Refdenotaalpie"/>
        </w:rPr>
        <w:footnoteRef/>
      </w:r>
      <w:r w:rsidRPr="00E06B8A">
        <w:rPr>
          <w:lang w:val="en-US"/>
        </w:rPr>
        <w:t xml:space="preserve"> Trinitates ed. Mountain, trinitatis </w:t>
      </w:r>
      <w:r w:rsidRPr="00E06B8A">
        <w:rPr>
          <w:i/>
          <w:lang w:val="en-US"/>
        </w:rPr>
        <w:t>C</w:t>
      </w:r>
      <w:r w:rsidRPr="00E06B8A">
        <w:rPr>
          <w:i/>
          <w:vertAlign w:val="superscript"/>
          <w:lang w:val="en-US"/>
        </w:rPr>
        <w:t>a</w:t>
      </w:r>
      <w:r w:rsidRPr="00E06B8A">
        <w:rPr>
          <w:lang w:val="en-US"/>
        </w:rPr>
        <w:t xml:space="preserve"> </w:t>
      </w:r>
      <w:r w:rsidRPr="00E06B8A">
        <w:rPr>
          <w:i/>
          <w:lang w:val="en-US"/>
        </w:rPr>
        <w:t>Ma</w:t>
      </w:r>
    </w:p>
  </w:footnote>
  <w:footnote w:id="98">
    <w:p w14:paraId="6E4FD6CB" w14:textId="6347DA09" w:rsidR="00E94100" w:rsidRPr="00240581" w:rsidRDefault="00E94100">
      <w:pPr>
        <w:pStyle w:val="Textonotapie"/>
        <w:rPr>
          <w:lang w:val="es-ES"/>
        </w:rPr>
      </w:pPr>
      <w:r>
        <w:rPr>
          <w:rStyle w:val="Refdenotaalpie"/>
        </w:rPr>
        <w:footnoteRef/>
      </w:r>
      <w:r>
        <w:t xml:space="preserve"> </w:t>
      </w:r>
      <w:r w:rsidRPr="00240581">
        <w:rPr>
          <w:lang w:val="es-CL"/>
        </w:rPr>
        <w:t xml:space="preserve">Hilario de Poitiers, </w:t>
      </w:r>
      <w:r w:rsidRPr="00240581">
        <w:rPr>
          <w:i/>
          <w:lang w:val="es-CL"/>
        </w:rPr>
        <w:t>De Trinitate</w:t>
      </w:r>
      <w:r w:rsidRPr="00240581">
        <w:rPr>
          <w:lang w:val="es-CL"/>
        </w:rPr>
        <w:t xml:space="preserve"> II,i,1.</w:t>
      </w:r>
    </w:p>
  </w:footnote>
  <w:footnote w:id="99">
    <w:p w14:paraId="55A27A09" w14:textId="4BB2C99F" w:rsidR="00E94100" w:rsidRPr="00665AC9" w:rsidRDefault="00E94100">
      <w:pPr>
        <w:pStyle w:val="Textonotapie"/>
        <w:rPr>
          <w:lang w:val="es-ES"/>
        </w:rPr>
      </w:pPr>
      <w:r>
        <w:rPr>
          <w:rStyle w:val="Refdenotaalpie"/>
        </w:rPr>
        <w:footnoteRef/>
      </w:r>
      <w:r>
        <w:t xml:space="preserve"> </w:t>
      </w:r>
      <w:r w:rsidRPr="00665AC9">
        <w:t>[aplicable a cada uno]</w:t>
      </w:r>
      <w:r>
        <w:t xml:space="preserve"> EXPLICAR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DEA0" w14:textId="77777777" w:rsidR="00E94100" w:rsidRPr="00750D67" w:rsidRDefault="00E94100">
    <w:pPr>
      <w:pStyle w:val="Encabezado"/>
      <w:rPr>
        <w:i/>
        <w:sz w:val="20"/>
        <w:szCs w:val="20"/>
      </w:rPr>
    </w:pPr>
    <w:r>
      <w:rPr>
        <w:i/>
        <w:sz w:val="20"/>
        <w:szCs w:val="20"/>
      </w:rPr>
      <w:tab/>
    </w:r>
    <w:r>
      <w:rPr>
        <w:i/>
        <w:sz w:val="20"/>
        <w:szCs w:val="20"/>
      </w:rPr>
      <w:tab/>
    </w:r>
    <w:r w:rsidRPr="00750D67">
      <w:rPr>
        <w:i/>
        <w:sz w:val="20"/>
        <w:szCs w:val="20"/>
      </w:rPr>
      <w:t>S. Agustí</w:t>
    </w:r>
    <w:r>
      <w:rPr>
        <w:i/>
        <w:sz w:val="20"/>
        <w:szCs w:val="20"/>
      </w:rPr>
      <w:t>n, De Trinitate, trad. provisoria Claudio</w:t>
    </w:r>
    <w:r w:rsidRPr="00750D67">
      <w:rPr>
        <w:i/>
        <w:sz w:val="20"/>
        <w:szCs w:val="20"/>
      </w:rPr>
      <w:t xml:space="preserve"> Pierantoni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538"/>
    <w:multiLevelType w:val="hybridMultilevel"/>
    <w:tmpl w:val="AF68C4B2"/>
    <w:lvl w:ilvl="0" w:tplc="7F8CBC2E">
      <w:start w:val="1"/>
      <w:numFmt w:val="decimal"/>
      <w:lvlText w:val="%1."/>
      <w:lvlJc w:val="left"/>
      <w:pPr>
        <w:ind w:left="1068" w:hanging="360"/>
      </w:pPr>
      <w:rPr>
        <w:rFont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2E273A13"/>
    <w:multiLevelType w:val="hybridMultilevel"/>
    <w:tmpl w:val="939EA276"/>
    <w:lvl w:ilvl="0" w:tplc="0E0A1B32">
      <w:start w:val="1"/>
      <w:numFmt w:val="decimal"/>
      <w:lvlText w:val="%1."/>
      <w:lvlJc w:val="left"/>
      <w:pPr>
        <w:ind w:left="540" w:hanging="360"/>
      </w:pPr>
      <w:rPr>
        <w:rFonts w:hint="default"/>
      </w:rPr>
    </w:lvl>
    <w:lvl w:ilvl="1" w:tplc="340A0019" w:tentative="1">
      <w:start w:val="1"/>
      <w:numFmt w:val="lowerLetter"/>
      <w:lvlText w:val="%2."/>
      <w:lvlJc w:val="left"/>
      <w:pPr>
        <w:ind w:left="1260" w:hanging="360"/>
      </w:pPr>
    </w:lvl>
    <w:lvl w:ilvl="2" w:tplc="340A001B" w:tentative="1">
      <w:start w:val="1"/>
      <w:numFmt w:val="lowerRoman"/>
      <w:lvlText w:val="%3."/>
      <w:lvlJc w:val="right"/>
      <w:pPr>
        <w:ind w:left="1980" w:hanging="180"/>
      </w:pPr>
    </w:lvl>
    <w:lvl w:ilvl="3" w:tplc="340A000F" w:tentative="1">
      <w:start w:val="1"/>
      <w:numFmt w:val="decimal"/>
      <w:lvlText w:val="%4."/>
      <w:lvlJc w:val="left"/>
      <w:pPr>
        <w:ind w:left="2700" w:hanging="360"/>
      </w:pPr>
    </w:lvl>
    <w:lvl w:ilvl="4" w:tplc="340A0019" w:tentative="1">
      <w:start w:val="1"/>
      <w:numFmt w:val="lowerLetter"/>
      <w:lvlText w:val="%5."/>
      <w:lvlJc w:val="left"/>
      <w:pPr>
        <w:ind w:left="3420" w:hanging="360"/>
      </w:pPr>
    </w:lvl>
    <w:lvl w:ilvl="5" w:tplc="340A001B" w:tentative="1">
      <w:start w:val="1"/>
      <w:numFmt w:val="lowerRoman"/>
      <w:lvlText w:val="%6."/>
      <w:lvlJc w:val="right"/>
      <w:pPr>
        <w:ind w:left="4140" w:hanging="180"/>
      </w:pPr>
    </w:lvl>
    <w:lvl w:ilvl="6" w:tplc="340A000F" w:tentative="1">
      <w:start w:val="1"/>
      <w:numFmt w:val="decimal"/>
      <w:lvlText w:val="%7."/>
      <w:lvlJc w:val="left"/>
      <w:pPr>
        <w:ind w:left="4860" w:hanging="360"/>
      </w:pPr>
    </w:lvl>
    <w:lvl w:ilvl="7" w:tplc="340A0019" w:tentative="1">
      <w:start w:val="1"/>
      <w:numFmt w:val="lowerLetter"/>
      <w:lvlText w:val="%8."/>
      <w:lvlJc w:val="left"/>
      <w:pPr>
        <w:ind w:left="5580" w:hanging="360"/>
      </w:pPr>
    </w:lvl>
    <w:lvl w:ilvl="8" w:tplc="340A001B" w:tentative="1">
      <w:start w:val="1"/>
      <w:numFmt w:val="lowerRoman"/>
      <w:lvlText w:val="%9."/>
      <w:lvlJc w:val="right"/>
      <w:pPr>
        <w:ind w:left="6300" w:hanging="180"/>
      </w:pPr>
    </w:lvl>
  </w:abstractNum>
  <w:abstractNum w:abstractNumId="2" w15:restartNumberingAfterBreak="0">
    <w:nsid w:val="37A20857"/>
    <w:multiLevelType w:val="hybridMultilevel"/>
    <w:tmpl w:val="31EA3BBC"/>
    <w:lvl w:ilvl="0" w:tplc="BA9A509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3A661D4C"/>
    <w:multiLevelType w:val="hybridMultilevel"/>
    <w:tmpl w:val="A1501146"/>
    <w:lvl w:ilvl="0" w:tplc="567666FE">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45E23AC4"/>
    <w:multiLevelType w:val="hybridMultilevel"/>
    <w:tmpl w:val="D9E4BD3E"/>
    <w:lvl w:ilvl="0" w:tplc="17CC5F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1194297"/>
    <w:multiLevelType w:val="hybridMultilevel"/>
    <w:tmpl w:val="375AFEB2"/>
    <w:lvl w:ilvl="0" w:tplc="3368791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o Pierantoni">
    <w15:presenceInfo w15:providerId="Windows Live" w15:userId="8ecf02d14ca77f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hideSpellingErrors/>
  <w:hideGrammaticalError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1A"/>
    <w:rsid w:val="00002576"/>
    <w:rsid w:val="00002B4C"/>
    <w:rsid w:val="00003705"/>
    <w:rsid w:val="00003F71"/>
    <w:rsid w:val="0000593B"/>
    <w:rsid w:val="00005AA8"/>
    <w:rsid w:val="00006B3E"/>
    <w:rsid w:val="00007197"/>
    <w:rsid w:val="00010E10"/>
    <w:rsid w:val="0001458C"/>
    <w:rsid w:val="00014B1E"/>
    <w:rsid w:val="000152E6"/>
    <w:rsid w:val="00016203"/>
    <w:rsid w:val="0001761C"/>
    <w:rsid w:val="0001762F"/>
    <w:rsid w:val="00020D31"/>
    <w:rsid w:val="00020DAC"/>
    <w:rsid w:val="000237AE"/>
    <w:rsid w:val="0002562D"/>
    <w:rsid w:val="000269C1"/>
    <w:rsid w:val="00026F58"/>
    <w:rsid w:val="00027267"/>
    <w:rsid w:val="00027328"/>
    <w:rsid w:val="0002798D"/>
    <w:rsid w:val="00032C75"/>
    <w:rsid w:val="0003310E"/>
    <w:rsid w:val="0003464C"/>
    <w:rsid w:val="00034F4D"/>
    <w:rsid w:val="00035975"/>
    <w:rsid w:val="000362B4"/>
    <w:rsid w:val="000363FB"/>
    <w:rsid w:val="00037468"/>
    <w:rsid w:val="00037EB7"/>
    <w:rsid w:val="00040804"/>
    <w:rsid w:val="0004129F"/>
    <w:rsid w:val="0004139D"/>
    <w:rsid w:val="00041E0D"/>
    <w:rsid w:val="00043512"/>
    <w:rsid w:val="00043BCF"/>
    <w:rsid w:val="0004510D"/>
    <w:rsid w:val="000454BA"/>
    <w:rsid w:val="00045602"/>
    <w:rsid w:val="00045628"/>
    <w:rsid w:val="00045AEA"/>
    <w:rsid w:val="00046503"/>
    <w:rsid w:val="000478F1"/>
    <w:rsid w:val="000549A3"/>
    <w:rsid w:val="00056B07"/>
    <w:rsid w:val="00056CF6"/>
    <w:rsid w:val="00056D96"/>
    <w:rsid w:val="000571F8"/>
    <w:rsid w:val="00057FDF"/>
    <w:rsid w:val="000602E9"/>
    <w:rsid w:val="00061093"/>
    <w:rsid w:val="00061257"/>
    <w:rsid w:val="000623DA"/>
    <w:rsid w:val="0006262A"/>
    <w:rsid w:val="00063399"/>
    <w:rsid w:val="0006382E"/>
    <w:rsid w:val="00064957"/>
    <w:rsid w:val="0006567D"/>
    <w:rsid w:val="000668B4"/>
    <w:rsid w:val="00066C28"/>
    <w:rsid w:val="00066F0B"/>
    <w:rsid w:val="00070073"/>
    <w:rsid w:val="00070E25"/>
    <w:rsid w:val="00071088"/>
    <w:rsid w:val="00073972"/>
    <w:rsid w:val="00073A79"/>
    <w:rsid w:val="000764D8"/>
    <w:rsid w:val="00076A46"/>
    <w:rsid w:val="000817F8"/>
    <w:rsid w:val="00082535"/>
    <w:rsid w:val="00082735"/>
    <w:rsid w:val="000857D0"/>
    <w:rsid w:val="00085FC4"/>
    <w:rsid w:val="00090846"/>
    <w:rsid w:val="000915FF"/>
    <w:rsid w:val="0009273E"/>
    <w:rsid w:val="00092C01"/>
    <w:rsid w:val="000931AA"/>
    <w:rsid w:val="000937F6"/>
    <w:rsid w:val="000948A7"/>
    <w:rsid w:val="00095242"/>
    <w:rsid w:val="00096349"/>
    <w:rsid w:val="00096E1F"/>
    <w:rsid w:val="00097193"/>
    <w:rsid w:val="000A02FC"/>
    <w:rsid w:val="000A2960"/>
    <w:rsid w:val="000A6FAD"/>
    <w:rsid w:val="000A7294"/>
    <w:rsid w:val="000B0DB9"/>
    <w:rsid w:val="000B17CE"/>
    <w:rsid w:val="000B2DBE"/>
    <w:rsid w:val="000B4BEB"/>
    <w:rsid w:val="000B4C6F"/>
    <w:rsid w:val="000B5C59"/>
    <w:rsid w:val="000B7F40"/>
    <w:rsid w:val="000C0BBF"/>
    <w:rsid w:val="000C1A9A"/>
    <w:rsid w:val="000C309B"/>
    <w:rsid w:val="000C32D9"/>
    <w:rsid w:val="000C3D0B"/>
    <w:rsid w:val="000C5802"/>
    <w:rsid w:val="000C5B39"/>
    <w:rsid w:val="000C6988"/>
    <w:rsid w:val="000C75B6"/>
    <w:rsid w:val="000D0084"/>
    <w:rsid w:val="000D2AA1"/>
    <w:rsid w:val="000D37E6"/>
    <w:rsid w:val="000D644A"/>
    <w:rsid w:val="000D6780"/>
    <w:rsid w:val="000D786D"/>
    <w:rsid w:val="000E025D"/>
    <w:rsid w:val="000E0E8F"/>
    <w:rsid w:val="000E25D5"/>
    <w:rsid w:val="000E2D8E"/>
    <w:rsid w:val="000E43AC"/>
    <w:rsid w:val="000E440F"/>
    <w:rsid w:val="000E5BF0"/>
    <w:rsid w:val="000E7286"/>
    <w:rsid w:val="000F0380"/>
    <w:rsid w:val="000F3233"/>
    <w:rsid w:val="000F3489"/>
    <w:rsid w:val="000F6151"/>
    <w:rsid w:val="000F74B7"/>
    <w:rsid w:val="00102D15"/>
    <w:rsid w:val="001039AC"/>
    <w:rsid w:val="00104198"/>
    <w:rsid w:val="0010621A"/>
    <w:rsid w:val="00106EB3"/>
    <w:rsid w:val="001103B3"/>
    <w:rsid w:val="00110E19"/>
    <w:rsid w:val="0011498B"/>
    <w:rsid w:val="001156C0"/>
    <w:rsid w:val="00115EA3"/>
    <w:rsid w:val="0011681A"/>
    <w:rsid w:val="00120D14"/>
    <w:rsid w:val="001210EC"/>
    <w:rsid w:val="00122524"/>
    <w:rsid w:val="00122C1B"/>
    <w:rsid w:val="00123774"/>
    <w:rsid w:val="001240CB"/>
    <w:rsid w:val="00125CC2"/>
    <w:rsid w:val="001266A0"/>
    <w:rsid w:val="00131016"/>
    <w:rsid w:val="001317A2"/>
    <w:rsid w:val="0013315C"/>
    <w:rsid w:val="001336A2"/>
    <w:rsid w:val="00135719"/>
    <w:rsid w:val="00135D48"/>
    <w:rsid w:val="001369DC"/>
    <w:rsid w:val="00140A56"/>
    <w:rsid w:val="001414BE"/>
    <w:rsid w:val="0014164E"/>
    <w:rsid w:val="00142096"/>
    <w:rsid w:val="00143056"/>
    <w:rsid w:val="0014327B"/>
    <w:rsid w:val="00145F5E"/>
    <w:rsid w:val="00146B15"/>
    <w:rsid w:val="00146CFD"/>
    <w:rsid w:val="00147861"/>
    <w:rsid w:val="00150635"/>
    <w:rsid w:val="0015157C"/>
    <w:rsid w:val="00151714"/>
    <w:rsid w:val="0015262D"/>
    <w:rsid w:val="00153CCA"/>
    <w:rsid w:val="00153FD0"/>
    <w:rsid w:val="001559F6"/>
    <w:rsid w:val="00156ED7"/>
    <w:rsid w:val="00157F68"/>
    <w:rsid w:val="00160C95"/>
    <w:rsid w:val="00162359"/>
    <w:rsid w:val="001631B9"/>
    <w:rsid w:val="00164A14"/>
    <w:rsid w:val="00165695"/>
    <w:rsid w:val="001658E9"/>
    <w:rsid w:val="00166599"/>
    <w:rsid w:val="001671D5"/>
    <w:rsid w:val="0017085C"/>
    <w:rsid w:val="00170C05"/>
    <w:rsid w:val="00172251"/>
    <w:rsid w:val="00172811"/>
    <w:rsid w:val="00172E07"/>
    <w:rsid w:val="001733D0"/>
    <w:rsid w:val="00174545"/>
    <w:rsid w:val="001747A9"/>
    <w:rsid w:val="00176466"/>
    <w:rsid w:val="00180514"/>
    <w:rsid w:val="00180693"/>
    <w:rsid w:val="001806A0"/>
    <w:rsid w:val="001819A4"/>
    <w:rsid w:val="001824C1"/>
    <w:rsid w:val="00182BA7"/>
    <w:rsid w:val="00182BB8"/>
    <w:rsid w:val="00182EE4"/>
    <w:rsid w:val="00187E2D"/>
    <w:rsid w:val="00190AA2"/>
    <w:rsid w:val="00191060"/>
    <w:rsid w:val="001930AE"/>
    <w:rsid w:val="001932D0"/>
    <w:rsid w:val="00193619"/>
    <w:rsid w:val="00193696"/>
    <w:rsid w:val="0019581D"/>
    <w:rsid w:val="00195FDA"/>
    <w:rsid w:val="00196000"/>
    <w:rsid w:val="00196E62"/>
    <w:rsid w:val="001A10B0"/>
    <w:rsid w:val="001A150D"/>
    <w:rsid w:val="001A3E39"/>
    <w:rsid w:val="001A4001"/>
    <w:rsid w:val="001A49B6"/>
    <w:rsid w:val="001A5466"/>
    <w:rsid w:val="001A56E2"/>
    <w:rsid w:val="001B2250"/>
    <w:rsid w:val="001B22C8"/>
    <w:rsid w:val="001B2C8E"/>
    <w:rsid w:val="001B2DF5"/>
    <w:rsid w:val="001B342C"/>
    <w:rsid w:val="001B4393"/>
    <w:rsid w:val="001B480A"/>
    <w:rsid w:val="001B4836"/>
    <w:rsid w:val="001B4CD4"/>
    <w:rsid w:val="001B5574"/>
    <w:rsid w:val="001B7C08"/>
    <w:rsid w:val="001C02F9"/>
    <w:rsid w:val="001C28D5"/>
    <w:rsid w:val="001C2B4A"/>
    <w:rsid w:val="001C5593"/>
    <w:rsid w:val="001C5721"/>
    <w:rsid w:val="001C5AFC"/>
    <w:rsid w:val="001C69B4"/>
    <w:rsid w:val="001C721F"/>
    <w:rsid w:val="001C76CC"/>
    <w:rsid w:val="001D0889"/>
    <w:rsid w:val="001D0E71"/>
    <w:rsid w:val="001D13F1"/>
    <w:rsid w:val="001D18E3"/>
    <w:rsid w:val="001D2439"/>
    <w:rsid w:val="001D4606"/>
    <w:rsid w:val="001D576D"/>
    <w:rsid w:val="001D6FCB"/>
    <w:rsid w:val="001E2DBB"/>
    <w:rsid w:val="001E4099"/>
    <w:rsid w:val="001E4427"/>
    <w:rsid w:val="001E4A76"/>
    <w:rsid w:val="001E5232"/>
    <w:rsid w:val="001E6C10"/>
    <w:rsid w:val="001E6C96"/>
    <w:rsid w:val="001E731E"/>
    <w:rsid w:val="001F0BA0"/>
    <w:rsid w:val="001F1088"/>
    <w:rsid w:val="001F13F1"/>
    <w:rsid w:val="001F6CAC"/>
    <w:rsid w:val="001F755A"/>
    <w:rsid w:val="001F7EA9"/>
    <w:rsid w:val="0020036B"/>
    <w:rsid w:val="00200A4E"/>
    <w:rsid w:val="0020231D"/>
    <w:rsid w:val="002030AE"/>
    <w:rsid w:val="00207967"/>
    <w:rsid w:val="002101B0"/>
    <w:rsid w:val="00212B76"/>
    <w:rsid w:val="002131CC"/>
    <w:rsid w:val="00213F95"/>
    <w:rsid w:val="00223C2C"/>
    <w:rsid w:val="00223FD4"/>
    <w:rsid w:val="00225989"/>
    <w:rsid w:val="00225B6D"/>
    <w:rsid w:val="00225EB6"/>
    <w:rsid w:val="00230576"/>
    <w:rsid w:val="00230BD4"/>
    <w:rsid w:val="0023109D"/>
    <w:rsid w:val="00232DEF"/>
    <w:rsid w:val="00233077"/>
    <w:rsid w:val="002331C6"/>
    <w:rsid w:val="00233453"/>
    <w:rsid w:val="00240581"/>
    <w:rsid w:val="00245398"/>
    <w:rsid w:val="002457D6"/>
    <w:rsid w:val="00247152"/>
    <w:rsid w:val="002505B6"/>
    <w:rsid w:val="00250C85"/>
    <w:rsid w:val="00251DED"/>
    <w:rsid w:val="00252A24"/>
    <w:rsid w:val="002540B5"/>
    <w:rsid w:val="0025459E"/>
    <w:rsid w:val="00254AC4"/>
    <w:rsid w:val="00255A74"/>
    <w:rsid w:val="002575F0"/>
    <w:rsid w:val="00257645"/>
    <w:rsid w:val="002576A7"/>
    <w:rsid w:val="00260A03"/>
    <w:rsid w:val="002626A6"/>
    <w:rsid w:val="00262AD9"/>
    <w:rsid w:val="00262C73"/>
    <w:rsid w:val="0026450B"/>
    <w:rsid w:val="00266926"/>
    <w:rsid w:val="00266A72"/>
    <w:rsid w:val="002678BD"/>
    <w:rsid w:val="00270BF7"/>
    <w:rsid w:val="002723B9"/>
    <w:rsid w:val="00272F82"/>
    <w:rsid w:val="002749D1"/>
    <w:rsid w:val="00274D1F"/>
    <w:rsid w:val="00275275"/>
    <w:rsid w:val="00275BEB"/>
    <w:rsid w:val="00280BDC"/>
    <w:rsid w:val="00281A67"/>
    <w:rsid w:val="00281CF2"/>
    <w:rsid w:val="0028363C"/>
    <w:rsid w:val="00283E8F"/>
    <w:rsid w:val="002840D1"/>
    <w:rsid w:val="0028565C"/>
    <w:rsid w:val="00285BA4"/>
    <w:rsid w:val="002870FB"/>
    <w:rsid w:val="00287A56"/>
    <w:rsid w:val="00287C7D"/>
    <w:rsid w:val="00287D07"/>
    <w:rsid w:val="00291C55"/>
    <w:rsid w:val="0029339B"/>
    <w:rsid w:val="00294285"/>
    <w:rsid w:val="00294441"/>
    <w:rsid w:val="00296005"/>
    <w:rsid w:val="002960F3"/>
    <w:rsid w:val="00296EE8"/>
    <w:rsid w:val="00297CDD"/>
    <w:rsid w:val="002A1D02"/>
    <w:rsid w:val="002A2735"/>
    <w:rsid w:val="002A28BB"/>
    <w:rsid w:val="002A2B8C"/>
    <w:rsid w:val="002A2C92"/>
    <w:rsid w:val="002A4C3E"/>
    <w:rsid w:val="002A5017"/>
    <w:rsid w:val="002A76E8"/>
    <w:rsid w:val="002B6E68"/>
    <w:rsid w:val="002B7B44"/>
    <w:rsid w:val="002C1857"/>
    <w:rsid w:val="002C3955"/>
    <w:rsid w:val="002C402A"/>
    <w:rsid w:val="002C5A97"/>
    <w:rsid w:val="002C614F"/>
    <w:rsid w:val="002C72AA"/>
    <w:rsid w:val="002D0E6A"/>
    <w:rsid w:val="002D1471"/>
    <w:rsid w:val="002D192C"/>
    <w:rsid w:val="002D24D6"/>
    <w:rsid w:val="002D324A"/>
    <w:rsid w:val="002D3E4D"/>
    <w:rsid w:val="002D643D"/>
    <w:rsid w:val="002D664C"/>
    <w:rsid w:val="002D6EA6"/>
    <w:rsid w:val="002D7C52"/>
    <w:rsid w:val="002E2933"/>
    <w:rsid w:val="002E2B92"/>
    <w:rsid w:val="002E35D7"/>
    <w:rsid w:val="002E5EFA"/>
    <w:rsid w:val="002E7D4C"/>
    <w:rsid w:val="002F1985"/>
    <w:rsid w:val="002F235F"/>
    <w:rsid w:val="002F2F0C"/>
    <w:rsid w:val="002F3311"/>
    <w:rsid w:val="002F35DB"/>
    <w:rsid w:val="002F6169"/>
    <w:rsid w:val="002F6721"/>
    <w:rsid w:val="00300008"/>
    <w:rsid w:val="00300BF9"/>
    <w:rsid w:val="00301F85"/>
    <w:rsid w:val="00302CBB"/>
    <w:rsid w:val="00302E33"/>
    <w:rsid w:val="003040DC"/>
    <w:rsid w:val="00304306"/>
    <w:rsid w:val="00305C2C"/>
    <w:rsid w:val="003067E0"/>
    <w:rsid w:val="00306AD5"/>
    <w:rsid w:val="0031035C"/>
    <w:rsid w:val="003108A7"/>
    <w:rsid w:val="00311B2A"/>
    <w:rsid w:val="0031355D"/>
    <w:rsid w:val="0031514F"/>
    <w:rsid w:val="00316BF0"/>
    <w:rsid w:val="003172D8"/>
    <w:rsid w:val="0031773D"/>
    <w:rsid w:val="003179A4"/>
    <w:rsid w:val="00317F3F"/>
    <w:rsid w:val="0032101A"/>
    <w:rsid w:val="00321301"/>
    <w:rsid w:val="00322BE1"/>
    <w:rsid w:val="003236A5"/>
    <w:rsid w:val="00324812"/>
    <w:rsid w:val="003250F9"/>
    <w:rsid w:val="00326F53"/>
    <w:rsid w:val="00326FBA"/>
    <w:rsid w:val="003302BA"/>
    <w:rsid w:val="00332A67"/>
    <w:rsid w:val="00333068"/>
    <w:rsid w:val="0034049D"/>
    <w:rsid w:val="0034085F"/>
    <w:rsid w:val="003411CA"/>
    <w:rsid w:val="00343ADB"/>
    <w:rsid w:val="00344B01"/>
    <w:rsid w:val="00346E82"/>
    <w:rsid w:val="00346F3B"/>
    <w:rsid w:val="00347F8E"/>
    <w:rsid w:val="0035188B"/>
    <w:rsid w:val="00352E32"/>
    <w:rsid w:val="00353036"/>
    <w:rsid w:val="00356431"/>
    <w:rsid w:val="00356A5A"/>
    <w:rsid w:val="00357864"/>
    <w:rsid w:val="00360C35"/>
    <w:rsid w:val="00362F04"/>
    <w:rsid w:val="00365463"/>
    <w:rsid w:val="003668CB"/>
    <w:rsid w:val="00366DAF"/>
    <w:rsid w:val="003709A9"/>
    <w:rsid w:val="0037137A"/>
    <w:rsid w:val="00371835"/>
    <w:rsid w:val="00371897"/>
    <w:rsid w:val="00371B9C"/>
    <w:rsid w:val="0037238C"/>
    <w:rsid w:val="00377C90"/>
    <w:rsid w:val="00381640"/>
    <w:rsid w:val="00381CC5"/>
    <w:rsid w:val="00382F3C"/>
    <w:rsid w:val="0038408A"/>
    <w:rsid w:val="00384334"/>
    <w:rsid w:val="00384F1C"/>
    <w:rsid w:val="003856AD"/>
    <w:rsid w:val="00385C63"/>
    <w:rsid w:val="00386D8C"/>
    <w:rsid w:val="00387EA8"/>
    <w:rsid w:val="00390A7D"/>
    <w:rsid w:val="00393218"/>
    <w:rsid w:val="00393362"/>
    <w:rsid w:val="003939B8"/>
    <w:rsid w:val="00393F8F"/>
    <w:rsid w:val="00393FB9"/>
    <w:rsid w:val="0039437B"/>
    <w:rsid w:val="00396B36"/>
    <w:rsid w:val="00397A44"/>
    <w:rsid w:val="003A1BAA"/>
    <w:rsid w:val="003A1D49"/>
    <w:rsid w:val="003A29F6"/>
    <w:rsid w:val="003A2E80"/>
    <w:rsid w:val="003A48AB"/>
    <w:rsid w:val="003A4A66"/>
    <w:rsid w:val="003A5681"/>
    <w:rsid w:val="003A5927"/>
    <w:rsid w:val="003B0803"/>
    <w:rsid w:val="003B0C00"/>
    <w:rsid w:val="003B137D"/>
    <w:rsid w:val="003B1972"/>
    <w:rsid w:val="003B2633"/>
    <w:rsid w:val="003B29DE"/>
    <w:rsid w:val="003B4209"/>
    <w:rsid w:val="003B640D"/>
    <w:rsid w:val="003B6487"/>
    <w:rsid w:val="003B7927"/>
    <w:rsid w:val="003C0EAE"/>
    <w:rsid w:val="003C29B2"/>
    <w:rsid w:val="003C4654"/>
    <w:rsid w:val="003C6810"/>
    <w:rsid w:val="003C710A"/>
    <w:rsid w:val="003C7399"/>
    <w:rsid w:val="003C773F"/>
    <w:rsid w:val="003C7A75"/>
    <w:rsid w:val="003D09DF"/>
    <w:rsid w:val="003D0B2A"/>
    <w:rsid w:val="003D0CA8"/>
    <w:rsid w:val="003D3E02"/>
    <w:rsid w:val="003D54DE"/>
    <w:rsid w:val="003D579E"/>
    <w:rsid w:val="003D6856"/>
    <w:rsid w:val="003E0157"/>
    <w:rsid w:val="003E056E"/>
    <w:rsid w:val="003E0DB3"/>
    <w:rsid w:val="003E17A6"/>
    <w:rsid w:val="003E1C72"/>
    <w:rsid w:val="003E316F"/>
    <w:rsid w:val="003E4436"/>
    <w:rsid w:val="003E5AA2"/>
    <w:rsid w:val="003E5B53"/>
    <w:rsid w:val="003E6229"/>
    <w:rsid w:val="003E64ED"/>
    <w:rsid w:val="003E6683"/>
    <w:rsid w:val="003E67D9"/>
    <w:rsid w:val="003F0564"/>
    <w:rsid w:val="003F099D"/>
    <w:rsid w:val="003F0A37"/>
    <w:rsid w:val="003F171C"/>
    <w:rsid w:val="003F1AB0"/>
    <w:rsid w:val="003F20B4"/>
    <w:rsid w:val="003F441A"/>
    <w:rsid w:val="003F51B7"/>
    <w:rsid w:val="003F7591"/>
    <w:rsid w:val="004010A4"/>
    <w:rsid w:val="004021EF"/>
    <w:rsid w:val="0040249F"/>
    <w:rsid w:val="00402F04"/>
    <w:rsid w:val="004034FC"/>
    <w:rsid w:val="00403C86"/>
    <w:rsid w:val="0040403F"/>
    <w:rsid w:val="00404469"/>
    <w:rsid w:val="00404F49"/>
    <w:rsid w:val="004074AA"/>
    <w:rsid w:val="0041115A"/>
    <w:rsid w:val="00411C83"/>
    <w:rsid w:val="0041267F"/>
    <w:rsid w:val="004127AF"/>
    <w:rsid w:val="00412E76"/>
    <w:rsid w:val="00412FD7"/>
    <w:rsid w:val="00415E96"/>
    <w:rsid w:val="00416FA9"/>
    <w:rsid w:val="00417390"/>
    <w:rsid w:val="00417FA9"/>
    <w:rsid w:val="004209B1"/>
    <w:rsid w:val="00420BF9"/>
    <w:rsid w:val="00420DDB"/>
    <w:rsid w:val="00421066"/>
    <w:rsid w:val="00423814"/>
    <w:rsid w:val="00424D20"/>
    <w:rsid w:val="00425564"/>
    <w:rsid w:val="0042573D"/>
    <w:rsid w:val="00425DA1"/>
    <w:rsid w:val="0042664C"/>
    <w:rsid w:val="0043076A"/>
    <w:rsid w:val="0043098C"/>
    <w:rsid w:val="00430B17"/>
    <w:rsid w:val="00430CD3"/>
    <w:rsid w:val="004312EE"/>
    <w:rsid w:val="00432034"/>
    <w:rsid w:val="0043355F"/>
    <w:rsid w:val="004335DA"/>
    <w:rsid w:val="0043537E"/>
    <w:rsid w:val="0043546F"/>
    <w:rsid w:val="004403AA"/>
    <w:rsid w:val="004428B4"/>
    <w:rsid w:val="00444B0B"/>
    <w:rsid w:val="004452BD"/>
    <w:rsid w:val="004460EB"/>
    <w:rsid w:val="004464FB"/>
    <w:rsid w:val="004503E8"/>
    <w:rsid w:val="00451596"/>
    <w:rsid w:val="00452BC1"/>
    <w:rsid w:val="004559F7"/>
    <w:rsid w:val="00455D9A"/>
    <w:rsid w:val="00455FB2"/>
    <w:rsid w:val="004566C9"/>
    <w:rsid w:val="00456BE5"/>
    <w:rsid w:val="0046047B"/>
    <w:rsid w:val="0046248A"/>
    <w:rsid w:val="004626E1"/>
    <w:rsid w:val="004629E6"/>
    <w:rsid w:val="00463964"/>
    <w:rsid w:val="00465610"/>
    <w:rsid w:val="00466151"/>
    <w:rsid w:val="0046623C"/>
    <w:rsid w:val="00466CD3"/>
    <w:rsid w:val="004676A7"/>
    <w:rsid w:val="00471753"/>
    <w:rsid w:val="00471961"/>
    <w:rsid w:val="00471F26"/>
    <w:rsid w:val="004731C0"/>
    <w:rsid w:val="00473885"/>
    <w:rsid w:val="00473EFA"/>
    <w:rsid w:val="00476787"/>
    <w:rsid w:val="00476B2A"/>
    <w:rsid w:val="0048035D"/>
    <w:rsid w:val="0048042A"/>
    <w:rsid w:val="00480949"/>
    <w:rsid w:val="004809E9"/>
    <w:rsid w:val="00480E51"/>
    <w:rsid w:val="00480EC3"/>
    <w:rsid w:val="00481E1B"/>
    <w:rsid w:val="0048233A"/>
    <w:rsid w:val="00483DA4"/>
    <w:rsid w:val="00485A7D"/>
    <w:rsid w:val="004860A3"/>
    <w:rsid w:val="00486B8D"/>
    <w:rsid w:val="0049000D"/>
    <w:rsid w:val="004900E0"/>
    <w:rsid w:val="00490430"/>
    <w:rsid w:val="004914D3"/>
    <w:rsid w:val="00492342"/>
    <w:rsid w:val="00496A84"/>
    <w:rsid w:val="0049756C"/>
    <w:rsid w:val="004A0B33"/>
    <w:rsid w:val="004A2179"/>
    <w:rsid w:val="004A2831"/>
    <w:rsid w:val="004A4618"/>
    <w:rsid w:val="004A4EF2"/>
    <w:rsid w:val="004A6B3F"/>
    <w:rsid w:val="004A713F"/>
    <w:rsid w:val="004B19DA"/>
    <w:rsid w:val="004B2D5A"/>
    <w:rsid w:val="004B430F"/>
    <w:rsid w:val="004B5778"/>
    <w:rsid w:val="004B65EE"/>
    <w:rsid w:val="004B7481"/>
    <w:rsid w:val="004B755B"/>
    <w:rsid w:val="004C01F9"/>
    <w:rsid w:val="004C0B26"/>
    <w:rsid w:val="004C18E3"/>
    <w:rsid w:val="004C374D"/>
    <w:rsid w:val="004C37F3"/>
    <w:rsid w:val="004C4C5A"/>
    <w:rsid w:val="004C54CE"/>
    <w:rsid w:val="004C779E"/>
    <w:rsid w:val="004D08E5"/>
    <w:rsid w:val="004D10A5"/>
    <w:rsid w:val="004D2394"/>
    <w:rsid w:val="004D263F"/>
    <w:rsid w:val="004D2CF3"/>
    <w:rsid w:val="004D2E96"/>
    <w:rsid w:val="004D433B"/>
    <w:rsid w:val="004D4691"/>
    <w:rsid w:val="004D5386"/>
    <w:rsid w:val="004D5B0E"/>
    <w:rsid w:val="004D6808"/>
    <w:rsid w:val="004E144C"/>
    <w:rsid w:val="004E2B2F"/>
    <w:rsid w:val="004E3291"/>
    <w:rsid w:val="004E5911"/>
    <w:rsid w:val="004F0216"/>
    <w:rsid w:val="004F0742"/>
    <w:rsid w:val="004F0EA9"/>
    <w:rsid w:val="004F10FE"/>
    <w:rsid w:val="004F11CC"/>
    <w:rsid w:val="004F3667"/>
    <w:rsid w:val="004F5588"/>
    <w:rsid w:val="004F6103"/>
    <w:rsid w:val="004F6336"/>
    <w:rsid w:val="00501909"/>
    <w:rsid w:val="00502444"/>
    <w:rsid w:val="005024BD"/>
    <w:rsid w:val="005036EC"/>
    <w:rsid w:val="00503AA1"/>
    <w:rsid w:val="0050548A"/>
    <w:rsid w:val="00507D33"/>
    <w:rsid w:val="00511121"/>
    <w:rsid w:val="00512282"/>
    <w:rsid w:val="00513943"/>
    <w:rsid w:val="00514CBD"/>
    <w:rsid w:val="00515862"/>
    <w:rsid w:val="005178C6"/>
    <w:rsid w:val="00517CAB"/>
    <w:rsid w:val="00520AE3"/>
    <w:rsid w:val="00522680"/>
    <w:rsid w:val="00523D06"/>
    <w:rsid w:val="0052682B"/>
    <w:rsid w:val="00526CA1"/>
    <w:rsid w:val="005274BE"/>
    <w:rsid w:val="0052763A"/>
    <w:rsid w:val="0052769E"/>
    <w:rsid w:val="00531A4F"/>
    <w:rsid w:val="00535046"/>
    <w:rsid w:val="00536335"/>
    <w:rsid w:val="005370EF"/>
    <w:rsid w:val="005376C9"/>
    <w:rsid w:val="00537A5F"/>
    <w:rsid w:val="00540144"/>
    <w:rsid w:val="0054036E"/>
    <w:rsid w:val="00540F44"/>
    <w:rsid w:val="0054195A"/>
    <w:rsid w:val="00542349"/>
    <w:rsid w:val="005423EC"/>
    <w:rsid w:val="005425E5"/>
    <w:rsid w:val="0054295B"/>
    <w:rsid w:val="00542D69"/>
    <w:rsid w:val="00544704"/>
    <w:rsid w:val="0054494A"/>
    <w:rsid w:val="00546C09"/>
    <w:rsid w:val="00547A04"/>
    <w:rsid w:val="005502B0"/>
    <w:rsid w:val="0055107C"/>
    <w:rsid w:val="00551753"/>
    <w:rsid w:val="005518E5"/>
    <w:rsid w:val="00551E14"/>
    <w:rsid w:val="00552D14"/>
    <w:rsid w:val="00553368"/>
    <w:rsid w:val="00554D8E"/>
    <w:rsid w:val="00555F9B"/>
    <w:rsid w:val="00557195"/>
    <w:rsid w:val="0056040E"/>
    <w:rsid w:val="00560FDA"/>
    <w:rsid w:val="005614AA"/>
    <w:rsid w:val="005626E4"/>
    <w:rsid w:val="00563FF0"/>
    <w:rsid w:val="0056405E"/>
    <w:rsid w:val="00565349"/>
    <w:rsid w:val="00565B4D"/>
    <w:rsid w:val="005660C7"/>
    <w:rsid w:val="005667D0"/>
    <w:rsid w:val="0056734C"/>
    <w:rsid w:val="005709F7"/>
    <w:rsid w:val="0057116C"/>
    <w:rsid w:val="0057191D"/>
    <w:rsid w:val="00572F8C"/>
    <w:rsid w:val="0057625C"/>
    <w:rsid w:val="00576C9C"/>
    <w:rsid w:val="00577806"/>
    <w:rsid w:val="0058068D"/>
    <w:rsid w:val="00581DD6"/>
    <w:rsid w:val="00584CEE"/>
    <w:rsid w:val="0058549B"/>
    <w:rsid w:val="0058639A"/>
    <w:rsid w:val="00586B23"/>
    <w:rsid w:val="005900FC"/>
    <w:rsid w:val="00590AA0"/>
    <w:rsid w:val="005919A0"/>
    <w:rsid w:val="00591CF2"/>
    <w:rsid w:val="005926B4"/>
    <w:rsid w:val="005928D4"/>
    <w:rsid w:val="00593C1D"/>
    <w:rsid w:val="00594EDB"/>
    <w:rsid w:val="005954FE"/>
    <w:rsid w:val="00595F80"/>
    <w:rsid w:val="005976FD"/>
    <w:rsid w:val="005A0DFA"/>
    <w:rsid w:val="005A40C2"/>
    <w:rsid w:val="005B06F3"/>
    <w:rsid w:val="005B30D9"/>
    <w:rsid w:val="005B4503"/>
    <w:rsid w:val="005B45DD"/>
    <w:rsid w:val="005B6A3E"/>
    <w:rsid w:val="005B768E"/>
    <w:rsid w:val="005B7D67"/>
    <w:rsid w:val="005C11DB"/>
    <w:rsid w:val="005C2446"/>
    <w:rsid w:val="005C2A28"/>
    <w:rsid w:val="005C2ABD"/>
    <w:rsid w:val="005C2F14"/>
    <w:rsid w:val="005C47F7"/>
    <w:rsid w:val="005C5AD3"/>
    <w:rsid w:val="005C65F8"/>
    <w:rsid w:val="005C6F4E"/>
    <w:rsid w:val="005C792D"/>
    <w:rsid w:val="005D06BA"/>
    <w:rsid w:val="005D1137"/>
    <w:rsid w:val="005D1448"/>
    <w:rsid w:val="005D2020"/>
    <w:rsid w:val="005D220D"/>
    <w:rsid w:val="005D2669"/>
    <w:rsid w:val="005D2FF5"/>
    <w:rsid w:val="005D38A5"/>
    <w:rsid w:val="005D5535"/>
    <w:rsid w:val="005D69A1"/>
    <w:rsid w:val="005D7195"/>
    <w:rsid w:val="005D7244"/>
    <w:rsid w:val="005D791B"/>
    <w:rsid w:val="005E12C5"/>
    <w:rsid w:val="005E1457"/>
    <w:rsid w:val="005E1663"/>
    <w:rsid w:val="005E2588"/>
    <w:rsid w:val="005E2A7E"/>
    <w:rsid w:val="005E33A1"/>
    <w:rsid w:val="005E561B"/>
    <w:rsid w:val="005E5F1D"/>
    <w:rsid w:val="005E6D4E"/>
    <w:rsid w:val="005E73A6"/>
    <w:rsid w:val="005E7E48"/>
    <w:rsid w:val="005F0B38"/>
    <w:rsid w:val="005F2F55"/>
    <w:rsid w:val="005F307A"/>
    <w:rsid w:val="005F3305"/>
    <w:rsid w:val="005F43F3"/>
    <w:rsid w:val="005F525F"/>
    <w:rsid w:val="005F57A8"/>
    <w:rsid w:val="005F5AC9"/>
    <w:rsid w:val="005F7529"/>
    <w:rsid w:val="005F78AF"/>
    <w:rsid w:val="00601AC8"/>
    <w:rsid w:val="00604820"/>
    <w:rsid w:val="0060788C"/>
    <w:rsid w:val="00607D10"/>
    <w:rsid w:val="006106E8"/>
    <w:rsid w:val="006115E6"/>
    <w:rsid w:val="00611E74"/>
    <w:rsid w:val="00612B7D"/>
    <w:rsid w:val="00612D43"/>
    <w:rsid w:val="00613377"/>
    <w:rsid w:val="006134BE"/>
    <w:rsid w:val="00613F53"/>
    <w:rsid w:val="006154EA"/>
    <w:rsid w:val="00616262"/>
    <w:rsid w:val="00616CB9"/>
    <w:rsid w:val="00621743"/>
    <w:rsid w:val="0062176E"/>
    <w:rsid w:val="00624834"/>
    <w:rsid w:val="0062500B"/>
    <w:rsid w:val="00625626"/>
    <w:rsid w:val="0062626E"/>
    <w:rsid w:val="006273BD"/>
    <w:rsid w:val="00627FBC"/>
    <w:rsid w:val="006303AB"/>
    <w:rsid w:val="006305A6"/>
    <w:rsid w:val="00630ADB"/>
    <w:rsid w:val="00631E27"/>
    <w:rsid w:val="006332AC"/>
    <w:rsid w:val="0063446C"/>
    <w:rsid w:val="006367A8"/>
    <w:rsid w:val="00636B36"/>
    <w:rsid w:val="00636F71"/>
    <w:rsid w:val="00640E7B"/>
    <w:rsid w:val="006412C3"/>
    <w:rsid w:val="00641932"/>
    <w:rsid w:val="00642B19"/>
    <w:rsid w:val="006436A8"/>
    <w:rsid w:val="00644FD5"/>
    <w:rsid w:val="006451A2"/>
    <w:rsid w:val="006452AE"/>
    <w:rsid w:val="00645881"/>
    <w:rsid w:val="006462BC"/>
    <w:rsid w:val="0064685B"/>
    <w:rsid w:val="0064701F"/>
    <w:rsid w:val="00647BD1"/>
    <w:rsid w:val="00651D54"/>
    <w:rsid w:val="00653113"/>
    <w:rsid w:val="00653790"/>
    <w:rsid w:val="00653C36"/>
    <w:rsid w:val="00654401"/>
    <w:rsid w:val="00654C33"/>
    <w:rsid w:val="0065756F"/>
    <w:rsid w:val="00657FC5"/>
    <w:rsid w:val="00660FB3"/>
    <w:rsid w:val="006611EC"/>
    <w:rsid w:val="00662257"/>
    <w:rsid w:val="00663FBD"/>
    <w:rsid w:val="00665846"/>
    <w:rsid w:val="00665AC9"/>
    <w:rsid w:val="0066719D"/>
    <w:rsid w:val="0066722F"/>
    <w:rsid w:val="006742E9"/>
    <w:rsid w:val="00674B56"/>
    <w:rsid w:val="0067727B"/>
    <w:rsid w:val="00680860"/>
    <w:rsid w:val="00682C33"/>
    <w:rsid w:val="006836E9"/>
    <w:rsid w:val="006842A4"/>
    <w:rsid w:val="00684498"/>
    <w:rsid w:val="0068721C"/>
    <w:rsid w:val="00690177"/>
    <w:rsid w:val="00690254"/>
    <w:rsid w:val="00691637"/>
    <w:rsid w:val="00691981"/>
    <w:rsid w:val="00691A5F"/>
    <w:rsid w:val="00692298"/>
    <w:rsid w:val="006924CC"/>
    <w:rsid w:val="00695125"/>
    <w:rsid w:val="00696AFC"/>
    <w:rsid w:val="006A0C4C"/>
    <w:rsid w:val="006A1373"/>
    <w:rsid w:val="006A1431"/>
    <w:rsid w:val="006A423C"/>
    <w:rsid w:val="006A43D6"/>
    <w:rsid w:val="006A6D3E"/>
    <w:rsid w:val="006A6D51"/>
    <w:rsid w:val="006B1634"/>
    <w:rsid w:val="006B1699"/>
    <w:rsid w:val="006B359F"/>
    <w:rsid w:val="006B3E98"/>
    <w:rsid w:val="006B4074"/>
    <w:rsid w:val="006B49B6"/>
    <w:rsid w:val="006B5C47"/>
    <w:rsid w:val="006B602B"/>
    <w:rsid w:val="006B6F79"/>
    <w:rsid w:val="006B7465"/>
    <w:rsid w:val="006B74FF"/>
    <w:rsid w:val="006B7E85"/>
    <w:rsid w:val="006C2B8B"/>
    <w:rsid w:val="006C2B8E"/>
    <w:rsid w:val="006C2FED"/>
    <w:rsid w:val="006C60FD"/>
    <w:rsid w:val="006D05F9"/>
    <w:rsid w:val="006D22EE"/>
    <w:rsid w:val="006D2BAB"/>
    <w:rsid w:val="006D4831"/>
    <w:rsid w:val="006D53B7"/>
    <w:rsid w:val="006D62FB"/>
    <w:rsid w:val="006D6A09"/>
    <w:rsid w:val="006D6D47"/>
    <w:rsid w:val="006D7BCA"/>
    <w:rsid w:val="006E1F4C"/>
    <w:rsid w:val="006E3D5F"/>
    <w:rsid w:val="006E4414"/>
    <w:rsid w:val="006E4D47"/>
    <w:rsid w:val="006E52D7"/>
    <w:rsid w:val="006E6E39"/>
    <w:rsid w:val="006F07D2"/>
    <w:rsid w:val="006F0907"/>
    <w:rsid w:val="006F0BB5"/>
    <w:rsid w:val="006F1373"/>
    <w:rsid w:val="006F38AB"/>
    <w:rsid w:val="006F43EA"/>
    <w:rsid w:val="006F4882"/>
    <w:rsid w:val="006F5992"/>
    <w:rsid w:val="006F66CA"/>
    <w:rsid w:val="006F6D9E"/>
    <w:rsid w:val="006F74A3"/>
    <w:rsid w:val="007008DA"/>
    <w:rsid w:val="007011C2"/>
    <w:rsid w:val="00702615"/>
    <w:rsid w:val="00702A48"/>
    <w:rsid w:val="00702BA2"/>
    <w:rsid w:val="00703369"/>
    <w:rsid w:val="00703693"/>
    <w:rsid w:val="00704311"/>
    <w:rsid w:val="00704853"/>
    <w:rsid w:val="007065EB"/>
    <w:rsid w:val="00707333"/>
    <w:rsid w:val="007102F5"/>
    <w:rsid w:val="00710379"/>
    <w:rsid w:val="00711B43"/>
    <w:rsid w:val="007135C9"/>
    <w:rsid w:val="0071434B"/>
    <w:rsid w:val="00716B80"/>
    <w:rsid w:val="00720090"/>
    <w:rsid w:val="0072128D"/>
    <w:rsid w:val="00721C18"/>
    <w:rsid w:val="00722D43"/>
    <w:rsid w:val="00722DEC"/>
    <w:rsid w:val="00723363"/>
    <w:rsid w:val="007246CD"/>
    <w:rsid w:val="00724E66"/>
    <w:rsid w:val="00725581"/>
    <w:rsid w:val="007260F5"/>
    <w:rsid w:val="00727171"/>
    <w:rsid w:val="00727982"/>
    <w:rsid w:val="00727DB6"/>
    <w:rsid w:val="00730C25"/>
    <w:rsid w:val="007327BE"/>
    <w:rsid w:val="007338D5"/>
    <w:rsid w:val="00734A66"/>
    <w:rsid w:val="00742A26"/>
    <w:rsid w:val="00743AF3"/>
    <w:rsid w:val="00744BCA"/>
    <w:rsid w:val="00746111"/>
    <w:rsid w:val="00746EAC"/>
    <w:rsid w:val="00747EB6"/>
    <w:rsid w:val="00750CDD"/>
    <w:rsid w:val="00750D67"/>
    <w:rsid w:val="00751989"/>
    <w:rsid w:val="00751C0B"/>
    <w:rsid w:val="00752172"/>
    <w:rsid w:val="00752501"/>
    <w:rsid w:val="00753B23"/>
    <w:rsid w:val="0075493F"/>
    <w:rsid w:val="00754FA4"/>
    <w:rsid w:val="007551B8"/>
    <w:rsid w:val="007574A1"/>
    <w:rsid w:val="00760CED"/>
    <w:rsid w:val="00761771"/>
    <w:rsid w:val="007629C3"/>
    <w:rsid w:val="00765173"/>
    <w:rsid w:val="00766059"/>
    <w:rsid w:val="00767434"/>
    <w:rsid w:val="00770375"/>
    <w:rsid w:val="0077070B"/>
    <w:rsid w:val="00770852"/>
    <w:rsid w:val="00771F68"/>
    <w:rsid w:val="007726DA"/>
    <w:rsid w:val="00773E8B"/>
    <w:rsid w:val="007766E8"/>
    <w:rsid w:val="00776FA1"/>
    <w:rsid w:val="007809FC"/>
    <w:rsid w:val="00782C44"/>
    <w:rsid w:val="007833CB"/>
    <w:rsid w:val="0078446B"/>
    <w:rsid w:val="00786A08"/>
    <w:rsid w:val="007875A9"/>
    <w:rsid w:val="0079039D"/>
    <w:rsid w:val="007909F8"/>
    <w:rsid w:val="00792626"/>
    <w:rsid w:val="00793DF3"/>
    <w:rsid w:val="007A5D5A"/>
    <w:rsid w:val="007A61E0"/>
    <w:rsid w:val="007A71F0"/>
    <w:rsid w:val="007A7726"/>
    <w:rsid w:val="007B1B7A"/>
    <w:rsid w:val="007B1D65"/>
    <w:rsid w:val="007B432C"/>
    <w:rsid w:val="007B4AE1"/>
    <w:rsid w:val="007B6243"/>
    <w:rsid w:val="007B6AE0"/>
    <w:rsid w:val="007B6E5D"/>
    <w:rsid w:val="007B7BF6"/>
    <w:rsid w:val="007C0471"/>
    <w:rsid w:val="007C1263"/>
    <w:rsid w:val="007C23C5"/>
    <w:rsid w:val="007C2F5D"/>
    <w:rsid w:val="007C3AF0"/>
    <w:rsid w:val="007C55CF"/>
    <w:rsid w:val="007C568E"/>
    <w:rsid w:val="007C7112"/>
    <w:rsid w:val="007D05D1"/>
    <w:rsid w:val="007D14FC"/>
    <w:rsid w:val="007D1E84"/>
    <w:rsid w:val="007D2C79"/>
    <w:rsid w:val="007D3040"/>
    <w:rsid w:val="007D36DB"/>
    <w:rsid w:val="007D3C7E"/>
    <w:rsid w:val="007D4494"/>
    <w:rsid w:val="007D459A"/>
    <w:rsid w:val="007D56DB"/>
    <w:rsid w:val="007D6226"/>
    <w:rsid w:val="007D64CC"/>
    <w:rsid w:val="007D6E83"/>
    <w:rsid w:val="007E0743"/>
    <w:rsid w:val="007E38CD"/>
    <w:rsid w:val="007E3C30"/>
    <w:rsid w:val="007E4953"/>
    <w:rsid w:val="007E5148"/>
    <w:rsid w:val="007E69C1"/>
    <w:rsid w:val="007E6E4A"/>
    <w:rsid w:val="007E6FED"/>
    <w:rsid w:val="007E7898"/>
    <w:rsid w:val="007F00E8"/>
    <w:rsid w:val="007F1E8A"/>
    <w:rsid w:val="007F2515"/>
    <w:rsid w:val="007F2A25"/>
    <w:rsid w:val="007F2C40"/>
    <w:rsid w:val="007F5A22"/>
    <w:rsid w:val="007F660E"/>
    <w:rsid w:val="007F6C85"/>
    <w:rsid w:val="00800BD5"/>
    <w:rsid w:val="00801247"/>
    <w:rsid w:val="008017F4"/>
    <w:rsid w:val="00802834"/>
    <w:rsid w:val="00805B3B"/>
    <w:rsid w:val="00811CC2"/>
    <w:rsid w:val="00812855"/>
    <w:rsid w:val="00812BAB"/>
    <w:rsid w:val="00814144"/>
    <w:rsid w:val="00815081"/>
    <w:rsid w:val="008168C8"/>
    <w:rsid w:val="00817727"/>
    <w:rsid w:val="00817881"/>
    <w:rsid w:val="008179B7"/>
    <w:rsid w:val="00820F01"/>
    <w:rsid w:val="008219E8"/>
    <w:rsid w:val="00822808"/>
    <w:rsid w:val="00822B16"/>
    <w:rsid w:val="00823D75"/>
    <w:rsid w:val="00826F12"/>
    <w:rsid w:val="00830314"/>
    <w:rsid w:val="00830786"/>
    <w:rsid w:val="00830822"/>
    <w:rsid w:val="00830B36"/>
    <w:rsid w:val="00831B65"/>
    <w:rsid w:val="00831C7B"/>
    <w:rsid w:val="00831D8F"/>
    <w:rsid w:val="00833E3E"/>
    <w:rsid w:val="008346DE"/>
    <w:rsid w:val="008374B7"/>
    <w:rsid w:val="00837D2A"/>
    <w:rsid w:val="008403DD"/>
    <w:rsid w:val="00841EC2"/>
    <w:rsid w:val="00845295"/>
    <w:rsid w:val="0084597B"/>
    <w:rsid w:val="00845B82"/>
    <w:rsid w:val="00846701"/>
    <w:rsid w:val="00846AC0"/>
    <w:rsid w:val="00847002"/>
    <w:rsid w:val="00847088"/>
    <w:rsid w:val="0084783A"/>
    <w:rsid w:val="0085049A"/>
    <w:rsid w:val="00850C51"/>
    <w:rsid w:val="0085193F"/>
    <w:rsid w:val="00851F75"/>
    <w:rsid w:val="00852ACF"/>
    <w:rsid w:val="008534CA"/>
    <w:rsid w:val="00853D01"/>
    <w:rsid w:val="0085477F"/>
    <w:rsid w:val="008564CA"/>
    <w:rsid w:val="00856801"/>
    <w:rsid w:val="00856815"/>
    <w:rsid w:val="00857049"/>
    <w:rsid w:val="00857260"/>
    <w:rsid w:val="00857F6E"/>
    <w:rsid w:val="0086007C"/>
    <w:rsid w:val="00860696"/>
    <w:rsid w:val="008628DA"/>
    <w:rsid w:val="00862CCB"/>
    <w:rsid w:val="00863DC3"/>
    <w:rsid w:val="008649CD"/>
    <w:rsid w:val="00870678"/>
    <w:rsid w:val="00870C83"/>
    <w:rsid w:val="0087150A"/>
    <w:rsid w:val="00872273"/>
    <w:rsid w:val="008732DB"/>
    <w:rsid w:val="00874712"/>
    <w:rsid w:val="00875106"/>
    <w:rsid w:val="008759A3"/>
    <w:rsid w:val="00875B62"/>
    <w:rsid w:val="008768E5"/>
    <w:rsid w:val="00876DCD"/>
    <w:rsid w:val="0087761B"/>
    <w:rsid w:val="0088443E"/>
    <w:rsid w:val="00884C55"/>
    <w:rsid w:val="0088513E"/>
    <w:rsid w:val="00886033"/>
    <w:rsid w:val="00886EBF"/>
    <w:rsid w:val="00886F4E"/>
    <w:rsid w:val="0088756E"/>
    <w:rsid w:val="00887F5F"/>
    <w:rsid w:val="008911A3"/>
    <w:rsid w:val="00891BCD"/>
    <w:rsid w:val="00891D51"/>
    <w:rsid w:val="00892B2A"/>
    <w:rsid w:val="008937C2"/>
    <w:rsid w:val="00893B69"/>
    <w:rsid w:val="00893CAC"/>
    <w:rsid w:val="00895A73"/>
    <w:rsid w:val="008975FE"/>
    <w:rsid w:val="008A035D"/>
    <w:rsid w:val="008A0565"/>
    <w:rsid w:val="008A07C6"/>
    <w:rsid w:val="008A336F"/>
    <w:rsid w:val="008A4E84"/>
    <w:rsid w:val="008A5944"/>
    <w:rsid w:val="008A6789"/>
    <w:rsid w:val="008A7102"/>
    <w:rsid w:val="008B0138"/>
    <w:rsid w:val="008B38EA"/>
    <w:rsid w:val="008B4550"/>
    <w:rsid w:val="008B55E3"/>
    <w:rsid w:val="008B58DE"/>
    <w:rsid w:val="008B5F0B"/>
    <w:rsid w:val="008B6CC1"/>
    <w:rsid w:val="008B701C"/>
    <w:rsid w:val="008B73D7"/>
    <w:rsid w:val="008B771B"/>
    <w:rsid w:val="008C0584"/>
    <w:rsid w:val="008C11AB"/>
    <w:rsid w:val="008C51EA"/>
    <w:rsid w:val="008C597F"/>
    <w:rsid w:val="008C6ACB"/>
    <w:rsid w:val="008C7E7F"/>
    <w:rsid w:val="008C7ECF"/>
    <w:rsid w:val="008D3979"/>
    <w:rsid w:val="008D3DC2"/>
    <w:rsid w:val="008D5541"/>
    <w:rsid w:val="008D6210"/>
    <w:rsid w:val="008D6640"/>
    <w:rsid w:val="008D715A"/>
    <w:rsid w:val="008D77CE"/>
    <w:rsid w:val="008E1301"/>
    <w:rsid w:val="008E241A"/>
    <w:rsid w:val="008E371C"/>
    <w:rsid w:val="008E42BE"/>
    <w:rsid w:val="008E46F4"/>
    <w:rsid w:val="008E4B0F"/>
    <w:rsid w:val="008E5389"/>
    <w:rsid w:val="008E71A1"/>
    <w:rsid w:val="008E7C80"/>
    <w:rsid w:val="008F033F"/>
    <w:rsid w:val="008F2D25"/>
    <w:rsid w:val="008F4C3B"/>
    <w:rsid w:val="008F570A"/>
    <w:rsid w:val="008F6B15"/>
    <w:rsid w:val="00900742"/>
    <w:rsid w:val="009008F4"/>
    <w:rsid w:val="00901647"/>
    <w:rsid w:val="009035B9"/>
    <w:rsid w:val="009067E1"/>
    <w:rsid w:val="009116C0"/>
    <w:rsid w:val="00911A78"/>
    <w:rsid w:val="00912DC2"/>
    <w:rsid w:val="0091398D"/>
    <w:rsid w:val="009161C2"/>
    <w:rsid w:val="00917120"/>
    <w:rsid w:val="00920C04"/>
    <w:rsid w:val="0092463A"/>
    <w:rsid w:val="00925097"/>
    <w:rsid w:val="00925B8B"/>
    <w:rsid w:val="00926413"/>
    <w:rsid w:val="00927443"/>
    <w:rsid w:val="009275EB"/>
    <w:rsid w:val="0093191A"/>
    <w:rsid w:val="00931A4C"/>
    <w:rsid w:val="00933C8C"/>
    <w:rsid w:val="00934FBA"/>
    <w:rsid w:val="00935EFA"/>
    <w:rsid w:val="009366BF"/>
    <w:rsid w:val="009369BA"/>
    <w:rsid w:val="00936A05"/>
    <w:rsid w:val="00937B66"/>
    <w:rsid w:val="009420F2"/>
    <w:rsid w:val="00942ECC"/>
    <w:rsid w:val="009433C2"/>
    <w:rsid w:val="00943694"/>
    <w:rsid w:val="009470CD"/>
    <w:rsid w:val="00952965"/>
    <w:rsid w:val="009536CC"/>
    <w:rsid w:val="00955680"/>
    <w:rsid w:val="0095614B"/>
    <w:rsid w:val="0095660E"/>
    <w:rsid w:val="0096154D"/>
    <w:rsid w:val="00965B35"/>
    <w:rsid w:val="00966AF4"/>
    <w:rsid w:val="009670CE"/>
    <w:rsid w:val="00972129"/>
    <w:rsid w:val="00972145"/>
    <w:rsid w:val="00973C8C"/>
    <w:rsid w:val="00974D11"/>
    <w:rsid w:val="0097715F"/>
    <w:rsid w:val="009812CF"/>
    <w:rsid w:val="009815DE"/>
    <w:rsid w:val="009845AD"/>
    <w:rsid w:val="00984F4B"/>
    <w:rsid w:val="00984FAF"/>
    <w:rsid w:val="0098509E"/>
    <w:rsid w:val="009859B8"/>
    <w:rsid w:val="00985B1E"/>
    <w:rsid w:val="00985CF4"/>
    <w:rsid w:val="00986A62"/>
    <w:rsid w:val="0098771A"/>
    <w:rsid w:val="00992A72"/>
    <w:rsid w:val="00994C41"/>
    <w:rsid w:val="009952E1"/>
    <w:rsid w:val="00996039"/>
    <w:rsid w:val="009970A3"/>
    <w:rsid w:val="00997772"/>
    <w:rsid w:val="00997970"/>
    <w:rsid w:val="009A0443"/>
    <w:rsid w:val="009A04C3"/>
    <w:rsid w:val="009A0BF6"/>
    <w:rsid w:val="009A12B3"/>
    <w:rsid w:val="009A224D"/>
    <w:rsid w:val="009A3475"/>
    <w:rsid w:val="009A53F6"/>
    <w:rsid w:val="009A562C"/>
    <w:rsid w:val="009A58FA"/>
    <w:rsid w:val="009A6043"/>
    <w:rsid w:val="009A6BD1"/>
    <w:rsid w:val="009A74A9"/>
    <w:rsid w:val="009B0052"/>
    <w:rsid w:val="009B06DD"/>
    <w:rsid w:val="009B2765"/>
    <w:rsid w:val="009B27A0"/>
    <w:rsid w:val="009B290E"/>
    <w:rsid w:val="009B2CE1"/>
    <w:rsid w:val="009B3596"/>
    <w:rsid w:val="009B35AB"/>
    <w:rsid w:val="009B3F2C"/>
    <w:rsid w:val="009B4365"/>
    <w:rsid w:val="009B4ADF"/>
    <w:rsid w:val="009B5990"/>
    <w:rsid w:val="009B5E36"/>
    <w:rsid w:val="009B6A20"/>
    <w:rsid w:val="009B6A9D"/>
    <w:rsid w:val="009B7EA8"/>
    <w:rsid w:val="009C0F00"/>
    <w:rsid w:val="009C3F73"/>
    <w:rsid w:val="009C4238"/>
    <w:rsid w:val="009C4DC5"/>
    <w:rsid w:val="009C67B1"/>
    <w:rsid w:val="009C6BA3"/>
    <w:rsid w:val="009C7E6D"/>
    <w:rsid w:val="009D20BC"/>
    <w:rsid w:val="009D2911"/>
    <w:rsid w:val="009D2A14"/>
    <w:rsid w:val="009D3A8D"/>
    <w:rsid w:val="009D52AB"/>
    <w:rsid w:val="009D569F"/>
    <w:rsid w:val="009D68F7"/>
    <w:rsid w:val="009D6CC1"/>
    <w:rsid w:val="009D7293"/>
    <w:rsid w:val="009E1E57"/>
    <w:rsid w:val="009E2524"/>
    <w:rsid w:val="009E2F10"/>
    <w:rsid w:val="009E3A87"/>
    <w:rsid w:val="009E4FD3"/>
    <w:rsid w:val="009F092C"/>
    <w:rsid w:val="009F1701"/>
    <w:rsid w:val="009F19CA"/>
    <w:rsid w:val="009F4124"/>
    <w:rsid w:val="009F4311"/>
    <w:rsid w:val="009F4377"/>
    <w:rsid w:val="009F5DC7"/>
    <w:rsid w:val="009F5E69"/>
    <w:rsid w:val="009F795B"/>
    <w:rsid w:val="00A0296B"/>
    <w:rsid w:val="00A03113"/>
    <w:rsid w:val="00A03D63"/>
    <w:rsid w:val="00A03DA3"/>
    <w:rsid w:val="00A047AD"/>
    <w:rsid w:val="00A05A8E"/>
    <w:rsid w:val="00A105D2"/>
    <w:rsid w:val="00A1101E"/>
    <w:rsid w:val="00A11815"/>
    <w:rsid w:val="00A12BF9"/>
    <w:rsid w:val="00A13D44"/>
    <w:rsid w:val="00A152AD"/>
    <w:rsid w:val="00A15A83"/>
    <w:rsid w:val="00A15D1F"/>
    <w:rsid w:val="00A15F53"/>
    <w:rsid w:val="00A160C5"/>
    <w:rsid w:val="00A16D04"/>
    <w:rsid w:val="00A244BD"/>
    <w:rsid w:val="00A24A3C"/>
    <w:rsid w:val="00A26414"/>
    <w:rsid w:val="00A26740"/>
    <w:rsid w:val="00A27D54"/>
    <w:rsid w:val="00A27EC4"/>
    <w:rsid w:val="00A31009"/>
    <w:rsid w:val="00A32F72"/>
    <w:rsid w:val="00A34C4C"/>
    <w:rsid w:val="00A418EC"/>
    <w:rsid w:val="00A42723"/>
    <w:rsid w:val="00A43236"/>
    <w:rsid w:val="00A4417A"/>
    <w:rsid w:val="00A4445E"/>
    <w:rsid w:val="00A453AB"/>
    <w:rsid w:val="00A454FE"/>
    <w:rsid w:val="00A4646B"/>
    <w:rsid w:val="00A467F6"/>
    <w:rsid w:val="00A473C3"/>
    <w:rsid w:val="00A4768C"/>
    <w:rsid w:val="00A47F61"/>
    <w:rsid w:val="00A51A6F"/>
    <w:rsid w:val="00A52575"/>
    <w:rsid w:val="00A56115"/>
    <w:rsid w:val="00A60E4B"/>
    <w:rsid w:val="00A619B4"/>
    <w:rsid w:val="00A63C85"/>
    <w:rsid w:val="00A6440E"/>
    <w:rsid w:val="00A65FA8"/>
    <w:rsid w:val="00A660B2"/>
    <w:rsid w:val="00A66501"/>
    <w:rsid w:val="00A667D7"/>
    <w:rsid w:val="00A7034E"/>
    <w:rsid w:val="00A70898"/>
    <w:rsid w:val="00A7254B"/>
    <w:rsid w:val="00A7289F"/>
    <w:rsid w:val="00A72CF2"/>
    <w:rsid w:val="00A747F7"/>
    <w:rsid w:val="00A758F2"/>
    <w:rsid w:val="00A761DE"/>
    <w:rsid w:val="00A769BE"/>
    <w:rsid w:val="00A77958"/>
    <w:rsid w:val="00A80F2F"/>
    <w:rsid w:val="00A81E61"/>
    <w:rsid w:val="00A82632"/>
    <w:rsid w:val="00A835E9"/>
    <w:rsid w:val="00A84CA5"/>
    <w:rsid w:val="00A86A58"/>
    <w:rsid w:val="00A909B5"/>
    <w:rsid w:val="00A923AC"/>
    <w:rsid w:val="00A92BF5"/>
    <w:rsid w:val="00A92CCE"/>
    <w:rsid w:val="00A936ED"/>
    <w:rsid w:val="00A95273"/>
    <w:rsid w:val="00A955CC"/>
    <w:rsid w:val="00A956A1"/>
    <w:rsid w:val="00A96628"/>
    <w:rsid w:val="00A97C3A"/>
    <w:rsid w:val="00AA2640"/>
    <w:rsid w:val="00AA4764"/>
    <w:rsid w:val="00AA4DBA"/>
    <w:rsid w:val="00AA5742"/>
    <w:rsid w:val="00AA6746"/>
    <w:rsid w:val="00AA7777"/>
    <w:rsid w:val="00AB06DC"/>
    <w:rsid w:val="00AB0A0D"/>
    <w:rsid w:val="00AB2B0D"/>
    <w:rsid w:val="00AB388C"/>
    <w:rsid w:val="00AB48AA"/>
    <w:rsid w:val="00AB5E95"/>
    <w:rsid w:val="00AB68EF"/>
    <w:rsid w:val="00AB6C40"/>
    <w:rsid w:val="00AB7DE5"/>
    <w:rsid w:val="00AC11BD"/>
    <w:rsid w:val="00AC6053"/>
    <w:rsid w:val="00AC76BE"/>
    <w:rsid w:val="00AC7F21"/>
    <w:rsid w:val="00AD0ADE"/>
    <w:rsid w:val="00AD109E"/>
    <w:rsid w:val="00AD17B8"/>
    <w:rsid w:val="00AD396D"/>
    <w:rsid w:val="00AD3C45"/>
    <w:rsid w:val="00AD4714"/>
    <w:rsid w:val="00AD4734"/>
    <w:rsid w:val="00AD5EE5"/>
    <w:rsid w:val="00AD6B0C"/>
    <w:rsid w:val="00AD7211"/>
    <w:rsid w:val="00AD7546"/>
    <w:rsid w:val="00AD773F"/>
    <w:rsid w:val="00AD78DF"/>
    <w:rsid w:val="00AD7C7E"/>
    <w:rsid w:val="00AE2F1F"/>
    <w:rsid w:val="00AE34AA"/>
    <w:rsid w:val="00AE37E3"/>
    <w:rsid w:val="00AE4283"/>
    <w:rsid w:val="00AE4A59"/>
    <w:rsid w:val="00AE5D75"/>
    <w:rsid w:val="00AE5DD9"/>
    <w:rsid w:val="00AE68D8"/>
    <w:rsid w:val="00AF0760"/>
    <w:rsid w:val="00AF0E5D"/>
    <w:rsid w:val="00AF1F57"/>
    <w:rsid w:val="00AF21D0"/>
    <w:rsid w:val="00AF2BA6"/>
    <w:rsid w:val="00AF3CC5"/>
    <w:rsid w:val="00AF4021"/>
    <w:rsid w:val="00AF4C48"/>
    <w:rsid w:val="00AF4C59"/>
    <w:rsid w:val="00AF5E07"/>
    <w:rsid w:val="00AF79B8"/>
    <w:rsid w:val="00AF7CB0"/>
    <w:rsid w:val="00B00D22"/>
    <w:rsid w:val="00B03F91"/>
    <w:rsid w:val="00B0426A"/>
    <w:rsid w:val="00B04906"/>
    <w:rsid w:val="00B05892"/>
    <w:rsid w:val="00B05D75"/>
    <w:rsid w:val="00B07080"/>
    <w:rsid w:val="00B10552"/>
    <w:rsid w:val="00B14D95"/>
    <w:rsid w:val="00B15159"/>
    <w:rsid w:val="00B15BCC"/>
    <w:rsid w:val="00B1703D"/>
    <w:rsid w:val="00B201FC"/>
    <w:rsid w:val="00B20650"/>
    <w:rsid w:val="00B20B59"/>
    <w:rsid w:val="00B21E35"/>
    <w:rsid w:val="00B2296B"/>
    <w:rsid w:val="00B2545F"/>
    <w:rsid w:val="00B25A55"/>
    <w:rsid w:val="00B30B9C"/>
    <w:rsid w:val="00B30E4A"/>
    <w:rsid w:val="00B3291A"/>
    <w:rsid w:val="00B33754"/>
    <w:rsid w:val="00B34F4C"/>
    <w:rsid w:val="00B350D0"/>
    <w:rsid w:val="00B356A2"/>
    <w:rsid w:val="00B356B7"/>
    <w:rsid w:val="00B35F05"/>
    <w:rsid w:val="00B3653C"/>
    <w:rsid w:val="00B37223"/>
    <w:rsid w:val="00B37D62"/>
    <w:rsid w:val="00B404C3"/>
    <w:rsid w:val="00B40C22"/>
    <w:rsid w:val="00B4156C"/>
    <w:rsid w:val="00B43A29"/>
    <w:rsid w:val="00B43A41"/>
    <w:rsid w:val="00B4447B"/>
    <w:rsid w:val="00B46EF7"/>
    <w:rsid w:val="00B503A4"/>
    <w:rsid w:val="00B51168"/>
    <w:rsid w:val="00B51F0F"/>
    <w:rsid w:val="00B537B6"/>
    <w:rsid w:val="00B53B86"/>
    <w:rsid w:val="00B567CA"/>
    <w:rsid w:val="00B570ED"/>
    <w:rsid w:val="00B574D3"/>
    <w:rsid w:val="00B578F2"/>
    <w:rsid w:val="00B57E9A"/>
    <w:rsid w:val="00B60A56"/>
    <w:rsid w:val="00B60FB8"/>
    <w:rsid w:val="00B6165D"/>
    <w:rsid w:val="00B63361"/>
    <w:rsid w:val="00B6384A"/>
    <w:rsid w:val="00B6439A"/>
    <w:rsid w:val="00B6457A"/>
    <w:rsid w:val="00B649B8"/>
    <w:rsid w:val="00B6565E"/>
    <w:rsid w:val="00B658C9"/>
    <w:rsid w:val="00B66961"/>
    <w:rsid w:val="00B71E6A"/>
    <w:rsid w:val="00B72021"/>
    <w:rsid w:val="00B73432"/>
    <w:rsid w:val="00B74649"/>
    <w:rsid w:val="00B74A04"/>
    <w:rsid w:val="00B7505E"/>
    <w:rsid w:val="00B7544A"/>
    <w:rsid w:val="00B7628A"/>
    <w:rsid w:val="00B768ED"/>
    <w:rsid w:val="00B7764F"/>
    <w:rsid w:val="00B82A86"/>
    <w:rsid w:val="00B839A7"/>
    <w:rsid w:val="00B83CAB"/>
    <w:rsid w:val="00B84AB9"/>
    <w:rsid w:val="00B84B85"/>
    <w:rsid w:val="00B85CEE"/>
    <w:rsid w:val="00B85E24"/>
    <w:rsid w:val="00B864FA"/>
    <w:rsid w:val="00B87D76"/>
    <w:rsid w:val="00B90470"/>
    <w:rsid w:val="00B927AA"/>
    <w:rsid w:val="00B92BCE"/>
    <w:rsid w:val="00B92EE2"/>
    <w:rsid w:val="00B9450F"/>
    <w:rsid w:val="00B96465"/>
    <w:rsid w:val="00B9683D"/>
    <w:rsid w:val="00B975D8"/>
    <w:rsid w:val="00B97F7E"/>
    <w:rsid w:val="00BA0BF5"/>
    <w:rsid w:val="00BA149D"/>
    <w:rsid w:val="00BA2238"/>
    <w:rsid w:val="00BA43FF"/>
    <w:rsid w:val="00BA4B86"/>
    <w:rsid w:val="00BA5AB0"/>
    <w:rsid w:val="00BA5CD1"/>
    <w:rsid w:val="00BA5D0F"/>
    <w:rsid w:val="00BB05AF"/>
    <w:rsid w:val="00BB0E02"/>
    <w:rsid w:val="00BB124A"/>
    <w:rsid w:val="00BB2461"/>
    <w:rsid w:val="00BB5B15"/>
    <w:rsid w:val="00BB5C91"/>
    <w:rsid w:val="00BB5F92"/>
    <w:rsid w:val="00BB64C0"/>
    <w:rsid w:val="00BB747A"/>
    <w:rsid w:val="00BC0CE8"/>
    <w:rsid w:val="00BC0F0D"/>
    <w:rsid w:val="00BC1380"/>
    <w:rsid w:val="00BC2915"/>
    <w:rsid w:val="00BC2A85"/>
    <w:rsid w:val="00BC2F63"/>
    <w:rsid w:val="00BC3802"/>
    <w:rsid w:val="00BC4D15"/>
    <w:rsid w:val="00BC5442"/>
    <w:rsid w:val="00BC6743"/>
    <w:rsid w:val="00BC706F"/>
    <w:rsid w:val="00BD268D"/>
    <w:rsid w:val="00BD286E"/>
    <w:rsid w:val="00BD319C"/>
    <w:rsid w:val="00BD343F"/>
    <w:rsid w:val="00BD4865"/>
    <w:rsid w:val="00BD6527"/>
    <w:rsid w:val="00BD76DE"/>
    <w:rsid w:val="00BE087F"/>
    <w:rsid w:val="00BE10C0"/>
    <w:rsid w:val="00BE1260"/>
    <w:rsid w:val="00BE30EC"/>
    <w:rsid w:val="00BE3279"/>
    <w:rsid w:val="00BE3670"/>
    <w:rsid w:val="00BE4D84"/>
    <w:rsid w:val="00BE6799"/>
    <w:rsid w:val="00BE6E8B"/>
    <w:rsid w:val="00BF0395"/>
    <w:rsid w:val="00BF0885"/>
    <w:rsid w:val="00BF4A08"/>
    <w:rsid w:val="00BF5226"/>
    <w:rsid w:val="00BF534C"/>
    <w:rsid w:val="00BF60D7"/>
    <w:rsid w:val="00BF7DF6"/>
    <w:rsid w:val="00C00D8B"/>
    <w:rsid w:val="00C01ED3"/>
    <w:rsid w:val="00C02A1A"/>
    <w:rsid w:val="00C0335E"/>
    <w:rsid w:val="00C033EF"/>
    <w:rsid w:val="00C0359E"/>
    <w:rsid w:val="00C041B8"/>
    <w:rsid w:val="00C04E9F"/>
    <w:rsid w:val="00C052E4"/>
    <w:rsid w:val="00C060A9"/>
    <w:rsid w:val="00C067F4"/>
    <w:rsid w:val="00C06A15"/>
    <w:rsid w:val="00C106C7"/>
    <w:rsid w:val="00C108E1"/>
    <w:rsid w:val="00C12263"/>
    <w:rsid w:val="00C12789"/>
    <w:rsid w:val="00C12DCD"/>
    <w:rsid w:val="00C1436E"/>
    <w:rsid w:val="00C143EC"/>
    <w:rsid w:val="00C14722"/>
    <w:rsid w:val="00C14A4F"/>
    <w:rsid w:val="00C15494"/>
    <w:rsid w:val="00C1658B"/>
    <w:rsid w:val="00C16EAA"/>
    <w:rsid w:val="00C17CC4"/>
    <w:rsid w:val="00C20218"/>
    <w:rsid w:val="00C224F3"/>
    <w:rsid w:val="00C26ABD"/>
    <w:rsid w:val="00C270BA"/>
    <w:rsid w:val="00C27AF0"/>
    <w:rsid w:val="00C3131E"/>
    <w:rsid w:val="00C316A3"/>
    <w:rsid w:val="00C3279B"/>
    <w:rsid w:val="00C342A4"/>
    <w:rsid w:val="00C344D8"/>
    <w:rsid w:val="00C3504D"/>
    <w:rsid w:val="00C35FCE"/>
    <w:rsid w:val="00C36174"/>
    <w:rsid w:val="00C36973"/>
    <w:rsid w:val="00C37771"/>
    <w:rsid w:val="00C411CC"/>
    <w:rsid w:val="00C43185"/>
    <w:rsid w:val="00C464E4"/>
    <w:rsid w:val="00C47516"/>
    <w:rsid w:val="00C4783C"/>
    <w:rsid w:val="00C47F02"/>
    <w:rsid w:val="00C53D7E"/>
    <w:rsid w:val="00C53DCE"/>
    <w:rsid w:val="00C5418E"/>
    <w:rsid w:val="00C554B2"/>
    <w:rsid w:val="00C55A60"/>
    <w:rsid w:val="00C577FE"/>
    <w:rsid w:val="00C57D37"/>
    <w:rsid w:val="00C6082C"/>
    <w:rsid w:val="00C618F8"/>
    <w:rsid w:val="00C63544"/>
    <w:rsid w:val="00C64CEE"/>
    <w:rsid w:val="00C64E78"/>
    <w:rsid w:val="00C65ABD"/>
    <w:rsid w:val="00C66632"/>
    <w:rsid w:val="00C66879"/>
    <w:rsid w:val="00C67FF1"/>
    <w:rsid w:val="00C70765"/>
    <w:rsid w:val="00C76FBE"/>
    <w:rsid w:val="00C7782B"/>
    <w:rsid w:val="00C77E18"/>
    <w:rsid w:val="00C80BBB"/>
    <w:rsid w:val="00C82107"/>
    <w:rsid w:val="00C82277"/>
    <w:rsid w:val="00C823CA"/>
    <w:rsid w:val="00C83AFD"/>
    <w:rsid w:val="00C84444"/>
    <w:rsid w:val="00C844E2"/>
    <w:rsid w:val="00C8477B"/>
    <w:rsid w:val="00C8684E"/>
    <w:rsid w:val="00C8715F"/>
    <w:rsid w:val="00C905E5"/>
    <w:rsid w:val="00C9232E"/>
    <w:rsid w:val="00C92F69"/>
    <w:rsid w:val="00C93198"/>
    <w:rsid w:val="00C96EC0"/>
    <w:rsid w:val="00C970EC"/>
    <w:rsid w:val="00C97982"/>
    <w:rsid w:val="00CA23BA"/>
    <w:rsid w:val="00CA295C"/>
    <w:rsid w:val="00CA2CE8"/>
    <w:rsid w:val="00CA3177"/>
    <w:rsid w:val="00CA3AC3"/>
    <w:rsid w:val="00CA3F7D"/>
    <w:rsid w:val="00CA6C8D"/>
    <w:rsid w:val="00CB00D1"/>
    <w:rsid w:val="00CB1B93"/>
    <w:rsid w:val="00CB1E45"/>
    <w:rsid w:val="00CB61D0"/>
    <w:rsid w:val="00CC12AD"/>
    <w:rsid w:val="00CC1415"/>
    <w:rsid w:val="00CC1ADC"/>
    <w:rsid w:val="00CC1BE8"/>
    <w:rsid w:val="00CC4041"/>
    <w:rsid w:val="00CC4212"/>
    <w:rsid w:val="00CC58ED"/>
    <w:rsid w:val="00CC60AA"/>
    <w:rsid w:val="00CC6A6E"/>
    <w:rsid w:val="00CC71FD"/>
    <w:rsid w:val="00CC7985"/>
    <w:rsid w:val="00CD1A2F"/>
    <w:rsid w:val="00CD1E10"/>
    <w:rsid w:val="00CD1F13"/>
    <w:rsid w:val="00CD209D"/>
    <w:rsid w:val="00CD3A81"/>
    <w:rsid w:val="00CD5B39"/>
    <w:rsid w:val="00CD5E20"/>
    <w:rsid w:val="00CD6434"/>
    <w:rsid w:val="00CD69B5"/>
    <w:rsid w:val="00CE005C"/>
    <w:rsid w:val="00CE13ED"/>
    <w:rsid w:val="00CE1D0E"/>
    <w:rsid w:val="00CE25E4"/>
    <w:rsid w:val="00CE3114"/>
    <w:rsid w:val="00CE43C3"/>
    <w:rsid w:val="00CE6D40"/>
    <w:rsid w:val="00CE6EB0"/>
    <w:rsid w:val="00CE74C1"/>
    <w:rsid w:val="00CE7A0B"/>
    <w:rsid w:val="00CF1CB4"/>
    <w:rsid w:val="00CF3064"/>
    <w:rsid w:val="00CF3252"/>
    <w:rsid w:val="00CF3B50"/>
    <w:rsid w:val="00CF5B04"/>
    <w:rsid w:val="00CF66F5"/>
    <w:rsid w:val="00D03117"/>
    <w:rsid w:val="00D03493"/>
    <w:rsid w:val="00D04826"/>
    <w:rsid w:val="00D04B45"/>
    <w:rsid w:val="00D04DC8"/>
    <w:rsid w:val="00D05C17"/>
    <w:rsid w:val="00D10D16"/>
    <w:rsid w:val="00D1167C"/>
    <w:rsid w:val="00D1207B"/>
    <w:rsid w:val="00D1318C"/>
    <w:rsid w:val="00D14503"/>
    <w:rsid w:val="00D14EBD"/>
    <w:rsid w:val="00D16D95"/>
    <w:rsid w:val="00D17090"/>
    <w:rsid w:val="00D2221D"/>
    <w:rsid w:val="00D23051"/>
    <w:rsid w:val="00D23413"/>
    <w:rsid w:val="00D26B52"/>
    <w:rsid w:val="00D26E60"/>
    <w:rsid w:val="00D27B6B"/>
    <w:rsid w:val="00D27FB1"/>
    <w:rsid w:val="00D30303"/>
    <w:rsid w:val="00D3036B"/>
    <w:rsid w:val="00D3053E"/>
    <w:rsid w:val="00D30A94"/>
    <w:rsid w:val="00D30A96"/>
    <w:rsid w:val="00D32048"/>
    <w:rsid w:val="00D3252E"/>
    <w:rsid w:val="00D33BD3"/>
    <w:rsid w:val="00D34798"/>
    <w:rsid w:val="00D352E2"/>
    <w:rsid w:val="00D35FC9"/>
    <w:rsid w:val="00D36764"/>
    <w:rsid w:val="00D3691F"/>
    <w:rsid w:val="00D36CFB"/>
    <w:rsid w:val="00D4104A"/>
    <w:rsid w:val="00D41A8E"/>
    <w:rsid w:val="00D436A3"/>
    <w:rsid w:val="00D43A7E"/>
    <w:rsid w:val="00D4473B"/>
    <w:rsid w:val="00D4604E"/>
    <w:rsid w:val="00D479FA"/>
    <w:rsid w:val="00D47F54"/>
    <w:rsid w:val="00D50C53"/>
    <w:rsid w:val="00D51EF6"/>
    <w:rsid w:val="00D526A1"/>
    <w:rsid w:val="00D534A1"/>
    <w:rsid w:val="00D5395B"/>
    <w:rsid w:val="00D54725"/>
    <w:rsid w:val="00D54B74"/>
    <w:rsid w:val="00D54DBC"/>
    <w:rsid w:val="00D55206"/>
    <w:rsid w:val="00D57059"/>
    <w:rsid w:val="00D60B9C"/>
    <w:rsid w:val="00D6212A"/>
    <w:rsid w:val="00D6314D"/>
    <w:rsid w:val="00D6391E"/>
    <w:rsid w:val="00D63E67"/>
    <w:rsid w:val="00D6438D"/>
    <w:rsid w:val="00D6561E"/>
    <w:rsid w:val="00D67EAB"/>
    <w:rsid w:val="00D707D6"/>
    <w:rsid w:val="00D7164F"/>
    <w:rsid w:val="00D72292"/>
    <w:rsid w:val="00D734F0"/>
    <w:rsid w:val="00D74D60"/>
    <w:rsid w:val="00D77998"/>
    <w:rsid w:val="00D80907"/>
    <w:rsid w:val="00D81917"/>
    <w:rsid w:val="00D819F1"/>
    <w:rsid w:val="00D846D9"/>
    <w:rsid w:val="00D852DE"/>
    <w:rsid w:val="00D87193"/>
    <w:rsid w:val="00D87AB3"/>
    <w:rsid w:val="00D903C9"/>
    <w:rsid w:val="00D9125B"/>
    <w:rsid w:val="00D91EFB"/>
    <w:rsid w:val="00D92537"/>
    <w:rsid w:val="00D92C54"/>
    <w:rsid w:val="00D94F6B"/>
    <w:rsid w:val="00D979B3"/>
    <w:rsid w:val="00DA12A9"/>
    <w:rsid w:val="00DA2B77"/>
    <w:rsid w:val="00DA2BBA"/>
    <w:rsid w:val="00DA3E1F"/>
    <w:rsid w:val="00DA405F"/>
    <w:rsid w:val="00DA484D"/>
    <w:rsid w:val="00DA4A7E"/>
    <w:rsid w:val="00DA6627"/>
    <w:rsid w:val="00DA7841"/>
    <w:rsid w:val="00DB0521"/>
    <w:rsid w:val="00DB1390"/>
    <w:rsid w:val="00DB180E"/>
    <w:rsid w:val="00DB20E0"/>
    <w:rsid w:val="00DB2EEC"/>
    <w:rsid w:val="00DB3902"/>
    <w:rsid w:val="00DB469B"/>
    <w:rsid w:val="00DC1045"/>
    <w:rsid w:val="00DC34B4"/>
    <w:rsid w:val="00DC3725"/>
    <w:rsid w:val="00DC3BC3"/>
    <w:rsid w:val="00DC3E9D"/>
    <w:rsid w:val="00DC494F"/>
    <w:rsid w:val="00DC497F"/>
    <w:rsid w:val="00DC5C7C"/>
    <w:rsid w:val="00DC7004"/>
    <w:rsid w:val="00DD0052"/>
    <w:rsid w:val="00DD06E7"/>
    <w:rsid w:val="00DD1140"/>
    <w:rsid w:val="00DD24E6"/>
    <w:rsid w:val="00DD25AA"/>
    <w:rsid w:val="00DD32B1"/>
    <w:rsid w:val="00DD3446"/>
    <w:rsid w:val="00DD385E"/>
    <w:rsid w:val="00DD3E2A"/>
    <w:rsid w:val="00DD705C"/>
    <w:rsid w:val="00DD7E4F"/>
    <w:rsid w:val="00DE0239"/>
    <w:rsid w:val="00DE0F36"/>
    <w:rsid w:val="00DE1205"/>
    <w:rsid w:val="00DE245D"/>
    <w:rsid w:val="00DE3E3E"/>
    <w:rsid w:val="00DE4C8D"/>
    <w:rsid w:val="00DE51B2"/>
    <w:rsid w:val="00DE5EE1"/>
    <w:rsid w:val="00DE60C8"/>
    <w:rsid w:val="00DE6621"/>
    <w:rsid w:val="00DE6941"/>
    <w:rsid w:val="00DE7B95"/>
    <w:rsid w:val="00DE7BB2"/>
    <w:rsid w:val="00DE7D28"/>
    <w:rsid w:val="00DF10D6"/>
    <w:rsid w:val="00DF176A"/>
    <w:rsid w:val="00DF5A10"/>
    <w:rsid w:val="00DF5B8B"/>
    <w:rsid w:val="00DF727E"/>
    <w:rsid w:val="00DF7A7C"/>
    <w:rsid w:val="00E004DB"/>
    <w:rsid w:val="00E00ADB"/>
    <w:rsid w:val="00E01DD7"/>
    <w:rsid w:val="00E02C91"/>
    <w:rsid w:val="00E0321D"/>
    <w:rsid w:val="00E05FC4"/>
    <w:rsid w:val="00E06ADD"/>
    <w:rsid w:val="00E06B8A"/>
    <w:rsid w:val="00E07DE9"/>
    <w:rsid w:val="00E07FE5"/>
    <w:rsid w:val="00E1034F"/>
    <w:rsid w:val="00E114D3"/>
    <w:rsid w:val="00E119A3"/>
    <w:rsid w:val="00E13C6B"/>
    <w:rsid w:val="00E1411E"/>
    <w:rsid w:val="00E17574"/>
    <w:rsid w:val="00E17E9A"/>
    <w:rsid w:val="00E17F71"/>
    <w:rsid w:val="00E17F8B"/>
    <w:rsid w:val="00E20D8B"/>
    <w:rsid w:val="00E21AA8"/>
    <w:rsid w:val="00E26CD8"/>
    <w:rsid w:val="00E32094"/>
    <w:rsid w:val="00E3252D"/>
    <w:rsid w:val="00E32794"/>
    <w:rsid w:val="00E34707"/>
    <w:rsid w:val="00E37185"/>
    <w:rsid w:val="00E374E5"/>
    <w:rsid w:val="00E4094D"/>
    <w:rsid w:val="00E40D09"/>
    <w:rsid w:val="00E4111B"/>
    <w:rsid w:val="00E41584"/>
    <w:rsid w:val="00E42B6F"/>
    <w:rsid w:val="00E45C65"/>
    <w:rsid w:val="00E5046F"/>
    <w:rsid w:val="00E50C3A"/>
    <w:rsid w:val="00E5268D"/>
    <w:rsid w:val="00E55146"/>
    <w:rsid w:val="00E551A5"/>
    <w:rsid w:val="00E55634"/>
    <w:rsid w:val="00E55CC4"/>
    <w:rsid w:val="00E56C5D"/>
    <w:rsid w:val="00E573AA"/>
    <w:rsid w:val="00E57F68"/>
    <w:rsid w:val="00E6070D"/>
    <w:rsid w:val="00E61D42"/>
    <w:rsid w:val="00E61EE7"/>
    <w:rsid w:val="00E62E6F"/>
    <w:rsid w:val="00E67739"/>
    <w:rsid w:val="00E71CEC"/>
    <w:rsid w:val="00E7384F"/>
    <w:rsid w:val="00E742A6"/>
    <w:rsid w:val="00E75902"/>
    <w:rsid w:val="00E759A3"/>
    <w:rsid w:val="00E759D6"/>
    <w:rsid w:val="00E75E56"/>
    <w:rsid w:val="00E7686E"/>
    <w:rsid w:val="00E777F2"/>
    <w:rsid w:val="00E812AD"/>
    <w:rsid w:val="00E81C7B"/>
    <w:rsid w:val="00E81DC5"/>
    <w:rsid w:val="00E823C7"/>
    <w:rsid w:val="00E837BE"/>
    <w:rsid w:val="00E84B88"/>
    <w:rsid w:val="00E85CAC"/>
    <w:rsid w:val="00E87DDD"/>
    <w:rsid w:val="00E90848"/>
    <w:rsid w:val="00E90B17"/>
    <w:rsid w:val="00E90C43"/>
    <w:rsid w:val="00E92744"/>
    <w:rsid w:val="00E93023"/>
    <w:rsid w:val="00E9322E"/>
    <w:rsid w:val="00E94100"/>
    <w:rsid w:val="00E9450B"/>
    <w:rsid w:val="00E9498F"/>
    <w:rsid w:val="00E956C7"/>
    <w:rsid w:val="00E959C8"/>
    <w:rsid w:val="00E95AB4"/>
    <w:rsid w:val="00E96639"/>
    <w:rsid w:val="00E96A1C"/>
    <w:rsid w:val="00E970CF"/>
    <w:rsid w:val="00EA108E"/>
    <w:rsid w:val="00EA1F11"/>
    <w:rsid w:val="00EA3E4A"/>
    <w:rsid w:val="00EA4087"/>
    <w:rsid w:val="00EA528F"/>
    <w:rsid w:val="00EB0C69"/>
    <w:rsid w:val="00EB0CF3"/>
    <w:rsid w:val="00EB121D"/>
    <w:rsid w:val="00EB13FD"/>
    <w:rsid w:val="00EB1B76"/>
    <w:rsid w:val="00EB2558"/>
    <w:rsid w:val="00EB2AD8"/>
    <w:rsid w:val="00EB52A3"/>
    <w:rsid w:val="00EB5ABD"/>
    <w:rsid w:val="00EB6DD9"/>
    <w:rsid w:val="00EC0473"/>
    <w:rsid w:val="00EC0DC7"/>
    <w:rsid w:val="00EC1D95"/>
    <w:rsid w:val="00EC1DB1"/>
    <w:rsid w:val="00EC1F9C"/>
    <w:rsid w:val="00EC26B1"/>
    <w:rsid w:val="00EC27EB"/>
    <w:rsid w:val="00EC309B"/>
    <w:rsid w:val="00EC32C6"/>
    <w:rsid w:val="00ED17AF"/>
    <w:rsid w:val="00ED1B93"/>
    <w:rsid w:val="00ED2618"/>
    <w:rsid w:val="00ED31DE"/>
    <w:rsid w:val="00ED55DF"/>
    <w:rsid w:val="00ED5AD5"/>
    <w:rsid w:val="00ED6632"/>
    <w:rsid w:val="00ED72AE"/>
    <w:rsid w:val="00EE04DD"/>
    <w:rsid w:val="00EE301E"/>
    <w:rsid w:val="00EE43BF"/>
    <w:rsid w:val="00EE43E0"/>
    <w:rsid w:val="00EE56BF"/>
    <w:rsid w:val="00EF02AC"/>
    <w:rsid w:val="00EF0989"/>
    <w:rsid w:val="00EF0992"/>
    <w:rsid w:val="00EF3582"/>
    <w:rsid w:val="00EF3DA0"/>
    <w:rsid w:val="00EF3FF3"/>
    <w:rsid w:val="00EF42F2"/>
    <w:rsid w:val="00EF4948"/>
    <w:rsid w:val="00EF69B8"/>
    <w:rsid w:val="00EF6FB1"/>
    <w:rsid w:val="00F0084D"/>
    <w:rsid w:val="00F01DD7"/>
    <w:rsid w:val="00F02B7A"/>
    <w:rsid w:val="00F02FA7"/>
    <w:rsid w:val="00F03CD0"/>
    <w:rsid w:val="00F03D3E"/>
    <w:rsid w:val="00F0644F"/>
    <w:rsid w:val="00F06799"/>
    <w:rsid w:val="00F06C71"/>
    <w:rsid w:val="00F07784"/>
    <w:rsid w:val="00F10159"/>
    <w:rsid w:val="00F11795"/>
    <w:rsid w:val="00F11D6A"/>
    <w:rsid w:val="00F12454"/>
    <w:rsid w:val="00F134C5"/>
    <w:rsid w:val="00F14644"/>
    <w:rsid w:val="00F17688"/>
    <w:rsid w:val="00F20057"/>
    <w:rsid w:val="00F20F59"/>
    <w:rsid w:val="00F211C8"/>
    <w:rsid w:val="00F219A1"/>
    <w:rsid w:val="00F21C1D"/>
    <w:rsid w:val="00F22284"/>
    <w:rsid w:val="00F22763"/>
    <w:rsid w:val="00F22833"/>
    <w:rsid w:val="00F229BD"/>
    <w:rsid w:val="00F23B84"/>
    <w:rsid w:val="00F2505C"/>
    <w:rsid w:val="00F25923"/>
    <w:rsid w:val="00F26FEE"/>
    <w:rsid w:val="00F306EA"/>
    <w:rsid w:val="00F30847"/>
    <w:rsid w:val="00F30C77"/>
    <w:rsid w:val="00F30EB9"/>
    <w:rsid w:val="00F331B2"/>
    <w:rsid w:val="00F3416D"/>
    <w:rsid w:val="00F346C2"/>
    <w:rsid w:val="00F37DB7"/>
    <w:rsid w:val="00F413E5"/>
    <w:rsid w:val="00F42CAB"/>
    <w:rsid w:val="00F44694"/>
    <w:rsid w:val="00F45226"/>
    <w:rsid w:val="00F45938"/>
    <w:rsid w:val="00F45B28"/>
    <w:rsid w:val="00F45BDE"/>
    <w:rsid w:val="00F462FD"/>
    <w:rsid w:val="00F46EE8"/>
    <w:rsid w:val="00F500EE"/>
    <w:rsid w:val="00F5083F"/>
    <w:rsid w:val="00F521FF"/>
    <w:rsid w:val="00F527C0"/>
    <w:rsid w:val="00F52FEB"/>
    <w:rsid w:val="00F53B22"/>
    <w:rsid w:val="00F54945"/>
    <w:rsid w:val="00F558AE"/>
    <w:rsid w:val="00F55E19"/>
    <w:rsid w:val="00F57DA2"/>
    <w:rsid w:val="00F60074"/>
    <w:rsid w:val="00F60818"/>
    <w:rsid w:val="00F63C56"/>
    <w:rsid w:val="00F65DC9"/>
    <w:rsid w:val="00F66AC4"/>
    <w:rsid w:val="00F67CFF"/>
    <w:rsid w:val="00F67E62"/>
    <w:rsid w:val="00F703DA"/>
    <w:rsid w:val="00F70B2D"/>
    <w:rsid w:val="00F726D8"/>
    <w:rsid w:val="00F74322"/>
    <w:rsid w:val="00F74A43"/>
    <w:rsid w:val="00F75373"/>
    <w:rsid w:val="00F7556F"/>
    <w:rsid w:val="00F75C05"/>
    <w:rsid w:val="00F76F6B"/>
    <w:rsid w:val="00F77901"/>
    <w:rsid w:val="00F77C80"/>
    <w:rsid w:val="00F80A51"/>
    <w:rsid w:val="00F81EE0"/>
    <w:rsid w:val="00F82229"/>
    <w:rsid w:val="00F82302"/>
    <w:rsid w:val="00F830D4"/>
    <w:rsid w:val="00F84040"/>
    <w:rsid w:val="00F84494"/>
    <w:rsid w:val="00F85C32"/>
    <w:rsid w:val="00F868ED"/>
    <w:rsid w:val="00F9245E"/>
    <w:rsid w:val="00F92923"/>
    <w:rsid w:val="00F92E5C"/>
    <w:rsid w:val="00F9410B"/>
    <w:rsid w:val="00F94354"/>
    <w:rsid w:val="00F9684C"/>
    <w:rsid w:val="00F9753E"/>
    <w:rsid w:val="00FA08AC"/>
    <w:rsid w:val="00FA1BE3"/>
    <w:rsid w:val="00FA2023"/>
    <w:rsid w:val="00FA22EE"/>
    <w:rsid w:val="00FA5F12"/>
    <w:rsid w:val="00FA6551"/>
    <w:rsid w:val="00FA689E"/>
    <w:rsid w:val="00FA693C"/>
    <w:rsid w:val="00FB0202"/>
    <w:rsid w:val="00FB0B09"/>
    <w:rsid w:val="00FB16B9"/>
    <w:rsid w:val="00FB2727"/>
    <w:rsid w:val="00FB34D9"/>
    <w:rsid w:val="00FB3CA1"/>
    <w:rsid w:val="00FB6BAB"/>
    <w:rsid w:val="00FB6DCB"/>
    <w:rsid w:val="00FB7B77"/>
    <w:rsid w:val="00FB7EFF"/>
    <w:rsid w:val="00FC0164"/>
    <w:rsid w:val="00FC04B7"/>
    <w:rsid w:val="00FC113D"/>
    <w:rsid w:val="00FC1921"/>
    <w:rsid w:val="00FC221A"/>
    <w:rsid w:val="00FC42E7"/>
    <w:rsid w:val="00FC561D"/>
    <w:rsid w:val="00FC59ED"/>
    <w:rsid w:val="00FD0010"/>
    <w:rsid w:val="00FD06DE"/>
    <w:rsid w:val="00FD1672"/>
    <w:rsid w:val="00FD2CB0"/>
    <w:rsid w:val="00FD3E5B"/>
    <w:rsid w:val="00FD412D"/>
    <w:rsid w:val="00FD5B96"/>
    <w:rsid w:val="00FD6C24"/>
    <w:rsid w:val="00FE0C99"/>
    <w:rsid w:val="00FE12EB"/>
    <w:rsid w:val="00FE1992"/>
    <w:rsid w:val="00FE1BAA"/>
    <w:rsid w:val="00FE3A44"/>
    <w:rsid w:val="00FE3B33"/>
    <w:rsid w:val="00FE4C2F"/>
    <w:rsid w:val="00FE560A"/>
    <w:rsid w:val="00FE6CB0"/>
    <w:rsid w:val="00FE75B5"/>
    <w:rsid w:val="00FE7F4D"/>
    <w:rsid w:val="00FF0C3D"/>
    <w:rsid w:val="00FF32BF"/>
    <w:rsid w:val="00FF3A65"/>
    <w:rsid w:val="00FF3FC9"/>
    <w:rsid w:val="00FF4323"/>
    <w:rsid w:val="00FF6490"/>
    <w:rsid w:val="00FF6552"/>
    <w:rsid w:val="00FF6D70"/>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70657"/>
  <w15:docId w15:val="{9AE83871-C760-4B39-BC5E-3C045343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5"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96"/>
  </w:style>
  <w:style w:type="paragraph" w:styleId="Ttulo4">
    <w:name w:val="heading 4"/>
    <w:basedOn w:val="Normal"/>
    <w:next w:val="Normal"/>
    <w:link w:val="Ttulo4Car"/>
    <w:rsid w:val="003F441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qFormat/>
    <w:rsid w:val="007C2F5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3F441A"/>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7C2F5D"/>
    <w:rPr>
      <w:rFonts w:asciiTheme="majorHAnsi" w:eastAsiaTheme="majorEastAsia" w:hAnsiTheme="majorHAnsi" w:cstheme="majorBidi"/>
      <w:color w:val="365F91" w:themeColor="accent1" w:themeShade="BF"/>
    </w:rPr>
  </w:style>
  <w:style w:type="paragraph" w:styleId="Textonotapie">
    <w:name w:val="footnote text"/>
    <w:basedOn w:val="Normal"/>
    <w:link w:val="TextonotapieCar"/>
    <w:uiPriority w:val="99"/>
    <w:unhideWhenUsed/>
    <w:rsid w:val="00143056"/>
  </w:style>
  <w:style w:type="character" w:customStyle="1" w:styleId="TextonotapieCar">
    <w:name w:val="Texto nota pie Car"/>
    <w:basedOn w:val="Fuentedeprrafopredeter"/>
    <w:link w:val="Textonotapie"/>
    <w:uiPriority w:val="99"/>
    <w:rsid w:val="00143056"/>
  </w:style>
  <w:style w:type="character" w:styleId="Refdenotaalpie">
    <w:name w:val="footnote reference"/>
    <w:basedOn w:val="Fuentedeprrafopredeter"/>
    <w:uiPriority w:val="99"/>
    <w:unhideWhenUsed/>
    <w:rsid w:val="00143056"/>
    <w:rPr>
      <w:vertAlign w:val="superscript"/>
    </w:rPr>
  </w:style>
  <w:style w:type="paragraph" w:styleId="Prrafodelista">
    <w:name w:val="List Paragraph"/>
    <w:basedOn w:val="Normal"/>
    <w:uiPriority w:val="34"/>
    <w:qFormat/>
    <w:rsid w:val="001E4427"/>
    <w:pPr>
      <w:ind w:left="720"/>
      <w:contextualSpacing/>
    </w:pPr>
  </w:style>
  <w:style w:type="paragraph" w:styleId="Piedepgina">
    <w:name w:val="footer"/>
    <w:basedOn w:val="Normal"/>
    <w:link w:val="PiedepginaCar"/>
    <w:rsid w:val="00BE087F"/>
    <w:pPr>
      <w:tabs>
        <w:tab w:val="center" w:pos="4252"/>
        <w:tab w:val="right" w:pos="8504"/>
      </w:tabs>
    </w:pPr>
  </w:style>
  <w:style w:type="character" w:customStyle="1" w:styleId="PiedepginaCar">
    <w:name w:val="Pie de página Car"/>
    <w:basedOn w:val="Fuentedeprrafopredeter"/>
    <w:link w:val="Piedepgina"/>
    <w:rsid w:val="00BE087F"/>
  </w:style>
  <w:style w:type="character" w:styleId="Nmerodepgina">
    <w:name w:val="page number"/>
    <w:basedOn w:val="Fuentedeprrafopredeter"/>
    <w:rsid w:val="00BE087F"/>
  </w:style>
  <w:style w:type="paragraph" w:styleId="Encabezado">
    <w:name w:val="header"/>
    <w:basedOn w:val="Normal"/>
    <w:link w:val="EncabezadoCar"/>
    <w:rsid w:val="00750D67"/>
    <w:pPr>
      <w:tabs>
        <w:tab w:val="center" w:pos="4252"/>
        <w:tab w:val="right" w:pos="8504"/>
      </w:tabs>
    </w:pPr>
  </w:style>
  <w:style w:type="character" w:customStyle="1" w:styleId="EncabezadoCar">
    <w:name w:val="Encabezado Car"/>
    <w:basedOn w:val="Fuentedeprrafopredeter"/>
    <w:link w:val="Encabezado"/>
    <w:rsid w:val="00750D67"/>
  </w:style>
  <w:style w:type="character" w:styleId="Refdecomentario">
    <w:name w:val="annotation reference"/>
    <w:basedOn w:val="Fuentedeprrafopredeter"/>
    <w:rsid w:val="00F219A1"/>
    <w:rPr>
      <w:sz w:val="18"/>
      <w:szCs w:val="18"/>
    </w:rPr>
  </w:style>
  <w:style w:type="paragraph" w:styleId="Textocomentario">
    <w:name w:val="annotation text"/>
    <w:basedOn w:val="Normal"/>
    <w:link w:val="TextocomentarioCar"/>
    <w:rsid w:val="00F219A1"/>
  </w:style>
  <w:style w:type="character" w:customStyle="1" w:styleId="TextocomentarioCar">
    <w:name w:val="Texto comentario Car"/>
    <w:basedOn w:val="Fuentedeprrafopredeter"/>
    <w:link w:val="Textocomentario"/>
    <w:rsid w:val="00F219A1"/>
  </w:style>
  <w:style w:type="paragraph" w:styleId="Asuntodelcomentario">
    <w:name w:val="annotation subject"/>
    <w:basedOn w:val="Textocomentario"/>
    <w:next w:val="Textocomentario"/>
    <w:link w:val="AsuntodelcomentarioCar"/>
    <w:rsid w:val="00F219A1"/>
    <w:rPr>
      <w:b/>
      <w:bCs/>
      <w:sz w:val="20"/>
      <w:szCs w:val="20"/>
    </w:rPr>
  </w:style>
  <w:style w:type="character" w:customStyle="1" w:styleId="AsuntodelcomentarioCar">
    <w:name w:val="Asunto del comentario Car"/>
    <w:basedOn w:val="TextocomentarioCar"/>
    <w:link w:val="Asuntodelcomentario"/>
    <w:rsid w:val="00F219A1"/>
    <w:rPr>
      <w:b/>
      <w:bCs/>
      <w:sz w:val="20"/>
      <w:szCs w:val="20"/>
    </w:rPr>
  </w:style>
  <w:style w:type="paragraph" w:styleId="Textodeglobo">
    <w:name w:val="Balloon Text"/>
    <w:basedOn w:val="Normal"/>
    <w:link w:val="TextodegloboCar"/>
    <w:rsid w:val="00F219A1"/>
    <w:rPr>
      <w:rFonts w:ascii="Lucida Grande" w:hAnsi="Lucida Grande"/>
      <w:sz w:val="18"/>
      <w:szCs w:val="18"/>
    </w:rPr>
  </w:style>
  <w:style w:type="character" w:customStyle="1" w:styleId="TextodegloboCar">
    <w:name w:val="Texto de globo Car"/>
    <w:basedOn w:val="Fuentedeprrafopredeter"/>
    <w:link w:val="Textodeglobo"/>
    <w:rsid w:val="00F219A1"/>
    <w:rPr>
      <w:rFonts w:ascii="Lucida Grande" w:hAnsi="Lucida Grande"/>
      <w:sz w:val="18"/>
      <w:szCs w:val="18"/>
    </w:rPr>
  </w:style>
  <w:style w:type="character" w:styleId="Hipervnculo">
    <w:name w:val="Hyperlink"/>
    <w:basedOn w:val="Fuentedeprrafopredeter"/>
    <w:uiPriority w:val="99"/>
    <w:unhideWhenUsed/>
    <w:rsid w:val="00AF0E5D"/>
    <w:rPr>
      <w:color w:val="0000FF"/>
      <w:u w:val="single"/>
    </w:rPr>
  </w:style>
  <w:style w:type="paragraph" w:styleId="Revisin">
    <w:name w:val="Revision"/>
    <w:hidden/>
    <w:semiHidden/>
    <w:rsid w:val="00552D14"/>
  </w:style>
  <w:style w:type="character" w:customStyle="1" w:styleId="UnresolvedMention">
    <w:name w:val="Unresolved Mention"/>
    <w:basedOn w:val="Fuentedeprrafopredeter"/>
    <w:uiPriority w:val="99"/>
    <w:semiHidden/>
    <w:unhideWhenUsed/>
    <w:rsid w:val="003F441A"/>
    <w:rPr>
      <w:color w:val="605E5C"/>
      <w:shd w:val="clear" w:color="auto" w:fill="E1DFDD"/>
    </w:rPr>
  </w:style>
  <w:style w:type="paragraph" w:styleId="NormalWeb">
    <w:name w:val="Normal (Web)"/>
    <w:basedOn w:val="Normal"/>
    <w:uiPriority w:val="99"/>
    <w:semiHidden/>
    <w:unhideWhenUsed/>
    <w:rsid w:val="00E81DC5"/>
    <w:pPr>
      <w:spacing w:before="100" w:beforeAutospacing="1" w:after="100" w:afterAutospacing="1"/>
    </w:pPr>
    <w:rPr>
      <w:rFonts w:ascii="Times New Roman" w:eastAsia="Times New Roman" w:hAnsi="Times New Roman" w:cs="Times New Roman"/>
      <w:lang w:val="es-CL" w:eastAsia="es-CL"/>
    </w:rPr>
  </w:style>
  <w:style w:type="character" w:styleId="Hipervnculovisitado">
    <w:name w:val="FollowedHyperlink"/>
    <w:basedOn w:val="Fuentedeprrafopredeter"/>
    <w:uiPriority w:val="99"/>
    <w:unhideWhenUsed/>
    <w:rsid w:val="00010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5643">
      <w:bodyDiv w:val="1"/>
      <w:marLeft w:val="0"/>
      <w:marRight w:val="0"/>
      <w:marTop w:val="0"/>
      <w:marBottom w:val="0"/>
      <w:divBdr>
        <w:top w:val="none" w:sz="0" w:space="0" w:color="auto"/>
        <w:left w:val="none" w:sz="0" w:space="0" w:color="auto"/>
        <w:bottom w:val="none" w:sz="0" w:space="0" w:color="auto"/>
        <w:right w:val="none" w:sz="0" w:space="0" w:color="auto"/>
      </w:divBdr>
    </w:div>
    <w:div w:id="1181163023">
      <w:bodyDiv w:val="1"/>
      <w:marLeft w:val="0"/>
      <w:marRight w:val="0"/>
      <w:marTop w:val="0"/>
      <w:marBottom w:val="0"/>
      <w:divBdr>
        <w:top w:val="none" w:sz="0" w:space="0" w:color="auto"/>
        <w:left w:val="none" w:sz="0" w:space="0" w:color="auto"/>
        <w:bottom w:val="none" w:sz="0" w:space="0" w:color="auto"/>
        <w:right w:val="none" w:sz="0" w:space="0" w:color="auto"/>
      </w:divBdr>
    </w:div>
    <w:div w:id="1738552916">
      <w:bodyDiv w:val="1"/>
      <w:marLeft w:val="0"/>
      <w:marRight w:val="0"/>
      <w:marTop w:val="0"/>
      <w:marBottom w:val="0"/>
      <w:divBdr>
        <w:top w:val="none" w:sz="0" w:space="0" w:color="auto"/>
        <w:left w:val="none" w:sz="0" w:space="0" w:color="auto"/>
        <w:bottom w:val="none" w:sz="0" w:space="0" w:color="auto"/>
        <w:right w:val="none" w:sz="0" w:space="0" w:color="auto"/>
      </w:divBdr>
    </w:div>
    <w:div w:id="2094473701">
      <w:bodyDiv w:val="1"/>
      <w:marLeft w:val="0"/>
      <w:marRight w:val="0"/>
      <w:marTop w:val="0"/>
      <w:marBottom w:val="0"/>
      <w:divBdr>
        <w:top w:val="none" w:sz="0" w:space="0" w:color="auto"/>
        <w:left w:val="none" w:sz="0" w:space="0" w:color="auto"/>
        <w:bottom w:val="none" w:sz="0" w:space="0" w:color="auto"/>
        <w:right w:val="none" w:sz="0" w:space="0" w:color="auto"/>
      </w:divBdr>
    </w:div>
    <w:div w:id="2103212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ugustinus.it/latino/trinita/trinita_15_note.htm" TargetMode="External"/><Relationship Id="rId299" Type="http://schemas.openxmlformats.org/officeDocument/2006/relationships/hyperlink" Target="https://www.augustinus.it/latino/trinita/trinita_15_note.htm" TargetMode="External"/><Relationship Id="rId303" Type="http://schemas.openxmlformats.org/officeDocument/2006/relationships/hyperlink" Target="https://www.augustinus.it/latino/trinita/trinita_15_note.htm" TargetMode="External"/><Relationship Id="rId21" Type="http://schemas.openxmlformats.org/officeDocument/2006/relationships/hyperlink" Target="https://www.augustinus.it/latino/trinita/trinita_15_note.htm" TargetMode="External"/><Relationship Id="rId42" Type="http://schemas.openxmlformats.org/officeDocument/2006/relationships/hyperlink" Target="https://www.augustinus.it/latino/trinita/trinita_15_note.htm" TargetMode="External"/><Relationship Id="rId63" Type="http://schemas.openxmlformats.org/officeDocument/2006/relationships/hyperlink" Target="https://www.augustinus.it/latino/trinita/trinita_15_note.htm" TargetMode="External"/><Relationship Id="rId84" Type="http://schemas.openxmlformats.org/officeDocument/2006/relationships/hyperlink" Target="https://www.augustinus.it/latino/trinita/trinita_15_note.htm" TargetMode="External"/><Relationship Id="rId138" Type="http://schemas.openxmlformats.org/officeDocument/2006/relationships/hyperlink" Target="https://www.augustinus.it/latino/trinita/trinita_15_note.htm" TargetMode="External"/><Relationship Id="rId159" Type="http://schemas.openxmlformats.org/officeDocument/2006/relationships/hyperlink" Target="https://www.augustinus.it/latino/trinita/trinita_15_note.htm" TargetMode="External"/><Relationship Id="rId170" Type="http://schemas.openxmlformats.org/officeDocument/2006/relationships/hyperlink" Target="https://www.augustinus.it/latino/trinita/trinita_15_note.htm" TargetMode="External"/><Relationship Id="rId191" Type="http://schemas.openxmlformats.org/officeDocument/2006/relationships/hyperlink" Target="https://www.augustinus.it/latino/trinita/trinita_15_note.htm" TargetMode="External"/><Relationship Id="rId205" Type="http://schemas.openxmlformats.org/officeDocument/2006/relationships/hyperlink" Target="https://www.augustinus.it/latino/trinita/trinita_15_note.htm" TargetMode="External"/><Relationship Id="rId226" Type="http://schemas.openxmlformats.org/officeDocument/2006/relationships/hyperlink" Target="https://www.augustinus.it/latino/trinita/trinita_15_note.htm" TargetMode="External"/><Relationship Id="rId247" Type="http://schemas.openxmlformats.org/officeDocument/2006/relationships/hyperlink" Target="https://www.augustinus.it/latino/trinita/trinita_15_note.htm" TargetMode="External"/><Relationship Id="rId107" Type="http://schemas.openxmlformats.org/officeDocument/2006/relationships/hyperlink" Target="https://www.augustinus.it/latino/trinita/trinita_15_note.htm" TargetMode="External"/><Relationship Id="rId268" Type="http://schemas.openxmlformats.org/officeDocument/2006/relationships/hyperlink" Target="https://www.augustinus.it/latino/trinita/trinita_15_note.htm" TargetMode="External"/><Relationship Id="rId289" Type="http://schemas.openxmlformats.org/officeDocument/2006/relationships/hyperlink" Target="https://www.augustinus.it/latino/trinita/trinita_15_note.htm" TargetMode="External"/><Relationship Id="rId11" Type="http://schemas.openxmlformats.org/officeDocument/2006/relationships/hyperlink" Target="https://www.augustinus.it/latino/trinita/trinita_15_note.htm" TargetMode="External"/><Relationship Id="rId32" Type="http://schemas.openxmlformats.org/officeDocument/2006/relationships/hyperlink" Target="https://www.augustinus.it/latino/trinita/trinita_15_note.htm" TargetMode="External"/><Relationship Id="rId53" Type="http://schemas.openxmlformats.org/officeDocument/2006/relationships/hyperlink" Target="https://www.augustinus.it/latino/trinita/trinita_15_note.htm" TargetMode="External"/><Relationship Id="rId74" Type="http://schemas.openxmlformats.org/officeDocument/2006/relationships/hyperlink" Target="https://www.augustinus.it/latino/trinita/trinita_15_note.htm" TargetMode="External"/><Relationship Id="rId128" Type="http://schemas.openxmlformats.org/officeDocument/2006/relationships/hyperlink" Target="https://www.augustinus.it/latino/trinita/trinita_15_note.htm" TargetMode="External"/><Relationship Id="rId149" Type="http://schemas.openxmlformats.org/officeDocument/2006/relationships/hyperlink" Target="https://www.augustinus.it/latino/trinita/trinita_15_note.htm" TargetMode="External"/><Relationship Id="rId314" Type="http://schemas.openxmlformats.org/officeDocument/2006/relationships/hyperlink" Target="https://www.augustinus.it/latino/trinita/trinita_15_note.htm" TargetMode="External"/><Relationship Id="rId5" Type="http://schemas.openxmlformats.org/officeDocument/2006/relationships/webSettings" Target="webSettings.xml"/><Relationship Id="rId95" Type="http://schemas.openxmlformats.org/officeDocument/2006/relationships/hyperlink" Target="https://www.augustinus.it/latino/trinita/trinita_15_note.htm" TargetMode="External"/><Relationship Id="rId160" Type="http://schemas.openxmlformats.org/officeDocument/2006/relationships/hyperlink" Target="https://www.augustinus.it/latino/trinita/trinita_15_note.htm" TargetMode="External"/><Relationship Id="rId181" Type="http://schemas.openxmlformats.org/officeDocument/2006/relationships/hyperlink" Target="https://www.augustinus.it/latino/trinita/trinita_15_note.htm" TargetMode="External"/><Relationship Id="rId216" Type="http://schemas.openxmlformats.org/officeDocument/2006/relationships/hyperlink" Target="https://www.augustinus.it/latino/trinita/trinita_15_note.htm" TargetMode="External"/><Relationship Id="rId237" Type="http://schemas.openxmlformats.org/officeDocument/2006/relationships/hyperlink" Target="https://www.augustinus.it/latino/trinita/trinita_15_note.htm" TargetMode="External"/><Relationship Id="rId258" Type="http://schemas.openxmlformats.org/officeDocument/2006/relationships/hyperlink" Target="https://www.augustinus.it/latino/trinita/trinita_15_note.htm" TargetMode="External"/><Relationship Id="rId279" Type="http://schemas.openxmlformats.org/officeDocument/2006/relationships/hyperlink" Target="https://www.augustinus.it/latino/trinita/trinita_15_note.htm" TargetMode="External"/><Relationship Id="rId22" Type="http://schemas.openxmlformats.org/officeDocument/2006/relationships/hyperlink" Target="https://www.augustinus.it/latino/trinita/trinita_15_note.htm" TargetMode="External"/><Relationship Id="rId43" Type="http://schemas.openxmlformats.org/officeDocument/2006/relationships/hyperlink" Target="https://www.augustinus.it/latino/trinita/trinita_15_note.htm" TargetMode="External"/><Relationship Id="rId64" Type="http://schemas.openxmlformats.org/officeDocument/2006/relationships/hyperlink" Target="https://www.augustinus.it/latino/trinita/trinita_15_note.htm" TargetMode="External"/><Relationship Id="rId118" Type="http://schemas.openxmlformats.org/officeDocument/2006/relationships/hyperlink" Target="https://www.augustinus.it/latino/trinita/trinita_15_note.htm" TargetMode="External"/><Relationship Id="rId139" Type="http://schemas.openxmlformats.org/officeDocument/2006/relationships/hyperlink" Target="https://www.augustinus.it/latino/trinita/trinita_15_note.htm" TargetMode="External"/><Relationship Id="rId290" Type="http://schemas.openxmlformats.org/officeDocument/2006/relationships/hyperlink" Target="https://www.augustinus.it/latino/trinita/trinita_15_note.htm" TargetMode="External"/><Relationship Id="rId304" Type="http://schemas.openxmlformats.org/officeDocument/2006/relationships/hyperlink" Target="https://www.augustinus.it/latino/trinita/trinita_15_note.htm" TargetMode="External"/><Relationship Id="rId85" Type="http://schemas.openxmlformats.org/officeDocument/2006/relationships/hyperlink" Target="https://www.augustinus.it/latino/trinita/trinita_15_note.htm" TargetMode="External"/><Relationship Id="rId150" Type="http://schemas.openxmlformats.org/officeDocument/2006/relationships/hyperlink" Target="https://www.augustinus.it/latino/trinita/trinita_15_note.htm" TargetMode="External"/><Relationship Id="rId171" Type="http://schemas.openxmlformats.org/officeDocument/2006/relationships/hyperlink" Target="https://www.augustinus.it/latino/trinita/trinita_15_note.htm" TargetMode="External"/><Relationship Id="rId192" Type="http://schemas.openxmlformats.org/officeDocument/2006/relationships/hyperlink" Target="https://www.augustinus.it/latino/trinita/trinita_15_note.htm" TargetMode="External"/><Relationship Id="rId206" Type="http://schemas.openxmlformats.org/officeDocument/2006/relationships/hyperlink" Target="https://www.augustinus.it/latino/trinita/trinita_15_note.htm" TargetMode="External"/><Relationship Id="rId227" Type="http://schemas.openxmlformats.org/officeDocument/2006/relationships/hyperlink" Target="https://www.augustinus.it/latino/trinita/trinita_15_note.htm" TargetMode="External"/><Relationship Id="rId248" Type="http://schemas.openxmlformats.org/officeDocument/2006/relationships/hyperlink" Target="https://www.augustinus.it/latino/trinita/trinita_15_note.htm" TargetMode="External"/><Relationship Id="rId269" Type="http://schemas.openxmlformats.org/officeDocument/2006/relationships/hyperlink" Target="https://www.augustinus.it/latino/trinita/trinita_15_note.htm" TargetMode="External"/><Relationship Id="rId12" Type="http://schemas.openxmlformats.org/officeDocument/2006/relationships/hyperlink" Target="https://www.augustinus.it/latino/trinita/trinita_15_note.htm" TargetMode="External"/><Relationship Id="rId33" Type="http://schemas.openxmlformats.org/officeDocument/2006/relationships/hyperlink" Target="https://www.augustinus.it/latino/trinita/trinita_15_note.htm" TargetMode="External"/><Relationship Id="rId108" Type="http://schemas.openxmlformats.org/officeDocument/2006/relationships/hyperlink" Target="https://www.augustinus.it/latino/trinita/trinita_15_note.htm" TargetMode="External"/><Relationship Id="rId129" Type="http://schemas.openxmlformats.org/officeDocument/2006/relationships/hyperlink" Target="https://www.augustinus.it/latino/trinita/trinita_15_note.htm" TargetMode="External"/><Relationship Id="rId280" Type="http://schemas.openxmlformats.org/officeDocument/2006/relationships/hyperlink" Target="https://www.augustinus.it/latino/trinita/trinita_15_note.htm" TargetMode="External"/><Relationship Id="rId315" Type="http://schemas.openxmlformats.org/officeDocument/2006/relationships/hyperlink" Target="https://www.augustinus.it/latino/trinita/trinita_15_note.htm" TargetMode="External"/><Relationship Id="rId54" Type="http://schemas.openxmlformats.org/officeDocument/2006/relationships/hyperlink" Target="https://www.augustinus.it/latino/trinita/trinita_15_note.htm" TargetMode="External"/><Relationship Id="rId75" Type="http://schemas.openxmlformats.org/officeDocument/2006/relationships/hyperlink" Target="https://www.augustinus.it/latino/trinita/trinita_15_note.htm" TargetMode="External"/><Relationship Id="rId96" Type="http://schemas.openxmlformats.org/officeDocument/2006/relationships/hyperlink" Target="https://www.augustinus.it/latino/trinita/trinita_15_note.htm" TargetMode="External"/><Relationship Id="rId140" Type="http://schemas.openxmlformats.org/officeDocument/2006/relationships/hyperlink" Target="https://www.augustinus.it/latino/trinita/trinita_15_note.htm" TargetMode="External"/><Relationship Id="rId161" Type="http://schemas.openxmlformats.org/officeDocument/2006/relationships/hyperlink" Target="https://www.augustinus.it/latino/trinita/trinita_15_note.htm" TargetMode="External"/><Relationship Id="rId182" Type="http://schemas.openxmlformats.org/officeDocument/2006/relationships/hyperlink" Target="https://www.augustinus.it/latino/trinita/trinita_15_note.htm" TargetMode="External"/><Relationship Id="rId217" Type="http://schemas.openxmlformats.org/officeDocument/2006/relationships/hyperlink" Target="https://www.augustinus.it/latino/trinita/trinita_15_note.htm" TargetMode="External"/><Relationship Id="rId6" Type="http://schemas.openxmlformats.org/officeDocument/2006/relationships/footnotes" Target="footnotes.xml"/><Relationship Id="rId238" Type="http://schemas.openxmlformats.org/officeDocument/2006/relationships/hyperlink" Target="https://www.augustinus.it/latino/trinita/trinita_15_note.htm" TargetMode="External"/><Relationship Id="rId259" Type="http://schemas.openxmlformats.org/officeDocument/2006/relationships/hyperlink" Target="https://www.augustinus.it/latino/trinita/trinita_15_note.htm" TargetMode="External"/><Relationship Id="rId23" Type="http://schemas.openxmlformats.org/officeDocument/2006/relationships/hyperlink" Target="https://www.augustinus.it/latino/trinita/trinita_15_note.htm" TargetMode="External"/><Relationship Id="rId119" Type="http://schemas.openxmlformats.org/officeDocument/2006/relationships/hyperlink" Target="https://www.augustinus.it/latino/trinita/trinita_15_note.htm" TargetMode="External"/><Relationship Id="rId270" Type="http://schemas.openxmlformats.org/officeDocument/2006/relationships/hyperlink" Target="https://www.augustinus.it/latino/trinita/trinita_15_note.htm" TargetMode="External"/><Relationship Id="rId291" Type="http://schemas.openxmlformats.org/officeDocument/2006/relationships/hyperlink" Target="https://www.augustinus.it/latino/trinita/trinita_15_note.htm" TargetMode="External"/><Relationship Id="rId305" Type="http://schemas.openxmlformats.org/officeDocument/2006/relationships/hyperlink" Target="https://www.augustinus.it/latino/trinita/trinita_15_note.htm" TargetMode="External"/><Relationship Id="rId44" Type="http://schemas.openxmlformats.org/officeDocument/2006/relationships/hyperlink" Target="https://www.augustinus.it/latino/trinita/trinita_15_note.htm" TargetMode="External"/><Relationship Id="rId65" Type="http://schemas.openxmlformats.org/officeDocument/2006/relationships/hyperlink" Target="https://www.augustinus.it/latino/trinita/trinita_15_note.htm" TargetMode="External"/><Relationship Id="rId86" Type="http://schemas.openxmlformats.org/officeDocument/2006/relationships/hyperlink" Target="https://www.augustinus.it/latino/trinita/trinita_15_note.htm" TargetMode="External"/><Relationship Id="rId130" Type="http://schemas.openxmlformats.org/officeDocument/2006/relationships/hyperlink" Target="https://www.augustinus.it/latino/trinita/trinita_15_note.htm" TargetMode="External"/><Relationship Id="rId151" Type="http://schemas.openxmlformats.org/officeDocument/2006/relationships/hyperlink" Target="https://www.augustinus.it/latino/trinita/trinita_15_note.htm" TargetMode="External"/><Relationship Id="rId172" Type="http://schemas.openxmlformats.org/officeDocument/2006/relationships/hyperlink" Target="https://www.augustinus.it/latino/trinita/trinita_15_note.htm" TargetMode="External"/><Relationship Id="rId193" Type="http://schemas.openxmlformats.org/officeDocument/2006/relationships/hyperlink" Target="https://www.augustinus.it/latino/trinita/trinita_15_note.htm" TargetMode="External"/><Relationship Id="rId207" Type="http://schemas.openxmlformats.org/officeDocument/2006/relationships/hyperlink" Target="https://www.augustinus.it/latino/trinita/trinita_15_note.htm" TargetMode="External"/><Relationship Id="rId228" Type="http://schemas.openxmlformats.org/officeDocument/2006/relationships/hyperlink" Target="https://www.augustinus.it/latino/trinita/trinita_15_note.htm" TargetMode="External"/><Relationship Id="rId249" Type="http://schemas.openxmlformats.org/officeDocument/2006/relationships/hyperlink" Target="https://www.augustinus.it/latino/trinita/trinita_15_note.htm" TargetMode="External"/><Relationship Id="rId13" Type="http://schemas.openxmlformats.org/officeDocument/2006/relationships/hyperlink" Target="https://www.augustinus.it/latino/trinita/trinita_15_note.htm" TargetMode="External"/><Relationship Id="rId109" Type="http://schemas.openxmlformats.org/officeDocument/2006/relationships/hyperlink" Target="https://www.augustinus.it/latino/trinita/trinita_15_note.htm" TargetMode="External"/><Relationship Id="rId260" Type="http://schemas.openxmlformats.org/officeDocument/2006/relationships/hyperlink" Target="https://www.augustinus.it/latino/trinita/trinita_15_note.htm" TargetMode="External"/><Relationship Id="rId281" Type="http://schemas.openxmlformats.org/officeDocument/2006/relationships/hyperlink" Target="https://www.augustinus.it/latino/trinita/trinita_15_note.htm" TargetMode="External"/><Relationship Id="rId316" Type="http://schemas.openxmlformats.org/officeDocument/2006/relationships/hyperlink" Target="https://www.augustinus.it/latino/trinita/trinita_15_note.htm" TargetMode="External"/><Relationship Id="rId34" Type="http://schemas.openxmlformats.org/officeDocument/2006/relationships/hyperlink" Target="https://www.augustinus.it/latino/trinita/trinita_15_note.htm" TargetMode="External"/><Relationship Id="rId55" Type="http://schemas.openxmlformats.org/officeDocument/2006/relationships/hyperlink" Target="https://www.augustinus.it/latino/trinita/trinita_15_note.htm" TargetMode="External"/><Relationship Id="rId76" Type="http://schemas.openxmlformats.org/officeDocument/2006/relationships/hyperlink" Target="https://www.augustinus.it/latino/trinita/trinita_15_note.htm" TargetMode="External"/><Relationship Id="rId97" Type="http://schemas.openxmlformats.org/officeDocument/2006/relationships/hyperlink" Target="https://www.augustinus.it/latino/trinita/trinita_15_note.htm" TargetMode="External"/><Relationship Id="rId120" Type="http://schemas.openxmlformats.org/officeDocument/2006/relationships/hyperlink" Target="https://www.augustinus.it/latino/trinita/trinita_15_note.htm" TargetMode="External"/><Relationship Id="rId141" Type="http://schemas.openxmlformats.org/officeDocument/2006/relationships/hyperlink" Target="https://www.augustinus.it/latino/trinita/trinita_15_note.htm" TargetMode="External"/><Relationship Id="rId7" Type="http://schemas.openxmlformats.org/officeDocument/2006/relationships/endnotes" Target="endnotes.xml"/><Relationship Id="rId162" Type="http://schemas.openxmlformats.org/officeDocument/2006/relationships/hyperlink" Target="https://www.augustinus.it/latino/trinita/trinita_15_note.htm" TargetMode="External"/><Relationship Id="rId183" Type="http://schemas.openxmlformats.org/officeDocument/2006/relationships/hyperlink" Target="https://www.augustinus.it/latino/trinita/trinita_15_note.htm" TargetMode="External"/><Relationship Id="rId218" Type="http://schemas.openxmlformats.org/officeDocument/2006/relationships/hyperlink" Target="https://www.augustinus.it/latino/trinita/trinita_15_note.htm" TargetMode="External"/><Relationship Id="rId239" Type="http://schemas.openxmlformats.org/officeDocument/2006/relationships/hyperlink" Target="https://www.augustinus.it/latino/trinita/trinita_15_note.htm" TargetMode="External"/><Relationship Id="rId250" Type="http://schemas.openxmlformats.org/officeDocument/2006/relationships/hyperlink" Target="https://www.augustinus.it/latino/trinita/trinita_15_note.htm" TargetMode="External"/><Relationship Id="rId271" Type="http://schemas.openxmlformats.org/officeDocument/2006/relationships/hyperlink" Target="https://www.augustinus.it/latino/trinita/trinita_15_note.htm" TargetMode="External"/><Relationship Id="rId292" Type="http://schemas.openxmlformats.org/officeDocument/2006/relationships/hyperlink" Target="https://www.augustinus.it/latino/trinita/trinita_15_note.htm" TargetMode="External"/><Relationship Id="rId306" Type="http://schemas.openxmlformats.org/officeDocument/2006/relationships/hyperlink" Target="https://www.augustinus.it/latino/trinita/trinita_15_note.htm" TargetMode="External"/><Relationship Id="rId24" Type="http://schemas.openxmlformats.org/officeDocument/2006/relationships/hyperlink" Target="https://www.augustinus.it/latino/trinita/trinita_15_note.htm" TargetMode="External"/><Relationship Id="rId45" Type="http://schemas.openxmlformats.org/officeDocument/2006/relationships/hyperlink" Target="https://www.augustinus.it/latino/trinita/trinita_15_note.htm" TargetMode="External"/><Relationship Id="rId66" Type="http://schemas.openxmlformats.org/officeDocument/2006/relationships/hyperlink" Target="https://www.augustinus.it/latino/trinita/trinita_15_note.htm" TargetMode="External"/><Relationship Id="rId87" Type="http://schemas.openxmlformats.org/officeDocument/2006/relationships/hyperlink" Target="https://www.augustinus.it/latino/trinita/trinita_15_note.htm" TargetMode="External"/><Relationship Id="rId110" Type="http://schemas.openxmlformats.org/officeDocument/2006/relationships/hyperlink" Target="https://www.augustinus.it/latino/trinita/trinita_15_note.htm" TargetMode="External"/><Relationship Id="rId131" Type="http://schemas.openxmlformats.org/officeDocument/2006/relationships/hyperlink" Target="https://www.augustinus.it/latino/trinita/trinita_15_note.htm" TargetMode="External"/><Relationship Id="rId348" Type="http://schemas.microsoft.com/office/2018/08/relationships/commentsExtensible" Target="commentsExtensible.xml"/><Relationship Id="rId152" Type="http://schemas.openxmlformats.org/officeDocument/2006/relationships/hyperlink" Target="https://www.augustinus.it/latino/trinita/trinita_15_note.htm" TargetMode="External"/><Relationship Id="rId173" Type="http://schemas.openxmlformats.org/officeDocument/2006/relationships/hyperlink" Target="https://www.augustinus.it/latino/trinita/trinita_15_note.htm" TargetMode="External"/><Relationship Id="rId194" Type="http://schemas.openxmlformats.org/officeDocument/2006/relationships/hyperlink" Target="https://www.augustinus.it/latino/trinita/trinita_15_note.htm" TargetMode="External"/><Relationship Id="rId208" Type="http://schemas.openxmlformats.org/officeDocument/2006/relationships/hyperlink" Target="https://www.augustinus.it/latino/trinita/trinita_15_note.htm" TargetMode="External"/><Relationship Id="rId229" Type="http://schemas.openxmlformats.org/officeDocument/2006/relationships/hyperlink" Target="https://www.augustinus.it/latino/trinita/trinita_15_note.htm" TargetMode="External"/><Relationship Id="rId19" Type="http://schemas.openxmlformats.org/officeDocument/2006/relationships/hyperlink" Target="https://www.augustinus.it/latino/trinita/trinita_15_note.htm" TargetMode="External"/><Relationship Id="rId224" Type="http://schemas.openxmlformats.org/officeDocument/2006/relationships/hyperlink" Target="https://www.augustinus.it/latino/trinita/trinita_15_note.htm" TargetMode="External"/><Relationship Id="rId240" Type="http://schemas.openxmlformats.org/officeDocument/2006/relationships/hyperlink" Target="https://www.augustinus.it/latino/trinita/trinita_15_note.htm" TargetMode="External"/><Relationship Id="rId245" Type="http://schemas.openxmlformats.org/officeDocument/2006/relationships/hyperlink" Target="https://www.augustinus.it/latino/trinita/trinita_15_note.htm" TargetMode="External"/><Relationship Id="rId261" Type="http://schemas.openxmlformats.org/officeDocument/2006/relationships/hyperlink" Target="https://www.augustinus.it/latino/trinita/trinita_15_note.htm" TargetMode="External"/><Relationship Id="rId266" Type="http://schemas.openxmlformats.org/officeDocument/2006/relationships/hyperlink" Target="https://www.augustinus.it/latino/trinita/trinita_15_note.htm" TargetMode="External"/><Relationship Id="rId287" Type="http://schemas.openxmlformats.org/officeDocument/2006/relationships/hyperlink" Target="https://www.augustinus.it/latino/trinita/trinita_15_note.htm" TargetMode="External"/><Relationship Id="rId14" Type="http://schemas.openxmlformats.org/officeDocument/2006/relationships/hyperlink" Target="https://www.augustinus.it/latino/trinita/trinita_15_note.htm" TargetMode="External"/><Relationship Id="rId30" Type="http://schemas.openxmlformats.org/officeDocument/2006/relationships/hyperlink" Target="https://www.augustinus.it/latino/trinita/trinita_15_note.htm" TargetMode="External"/><Relationship Id="rId35" Type="http://schemas.openxmlformats.org/officeDocument/2006/relationships/hyperlink" Target="https://www.augustinus.it/latino/trinita/trinita_15_note.htm" TargetMode="External"/><Relationship Id="rId56" Type="http://schemas.openxmlformats.org/officeDocument/2006/relationships/hyperlink" Target="https://www.augustinus.it/latino/trinita/trinita_15_note.htm" TargetMode="External"/><Relationship Id="rId77" Type="http://schemas.openxmlformats.org/officeDocument/2006/relationships/hyperlink" Target="https://www.augustinus.it/latino/trinita/trinita_15_note.htm" TargetMode="External"/><Relationship Id="rId100" Type="http://schemas.openxmlformats.org/officeDocument/2006/relationships/hyperlink" Target="https://www.augustinus.it/latino/trinita/trinita_15_note.htm" TargetMode="External"/><Relationship Id="rId105" Type="http://schemas.openxmlformats.org/officeDocument/2006/relationships/hyperlink" Target="https://www.augustinus.it/latino/trinita/trinita_15_note.htm" TargetMode="External"/><Relationship Id="rId126" Type="http://schemas.openxmlformats.org/officeDocument/2006/relationships/hyperlink" Target="https://www.augustinus.it/latino/trinita/trinita_15_note.htm" TargetMode="External"/><Relationship Id="rId147" Type="http://schemas.openxmlformats.org/officeDocument/2006/relationships/hyperlink" Target="https://www.augustinus.it/latino/trinita/trinita_15_note.htm" TargetMode="External"/><Relationship Id="rId168" Type="http://schemas.openxmlformats.org/officeDocument/2006/relationships/hyperlink" Target="https://www.augustinus.it/latino/trinita/trinita_15_note.htm" TargetMode="External"/><Relationship Id="rId282" Type="http://schemas.openxmlformats.org/officeDocument/2006/relationships/hyperlink" Target="https://www.augustinus.it/latino/trinita/trinita_15_note.htm" TargetMode="External"/><Relationship Id="rId312" Type="http://schemas.openxmlformats.org/officeDocument/2006/relationships/hyperlink" Target="https://www.augustinus.it/latino/trinita/trinita_15_note.htm" TargetMode="External"/><Relationship Id="rId317" Type="http://schemas.openxmlformats.org/officeDocument/2006/relationships/header" Target="header1.xml"/><Relationship Id="rId8" Type="http://schemas.openxmlformats.org/officeDocument/2006/relationships/comments" Target="comments.xml"/><Relationship Id="rId51" Type="http://schemas.openxmlformats.org/officeDocument/2006/relationships/hyperlink" Target="https://www.augustinus.it/latino/trinita/trinita_15_note.htm" TargetMode="External"/><Relationship Id="rId72" Type="http://schemas.openxmlformats.org/officeDocument/2006/relationships/hyperlink" Target="https://www.augustinus.it/latino/trinita/trinita_15_note.htm" TargetMode="External"/><Relationship Id="rId93" Type="http://schemas.openxmlformats.org/officeDocument/2006/relationships/hyperlink" Target="https://www.augustinus.it/latino/trinita/trinita_15_note.htm" TargetMode="External"/><Relationship Id="rId98" Type="http://schemas.openxmlformats.org/officeDocument/2006/relationships/hyperlink" Target="https://www.augustinus.it/latino/trinita/trinita_15_note.htm" TargetMode="External"/><Relationship Id="rId121" Type="http://schemas.openxmlformats.org/officeDocument/2006/relationships/hyperlink" Target="https://www.augustinus.it/latino/trinita/trinita_15_note.htm" TargetMode="External"/><Relationship Id="rId142" Type="http://schemas.openxmlformats.org/officeDocument/2006/relationships/hyperlink" Target="https://www.augustinus.it/latino/trinita/trinita_15_note.htm" TargetMode="External"/><Relationship Id="rId163" Type="http://schemas.openxmlformats.org/officeDocument/2006/relationships/hyperlink" Target="https://www.augustinus.it/latino/trinita/trinita_15_note.htm" TargetMode="External"/><Relationship Id="rId184" Type="http://schemas.openxmlformats.org/officeDocument/2006/relationships/hyperlink" Target="https://www.augustinus.it/latino/trinita/trinita_15_note.htm" TargetMode="External"/><Relationship Id="rId189" Type="http://schemas.openxmlformats.org/officeDocument/2006/relationships/hyperlink" Target="https://www.augustinus.it/latino/trinita/trinita_15_note.htm" TargetMode="External"/><Relationship Id="rId219" Type="http://schemas.openxmlformats.org/officeDocument/2006/relationships/hyperlink" Target="https://www.augustinus.it/latino/trinita/trinita_15_note.htm" TargetMode="External"/><Relationship Id="rId3" Type="http://schemas.openxmlformats.org/officeDocument/2006/relationships/styles" Target="styles.xml"/><Relationship Id="rId214" Type="http://schemas.openxmlformats.org/officeDocument/2006/relationships/hyperlink" Target="https://www.augustinus.it/latino/trinita/trinita_15_note.htm" TargetMode="External"/><Relationship Id="rId230" Type="http://schemas.openxmlformats.org/officeDocument/2006/relationships/hyperlink" Target="https://www.augustinus.it/latino/trinita/trinita_15_note.htm" TargetMode="External"/><Relationship Id="rId235" Type="http://schemas.openxmlformats.org/officeDocument/2006/relationships/hyperlink" Target="https://www.augustinus.it/latino/trinita/trinita_15_note.htm" TargetMode="External"/><Relationship Id="rId251" Type="http://schemas.openxmlformats.org/officeDocument/2006/relationships/hyperlink" Target="https://www.augustinus.it/latino/trinita/trinita_15_note.htm" TargetMode="External"/><Relationship Id="rId256" Type="http://schemas.openxmlformats.org/officeDocument/2006/relationships/hyperlink" Target="https://www.augustinus.it/latino/trinita/trinita_15_note.htm" TargetMode="External"/><Relationship Id="rId277" Type="http://schemas.openxmlformats.org/officeDocument/2006/relationships/hyperlink" Target="https://www.augustinus.it/latino/trinita/trinita_15_note.htm" TargetMode="External"/><Relationship Id="rId298" Type="http://schemas.openxmlformats.org/officeDocument/2006/relationships/hyperlink" Target="https://www.augustinus.it/latino/trinita/trinita_15_note.htm" TargetMode="External"/><Relationship Id="rId25" Type="http://schemas.openxmlformats.org/officeDocument/2006/relationships/hyperlink" Target="https://www.augustinus.it/latino/trinita/trinita_15_note.htm" TargetMode="External"/><Relationship Id="rId46" Type="http://schemas.openxmlformats.org/officeDocument/2006/relationships/hyperlink" Target="https://www.augustinus.it/latino/trinita/trinita_15_note.htm" TargetMode="External"/><Relationship Id="rId67" Type="http://schemas.openxmlformats.org/officeDocument/2006/relationships/hyperlink" Target="https://www.augustinus.it/latino/trinita/trinita_15_note.htm" TargetMode="External"/><Relationship Id="rId116" Type="http://schemas.openxmlformats.org/officeDocument/2006/relationships/hyperlink" Target="https://www.augustinus.it/latino/trinita/trinita_15_note.htm" TargetMode="External"/><Relationship Id="rId137" Type="http://schemas.openxmlformats.org/officeDocument/2006/relationships/hyperlink" Target="https://www.augustinus.it/latino/trinita/trinita_15_note.htm" TargetMode="External"/><Relationship Id="rId158" Type="http://schemas.openxmlformats.org/officeDocument/2006/relationships/hyperlink" Target="https://www.augustinus.it/latino/trinita/trinita_15_note.htm" TargetMode="External"/><Relationship Id="rId272" Type="http://schemas.openxmlformats.org/officeDocument/2006/relationships/hyperlink" Target="https://www.augustinus.it/latino/trinita/trinita_15_note.htm" TargetMode="External"/><Relationship Id="rId293" Type="http://schemas.openxmlformats.org/officeDocument/2006/relationships/hyperlink" Target="https://www.augustinus.it/latino/trinita/trinita_15_note.htm" TargetMode="External"/><Relationship Id="rId302" Type="http://schemas.openxmlformats.org/officeDocument/2006/relationships/hyperlink" Target="https://www.augustinus.it/latino/trinita/trinita_15_note.htm" TargetMode="External"/><Relationship Id="rId307" Type="http://schemas.openxmlformats.org/officeDocument/2006/relationships/hyperlink" Target="https://www.augustinus.it/latino/trinita/trinita_15_note.htm" TargetMode="External"/><Relationship Id="rId349" Type="http://schemas.microsoft.com/office/2016/09/relationships/commentsIds" Target="commentsIds.xml"/><Relationship Id="rId20" Type="http://schemas.openxmlformats.org/officeDocument/2006/relationships/hyperlink" Target="https://www.augustinus.it/latino/trinita/trinita_15_note.htm" TargetMode="External"/><Relationship Id="rId41" Type="http://schemas.openxmlformats.org/officeDocument/2006/relationships/hyperlink" Target="https://www.augustinus.it/latino/trinita/trinita_15_note.htm" TargetMode="External"/><Relationship Id="rId62" Type="http://schemas.openxmlformats.org/officeDocument/2006/relationships/hyperlink" Target="https://www.augustinus.it/latino/trinita/trinita_15_note.htm" TargetMode="External"/><Relationship Id="rId83" Type="http://schemas.openxmlformats.org/officeDocument/2006/relationships/hyperlink" Target="https://www.augustinus.it/latino/trinita/trinita_15_note.htm" TargetMode="External"/><Relationship Id="rId88" Type="http://schemas.openxmlformats.org/officeDocument/2006/relationships/hyperlink" Target="https://www.augustinus.it/latino/trinita/trinita_15_note.htm" TargetMode="External"/><Relationship Id="rId111" Type="http://schemas.openxmlformats.org/officeDocument/2006/relationships/hyperlink" Target="https://www.augustinus.it/latino/trinita/trinita_15_note.htm" TargetMode="External"/><Relationship Id="rId132" Type="http://schemas.openxmlformats.org/officeDocument/2006/relationships/hyperlink" Target="https://www.augustinus.it/latino/trinita/trinita_15_note.htm" TargetMode="External"/><Relationship Id="rId153" Type="http://schemas.openxmlformats.org/officeDocument/2006/relationships/hyperlink" Target="https://www.augustinus.it/latino/trinita/trinita_15_note.htm" TargetMode="External"/><Relationship Id="rId174" Type="http://schemas.openxmlformats.org/officeDocument/2006/relationships/hyperlink" Target="https://www.augustinus.it/latino/trinita/trinita_15_note.htm" TargetMode="External"/><Relationship Id="rId179" Type="http://schemas.openxmlformats.org/officeDocument/2006/relationships/hyperlink" Target="https://www.augustinus.it/latino/trinita/trinita_15_note.htm" TargetMode="External"/><Relationship Id="rId195" Type="http://schemas.openxmlformats.org/officeDocument/2006/relationships/hyperlink" Target="https://www.augustinus.it/latino/trinita/trinita_15_note.htm" TargetMode="External"/><Relationship Id="rId209" Type="http://schemas.openxmlformats.org/officeDocument/2006/relationships/hyperlink" Target="https://www.augustinus.it/latino/trinita/trinita_15_note.htm" TargetMode="External"/><Relationship Id="rId190" Type="http://schemas.openxmlformats.org/officeDocument/2006/relationships/hyperlink" Target="https://www.augustinus.it/latino/trinita/trinita_15_note.htm" TargetMode="External"/><Relationship Id="rId204" Type="http://schemas.openxmlformats.org/officeDocument/2006/relationships/hyperlink" Target="https://www.augustinus.it/latino/trinita/trinita_15_note.htm" TargetMode="External"/><Relationship Id="rId220" Type="http://schemas.openxmlformats.org/officeDocument/2006/relationships/hyperlink" Target="https://www.augustinus.it/latino/trinita/trinita_15_note.htm" TargetMode="External"/><Relationship Id="rId225" Type="http://schemas.openxmlformats.org/officeDocument/2006/relationships/hyperlink" Target="https://www.augustinus.it/latino/trinita/trinita_15_note.htm" TargetMode="External"/><Relationship Id="rId241" Type="http://schemas.openxmlformats.org/officeDocument/2006/relationships/hyperlink" Target="https://www.augustinus.it/latino/trinita/trinita_15_note.htm" TargetMode="External"/><Relationship Id="rId246" Type="http://schemas.openxmlformats.org/officeDocument/2006/relationships/hyperlink" Target="https://www.augustinus.it/latino/trinita/trinita_15_note.htm" TargetMode="External"/><Relationship Id="rId267" Type="http://schemas.openxmlformats.org/officeDocument/2006/relationships/hyperlink" Target="https://www.augustinus.it/latino/trinita/trinita_15_note.htm" TargetMode="External"/><Relationship Id="rId288" Type="http://schemas.openxmlformats.org/officeDocument/2006/relationships/hyperlink" Target="https://www.augustinus.it/latino/trinita/trinita_15_note.htm" TargetMode="External"/><Relationship Id="rId15" Type="http://schemas.openxmlformats.org/officeDocument/2006/relationships/hyperlink" Target="https://www.augustinus.it/latino/trinita/trinita_15_note.htm" TargetMode="External"/><Relationship Id="rId36" Type="http://schemas.openxmlformats.org/officeDocument/2006/relationships/hyperlink" Target="https://www.augustinus.it/latino/trinita/trinita_15_note.htm" TargetMode="External"/><Relationship Id="rId57" Type="http://schemas.openxmlformats.org/officeDocument/2006/relationships/hyperlink" Target="https://www.augustinus.it/latino/trinita/trinita_15_note.htm" TargetMode="External"/><Relationship Id="rId106" Type="http://schemas.openxmlformats.org/officeDocument/2006/relationships/hyperlink" Target="https://www.augustinus.it/latino/trinita/trinita_15_note.htm" TargetMode="External"/><Relationship Id="rId127" Type="http://schemas.openxmlformats.org/officeDocument/2006/relationships/hyperlink" Target="https://www.augustinus.it/latino/trinita/trinita_15_note.htm" TargetMode="External"/><Relationship Id="rId262" Type="http://schemas.openxmlformats.org/officeDocument/2006/relationships/hyperlink" Target="https://www.augustinus.it/latino/trinita/trinita_15_note.htm" TargetMode="External"/><Relationship Id="rId283" Type="http://schemas.openxmlformats.org/officeDocument/2006/relationships/hyperlink" Target="https://www.augustinus.it/latino/trinita/trinita_15_note.htm" TargetMode="External"/><Relationship Id="rId313" Type="http://schemas.openxmlformats.org/officeDocument/2006/relationships/hyperlink" Target="https://www.augustinus.it/latino/trinita/trinita_15_note.htm" TargetMode="External"/><Relationship Id="rId318" Type="http://schemas.openxmlformats.org/officeDocument/2006/relationships/footer" Target="footer1.xml"/><Relationship Id="rId10" Type="http://schemas.openxmlformats.org/officeDocument/2006/relationships/hyperlink" Target="https://www.augustinus.it/latino/trinita/trinita_15_note.htm" TargetMode="External"/><Relationship Id="rId31" Type="http://schemas.openxmlformats.org/officeDocument/2006/relationships/hyperlink" Target="https://www.augustinus.it/latino/trinita/trinita_15_note.htm" TargetMode="External"/><Relationship Id="rId52" Type="http://schemas.openxmlformats.org/officeDocument/2006/relationships/hyperlink" Target="https://www.augustinus.it/latino/trinita/trinita_15_note.htm" TargetMode="External"/><Relationship Id="rId73" Type="http://schemas.openxmlformats.org/officeDocument/2006/relationships/hyperlink" Target="https://www.augustinus.it/latino/trinita/trinita_15_note.htm" TargetMode="External"/><Relationship Id="rId78" Type="http://schemas.openxmlformats.org/officeDocument/2006/relationships/hyperlink" Target="https://www.augustinus.it/latino/trinita/trinita_15_note.htm" TargetMode="External"/><Relationship Id="rId94" Type="http://schemas.openxmlformats.org/officeDocument/2006/relationships/hyperlink" Target="https://www.augustinus.it/latino/trinita/trinita_15_note.htm" TargetMode="External"/><Relationship Id="rId99" Type="http://schemas.openxmlformats.org/officeDocument/2006/relationships/hyperlink" Target="https://www.augustinus.it/latino/trinita/trinita_15_note.htm" TargetMode="External"/><Relationship Id="rId101" Type="http://schemas.openxmlformats.org/officeDocument/2006/relationships/hyperlink" Target="https://www.augustinus.it/latino/trinita/trinita_15_note.htm" TargetMode="External"/><Relationship Id="rId122" Type="http://schemas.openxmlformats.org/officeDocument/2006/relationships/hyperlink" Target="https://www.augustinus.it/latino/trinita/trinita_15_note.htm" TargetMode="External"/><Relationship Id="rId143" Type="http://schemas.openxmlformats.org/officeDocument/2006/relationships/hyperlink" Target="https://www.augustinus.it/latino/trinita/trinita_15_note.htm" TargetMode="External"/><Relationship Id="rId148" Type="http://schemas.openxmlformats.org/officeDocument/2006/relationships/hyperlink" Target="https://www.augustinus.it/latino/trinita/trinita_15_note.htm" TargetMode="External"/><Relationship Id="rId164" Type="http://schemas.openxmlformats.org/officeDocument/2006/relationships/hyperlink" Target="https://www.augustinus.it/latino/trinita/trinita_15_note.htm" TargetMode="External"/><Relationship Id="rId169" Type="http://schemas.openxmlformats.org/officeDocument/2006/relationships/hyperlink" Target="https://www.augustinus.it/latino/trinita/trinita_15_note.htm" TargetMode="External"/><Relationship Id="rId185" Type="http://schemas.openxmlformats.org/officeDocument/2006/relationships/hyperlink" Target="https://www.augustinus.it/latino/trinita/trinita_15_note.htm" TargetMode="External"/><Relationship Id="rId4" Type="http://schemas.openxmlformats.org/officeDocument/2006/relationships/settings" Target="settings.xml"/><Relationship Id="rId9" Type="http://schemas.microsoft.com/office/2011/relationships/commentsExtended" Target="commentsExtended.xml"/><Relationship Id="rId180" Type="http://schemas.openxmlformats.org/officeDocument/2006/relationships/hyperlink" Target="https://www.augustinus.it/latino/trinita/trinita_15_note.htm" TargetMode="External"/><Relationship Id="rId210" Type="http://schemas.openxmlformats.org/officeDocument/2006/relationships/hyperlink" Target="https://www.augustinus.it/latino/trinita/trinita_15_note.htm" TargetMode="External"/><Relationship Id="rId215" Type="http://schemas.openxmlformats.org/officeDocument/2006/relationships/hyperlink" Target="https://www.augustinus.it/latino/trinita/trinita_15_note.htm" TargetMode="External"/><Relationship Id="rId236" Type="http://schemas.openxmlformats.org/officeDocument/2006/relationships/hyperlink" Target="https://www.augustinus.it/latino/trinita/trinita_15_note.htm" TargetMode="External"/><Relationship Id="rId257" Type="http://schemas.openxmlformats.org/officeDocument/2006/relationships/hyperlink" Target="https://www.augustinus.it/latino/trinita/trinita_15_note.htm" TargetMode="External"/><Relationship Id="rId278" Type="http://schemas.openxmlformats.org/officeDocument/2006/relationships/hyperlink" Target="https://www.augustinus.it/latino/trinita/trinita_15_note.htm" TargetMode="External"/><Relationship Id="rId26" Type="http://schemas.openxmlformats.org/officeDocument/2006/relationships/hyperlink" Target="https://www.augustinus.it/latino/trinita/trinita_15_note.htm" TargetMode="External"/><Relationship Id="rId231" Type="http://schemas.openxmlformats.org/officeDocument/2006/relationships/hyperlink" Target="https://www.augustinus.it/latino/trinita/trinita_15_note.htm" TargetMode="External"/><Relationship Id="rId252" Type="http://schemas.openxmlformats.org/officeDocument/2006/relationships/hyperlink" Target="https://www.augustinus.it/latino/trinita/trinita_15_note.htm" TargetMode="External"/><Relationship Id="rId273" Type="http://schemas.openxmlformats.org/officeDocument/2006/relationships/hyperlink" Target="https://www.augustinus.it/latino/trinita/trinita_15_note.htm" TargetMode="External"/><Relationship Id="rId294" Type="http://schemas.openxmlformats.org/officeDocument/2006/relationships/hyperlink" Target="https://www.augustinus.it/latino/trinita/trinita_15_note.htm" TargetMode="External"/><Relationship Id="rId308" Type="http://schemas.openxmlformats.org/officeDocument/2006/relationships/hyperlink" Target="https://www.augustinus.it/latino/trinita/trinita_15_note.htm" TargetMode="External"/><Relationship Id="rId47" Type="http://schemas.openxmlformats.org/officeDocument/2006/relationships/hyperlink" Target="https://www.augustinus.it/latino/trinita/trinita_15_note.htm" TargetMode="External"/><Relationship Id="rId68" Type="http://schemas.openxmlformats.org/officeDocument/2006/relationships/hyperlink" Target="https://www.augustinus.it/latino/trinita/trinita_15_note.htm" TargetMode="External"/><Relationship Id="rId89" Type="http://schemas.openxmlformats.org/officeDocument/2006/relationships/hyperlink" Target="https://www.augustinus.it/latino/trinita/trinita_15_note.htm" TargetMode="External"/><Relationship Id="rId112" Type="http://schemas.openxmlformats.org/officeDocument/2006/relationships/hyperlink" Target="https://www.augustinus.it/latino/trinita/trinita_15_note.htm" TargetMode="External"/><Relationship Id="rId133" Type="http://schemas.openxmlformats.org/officeDocument/2006/relationships/hyperlink" Target="https://www.augustinus.it/latino/trinita/trinita_15_note.htm" TargetMode="External"/><Relationship Id="rId154" Type="http://schemas.openxmlformats.org/officeDocument/2006/relationships/hyperlink" Target="https://www.augustinus.it/latino/trinita/trinita_15_note.htm" TargetMode="External"/><Relationship Id="rId175" Type="http://schemas.openxmlformats.org/officeDocument/2006/relationships/hyperlink" Target="https://www.augustinus.it/latino/trinita/trinita_15_note.htm" TargetMode="External"/><Relationship Id="rId196" Type="http://schemas.openxmlformats.org/officeDocument/2006/relationships/hyperlink" Target="https://www.augustinus.it/latino/trinita/trinita_15_note.htm" TargetMode="External"/><Relationship Id="rId200" Type="http://schemas.openxmlformats.org/officeDocument/2006/relationships/hyperlink" Target="https://www.augustinus.it/latino/trinita/trinita_15_note.htm" TargetMode="External"/><Relationship Id="rId16" Type="http://schemas.openxmlformats.org/officeDocument/2006/relationships/hyperlink" Target="https://www.augustinus.it/latino/trinita/trinita_15_note.htm" TargetMode="External"/><Relationship Id="rId221" Type="http://schemas.openxmlformats.org/officeDocument/2006/relationships/hyperlink" Target="https://www.augustinus.it/latino/trinita/trinita_15_note.htm" TargetMode="External"/><Relationship Id="rId242" Type="http://schemas.openxmlformats.org/officeDocument/2006/relationships/hyperlink" Target="https://www.augustinus.it/latino/trinita/trinita_15_note.htm" TargetMode="External"/><Relationship Id="rId263" Type="http://schemas.openxmlformats.org/officeDocument/2006/relationships/hyperlink" Target="https://www.augustinus.it/latino/trinita/trinita_15_note.htm" TargetMode="External"/><Relationship Id="rId284" Type="http://schemas.openxmlformats.org/officeDocument/2006/relationships/hyperlink" Target="https://www.augustinus.it/latino/trinita/trinita_15_note.htm" TargetMode="External"/><Relationship Id="rId319" Type="http://schemas.openxmlformats.org/officeDocument/2006/relationships/footer" Target="footer2.xml"/><Relationship Id="rId37" Type="http://schemas.openxmlformats.org/officeDocument/2006/relationships/hyperlink" Target="https://www.augustinus.it/latino/trinita/trinita_15_note.htm" TargetMode="External"/><Relationship Id="rId58" Type="http://schemas.openxmlformats.org/officeDocument/2006/relationships/hyperlink" Target="https://www.augustinus.it/latino/trinita/trinita_15_note.htm" TargetMode="External"/><Relationship Id="rId79" Type="http://schemas.openxmlformats.org/officeDocument/2006/relationships/hyperlink" Target="https://www.augustinus.it/latino/trinita/trinita_15_note.htm" TargetMode="External"/><Relationship Id="rId102" Type="http://schemas.openxmlformats.org/officeDocument/2006/relationships/hyperlink" Target="https://www.augustinus.it/latino/trinita/trinita_15_note.htm" TargetMode="External"/><Relationship Id="rId123" Type="http://schemas.openxmlformats.org/officeDocument/2006/relationships/hyperlink" Target="https://www.augustinus.it/latino/trinita/trinita_15_note.htm" TargetMode="External"/><Relationship Id="rId144" Type="http://schemas.openxmlformats.org/officeDocument/2006/relationships/hyperlink" Target="https://www.augustinus.it/latino/trinita/trinita_15_note.htm" TargetMode="External"/><Relationship Id="rId90" Type="http://schemas.openxmlformats.org/officeDocument/2006/relationships/hyperlink" Target="https://www.augustinus.it/latino/trinita/trinita_15_note.htm" TargetMode="External"/><Relationship Id="rId165" Type="http://schemas.openxmlformats.org/officeDocument/2006/relationships/hyperlink" Target="https://www.augustinus.it/latino/trinita/trinita_15_note.htm" TargetMode="External"/><Relationship Id="rId186" Type="http://schemas.openxmlformats.org/officeDocument/2006/relationships/hyperlink" Target="https://www.augustinus.it/latino/trinita/trinita_15_note.htm" TargetMode="External"/><Relationship Id="rId211" Type="http://schemas.openxmlformats.org/officeDocument/2006/relationships/hyperlink" Target="https://www.augustinus.it/latino/trinita/trinita_15_note.htm" TargetMode="External"/><Relationship Id="rId232" Type="http://schemas.openxmlformats.org/officeDocument/2006/relationships/hyperlink" Target="https://www.augustinus.it/latino/trinita/trinita_15_note.htm" TargetMode="External"/><Relationship Id="rId253" Type="http://schemas.openxmlformats.org/officeDocument/2006/relationships/hyperlink" Target="https://www.augustinus.it/latino/trinita/trinita_15_note.htm" TargetMode="External"/><Relationship Id="rId274" Type="http://schemas.openxmlformats.org/officeDocument/2006/relationships/hyperlink" Target="https://www.augustinus.it/latino/trinita/trinita_15_note.htm" TargetMode="External"/><Relationship Id="rId295" Type="http://schemas.openxmlformats.org/officeDocument/2006/relationships/hyperlink" Target="https://www.augustinus.it/latino/trinita/trinita_15_note.htm" TargetMode="External"/><Relationship Id="rId309" Type="http://schemas.openxmlformats.org/officeDocument/2006/relationships/hyperlink" Target="https://www.augustinus.it/latino/trinita/trinita_15_note.htm" TargetMode="External"/><Relationship Id="rId27" Type="http://schemas.openxmlformats.org/officeDocument/2006/relationships/hyperlink" Target="https://www.augustinus.it/latino/trinita/trinita_15_note.htm" TargetMode="External"/><Relationship Id="rId48" Type="http://schemas.openxmlformats.org/officeDocument/2006/relationships/hyperlink" Target="https://www.augustinus.it/latino/trinita/trinita_15_note.htm" TargetMode="External"/><Relationship Id="rId69" Type="http://schemas.openxmlformats.org/officeDocument/2006/relationships/hyperlink" Target="https://www.augustinus.it/latino/trinita/trinita_15_note.htm" TargetMode="External"/><Relationship Id="rId113" Type="http://schemas.openxmlformats.org/officeDocument/2006/relationships/hyperlink" Target="https://www.augustinus.it/latino/trinita/trinita_15_note.htm" TargetMode="External"/><Relationship Id="rId134" Type="http://schemas.openxmlformats.org/officeDocument/2006/relationships/hyperlink" Target="https://www.augustinus.it/latino/trinita/trinita_15_note.htm" TargetMode="External"/><Relationship Id="rId320" Type="http://schemas.openxmlformats.org/officeDocument/2006/relationships/fontTable" Target="fontTable.xml"/><Relationship Id="rId80" Type="http://schemas.openxmlformats.org/officeDocument/2006/relationships/hyperlink" Target="https://www.augustinus.it/latino/trinita/trinita_15_note.htm" TargetMode="External"/><Relationship Id="rId155" Type="http://schemas.openxmlformats.org/officeDocument/2006/relationships/hyperlink" Target="https://www.augustinus.it/latino/trinita/trinita_15_note.htm" TargetMode="External"/><Relationship Id="rId176" Type="http://schemas.openxmlformats.org/officeDocument/2006/relationships/hyperlink" Target="https://www.augustinus.it/latino/trinita/trinita_15_note.htm" TargetMode="External"/><Relationship Id="rId197" Type="http://schemas.openxmlformats.org/officeDocument/2006/relationships/hyperlink" Target="https://www.augustinus.it/latino/trinita/trinita_15_note.htm" TargetMode="External"/><Relationship Id="rId201" Type="http://schemas.openxmlformats.org/officeDocument/2006/relationships/hyperlink" Target="https://www.augustinus.it/latino/trinita/trinita_15_note.htm" TargetMode="External"/><Relationship Id="rId222" Type="http://schemas.openxmlformats.org/officeDocument/2006/relationships/hyperlink" Target="https://www.augustinus.it/latino/trinita/trinita_15_note.htm" TargetMode="External"/><Relationship Id="rId243" Type="http://schemas.openxmlformats.org/officeDocument/2006/relationships/hyperlink" Target="https://www.augustinus.it/latino/trinita/trinita_15_note.htm" TargetMode="External"/><Relationship Id="rId264" Type="http://schemas.openxmlformats.org/officeDocument/2006/relationships/hyperlink" Target="https://www.augustinus.it/latino/trinita/trinita_15_note.htm" TargetMode="External"/><Relationship Id="rId285" Type="http://schemas.openxmlformats.org/officeDocument/2006/relationships/hyperlink" Target="https://www.augustinus.it/latino/trinita/trinita_15_note.htm" TargetMode="External"/><Relationship Id="rId17" Type="http://schemas.openxmlformats.org/officeDocument/2006/relationships/hyperlink" Target="https://www.augustinus.it/latino/trinita/trinita_15_note.htm" TargetMode="External"/><Relationship Id="rId38" Type="http://schemas.openxmlformats.org/officeDocument/2006/relationships/hyperlink" Target="https://www.augustinus.it/latino/trinita/trinita_15_note.htm" TargetMode="External"/><Relationship Id="rId59" Type="http://schemas.openxmlformats.org/officeDocument/2006/relationships/hyperlink" Target="https://www.augustinus.it/latino/trinita/trinita_15_note.htm" TargetMode="External"/><Relationship Id="rId103" Type="http://schemas.openxmlformats.org/officeDocument/2006/relationships/hyperlink" Target="https://www.augustinus.it/latino/trinita/trinita_15_note.htm" TargetMode="External"/><Relationship Id="rId124" Type="http://schemas.openxmlformats.org/officeDocument/2006/relationships/hyperlink" Target="https://www.augustinus.it/latino/trinita/trinita_15_note.htm" TargetMode="External"/><Relationship Id="rId310" Type="http://schemas.openxmlformats.org/officeDocument/2006/relationships/hyperlink" Target="https://www.augustinus.it/latino/trinita/trinita_15_note.htm" TargetMode="External"/><Relationship Id="rId70" Type="http://schemas.openxmlformats.org/officeDocument/2006/relationships/hyperlink" Target="https://www.augustinus.it/latino/trinita/trinita_15_note.htm" TargetMode="External"/><Relationship Id="rId91" Type="http://schemas.openxmlformats.org/officeDocument/2006/relationships/hyperlink" Target="https://www.augustinus.it/latino/trinita/trinita_15_note.htm" TargetMode="External"/><Relationship Id="rId145" Type="http://schemas.openxmlformats.org/officeDocument/2006/relationships/hyperlink" Target="https://www.augustinus.it/latino/trinita/trinita_15_note.htm" TargetMode="External"/><Relationship Id="rId166" Type="http://schemas.openxmlformats.org/officeDocument/2006/relationships/hyperlink" Target="https://www.augustinus.it/latino/trinita/trinita_15_note.htm" TargetMode="External"/><Relationship Id="rId187" Type="http://schemas.openxmlformats.org/officeDocument/2006/relationships/hyperlink" Target="https://www.augustinus.it/latino/trinita/trinita_15_note.htm" TargetMode="External"/><Relationship Id="rId1" Type="http://schemas.openxmlformats.org/officeDocument/2006/relationships/customXml" Target="../customXml/item1.xml"/><Relationship Id="rId212" Type="http://schemas.openxmlformats.org/officeDocument/2006/relationships/hyperlink" Target="https://www.augustinus.it/latino/trinita/trinita_15_note.htm" TargetMode="External"/><Relationship Id="rId233" Type="http://schemas.openxmlformats.org/officeDocument/2006/relationships/hyperlink" Target="https://www.augustinus.it/latino/trinita/trinita_15_note.htm" TargetMode="External"/><Relationship Id="rId254" Type="http://schemas.openxmlformats.org/officeDocument/2006/relationships/hyperlink" Target="https://www.augustinus.it/latino/trinita/trinita_15_note.htm" TargetMode="External"/><Relationship Id="rId28" Type="http://schemas.openxmlformats.org/officeDocument/2006/relationships/hyperlink" Target="https://www.augustinus.it/latino/trinita/trinita_15_note.htm" TargetMode="External"/><Relationship Id="rId49" Type="http://schemas.openxmlformats.org/officeDocument/2006/relationships/hyperlink" Target="https://www.augustinus.it/latino/trinita/trinita_15_note.htm" TargetMode="External"/><Relationship Id="rId114" Type="http://schemas.openxmlformats.org/officeDocument/2006/relationships/hyperlink" Target="https://www.augustinus.it/latino/trinita/trinita_15_note.htm" TargetMode="External"/><Relationship Id="rId275" Type="http://schemas.openxmlformats.org/officeDocument/2006/relationships/hyperlink" Target="https://www.augustinus.it/latino/trinita/trinita_15_note.htm" TargetMode="External"/><Relationship Id="rId296" Type="http://schemas.openxmlformats.org/officeDocument/2006/relationships/hyperlink" Target="https://www.augustinus.it/latino/trinita/trinita_15_note.htm" TargetMode="External"/><Relationship Id="rId300" Type="http://schemas.openxmlformats.org/officeDocument/2006/relationships/hyperlink" Target="https://www.augustinus.it/latino/trinita/trinita_15_note.htm" TargetMode="External"/><Relationship Id="rId60" Type="http://schemas.openxmlformats.org/officeDocument/2006/relationships/hyperlink" Target="https://www.augustinus.it/latino/trinita/trinita_15_note.htm" TargetMode="External"/><Relationship Id="rId81" Type="http://schemas.openxmlformats.org/officeDocument/2006/relationships/hyperlink" Target="https://www.augustinus.it/latino/trinita/trinita_15_note.htm" TargetMode="External"/><Relationship Id="rId135" Type="http://schemas.openxmlformats.org/officeDocument/2006/relationships/hyperlink" Target="https://www.augustinus.it/latino/trinita/trinita_15_note.htm" TargetMode="External"/><Relationship Id="rId156" Type="http://schemas.openxmlformats.org/officeDocument/2006/relationships/hyperlink" Target="https://www.augustinus.it/latino/trinita/trinita_15_note.htm" TargetMode="External"/><Relationship Id="rId177" Type="http://schemas.openxmlformats.org/officeDocument/2006/relationships/hyperlink" Target="https://www.augustinus.it/latino/trinita/trinita_15_note.htm" TargetMode="External"/><Relationship Id="rId198" Type="http://schemas.openxmlformats.org/officeDocument/2006/relationships/hyperlink" Target="https://www.augustinus.it/latino/trinita/trinita_15_note.htm" TargetMode="External"/><Relationship Id="rId321" Type="http://schemas.microsoft.com/office/2011/relationships/people" Target="people.xml"/><Relationship Id="rId202" Type="http://schemas.openxmlformats.org/officeDocument/2006/relationships/hyperlink" Target="https://www.augustinus.it/latino/trinita/trinita_15_note.htm" TargetMode="External"/><Relationship Id="rId223" Type="http://schemas.openxmlformats.org/officeDocument/2006/relationships/hyperlink" Target="https://www.augustinus.it/latino/trinita/trinita_15_note.htm" TargetMode="External"/><Relationship Id="rId244" Type="http://schemas.openxmlformats.org/officeDocument/2006/relationships/hyperlink" Target="https://www.augustinus.it/latino/trinita/trinita_15_note.htm" TargetMode="External"/><Relationship Id="rId18" Type="http://schemas.openxmlformats.org/officeDocument/2006/relationships/hyperlink" Target="https://www.augustinus.it/latino/trinita/trinita_15_note.htm" TargetMode="External"/><Relationship Id="rId39" Type="http://schemas.openxmlformats.org/officeDocument/2006/relationships/hyperlink" Target="https://www.augustinus.it/latino/trinita/trinita_15_note.htm" TargetMode="External"/><Relationship Id="rId265" Type="http://schemas.openxmlformats.org/officeDocument/2006/relationships/hyperlink" Target="https://www.augustinus.it/latino/trinita/trinita_15_note.htm" TargetMode="External"/><Relationship Id="rId286" Type="http://schemas.openxmlformats.org/officeDocument/2006/relationships/hyperlink" Target="https://www.augustinus.it/latino/trinita/trinita_15_note.htm" TargetMode="External"/><Relationship Id="rId50" Type="http://schemas.openxmlformats.org/officeDocument/2006/relationships/hyperlink" Target="https://www.augustinus.it/latino/trinita/trinita_15_note.htm" TargetMode="External"/><Relationship Id="rId104" Type="http://schemas.openxmlformats.org/officeDocument/2006/relationships/hyperlink" Target="https://www.augustinus.it/latino/trinita/trinita_15_note.htm" TargetMode="External"/><Relationship Id="rId125" Type="http://schemas.openxmlformats.org/officeDocument/2006/relationships/hyperlink" Target="https://www.augustinus.it/latino/trinita/trinita_15_note.htm" TargetMode="External"/><Relationship Id="rId146" Type="http://schemas.openxmlformats.org/officeDocument/2006/relationships/hyperlink" Target="https://www.augustinus.it/latino/trinita/trinita_15_note.htm" TargetMode="External"/><Relationship Id="rId167" Type="http://schemas.openxmlformats.org/officeDocument/2006/relationships/hyperlink" Target="https://www.augustinus.it/latino/trinita/trinita_15_note.htm" TargetMode="External"/><Relationship Id="rId188" Type="http://schemas.openxmlformats.org/officeDocument/2006/relationships/hyperlink" Target="https://www.augustinus.it/latino/trinita/trinita_15_note.htm" TargetMode="External"/><Relationship Id="rId311" Type="http://schemas.openxmlformats.org/officeDocument/2006/relationships/hyperlink" Target="https://www.augustinus.it/latino/trinita/trinita_15_note.htm" TargetMode="External"/><Relationship Id="rId71" Type="http://schemas.openxmlformats.org/officeDocument/2006/relationships/hyperlink" Target="https://www.augustinus.it/latino/trinita/trinita_15_note.htm" TargetMode="External"/><Relationship Id="rId92" Type="http://schemas.openxmlformats.org/officeDocument/2006/relationships/hyperlink" Target="https://www.augustinus.it/latino/trinita/trinita_15_note.htm" TargetMode="External"/><Relationship Id="rId213" Type="http://schemas.openxmlformats.org/officeDocument/2006/relationships/hyperlink" Target="https://www.augustinus.it/latino/trinita/trinita_15_note.htm" TargetMode="External"/><Relationship Id="rId234" Type="http://schemas.openxmlformats.org/officeDocument/2006/relationships/hyperlink" Target="https://www.augustinus.it/latino/trinita/trinita_15_note.htm" TargetMode="External"/><Relationship Id="rId2" Type="http://schemas.openxmlformats.org/officeDocument/2006/relationships/numbering" Target="numbering.xml"/><Relationship Id="rId29" Type="http://schemas.openxmlformats.org/officeDocument/2006/relationships/hyperlink" Target="https://www.augustinus.it/latino/trinita/trinita_15_note.htm" TargetMode="External"/><Relationship Id="rId255" Type="http://schemas.openxmlformats.org/officeDocument/2006/relationships/hyperlink" Target="https://www.augustinus.it/latino/trinita/trinita_15_note.htm" TargetMode="External"/><Relationship Id="rId276" Type="http://schemas.openxmlformats.org/officeDocument/2006/relationships/hyperlink" Target="https://www.augustinus.it/latino/trinita/trinita_15_note.htm" TargetMode="External"/><Relationship Id="rId297" Type="http://schemas.openxmlformats.org/officeDocument/2006/relationships/hyperlink" Target="https://www.augustinus.it/latino/trinita/trinita_15_note.htm" TargetMode="External"/><Relationship Id="rId40" Type="http://schemas.openxmlformats.org/officeDocument/2006/relationships/hyperlink" Target="https://www.augustinus.it/latino/trinita/trinita_15_note.htm" TargetMode="External"/><Relationship Id="rId115" Type="http://schemas.openxmlformats.org/officeDocument/2006/relationships/hyperlink" Target="https://www.augustinus.it/latino/trinita/trinita_15_note.htm" TargetMode="External"/><Relationship Id="rId136" Type="http://schemas.openxmlformats.org/officeDocument/2006/relationships/hyperlink" Target="https://www.augustinus.it/latino/trinita/trinita_15_note.htm" TargetMode="External"/><Relationship Id="rId157" Type="http://schemas.openxmlformats.org/officeDocument/2006/relationships/hyperlink" Target="https://www.augustinus.it/latino/trinita/trinita_15_note.htm" TargetMode="External"/><Relationship Id="rId178" Type="http://schemas.openxmlformats.org/officeDocument/2006/relationships/hyperlink" Target="https://www.augustinus.it/latino/trinita/trinita_15_note.htm" TargetMode="External"/><Relationship Id="rId301" Type="http://schemas.openxmlformats.org/officeDocument/2006/relationships/hyperlink" Target="https://www.augustinus.it/latino/trinita/trinita_15_note.htm" TargetMode="External"/><Relationship Id="rId322" Type="http://schemas.openxmlformats.org/officeDocument/2006/relationships/theme" Target="theme/theme1.xml"/><Relationship Id="rId61" Type="http://schemas.openxmlformats.org/officeDocument/2006/relationships/hyperlink" Target="https://www.augustinus.it/latino/trinita/trinita_15_note.htm" TargetMode="External"/><Relationship Id="rId82" Type="http://schemas.openxmlformats.org/officeDocument/2006/relationships/hyperlink" Target="https://www.augustinus.it/latino/trinita/trinita_15_note.htm" TargetMode="External"/><Relationship Id="rId199" Type="http://schemas.openxmlformats.org/officeDocument/2006/relationships/hyperlink" Target="https://www.augustinus.it/latino/trinita/trinita_15_note.htm" TargetMode="External"/><Relationship Id="rId203" Type="http://schemas.openxmlformats.org/officeDocument/2006/relationships/hyperlink" Target="https://www.augustinus.it/latino/trinita/trinita_15_note.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x.doi.org/10.4067/S0719-689X20190002000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5195-648D-4B9A-8289-BC393A8A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13823</TotalTime>
  <Pages>1</Pages>
  <Words>59734</Words>
  <Characters>340487</Characters>
  <Application>Microsoft Office Word</Application>
  <DocSecurity>0</DocSecurity>
  <Lines>2837</Lines>
  <Paragraphs>798</Paragraphs>
  <ScaleCrop>false</ScaleCrop>
  <HeadingPairs>
    <vt:vector size="2" baseType="variant">
      <vt:variant>
        <vt:lpstr>Título</vt:lpstr>
      </vt:variant>
      <vt:variant>
        <vt:i4>1</vt:i4>
      </vt:variant>
    </vt:vector>
  </HeadingPairs>
  <TitlesOfParts>
    <vt:vector size="1" baseType="lpstr">
      <vt:lpstr/>
    </vt:vector>
  </TitlesOfParts>
  <Company>UFT</Company>
  <LinksUpToDate>false</LinksUpToDate>
  <CharactersWithSpaces>399423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Soler Escalona</dc:creator>
  <cp:lastModifiedBy>Usuario de Windows</cp:lastModifiedBy>
  <cp:revision>701</cp:revision>
  <dcterms:created xsi:type="dcterms:W3CDTF">2016-05-18T17:36:00Z</dcterms:created>
  <dcterms:modified xsi:type="dcterms:W3CDTF">2023-08-31T17:40:00Z</dcterms:modified>
</cp:coreProperties>
</file>