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BD" w:rsidRPr="00755EB3" w:rsidRDefault="00C90C0A">
      <w:pPr>
        <w:rPr>
          <w:b/>
        </w:rPr>
      </w:pPr>
      <w:r w:rsidRPr="00755EB3">
        <w:rPr>
          <w:b/>
        </w:rPr>
        <w:t>La familia animal</w:t>
      </w:r>
    </w:p>
    <w:p w:rsidR="00C90C0A" w:rsidRDefault="00C90C0A" w:rsidP="00A510DA">
      <w:pPr>
        <w:jc w:val="both"/>
      </w:pPr>
      <w:r>
        <w:t xml:space="preserve"> </w:t>
      </w:r>
      <w:r w:rsidR="00755EB3">
        <w:tab/>
      </w:r>
      <w:r>
        <w:t xml:space="preserve">Probablemente el lector todavía recuerda </w:t>
      </w:r>
      <w:r w:rsidR="00E67AD2">
        <w:t xml:space="preserve">la imagen televisiva de </w:t>
      </w:r>
      <w:r>
        <w:t xml:space="preserve">esa perrita </w:t>
      </w:r>
      <w:r w:rsidR="00091FC2">
        <w:t>porteña</w:t>
      </w:r>
      <w:r>
        <w:t xml:space="preserve"> que en el último incendio </w:t>
      </w:r>
      <w:r w:rsidR="00A510DA">
        <w:t>se refugió b</w:t>
      </w:r>
      <w:r w:rsidR="00E67AD2">
        <w:t>ajo</w:t>
      </w:r>
      <w:r w:rsidR="00A510DA">
        <w:t xml:space="preserve"> un </w:t>
      </w:r>
      <w:r w:rsidR="00755EB3" w:rsidRPr="00755EB3">
        <w:rPr>
          <w:i/>
        </w:rPr>
        <w:t>conteiner</w:t>
      </w:r>
      <w:r w:rsidR="00A510DA">
        <w:t xml:space="preserve"> y luego salió a buscar a sus  9 cachorros que estaban en un hoyo que ella misma había cavado</w:t>
      </w:r>
      <w:r w:rsidR="00091FC2">
        <w:t>;</w:t>
      </w:r>
      <w:r w:rsidR="00A510DA">
        <w:t xml:space="preserve"> allí estaban sanos y salvos, todavía no abrían los ojos pero apenas los saco </w:t>
      </w:r>
      <w:r w:rsidR="005B5245">
        <w:t xml:space="preserve">de la cueva </w:t>
      </w:r>
      <w:r w:rsidR="009A6A3A">
        <w:t xml:space="preserve">se lanzaron a </w:t>
      </w:r>
      <w:r w:rsidR="00A510DA">
        <w:t xml:space="preserve">la leche de su escuálida mamá. </w:t>
      </w:r>
      <w:r w:rsidR="00755EB3">
        <w:t xml:space="preserve">Son </w:t>
      </w:r>
      <w:r w:rsidR="00091FC2">
        <w:t>dos instintos: el</w:t>
      </w:r>
      <w:r w:rsidR="00755EB3">
        <w:t xml:space="preserve"> maternal  y el hambre. </w:t>
      </w:r>
      <w:r w:rsidR="00E67AD2">
        <w:t>Los</w:t>
      </w:r>
      <w:r w:rsidR="001D6017">
        <w:t xml:space="preserve"> instintos son pautas heredadas de comportamiento que están en todas las especies an</w:t>
      </w:r>
      <w:r w:rsidR="00091FC2">
        <w:t>imales, incluida la humana. C</w:t>
      </w:r>
      <w:r w:rsidR="001D6017">
        <w:t>onductas innatas no aprendidas, desarrolladas en función de sobreviv</w:t>
      </w:r>
      <w:r w:rsidR="00E67AD2">
        <w:t>en</w:t>
      </w:r>
      <w:r w:rsidR="001D6017">
        <w:t>cia y adaptación. Ese mismo instinto</w:t>
      </w:r>
      <w:r w:rsidR="00091FC2">
        <w:t xml:space="preserve"> de</w:t>
      </w:r>
      <w:r w:rsidR="005B5245">
        <w:t xml:space="preserve"> </w:t>
      </w:r>
      <w:r w:rsidR="00091FC2">
        <w:t>la perra</w:t>
      </w:r>
      <w:r w:rsidR="001D6017">
        <w:t xml:space="preserve"> mezcla de cariño, inteligencia y razón deben haber tenido las </w:t>
      </w:r>
      <w:r w:rsidR="00091FC2">
        <w:t xml:space="preserve">lobas y </w:t>
      </w:r>
      <w:r w:rsidR="001D6017">
        <w:t xml:space="preserve">perras </w:t>
      </w:r>
      <w:r w:rsidR="00E67AD2">
        <w:t xml:space="preserve">que </w:t>
      </w:r>
      <w:r w:rsidR="001D6017">
        <w:t xml:space="preserve">criaron a los </w:t>
      </w:r>
      <w:r w:rsidR="00755EB3">
        <w:t>más</w:t>
      </w:r>
      <w:r w:rsidR="001D6017">
        <w:t xml:space="preserve"> de 130 casos documentados de niños ferales, de niños abandonados por padres alcohólicos</w:t>
      </w:r>
      <w:r w:rsidR="00E67AD2">
        <w:t>, desaparecidos</w:t>
      </w:r>
      <w:r w:rsidR="001D6017">
        <w:t xml:space="preserve"> o muertos en la guerra, bebes </w:t>
      </w:r>
      <w:r w:rsidR="00E67AD2">
        <w:t xml:space="preserve">que </w:t>
      </w:r>
      <w:r w:rsidR="001D6017">
        <w:t xml:space="preserve">crecieron en guaridas, que fueron encontrados </w:t>
      </w:r>
      <w:r w:rsidR="00E67AD2">
        <w:t xml:space="preserve">y amamantados </w:t>
      </w:r>
      <w:r w:rsidR="001D6017">
        <w:t>por lobas o perras</w:t>
      </w:r>
      <w:r w:rsidR="00E67AD2">
        <w:t xml:space="preserve">, que los trataron con el mismo cuidado con que la </w:t>
      </w:r>
      <w:r w:rsidR="00755EB3">
        <w:t>quiltro</w:t>
      </w:r>
      <w:r w:rsidR="00E67AD2">
        <w:t xml:space="preserve"> de</w:t>
      </w:r>
      <w:r w:rsidR="00091FC2">
        <w:t xml:space="preserve"> Valparaíso</w:t>
      </w:r>
      <w:r w:rsidR="00E67AD2">
        <w:t xml:space="preserve"> trato a sus </w:t>
      </w:r>
      <w:r w:rsidR="009A6A3A">
        <w:t>hijos.</w:t>
      </w:r>
      <w:r w:rsidR="00755EB3">
        <w:t xml:space="preserve"> En</w:t>
      </w:r>
      <w:r w:rsidR="00091FC2">
        <w:t xml:space="preserve"> </w:t>
      </w:r>
      <w:r w:rsidR="009C262B">
        <w:t>India, en 1920 un predicador encontró en las afueras de Midnapore, en la madriguera de un bosque</w:t>
      </w:r>
      <w:r w:rsidR="009A6A3A">
        <w:t>,</w:t>
      </w:r>
      <w:r w:rsidR="009C262B">
        <w:t xml:space="preserve"> a dos niñas –Amala y Kamala- algo escuálidas, a quienes la madre loba amparaba como si fueran sus retoños, los nativos que le acompañaban desnucaron a la loba y apresaron a las dos pequeñas. En los primeros meses eran agresivas, arañaban, mordían y atacaban a quienes se les acercaba. Defendían así a su </w:t>
      </w:r>
      <w:r w:rsidR="009C262B" w:rsidRPr="009C262B">
        <w:rPr>
          <w:i/>
        </w:rPr>
        <w:t>mamá</w:t>
      </w:r>
      <w:r w:rsidR="009C262B">
        <w:t xml:space="preserve"> brutalmente muerta. Los ojos le</w:t>
      </w:r>
      <w:r w:rsidR="00610580">
        <w:t>s</w:t>
      </w:r>
      <w:r w:rsidR="009C262B">
        <w:t xml:space="preserve"> brillaban en la noche y veían </w:t>
      </w:r>
      <w:r w:rsidR="00610580">
        <w:t>perfectamente</w:t>
      </w:r>
      <w:r w:rsidR="009C262B">
        <w:t xml:space="preserve"> bien en la oscuridad, su sentido del olfato estaba especialmente desarrollado. Ambas fueron llevadas a un orfanato –de ahí sus nombres- cuando después de un año Amala enfermo y murió de disentería, Kamala se </w:t>
      </w:r>
      <w:r w:rsidR="00755EB3">
        <w:t>refugió</w:t>
      </w:r>
      <w:r w:rsidR="009C262B">
        <w:t xml:space="preserve"> </w:t>
      </w:r>
      <w:r w:rsidR="005B5245">
        <w:t xml:space="preserve">por semanas </w:t>
      </w:r>
      <w:r w:rsidR="009C262B">
        <w:t>en una esquina</w:t>
      </w:r>
      <w:r w:rsidR="00610580">
        <w:t xml:space="preserve"> </w:t>
      </w:r>
      <w:r w:rsidR="009C262B">
        <w:t xml:space="preserve">aullando </w:t>
      </w:r>
      <w:r w:rsidR="005B5245">
        <w:t>todas</w:t>
      </w:r>
      <w:r w:rsidR="009C262B">
        <w:t xml:space="preserve"> las noches.</w:t>
      </w:r>
      <w:r w:rsidR="00B41386">
        <w:t xml:space="preserve"> </w:t>
      </w:r>
      <w:r w:rsidR="00610580">
        <w:t xml:space="preserve">Oxana Malaya, una niña ucraniana, abandonada por sus padres </w:t>
      </w:r>
      <w:r w:rsidR="00755EB3">
        <w:t>alcohólicos</w:t>
      </w:r>
      <w:r w:rsidR="005B5245">
        <w:t>,</w:t>
      </w:r>
      <w:r w:rsidR="00610580">
        <w:t xml:space="preserve"> fue encontrada </w:t>
      </w:r>
      <w:r w:rsidR="00091FC2">
        <w:t xml:space="preserve">en 1991 </w:t>
      </w:r>
      <w:r w:rsidR="00610580">
        <w:t xml:space="preserve">en compañía de perros salvajes, de los cuales adopto conductas y </w:t>
      </w:r>
      <w:r w:rsidR="00755EB3">
        <w:t>modales</w:t>
      </w:r>
      <w:r w:rsidR="00610580">
        <w:t xml:space="preserve">. </w:t>
      </w:r>
      <w:r w:rsidR="00755EB3">
        <w:t>Gruñía</w:t>
      </w:r>
      <w:r w:rsidR="00610580">
        <w:t xml:space="preserve"> o se encuclillaba y dormía acurrucada</w:t>
      </w:r>
      <w:r w:rsidR="009A6A3A">
        <w:t xml:space="preserve">, </w:t>
      </w:r>
      <w:r w:rsidR="00610580">
        <w:t xml:space="preserve">comía sobras y carne cruda y </w:t>
      </w:r>
      <w:r w:rsidR="00755EB3">
        <w:t>olisqueaba</w:t>
      </w:r>
      <w:r w:rsidR="00610580">
        <w:t xml:space="preserve"> la comida antes de ingerirla, tenía también como Amala y Kamala aguzados el oído</w:t>
      </w:r>
      <w:r w:rsidR="005B5245">
        <w:t>,</w:t>
      </w:r>
      <w:r w:rsidR="00610580">
        <w:t xml:space="preserve"> el olfato y la vista. </w:t>
      </w:r>
      <w:r w:rsidR="00B41386">
        <w:t xml:space="preserve">Fue encontrada cuando tenía 7 años y recluida en una clínica para discapacitados de Odessa, en la que seguía gesticulando, movilizándose, tomando agua de la llave y enojándose y ladrando como si fuera un perro. </w:t>
      </w:r>
      <w:r w:rsidR="00610580">
        <w:t xml:space="preserve">El lector incrédulo </w:t>
      </w:r>
      <w:r w:rsidR="005B5245">
        <w:t>–que</w:t>
      </w:r>
      <w:r w:rsidR="00B41386">
        <w:t xml:space="preserve"> </w:t>
      </w:r>
      <w:r w:rsidR="00091FC2">
        <w:t xml:space="preserve">probablemente tiene en la memoria </w:t>
      </w:r>
      <w:r w:rsidR="005B5245">
        <w:t>los cuentos de</w:t>
      </w:r>
      <w:r w:rsidR="00B41386">
        <w:t xml:space="preserve">l </w:t>
      </w:r>
      <w:proofErr w:type="spellStart"/>
      <w:r w:rsidR="00B41386">
        <w:t>Chupacabras</w:t>
      </w:r>
      <w:proofErr w:type="spellEnd"/>
      <w:r w:rsidR="00B41386">
        <w:t xml:space="preserve">- </w:t>
      </w:r>
      <w:r w:rsidR="00610580">
        <w:t>p</w:t>
      </w:r>
      <w:r w:rsidR="00B41386">
        <w:t>uede verla en Internet googleando a</w:t>
      </w:r>
      <w:r w:rsidR="00610580">
        <w:t xml:space="preserve"> Oxana Malaya.</w:t>
      </w:r>
      <w:r w:rsidR="00B41386">
        <w:t xml:space="preserve"> </w:t>
      </w:r>
      <w:r w:rsidR="00610580">
        <w:t xml:space="preserve">La escritora australiana Eva Hornung luego de enterarse por las noticias que en las afueras de Moscú había sido rescatado un niño-perro que deambulaba con una manada,  viajo a Rusia y se </w:t>
      </w:r>
      <w:r w:rsidR="00755EB3">
        <w:t>documentó</w:t>
      </w:r>
      <w:r w:rsidR="00610580">
        <w:t xml:space="preserve"> para escribir </w:t>
      </w:r>
      <w:r w:rsidR="00B41386">
        <w:t>su novela</w:t>
      </w:r>
      <w:r w:rsidR="00091FC2">
        <w:t>-</w:t>
      </w:r>
      <w:r w:rsidR="00B41386">
        <w:t>testimo</w:t>
      </w:r>
      <w:r w:rsidR="00610580">
        <w:t xml:space="preserve">nio </w:t>
      </w:r>
      <w:r w:rsidR="00610580" w:rsidRPr="00B41386">
        <w:rPr>
          <w:i/>
        </w:rPr>
        <w:t>El niño perro</w:t>
      </w:r>
      <w:r w:rsidR="00B41386">
        <w:t xml:space="preserve">, (2010) a la que nos referimos extensamente en nuestro libro </w:t>
      </w:r>
      <w:r w:rsidR="00B41386" w:rsidRPr="00091FC2">
        <w:rPr>
          <w:i/>
        </w:rPr>
        <w:t>El mundo de los perros y la literatura</w:t>
      </w:r>
      <w:r w:rsidR="00B41386">
        <w:t xml:space="preserve"> (2011). Y así los casos suman y siguen</w:t>
      </w:r>
      <w:r w:rsidR="005B5245">
        <w:t>…</w:t>
      </w:r>
    </w:p>
    <w:p w:rsidR="00B41386" w:rsidRDefault="00B41386" w:rsidP="00A510DA">
      <w:pPr>
        <w:jc w:val="both"/>
      </w:pPr>
      <w:r>
        <w:t xml:space="preserve">   El tema de los niños ferales pone sobre la mesa la fluidez entre la condición animal y la condición humana, interesa vivamente a la comunidad reflexiva y científica</w:t>
      </w:r>
      <w:r w:rsidR="005B5245">
        <w:t xml:space="preserve"> </w:t>
      </w:r>
      <w:r w:rsidR="00091FC2">
        <w:t>puesto que d</w:t>
      </w:r>
      <w:r w:rsidR="004939B0">
        <w:t xml:space="preserve">iluye la diferencia metafísica entre lo humano y lo animal. Giorgio Agamben cita el caso  de una niña lobo en cuyo modo de actuar la </w:t>
      </w:r>
      <w:r w:rsidR="004939B0" w:rsidRPr="004939B0">
        <w:rPr>
          <w:i/>
        </w:rPr>
        <w:t>razón</w:t>
      </w:r>
      <w:r w:rsidR="004939B0">
        <w:t xml:space="preserve"> y la </w:t>
      </w:r>
      <w:r w:rsidR="004939B0" w:rsidRPr="004939B0">
        <w:rPr>
          <w:i/>
        </w:rPr>
        <w:t>sensibilidad animal</w:t>
      </w:r>
      <w:r>
        <w:t xml:space="preserve"> </w:t>
      </w:r>
      <w:r w:rsidR="004939B0">
        <w:t xml:space="preserve"> se prolongan una en otra a través de transiciones imperceptibles</w:t>
      </w:r>
      <w:r w:rsidR="004939B0">
        <w:rPr>
          <w:rStyle w:val="Refdenotaalpie"/>
        </w:rPr>
        <w:footnoteReference w:id="1"/>
      </w:r>
      <w:r w:rsidR="004939B0">
        <w:t xml:space="preserve">. Las preguntas son innumerables ¿Puede acaso hablarse de una naturaleza exclusivamente humana, al modo de una esencia? ¿Qué influye más en la construcción de un </w:t>
      </w:r>
      <w:bookmarkStart w:id="0" w:name="_GoBack"/>
      <w:bookmarkEnd w:id="0"/>
      <w:r w:rsidR="004939B0">
        <w:lastRenderedPageBreak/>
        <w:t xml:space="preserve">sujeto: la herencia, los genes o un determinado medio social y cultural? ¿Puede hablarse de un siquismo humano y de un siquismo animal como radicalmente diferentes? Después de los niños ferales ¿no habría acaso que revisar la idea de una distancia insuperable entre la condición humana y la condición animal? ¿Hasta </w:t>
      </w:r>
      <w:r w:rsidR="00755EB3">
        <w:t>qué</w:t>
      </w:r>
      <w:r w:rsidR="004939B0">
        <w:t xml:space="preserve"> punto son una y otra maleables y fluidas? ¿No tiene </w:t>
      </w:r>
      <w:r w:rsidR="002B61CA">
        <w:t>a</w:t>
      </w:r>
      <w:r w:rsidR="004939B0">
        <w:t xml:space="preserve">caso razón Jane </w:t>
      </w:r>
      <w:proofErr w:type="spellStart"/>
      <w:r w:rsidR="004939B0">
        <w:t>Goodall</w:t>
      </w:r>
      <w:proofErr w:type="spellEnd"/>
      <w:r w:rsidR="00091FC2">
        <w:t>,</w:t>
      </w:r>
      <w:r w:rsidR="002B61CA">
        <w:t xml:space="preserve"> la antropóloga inglesa que ha vivido por décadas entre gorilas y chimpancés, cuando afirma que los humanos no somos los únicos animales capaces de r</w:t>
      </w:r>
      <w:r w:rsidR="00091FC2">
        <w:t>esolver problemas, ni los único</w:t>
      </w:r>
      <w:r w:rsidR="009A6A3A">
        <w:t>s</w:t>
      </w:r>
      <w:r w:rsidR="00091FC2">
        <w:t xml:space="preserve"> </w:t>
      </w:r>
      <w:r w:rsidR="002B61CA">
        <w:t xml:space="preserve">en experimentar alegría, tristeza y desesperación, ni los únicos en conocer el sufrimiento, lo que debiera reducir nuestra arrogancia y eliminar nuestra creencia de que los humanos tenemos un derecho inalienable sobre otras formas </w:t>
      </w:r>
      <w:r w:rsidR="00755EB3">
        <w:t>de</w:t>
      </w:r>
      <w:r w:rsidR="002B61CA">
        <w:t xml:space="preserve"> vida para nuestro propio beneficio? Vuelva el lector a la imagen de la perrita porteña y de las perras y lobas que amamantaron a criaturas abandonadas y estará probablemente de acuerdo en que la familia animal </w:t>
      </w:r>
      <w:r w:rsidR="00091FC2">
        <w:t>sea como sea  es también</w:t>
      </w:r>
      <w:r w:rsidR="002B61CA">
        <w:t xml:space="preserve"> una familia</w:t>
      </w:r>
      <w:r w:rsidR="005B5245">
        <w:t xml:space="preserve"> con todo lo que ello implica.</w:t>
      </w:r>
    </w:p>
    <w:sectPr w:rsidR="00B41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4D" w:rsidRDefault="00FD164D" w:rsidP="004939B0">
      <w:pPr>
        <w:spacing w:after="0" w:line="240" w:lineRule="auto"/>
      </w:pPr>
      <w:r>
        <w:separator/>
      </w:r>
    </w:p>
  </w:endnote>
  <w:endnote w:type="continuationSeparator" w:id="0">
    <w:p w:rsidR="00FD164D" w:rsidRDefault="00FD164D" w:rsidP="0049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4D" w:rsidRDefault="00FD164D" w:rsidP="004939B0">
      <w:pPr>
        <w:spacing w:after="0" w:line="240" w:lineRule="auto"/>
      </w:pPr>
      <w:r>
        <w:separator/>
      </w:r>
    </w:p>
  </w:footnote>
  <w:footnote w:type="continuationSeparator" w:id="0">
    <w:p w:rsidR="00FD164D" w:rsidRDefault="00FD164D" w:rsidP="004939B0">
      <w:pPr>
        <w:spacing w:after="0" w:line="240" w:lineRule="auto"/>
      </w:pPr>
      <w:r>
        <w:continuationSeparator/>
      </w:r>
    </w:p>
  </w:footnote>
  <w:footnote w:id="1">
    <w:p w:rsidR="004939B0" w:rsidRDefault="004939B0">
      <w:pPr>
        <w:pStyle w:val="Textonotapie"/>
      </w:pPr>
      <w:r>
        <w:rPr>
          <w:rStyle w:val="Refdenotaalpie"/>
        </w:rPr>
        <w:footnoteRef/>
      </w:r>
      <w:r>
        <w:t xml:space="preserve"> Giorgio Agamben </w:t>
      </w:r>
      <w:r w:rsidRPr="004939B0">
        <w:rPr>
          <w:i/>
        </w:rPr>
        <w:t>Lo abierto. El hombre y el animal</w:t>
      </w:r>
      <w:r>
        <w:t>, Bs. Aires, 2006.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0A"/>
    <w:rsid w:val="00091FC2"/>
    <w:rsid w:val="001150A5"/>
    <w:rsid w:val="001479BD"/>
    <w:rsid w:val="001D6017"/>
    <w:rsid w:val="002B61CA"/>
    <w:rsid w:val="004939B0"/>
    <w:rsid w:val="005B5245"/>
    <w:rsid w:val="00610580"/>
    <w:rsid w:val="00625150"/>
    <w:rsid w:val="00755EB3"/>
    <w:rsid w:val="009A6A3A"/>
    <w:rsid w:val="009C262B"/>
    <w:rsid w:val="00A510DA"/>
    <w:rsid w:val="00B41386"/>
    <w:rsid w:val="00BC401A"/>
    <w:rsid w:val="00BE4E47"/>
    <w:rsid w:val="00C90C0A"/>
    <w:rsid w:val="00E67AD2"/>
    <w:rsid w:val="00FD164D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39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9B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9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39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9B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6C98-9663-4083-BB36-889B063D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2</cp:revision>
  <cp:lastPrinted>2015-04-09T20:57:00Z</cp:lastPrinted>
  <dcterms:created xsi:type="dcterms:W3CDTF">2020-04-24T19:32:00Z</dcterms:created>
  <dcterms:modified xsi:type="dcterms:W3CDTF">2020-04-24T19:32:00Z</dcterms:modified>
</cp:coreProperties>
</file>