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FEE" w:rsidRDefault="00C0551B" w:rsidP="00B85FEE">
      <w:pPr>
        <w:pStyle w:val="Encabezado"/>
        <w:jc w:val="center"/>
        <w:rPr>
          <w:b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45pt;margin-top:-9.55pt;width:36pt;height:57.6pt;z-index:-251658752;visibility:visible;mso-wrap-edited:f">
            <v:imagedata r:id="rId6" o:title=""/>
          </v:shape>
          <o:OLEObject Type="Embed" ProgID="Word.Picture.8" ShapeID="_x0000_s1026" DrawAspect="Content" ObjectID="_1393241186" r:id="rId7"/>
        </w:pict>
      </w:r>
      <w:r w:rsidR="00B85FEE">
        <w:rPr>
          <w:b/>
        </w:rPr>
        <w:t>Universidad de Chile</w:t>
      </w:r>
    </w:p>
    <w:p w:rsidR="00B85FEE" w:rsidRDefault="00B85FEE" w:rsidP="00B85FEE">
      <w:pPr>
        <w:pStyle w:val="Encabezado"/>
        <w:jc w:val="center"/>
        <w:rPr>
          <w:b/>
        </w:rPr>
      </w:pPr>
      <w:r>
        <w:rPr>
          <w:b/>
        </w:rPr>
        <w:t>Facultad de Filosofía y Humanidades</w:t>
      </w:r>
    </w:p>
    <w:p w:rsidR="00B85FEE" w:rsidRDefault="00B85FEE" w:rsidP="00B85FEE">
      <w:pPr>
        <w:pStyle w:val="Encabezado"/>
        <w:pBdr>
          <w:bottom w:val="single" w:sz="4" w:space="1" w:color="auto"/>
        </w:pBdr>
        <w:jc w:val="center"/>
        <w:rPr>
          <w:b/>
        </w:rPr>
      </w:pPr>
      <w:r>
        <w:rPr>
          <w:b/>
        </w:rPr>
        <w:t>Escuela de Pregrado</w:t>
      </w:r>
    </w:p>
    <w:p w:rsidR="00B85FEE" w:rsidRDefault="00B85FEE" w:rsidP="00B85FEE">
      <w:pPr>
        <w:pStyle w:val="Encabezado"/>
        <w:pBdr>
          <w:bottom w:val="single" w:sz="4" w:space="1" w:color="auto"/>
        </w:pBdr>
        <w:jc w:val="center"/>
        <w:rPr>
          <w:rFonts w:ascii="Copperplate Gothic Light" w:hAnsi="Copperplate Gothic Light"/>
          <w:b/>
        </w:rPr>
      </w:pPr>
    </w:p>
    <w:p w:rsidR="00B85FEE" w:rsidRDefault="00B85FEE" w:rsidP="00B85FEE">
      <w:pPr>
        <w:pStyle w:val="Encabezado"/>
        <w:pBdr>
          <w:bottom w:val="single" w:sz="4" w:space="1" w:color="auto"/>
        </w:pBdr>
        <w:jc w:val="center"/>
        <w:rPr>
          <w:rFonts w:ascii="Copperplate Gothic Light" w:hAnsi="Copperplate Gothic Light"/>
          <w:b/>
        </w:rPr>
      </w:pPr>
    </w:p>
    <w:p w:rsidR="00B85FEE" w:rsidRDefault="00B85FEE" w:rsidP="00B85FEE">
      <w:pPr>
        <w:pStyle w:val="Ttulo1"/>
        <w:rPr>
          <w:noProof/>
        </w:rPr>
      </w:pPr>
    </w:p>
    <w:p w:rsidR="00B85FEE" w:rsidRDefault="00B85FEE" w:rsidP="00B85FEE">
      <w:pPr>
        <w:pStyle w:val="Ttulo"/>
        <w:rPr>
          <w:rFonts w:ascii="Times New Roman" w:hAnsi="Times New Roman" w:cs="Times New Roman"/>
          <w:b/>
          <w:sz w:val="24"/>
        </w:rPr>
      </w:pPr>
    </w:p>
    <w:p w:rsidR="00B85FEE" w:rsidRDefault="00B85FEE" w:rsidP="00B85FEE">
      <w:pPr>
        <w:pStyle w:val="Ttul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PROGRAMA DE CURSO</w:t>
      </w:r>
    </w:p>
    <w:p w:rsidR="00B85FEE" w:rsidRDefault="00B85FEE" w:rsidP="00B85FEE">
      <w:pPr>
        <w:pStyle w:val="Ttulo"/>
        <w:jc w:val="both"/>
        <w:rPr>
          <w:rFonts w:ascii="Times New Roman" w:hAnsi="Times New Roman" w:cs="Times New Roman"/>
          <w:b/>
          <w:sz w:val="24"/>
        </w:rPr>
      </w:pPr>
    </w:p>
    <w:p w:rsidR="00B85FEE" w:rsidRDefault="00B85FEE" w:rsidP="00B85FEE">
      <w:pPr>
        <w:pStyle w:val="Ttulo"/>
        <w:jc w:val="both"/>
        <w:rPr>
          <w:rFonts w:ascii="Times New Roman" w:hAnsi="Times New Roman" w:cs="Times New Roman"/>
          <w:b/>
          <w:sz w:val="24"/>
        </w:rPr>
      </w:pPr>
    </w:p>
    <w:p w:rsidR="00B85FEE" w:rsidRDefault="00B85FEE" w:rsidP="00B85FEE">
      <w:pPr>
        <w:rPr>
          <w:b/>
          <w:lang w:val="es-MX"/>
        </w:rPr>
      </w:pPr>
      <w:r>
        <w:rPr>
          <w:b/>
          <w:lang w:val="es-MX"/>
        </w:rPr>
        <w:t>Nombre de la asignatura:</w:t>
      </w:r>
      <w:r>
        <w:rPr>
          <w:b/>
          <w:lang w:val="es-MX"/>
        </w:rPr>
        <w:tab/>
      </w:r>
      <w:r>
        <w:rPr>
          <w:b/>
          <w:lang w:val="es-MX"/>
        </w:rPr>
        <w:tab/>
      </w:r>
      <w:r>
        <w:rPr>
          <w:lang w:val="es-MX"/>
        </w:rPr>
        <w:t>Literatura General I</w:t>
      </w:r>
      <w:r>
        <w:rPr>
          <w:b/>
          <w:lang w:val="es-MX"/>
        </w:rPr>
        <w:tab/>
      </w:r>
    </w:p>
    <w:p w:rsidR="00B85FEE" w:rsidRDefault="00B85FEE" w:rsidP="00B85FEE">
      <w:pPr>
        <w:rPr>
          <w:lang w:val="es-MX"/>
        </w:rPr>
      </w:pPr>
      <w:r>
        <w:rPr>
          <w:b/>
          <w:lang w:val="es-MX"/>
        </w:rPr>
        <w:t>Tipo de asignatura:</w:t>
      </w:r>
      <w:r>
        <w:rPr>
          <w:lang w:val="es-MX"/>
        </w:rPr>
        <w:tab/>
      </w:r>
      <w:r>
        <w:rPr>
          <w:lang w:val="es-MX"/>
        </w:rPr>
        <w:tab/>
      </w:r>
      <w:r>
        <w:rPr>
          <w:lang w:val="es-MX"/>
        </w:rPr>
        <w:tab/>
        <w:t>Obligatoria</w:t>
      </w:r>
    </w:p>
    <w:p w:rsidR="00B85FEE" w:rsidRDefault="00B85FEE" w:rsidP="00B85FEE">
      <w:pPr>
        <w:rPr>
          <w:bCs/>
          <w:lang w:val="es-MX"/>
        </w:rPr>
      </w:pPr>
      <w:r>
        <w:rPr>
          <w:b/>
          <w:lang w:val="es-MX"/>
        </w:rPr>
        <w:t xml:space="preserve">Año académico en que se dicta: </w:t>
      </w:r>
      <w:r>
        <w:rPr>
          <w:b/>
          <w:lang w:val="es-MX"/>
        </w:rPr>
        <w:tab/>
      </w:r>
      <w:r>
        <w:rPr>
          <w:bCs/>
          <w:lang w:val="es-MX"/>
        </w:rPr>
        <w:t>2012</w:t>
      </w:r>
    </w:p>
    <w:p w:rsidR="00B85FEE" w:rsidRDefault="00B85FEE" w:rsidP="00B85FEE">
      <w:pPr>
        <w:rPr>
          <w:bCs/>
          <w:lang w:val="es-MX"/>
        </w:rPr>
      </w:pPr>
      <w:r>
        <w:rPr>
          <w:b/>
          <w:lang w:val="es-MX"/>
        </w:rPr>
        <w:t>Nivel del curso:</w:t>
      </w:r>
      <w:r>
        <w:rPr>
          <w:b/>
          <w:lang w:val="es-MX"/>
        </w:rPr>
        <w:tab/>
        <w:t xml:space="preserve"> </w:t>
      </w:r>
      <w:r>
        <w:rPr>
          <w:b/>
          <w:lang w:val="es-MX"/>
        </w:rPr>
        <w:tab/>
      </w:r>
      <w:r>
        <w:rPr>
          <w:b/>
          <w:lang w:val="es-MX"/>
        </w:rPr>
        <w:tab/>
      </w:r>
      <w:r>
        <w:rPr>
          <w:bCs/>
          <w:lang w:val="es-MX"/>
        </w:rPr>
        <w:t>1º semestre</w:t>
      </w:r>
    </w:p>
    <w:p w:rsidR="00B85FEE" w:rsidRDefault="00B85FEE" w:rsidP="00B85FEE">
      <w:pPr>
        <w:rPr>
          <w:lang w:val="es-MX"/>
        </w:rPr>
      </w:pPr>
      <w:r>
        <w:rPr>
          <w:b/>
          <w:bCs/>
          <w:lang w:val="es-MX"/>
        </w:rPr>
        <w:t xml:space="preserve">Horas cronológicas semanales: </w:t>
      </w:r>
      <w:r>
        <w:rPr>
          <w:b/>
          <w:bCs/>
          <w:lang w:val="es-MX"/>
        </w:rPr>
        <w:tab/>
      </w:r>
      <w:r>
        <w:rPr>
          <w:lang w:val="es-MX"/>
        </w:rPr>
        <w:t>4,5 horas</w:t>
      </w:r>
    </w:p>
    <w:p w:rsidR="00B85FEE" w:rsidRDefault="00B85FEE" w:rsidP="00B85FEE">
      <w:pPr>
        <w:rPr>
          <w:lang w:val="es-MX"/>
        </w:rPr>
      </w:pPr>
      <w:r>
        <w:rPr>
          <w:b/>
          <w:bCs/>
          <w:lang w:val="es-MX"/>
        </w:rPr>
        <w:t xml:space="preserve">Horario: </w:t>
      </w:r>
      <w:r>
        <w:rPr>
          <w:b/>
          <w:bCs/>
          <w:lang w:val="es-MX"/>
        </w:rPr>
        <w:tab/>
      </w:r>
      <w:r>
        <w:rPr>
          <w:b/>
          <w:bCs/>
          <w:lang w:val="es-MX"/>
        </w:rPr>
        <w:tab/>
      </w:r>
      <w:r>
        <w:rPr>
          <w:b/>
          <w:bCs/>
          <w:lang w:val="es-MX"/>
        </w:rPr>
        <w:tab/>
      </w:r>
      <w:r>
        <w:rPr>
          <w:b/>
          <w:bCs/>
          <w:lang w:val="es-MX"/>
        </w:rPr>
        <w:tab/>
      </w:r>
      <w:r>
        <w:rPr>
          <w:lang w:val="es-MX"/>
        </w:rPr>
        <w:t>Martes 2º bloque, Jueves 2º bloque,  Viernes 2º bl.</w:t>
      </w:r>
    </w:p>
    <w:p w:rsidR="00B85FEE" w:rsidRDefault="00B85FEE" w:rsidP="00B85FEE">
      <w:pPr>
        <w:rPr>
          <w:lang w:val="es-MX"/>
        </w:rPr>
      </w:pPr>
      <w:r>
        <w:rPr>
          <w:b/>
          <w:lang w:val="es-MX"/>
        </w:rPr>
        <w:t>Profesora:</w:t>
      </w:r>
      <w:r>
        <w:rPr>
          <w:b/>
          <w:lang w:val="es-MX"/>
        </w:rPr>
        <w:tab/>
      </w:r>
      <w:r>
        <w:rPr>
          <w:b/>
          <w:lang w:val="es-MX"/>
        </w:rPr>
        <w:tab/>
      </w:r>
      <w:r>
        <w:rPr>
          <w:b/>
          <w:lang w:val="es-MX"/>
        </w:rPr>
        <w:tab/>
      </w:r>
      <w:r>
        <w:rPr>
          <w:b/>
          <w:lang w:val="es-MX"/>
        </w:rPr>
        <w:tab/>
      </w:r>
      <w:r>
        <w:rPr>
          <w:bCs/>
          <w:lang w:val="es-MX"/>
        </w:rPr>
        <w:t>Brenda L</w:t>
      </w:r>
      <w:r>
        <w:rPr>
          <w:bCs/>
        </w:rPr>
        <w:t>ópez</w:t>
      </w:r>
      <w:r>
        <w:rPr>
          <w:lang w:val="es-MX"/>
        </w:rPr>
        <w:tab/>
      </w:r>
    </w:p>
    <w:p w:rsidR="00B85FEE" w:rsidRPr="0049069F" w:rsidRDefault="00B85FEE" w:rsidP="00B85FE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249"/>
        </w:tabs>
        <w:rPr>
          <w:bCs/>
          <w:lang w:val="es-MX"/>
        </w:rPr>
      </w:pPr>
      <w:r>
        <w:rPr>
          <w:b/>
          <w:bCs/>
          <w:lang w:val="es-MX"/>
        </w:rPr>
        <w:t xml:space="preserve">Ayudante: </w:t>
      </w:r>
      <w:r>
        <w:rPr>
          <w:b/>
          <w:bCs/>
          <w:lang w:val="es-MX"/>
        </w:rPr>
        <w:tab/>
      </w:r>
      <w:r>
        <w:rPr>
          <w:b/>
          <w:bCs/>
          <w:lang w:val="es-MX"/>
        </w:rPr>
        <w:tab/>
      </w:r>
      <w:r>
        <w:rPr>
          <w:b/>
          <w:bCs/>
          <w:lang w:val="es-MX"/>
        </w:rPr>
        <w:tab/>
      </w:r>
      <w:r>
        <w:rPr>
          <w:b/>
          <w:bCs/>
          <w:lang w:val="es-MX"/>
        </w:rPr>
        <w:tab/>
      </w:r>
      <w:r>
        <w:rPr>
          <w:bCs/>
          <w:lang w:val="es-MX"/>
        </w:rPr>
        <w:t>Loreto Casanueva</w:t>
      </w:r>
    </w:p>
    <w:p w:rsidR="00B85FEE" w:rsidRDefault="00B85FEE" w:rsidP="00B85FE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249"/>
        </w:tabs>
        <w:rPr>
          <w:b/>
          <w:bCs/>
          <w:lang w:val="es-MX"/>
        </w:rPr>
      </w:pPr>
      <w:r>
        <w:rPr>
          <w:b/>
          <w:bCs/>
          <w:lang w:val="es-MX"/>
        </w:rPr>
        <w:t xml:space="preserve">Horario de atención de alumnos:   </w:t>
      </w:r>
      <w:r w:rsidR="00950123">
        <w:rPr>
          <w:bCs/>
          <w:lang w:val="es-MX"/>
        </w:rPr>
        <w:t>Martes 16 a 16:45</w:t>
      </w:r>
      <w:r>
        <w:rPr>
          <w:bCs/>
          <w:lang w:val="es-MX"/>
        </w:rPr>
        <w:t>, jueves 11:45 a 12:45.</w:t>
      </w:r>
      <w:r>
        <w:rPr>
          <w:b/>
          <w:bCs/>
          <w:lang w:val="es-MX"/>
        </w:rPr>
        <w:tab/>
      </w:r>
    </w:p>
    <w:p w:rsidR="00B85FEE" w:rsidRDefault="00B85FEE" w:rsidP="00B85FEE">
      <w:pPr>
        <w:rPr>
          <w:lang w:val="es-MX"/>
        </w:rPr>
      </w:pPr>
      <w:r>
        <w:rPr>
          <w:b/>
          <w:bCs/>
          <w:lang w:val="es-MX"/>
        </w:rPr>
        <w:t xml:space="preserve">Porcentaje mínimo de asistencia: </w:t>
      </w:r>
      <w:r>
        <w:rPr>
          <w:b/>
          <w:bCs/>
          <w:lang w:val="es-MX"/>
        </w:rPr>
        <w:tab/>
      </w:r>
      <w:r>
        <w:rPr>
          <w:lang w:val="es-MX"/>
        </w:rPr>
        <w:t>50%</w:t>
      </w:r>
    </w:p>
    <w:p w:rsidR="00B85FEE" w:rsidRDefault="00B85FEE" w:rsidP="00B85FEE">
      <w:pPr>
        <w:rPr>
          <w:lang w:val="es-MX"/>
        </w:rPr>
      </w:pPr>
    </w:p>
    <w:p w:rsidR="00B85FEE" w:rsidRDefault="00B85FEE" w:rsidP="00B85FEE">
      <w:pPr>
        <w:rPr>
          <w:lang w:val="es-MX"/>
        </w:rPr>
      </w:pPr>
    </w:p>
    <w:p w:rsidR="00B85FEE" w:rsidRDefault="00B85FEE" w:rsidP="00B85FEE">
      <w:pPr>
        <w:pStyle w:val="Ttulo7"/>
        <w:rPr>
          <w:rFonts w:ascii="Times New Roman" w:hAnsi="Times New Roman" w:cs="Times New Roman"/>
          <w:bCs/>
          <w:szCs w:val="24"/>
          <w:lang w:eastAsia="es-ES"/>
        </w:rPr>
      </w:pPr>
      <w:r>
        <w:rPr>
          <w:rFonts w:ascii="Times New Roman" w:hAnsi="Times New Roman" w:cs="Times New Roman"/>
          <w:bCs/>
          <w:szCs w:val="24"/>
          <w:lang w:eastAsia="es-ES"/>
        </w:rPr>
        <w:t>DESCRIPCIÓN</w:t>
      </w:r>
    </w:p>
    <w:p w:rsidR="00B85FEE" w:rsidRDefault="00B85FEE" w:rsidP="00B85FEE">
      <w:pPr>
        <w:rPr>
          <w:b/>
          <w:bCs/>
          <w:lang w:val="es-MX"/>
        </w:rPr>
      </w:pPr>
    </w:p>
    <w:p w:rsidR="00B85FEE" w:rsidRDefault="00B85FEE" w:rsidP="00B85FEE">
      <w:pPr>
        <w:rPr>
          <w:lang w:val="es-MX"/>
        </w:rPr>
      </w:pPr>
      <w:r>
        <w:rPr>
          <w:lang w:val="es-MX"/>
        </w:rPr>
        <w:t>El curso da una visión de conjunto de la literatura griega antigua y de la conformación de la literatura latina a partir de la apropiación creativa de ésta. Para ello, se centra en el estudio de obras significativas de ambas tradiciones culturales, a través del análisis tanto de aspectos formales, temáticos e intertextuales, como de la relación de las obras con su contexto. De esa manera, el estudio de las obras literarias requiere y a la vez suscita una aproximación a aspectos sociales, históricos y culturales de ambas sociedades. Asimismo, el estudio de las obras literarias da pie al estudio comparado de nociones centrales de ambas tradiciones literarias y culturales, tales como las concepciones y las funciones sociales del arte y de la poesía, y de su relación con valores fundamentales de la sociedad. Finalmente, el curso sitúa los géneros literarios, las prácticas artísticas y las nociones culturales de la antigüedad grecolatina en relación con los desarrollos posteriores de la literatura occidental que los toman como referentes.</w:t>
      </w:r>
    </w:p>
    <w:p w:rsidR="00B85FEE" w:rsidRDefault="00B85FEE" w:rsidP="00B85FEE">
      <w:pPr>
        <w:rPr>
          <w:lang w:val="es-MX"/>
        </w:rPr>
      </w:pPr>
    </w:p>
    <w:p w:rsidR="00B85FEE" w:rsidRDefault="00B85FEE" w:rsidP="00B85FEE">
      <w:pPr>
        <w:pStyle w:val="Textoindependiente3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OBJETIVOS GENERALES</w:t>
      </w:r>
    </w:p>
    <w:p w:rsidR="00B85FEE" w:rsidRDefault="00B85FEE" w:rsidP="00B85FEE">
      <w:pPr>
        <w:pStyle w:val="Textoindependiente3"/>
        <w:rPr>
          <w:rFonts w:ascii="Times New Roman" w:hAnsi="Times New Roman" w:cs="Times New Roman"/>
          <w:b/>
          <w:bCs/>
          <w:sz w:val="24"/>
          <w:szCs w:val="24"/>
        </w:rPr>
      </w:pPr>
    </w:p>
    <w:p w:rsidR="00B85FEE" w:rsidRDefault="00B85FEE" w:rsidP="00B85FEE">
      <w:pPr>
        <w:numPr>
          <w:ilvl w:val="0"/>
          <w:numId w:val="1"/>
        </w:numPr>
      </w:pPr>
      <w:r>
        <w:rPr>
          <w:lang w:val="es-MX"/>
        </w:rPr>
        <w:t>Conocer a través de un estudio analítico</w:t>
      </w:r>
      <w:r>
        <w:t xml:space="preserve"> algunas de las principales manifestaciones de las literaturas griega y latina.</w:t>
      </w:r>
    </w:p>
    <w:p w:rsidR="00B85FEE" w:rsidRDefault="00B85FEE" w:rsidP="00B85FEE">
      <w:pPr>
        <w:numPr>
          <w:ilvl w:val="0"/>
          <w:numId w:val="1"/>
        </w:numPr>
      </w:pPr>
      <w:r>
        <w:t>Conocer la cultura grecolatina a través de la lectura e interpretación de sus obras literarias.</w:t>
      </w:r>
    </w:p>
    <w:p w:rsidR="00B85FEE" w:rsidRDefault="00B85FEE" w:rsidP="00B85FEE">
      <w:pPr>
        <w:numPr>
          <w:ilvl w:val="0"/>
          <w:numId w:val="1"/>
        </w:numPr>
      </w:pPr>
      <w:r>
        <w:t>Reconocer algunos de los aspectos de la cultura y la literatura grecolatinas que han incidido de modo determinante sobre la cultura occidental.</w:t>
      </w:r>
    </w:p>
    <w:p w:rsidR="00B85FEE" w:rsidRDefault="00B85FEE" w:rsidP="00B85FEE"/>
    <w:p w:rsidR="00B85FEE" w:rsidRDefault="00B85FEE" w:rsidP="00B85FEE">
      <w:pPr>
        <w:pStyle w:val="Ttulo7"/>
        <w:rPr>
          <w:rFonts w:ascii="Times New Roman" w:hAnsi="Times New Roman" w:cs="Times New Roman"/>
          <w:bCs/>
          <w:szCs w:val="24"/>
          <w:lang w:val="es-ES" w:eastAsia="es-ES"/>
        </w:rPr>
      </w:pPr>
    </w:p>
    <w:p w:rsidR="0038771F" w:rsidRDefault="0038771F">
      <w:pPr>
        <w:spacing w:after="200" w:line="276" w:lineRule="auto"/>
        <w:jc w:val="left"/>
        <w:rPr>
          <w:b/>
          <w:bCs/>
        </w:rPr>
      </w:pPr>
      <w:r>
        <w:rPr>
          <w:bCs/>
        </w:rPr>
        <w:br w:type="page"/>
      </w:r>
    </w:p>
    <w:p w:rsidR="00B85FEE" w:rsidRDefault="00B85FEE" w:rsidP="00B85FEE">
      <w:pPr>
        <w:pStyle w:val="Ttulo7"/>
        <w:rPr>
          <w:rFonts w:ascii="Times New Roman" w:hAnsi="Times New Roman" w:cs="Times New Roman"/>
          <w:bCs/>
          <w:szCs w:val="24"/>
          <w:lang w:val="es-ES" w:eastAsia="es-ES"/>
        </w:rPr>
      </w:pPr>
      <w:r>
        <w:rPr>
          <w:rFonts w:ascii="Times New Roman" w:hAnsi="Times New Roman" w:cs="Times New Roman"/>
          <w:bCs/>
          <w:szCs w:val="24"/>
          <w:lang w:val="es-ES" w:eastAsia="es-ES"/>
        </w:rPr>
        <w:lastRenderedPageBreak/>
        <w:t>OBJETIVOS ESPECÍFICOS</w:t>
      </w:r>
    </w:p>
    <w:p w:rsidR="00B85FEE" w:rsidRDefault="00B85FEE" w:rsidP="00B85FEE">
      <w:pPr>
        <w:rPr>
          <w:b/>
          <w:bCs/>
        </w:rPr>
      </w:pPr>
    </w:p>
    <w:p w:rsidR="00B85FEE" w:rsidRDefault="00B85FEE" w:rsidP="00B85FEE">
      <w:pPr>
        <w:numPr>
          <w:ilvl w:val="0"/>
          <w:numId w:val="1"/>
        </w:numPr>
      </w:pPr>
      <w:r>
        <w:t>Apreciar las particularidades literarias y culturales que caracterizan a los géneros literarios desarrollados y cultivados en los distintos períodos de la cultura grecolatina.</w:t>
      </w:r>
    </w:p>
    <w:p w:rsidR="00B85FEE" w:rsidRDefault="00B85FEE" w:rsidP="00B85FEE">
      <w:pPr>
        <w:numPr>
          <w:ilvl w:val="0"/>
          <w:numId w:val="1"/>
        </w:numPr>
      </w:pPr>
      <w:r>
        <w:t>Comprender la importancia de la mitología en la literatura griega, y analizar comparativamente su tratamiento y su función en distintas obras.</w:t>
      </w:r>
    </w:p>
    <w:p w:rsidR="00B85FEE" w:rsidRDefault="00B85FEE" w:rsidP="00B85FEE">
      <w:pPr>
        <w:numPr>
          <w:ilvl w:val="0"/>
          <w:numId w:val="1"/>
        </w:numPr>
      </w:pPr>
      <w:r>
        <w:t>Analizar y comprender la tragedia y la comedia griegas como manifestaciones indisociables de la vida cívica</w:t>
      </w:r>
      <w:r>
        <w:rPr>
          <w:i/>
          <w:iCs/>
        </w:rPr>
        <w:t xml:space="preserve"> </w:t>
      </w:r>
      <w:r>
        <w:t>ateniense.</w:t>
      </w:r>
    </w:p>
    <w:p w:rsidR="00B85FEE" w:rsidRDefault="00B85FEE" w:rsidP="00B85FEE">
      <w:pPr>
        <w:numPr>
          <w:ilvl w:val="0"/>
          <w:numId w:val="1"/>
        </w:numPr>
      </w:pPr>
      <w:r>
        <w:t>Reconocer las modalidades y funciones que asume la mitología griega a través de la apropiación romana.</w:t>
      </w:r>
    </w:p>
    <w:p w:rsidR="00B85FEE" w:rsidRDefault="00B85FEE" w:rsidP="00B85FEE">
      <w:pPr>
        <w:numPr>
          <w:ilvl w:val="0"/>
          <w:numId w:val="1"/>
        </w:numPr>
      </w:pPr>
      <w:r>
        <w:t>Ahondar en la relación cultural y artística que se establece entre el mundo romano y la Grecia antigua, apreciando las distintas modalidades de apropiación que la literatura romana realiza de aquella.</w:t>
      </w:r>
    </w:p>
    <w:p w:rsidR="00B85FEE" w:rsidRDefault="00B85FEE" w:rsidP="00B85FEE">
      <w:pPr>
        <w:rPr>
          <w:lang w:val="es-MX"/>
        </w:rPr>
      </w:pPr>
    </w:p>
    <w:p w:rsidR="00B85FEE" w:rsidRDefault="00B85FEE" w:rsidP="00B85FEE">
      <w:pPr>
        <w:pStyle w:val="Ttulo7"/>
        <w:rPr>
          <w:rFonts w:ascii="Times New Roman" w:hAnsi="Times New Roman" w:cs="Times New Roman"/>
          <w:bCs/>
          <w:szCs w:val="24"/>
          <w:lang w:eastAsia="es-ES"/>
        </w:rPr>
      </w:pPr>
    </w:p>
    <w:p w:rsidR="00B85FEE" w:rsidRDefault="00B85FEE" w:rsidP="00B85FEE">
      <w:pPr>
        <w:pStyle w:val="Ttulo7"/>
        <w:rPr>
          <w:rFonts w:ascii="Times New Roman" w:hAnsi="Times New Roman" w:cs="Times New Roman"/>
          <w:bCs/>
          <w:szCs w:val="24"/>
          <w:lang w:eastAsia="es-ES"/>
        </w:rPr>
      </w:pPr>
      <w:r>
        <w:rPr>
          <w:rFonts w:ascii="Times New Roman" w:hAnsi="Times New Roman" w:cs="Times New Roman"/>
          <w:bCs/>
          <w:szCs w:val="24"/>
          <w:lang w:eastAsia="es-ES"/>
        </w:rPr>
        <w:t>CONTENIDOS</w:t>
      </w:r>
    </w:p>
    <w:p w:rsidR="00B85FEE" w:rsidRDefault="00B85FEE" w:rsidP="00B85FEE">
      <w:pPr>
        <w:pStyle w:val="Ttulo2"/>
        <w:ind w:left="0"/>
        <w:rPr>
          <w:rFonts w:ascii="Times New Roman" w:hAnsi="Times New Roman" w:cs="Times New Roman"/>
          <w:bCs/>
          <w:spacing w:val="0"/>
          <w:sz w:val="24"/>
          <w:szCs w:val="24"/>
          <w:lang w:val="es-MX" w:eastAsia="es-ES"/>
        </w:rPr>
      </w:pPr>
    </w:p>
    <w:p w:rsidR="00B85FEE" w:rsidRDefault="00B85FEE" w:rsidP="00B85FEE">
      <w:pPr>
        <w:pStyle w:val="Ttulo2"/>
        <w:ind w:left="0"/>
        <w:rPr>
          <w:rFonts w:ascii="Times New Roman" w:hAnsi="Times New Roman" w:cs="Times New Roman"/>
          <w:sz w:val="24"/>
          <w:lang w:val="es-CL"/>
        </w:rPr>
      </w:pPr>
      <w:r>
        <w:rPr>
          <w:rFonts w:ascii="Times New Roman" w:hAnsi="Times New Roman" w:cs="Times New Roman"/>
          <w:sz w:val="24"/>
          <w:lang w:val="es-CL"/>
        </w:rPr>
        <w:t>I. Producción literaria del periodo griego arcaico</w:t>
      </w:r>
    </w:p>
    <w:p w:rsidR="00B85FEE" w:rsidRDefault="00B85FEE" w:rsidP="00B85FEE">
      <w:pPr>
        <w:pStyle w:val="Ttulo2"/>
        <w:ind w:left="0"/>
        <w:rPr>
          <w:rFonts w:ascii="Times New Roman" w:hAnsi="Times New Roman" w:cs="Times New Roman"/>
          <w:sz w:val="24"/>
          <w:lang w:val="es-CL"/>
        </w:rPr>
      </w:pPr>
    </w:p>
    <w:p w:rsidR="00B85FEE" w:rsidRDefault="00B85FEE" w:rsidP="00B85FEE">
      <w:pPr>
        <w:pStyle w:val="Ttulo2"/>
        <w:numPr>
          <w:ilvl w:val="0"/>
          <w:numId w:val="4"/>
        </w:numPr>
        <w:rPr>
          <w:rFonts w:ascii="Times New Roman" w:hAnsi="Times New Roman" w:cs="Times New Roman"/>
          <w:sz w:val="24"/>
          <w:lang w:val="es-CL"/>
        </w:rPr>
      </w:pPr>
      <w:r>
        <w:rPr>
          <w:rFonts w:ascii="Times New Roman" w:hAnsi="Times New Roman" w:cs="Times New Roman"/>
          <w:sz w:val="24"/>
          <w:lang w:val="es-CL"/>
        </w:rPr>
        <w:t>La épica griega</w:t>
      </w:r>
    </w:p>
    <w:p w:rsidR="00B85FEE" w:rsidRDefault="00B85FEE" w:rsidP="00B85FEE">
      <w:pPr>
        <w:rPr>
          <w:lang w:val="es-CL"/>
        </w:rPr>
      </w:pPr>
    </w:p>
    <w:p w:rsidR="00B85FEE" w:rsidRDefault="00B85FEE" w:rsidP="00B85FEE">
      <w:pPr>
        <w:numPr>
          <w:ilvl w:val="0"/>
          <w:numId w:val="2"/>
        </w:numPr>
      </w:pPr>
      <w:r>
        <w:t>Contextos históricos de la épica griega: características socioculturales de la época micénica, la época oscura y el periodo arcaico.</w:t>
      </w:r>
    </w:p>
    <w:p w:rsidR="00B85FEE" w:rsidRDefault="00B85FEE" w:rsidP="00B85FEE">
      <w:pPr>
        <w:numPr>
          <w:ilvl w:val="0"/>
          <w:numId w:val="2"/>
        </w:numPr>
      </w:pPr>
      <w:r>
        <w:t>La transmisión de los poemas homéricos y su importancia en la cultura griega.</w:t>
      </w:r>
    </w:p>
    <w:p w:rsidR="00B85FEE" w:rsidRDefault="00B85FEE" w:rsidP="00B85FEE">
      <w:pPr>
        <w:numPr>
          <w:ilvl w:val="0"/>
          <w:numId w:val="2"/>
        </w:numPr>
      </w:pPr>
      <w:r>
        <w:t>Elementos de la tradición oral presentes en la composición de la épica homérica.</w:t>
      </w:r>
    </w:p>
    <w:p w:rsidR="00B85FEE" w:rsidRDefault="0038771F" w:rsidP="00B85FEE">
      <w:pPr>
        <w:numPr>
          <w:ilvl w:val="0"/>
          <w:numId w:val="2"/>
        </w:numPr>
      </w:pPr>
      <w:r>
        <w:t xml:space="preserve">Análisis e interpretación </w:t>
      </w:r>
      <w:r w:rsidR="00B85FEE">
        <w:t xml:space="preserve">de la </w:t>
      </w:r>
      <w:r w:rsidR="00B85FEE">
        <w:rPr>
          <w:i/>
          <w:iCs/>
        </w:rPr>
        <w:t>Ilíada.</w:t>
      </w:r>
    </w:p>
    <w:p w:rsidR="0038771F" w:rsidRPr="0038771F" w:rsidRDefault="0038771F" w:rsidP="00B85FEE">
      <w:pPr>
        <w:numPr>
          <w:ilvl w:val="0"/>
          <w:numId w:val="2"/>
        </w:numPr>
      </w:pPr>
      <w:r>
        <w:t xml:space="preserve">Análisis e interpretación de la </w:t>
      </w:r>
      <w:r>
        <w:rPr>
          <w:i/>
        </w:rPr>
        <w:t>Odisea</w:t>
      </w:r>
    </w:p>
    <w:p w:rsidR="00B85FEE" w:rsidRDefault="00B85FEE" w:rsidP="00B85FEE">
      <w:pPr>
        <w:numPr>
          <w:ilvl w:val="0"/>
          <w:numId w:val="2"/>
        </w:numPr>
      </w:pPr>
      <w:r>
        <w:t>Análisis comparativo de ambas epopeyas homéricas.</w:t>
      </w:r>
    </w:p>
    <w:p w:rsidR="00B85FEE" w:rsidRDefault="00B85FEE" w:rsidP="00B85FEE">
      <w:pPr>
        <w:pStyle w:val="Ttulo7"/>
        <w:rPr>
          <w:rFonts w:ascii="Times New Roman" w:hAnsi="Times New Roman" w:cs="Times New Roman"/>
          <w:bCs/>
          <w:lang w:val="es-ES"/>
        </w:rPr>
      </w:pPr>
    </w:p>
    <w:p w:rsidR="00B85FEE" w:rsidRDefault="00B85FEE" w:rsidP="00B85FEE">
      <w:pPr>
        <w:pStyle w:val="Ttulo7"/>
        <w:rPr>
          <w:rFonts w:ascii="Times New Roman" w:hAnsi="Times New Roman" w:cs="Times New Roman"/>
          <w:bCs/>
          <w:lang w:val="es-ES"/>
        </w:rPr>
      </w:pPr>
    </w:p>
    <w:p w:rsidR="00B85FEE" w:rsidRDefault="00B85FEE" w:rsidP="00B85FEE">
      <w:pPr>
        <w:pStyle w:val="Ttulo7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Lírica griega arcaica</w:t>
      </w:r>
    </w:p>
    <w:p w:rsidR="00B85FEE" w:rsidRDefault="00B85FEE" w:rsidP="00B85FEE"/>
    <w:p w:rsidR="00B85FEE" w:rsidRDefault="00B85FEE" w:rsidP="00B85FEE">
      <w:pPr>
        <w:numPr>
          <w:ilvl w:val="0"/>
          <w:numId w:val="2"/>
        </w:numPr>
      </w:pPr>
      <w:r>
        <w:t>Géneros y autores de la lírica monódica y la lírica coral arcaica.</w:t>
      </w:r>
    </w:p>
    <w:p w:rsidR="00B85FEE" w:rsidRDefault="00B85FEE" w:rsidP="00B85FEE">
      <w:pPr>
        <w:numPr>
          <w:ilvl w:val="0"/>
          <w:numId w:val="2"/>
        </w:numPr>
      </w:pPr>
      <w:r>
        <w:t>Análisis de aspectos formales y temáticos de la lírica arcaica en relación con su contexto histórico. Lectura de fragmentos de Tirteo, Arqu</w:t>
      </w:r>
      <w:r w:rsidR="000326F5">
        <w:t>íloco, Anacreonte, Alceo, Safo, Solón y</w:t>
      </w:r>
      <w:r>
        <w:t xml:space="preserve"> Simónides.</w:t>
      </w:r>
    </w:p>
    <w:p w:rsidR="00B85FEE" w:rsidRDefault="00B85FEE" w:rsidP="00B85FEE">
      <w:pPr>
        <w:numPr>
          <w:ilvl w:val="0"/>
          <w:numId w:val="2"/>
        </w:numPr>
      </w:pPr>
      <w:r>
        <w:t>Relación intertextual de la lírica arcaica con la épica.</w:t>
      </w:r>
    </w:p>
    <w:p w:rsidR="00B85FEE" w:rsidRDefault="00B85FEE" w:rsidP="00B85FEE">
      <w:pPr>
        <w:pStyle w:val="Ttulo7"/>
        <w:rPr>
          <w:rFonts w:ascii="Times New Roman" w:hAnsi="Times New Roman" w:cs="Times New Roman"/>
          <w:bCs/>
          <w:lang w:val="es-ES"/>
        </w:rPr>
      </w:pPr>
    </w:p>
    <w:p w:rsidR="00B85FEE" w:rsidRDefault="00B85FEE" w:rsidP="00B85FEE">
      <w:pPr>
        <w:pStyle w:val="Ttulo7"/>
        <w:rPr>
          <w:rFonts w:ascii="Times New Roman" w:hAnsi="Times New Roman" w:cs="Times New Roman"/>
          <w:bCs/>
          <w:lang w:val="es-ES"/>
        </w:rPr>
      </w:pPr>
      <w:r>
        <w:rPr>
          <w:rFonts w:ascii="Times New Roman" w:hAnsi="Times New Roman" w:cs="Times New Roman"/>
          <w:bCs/>
          <w:lang w:val="es-ES"/>
        </w:rPr>
        <w:t>II. Producción literaria del siglo V en Atenas</w:t>
      </w:r>
    </w:p>
    <w:p w:rsidR="00B85FEE" w:rsidRDefault="00B85FEE" w:rsidP="00B85FEE"/>
    <w:p w:rsidR="00B85FEE" w:rsidRDefault="00B85FEE" w:rsidP="00B85FEE">
      <w:pPr>
        <w:numPr>
          <w:ilvl w:val="0"/>
          <w:numId w:val="5"/>
        </w:numPr>
        <w:rPr>
          <w:b/>
          <w:bCs/>
        </w:rPr>
      </w:pPr>
      <w:r>
        <w:rPr>
          <w:b/>
          <w:bCs/>
        </w:rPr>
        <w:t xml:space="preserve">La tragedia en la </w:t>
      </w:r>
      <w:r>
        <w:rPr>
          <w:b/>
          <w:bCs/>
          <w:i/>
          <w:iCs/>
        </w:rPr>
        <w:t xml:space="preserve">polis </w:t>
      </w:r>
      <w:r>
        <w:rPr>
          <w:b/>
          <w:bCs/>
        </w:rPr>
        <w:t>de Atenas</w:t>
      </w:r>
    </w:p>
    <w:p w:rsidR="00B85FEE" w:rsidRDefault="00B85FEE" w:rsidP="00B85FEE"/>
    <w:p w:rsidR="00B85FEE" w:rsidRDefault="00B85FEE" w:rsidP="00B85FEE">
      <w:pPr>
        <w:numPr>
          <w:ilvl w:val="0"/>
          <w:numId w:val="2"/>
        </w:numPr>
      </w:pPr>
      <w:r>
        <w:t xml:space="preserve">Características generales de la organización política y la ideología de la </w:t>
      </w:r>
      <w:r>
        <w:rPr>
          <w:i/>
          <w:iCs/>
        </w:rPr>
        <w:t xml:space="preserve">polis </w:t>
      </w:r>
      <w:r>
        <w:t>ateniense.</w:t>
      </w:r>
    </w:p>
    <w:p w:rsidR="00B85FEE" w:rsidRDefault="00B85FEE" w:rsidP="00B85FEE">
      <w:pPr>
        <w:numPr>
          <w:ilvl w:val="0"/>
          <w:numId w:val="2"/>
        </w:numPr>
        <w:rPr>
          <w:b/>
          <w:bCs/>
        </w:rPr>
      </w:pPr>
      <w:r>
        <w:t>Las Grandes Dionisíacas. Características y actividades del festival.</w:t>
      </w:r>
    </w:p>
    <w:p w:rsidR="00B85FEE" w:rsidRDefault="00B85FEE" w:rsidP="00B85FEE">
      <w:pPr>
        <w:numPr>
          <w:ilvl w:val="0"/>
          <w:numId w:val="2"/>
        </w:numPr>
        <w:rPr>
          <w:b/>
          <w:bCs/>
        </w:rPr>
      </w:pPr>
      <w:r>
        <w:t>Características generales del teatro griego y de las producciones teatrales.</w:t>
      </w:r>
    </w:p>
    <w:p w:rsidR="00B85FEE" w:rsidRDefault="00B85FEE" w:rsidP="00B85FEE">
      <w:pPr>
        <w:numPr>
          <w:ilvl w:val="0"/>
          <w:numId w:val="2"/>
        </w:numPr>
        <w:rPr>
          <w:b/>
          <w:bCs/>
        </w:rPr>
      </w:pPr>
      <w:r>
        <w:t>Características formales generales de la tragedia.</w:t>
      </w:r>
    </w:p>
    <w:p w:rsidR="00B85FEE" w:rsidRDefault="00B85FEE" w:rsidP="00B85FEE">
      <w:pPr>
        <w:numPr>
          <w:ilvl w:val="0"/>
          <w:numId w:val="2"/>
        </w:numPr>
        <w:rPr>
          <w:b/>
          <w:bCs/>
        </w:rPr>
      </w:pPr>
      <w:r>
        <w:t>La función social de la tragedia.</w:t>
      </w:r>
    </w:p>
    <w:p w:rsidR="00B85FEE" w:rsidRDefault="00B85FEE" w:rsidP="00B85FEE">
      <w:pPr>
        <w:numPr>
          <w:ilvl w:val="0"/>
          <w:numId w:val="2"/>
        </w:numPr>
      </w:pPr>
      <w:r>
        <w:lastRenderedPageBreak/>
        <w:t>Significado sociocultural del tratamiento del mito en la tragedia. Homero y la tragedia.</w:t>
      </w:r>
    </w:p>
    <w:p w:rsidR="00B85FEE" w:rsidRDefault="00B85FEE" w:rsidP="00B85FEE">
      <w:pPr>
        <w:ind w:left="360"/>
      </w:pPr>
    </w:p>
    <w:p w:rsidR="00B85FEE" w:rsidRDefault="00B85FEE" w:rsidP="00B85FEE">
      <w:pPr>
        <w:rPr>
          <w:b/>
          <w:bCs/>
        </w:rPr>
      </w:pPr>
      <w:r>
        <w:rPr>
          <w:b/>
          <w:bCs/>
        </w:rPr>
        <w:t>2. Esquilo</w:t>
      </w:r>
    </w:p>
    <w:p w:rsidR="00B85FEE" w:rsidRDefault="00B85FEE" w:rsidP="00B85FEE"/>
    <w:p w:rsidR="00B85FEE" w:rsidRDefault="00B85FEE" w:rsidP="00B85FEE">
      <w:pPr>
        <w:numPr>
          <w:ilvl w:val="0"/>
          <w:numId w:val="2"/>
        </w:numPr>
      </w:pPr>
      <w:r>
        <w:t xml:space="preserve">El tratamiento trágico del mito por parte de Esquilo: análisis de la trilogía </w:t>
      </w:r>
      <w:r>
        <w:rPr>
          <w:i/>
          <w:iCs/>
        </w:rPr>
        <w:t>Orestíada.</w:t>
      </w:r>
    </w:p>
    <w:p w:rsidR="00B85FEE" w:rsidRDefault="00B85FEE" w:rsidP="00B85FEE">
      <w:pPr>
        <w:numPr>
          <w:ilvl w:val="0"/>
          <w:numId w:val="2"/>
        </w:numPr>
      </w:pPr>
      <w:r>
        <w:t>Presentación trágica del héroe: Agamenón y Orestes.</w:t>
      </w:r>
    </w:p>
    <w:p w:rsidR="00B85FEE" w:rsidRDefault="00B85FEE" w:rsidP="00B85FEE">
      <w:pPr>
        <w:numPr>
          <w:ilvl w:val="0"/>
          <w:numId w:val="2"/>
        </w:numPr>
      </w:pPr>
      <w:r>
        <w:t xml:space="preserve">El rol femenino en la tragedia en relación con el contexto de la </w:t>
      </w:r>
      <w:r>
        <w:rPr>
          <w:i/>
          <w:iCs/>
        </w:rPr>
        <w:t>polis</w:t>
      </w:r>
      <w:r>
        <w:t>: análisis de la presentación de los personajes de Clitemnestra, Casandra, Electra y las Erinias</w:t>
      </w:r>
      <w:r>
        <w:rPr>
          <w:i/>
          <w:iCs/>
        </w:rPr>
        <w:t xml:space="preserve">. </w:t>
      </w:r>
    </w:p>
    <w:p w:rsidR="00B85FEE" w:rsidRDefault="00B85FEE" w:rsidP="00B85FEE">
      <w:pPr>
        <w:numPr>
          <w:ilvl w:val="0"/>
          <w:numId w:val="2"/>
        </w:numPr>
      </w:pPr>
      <w:r>
        <w:t xml:space="preserve">Comparación de la presentación de las acciones de Orestes en la tragedia con su presentación en la </w:t>
      </w:r>
      <w:r>
        <w:rPr>
          <w:i/>
          <w:iCs/>
        </w:rPr>
        <w:t>Odisea.</w:t>
      </w:r>
    </w:p>
    <w:p w:rsidR="00B85FEE" w:rsidRDefault="00B85FEE" w:rsidP="00B85FEE">
      <w:pPr>
        <w:numPr>
          <w:ilvl w:val="0"/>
          <w:numId w:val="2"/>
        </w:numPr>
      </w:pPr>
      <w:r>
        <w:t xml:space="preserve">La reelaboración del mito del matricidio en relación con el contexto de la </w:t>
      </w:r>
      <w:r>
        <w:rPr>
          <w:i/>
          <w:iCs/>
        </w:rPr>
        <w:t>polis.</w:t>
      </w:r>
    </w:p>
    <w:p w:rsidR="00B85FEE" w:rsidRDefault="00B85FEE" w:rsidP="00B85FEE">
      <w:pPr>
        <w:numPr>
          <w:ilvl w:val="0"/>
          <w:numId w:val="2"/>
        </w:numPr>
        <w:rPr>
          <w:b/>
          <w:bCs/>
        </w:rPr>
      </w:pPr>
      <w:r>
        <w:t>La justicia en la tragedia como fundamento del orden cívico y de las relaciones sociales.</w:t>
      </w:r>
    </w:p>
    <w:p w:rsidR="00B85FEE" w:rsidRDefault="00B85FEE" w:rsidP="00B85FEE">
      <w:pPr>
        <w:ind w:left="360"/>
      </w:pPr>
    </w:p>
    <w:p w:rsidR="00B85FEE" w:rsidRDefault="00B85FEE" w:rsidP="00B85FEE">
      <w:pPr>
        <w:ind w:left="360"/>
      </w:pPr>
    </w:p>
    <w:p w:rsidR="00B85FEE" w:rsidRDefault="00B85FEE" w:rsidP="00B85FEE">
      <w:pPr>
        <w:ind w:left="360"/>
        <w:rPr>
          <w:b/>
          <w:bCs/>
        </w:rPr>
      </w:pPr>
      <w:r>
        <w:rPr>
          <w:b/>
          <w:bCs/>
        </w:rPr>
        <w:t>3. La segunda mitad del siglo V</w:t>
      </w:r>
    </w:p>
    <w:p w:rsidR="00B85FEE" w:rsidRDefault="00B85FEE" w:rsidP="00B85FEE">
      <w:pPr>
        <w:ind w:left="360"/>
        <w:rPr>
          <w:b/>
          <w:bCs/>
        </w:rPr>
      </w:pPr>
    </w:p>
    <w:p w:rsidR="00B85FEE" w:rsidRDefault="00B85FEE" w:rsidP="00B85FEE">
      <w:pPr>
        <w:numPr>
          <w:ilvl w:val="0"/>
          <w:numId w:val="2"/>
        </w:numPr>
        <w:rPr>
          <w:b/>
          <w:bCs/>
        </w:rPr>
      </w:pPr>
      <w:r>
        <w:t>Contexto histórico cultural de las obras de Eurípides, Aristófanes, Tucídides y la obra de madurez de Sófocles: la sofística, los conflictos sociopolíticos del periodo, la guerra del Peloponeso.</w:t>
      </w:r>
    </w:p>
    <w:p w:rsidR="00B85FEE" w:rsidRDefault="00B85FEE" w:rsidP="00B85FEE">
      <w:pPr>
        <w:ind w:left="360"/>
        <w:rPr>
          <w:b/>
          <w:bCs/>
        </w:rPr>
      </w:pPr>
    </w:p>
    <w:p w:rsidR="00B85FEE" w:rsidRDefault="00B85FEE" w:rsidP="00B85FEE">
      <w:pPr>
        <w:ind w:left="360"/>
        <w:rPr>
          <w:b/>
          <w:bCs/>
        </w:rPr>
      </w:pPr>
      <w:r>
        <w:rPr>
          <w:b/>
          <w:bCs/>
        </w:rPr>
        <w:t>4. Sófocles</w:t>
      </w:r>
    </w:p>
    <w:p w:rsidR="00B85FEE" w:rsidRDefault="00B85FEE" w:rsidP="00B85FEE"/>
    <w:p w:rsidR="00B85FEE" w:rsidRDefault="00B85FEE" w:rsidP="00B85FEE">
      <w:pPr>
        <w:numPr>
          <w:ilvl w:val="0"/>
          <w:numId w:val="3"/>
        </w:numPr>
        <w:rPr>
          <w:i/>
          <w:iCs/>
        </w:rPr>
      </w:pPr>
      <w:r>
        <w:t xml:space="preserve">El tratamiento trágico del mito por parte de Sófocles: análisis formal y temático de </w:t>
      </w:r>
      <w:r>
        <w:rPr>
          <w:i/>
          <w:iCs/>
        </w:rPr>
        <w:t>Antígona.</w:t>
      </w:r>
    </w:p>
    <w:p w:rsidR="00B85FEE" w:rsidRDefault="00B85FEE" w:rsidP="00B85FEE">
      <w:pPr>
        <w:numPr>
          <w:ilvl w:val="0"/>
          <w:numId w:val="3"/>
        </w:numPr>
      </w:pPr>
      <w:r>
        <w:t xml:space="preserve">Análisis del conflicto entre los intereses del </w:t>
      </w:r>
      <w:r>
        <w:rPr>
          <w:i/>
          <w:iCs/>
        </w:rPr>
        <w:t xml:space="preserve">oikos </w:t>
      </w:r>
      <w:r>
        <w:t xml:space="preserve">y la </w:t>
      </w:r>
      <w:r>
        <w:rPr>
          <w:i/>
          <w:iCs/>
        </w:rPr>
        <w:t xml:space="preserve">polis </w:t>
      </w:r>
      <w:r>
        <w:t xml:space="preserve">en </w:t>
      </w:r>
      <w:r>
        <w:rPr>
          <w:i/>
          <w:iCs/>
        </w:rPr>
        <w:t>Antígona.</w:t>
      </w:r>
    </w:p>
    <w:p w:rsidR="00B85FEE" w:rsidRDefault="00B85FEE" w:rsidP="00B85FEE">
      <w:pPr>
        <w:numPr>
          <w:ilvl w:val="0"/>
          <w:numId w:val="3"/>
        </w:numPr>
      </w:pPr>
      <w:r>
        <w:t>El héroe, la acción trágica y la concepción de la divinidad en Sófocles.</w:t>
      </w:r>
    </w:p>
    <w:p w:rsidR="00B85FEE" w:rsidRDefault="00B85FEE" w:rsidP="00B85FEE"/>
    <w:p w:rsidR="00B85FEE" w:rsidRDefault="00B85FEE" w:rsidP="00B85FEE"/>
    <w:p w:rsidR="00B85FEE" w:rsidRDefault="00B85FEE" w:rsidP="00B85FEE">
      <w:pPr>
        <w:ind w:firstLine="360"/>
        <w:rPr>
          <w:b/>
          <w:bCs/>
        </w:rPr>
      </w:pPr>
      <w:r>
        <w:rPr>
          <w:b/>
          <w:bCs/>
        </w:rPr>
        <w:t>5. Eurípides</w:t>
      </w:r>
    </w:p>
    <w:p w:rsidR="00B85FEE" w:rsidRDefault="00B85FEE" w:rsidP="00B85FEE">
      <w:pPr>
        <w:rPr>
          <w:b/>
          <w:bCs/>
        </w:rPr>
      </w:pPr>
    </w:p>
    <w:p w:rsidR="00BC3962" w:rsidRDefault="00B85FEE" w:rsidP="00BC3962">
      <w:pPr>
        <w:numPr>
          <w:ilvl w:val="0"/>
          <w:numId w:val="3"/>
        </w:numPr>
        <w:rPr>
          <w:i/>
          <w:iCs/>
        </w:rPr>
      </w:pPr>
      <w:r>
        <w:t xml:space="preserve">El tratamiento trágico del mito en Eurípides: análisis formal y temático de </w:t>
      </w:r>
      <w:r>
        <w:rPr>
          <w:i/>
          <w:iCs/>
        </w:rPr>
        <w:t>Medea.</w:t>
      </w:r>
    </w:p>
    <w:p w:rsidR="00B85FEE" w:rsidRPr="00BC3962" w:rsidRDefault="00BC3962" w:rsidP="00BC3962">
      <w:pPr>
        <w:numPr>
          <w:ilvl w:val="0"/>
          <w:numId w:val="3"/>
        </w:numPr>
        <w:rPr>
          <w:i/>
          <w:iCs/>
        </w:rPr>
      </w:pPr>
      <w:r>
        <w:t>T</w:t>
      </w:r>
      <w:r w:rsidR="00B85FEE">
        <w:t>ransformaciones formales y temáticas efectuadas por Eurípides en sus tragedias.</w:t>
      </w:r>
    </w:p>
    <w:p w:rsidR="00B85FEE" w:rsidRDefault="00B85FEE" w:rsidP="00B85FEE">
      <w:pPr>
        <w:numPr>
          <w:ilvl w:val="0"/>
          <w:numId w:val="3"/>
        </w:numPr>
        <w:rPr>
          <w:i/>
          <w:iCs/>
        </w:rPr>
      </w:pPr>
      <w:r>
        <w:t>El héroe, la acción trágica y la concepción de la divinidad en Eurípides.</w:t>
      </w:r>
    </w:p>
    <w:p w:rsidR="00B85FEE" w:rsidRDefault="00B85FEE" w:rsidP="00B85FEE">
      <w:pPr>
        <w:numPr>
          <w:ilvl w:val="0"/>
          <w:numId w:val="3"/>
        </w:numPr>
        <w:rPr>
          <w:i/>
          <w:iCs/>
        </w:rPr>
      </w:pPr>
      <w:r>
        <w:t xml:space="preserve">Relación entre el conflicto y la configuración del personaje central de </w:t>
      </w:r>
      <w:r>
        <w:rPr>
          <w:i/>
          <w:iCs/>
        </w:rPr>
        <w:t xml:space="preserve">Medea </w:t>
      </w:r>
      <w:r>
        <w:t>y las concepciones de género de la época.</w:t>
      </w:r>
    </w:p>
    <w:p w:rsidR="00B85FEE" w:rsidRDefault="00B85FEE" w:rsidP="00B85FEE">
      <w:pPr>
        <w:numPr>
          <w:ilvl w:val="0"/>
          <w:numId w:val="3"/>
        </w:numPr>
        <w:rPr>
          <w:i/>
          <w:iCs/>
        </w:rPr>
      </w:pPr>
      <w:r>
        <w:t xml:space="preserve">La incidencia de la sofística en la configuración del conflicto de </w:t>
      </w:r>
      <w:r>
        <w:rPr>
          <w:i/>
          <w:iCs/>
        </w:rPr>
        <w:t>Medea.</w:t>
      </w:r>
    </w:p>
    <w:p w:rsidR="00B85FEE" w:rsidRDefault="00B85FEE" w:rsidP="00B85FEE"/>
    <w:p w:rsidR="00B85FEE" w:rsidRDefault="00B85FEE" w:rsidP="00B85FEE">
      <w:pPr>
        <w:ind w:left="360"/>
        <w:rPr>
          <w:b/>
          <w:bCs/>
        </w:rPr>
      </w:pPr>
    </w:p>
    <w:p w:rsidR="00B85FEE" w:rsidRDefault="00B85FEE" w:rsidP="00B85FEE">
      <w:pPr>
        <w:ind w:left="360"/>
        <w:rPr>
          <w:b/>
          <w:bCs/>
        </w:rPr>
      </w:pPr>
      <w:r>
        <w:rPr>
          <w:b/>
          <w:bCs/>
        </w:rPr>
        <w:t>6. La comedia antigua: Aristófanes</w:t>
      </w:r>
    </w:p>
    <w:p w:rsidR="00B85FEE" w:rsidRDefault="00B85FEE" w:rsidP="00B85FEE"/>
    <w:p w:rsidR="00B85FEE" w:rsidRDefault="00B85FEE" w:rsidP="00B85FEE">
      <w:pPr>
        <w:numPr>
          <w:ilvl w:val="0"/>
          <w:numId w:val="3"/>
        </w:numPr>
      </w:pPr>
      <w:r>
        <w:t xml:space="preserve">Características temáticas y formales de la comedia ateniense. Relación de la comedia aristofánica con la </w:t>
      </w:r>
      <w:r>
        <w:rPr>
          <w:i/>
          <w:iCs/>
        </w:rPr>
        <w:t xml:space="preserve">polis </w:t>
      </w:r>
      <w:r>
        <w:t>ateniense y los conflictos y transformaciones del último tercio del siglo V.</w:t>
      </w:r>
    </w:p>
    <w:p w:rsidR="00B85FEE" w:rsidRDefault="00B85FEE" w:rsidP="00B85FEE">
      <w:pPr>
        <w:numPr>
          <w:ilvl w:val="0"/>
          <w:numId w:val="3"/>
        </w:numPr>
      </w:pPr>
      <w:r>
        <w:t>Análisis</w:t>
      </w:r>
      <w:r w:rsidR="00BC3962">
        <w:t xml:space="preserve"> e interpretación</w:t>
      </w:r>
      <w:r>
        <w:t xml:space="preserve"> de </w:t>
      </w:r>
      <w:r>
        <w:rPr>
          <w:i/>
          <w:iCs/>
        </w:rPr>
        <w:t>Las Ranas</w:t>
      </w:r>
      <w:r>
        <w:t>.</w:t>
      </w:r>
    </w:p>
    <w:p w:rsidR="00B85FEE" w:rsidRDefault="00B85FEE" w:rsidP="00B85FEE"/>
    <w:p w:rsidR="00B85FEE" w:rsidRDefault="00B85FEE" w:rsidP="00B85FEE"/>
    <w:p w:rsidR="00B85FEE" w:rsidRDefault="00B85FEE" w:rsidP="00B85FEE">
      <w:pPr>
        <w:pStyle w:val="Ttulo7"/>
        <w:rPr>
          <w:rFonts w:ascii="Times New Roman" w:hAnsi="Times New Roman" w:cs="Times New Roman"/>
          <w:bCs/>
          <w:szCs w:val="24"/>
          <w:lang w:val="es-ES" w:eastAsia="es-ES"/>
        </w:rPr>
      </w:pPr>
      <w:r>
        <w:rPr>
          <w:rFonts w:ascii="Times New Roman" w:hAnsi="Times New Roman" w:cs="Times New Roman"/>
          <w:bCs/>
          <w:szCs w:val="24"/>
          <w:lang w:val="es-ES" w:eastAsia="es-ES"/>
        </w:rPr>
        <w:t>III. Literatura latina</w:t>
      </w:r>
    </w:p>
    <w:p w:rsidR="00B85FEE" w:rsidRDefault="00B85FEE" w:rsidP="00B85FEE"/>
    <w:p w:rsidR="00B85FEE" w:rsidRDefault="00B85FEE" w:rsidP="00B85FEE">
      <w:pPr>
        <w:ind w:left="360"/>
      </w:pPr>
    </w:p>
    <w:p w:rsidR="00B85FEE" w:rsidRDefault="00B85FEE" w:rsidP="00B85FEE">
      <w:pPr>
        <w:numPr>
          <w:ilvl w:val="0"/>
          <w:numId w:val="6"/>
        </w:numPr>
        <w:rPr>
          <w:b/>
          <w:bCs/>
        </w:rPr>
      </w:pPr>
      <w:r>
        <w:rPr>
          <w:b/>
          <w:bCs/>
        </w:rPr>
        <w:t>La comedia latina</w:t>
      </w:r>
    </w:p>
    <w:p w:rsidR="00B85FEE" w:rsidRDefault="00B85FEE" w:rsidP="00B85FEE">
      <w:pPr>
        <w:rPr>
          <w:b/>
          <w:bCs/>
        </w:rPr>
      </w:pPr>
    </w:p>
    <w:p w:rsidR="00B85FEE" w:rsidRDefault="00B85FEE" w:rsidP="00B85FEE">
      <w:pPr>
        <w:numPr>
          <w:ilvl w:val="0"/>
          <w:numId w:val="3"/>
        </w:numPr>
      </w:pPr>
      <w:r>
        <w:t>Contexto de producción de la comedia latina. Características temáticas y formales del género. Relación formal y temática con la comedia nueva. Comparación con la comedia antigua.</w:t>
      </w:r>
    </w:p>
    <w:p w:rsidR="00B85FEE" w:rsidRDefault="00B85FEE" w:rsidP="00B85FEE">
      <w:pPr>
        <w:numPr>
          <w:ilvl w:val="0"/>
          <w:numId w:val="3"/>
        </w:numPr>
      </w:pPr>
      <w:r>
        <w:t xml:space="preserve">Análisis </w:t>
      </w:r>
      <w:r w:rsidR="00BC3962">
        <w:t xml:space="preserve">e interpretación </w:t>
      </w:r>
      <w:r>
        <w:t xml:space="preserve">del </w:t>
      </w:r>
      <w:r>
        <w:rPr>
          <w:i/>
          <w:iCs/>
        </w:rPr>
        <w:t xml:space="preserve">El militar fanfarrón </w:t>
      </w:r>
      <w:r>
        <w:t>de Plauto.</w:t>
      </w:r>
    </w:p>
    <w:p w:rsidR="00B85FEE" w:rsidRDefault="00B85FEE" w:rsidP="00B85FEE">
      <w:pPr>
        <w:numPr>
          <w:ilvl w:val="0"/>
          <w:numId w:val="3"/>
        </w:numPr>
      </w:pPr>
      <w:r>
        <w:t>Proyecciones de la comedia latina sobre el teatro del Renacimiento.</w:t>
      </w:r>
    </w:p>
    <w:p w:rsidR="00B85FEE" w:rsidRDefault="00B85FEE" w:rsidP="00B85FEE">
      <w:pPr>
        <w:ind w:left="360"/>
      </w:pPr>
    </w:p>
    <w:p w:rsidR="00B85FEE" w:rsidRDefault="00B85FEE" w:rsidP="00B85FEE">
      <w:pPr>
        <w:numPr>
          <w:ilvl w:val="0"/>
          <w:numId w:val="6"/>
        </w:numPr>
        <w:rPr>
          <w:b/>
          <w:bCs/>
        </w:rPr>
      </w:pPr>
      <w:r>
        <w:rPr>
          <w:b/>
          <w:bCs/>
        </w:rPr>
        <w:t>La epopeya latina</w:t>
      </w:r>
    </w:p>
    <w:p w:rsidR="00B85FEE" w:rsidRDefault="00B85FEE" w:rsidP="00B85FEE">
      <w:pPr>
        <w:ind w:left="360"/>
      </w:pPr>
    </w:p>
    <w:p w:rsidR="00B85FEE" w:rsidRDefault="00B85FEE" w:rsidP="00B85FEE">
      <w:pPr>
        <w:numPr>
          <w:ilvl w:val="0"/>
          <w:numId w:val="3"/>
        </w:numPr>
      </w:pPr>
      <w:r>
        <w:t xml:space="preserve">Tradiciones épicas que confluyen en la </w:t>
      </w:r>
      <w:r>
        <w:rPr>
          <w:i/>
        </w:rPr>
        <w:t xml:space="preserve">Eneida </w:t>
      </w:r>
      <w:r>
        <w:t>de Virgilio.</w:t>
      </w:r>
    </w:p>
    <w:p w:rsidR="00B85FEE" w:rsidRDefault="00B85FEE" w:rsidP="00B85FEE">
      <w:pPr>
        <w:numPr>
          <w:ilvl w:val="0"/>
          <w:numId w:val="3"/>
        </w:numPr>
      </w:pPr>
      <w:r>
        <w:t xml:space="preserve">Análisis formal y temático de la obra. Relación con su contexto histórico. </w:t>
      </w:r>
    </w:p>
    <w:p w:rsidR="00B85FEE" w:rsidRDefault="00B85FEE" w:rsidP="00B85FEE">
      <w:pPr>
        <w:numPr>
          <w:ilvl w:val="0"/>
          <w:numId w:val="3"/>
        </w:numPr>
      </w:pPr>
      <w:r>
        <w:t xml:space="preserve">Análisis comparativo con la épica homérica. </w:t>
      </w:r>
    </w:p>
    <w:p w:rsidR="00B85FEE" w:rsidRDefault="00B85FEE" w:rsidP="00B85FEE">
      <w:pPr>
        <w:ind w:left="360"/>
      </w:pPr>
    </w:p>
    <w:p w:rsidR="00B85FEE" w:rsidRDefault="00B85FEE" w:rsidP="00B85FEE">
      <w:pPr>
        <w:numPr>
          <w:ilvl w:val="0"/>
          <w:numId w:val="6"/>
        </w:numPr>
        <w:rPr>
          <w:b/>
          <w:bCs/>
        </w:rPr>
      </w:pPr>
      <w:r>
        <w:rPr>
          <w:b/>
          <w:bCs/>
        </w:rPr>
        <w:t>Poesía latina</w:t>
      </w:r>
    </w:p>
    <w:p w:rsidR="00B85FEE" w:rsidRDefault="00B85FEE" w:rsidP="00B85FEE">
      <w:pPr>
        <w:ind w:left="360"/>
        <w:rPr>
          <w:b/>
          <w:bCs/>
        </w:rPr>
      </w:pPr>
    </w:p>
    <w:p w:rsidR="00B85FEE" w:rsidRDefault="00B85FEE" w:rsidP="00B85FEE">
      <w:pPr>
        <w:ind w:left="360"/>
      </w:pPr>
      <w:r>
        <w:t>Análisis de algunos géneros y autores relevantes de la tradición latina:</w:t>
      </w:r>
    </w:p>
    <w:p w:rsidR="00B85FEE" w:rsidRDefault="00B85FEE" w:rsidP="00B85FEE">
      <w:pPr>
        <w:rPr>
          <w:b/>
          <w:bCs/>
        </w:rPr>
      </w:pPr>
    </w:p>
    <w:p w:rsidR="00B85FEE" w:rsidRDefault="00B85FEE" w:rsidP="00B85FEE">
      <w:pPr>
        <w:numPr>
          <w:ilvl w:val="0"/>
          <w:numId w:val="3"/>
        </w:numPr>
      </w:pPr>
      <w:r>
        <w:t>Poesía amorosa: análisis de carmina de Catulo, y de elegías de Propercio y Ovidio. Relación del género con sus antecedentes griegos arcaicos y helenísticos. Proyecciones del género en la tradición occidental posterior.</w:t>
      </w:r>
    </w:p>
    <w:p w:rsidR="00B85FEE" w:rsidRDefault="00B85FEE" w:rsidP="00B85FEE">
      <w:pPr>
        <w:numPr>
          <w:ilvl w:val="0"/>
          <w:numId w:val="3"/>
        </w:numPr>
      </w:pPr>
      <w:r>
        <w:t>La égloga: análisis de églogas de Virgilio. Antecedentes helenísticos del género. Relación de las obras con su contexto de producción. Proyecciones en la tradición occidental posterior.</w:t>
      </w:r>
    </w:p>
    <w:p w:rsidR="00B85FEE" w:rsidRDefault="00B85FEE" w:rsidP="00B85FEE">
      <w:r>
        <w:br/>
      </w:r>
    </w:p>
    <w:p w:rsidR="00B85FEE" w:rsidRDefault="00B85FEE" w:rsidP="00B85FEE">
      <w:pPr>
        <w:numPr>
          <w:ilvl w:val="0"/>
          <w:numId w:val="6"/>
        </w:numPr>
        <w:rPr>
          <w:b/>
          <w:bCs/>
        </w:rPr>
      </w:pPr>
      <w:r>
        <w:rPr>
          <w:b/>
          <w:bCs/>
        </w:rPr>
        <w:t>La tragedia latina</w:t>
      </w:r>
    </w:p>
    <w:p w:rsidR="00B85FEE" w:rsidRDefault="00B85FEE" w:rsidP="00B85FEE">
      <w:pPr>
        <w:ind w:left="360"/>
        <w:rPr>
          <w:b/>
          <w:bCs/>
        </w:rPr>
      </w:pPr>
    </w:p>
    <w:p w:rsidR="00B85FEE" w:rsidRDefault="00B85FEE" w:rsidP="00B85FEE">
      <w:pPr>
        <w:numPr>
          <w:ilvl w:val="0"/>
          <w:numId w:val="3"/>
        </w:numPr>
      </w:pPr>
      <w:r>
        <w:t>Reelaboración de la tragedia griega por parte de Séneca, a partir de su contexto histórico y cultural, y de la filosofía estoica.</w:t>
      </w:r>
    </w:p>
    <w:p w:rsidR="00B85FEE" w:rsidRDefault="00B85FEE" w:rsidP="00B85FEE">
      <w:pPr>
        <w:numPr>
          <w:ilvl w:val="0"/>
          <w:numId w:val="3"/>
        </w:numPr>
      </w:pPr>
      <w:r>
        <w:t xml:space="preserve">Análisis de </w:t>
      </w:r>
      <w:r>
        <w:rPr>
          <w:i/>
          <w:iCs/>
        </w:rPr>
        <w:t xml:space="preserve">Medea </w:t>
      </w:r>
      <w:r>
        <w:t>de Séneca. Comparación con el modelo griego.</w:t>
      </w:r>
    </w:p>
    <w:p w:rsidR="00B85FEE" w:rsidRDefault="00B85FEE" w:rsidP="00B85FEE">
      <w:pPr>
        <w:numPr>
          <w:ilvl w:val="0"/>
          <w:numId w:val="3"/>
        </w:numPr>
      </w:pPr>
      <w:r>
        <w:t xml:space="preserve">Proyecciones de la tragedia de Séneca en el teatro del Renacimiento. </w:t>
      </w:r>
    </w:p>
    <w:p w:rsidR="00B85FEE" w:rsidRDefault="00B85FEE" w:rsidP="00B85FEE"/>
    <w:p w:rsidR="00B85FEE" w:rsidRDefault="00B85FEE" w:rsidP="00B85FEE"/>
    <w:p w:rsidR="00B85FEE" w:rsidRDefault="00B85FEE" w:rsidP="00B85FEE">
      <w:pPr>
        <w:rPr>
          <w:lang w:val="es-MX"/>
        </w:rPr>
      </w:pPr>
    </w:p>
    <w:p w:rsidR="00B85FEE" w:rsidRDefault="00B85FEE" w:rsidP="00B85FEE">
      <w:pPr>
        <w:rPr>
          <w:lang w:val="es-MX"/>
        </w:rPr>
      </w:pPr>
    </w:p>
    <w:p w:rsidR="00B85FEE" w:rsidRDefault="00B85FEE" w:rsidP="00B85FEE">
      <w:pPr>
        <w:pStyle w:val="Ttulo7"/>
        <w:rPr>
          <w:rFonts w:ascii="Times New Roman" w:hAnsi="Times New Roman" w:cs="Times New Roman"/>
          <w:bCs/>
          <w:szCs w:val="24"/>
          <w:lang w:eastAsia="es-ES"/>
        </w:rPr>
      </w:pPr>
      <w:r>
        <w:rPr>
          <w:rFonts w:ascii="Times New Roman" w:hAnsi="Times New Roman" w:cs="Times New Roman"/>
          <w:bCs/>
          <w:szCs w:val="24"/>
          <w:lang w:eastAsia="es-ES"/>
        </w:rPr>
        <w:t>METODOLOGÍA</w:t>
      </w:r>
    </w:p>
    <w:p w:rsidR="00B85FEE" w:rsidRDefault="00B85FEE" w:rsidP="00B85FEE">
      <w:pPr>
        <w:rPr>
          <w:b/>
          <w:bCs/>
          <w:lang w:val="es-MX"/>
        </w:rPr>
      </w:pPr>
    </w:p>
    <w:p w:rsidR="00B85FEE" w:rsidRDefault="00B85FEE" w:rsidP="00B85FEE">
      <w:r>
        <w:rPr>
          <w:lang w:val="es-MX"/>
        </w:rPr>
        <w:t>Los contenidos del curso ser</w:t>
      </w:r>
      <w:r>
        <w:t>án desarrollados a través de clases expositivas, en las cuales se entregarán los conocimientos histórico-culturales y literarios necesarios para la comprensión de las obras antiguas en relación con su contexto. Se realizarán, además, clases tipo taller en las que se comentarán los textos críticos</w:t>
      </w:r>
      <w:r w:rsidR="001F0EBB">
        <w:t xml:space="preserve"> y literarios</w:t>
      </w:r>
      <w:r>
        <w:t xml:space="preserve">. El curso posee un fuerte énfasis en el análisis y la interpretación de los textos, para lo cual requiere la participación activa de los estudiantes, tanto a través de la lectura cuidadosa de los </w:t>
      </w:r>
      <w:r>
        <w:lastRenderedPageBreak/>
        <w:t>textos realizada con anterioridad a las clases, como de la atención e intervención durante las sesiones.</w:t>
      </w:r>
    </w:p>
    <w:p w:rsidR="00B85FEE" w:rsidRDefault="00B85FEE" w:rsidP="00B85FEE"/>
    <w:p w:rsidR="00B85FEE" w:rsidRDefault="00B85FEE" w:rsidP="00B85FEE">
      <w:pPr>
        <w:pStyle w:val="Ttulo7"/>
        <w:rPr>
          <w:rFonts w:ascii="Times New Roman" w:hAnsi="Times New Roman" w:cs="Times New Roman"/>
          <w:bCs/>
          <w:szCs w:val="24"/>
          <w:lang w:val="es-ES" w:eastAsia="es-ES"/>
        </w:rPr>
      </w:pPr>
      <w:r>
        <w:rPr>
          <w:rFonts w:ascii="Times New Roman" w:hAnsi="Times New Roman" w:cs="Times New Roman"/>
          <w:bCs/>
          <w:szCs w:val="24"/>
          <w:lang w:val="es-ES" w:eastAsia="es-ES"/>
        </w:rPr>
        <w:t>EVALUACIÓN</w:t>
      </w:r>
    </w:p>
    <w:p w:rsidR="00B85FEE" w:rsidRDefault="00B85FEE" w:rsidP="00B85FEE"/>
    <w:p w:rsidR="00B85FEE" w:rsidRDefault="00CD62DF" w:rsidP="00B85FEE">
      <w:r>
        <w:t>Se realizarán cuatro</w:t>
      </w:r>
      <w:r w:rsidR="00B85FEE">
        <w:t xml:space="preserve"> controles de lectura, equivalentes al 30% de la nota de presentación, y dos pruebas de materia (35% cada una). El examen es obligatorio, contemplándose dos posibles modalidades, a elección de los estudiantes: desarrollo de un trabajo a lo largo del semestre a partir de temas propuestos por la profesora o elegidos por los alumnos, con seguimiento periódico a través de avances, o examen escrito que incluye toda la materia del curso.</w:t>
      </w:r>
    </w:p>
    <w:p w:rsidR="00B85FEE" w:rsidRDefault="00B85FEE" w:rsidP="00B85FEE"/>
    <w:p w:rsidR="00B85FEE" w:rsidRDefault="00B85FEE" w:rsidP="00B85FEE"/>
    <w:p w:rsidR="00B85FEE" w:rsidRDefault="00B85FEE" w:rsidP="00B85FEE"/>
    <w:p w:rsidR="00B85FEE" w:rsidRDefault="00B85FEE" w:rsidP="00B85FEE">
      <w:pPr>
        <w:pStyle w:val="Ttulo7"/>
        <w:rPr>
          <w:rFonts w:ascii="Times New Roman" w:hAnsi="Times New Roman" w:cs="Times New Roman"/>
          <w:bCs/>
          <w:szCs w:val="24"/>
          <w:lang w:val="es-ES" w:eastAsia="es-ES"/>
        </w:rPr>
      </w:pPr>
      <w:r>
        <w:rPr>
          <w:rFonts w:ascii="Times New Roman" w:hAnsi="Times New Roman" w:cs="Times New Roman"/>
          <w:bCs/>
          <w:szCs w:val="24"/>
          <w:lang w:val="es-ES" w:eastAsia="es-ES"/>
        </w:rPr>
        <w:t>BIBLIOGRAFÍA BÁSICA (OBLIGATORIA) Y COMPLEMENTARIA</w:t>
      </w:r>
    </w:p>
    <w:p w:rsidR="00B85FEE" w:rsidRDefault="00B85FEE" w:rsidP="00B85FEE"/>
    <w:p w:rsidR="00B85FEE" w:rsidRDefault="00B85FEE" w:rsidP="00B85FEE">
      <w:pPr>
        <w:pStyle w:val="Ttulo8"/>
        <w:rPr>
          <w:rFonts w:ascii="Times New Roman" w:hAnsi="Times New Roman" w:cs="Times New Roman"/>
        </w:rPr>
      </w:pPr>
    </w:p>
    <w:p w:rsidR="00B85FEE" w:rsidRDefault="00B85FEE" w:rsidP="00B85FEE">
      <w:pPr>
        <w:pStyle w:val="Ttulo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Bibliografía básica obligatoria</w:t>
      </w:r>
    </w:p>
    <w:p w:rsidR="00B85FEE" w:rsidRDefault="00B85FEE" w:rsidP="00B85FEE"/>
    <w:p w:rsidR="00B85FEE" w:rsidRDefault="00B85FEE" w:rsidP="00B85FEE">
      <w:pPr>
        <w:pStyle w:val="Textoindependiente2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Textos literarios:</w:t>
      </w:r>
    </w:p>
    <w:p w:rsidR="00B85FEE" w:rsidRDefault="00B85FEE" w:rsidP="00B85FEE"/>
    <w:p w:rsidR="00B85FEE" w:rsidRDefault="00B85FEE" w:rsidP="00B85FEE">
      <w:r>
        <w:t xml:space="preserve">Homero. </w:t>
      </w:r>
      <w:r>
        <w:rPr>
          <w:i/>
        </w:rPr>
        <w:t>Ilíada</w:t>
      </w:r>
      <w:r>
        <w:t>. Traducción de Antonio López Eire. Madrid: Espasa, 2000.</w:t>
      </w:r>
    </w:p>
    <w:p w:rsidR="00B85FEE" w:rsidRDefault="00B85FEE" w:rsidP="00B85FEE">
      <w:pPr>
        <w:pStyle w:val="Textoindependiente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</w:t>
      </w:r>
      <w:r>
        <w:rPr>
          <w:rFonts w:ascii="Times New Roman" w:hAnsi="Times New Roman" w:cs="Times New Roman"/>
          <w:i/>
          <w:iCs/>
          <w:sz w:val="24"/>
        </w:rPr>
        <w:t>Ilíada.</w:t>
      </w:r>
      <w:r>
        <w:rPr>
          <w:rFonts w:ascii="Times New Roman" w:hAnsi="Times New Roman" w:cs="Times New Roman"/>
          <w:sz w:val="24"/>
        </w:rPr>
        <w:t xml:space="preserve"> Traducción de Luis Segalá y Estalella. España: Edicomunicaciones, 1994.</w:t>
      </w:r>
    </w:p>
    <w:p w:rsidR="00B85FEE" w:rsidRDefault="00B85FEE" w:rsidP="00B85FEE">
      <w:r>
        <w:t xml:space="preserve">________ </w:t>
      </w:r>
      <w:r>
        <w:rPr>
          <w:i/>
          <w:iCs/>
        </w:rPr>
        <w:t xml:space="preserve">Odisea. </w:t>
      </w:r>
      <w:r>
        <w:t xml:space="preserve">Traducción de Luis Segalá y Estalella. Madrid: Espasa, 2000.  </w:t>
      </w:r>
    </w:p>
    <w:p w:rsidR="00B85FEE" w:rsidRDefault="00B85FEE" w:rsidP="00B85FEE"/>
    <w:p w:rsidR="00B85FEE" w:rsidRDefault="00B85FEE" w:rsidP="00B85FEE">
      <w:pPr>
        <w:rPr>
          <w:b/>
          <w:bCs/>
        </w:rPr>
      </w:pPr>
      <w:r>
        <w:t xml:space="preserve">Esquilo. </w:t>
      </w:r>
      <w:r>
        <w:rPr>
          <w:i/>
        </w:rPr>
        <w:t>Orestiada</w:t>
      </w:r>
      <w:r>
        <w:t xml:space="preserve">. En: Esquilo. </w:t>
      </w:r>
      <w:r>
        <w:rPr>
          <w:i/>
        </w:rPr>
        <w:t>Tragedias</w:t>
      </w:r>
      <w:r>
        <w:t xml:space="preserve">. Traducción de Bernardo Perea Morales. Madrid: Editorial Gredos, 1993. </w:t>
      </w:r>
    </w:p>
    <w:p w:rsidR="00B85FEE" w:rsidRDefault="00B85FEE" w:rsidP="00B85FEE"/>
    <w:p w:rsidR="00B85FEE" w:rsidRDefault="00B85FEE" w:rsidP="00B85FEE">
      <w:pPr>
        <w:rPr>
          <w:lang w:val="pt-BR"/>
        </w:rPr>
      </w:pPr>
      <w:r>
        <w:rPr>
          <w:lang w:val="es-MX"/>
        </w:rPr>
        <w:t xml:space="preserve">Tucídides. “Discurso fúnebre de Pericles”. En: </w:t>
      </w:r>
      <w:r>
        <w:rPr>
          <w:i/>
          <w:iCs/>
          <w:lang w:val="es-MX"/>
        </w:rPr>
        <w:t>Historia de la Guerra del Peloponeso</w:t>
      </w:r>
      <w:r>
        <w:rPr>
          <w:lang w:val="es-MX"/>
        </w:rPr>
        <w:t xml:space="preserve">. </w:t>
      </w:r>
      <w:r>
        <w:rPr>
          <w:lang w:val="pt-BR"/>
        </w:rPr>
        <w:t>Madrid: Gredos, 2000 , pp. 447-461.</w:t>
      </w:r>
    </w:p>
    <w:p w:rsidR="00B85FEE" w:rsidRDefault="00B85FEE" w:rsidP="00B85FEE">
      <w:pPr>
        <w:pStyle w:val="Textoindependiente"/>
        <w:ind w:right="58"/>
        <w:rPr>
          <w:rFonts w:ascii="Times New Roman" w:hAnsi="Times New Roman" w:cs="Times New Roman"/>
          <w:sz w:val="24"/>
          <w:lang w:val="pt-BR"/>
        </w:rPr>
      </w:pPr>
    </w:p>
    <w:p w:rsidR="00B85FEE" w:rsidRDefault="00B85FEE" w:rsidP="00B85FEE">
      <w:pPr>
        <w:pStyle w:val="Textoindependiente"/>
        <w:ind w:right="58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pt-BR"/>
        </w:rPr>
        <w:t xml:space="preserve">Sófocles. </w:t>
      </w:r>
      <w:r>
        <w:rPr>
          <w:rFonts w:ascii="Times New Roman" w:hAnsi="Times New Roman" w:cs="Times New Roman"/>
          <w:i/>
          <w:iCs/>
          <w:sz w:val="24"/>
        </w:rPr>
        <w:t>Antígona</w:t>
      </w:r>
      <w:r>
        <w:rPr>
          <w:rFonts w:ascii="Times New Roman" w:hAnsi="Times New Roman" w:cs="Times New Roman"/>
          <w:i/>
          <w:sz w:val="24"/>
        </w:rPr>
        <w:t xml:space="preserve">. </w:t>
      </w:r>
      <w:r>
        <w:rPr>
          <w:rFonts w:ascii="Times New Roman" w:hAnsi="Times New Roman" w:cs="Times New Roman"/>
          <w:sz w:val="24"/>
        </w:rPr>
        <w:t xml:space="preserve">En: </w:t>
      </w:r>
      <w:r>
        <w:rPr>
          <w:rFonts w:ascii="Times New Roman" w:hAnsi="Times New Roman" w:cs="Times New Roman"/>
          <w:i/>
          <w:sz w:val="24"/>
        </w:rPr>
        <w:t>Tragedias</w:t>
      </w:r>
      <w:r>
        <w:rPr>
          <w:rFonts w:ascii="Times New Roman" w:hAnsi="Times New Roman" w:cs="Times New Roman"/>
          <w:sz w:val="24"/>
        </w:rPr>
        <w:t xml:space="preserve">. Traducción y notas de Assela Alamillo. En: Sófocles. </w:t>
      </w:r>
      <w:r>
        <w:rPr>
          <w:rFonts w:ascii="Times New Roman" w:hAnsi="Times New Roman" w:cs="Times New Roman"/>
          <w:i/>
          <w:sz w:val="24"/>
        </w:rPr>
        <w:t>Tragedias</w:t>
      </w:r>
      <w:r>
        <w:rPr>
          <w:rFonts w:ascii="Times New Roman" w:hAnsi="Times New Roman" w:cs="Times New Roman"/>
          <w:sz w:val="24"/>
        </w:rPr>
        <w:t>. Madrid: Gredos, 2001.</w:t>
      </w:r>
    </w:p>
    <w:p w:rsidR="00B85FEE" w:rsidRDefault="00B85FEE" w:rsidP="00B85FEE"/>
    <w:p w:rsidR="00B85FEE" w:rsidRDefault="00B85FEE" w:rsidP="00B85FEE">
      <w:r>
        <w:t xml:space="preserve">Eurípides. </w:t>
      </w:r>
      <w:r>
        <w:rPr>
          <w:i/>
          <w:iCs/>
        </w:rPr>
        <w:t xml:space="preserve">Medea </w:t>
      </w:r>
      <w:r>
        <w:t xml:space="preserve">y </w:t>
      </w:r>
      <w:r>
        <w:rPr>
          <w:i/>
          <w:iCs/>
        </w:rPr>
        <w:t>Electra</w:t>
      </w:r>
      <w:r>
        <w:rPr>
          <w:i/>
        </w:rPr>
        <w:t xml:space="preserve">. </w:t>
      </w:r>
      <w:r w:rsidRPr="003C0A47">
        <w:rPr>
          <w:lang w:val="es-MX"/>
        </w:rPr>
        <w:t xml:space="preserve">En: Eurípides. </w:t>
      </w:r>
      <w:r w:rsidRPr="003C0A47">
        <w:rPr>
          <w:i/>
          <w:lang w:val="es-MX"/>
        </w:rPr>
        <w:t xml:space="preserve">Tragedias. </w:t>
      </w:r>
      <w:r>
        <w:rPr>
          <w:i/>
        </w:rPr>
        <w:t xml:space="preserve">Volumen I y II. </w:t>
      </w:r>
      <w:r>
        <w:t>Introducciones, traducción y notas de José Luis Calvo Martínez. Madrid: Editorial Gredos, 1995.</w:t>
      </w:r>
    </w:p>
    <w:p w:rsidR="00B85FEE" w:rsidRDefault="00B85FEE" w:rsidP="00B85FEE"/>
    <w:p w:rsidR="00B85FEE" w:rsidRDefault="00B85FEE" w:rsidP="00B85FEE">
      <w:r>
        <w:t xml:space="preserve">Aristóteles. </w:t>
      </w:r>
      <w:r>
        <w:rPr>
          <w:i/>
          <w:iCs/>
        </w:rPr>
        <w:t xml:space="preserve">Poética. </w:t>
      </w:r>
      <w:r>
        <w:t>Edición, traducción y notas de Valentín García Yebra. Madrid: Gredos, 1974. Capítulos 1-19.</w:t>
      </w:r>
    </w:p>
    <w:p w:rsidR="00B85FEE" w:rsidRDefault="00B85FEE" w:rsidP="00B85FEE"/>
    <w:p w:rsidR="00B85FEE" w:rsidRDefault="00B85FEE" w:rsidP="00B85FEE">
      <w:r>
        <w:t xml:space="preserve">Aristófanes. </w:t>
      </w:r>
      <w:r>
        <w:rPr>
          <w:i/>
          <w:iCs/>
        </w:rPr>
        <w:t xml:space="preserve">Las Ranas. </w:t>
      </w:r>
      <w:r>
        <w:t xml:space="preserve">En: </w:t>
      </w:r>
      <w:r>
        <w:rPr>
          <w:i/>
          <w:iCs/>
        </w:rPr>
        <w:t>Las Nubes, Las Ranas, Pluto</w:t>
      </w:r>
      <w:r>
        <w:t>. Edición y traducción de Francisco Rodríguez Adrados y Juan Rodríguez Somolinos. Madrid: Cátedra, 2001.</w:t>
      </w:r>
    </w:p>
    <w:p w:rsidR="00B85FEE" w:rsidRDefault="00B85FEE" w:rsidP="00B85FEE"/>
    <w:p w:rsidR="00B85FEE" w:rsidRDefault="00B85FEE" w:rsidP="00B85FEE">
      <w:pPr>
        <w:rPr>
          <w:lang w:val="es-ES_tradnl"/>
        </w:rPr>
      </w:pPr>
      <w:r>
        <w:t xml:space="preserve">Plauto. </w:t>
      </w:r>
      <w:r>
        <w:rPr>
          <w:i/>
          <w:iCs/>
        </w:rPr>
        <w:t>El militar fanfarrón</w:t>
      </w:r>
      <w:r>
        <w:t xml:space="preserve">. En: </w:t>
      </w:r>
      <w:r>
        <w:rPr>
          <w:i/>
          <w:iCs/>
        </w:rPr>
        <w:t>Comedias</w:t>
      </w:r>
      <w:r>
        <w:t xml:space="preserve">. </w:t>
      </w:r>
      <w:r>
        <w:rPr>
          <w:lang w:val="es-ES_tradnl"/>
        </w:rPr>
        <w:t>Madrid: Gredos, 2000</w:t>
      </w:r>
    </w:p>
    <w:p w:rsidR="00B85FEE" w:rsidRDefault="00B85FEE" w:rsidP="00B85FEE">
      <w:pPr>
        <w:rPr>
          <w:lang w:val="es-ES_tradnl"/>
        </w:rPr>
      </w:pPr>
    </w:p>
    <w:p w:rsidR="00B85FEE" w:rsidRDefault="00B85FEE" w:rsidP="00B85FEE">
      <w:r>
        <w:rPr>
          <w:lang w:val="es-ES_tradnl"/>
        </w:rPr>
        <w:t xml:space="preserve">Virgilio. </w:t>
      </w:r>
      <w:r>
        <w:rPr>
          <w:i/>
          <w:iCs/>
        </w:rPr>
        <w:t xml:space="preserve">Eneida. </w:t>
      </w:r>
      <w:r>
        <w:rPr>
          <w:iCs/>
        </w:rPr>
        <w:t>Traducción y notas de Jav</w:t>
      </w:r>
      <w:r w:rsidR="001817D3">
        <w:rPr>
          <w:iCs/>
        </w:rPr>
        <w:t>i</w:t>
      </w:r>
      <w:r>
        <w:rPr>
          <w:iCs/>
        </w:rPr>
        <w:t>er de Echave-Susaeta. Barcelona: Gredos, 1992.</w:t>
      </w:r>
      <w:r w:rsidR="001817D3">
        <w:t xml:space="preserve"> </w:t>
      </w:r>
    </w:p>
    <w:p w:rsidR="00B85FEE" w:rsidRDefault="00B85FEE" w:rsidP="00B85FEE"/>
    <w:p w:rsidR="00B85FEE" w:rsidRDefault="00B85FEE" w:rsidP="00B85FEE">
      <w:pPr>
        <w:rPr>
          <w:lang w:val="pt-BR"/>
        </w:rPr>
      </w:pPr>
      <w:r>
        <w:t xml:space="preserve">Séneca. </w:t>
      </w:r>
      <w:r>
        <w:rPr>
          <w:i/>
          <w:iCs/>
        </w:rPr>
        <w:t xml:space="preserve">Medea. </w:t>
      </w:r>
      <w:r>
        <w:t xml:space="preserve">En: </w:t>
      </w:r>
      <w:r>
        <w:rPr>
          <w:i/>
          <w:iCs/>
        </w:rPr>
        <w:t xml:space="preserve">Tragedias. </w:t>
      </w:r>
      <w:r>
        <w:rPr>
          <w:lang w:val="pt-BR"/>
        </w:rPr>
        <w:t>Madrid: Gredos, 2001.</w:t>
      </w:r>
      <w:r>
        <w:rPr>
          <w:i/>
          <w:iCs/>
          <w:lang w:val="pt-BR"/>
        </w:rPr>
        <w:t xml:space="preserve"> </w:t>
      </w:r>
    </w:p>
    <w:p w:rsidR="00B85FEE" w:rsidRDefault="00B85FEE" w:rsidP="00B85FEE">
      <w:pPr>
        <w:rPr>
          <w:lang w:val="pt-BR"/>
        </w:rPr>
      </w:pPr>
    </w:p>
    <w:p w:rsidR="00B85FEE" w:rsidRDefault="00B85FEE" w:rsidP="00B85FEE">
      <w:pPr>
        <w:rPr>
          <w:lang w:val="es-MX"/>
        </w:rPr>
      </w:pPr>
      <w:r>
        <w:rPr>
          <w:lang w:val="es-MX"/>
        </w:rPr>
        <w:t>* Se entregará una selección de textos de la lírica griega arcaica y de la poesía latina.</w:t>
      </w:r>
    </w:p>
    <w:p w:rsidR="00B85FEE" w:rsidRDefault="00B85FEE" w:rsidP="00B85FEE">
      <w:pPr>
        <w:rPr>
          <w:b/>
          <w:bCs/>
          <w:lang w:val="es-MX"/>
        </w:rPr>
      </w:pPr>
    </w:p>
    <w:p w:rsidR="00B85FEE" w:rsidRDefault="00B85FEE" w:rsidP="00B85FEE">
      <w:pPr>
        <w:rPr>
          <w:b/>
          <w:bCs/>
          <w:lang w:val="pt-BR"/>
        </w:rPr>
      </w:pPr>
    </w:p>
    <w:p w:rsidR="00B85FEE" w:rsidRDefault="00B85FEE" w:rsidP="00B85FEE">
      <w:pPr>
        <w:rPr>
          <w:b/>
          <w:bCs/>
          <w:lang w:val="pt-BR"/>
        </w:rPr>
      </w:pPr>
      <w:r>
        <w:rPr>
          <w:b/>
          <w:bCs/>
          <w:lang w:val="pt-BR"/>
        </w:rPr>
        <w:t>Textos críticos:</w:t>
      </w:r>
    </w:p>
    <w:p w:rsidR="00B85FEE" w:rsidRDefault="00B85FEE" w:rsidP="00B85FEE">
      <w:pPr>
        <w:rPr>
          <w:lang w:val="pt-BR"/>
        </w:rPr>
      </w:pPr>
    </w:p>
    <w:p w:rsidR="00B85FEE" w:rsidRDefault="00B85FEE" w:rsidP="00B85FEE">
      <w:r>
        <w:rPr>
          <w:lang w:val="pt-BR"/>
        </w:rPr>
        <w:t xml:space="preserve">Cartledge, Paul. </w:t>
      </w:r>
      <w:r>
        <w:t xml:space="preserve">“Prólogo: Conozcamos a los griegos”. En: </w:t>
      </w:r>
      <w:r>
        <w:rPr>
          <w:i/>
          <w:iCs/>
        </w:rPr>
        <w:t xml:space="preserve">Los griegos: encruzijada de la civilización. </w:t>
      </w:r>
      <w:r>
        <w:t>Barcelona: Crítica, 2004, pp. 15-33.</w:t>
      </w:r>
    </w:p>
    <w:p w:rsidR="00B85FEE" w:rsidRPr="00333390" w:rsidRDefault="00B85FEE" w:rsidP="00B85FEE"/>
    <w:p w:rsidR="00B85FEE" w:rsidRPr="003C0A47" w:rsidRDefault="00B85FEE" w:rsidP="00B85FEE">
      <w:pPr>
        <w:rPr>
          <w:lang w:val="es-MX"/>
        </w:rPr>
      </w:pPr>
      <w:r w:rsidRPr="003C0A47">
        <w:rPr>
          <w:lang w:val="es-MX"/>
        </w:rPr>
        <w:t xml:space="preserve">Vernant, Jean-Pierre. </w:t>
      </w:r>
      <w:r>
        <w:rPr>
          <w:lang w:val="es-MX"/>
        </w:rPr>
        <w:t xml:space="preserve">“La bella muerte y el cadáver ultrajado”. En: </w:t>
      </w:r>
      <w:r>
        <w:rPr>
          <w:i/>
          <w:iCs/>
          <w:lang w:val="es-MX"/>
        </w:rPr>
        <w:t xml:space="preserve">El individuo, la muerte y el amor en la Antigua Grecia. </w:t>
      </w:r>
      <w:r w:rsidRPr="003C0A47">
        <w:rPr>
          <w:lang w:val="es-MX"/>
        </w:rPr>
        <w:t>Barcelona: Paidós, 2001, pp. 45-80.</w:t>
      </w:r>
    </w:p>
    <w:p w:rsidR="00B85FEE" w:rsidRDefault="00B85FEE" w:rsidP="00B85FEE">
      <w:pPr>
        <w:rPr>
          <w:lang w:val="es-MX"/>
        </w:rPr>
      </w:pPr>
    </w:p>
    <w:p w:rsidR="00333390" w:rsidRDefault="00333390" w:rsidP="00B85FEE">
      <w:pPr>
        <w:rPr>
          <w:lang w:val="es-MX"/>
        </w:rPr>
      </w:pPr>
      <w:r>
        <w:rPr>
          <w:lang w:val="es-MX"/>
        </w:rPr>
        <w:t xml:space="preserve">Vegetti, Mario. “El problema de la </w:t>
      </w:r>
      <w:r>
        <w:rPr>
          <w:i/>
          <w:lang w:val="es-MX"/>
        </w:rPr>
        <w:t>Ilíada</w:t>
      </w:r>
      <w:r>
        <w:rPr>
          <w:lang w:val="es-MX"/>
        </w:rPr>
        <w:t xml:space="preserve">: dialéctica de la moral pre-política”. En: Vegetti, M. </w:t>
      </w:r>
      <w:r>
        <w:rPr>
          <w:i/>
          <w:lang w:val="es-MX"/>
        </w:rPr>
        <w:t xml:space="preserve">La ética de los antiguos. </w:t>
      </w:r>
      <w:r>
        <w:rPr>
          <w:lang w:val="es-MX"/>
        </w:rPr>
        <w:t>Madrid: Síntesis, 2005, pp. 40-65.</w:t>
      </w:r>
    </w:p>
    <w:p w:rsidR="00333390" w:rsidRPr="00333390" w:rsidRDefault="00333390" w:rsidP="00B85FEE">
      <w:pPr>
        <w:rPr>
          <w:lang w:val="es-MX"/>
        </w:rPr>
      </w:pPr>
    </w:p>
    <w:p w:rsidR="00B85FEE" w:rsidRPr="003C0A47" w:rsidRDefault="00B85FEE" w:rsidP="00B85FEE">
      <w:pPr>
        <w:rPr>
          <w:lang w:val="es-MX"/>
        </w:rPr>
      </w:pPr>
      <w:r w:rsidRPr="003C0A47">
        <w:rPr>
          <w:lang w:val="es-MX"/>
        </w:rPr>
        <w:t xml:space="preserve">Vernant, Jean-Pierre. </w:t>
      </w:r>
      <w:r>
        <w:rPr>
          <w:lang w:val="es-ES_tradnl"/>
        </w:rPr>
        <w:t xml:space="preserve">“El momento histórico de la tragedia en Grecia: algunos condicionantes sociales y psicológicos”. </w:t>
      </w:r>
      <w:r w:rsidRPr="003C0A47">
        <w:rPr>
          <w:lang w:val="es-MX"/>
        </w:rPr>
        <w:t xml:space="preserve">En: Vernant, Jean-Pierre; Vidal-Naquet, Pierre. </w:t>
      </w:r>
      <w:r>
        <w:rPr>
          <w:i/>
          <w:iCs/>
          <w:lang w:val="es-ES_tradnl"/>
        </w:rPr>
        <w:t>Mito y tragedia en la Grecia antigua</w:t>
      </w:r>
      <w:r>
        <w:rPr>
          <w:lang w:val="es-ES_tradnl"/>
        </w:rPr>
        <w:t xml:space="preserve">. </w:t>
      </w:r>
      <w:r w:rsidRPr="003C0A47">
        <w:rPr>
          <w:lang w:val="es-MX"/>
        </w:rPr>
        <w:t>Buenos Aires: Paidós, 2002, pp. 17-21.</w:t>
      </w:r>
    </w:p>
    <w:p w:rsidR="00B85FEE" w:rsidRPr="003C0A47" w:rsidRDefault="00B85FEE" w:rsidP="00B85FEE">
      <w:pPr>
        <w:rPr>
          <w:lang w:val="es-MX"/>
        </w:rPr>
      </w:pPr>
    </w:p>
    <w:p w:rsidR="00B85FEE" w:rsidRPr="003C0A47" w:rsidRDefault="00B85FEE" w:rsidP="00B85FEE">
      <w:pPr>
        <w:rPr>
          <w:lang w:val="es-MX"/>
        </w:rPr>
      </w:pPr>
      <w:r w:rsidRPr="003C0A47">
        <w:rPr>
          <w:lang w:val="es-MX"/>
        </w:rPr>
        <w:t xml:space="preserve">Lyne, Robert. </w:t>
      </w:r>
      <w:r>
        <w:rPr>
          <w:lang w:val="es-ES_tradnl"/>
        </w:rPr>
        <w:t xml:space="preserve">“Poesía y sociedad en la era de Augusto”. </w:t>
      </w:r>
      <w:r>
        <w:rPr>
          <w:lang w:val="en-GB"/>
        </w:rPr>
        <w:t xml:space="preserve">En: Boardman, John; Griffin, Jasper; Murray, Osway (eds.). </w:t>
      </w:r>
      <w:r>
        <w:rPr>
          <w:i/>
          <w:iCs/>
        </w:rPr>
        <w:t xml:space="preserve">Historia Oxford del Mundo Clásico. </w:t>
      </w:r>
      <w:r w:rsidRPr="003C0A47">
        <w:rPr>
          <w:i/>
          <w:iCs/>
          <w:lang w:val="es-MX"/>
        </w:rPr>
        <w:t xml:space="preserve">Vol. 2. </w:t>
      </w:r>
      <w:r w:rsidRPr="003C0A47">
        <w:rPr>
          <w:lang w:val="es-MX"/>
        </w:rPr>
        <w:t>Madrid: Oxford University Press, 1988, pp. 689-715.</w:t>
      </w:r>
    </w:p>
    <w:p w:rsidR="00B85FEE" w:rsidRPr="003C0A47" w:rsidRDefault="00B85FEE" w:rsidP="00B85FEE">
      <w:pPr>
        <w:rPr>
          <w:lang w:val="es-MX"/>
        </w:rPr>
      </w:pPr>
    </w:p>
    <w:p w:rsidR="00B85FEE" w:rsidRDefault="00B85FEE" w:rsidP="00B85FEE">
      <w:pPr>
        <w:pStyle w:val="Ttulo9"/>
        <w:rPr>
          <w:rFonts w:ascii="Times New Roman" w:hAnsi="Times New Roman" w:cs="Times New Roman"/>
          <w:u w:val="none"/>
          <w:lang w:val="es-ES_tradnl"/>
        </w:rPr>
      </w:pPr>
      <w:r>
        <w:rPr>
          <w:rFonts w:ascii="Times New Roman" w:hAnsi="Times New Roman" w:cs="Times New Roman"/>
          <w:u w:val="none"/>
          <w:lang w:val="de-DE"/>
        </w:rPr>
        <w:t xml:space="preserve">Blume, Horst-Dieter.  </w:t>
      </w:r>
      <w:r>
        <w:rPr>
          <w:rFonts w:ascii="Times New Roman" w:hAnsi="Times New Roman" w:cs="Times New Roman"/>
          <w:u w:val="none"/>
          <w:lang w:val="es-ES_tradnl"/>
        </w:rPr>
        <w:t xml:space="preserve">“El drama romano“. En: </w:t>
      </w:r>
      <w:r>
        <w:rPr>
          <w:rFonts w:ascii="Times New Roman" w:hAnsi="Times New Roman" w:cs="Times New Roman"/>
          <w:i/>
          <w:iCs/>
          <w:u w:val="none"/>
          <w:lang w:val="es-ES_tradnl"/>
        </w:rPr>
        <w:t>Akal- Historia de la literatura. Volumen Primero: El Mundo Antiguo.</w:t>
      </w:r>
      <w:r>
        <w:rPr>
          <w:rFonts w:ascii="Times New Roman" w:hAnsi="Times New Roman" w:cs="Times New Roman"/>
          <w:u w:val="none"/>
          <w:lang w:val="es-ES_tradnl"/>
        </w:rPr>
        <w:t xml:space="preserve"> Madrid: Akal, 1988, pp. 364-382.</w:t>
      </w:r>
    </w:p>
    <w:p w:rsidR="00B85FEE" w:rsidRDefault="00B85FEE" w:rsidP="00B85FEE">
      <w:pPr>
        <w:rPr>
          <w:lang w:val="es-ES_tradnl"/>
        </w:rPr>
      </w:pPr>
    </w:p>
    <w:p w:rsidR="00B85FEE" w:rsidRDefault="00B85FEE" w:rsidP="00B85FEE">
      <w:pPr>
        <w:pStyle w:val="Ttulo9"/>
        <w:rPr>
          <w:rFonts w:ascii="Times New Roman" w:hAnsi="Times New Roman" w:cs="Times New Roman"/>
          <w:b/>
          <w:bCs w:val="0"/>
        </w:rPr>
      </w:pPr>
    </w:p>
    <w:p w:rsidR="00B85FEE" w:rsidRDefault="00B85FEE" w:rsidP="00B85FEE">
      <w:pPr>
        <w:pStyle w:val="Ttulo9"/>
        <w:rPr>
          <w:rFonts w:ascii="Times New Roman" w:hAnsi="Times New Roman" w:cs="Times New Roman"/>
          <w:b/>
          <w:bCs w:val="0"/>
        </w:rPr>
      </w:pPr>
    </w:p>
    <w:p w:rsidR="00B85FEE" w:rsidRDefault="00B85FEE" w:rsidP="00B85FEE">
      <w:pPr>
        <w:pStyle w:val="Ttulo9"/>
        <w:rPr>
          <w:rFonts w:ascii="Times New Roman" w:hAnsi="Times New Roman" w:cs="Times New Roman"/>
          <w:b/>
          <w:bCs w:val="0"/>
        </w:rPr>
      </w:pPr>
      <w:r>
        <w:rPr>
          <w:rFonts w:ascii="Times New Roman" w:hAnsi="Times New Roman" w:cs="Times New Roman"/>
          <w:b/>
          <w:bCs w:val="0"/>
        </w:rPr>
        <w:t>Bibliografía complementaria</w:t>
      </w:r>
    </w:p>
    <w:p w:rsidR="00B85FEE" w:rsidRDefault="00B85FEE" w:rsidP="00B85FEE">
      <w:pPr>
        <w:pStyle w:val="Textoindependiente"/>
        <w:ind w:right="57"/>
        <w:rPr>
          <w:rFonts w:ascii="Times New Roman" w:hAnsi="Times New Roman" w:cs="Times New Roman"/>
          <w:sz w:val="24"/>
          <w:u w:val="single"/>
          <w:lang w:val="es-ES"/>
        </w:rPr>
      </w:pPr>
    </w:p>
    <w:p w:rsidR="00B85FEE" w:rsidRDefault="00B85FEE" w:rsidP="00B85FEE">
      <w:pPr>
        <w:pStyle w:val="Textoindependiente"/>
        <w:ind w:right="57"/>
        <w:rPr>
          <w:rFonts w:ascii="Times New Roman" w:hAnsi="Times New Roman" w:cs="Times New Roman"/>
          <w:sz w:val="24"/>
          <w:u w:val="single"/>
          <w:lang w:val="es-ES"/>
        </w:rPr>
      </w:pPr>
      <w:r>
        <w:rPr>
          <w:rFonts w:ascii="Times New Roman" w:hAnsi="Times New Roman" w:cs="Times New Roman"/>
          <w:sz w:val="24"/>
          <w:u w:val="single"/>
          <w:lang w:val="es-ES"/>
        </w:rPr>
        <w:t>Literatura e historia griega</w:t>
      </w:r>
    </w:p>
    <w:p w:rsidR="00B85FEE" w:rsidRDefault="00B85FEE" w:rsidP="00B85FEE">
      <w:pPr>
        <w:pStyle w:val="Textoindependiente"/>
        <w:ind w:right="57"/>
        <w:rPr>
          <w:rFonts w:ascii="Times New Roman" w:hAnsi="Times New Roman" w:cs="Times New Roman"/>
          <w:sz w:val="24"/>
          <w:lang w:val="es-ES"/>
        </w:rPr>
      </w:pPr>
    </w:p>
    <w:p w:rsidR="00B85FEE" w:rsidRPr="003C0A47" w:rsidRDefault="00B85FEE" w:rsidP="00B85FEE">
      <w:pPr>
        <w:pStyle w:val="Textoindependiente"/>
        <w:ind w:right="57"/>
        <w:rPr>
          <w:rFonts w:ascii="Times New Roman" w:hAnsi="Times New Roman" w:cs="Times New Roman"/>
          <w:sz w:val="24"/>
          <w:lang w:val="fr-FR"/>
        </w:rPr>
      </w:pPr>
      <w:r w:rsidRPr="003C0A47">
        <w:rPr>
          <w:rFonts w:ascii="Times New Roman" w:hAnsi="Times New Roman" w:cs="Times New Roman"/>
          <w:b/>
          <w:sz w:val="24"/>
          <w:lang w:val="fr-FR"/>
        </w:rPr>
        <w:t>1. Historia y cultura griegas</w:t>
      </w:r>
    </w:p>
    <w:p w:rsidR="00B85FEE" w:rsidRPr="003C0A47" w:rsidRDefault="00B85FEE" w:rsidP="00B85FEE">
      <w:pPr>
        <w:pStyle w:val="Textoindependiente"/>
        <w:ind w:right="57"/>
        <w:rPr>
          <w:rFonts w:ascii="Times New Roman" w:hAnsi="Times New Roman" w:cs="Times New Roman"/>
          <w:sz w:val="24"/>
          <w:lang w:val="fr-FR"/>
        </w:rPr>
      </w:pPr>
    </w:p>
    <w:p w:rsidR="00B85FEE" w:rsidRDefault="00B85FEE" w:rsidP="00B85FEE">
      <w:pPr>
        <w:rPr>
          <w:lang w:val="es-ES_tradnl"/>
        </w:rPr>
      </w:pPr>
      <w:r w:rsidRPr="003C0A47">
        <w:rPr>
          <w:lang w:val="fr-FR"/>
        </w:rPr>
        <w:t xml:space="preserve">Amouretti, Marie Claire; Ruzé, Françoise. </w:t>
      </w:r>
      <w:r>
        <w:rPr>
          <w:i/>
          <w:lang w:val="es-ES_tradnl"/>
        </w:rPr>
        <w:t xml:space="preserve">El mundo griego antiguo. </w:t>
      </w:r>
      <w:r>
        <w:rPr>
          <w:lang w:val="es-ES_tradnl"/>
        </w:rPr>
        <w:t>Madrid: Akal, 1999.</w:t>
      </w:r>
    </w:p>
    <w:p w:rsidR="00B85FEE" w:rsidRPr="0050117A" w:rsidRDefault="00B85FEE" w:rsidP="00B85FEE">
      <w:pPr>
        <w:rPr>
          <w:lang w:val="es-ES_tradnl"/>
        </w:rPr>
      </w:pPr>
    </w:p>
    <w:p w:rsidR="00B85FEE" w:rsidRDefault="00B85FEE" w:rsidP="00B85FEE">
      <w:pPr>
        <w:rPr>
          <w:lang w:val="es-ES_tradnl"/>
        </w:rPr>
      </w:pPr>
      <w:r>
        <w:rPr>
          <w:lang w:val="es-ES_tradnl"/>
        </w:rPr>
        <w:t xml:space="preserve">Boardman, John. </w:t>
      </w:r>
      <w:r>
        <w:rPr>
          <w:i/>
          <w:iCs/>
          <w:lang w:val="es-ES_tradnl"/>
        </w:rPr>
        <w:t>El arte griego</w:t>
      </w:r>
      <w:r>
        <w:rPr>
          <w:lang w:val="es-ES_tradnl"/>
        </w:rPr>
        <w:t>. Barcelona: Destino, 1997.</w:t>
      </w:r>
    </w:p>
    <w:p w:rsidR="00B85FEE" w:rsidRDefault="00B85FEE" w:rsidP="00B85FEE">
      <w:pPr>
        <w:rPr>
          <w:lang w:val="es-ES_tradnl"/>
        </w:rPr>
      </w:pPr>
    </w:p>
    <w:p w:rsidR="00B85FEE" w:rsidRPr="003C0A47" w:rsidRDefault="00B85FEE" w:rsidP="00B85FEE">
      <w:pPr>
        <w:rPr>
          <w:lang w:val="es-MX"/>
        </w:rPr>
      </w:pPr>
      <w:r w:rsidRPr="003C0A47">
        <w:rPr>
          <w:lang w:val="es-MX"/>
        </w:rPr>
        <w:t xml:space="preserve">Boardman, John; Griffin, Jasper; Murray, Osway (eds.). </w:t>
      </w:r>
      <w:r>
        <w:rPr>
          <w:i/>
          <w:iCs/>
        </w:rPr>
        <w:t xml:space="preserve">Historia Oxford del Mundo Clásico. Vol. 1. </w:t>
      </w:r>
      <w:r>
        <w:t>Madrid: Oxford University P</w:t>
      </w:r>
      <w:r w:rsidRPr="003C0A47">
        <w:rPr>
          <w:lang w:val="es-MX"/>
        </w:rPr>
        <w:t>ress, 1988.</w:t>
      </w:r>
    </w:p>
    <w:p w:rsidR="00B85FEE" w:rsidRPr="003C0A47" w:rsidRDefault="00B85FEE" w:rsidP="00B85FEE">
      <w:pPr>
        <w:rPr>
          <w:lang w:val="es-MX"/>
        </w:rPr>
      </w:pPr>
    </w:p>
    <w:p w:rsidR="00B85FEE" w:rsidRDefault="00B85FEE" w:rsidP="00B85FEE">
      <w:pPr>
        <w:rPr>
          <w:lang w:val="es-ES_tradnl"/>
        </w:rPr>
      </w:pPr>
      <w:r>
        <w:rPr>
          <w:lang w:val="de-DE"/>
        </w:rPr>
        <w:t xml:space="preserve">Burkert, Walter. </w:t>
      </w:r>
      <w:r>
        <w:rPr>
          <w:lang w:val="es-ES_tradnl"/>
        </w:rPr>
        <w:t xml:space="preserve">“Mito y mitología”. En: </w:t>
      </w:r>
      <w:r>
        <w:rPr>
          <w:i/>
          <w:iCs/>
          <w:lang w:val="es-ES_tradnl"/>
        </w:rPr>
        <w:t>Akal- Historia de la literatura. Volumen Primero: El Mundo Antiguo.</w:t>
      </w:r>
      <w:r>
        <w:rPr>
          <w:lang w:val="es-ES_tradnl"/>
        </w:rPr>
        <w:t xml:space="preserve"> Madrid: Akal, 1988, pp.11-35.</w:t>
      </w:r>
    </w:p>
    <w:p w:rsidR="00B85FEE" w:rsidRDefault="00B85FEE" w:rsidP="00B85FEE">
      <w:pPr>
        <w:rPr>
          <w:lang w:val="es-ES_tradnl"/>
        </w:rPr>
      </w:pPr>
      <w:r>
        <w:rPr>
          <w:lang w:val="es-ES_tradnl"/>
        </w:rPr>
        <w:t xml:space="preserve">______________ </w:t>
      </w:r>
      <w:r>
        <w:rPr>
          <w:i/>
          <w:iCs/>
          <w:lang w:val="es-ES_tradnl"/>
        </w:rPr>
        <w:t>Cultos mistéricos antiguos</w:t>
      </w:r>
      <w:r>
        <w:rPr>
          <w:lang w:val="es-ES_tradnl"/>
        </w:rPr>
        <w:t>. Madrid: Trotta, 2005.</w:t>
      </w:r>
    </w:p>
    <w:p w:rsidR="00B85FEE" w:rsidRDefault="00B85FEE" w:rsidP="00B85FEE">
      <w:pPr>
        <w:rPr>
          <w:lang w:val="es-ES_tradnl"/>
        </w:rPr>
      </w:pPr>
      <w:r>
        <w:rPr>
          <w:lang w:val="es-ES_tradnl"/>
        </w:rPr>
        <w:t xml:space="preserve">______________ </w:t>
      </w:r>
      <w:r>
        <w:rPr>
          <w:i/>
          <w:lang w:val="es-ES_tradnl"/>
        </w:rPr>
        <w:t xml:space="preserve">Religión griega arcaica y clásica. </w:t>
      </w:r>
      <w:r>
        <w:rPr>
          <w:lang w:val="es-ES_tradnl"/>
        </w:rPr>
        <w:t>Madrid: Abada, 2007.</w:t>
      </w:r>
    </w:p>
    <w:p w:rsidR="00B85FEE" w:rsidRPr="003E2E9B" w:rsidRDefault="00B85FEE" w:rsidP="00B85FEE">
      <w:pPr>
        <w:rPr>
          <w:lang w:val="es-ES_tradnl"/>
        </w:rPr>
      </w:pPr>
      <w:r>
        <w:rPr>
          <w:lang w:val="es-ES_tradnl"/>
        </w:rPr>
        <w:t xml:space="preserve">______________ </w:t>
      </w:r>
      <w:r>
        <w:rPr>
          <w:i/>
          <w:lang w:val="es-ES_tradnl"/>
        </w:rPr>
        <w:t xml:space="preserve">De Homero a los magos: la tradicion oriental en la cultura griega. </w:t>
      </w:r>
      <w:r>
        <w:rPr>
          <w:lang w:val="es-ES_tradnl"/>
        </w:rPr>
        <w:t>Barcelona: El Acantilado, 2002.</w:t>
      </w:r>
    </w:p>
    <w:p w:rsidR="00B85FEE" w:rsidRDefault="00B85FEE" w:rsidP="00B85FEE">
      <w:pPr>
        <w:rPr>
          <w:lang w:val="es-ES_tradnl"/>
        </w:rPr>
      </w:pPr>
    </w:p>
    <w:p w:rsidR="00B85FEE" w:rsidRDefault="00B85FEE" w:rsidP="00B85FEE">
      <w:r>
        <w:t xml:space="preserve">Cartledge, Paul. </w:t>
      </w:r>
      <w:r>
        <w:rPr>
          <w:i/>
          <w:iCs/>
        </w:rPr>
        <w:t xml:space="preserve">Los griegos: encruzijada de la civilización. </w:t>
      </w:r>
      <w:r>
        <w:t>Barcelona: Crítica, 2004.</w:t>
      </w:r>
    </w:p>
    <w:p w:rsidR="00B85FEE" w:rsidRDefault="00B85FEE" w:rsidP="00B85FEE">
      <w:r>
        <w:lastRenderedPageBreak/>
        <w:t xml:space="preserve">Detienne, Marcel. </w:t>
      </w:r>
      <w:r>
        <w:rPr>
          <w:i/>
        </w:rPr>
        <w:t xml:space="preserve">Los maestros de la verdad en la Grecia arcaica. </w:t>
      </w:r>
      <w:r>
        <w:t>Madrid: Taurus, 1981.</w:t>
      </w:r>
    </w:p>
    <w:p w:rsidR="00B85FEE" w:rsidRDefault="00302D8D" w:rsidP="00B85FEE">
      <w:r>
        <w:t xml:space="preserve">______________ </w:t>
      </w:r>
      <w:r>
        <w:rPr>
          <w:i/>
        </w:rPr>
        <w:t xml:space="preserve">La invención de la mitología. </w:t>
      </w:r>
      <w:r w:rsidR="00CB1A9C">
        <w:t>Barcelona</w:t>
      </w:r>
      <w:r>
        <w:t>: Península, 1985.</w:t>
      </w:r>
    </w:p>
    <w:p w:rsidR="00302D8D" w:rsidRPr="00302D8D" w:rsidRDefault="00302D8D" w:rsidP="00B85FEE"/>
    <w:p w:rsidR="00B85FEE" w:rsidRPr="003C0A47" w:rsidRDefault="00B85FEE" w:rsidP="00B85FEE">
      <w:pPr>
        <w:rPr>
          <w:lang w:val="en-US"/>
        </w:rPr>
      </w:pPr>
      <w:r>
        <w:rPr>
          <w:lang w:val="es-ES_tradnl"/>
        </w:rPr>
        <w:t xml:space="preserve">Dover, Kenneth J. “Actitudes religiosas y morales de los griegos”. En: </w:t>
      </w:r>
      <w:r>
        <w:rPr>
          <w:i/>
          <w:iCs/>
          <w:lang w:val="es-ES_tradnl"/>
        </w:rPr>
        <w:t>Akal- Historia de la literatura. Volumen Primero: El Mundo Antiguo.</w:t>
      </w:r>
      <w:r>
        <w:rPr>
          <w:lang w:val="es-ES_tradnl"/>
        </w:rPr>
        <w:t xml:space="preserve"> </w:t>
      </w:r>
      <w:r w:rsidRPr="003C0A47">
        <w:rPr>
          <w:lang w:val="en-US"/>
        </w:rPr>
        <w:t>Madrid: Akal, 1988, pp. 67-83.</w:t>
      </w:r>
    </w:p>
    <w:p w:rsidR="00B85FEE" w:rsidRPr="003C0A47" w:rsidRDefault="00B85FEE" w:rsidP="00B85FEE">
      <w:pPr>
        <w:rPr>
          <w:lang w:val="en-US"/>
        </w:rPr>
      </w:pPr>
    </w:p>
    <w:p w:rsidR="00B85FEE" w:rsidRPr="000F2CEB" w:rsidRDefault="006C435E" w:rsidP="00B85FEE">
      <w:pPr>
        <w:rPr>
          <w:lang w:val="en-US"/>
        </w:rPr>
      </w:pPr>
      <w:r>
        <w:rPr>
          <w:lang w:val="en-US"/>
        </w:rPr>
        <w:t>Easterling, P.E; Muir, E.</w:t>
      </w:r>
      <w:r w:rsidR="00B85FEE" w:rsidRPr="003C0A47">
        <w:rPr>
          <w:lang w:val="en-US"/>
        </w:rPr>
        <w:t xml:space="preserve">(eds.) </w:t>
      </w:r>
      <w:r w:rsidR="00B85FEE" w:rsidRPr="003C0A47">
        <w:rPr>
          <w:i/>
          <w:lang w:val="en-US"/>
        </w:rPr>
        <w:t xml:space="preserve">Greek Religion and Society. </w:t>
      </w:r>
      <w:r w:rsidR="00B85FEE" w:rsidRPr="000F2CEB">
        <w:rPr>
          <w:lang w:val="en-US"/>
        </w:rPr>
        <w:t>Cam</w:t>
      </w:r>
      <w:r w:rsidRPr="000F2CEB">
        <w:rPr>
          <w:lang w:val="en-US"/>
        </w:rPr>
        <w:t>b</w:t>
      </w:r>
      <w:r w:rsidR="00B85FEE" w:rsidRPr="000F2CEB">
        <w:rPr>
          <w:lang w:val="en-US"/>
        </w:rPr>
        <w:t>ridge: Cambridge University Press, 1985.</w:t>
      </w:r>
    </w:p>
    <w:p w:rsidR="00B85FEE" w:rsidRPr="000F2CEB" w:rsidRDefault="00B85FEE" w:rsidP="00B85FEE">
      <w:pPr>
        <w:rPr>
          <w:lang w:val="en-US"/>
        </w:rPr>
      </w:pPr>
    </w:p>
    <w:p w:rsidR="00B85FEE" w:rsidRDefault="00B85FEE" w:rsidP="00B85FEE">
      <w:r w:rsidRPr="00950123">
        <w:rPr>
          <w:lang w:val="es-MX"/>
        </w:rPr>
        <w:t xml:space="preserve">Finley, Moses I. </w:t>
      </w:r>
      <w:r w:rsidRPr="00950123">
        <w:rPr>
          <w:i/>
          <w:lang w:val="es-MX"/>
        </w:rPr>
        <w:t>El mundo de O</w:t>
      </w:r>
      <w:r>
        <w:rPr>
          <w:i/>
        </w:rPr>
        <w:t xml:space="preserve">diseo. </w:t>
      </w:r>
      <w:r>
        <w:t>México: Fondo de Cultura Económica, 1966.</w:t>
      </w:r>
    </w:p>
    <w:p w:rsidR="00B85FEE" w:rsidRDefault="00B85FEE" w:rsidP="00B85FEE">
      <w:r>
        <w:t>_____________</w:t>
      </w:r>
      <w:r>
        <w:rPr>
          <w:i/>
        </w:rPr>
        <w:t xml:space="preserve"> La Grecia antigua: Economía y sociedad. </w:t>
      </w:r>
      <w:r>
        <w:t xml:space="preserve">Barcelona: Editorial Crítica, 2000. </w:t>
      </w:r>
    </w:p>
    <w:p w:rsidR="00B85FEE" w:rsidRDefault="00B85FEE" w:rsidP="00B85FEE"/>
    <w:p w:rsidR="00B85FEE" w:rsidRDefault="00B85FEE" w:rsidP="00B85FEE">
      <w:pPr>
        <w:rPr>
          <w:i/>
        </w:rPr>
      </w:pPr>
      <w:r>
        <w:t xml:space="preserve">Finley, Moses I. (editor) </w:t>
      </w:r>
      <w:r>
        <w:rPr>
          <w:i/>
        </w:rPr>
        <w:t xml:space="preserve">El legado de Grecia: una nueva valoración. </w:t>
      </w:r>
      <w:r>
        <w:t>Barcelona: Editorial Grijalbo, 1983</w:t>
      </w:r>
      <w:r>
        <w:rPr>
          <w:i/>
        </w:rPr>
        <w:t xml:space="preserve">.  </w:t>
      </w:r>
    </w:p>
    <w:p w:rsidR="00B85FEE" w:rsidRDefault="00B85FEE" w:rsidP="00B85FEE"/>
    <w:p w:rsidR="00B85FEE" w:rsidRDefault="00B85FEE" w:rsidP="00B85FEE">
      <w:pPr>
        <w:pStyle w:val="Textoindependiente"/>
        <w:ind w:right="57"/>
        <w:rPr>
          <w:rFonts w:ascii="Times New Roman" w:hAnsi="Times New Roman" w:cs="Times New Roman"/>
          <w:sz w:val="24"/>
          <w:lang w:val="es-ES"/>
        </w:rPr>
      </w:pPr>
      <w:r>
        <w:rPr>
          <w:rFonts w:ascii="Times New Roman" w:hAnsi="Times New Roman" w:cs="Times New Roman"/>
          <w:sz w:val="24"/>
          <w:lang w:val="es-ES"/>
        </w:rPr>
        <w:t xml:space="preserve">García Gual, Carlos (ed.). </w:t>
      </w:r>
      <w:r>
        <w:rPr>
          <w:rFonts w:ascii="Times New Roman" w:hAnsi="Times New Roman" w:cs="Times New Roman"/>
          <w:i/>
          <w:iCs/>
          <w:sz w:val="24"/>
          <w:lang w:val="es-ES"/>
        </w:rPr>
        <w:t>Historia de la filosofía antigua</w:t>
      </w:r>
      <w:r>
        <w:rPr>
          <w:rFonts w:ascii="Times New Roman" w:hAnsi="Times New Roman" w:cs="Times New Roman"/>
          <w:sz w:val="24"/>
          <w:lang w:val="es-ES"/>
        </w:rPr>
        <w:t>. Madrid: Trotta, 1997.</w:t>
      </w:r>
    </w:p>
    <w:p w:rsidR="00B85FEE" w:rsidRDefault="00B85FEE" w:rsidP="00B85FEE">
      <w:pPr>
        <w:pStyle w:val="Textoindependiente"/>
        <w:ind w:right="57"/>
        <w:rPr>
          <w:rFonts w:ascii="Times New Roman" w:hAnsi="Times New Roman" w:cs="Times New Roman"/>
          <w:sz w:val="24"/>
          <w:lang w:val="es-ES"/>
        </w:rPr>
      </w:pPr>
    </w:p>
    <w:p w:rsidR="00B85FEE" w:rsidRPr="003C0A47" w:rsidRDefault="00B85FEE" w:rsidP="00B85FEE">
      <w:pPr>
        <w:pStyle w:val="Textoindependiente"/>
        <w:ind w:right="57"/>
        <w:rPr>
          <w:rFonts w:ascii="Times New Roman" w:hAnsi="Times New Roman" w:cs="Times New Roman"/>
          <w:sz w:val="24"/>
          <w:lang w:val="es-MX"/>
        </w:rPr>
      </w:pPr>
      <w:r>
        <w:rPr>
          <w:rFonts w:ascii="Times New Roman" w:hAnsi="Times New Roman" w:cs="Times New Roman"/>
          <w:sz w:val="24"/>
          <w:lang w:val="es-ES"/>
        </w:rPr>
        <w:t xml:space="preserve">Grimal, Pierre. </w:t>
      </w:r>
      <w:r>
        <w:rPr>
          <w:rFonts w:ascii="Times New Roman" w:hAnsi="Times New Roman" w:cs="Times New Roman"/>
          <w:i/>
          <w:iCs/>
          <w:sz w:val="24"/>
          <w:lang w:val="es-ES"/>
        </w:rPr>
        <w:t xml:space="preserve">Diccionario de mitología griega y romana. </w:t>
      </w:r>
      <w:r w:rsidRPr="003C0A47">
        <w:rPr>
          <w:rFonts w:ascii="Times New Roman" w:hAnsi="Times New Roman" w:cs="Times New Roman"/>
          <w:sz w:val="24"/>
          <w:lang w:val="es-MX"/>
        </w:rPr>
        <w:t>Buenos Aires: Paidós, 1997.</w:t>
      </w:r>
    </w:p>
    <w:p w:rsidR="00B85FEE" w:rsidRPr="003C0A47" w:rsidRDefault="00B85FEE" w:rsidP="00B85FEE">
      <w:pPr>
        <w:pStyle w:val="Textoindependiente"/>
        <w:ind w:right="57"/>
        <w:rPr>
          <w:rFonts w:ascii="Times New Roman" w:hAnsi="Times New Roman" w:cs="Times New Roman"/>
          <w:sz w:val="24"/>
          <w:lang w:val="es-MX"/>
        </w:rPr>
      </w:pPr>
    </w:p>
    <w:p w:rsidR="00B85FEE" w:rsidRDefault="00B85FEE" w:rsidP="00B85FEE">
      <w:pPr>
        <w:pStyle w:val="Textoindependiente"/>
        <w:ind w:right="57"/>
        <w:rPr>
          <w:rFonts w:ascii="Times New Roman" w:hAnsi="Times New Roman" w:cs="Times New Roman"/>
          <w:sz w:val="24"/>
          <w:lang w:val="es-ES"/>
        </w:rPr>
      </w:pPr>
      <w:r>
        <w:rPr>
          <w:rFonts w:ascii="Times New Roman" w:hAnsi="Times New Roman" w:cs="Times New Roman"/>
          <w:sz w:val="24"/>
          <w:lang w:val="es-ES"/>
        </w:rPr>
        <w:t xml:space="preserve">Guthrie, W.K.C. </w:t>
      </w:r>
      <w:r>
        <w:rPr>
          <w:rFonts w:ascii="Times New Roman" w:hAnsi="Times New Roman" w:cs="Times New Roman"/>
          <w:i/>
          <w:iCs/>
          <w:sz w:val="24"/>
          <w:lang w:val="es-ES"/>
        </w:rPr>
        <w:t>Los filósofos griegos de Tales a Aristóteles</w:t>
      </w:r>
      <w:r>
        <w:rPr>
          <w:rFonts w:ascii="Times New Roman" w:hAnsi="Times New Roman" w:cs="Times New Roman"/>
          <w:sz w:val="24"/>
          <w:lang w:val="es-ES"/>
        </w:rPr>
        <w:t>. México: Fondo de Cultura Económica, 1994.</w:t>
      </w:r>
    </w:p>
    <w:p w:rsidR="00B85FEE" w:rsidRDefault="00B85FEE" w:rsidP="00B85FEE">
      <w:pPr>
        <w:pStyle w:val="Textoindependiente"/>
        <w:ind w:right="57"/>
        <w:rPr>
          <w:rFonts w:ascii="Times New Roman" w:hAnsi="Times New Roman" w:cs="Times New Roman"/>
          <w:sz w:val="24"/>
          <w:lang w:val="es-ES"/>
        </w:rPr>
      </w:pPr>
    </w:p>
    <w:p w:rsidR="00B85FEE" w:rsidRPr="003C0A47" w:rsidRDefault="00B85FEE" w:rsidP="00B85FEE">
      <w:pPr>
        <w:pStyle w:val="Textoindependiente"/>
        <w:ind w:right="57"/>
        <w:rPr>
          <w:rFonts w:ascii="Times New Roman" w:hAnsi="Times New Roman" w:cs="Times New Roman"/>
          <w:sz w:val="24"/>
          <w:lang w:val="es-MX"/>
        </w:rPr>
      </w:pPr>
      <w:r>
        <w:rPr>
          <w:rFonts w:ascii="Times New Roman" w:hAnsi="Times New Roman" w:cs="Times New Roman"/>
          <w:sz w:val="24"/>
          <w:lang w:val="de-DE"/>
        </w:rPr>
        <w:t xml:space="preserve">Hansen, Mogens Herman. </w:t>
      </w:r>
      <w:r>
        <w:rPr>
          <w:rFonts w:ascii="Times New Roman" w:hAnsi="Times New Roman" w:cs="Times New Roman"/>
          <w:i/>
          <w:iCs/>
          <w:sz w:val="24"/>
          <w:lang w:val="en-GB"/>
        </w:rPr>
        <w:t xml:space="preserve">The Athenian Democracy in the Age of Demosthenes: Structure, Principles and Ideology. </w:t>
      </w:r>
      <w:r w:rsidRPr="003C0A47">
        <w:rPr>
          <w:rFonts w:ascii="Times New Roman" w:hAnsi="Times New Roman" w:cs="Times New Roman"/>
          <w:sz w:val="24"/>
          <w:lang w:val="es-MX"/>
        </w:rPr>
        <w:t>Oklahoma: University of Oklahoma Press, 1999</w:t>
      </w:r>
      <w:r w:rsidRPr="003C0A47">
        <w:rPr>
          <w:rFonts w:ascii="Times New Roman" w:hAnsi="Times New Roman" w:cs="Times New Roman"/>
          <w:i/>
          <w:iCs/>
          <w:sz w:val="24"/>
          <w:lang w:val="es-MX"/>
        </w:rPr>
        <w:t xml:space="preserve">. </w:t>
      </w:r>
    </w:p>
    <w:p w:rsidR="00B85FEE" w:rsidRPr="003C0A47" w:rsidRDefault="00B85FEE" w:rsidP="00B85FEE">
      <w:pPr>
        <w:rPr>
          <w:lang w:val="es-MX"/>
        </w:rPr>
      </w:pPr>
    </w:p>
    <w:p w:rsidR="00B85FEE" w:rsidRDefault="00B85FEE" w:rsidP="00B85FEE">
      <w:r>
        <w:t xml:space="preserve">Jaeger, Werner. </w:t>
      </w:r>
      <w:r>
        <w:rPr>
          <w:i/>
          <w:iCs/>
        </w:rPr>
        <w:t xml:space="preserve">Paideia: los ideales de la cultura griega. </w:t>
      </w:r>
      <w:r>
        <w:t>México: Fondo de Cultura Económica, 1971.</w:t>
      </w:r>
    </w:p>
    <w:p w:rsidR="00B85FEE" w:rsidRDefault="00B85FEE" w:rsidP="00B85FEE"/>
    <w:p w:rsidR="00B85FEE" w:rsidRDefault="00B85FEE" w:rsidP="00B85FEE">
      <w:pPr>
        <w:pStyle w:val="Textoindependiente"/>
        <w:ind w:right="57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Kitto, H.D.F. </w:t>
      </w:r>
      <w:r>
        <w:rPr>
          <w:rFonts w:ascii="Times New Roman" w:hAnsi="Times New Roman" w:cs="Times New Roman"/>
          <w:i/>
          <w:sz w:val="24"/>
        </w:rPr>
        <w:t>Los griegos</w:t>
      </w:r>
      <w:r>
        <w:rPr>
          <w:rFonts w:ascii="Times New Roman" w:hAnsi="Times New Roman" w:cs="Times New Roman"/>
          <w:sz w:val="24"/>
        </w:rPr>
        <w:t>. Buenos Aires: Eudeba, 1993.</w:t>
      </w:r>
    </w:p>
    <w:p w:rsidR="00B85FEE" w:rsidRDefault="00B85FEE" w:rsidP="00B85FEE"/>
    <w:p w:rsidR="00B85FEE" w:rsidRDefault="00B85FEE" w:rsidP="00B85FEE">
      <w:pPr>
        <w:rPr>
          <w:iCs/>
        </w:rPr>
      </w:pPr>
      <w:r w:rsidRPr="003C0A47">
        <w:rPr>
          <w:lang w:val="es-MX"/>
        </w:rPr>
        <w:t xml:space="preserve">Lloyd-Jones, Hugh (ed.) </w:t>
      </w:r>
      <w:r>
        <w:rPr>
          <w:i/>
        </w:rPr>
        <w:t xml:space="preserve">Los griegos. </w:t>
      </w:r>
      <w:r>
        <w:rPr>
          <w:iCs/>
        </w:rPr>
        <w:t>Madrid: Editorial Gredos, 1974.</w:t>
      </w:r>
    </w:p>
    <w:p w:rsidR="00B85FEE" w:rsidRDefault="00B85FEE" w:rsidP="00B85FEE">
      <w:pPr>
        <w:rPr>
          <w:lang w:val="es-ES_tradnl"/>
        </w:rPr>
      </w:pPr>
    </w:p>
    <w:p w:rsidR="00B85FEE" w:rsidRDefault="00B85FEE" w:rsidP="00B85FEE">
      <w:pPr>
        <w:rPr>
          <w:lang w:val="es-ES_tradnl"/>
        </w:rPr>
      </w:pPr>
      <w:r>
        <w:rPr>
          <w:lang w:val="pt-BR"/>
        </w:rPr>
        <w:t xml:space="preserve">López Melero, Raquel. </w:t>
      </w:r>
      <w:r>
        <w:rPr>
          <w:i/>
          <w:iCs/>
          <w:lang w:val="es-ES_tradnl"/>
        </w:rPr>
        <w:t xml:space="preserve">La formación de la democracia ateniense: de Solón a Clístenes. </w:t>
      </w:r>
      <w:r>
        <w:rPr>
          <w:lang w:val="es-ES_tradnl"/>
        </w:rPr>
        <w:t>Madrid: Akal, 1989.</w:t>
      </w:r>
    </w:p>
    <w:p w:rsidR="00B85FEE" w:rsidRDefault="00B85FEE" w:rsidP="00B85FEE">
      <w:pPr>
        <w:rPr>
          <w:lang w:val="es-ES_tradnl"/>
        </w:rPr>
      </w:pPr>
    </w:p>
    <w:p w:rsidR="00B85FEE" w:rsidRDefault="00B85FEE" w:rsidP="00B85FEE">
      <w:pPr>
        <w:rPr>
          <w:lang w:val="es-ES_tradnl"/>
        </w:rPr>
      </w:pPr>
      <w:r>
        <w:rPr>
          <w:lang w:val="es-ES_tradnl"/>
        </w:rPr>
        <w:t xml:space="preserve">Meier, Christian. </w:t>
      </w:r>
      <w:r>
        <w:rPr>
          <w:i/>
          <w:iCs/>
          <w:lang w:val="es-ES_tradnl"/>
        </w:rPr>
        <w:t xml:space="preserve">Introducción a la antropología política de la Antigüedad clásica. </w:t>
      </w:r>
      <w:r>
        <w:rPr>
          <w:lang w:val="es-ES_tradnl"/>
        </w:rPr>
        <w:t>México: Fondo de Cultura Económica, 1999.</w:t>
      </w:r>
    </w:p>
    <w:p w:rsidR="00B85FEE" w:rsidRDefault="00B85FEE" w:rsidP="00B85FEE">
      <w:pPr>
        <w:rPr>
          <w:lang w:val="es-ES_tradnl"/>
        </w:rPr>
      </w:pPr>
    </w:p>
    <w:p w:rsidR="00B85FEE" w:rsidRDefault="00B85FEE" w:rsidP="00B85FEE">
      <w:pPr>
        <w:rPr>
          <w:lang w:val="es-ES_tradnl"/>
        </w:rPr>
      </w:pPr>
      <w:r>
        <w:rPr>
          <w:lang w:val="es-ES_tradnl"/>
        </w:rPr>
        <w:t xml:space="preserve">Mosse, Claude. </w:t>
      </w:r>
      <w:r>
        <w:rPr>
          <w:i/>
          <w:iCs/>
          <w:lang w:val="es-ES_tradnl"/>
        </w:rPr>
        <w:t xml:space="preserve">La mujer en la Grecia clásica. </w:t>
      </w:r>
      <w:r>
        <w:rPr>
          <w:lang w:val="es-ES_tradnl"/>
        </w:rPr>
        <w:t>Madrid: Nerea, 1991.</w:t>
      </w:r>
    </w:p>
    <w:p w:rsidR="00B85FEE" w:rsidRDefault="00B85FEE" w:rsidP="00B85FEE">
      <w:pPr>
        <w:rPr>
          <w:lang w:val="es-ES_tradnl"/>
        </w:rPr>
      </w:pPr>
    </w:p>
    <w:p w:rsidR="00B85FEE" w:rsidRDefault="00B85FEE" w:rsidP="00B85FEE">
      <w:r>
        <w:t xml:space="preserve">Osborne, Robin (editor). </w:t>
      </w:r>
      <w:r>
        <w:rPr>
          <w:i/>
          <w:iCs/>
        </w:rPr>
        <w:t xml:space="preserve">La Grecia Clásica. </w:t>
      </w:r>
      <w:r>
        <w:t>Barcelona: Crítica, 2002.</w:t>
      </w:r>
    </w:p>
    <w:p w:rsidR="00B85FEE" w:rsidRDefault="00B85FEE" w:rsidP="00B85FEE">
      <w:pPr>
        <w:pStyle w:val="Textoindependiente"/>
        <w:ind w:right="57"/>
        <w:rPr>
          <w:rFonts w:ascii="Times New Roman" w:hAnsi="Times New Roman" w:cs="Times New Roman"/>
          <w:i/>
          <w:iCs/>
          <w:sz w:val="24"/>
          <w:lang w:val="es-ES"/>
        </w:rPr>
      </w:pPr>
    </w:p>
    <w:p w:rsidR="00B85FEE" w:rsidRDefault="00B85FEE" w:rsidP="00B85FEE">
      <w:r>
        <w:t xml:space="preserve">Plácido, Domingo. </w:t>
      </w:r>
      <w:r>
        <w:rPr>
          <w:i/>
          <w:iCs/>
        </w:rPr>
        <w:t>Cultura y religión en la Grecia arcaica</w:t>
      </w:r>
      <w:r>
        <w:t>. Madrid: Akal: 1989.</w:t>
      </w:r>
    </w:p>
    <w:p w:rsidR="00B85FEE" w:rsidRDefault="00B85FEE" w:rsidP="00B85FEE">
      <w:pPr>
        <w:pStyle w:val="Textoindependiente"/>
        <w:ind w:right="57"/>
        <w:rPr>
          <w:rFonts w:ascii="Times New Roman" w:hAnsi="Times New Roman" w:cs="Times New Roman"/>
          <w:sz w:val="24"/>
          <w:lang w:val="es-ES"/>
        </w:rPr>
      </w:pPr>
    </w:p>
    <w:p w:rsidR="00B85FEE" w:rsidRPr="00F81A56" w:rsidRDefault="00B85FEE" w:rsidP="00B85FEE">
      <w:pPr>
        <w:rPr>
          <w:lang w:val="pt-BR"/>
        </w:rPr>
      </w:pPr>
      <w:r>
        <w:rPr>
          <w:lang w:val="pt-BR"/>
        </w:rPr>
        <w:t xml:space="preserve">Pomeroy, Sarah. </w:t>
      </w:r>
      <w:r>
        <w:rPr>
          <w:i/>
          <w:lang w:val="pt-BR"/>
        </w:rPr>
        <w:t xml:space="preserve">Diosas, rameras, esposas y esclavas: mujeres en la Antigüedad clásica. </w:t>
      </w:r>
      <w:r>
        <w:rPr>
          <w:lang w:val="pt-BR"/>
        </w:rPr>
        <w:t>Madrid, Akal, 1987.</w:t>
      </w:r>
    </w:p>
    <w:p w:rsidR="00B85FEE" w:rsidRPr="003C0A47" w:rsidRDefault="00B85FEE" w:rsidP="00B85FEE">
      <w:pPr>
        <w:pStyle w:val="Textoindependiente"/>
        <w:ind w:right="57"/>
        <w:rPr>
          <w:rFonts w:ascii="Times New Roman" w:hAnsi="Times New Roman" w:cs="Times New Roman"/>
          <w:sz w:val="24"/>
          <w:lang w:val="pt-BR"/>
        </w:rPr>
      </w:pPr>
    </w:p>
    <w:p w:rsidR="000F2CEB" w:rsidRDefault="000F2CEB" w:rsidP="00B85FEE">
      <w:pPr>
        <w:pStyle w:val="Textoindependiente"/>
        <w:ind w:right="57"/>
        <w:rPr>
          <w:rFonts w:ascii="Times New Roman" w:hAnsi="Times New Roman" w:cs="Times New Roman"/>
          <w:sz w:val="24"/>
          <w:lang w:val="fr-FR"/>
        </w:rPr>
      </w:pPr>
      <w:r w:rsidRPr="000F2CEB">
        <w:rPr>
          <w:rFonts w:ascii="Times New Roman" w:hAnsi="Times New Roman" w:cs="Times New Roman"/>
          <w:sz w:val="24"/>
          <w:lang w:val="fr-FR"/>
        </w:rPr>
        <w:lastRenderedPageBreak/>
        <w:t xml:space="preserve">Romilly, Jacqueline de. </w:t>
      </w:r>
      <w:r w:rsidRPr="000F2CEB">
        <w:rPr>
          <w:rFonts w:ascii="Times New Roman" w:hAnsi="Times New Roman" w:cs="Times New Roman"/>
          <w:i/>
          <w:sz w:val="24"/>
          <w:lang w:val="fr-FR"/>
        </w:rPr>
        <w:t>Les grandes sophistes dan l’Athènes de P</w:t>
      </w:r>
      <w:r>
        <w:rPr>
          <w:rFonts w:ascii="Times New Roman" w:hAnsi="Times New Roman" w:cs="Times New Roman"/>
          <w:i/>
          <w:sz w:val="24"/>
          <w:lang w:val="fr-FR"/>
        </w:rPr>
        <w:t xml:space="preserve">ériclès. </w:t>
      </w:r>
      <w:r>
        <w:rPr>
          <w:rFonts w:ascii="Times New Roman" w:hAnsi="Times New Roman" w:cs="Times New Roman"/>
          <w:sz w:val="24"/>
          <w:lang w:val="fr-FR"/>
        </w:rPr>
        <w:t>Paris : Editions de Fallois, 1988.</w:t>
      </w:r>
    </w:p>
    <w:p w:rsidR="000F2CEB" w:rsidRPr="000F2CEB" w:rsidRDefault="000F2CEB" w:rsidP="00B85FEE">
      <w:pPr>
        <w:pStyle w:val="Textoindependiente"/>
        <w:ind w:right="57"/>
        <w:rPr>
          <w:rFonts w:ascii="Times New Roman" w:hAnsi="Times New Roman" w:cs="Times New Roman"/>
          <w:sz w:val="24"/>
          <w:lang w:val="fr-FR"/>
        </w:rPr>
      </w:pPr>
    </w:p>
    <w:p w:rsidR="00B85FEE" w:rsidRDefault="00B85FEE" w:rsidP="00B85FEE">
      <w:pPr>
        <w:pStyle w:val="Textoindependiente"/>
        <w:ind w:right="57"/>
        <w:rPr>
          <w:rFonts w:ascii="Times New Roman" w:hAnsi="Times New Roman" w:cs="Times New Roman"/>
          <w:sz w:val="24"/>
          <w:lang w:val="es-ES"/>
        </w:rPr>
      </w:pPr>
      <w:r>
        <w:rPr>
          <w:rFonts w:ascii="Times New Roman" w:hAnsi="Times New Roman" w:cs="Times New Roman"/>
          <w:sz w:val="24"/>
          <w:lang w:val="es-ES"/>
        </w:rPr>
        <w:t xml:space="preserve">Sayas, J.J. </w:t>
      </w:r>
      <w:r>
        <w:rPr>
          <w:rFonts w:ascii="Times New Roman" w:hAnsi="Times New Roman" w:cs="Times New Roman"/>
          <w:i/>
          <w:iCs/>
          <w:sz w:val="24"/>
          <w:lang w:val="es-ES"/>
        </w:rPr>
        <w:t xml:space="preserve">Las ciudades de Jonia y el Peloponeso en el periodo arcaico. </w:t>
      </w:r>
      <w:r>
        <w:rPr>
          <w:rFonts w:ascii="Times New Roman" w:hAnsi="Times New Roman" w:cs="Times New Roman"/>
          <w:sz w:val="24"/>
          <w:lang w:val="es-ES"/>
        </w:rPr>
        <w:t>Madrid: Akal, 1988.</w:t>
      </w:r>
    </w:p>
    <w:p w:rsidR="00B85FEE" w:rsidRDefault="00B85FEE" w:rsidP="00B85FEE">
      <w:pPr>
        <w:pStyle w:val="Textoindependiente"/>
        <w:ind w:right="57"/>
        <w:rPr>
          <w:rFonts w:ascii="Times New Roman" w:hAnsi="Times New Roman" w:cs="Times New Roman"/>
          <w:sz w:val="24"/>
          <w:lang w:val="es-ES"/>
        </w:rPr>
      </w:pPr>
      <w:r>
        <w:rPr>
          <w:rFonts w:ascii="Times New Roman" w:hAnsi="Times New Roman" w:cs="Times New Roman"/>
          <w:i/>
          <w:iCs/>
          <w:sz w:val="24"/>
          <w:lang w:val="es-ES"/>
        </w:rPr>
        <w:t xml:space="preserve"> </w:t>
      </w:r>
    </w:p>
    <w:p w:rsidR="00B85FEE" w:rsidRDefault="00B85FEE" w:rsidP="00B85FEE">
      <w:r>
        <w:t xml:space="preserve">Vegetti, Mario. </w:t>
      </w:r>
      <w:r>
        <w:rPr>
          <w:i/>
        </w:rPr>
        <w:t>La ética de los antiguos</w:t>
      </w:r>
      <w:r>
        <w:t>. Madrid: Síntesis, 2005.</w:t>
      </w:r>
    </w:p>
    <w:p w:rsidR="00B85FEE" w:rsidRPr="00726F93" w:rsidRDefault="00B85FEE" w:rsidP="00B85FEE"/>
    <w:p w:rsidR="00B85FEE" w:rsidRDefault="00B85FEE" w:rsidP="00B85FEE">
      <w:r>
        <w:t xml:space="preserve">Vermeule, Emily. </w:t>
      </w:r>
      <w:r>
        <w:rPr>
          <w:i/>
          <w:iCs/>
        </w:rPr>
        <w:t xml:space="preserve">Grecia en la edad de bronce. </w:t>
      </w:r>
      <w:r>
        <w:t>México: Fondo de Cultura Económica, 1996.</w:t>
      </w:r>
    </w:p>
    <w:p w:rsidR="00B85FEE" w:rsidRDefault="00B85FEE" w:rsidP="00B85FEE">
      <w:pPr>
        <w:pStyle w:val="Textoindependiente"/>
        <w:ind w:right="57"/>
        <w:rPr>
          <w:rFonts w:ascii="Times New Roman" w:hAnsi="Times New Roman" w:cs="Times New Roman"/>
          <w:i/>
          <w:iCs/>
          <w:sz w:val="24"/>
          <w:lang w:val="es-ES"/>
        </w:rPr>
      </w:pPr>
    </w:p>
    <w:p w:rsidR="00B85FEE" w:rsidRDefault="00B85FEE" w:rsidP="00B85FEE">
      <w:pPr>
        <w:pStyle w:val="Textoindependiente"/>
        <w:ind w:right="57"/>
        <w:rPr>
          <w:rFonts w:ascii="Times New Roman" w:hAnsi="Times New Roman" w:cs="Times New Roman"/>
          <w:sz w:val="24"/>
          <w:lang w:val="es-ES"/>
        </w:rPr>
      </w:pPr>
      <w:r w:rsidRPr="003C0A47">
        <w:rPr>
          <w:rFonts w:ascii="Times New Roman" w:hAnsi="Times New Roman" w:cs="Times New Roman"/>
          <w:sz w:val="24"/>
          <w:lang w:val="es-MX"/>
        </w:rPr>
        <w:t xml:space="preserve">Vernant, Jean-Pierre. </w:t>
      </w:r>
      <w:r>
        <w:rPr>
          <w:rFonts w:ascii="Times New Roman" w:hAnsi="Times New Roman" w:cs="Times New Roman"/>
          <w:i/>
          <w:iCs/>
          <w:sz w:val="24"/>
          <w:lang w:val="es-ES"/>
        </w:rPr>
        <w:t xml:space="preserve">Mito y religión en la Grecia antigua. </w:t>
      </w:r>
      <w:r>
        <w:rPr>
          <w:rFonts w:ascii="Times New Roman" w:hAnsi="Times New Roman" w:cs="Times New Roman"/>
          <w:sz w:val="24"/>
          <w:lang w:val="es-ES"/>
        </w:rPr>
        <w:t>Barcelona: Editorial Ariel, 1991.</w:t>
      </w:r>
    </w:p>
    <w:p w:rsidR="00B85FEE" w:rsidRDefault="00B85FEE" w:rsidP="00B85FEE">
      <w:pPr>
        <w:pStyle w:val="Textoindependiente"/>
        <w:ind w:right="57"/>
        <w:rPr>
          <w:rFonts w:ascii="Times New Roman" w:hAnsi="Times New Roman" w:cs="Times New Roman"/>
          <w:sz w:val="24"/>
          <w:lang w:val="es-ES"/>
        </w:rPr>
      </w:pPr>
      <w:r>
        <w:rPr>
          <w:rFonts w:ascii="Times New Roman" w:hAnsi="Times New Roman" w:cs="Times New Roman"/>
          <w:sz w:val="24"/>
          <w:lang w:val="es-ES"/>
        </w:rPr>
        <w:t xml:space="preserve">_________________ </w:t>
      </w:r>
      <w:r>
        <w:rPr>
          <w:rFonts w:ascii="Times New Roman" w:hAnsi="Times New Roman" w:cs="Times New Roman"/>
          <w:i/>
          <w:iCs/>
          <w:sz w:val="24"/>
          <w:lang w:val="es-ES"/>
        </w:rPr>
        <w:t xml:space="preserve">Los orígenes del pensamiento griego. </w:t>
      </w:r>
      <w:r>
        <w:rPr>
          <w:rFonts w:ascii="Times New Roman" w:hAnsi="Times New Roman" w:cs="Times New Roman"/>
          <w:sz w:val="24"/>
          <w:lang w:val="es-ES"/>
        </w:rPr>
        <w:t>Buenos Aires: Paidós, 2004.</w:t>
      </w:r>
    </w:p>
    <w:p w:rsidR="00B85FEE" w:rsidRDefault="00B85FEE" w:rsidP="00B85FEE">
      <w:pPr>
        <w:pStyle w:val="Textoindependiente"/>
        <w:ind w:right="57"/>
        <w:rPr>
          <w:rFonts w:ascii="Times New Roman" w:hAnsi="Times New Roman" w:cs="Times New Roman"/>
          <w:sz w:val="24"/>
          <w:lang w:val="es-ES"/>
        </w:rPr>
      </w:pPr>
      <w:r>
        <w:rPr>
          <w:rFonts w:ascii="Times New Roman" w:hAnsi="Times New Roman" w:cs="Times New Roman"/>
          <w:sz w:val="24"/>
          <w:lang w:val="es-ES"/>
        </w:rPr>
        <w:t xml:space="preserve">_________________ </w:t>
      </w:r>
      <w:r>
        <w:rPr>
          <w:rFonts w:ascii="Times New Roman" w:hAnsi="Times New Roman" w:cs="Times New Roman"/>
          <w:i/>
          <w:iCs/>
          <w:sz w:val="24"/>
          <w:lang w:val="es-ES"/>
        </w:rPr>
        <w:t xml:space="preserve">El individuo, la muerte y el amor en la Antigua Grecia. </w:t>
      </w:r>
      <w:r>
        <w:rPr>
          <w:rFonts w:ascii="Times New Roman" w:hAnsi="Times New Roman" w:cs="Times New Roman"/>
          <w:sz w:val="24"/>
          <w:lang w:val="es-ES"/>
        </w:rPr>
        <w:t>Barcelona: Paidós, 2001.</w:t>
      </w:r>
    </w:p>
    <w:p w:rsidR="00B85FEE" w:rsidRPr="003C0A47" w:rsidRDefault="00B85FEE" w:rsidP="00B85FEE">
      <w:pPr>
        <w:rPr>
          <w:lang w:val="es-MX"/>
        </w:rPr>
      </w:pPr>
      <w:r>
        <w:t xml:space="preserve">_________________ </w:t>
      </w:r>
      <w:r>
        <w:rPr>
          <w:i/>
          <w:iCs/>
        </w:rPr>
        <w:t>El universo, los dioses, los hombres: El relato de los mitos griegos</w:t>
      </w:r>
      <w:r>
        <w:t xml:space="preserve">. </w:t>
      </w:r>
      <w:r w:rsidRPr="003C0A47">
        <w:rPr>
          <w:lang w:val="es-MX"/>
        </w:rPr>
        <w:t xml:space="preserve">Madrid: Anagrama, 2000. </w:t>
      </w:r>
    </w:p>
    <w:p w:rsidR="00B85FEE" w:rsidRPr="003C0A47" w:rsidRDefault="00B85FEE" w:rsidP="00B85FEE">
      <w:pPr>
        <w:rPr>
          <w:lang w:val="es-MX"/>
        </w:rPr>
      </w:pPr>
      <w:r w:rsidRPr="003C0A47">
        <w:rPr>
          <w:lang w:val="es-MX"/>
        </w:rPr>
        <w:t xml:space="preserve">_________________ </w:t>
      </w:r>
      <w:r w:rsidRPr="003C0A47">
        <w:rPr>
          <w:i/>
          <w:lang w:val="es-MX"/>
        </w:rPr>
        <w:t xml:space="preserve">El hombre griego. </w:t>
      </w:r>
      <w:r w:rsidRPr="003C0A47">
        <w:rPr>
          <w:lang w:val="es-MX"/>
        </w:rPr>
        <w:t>Madrid : Alianza, 1993.</w:t>
      </w:r>
    </w:p>
    <w:p w:rsidR="00B85FEE" w:rsidRPr="003C0A47" w:rsidRDefault="00B85FEE" w:rsidP="00B85FEE">
      <w:pPr>
        <w:rPr>
          <w:lang w:val="es-MX"/>
        </w:rPr>
      </w:pPr>
    </w:p>
    <w:p w:rsidR="00B85FEE" w:rsidRDefault="00B85FEE" w:rsidP="00B85FEE">
      <w:r w:rsidRPr="000F2CEB">
        <w:rPr>
          <w:lang w:val="fr-FR"/>
        </w:rPr>
        <w:t xml:space="preserve">Vernant, Jean-Pierre; Ducroix, Francoise. </w:t>
      </w:r>
      <w:r>
        <w:rPr>
          <w:i/>
        </w:rPr>
        <w:t xml:space="preserve">En el ojo del espejo. </w:t>
      </w:r>
      <w:r>
        <w:t>Buenos Aires: Fondo de Cultura Económica, 1999.</w:t>
      </w:r>
    </w:p>
    <w:p w:rsidR="00B85FEE" w:rsidRDefault="00B85FEE" w:rsidP="00B85FEE">
      <w:pPr>
        <w:pStyle w:val="Textoindependiente"/>
        <w:ind w:right="57"/>
        <w:rPr>
          <w:rFonts w:ascii="Times New Roman" w:hAnsi="Times New Roman" w:cs="Times New Roman"/>
          <w:i/>
          <w:sz w:val="24"/>
          <w:lang w:val="es-ES"/>
        </w:rPr>
      </w:pPr>
    </w:p>
    <w:p w:rsidR="00B85FEE" w:rsidRDefault="00B85FEE" w:rsidP="00B85FEE">
      <w:pPr>
        <w:pStyle w:val="Textoindependiente"/>
        <w:ind w:right="57"/>
        <w:rPr>
          <w:rFonts w:ascii="Times New Roman" w:hAnsi="Times New Roman" w:cs="Times New Roman"/>
          <w:sz w:val="24"/>
          <w:lang w:val="es-ES"/>
        </w:rPr>
      </w:pPr>
      <w:r>
        <w:rPr>
          <w:rFonts w:ascii="Times New Roman" w:hAnsi="Times New Roman" w:cs="Times New Roman"/>
          <w:sz w:val="24"/>
          <w:lang w:val="es-ES"/>
        </w:rPr>
        <w:t xml:space="preserve">Vidal-Naquet, Pierre. </w:t>
      </w:r>
      <w:r>
        <w:rPr>
          <w:rFonts w:ascii="Times New Roman" w:hAnsi="Times New Roman" w:cs="Times New Roman"/>
          <w:i/>
          <w:sz w:val="24"/>
          <w:lang w:val="es-ES"/>
        </w:rPr>
        <w:t xml:space="preserve">La democracia griega: una nueva visión. </w:t>
      </w:r>
      <w:r>
        <w:rPr>
          <w:rFonts w:ascii="Times New Roman" w:hAnsi="Times New Roman" w:cs="Times New Roman"/>
          <w:sz w:val="24"/>
          <w:lang w:val="es-ES"/>
        </w:rPr>
        <w:t>Madrid: Akal, 1992.</w:t>
      </w:r>
    </w:p>
    <w:p w:rsidR="00C0551B" w:rsidRDefault="00C0551B" w:rsidP="00B85FEE">
      <w:pPr>
        <w:pStyle w:val="Textoindependiente"/>
        <w:ind w:right="57"/>
        <w:rPr>
          <w:rFonts w:ascii="Times New Roman" w:hAnsi="Times New Roman" w:cs="Times New Roman"/>
          <w:sz w:val="24"/>
          <w:lang w:val="es-ES"/>
        </w:rPr>
      </w:pPr>
    </w:p>
    <w:p w:rsidR="00B85FEE" w:rsidRPr="00F46ADC" w:rsidRDefault="00F46ADC" w:rsidP="00B85FEE">
      <w:pPr>
        <w:pStyle w:val="Textoindependiente"/>
        <w:ind w:right="57"/>
        <w:rPr>
          <w:rFonts w:ascii="Times New Roman" w:hAnsi="Times New Roman" w:cs="Times New Roman"/>
          <w:sz w:val="24"/>
          <w:lang w:val="es-ES"/>
        </w:rPr>
      </w:pPr>
      <w:r>
        <w:rPr>
          <w:rFonts w:ascii="Times New Roman" w:hAnsi="Times New Roman" w:cs="Times New Roman"/>
          <w:sz w:val="24"/>
          <w:lang w:val="es-ES"/>
        </w:rPr>
        <w:t xml:space="preserve">________________ </w:t>
      </w:r>
      <w:r>
        <w:rPr>
          <w:rFonts w:ascii="Times New Roman" w:hAnsi="Times New Roman" w:cs="Times New Roman"/>
          <w:i/>
          <w:sz w:val="24"/>
          <w:lang w:val="es-ES"/>
        </w:rPr>
        <w:t xml:space="preserve">Formas de pensamiento y formas de sociedad en el mundo griego: el cazador negro. </w:t>
      </w:r>
      <w:r>
        <w:rPr>
          <w:rFonts w:ascii="Times New Roman" w:hAnsi="Times New Roman" w:cs="Times New Roman"/>
          <w:sz w:val="24"/>
          <w:lang w:val="es-ES"/>
        </w:rPr>
        <w:t>Barcelona: Penísula, 1983.</w:t>
      </w:r>
    </w:p>
    <w:p w:rsidR="00B85FEE" w:rsidRDefault="00B85FEE" w:rsidP="00B85FEE">
      <w:pPr>
        <w:pStyle w:val="Textoindependiente"/>
        <w:ind w:right="57"/>
        <w:rPr>
          <w:rFonts w:ascii="Times New Roman" w:hAnsi="Times New Roman" w:cs="Times New Roman"/>
          <w:sz w:val="24"/>
          <w:lang w:val="es-ES"/>
        </w:rPr>
      </w:pPr>
    </w:p>
    <w:p w:rsidR="00C0551B" w:rsidRDefault="00C0551B" w:rsidP="00B85FEE">
      <w:pPr>
        <w:pStyle w:val="Textoindependiente"/>
        <w:ind w:right="57"/>
        <w:rPr>
          <w:rFonts w:ascii="Times New Roman" w:hAnsi="Times New Roman" w:cs="Times New Roman"/>
          <w:b/>
          <w:sz w:val="24"/>
          <w:lang w:val="es-ES"/>
        </w:rPr>
      </w:pPr>
    </w:p>
    <w:p w:rsidR="00B85FEE" w:rsidRPr="00B94C58" w:rsidRDefault="00B85FEE" w:rsidP="00B85FEE">
      <w:pPr>
        <w:pStyle w:val="Textoindependiente"/>
        <w:ind w:right="57"/>
        <w:rPr>
          <w:rFonts w:ascii="Times New Roman" w:hAnsi="Times New Roman" w:cs="Times New Roman"/>
          <w:b/>
          <w:sz w:val="24"/>
          <w:lang w:val="es-ES"/>
        </w:rPr>
      </w:pPr>
      <w:bookmarkStart w:id="0" w:name="_GoBack"/>
      <w:bookmarkEnd w:id="0"/>
      <w:r w:rsidRPr="00B94C58">
        <w:rPr>
          <w:rFonts w:ascii="Times New Roman" w:hAnsi="Times New Roman" w:cs="Times New Roman"/>
          <w:b/>
          <w:sz w:val="24"/>
          <w:lang w:val="es-ES"/>
        </w:rPr>
        <w:t>2. Textos generales sobre literatura griega</w:t>
      </w:r>
    </w:p>
    <w:p w:rsidR="00B85FEE" w:rsidRDefault="00B85FEE" w:rsidP="00B85FEE">
      <w:pPr>
        <w:pStyle w:val="Textoindependiente"/>
        <w:ind w:right="57"/>
        <w:rPr>
          <w:rFonts w:ascii="Times New Roman" w:hAnsi="Times New Roman" w:cs="Times New Roman"/>
          <w:sz w:val="24"/>
          <w:lang w:val="es-ES"/>
        </w:rPr>
      </w:pPr>
      <w:r>
        <w:rPr>
          <w:rFonts w:ascii="Times New Roman" w:hAnsi="Times New Roman" w:cs="Times New Roman"/>
          <w:i/>
          <w:iCs/>
          <w:sz w:val="24"/>
          <w:lang w:val="es-ES"/>
        </w:rPr>
        <w:t xml:space="preserve"> </w:t>
      </w:r>
    </w:p>
    <w:p w:rsidR="00B85FEE" w:rsidRDefault="00B85FEE" w:rsidP="00B85FEE">
      <w:pPr>
        <w:pStyle w:val="Textoindependiente"/>
        <w:ind w:right="57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Bowra, C.M. </w:t>
      </w:r>
      <w:r>
        <w:rPr>
          <w:rFonts w:ascii="Times New Roman" w:hAnsi="Times New Roman" w:cs="Times New Roman"/>
          <w:i/>
          <w:iCs/>
          <w:sz w:val="24"/>
        </w:rPr>
        <w:t xml:space="preserve">Historia de la literatura griega. </w:t>
      </w:r>
      <w:r>
        <w:rPr>
          <w:rFonts w:ascii="Times New Roman" w:hAnsi="Times New Roman" w:cs="Times New Roman"/>
          <w:sz w:val="24"/>
        </w:rPr>
        <w:t>México: Fondo de Cultura Económica, 1983.</w:t>
      </w:r>
    </w:p>
    <w:p w:rsidR="00B85FEE" w:rsidRDefault="00B85FEE" w:rsidP="00B85FEE">
      <w:pPr>
        <w:pStyle w:val="Textoindependiente"/>
        <w:ind w:right="57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_________ </w:t>
      </w:r>
      <w:r>
        <w:rPr>
          <w:rFonts w:ascii="Times New Roman" w:hAnsi="Times New Roman" w:cs="Times New Roman"/>
          <w:i/>
          <w:iCs/>
          <w:sz w:val="24"/>
        </w:rPr>
        <w:t xml:space="preserve">La literatura griega. </w:t>
      </w:r>
      <w:r>
        <w:rPr>
          <w:rFonts w:ascii="Times New Roman" w:hAnsi="Times New Roman" w:cs="Times New Roman"/>
          <w:sz w:val="24"/>
        </w:rPr>
        <w:t>México: Fondo de Cultura Económica, 1973.</w:t>
      </w:r>
    </w:p>
    <w:p w:rsidR="00B85FEE" w:rsidRDefault="00B85FEE" w:rsidP="00B85FEE">
      <w:pPr>
        <w:pStyle w:val="Textoindependiente"/>
        <w:ind w:right="57"/>
        <w:rPr>
          <w:rFonts w:ascii="Times New Roman" w:hAnsi="Times New Roman" w:cs="Times New Roman"/>
          <w:sz w:val="24"/>
        </w:rPr>
      </w:pPr>
    </w:p>
    <w:p w:rsidR="00B85FEE" w:rsidRDefault="00B85FEE" w:rsidP="00B85FEE">
      <w:pPr>
        <w:pStyle w:val="Textoindependiente"/>
        <w:ind w:right="57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Cantarella, Raffaele. </w:t>
      </w:r>
      <w:r>
        <w:rPr>
          <w:rFonts w:ascii="Times New Roman" w:hAnsi="Times New Roman" w:cs="Times New Roman"/>
          <w:i/>
          <w:iCs/>
          <w:sz w:val="24"/>
        </w:rPr>
        <w:t xml:space="preserve">La literatura griega clásica. </w:t>
      </w:r>
      <w:r>
        <w:rPr>
          <w:rFonts w:ascii="Times New Roman" w:hAnsi="Times New Roman" w:cs="Times New Roman"/>
          <w:sz w:val="24"/>
        </w:rPr>
        <w:t>Buenos Aires: Editorial Losada, 1971.</w:t>
      </w:r>
    </w:p>
    <w:p w:rsidR="00B85FEE" w:rsidRDefault="00B85FEE" w:rsidP="00B85FEE">
      <w:pPr>
        <w:pStyle w:val="Textoindependiente"/>
        <w:ind w:right="57"/>
        <w:rPr>
          <w:rFonts w:ascii="Times New Roman" w:hAnsi="Times New Roman" w:cs="Times New Roman"/>
          <w:sz w:val="24"/>
        </w:rPr>
      </w:pPr>
    </w:p>
    <w:p w:rsidR="00B85FEE" w:rsidRDefault="00B85FEE" w:rsidP="00B85FEE">
      <w:pPr>
        <w:pStyle w:val="Textoindependiente"/>
        <w:ind w:right="57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Easterling, P.E.; Knox, B.M.W. </w:t>
      </w:r>
      <w:r>
        <w:rPr>
          <w:rFonts w:ascii="Times New Roman" w:hAnsi="Times New Roman" w:cs="Times New Roman"/>
          <w:i/>
          <w:sz w:val="24"/>
        </w:rPr>
        <w:t xml:space="preserve">Historia de la literatura clásica (Cambridge University). </w:t>
      </w:r>
      <w:r>
        <w:rPr>
          <w:rFonts w:ascii="Times New Roman" w:hAnsi="Times New Roman" w:cs="Times New Roman"/>
          <w:sz w:val="24"/>
        </w:rPr>
        <w:t>Madrid: Gredos, 1990.</w:t>
      </w:r>
    </w:p>
    <w:p w:rsidR="00B85FEE" w:rsidRPr="00D75F53" w:rsidRDefault="00B85FEE" w:rsidP="00B85FEE">
      <w:pPr>
        <w:pStyle w:val="Textoindependiente"/>
        <w:ind w:right="57"/>
        <w:rPr>
          <w:rFonts w:ascii="Times New Roman" w:hAnsi="Times New Roman" w:cs="Times New Roman"/>
          <w:sz w:val="24"/>
        </w:rPr>
      </w:pPr>
    </w:p>
    <w:p w:rsidR="00B85FEE" w:rsidRDefault="00B85FEE" w:rsidP="00B85FEE">
      <w:pPr>
        <w:pStyle w:val="Textoindependiente"/>
        <w:ind w:right="57"/>
        <w:rPr>
          <w:rFonts w:ascii="Times New Roman" w:hAnsi="Times New Roman" w:cs="Times New Roman"/>
          <w:sz w:val="24"/>
          <w:lang w:val="es-ES"/>
        </w:rPr>
      </w:pPr>
      <w:r>
        <w:rPr>
          <w:rFonts w:ascii="Times New Roman" w:hAnsi="Times New Roman" w:cs="Times New Roman"/>
          <w:sz w:val="24"/>
          <w:lang w:val="es-ES"/>
        </w:rPr>
        <w:t xml:space="preserve">Lesky, Albin.  </w:t>
      </w:r>
      <w:r>
        <w:rPr>
          <w:rFonts w:ascii="Times New Roman" w:hAnsi="Times New Roman" w:cs="Times New Roman"/>
          <w:i/>
          <w:iCs/>
          <w:sz w:val="24"/>
          <w:lang w:val="es-ES"/>
        </w:rPr>
        <w:t xml:space="preserve">Historia de la literatura griega. </w:t>
      </w:r>
      <w:r>
        <w:rPr>
          <w:rFonts w:ascii="Times New Roman" w:hAnsi="Times New Roman" w:cs="Times New Roman"/>
          <w:sz w:val="24"/>
          <w:lang w:val="es-ES"/>
        </w:rPr>
        <w:t>Madrid: Gredos, 1968.</w:t>
      </w:r>
    </w:p>
    <w:p w:rsidR="00B85FEE" w:rsidRDefault="00B85FEE" w:rsidP="00B85FEE">
      <w:pPr>
        <w:pStyle w:val="Textoindependiente"/>
        <w:ind w:right="57"/>
        <w:rPr>
          <w:rFonts w:ascii="Times New Roman" w:hAnsi="Times New Roman" w:cs="Times New Roman"/>
          <w:sz w:val="24"/>
          <w:lang w:val="es-ES"/>
        </w:rPr>
      </w:pPr>
    </w:p>
    <w:p w:rsidR="00B85FEE" w:rsidRDefault="00B85FEE" w:rsidP="00B85FEE">
      <w:pPr>
        <w:pStyle w:val="Textoindependiente"/>
        <w:ind w:right="57"/>
        <w:rPr>
          <w:rFonts w:ascii="Times New Roman" w:hAnsi="Times New Roman" w:cs="Times New Roman"/>
          <w:sz w:val="24"/>
          <w:lang w:val="es-ES"/>
        </w:rPr>
      </w:pPr>
    </w:p>
    <w:p w:rsidR="00B85FEE" w:rsidRPr="00B94C58" w:rsidRDefault="00B85FEE" w:rsidP="00B85FEE">
      <w:pPr>
        <w:pStyle w:val="Textoindependiente"/>
        <w:ind w:right="57"/>
        <w:rPr>
          <w:rFonts w:ascii="Times New Roman" w:hAnsi="Times New Roman" w:cs="Times New Roman"/>
          <w:b/>
          <w:sz w:val="24"/>
          <w:lang w:val="es-ES"/>
        </w:rPr>
      </w:pPr>
      <w:r w:rsidRPr="00B94C58">
        <w:rPr>
          <w:rFonts w:ascii="Times New Roman" w:hAnsi="Times New Roman" w:cs="Times New Roman"/>
          <w:b/>
          <w:sz w:val="24"/>
          <w:lang w:val="es-ES"/>
        </w:rPr>
        <w:t>3. Textos sobre épica</w:t>
      </w:r>
    </w:p>
    <w:p w:rsidR="00B85FEE" w:rsidRDefault="00B85FEE" w:rsidP="00B85FEE">
      <w:pPr>
        <w:pStyle w:val="Textoindependiente"/>
        <w:ind w:right="57"/>
        <w:rPr>
          <w:rFonts w:ascii="Times New Roman" w:hAnsi="Times New Roman" w:cs="Times New Roman"/>
          <w:sz w:val="24"/>
          <w:lang w:val="es-ES"/>
        </w:rPr>
      </w:pPr>
    </w:p>
    <w:p w:rsidR="00B85FEE" w:rsidRDefault="00B85FEE" w:rsidP="00B85FEE">
      <w:pPr>
        <w:pStyle w:val="Textoindependiente"/>
        <w:ind w:right="57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es-ES"/>
        </w:rPr>
        <w:t xml:space="preserve">Finsler, Georg. </w:t>
      </w:r>
      <w:r>
        <w:rPr>
          <w:rFonts w:ascii="Times New Roman" w:hAnsi="Times New Roman" w:cs="Times New Roman"/>
          <w:i/>
          <w:iCs/>
          <w:sz w:val="24"/>
          <w:lang w:val="es-ES"/>
        </w:rPr>
        <w:t xml:space="preserve">La poesía homérica. </w:t>
      </w:r>
      <w:r>
        <w:rPr>
          <w:rFonts w:ascii="Times New Roman" w:hAnsi="Times New Roman" w:cs="Times New Roman"/>
          <w:sz w:val="24"/>
        </w:rPr>
        <w:t>Barcelona: Editorial Labor, 1947.</w:t>
      </w:r>
    </w:p>
    <w:p w:rsidR="00B85FEE" w:rsidRDefault="00B85FEE" w:rsidP="00B85FEE">
      <w:pPr>
        <w:pStyle w:val="Textoindependiente"/>
        <w:ind w:right="57"/>
        <w:rPr>
          <w:rFonts w:ascii="Times New Roman" w:hAnsi="Times New Roman" w:cs="Times New Roman"/>
          <w:sz w:val="24"/>
        </w:rPr>
      </w:pPr>
    </w:p>
    <w:p w:rsidR="00B85FEE" w:rsidRDefault="00B85FEE" w:rsidP="00B85FEE">
      <w:pPr>
        <w:pStyle w:val="Textoindependiente"/>
        <w:ind w:right="57"/>
        <w:rPr>
          <w:rFonts w:ascii="Times New Roman" w:hAnsi="Times New Roman" w:cs="Times New Roman"/>
          <w:sz w:val="24"/>
          <w:lang w:val="en-US"/>
        </w:rPr>
      </w:pPr>
      <w:r w:rsidRPr="003C0A47">
        <w:rPr>
          <w:rFonts w:ascii="Times New Roman" w:hAnsi="Times New Roman" w:cs="Times New Roman"/>
          <w:sz w:val="24"/>
          <w:lang w:val="en-US"/>
        </w:rPr>
        <w:lastRenderedPageBreak/>
        <w:t xml:space="preserve">Fowler, Robert. </w:t>
      </w:r>
      <w:r w:rsidRPr="003C0A47">
        <w:rPr>
          <w:rFonts w:ascii="Times New Roman" w:hAnsi="Times New Roman" w:cs="Times New Roman"/>
          <w:i/>
          <w:iCs/>
          <w:sz w:val="24"/>
          <w:lang w:val="en-US"/>
        </w:rPr>
        <w:t>The Cambridge Companion to Homer</w:t>
      </w:r>
      <w:r w:rsidRPr="003C0A47">
        <w:rPr>
          <w:rFonts w:ascii="Times New Roman" w:hAnsi="Times New Roman" w:cs="Times New Roman"/>
          <w:sz w:val="24"/>
          <w:lang w:val="en-US"/>
        </w:rPr>
        <w:t xml:space="preserve">. </w:t>
      </w:r>
      <w:r>
        <w:rPr>
          <w:rFonts w:ascii="Times New Roman" w:hAnsi="Times New Roman" w:cs="Times New Roman"/>
          <w:sz w:val="24"/>
          <w:lang w:val="en-US"/>
        </w:rPr>
        <w:t>Cambridge: Cambridge University Press, 2004.</w:t>
      </w:r>
    </w:p>
    <w:p w:rsidR="00B85FEE" w:rsidRDefault="00B85FEE" w:rsidP="00B85FEE">
      <w:pPr>
        <w:pStyle w:val="Textoindependiente"/>
        <w:ind w:right="57"/>
        <w:rPr>
          <w:rFonts w:ascii="Times New Roman" w:hAnsi="Times New Roman" w:cs="Times New Roman"/>
          <w:sz w:val="24"/>
          <w:lang w:val="en-US"/>
        </w:rPr>
      </w:pPr>
    </w:p>
    <w:p w:rsidR="00B85FEE" w:rsidRDefault="00B85FEE" w:rsidP="00B85FEE">
      <w:pPr>
        <w:pStyle w:val="Textoindependiente"/>
        <w:ind w:right="57"/>
        <w:rPr>
          <w:rFonts w:ascii="Times New Roman" w:hAnsi="Times New Roman" w:cs="Times New Roman"/>
          <w:sz w:val="24"/>
        </w:rPr>
      </w:pPr>
      <w:r w:rsidRPr="003C0A47">
        <w:rPr>
          <w:rFonts w:ascii="Times New Roman" w:hAnsi="Times New Roman" w:cs="Times New Roman"/>
          <w:sz w:val="24"/>
          <w:lang w:val="en-US"/>
        </w:rPr>
        <w:t xml:space="preserve">Frankel, Hermann. </w:t>
      </w:r>
      <w:r>
        <w:rPr>
          <w:rFonts w:ascii="Times New Roman" w:hAnsi="Times New Roman" w:cs="Times New Roman"/>
          <w:i/>
          <w:iCs/>
          <w:sz w:val="24"/>
        </w:rPr>
        <w:t xml:space="preserve">Poesía y filosofía de la Grecia arcaica: una historia de la épica, la lírica y la prosa griegas hasta la mitad del siglo V. </w:t>
      </w:r>
      <w:r>
        <w:rPr>
          <w:rFonts w:ascii="Times New Roman" w:hAnsi="Times New Roman" w:cs="Times New Roman"/>
          <w:sz w:val="24"/>
        </w:rPr>
        <w:t>Madrid: Visor, 1993.</w:t>
      </w:r>
    </w:p>
    <w:p w:rsidR="00B85FEE" w:rsidRDefault="00B85FEE" w:rsidP="00B85FEE">
      <w:pPr>
        <w:pStyle w:val="Textoindependiente"/>
        <w:ind w:right="57"/>
        <w:rPr>
          <w:rFonts w:ascii="Times New Roman" w:hAnsi="Times New Roman" w:cs="Times New Roman"/>
          <w:sz w:val="24"/>
        </w:rPr>
      </w:pPr>
    </w:p>
    <w:p w:rsidR="00B85FEE" w:rsidRDefault="00B85FEE" w:rsidP="00B85FEE">
      <w:pPr>
        <w:rPr>
          <w:lang w:val="pt-BR"/>
        </w:rPr>
      </w:pPr>
      <w:r>
        <w:t xml:space="preserve">Kirk, G.S. </w:t>
      </w:r>
      <w:r>
        <w:rPr>
          <w:i/>
        </w:rPr>
        <w:t>Los poemas de Homero</w:t>
      </w:r>
      <w:r>
        <w:t xml:space="preserve">. </w:t>
      </w:r>
      <w:r>
        <w:rPr>
          <w:lang w:val="pt-BR"/>
        </w:rPr>
        <w:t>Buenos Aires: Editorial Paidós, 1968.</w:t>
      </w:r>
    </w:p>
    <w:p w:rsidR="00B85FEE" w:rsidRDefault="00B85FEE" w:rsidP="00B85FEE">
      <w:pPr>
        <w:rPr>
          <w:lang w:val="pt-BR"/>
        </w:rPr>
      </w:pPr>
    </w:p>
    <w:p w:rsidR="00B85FEE" w:rsidRDefault="00B85FEE" w:rsidP="00B85FEE">
      <w:pPr>
        <w:rPr>
          <w:lang w:val="pt-BR"/>
        </w:rPr>
      </w:pPr>
      <w:r>
        <w:rPr>
          <w:lang w:val="pt-BR"/>
        </w:rPr>
        <w:t xml:space="preserve">Ong, Walter. </w:t>
      </w:r>
      <w:r>
        <w:rPr>
          <w:i/>
          <w:lang w:val="pt-BR"/>
        </w:rPr>
        <w:t xml:space="preserve">Oralidad y escritura: tecnologías de la palabra. </w:t>
      </w:r>
      <w:r>
        <w:rPr>
          <w:lang w:val="pt-BR"/>
        </w:rPr>
        <w:t>México: Fondo de Cultura Económica, 1987.</w:t>
      </w:r>
    </w:p>
    <w:p w:rsidR="00B85FEE" w:rsidRPr="00B94C58" w:rsidRDefault="00B85FEE" w:rsidP="00B85FEE">
      <w:pPr>
        <w:rPr>
          <w:lang w:val="pt-BR"/>
        </w:rPr>
      </w:pPr>
    </w:p>
    <w:p w:rsidR="00B85FEE" w:rsidRDefault="00B85FEE" w:rsidP="00B85FEE">
      <w:pPr>
        <w:rPr>
          <w:lang w:val="en-GB"/>
        </w:rPr>
      </w:pPr>
      <w:r>
        <w:rPr>
          <w:lang w:val="pt-BR"/>
        </w:rPr>
        <w:t xml:space="preserve">Page, Denys. </w:t>
      </w:r>
      <w:r>
        <w:rPr>
          <w:i/>
          <w:iCs/>
          <w:lang w:val="en-GB"/>
        </w:rPr>
        <w:t xml:space="preserve">History and the Homeric Iliad. </w:t>
      </w:r>
      <w:r>
        <w:rPr>
          <w:lang w:val="en-GB"/>
        </w:rPr>
        <w:t>Berkeley: University of California Press, 1963.</w:t>
      </w:r>
    </w:p>
    <w:p w:rsidR="00B85FEE" w:rsidRDefault="00B85FEE" w:rsidP="00B85FEE">
      <w:pPr>
        <w:rPr>
          <w:lang w:val="en-GB"/>
        </w:rPr>
      </w:pPr>
    </w:p>
    <w:p w:rsidR="00B85FEE" w:rsidRDefault="00B85FEE" w:rsidP="00B85FEE">
      <w:pPr>
        <w:rPr>
          <w:lang w:val="en-GB"/>
        </w:rPr>
      </w:pPr>
      <w:r>
        <w:rPr>
          <w:lang w:val="en-GB"/>
        </w:rPr>
        <w:t xml:space="preserve">Redfield, James. </w:t>
      </w:r>
      <w:r>
        <w:rPr>
          <w:i/>
          <w:lang w:val="en-GB"/>
        </w:rPr>
        <w:t xml:space="preserve">Nature and Culture in the Iliad. </w:t>
      </w:r>
      <w:r>
        <w:rPr>
          <w:lang w:val="en-GB"/>
        </w:rPr>
        <w:t>California: University of California Press, 1972.</w:t>
      </w:r>
    </w:p>
    <w:p w:rsidR="00B85FEE" w:rsidRDefault="00B85FEE" w:rsidP="00B85FEE">
      <w:pPr>
        <w:rPr>
          <w:lang w:val="en-GB"/>
        </w:rPr>
      </w:pPr>
    </w:p>
    <w:p w:rsidR="00B85FEE" w:rsidRDefault="00B85FEE" w:rsidP="00B85FEE">
      <w:r>
        <w:t xml:space="preserve">Rodríguez Adrados, Francisco; Gil, Luis (eds). </w:t>
      </w:r>
      <w:r>
        <w:rPr>
          <w:i/>
        </w:rPr>
        <w:t xml:space="preserve">Introducción a Homero. </w:t>
      </w:r>
      <w:r>
        <w:t>Barcelona: Editorial Labor, 1984.</w:t>
      </w:r>
    </w:p>
    <w:p w:rsidR="00B85FEE" w:rsidRDefault="00B85FEE" w:rsidP="00B85FEE">
      <w:pPr>
        <w:pStyle w:val="Textoindependiente"/>
        <w:ind w:right="57"/>
        <w:rPr>
          <w:rFonts w:ascii="Times New Roman" w:hAnsi="Times New Roman" w:cs="Times New Roman"/>
          <w:sz w:val="24"/>
          <w:lang w:val="es-ES"/>
        </w:rPr>
      </w:pPr>
    </w:p>
    <w:p w:rsidR="00B85FEE" w:rsidRPr="003C0A47" w:rsidRDefault="00B85FEE" w:rsidP="00B85FEE">
      <w:pPr>
        <w:rPr>
          <w:lang w:val="es-MX"/>
        </w:rPr>
      </w:pPr>
      <w:r>
        <w:rPr>
          <w:lang w:val="pt-BR"/>
        </w:rPr>
        <w:t xml:space="preserve">Taplin, Oliver. “Homero”. </w:t>
      </w:r>
      <w:r>
        <w:rPr>
          <w:lang w:val="en-GB"/>
        </w:rPr>
        <w:t xml:space="preserve">En: Boardman, John; Griffin, Jasper; Murray, Osway (eds.). </w:t>
      </w:r>
      <w:r>
        <w:rPr>
          <w:i/>
          <w:iCs/>
        </w:rPr>
        <w:t xml:space="preserve">Historia Oxford del Mundo Clásico. </w:t>
      </w:r>
      <w:r w:rsidRPr="003C0A47">
        <w:rPr>
          <w:i/>
          <w:iCs/>
          <w:lang w:val="es-MX"/>
        </w:rPr>
        <w:t xml:space="preserve">Vol. 1. </w:t>
      </w:r>
      <w:r w:rsidRPr="003C0A47">
        <w:rPr>
          <w:lang w:val="es-MX"/>
        </w:rPr>
        <w:t>Madrid: Oxford University Press, 1988, pp. 65-95.</w:t>
      </w:r>
    </w:p>
    <w:p w:rsidR="00B85FEE" w:rsidRDefault="00B85FEE" w:rsidP="00B85FEE"/>
    <w:p w:rsidR="00B85FEE" w:rsidRPr="003C0A47" w:rsidRDefault="00B85FEE" w:rsidP="00B85FEE">
      <w:pPr>
        <w:rPr>
          <w:lang w:val="fr-FR"/>
        </w:rPr>
      </w:pPr>
      <w:r>
        <w:t xml:space="preserve">Vegetti, Mario. </w:t>
      </w:r>
      <w:r>
        <w:rPr>
          <w:i/>
        </w:rPr>
        <w:t>La ética de los antiguos</w:t>
      </w:r>
      <w:r>
        <w:t xml:space="preserve">. </w:t>
      </w:r>
      <w:r w:rsidRPr="003C0A47">
        <w:rPr>
          <w:lang w:val="fr-FR"/>
        </w:rPr>
        <w:t>Madrid: Síntesis, 2005.</w:t>
      </w:r>
    </w:p>
    <w:p w:rsidR="00B85FEE" w:rsidRPr="003C0A47" w:rsidRDefault="00B85FEE" w:rsidP="00B85FEE">
      <w:pPr>
        <w:pStyle w:val="Textoindependiente"/>
        <w:ind w:right="57"/>
        <w:rPr>
          <w:rFonts w:ascii="Times New Roman" w:hAnsi="Times New Roman" w:cs="Times New Roman"/>
          <w:i/>
          <w:iCs/>
          <w:sz w:val="24"/>
          <w:lang w:val="fr-FR"/>
        </w:rPr>
      </w:pPr>
    </w:p>
    <w:p w:rsidR="00B85FEE" w:rsidRDefault="00B85FEE" w:rsidP="00B85FEE">
      <w:r>
        <w:rPr>
          <w:lang w:val="fr-FR"/>
        </w:rPr>
        <w:t xml:space="preserve">Vernant, Jean-Pierre; Ducroix, Francoise. </w:t>
      </w:r>
      <w:r>
        <w:rPr>
          <w:i/>
        </w:rPr>
        <w:t xml:space="preserve">En el ojo del espejo. </w:t>
      </w:r>
      <w:r>
        <w:t>Buenos Aires: Fondo de Cultura Económica, 1999.</w:t>
      </w:r>
    </w:p>
    <w:p w:rsidR="00B85FEE" w:rsidRDefault="00B85FEE" w:rsidP="00B85FEE"/>
    <w:p w:rsidR="00B85FEE" w:rsidRDefault="00B85FEE" w:rsidP="00B85FEE">
      <w:pPr>
        <w:rPr>
          <w:lang w:val="es-MX"/>
        </w:rPr>
      </w:pPr>
      <w:r w:rsidRPr="003C0A47">
        <w:rPr>
          <w:lang w:val="es-MX"/>
        </w:rPr>
        <w:t xml:space="preserve">Vernant, Jean-Pierre. </w:t>
      </w:r>
      <w:r>
        <w:rPr>
          <w:lang w:val="es-MX"/>
        </w:rPr>
        <w:t xml:space="preserve">“La bella muerte y el cadáver ultrajado”. En: </w:t>
      </w:r>
      <w:r>
        <w:rPr>
          <w:i/>
          <w:iCs/>
          <w:lang w:val="es-MX"/>
        </w:rPr>
        <w:t xml:space="preserve">El individuo, la muerte y el amor en la Antigua Grecia. </w:t>
      </w:r>
      <w:r>
        <w:rPr>
          <w:lang w:val="es-MX"/>
        </w:rPr>
        <w:t>Barcelona: Paidós, 2001, pp. 45-80.</w:t>
      </w:r>
    </w:p>
    <w:p w:rsidR="00B85FEE" w:rsidRDefault="00B85FEE" w:rsidP="00B85FEE"/>
    <w:p w:rsidR="00B85FEE" w:rsidRDefault="00B85FEE" w:rsidP="00B85FEE">
      <w:r>
        <w:t xml:space="preserve">Vidal-Naquet, Pierre. </w:t>
      </w:r>
      <w:r>
        <w:rPr>
          <w:i/>
          <w:iCs/>
        </w:rPr>
        <w:t xml:space="preserve">El mundo de Homero. </w:t>
      </w:r>
      <w:r>
        <w:t>Buenos Aires: Fondo de Cultura Económica, 2001.</w:t>
      </w:r>
    </w:p>
    <w:p w:rsidR="00B85FEE" w:rsidRDefault="00B85FEE" w:rsidP="00B85FEE"/>
    <w:p w:rsidR="00B85FEE" w:rsidRDefault="00B85FEE" w:rsidP="00B85FEE">
      <w:pPr>
        <w:pStyle w:val="Textoindependiente"/>
        <w:ind w:right="57"/>
        <w:rPr>
          <w:rFonts w:ascii="Times New Roman" w:hAnsi="Times New Roman" w:cs="Times New Roman"/>
          <w:sz w:val="24"/>
          <w:lang w:val="es-ES"/>
        </w:rPr>
      </w:pPr>
    </w:p>
    <w:p w:rsidR="00B85FEE" w:rsidRPr="00B96902" w:rsidRDefault="00B85FEE" w:rsidP="00B85FEE">
      <w:pPr>
        <w:pStyle w:val="Textoindependiente"/>
        <w:ind w:right="57"/>
        <w:rPr>
          <w:rFonts w:ascii="Times New Roman" w:hAnsi="Times New Roman" w:cs="Times New Roman"/>
          <w:b/>
          <w:sz w:val="24"/>
          <w:lang w:val="es-ES"/>
        </w:rPr>
      </w:pPr>
      <w:r w:rsidRPr="00B96902">
        <w:rPr>
          <w:rFonts w:ascii="Times New Roman" w:hAnsi="Times New Roman" w:cs="Times New Roman"/>
          <w:b/>
          <w:sz w:val="24"/>
          <w:lang w:val="es-ES"/>
        </w:rPr>
        <w:t>4. Textos sobre lírica griega arcaica</w:t>
      </w:r>
    </w:p>
    <w:p w:rsidR="00B85FEE" w:rsidRDefault="00B85FEE" w:rsidP="00B85FEE">
      <w:pPr>
        <w:pStyle w:val="Textoindependiente"/>
        <w:ind w:right="57"/>
        <w:rPr>
          <w:rFonts w:ascii="Times New Roman" w:hAnsi="Times New Roman" w:cs="Times New Roman"/>
          <w:sz w:val="24"/>
          <w:lang w:val="es-ES"/>
        </w:rPr>
      </w:pPr>
    </w:p>
    <w:p w:rsidR="00B85FEE" w:rsidRPr="003C0A47" w:rsidRDefault="00B85FEE" w:rsidP="00B85FEE">
      <w:pPr>
        <w:rPr>
          <w:lang w:val="es-MX"/>
        </w:rPr>
      </w:pPr>
      <w:r>
        <w:t xml:space="preserve">Bowie, Ewen. “Poesía lírica y elegíaca”. </w:t>
      </w:r>
      <w:r w:rsidRPr="003C0A47">
        <w:rPr>
          <w:lang w:val="es-MX"/>
        </w:rPr>
        <w:t xml:space="preserve">En: Boardman, John; Griffin, Jasper; Murray, Osway (eds.). </w:t>
      </w:r>
      <w:r>
        <w:rPr>
          <w:i/>
          <w:iCs/>
        </w:rPr>
        <w:t xml:space="preserve">Historia Oxford del Mundo Clásico. </w:t>
      </w:r>
      <w:r w:rsidRPr="003C0A47">
        <w:rPr>
          <w:i/>
          <w:iCs/>
          <w:lang w:val="es-MX"/>
        </w:rPr>
        <w:t xml:space="preserve">Vol. 1. </w:t>
      </w:r>
      <w:r w:rsidRPr="003C0A47">
        <w:rPr>
          <w:lang w:val="es-MX"/>
        </w:rPr>
        <w:t>Madrid: Oxford University Press, 1988, pp. 119-134.</w:t>
      </w:r>
    </w:p>
    <w:p w:rsidR="00B85FEE" w:rsidRPr="003C0A47" w:rsidRDefault="00B85FEE" w:rsidP="00B85FEE">
      <w:pPr>
        <w:pStyle w:val="Textoindependiente"/>
        <w:ind w:right="57"/>
        <w:rPr>
          <w:rFonts w:ascii="Times New Roman" w:hAnsi="Times New Roman" w:cs="Times New Roman"/>
          <w:sz w:val="24"/>
          <w:lang w:val="es-MX"/>
        </w:rPr>
      </w:pPr>
    </w:p>
    <w:p w:rsidR="00B85FEE" w:rsidRDefault="00B85FEE" w:rsidP="00B85FEE">
      <w:pPr>
        <w:pStyle w:val="Textoindependiente"/>
        <w:ind w:right="57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Frankel, Hermann. </w:t>
      </w:r>
      <w:r>
        <w:rPr>
          <w:rFonts w:ascii="Times New Roman" w:hAnsi="Times New Roman" w:cs="Times New Roman"/>
          <w:i/>
          <w:iCs/>
          <w:sz w:val="24"/>
        </w:rPr>
        <w:t xml:space="preserve">Poesía y filosofía de la Grecia arcaica: una historia de la épica, la lírica y la prosa griegas hasta la mitad del siglo V. </w:t>
      </w:r>
      <w:r>
        <w:rPr>
          <w:rFonts w:ascii="Times New Roman" w:hAnsi="Times New Roman" w:cs="Times New Roman"/>
          <w:sz w:val="24"/>
        </w:rPr>
        <w:t>Madrid: Visor, 1993.</w:t>
      </w:r>
    </w:p>
    <w:p w:rsidR="00B85FEE" w:rsidRDefault="00B85FEE" w:rsidP="00B85FEE">
      <w:pPr>
        <w:rPr>
          <w:lang w:val="es-ES_tradnl"/>
        </w:rPr>
      </w:pPr>
    </w:p>
    <w:p w:rsidR="00B85FEE" w:rsidRDefault="00B85FEE" w:rsidP="00B85FEE">
      <w:r>
        <w:t xml:space="preserve">Rodríguez Adrados, Francisco. </w:t>
      </w:r>
      <w:r>
        <w:rPr>
          <w:i/>
          <w:iCs/>
        </w:rPr>
        <w:t>Lírica Griega Arcaica</w:t>
      </w:r>
      <w:r>
        <w:t xml:space="preserve"> (Poemas Corales y Monódicos, 700-300 a.C.) Madrid: Editorial Gredos, 1980.</w:t>
      </w:r>
    </w:p>
    <w:p w:rsidR="00B85FEE" w:rsidRDefault="00B85FEE" w:rsidP="00B85FEE">
      <w:r>
        <w:t>_________________________</w:t>
      </w:r>
      <w:r>
        <w:rPr>
          <w:i/>
          <w:iCs/>
        </w:rPr>
        <w:t xml:space="preserve">  El mundo de la lírica griega antigua. </w:t>
      </w:r>
      <w:r>
        <w:t>Madrid: Alianza Editorial, 1981.</w:t>
      </w:r>
    </w:p>
    <w:p w:rsidR="00B85FEE" w:rsidRDefault="00B85FEE" w:rsidP="00B85FEE">
      <w:pPr>
        <w:pStyle w:val="Textoindependiente"/>
        <w:ind w:right="57"/>
        <w:rPr>
          <w:rFonts w:ascii="Times New Roman" w:hAnsi="Times New Roman" w:cs="Times New Roman"/>
          <w:sz w:val="24"/>
          <w:lang w:val="es-ES"/>
        </w:rPr>
      </w:pPr>
    </w:p>
    <w:p w:rsidR="00B85FEE" w:rsidRDefault="00B85FEE" w:rsidP="00B85FEE">
      <w:pPr>
        <w:pStyle w:val="Textoindependiente"/>
        <w:ind w:right="57"/>
        <w:rPr>
          <w:rFonts w:ascii="Times New Roman" w:hAnsi="Times New Roman" w:cs="Times New Roman"/>
          <w:sz w:val="24"/>
          <w:lang w:val="es-ES"/>
        </w:rPr>
      </w:pPr>
    </w:p>
    <w:p w:rsidR="00B85FEE" w:rsidRPr="00B96902" w:rsidRDefault="00B85FEE" w:rsidP="00B85FEE">
      <w:pPr>
        <w:pStyle w:val="Textoindependiente"/>
        <w:ind w:right="57"/>
        <w:rPr>
          <w:rFonts w:ascii="Times New Roman" w:hAnsi="Times New Roman" w:cs="Times New Roman"/>
          <w:b/>
          <w:sz w:val="24"/>
          <w:lang w:val="es-ES"/>
        </w:rPr>
      </w:pPr>
      <w:r w:rsidRPr="00B96902">
        <w:rPr>
          <w:rFonts w:ascii="Times New Roman" w:hAnsi="Times New Roman" w:cs="Times New Roman"/>
          <w:b/>
          <w:sz w:val="24"/>
          <w:lang w:val="es-ES"/>
        </w:rPr>
        <w:t>5. Textos sobre teatro griego</w:t>
      </w:r>
    </w:p>
    <w:p w:rsidR="00B85FEE" w:rsidRDefault="00B85FEE" w:rsidP="00B85FEE">
      <w:pPr>
        <w:pStyle w:val="Textoindependiente"/>
        <w:ind w:right="57"/>
        <w:rPr>
          <w:rFonts w:ascii="Times New Roman" w:hAnsi="Times New Roman" w:cs="Times New Roman"/>
          <w:sz w:val="24"/>
          <w:lang w:val="es-ES"/>
        </w:rPr>
      </w:pPr>
    </w:p>
    <w:p w:rsidR="00B85FEE" w:rsidRPr="003C0A47" w:rsidRDefault="00B85FEE" w:rsidP="00B85FEE">
      <w:pPr>
        <w:pStyle w:val="Textoindependiente"/>
        <w:ind w:right="57"/>
        <w:rPr>
          <w:rFonts w:ascii="Times New Roman" w:hAnsi="Times New Roman" w:cs="Times New Roman"/>
          <w:sz w:val="24"/>
          <w:lang w:val="es-MX"/>
        </w:rPr>
      </w:pPr>
      <w:r>
        <w:rPr>
          <w:rFonts w:ascii="Times New Roman" w:hAnsi="Times New Roman" w:cs="Times New Roman"/>
          <w:sz w:val="24"/>
          <w:lang w:val="es-ES"/>
        </w:rPr>
        <w:t xml:space="preserve">De Santis, Guillermo. </w:t>
      </w:r>
      <w:r>
        <w:rPr>
          <w:rFonts w:ascii="Times New Roman" w:hAnsi="Times New Roman" w:cs="Times New Roman"/>
          <w:i/>
          <w:iCs/>
          <w:sz w:val="24"/>
          <w:lang w:val="es-ES"/>
        </w:rPr>
        <w:t xml:space="preserve">Cosmos y justicia en la obra de Esquilo. </w:t>
      </w:r>
      <w:r w:rsidRPr="003C0A47">
        <w:rPr>
          <w:rFonts w:ascii="Times New Roman" w:hAnsi="Times New Roman" w:cs="Times New Roman"/>
          <w:sz w:val="24"/>
          <w:lang w:val="es-MX"/>
        </w:rPr>
        <w:t>Córdoba, Argentina: Editorial Universitas, 2003.</w:t>
      </w:r>
    </w:p>
    <w:p w:rsidR="00B85FEE" w:rsidRPr="003C0A47" w:rsidRDefault="00B85FEE" w:rsidP="00B85FEE">
      <w:pPr>
        <w:pStyle w:val="Textoindependiente"/>
        <w:ind w:right="57"/>
        <w:rPr>
          <w:rFonts w:ascii="Times New Roman" w:hAnsi="Times New Roman" w:cs="Times New Roman"/>
          <w:sz w:val="24"/>
          <w:lang w:val="es-MX"/>
        </w:rPr>
      </w:pPr>
    </w:p>
    <w:p w:rsidR="00B85FEE" w:rsidRDefault="00B85FEE" w:rsidP="00B85FEE">
      <w:pPr>
        <w:pStyle w:val="Textoindependiente"/>
        <w:ind w:right="57"/>
        <w:rPr>
          <w:rFonts w:ascii="Times New Roman" w:hAnsi="Times New Roman" w:cs="Times New Roman"/>
          <w:sz w:val="24"/>
          <w:lang w:val="es-MX"/>
        </w:rPr>
      </w:pPr>
      <w:r>
        <w:rPr>
          <w:rFonts w:ascii="Times New Roman" w:hAnsi="Times New Roman" w:cs="Times New Roman"/>
          <w:sz w:val="24"/>
          <w:lang w:val="de-DE"/>
        </w:rPr>
        <w:t xml:space="preserve">Dover, Kenneth J. “Comedia griega”. </w:t>
      </w:r>
      <w:r>
        <w:rPr>
          <w:rFonts w:ascii="Times New Roman" w:hAnsi="Times New Roman" w:cs="Times New Roman"/>
          <w:sz w:val="24"/>
        </w:rPr>
        <w:t xml:space="preserve">En: </w:t>
      </w:r>
      <w:r>
        <w:rPr>
          <w:rFonts w:ascii="Times New Roman" w:hAnsi="Times New Roman" w:cs="Times New Roman"/>
          <w:i/>
          <w:iCs/>
          <w:sz w:val="24"/>
        </w:rPr>
        <w:t>Akal- Historia de la literatura. Volumen Primero: El Mundo Antiguo.</w:t>
      </w:r>
      <w:r>
        <w:rPr>
          <w:rFonts w:ascii="Times New Roman" w:hAnsi="Times New Roman" w:cs="Times New Roman"/>
          <w:sz w:val="24"/>
        </w:rPr>
        <w:t xml:space="preserve"> Madrid: Akal, 1988, pp.212-224.</w:t>
      </w:r>
    </w:p>
    <w:p w:rsidR="00B85FEE" w:rsidRDefault="00B85FEE" w:rsidP="00B85FEE">
      <w:pPr>
        <w:pStyle w:val="Textoindependiente"/>
        <w:ind w:right="57"/>
        <w:rPr>
          <w:rFonts w:ascii="Times New Roman" w:hAnsi="Times New Roman" w:cs="Times New Roman"/>
          <w:sz w:val="24"/>
          <w:lang w:val="es-MX"/>
        </w:rPr>
      </w:pPr>
    </w:p>
    <w:p w:rsidR="00B85FEE" w:rsidRPr="003C0A47" w:rsidRDefault="00B85FEE" w:rsidP="00B85FEE">
      <w:pPr>
        <w:pStyle w:val="Textoindependiente"/>
        <w:ind w:right="57"/>
        <w:rPr>
          <w:rFonts w:ascii="Times New Roman" w:hAnsi="Times New Roman" w:cs="Times New Roman"/>
          <w:sz w:val="24"/>
          <w:lang w:val="es-MX"/>
        </w:rPr>
      </w:pPr>
      <w:r w:rsidRPr="003C0A47">
        <w:rPr>
          <w:rFonts w:ascii="Times New Roman" w:hAnsi="Times New Roman" w:cs="Times New Roman"/>
          <w:sz w:val="24"/>
          <w:lang w:val="es-MX"/>
        </w:rPr>
        <w:t xml:space="preserve">Easterling, P.E. (ed.) </w:t>
      </w:r>
      <w:r>
        <w:rPr>
          <w:rFonts w:ascii="Times New Roman" w:hAnsi="Times New Roman" w:cs="Times New Roman"/>
          <w:i/>
          <w:sz w:val="24"/>
          <w:lang w:val="en-US"/>
        </w:rPr>
        <w:t xml:space="preserve">The Cambridge Companion to Greek Tragedy. </w:t>
      </w:r>
      <w:r w:rsidRPr="003C0A47">
        <w:rPr>
          <w:rFonts w:ascii="Times New Roman" w:hAnsi="Times New Roman" w:cs="Times New Roman"/>
          <w:sz w:val="24"/>
          <w:lang w:val="es-MX"/>
        </w:rPr>
        <w:t>Cambridge: Cambridge University Press, 1997.</w:t>
      </w:r>
    </w:p>
    <w:p w:rsidR="00B85FEE" w:rsidRPr="003C0A47" w:rsidRDefault="00B85FEE" w:rsidP="00B85FEE">
      <w:pPr>
        <w:pStyle w:val="Textoindependiente"/>
        <w:ind w:right="57"/>
        <w:rPr>
          <w:rFonts w:ascii="Times New Roman" w:hAnsi="Times New Roman" w:cs="Times New Roman"/>
          <w:sz w:val="24"/>
          <w:lang w:val="es-MX"/>
        </w:rPr>
      </w:pPr>
    </w:p>
    <w:p w:rsidR="00B85FEE" w:rsidRPr="003C0A47" w:rsidRDefault="00B85FEE" w:rsidP="00B85FEE">
      <w:pPr>
        <w:pStyle w:val="Textoindependiente"/>
        <w:ind w:right="57"/>
        <w:rPr>
          <w:rFonts w:ascii="Times New Roman" w:hAnsi="Times New Roman" w:cs="Times New Roman"/>
          <w:sz w:val="24"/>
          <w:szCs w:val="19"/>
          <w:lang w:val="en-US"/>
        </w:rPr>
      </w:pPr>
      <w:r>
        <w:rPr>
          <w:rFonts w:ascii="Times New Roman" w:hAnsi="Times New Roman" w:cs="Times New Roman"/>
          <w:sz w:val="24"/>
          <w:lang w:val="es-ES"/>
        </w:rPr>
        <w:t xml:space="preserve">Gastaldi, Viviana. </w:t>
      </w:r>
      <w:r>
        <w:rPr>
          <w:rFonts w:ascii="Times New Roman" w:hAnsi="Times New Roman" w:cs="Times New Roman"/>
          <w:i/>
          <w:iCs/>
          <w:sz w:val="24"/>
          <w:szCs w:val="19"/>
        </w:rPr>
        <w:t>El derecho en la Orestía de Esquilo: Delito, penalización y modelo social</w:t>
      </w:r>
      <w:r>
        <w:rPr>
          <w:rFonts w:ascii="Times New Roman" w:hAnsi="Times New Roman" w:cs="Times New Roman"/>
          <w:sz w:val="24"/>
          <w:szCs w:val="19"/>
        </w:rPr>
        <w:t xml:space="preserve">.  </w:t>
      </w:r>
      <w:r w:rsidRPr="003C0A47">
        <w:rPr>
          <w:rFonts w:ascii="Times New Roman" w:hAnsi="Times New Roman" w:cs="Times New Roman"/>
          <w:sz w:val="24"/>
          <w:szCs w:val="19"/>
          <w:lang w:val="en-US"/>
        </w:rPr>
        <w:t>Bahía Blanca: Universidad Nacional del Sur, 2001.</w:t>
      </w:r>
    </w:p>
    <w:p w:rsidR="00B85FEE" w:rsidRPr="003C0A47" w:rsidRDefault="00B85FEE" w:rsidP="00B85FEE">
      <w:pPr>
        <w:pStyle w:val="Textoindependiente"/>
        <w:ind w:right="57"/>
        <w:rPr>
          <w:rFonts w:ascii="Times New Roman" w:hAnsi="Times New Roman" w:cs="Times New Roman"/>
          <w:sz w:val="24"/>
          <w:lang w:val="en-US"/>
        </w:rPr>
      </w:pPr>
    </w:p>
    <w:p w:rsidR="00B85FEE" w:rsidRDefault="00B85FEE" w:rsidP="00B85FEE">
      <w:pPr>
        <w:pStyle w:val="Textoindependiente"/>
        <w:ind w:right="57"/>
        <w:rPr>
          <w:rFonts w:ascii="Times New Roman" w:hAnsi="Times New Roman" w:cs="Times New Roman"/>
          <w:sz w:val="24"/>
          <w:lang w:val="en-GB"/>
        </w:rPr>
      </w:pPr>
      <w:r>
        <w:rPr>
          <w:rFonts w:ascii="Times New Roman" w:hAnsi="Times New Roman" w:cs="Times New Roman"/>
          <w:sz w:val="24"/>
          <w:lang w:val="en-GB"/>
        </w:rPr>
        <w:t xml:space="preserve">Goldhill, Simon. </w:t>
      </w:r>
      <w:r>
        <w:rPr>
          <w:rFonts w:ascii="Times New Roman" w:hAnsi="Times New Roman" w:cs="Times New Roman"/>
          <w:i/>
          <w:sz w:val="24"/>
          <w:lang w:val="en-GB"/>
        </w:rPr>
        <w:t>Reading Greek Tragedy</w:t>
      </w:r>
      <w:r>
        <w:rPr>
          <w:rFonts w:ascii="Times New Roman" w:hAnsi="Times New Roman" w:cs="Times New Roman"/>
          <w:sz w:val="24"/>
          <w:lang w:val="en-GB"/>
        </w:rPr>
        <w:t>. Cambridge: Cambridge University Press, 1986.</w:t>
      </w:r>
    </w:p>
    <w:p w:rsidR="00B85FEE" w:rsidRDefault="00B85FEE" w:rsidP="00B85FEE">
      <w:pPr>
        <w:pStyle w:val="Textoindependiente"/>
        <w:ind w:right="57"/>
        <w:rPr>
          <w:rFonts w:ascii="Times New Roman" w:hAnsi="Times New Roman" w:cs="Times New Roman"/>
          <w:sz w:val="24"/>
          <w:lang w:val="en-GB"/>
        </w:rPr>
      </w:pPr>
      <w:r>
        <w:rPr>
          <w:rFonts w:ascii="Times New Roman" w:hAnsi="Times New Roman" w:cs="Times New Roman"/>
          <w:sz w:val="24"/>
          <w:lang w:val="en-GB"/>
        </w:rPr>
        <w:t xml:space="preserve">______________ “The Great Dionysia and Civic Ideology”. </w:t>
      </w:r>
      <w:r>
        <w:rPr>
          <w:rFonts w:ascii="Times New Roman" w:hAnsi="Times New Roman" w:cs="Times New Roman"/>
          <w:i/>
          <w:sz w:val="24"/>
          <w:lang w:val="en-GB"/>
        </w:rPr>
        <w:t>Journal of Hellenic Studies</w:t>
      </w:r>
      <w:r>
        <w:rPr>
          <w:rFonts w:ascii="Times New Roman" w:hAnsi="Times New Roman" w:cs="Times New Roman"/>
          <w:sz w:val="24"/>
          <w:lang w:val="en-GB"/>
        </w:rPr>
        <w:t xml:space="preserve"> CVII, 1987, pp. 58-76.</w:t>
      </w:r>
    </w:p>
    <w:p w:rsidR="00B85FEE" w:rsidRDefault="00B85FEE" w:rsidP="00B85FEE">
      <w:pPr>
        <w:pStyle w:val="Textoindependiente"/>
        <w:ind w:right="57"/>
        <w:rPr>
          <w:rFonts w:ascii="Times New Roman" w:hAnsi="Times New Roman" w:cs="Times New Roman"/>
          <w:sz w:val="24"/>
          <w:lang w:val="en-GB"/>
        </w:rPr>
      </w:pPr>
      <w:r>
        <w:rPr>
          <w:rFonts w:ascii="Times New Roman" w:hAnsi="Times New Roman" w:cs="Times New Roman"/>
          <w:sz w:val="24"/>
          <w:lang w:val="en-GB"/>
        </w:rPr>
        <w:t xml:space="preserve">______________  </w:t>
      </w:r>
      <w:r>
        <w:rPr>
          <w:rFonts w:ascii="Times New Roman" w:hAnsi="Times New Roman" w:cs="Times New Roman"/>
          <w:i/>
          <w:sz w:val="24"/>
          <w:lang w:val="en-GB"/>
        </w:rPr>
        <w:t>Aeschylus: The Oresteia</w:t>
      </w:r>
      <w:r>
        <w:rPr>
          <w:rFonts w:ascii="Times New Roman" w:hAnsi="Times New Roman" w:cs="Times New Roman"/>
          <w:sz w:val="24"/>
          <w:lang w:val="en-GB"/>
        </w:rPr>
        <w:t>. Cambridge: Cambridge University Press, 1992.</w:t>
      </w:r>
    </w:p>
    <w:p w:rsidR="00B85FEE" w:rsidRDefault="00B85FEE" w:rsidP="00B85FEE">
      <w:pPr>
        <w:pStyle w:val="Textoindependiente"/>
        <w:ind w:right="57"/>
        <w:rPr>
          <w:rFonts w:ascii="Times New Roman" w:hAnsi="Times New Roman" w:cs="Times New Roman"/>
          <w:sz w:val="24"/>
          <w:lang w:val="en-GB"/>
        </w:rPr>
      </w:pPr>
      <w:r>
        <w:rPr>
          <w:rFonts w:ascii="Times New Roman" w:hAnsi="Times New Roman" w:cs="Times New Roman"/>
          <w:sz w:val="24"/>
          <w:lang w:val="en-GB"/>
        </w:rPr>
        <w:t xml:space="preserve">______________ “Civic Ideology and the Problem of Difference: The Politics of Aeschylean Tragedy, Once Again”. </w:t>
      </w:r>
      <w:r>
        <w:rPr>
          <w:rFonts w:ascii="Times New Roman" w:hAnsi="Times New Roman" w:cs="Times New Roman"/>
          <w:i/>
          <w:sz w:val="24"/>
          <w:lang w:val="en-GB"/>
        </w:rPr>
        <w:t>Journal of Hellenic Studies</w:t>
      </w:r>
      <w:r>
        <w:rPr>
          <w:rFonts w:ascii="Times New Roman" w:hAnsi="Times New Roman" w:cs="Times New Roman"/>
          <w:sz w:val="24"/>
          <w:lang w:val="en-GB"/>
        </w:rPr>
        <w:t xml:space="preserve"> 120, 2000, pp. 34-56.</w:t>
      </w:r>
    </w:p>
    <w:p w:rsidR="00B85FEE" w:rsidRDefault="00B85FEE" w:rsidP="00B85FEE">
      <w:pPr>
        <w:pStyle w:val="Textoindependiente"/>
        <w:ind w:right="57"/>
        <w:rPr>
          <w:rFonts w:ascii="Times New Roman" w:hAnsi="Times New Roman" w:cs="Times New Roman"/>
          <w:sz w:val="24"/>
          <w:lang w:val="en-GB"/>
        </w:rPr>
      </w:pPr>
    </w:p>
    <w:p w:rsidR="00B85FEE" w:rsidRDefault="00B85FEE" w:rsidP="00B85FEE">
      <w:pPr>
        <w:pStyle w:val="Textoindependiente"/>
        <w:ind w:right="57"/>
        <w:rPr>
          <w:rFonts w:ascii="Times New Roman" w:hAnsi="Times New Roman" w:cs="Times New Roman"/>
          <w:sz w:val="24"/>
          <w:lang w:val="en-GB"/>
        </w:rPr>
      </w:pPr>
      <w:r>
        <w:rPr>
          <w:rFonts w:ascii="Times New Roman" w:hAnsi="Times New Roman" w:cs="Times New Roman"/>
          <w:sz w:val="24"/>
          <w:lang w:val="en-GB"/>
        </w:rPr>
        <w:t xml:space="preserve">Gould, John. “Law, Custom and Myth: Aspects of the Social Position of Women in Classical Athens”. </w:t>
      </w:r>
      <w:r>
        <w:rPr>
          <w:rFonts w:ascii="Times New Roman" w:hAnsi="Times New Roman" w:cs="Times New Roman"/>
          <w:i/>
          <w:sz w:val="24"/>
          <w:lang w:val="en-GB"/>
        </w:rPr>
        <w:t>Journal of Hellenic Studies</w:t>
      </w:r>
      <w:r>
        <w:rPr>
          <w:rFonts w:ascii="Times New Roman" w:hAnsi="Times New Roman" w:cs="Times New Roman"/>
          <w:sz w:val="24"/>
          <w:lang w:val="en-GB"/>
        </w:rPr>
        <w:t xml:space="preserve"> 100, 1980, pp. 38-59.</w:t>
      </w:r>
    </w:p>
    <w:p w:rsidR="00B85FEE" w:rsidRDefault="00B85FEE" w:rsidP="00B85FEE">
      <w:pPr>
        <w:pStyle w:val="Textoindependiente"/>
        <w:ind w:right="57"/>
        <w:rPr>
          <w:rFonts w:ascii="Times New Roman" w:hAnsi="Times New Roman" w:cs="Times New Roman"/>
          <w:sz w:val="24"/>
          <w:lang w:val="en-GB"/>
        </w:rPr>
      </w:pPr>
      <w:r>
        <w:rPr>
          <w:rFonts w:ascii="Times New Roman" w:hAnsi="Times New Roman" w:cs="Times New Roman"/>
          <w:sz w:val="24"/>
          <w:lang w:val="en-GB"/>
        </w:rPr>
        <w:t xml:space="preserve">__________  “Homeric epic and the tragic moment”. En: </w:t>
      </w:r>
      <w:r>
        <w:rPr>
          <w:rFonts w:ascii="Times New Roman" w:hAnsi="Times New Roman" w:cs="Times New Roman"/>
          <w:i/>
          <w:sz w:val="24"/>
          <w:lang w:val="en-GB"/>
        </w:rPr>
        <w:t xml:space="preserve">Aspects of the Epic. </w:t>
      </w:r>
      <w:r>
        <w:rPr>
          <w:rFonts w:ascii="Times New Roman" w:hAnsi="Times New Roman" w:cs="Times New Roman"/>
          <w:iCs/>
          <w:sz w:val="24"/>
          <w:lang w:val="en-GB"/>
        </w:rPr>
        <w:t>New York: St. Martin’s Press, 1983.</w:t>
      </w:r>
      <w:r>
        <w:rPr>
          <w:rFonts w:ascii="Times New Roman" w:hAnsi="Times New Roman" w:cs="Times New Roman"/>
          <w:i/>
          <w:sz w:val="24"/>
          <w:lang w:val="en-GB"/>
        </w:rPr>
        <w:t xml:space="preserve"> </w:t>
      </w:r>
    </w:p>
    <w:p w:rsidR="00B85FEE" w:rsidRDefault="00B85FEE" w:rsidP="00B85FEE">
      <w:pPr>
        <w:pStyle w:val="Textoindependiente"/>
        <w:ind w:right="57"/>
        <w:rPr>
          <w:rFonts w:ascii="Times New Roman" w:hAnsi="Times New Roman" w:cs="Times New Roman"/>
          <w:sz w:val="24"/>
          <w:lang w:val="en-GB"/>
        </w:rPr>
      </w:pPr>
    </w:p>
    <w:p w:rsidR="00B85FEE" w:rsidRPr="003C0A47" w:rsidRDefault="00B85FEE" w:rsidP="00B85FEE">
      <w:pPr>
        <w:pStyle w:val="Textoindependiente"/>
        <w:ind w:right="57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GB"/>
        </w:rPr>
        <w:t xml:space="preserve">Knox, Bernard. “Myth and Attic Tragedy”, “The Lion in the House”. En: Knox, B. </w:t>
      </w:r>
      <w:r>
        <w:rPr>
          <w:rFonts w:ascii="Times New Roman" w:hAnsi="Times New Roman" w:cs="Times New Roman"/>
          <w:i/>
          <w:sz w:val="24"/>
          <w:lang w:val="en-GB"/>
        </w:rPr>
        <w:t>Word and Action: Essays on the Ancient Theatre</w:t>
      </w:r>
      <w:r>
        <w:rPr>
          <w:rFonts w:ascii="Times New Roman" w:hAnsi="Times New Roman" w:cs="Times New Roman"/>
          <w:sz w:val="24"/>
          <w:lang w:val="en-GB"/>
        </w:rPr>
        <w:t xml:space="preserve">. Baltimore and London: The Johns Hopkins University Press, 1979. </w:t>
      </w:r>
      <w:r w:rsidRPr="003C0A47">
        <w:rPr>
          <w:rFonts w:ascii="Times New Roman" w:hAnsi="Times New Roman" w:cs="Times New Roman"/>
          <w:sz w:val="24"/>
          <w:lang w:val="en-US"/>
        </w:rPr>
        <w:t xml:space="preserve">(publicado por primera vez en </w:t>
      </w:r>
      <w:r w:rsidRPr="003C0A47">
        <w:rPr>
          <w:rFonts w:ascii="Times New Roman" w:hAnsi="Times New Roman" w:cs="Times New Roman"/>
          <w:i/>
          <w:sz w:val="24"/>
          <w:lang w:val="en-US"/>
        </w:rPr>
        <w:t>Classical Philology</w:t>
      </w:r>
      <w:r w:rsidRPr="003C0A47">
        <w:rPr>
          <w:rFonts w:ascii="Times New Roman" w:hAnsi="Times New Roman" w:cs="Times New Roman"/>
          <w:sz w:val="24"/>
          <w:lang w:val="en-US"/>
        </w:rPr>
        <w:t>, vol.47, 1952).</w:t>
      </w:r>
    </w:p>
    <w:p w:rsidR="00B85FEE" w:rsidRPr="003C0A47" w:rsidRDefault="00B85FEE" w:rsidP="00B85FEE">
      <w:pPr>
        <w:pStyle w:val="Textoindependiente"/>
        <w:ind w:right="57"/>
        <w:rPr>
          <w:rFonts w:ascii="Times New Roman" w:hAnsi="Times New Roman" w:cs="Times New Roman"/>
          <w:sz w:val="24"/>
          <w:lang w:val="en-US"/>
        </w:rPr>
      </w:pPr>
    </w:p>
    <w:p w:rsidR="00B85FEE" w:rsidRDefault="00B85FEE" w:rsidP="00B85FEE">
      <w:pPr>
        <w:pStyle w:val="Textoindependiente"/>
        <w:ind w:right="57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es-ES"/>
        </w:rPr>
        <w:t>Lesky, Albin</w:t>
      </w:r>
      <w:r>
        <w:rPr>
          <w:rFonts w:ascii="Times New Roman" w:hAnsi="Times New Roman" w:cs="Times New Roman"/>
          <w:sz w:val="24"/>
        </w:rPr>
        <w:t xml:space="preserve">. </w:t>
      </w:r>
      <w:r>
        <w:rPr>
          <w:rFonts w:ascii="Times New Roman" w:hAnsi="Times New Roman" w:cs="Times New Roman"/>
          <w:i/>
          <w:sz w:val="24"/>
        </w:rPr>
        <w:t xml:space="preserve">La tragedia griega. </w:t>
      </w:r>
      <w:r>
        <w:rPr>
          <w:rFonts w:ascii="Times New Roman" w:hAnsi="Times New Roman" w:cs="Times New Roman"/>
          <w:sz w:val="24"/>
        </w:rPr>
        <w:t>Barcelona: Editorial Labor, 1973.</w:t>
      </w:r>
    </w:p>
    <w:p w:rsidR="00B85FEE" w:rsidRDefault="00B85FEE" w:rsidP="00B85FEE">
      <w:pPr>
        <w:pStyle w:val="Textoindependiente"/>
        <w:ind w:right="57"/>
        <w:rPr>
          <w:rFonts w:ascii="Times New Roman" w:hAnsi="Times New Roman" w:cs="Times New Roman"/>
          <w:sz w:val="24"/>
        </w:rPr>
      </w:pPr>
    </w:p>
    <w:p w:rsidR="00B85FEE" w:rsidRDefault="00B85FEE" w:rsidP="00B85FEE">
      <w:pPr>
        <w:pStyle w:val="Textoindependiente"/>
        <w:ind w:right="57"/>
        <w:rPr>
          <w:rFonts w:ascii="Times New Roman" w:hAnsi="Times New Roman" w:cs="Times New Roman"/>
          <w:sz w:val="24"/>
          <w:lang w:val="en-GB"/>
        </w:rPr>
      </w:pPr>
      <w:r w:rsidRPr="000F2CEB">
        <w:rPr>
          <w:rFonts w:ascii="Times New Roman" w:hAnsi="Times New Roman" w:cs="Times New Roman"/>
          <w:sz w:val="24"/>
          <w:lang w:val="en-US"/>
        </w:rPr>
        <w:t xml:space="preserve">Lloyd-Jones, Hugh.  </w:t>
      </w:r>
      <w:r>
        <w:rPr>
          <w:rFonts w:ascii="Times New Roman" w:hAnsi="Times New Roman" w:cs="Times New Roman"/>
          <w:sz w:val="24"/>
          <w:lang w:val="en-GB"/>
        </w:rPr>
        <w:t xml:space="preserve">“The Guilt of Agamemnon”. En: Segal, Erich. </w:t>
      </w:r>
      <w:r>
        <w:rPr>
          <w:rFonts w:ascii="Times New Roman" w:hAnsi="Times New Roman" w:cs="Times New Roman"/>
          <w:i/>
          <w:sz w:val="24"/>
          <w:lang w:val="en-GB"/>
        </w:rPr>
        <w:t>Oxford Readings in Greek Tragedy</w:t>
      </w:r>
      <w:r>
        <w:rPr>
          <w:rFonts w:ascii="Times New Roman" w:hAnsi="Times New Roman" w:cs="Times New Roman"/>
          <w:sz w:val="24"/>
          <w:lang w:val="en-GB"/>
        </w:rPr>
        <w:t>. New York: Oxford University Press, 1988. (1ª. Ed. 1983).</w:t>
      </w:r>
    </w:p>
    <w:p w:rsidR="00B85FEE" w:rsidRDefault="00B85FEE" w:rsidP="00B85FEE">
      <w:pPr>
        <w:rPr>
          <w:lang w:val="en-GB"/>
        </w:rPr>
      </w:pPr>
    </w:p>
    <w:p w:rsidR="00B85FEE" w:rsidRDefault="00B85FEE" w:rsidP="00B85FEE">
      <w:r>
        <w:rPr>
          <w:lang w:val="en-GB"/>
        </w:rPr>
        <w:t xml:space="preserve">Murray, Gilbert. </w:t>
      </w:r>
      <w:r w:rsidRPr="003C0A47">
        <w:rPr>
          <w:i/>
          <w:lang w:val="en-US"/>
        </w:rPr>
        <w:t xml:space="preserve">Eurípides y su tiempo. </w:t>
      </w:r>
      <w:r>
        <w:t>México: Fondo de Cultura Económica, 1966.</w:t>
      </w:r>
    </w:p>
    <w:p w:rsidR="00B85FEE" w:rsidRDefault="00B85FEE" w:rsidP="00B85FEE"/>
    <w:p w:rsidR="00B85FEE" w:rsidRDefault="00B85FEE" w:rsidP="00B85FEE">
      <w:r>
        <w:t xml:space="preserve">Navarre, Octave. </w:t>
      </w:r>
      <w:r>
        <w:rPr>
          <w:i/>
          <w:iCs/>
        </w:rPr>
        <w:t xml:space="preserve">Las representaciones dramáticas en Grecia. </w:t>
      </w:r>
      <w:r>
        <w:t>Buenos Aires: Editorial Quetzal, 1955.</w:t>
      </w:r>
    </w:p>
    <w:p w:rsidR="00B85FEE" w:rsidRDefault="00B85FEE" w:rsidP="00B85FEE"/>
    <w:p w:rsidR="00B85FEE" w:rsidRPr="003C0A47" w:rsidRDefault="00B85FEE" w:rsidP="00B85FEE">
      <w:pPr>
        <w:rPr>
          <w:lang w:val="en-US"/>
        </w:rPr>
      </w:pPr>
      <w:r>
        <w:t xml:space="preserve">Rodriguez Adrados, Francisco. </w:t>
      </w:r>
      <w:r>
        <w:rPr>
          <w:i/>
          <w:iCs/>
        </w:rPr>
        <w:t xml:space="preserve">Democracia y literatura en la Atenas clásica. </w:t>
      </w:r>
      <w:r w:rsidRPr="003C0A47">
        <w:rPr>
          <w:lang w:val="en-US"/>
        </w:rPr>
        <w:t>Madrid: Alianza Editorial, 1997.</w:t>
      </w:r>
    </w:p>
    <w:p w:rsidR="00B85FEE" w:rsidRPr="003C0A47" w:rsidRDefault="00B85FEE" w:rsidP="00B85FEE">
      <w:pPr>
        <w:rPr>
          <w:lang w:val="en-US"/>
        </w:rPr>
      </w:pPr>
    </w:p>
    <w:p w:rsidR="00B85FEE" w:rsidRPr="000F2CEB" w:rsidRDefault="00B85FEE" w:rsidP="00B85FEE">
      <w:pPr>
        <w:rPr>
          <w:lang w:val="fr-FR"/>
        </w:rPr>
      </w:pPr>
      <w:r>
        <w:rPr>
          <w:lang w:val="en-GB"/>
        </w:rPr>
        <w:t xml:space="preserve">Taplin, Oliver. </w:t>
      </w:r>
      <w:r>
        <w:rPr>
          <w:i/>
          <w:iCs/>
          <w:lang w:val="en-GB"/>
        </w:rPr>
        <w:t xml:space="preserve">Greek Tragedy in Action. </w:t>
      </w:r>
      <w:r w:rsidRPr="000F2CEB">
        <w:rPr>
          <w:lang w:val="fr-FR"/>
        </w:rPr>
        <w:t>Londres: Methuen &amp; Co., 1978.</w:t>
      </w:r>
    </w:p>
    <w:p w:rsidR="00B85FEE" w:rsidRPr="000F2CEB" w:rsidRDefault="00B85FEE" w:rsidP="00B85FEE">
      <w:pPr>
        <w:rPr>
          <w:lang w:val="fr-FR"/>
        </w:rPr>
      </w:pPr>
    </w:p>
    <w:p w:rsidR="00B85FEE" w:rsidRDefault="00B85FEE" w:rsidP="00B85FEE">
      <w:r>
        <w:rPr>
          <w:lang w:val="fr-FR"/>
        </w:rPr>
        <w:lastRenderedPageBreak/>
        <w:t xml:space="preserve">Vernant, Jean Pierre; Vidal-Naquet, Pierre. </w:t>
      </w:r>
      <w:r>
        <w:rPr>
          <w:i/>
        </w:rPr>
        <w:t xml:space="preserve">Mito y tragedia en la Grecia antigua, v. I y II. </w:t>
      </w:r>
      <w:r>
        <w:t>Madrid: Editorial Taurus, 1989.</w:t>
      </w:r>
    </w:p>
    <w:p w:rsidR="00B85FEE" w:rsidRDefault="00B85FEE" w:rsidP="00B85FEE">
      <w:pPr>
        <w:pStyle w:val="Textoindependiente"/>
        <w:ind w:right="57"/>
        <w:rPr>
          <w:rFonts w:ascii="Times New Roman" w:hAnsi="Times New Roman" w:cs="Times New Roman"/>
          <w:sz w:val="24"/>
          <w:lang w:val="es-ES"/>
        </w:rPr>
      </w:pPr>
    </w:p>
    <w:p w:rsidR="00B85FEE" w:rsidRPr="003C0A47" w:rsidRDefault="00B85FEE" w:rsidP="00B85FEE">
      <w:pPr>
        <w:pStyle w:val="Textoindependiente"/>
        <w:ind w:right="57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s-ES"/>
        </w:rPr>
        <w:t xml:space="preserve">Vidal-Naquet, Pierre. </w:t>
      </w:r>
      <w:r>
        <w:rPr>
          <w:rFonts w:ascii="Times New Roman" w:hAnsi="Times New Roman" w:cs="Times New Roman"/>
          <w:i/>
          <w:sz w:val="24"/>
          <w:lang w:val="es-ES"/>
        </w:rPr>
        <w:t xml:space="preserve">El espejo roto: tragedia y política en Atenas en la Grecia antigua. </w:t>
      </w:r>
      <w:r w:rsidRPr="003C0A47">
        <w:rPr>
          <w:rFonts w:ascii="Times New Roman" w:hAnsi="Times New Roman" w:cs="Times New Roman"/>
          <w:sz w:val="24"/>
          <w:lang w:val="en-US"/>
        </w:rPr>
        <w:t>Madrid: Abada, 2004.</w:t>
      </w:r>
    </w:p>
    <w:p w:rsidR="00B85FEE" w:rsidRPr="003C0A47" w:rsidRDefault="00B85FEE" w:rsidP="00B85FEE">
      <w:pPr>
        <w:pStyle w:val="Textoindependiente"/>
        <w:ind w:right="57"/>
        <w:rPr>
          <w:rFonts w:ascii="Times New Roman" w:hAnsi="Times New Roman" w:cs="Times New Roman"/>
          <w:sz w:val="24"/>
          <w:lang w:val="en-US"/>
        </w:rPr>
      </w:pPr>
    </w:p>
    <w:p w:rsidR="00B85FEE" w:rsidRPr="003C0A47" w:rsidRDefault="00B85FEE" w:rsidP="00B85FEE">
      <w:pPr>
        <w:pStyle w:val="Textoindependiente"/>
        <w:ind w:right="57"/>
        <w:rPr>
          <w:rFonts w:ascii="Times New Roman" w:hAnsi="Times New Roman" w:cs="Times New Roman"/>
          <w:sz w:val="24"/>
          <w:lang w:val="en-US"/>
        </w:rPr>
      </w:pPr>
      <w:r w:rsidRPr="003C0A47">
        <w:rPr>
          <w:rFonts w:ascii="Times New Roman" w:hAnsi="Times New Roman" w:cs="Times New Roman"/>
          <w:sz w:val="24"/>
          <w:lang w:val="en-US"/>
        </w:rPr>
        <w:t xml:space="preserve">Winnington-Ingram, R.P. </w:t>
      </w:r>
      <w:r w:rsidRPr="003C0A47">
        <w:rPr>
          <w:rFonts w:ascii="Times New Roman" w:hAnsi="Times New Roman" w:cs="Times New Roman"/>
          <w:i/>
          <w:sz w:val="24"/>
          <w:lang w:val="en-US"/>
        </w:rPr>
        <w:t xml:space="preserve">Sophocles: An Introduction. </w:t>
      </w:r>
      <w:r w:rsidRPr="003C0A47">
        <w:rPr>
          <w:rFonts w:ascii="Times New Roman" w:hAnsi="Times New Roman" w:cs="Times New Roman"/>
          <w:sz w:val="24"/>
          <w:lang w:val="en-US"/>
        </w:rPr>
        <w:t>Cambridge: Cambridge University Press, 1980.</w:t>
      </w:r>
    </w:p>
    <w:p w:rsidR="00B85FEE" w:rsidRPr="003C0A47" w:rsidRDefault="00B85FEE" w:rsidP="00B85FEE">
      <w:pPr>
        <w:pStyle w:val="Textoindependiente"/>
        <w:ind w:right="57"/>
        <w:rPr>
          <w:rFonts w:ascii="Times New Roman" w:hAnsi="Times New Roman" w:cs="Times New Roman"/>
          <w:sz w:val="24"/>
          <w:lang w:val="en-US"/>
        </w:rPr>
      </w:pPr>
    </w:p>
    <w:p w:rsidR="00B85FEE" w:rsidRDefault="00B85FEE" w:rsidP="00B85FEE">
      <w:pPr>
        <w:pStyle w:val="Textoindependiente"/>
        <w:ind w:right="57"/>
        <w:rPr>
          <w:rFonts w:ascii="Times New Roman" w:hAnsi="Times New Roman" w:cs="Times New Roman"/>
          <w:sz w:val="24"/>
          <w:lang w:val="en-GB"/>
        </w:rPr>
      </w:pPr>
      <w:r>
        <w:rPr>
          <w:rFonts w:ascii="Times New Roman" w:hAnsi="Times New Roman" w:cs="Times New Roman"/>
          <w:sz w:val="24"/>
          <w:lang w:val="en-GB"/>
        </w:rPr>
        <w:t xml:space="preserve">Zeitlin, Froma I. “The Motif of the Corrupted Sacrifice in Aeschylus’ </w:t>
      </w:r>
      <w:r>
        <w:rPr>
          <w:rFonts w:ascii="Times New Roman" w:hAnsi="Times New Roman" w:cs="Times New Roman"/>
          <w:i/>
          <w:sz w:val="24"/>
          <w:lang w:val="en-GB"/>
        </w:rPr>
        <w:t>Oresteia</w:t>
      </w:r>
      <w:r>
        <w:rPr>
          <w:rFonts w:ascii="Times New Roman" w:hAnsi="Times New Roman" w:cs="Times New Roman"/>
          <w:sz w:val="24"/>
          <w:lang w:val="en-GB"/>
        </w:rPr>
        <w:t xml:space="preserve">”. </w:t>
      </w:r>
      <w:r>
        <w:rPr>
          <w:rFonts w:ascii="Times New Roman" w:hAnsi="Times New Roman" w:cs="Times New Roman"/>
          <w:i/>
          <w:sz w:val="24"/>
          <w:lang w:val="en-GB"/>
        </w:rPr>
        <w:t>Transactions and Proceedings of the American Philological Association</w:t>
      </w:r>
      <w:r>
        <w:rPr>
          <w:rFonts w:ascii="Times New Roman" w:hAnsi="Times New Roman" w:cs="Times New Roman"/>
          <w:sz w:val="24"/>
          <w:lang w:val="en-GB"/>
        </w:rPr>
        <w:t>, Vol. 96, 1965, pp. 463-508.</w:t>
      </w:r>
    </w:p>
    <w:p w:rsidR="00B85FEE" w:rsidRDefault="00B85FEE" w:rsidP="00B85FEE">
      <w:pPr>
        <w:rPr>
          <w:lang w:val="pt-BR"/>
        </w:rPr>
      </w:pPr>
      <w:r>
        <w:rPr>
          <w:lang w:val="en-GB"/>
        </w:rPr>
        <w:t xml:space="preserve">______________ “The Dynamics of Misogyny: Myth and Mythmaking in the </w:t>
      </w:r>
      <w:r>
        <w:rPr>
          <w:i/>
          <w:lang w:val="en-GB"/>
        </w:rPr>
        <w:t>Oresteia</w:t>
      </w:r>
      <w:r>
        <w:rPr>
          <w:lang w:val="en-GB"/>
        </w:rPr>
        <w:t xml:space="preserve">”.  </w:t>
      </w:r>
      <w:r>
        <w:rPr>
          <w:i/>
          <w:lang w:val="pt-BR"/>
        </w:rPr>
        <w:t>Arethusa</w:t>
      </w:r>
      <w:r>
        <w:rPr>
          <w:lang w:val="pt-BR"/>
        </w:rPr>
        <w:t xml:space="preserve"> </w:t>
      </w:r>
      <w:r>
        <w:rPr>
          <w:i/>
          <w:lang w:val="pt-BR"/>
        </w:rPr>
        <w:t>11</w:t>
      </w:r>
      <w:r>
        <w:rPr>
          <w:lang w:val="pt-BR"/>
        </w:rPr>
        <w:t>, 1978, pp.149-183.</w:t>
      </w:r>
    </w:p>
    <w:p w:rsidR="00B85FEE" w:rsidRDefault="00B85FEE" w:rsidP="00B85FEE">
      <w:pPr>
        <w:rPr>
          <w:lang w:val="pt-BR"/>
        </w:rPr>
      </w:pPr>
    </w:p>
    <w:p w:rsidR="000F2CEB" w:rsidRDefault="000F2CEB" w:rsidP="00B85FEE">
      <w:pPr>
        <w:rPr>
          <w:lang w:val="pt-BR"/>
        </w:rPr>
      </w:pPr>
    </w:p>
    <w:p w:rsidR="00B85FEE" w:rsidRPr="00B96902" w:rsidRDefault="00B85FEE" w:rsidP="00B85FEE">
      <w:pPr>
        <w:rPr>
          <w:lang w:val="pt-BR"/>
        </w:rPr>
      </w:pPr>
      <w:r>
        <w:rPr>
          <w:u w:val="single"/>
          <w:lang w:val="pt-BR"/>
        </w:rPr>
        <w:t>Literatura e historia latina</w:t>
      </w:r>
    </w:p>
    <w:p w:rsidR="00B85FEE" w:rsidRDefault="00B85FEE" w:rsidP="00B85FEE">
      <w:pPr>
        <w:rPr>
          <w:lang w:val="pt-BR"/>
        </w:rPr>
      </w:pPr>
    </w:p>
    <w:p w:rsidR="00B85FEE" w:rsidRPr="00B96902" w:rsidRDefault="00B85FEE" w:rsidP="00B85FEE">
      <w:pPr>
        <w:rPr>
          <w:b/>
        </w:rPr>
      </w:pPr>
      <w:r w:rsidRPr="00B96902">
        <w:rPr>
          <w:b/>
        </w:rPr>
        <w:t>1. Textos sobre historia y cultura romanas</w:t>
      </w:r>
    </w:p>
    <w:p w:rsidR="00B85FEE" w:rsidRDefault="00B85FEE" w:rsidP="00B85FEE"/>
    <w:p w:rsidR="00B85FEE" w:rsidRDefault="00B85FEE" w:rsidP="00B85FEE">
      <w:r>
        <w:t xml:space="preserve">Bertolini, Francisco. </w:t>
      </w:r>
      <w:r>
        <w:rPr>
          <w:i/>
          <w:iCs/>
        </w:rPr>
        <w:t xml:space="preserve">Historia de Roma. </w:t>
      </w:r>
      <w:r>
        <w:t>Madrid: Edimat Libros, 1990.</w:t>
      </w:r>
    </w:p>
    <w:p w:rsidR="00B85FEE" w:rsidRDefault="00B85FEE" w:rsidP="00B85FEE"/>
    <w:p w:rsidR="00B85FEE" w:rsidRDefault="00B85FEE" w:rsidP="00B85FEE">
      <w:r>
        <w:t xml:space="preserve">Buono-Core, Raúl. “La vigencia del mundo clásico: algunos aspectos de la educación romana”. </w:t>
      </w:r>
      <w:r>
        <w:rPr>
          <w:i/>
        </w:rPr>
        <w:t xml:space="preserve">Revista Chilena de Humanidades, </w:t>
      </w:r>
      <w:r>
        <w:t>Nº12, (1991), pp.149-156.</w:t>
      </w:r>
    </w:p>
    <w:p w:rsidR="00B85FEE" w:rsidRPr="0045483D" w:rsidRDefault="00B85FEE" w:rsidP="00B85FEE"/>
    <w:p w:rsidR="00B85FEE" w:rsidRPr="003C0A47" w:rsidRDefault="00B85FEE" w:rsidP="00B85FEE">
      <w:pPr>
        <w:rPr>
          <w:lang w:val="es-MX"/>
        </w:rPr>
      </w:pPr>
      <w:r>
        <w:t xml:space="preserve">Boardman, John; Griffin, Jasper; Murray, Osway (eds.). </w:t>
      </w:r>
      <w:r>
        <w:rPr>
          <w:i/>
          <w:iCs/>
        </w:rPr>
        <w:t xml:space="preserve">Historia Oxford del Mundo Clásico. </w:t>
      </w:r>
      <w:r w:rsidRPr="003C0A47">
        <w:rPr>
          <w:i/>
          <w:iCs/>
          <w:lang w:val="es-MX"/>
        </w:rPr>
        <w:t xml:space="preserve">Vol. 2. </w:t>
      </w:r>
      <w:r w:rsidRPr="003C0A47">
        <w:rPr>
          <w:lang w:val="es-MX"/>
        </w:rPr>
        <w:t>Madrid: Oxford University Press, 1988.</w:t>
      </w:r>
    </w:p>
    <w:p w:rsidR="00B85FEE" w:rsidRPr="003C0A47" w:rsidRDefault="00B85FEE" w:rsidP="00B85FEE">
      <w:pPr>
        <w:rPr>
          <w:lang w:val="es-MX"/>
        </w:rPr>
      </w:pPr>
    </w:p>
    <w:p w:rsidR="00B85FEE" w:rsidRDefault="00B85FEE" w:rsidP="00B85FEE">
      <w:pPr>
        <w:rPr>
          <w:lang w:val="en-US"/>
        </w:rPr>
      </w:pPr>
      <w:r w:rsidRPr="003C0A47">
        <w:rPr>
          <w:lang w:val="es-MX"/>
        </w:rPr>
        <w:t xml:space="preserve">Carcopino, Jerome. </w:t>
      </w:r>
      <w:r w:rsidRPr="003C0A47">
        <w:rPr>
          <w:i/>
          <w:lang w:val="es-MX"/>
        </w:rPr>
        <w:t xml:space="preserve">La vida cotidiana en Roma: en el apogeo del Imperio. </w:t>
      </w:r>
      <w:r>
        <w:rPr>
          <w:lang w:val="en-US"/>
        </w:rPr>
        <w:t>Madrid: Temas de Hoy, 1989.</w:t>
      </w:r>
    </w:p>
    <w:p w:rsidR="00B85FEE" w:rsidRPr="00DD1B9E" w:rsidRDefault="00B85FEE" w:rsidP="00B85FEE">
      <w:pPr>
        <w:rPr>
          <w:lang w:val="en-US"/>
        </w:rPr>
      </w:pPr>
    </w:p>
    <w:p w:rsidR="00B85FEE" w:rsidRDefault="00B85FEE" w:rsidP="00B85FEE">
      <w:pPr>
        <w:rPr>
          <w:lang w:val="en-US"/>
        </w:rPr>
      </w:pPr>
      <w:r>
        <w:rPr>
          <w:lang w:val="en-US"/>
        </w:rPr>
        <w:t xml:space="preserve">Crawford, Michael. </w:t>
      </w:r>
      <w:r>
        <w:rPr>
          <w:i/>
          <w:lang w:val="en-US"/>
        </w:rPr>
        <w:t xml:space="preserve">The Roman Republic. </w:t>
      </w:r>
      <w:r>
        <w:rPr>
          <w:lang w:val="en-US"/>
        </w:rPr>
        <w:t>Cambridge, Ms: Harvard University Press, 1992.</w:t>
      </w:r>
    </w:p>
    <w:p w:rsidR="00B85FEE" w:rsidRDefault="00B85FEE" w:rsidP="00B85FEE">
      <w:pPr>
        <w:rPr>
          <w:lang w:val="en-US"/>
        </w:rPr>
      </w:pPr>
    </w:p>
    <w:p w:rsidR="00B85FEE" w:rsidRDefault="00B85FEE" w:rsidP="00B85FEE">
      <w:pPr>
        <w:rPr>
          <w:lang w:val="es-ES_tradnl"/>
        </w:rPr>
      </w:pPr>
      <w:r>
        <w:t xml:space="preserve">Deininger, Jürgen. “El pensamiento político romano”. </w:t>
      </w:r>
      <w:r>
        <w:rPr>
          <w:lang w:val="es-ES_tradnl"/>
        </w:rPr>
        <w:t xml:space="preserve">En: </w:t>
      </w:r>
      <w:r>
        <w:rPr>
          <w:i/>
          <w:iCs/>
          <w:lang w:val="es-ES_tradnl"/>
        </w:rPr>
        <w:t>Akal- Historia de la literatura. Volumen Primero: El Mundo Antiguo.</w:t>
      </w:r>
      <w:r>
        <w:rPr>
          <w:lang w:val="es-ES_tradnl"/>
        </w:rPr>
        <w:t xml:space="preserve"> Madrid: Akal, 1988, pp.337-364.</w:t>
      </w:r>
    </w:p>
    <w:p w:rsidR="00B85FEE" w:rsidRDefault="00B85FEE" w:rsidP="00B85FEE"/>
    <w:p w:rsidR="00B85FEE" w:rsidRPr="003C0A47" w:rsidRDefault="00B85FEE" w:rsidP="00B85FEE">
      <w:pPr>
        <w:rPr>
          <w:lang w:val="en-US"/>
        </w:rPr>
      </w:pPr>
      <w:r>
        <w:t xml:space="preserve">Garnsey, Peter. </w:t>
      </w:r>
      <w:r>
        <w:rPr>
          <w:i/>
        </w:rPr>
        <w:t xml:space="preserve">El imperio romano: economía, sociedad y cultura. </w:t>
      </w:r>
      <w:r w:rsidRPr="003C0A47">
        <w:rPr>
          <w:lang w:val="en-US"/>
        </w:rPr>
        <w:t>Madrid: Crítica, 1999.</w:t>
      </w:r>
    </w:p>
    <w:p w:rsidR="00B85FEE" w:rsidRPr="003C0A47" w:rsidRDefault="00B85FEE" w:rsidP="00B85FEE">
      <w:pPr>
        <w:rPr>
          <w:lang w:val="en-US"/>
        </w:rPr>
      </w:pPr>
    </w:p>
    <w:p w:rsidR="00B85FEE" w:rsidRDefault="00B85FEE" w:rsidP="00B85FEE">
      <w:pPr>
        <w:rPr>
          <w:lang w:val="en-US"/>
        </w:rPr>
      </w:pPr>
      <w:r>
        <w:rPr>
          <w:lang w:val="en-US"/>
        </w:rPr>
        <w:t xml:space="preserve">Goodenough, Simon. </w:t>
      </w:r>
      <w:r>
        <w:rPr>
          <w:i/>
          <w:iCs/>
          <w:lang w:val="en-US"/>
        </w:rPr>
        <w:t xml:space="preserve">Citizens of Rome. </w:t>
      </w:r>
      <w:r>
        <w:rPr>
          <w:lang w:val="en-US"/>
        </w:rPr>
        <w:t>New York: Crown Publisher, 1979.</w:t>
      </w:r>
    </w:p>
    <w:p w:rsidR="00B85FEE" w:rsidRDefault="00B85FEE" w:rsidP="00B85FEE">
      <w:pPr>
        <w:rPr>
          <w:lang w:val="en-US"/>
        </w:rPr>
      </w:pPr>
    </w:p>
    <w:p w:rsidR="00B85FEE" w:rsidRDefault="00B85FEE" w:rsidP="00B85FEE">
      <w:pPr>
        <w:rPr>
          <w:lang w:val="en-GB"/>
        </w:rPr>
      </w:pPr>
      <w:r>
        <w:rPr>
          <w:lang w:val="en-GB"/>
        </w:rPr>
        <w:t xml:space="preserve">Grant, Michael. </w:t>
      </w:r>
      <w:r>
        <w:rPr>
          <w:i/>
          <w:iCs/>
          <w:lang w:val="en-GB"/>
        </w:rPr>
        <w:t xml:space="preserve">History of Rome. </w:t>
      </w:r>
      <w:r>
        <w:rPr>
          <w:lang w:val="en-GB"/>
        </w:rPr>
        <w:t>New York: Charles Scribner´s Sons, 1979.</w:t>
      </w:r>
    </w:p>
    <w:p w:rsidR="00B85FEE" w:rsidRDefault="00B85FEE" w:rsidP="00B85FEE">
      <w:pPr>
        <w:rPr>
          <w:lang w:val="en-GB"/>
        </w:rPr>
      </w:pPr>
    </w:p>
    <w:p w:rsidR="00B85FEE" w:rsidRDefault="00B85FEE" w:rsidP="00B85FEE">
      <w:pPr>
        <w:pStyle w:val="NormalWeb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Cs w:val="20"/>
          <w:lang w:val="es-CL"/>
        </w:rPr>
      </w:pPr>
      <w:r>
        <w:rPr>
          <w:rFonts w:ascii="Times New Roman" w:eastAsia="Times New Roman" w:hAnsi="Times New Roman" w:cs="Times New Roman"/>
          <w:szCs w:val="20"/>
          <w:lang w:val="es-CL"/>
        </w:rPr>
        <w:t xml:space="preserve">Grimal, Pierre. </w:t>
      </w:r>
      <w:r>
        <w:rPr>
          <w:rFonts w:ascii="Times New Roman" w:eastAsia="Times New Roman" w:hAnsi="Times New Roman" w:cs="Times New Roman"/>
          <w:i/>
          <w:iCs/>
          <w:szCs w:val="20"/>
          <w:lang w:val="es-CL"/>
        </w:rPr>
        <w:t xml:space="preserve">El Imperio Romano. </w:t>
      </w:r>
      <w:r>
        <w:rPr>
          <w:rFonts w:ascii="Times New Roman" w:eastAsia="Times New Roman" w:hAnsi="Times New Roman" w:cs="Times New Roman"/>
          <w:szCs w:val="20"/>
          <w:lang w:val="es-CL"/>
        </w:rPr>
        <w:t>Barcelona: Crítica, 2000.</w:t>
      </w:r>
    </w:p>
    <w:p w:rsidR="00B85FEE" w:rsidRDefault="00B85FEE" w:rsidP="00B85FEE">
      <w:pPr>
        <w:pStyle w:val="NormalWeb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Cs w:val="20"/>
          <w:lang w:val="es-CL"/>
        </w:rPr>
      </w:pPr>
      <w:r>
        <w:rPr>
          <w:rFonts w:ascii="Times New Roman" w:eastAsia="Times New Roman" w:hAnsi="Times New Roman" w:cs="Times New Roman"/>
          <w:szCs w:val="20"/>
          <w:lang w:val="es-CL"/>
        </w:rPr>
        <w:t xml:space="preserve">____________ </w:t>
      </w:r>
      <w:r>
        <w:rPr>
          <w:rFonts w:ascii="Times New Roman" w:eastAsia="Times New Roman" w:hAnsi="Times New Roman" w:cs="Times New Roman"/>
          <w:i/>
          <w:iCs/>
          <w:szCs w:val="20"/>
          <w:lang w:val="es-CL"/>
        </w:rPr>
        <w:t xml:space="preserve">La civilización romana. </w:t>
      </w:r>
      <w:r>
        <w:rPr>
          <w:rFonts w:ascii="Times New Roman" w:eastAsia="Times New Roman" w:hAnsi="Times New Roman" w:cs="Times New Roman"/>
          <w:szCs w:val="20"/>
          <w:lang w:val="es-CL"/>
        </w:rPr>
        <w:t>Barcelona: Juventud, 1965.</w:t>
      </w:r>
    </w:p>
    <w:p w:rsidR="00B85FEE" w:rsidRDefault="00B85FEE" w:rsidP="00B85FEE">
      <w:pPr>
        <w:pStyle w:val="NormalWeb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Cs w:val="20"/>
          <w:lang w:val="es-CL"/>
        </w:rPr>
      </w:pPr>
      <w:r>
        <w:rPr>
          <w:rFonts w:ascii="Times New Roman" w:eastAsia="Times New Roman" w:hAnsi="Times New Roman" w:cs="Times New Roman"/>
          <w:szCs w:val="20"/>
          <w:lang w:val="es-CL"/>
        </w:rPr>
        <w:t xml:space="preserve">____________ </w:t>
      </w:r>
      <w:r>
        <w:rPr>
          <w:rFonts w:ascii="Times New Roman" w:eastAsia="Times New Roman" w:hAnsi="Times New Roman" w:cs="Times New Roman"/>
          <w:i/>
          <w:iCs/>
          <w:szCs w:val="20"/>
          <w:lang w:val="es-CL"/>
        </w:rPr>
        <w:t xml:space="preserve">El siglo de Augusto. </w:t>
      </w:r>
      <w:r>
        <w:rPr>
          <w:rFonts w:ascii="Times New Roman" w:eastAsia="Times New Roman" w:hAnsi="Times New Roman" w:cs="Times New Roman"/>
          <w:szCs w:val="20"/>
          <w:lang w:val="es-CL"/>
        </w:rPr>
        <w:t>Buenos Aires: Universitaria, 1960.</w:t>
      </w:r>
    </w:p>
    <w:p w:rsidR="00B85FEE" w:rsidRDefault="00B85FEE" w:rsidP="00B85FEE">
      <w:pPr>
        <w:pStyle w:val="Textoindependiente"/>
        <w:ind w:right="57"/>
        <w:rPr>
          <w:rFonts w:ascii="Times New Roman" w:hAnsi="Times New Roman" w:cs="Times New Roman"/>
          <w:sz w:val="24"/>
          <w:lang w:val="es-CL"/>
        </w:rPr>
      </w:pPr>
      <w:r>
        <w:rPr>
          <w:rFonts w:ascii="Times New Roman" w:hAnsi="Times New Roman" w:cs="Times New Roman"/>
          <w:sz w:val="24"/>
          <w:lang w:val="es-ES"/>
        </w:rPr>
        <w:softHyphen/>
      </w:r>
      <w:r>
        <w:rPr>
          <w:rFonts w:ascii="Times New Roman" w:hAnsi="Times New Roman" w:cs="Times New Roman"/>
          <w:sz w:val="24"/>
          <w:lang w:val="es-ES"/>
        </w:rPr>
        <w:softHyphen/>
      </w:r>
      <w:r>
        <w:rPr>
          <w:rFonts w:ascii="Times New Roman" w:hAnsi="Times New Roman" w:cs="Times New Roman"/>
          <w:sz w:val="24"/>
          <w:lang w:val="es-ES"/>
        </w:rPr>
        <w:softHyphen/>
      </w:r>
      <w:r>
        <w:rPr>
          <w:rFonts w:ascii="Times New Roman" w:hAnsi="Times New Roman" w:cs="Times New Roman"/>
          <w:sz w:val="24"/>
          <w:lang w:val="es-ES"/>
        </w:rPr>
        <w:softHyphen/>
      </w:r>
      <w:r>
        <w:rPr>
          <w:rFonts w:ascii="Times New Roman" w:hAnsi="Times New Roman" w:cs="Times New Roman"/>
          <w:sz w:val="24"/>
          <w:lang w:val="es-ES"/>
        </w:rPr>
        <w:softHyphen/>
      </w:r>
      <w:r>
        <w:rPr>
          <w:rFonts w:ascii="Times New Roman" w:hAnsi="Times New Roman" w:cs="Times New Roman"/>
          <w:sz w:val="24"/>
          <w:lang w:val="es-ES"/>
        </w:rPr>
        <w:softHyphen/>
        <w:t xml:space="preserve">____________ </w:t>
      </w:r>
      <w:r>
        <w:rPr>
          <w:rFonts w:ascii="Times New Roman" w:hAnsi="Times New Roman" w:cs="Times New Roman"/>
          <w:i/>
          <w:iCs/>
          <w:sz w:val="24"/>
          <w:lang w:val="es-ES"/>
        </w:rPr>
        <w:t xml:space="preserve">Diccionario de mitología griega y romana. </w:t>
      </w:r>
      <w:r>
        <w:rPr>
          <w:rFonts w:ascii="Times New Roman" w:hAnsi="Times New Roman" w:cs="Times New Roman"/>
          <w:sz w:val="24"/>
          <w:lang w:val="es-CL"/>
        </w:rPr>
        <w:t>Buenos Aires: Paidós, 1997.</w:t>
      </w:r>
    </w:p>
    <w:p w:rsidR="00B85FEE" w:rsidRDefault="00B85FEE" w:rsidP="00B85FEE">
      <w:pPr>
        <w:rPr>
          <w:lang w:val="es-CL"/>
        </w:rPr>
      </w:pPr>
      <w:r>
        <w:rPr>
          <w:lang w:val="es-CL"/>
        </w:rPr>
        <w:softHyphen/>
      </w:r>
      <w:r>
        <w:rPr>
          <w:lang w:val="es-CL"/>
        </w:rPr>
        <w:softHyphen/>
      </w:r>
      <w:r>
        <w:rPr>
          <w:lang w:val="es-CL"/>
        </w:rPr>
        <w:softHyphen/>
      </w:r>
      <w:r>
        <w:rPr>
          <w:lang w:val="es-CL"/>
        </w:rPr>
        <w:softHyphen/>
      </w:r>
      <w:r>
        <w:rPr>
          <w:lang w:val="es-CL"/>
        </w:rPr>
        <w:softHyphen/>
      </w:r>
      <w:r>
        <w:rPr>
          <w:lang w:val="es-CL"/>
        </w:rPr>
        <w:softHyphen/>
      </w:r>
      <w:r>
        <w:rPr>
          <w:lang w:val="es-CL"/>
        </w:rPr>
        <w:softHyphen/>
      </w:r>
      <w:r>
        <w:rPr>
          <w:lang w:val="es-CL"/>
        </w:rPr>
        <w:softHyphen/>
      </w:r>
      <w:r>
        <w:rPr>
          <w:lang w:val="es-CL"/>
        </w:rPr>
        <w:softHyphen/>
      </w:r>
      <w:r>
        <w:rPr>
          <w:lang w:val="es-CL"/>
        </w:rPr>
        <w:softHyphen/>
      </w:r>
      <w:r>
        <w:rPr>
          <w:lang w:val="es-CL"/>
        </w:rPr>
        <w:softHyphen/>
      </w:r>
      <w:r>
        <w:rPr>
          <w:lang w:val="es-CL"/>
        </w:rPr>
        <w:softHyphen/>
        <w:t>____________</w:t>
      </w:r>
      <w:r>
        <w:rPr>
          <w:i/>
          <w:iCs/>
          <w:lang w:val="es-CL"/>
        </w:rPr>
        <w:t xml:space="preserve">El helenismo y el auge de Roma. El mundo mediterráneo en la edad antigua. </w:t>
      </w:r>
      <w:r>
        <w:rPr>
          <w:lang w:val="es-CL"/>
        </w:rPr>
        <w:t>México: Siglo XXI, 1997.</w:t>
      </w:r>
    </w:p>
    <w:p w:rsidR="00B85FEE" w:rsidRDefault="00B85FEE" w:rsidP="00B85FEE">
      <w:pPr>
        <w:rPr>
          <w:lang w:val="es-CL"/>
        </w:rPr>
      </w:pPr>
    </w:p>
    <w:p w:rsidR="00B85FEE" w:rsidRDefault="00B85FEE" w:rsidP="00B85FEE">
      <w:pPr>
        <w:rPr>
          <w:lang w:val="es-CL"/>
        </w:rPr>
      </w:pPr>
      <w:r>
        <w:rPr>
          <w:lang w:val="es-CL"/>
        </w:rPr>
        <w:t xml:space="preserve">Jenkyns, Richard (ed.) </w:t>
      </w:r>
      <w:r>
        <w:rPr>
          <w:i/>
          <w:iCs/>
          <w:lang w:val="es-CL"/>
        </w:rPr>
        <w:t xml:space="preserve">El legado de Roma: una nueva valoración. </w:t>
      </w:r>
      <w:r>
        <w:rPr>
          <w:lang w:val="es-CL"/>
        </w:rPr>
        <w:t>Barcelona: Crítica, 1995.</w:t>
      </w:r>
    </w:p>
    <w:p w:rsidR="00B85FEE" w:rsidRDefault="00B85FEE" w:rsidP="00B85FEE">
      <w:pPr>
        <w:rPr>
          <w:lang w:val="es-CL"/>
        </w:rPr>
      </w:pPr>
    </w:p>
    <w:p w:rsidR="00B85FEE" w:rsidRDefault="00B85FEE" w:rsidP="00B85FEE">
      <w:pPr>
        <w:rPr>
          <w:lang w:val="es-ES_tradnl"/>
        </w:rPr>
      </w:pPr>
      <w:r>
        <w:rPr>
          <w:lang w:val="es-CL"/>
        </w:rPr>
        <w:t xml:space="preserve">Michel, Alain. “Roma y la filosofía y retórica griega y helenística”. </w:t>
      </w:r>
      <w:r>
        <w:rPr>
          <w:lang w:val="es-ES_tradnl"/>
        </w:rPr>
        <w:t xml:space="preserve">En: </w:t>
      </w:r>
      <w:r>
        <w:rPr>
          <w:i/>
          <w:iCs/>
          <w:lang w:val="es-ES_tradnl"/>
        </w:rPr>
        <w:t>Akal- Historia de la literatura. Volumen Primero: El Mundo Antiguo.</w:t>
      </w:r>
      <w:r>
        <w:rPr>
          <w:lang w:val="es-ES_tradnl"/>
        </w:rPr>
        <w:t xml:space="preserve"> Madrid: Akal, 1988, pp.433-457.</w:t>
      </w:r>
    </w:p>
    <w:p w:rsidR="00B85FEE" w:rsidRDefault="00B85FEE" w:rsidP="00B85FEE">
      <w:pPr>
        <w:rPr>
          <w:lang w:val="es-CL"/>
        </w:rPr>
      </w:pPr>
    </w:p>
    <w:p w:rsidR="00B85FEE" w:rsidRDefault="00B85FEE" w:rsidP="00B85FEE">
      <w:r>
        <w:rPr>
          <w:lang w:val="es-CL"/>
        </w:rPr>
        <w:t xml:space="preserve">Rostovtzeff, Mikhail. </w:t>
      </w:r>
      <w:r>
        <w:rPr>
          <w:i/>
          <w:iCs/>
        </w:rPr>
        <w:t>Historia social y económica del Imperio Romano</w:t>
      </w:r>
      <w:r>
        <w:t>. Madrid: Espasa Calpe, 1998.</w:t>
      </w:r>
    </w:p>
    <w:p w:rsidR="00B85FEE" w:rsidRDefault="00B85FEE" w:rsidP="00B85FEE"/>
    <w:p w:rsidR="00B85FEE" w:rsidRDefault="00B85FEE" w:rsidP="00B85FEE">
      <w:r>
        <w:t xml:space="preserve">Wells, C.M. </w:t>
      </w:r>
      <w:r>
        <w:rPr>
          <w:i/>
        </w:rPr>
        <w:t xml:space="preserve">The Roman Empire. </w:t>
      </w:r>
      <w:r>
        <w:t>London: Fontana, 1984.</w:t>
      </w:r>
    </w:p>
    <w:p w:rsidR="00B85FEE" w:rsidRPr="00DD3EBD" w:rsidRDefault="00B85FEE" w:rsidP="00B85FEE"/>
    <w:p w:rsidR="00B85FEE" w:rsidRPr="00DD3EBD" w:rsidRDefault="00B85FEE" w:rsidP="00B85FEE">
      <w:r>
        <w:t xml:space="preserve">Zanker, Paul. </w:t>
      </w:r>
      <w:r>
        <w:rPr>
          <w:i/>
        </w:rPr>
        <w:t xml:space="preserve">Augusto y el poder de las imágenes. </w:t>
      </w:r>
      <w:r>
        <w:t>Madrid: Alianza, 1992.</w:t>
      </w:r>
    </w:p>
    <w:p w:rsidR="00B85FEE" w:rsidRDefault="00B85FEE" w:rsidP="00B85FEE">
      <w:pPr>
        <w:rPr>
          <w:lang w:val="es-CL"/>
        </w:rPr>
      </w:pPr>
    </w:p>
    <w:p w:rsidR="00B85FEE" w:rsidRPr="00B96902" w:rsidRDefault="00B85FEE" w:rsidP="00B85FEE">
      <w:pPr>
        <w:rPr>
          <w:b/>
          <w:lang w:val="es-CL"/>
        </w:rPr>
      </w:pPr>
      <w:r w:rsidRPr="00B96902">
        <w:rPr>
          <w:b/>
          <w:lang w:val="es-CL"/>
        </w:rPr>
        <w:t>2. Textos sobre literatura latina</w:t>
      </w:r>
    </w:p>
    <w:p w:rsidR="00B85FEE" w:rsidRPr="00B96902" w:rsidRDefault="00B85FEE" w:rsidP="00B85FEE">
      <w:pPr>
        <w:rPr>
          <w:b/>
          <w:lang w:val="es-CL"/>
        </w:rPr>
      </w:pPr>
    </w:p>
    <w:p w:rsidR="00B85FEE" w:rsidRDefault="00B85FEE" w:rsidP="00B85FEE">
      <w:r>
        <w:rPr>
          <w:lang w:val="es-CL"/>
        </w:rPr>
        <w:t xml:space="preserve">Albrecht, Michael von. </w:t>
      </w:r>
      <w:r>
        <w:rPr>
          <w:i/>
          <w:iCs/>
        </w:rPr>
        <w:t>Historia de la literatura romana</w:t>
      </w:r>
      <w:r>
        <w:t xml:space="preserve">. Barcelona: Editorial Herder, 1997.  </w:t>
      </w:r>
    </w:p>
    <w:p w:rsidR="00B85FEE" w:rsidRDefault="00B85FEE" w:rsidP="00B85FEE"/>
    <w:p w:rsidR="00B85FEE" w:rsidRDefault="00B85FEE" w:rsidP="00B85FEE">
      <w:r>
        <w:t xml:space="preserve">Arbea, Antonio. </w:t>
      </w:r>
      <w:r>
        <w:rPr>
          <w:i/>
          <w:iCs/>
        </w:rPr>
        <w:t xml:space="preserve">El teatro de Plauto. </w:t>
      </w:r>
      <w:r>
        <w:t>Universidad de Chile: Departamento de Lenguas Clásicas, 1971.</w:t>
      </w:r>
    </w:p>
    <w:p w:rsidR="00B85FEE" w:rsidRDefault="00B85FEE" w:rsidP="00B85FEE"/>
    <w:p w:rsidR="00B85FEE" w:rsidRDefault="00B85FEE" w:rsidP="00B85FEE">
      <w:r>
        <w:rPr>
          <w:lang w:val="es-CL"/>
        </w:rPr>
        <w:t xml:space="preserve">Bayet, Jean. </w:t>
      </w:r>
      <w:r>
        <w:rPr>
          <w:i/>
          <w:iCs/>
          <w:lang w:val="es-CL"/>
        </w:rPr>
        <w:t xml:space="preserve">Literatura latina. </w:t>
      </w:r>
      <w:r>
        <w:t>Barcelona: Ediciones Ariel, 1970.</w:t>
      </w:r>
    </w:p>
    <w:p w:rsidR="00B85FEE" w:rsidRDefault="00B85FEE" w:rsidP="00B85FEE"/>
    <w:p w:rsidR="00B85FEE" w:rsidRDefault="00B85FEE" w:rsidP="00B85FEE">
      <w:r w:rsidRPr="003C0A47">
        <w:rPr>
          <w:lang w:val="en-US"/>
        </w:rPr>
        <w:t xml:space="preserve">Beacham, Richard. </w:t>
      </w:r>
      <w:r w:rsidRPr="003C0A47">
        <w:rPr>
          <w:i/>
          <w:lang w:val="en-US"/>
        </w:rPr>
        <w:t xml:space="preserve">The Roman Theatre and its Audience. </w:t>
      </w:r>
      <w:r>
        <w:t>London: Routledge, 1995.</w:t>
      </w:r>
    </w:p>
    <w:p w:rsidR="00B85FEE" w:rsidRPr="005F3740" w:rsidRDefault="00B85FEE" w:rsidP="00B85FEE"/>
    <w:p w:rsidR="00B85FEE" w:rsidRDefault="00B85FEE" w:rsidP="00B85FEE">
      <w:r>
        <w:t xml:space="preserve">Bieler, Ludwig. </w:t>
      </w:r>
      <w:r>
        <w:rPr>
          <w:i/>
          <w:iCs/>
        </w:rPr>
        <w:t xml:space="preserve">Historia de la literatura romana. </w:t>
      </w:r>
      <w:r>
        <w:t>Madrid: Editorial Gredos, 1975.</w:t>
      </w:r>
    </w:p>
    <w:p w:rsidR="00B85FEE" w:rsidRDefault="00B85FEE" w:rsidP="00B85FEE"/>
    <w:p w:rsidR="00B85FEE" w:rsidRDefault="00B85FEE" w:rsidP="00B85FEE">
      <w:r>
        <w:t xml:space="preserve">Bignone, Ettore. </w:t>
      </w:r>
      <w:r>
        <w:rPr>
          <w:i/>
          <w:iCs/>
        </w:rPr>
        <w:t xml:space="preserve">Historia de la literatura latina. </w:t>
      </w:r>
      <w:r>
        <w:t>Buenos Aires: Losada, 1957.</w:t>
      </w:r>
    </w:p>
    <w:p w:rsidR="00B85FEE" w:rsidRDefault="00B85FEE" w:rsidP="00B85FEE"/>
    <w:p w:rsidR="00B85FEE" w:rsidRDefault="00B85FEE" w:rsidP="00B85FEE">
      <w:pPr>
        <w:rPr>
          <w:lang w:val="es-CL"/>
        </w:rPr>
      </w:pPr>
      <w:r>
        <w:rPr>
          <w:lang w:val="es-CL"/>
        </w:rPr>
        <w:t xml:space="preserve">Briceño, Miguel. </w:t>
      </w:r>
      <w:r>
        <w:rPr>
          <w:i/>
          <w:iCs/>
          <w:lang w:val="es-CL"/>
        </w:rPr>
        <w:t xml:space="preserve">Tres bimilenarios clásicos: Virgilio, Tibulo, Propercio. </w:t>
      </w:r>
      <w:r>
        <w:rPr>
          <w:lang w:val="es-CL"/>
        </w:rPr>
        <w:t>Bogotá: Instituto Caro y Cuervo, 1986.</w:t>
      </w:r>
    </w:p>
    <w:p w:rsidR="00B85FEE" w:rsidRDefault="00B85FEE" w:rsidP="00B85FEE">
      <w:pPr>
        <w:rPr>
          <w:lang w:val="es-CL"/>
        </w:rPr>
      </w:pPr>
    </w:p>
    <w:p w:rsidR="00B85FEE" w:rsidRDefault="00B85FEE" w:rsidP="00B85FEE">
      <w:pPr>
        <w:rPr>
          <w:lang w:val="es-CL"/>
        </w:rPr>
      </w:pPr>
      <w:r>
        <w:rPr>
          <w:lang w:val="es-CL"/>
        </w:rPr>
        <w:t xml:space="preserve">Coronel, Marco Antonio. </w:t>
      </w:r>
      <w:r>
        <w:rPr>
          <w:i/>
          <w:lang w:val="es-CL"/>
        </w:rPr>
        <w:t xml:space="preserve">La sátira latina. </w:t>
      </w:r>
      <w:r>
        <w:rPr>
          <w:lang w:val="es-CL"/>
        </w:rPr>
        <w:t>Madrid: Síntesis, 2002.</w:t>
      </w:r>
    </w:p>
    <w:p w:rsidR="00B85FEE" w:rsidRPr="00BA14E0" w:rsidRDefault="00B85FEE" w:rsidP="00B85FEE">
      <w:pPr>
        <w:rPr>
          <w:lang w:val="es-CL"/>
        </w:rPr>
      </w:pPr>
    </w:p>
    <w:p w:rsidR="00B85FEE" w:rsidRPr="003C0A47" w:rsidRDefault="00B85FEE" w:rsidP="00B85FEE">
      <w:pPr>
        <w:pStyle w:val="Textoindependiente"/>
        <w:ind w:right="57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</w:rPr>
        <w:t xml:space="preserve">Easterling, P.E.; Knox, B.M.W. </w:t>
      </w:r>
      <w:r>
        <w:rPr>
          <w:rFonts w:ascii="Times New Roman" w:hAnsi="Times New Roman" w:cs="Times New Roman"/>
          <w:i/>
          <w:sz w:val="24"/>
        </w:rPr>
        <w:t xml:space="preserve">Historia de la literatura clásica (Cambridge University). </w:t>
      </w:r>
      <w:r w:rsidRPr="003C0A47">
        <w:rPr>
          <w:rFonts w:ascii="Times New Roman" w:hAnsi="Times New Roman" w:cs="Times New Roman"/>
          <w:sz w:val="24"/>
          <w:lang w:val="en-US"/>
        </w:rPr>
        <w:t>Madrid: Gredos, 1990.</w:t>
      </w:r>
    </w:p>
    <w:p w:rsidR="00B85FEE" w:rsidRPr="003C0A47" w:rsidRDefault="00B85FEE" w:rsidP="00B85FEE">
      <w:pPr>
        <w:rPr>
          <w:lang w:val="en-US"/>
        </w:rPr>
      </w:pPr>
    </w:p>
    <w:p w:rsidR="00B85FEE" w:rsidRPr="003C0A47" w:rsidRDefault="00B85FEE" w:rsidP="00B85FEE">
      <w:pPr>
        <w:rPr>
          <w:lang w:val="en-US"/>
        </w:rPr>
      </w:pPr>
      <w:r w:rsidRPr="003C0A47">
        <w:rPr>
          <w:lang w:val="en-US"/>
        </w:rPr>
        <w:t xml:space="preserve">Gransden, K.W. </w:t>
      </w:r>
      <w:r w:rsidRPr="003C0A47">
        <w:rPr>
          <w:i/>
          <w:lang w:val="en-US"/>
        </w:rPr>
        <w:t xml:space="preserve">Virgil: The Aeneid. </w:t>
      </w:r>
      <w:r w:rsidRPr="003C0A47">
        <w:rPr>
          <w:lang w:val="en-US"/>
        </w:rPr>
        <w:t>Cambridge: Cambridge University Press, 2004.</w:t>
      </w:r>
    </w:p>
    <w:p w:rsidR="00B85FEE" w:rsidRPr="003C0A47" w:rsidRDefault="00B85FEE" w:rsidP="00B85FEE">
      <w:pPr>
        <w:rPr>
          <w:lang w:val="en-US"/>
        </w:rPr>
      </w:pPr>
    </w:p>
    <w:p w:rsidR="00B85FEE" w:rsidRPr="003C0A47" w:rsidRDefault="00B85FEE" w:rsidP="00B85FEE">
      <w:pPr>
        <w:rPr>
          <w:lang w:val="en-US"/>
        </w:rPr>
      </w:pPr>
      <w:r>
        <w:rPr>
          <w:lang w:val="es-CL"/>
        </w:rPr>
        <w:t xml:space="preserve">Grimal, Pierre. </w:t>
      </w:r>
      <w:r>
        <w:rPr>
          <w:i/>
          <w:iCs/>
        </w:rPr>
        <w:t>Virgilio o el segundo nacimiento de Roma</w:t>
      </w:r>
      <w:r>
        <w:t xml:space="preserve">. </w:t>
      </w:r>
      <w:r w:rsidRPr="003C0A47">
        <w:rPr>
          <w:lang w:val="en-US"/>
        </w:rPr>
        <w:t>Buenos Aires: EUDEBA, 1987.</w:t>
      </w:r>
    </w:p>
    <w:p w:rsidR="00B85FEE" w:rsidRPr="003C0A47" w:rsidRDefault="00B85FEE" w:rsidP="00B85FEE">
      <w:pPr>
        <w:pStyle w:val="NormalWeb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Cs w:val="20"/>
        </w:rPr>
      </w:pPr>
    </w:p>
    <w:p w:rsidR="00B85FEE" w:rsidRPr="003C0A47" w:rsidRDefault="00B85FEE" w:rsidP="00B85FEE">
      <w:pPr>
        <w:pStyle w:val="NormalWeb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Cs w:val="20"/>
        </w:rPr>
      </w:pPr>
      <w:r w:rsidRPr="003C0A47">
        <w:rPr>
          <w:rFonts w:ascii="Times New Roman" w:eastAsia="Times New Roman" w:hAnsi="Times New Roman" w:cs="Times New Roman"/>
          <w:szCs w:val="20"/>
        </w:rPr>
        <w:t xml:space="preserve">Hardie, Philip. </w:t>
      </w:r>
      <w:r w:rsidRPr="003C0A47">
        <w:rPr>
          <w:rFonts w:ascii="Times New Roman" w:eastAsia="Times New Roman" w:hAnsi="Times New Roman" w:cs="Times New Roman"/>
          <w:i/>
          <w:szCs w:val="20"/>
        </w:rPr>
        <w:t xml:space="preserve">Virgil’s Aeneid: Cosmos and Imperium. </w:t>
      </w:r>
      <w:r w:rsidRPr="003C0A47">
        <w:rPr>
          <w:rFonts w:ascii="Times New Roman" w:eastAsia="Times New Roman" w:hAnsi="Times New Roman" w:cs="Times New Roman"/>
          <w:szCs w:val="20"/>
        </w:rPr>
        <w:t>Oxford: Clarendon, 1986.</w:t>
      </w:r>
    </w:p>
    <w:p w:rsidR="00B85FEE" w:rsidRPr="003C0A47" w:rsidRDefault="00B85FEE" w:rsidP="00B85FEE">
      <w:pPr>
        <w:pStyle w:val="NormalWeb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Cs w:val="20"/>
        </w:rPr>
      </w:pPr>
    </w:p>
    <w:p w:rsidR="00B85FEE" w:rsidRDefault="00B85FEE" w:rsidP="00B85FEE">
      <w:pPr>
        <w:pStyle w:val="NormalWeb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Cs w:val="20"/>
          <w:lang w:val="es-CL"/>
        </w:rPr>
      </w:pPr>
      <w:r w:rsidRPr="003C0A47">
        <w:rPr>
          <w:rFonts w:ascii="Times New Roman" w:eastAsia="Times New Roman" w:hAnsi="Times New Roman" w:cs="Times New Roman"/>
          <w:szCs w:val="20"/>
        </w:rPr>
        <w:t xml:space="preserve">Henry, Denis. </w:t>
      </w:r>
      <w:r w:rsidRPr="003C0A47">
        <w:rPr>
          <w:rFonts w:ascii="Times New Roman" w:eastAsia="Times New Roman" w:hAnsi="Times New Roman" w:cs="Times New Roman"/>
          <w:i/>
          <w:szCs w:val="20"/>
        </w:rPr>
        <w:t xml:space="preserve">The Mask of Power: Seneca’s Tragedies and Imperial Rome. </w:t>
      </w:r>
      <w:r>
        <w:rPr>
          <w:rFonts w:ascii="Times New Roman" w:eastAsia="Times New Roman" w:hAnsi="Times New Roman" w:cs="Times New Roman"/>
          <w:szCs w:val="20"/>
          <w:lang w:val="es-CL"/>
        </w:rPr>
        <w:t>Wiltshire: Aris&amp;Phillips, 1985.</w:t>
      </w:r>
    </w:p>
    <w:p w:rsidR="00B85FEE" w:rsidRPr="009E2C0F" w:rsidRDefault="00B85FEE" w:rsidP="00B85FEE">
      <w:pPr>
        <w:pStyle w:val="NormalWeb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Cs w:val="20"/>
          <w:lang w:val="es-CL"/>
        </w:rPr>
      </w:pPr>
    </w:p>
    <w:p w:rsidR="00B85FEE" w:rsidRPr="003C0A47" w:rsidRDefault="00B85FEE" w:rsidP="00B85FE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Cs w:val="20"/>
          <w:lang w:val="de-DE"/>
        </w:rPr>
        <w:lastRenderedPageBreak/>
        <w:t xml:space="preserve">Kröner, Hans-Otto. </w:t>
      </w:r>
      <w:r>
        <w:rPr>
          <w:rFonts w:ascii="Times New Roman" w:eastAsia="Times New Roman" w:hAnsi="Times New Roman" w:cs="Times New Roman"/>
          <w:szCs w:val="20"/>
          <w:lang w:val="es-CL"/>
        </w:rPr>
        <w:t xml:space="preserve">“Literatura latina postclásica y de la Antigüedad tardía”. </w:t>
      </w:r>
      <w:r>
        <w:rPr>
          <w:rFonts w:ascii="Times New Roman" w:hAnsi="Times New Roman" w:cs="Times New Roman"/>
          <w:lang w:val="es-ES_tradnl"/>
        </w:rPr>
        <w:t xml:space="preserve">En: </w:t>
      </w:r>
      <w:r>
        <w:rPr>
          <w:rFonts w:ascii="Times New Roman" w:hAnsi="Times New Roman" w:cs="Times New Roman"/>
          <w:i/>
          <w:iCs/>
          <w:lang w:val="es-ES_tradnl"/>
        </w:rPr>
        <w:t>Akal- Historia de la literatura. Volumen Primero: El Mundo Antiguo.</w:t>
      </w:r>
      <w:r>
        <w:rPr>
          <w:rFonts w:ascii="Times New Roman" w:hAnsi="Times New Roman" w:cs="Times New Roman"/>
          <w:lang w:val="es-ES_tradnl"/>
        </w:rPr>
        <w:t xml:space="preserve"> </w:t>
      </w:r>
      <w:r w:rsidRPr="003C0A47">
        <w:rPr>
          <w:rFonts w:ascii="Times New Roman" w:hAnsi="Times New Roman" w:cs="Times New Roman"/>
        </w:rPr>
        <w:t>Madrid: Akal, 1988, pp. 505-533.</w:t>
      </w:r>
    </w:p>
    <w:p w:rsidR="00B85FEE" w:rsidRPr="003C0A47" w:rsidRDefault="00B85FEE" w:rsidP="00B85FEE">
      <w:pPr>
        <w:pStyle w:val="NormalWeb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Cs w:val="20"/>
        </w:rPr>
      </w:pPr>
    </w:p>
    <w:p w:rsidR="00B85FEE" w:rsidRDefault="00B85FEE" w:rsidP="00B85FEE">
      <w:pPr>
        <w:pStyle w:val="NormalWeb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Cs w:val="20"/>
          <w:lang w:val="es-CL"/>
        </w:rPr>
      </w:pPr>
      <w:r w:rsidRPr="003C0A47">
        <w:rPr>
          <w:rFonts w:ascii="Times New Roman" w:eastAsia="Times New Roman" w:hAnsi="Times New Roman" w:cs="Times New Roman"/>
          <w:szCs w:val="20"/>
        </w:rPr>
        <w:t xml:space="preserve">Levi, Peter. </w:t>
      </w:r>
      <w:r w:rsidRPr="003C0A47">
        <w:rPr>
          <w:rFonts w:ascii="Times New Roman" w:eastAsia="Times New Roman" w:hAnsi="Times New Roman" w:cs="Times New Roman"/>
          <w:i/>
          <w:szCs w:val="20"/>
        </w:rPr>
        <w:t xml:space="preserve">Virgil: His Life and Times. </w:t>
      </w:r>
      <w:r>
        <w:rPr>
          <w:rFonts w:ascii="Times New Roman" w:eastAsia="Times New Roman" w:hAnsi="Times New Roman" w:cs="Times New Roman"/>
          <w:szCs w:val="20"/>
          <w:lang w:val="es-CL"/>
        </w:rPr>
        <w:t>London: Duckworth, 1998.</w:t>
      </w:r>
    </w:p>
    <w:p w:rsidR="00B85FEE" w:rsidRPr="00FC30C3" w:rsidRDefault="00B85FEE" w:rsidP="00B85FEE">
      <w:pPr>
        <w:pStyle w:val="NormalWeb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Cs w:val="20"/>
          <w:u w:val="single"/>
          <w:lang w:val="es-CL"/>
        </w:rPr>
      </w:pPr>
    </w:p>
    <w:p w:rsidR="00B85FEE" w:rsidRPr="003C0A47" w:rsidRDefault="00B85FEE" w:rsidP="00B85FEE">
      <w:pPr>
        <w:rPr>
          <w:lang w:val="es-MX"/>
        </w:rPr>
      </w:pPr>
      <w:r>
        <w:rPr>
          <w:lang w:val="es-ES_tradnl"/>
        </w:rPr>
        <w:t xml:space="preserve">Lyne, Robert. “Poesía y sociedad en la era de Augusto”. </w:t>
      </w:r>
      <w:r>
        <w:rPr>
          <w:lang w:val="en-GB"/>
        </w:rPr>
        <w:t xml:space="preserve">En: Boardman, John; Griffin, Jasper; Murray, Osway (eds.). </w:t>
      </w:r>
      <w:r>
        <w:rPr>
          <w:i/>
          <w:iCs/>
        </w:rPr>
        <w:t xml:space="preserve">Historia Oxford del Mundo Clásico. </w:t>
      </w:r>
      <w:r w:rsidRPr="003C0A47">
        <w:rPr>
          <w:i/>
          <w:iCs/>
          <w:lang w:val="es-MX"/>
        </w:rPr>
        <w:t xml:space="preserve">Vol. 2. </w:t>
      </w:r>
      <w:r w:rsidRPr="003C0A47">
        <w:rPr>
          <w:lang w:val="es-MX"/>
        </w:rPr>
        <w:t>Madrid: Oxford University Press, 1988, pp. 689-715.</w:t>
      </w:r>
    </w:p>
    <w:p w:rsidR="00B85FEE" w:rsidRPr="003C0A47" w:rsidRDefault="00B85FEE" w:rsidP="00B85FE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lang w:val="es-MX"/>
        </w:rPr>
      </w:pPr>
    </w:p>
    <w:p w:rsidR="00B85FEE" w:rsidRDefault="00B85FEE" w:rsidP="00B85FEE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lang w:val="pt-BR"/>
        </w:rPr>
      </w:pPr>
      <w:r>
        <w:rPr>
          <w:rFonts w:ascii="Times New Roman" w:hAnsi="Times New Roman" w:cs="Times New Roman"/>
          <w:lang w:val="es-CL"/>
        </w:rPr>
        <w:t xml:space="preserve">Mackail, J.W. </w:t>
      </w:r>
      <w:r>
        <w:rPr>
          <w:rFonts w:ascii="Times New Roman" w:hAnsi="Times New Roman" w:cs="Times New Roman"/>
          <w:i/>
          <w:iCs/>
          <w:lang w:val="es-CL"/>
        </w:rPr>
        <w:t>Virgilio y su influencia en el mundo de hoy</w:t>
      </w:r>
      <w:r>
        <w:rPr>
          <w:rFonts w:ascii="Times New Roman" w:hAnsi="Times New Roman" w:cs="Times New Roman"/>
          <w:lang w:val="es-CL"/>
        </w:rPr>
        <w:t xml:space="preserve">. </w:t>
      </w:r>
      <w:r>
        <w:rPr>
          <w:rFonts w:ascii="Times New Roman" w:hAnsi="Times New Roman" w:cs="Times New Roman"/>
          <w:lang w:val="pt-BR"/>
        </w:rPr>
        <w:t>Buenos Aires: Nova, 1946.</w:t>
      </w:r>
    </w:p>
    <w:p w:rsidR="00B85FEE" w:rsidRDefault="00B85FEE" w:rsidP="00B85FEE">
      <w:pPr>
        <w:rPr>
          <w:lang w:val="pt-BR"/>
        </w:rPr>
      </w:pPr>
    </w:p>
    <w:p w:rsidR="00B85FEE" w:rsidRDefault="00B85FEE" w:rsidP="00B85FEE">
      <w:r>
        <w:t xml:space="preserve">Millares, Carlo. </w:t>
      </w:r>
      <w:r>
        <w:rPr>
          <w:i/>
          <w:iCs/>
        </w:rPr>
        <w:t xml:space="preserve">Historia de la literatura latina. </w:t>
      </w:r>
      <w:r>
        <w:t>México: Fondo de Cultura Económica, 1950.</w:t>
      </w:r>
    </w:p>
    <w:p w:rsidR="00B85FEE" w:rsidRDefault="00B85FEE" w:rsidP="00B85FEE"/>
    <w:p w:rsidR="00B85FEE" w:rsidRDefault="00B85FEE" w:rsidP="00B85FEE">
      <w:r>
        <w:t xml:space="preserve">Minellono, María et al. </w:t>
      </w:r>
      <w:r>
        <w:rPr>
          <w:i/>
        </w:rPr>
        <w:t xml:space="preserve">Estudios de lírica latina. </w:t>
      </w:r>
      <w:r>
        <w:t>Buenos Aires. Universidad Nacional de la Plata, 1994.</w:t>
      </w:r>
    </w:p>
    <w:p w:rsidR="00B85FEE" w:rsidRPr="008E6CF4" w:rsidRDefault="00B85FEE" w:rsidP="00B85FEE"/>
    <w:p w:rsidR="00B85FEE" w:rsidRDefault="00B85FEE" w:rsidP="00B85FEE">
      <w:r>
        <w:t xml:space="preserve">Pierron, Pierre-Alexis. </w:t>
      </w:r>
      <w:r>
        <w:rPr>
          <w:i/>
          <w:iCs/>
        </w:rPr>
        <w:t xml:space="preserve">Historia de la literatura romana. </w:t>
      </w:r>
      <w:r>
        <w:t>Barcelona: Iberia, 1966.</w:t>
      </w:r>
    </w:p>
    <w:p w:rsidR="00B85FEE" w:rsidRDefault="00B85FEE" w:rsidP="00B85FEE"/>
    <w:p w:rsidR="00B85FEE" w:rsidRPr="003C0A47" w:rsidRDefault="00B85FEE" w:rsidP="00B85FEE">
      <w:pPr>
        <w:rPr>
          <w:lang w:val="en-US"/>
        </w:rPr>
      </w:pPr>
      <w:r w:rsidRPr="003C0A47">
        <w:rPr>
          <w:lang w:val="en-US"/>
        </w:rPr>
        <w:t xml:space="preserve">Putnam, Michael. </w:t>
      </w:r>
      <w:r w:rsidRPr="003C0A47">
        <w:rPr>
          <w:i/>
          <w:lang w:val="en-US"/>
        </w:rPr>
        <w:t xml:space="preserve">Virgil’s Aeneid: Interpretation and Influence. </w:t>
      </w:r>
      <w:r w:rsidRPr="003C0A47">
        <w:rPr>
          <w:lang w:val="en-US"/>
        </w:rPr>
        <w:t>Chapell Hill: University of North Carolina Press, 1995.</w:t>
      </w:r>
    </w:p>
    <w:p w:rsidR="00B85FEE" w:rsidRPr="003C0A47" w:rsidRDefault="00B85FEE" w:rsidP="00B85FEE">
      <w:pPr>
        <w:rPr>
          <w:lang w:val="en-US"/>
        </w:rPr>
      </w:pPr>
    </w:p>
    <w:p w:rsidR="00B85FEE" w:rsidRPr="003C0A47" w:rsidRDefault="00B85FEE" w:rsidP="00B85FEE">
      <w:pPr>
        <w:rPr>
          <w:lang w:val="en-US"/>
        </w:rPr>
      </w:pPr>
      <w:r w:rsidRPr="003C0A47">
        <w:rPr>
          <w:lang w:val="en-US"/>
        </w:rPr>
        <w:t xml:space="preserve">Reed, J.D. </w:t>
      </w:r>
      <w:r w:rsidRPr="003C0A47">
        <w:rPr>
          <w:i/>
          <w:lang w:val="en-US"/>
        </w:rPr>
        <w:t xml:space="preserve">Virgil’s Gaze: Nation and Poetry in the Aeneid. </w:t>
      </w:r>
      <w:r w:rsidRPr="003C0A47">
        <w:rPr>
          <w:lang w:val="en-US"/>
        </w:rPr>
        <w:t>Princeton: Princeton University Press, 2007.</w:t>
      </w:r>
    </w:p>
    <w:p w:rsidR="00B85FEE" w:rsidRPr="003C0A47" w:rsidRDefault="00B85FEE" w:rsidP="00B85FEE">
      <w:pPr>
        <w:rPr>
          <w:lang w:val="en-US"/>
        </w:rPr>
      </w:pPr>
    </w:p>
    <w:p w:rsidR="00B85FEE" w:rsidRPr="003C0A47" w:rsidRDefault="00B85FEE" w:rsidP="00B85FEE">
      <w:pPr>
        <w:rPr>
          <w:lang w:val="es-MX"/>
        </w:rPr>
      </w:pPr>
      <w:r>
        <w:rPr>
          <w:lang w:val="en-GB"/>
        </w:rPr>
        <w:t xml:space="preserve">Sellar, W. Y. </w:t>
      </w:r>
      <w:r>
        <w:rPr>
          <w:i/>
          <w:iCs/>
          <w:lang w:val="en-GB"/>
        </w:rPr>
        <w:t xml:space="preserve">The Roman Poets of the Republic. </w:t>
      </w:r>
      <w:r w:rsidRPr="003C0A47">
        <w:rPr>
          <w:lang w:val="es-MX"/>
        </w:rPr>
        <w:t>London: Oxford University Press, 1978.</w:t>
      </w:r>
    </w:p>
    <w:p w:rsidR="00B85FEE" w:rsidRPr="003C0A47" w:rsidRDefault="00B85FEE" w:rsidP="00B85FEE">
      <w:pPr>
        <w:rPr>
          <w:lang w:val="es-MX"/>
        </w:rPr>
      </w:pPr>
    </w:p>
    <w:p w:rsidR="00B85FEE" w:rsidRPr="003C0A47" w:rsidRDefault="00B85FEE" w:rsidP="00B85FEE">
      <w:pPr>
        <w:rPr>
          <w:lang w:val="en-US"/>
        </w:rPr>
      </w:pPr>
      <w:r>
        <w:rPr>
          <w:lang w:val="es-CL"/>
        </w:rPr>
        <w:t xml:space="preserve">Sullivan, J.P. “La sátira antigua”. </w:t>
      </w:r>
      <w:r>
        <w:rPr>
          <w:lang w:val="es-ES_tradnl"/>
        </w:rPr>
        <w:t xml:space="preserve">En: </w:t>
      </w:r>
      <w:r>
        <w:rPr>
          <w:i/>
          <w:iCs/>
          <w:lang w:val="es-ES_tradnl"/>
        </w:rPr>
        <w:t xml:space="preserve">Akal- Historia de la literatura. </w:t>
      </w:r>
      <w:r w:rsidRPr="003C0A47">
        <w:rPr>
          <w:i/>
          <w:iCs/>
          <w:lang w:val="en-US"/>
        </w:rPr>
        <w:t>Volumen Primero: El Mundo Antiguo.</w:t>
      </w:r>
      <w:r w:rsidRPr="003C0A47">
        <w:rPr>
          <w:lang w:val="en-US"/>
        </w:rPr>
        <w:t xml:space="preserve"> Madrid: Akal, 1988, pp. 383-402.</w:t>
      </w:r>
    </w:p>
    <w:p w:rsidR="00B85FEE" w:rsidRPr="003C0A47" w:rsidRDefault="00B85FEE" w:rsidP="00B85FEE">
      <w:pPr>
        <w:rPr>
          <w:lang w:val="en-US"/>
        </w:rPr>
      </w:pPr>
      <w:r w:rsidRPr="003C0A47">
        <w:rPr>
          <w:lang w:val="en-US"/>
        </w:rPr>
        <w:t>____________</w:t>
      </w:r>
      <w:r w:rsidRPr="003C0A47">
        <w:rPr>
          <w:i/>
          <w:lang w:val="en-US"/>
        </w:rPr>
        <w:t xml:space="preserve">Literature and Politics in the Age of Nero. </w:t>
      </w:r>
      <w:r w:rsidR="00017B65">
        <w:rPr>
          <w:lang w:val="en-US"/>
        </w:rPr>
        <w:t>Ithaca, N.Y.: Cornell Un</w:t>
      </w:r>
      <w:r w:rsidRPr="003C0A47">
        <w:rPr>
          <w:lang w:val="en-US"/>
        </w:rPr>
        <w:t>iversity Press, 1985.</w:t>
      </w:r>
    </w:p>
    <w:p w:rsidR="00B85FEE" w:rsidRPr="003C0A47" w:rsidRDefault="00B85FEE" w:rsidP="00B85FEE">
      <w:pPr>
        <w:rPr>
          <w:lang w:val="en-US"/>
        </w:rPr>
      </w:pPr>
    </w:p>
    <w:p w:rsidR="00B85FEE" w:rsidRDefault="00B85FEE" w:rsidP="00B85FEE">
      <w:r>
        <w:t xml:space="preserve">Tenney, Frank. </w:t>
      </w:r>
      <w:r>
        <w:rPr>
          <w:i/>
          <w:iCs/>
        </w:rPr>
        <w:t xml:space="preserve">Vida y literatura en la república romana. </w:t>
      </w:r>
      <w:r>
        <w:t>Buenos Aires: EUDEBA, 1961.</w:t>
      </w:r>
    </w:p>
    <w:p w:rsidR="00B85FEE" w:rsidRDefault="00B85FEE" w:rsidP="00B85FEE"/>
    <w:p w:rsidR="00B85FEE" w:rsidRDefault="00B85FEE" w:rsidP="00B85FEE">
      <w:r>
        <w:t xml:space="preserve">Vegetti, Mario. </w:t>
      </w:r>
      <w:r>
        <w:rPr>
          <w:i/>
        </w:rPr>
        <w:t>La ética de los antiguos</w:t>
      </w:r>
      <w:r>
        <w:t>. Madrid: Síntesis, 2005.</w:t>
      </w:r>
    </w:p>
    <w:p w:rsidR="00B85FEE" w:rsidRDefault="00B85FEE" w:rsidP="00B85FEE"/>
    <w:p w:rsidR="00B85FEE" w:rsidRDefault="00B85FEE" w:rsidP="00B85FEE">
      <w:r>
        <w:t xml:space="preserve">Veyne, Paul. </w:t>
      </w:r>
      <w:r>
        <w:rPr>
          <w:i/>
          <w:iCs/>
        </w:rPr>
        <w:t>La elegía erótica romana</w:t>
      </w:r>
      <w:r>
        <w:t>. México: Fondo de Cultura Económica, 1983.</w:t>
      </w:r>
    </w:p>
    <w:p w:rsidR="00B85FEE" w:rsidRDefault="00B85FEE" w:rsidP="00B85FEE"/>
    <w:p w:rsidR="00B85FEE" w:rsidRDefault="00B85FEE" w:rsidP="00B85FEE">
      <w:pPr>
        <w:rPr>
          <w:lang w:val="es-CL"/>
        </w:rPr>
      </w:pPr>
      <w:r>
        <w:rPr>
          <w:lang w:val="es-CL"/>
        </w:rPr>
        <w:t xml:space="preserve">Williams, Gordon W. “La gran poesía de la época augústea”. En: </w:t>
      </w:r>
      <w:r>
        <w:rPr>
          <w:i/>
          <w:iCs/>
          <w:lang w:val="es-ES_tradnl"/>
        </w:rPr>
        <w:t>Akal- Historia de la literatura. Volumen Primero: El Mundo Antiguo.</w:t>
      </w:r>
      <w:r>
        <w:rPr>
          <w:lang w:val="es-ES_tradnl"/>
        </w:rPr>
        <w:t xml:space="preserve"> Madrid: Akal, 1988, pp. 457-478.</w:t>
      </w:r>
    </w:p>
    <w:p w:rsidR="00B85FEE" w:rsidRDefault="00B85FEE" w:rsidP="00B85FEE"/>
    <w:p w:rsidR="008E21BE" w:rsidRPr="00B85FEE" w:rsidRDefault="008E21BE" w:rsidP="00B85FEE"/>
    <w:sectPr w:rsidR="008E21BE" w:rsidRPr="00B85FEE" w:rsidSect="00897A36">
      <w:pgSz w:w="11900" w:h="16840"/>
      <w:pgMar w:top="1417" w:right="1701" w:bottom="1417" w:left="1701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22A36"/>
    <w:multiLevelType w:val="hybridMultilevel"/>
    <w:tmpl w:val="4336BFC6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1787618"/>
    <w:multiLevelType w:val="hybridMultilevel"/>
    <w:tmpl w:val="B95EC07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B17528"/>
    <w:multiLevelType w:val="hybridMultilevel"/>
    <w:tmpl w:val="82C8D180"/>
    <w:lvl w:ilvl="0" w:tplc="316A29A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80F30A3"/>
    <w:multiLevelType w:val="hybridMultilevel"/>
    <w:tmpl w:val="4A76EA36"/>
    <w:lvl w:ilvl="0" w:tplc="A2840CB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D096F46"/>
    <w:multiLevelType w:val="hybridMultilevel"/>
    <w:tmpl w:val="BA584CC4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E105F25"/>
    <w:multiLevelType w:val="hybridMultilevel"/>
    <w:tmpl w:val="461887B2"/>
    <w:lvl w:ilvl="0" w:tplc="C9AC4B68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5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FEE"/>
    <w:rsid w:val="00017B65"/>
    <w:rsid w:val="000326F5"/>
    <w:rsid w:val="000F2CEB"/>
    <w:rsid w:val="001817D3"/>
    <w:rsid w:val="001F0EBB"/>
    <w:rsid w:val="00302D8D"/>
    <w:rsid w:val="00333390"/>
    <w:rsid w:val="0038771F"/>
    <w:rsid w:val="00400860"/>
    <w:rsid w:val="006C435E"/>
    <w:rsid w:val="008E21BE"/>
    <w:rsid w:val="00950123"/>
    <w:rsid w:val="00B85FEE"/>
    <w:rsid w:val="00BC3962"/>
    <w:rsid w:val="00C0551B"/>
    <w:rsid w:val="00CB1A9C"/>
    <w:rsid w:val="00CD62DF"/>
    <w:rsid w:val="00EF65E8"/>
    <w:rsid w:val="00F46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utoRedefine/>
    <w:qFormat/>
    <w:rsid w:val="00B85FE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autoRedefine/>
    <w:qFormat/>
    <w:rsid w:val="00B85FEE"/>
    <w:pPr>
      <w:keepNext/>
      <w:spacing w:before="240" w:after="60"/>
      <w:jc w:val="center"/>
      <w:outlineLvl w:val="0"/>
    </w:pPr>
    <w:rPr>
      <w:rFonts w:ascii="Book Antiqua" w:hAnsi="Book Antiqua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rsid w:val="00B85FEE"/>
    <w:pPr>
      <w:keepNext/>
      <w:tabs>
        <w:tab w:val="left" w:pos="-2127"/>
      </w:tabs>
      <w:suppressAutoHyphens/>
      <w:ind w:left="142" w:right="192"/>
      <w:outlineLvl w:val="1"/>
    </w:pPr>
    <w:rPr>
      <w:rFonts w:ascii="Arial" w:hAnsi="Arial" w:cs="Arial"/>
      <w:b/>
      <w:spacing w:val="-3"/>
      <w:sz w:val="20"/>
      <w:szCs w:val="20"/>
      <w:lang w:eastAsia="en-US"/>
    </w:rPr>
  </w:style>
  <w:style w:type="paragraph" w:styleId="Ttulo7">
    <w:name w:val="heading 7"/>
    <w:basedOn w:val="Normal"/>
    <w:next w:val="Normal"/>
    <w:link w:val="Ttulo7Car"/>
    <w:qFormat/>
    <w:rsid w:val="00B85FEE"/>
    <w:pPr>
      <w:keepNext/>
      <w:outlineLvl w:val="6"/>
    </w:pPr>
    <w:rPr>
      <w:rFonts w:ascii="Arial" w:hAnsi="Arial" w:cs="Arial"/>
      <w:b/>
      <w:szCs w:val="20"/>
      <w:lang w:val="es-MX" w:eastAsia="en-US"/>
    </w:rPr>
  </w:style>
  <w:style w:type="paragraph" w:styleId="Ttulo8">
    <w:name w:val="heading 8"/>
    <w:basedOn w:val="Normal"/>
    <w:next w:val="Normal"/>
    <w:link w:val="Ttulo8Car"/>
    <w:qFormat/>
    <w:rsid w:val="00B85FEE"/>
    <w:pPr>
      <w:keepNext/>
      <w:outlineLvl w:val="7"/>
    </w:pPr>
    <w:rPr>
      <w:rFonts w:ascii="Arial" w:hAnsi="Arial" w:cs="Arial"/>
      <w:b/>
      <w:szCs w:val="20"/>
      <w:u w:val="single"/>
      <w:lang w:eastAsia="en-US"/>
    </w:rPr>
  </w:style>
  <w:style w:type="paragraph" w:styleId="Ttulo9">
    <w:name w:val="heading 9"/>
    <w:basedOn w:val="Normal"/>
    <w:next w:val="Normal"/>
    <w:link w:val="Ttulo9Car"/>
    <w:qFormat/>
    <w:rsid w:val="00B85FEE"/>
    <w:pPr>
      <w:keepNext/>
      <w:outlineLvl w:val="8"/>
    </w:pPr>
    <w:rPr>
      <w:rFonts w:ascii="Arial" w:hAnsi="Arial" w:cs="Arial"/>
      <w:bCs/>
      <w:szCs w:val="20"/>
      <w:u w:val="single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B85FEE"/>
    <w:rPr>
      <w:rFonts w:ascii="Book Antiqua" w:eastAsia="Times New Roman" w:hAnsi="Book Antiqua" w:cs="Arial"/>
      <w:b/>
      <w:bCs/>
      <w:kern w:val="32"/>
      <w:sz w:val="32"/>
      <w:szCs w:val="32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B85FEE"/>
    <w:rPr>
      <w:rFonts w:ascii="Arial" w:eastAsia="Times New Roman" w:hAnsi="Arial" w:cs="Arial"/>
      <w:b/>
      <w:spacing w:val="-3"/>
      <w:sz w:val="20"/>
      <w:szCs w:val="20"/>
      <w:lang w:val="es-ES"/>
    </w:rPr>
  </w:style>
  <w:style w:type="character" w:customStyle="1" w:styleId="Ttulo7Car">
    <w:name w:val="Título 7 Car"/>
    <w:basedOn w:val="Fuentedeprrafopredeter"/>
    <w:link w:val="Ttulo7"/>
    <w:rsid w:val="00B85FEE"/>
    <w:rPr>
      <w:rFonts w:ascii="Arial" w:eastAsia="Times New Roman" w:hAnsi="Arial" w:cs="Arial"/>
      <w:b/>
      <w:sz w:val="24"/>
      <w:szCs w:val="20"/>
    </w:rPr>
  </w:style>
  <w:style w:type="character" w:customStyle="1" w:styleId="Ttulo8Car">
    <w:name w:val="Título 8 Car"/>
    <w:basedOn w:val="Fuentedeprrafopredeter"/>
    <w:link w:val="Ttulo8"/>
    <w:rsid w:val="00B85FEE"/>
    <w:rPr>
      <w:rFonts w:ascii="Arial" w:eastAsia="Times New Roman" w:hAnsi="Arial" w:cs="Arial"/>
      <w:b/>
      <w:sz w:val="24"/>
      <w:szCs w:val="20"/>
      <w:u w:val="single"/>
      <w:lang w:val="es-ES"/>
    </w:rPr>
  </w:style>
  <w:style w:type="character" w:customStyle="1" w:styleId="Ttulo9Car">
    <w:name w:val="Título 9 Car"/>
    <w:basedOn w:val="Fuentedeprrafopredeter"/>
    <w:link w:val="Ttulo9"/>
    <w:rsid w:val="00B85FEE"/>
    <w:rPr>
      <w:rFonts w:ascii="Arial" w:eastAsia="Times New Roman" w:hAnsi="Arial" w:cs="Arial"/>
      <w:bCs/>
      <w:sz w:val="24"/>
      <w:szCs w:val="20"/>
      <w:u w:val="single"/>
      <w:lang w:val="es-ES"/>
    </w:rPr>
  </w:style>
  <w:style w:type="paragraph" w:styleId="Ttulo">
    <w:name w:val="Title"/>
    <w:basedOn w:val="Normal"/>
    <w:link w:val="TtuloCar"/>
    <w:qFormat/>
    <w:rsid w:val="00B85FEE"/>
    <w:pPr>
      <w:jc w:val="center"/>
    </w:pPr>
    <w:rPr>
      <w:rFonts w:ascii="Arial" w:hAnsi="Arial" w:cs="Arial"/>
      <w:sz w:val="28"/>
      <w:szCs w:val="20"/>
      <w:lang w:val="es-MX" w:eastAsia="en-US"/>
    </w:rPr>
  </w:style>
  <w:style w:type="character" w:customStyle="1" w:styleId="TtuloCar">
    <w:name w:val="Título Car"/>
    <w:basedOn w:val="Fuentedeprrafopredeter"/>
    <w:link w:val="Ttulo"/>
    <w:rsid w:val="00B85FEE"/>
    <w:rPr>
      <w:rFonts w:ascii="Arial" w:eastAsia="Times New Roman" w:hAnsi="Arial" w:cs="Arial"/>
      <w:sz w:val="28"/>
      <w:szCs w:val="20"/>
    </w:rPr>
  </w:style>
  <w:style w:type="paragraph" w:styleId="Textoindependiente3">
    <w:name w:val="Body Text 3"/>
    <w:basedOn w:val="Normal"/>
    <w:link w:val="Textoindependiente3Car"/>
    <w:rsid w:val="00B85FEE"/>
    <w:rPr>
      <w:rFonts w:ascii="Arial" w:hAnsi="Arial" w:cs="Arial"/>
      <w:sz w:val="28"/>
      <w:szCs w:val="20"/>
      <w:lang w:val="es-MX" w:eastAsia="en-US"/>
    </w:rPr>
  </w:style>
  <w:style w:type="character" w:customStyle="1" w:styleId="Textoindependiente3Car">
    <w:name w:val="Texto independiente 3 Car"/>
    <w:basedOn w:val="Fuentedeprrafopredeter"/>
    <w:link w:val="Textoindependiente3"/>
    <w:rsid w:val="00B85FEE"/>
    <w:rPr>
      <w:rFonts w:ascii="Arial" w:eastAsia="Times New Roman" w:hAnsi="Arial" w:cs="Arial"/>
      <w:sz w:val="28"/>
      <w:szCs w:val="20"/>
    </w:rPr>
  </w:style>
  <w:style w:type="paragraph" w:styleId="Textoindependiente2">
    <w:name w:val="Body Text 2"/>
    <w:basedOn w:val="Normal"/>
    <w:link w:val="Textoindependiente2Car"/>
    <w:rsid w:val="00B85FEE"/>
    <w:pPr>
      <w:jc w:val="left"/>
    </w:pPr>
    <w:rPr>
      <w:rFonts w:ascii="Arial" w:hAnsi="Arial" w:cs="Arial"/>
      <w:szCs w:val="20"/>
      <w:lang w:eastAsia="en-US"/>
    </w:rPr>
  </w:style>
  <w:style w:type="character" w:customStyle="1" w:styleId="Textoindependiente2Car">
    <w:name w:val="Texto independiente 2 Car"/>
    <w:basedOn w:val="Fuentedeprrafopredeter"/>
    <w:link w:val="Textoindependiente2"/>
    <w:rsid w:val="00B85FEE"/>
    <w:rPr>
      <w:rFonts w:ascii="Arial" w:eastAsia="Times New Roman" w:hAnsi="Arial" w:cs="Arial"/>
      <w:sz w:val="24"/>
      <w:szCs w:val="20"/>
      <w:lang w:val="es-ES"/>
    </w:rPr>
  </w:style>
  <w:style w:type="paragraph" w:styleId="Textoindependiente">
    <w:name w:val="Body Text"/>
    <w:basedOn w:val="Normal"/>
    <w:link w:val="TextoindependienteCar"/>
    <w:rsid w:val="00B85FEE"/>
    <w:rPr>
      <w:rFonts w:ascii="Arial" w:hAnsi="Arial" w:cs="Arial"/>
      <w:sz w:val="20"/>
      <w:szCs w:val="20"/>
      <w:lang w:val="es-ES_tradnl" w:eastAsia="en-US"/>
    </w:rPr>
  </w:style>
  <w:style w:type="character" w:customStyle="1" w:styleId="TextoindependienteCar">
    <w:name w:val="Texto independiente Car"/>
    <w:basedOn w:val="Fuentedeprrafopredeter"/>
    <w:link w:val="Textoindependiente"/>
    <w:rsid w:val="00B85FEE"/>
    <w:rPr>
      <w:rFonts w:ascii="Arial" w:eastAsia="Times New Roman" w:hAnsi="Arial" w:cs="Arial"/>
      <w:sz w:val="20"/>
      <w:szCs w:val="20"/>
      <w:lang w:val="es-ES_tradnl"/>
    </w:rPr>
  </w:style>
  <w:style w:type="paragraph" w:styleId="NormalWeb">
    <w:name w:val="Normal (Web)"/>
    <w:basedOn w:val="Normal"/>
    <w:rsid w:val="00B85FEE"/>
    <w:pPr>
      <w:spacing w:before="100" w:beforeAutospacing="1" w:after="100" w:afterAutospacing="1"/>
      <w:jc w:val="left"/>
    </w:pPr>
    <w:rPr>
      <w:rFonts w:ascii="Arial Unicode MS" w:eastAsia="Arial Unicode MS" w:hAnsi="Arial Unicode MS" w:cs="Arial"/>
      <w:lang w:val="en-US" w:eastAsia="en-US"/>
    </w:rPr>
  </w:style>
  <w:style w:type="paragraph" w:styleId="Encabezado">
    <w:name w:val="header"/>
    <w:basedOn w:val="Normal"/>
    <w:link w:val="EncabezadoCar"/>
    <w:rsid w:val="00B85FEE"/>
    <w:pPr>
      <w:tabs>
        <w:tab w:val="center" w:pos="4252"/>
        <w:tab w:val="right" w:pos="8504"/>
      </w:tabs>
      <w:autoSpaceDE w:val="0"/>
      <w:autoSpaceDN w:val="0"/>
      <w:jc w:val="left"/>
    </w:pPr>
    <w:rPr>
      <w:lang w:val="de-DE"/>
    </w:rPr>
  </w:style>
  <w:style w:type="character" w:customStyle="1" w:styleId="EncabezadoCar">
    <w:name w:val="Encabezado Car"/>
    <w:basedOn w:val="Fuentedeprrafopredeter"/>
    <w:link w:val="Encabezado"/>
    <w:rsid w:val="00B85FEE"/>
    <w:rPr>
      <w:rFonts w:ascii="Times New Roman" w:eastAsia="Times New Roman" w:hAnsi="Times New Roman" w:cs="Times New Roman"/>
      <w:sz w:val="24"/>
      <w:szCs w:val="24"/>
      <w:lang w:val="de-DE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utoRedefine/>
    <w:qFormat/>
    <w:rsid w:val="00B85FE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autoRedefine/>
    <w:qFormat/>
    <w:rsid w:val="00B85FEE"/>
    <w:pPr>
      <w:keepNext/>
      <w:spacing w:before="240" w:after="60"/>
      <w:jc w:val="center"/>
      <w:outlineLvl w:val="0"/>
    </w:pPr>
    <w:rPr>
      <w:rFonts w:ascii="Book Antiqua" w:hAnsi="Book Antiqua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rsid w:val="00B85FEE"/>
    <w:pPr>
      <w:keepNext/>
      <w:tabs>
        <w:tab w:val="left" w:pos="-2127"/>
      </w:tabs>
      <w:suppressAutoHyphens/>
      <w:ind w:left="142" w:right="192"/>
      <w:outlineLvl w:val="1"/>
    </w:pPr>
    <w:rPr>
      <w:rFonts w:ascii="Arial" w:hAnsi="Arial" w:cs="Arial"/>
      <w:b/>
      <w:spacing w:val="-3"/>
      <w:sz w:val="20"/>
      <w:szCs w:val="20"/>
      <w:lang w:eastAsia="en-US"/>
    </w:rPr>
  </w:style>
  <w:style w:type="paragraph" w:styleId="Ttulo7">
    <w:name w:val="heading 7"/>
    <w:basedOn w:val="Normal"/>
    <w:next w:val="Normal"/>
    <w:link w:val="Ttulo7Car"/>
    <w:qFormat/>
    <w:rsid w:val="00B85FEE"/>
    <w:pPr>
      <w:keepNext/>
      <w:outlineLvl w:val="6"/>
    </w:pPr>
    <w:rPr>
      <w:rFonts w:ascii="Arial" w:hAnsi="Arial" w:cs="Arial"/>
      <w:b/>
      <w:szCs w:val="20"/>
      <w:lang w:val="es-MX" w:eastAsia="en-US"/>
    </w:rPr>
  </w:style>
  <w:style w:type="paragraph" w:styleId="Ttulo8">
    <w:name w:val="heading 8"/>
    <w:basedOn w:val="Normal"/>
    <w:next w:val="Normal"/>
    <w:link w:val="Ttulo8Car"/>
    <w:qFormat/>
    <w:rsid w:val="00B85FEE"/>
    <w:pPr>
      <w:keepNext/>
      <w:outlineLvl w:val="7"/>
    </w:pPr>
    <w:rPr>
      <w:rFonts w:ascii="Arial" w:hAnsi="Arial" w:cs="Arial"/>
      <w:b/>
      <w:szCs w:val="20"/>
      <w:u w:val="single"/>
      <w:lang w:eastAsia="en-US"/>
    </w:rPr>
  </w:style>
  <w:style w:type="paragraph" w:styleId="Ttulo9">
    <w:name w:val="heading 9"/>
    <w:basedOn w:val="Normal"/>
    <w:next w:val="Normal"/>
    <w:link w:val="Ttulo9Car"/>
    <w:qFormat/>
    <w:rsid w:val="00B85FEE"/>
    <w:pPr>
      <w:keepNext/>
      <w:outlineLvl w:val="8"/>
    </w:pPr>
    <w:rPr>
      <w:rFonts w:ascii="Arial" w:hAnsi="Arial" w:cs="Arial"/>
      <w:bCs/>
      <w:szCs w:val="20"/>
      <w:u w:val="single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B85FEE"/>
    <w:rPr>
      <w:rFonts w:ascii="Book Antiqua" w:eastAsia="Times New Roman" w:hAnsi="Book Antiqua" w:cs="Arial"/>
      <w:b/>
      <w:bCs/>
      <w:kern w:val="32"/>
      <w:sz w:val="32"/>
      <w:szCs w:val="32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B85FEE"/>
    <w:rPr>
      <w:rFonts w:ascii="Arial" w:eastAsia="Times New Roman" w:hAnsi="Arial" w:cs="Arial"/>
      <w:b/>
      <w:spacing w:val="-3"/>
      <w:sz w:val="20"/>
      <w:szCs w:val="20"/>
      <w:lang w:val="es-ES"/>
    </w:rPr>
  </w:style>
  <w:style w:type="character" w:customStyle="1" w:styleId="Ttulo7Car">
    <w:name w:val="Título 7 Car"/>
    <w:basedOn w:val="Fuentedeprrafopredeter"/>
    <w:link w:val="Ttulo7"/>
    <w:rsid w:val="00B85FEE"/>
    <w:rPr>
      <w:rFonts w:ascii="Arial" w:eastAsia="Times New Roman" w:hAnsi="Arial" w:cs="Arial"/>
      <w:b/>
      <w:sz w:val="24"/>
      <w:szCs w:val="20"/>
    </w:rPr>
  </w:style>
  <w:style w:type="character" w:customStyle="1" w:styleId="Ttulo8Car">
    <w:name w:val="Título 8 Car"/>
    <w:basedOn w:val="Fuentedeprrafopredeter"/>
    <w:link w:val="Ttulo8"/>
    <w:rsid w:val="00B85FEE"/>
    <w:rPr>
      <w:rFonts w:ascii="Arial" w:eastAsia="Times New Roman" w:hAnsi="Arial" w:cs="Arial"/>
      <w:b/>
      <w:sz w:val="24"/>
      <w:szCs w:val="20"/>
      <w:u w:val="single"/>
      <w:lang w:val="es-ES"/>
    </w:rPr>
  </w:style>
  <w:style w:type="character" w:customStyle="1" w:styleId="Ttulo9Car">
    <w:name w:val="Título 9 Car"/>
    <w:basedOn w:val="Fuentedeprrafopredeter"/>
    <w:link w:val="Ttulo9"/>
    <w:rsid w:val="00B85FEE"/>
    <w:rPr>
      <w:rFonts w:ascii="Arial" w:eastAsia="Times New Roman" w:hAnsi="Arial" w:cs="Arial"/>
      <w:bCs/>
      <w:sz w:val="24"/>
      <w:szCs w:val="20"/>
      <w:u w:val="single"/>
      <w:lang w:val="es-ES"/>
    </w:rPr>
  </w:style>
  <w:style w:type="paragraph" w:styleId="Ttulo">
    <w:name w:val="Title"/>
    <w:basedOn w:val="Normal"/>
    <w:link w:val="TtuloCar"/>
    <w:qFormat/>
    <w:rsid w:val="00B85FEE"/>
    <w:pPr>
      <w:jc w:val="center"/>
    </w:pPr>
    <w:rPr>
      <w:rFonts w:ascii="Arial" w:hAnsi="Arial" w:cs="Arial"/>
      <w:sz w:val="28"/>
      <w:szCs w:val="20"/>
      <w:lang w:val="es-MX" w:eastAsia="en-US"/>
    </w:rPr>
  </w:style>
  <w:style w:type="character" w:customStyle="1" w:styleId="TtuloCar">
    <w:name w:val="Título Car"/>
    <w:basedOn w:val="Fuentedeprrafopredeter"/>
    <w:link w:val="Ttulo"/>
    <w:rsid w:val="00B85FEE"/>
    <w:rPr>
      <w:rFonts w:ascii="Arial" w:eastAsia="Times New Roman" w:hAnsi="Arial" w:cs="Arial"/>
      <w:sz w:val="28"/>
      <w:szCs w:val="20"/>
    </w:rPr>
  </w:style>
  <w:style w:type="paragraph" w:styleId="Textoindependiente3">
    <w:name w:val="Body Text 3"/>
    <w:basedOn w:val="Normal"/>
    <w:link w:val="Textoindependiente3Car"/>
    <w:rsid w:val="00B85FEE"/>
    <w:rPr>
      <w:rFonts w:ascii="Arial" w:hAnsi="Arial" w:cs="Arial"/>
      <w:sz w:val="28"/>
      <w:szCs w:val="20"/>
      <w:lang w:val="es-MX" w:eastAsia="en-US"/>
    </w:rPr>
  </w:style>
  <w:style w:type="character" w:customStyle="1" w:styleId="Textoindependiente3Car">
    <w:name w:val="Texto independiente 3 Car"/>
    <w:basedOn w:val="Fuentedeprrafopredeter"/>
    <w:link w:val="Textoindependiente3"/>
    <w:rsid w:val="00B85FEE"/>
    <w:rPr>
      <w:rFonts w:ascii="Arial" w:eastAsia="Times New Roman" w:hAnsi="Arial" w:cs="Arial"/>
      <w:sz w:val="28"/>
      <w:szCs w:val="20"/>
    </w:rPr>
  </w:style>
  <w:style w:type="paragraph" w:styleId="Textoindependiente2">
    <w:name w:val="Body Text 2"/>
    <w:basedOn w:val="Normal"/>
    <w:link w:val="Textoindependiente2Car"/>
    <w:rsid w:val="00B85FEE"/>
    <w:pPr>
      <w:jc w:val="left"/>
    </w:pPr>
    <w:rPr>
      <w:rFonts w:ascii="Arial" w:hAnsi="Arial" w:cs="Arial"/>
      <w:szCs w:val="20"/>
      <w:lang w:eastAsia="en-US"/>
    </w:rPr>
  </w:style>
  <w:style w:type="character" w:customStyle="1" w:styleId="Textoindependiente2Car">
    <w:name w:val="Texto independiente 2 Car"/>
    <w:basedOn w:val="Fuentedeprrafopredeter"/>
    <w:link w:val="Textoindependiente2"/>
    <w:rsid w:val="00B85FEE"/>
    <w:rPr>
      <w:rFonts w:ascii="Arial" w:eastAsia="Times New Roman" w:hAnsi="Arial" w:cs="Arial"/>
      <w:sz w:val="24"/>
      <w:szCs w:val="20"/>
      <w:lang w:val="es-ES"/>
    </w:rPr>
  </w:style>
  <w:style w:type="paragraph" w:styleId="Textoindependiente">
    <w:name w:val="Body Text"/>
    <w:basedOn w:val="Normal"/>
    <w:link w:val="TextoindependienteCar"/>
    <w:rsid w:val="00B85FEE"/>
    <w:rPr>
      <w:rFonts w:ascii="Arial" w:hAnsi="Arial" w:cs="Arial"/>
      <w:sz w:val="20"/>
      <w:szCs w:val="20"/>
      <w:lang w:val="es-ES_tradnl" w:eastAsia="en-US"/>
    </w:rPr>
  </w:style>
  <w:style w:type="character" w:customStyle="1" w:styleId="TextoindependienteCar">
    <w:name w:val="Texto independiente Car"/>
    <w:basedOn w:val="Fuentedeprrafopredeter"/>
    <w:link w:val="Textoindependiente"/>
    <w:rsid w:val="00B85FEE"/>
    <w:rPr>
      <w:rFonts w:ascii="Arial" w:eastAsia="Times New Roman" w:hAnsi="Arial" w:cs="Arial"/>
      <w:sz w:val="20"/>
      <w:szCs w:val="20"/>
      <w:lang w:val="es-ES_tradnl"/>
    </w:rPr>
  </w:style>
  <w:style w:type="paragraph" w:styleId="NormalWeb">
    <w:name w:val="Normal (Web)"/>
    <w:basedOn w:val="Normal"/>
    <w:rsid w:val="00B85FEE"/>
    <w:pPr>
      <w:spacing w:before="100" w:beforeAutospacing="1" w:after="100" w:afterAutospacing="1"/>
      <w:jc w:val="left"/>
    </w:pPr>
    <w:rPr>
      <w:rFonts w:ascii="Arial Unicode MS" w:eastAsia="Arial Unicode MS" w:hAnsi="Arial Unicode MS" w:cs="Arial"/>
      <w:lang w:val="en-US" w:eastAsia="en-US"/>
    </w:rPr>
  </w:style>
  <w:style w:type="paragraph" w:styleId="Encabezado">
    <w:name w:val="header"/>
    <w:basedOn w:val="Normal"/>
    <w:link w:val="EncabezadoCar"/>
    <w:rsid w:val="00B85FEE"/>
    <w:pPr>
      <w:tabs>
        <w:tab w:val="center" w:pos="4252"/>
        <w:tab w:val="right" w:pos="8504"/>
      </w:tabs>
      <w:autoSpaceDE w:val="0"/>
      <w:autoSpaceDN w:val="0"/>
      <w:jc w:val="left"/>
    </w:pPr>
    <w:rPr>
      <w:lang w:val="de-DE"/>
    </w:rPr>
  </w:style>
  <w:style w:type="character" w:customStyle="1" w:styleId="EncabezadoCar">
    <w:name w:val="Encabezado Car"/>
    <w:basedOn w:val="Fuentedeprrafopredeter"/>
    <w:link w:val="Encabezado"/>
    <w:rsid w:val="00B85FEE"/>
    <w:rPr>
      <w:rFonts w:ascii="Times New Roman" w:eastAsia="Times New Roman" w:hAnsi="Times New Roman" w:cs="Times New Roman"/>
      <w:sz w:val="24"/>
      <w:szCs w:val="24"/>
      <w:lang w:val="de-DE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13</Pages>
  <Words>3843</Words>
  <Characters>21141</Characters>
  <Application>Microsoft Office Word</Application>
  <DocSecurity>0</DocSecurity>
  <Lines>176</Lines>
  <Paragraphs>49</Paragraphs>
  <ScaleCrop>false</ScaleCrop>
  <Company>Toshiba</Company>
  <LinksUpToDate>false</LinksUpToDate>
  <CharactersWithSpaces>24935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brenda</dc:creator>
  <cp:lastModifiedBy>brenda</cp:lastModifiedBy>
  <cp:revision>18</cp:revision>
  <dcterms:created xsi:type="dcterms:W3CDTF">2012-03-09T13:50:00Z</dcterms:created>
  <dcterms:modified xsi:type="dcterms:W3CDTF">2012-03-14T18:40:00Z</dcterms:modified>
</cp:coreProperties>
</file>