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B8" w:rsidRDefault="00833CB8" w:rsidP="00833CB8">
      <w:pPr>
        <w:spacing w:after="0" w:line="240" w:lineRule="auto"/>
        <w:jc w:val="center"/>
        <w:rPr>
          <w:b/>
        </w:rPr>
      </w:pPr>
      <w:r>
        <w:rPr>
          <w:b/>
        </w:rPr>
        <w:t>INFORMÁTICA EDUCATIVA I</w:t>
      </w:r>
    </w:p>
    <w:p w:rsidR="00A81642" w:rsidRDefault="00B64795" w:rsidP="00833CB8">
      <w:pPr>
        <w:spacing w:after="0" w:line="240" w:lineRule="auto"/>
        <w:jc w:val="center"/>
        <w:rPr>
          <w:b/>
        </w:rPr>
      </w:pPr>
      <w:r w:rsidRPr="00B64795">
        <w:rPr>
          <w:b/>
        </w:rPr>
        <w:t>MATERIAL DIDÁCTICO DIGITAL</w:t>
      </w:r>
    </w:p>
    <w:p w:rsidR="00833CB8" w:rsidRDefault="00833CB8" w:rsidP="00833CB8">
      <w:pPr>
        <w:spacing w:after="0" w:line="240" w:lineRule="auto"/>
        <w:jc w:val="center"/>
        <w:rPr>
          <w:b/>
        </w:rPr>
      </w:pPr>
    </w:p>
    <w:p w:rsidR="00833CB8" w:rsidRPr="00B64795" w:rsidRDefault="00833CB8" w:rsidP="00833CB8">
      <w:pPr>
        <w:spacing w:after="0" w:line="240" w:lineRule="auto"/>
        <w:jc w:val="center"/>
        <w:rPr>
          <w:b/>
        </w:rPr>
      </w:pPr>
    </w:p>
    <w:p w:rsidR="00B64795" w:rsidRDefault="00CA4227" w:rsidP="00CA4227">
      <w:pPr>
        <w:pStyle w:val="Prrafodelista"/>
        <w:numPr>
          <w:ilvl w:val="0"/>
          <w:numId w:val="2"/>
        </w:numPr>
      </w:pPr>
      <w:r>
        <w:t xml:space="preserve">En esta actividad se desarrollará un material didáctico digital que sirva de apoyo a la enseñanza de su disciplina. </w:t>
      </w:r>
    </w:p>
    <w:p w:rsidR="00B64795" w:rsidRDefault="00CA4227" w:rsidP="00CA4227">
      <w:pPr>
        <w:pStyle w:val="Prrafodelista"/>
        <w:numPr>
          <w:ilvl w:val="0"/>
          <w:numId w:val="2"/>
        </w:numPr>
      </w:pPr>
      <w:r>
        <w:t xml:space="preserve">El </w:t>
      </w:r>
      <w:r w:rsidR="00004863">
        <w:t>producto está pensado como</w:t>
      </w:r>
      <w:r>
        <w:t xml:space="preserve"> un material de autoaprendizaje</w:t>
      </w:r>
      <w:r w:rsidR="00B64795">
        <w:t xml:space="preserve">, </w:t>
      </w:r>
      <w:r>
        <w:t xml:space="preserve"> </w:t>
      </w:r>
      <w:r w:rsidR="00B64795">
        <w:t>que no cuenta con la presencia del profesor  en el momento, es decir, debe ser autoexplicativo y fácil de operar por el estudiante.</w:t>
      </w:r>
      <w:r w:rsidR="003C51F5">
        <w:t xml:space="preserve"> Puede contener desarrollo de contenidos, actividades, ejercicios explicados y </w:t>
      </w:r>
      <w:r w:rsidR="00833CB8">
        <w:t>ejercicios propuestos con solucionario, pautas de autoevaluación, animaciones explicativas, diagramas, videos, esquemas, mapas conceptuales, glosarios de términos, links a sitios relacionados, etc.</w:t>
      </w:r>
    </w:p>
    <w:p w:rsidR="00CA4227" w:rsidRDefault="00B64795" w:rsidP="00CA4227">
      <w:pPr>
        <w:pStyle w:val="Prrafodelista"/>
        <w:numPr>
          <w:ilvl w:val="0"/>
          <w:numId w:val="2"/>
        </w:numPr>
      </w:pPr>
      <w:r>
        <w:t>Se trata de un material con estructura hipermedial</w:t>
      </w:r>
      <w:r>
        <w:rPr>
          <w:rStyle w:val="Refdenotaalpie"/>
        </w:rPr>
        <w:footnoteReference w:id="1"/>
      </w:r>
      <w:r>
        <w:t xml:space="preserve"> cuyo contenido es propio de su  área de especialidad y directamente relacionado con algún contenido mínimo obligatorio</w:t>
      </w:r>
      <w:r w:rsidR="003C51F5">
        <w:t>. Ejemplo: sistema respiratorio, estilos narrativos, razón aurea, revolución industrial, los mapuches, etc.</w:t>
      </w:r>
    </w:p>
    <w:p w:rsidR="003C51F5" w:rsidRDefault="003C51F5" w:rsidP="00CA4227">
      <w:pPr>
        <w:pStyle w:val="Prrafodelista"/>
        <w:numPr>
          <w:ilvl w:val="0"/>
          <w:numId w:val="2"/>
        </w:numPr>
      </w:pPr>
      <w:r>
        <w:t>La cobertura de contenido debe ser equivalente a una o dos sesiones de 90 minutos como máximo.</w:t>
      </w:r>
    </w:p>
    <w:p w:rsidR="003C51F5" w:rsidRDefault="003C51F5" w:rsidP="00CA4227">
      <w:pPr>
        <w:pStyle w:val="Prrafodelista"/>
        <w:numPr>
          <w:ilvl w:val="0"/>
          <w:numId w:val="2"/>
        </w:numPr>
      </w:pPr>
      <w:r>
        <w:t xml:space="preserve">Se puede confeccionar </w:t>
      </w:r>
      <w:r w:rsidR="00004863">
        <w:t>e</w:t>
      </w:r>
      <w:r>
        <w:t>n Power Point, como sitio Web o como blogspot.</w:t>
      </w:r>
    </w:p>
    <w:p w:rsidR="00B64795" w:rsidRDefault="00B64795" w:rsidP="00CA4227">
      <w:pPr>
        <w:pStyle w:val="Prrafodelista"/>
        <w:numPr>
          <w:ilvl w:val="0"/>
          <w:numId w:val="2"/>
        </w:numPr>
      </w:pPr>
      <w:r>
        <w:t>Los grupos de trabajo son de dos, tres o cuatro estudiantes y pueden ser mono</w:t>
      </w:r>
      <w:r w:rsidR="003C51F5">
        <w:t xml:space="preserve"> o multi disciplinarios.</w:t>
      </w:r>
    </w:p>
    <w:p w:rsidR="003C51F5" w:rsidRDefault="003C51F5" w:rsidP="00CA4227">
      <w:pPr>
        <w:pStyle w:val="Prrafodelista"/>
        <w:numPr>
          <w:ilvl w:val="0"/>
          <w:numId w:val="2"/>
        </w:numPr>
      </w:pPr>
      <w:r>
        <w:t xml:space="preserve">Se dispondrá para su confección de los días 29 de octubre, 3 de noviembre y 10 de noviembre. Este último día se hará una primera presentación del material al curso con un estado de avance no inferior al 60%. Para ello se dispondrá de 15 minutos por grupo. </w:t>
      </w:r>
    </w:p>
    <w:p w:rsidR="003C51F5" w:rsidRDefault="003C51F5" w:rsidP="00CA4227">
      <w:pPr>
        <w:pStyle w:val="Prrafodelista"/>
        <w:numPr>
          <w:ilvl w:val="0"/>
          <w:numId w:val="2"/>
        </w:numPr>
      </w:pPr>
      <w:r>
        <w:t>Después de esa fecha se dispondrá de la sesión del 17 de noviembre para terminar el trabajo y entregarlo con todas las</w:t>
      </w:r>
      <w:r w:rsidR="00942D75">
        <w:t xml:space="preserve"> sugerencias y aportes realizado</w:t>
      </w:r>
      <w:r>
        <w:t>s por el curso en la presentación.</w:t>
      </w:r>
    </w:p>
    <w:p w:rsidR="00B64795" w:rsidRDefault="00B64795" w:rsidP="00833CB8">
      <w:pPr>
        <w:pStyle w:val="Prrafodelista"/>
        <w:ind w:left="360"/>
      </w:pPr>
    </w:p>
    <w:sectPr w:rsidR="00B64795" w:rsidSect="00833CB8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45" w:rsidRDefault="00941845" w:rsidP="00B64795">
      <w:pPr>
        <w:spacing w:after="0" w:line="240" w:lineRule="auto"/>
      </w:pPr>
      <w:r>
        <w:separator/>
      </w:r>
    </w:p>
  </w:endnote>
  <w:endnote w:type="continuationSeparator" w:id="0">
    <w:p w:rsidR="00941845" w:rsidRDefault="00941845" w:rsidP="00B6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45" w:rsidRDefault="00941845" w:rsidP="00B64795">
      <w:pPr>
        <w:spacing w:after="0" w:line="240" w:lineRule="auto"/>
      </w:pPr>
      <w:r>
        <w:separator/>
      </w:r>
    </w:p>
  </w:footnote>
  <w:footnote w:type="continuationSeparator" w:id="0">
    <w:p w:rsidR="00941845" w:rsidRDefault="00941845" w:rsidP="00B64795">
      <w:pPr>
        <w:spacing w:after="0" w:line="240" w:lineRule="auto"/>
      </w:pPr>
      <w:r>
        <w:continuationSeparator/>
      </w:r>
    </w:p>
  </w:footnote>
  <w:footnote w:id="1">
    <w:p w:rsidR="00B64795" w:rsidRDefault="00B6479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B64795">
        <w:rPr>
          <w:b/>
        </w:rPr>
        <w:t>Hipermedio</w:t>
      </w:r>
      <w:r>
        <w:t>:  material informativo digital navegable cuyo contenido -texto, imagen o sonido- está organizado relacionalmente en pequeñas  módulos de información que se acceden a través de enlaces prediseñados por los autores.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C0758"/>
    <w:multiLevelType w:val="hybridMultilevel"/>
    <w:tmpl w:val="D632EC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21900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227"/>
    <w:rsid w:val="00004863"/>
    <w:rsid w:val="000E5B60"/>
    <w:rsid w:val="00161035"/>
    <w:rsid w:val="003C51F5"/>
    <w:rsid w:val="00731DD3"/>
    <w:rsid w:val="00833CB8"/>
    <w:rsid w:val="009361D1"/>
    <w:rsid w:val="00941845"/>
    <w:rsid w:val="00942D75"/>
    <w:rsid w:val="00A81642"/>
    <w:rsid w:val="00B64795"/>
    <w:rsid w:val="00CA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422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6479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6479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647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92C1-BD1C-4B18-B4EC-363921587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DEP1</dc:creator>
  <cp:lastModifiedBy>mhernand</cp:lastModifiedBy>
  <cp:revision>3</cp:revision>
  <dcterms:created xsi:type="dcterms:W3CDTF">2010-11-02T15:41:00Z</dcterms:created>
  <dcterms:modified xsi:type="dcterms:W3CDTF">2010-11-02T15:46:00Z</dcterms:modified>
</cp:coreProperties>
</file>