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EB" w:rsidRDefault="000D4BEB" w:rsidP="00A0109B">
      <w:pPr>
        <w:tabs>
          <w:tab w:val="left" w:pos="0"/>
          <w:tab w:val="center" w:pos="4680"/>
          <w:tab w:val="left" w:pos="5040"/>
        </w:tabs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3.65pt;width:42pt;height:86.25pt;z-index:251658240">
            <v:imagedata r:id="rId7" o:title=""/>
            <w10:wrap type="topAndBottom"/>
          </v:shape>
          <o:OLEObject Type="Embed" ProgID="Unknown" ShapeID="_x0000_s1028" DrawAspect="Content" ObjectID="_1310302966" r:id="rId8"/>
        </w:pict>
      </w:r>
      <w:r w:rsidRPr="00F16879">
        <w:rPr>
          <w:rFonts w:ascii="Times New Roman" w:hAnsi="Times New Roman"/>
          <w:sz w:val="24"/>
          <w:szCs w:val="24"/>
        </w:rPr>
        <w:t>UNIVERSIDAD  DE  CHILE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0D4BEB" w:rsidRPr="00A0109B" w:rsidRDefault="000D4BEB" w:rsidP="00A0109B">
      <w:pPr>
        <w:tabs>
          <w:tab w:val="left" w:pos="0"/>
          <w:tab w:val="center" w:pos="4680"/>
          <w:tab w:val="left" w:pos="504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16879">
        <w:rPr>
          <w:rFonts w:ascii="Times New Roman" w:hAnsi="Times New Roman"/>
          <w:sz w:val="24"/>
          <w:szCs w:val="24"/>
        </w:rPr>
        <w:t>FACULTAD  DE  FILOSOFÍA  Y  HUMANIDADES</w:t>
      </w:r>
    </w:p>
    <w:p w:rsidR="000D4BEB" w:rsidRPr="00F16879" w:rsidRDefault="000D4BEB" w:rsidP="00AE38A6">
      <w:pPr>
        <w:pStyle w:val="BodyText"/>
        <w:pBdr>
          <w:bottom w:val="single" w:sz="12" w:space="1" w:color="auto"/>
        </w:pBdr>
        <w:rPr>
          <w:rFonts w:ascii="Times New Roman" w:hAnsi="Times New Roman"/>
          <w:szCs w:val="24"/>
        </w:rPr>
      </w:pPr>
      <w:r w:rsidRPr="00F16879">
        <w:rPr>
          <w:rFonts w:ascii="Times New Roman" w:hAnsi="Times New Roman"/>
          <w:szCs w:val="24"/>
        </w:rPr>
        <w:t>Departamento de Ciencias Históricas.</w:t>
      </w:r>
    </w:p>
    <w:p w:rsidR="000D4BEB" w:rsidRDefault="000D4BEB" w:rsidP="00F16879">
      <w:pPr>
        <w:jc w:val="both"/>
        <w:rPr>
          <w:rFonts w:ascii="Arial" w:hAnsi="Arial" w:cs="Arial"/>
          <w:sz w:val="24"/>
          <w:szCs w:val="24"/>
        </w:rPr>
      </w:pPr>
    </w:p>
    <w:p w:rsidR="000D4BEB" w:rsidRDefault="000D4BE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 xml:space="preserve">NOMBRE DE </w:t>
      </w:r>
      <w:smartTag w:uri="urn:schemas-microsoft-com:office:smarttags" w:element="PersonName">
        <w:smartTagPr>
          <w:attr w:name="ProductID" w:val="LA ASIGNATURA"/>
        </w:smartTagPr>
        <w:r w:rsidRPr="008B2054">
          <w:rPr>
            <w:rFonts w:ascii="Arial" w:hAnsi="Arial" w:cs="Arial"/>
            <w:sz w:val="24"/>
            <w:szCs w:val="24"/>
          </w:rPr>
          <w:t>LA ASIGNATURA</w:t>
        </w:r>
      </w:smartTag>
      <w:r>
        <w:rPr>
          <w:rFonts w:ascii="Arial" w:hAnsi="Arial" w:cs="Arial"/>
          <w:sz w:val="24"/>
          <w:szCs w:val="24"/>
        </w:rPr>
        <w:t xml:space="preserve">:            </w:t>
      </w:r>
      <w:r w:rsidRPr="008B2054">
        <w:rPr>
          <w:rFonts w:ascii="Arial" w:hAnsi="Arial" w:cs="Arial"/>
          <w:sz w:val="24"/>
          <w:szCs w:val="24"/>
        </w:rPr>
        <w:tab/>
      </w:r>
    </w:p>
    <w:p w:rsidR="000D4BEB" w:rsidRPr="008B2054" w:rsidRDefault="000D4BEB" w:rsidP="00F16879">
      <w:pPr>
        <w:jc w:val="both"/>
        <w:rPr>
          <w:rFonts w:ascii="Arial" w:hAnsi="Arial" w:cs="Arial"/>
          <w:sz w:val="24"/>
          <w:szCs w:val="24"/>
        </w:rPr>
      </w:pPr>
      <w:r w:rsidRPr="00862A09">
        <w:rPr>
          <w:rFonts w:ascii="Arial" w:hAnsi="Arial" w:cs="Arial"/>
          <w:b/>
          <w:sz w:val="24"/>
          <w:szCs w:val="24"/>
          <w:u w:val="single"/>
        </w:rPr>
        <w:t>“Nociones de Derecho”</w:t>
      </w:r>
    </w:p>
    <w:p w:rsidR="000D4BEB" w:rsidRPr="008B2054" w:rsidRDefault="000D4BE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AÑO ACADÉMICO EN QUE SE DICTA:</w:t>
      </w:r>
      <w:r>
        <w:rPr>
          <w:rFonts w:ascii="Arial" w:hAnsi="Arial" w:cs="Arial"/>
          <w:sz w:val="24"/>
          <w:szCs w:val="24"/>
        </w:rPr>
        <w:t xml:space="preserve">     2º semestre 2009</w:t>
      </w:r>
      <w:r w:rsidRPr="008B2054">
        <w:rPr>
          <w:rFonts w:ascii="Arial" w:hAnsi="Arial" w:cs="Arial"/>
          <w:sz w:val="24"/>
          <w:szCs w:val="24"/>
        </w:rPr>
        <w:t>.</w:t>
      </w:r>
      <w:r w:rsidRPr="008B2054">
        <w:rPr>
          <w:rFonts w:ascii="Arial" w:hAnsi="Arial" w:cs="Arial"/>
          <w:sz w:val="24"/>
          <w:szCs w:val="24"/>
        </w:rPr>
        <w:tab/>
      </w:r>
    </w:p>
    <w:p w:rsidR="000D4BEB" w:rsidRPr="008B2054" w:rsidRDefault="000D4BE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 xml:space="preserve">NIVEL A QUE CORRESPONDE:                8º Semestre    </w:t>
      </w:r>
    </w:p>
    <w:p w:rsidR="000D4BEB" w:rsidRDefault="000D4BE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CARÁCTER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 w:rsidRPr="008B2054">
        <w:rPr>
          <w:rFonts w:ascii="Arial" w:hAnsi="Arial" w:cs="Arial"/>
          <w:sz w:val="24"/>
          <w:szCs w:val="24"/>
        </w:rPr>
        <w:t>Obligatorio</w:t>
      </w:r>
      <w:r>
        <w:rPr>
          <w:rFonts w:ascii="Arial" w:hAnsi="Arial" w:cs="Arial"/>
          <w:sz w:val="24"/>
          <w:szCs w:val="24"/>
        </w:rPr>
        <w:t xml:space="preserve">. </w:t>
      </w:r>
    </w:p>
    <w:p w:rsidR="000D4BEB" w:rsidRPr="008B2054" w:rsidRDefault="000D4BE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PROFESOR:</w:t>
      </w:r>
      <w:r w:rsidRPr="008B205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8B2054">
        <w:rPr>
          <w:rFonts w:ascii="Arial" w:hAnsi="Arial" w:cs="Arial"/>
          <w:sz w:val="24"/>
          <w:szCs w:val="24"/>
        </w:rPr>
        <w:t xml:space="preserve">   </w:t>
      </w:r>
      <w:r w:rsidRPr="008B2054">
        <w:rPr>
          <w:rFonts w:ascii="Arial" w:hAnsi="Arial" w:cs="Arial"/>
          <w:b/>
          <w:sz w:val="24"/>
          <w:szCs w:val="24"/>
        </w:rPr>
        <w:t xml:space="preserve">Gonzalo Piwonka Figueroa. </w:t>
      </w:r>
    </w:p>
    <w:p w:rsidR="000D4BEB" w:rsidRPr="008B2054" w:rsidRDefault="000D4BEB" w:rsidP="00F16879">
      <w:pPr>
        <w:tabs>
          <w:tab w:val="left" w:pos="2800"/>
          <w:tab w:val="left" w:pos="3100"/>
        </w:tabs>
        <w:ind w:left="3100" w:hanging="3100"/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 xml:space="preserve">HORARIO: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8B2054">
        <w:rPr>
          <w:rFonts w:ascii="Arial" w:hAnsi="Arial" w:cs="Arial"/>
          <w:sz w:val="24"/>
          <w:szCs w:val="24"/>
        </w:rPr>
        <w:t xml:space="preserve"> Martes y Jueves de 14.30-16.00 hrs.</w:t>
      </w:r>
    </w:p>
    <w:p w:rsidR="000D4BEB" w:rsidRPr="008B2054" w:rsidRDefault="000D4BE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HORAS CRONÓLOGICAS SEMANALES: 2 bloques semanales (90 min. c/u)</w:t>
      </w:r>
    </w:p>
    <w:p w:rsidR="000D4BEB" w:rsidRPr="008B2054" w:rsidRDefault="000D4BE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HORARIO DE ATENCIÓN DE ALUMNOS:</w:t>
      </w:r>
      <w:r>
        <w:rPr>
          <w:rFonts w:ascii="Arial" w:hAnsi="Arial" w:cs="Arial"/>
          <w:sz w:val="24"/>
          <w:szCs w:val="24"/>
        </w:rPr>
        <w:t xml:space="preserve"> </w:t>
      </w:r>
      <w:r w:rsidRPr="008B2054">
        <w:rPr>
          <w:rFonts w:ascii="Arial" w:hAnsi="Arial" w:cs="Arial"/>
          <w:sz w:val="24"/>
          <w:szCs w:val="24"/>
        </w:rPr>
        <w:t>Jueves de 16.30 adelante.</w:t>
      </w:r>
    </w:p>
    <w:p w:rsidR="000D4BEB" w:rsidRDefault="000D4BEB" w:rsidP="00AE38A6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PORCENTAJE MÍNIMO DE ASISTENCIA: 60%</w:t>
      </w:r>
      <w:r>
        <w:rPr>
          <w:rFonts w:ascii="Arial" w:hAnsi="Arial" w:cs="Arial"/>
          <w:sz w:val="24"/>
          <w:szCs w:val="24"/>
        </w:rPr>
        <w:t xml:space="preserve"> </w:t>
      </w:r>
    </w:p>
    <w:p w:rsidR="000D4BEB" w:rsidRPr="00AE38A6" w:rsidRDefault="000D4BEB" w:rsidP="00AE38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8B2054">
        <w:rPr>
          <w:rFonts w:ascii="Arial" w:hAnsi="Arial" w:cs="Arial"/>
          <w:sz w:val="24"/>
          <w:szCs w:val="24"/>
        </w:rPr>
        <w:t>AYUDANTE: Por designar.</w:t>
      </w:r>
      <w:r w:rsidRPr="008B2054">
        <w:rPr>
          <w:rFonts w:ascii="Arial" w:hAnsi="Arial" w:cs="Arial"/>
          <w:sz w:val="24"/>
          <w:szCs w:val="24"/>
        </w:rPr>
        <w:tab/>
      </w:r>
    </w:p>
    <w:p w:rsidR="000D4BEB" w:rsidRDefault="000D4BEB" w:rsidP="00F16879">
      <w:pPr>
        <w:pStyle w:val="BodyText"/>
        <w:rPr>
          <w:rFonts w:cs="Arial"/>
          <w:b/>
          <w:szCs w:val="24"/>
          <w:u w:val="single"/>
        </w:rPr>
      </w:pPr>
    </w:p>
    <w:p w:rsidR="000D4BEB" w:rsidRPr="000D2282" w:rsidRDefault="000D4BEB" w:rsidP="00F16879">
      <w:pPr>
        <w:pStyle w:val="BodyText"/>
        <w:rPr>
          <w:rFonts w:cs="Arial"/>
          <w:b/>
          <w:szCs w:val="24"/>
          <w:u w:val="single"/>
        </w:rPr>
      </w:pPr>
      <w:r w:rsidRPr="000D2282">
        <w:rPr>
          <w:rFonts w:cs="Arial"/>
          <w:b/>
          <w:szCs w:val="24"/>
          <w:u w:val="single"/>
        </w:rPr>
        <w:t>DESCRIPCIÓN</w:t>
      </w:r>
      <w:r w:rsidRPr="000D2282">
        <w:rPr>
          <w:rFonts w:cs="Arial"/>
          <w:szCs w:val="24"/>
          <w:u w:val="single"/>
        </w:rPr>
        <w:t>:</w:t>
      </w:r>
    </w:p>
    <w:p w:rsidR="000D4BEB" w:rsidRPr="00AE38A6" w:rsidRDefault="000D4BEB" w:rsidP="00F16879">
      <w:pPr>
        <w:pStyle w:val="Heading3"/>
        <w:spacing w:before="0" w:after="0"/>
        <w:rPr>
          <w:b w:val="0"/>
          <w:sz w:val="24"/>
          <w:szCs w:val="24"/>
          <w:lang w:val="es-ES_tradnl"/>
        </w:rPr>
      </w:pPr>
      <w:r w:rsidRPr="008B2054">
        <w:rPr>
          <w:b w:val="0"/>
          <w:sz w:val="24"/>
          <w:szCs w:val="24"/>
          <w:lang w:val="es-MX"/>
        </w:rPr>
        <w:t>Aproximación pedagógica a l</w:t>
      </w:r>
      <w:r w:rsidRPr="008B2054">
        <w:rPr>
          <w:b w:val="0"/>
          <w:sz w:val="24"/>
          <w:szCs w:val="24"/>
          <w:lang w:val="es-ES_tradnl"/>
        </w:rPr>
        <w:t xml:space="preserve">os contenidos mínimos necesarios para una formación de </w:t>
      </w:r>
      <w:smartTag w:uri="urn:schemas-microsoft-com:office:smarttags" w:element="PersonName">
        <w:smartTagPr>
          <w:attr w:name="ProductID" w:val="la Licenciatura"/>
        </w:smartTagPr>
        <w:r w:rsidRPr="008B2054">
          <w:rPr>
            <w:b w:val="0"/>
            <w:sz w:val="24"/>
            <w:szCs w:val="24"/>
            <w:lang w:val="es-ES_tradnl"/>
          </w:rPr>
          <w:t>la Licenciatura</w:t>
        </w:r>
      </w:smartTag>
      <w:r w:rsidRPr="008B2054">
        <w:rPr>
          <w:b w:val="0"/>
          <w:sz w:val="24"/>
          <w:szCs w:val="24"/>
          <w:lang w:val="es-ES_tradnl"/>
        </w:rPr>
        <w:t xml:space="preserve"> en Historia (NO de Abogados), radicados –principalmente- en </w:t>
      </w:r>
      <w:smartTag w:uri="urn:schemas-microsoft-com:office:smarttags" w:element="PersonName">
        <w:smartTagPr>
          <w:attr w:name="ProductID" w:val="la Educación Cívica."/>
        </w:smartTagPr>
        <w:r w:rsidRPr="008B2054">
          <w:rPr>
            <w:b w:val="0"/>
            <w:sz w:val="24"/>
            <w:szCs w:val="24"/>
            <w:lang w:val="es-ES_tradnl"/>
          </w:rPr>
          <w:t>la Educación Cívica.</w:t>
        </w:r>
      </w:smartTag>
      <w:r w:rsidRPr="008B2054">
        <w:rPr>
          <w:b w:val="0"/>
          <w:sz w:val="24"/>
          <w:szCs w:val="24"/>
          <w:lang w:val="es-ES_tradnl"/>
        </w:rPr>
        <w:t xml:space="preserve"> Para su concreción, se centran los Objetivos en comprender las relaciones del Derecho Público y su estructura con el rol de los individuos o ciudadanos; así como la interrelación entre </w:t>
      </w:r>
      <w:smartTag w:uri="urn:schemas-microsoft-com:office:smarttags" w:element="PersonName">
        <w:smartTagPr>
          <w:attr w:name="ProductID" w:val="la Normatividad Objetiva"/>
        </w:smartTagPr>
        <w:r w:rsidRPr="008B2054">
          <w:rPr>
            <w:b w:val="0"/>
            <w:sz w:val="24"/>
            <w:szCs w:val="24"/>
            <w:lang w:val="es-ES_tradnl"/>
          </w:rPr>
          <w:t>la Normatividad Objetiva</w:t>
        </w:r>
      </w:smartTag>
      <w:r w:rsidRPr="008B2054">
        <w:rPr>
          <w:b w:val="0"/>
          <w:sz w:val="24"/>
          <w:szCs w:val="24"/>
          <w:lang w:val="es-ES_tradnl"/>
        </w:rPr>
        <w:t xml:space="preserve"> y los Derechos Subjetivos. La metodología se centra en dos aspectos esenciales: a) el manejo de la “geografía” de </w:t>
      </w:r>
      <w:smartTag w:uri="urn:schemas-microsoft-com:office:smarttags" w:element="PersonName">
        <w:smartTagPr>
          <w:attr w:name="ProductID" w:val="la Constitución Política"/>
        </w:smartTagPr>
        <w:r w:rsidRPr="008B2054">
          <w:rPr>
            <w:b w:val="0"/>
            <w:sz w:val="24"/>
            <w:szCs w:val="24"/>
            <w:lang w:val="es-ES_tradnl"/>
          </w:rPr>
          <w:t>la Constitución Política</w:t>
        </w:r>
      </w:smartTag>
      <w:r w:rsidRPr="008B2054">
        <w:rPr>
          <w:b w:val="0"/>
          <w:sz w:val="24"/>
          <w:szCs w:val="24"/>
          <w:lang w:val="es-ES_tradnl"/>
        </w:rPr>
        <w:t xml:space="preserve"> de </w:t>
      </w:r>
      <w:smartTag w:uri="urn:schemas-microsoft-com:office:smarttags" w:element="PersonName">
        <w:smartTagPr>
          <w:attr w:name="ProductID" w:val="la República"/>
        </w:smartTagPr>
        <w:r w:rsidRPr="008B2054">
          <w:rPr>
            <w:b w:val="0"/>
            <w:sz w:val="24"/>
            <w:szCs w:val="24"/>
            <w:lang w:val="es-ES_tradnl"/>
          </w:rPr>
          <w:t>la República</w:t>
        </w:r>
      </w:smartTag>
      <w:r w:rsidRPr="008B2054">
        <w:rPr>
          <w:b w:val="0"/>
          <w:sz w:val="24"/>
          <w:szCs w:val="24"/>
          <w:lang w:val="es-ES_tradnl"/>
        </w:rPr>
        <w:t xml:space="preserve"> de Chile; y b) el Control de lecturas atingentes a los a los contenidos.</w:t>
      </w:r>
    </w:p>
    <w:p w:rsidR="000D4BEB" w:rsidRDefault="000D4BEB" w:rsidP="00F16879">
      <w:pPr>
        <w:pStyle w:val="Heading3"/>
        <w:spacing w:before="0" w:after="0"/>
        <w:rPr>
          <w:sz w:val="24"/>
          <w:szCs w:val="24"/>
          <w:u w:val="single"/>
          <w:lang w:val="es-ES_tradnl"/>
        </w:rPr>
      </w:pPr>
    </w:p>
    <w:p w:rsidR="000D4BEB" w:rsidRPr="000D2282" w:rsidRDefault="000D4BEB" w:rsidP="00F16879">
      <w:pPr>
        <w:pStyle w:val="Heading3"/>
        <w:spacing w:before="0" w:after="0"/>
        <w:rPr>
          <w:sz w:val="24"/>
          <w:szCs w:val="24"/>
          <w:u w:val="single"/>
          <w:lang w:val="es-ES_tradnl"/>
        </w:rPr>
      </w:pPr>
      <w:r w:rsidRPr="000D2282">
        <w:rPr>
          <w:sz w:val="24"/>
          <w:szCs w:val="24"/>
          <w:u w:val="single"/>
          <w:lang w:val="es-ES_tradnl"/>
        </w:rPr>
        <w:t>OBJETIVOS GENERALES</w:t>
      </w:r>
      <w:r w:rsidRPr="000D2282">
        <w:rPr>
          <w:sz w:val="24"/>
          <w:szCs w:val="24"/>
          <w:u w:val="single"/>
        </w:rPr>
        <w:t xml:space="preserve"> Y ESPECÍFICOS: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1.- Introducir a los principios fundamentales del Derecho Público.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2.- Comprender la "Teoría General de las Constituciones Políticas”.</w:t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3.- Entender las relaciones entre el Estado y el Individuo: las Garantías Constitucionales.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4.- Estudiar las principales disposiciones de </w:t>
      </w:r>
      <w:smartTag w:uri="urn:schemas-microsoft-com:office:smarttags" w:element="PersonName">
        <w:smartTagPr>
          <w:attr w:name="ProductID" w:val="la Constitución Política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 Constitución Política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 xml:space="preserve"> de </w:t>
      </w:r>
      <w:smartTag w:uri="urn:schemas-microsoft-com:office:smarttags" w:element="PersonName">
        <w:smartTagPr>
          <w:attr w:name="ProductID" w:val="la República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 República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 xml:space="preserve"> y </w:t>
      </w:r>
      <w:smartTag w:uri="urn:schemas-microsoft-com:office:smarttags" w:element="PersonName">
        <w:smartTagPr>
          <w:attr w:name="ProductID" w:val="la Evolución Institucional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 Evolución Institucional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 xml:space="preserve"> del Chile Republicano.</w:t>
      </w:r>
    </w:p>
    <w:p w:rsidR="000D4BEB" w:rsidRPr="008B2054" w:rsidRDefault="000D4BEB" w:rsidP="00AE38A6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5.- Conocer someramente las bases de la normatividad del Derecho Privado y su diferenciación del Derecho Público.</w:t>
      </w:r>
    </w:p>
    <w:p w:rsidR="000D4BEB" w:rsidRDefault="000D4BEB" w:rsidP="00801E47">
      <w:pPr>
        <w:pStyle w:val="Heading4"/>
        <w:spacing w:before="0" w:after="0"/>
        <w:rPr>
          <w:rFonts w:ascii="Arial" w:hAnsi="Arial" w:cs="Arial"/>
          <w:sz w:val="24"/>
          <w:szCs w:val="24"/>
          <w:u w:val="single"/>
          <w:lang w:val="es-ES_tradnl"/>
        </w:rPr>
      </w:pPr>
    </w:p>
    <w:p w:rsidR="000D4BEB" w:rsidRPr="000D2282" w:rsidRDefault="000D4BEB" w:rsidP="00801E47">
      <w:pPr>
        <w:pStyle w:val="Heading4"/>
        <w:spacing w:before="0" w:after="0"/>
        <w:rPr>
          <w:rFonts w:ascii="Arial" w:hAnsi="Arial" w:cs="Arial"/>
          <w:sz w:val="24"/>
          <w:szCs w:val="24"/>
          <w:u w:val="single"/>
          <w:lang w:val="es-ES_tradnl"/>
        </w:rPr>
      </w:pPr>
      <w:r w:rsidRPr="000D2282">
        <w:rPr>
          <w:rFonts w:ascii="Arial" w:hAnsi="Arial" w:cs="Arial"/>
          <w:sz w:val="24"/>
          <w:szCs w:val="24"/>
          <w:u w:val="single"/>
          <w:lang w:val="es-ES_tradnl"/>
        </w:rPr>
        <w:t xml:space="preserve">CONTENIDOS: </w:t>
      </w:r>
    </w:p>
    <w:p w:rsidR="000D4BEB" w:rsidRDefault="000D4BEB" w:rsidP="007435D7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1.- Teoría del Gobierno del Estado.-</w:t>
      </w:r>
    </w:p>
    <w:p w:rsidR="000D4BEB" w:rsidRPr="008B2054" w:rsidRDefault="000D4BEB" w:rsidP="007435D7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Tipos de Organización del Gobierno: Totalitarias </w:t>
      </w:r>
      <w:r>
        <w:rPr>
          <w:rFonts w:ascii="Arial" w:hAnsi="Arial" w:cs="Arial"/>
          <w:sz w:val="24"/>
          <w:szCs w:val="24"/>
          <w:lang w:val="es-ES_tradnl"/>
        </w:rPr>
        <w:t xml:space="preserve">y Democráticas; Directas y Semi </w:t>
      </w:r>
      <w:r w:rsidRPr="008B2054">
        <w:rPr>
          <w:rFonts w:ascii="Arial" w:hAnsi="Arial" w:cs="Arial"/>
          <w:sz w:val="24"/>
          <w:szCs w:val="24"/>
          <w:lang w:val="es-ES_tradnl"/>
        </w:rPr>
        <w:t>Directas, Representativas y Semi-Representativas.</w:t>
      </w:r>
    </w:p>
    <w:p w:rsidR="000D4BEB" w:rsidRDefault="000D4BEB" w:rsidP="007435D7">
      <w:pPr>
        <w:suppressAutoHyphens/>
        <w:jc w:val="both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Poderes y Funciones del Estado. Doctrina de </w:t>
      </w:r>
      <w:smartTag w:uri="urn:schemas-microsoft-com:office:smarttags" w:element="PersonName">
        <w:smartTagPr>
          <w:attr w:name="ProductID" w:val="la  Separación Formal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  Separación Formal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 xml:space="preserve"> de "los” </w:t>
      </w:r>
      <w:r>
        <w:rPr>
          <w:rFonts w:ascii="Arial" w:hAnsi="Arial" w:cs="Arial"/>
          <w:sz w:val="24"/>
          <w:szCs w:val="24"/>
          <w:lang w:val="es-ES_tradnl"/>
        </w:rPr>
        <w:t xml:space="preserve">              </w:t>
      </w:r>
      <w:r w:rsidRPr="008B2054">
        <w:rPr>
          <w:rFonts w:ascii="Arial" w:hAnsi="Arial" w:cs="Arial"/>
          <w:sz w:val="24"/>
          <w:szCs w:val="24"/>
          <w:lang w:val="es-ES_tradnl"/>
        </w:rPr>
        <w:t xml:space="preserve">Poderes del Estado. </w:t>
      </w:r>
    </w:p>
    <w:p w:rsidR="000D4BEB" w:rsidRPr="008B2054" w:rsidRDefault="000D4BEB" w:rsidP="007435D7">
      <w:pPr>
        <w:suppressAutoHyphens/>
        <w:jc w:val="both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Clasificación de las Formas de Gobierno: Presidencialis</w:t>
      </w:r>
      <w:r>
        <w:rPr>
          <w:rFonts w:ascii="Arial" w:hAnsi="Arial" w:cs="Arial"/>
          <w:sz w:val="24"/>
          <w:szCs w:val="24"/>
          <w:lang w:val="es-ES_tradnl"/>
        </w:rPr>
        <w:t xml:space="preserve">ta, Presidencial, Parlamentario </w:t>
      </w:r>
      <w:r w:rsidRPr="008B2054">
        <w:rPr>
          <w:rFonts w:ascii="Arial" w:hAnsi="Arial" w:cs="Arial"/>
          <w:sz w:val="24"/>
          <w:szCs w:val="24"/>
          <w:lang w:val="es-ES_tradnl"/>
        </w:rPr>
        <w:t>y soluciones intermedias o mixtas.</w:t>
      </w:r>
    </w:p>
    <w:p w:rsidR="000D4BEB" w:rsidRPr="008B2054" w:rsidRDefault="000D4BEB" w:rsidP="007435D7">
      <w:pPr>
        <w:suppressAutoHyphens/>
        <w:jc w:val="both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"Los Poderes Políticos", Estructuras y</w:t>
      </w:r>
      <w:r>
        <w:rPr>
          <w:rFonts w:ascii="Arial" w:hAnsi="Arial" w:cs="Arial"/>
          <w:sz w:val="24"/>
          <w:szCs w:val="24"/>
          <w:lang w:val="es-ES_tradnl"/>
        </w:rPr>
        <w:t xml:space="preserve"> Funciones del Estado. </w:t>
      </w:r>
      <w:r>
        <w:rPr>
          <w:rFonts w:ascii="Arial" w:hAnsi="Arial" w:cs="Arial"/>
          <w:sz w:val="24"/>
          <w:szCs w:val="24"/>
          <w:lang w:val="es-ES_tradnl"/>
        </w:rPr>
        <w:tab/>
      </w:r>
      <w:r>
        <w:rPr>
          <w:rFonts w:ascii="Arial" w:hAnsi="Arial" w:cs="Arial"/>
          <w:sz w:val="24"/>
          <w:szCs w:val="24"/>
          <w:lang w:val="es-ES_tradnl"/>
        </w:rPr>
        <w:tab/>
      </w:r>
      <w:r>
        <w:rPr>
          <w:rFonts w:ascii="Arial" w:hAnsi="Arial" w:cs="Arial"/>
          <w:sz w:val="24"/>
          <w:szCs w:val="24"/>
          <w:lang w:val="es-ES_tradnl"/>
        </w:rPr>
        <w:tab/>
      </w:r>
    </w:p>
    <w:p w:rsidR="000D4BEB" w:rsidRPr="008B2054" w:rsidRDefault="000D4BEB" w:rsidP="007435D7">
      <w:pPr>
        <w:suppressAutoHyphens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8B2054">
        <w:rPr>
          <w:rFonts w:ascii="Arial" w:hAnsi="Arial" w:cs="Arial"/>
          <w:sz w:val="24"/>
          <w:szCs w:val="24"/>
          <w:lang w:val="es-ES_tradnl"/>
        </w:rPr>
        <w:t>Funciones Constituyente, Legislativa, Jurisdiccional y Contralora.</w:t>
      </w:r>
    </w:p>
    <w:p w:rsidR="000D4BEB" w:rsidRPr="00801E47" w:rsidRDefault="000D4BEB" w:rsidP="007435D7">
      <w:pPr>
        <w:suppressAutoHyphens/>
        <w:jc w:val="both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Otros Órganos del Estado de rango Constitucional.</w:t>
      </w:r>
      <w:r>
        <w:rPr>
          <w:rFonts w:ascii="Arial" w:hAnsi="Arial" w:cs="Arial"/>
          <w:sz w:val="24"/>
          <w:szCs w:val="24"/>
          <w:lang w:val="es-ES_tradnl"/>
        </w:rPr>
        <w:t xml:space="preserve"> (Contraloría, Bco. Central, etc.)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lang w:val="es-ES_tradnl"/>
        </w:rPr>
        <w:t xml:space="preserve"> </w:t>
      </w: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 xml:space="preserve">2.- Teoría de </w:t>
      </w:r>
      <w:smartTag w:uri="urn:schemas-microsoft-com:office:smarttags" w:element="PersonName">
        <w:smartTagPr>
          <w:attr w:name="ProductID" w:val="la Constitución.-"/>
        </w:smartTagPr>
        <w:r w:rsidRPr="008B2054">
          <w:rPr>
            <w:rFonts w:ascii="Arial" w:hAnsi="Arial" w:cs="Arial"/>
            <w:b/>
            <w:bCs/>
            <w:sz w:val="24"/>
            <w:szCs w:val="24"/>
            <w:u w:val="single"/>
            <w:lang w:val="es-ES_tradnl"/>
          </w:rPr>
          <w:t>la Constitución.-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Concepto y Clasificación de las "Constituciones Políticas"</w:t>
      </w:r>
    </w:p>
    <w:p w:rsidR="000D4BEB" w:rsidRPr="008B2054" w:rsidRDefault="000D4BEB" w:rsidP="006B5039">
      <w:pPr>
        <w:suppressAutoHyphens/>
        <w:ind w:left="708" w:hanging="708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Suspensión Temporal de l</w:t>
      </w:r>
      <w:r>
        <w:rPr>
          <w:rFonts w:ascii="Arial" w:hAnsi="Arial" w:cs="Arial"/>
          <w:sz w:val="24"/>
          <w:szCs w:val="24"/>
          <w:lang w:val="es-ES_tradnl"/>
        </w:rPr>
        <w:t xml:space="preserve">as Normas Constitucionales: </w:t>
      </w:r>
      <w:r w:rsidRPr="008B2054">
        <w:rPr>
          <w:rFonts w:ascii="Arial" w:hAnsi="Arial" w:cs="Arial"/>
          <w:sz w:val="24"/>
          <w:szCs w:val="24"/>
          <w:lang w:val="es-ES_tradnl"/>
        </w:rPr>
        <w:t>Períodos de Excepción Constitucional.</w:t>
      </w:r>
    </w:p>
    <w:p w:rsidR="000D4BEB" w:rsidRPr="00801E47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Reformas a las Normas Constitucionales: Modificación, Derogación e "Interpretación".</w:t>
      </w:r>
    </w:p>
    <w:p w:rsidR="000D4BEB" w:rsidRPr="009A3B65" w:rsidRDefault="000D4BEB" w:rsidP="009A3B65">
      <w:pPr>
        <w:suppressAutoHyphens/>
        <w:rPr>
          <w:rFonts w:ascii="Arial" w:hAnsi="Arial" w:cs="Arial"/>
          <w:b/>
          <w:bCs/>
          <w:sz w:val="24"/>
          <w:szCs w:val="24"/>
          <w:u w:val="single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3.- Deberes y Derechos de los Individuos ante el Estado.</w:t>
      </w:r>
    </w:p>
    <w:p w:rsidR="000D4BEB" w:rsidRDefault="000D4BEB" w:rsidP="00E865ED">
      <w:pPr>
        <w:suppressAutoHyphens/>
        <w:ind w:left="708" w:hanging="70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El “Estado de Derecho Democrático Liberal”.</w:t>
      </w:r>
    </w:p>
    <w:p w:rsidR="000D4BEB" w:rsidRPr="008B2054" w:rsidRDefault="000D4BEB" w:rsidP="00E865ED">
      <w:pPr>
        <w:suppressAutoHyphens/>
        <w:ind w:left="708" w:hanging="70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</w:t>
      </w:r>
      <w:r w:rsidRPr="008B2054">
        <w:rPr>
          <w:rFonts w:ascii="Arial" w:hAnsi="Arial" w:cs="Arial"/>
          <w:sz w:val="24"/>
          <w:szCs w:val="24"/>
          <w:lang w:val="es-ES_tradnl"/>
        </w:rPr>
        <w:t>l "contenido jurídico" de los "Derechos Humanos”. Qué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8B2054">
        <w:rPr>
          <w:rFonts w:ascii="Arial" w:hAnsi="Arial" w:cs="Arial"/>
          <w:sz w:val="24"/>
          <w:szCs w:val="24"/>
          <w:lang w:val="es-ES_tradnl"/>
        </w:rPr>
        <w:t>son y cuáles deben considerarse limitativamente como tales.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¿Qué ámbito cubren los Derechos Fundamentales de </w:t>
      </w:r>
      <w:smartTag w:uri="urn:schemas-microsoft-com:office:smarttags" w:element="PersonName">
        <w:smartTagPr>
          <w:attr w:name="ProductID" w:val="la Persona Humana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 Persona Humana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>? Análisis Crítico.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smartTag w:uri="urn:schemas-microsoft-com:office:smarttags" w:element="PersonName">
        <w:smartTagPr>
          <w:attr w:name="ProductID" w:val="La Legislación Internacional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 Legislación Internacional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 xml:space="preserve"> sobre la materia y las Normativas Chilenas.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Las Garantías Constitucionales: Libertades e Igualdades. Estados de Excepción.</w:t>
      </w:r>
    </w:p>
    <w:p w:rsidR="000D4BEB" w:rsidRPr="00801E47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Los Recursos Constitucionales: sobre Nacionalidad, Ciudadanía, Amparo y Protección.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 xml:space="preserve">4.- </w:t>
      </w:r>
      <w:smartTag w:uri="urn:schemas-microsoft-com:office:smarttags" w:element="PersonName">
        <w:smartTagPr>
          <w:attr w:name="ProductID" w:val="la Constitución Política"/>
        </w:smartTagPr>
        <w:r w:rsidRPr="008B2054">
          <w:rPr>
            <w:rFonts w:ascii="Arial" w:hAnsi="Arial" w:cs="Arial"/>
            <w:b/>
            <w:bCs/>
            <w:sz w:val="24"/>
            <w:szCs w:val="24"/>
            <w:u w:val="single"/>
            <w:lang w:val="es-ES_tradnl"/>
          </w:rPr>
          <w:t>La Constitución Política</w:t>
        </w:r>
      </w:smartTag>
      <w:r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 xml:space="preserve"> del Estado (CP</w:t>
      </w: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 xml:space="preserve">) vigente en </w:t>
      </w:r>
      <w:smartTag w:uri="urn:schemas-microsoft-com:office:smarttags" w:element="PersonName">
        <w:smartTagPr>
          <w:attr w:name="ProductID" w:val="la República"/>
        </w:smartTagPr>
        <w:r w:rsidRPr="008B2054">
          <w:rPr>
            <w:rFonts w:ascii="Arial" w:hAnsi="Arial" w:cs="Arial"/>
            <w:b/>
            <w:bCs/>
            <w:sz w:val="24"/>
            <w:szCs w:val="24"/>
            <w:u w:val="single"/>
            <w:lang w:val="es-ES_tradnl"/>
          </w:rPr>
          <w:t>la República</w:t>
        </w:r>
      </w:smartTag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 xml:space="preserve"> de Chile.</w:t>
      </w:r>
    </w:p>
    <w:p w:rsidR="000D4BEB" w:rsidRPr="008B2054" w:rsidRDefault="000D4BEB" w:rsidP="00E865ED">
      <w:pPr>
        <w:suppressAutoHyphens/>
        <w:ind w:left="708" w:hanging="708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>Estudio general de sus principales disposiciones, que no se han examinado en los  puntos anteriores.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smartTag w:uri="urn:schemas-microsoft-com:office:smarttags" w:element="PersonName">
        <w:smartTagPr>
          <w:attr w:name="ProductID" w:val="La Constitución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 Constitución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 xml:space="preserve"> de 1980 original y las </w:t>
      </w:r>
      <w:r>
        <w:rPr>
          <w:rFonts w:ascii="Arial" w:hAnsi="Arial" w:cs="Arial"/>
          <w:sz w:val="24"/>
          <w:szCs w:val="24"/>
          <w:lang w:val="es-ES_tradnl"/>
        </w:rPr>
        <w:t>reformas introducidas hasta 2009</w:t>
      </w:r>
      <w:r w:rsidRPr="008B2054">
        <w:rPr>
          <w:rFonts w:ascii="Arial" w:hAnsi="Arial" w:cs="Arial"/>
          <w:sz w:val="24"/>
          <w:szCs w:val="24"/>
          <w:lang w:val="es-ES_tradnl"/>
        </w:rPr>
        <w:t>.</w:t>
      </w:r>
    </w:p>
    <w:p w:rsidR="000D4BEB" w:rsidRPr="00801E47" w:rsidRDefault="000D4BEB" w:rsidP="00C90FF4">
      <w:pPr>
        <w:suppressAutoHyphens/>
        <w:ind w:left="1134" w:hanging="1134"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 xml:space="preserve">Estudio Comparado entre </w:t>
      </w:r>
      <w:smartTag w:uri="urn:schemas-microsoft-com:office:smarttags" w:element="PersonName">
        <w:smartTagPr>
          <w:attr w:name="ProductID" w:val="la Institucionalidad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 Institucionalidad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 xml:space="preserve"> consagrada</w:t>
      </w:r>
      <w:r>
        <w:rPr>
          <w:rFonts w:ascii="Arial" w:hAnsi="Arial" w:cs="Arial"/>
          <w:sz w:val="24"/>
          <w:szCs w:val="24"/>
          <w:lang w:val="es-ES_tradnl"/>
        </w:rPr>
        <w:t xml:space="preserve"> en la actual Constitución y </w:t>
      </w:r>
      <w:smartTag w:uri="urn:schemas-microsoft-com:office:smarttags" w:element="PersonName">
        <w:smartTagPr>
          <w:attr w:name="ProductID" w:val="la Evolución Histórica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</w:t>
        </w:r>
        <w:r>
          <w:rPr>
            <w:rFonts w:ascii="Arial" w:hAnsi="Arial" w:cs="Arial"/>
            <w:sz w:val="24"/>
            <w:szCs w:val="24"/>
            <w:lang w:val="es-ES_tradnl"/>
          </w:rPr>
          <w:t xml:space="preserve"> </w:t>
        </w:r>
        <w:r w:rsidRPr="008B2054">
          <w:rPr>
            <w:rFonts w:ascii="Arial" w:hAnsi="Arial" w:cs="Arial"/>
            <w:sz w:val="24"/>
            <w:szCs w:val="24"/>
            <w:lang w:val="es-ES_tradnl"/>
          </w:rPr>
          <w:t>Evolución Histórica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 xml:space="preserve"> Institucional del Chile Republicano (</w:t>
      </w:r>
      <w:r w:rsidRPr="008B2054">
        <w:rPr>
          <w:rFonts w:ascii="Arial" w:hAnsi="Arial" w:cs="Arial"/>
          <w:b/>
          <w:sz w:val="24"/>
          <w:szCs w:val="24"/>
          <w:lang w:val="es-ES_tradnl"/>
        </w:rPr>
        <w:t>1812-200</w:t>
      </w:r>
      <w:r>
        <w:rPr>
          <w:rFonts w:ascii="Arial" w:hAnsi="Arial" w:cs="Arial"/>
          <w:b/>
          <w:sz w:val="24"/>
          <w:szCs w:val="24"/>
          <w:lang w:val="es-ES_tradnl"/>
        </w:rPr>
        <w:t>9</w:t>
      </w:r>
      <w:r w:rsidRPr="008B2054">
        <w:rPr>
          <w:rFonts w:ascii="Arial" w:hAnsi="Arial" w:cs="Arial"/>
          <w:sz w:val="24"/>
          <w:szCs w:val="24"/>
          <w:lang w:val="es-ES_tradnl"/>
        </w:rPr>
        <w:t>).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5.- El Ordenamiento Jurídico y los Sujetos de Derecho.</w:t>
      </w:r>
      <w:r w:rsidRPr="008B2054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ab/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>--Nociones de Derecho Civil, Laboral y Comercial.</w:t>
      </w:r>
    </w:p>
    <w:p w:rsidR="000D4BEB" w:rsidRPr="008B2054" w:rsidRDefault="000D4BEB" w:rsidP="00F16879">
      <w:pPr>
        <w:suppressAutoHyphens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ab/>
      </w:r>
      <w:r w:rsidRPr="008B2054">
        <w:rPr>
          <w:rFonts w:ascii="Arial" w:hAnsi="Arial" w:cs="Arial"/>
          <w:sz w:val="24"/>
          <w:szCs w:val="24"/>
          <w:lang w:val="es-ES_tradnl"/>
        </w:rPr>
        <w:t>--Elementos de Derecho Procesal.</w:t>
      </w:r>
    </w:p>
    <w:p w:rsidR="000D4BEB" w:rsidRPr="00AE38A6" w:rsidRDefault="000D4BEB" w:rsidP="00AE38A6">
      <w:pPr>
        <w:suppressAutoHyphens/>
        <w:rPr>
          <w:rFonts w:ascii="Arial" w:hAnsi="Arial" w:cs="Arial"/>
          <w:sz w:val="24"/>
          <w:szCs w:val="24"/>
          <w:lang w:val="es-ES_tradnl"/>
        </w:rPr>
      </w:pPr>
      <w:r w:rsidRPr="008B2054">
        <w:rPr>
          <w:rFonts w:ascii="Arial" w:hAnsi="Arial" w:cs="Arial"/>
          <w:sz w:val="24"/>
          <w:szCs w:val="24"/>
          <w:lang w:val="es-ES_tradnl"/>
        </w:rPr>
        <w:tab/>
        <w:t xml:space="preserve">--La Sanción Penal de </w:t>
      </w:r>
      <w:smartTag w:uri="urn:schemas-microsoft-com:office:smarttags" w:element="PersonName">
        <w:smartTagPr>
          <w:attr w:name="ProductID" w:val="la Sociedad"/>
        </w:smartTagPr>
        <w:r w:rsidRPr="008B2054">
          <w:rPr>
            <w:rFonts w:ascii="Arial" w:hAnsi="Arial" w:cs="Arial"/>
            <w:sz w:val="24"/>
            <w:szCs w:val="24"/>
            <w:lang w:val="es-ES_tradnl"/>
          </w:rPr>
          <w:t>la Sociedad</w:t>
        </w:r>
      </w:smartTag>
      <w:r w:rsidRPr="008B2054">
        <w:rPr>
          <w:rFonts w:ascii="Arial" w:hAnsi="Arial" w:cs="Arial"/>
          <w:sz w:val="24"/>
          <w:szCs w:val="24"/>
          <w:lang w:val="es-ES_tradnl"/>
        </w:rPr>
        <w:t xml:space="preserve"> al Individuo infractor de la norma criminal.</w:t>
      </w:r>
    </w:p>
    <w:p w:rsidR="000D4BEB" w:rsidRDefault="000D4BEB" w:rsidP="00F16879">
      <w:pPr>
        <w:pStyle w:val="Heading3"/>
        <w:spacing w:before="0" w:after="0"/>
        <w:rPr>
          <w:sz w:val="24"/>
          <w:szCs w:val="24"/>
          <w:u w:val="single"/>
        </w:rPr>
      </w:pPr>
    </w:p>
    <w:p w:rsidR="000D4BEB" w:rsidRPr="000D2282" w:rsidRDefault="000D4BEB" w:rsidP="00F16879">
      <w:pPr>
        <w:pStyle w:val="Heading3"/>
        <w:spacing w:before="0" w:after="0"/>
        <w:rPr>
          <w:sz w:val="24"/>
          <w:szCs w:val="24"/>
          <w:u w:val="single"/>
        </w:rPr>
      </w:pPr>
      <w:r w:rsidRPr="000D2282">
        <w:rPr>
          <w:sz w:val="24"/>
          <w:szCs w:val="24"/>
          <w:u w:val="single"/>
        </w:rPr>
        <w:t>METODOLOGÍA:</w:t>
      </w:r>
    </w:p>
    <w:p w:rsidR="000D4BEB" w:rsidRPr="008B2054" w:rsidRDefault="000D4BEB" w:rsidP="00F16879">
      <w:pPr>
        <w:ind w:right="191"/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</w:rPr>
        <w:t>1.- Clases lectivas.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8B2054">
        <w:rPr>
          <w:rFonts w:ascii="Arial" w:hAnsi="Arial" w:cs="Arial"/>
          <w:b/>
          <w:sz w:val="24"/>
          <w:szCs w:val="24"/>
          <w:u w:val="single"/>
          <w:lang w:val="es-MX"/>
        </w:rPr>
        <w:t xml:space="preserve">Es obligatorio </w:t>
      </w:r>
      <w:r w:rsidRPr="008B2054">
        <w:rPr>
          <w:rFonts w:ascii="Arial" w:hAnsi="Arial" w:cs="Arial"/>
          <w:b/>
          <w:sz w:val="24"/>
          <w:szCs w:val="24"/>
          <w:lang w:val="es-MX"/>
        </w:rPr>
        <w:t xml:space="preserve">asistir a clases con un ejemplar </w:t>
      </w:r>
      <w:r w:rsidRPr="008B2054">
        <w:rPr>
          <w:rFonts w:ascii="Arial" w:hAnsi="Arial" w:cs="Arial"/>
          <w:b/>
          <w:sz w:val="24"/>
          <w:szCs w:val="24"/>
          <w:u w:val="single"/>
          <w:lang w:val="es-MX"/>
        </w:rPr>
        <w:t>al día</w:t>
      </w:r>
      <w:r>
        <w:rPr>
          <w:rFonts w:ascii="Arial" w:hAnsi="Arial" w:cs="Arial"/>
          <w:b/>
          <w:sz w:val="24"/>
          <w:szCs w:val="24"/>
          <w:lang w:val="es-MX"/>
        </w:rPr>
        <w:t xml:space="preserve"> de </w:t>
      </w:r>
      <w:smartTag w:uri="urn:schemas-microsoft-com:office:smarttags" w:element="PersonName">
        <w:smartTagPr>
          <w:attr w:name="ProductID" w:val="la CP"/>
        </w:smartTagPr>
        <w:r>
          <w:rPr>
            <w:rFonts w:ascii="Arial" w:hAnsi="Arial" w:cs="Arial"/>
            <w:b/>
            <w:sz w:val="24"/>
            <w:szCs w:val="24"/>
            <w:lang w:val="es-MX"/>
          </w:rPr>
          <w:t>la CP</w:t>
        </w:r>
      </w:smartTag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8B2054">
        <w:rPr>
          <w:rFonts w:ascii="Arial" w:hAnsi="Arial" w:cs="Arial"/>
          <w:b/>
          <w:sz w:val="24"/>
          <w:szCs w:val="24"/>
          <w:lang w:val="es-MX"/>
        </w:rPr>
        <w:t>de 1980.</w:t>
      </w:r>
    </w:p>
    <w:p w:rsidR="000D4BEB" w:rsidRPr="008B2054" w:rsidRDefault="000D4BEB" w:rsidP="00F16879">
      <w:pPr>
        <w:ind w:right="191"/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2- Análisis y comentario bibliográfico. </w:t>
      </w:r>
    </w:p>
    <w:p w:rsidR="000D4BEB" w:rsidRPr="008B2054" w:rsidRDefault="000D4BEB" w:rsidP="000448D2">
      <w:pPr>
        <w:ind w:left="708" w:right="191" w:hanging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</w:t>
      </w:r>
      <w:r w:rsidRPr="008B2054">
        <w:rPr>
          <w:rFonts w:ascii="Arial" w:hAnsi="Arial" w:cs="Arial"/>
          <w:sz w:val="24"/>
          <w:szCs w:val="24"/>
        </w:rPr>
        <w:t xml:space="preserve">Talleres colectivos </w:t>
      </w:r>
      <w:r w:rsidRPr="008B2054">
        <w:rPr>
          <w:rFonts w:ascii="Arial" w:hAnsi="Arial" w:cs="Arial"/>
          <w:sz w:val="24"/>
          <w:szCs w:val="24"/>
          <w:lang w:val="es-MX"/>
        </w:rPr>
        <w:t xml:space="preserve">prácticos </w:t>
      </w:r>
      <w:r w:rsidRPr="008B2054">
        <w:rPr>
          <w:rFonts w:ascii="Arial" w:hAnsi="Arial" w:cs="Arial"/>
          <w:sz w:val="24"/>
          <w:szCs w:val="24"/>
        </w:rPr>
        <w:t xml:space="preserve">sobre temas específicos </w:t>
      </w:r>
      <w:r w:rsidRPr="008B2054">
        <w:rPr>
          <w:rFonts w:ascii="Arial" w:hAnsi="Arial" w:cs="Arial"/>
          <w:sz w:val="24"/>
          <w:szCs w:val="24"/>
          <w:lang w:val="es-MX"/>
        </w:rPr>
        <w:t xml:space="preserve">no pasados en clases </w:t>
      </w:r>
      <w:r>
        <w:rPr>
          <w:rFonts w:ascii="Arial" w:hAnsi="Arial" w:cs="Arial"/>
          <w:sz w:val="24"/>
          <w:szCs w:val="24"/>
          <w:lang w:val="es-MX"/>
        </w:rPr>
        <w:t xml:space="preserve">    </w:t>
      </w:r>
      <w:r w:rsidRPr="008B2054">
        <w:rPr>
          <w:rFonts w:ascii="Arial" w:hAnsi="Arial" w:cs="Arial"/>
          <w:sz w:val="24"/>
          <w:szCs w:val="24"/>
          <w:lang w:val="es-MX"/>
        </w:rPr>
        <w:t>lectivas. Trabajos de simple investigación de ellos.</w:t>
      </w:r>
    </w:p>
    <w:p w:rsidR="000D4BEB" w:rsidRPr="008B2054" w:rsidRDefault="000D4BEB" w:rsidP="00F16879">
      <w:pPr>
        <w:ind w:right="191"/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4.- Control de las lecturas obligatorias.</w:t>
      </w:r>
    </w:p>
    <w:p w:rsidR="000D4BEB" w:rsidRPr="00AE38A6" w:rsidRDefault="000D4BEB" w:rsidP="000448D2">
      <w:pPr>
        <w:ind w:left="709" w:right="191" w:hanging="709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</w:rPr>
        <w:t xml:space="preserve">5.- </w:t>
      </w:r>
      <w:r w:rsidRPr="008B2054">
        <w:rPr>
          <w:rFonts w:ascii="Arial" w:hAnsi="Arial" w:cs="Arial"/>
          <w:sz w:val="24"/>
          <w:szCs w:val="24"/>
          <w:lang w:val="es-MX"/>
        </w:rPr>
        <w:t>Elaboración, presentación y discusión de los informes v material complementario respectivo.</w:t>
      </w:r>
    </w:p>
    <w:p w:rsidR="000D4BEB" w:rsidRDefault="000D4BEB" w:rsidP="006B5039">
      <w:pPr>
        <w:rPr>
          <w:rFonts w:ascii="Arial" w:hAnsi="Arial" w:cs="Arial"/>
          <w:b/>
          <w:sz w:val="24"/>
          <w:szCs w:val="24"/>
          <w:u w:val="single"/>
          <w:lang w:val="es-MX"/>
        </w:rPr>
      </w:pPr>
    </w:p>
    <w:p w:rsidR="000D4BEB" w:rsidRPr="000D2282" w:rsidRDefault="000D4BEB" w:rsidP="006B5039">
      <w:pPr>
        <w:rPr>
          <w:rFonts w:ascii="Arial" w:hAnsi="Arial" w:cs="Arial"/>
          <w:b/>
          <w:sz w:val="24"/>
          <w:szCs w:val="24"/>
          <w:u w:val="single"/>
        </w:rPr>
      </w:pPr>
      <w:r w:rsidRPr="000D2282">
        <w:rPr>
          <w:rFonts w:ascii="Arial" w:hAnsi="Arial" w:cs="Arial"/>
          <w:b/>
          <w:sz w:val="24"/>
          <w:szCs w:val="24"/>
          <w:u w:val="single"/>
          <w:lang w:val="es-MX"/>
        </w:rPr>
        <w:t>EVALUACIÓN:</w:t>
      </w:r>
      <w:r w:rsidRPr="000D2282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0D4BEB" w:rsidRPr="008B2054" w:rsidRDefault="000D4BEB" w:rsidP="00F16879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>1.- Una prueba parcial al segundo o tercer mes de clases: 30%.</w:t>
      </w:r>
    </w:p>
    <w:p w:rsidR="000D4BEB" w:rsidRPr="008B2054" w:rsidRDefault="000D4BEB" w:rsidP="00F168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Control de lecturas, 15%, </w:t>
      </w:r>
      <w:r w:rsidRPr="008B2054">
        <w:rPr>
          <w:rFonts w:ascii="Arial" w:hAnsi="Arial" w:cs="Arial"/>
          <w:sz w:val="24"/>
          <w:szCs w:val="24"/>
        </w:rPr>
        <w:t>cada una de ellas</w:t>
      </w:r>
      <w:r>
        <w:rPr>
          <w:rFonts w:ascii="Arial" w:hAnsi="Arial" w:cs="Arial"/>
          <w:sz w:val="24"/>
          <w:szCs w:val="24"/>
        </w:rPr>
        <w:t>, promediándose</w:t>
      </w:r>
      <w:r w:rsidRPr="008B2054">
        <w:rPr>
          <w:rFonts w:ascii="Arial" w:hAnsi="Arial" w:cs="Arial"/>
          <w:sz w:val="24"/>
          <w:szCs w:val="24"/>
        </w:rPr>
        <w:t>.</w:t>
      </w:r>
    </w:p>
    <w:p w:rsidR="000D4BEB" w:rsidRDefault="000D4BEB" w:rsidP="008E2B88">
      <w:pPr>
        <w:jc w:val="both"/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</w:rPr>
        <w:t xml:space="preserve">3.- </w:t>
      </w:r>
      <w:r>
        <w:rPr>
          <w:rFonts w:ascii="Arial" w:hAnsi="Arial" w:cs="Arial"/>
          <w:sz w:val="24"/>
          <w:szCs w:val="24"/>
        </w:rPr>
        <w:t>Talleres, Asistencia y participación en clases 15%.</w:t>
      </w:r>
    </w:p>
    <w:p w:rsidR="000D4BEB" w:rsidRPr="00AE38A6" w:rsidRDefault="000D4BEB" w:rsidP="00AE38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4.- </w:t>
      </w:r>
      <w:r w:rsidRPr="008B2054">
        <w:rPr>
          <w:rFonts w:ascii="Arial" w:hAnsi="Arial" w:cs="Arial"/>
          <w:sz w:val="24"/>
          <w:szCs w:val="24"/>
        </w:rPr>
        <w:t>Prueba acumulativa al final del semestre, en Diciembre: 40%.</w:t>
      </w:r>
    </w:p>
    <w:p w:rsidR="000D4BEB" w:rsidRDefault="000D4BEB" w:rsidP="00F16879">
      <w:pPr>
        <w:pStyle w:val="Heading4"/>
        <w:spacing w:before="0" w:after="0"/>
        <w:rPr>
          <w:rFonts w:ascii="Arial" w:hAnsi="Arial" w:cs="Arial"/>
          <w:sz w:val="24"/>
          <w:szCs w:val="24"/>
          <w:u w:val="single"/>
          <w:lang w:val="es-ES_tradnl"/>
        </w:rPr>
      </w:pPr>
    </w:p>
    <w:p w:rsidR="000D4BEB" w:rsidRPr="000D2282" w:rsidRDefault="000D4BEB" w:rsidP="00F16879">
      <w:pPr>
        <w:pStyle w:val="Heading4"/>
        <w:spacing w:before="0" w:after="0"/>
        <w:rPr>
          <w:rFonts w:ascii="Arial" w:hAnsi="Arial" w:cs="Arial"/>
          <w:sz w:val="24"/>
          <w:szCs w:val="24"/>
          <w:u w:val="single"/>
          <w:lang w:val="es-ES_tradnl"/>
        </w:rPr>
      </w:pPr>
      <w:r w:rsidRPr="000D2282">
        <w:rPr>
          <w:rFonts w:ascii="Arial" w:hAnsi="Arial" w:cs="Arial"/>
          <w:sz w:val="24"/>
          <w:szCs w:val="24"/>
          <w:u w:val="single"/>
          <w:lang w:val="es-ES_tradnl"/>
        </w:rPr>
        <w:t xml:space="preserve">BIBLIOGRAFÍA BÁSICA Y OBLIGATORIA: </w:t>
      </w:r>
    </w:p>
    <w:p w:rsidR="000D4BEB" w:rsidRPr="008B2054" w:rsidRDefault="000D4BEB" w:rsidP="00F16879">
      <w:pPr>
        <w:pStyle w:val="Heading2"/>
        <w:spacing w:before="0" w:after="0"/>
        <w:ind w:right="141"/>
        <w:jc w:val="both"/>
        <w:rPr>
          <w:i w:val="0"/>
          <w:sz w:val="24"/>
          <w:szCs w:val="24"/>
        </w:rPr>
      </w:pPr>
      <w:r w:rsidRPr="008B2054">
        <w:rPr>
          <w:i w:val="0"/>
          <w:sz w:val="24"/>
          <w:szCs w:val="24"/>
          <w:lang w:val="es-MX"/>
        </w:rPr>
        <w:t xml:space="preserve">-Constitución Política de </w:t>
      </w:r>
      <w:smartTag w:uri="urn:schemas-microsoft-com:office:smarttags" w:element="PersonName">
        <w:smartTagPr>
          <w:attr w:name="ProductID" w:val="la República"/>
        </w:smartTagPr>
        <w:r w:rsidRPr="008B2054">
          <w:rPr>
            <w:i w:val="0"/>
            <w:sz w:val="24"/>
            <w:szCs w:val="24"/>
            <w:lang w:val="es-MX"/>
          </w:rPr>
          <w:t>la República</w:t>
        </w:r>
      </w:smartTag>
      <w:r w:rsidRPr="008B2054">
        <w:rPr>
          <w:i w:val="0"/>
          <w:sz w:val="24"/>
          <w:szCs w:val="24"/>
          <w:lang w:val="es-MX"/>
        </w:rPr>
        <w:t xml:space="preserve"> de Chile de 1980. (Original).</w:t>
      </w:r>
    </w:p>
    <w:p w:rsidR="000D4BEB" w:rsidRPr="008B2054" w:rsidRDefault="000D4BEB" w:rsidP="00F16879">
      <w:pPr>
        <w:ind w:right="14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B2054">
        <w:rPr>
          <w:rFonts w:ascii="Arial" w:hAnsi="Arial" w:cs="Arial"/>
          <w:b/>
          <w:sz w:val="24"/>
          <w:szCs w:val="24"/>
          <w:lang w:val="es-MX"/>
        </w:rPr>
        <w:t>-</w:t>
      </w:r>
      <w:r w:rsidRPr="008B2054">
        <w:rPr>
          <w:rFonts w:ascii="Arial" w:hAnsi="Arial" w:cs="Arial"/>
          <w:b/>
          <w:sz w:val="24"/>
          <w:szCs w:val="24"/>
          <w:u w:val="single"/>
        </w:rPr>
        <w:t xml:space="preserve">Constitución de </w:t>
      </w:r>
      <w:smartTag w:uri="urn:schemas-microsoft-com:office:smarttags" w:element="PersonName">
        <w:smartTagPr>
          <w:attr w:name="ProductID" w:val="la República"/>
        </w:smartTagPr>
        <w:r w:rsidRPr="008B2054">
          <w:rPr>
            <w:rFonts w:ascii="Arial" w:hAnsi="Arial" w:cs="Arial"/>
            <w:b/>
            <w:sz w:val="24"/>
            <w:szCs w:val="24"/>
            <w:u w:val="single"/>
          </w:rPr>
          <w:t>la República</w:t>
        </w:r>
      </w:smartTag>
      <w:r w:rsidRPr="008B2054">
        <w:rPr>
          <w:rFonts w:ascii="Arial" w:hAnsi="Arial" w:cs="Arial"/>
          <w:b/>
          <w:sz w:val="24"/>
          <w:szCs w:val="24"/>
          <w:u w:val="single"/>
        </w:rPr>
        <w:t xml:space="preserve"> de Chile de 1980</w:t>
      </w:r>
      <w:r>
        <w:rPr>
          <w:rFonts w:ascii="Arial" w:hAnsi="Arial" w:cs="Arial"/>
          <w:b/>
          <w:sz w:val="24"/>
          <w:szCs w:val="24"/>
          <w:u w:val="single"/>
        </w:rPr>
        <w:t>, con sus reformas al 2009</w:t>
      </w:r>
      <w:r w:rsidRPr="008B2054">
        <w:rPr>
          <w:rFonts w:ascii="Arial" w:hAnsi="Arial" w:cs="Arial"/>
          <w:b/>
          <w:sz w:val="24"/>
          <w:szCs w:val="24"/>
          <w:u w:val="single"/>
        </w:rPr>
        <w:t>.</w:t>
      </w:r>
    </w:p>
    <w:p w:rsidR="000D4BEB" w:rsidRPr="008B2054" w:rsidRDefault="000D4BEB" w:rsidP="00F16879">
      <w:pPr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-Nogueira, Humberto y Cumplido, Francisco: </w:t>
      </w:r>
      <w:r w:rsidRPr="008B2054">
        <w:rPr>
          <w:rFonts w:ascii="Arial" w:hAnsi="Arial" w:cs="Arial"/>
          <w:iCs/>
          <w:sz w:val="24"/>
          <w:szCs w:val="24"/>
          <w:lang w:val="es-MX"/>
        </w:rPr>
        <w:t xml:space="preserve">Derecho Político. Introducción a </w:t>
      </w:r>
      <w:smartTag w:uri="urn:schemas-microsoft-com:office:smarttags" w:element="PersonName">
        <w:smartTagPr>
          <w:attr w:name="ProductID" w:val="la Teoría"/>
        </w:smartTagPr>
        <w:r w:rsidRPr="008B2054">
          <w:rPr>
            <w:rFonts w:ascii="Arial" w:hAnsi="Arial" w:cs="Arial"/>
            <w:sz w:val="24"/>
            <w:szCs w:val="24"/>
            <w:lang w:val="es-MX"/>
          </w:rPr>
          <w:t>la Teoría</w:t>
        </w:r>
      </w:smartTag>
      <w:r w:rsidRPr="008B2054">
        <w:rPr>
          <w:rFonts w:ascii="Arial" w:hAnsi="Arial" w:cs="Arial"/>
          <w:sz w:val="24"/>
          <w:szCs w:val="24"/>
          <w:lang w:val="es-MX"/>
        </w:rPr>
        <w:t xml:space="preserve"> del Estado. </w:t>
      </w:r>
    </w:p>
    <w:p w:rsidR="000D4BEB" w:rsidRPr="008B2054" w:rsidRDefault="000D4BEB" w:rsidP="00F16879">
      <w:pPr>
        <w:ind w:right="141"/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-Cumplido, Francisco y Nogueira, Humberto: </w:t>
      </w:r>
      <w:r w:rsidRPr="008B2054">
        <w:rPr>
          <w:rFonts w:ascii="Arial" w:hAnsi="Arial" w:cs="Arial"/>
          <w:iCs/>
          <w:sz w:val="24"/>
          <w:szCs w:val="24"/>
          <w:lang w:val="es-MX"/>
        </w:rPr>
        <w:t xml:space="preserve">Teoría de </w:t>
      </w:r>
      <w:smartTag w:uri="urn:schemas-microsoft-com:office:smarttags" w:element="PersonName">
        <w:smartTagPr>
          <w:attr w:name="ProductID" w:val="la Constitución."/>
        </w:smartTagPr>
        <w:r w:rsidRPr="008B2054">
          <w:rPr>
            <w:rFonts w:ascii="Arial" w:hAnsi="Arial" w:cs="Arial"/>
            <w:iCs/>
            <w:sz w:val="24"/>
            <w:szCs w:val="24"/>
            <w:lang w:val="es-MX"/>
          </w:rPr>
          <w:t xml:space="preserve">la </w:t>
        </w:r>
        <w:r w:rsidRPr="008B2054">
          <w:rPr>
            <w:rFonts w:ascii="Arial" w:hAnsi="Arial" w:cs="Arial"/>
            <w:sz w:val="24"/>
            <w:szCs w:val="24"/>
            <w:lang w:val="es-MX"/>
          </w:rPr>
          <w:t>Cons</w:t>
        </w:r>
        <w:r w:rsidRPr="008B2054">
          <w:rPr>
            <w:rFonts w:ascii="Arial" w:hAnsi="Arial" w:cs="Arial"/>
            <w:iCs/>
            <w:sz w:val="24"/>
            <w:szCs w:val="24"/>
            <w:lang w:val="es-MX"/>
          </w:rPr>
          <w:t>titución.</w:t>
        </w:r>
      </w:smartTag>
    </w:p>
    <w:p w:rsidR="000D4BEB" w:rsidRPr="008B2054" w:rsidRDefault="000D4BEB" w:rsidP="00F16879">
      <w:pPr>
        <w:ind w:right="141"/>
        <w:jc w:val="both"/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-Urzúa, Germán: </w:t>
      </w:r>
      <w:r w:rsidRPr="008B2054">
        <w:rPr>
          <w:rFonts w:ascii="Arial" w:hAnsi="Arial" w:cs="Arial"/>
          <w:iCs/>
          <w:sz w:val="24"/>
          <w:szCs w:val="24"/>
          <w:lang w:val="es-MX"/>
        </w:rPr>
        <w:t>Manual de Derecho Constitucional</w:t>
      </w:r>
      <w:r w:rsidRPr="008B2054">
        <w:rPr>
          <w:rFonts w:ascii="Arial" w:hAnsi="Arial" w:cs="Arial"/>
          <w:sz w:val="24"/>
          <w:szCs w:val="24"/>
          <w:lang w:val="es-MX"/>
        </w:rPr>
        <w:t xml:space="preserve">. O cualquier otro Manual de Derecho Constitucional al día de </w:t>
      </w:r>
      <w:smartTag w:uri="urn:schemas-microsoft-com:office:smarttags" w:element="PersonName">
        <w:smartTagPr>
          <w:attr w:name="ProductID" w:val="la Editorial Jurídica."/>
        </w:smartTagPr>
        <w:r w:rsidRPr="008B2054">
          <w:rPr>
            <w:rFonts w:ascii="Arial" w:hAnsi="Arial" w:cs="Arial"/>
            <w:sz w:val="24"/>
            <w:szCs w:val="24"/>
            <w:lang w:val="es-MX"/>
          </w:rPr>
          <w:t>la Editorial Jurídica.</w:t>
        </w:r>
      </w:smartTag>
    </w:p>
    <w:p w:rsidR="000D4BEB" w:rsidRDefault="000D4BEB" w:rsidP="00F16879">
      <w:pPr>
        <w:pStyle w:val="Heading4"/>
        <w:spacing w:before="0" w:after="0"/>
        <w:rPr>
          <w:rFonts w:ascii="Arial" w:hAnsi="Arial" w:cs="Arial"/>
          <w:sz w:val="24"/>
          <w:szCs w:val="24"/>
          <w:u w:val="single"/>
          <w:lang w:val="es-ES_tradnl"/>
        </w:rPr>
      </w:pPr>
    </w:p>
    <w:p w:rsidR="000D4BEB" w:rsidRPr="000D2282" w:rsidRDefault="000D4BEB" w:rsidP="00F16879">
      <w:pPr>
        <w:pStyle w:val="Heading4"/>
        <w:spacing w:before="0" w:after="0"/>
        <w:rPr>
          <w:rFonts w:ascii="Arial" w:hAnsi="Arial" w:cs="Arial"/>
          <w:sz w:val="24"/>
          <w:szCs w:val="24"/>
          <w:u w:val="single"/>
          <w:lang w:val="es-ES_tradnl"/>
        </w:rPr>
      </w:pPr>
      <w:r w:rsidRPr="000D2282">
        <w:rPr>
          <w:rFonts w:ascii="Arial" w:hAnsi="Arial" w:cs="Arial"/>
          <w:sz w:val="24"/>
          <w:szCs w:val="24"/>
          <w:u w:val="single"/>
          <w:lang w:val="es-ES_tradnl"/>
        </w:rPr>
        <w:t xml:space="preserve">BIBLIOGRAFÍA CLASÍCA RECOMENDADA: </w:t>
      </w:r>
    </w:p>
    <w:p w:rsidR="000D4BEB" w:rsidRPr="008B2054" w:rsidRDefault="000D4BEB" w:rsidP="00F16879">
      <w:pPr>
        <w:rPr>
          <w:rFonts w:ascii="Arial" w:hAnsi="Arial" w:cs="Arial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(1651) Hobbes, Thomas: </w:t>
      </w:r>
      <w:r w:rsidRPr="008B2054">
        <w:rPr>
          <w:rFonts w:ascii="Arial" w:hAnsi="Arial" w:cs="Arial"/>
          <w:i/>
          <w:sz w:val="24"/>
          <w:szCs w:val="24"/>
          <w:lang w:val="es-MX"/>
        </w:rPr>
        <w:t>El Leviatán.</w:t>
      </w:r>
    </w:p>
    <w:p w:rsidR="000D4BEB" w:rsidRPr="008B2054" w:rsidRDefault="000D4BEB" w:rsidP="00F16879">
      <w:pPr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(1748) Montesquieu: </w:t>
      </w:r>
      <w:r w:rsidRPr="008B2054">
        <w:rPr>
          <w:rFonts w:ascii="Arial" w:hAnsi="Arial" w:cs="Arial"/>
          <w:i/>
          <w:sz w:val="24"/>
          <w:szCs w:val="24"/>
          <w:lang w:val="es-MX"/>
        </w:rPr>
        <w:t>El Espíritu de las leyes</w:t>
      </w:r>
      <w:r w:rsidRPr="008B2054">
        <w:rPr>
          <w:rFonts w:ascii="Arial" w:hAnsi="Arial" w:cs="Arial"/>
          <w:sz w:val="24"/>
          <w:szCs w:val="24"/>
          <w:lang w:val="es-MX"/>
        </w:rPr>
        <w:t>.</w:t>
      </w:r>
    </w:p>
    <w:p w:rsidR="000D4BEB" w:rsidRPr="001523F2" w:rsidRDefault="000D4BEB" w:rsidP="00F16879">
      <w:pPr>
        <w:rPr>
          <w:rFonts w:ascii="Arial" w:hAnsi="Arial" w:cs="Arial"/>
          <w:b/>
          <w:sz w:val="24"/>
          <w:szCs w:val="24"/>
          <w:lang w:val="es-MX"/>
        </w:rPr>
      </w:pPr>
      <w:r w:rsidRPr="001523F2">
        <w:rPr>
          <w:rFonts w:ascii="Arial" w:hAnsi="Arial" w:cs="Arial"/>
          <w:b/>
          <w:sz w:val="24"/>
          <w:szCs w:val="24"/>
          <w:lang w:val="es-MX"/>
        </w:rPr>
        <w:t xml:space="preserve">(1762) Rousseau, J. J. </w:t>
      </w:r>
      <w:r w:rsidRPr="001523F2">
        <w:rPr>
          <w:rFonts w:ascii="Arial" w:hAnsi="Arial" w:cs="Arial"/>
          <w:b/>
          <w:i/>
          <w:sz w:val="24"/>
          <w:szCs w:val="24"/>
          <w:lang w:val="es-MX"/>
        </w:rPr>
        <w:t>Del Contrato Social</w:t>
      </w:r>
      <w:r w:rsidRPr="001523F2">
        <w:rPr>
          <w:rFonts w:ascii="Arial" w:hAnsi="Arial" w:cs="Arial"/>
          <w:b/>
          <w:sz w:val="24"/>
          <w:szCs w:val="24"/>
          <w:lang w:val="es-MX"/>
        </w:rPr>
        <w:t>.</w:t>
      </w:r>
    </w:p>
    <w:p w:rsidR="000D4BEB" w:rsidRPr="008B2054" w:rsidRDefault="000D4BEB" w:rsidP="00F16879">
      <w:pPr>
        <w:rPr>
          <w:rFonts w:ascii="Arial" w:hAnsi="Arial" w:cs="Arial"/>
          <w:sz w:val="24"/>
          <w:szCs w:val="24"/>
          <w:lang w:val="es-MX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(1968) Campos Harriet, Fernando: </w:t>
      </w:r>
      <w:r w:rsidRPr="008B2054">
        <w:rPr>
          <w:rFonts w:ascii="Arial" w:hAnsi="Arial" w:cs="Arial"/>
          <w:i/>
          <w:iCs/>
          <w:sz w:val="24"/>
          <w:szCs w:val="24"/>
          <w:lang w:val="es-MX"/>
        </w:rPr>
        <w:t xml:space="preserve">Historia Constitucional de </w:t>
      </w:r>
      <w:r w:rsidRPr="008B2054">
        <w:rPr>
          <w:rFonts w:ascii="Arial" w:hAnsi="Arial" w:cs="Arial"/>
          <w:sz w:val="24"/>
          <w:szCs w:val="24"/>
          <w:lang w:val="es-MX"/>
        </w:rPr>
        <w:t>Chile.</w:t>
      </w:r>
      <w:r w:rsidRPr="008B2054">
        <w:rPr>
          <w:rFonts w:ascii="Arial" w:hAnsi="Arial" w:cs="Arial"/>
          <w:i/>
          <w:iCs/>
          <w:sz w:val="24"/>
          <w:szCs w:val="24"/>
          <w:lang w:val="es-MX"/>
        </w:rPr>
        <w:t>.</w:t>
      </w:r>
    </w:p>
    <w:p w:rsidR="000D4BEB" w:rsidRPr="00F16879" w:rsidRDefault="000D4BEB" w:rsidP="00D35C7A">
      <w:pPr>
        <w:rPr>
          <w:rFonts w:ascii="Times New Roman" w:hAnsi="Times New Roman"/>
          <w:sz w:val="24"/>
          <w:szCs w:val="24"/>
        </w:rPr>
      </w:pPr>
      <w:r w:rsidRPr="008B2054">
        <w:rPr>
          <w:rFonts w:ascii="Arial" w:hAnsi="Arial" w:cs="Arial"/>
          <w:sz w:val="24"/>
          <w:szCs w:val="24"/>
          <w:lang w:val="es-MX"/>
        </w:rPr>
        <w:t xml:space="preserve">(1999) Pacheco Máximo: </w:t>
      </w:r>
      <w:r w:rsidRPr="008B2054">
        <w:rPr>
          <w:rFonts w:ascii="Arial" w:hAnsi="Arial" w:cs="Arial"/>
          <w:i/>
          <w:iCs/>
          <w:sz w:val="24"/>
          <w:szCs w:val="24"/>
          <w:lang w:val="es-MX"/>
        </w:rPr>
        <w:t xml:space="preserve">Los Derechos </w:t>
      </w:r>
      <w:r>
        <w:rPr>
          <w:rFonts w:ascii="Arial" w:hAnsi="Arial" w:cs="Arial"/>
          <w:i/>
          <w:iCs/>
          <w:sz w:val="24"/>
          <w:szCs w:val="24"/>
          <w:lang w:val="es-MX"/>
        </w:rPr>
        <w:t>Humanos. Documentos Básicos.</w:t>
      </w:r>
      <w:r w:rsidRPr="00F16879">
        <w:rPr>
          <w:rFonts w:ascii="Times New Roman" w:hAnsi="Times New Roman"/>
          <w:sz w:val="24"/>
          <w:szCs w:val="24"/>
        </w:rPr>
        <w:t xml:space="preserve"> </w:t>
      </w:r>
    </w:p>
    <w:sectPr w:rsidR="000D4BEB" w:rsidRPr="00F16879" w:rsidSect="008C509C">
      <w:headerReference w:type="even" r:id="rId9"/>
      <w:headerReference w:type="default" r:id="rId10"/>
      <w:endnotePr>
        <w:numFmt w:val="decimal"/>
      </w:endnotePr>
      <w:pgSz w:w="11907" w:h="16839" w:code="9"/>
      <w:pgMar w:top="1440" w:right="1440" w:bottom="1440" w:left="1440" w:header="1440" w:footer="144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BEB" w:rsidRDefault="000D4BEB">
      <w:r>
        <w:separator/>
      </w:r>
    </w:p>
  </w:endnote>
  <w:endnote w:type="continuationSeparator" w:id="0">
    <w:p w:rsidR="000D4BEB" w:rsidRDefault="000D4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BEB" w:rsidRDefault="000D4BEB">
      <w:r>
        <w:separator/>
      </w:r>
    </w:p>
  </w:footnote>
  <w:footnote w:type="continuationSeparator" w:id="0">
    <w:p w:rsidR="000D4BEB" w:rsidRDefault="000D4B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BEB" w:rsidRDefault="000D4BEB" w:rsidP="001C203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4BEB" w:rsidRDefault="000D4BEB" w:rsidP="004B15B2">
    <w:pPr>
      <w:tabs>
        <w:tab w:val="left" w:pos="-720"/>
      </w:tabs>
      <w:suppressAutoHyphens/>
      <w:ind w:right="360"/>
      <w:jc w:val="both"/>
      <w:rPr>
        <w:spacing w:val="-3"/>
        <w:sz w:val="24"/>
        <w:lang w:val="en-US"/>
      </w:rPr>
    </w:pPr>
    <w:r>
      <w:rPr>
        <w:noProof/>
        <w:lang w:val="en-US" w:eastAsia="en-US"/>
      </w:rPr>
      <w:pict>
        <v:rect id="_x0000_s2049" style="position:absolute;left:0;text-align:left;margin-left:-67.5pt;margin-top:0;width:462pt;height:12pt;z-index:-251656192;mso-position-horizontal-relative:margin" o:allowincell="f" filled="f" stroked="f" strokeweight="0">
          <v:textbox inset="0,0,0,0">
            <w:txbxContent>
              <w:p w:rsidR="000D4BEB" w:rsidRDefault="000D4BEB">
                <w:pPr>
                  <w:tabs>
                    <w:tab w:val="left" w:pos="0"/>
                    <w:tab w:val="center" w:pos="4680"/>
                    <w:tab w:val="right" w:pos="9360"/>
                  </w:tabs>
                  <w:suppressAutoHyphens/>
                  <w:rPr>
                    <w:sz w:val="24"/>
                    <w:lang w:val="es-ES_tradnl"/>
                  </w:rPr>
                </w:pPr>
                <w:r>
                  <w:rPr>
                    <w:sz w:val="24"/>
                    <w:lang w:val="es-ES_tradnl"/>
                  </w:rPr>
                  <w:tab/>
                </w:r>
                <w:r>
                  <w:rPr>
                    <w:sz w:val="24"/>
                    <w:lang w:val="es-ES_tradnl"/>
                  </w:rPr>
                  <w:tab/>
                </w:r>
                <w:r>
                  <w:fldChar w:fldCharType="begin"/>
                </w:r>
                <w:r>
                  <w:instrText xml:space="preserve">ref </w:instrText>
                </w:r>
                <w:r>
                  <w:rPr>
                    <w:sz w:val="24"/>
                    <w:lang w:val="es-ES_tradnl"/>
                  </w:rPr>
                  <w:instrText>página \* ARABIC</w:instrText>
                </w:r>
                <w:r>
                  <w:fldChar w:fldCharType="separate"/>
                </w:r>
                <w:r>
                  <w:rPr>
                    <w:b/>
                    <w:sz w:val="24"/>
                    <w:lang w:val="es-ES_tradnl"/>
                  </w:rPr>
                  <w:t>¡Error!Marcador no definido.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  <w:p w:rsidR="000D4BEB" w:rsidRDefault="000D4BEB">
    <w:pPr>
      <w:spacing w:after="140" w:line="100" w:lineRule="exact"/>
      <w:rPr>
        <w:sz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BEB" w:rsidRDefault="000D4BEB" w:rsidP="001C203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D4BEB" w:rsidRDefault="000D4BEB" w:rsidP="004B15B2">
    <w:pPr>
      <w:tabs>
        <w:tab w:val="left" w:pos="-720"/>
      </w:tabs>
      <w:suppressAutoHyphens/>
      <w:ind w:right="360"/>
      <w:jc w:val="both"/>
      <w:rPr>
        <w:sz w:val="10"/>
      </w:rPr>
    </w:pPr>
    <w:r>
      <w:rPr>
        <w:noProof/>
        <w:lang w:val="en-US" w:eastAsia="en-US"/>
      </w:rPr>
      <w:pict>
        <v:rect id="_x0000_s2050" style="position:absolute;left:0;text-align:left;margin-left:-67.5pt;margin-top:0;width:462pt;height:12pt;z-index:-251654144;mso-position-horizontal-relative:margin" o:allowincell="f" filled="f" stroked="f" strokeweight="0">
          <v:textbox style="mso-next-textbox:#_x0000_s2050" inset="0,0,0,0">
            <w:txbxContent>
              <w:p w:rsidR="000D4BEB" w:rsidRDefault="000D4BEB">
                <w:pPr>
                  <w:tabs>
                    <w:tab w:val="left" w:pos="0"/>
                    <w:tab w:val="center" w:pos="4680"/>
                    <w:tab w:val="right" w:pos="9360"/>
                  </w:tabs>
                  <w:suppressAutoHyphens/>
                  <w:rPr>
                    <w:sz w:val="24"/>
                    <w:lang w:val="es-ES_tradnl"/>
                  </w:rPr>
                </w:pPr>
                <w:r>
                  <w:rPr>
                    <w:sz w:val="24"/>
                    <w:lang w:val="es-ES_tradnl"/>
                  </w:rPr>
                  <w:tab/>
                </w:r>
              </w:p>
            </w:txbxContent>
          </v:textbox>
          <w10:wrap anchorx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CA8CC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F416B7"/>
    <w:multiLevelType w:val="hybridMultilevel"/>
    <w:tmpl w:val="7200F74A"/>
    <w:lvl w:ilvl="0" w:tplc="69D4552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A85BC0"/>
    <w:multiLevelType w:val="hybridMultilevel"/>
    <w:tmpl w:val="24DC7710"/>
    <w:lvl w:ilvl="0" w:tplc="542EF51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6C6DEA"/>
    <w:multiLevelType w:val="hybridMultilevel"/>
    <w:tmpl w:val="5BE2859C"/>
    <w:lvl w:ilvl="0" w:tplc="B906AFB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AD6AAF"/>
    <w:multiLevelType w:val="hybridMultilevel"/>
    <w:tmpl w:val="6610E1CE"/>
    <w:lvl w:ilvl="0" w:tplc="808AB40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53893"/>
    <w:multiLevelType w:val="hybridMultilevel"/>
    <w:tmpl w:val="9EA6B1EC"/>
    <w:lvl w:ilvl="0" w:tplc="FC087B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5E29F2"/>
    <w:multiLevelType w:val="hybridMultilevel"/>
    <w:tmpl w:val="E9A2A5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D034A8"/>
    <w:multiLevelType w:val="hybridMultilevel"/>
    <w:tmpl w:val="8EF4C8F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260B6B"/>
    <w:multiLevelType w:val="multilevel"/>
    <w:tmpl w:val="602A8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7BF3F84"/>
    <w:multiLevelType w:val="hybridMultilevel"/>
    <w:tmpl w:val="0B900F30"/>
    <w:lvl w:ilvl="0" w:tplc="A82045DA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EF42A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>
    <w:nsid w:val="1C471329"/>
    <w:multiLevelType w:val="hybridMultilevel"/>
    <w:tmpl w:val="719E3456"/>
    <w:lvl w:ilvl="0" w:tplc="7C32196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F16E7C"/>
    <w:multiLevelType w:val="hybridMultilevel"/>
    <w:tmpl w:val="9F96D1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1C6A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2F554FD"/>
    <w:multiLevelType w:val="hybridMultilevel"/>
    <w:tmpl w:val="8A4E4E9C"/>
    <w:lvl w:ilvl="0" w:tplc="F1F620BE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FB29CB"/>
    <w:multiLevelType w:val="hybridMultilevel"/>
    <w:tmpl w:val="D9563FBA"/>
    <w:lvl w:ilvl="0" w:tplc="19A2C7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62676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>
    <w:nsid w:val="33CA0B57"/>
    <w:multiLevelType w:val="hybridMultilevel"/>
    <w:tmpl w:val="567E9C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2E58E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8AC4D18"/>
    <w:multiLevelType w:val="hybridMultilevel"/>
    <w:tmpl w:val="7556CB7A"/>
    <w:lvl w:ilvl="0" w:tplc="4DBC7E3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34360D"/>
    <w:multiLevelType w:val="hybridMultilevel"/>
    <w:tmpl w:val="E3D2ACFC"/>
    <w:lvl w:ilvl="0" w:tplc="7674DA9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972198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C427A56"/>
    <w:multiLevelType w:val="hybridMultilevel"/>
    <w:tmpl w:val="0616C7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4961F7"/>
    <w:multiLevelType w:val="multilevel"/>
    <w:tmpl w:val="20D01D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24">
    <w:nsid w:val="476524EC"/>
    <w:multiLevelType w:val="hybridMultilevel"/>
    <w:tmpl w:val="4D007F00"/>
    <w:lvl w:ilvl="0" w:tplc="5408503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6518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50232345"/>
    <w:multiLevelType w:val="hybridMultilevel"/>
    <w:tmpl w:val="63D08454"/>
    <w:lvl w:ilvl="0" w:tplc="0C0A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5612D91"/>
    <w:multiLevelType w:val="hybridMultilevel"/>
    <w:tmpl w:val="AE8008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35020A"/>
    <w:multiLevelType w:val="hybridMultilevel"/>
    <w:tmpl w:val="C16E2AC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0B6C36"/>
    <w:multiLevelType w:val="hybridMultilevel"/>
    <w:tmpl w:val="507AE6A6"/>
    <w:lvl w:ilvl="0" w:tplc="3F0C2C0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2B74D5"/>
    <w:multiLevelType w:val="hybridMultilevel"/>
    <w:tmpl w:val="08863CA8"/>
    <w:lvl w:ilvl="0" w:tplc="EC5C3A10">
      <w:start w:val="22"/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Courier New" w:eastAsia="Times New Roman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484BC1"/>
    <w:multiLevelType w:val="hybridMultilevel"/>
    <w:tmpl w:val="4E60403E"/>
    <w:lvl w:ilvl="0" w:tplc="415026B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05223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20E5B3F"/>
    <w:multiLevelType w:val="multilevel"/>
    <w:tmpl w:val="B0403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21F510C"/>
    <w:multiLevelType w:val="hybridMultilevel"/>
    <w:tmpl w:val="413281A2"/>
    <w:lvl w:ilvl="0" w:tplc="231894F6">
      <w:start w:val="22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A476B1"/>
    <w:multiLevelType w:val="hybridMultilevel"/>
    <w:tmpl w:val="7974C3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ED7AD1"/>
    <w:multiLevelType w:val="hybridMultilevel"/>
    <w:tmpl w:val="ABDE0C80"/>
    <w:lvl w:ilvl="0" w:tplc="0C0A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0"/>
  </w:num>
  <w:num w:numId="4">
    <w:abstractNumId w:val="16"/>
  </w:num>
  <w:num w:numId="5">
    <w:abstractNumId w:val="33"/>
  </w:num>
  <w:num w:numId="6">
    <w:abstractNumId w:val="8"/>
  </w:num>
  <w:num w:numId="7">
    <w:abstractNumId w:val="18"/>
  </w:num>
  <w:num w:numId="8">
    <w:abstractNumId w:val="32"/>
  </w:num>
  <w:num w:numId="9">
    <w:abstractNumId w:val="25"/>
  </w:num>
  <w:num w:numId="10">
    <w:abstractNumId w:val="21"/>
  </w:num>
  <w:num w:numId="11">
    <w:abstractNumId w:val="13"/>
  </w:num>
  <w:num w:numId="12">
    <w:abstractNumId w:val="23"/>
  </w:num>
  <w:num w:numId="13">
    <w:abstractNumId w:val="12"/>
  </w:num>
  <w:num w:numId="14">
    <w:abstractNumId w:val="7"/>
  </w:num>
  <w:num w:numId="15">
    <w:abstractNumId w:val="6"/>
  </w:num>
  <w:num w:numId="16">
    <w:abstractNumId w:val="27"/>
  </w:num>
  <w:num w:numId="17">
    <w:abstractNumId w:val="28"/>
  </w:num>
  <w:num w:numId="18">
    <w:abstractNumId w:val="35"/>
  </w:num>
  <w:num w:numId="19">
    <w:abstractNumId w:val="17"/>
  </w:num>
  <w:num w:numId="20">
    <w:abstractNumId w:val="22"/>
  </w:num>
  <w:num w:numId="21">
    <w:abstractNumId w:val="26"/>
  </w:num>
  <w:num w:numId="22">
    <w:abstractNumId w:val="36"/>
  </w:num>
  <w:num w:numId="23">
    <w:abstractNumId w:val="29"/>
  </w:num>
  <w:num w:numId="24">
    <w:abstractNumId w:val="0"/>
  </w:num>
  <w:num w:numId="25">
    <w:abstractNumId w:val="4"/>
  </w:num>
  <w:num w:numId="26">
    <w:abstractNumId w:val="11"/>
  </w:num>
  <w:num w:numId="27">
    <w:abstractNumId w:val="1"/>
  </w:num>
  <w:num w:numId="28">
    <w:abstractNumId w:val="19"/>
  </w:num>
  <w:num w:numId="29">
    <w:abstractNumId w:val="31"/>
  </w:num>
  <w:num w:numId="30">
    <w:abstractNumId w:val="5"/>
  </w:num>
  <w:num w:numId="31">
    <w:abstractNumId w:val="3"/>
  </w:num>
  <w:num w:numId="32">
    <w:abstractNumId w:val="15"/>
  </w:num>
  <w:num w:numId="33">
    <w:abstractNumId w:val="24"/>
  </w:num>
  <w:num w:numId="34">
    <w:abstractNumId w:val="2"/>
  </w:num>
  <w:num w:numId="35">
    <w:abstractNumId w:val="34"/>
  </w:num>
  <w:num w:numId="36">
    <w:abstractNumId w:val="30"/>
  </w:num>
  <w:num w:numId="37">
    <w:abstractNumId w:val="14"/>
  </w:num>
  <w:num w:numId="38">
    <w:abstractNumId w:val="9"/>
  </w:num>
  <w:num w:numId="39">
    <w:abstractNumId w:val="20"/>
  </w:num>
  <w:num w:numId="40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B45"/>
    <w:rsid w:val="00012B3F"/>
    <w:rsid w:val="0002026C"/>
    <w:rsid w:val="000202E5"/>
    <w:rsid w:val="0002316F"/>
    <w:rsid w:val="00033352"/>
    <w:rsid w:val="000448D2"/>
    <w:rsid w:val="0005179B"/>
    <w:rsid w:val="00057744"/>
    <w:rsid w:val="000618E2"/>
    <w:rsid w:val="00073C5A"/>
    <w:rsid w:val="00073D1B"/>
    <w:rsid w:val="0007435D"/>
    <w:rsid w:val="00091D45"/>
    <w:rsid w:val="000A06C5"/>
    <w:rsid w:val="000C21BE"/>
    <w:rsid w:val="000C59A9"/>
    <w:rsid w:val="000D2282"/>
    <w:rsid w:val="000D4BEB"/>
    <w:rsid w:val="000F07F3"/>
    <w:rsid w:val="000F3FED"/>
    <w:rsid w:val="000F5C65"/>
    <w:rsid w:val="001048CA"/>
    <w:rsid w:val="00123F9C"/>
    <w:rsid w:val="00134E30"/>
    <w:rsid w:val="00136EF1"/>
    <w:rsid w:val="001372F3"/>
    <w:rsid w:val="001376B4"/>
    <w:rsid w:val="001523F2"/>
    <w:rsid w:val="00160D2F"/>
    <w:rsid w:val="0016179C"/>
    <w:rsid w:val="00171C21"/>
    <w:rsid w:val="00183938"/>
    <w:rsid w:val="00186DA8"/>
    <w:rsid w:val="001876AB"/>
    <w:rsid w:val="00187CA5"/>
    <w:rsid w:val="001A113B"/>
    <w:rsid w:val="001B7520"/>
    <w:rsid w:val="001C2030"/>
    <w:rsid w:val="001F4965"/>
    <w:rsid w:val="001F5024"/>
    <w:rsid w:val="0022329D"/>
    <w:rsid w:val="0023431A"/>
    <w:rsid w:val="00237BB1"/>
    <w:rsid w:val="002548B6"/>
    <w:rsid w:val="00270F46"/>
    <w:rsid w:val="00272257"/>
    <w:rsid w:val="0028476B"/>
    <w:rsid w:val="00290F30"/>
    <w:rsid w:val="002A594F"/>
    <w:rsid w:val="002C16FA"/>
    <w:rsid w:val="002D2A25"/>
    <w:rsid w:val="00301C0C"/>
    <w:rsid w:val="003025CD"/>
    <w:rsid w:val="003039A2"/>
    <w:rsid w:val="00311262"/>
    <w:rsid w:val="0033242F"/>
    <w:rsid w:val="00334126"/>
    <w:rsid w:val="00350D4F"/>
    <w:rsid w:val="003548E7"/>
    <w:rsid w:val="00360C92"/>
    <w:rsid w:val="00361894"/>
    <w:rsid w:val="0036277C"/>
    <w:rsid w:val="003942AE"/>
    <w:rsid w:val="003C0784"/>
    <w:rsid w:val="003C6577"/>
    <w:rsid w:val="003C6FE9"/>
    <w:rsid w:val="003D388F"/>
    <w:rsid w:val="003E12A6"/>
    <w:rsid w:val="00406A13"/>
    <w:rsid w:val="004115C9"/>
    <w:rsid w:val="004124F5"/>
    <w:rsid w:val="004459FB"/>
    <w:rsid w:val="00495F6E"/>
    <w:rsid w:val="004B15B2"/>
    <w:rsid w:val="004B4489"/>
    <w:rsid w:val="004F2544"/>
    <w:rsid w:val="004F7869"/>
    <w:rsid w:val="00534B5B"/>
    <w:rsid w:val="005448ED"/>
    <w:rsid w:val="0054732C"/>
    <w:rsid w:val="00547683"/>
    <w:rsid w:val="00560EC6"/>
    <w:rsid w:val="0056388F"/>
    <w:rsid w:val="00567021"/>
    <w:rsid w:val="0057764F"/>
    <w:rsid w:val="00577E5F"/>
    <w:rsid w:val="005814F8"/>
    <w:rsid w:val="00583235"/>
    <w:rsid w:val="005A132E"/>
    <w:rsid w:val="005A5716"/>
    <w:rsid w:val="005A7B9D"/>
    <w:rsid w:val="005B05C0"/>
    <w:rsid w:val="005B5870"/>
    <w:rsid w:val="005B70CD"/>
    <w:rsid w:val="005C7967"/>
    <w:rsid w:val="005D3E6E"/>
    <w:rsid w:val="005D416C"/>
    <w:rsid w:val="005E6F73"/>
    <w:rsid w:val="00600CEB"/>
    <w:rsid w:val="0061165B"/>
    <w:rsid w:val="0061348F"/>
    <w:rsid w:val="006269FA"/>
    <w:rsid w:val="00632670"/>
    <w:rsid w:val="00641163"/>
    <w:rsid w:val="00645C1D"/>
    <w:rsid w:val="00656CB3"/>
    <w:rsid w:val="0066235C"/>
    <w:rsid w:val="00663A4D"/>
    <w:rsid w:val="0067059A"/>
    <w:rsid w:val="006878D0"/>
    <w:rsid w:val="006B5039"/>
    <w:rsid w:val="006B5504"/>
    <w:rsid w:val="006B737F"/>
    <w:rsid w:val="006C6A61"/>
    <w:rsid w:val="006C6E11"/>
    <w:rsid w:val="007237C6"/>
    <w:rsid w:val="007435D7"/>
    <w:rsid w:val="00762258"/>
    <w:rsid w:val="007667DF"/>
    <w:rsid w:val="00767CB4"/>
    <w:rsid w:val="0077175C"/>
    <w:rsid w:val="00790A4E"/>
    <w:rsid w:val="007A5BAE"/>
    <w:rsid w:val="007B16BE"/>
    <w:rsid w:val="007C60C1"/>
    <w:rsid w:val="007D0615"/>
    <w:rsid w:val="007D0E56"/>
    <w:rsid w:val="00801E47"/>
    <w:rsid w:val="00801F2A"/>
    <w:rsid w:val="008071A5"/>
    <w:rsid w:val="00807E80"/>
    <w:rsid w:val="00814CDD"/>
    <w:rsid w:val="00832C06"/>
    <w:rsid w:val="008448E3"/>
    <w:rsid w:val="00845E5E"/>
    <w:rsid w:val="00862A09"/>
    <w:rsid w:val="00867D94"/>
    <w:rsid w:val="00875F90"/>
    <w:rsid w:val="00891D18"/>
    <w:rsid w:val="00892A91"/>
    <w:rsid w:val="0089362F"/>
    <w:rsid w:val="008952F9"/>
    <w:rsid w:val="00897D79"/>
    <w:rsid w:val="008A1E7B"/>
    <w:rsid w:val="008B2054"/>
    <w:rsid w:val="008B2119"/>
    <w:rsid w:val="008C509C"/>
    <w:rsid w:val="008E2B88"/>
    <w:rsid w:val="008E2DF7"/>
    <w:rsid w:val="00910937"/>
    <w:rsid w:val="00910F28"/>
    <w:rsid w:val="009133E6"/>
    <w:rsid w:val="009176B2"/>
    <w:rsid w:val="00935BA5"/>
    <w:rsid w:val="0094082A"/>
    <w:rsid w:val="00953021"/>
    <w:rsid w:val="009545C4"/>
    <w:rsid w:val="009603E0"/>
    <w:rsid w:val="00967F86"/>
    <w:rsid w:val="00992C20"/>
    <w:rsid w:val="009A0FB9"/>
    <w:rsid w:val="009A3B65"/>
    <w:rsid w:val="009A6207"/>
    <w:rsid w:val="009A658B"/>
    <w:rsid w:val="009B1AD5"/>
    <w:rsid w:val="009D22DF"/>
    <w:rsid w:val="009D2E49"/>
    <w:rsid w:val="009F744E"/>
    <w:rsid w:val="00A0109B"/>
    <w:rsid w:val="00A06B3A"/>
    <w:rsid w:val="00A20CA5"/>
    <w:rsid w:val="00A314F6"/>
    <w:rsid w:val="00A33422"/>
    <w:rsid w:val="00A44712"/>
    <w:rsid w:val="00A574CC"/>
    <w:rsid w:val="00A81DB3"/>
    <w:rsid w:val="00A86318"/>
    <w:rsid w:val="00AA0645"/>
    <w:rsid w:val="00AC4457"/>
    <w:rsid w:val="00AD5EF1"/>
    <w:rsid w:val="00AE38A6"/>
    <w:rsid w:val="00AF7511"/>
    <w:rsid w:val="00B069DF"/>
    <w:rsid w:val="00B30971"/>
    <w:rsid w:val="00B32402"/>
    <w:rsid w:val="00B45232"/>
    <w:rsid w:val="00B55CBB"/>
    <w:rsid w:val="00B660E2"/>
    <w:rsid w:val="00B7589D"/>
    <w:rsid w:val="00B83ED1"/>
    <w:rsid w:val="00B95EA2"/>
    <w:rsid w:val="00BA0933"/>
    <w:rsid w:val="00BB3CD3"/>
    <w:rsid w:val="00BE28F3"/>
    <w:rsid w:val="00BE772C"/>
    <w:rsid w:val="00BF4255"/>
    <w:rsid w:val="00C000F9"/>
    <w:rsid w:val="00C2411C"/>
    <w:rsid w:val="00C27B74"/>
    <w:rsid w:val="00C30FAE"/>
    <w:rsid w:val="00C34025"/>
    <w:rsid w:val="00C37743"/>
    <w:rsid w:val="00C57104"/>
    <w:rsid w:val="00C64EF3"/>
    <w:rsid w:val="00C7223B"/>
    <w:rsid w:val="00C764DE"/>
    <w:rsid w:val="00C90FF4"/>
    <w:rsid w:val="00CA3145"/>
    <w:rsid w:val="00CD52FA"/>
    <w:rsid w:val="00CE692F"/>
    <w:rsid w:val="00CE7742"/>
    <w:rsid w:val="00D061DA"/>
    <w:rsid w:val="00D13EC1"/>
    <w:rsid w:val="00D343BC"/>
    <w:rsid w:val="00D35C7A"/>
    <w:rsid w:val="00D3772E"/>
    <w:rsid w:val="00D46745"/>
    <w:rsid w:val="00D75001"/>
    <w:rsid w:val="00D82680"/>
    <w:rsid w:val="00D937FB"/>
    <w:rsid w:val="00D97682"/>
    <w:rsid w:val="00DD14CE"/>
    <w:rsid w:val="00DE2581"/>
    <w:rsid w:val="00DE6E74"/>
    <w:rsid w:val="00DF3575"/>
    <w:rsid w:val="00DF3977"/>
    <w:rsid w:val="00DF54F1"/>
    <w:rsid w:val="00E15B0B"/>
    <w:rsid w:val="00E30AFD"/>
    <w:rsid w:val="00E35451"/>
    <w:rsid w:val="00E37D04"/>
    <w:rsid w:val="00E45FBD"/>
    <w:rsid w:val="00E4631C"/>
    <w:rsid w:val="00E47E98"/>
    <w:rsid w:val="00E67F61"/>
    <w:rsid w:val="00E74D3F"/>
    <w:rsid w:val="00E865ED"/>
    <w:rsid w:val="00E9614A"/>
    <w:rsid w:val="00E97EA9"/>
    <w:rsid w:val="00EA56E8"/>
    <w:rsid w:val="00ED0838"/>
    <w:rsid w:val="00EE2DD3"/>
    <w:rsid w:val="00EF778C"/>
    <w:rsid w:val="00EF7CAC"/>
    <w:rsid w:val="00F10023"/>
    <w:rsid w:val="00F10039"/>
    <w:rsid w:val="00F11D09"/>
    <w:rsid w:val="00F11D9C"/>
    <w:rsid w:val="00F16879"/>
    <w:rsid w:val="00F175A8"/>
    <w:rsid w:val="00F475BD"/>
    <w:rsid w:val="00F62B45"/>
    <w:rsid w:val="00F76D07"/>
    <w:rsid w:val="00FB17E6"/>
    <w:rsid w:val="00FB63B3"/>
    <w:rsid w:val="00FB7A15"/>
    <w:rsid w:val="00FC3576"/>
    <w:rsid w:val="00FC4D5A"/>
    <w:rsid w:val="00FF0C32"/>
    <w:rsid w:val="00FF1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1A5"/>
    <w:pPr>
      <w:widowControl w:val="0"/>
    </w:pPr>
    <w:rPr>
      <w:rFonts w:ascii="Courier New" w:hAnsi="Courier New"/>
      <w:sz w:val="20"/>
      <w:szCs w:val="20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3F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23F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3F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23F9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23F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603E0"/>
    <w:pPr>
      <w:keepNext/>
      <w:widowControl/>
      <w:jc w:val="both"/>
      <w:outlineLvl w:val="5"/>
    </w:pPr>
    <w:rPr>
      <w:rFonts w:ascii="Times New Roman" w:hAnsi="Times New Roman"/>
      <w:b/>
      <w:sz w:val="24"/>
      <w:u w:val="single"/>
      <w:lang w:val="es-MX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AA3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0AA3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0AA3"/>
    <w:rPr>
      <w:rFonts w:asciiTheme="majorHAnsi" w:eastAsiaTheme="majorEastAsia" w:hAnsiTheme="majorHAnsi" w:cstheme="majorBidi"/>
      <w:b/>
      <w:bCs/>
      <w:sz w:val="26"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AA3"/>
    <w:rPr>
      <w:rFonts w:asciiTheme="minorHAnsi" w:eastAsiaTheme="minorEastAsia" w:hAnsiTheme="minorHAnsi" w:cstheme="minorBidi"/>
      <w:b/>
      <w:bCs/>
      <w:sz w:val="28"/>
      <w:szCs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0AA3"/>
    <w:rPr>
      <w:rFonts w:asciiTheme="minorHAnsi" w:eastAsiaTheme="minorEastAsia" w:hAnsiTheme="minorHAnsi" w:cstheme="minorBidi"/>
      <w:b/>
      <w:bCs/>
      <w:i/>
      <w:iCs/>
      <w:sz w:val="26"/>
      <w:szCs w:val="26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0AA3"/>
    <w:rPr>
      <w:rFonts w:asciiTheme="minorHAnsi" w:eastAsiaTheme="minorEastAsia" w:hAnsiTheme="minorHAnsi" w:cstheme="minorBidi"/>
      <w:b/>
      <w:bCs/>
      <w:lang w:val="es-ES" w:eastAsia="es-ES"/>
    </w:rPr>
  </w:style>
  <w:style w:type="paragraph" w:styleId="Footer">
    <w:name w:val="footer"/>
    <w:basedOn w:val="Normal"/>
    <w:link w:val="FooterChar"/>
    <w:uiPriority w:val="99"/>
    <w:rsid w:val="00F62B4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AA3"/>
    <w:rPr>
      <w:rFonts w:ascii="Courier New" w:hAnsi="Courier New"/>
      <w:sz w:val="20"/>
      <w:szCs w:val="20"/>
      <w:lang w:val="es-ES" w:eastAsia="es-ES"/>
    </w:rPr>
  </w:style>
  <w:style w:type="paragraph" w:styleId="Header">
    <w:name w:val="header"/>
    <w:basedOn w:val="Normal"/>
    <w:link w:val="HeaderChar"/>
    <w:uiPriority w:val="99"/>
    <w:rsid w:val="00F62B4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AA3"/>
    <w:rPr>
      <w:rFonts w:ascii="Courier New" w:hAnsi="Courier New"/>
      <w:sz w:val="20"/>
      <w:szCs w:val="20"/>
      <w:lang w:val="es-ES" w:eastAsia="es-ES"/>
    </w:rPr>
  </w:style>
  <w:style w:type="character" w:styleId="PageNumber">
    <w:name w:val="page number"/>
    <w:basedOn w:val="DefaultParagraphFont"/>
    <w:uiPriority w:val="99"/>
    <w:rsid w:val="004B15B2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B5504"/>
    <w:pPr>
      <w:widowControl/>
      <w:jc w:val="both"/>
    </w:pPr>
    <w:rPr>
      <w:rFonts w:ascii="Arial" w:hAnsi="Arial"/>
      <w:sz w:val="24"/>
      <w:lang w:val="es-MX" w:eastAsia="es-C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00AA3"/>
    <w:rPr>
      <w:rFonts w:ascii="Courier New" w:hAnsi="Courier New"/>
      <w:sz w:val="20"/>
      <w:szCs w:val="20"/>
      <w:lang w:val="es-ES" w:eastAsia="es-ES"/>
    </w:rPr>
  </w:style>
  <w:style w:type="table" w:styleId="TableGrid">
    <w:name w:val="Table Grid"/>
    <w:basedOn w:val="TableNormal"/>
    <w:uiPriority w:val="99"/>
    <w:rsid w:val="00E961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uiPriority w:val="99"/>
    <w:rsid w:val="00123F9C"/>
    <w:pPr>
      <w:ind w:left="283" w:hanging="283"/>
    </w:pPr>
  </w:style>
  <w:style w:type="paragraph" w:styleId="ListBullet2">
    <w:name w:val="List Bullet 2"/>
    <w:basedOn w:val="Normal"/>
    <w:uiPriority w:val="99"/>
    <w:rsid w:val="00123F9C"/>
    <w:pPr>
      <w:numPr>
        <w:numId w:val="23"/>
      </w:numPr>
      <w:tabs>
        <w:tab w:val="clear" w:pos="720"/>
        <w:tab w:val="num" w:pos="643"/>
      </w:tabs>
      <w:ind w:left="643"/>
    </w:pPr>
  </w:style>
  <w:style w:type="paragraph" w:customStyle="1" w:styleId="Direccininterior">
    <w:name w:val="Dirección interior"/>
    <w:basedOn w:val="Normal"/>
    <w:uiPriority w:val="99"/>
    <w:rsid w:val="00123F9C"/>
  </w:style>
  <w:style w:type="paragraph" w:styleId="BodyTextIndent">
    <w:name w:val="Body Text Indent"/>
    <w:basedOn w:val="Normal"/>
    <w:link w:val="BodyTextIndentChar"/>
    <w:uiPriority w:val="99"/>
    <w:rsid w:val="00123F9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00AA3"/>
    <w:rPr>
      <w:rFonts w:ascii="Courier New" w:hAnsi="Courier New"/>
      <w:sz w:val="20"/>
      <w:szCs w:val="20"/>
      <w:lang w:val="es-ES" w:eastAsia="es-ES"/>
    </w:rPr>
  </w:style>
  <w:style w:type="paragraph" w:styleId="BodyTextFirstIndent">
    <w:name w:val="Body Text First Indent"/>
    <w:basedOn w:val="BodyText"/>
    <w:link w:val="BodyTextFirstIndentChar"/>
    <w:uiPriority w:val="99"/>
    <w:rsid w:val="00123F9C"/>
    <w:pPr>
      <w:widowControl w:val="0"/>
      <w:spacing w:after="120"/>
      <w:ind w:firstLine="210"/>
      <w:jc w:val="left"/>
    </w:pPr>
    <w:rPr>
      <w:rFonts w:ascii="Courier New" w:hAnsi="Courier New"/>
      <w:sz w:val="20"/>
      <w:lang w:val="es-ES" w:eastAsia="es-E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00AA3"/>
  </w:style>
  <w:style w:type="paragraph" w:styleId="BodyTextFirstIndent2">
    <w:name w:val="Body Text First Indent 2"/>
    <w:basedOn w:val="BodyTextIndent"/>
    <w:link w:val="BodyTextFirstIndent2Char"/>
    <w:uiPriority w:val="99"/>
    <w:rsid w:val="00123F9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00AA3"/>
  </w:style>
  <w:style w:type="character" w:styleId="Hyperlink">
    <w:name w:val="Hyperlink"/>
    <w:basedOn w:val="DefaultParagraphFont"/>
    <w:uiPriority w:val="99"/>
    <w:rsid w:val="00123F9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5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3</Pages>
  <Words>812</Words>
  <Characters>4471</Characters>
  <Application>Microsoft Office Outlook</Application>
  <DocSecurity>0</DocSecurity>
  <Lines>0</Lines>
  <Paragraphs>0</Paragraphs>
  <ScaleCrop>false</ScaleCrop>
  <Company>born to frag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CURSO¡Error</dc:title>
  <dc:subject/>
  <dc:creator>Germ</dc:creator>
  <cp:keywords/>
  <dc:description/>
  <cp:lastModifiedBy>FFH141</cp:lastModifiedBy>
  <cp:revision>20</cp:revision>
  <cp:lastPrinted>2009-07-27T22:07:00Z</cp:lastPrinted>
  <dcterms:created xsi:type="dcterms:W3CDTF">2008-06-16T21:13:00Z</dcterms:created>
  <dcterms:modified xsi:type="dcterms:W3CDTF">2009-07-28T20:16:00Z</dcterms:modified>
</cp:coreProperties>
</file>