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A18" w:rsidRDefault="006F4A18" w:rsidP="006F4A1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Formato de trabajo para entregas</w:t>
      </w:r>
    </w:p>
    <w:p w:rsidR="007178EA" w:rsidRDefault="007178EA" w:rsidP="006F4A1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Prof. H. Stange</w:t>
      </w:r>
    </w:p>
    <w:p w:rsidR="006F4A18" w:rsidRDefault="006F4A1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F4A18" w:rsidRPr="006F4A18" w:rsidRDefault="006F4A18" w:rsidP="006F4A18">
      <w:pPr>
        <w:spacing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Información general</w:t>
      </w:r>
    </w:p>
    <w:p w:rsidR="006F4A18" w:rsidRPr="006F4A18" w:rsidRDefault="006F4A18" w:rsidP="006F4A1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Nombre completo de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l(a) estudiante</w:t>
      </w:r>
    </w:p>
    <w:p w:rsidR="006F4A18" w:rsidRPr="006F4A18" w:rsidRDefault="006F4A18" w:rsidP="006F4A1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Título del proyecto</w:t>
      </w:r>
    </w:p>
    <w:p w:rsidR="006F4A18" w:rsidRPr="006F4A18" w:rsidRDefault="006F4A18" w:rsidP="006F4A1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Profesor guía</w:t>
      </w:r>
    </w:p>
    <w:p w:rsidR="006F4A18" w:rsidRPr="006F4A18" w:rsidRDefault="006F4A18" w:rsidP="006F4A1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Fecha de entrega final programada</w:t>
      </w:r>
    </w:p>
    <w:p w:rsidR="006F4A18" w:rsidRDefault="006F4A1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F4A18" w:rsidRDefault="006F4A1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Indicaciones generales</w:t>
      </w:r>
    </w:p>
    <w:p w:rsidR="006F4A18" w:rsidRDefault="006F4A18" w:rsidP="006F4A18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Formato, citas y referencia según APA 7ª edición.</w:t>
      </w:r>
    </w:p>
    <w:p w:rsidR="006F4A18" w:rsidRDefault="006F4A18" w:rsidP="006F4A18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Las indicaciones de extensión son referenciales.</w:t>
      </w:r>
    </w:p>
    <w:p w:rsidR="00637298" w:rsidRDefault="00637298" w:rsidP="006F4A18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Todas las entregas finales deben considerar referencias y metadatos.</w:t>
      </w:r>
    </w:p>
    <w:p w:rsidR="002051BC" w:rsidRPr="006F4A18" w:rsidRDefault="002051BC" w:rsidP="006F4A18">
      <w:pPr>
        <w:pStyle w:val="Prrafodelista"/>
        <w:numPr>
          <w:ilvl w:val="0"/>
          <w:numId w:val="14"/>
        </w:num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 xml:space="preserve">Las formalidades de la entrega final y de las </w:t>
      </w:r>
      <w:r w:rsidR="00292AB4"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defensas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 xml:space="preserve"> orales deben remitirse a las indicaciones de la Escuela de Pregrado</w:t>
      </w:r>
      <w:r w:rsidR="00A45C81"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  <w:t>.</w:t>
      </w:r>
    </w:p>
    <w:p w:rsidR="006F4A18" w:rsidRPr="006F4A18" w:rsidRDefault="006F4A1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s-ES_tradnl"/>
        </w:rPr>
      </w:pPr>
    </w:p>
    <w:p w:rsidR="006F4A18" w:rsidRDefault="006F4A18" w:rsidP="006F4A1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SEMINARIO I</w:t>
      </w:r>
    </w:p>
    <w:p w:rsidR="00637298" w:rsidRDefault="00637298" w:rsidP="006F4A1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1: Planteamiento inicial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9 abril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Título tentativo</w:t>
      </w:r>
    </w:p>
    <w:p w:rsidR="00637298" w:rsidRPr="006F4A18" w:rsidRDefault="00637298" w:rsidP="00637298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Descripción general del problema</w:t>
      </w:r>
    </w:p>
    <w:p w:rsidR="00637298" w:rsidRPr="006F4A18" w:rsidRDefault="00637298" w:rsidP="00637298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Objetivos preliminares</w:t>
      </w:r>
    </w:p>
    <w:p w:rsidR="00637298" w:rsidRPr="006F4A18" w:rsidRDefault="00637298" w:rsidP="00637298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800 palabras</w:t>
      </w:r>
    </w:p>
    <w:p w:rsidR="006F4A18" w:rsidRDefault="006F4A1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03301" w:rsidRDefault="00603301" w:rsidP="00603301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>Rúbrica Entrega 1: Planteamiento inicial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"/>
        <w:gridCol w:w="2213"/>
        <w:gridCol w:w="2569"/>
        <w:gridCol w:w="2454"/>
      </w:tblGrid>
      <w:tr w:rsidR="00603301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Claridad del tema y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 impreciso o problema mal delimitado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 identificable y problema parcialmente delimitado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Tema claro y problema perfectamente delimitado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Pertinencia de los objetivos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desconectados del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relacionados pero imprecisos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precisos y directamente relacionados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Viabilidad del estudio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inviable o poco realista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viable con ajustes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Propuesta completamente viable y realista</w:t>
            </w:r>
          </w:p>
        </w:tc>
      </w:tr>
    </w:tbl>
    <w:p w:rsidR="00603301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lastRenderedPageBreak/>
        <w:t>Entrega 2: Problema completo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abril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Planteamiento del problema refinado</w:t>
      </w:r>
    </w:p>
    <w:p w:rsidR="00637298" w:rsidRPr="006F4A18" w:rsidRDefault="00637298" w:rsidP="00637298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 definidos</w:t>
      </w:r>
    </w:p>
    <w:p w:rsidR="00637298" w:rsidRPr="006F4A18" w:rsidRDefault="00637298" w:rsidP="00637298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Justificación completa</w:t>
      </w:r>
    </w:p>
    <w:p w:rsidR="00637298" w:rsidRPr="006F4A18" w:rsidRDefault="00637298" w:rsidP="00637298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1.500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03301" w:rsidRDefault="00603301" w:rsidP="00603301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>Rúbrica Entrega 2: Problema completo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1876"/>
        <w:gridCol w:w="2699"/>
        <w:gridCol w:w="2688"/>
      </w:tblGrid>
      <w:tr w:rsidR="00603301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Formulación del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vago o confuso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bien formulado con algunos detalles imprecisos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Problema claramente formulado, preciso y bien delimitado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específicos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imprecisos o no medibles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medibles pero con imprecisiones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Objetivos claros, medibles y alcanzables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Justificación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Justificación débil o irrelevante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Justificación relevante pero incompleta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Justificación sólida, convincente y completa</w:t>
            </w:r>
          </w:p>
        </w:tc>
      </w:tr>
    </w:tbl>
    <w:p w:rsidR="00603301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3: Antecedentes (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may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Antecedentes relevantes completos</w:t>
      </w:r>
    </w:p>
    <w:p w:rsidR="00637298" w:rsidRPr="006F4A18" w:rsidRDefault="00637298" w:rsidP="00637298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Bibliografía preliminar</w:t>
      </w:r>
    </w:p>
    <w:p w:rsidR="00637298" w:rsidRPr="006F4A18" w:rsidRDefault="00637298" w:rsidP="00637298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1.800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03301" w:rsidRDefault="00603301" w:rsidP="00603301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>Rúbrica Entrega 3: Antecedentes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8"/>
        <w:gridCol w:w="1933"/>
        <w:gridCol w:w="2405"/>
        <w:gridCol w:w="2362"/>
      </w:tblGrid>
      <w:tr w:rsidR="00603301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Relevancia de los antecedentes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Antecedentes poco relevantes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Antecedentes mayoritariamente relevantes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Antecedentes totalmente relevantes y bien seleccionados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Organización cronológica/temática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Organización confusa o ilógica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Organización adecuada con algunas inconsistencias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Organización impecable y lógica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Relación con 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débil con el problema planteado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parcial con 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clara y directa con el problema</w:t>
            </w:r>
          </w:p>
        </w:tc>
      </w:tr>
    </w:tbl>
    <w:p w:rsidR="00603301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4: Estado del arte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may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Revisión completa del estado del arte</w:t>
      </w:r>
    </w:p>
    <w:p w:rsidR="00637298" w:rsidRPr="006F4A18" w:rsidRDefault="00637298" w:rsidP="00637298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Identificación de brechas de conocimiento</w:t>
      </w:r>
    </w:p>
    <w:p w:rsidR="00637298" w:rsidRPr="006F4A18" w:rsidRDefault="00637298" w:rsidP="00637298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lastRenderedPageBreak/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2.000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03301" w:rsidRDefault="00603301" w:rsidP="00603301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>Rúbrica Entrega 4: Estado del arte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3"/>
        <w:gridCol w:w="2230"/>
        <w:gridCol w:w="2185"/>
        <w:gridCol w:w="2680"/>
      </w:tblGrid>
      <w:tr w:rsidR="00603301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Actualidad de las fuentes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Fuentes desactualizadas o insuficientes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Fuentes mayormente actualizadas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Fuentes completamente actualizadas y pertinentes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Identificación de tendencias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identifica tendencias actuales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Identifica algunas tendencias clave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Identifica y analiza todas las tendencias relevantes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Detección de brechas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 identifica brechas de conocimiento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Identifica algunas brechas significativas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Identifica claramente todas las brechas relevantes</w:t>
            </w:r>
          </w:p>
        </w:tc>
      </w:tr>
    </w:tbl>
    <w:p w:rsidR="00603301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Entrega 5: Marco teórico (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jun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io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Conceptualización de términos relevantes</w:t>
      </w:r>
    </w:p>
    <w:p w:rsidR="00637298" w:rsidRPr="006F4A18" w:rsidRDefault="00637298" w:rsidP="0063729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Desarrollo del marco teórico completo</w:t>
      </w:r>
    </w:p>
    <w:p w:rsidR="00637298" w:rsidRPr="006F4A18" w:rsidRDefault="00637298" w:rsidP="0063729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2.500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03301" w:rsidRDefault="00603301" w:rsidP="00603301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>Rúbrica Entrega 5: Marco teórico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3"/>
        <w:gridCol w:w="2177"/>
        <w:gridCol w:w="2236"/>
        <w:gridCol w:w="2492"/>
      </w:tblGrid>
      <w:tr w:rsidR="00603301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Conceptualización de términos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Definiciones imprecisas o ausentes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Definiciones claras pero incompletas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Definiciones precisas, completas y bien fundamentadas</w:t>
            </w:r>
          </w:p>
        </w:tc>
      </w:tr>
      <w:tr w:rsidR="00603301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Articulación de teorías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Teorías desconectadas o mal integradas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Teorías conectadas con algunas inconsistencias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Teorías perfectamente articuladas y cohesionadas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Pertinencia para 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Marco teórico poco relevante para el problema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Marco teórico parcialmente relevante</w:t>
            </w:r>
          </w:p>
        </w:tc>
        <w:tc>
          <w:tcPr>
            <w:tcW w:w="0" w:type="auto"/>
            <w:vAlign w:val="center"/>
            <w:hideMark/>
          </w:tcPr>
          <w:p w:rsidR="00603301" w:rsidRPr="00603301" w:rsidRDefault="00603301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Marco teórico totalmente pertinente y aplicable</w:t>
            </w:r>
          </w:p>
        </w:tc>
      </w:tr>
    </w:tbl>
    <w:p w:rsidR="00603301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Entrega final: Proyecto (2</w:t>
      </w:r>
      <w:r w:rsidR="00603301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 xml:space="preserve"> jun</w:t>
      </w:r>
      <w:r w:rsidR="00603301"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io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)</w:t>
      </w: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 xml:space="preserve">Secciones principales (Total: </w:t>
      </w:r>
      <w:r>
        <w:rPr>
          <w:rFonts w:ascii="Times New Roman" w:eastAsia="Times New Roman" w:hAnsi="Times New Roman" w:cs="Times New Roman"/>
          <w:bCs/>
          <w:color w:val="000000"/>
          <w:lang w:eastAsia="es-ES_tradnl"/>
        </w:rPr>
        <w:t>8</w:t>
      </w: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.000 palabras máximo)</w:t>
      </w:r>
    </w:p>
    <w:p w:rsidR="00637298" w:rsidRPr="006F4A18" w:rsidRDefault="00637298" w:rsidP="00637298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Planteamiento del problema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(1.500 palabras)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Descripción clara del problema de investigación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Justificación y relevancia del estudio</w:t>
      </w:r>
    </w:p>
    <w:p w:rsidR="00637298" w:rsidRPr="006F4A18" w:rsidRDefault="00637298" w:rsidP="00637298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Antecedentes relevantes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(1.800 palabras)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Investigaciones previas relacionadas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Contexto histórico del problema</w:t>
      </w:r>
    </w:p>
    <w:p w:rsidR="00637298" w:rsidRPr="006F4A18" w:rsidRDefault="00637298" w:rsidP="00637298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Estado del arte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(2.000 palabras)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Avances recientes en el campo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Principales hallazgos y debates actuales</w:t>
      </w:r>
    </w:p>
    <w:p w:rsidR="00637298" w:rsidRPr="006F4A18" w:rsidRDefault="00637298" w:rsidP="00637298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Marco teórico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(2.500 palabras)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Conceptualización de términos relevantes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Teorías y modelos aplicables</w:t>
      </w:r>
    </w:p>
    <w:p w:rsidR="00637298" w:rsidRPr="006F4A18" w:rsidRDefault="00637298" w:rsidP="00637298">
      <w:pPr>
        <w:numPr>
          <w:ilvl w:val="1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Relaciones conceptuales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255D4" w:rsidRDefault="00603301" w:rsidP="006255D4">
      <w:pPr>
        <w:pStyle w:val="Ttulo1"/>
        <w:spacing w:before="0" w:beforeAutospacing="0" w:after="0" w:afterAutospacing="0" w:line="360" w:lineRule="auto"/>
        <w:rPr>
          <w:color w:val="000000"/>
          <w:sz w:val="20"/>
          <w:szCs w:val="24"/>
        </w:rPr>
      </w:pPr>
      <w:r w:rsidRPr="006255D4">
        <w:rPr>
          <w:color w:val="000000"/>
          <w:sz w:val="20"/>
          <w:szCs w:val="24"/>
        </w:rPr>
        <w:t xml:space="preserve">Rúbrica final integrada - Seminario </w:t>
      </w:r>
      <w:r w:rsidR="006255D4" w:rsidRPr="006255D4">
        <w:rPr>
          <w:color w:val="000000"/>
          <w:sz w:val="20"/>
          <w:szCs w:val="24"/>
        </w:rPr>
        <w:t>I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2209"/>
        <w:gridCol w:w="2442"/>
        <w:gridCol w:w="2569"/>
      </w:tblGrid>
      <w:tr w:rsidR="006255D4" w:rsidRPr="006255D4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Excelente (6.0-7.0)</w:t>
            </w:r>
          </w:p>
        </w:tc>
      </w:tr>
      <w:tr w:rsidR="006255D4" w:rsidRPr="006255D4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1. Planteamiento y fundamentación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poco claro, objetivos imprecisos y/o justificación débil. Antecedentes y estado del arte incompletos o desconectados del problema.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identificable, objetivos adecuados y justificación pertinente. Antecedentes y estado del arte conectados con el problema aunque con algunas imprecisiones.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claramente formulado, objetivos precisos y justificación sólida. Antecedentes y estado del arte completos, actualizados y perfectamente integrados con el problema.</w:t>
            </w:r>
          </w:p>
        </w:tc>
      </w:tr>
      <w:tr w:rsidR="006255D4" w:rsidRPr="006255D4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2. Marco teórico-conceptual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desorganizado, conceptos mal definidos y/o teorías desconectadas entre sí. Escasa relación con el problema planteado.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organizado, conceptos definidos y teorías conectadas aunque con algunas inconsistencias. Relación identificable con el problema planteado.</w:t>
            </w:r>
          </w:p>
        </w:tc>
        <w:tc>
          <w:tcPr>
            <w:tcW w:w="0" w:type="auto"/>
            <w:vAlign w:val="center"/>
            <w:hideMark/>
          </w:tcPr>
          <w:p w:rsidR="00603301" w:rsidRPr="006255D4" w:rsidRDefault="00603301" w:rsidP="006255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impecablemente organizado, conceptos precisamente definidos y teorías perfectamente articuladas. Clara y directa relación con el problema planteado.</w:t>
            </w:r>
          </w:p>
        </w:tc>
      </w:tr>
    </w:tbl>
    <w:p w:rsidR="00603301" w:rsidRPr="006255D4" w:rsidRDefault="00603301" w:rsidP="006255D4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Default="00637298" w:rsidP="00637298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SEMINARIO II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Metodología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9 abril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Síntesis del proyecto de Seminario I.</w:t>
      </w:r>
    </w:p>
    <w:p w:rsidR="00637298" w:rsidRPr="006F4A1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Diseño metodológico detallado</w:t>
      </w:r>
    </w:p>
    <w:p w:rsidR="00637298" w:rsidRPr="006F4A1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Instrumentos y procedimientos</w:t>
      </w:r>
    </w:p>
    <w:p w:rsidR="00637298" w:rsidRPr="006F4A1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Consideraciones éticas</w:t>
      </w:r>
    </w:p>
    <w:p w:rsidR="00637298" w:rsidRPr="006F4A1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Cronograma de trabajo</w:t>
      </w:r>
    </w:p>
    <w:p w:rsidR="00637298" w:rsidRPr="006F4A18" w:rsidRDefault="00637298" w:rsidP="00637298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10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.000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03301" w:rsidRDefault="006255D4" w:rsidP="006255D4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 xml:space="preserve">Rúbrica Entrega </w:t>
      </w:r>
      <w:r>
        <w:rPr>
          <w:color w:val="000000"/>
          <w:sz w:val="20"/>
          <w:szCs w:val="20"/>
        </w:rPr>
        <w:t>1</w:t>
      </w:r>
      <w:r w:rsidRPr="00603301">
        <w:rPr>
          <w:color w:val="000000"/>
          <w:sz w:val="20"/>
          <w:szCs w:val="20"/>
        </w:rPr>
        <w:t>: Metodología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0"/>
        <w:gridCol w:w="2287"/>
        <w:gridCol w:w="2333"/>
        <w:gridCol w:w="2488"/>
      </w:tblGrid>
      <w:tr w:rsidR="006255D4" w:rsidRPr="00603301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Coherencia metodológica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Metodología incoherente con objetivos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Metodología parcialmente coherente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Metodología totalmente coherente con objetivos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Descripción de instrumentos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Instrumentos mal descritos o inadecuados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Instrumentos adecuados con descripción mejorable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Instrumentos perfectamente descritos y adecuados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Consideraciones éticas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Ausencia o insuficiencia de consideraciones éticas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Consideraciones éticas básicas contempladas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Consideraciones éticas completas y bien fundamentadas</w:t>
            </w:r>
          </w:p>
        </w:tc>
      </w:tr>
    </w:tbl>
    <w:p w:rsidR="006255D4" w:rsidRDefault="006255D4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Resultados preliminares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abril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Presentación de primeros hallazgos</w:t>
      </w:r>
    </w:p>
    <w:p w:rsidR="00637298" w:rsidRPr="006F4A18" w:rsidRDefault="00637298" w:rsidP="00637298">
      <w:pPr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Análisis inicial</w:t>
      </w:r>
    </w:p>
    <w:p w:rsidR="00637298" w:rsidRPr="006F4A18" w:rsidRDefault="00637298" w:rsidP="00637298">
      <w:pPr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1.500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03301" w:rsidRDefault="006255D4" w:rsidP="006255D4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 xml:space="preserve">Rúbrica Entrega </w:t>
      </w:r>
      <w:r>
        <w:rPr>
          <w:color w:val="000000"/>
          <w:sz w:val="20"/>
          <w:szCs w:val="20"/>
        </w:rPr>
        <w:t>2</w:t>
      </w:r>
      <w:r w:rsidRPr="00603301">
        <w:rPr>
          <w:color w:val="000000"/>
          <w:sz w:val="20"/>
          <w:szCs w:val="20"/>
        </w:rPr>
        <w:t>: Resultados preliminares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2242"/>
        <w:gridCol w:w="2406"/>
        <w:gridCol w:w="2720"/>
      </w:tblGrid>
      <w:tr w:rsidR="006255D4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Presentación de datos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Datos confusos o mal organizados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Datos organizados con algunas imprecisiones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Datos perfectamente organizados y presentados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Análisis preliminar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Análisis superficial o poco fundamentado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Análisis adecuado pero incompleto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Análisis profundo, reflexivo y bien fundamentado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Relación con objetivos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desconectados de los objetivos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parcialmente vinculados a objetivos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claramente vinculados a todos los objetivos</w:t>
            </w:r>
          </w:p>
        </w:tc>
      </w:tr>
    </w:tbl>
    <w:p w:rsidR="006255D4" w:rsidRDefault="006255D4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Pr="006F4A18" w:rsidRDefault="00637298" w:rsidP="0063729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3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Resultados completos (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 may</w:t>
      </w:r>
      <w:r w:rsidR="00603301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37298" w:rsidRPr="006F4A18" w:rsidRDefault="00637298" w:rsidP="00637298">
      <w:pPr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Resultados finales organizados</w:t>
      </w:r>
    </w:p>
    <w:p w:rsidR="00637298" w:rsidRPr="006F4A18" w:rsidRDefault="00637298" w:rsidP="00637298">
      <w:pPr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Tablas y figuras definitivas</w:t>
      </w:r>
    </w:p>
    <w:p w:rsidR="00637298" w:rsidRPr="006F4A18" w:rsidRDefault="00637298" w:rsidP="00637298">
      <w:pPr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2.500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03301" w:rsidRDefault="006255D4" w:rsidP="006255D4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 xml:space="preserve">Rúbrica Entrega </w:t>
      </w:r>
      <w:r>
        <w:rPr>
          <w:color w:val="000000"/>
          <w:sz w:val="20"/>
          <w:szCs w:val="20"/>
        </w:rPr>
        <w:t>3</w:t>
      </w:r>
      <w:r w:rsidRPr="00603301">
        <w:rPr>
          <w:color w:val="000000"/>
          <w:sz w:val="20"/>
          <w:szCs w:val="20"/>
        </w:rPr>
        <w:t>: Resultados completos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2170"/>
        <w:gridCol w:w="2345"/>
        <w:gridCol w:w="2673"/>
      </w:tblGrid>
      <w:tr w:rsidR="006255D4" w:rsidRPr="00603301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Completitud de resultados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incompletos o insuficientes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completos con algunas omisiones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Resultados totalmente completos y exhaustivos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Calidad de tablas/figuras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Tablas/figuras poco claras o irrelevantes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Tablas/figuras claras pero mejorables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Tablas/figuras impecables, claras y muy informativas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Interpretación de datos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Interpretación errónea o insuficiente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Interpretación correcta pero limitada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Interpretación profunda, precisa y bien fundamentada</w:t>
            </w:r>
          </w:p>
        </w:tc>
      </w:tr>
    </w:tbl>
    <w:p w:rsidR="006255D4" w:rsidRDefault="006255D4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F4A18" w:rsidRDefault="00603301" w:rsidP="00603301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4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Discusión y conclusiones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28 mayo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03301" w:rsidRPr="006F4A18" w:rsidRDefault="00603301" w:rsidP="00603301">
      <w:pPr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Análisis completo de resultados</w:t>
      </w:r>
    </w:p>
    <w:p w:rsidR="00603301" w:rsidRPr="006F4A18" w:rsidRDefault="00603301" w:rsidP="00603301">
      <w:pPr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Conclusiones y recomendaciones</w:t>
      </w:r>
    </w:p>
    <w:p w:rsidR="00603301" w:rsidRPr="006F4A18" w:rsidRDefault="00603301" w:rsidP="00603301">
      <w:pPr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2.000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03301" w:rsidRDefault="006255D4" w:rsidP="006255D4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 xml:space="preserve">Rúbrica Entrega </w:t>
      </w:r>
      <w:r>
        <w:rPr>
          <w:color w:val="000000"/>
          <w:sz w:val="20"/>
          <w:szCs w:val="20"/>
        </w:rPr>
        <w:t>4</w:t>
      </w:r>
      <w:r w:rsidRPr="00603301">
        <w:rPr>
          <w:color w:val="000000"/>
          <w:sz w:val="20"/>
          <w:szCs w:val="20"/>
        </w:rPr>
        <w:t>: Discusión y conclusiones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8"/>
        <w:gridCol w:w="2181"/>
        <w:gridCol w:w="2488"/>
        <w:gridCol w:w="2551"/>
      </w:tblGrid>
      <w:tr w:rsidR="006255D4" w:rsidRPr="00603301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Profundidad de la discusión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Discusión superficial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Discusión adecuada con algunos puntos superficiales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Discusión profunda y exhaustiva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Relación con marco teórico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Desconexión con el marco teórico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Conexión parcial con el marco teórico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Perfecta integración con el marco teórico</w:t>
            </w:r>
          </w:p>
        </w:tc>
      </w:tr>
      <w:tr w:rsidR="006255D4" w:rsidRPr="00603301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Pertinencia de conclusiones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Conclusiones no derivadas de los resultados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Conclusiones parcialmente derivadas de resultados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Conclusiones totalmente coherentes con los resultados</w:t>
            </w:r>
          </w:p>
        </w:tc>
      </w:tr>
    </w:tbl>
    <w:p w:rsidR="006255D4" w:rsidRDefault="006255D4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03301" w:rsidRPr="006F4A18" w:rsidRDefault="00603301" w:rsidP="00603301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 xml:space="preserve">Entrega 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5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: Documento final integrado (</w:t>
      </w:r>
      <w:r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11 junio</w:t>
      </w:r>
      <w:r w:rsidRPr="006F4A18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)</w:t>
      </w:r>
    </w:p>
    <w:p w:rsidR="00603301" w:rsidRPr="006F4A18" w:rsidRDefault="00603301" w:rsidP="00603301">
      <w:pPr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Documento completo revisado</w:t>
      </w:r>
    </w:p>
    <w:p w:rsidR="00603301" w:rsidRPr="006F4A18" w:rsidRDefault="00603301" w:rsidP="00603301">
      <w:pPr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Resumen y palabras clave</w:t>
      </w:r>
    </w:p>
    <w:p w:rsidR="00603301" w:rsidRPr="006F4A18" w:rsidRDefault="00603301" w:rsidP="00603301">
      <w:pPr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Referencias bibliográficas completas</w:t>
      </w:r>
    </w:p>
    <w:p w:rsidR="00603301" w:rsidRPr="006F4A18" w:rsidRDefault="00603301" w:rsidP="00603301">
      <w:pPr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Anexos necesarios</w:t>
      </w:r>
    </w:p>
    <w:p w:rsidR="00603301" w:rsidRPr="006F4A18" w:rsidRDefault="00603301" w:rsidP="00603301">
      <w:pPr>
        <w:numPr>
          <w:ilvl w:val="0"/>
          <w:numId w:val="12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Extensión total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: Máximo 16.000 palabras</w:t>
      </w:r>
    </w:p>
    <w:p w:rsidR="00637298" w:rsidRDefault="00637298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03301" w:rsidRDefault="006255D4" w:rsidP="006255D4">
      <w:pPr>
        <w:pStyle w:val="Ttulo3"/>
        <w:spacing w:before="0" w:beforeAutospacing="0" w:after="0" w:afterAutospacing="0" w:line="360" w:lineRule="auto"/>
        <w:rPr>
          <w:color w:val="000000"/>
          <w:sz w:val="20"/>
          <w:szCs w:val="20"/>
        </w:rPr>
      </w:pPr>
      <w:r w:rsidRPr="00603301">
        <w:rPr>
          <w:color w:val="000000"/>
          <w:sz w:val="20"/>
          <w:szCs w:val="20"/>
        </w:rPr>
        <w:t xml:space="preserve">Rúbrica Entrega </w:t>
      </w:r>
      <w:r>
        <w:rPr>
          <w:color w:val="000000"/>
          <w:sz w:val="20"/>
          <w:szCs w:val="20"/>
        </w:rPr>
        <w:t>5</w:t>
      </w:r>
      <w:r w:rsidRPr="00603301">
        <w:rPr>
          <w:color w:val="000000"/>
          <w:sz w:val="20"/>
          <w:szCs w:val="20"/>
        </w:rPr>
        <w:t>: Documento final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2458"/>
        <w:gridCol w:w="2162"/>
        <w:gridCol w:w="2814"/>
      </w:tblGrid>
      <w:tr w:rsidR="006255D4" w:rsidRPr="00603301" w:rsidTr="006255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Excelente (6.0-7.0)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Integración completa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Documento fragmentado o desconectado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Documento mayormente integrado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Documento perfectamente integrado y cohesionado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Calidad del resumen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Resumen incompleto o impreciso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Resumen adecuado pero mejorable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Resumen preciso, completo y bien estructurado</w:t>
            </w:r>
          </w:p>
        </w:tc>
      </w:tr>
      <w:tr w:rsidR="006255D4" w:rsidRPr="00603301" w:rsidTr="006255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Formato y normativa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Incumplimiento de normativas de formato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Cumplimiento parcial de normativas</w:t>
            </w:r>
          </w:p>
        </w:tc>
        <w:tc>
          <w:tcPr>
            <w:tcW w:w="0" w:type="auto"/>
            <w:vAlign w:val="center"/>
            <w:hideMark/>
          </w:tcPr>
          <w:p w:rsidR="006255D4" w:rsidRPr="00603301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Cumplimiento total de normativas y formato</w:t>
            </w:r>
          </w:p>
        </w:tc>
      </w:tr>
    </w:tbl>
    <w:p w:rsidR="006255D4" w:rsidRDefault="006255D4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37298" w:rsidRDefault="00603301" w:rsidP="006F4A18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  <w:t>Entrega final: Seminario de licenciatura (4 julio)</w:t>
      </w:r>
    </w:p>
    <w:p w:rsidR="006F4A18" w:rsidRPr="006F4A18" w:rsidRDefault="006F4A18" w:rsidP="006F4A18">
      <w:pPr>
        <w:spacing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Cs/>
          <w:color w:val="000000"/>
          <w:lang w:eastAsia="es-ES_tradnl"/>
        </w:rPr>
        <w:t>Secciones principales (Total: 16.000 palabras máximo)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Planteamiento del problema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(1.500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Descripción clara del problema de investigación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Objetivos (general y específicos)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Justificación y relevancia del estudio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Antecedentes relevantes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(1.800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Investigaciones previas relacionadas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Contexto histórico del problema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Estado del arte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(2.000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Avances recientes en el campo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Principales hallazgos y debates actuales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Marco teórico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(2.500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Conceptualización de términos relevantes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Teorías y modelos aplicables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Relaciones conceptuales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Metodología</w:t>
      </w:r>
      <w:r w:rsidR="00603301">
        <w:rPr>
          <w:rFonts w:ascii="Times New Roman" w:eastAsia="Times New Roman" w:hAnsi="Times New Roman" w:cs="Times New Roman"/>
          <w:i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(2.000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Enfoque y diseño de investigación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Instrumentos de recolección de datos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Procedimientos de análisis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Consideraciones éticas (cuando sea necesario)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Resultados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(2.500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Presentación organizada de hallazgos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Tablas, gráficos y figuras relevantes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Discusión y conclusiones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(2.000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Análisis de resultados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Implicaciones teóricas y prácticas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Limitaciones y recomendaciones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Resumen y palabras clave</w:t>
      </w:r>
      <w:r w:rsidR="00603301">
        <w:rPr>
          <w:rFonts w:ascii="Times New Roman" w:eastAsia="Times New Roman" w:hAnsi="Times New Roman" w:cs="Times New Roman"/>
          <w:i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(300 palabras)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Síntesis del trabajo</w:t>
      </w:r>
    </w:p>
    <w:p w:rsidR="006F4A18" w:rsidRPr="006F4A18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5-7 palabras clave</w:t>
      </w:r>
    </w:p>
    <w:p w:rsidR="006F4A18" w:rsidRPr="006F4A18" w:rsidRDefault="006F4A18" w:rsidP="00603301">
      <w:pPr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b/>
          <w:bCs/>
          <w:i/>
          <w:color w:val="000000"/>
          <w:lang w:eastAsia="es-ES_tradnl"/>
        </w:rPr>
        <w:t>Referencias bibliográficas</w:t>
      </w:r>
      <w:r w:rsidR="00603301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(1.400 palabras)</w:t>
      </w:r>
    </w:p>
    <w:p w:rsidR="00603301" w:rsidRDefault="006F4A18" w:rsidP="00603301">
      <w:pPr>
        <w:numPr>
          <w:ilvl w:val="1"/>
          <w:numId w:val="15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6F4A18">
        <w:rPr>
          <w:rFonts w:ascii="Times New Roman" w:eastAsia="Times New Roman" w:hAnsi="Times New Roman" w:cs="Times New Roman"/>
          <w:color w:val="000000"/>
          <w:lang w:eastAsia="es-ES_tradnl"/>
        </w:rPr>
        <w:t>Formato APA</w:t>
      </w:r>
    </w:p>
    <w:p w:rsidR="00A550BB" w:rsidRPr="006F4A18" w:rsidRDefault="00A550BB" w:rsidP="006F4A18">
      <w:pPr>
        <w:spacing w:line="360" w:lineRule="auto"/>
        <w:jc w:val="both"/>
        <w:rPr>
          <w:rFonts w:ascii="Times New Roman" w:hAnsi="Times New Roman" w:cs="Times New Roman"/>
        </w:rPr>
      </w:pPr>
    </w:p>
    <w:p w:rsidR="006255D4" w:rsidRPr="006255D4" w:rsidRDefault="006255D4" w:rsidP="006255D4">
      <w:pPr>
        <w:pStyle w:val="Ttulo1"/>
        <w:spacing w:before="0" w:beforeAutospacing="0" w:after="0" w:afterAutospacing="0" w:line="360" w:lineRule="auto"/>
        <w:rPr>
          <w:color w:val="000000"/>
          <w:sz w:val="20"/>
          <w:szCs w:val="24"/>
        </w:rPr>
      </w:pPr>
      <w:r w:rsidRPr="006255D4">
        <w:rPr>
          <w:color w:val="000000"/>
          <w:sz w:val="20"/>
          <w:szCs w:val="24"/>
        </w:rPr>
        <w:t>Rúbrica final integrada - Seminario I</w:t>
      </w:r>
    </w:p>
    <w:tbl>
      <w:tblPr>
        <w:tblW w:w="0" w:type="auto"/>
        <w:tblCellSpacing w:w="15" w:type="dxa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2284"/>
        <w:gridCol w:w="2346"/>
        <w:gridCol w:w="2609"/>
      </w:tblGrid>
      <w:tr w:rsidR="006255D4" w:rsidRPr="006255D4" w:rsidTr="007B58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Ítem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Insuficiente (1.0-3.9)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Satisfactorio (4.0-5.9)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Excelente (6.0-7.0)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1. Planteamiento y fundamentación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poco claro, objetivos imprecisos y/o justificación débil. Antecedentes y estado del arte incompletos o desconectados del problema.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identificable, objetivos adecuados y justificación pertinente. Antecedentes y estado del arte conectados con el problema aunque con algunas imprecisiones.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Problema claramente formulado, objetivos precisos y justificación sólida. Antecedentes y estado del arte completos, actualizados y perfectamente integrados con el problema.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2. Marco teórico-conceptual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desorganizado, conceptos mal definidos y/o teorías desconectadas entre sí. Escasa relación con el problema planteado.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organizado, conceptos definidos y teorías conectadas aunque con algunas inconsistencias. Relación identificable con el problema planteado.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Marco teórico impecablemente organizado, conceptos precisamente definidos y teorías perfectamente articuladas. Clara y directa relación con el problema planteado.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3. Diseño metodológico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Metodología inadecuada para los objetivos, instrumentos mal descritos y/o procedimientos poco claros. Consideraciones éticas ausentes o insuficientes.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Metodología adecuada para los objetivos, instrumentos descritos y procedimientos identificables con algunas imprecisiones. Consideraciones éticas básicas contempladas.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Metodología óptima para los objetivos, instrumentos precisamente descritos y procedimientos claramente detallados. Consideraciones éticas completas y bien fundamentadas.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4. Resultados y análisis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 xml:space="preserve">Presentación confusa de datos, análisis superficial y/o desconexión con los objetivos planteados. </w:t>
            </w: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Tablas y figuras poco claras o irrelevantes.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Presentación organizada de datos, análisis adecuado y conexión identificable con los objetivos. Tablas y </w:t>
            </w: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figuras claras pero mejorables.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 xml:space="preserve">Presentación impecable de datos, análisis profundo y clara conexión con todos los objetivos. Tablas y figuras </w:t>
            </w: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excelentes y altamente informativas.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lastRenderedPageBreak/>
              <w:t>5. Discusión y conclusiones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Discusión superficial, desconexión con el marco teórico y/o conclusiones no derivadas de los resultados. Sin identificación de limitaciones o proyecciones futuras.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Discusión adecuada, conexión parcial con el marco teórico y conclusiones mayormente derivadas de los resultados. Identificación básica de limitaciones y proyecciones.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Discusión profunda y exhaustiva, perfecta integración con el marco teórico y conclusiones totalmente coherentes con los resultados. Clara identificación de limitaciones y proyecciones futuras bien fundamentadas.</w:t>
            </w:r>
          </w:p>
        </w:tc>
      </w:tr>
      <w:tr w:rsidR="006255D4" w:rsidRPr="006255D4" w:rsidTr="007B58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Style w:val="Textoennegrita"/>
                <w:rFonts w:ascii="Times New Roman" w:hAnsi="Times New Roman" w:cs="Times New Roman"/>
                <w:color w:val="000000"/>
                <w:sz w:val="20"/>
              </w:rPr>
              <w:t>6. Aspectos formales y comunicación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Documento desorganizado, con problemas de redacción, formato inconsistente y/o bibliografía incompleta. Resumen impreciso o poco representativo del trabajo.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Documento organizado, con redacción aceptable, formato mayormente consistente y bibliografía completa con algunos errores menores. Resumen adecuado pero mejorable.</w:t>
            </w:r>
          </w:p>
        </w:tc>
        <w:tc>
          <w:tcPr>
            <w:tcW w:w="0" w:type="auto"/>
            <w:vAlign w:val="center"/>
            <w:hideMark/>
          </w:tcPr>
          <w:p w:rsidR="006255D4" w:rsidRPr="006255D4" w:rsidRDefault="006255D4" w:rsidP="007B58E1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255D4">
              <w:rPr>
                <w:rFonts w:ascii="Times New Roman" w:hAnsi="Times New Roman" w:cs="Times New Roman"/>
                <w:color w:val="000000"/>
                <w:sz w:val="20"/>
              </w:rPr>
              <w:t>Documento perfectamente organizado, con excelente redacción, formato impecable y bibliografía completa y correcta. Resumen preciso y representativo de todo el trabajo.</w:t>
            </w:r>
          </w:p>
        </w:tc>
      </w:tr>
    </w:tbl>
    <w:p w:rsidR="006255D4" w:rsidRPr="006255D4" w:rsidRDefault="006255D4" w:rsidP="006255D4">
      <w:pPr>
        <w:spacing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s-ES_tradnl"/>
        </w:rPr>
      </w:pPr>
    </w:p>
    <w:p w:rsidR="006255D4" w:rsidRPr="006F4A18" w:rsidRDefault="006255D4" w:rsidP="006F4A18">
      <w:pPr>
        <w:spacing w:line="360" w:lineRule="auto"/>
        <w:jc w:val="both"/>
        <w:rPr>
          <w:rFonts w:ascii="Times New Roman" w:hAnsi="Times New Roman" w:cs="Times New Roman"/>
        </w:rPr>
      </w:pPr>
    </w:p>
    <w:sectPr w:rsidR="006255D4" w:rsidRPr="006F4A18" w:rsidSect="00F643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F91"/>
    <w:multiLevelType w:val="multilevel"/>
    <w:tmpl w:val="63C2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64BED"/>
    <w:multiLevelType w:val="multilevel"/>
    <w:tmpl w:val="1B1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B4788"/>
    <w:multiLevelType w:val="multilevel"/>
    <w:tmpl w:val="C6C62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D2240"/>
    <w:multiLevelType w:val="multilevel"/>
    <w:tmpl w:val="72E0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FE5780"/>
    <w:multiLevelType w:val="multilevel"/>
    <w:tmpl w:val="3D3A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946398"/>
    <w:multiLevelType w:val="multilevel"/>
    <w:tmpl w:val="0736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F21D5"/>
    <w:multiLevelType w:val="hybridMultilevel"/>
    <w:tmpl w:val="1FEC16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23629"/>
    <w:multiLevelType w:val="multilevel"/>
    <w:tmpl w:val="270E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503089"/>
    <w:multiLevelType w:val="multilevel"/>
    <w:tmpl w:val="5834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6A4C26"/>
    <w:multiLevelType w:val="multilevel"/>
    <w:tmpl w:val="270E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C4836"/>
    <w:multiLevelType w:val="multilevel"/>
    <w:tmpl w:val="09A42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E511A"/>
    <w:multiLevelType w:val="multilevel"/>
    <w:tmpl w:val="43CA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E34074"/>
    <w:multiLevelType w:val="multilevel"/>
    <w:tmpl w:val="B914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B11064"/>
    <w:multiLevelType w:val="multilevel"/>
    <w:tmpl w:val="203A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B63427"/>
    <w:multiLevelType w:val="multilevel"/>
    <w:tmpl w:val="F4CA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14"/>
  </w:num>
  <w:num w:numId="7">
    <w:abstractNumId w:val="4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5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4AC"/>
    <w:rsid w:val="002051BC"/>
    <w:rsid w:val="00292AB4"/>
    <w:rsid w:val="00603301"/>
    <w:rsid w:val="0061108D"/>
    <w:rsid w:val="006255D4"/>
    <w:rsid w:val="00637298"/>
    <w:rsid w:val="006F4A18"/>
    <w:rsid w:val="007178EA"/>
    <w:rsid w:val="009C54AC"/>
    <w:rsid w:val="00A45C81"/>
    <w:rsid w:val="00A550BB"/>
    <w:rsid w:val="00F6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7F2474"/>
  <w15:chartTrackingRefBased/>
  <w15:docId w15:val="{1E4DAF3D-7466-734C-BB24-DC38A0FD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F4A1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paragraph" w:styleId="Ttulo2">
    <w:name w:val="heading 2"/>
    <w:basedOn w:val="Normal"/>
    <w:link w:val="Ttulo2Car"/>
    <w:uiPriority w:val="9"/>
    <w:qFormat/>
    <w:rsid w:val="006F4A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paragraph" w:styleId="Ttulo3">
    <w:name w:val="heading 3"/>
    <w:basedOn w:val="Normal"/>
    <w:link w:val="Ttulo3Car"/>
    <w:uiPriority w:val="9"/>
    <w:qFormat/>
    <w:rsid w:val="006F4A1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4A18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6F4A18"/>
    <w:rPr>
      <w:rFonts w:ascii="Times New Roman" w:eastAsia="Times New Roman" w:hAnsi="Times New Roman" w:cs="Times New Roman"/>
      <w:b/>
      <w:bCs/>
      <w:sz w:val="36"/>
      <w:szCs w:val="3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6F4A18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6F4A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Textoennegrita">
    <w:name w:val="Strong"/>
    <w:basedOn w:val="Fuentedeprrafopredeter"/>
    <w:uiPriority w:val="22"/>
    <w:qFormat/>
    <w:rsid w:val="006F4A18"/>
    <w:rPr>
      <w:b/>
      <w:bCs/>
    </w:rPr>
  </w:style>
  <w:style w:type="character" w:customStyle="1" w:styleId="apple-converted-space">
    <w:name w:val="apple-converted-space"/>
    <w:basedOn w:val="Fuentedeprrafopredeter"/>
    <w:rsid w:val="006F4A18"/>
  </w:style>
  <w:style w:type="paragraph" w:styleId="Prrafodelista">
    <w:name w:val="List Paragraph"/>
    <w:basedOn w:val="Normal"/>
    <w:uiPriority w:val="34"/>
    <w:qFormat/>
    <w:rsid w:val="006F4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9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2106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2025-04-02T02:23:00Z</cp:lastPrinted>
  <dcterms:created xsi:type="dcterms:W3CDTF">2025-04-02T01:58:00Z</dcterms:created>
  <dcterms:modified xsi:type="dcterms:W3CDTF">2025-04-02T03:14:00Z</dcterms:modified>
</cp:coreProperties>
</file>