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4106"/>
        <w:gridCol w:w="4388"/>
      </w:tblGrid>
      <w:tr w:rsidR="00E814FF" w:rsidTr="00422B82">
        <w:tc>
          <w:tcPr>
            <w:tcW w:w="8494" w:type="dxa"/>
            <w:gridSpan w:val="2"/>
            <w:shd w:val="clear" w:color="auto" w:fill="D9D9D9" w:themeFill="background1" w:themeFillShade="D9"/>
          </w:tcPr>
          <w:p w:rsidR="00E814FF" w:rsidRPr="005F7430" w:rsidRDefault="00E814FF" w:rsidP="007E1B71">
            <w:pPr>
              <w:jc w:val="center"/>
              <w:rPr>
                <w:rFonts w:ascii="Arial" w:hAnsi="Arial" w:cs="Arial"/>
                <w:b/>
              </w:rPr>
            </w:pPr>
            <w:r w:rsidRPr="005F7430">
              <w:rPr>
                <w:rFonts w:ascii="Arial" w:hAnsi="Arial" w:cs="Arial"/>
                <w:b/>
              </w:rPr>
              <w:t>PROGRAMA</w:t>
            </w:r>
          </w:p>
        </w:tc>
      </w:tr>
      <w:tr w:rsidR="00E814FF" w:rsidTr="00422B82">
        <w:trPr>
          <w:trHeight w:val="624"/>
        </w:trPr>
        <w:tc>
          <w:tcPr>
            <w:tcW w:w="4106" w:type="dxa"/>
            <w:vAlign w:val="center"/>
          </w:tcPr>
          <w:p w:rsidR="00E814FF" w:rsidRPr="006A0118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 xml:space="preserve">Nombre de la actividad curricular: </w:t>
            </w:r>
          </w:p>
        </w:tc>
        <w:tc>
          <w:tcPr>
            <w:tcW w:w="4388" w:type="dxa"/>
            <w:vAlign w:val="center"/>
          </w:tcPr>
          <w:p w:rsidR="00E814FF" w:rsidRPr="00AC29F2" w:rsidRDefault="00F72BC0" w:rsidP="00F72BC0">
            <w:pPr>
              <w:ind w:left="447" w:hanging="283"/>
              <w:rPr>
                <w:rFonts w:ascii="Arial" w:hAnsi="Arial" w:cs="Arial"/>
                <w:b/>
                <w:highlight w:val="yellow"/>
              </w:rPr>
            </w:pPr>
            <w:r w:rsidRPr="00AC29F2">
              <w:rPr>
                <w:rFonts w:ascii="Arial" w:hAnsi="Arial" w:cs="Arial"/>
              </w:rPr>
              <w:t>DISEÑO Y MATERIALIZACIÓN</w:t>
            </w:r>
          </w:p>
        </w:tc>
      </w:tr>
      <w:tr w:rsidR="00E814FF" w:rsidTr="00422B82">
        <w:trPr>
          <w:trHeight w:val="624"/>
        </w:trPr>
        <w:tc>
          <w:tcPr>
            <w:tcW w:w="4106" w:type="dxa"/>
            <w:vAlign w:val="center"/>
          </w:tcPr>
          <w:p w:rsidR="00E814FF" w:rsidRPr="00422B82" w:rsidRDefault="00422B82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 la sección:</w:t>
            </w:r>
          </w:p>
        </w:tc>
        <w:tc>
          <w:tcPr>
            <w:tcW w:w="4388" w:type="dxa"/>
            <w:vAlign w:val="center"/>
          </w:tcPr>
          <w:p w:rsidR="00E814FF" w:rsidRPr="00C656D5" w:rsidRDefault="00CD7202" w:rsidP="00A07271">
            <w:pPr>
              <w:ind w:left="447" w:hanging="283"/>
              <w:rPr>
                <w:rFonts w:ascii="Arial" w:hAnsi="Arial" w:cs="Arial"/>
                <w:b/>
              </w:rPr>
            </w:pPr>
            <w:r w:rsidRPr="00C656D5">
              <w:rPr>
                <w:rFonts w:ascii="Arial" w:hAnsi="Arial" w:cs="Arial"/>
              </w:rPr>
              <w:t xml:space="preserve">SECCION </w:t>
            </w:r>
            <w:r w:rsidR="00CC4465">
              <w:rPr>
                <w:rFonts w:ascii="Arial" w:hAnsi="Arial" w:cs="Arial"/>
              </w:rPr>
              <w:t>2</w:t>
            </w:r>
            <w:bookmarkStart w:id="0" w:name="_GoBack"/>
            <w:bookmarkEnd w:id="0"/>
          </w:p>
        </w:tc>
      </w:tr>
      <w:tr w:rsidR="00422B82" w:rsidTr="00422B82">
        <w:trPr>
          <w:trHeight w:val="624"/>
        </w:trPr>
        <w:tc>
          <w:tcPr>
            <w:tcW w:w="4106" w:type="dxa"/>
            <w:vAlign w:val="center"/>
          </w:tcPr>
          <w:p w:rsidR="00422B82" w:rsidRPr="00C656D5" w:rsidRDefault="00422B82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C656D5">
              <w:rPr>
                <w:rFonts w:ascii="Arial" w:hAnsi="Arial" w:cs="Arial"/>
              </w:rPr>
              <w:t>Profesores:</w:t>
            </w:r>
          </w:p>
        </w:tc>
        <w:tc>
          <w:tcPr>
            <w:tcW w:w="4388" w:type="dxa"/>
            <w:vAlign w:val="center"/>
          </w:tcPr>
          <w:p w:rsidR="00422B82" w:rsidRPr="00C656D5" w:rsidRDefault="003B01B8" w:rsidP="00CD7202">
            <w:pPr>
              <w:ind w:left="447" w:hanging="2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LUIS GOLDSACK – VERONICA VEAS</w:t>
            </w:r>
          </w:p>
        </w:tc>
      </w:tr>
      <w:tr w:rsidR="00E814FF" w:rsidTr="00CD7202">
        <w:trPr>
          <w:trHeight w:val="733"/>
        </w:trPr>
        <w:tc>
          <w:tcPr>
            <w:tcW w:w="4106" w:type="dxa"/>
            <w:vAlign w:val="center"/>
          </w:tcPr>
          <w:p w:rsidR="00E814FF" w:rsidRPr="00C656D5" w:rsidRDefault="00422B82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C656D5">
              <w:rPr>
                <w:rFonts w:ascii="Arial" w:hAnsi="Arial" w:cs="Arial"/>
              </w:rPr>
              <w:t>A</w:t>
            </w:r>
            <w:r w:rsidR="00E814FF" w:rsidRPr="00C656D5">
              <w:rPr>
                <w:rFonts w:ascii="Arial" w:hAnsi="Arial" w:cs="Arial"/>
              </w:rPr>
              <w:t>yudante:</w:t>
            </w:r>
          </w:p>
        </w:tc>
        <w:tc>
          <w:tcPr>
            <w:tcW w:w="4388" w:type="dxa"/>
            <w:vAlign w:val="center"/>
          </w:tcPr>
          <w:p w:rsidR="00E814FF" w:rsidRPr="00C656D5" w:rsidRDefault="003B01B8" w:rsidP="00091AA4">
            <w:pPr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ALAISTER AGUILERA</w:t>
            </w:r>
          </w:p>
        </w:tc>
      </w:tr>
      <w:tr w:rsidR="00E814FF" w:rsidTr="00422B82">
        <w:trPr>
          <w:trHeight w:val="624"/>
        </w:trPr>
        <w:tc>
          <w:tcPr>
            <w:tcW w:w="4106" w:type="dxa"/>
            <w:vAlign w:val="center"/>
          </w:tcPr>
          <w:p w:rsidR="00E814FF" w:rsidRPr="00E814FF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E814FF">
              <w:rPr>
                <w:rFonts w:ascii="Arial" w:hAnsi="Arial" w:cs="Arial"/>
              </w:rPr>
              <w:t xml:space="preserve">Nombre de la actividad curricular en inglés: </w:t>
            </w:r>
          </w:p>
        </w:tc>
        <w:tc>
          <w:tcPr>
            <w:tcW w:w="4388" w:type="dxa"/>
            <w:vAlign w:val="center"/>
          </w:tcPr>
          <w:p w:rsidR="00E814FF" w:rsidRPr="00AC29F2" w:rsidRDefault="00CD7202" w:rsidP="00CD7202">
            <w:pPr>
              <w:ind w:left="447" w:hanging="283"/>
              <w:rPr>
                <w:rFonts w:ascii="Arial" w:hAnsi="Arial" w:cs="Arial"/>
                <w:b/>
                <w:highlight w:val="yellow"/>
              </w:rPr>
            </w:pPr>
            <w:r w:rsidRPr="00AC29F2">
              <w:rPr>
                <w:rFonts w:ascii="Arial" w:hAnsi="Arial" w:cs="Arial"/>
              </w:rPr>
              <w:t>DESIGN AND REALIZATION</w:t>
            </w:r>
          </w:p>
        </w:tc>
      </w:tr>
      <w:tr w:rsidR="00E814FF" w:rsidTr="00422B82">
        <w:trPr>
          <w:trHeight w:val="624"/>
        </w:trPr>
        <w:tc>
          <w:tcPr>
            <w:tcW w:w="4106" w:type="dxa"/>
            <w:vAlign w:val="center"/>
          </w:tcPr>
          <w:p w:rsidR="00E814FF" w:rsidRPr="00E814FF" w:rsidRDefault="00422B82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Académica</w:t>
            </w:r>
            <w:r w:rsidR="00E814FF" w:rsidRPr="00E814FF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:rsidR="00E814FF" w:rsidRPr="00AC29F2" w:rsidRDefault="00E814FF" w:rsidP="00422B82">
            <w:pPr>
              <w:ind w:left="179" w:hanging="15"/>
              <w:rPr>
                <w:rFonts w:ascii="Arial" w:hAnsi="Arial" w:cs="Arial"/>
              </w:rPr>
            </w:pPr>
            <w:r w:rsidRPr="00AC29F2">
              <w:rPr>
                <w:rFonts w:ascii="Arial" w:hAnsi="Arial" w:cs="Arial"/>
              </w:rPr>
              <w:t xml:space="preserve">Escuela de Pregrado / Carrera de </w:t>
            </w:r>
            <w:r w:rsidR="006A0118" w:rsidRPr="00AC29F2">
              <w:rPr>
                <w:rFonts w:ascii="Arial" w:hAnsi="Arial" w:cs="Arial"/>
              </w:rPr>
              <w:t>Arquitectura</w:t>
            </w:r>
          </w:p>
        </w:tc>
      </w:tr>
      <w:tr w:rsidR="00E814FF" w:rsidTr="00422B82">
        <w:trPr>
          <w:trHeight w:val="624"/>
        </w:trPr>
        <w:tc>
          <w:tcPr>
            <w:tcW w:w="4106" w:type="dxa"/>
            <w:vAlign w:val="center"/>
          </w:tcPr>
          <w:p w:rsidR="00E814FF" w:rsidRPr="00E814FF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E814FF">
              <w:rPr>
                <w:rFonts w:ascii="Arial" w:hAnsi="Arial" w:cs="Arial"/>
              </w:rPr>
              <w:t>Horas de trabajo</w:t>
            </w:r>
            <w:r w:rsidR="00422B82">
              <w:rPr>
                <w:rFonts w:ascii="Arial" w:hAnsi="Arial" w:cs="Arial"/>
              </w:rPr>
              <w:t xml:space="preserve"> de estudiante:</w:t>
            </w:r>
          </w:p>
        </w:tc>
        <w:tc>
          <w:tcPr>
            <w:tcW w:w="4388" w:type="dxa"/>
            <w:vAlign w:val="center"/>
          </w:tcPr>
          <w:p w:rsidR="00E814FF" w:rsidRPr="00AC29F2" w:rsidRDefault="00CD7202" w:rsidP="00422B82">
            <w:pPr>
              <w:ind w:left="447" w:hanging="283"/>
              <w:rPr>
                <w:rFonts w:ascii="Arial" w:hAnsi="Arial" w:cs="Arial"/>
              </w:rPr>
            </w:pPr>
            <w:r w:rsidRPr="00AC29F2">
              <w:rPr>
                <w:rFonts w:ascii="Arial" w:hAnsi="Arial" w:cs="Arial"/>
              </w:rPr>
              <w:t>9</w:t>
            </w:r>
            <w:r w:rsidR="00E814FF" w:rsidRPr="00AC29F2">
              <w:rPr>
                <w:rFonts w:ascii="Arial" w:hAnsi="Arial" w:cs="Arial"/>
              </w:rPr>
              <w:t>horas/semana</w:t>
            </w:r>
          </w:p>
        </w:tc>
      </w:tr>
      <w:tr w:rsidR="00E814FF" w:rsidTr="00422B82">
        <w:trPr>
          <w:trHeight w:val="624"/>
        </w:trPr>
        <w:tc>
          <w:tcPr>
            <w:tcW w:w="4106" w:type="dxa"/>
            <w:vAlign w:val="center"/>
          </w:tcPr>
          <w:p w:rsidR="00E814FF" w:rsidRPr="00E814FF" w:rsidRDefault="00422B82" w:rsidP="00422B82">
            <w:pPr>
              <w:pStyle w:val="Prrafodelista"/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D94877">
              <w:rPr>
                <w:rFonts w:ascii="Arial" w:hAnsi="Arial" w:cs="Arial"/>
              </w:rPr>
              <w:t xml:space="preserve">.1 </w:t>
            </w:r>
            <w:r>
              <w:rPr>
                <w:rFonts w:ascii="Arial" w:hAnsi="Arial" w:cs="Arial"/>
              </w:rPr>
              <w:t xml:space="preserve">Horas </w:t>
            </w:r>
            <w:r w:rsidR="00E814FF" w:rsidRPr="00E814FF">
              <w:rPr>
                <w:rFonts w:ascii="Arial" w:hAnsi="Arial" w:cs="Arial"/>
              </w:rPr>
              <w:t>directa</w:t>
            </w:r>
            <w:r>
              <w:rPr>
                <w:rFonts w:ascii="Arial" w:hAnsi="Arial" w:cs="Arial"/>
              </w:rPr>
              <w:t>s (en aula)</w:t>
            </w:r>
            <w:r w:rsidR="00E814FF" w:rsidRPr="00E814FF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:rsidR="00E814FF" w:rsidRPr="00AC29F2" w:rsidRDefault="00CD7202" w:rsidP="00422B82">
            <w:pPr>
              <w:ind w:left="447" w:hanging="283"/>
              <w:rPr>
                <w:rFonts w:ascii="Arial" w:hAnsi="Arial" w:cs="Arial"/>
              </w:rPr>
            </w:pPr>
            <w:r w:rsidRPr="00AC29F2">
              <w:rPr>
                <w:rFonts w:ascii="Arial" w:hAnsi="Arial" w:cs="Arial"/>
              </w:rPr>
              <w:t>7,5</w:t>
            </w:r>
            <w:r w:rsidR="00E814FF" w:rsidRPr="00AC29F2">
              <w:rPr>
                <w:rFonts w:ascii="Arial" w:hAnsi="Arial" w:cs="Arial"/>
              </w:rPr>
              <w:t xml:space="preserve"> horas</w:t>
            </w:r>
          </w:p>
        </w:tc>
      </w:tr>
      <w:tr w:rsidR="00E814FF" w:rsidTr="00422B82">
        <w:trPr>
          <w:trHeight w:val="624"/>
        </w:trPr>
        <w:tc>
          <w:tcPr>
            <w:tcW w:w="4106" w:type="dxa"/>
            <w:vAlign w:val="center"/>
          </w:tcPr>
          <w:p w:rsidR="00E814FF" w:rsidRPr="00E814FF" w:rsidRDefault="00422B82" w:rsidP="00422B82">
            <w:pPr>
              <w:pStyle w:val="Prrafodelista"/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7.2Horas </w:t>
            </w:r>
            <w:r w:rsidR="00E814FF" w:rsidRPr="00E814FF">
              <w:rPr>
                <w:rFonts w:ascii="Arial" w:hAnsi="Arial" w:cs="Arial"/>
              </w:rPr>
              <w:t>indirecta</w:t>
            </w:r>
            <w:r>
              <w:rPr>
                <w:rFonts w:ascii="Arial" w:hAnsi="Arial" w:cs="Arial"/>
              </w:rPr>
              <w:t>s (autónomas):</w:t>
            </w:r>
          </w:p>
        </w:tc>
        <w:tc>
          <w:tcPr>
            <w:tcW w:w="4388" w:type="dxa"/>
            <w:vAlign w:val="center"/>
          </w:tcPr>
          <w:p w:rsidR="00E814FF" w:rsidRPr="00AC29F2" w:rsidRDefault="00CD7202" w:rsidP="00422B82">
            <w:pPr>
              <w:ind w:left="447" w:hanging="283"/>
              <w:rPr>
                <w:rFonts w:ascii="Arial" w:hAnsi="Arial" w:cs="Arial"/>
              </w:rPr>
            </w:pPr>
            <w:r w:rsidRPr="00AC29F2">
              <w:rPr>
                <w:rFonts w:ascii="Arial" w:hAnsi="Arial" w:cs="Arial"/>
              </w:rPr>
              <w:t>1,5</w:t>
            </w:r>
            <w:r w:rsidR="00E814FF" w:rsidRPr="00AC29F2">
              <w:rPr>
                <w:rFonts w:ascii="Arial" w:hAnsi="Arial" w:cs="Arial"/>
              </w:rPr>
              <w:t xml:space="preserve"> horas</w:t>
            </w:r>
          </w:p>
        </w:tc>
      </w:tr>
      <w:tr w:rsidR="00E814FF" w:rsidTr="00422B82">
        <w:trPr>
          <w:trHeight w:val="624"/>
        </w:trPr>
        <w:tc>
          <w:tcPr>
            <w:tcW w:w="4106" w:type="dxa"/>
            <w:vAlign w:val="center"/>
          </w:tcPr>
          <w:p w:rsidR="00E814FF" w:rsidRPr="00D94877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D94877">
              <w:rPr>
                <w:rFonts w:ascii="Arial" w:hAnsi="Arial" w:cs="Arial"/>
              </w:rPr>
              <w:t>Tipo de créditos</w:t>
            </w:r>
            <w:r w:rsidR="00422B82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:rsidR="00E814FF" w:rsidRPr="00AC29F2" w:rsidRDefault="00E814FF" w:rsidP="00422B82">
            <w:pPr>
              <w:ind w:left="447" w:hanging="283"/>
              <w:rPr>
                <w:rFonts w:ascii="Arial" w:hAnsi="Arial" w:cs="Arial"/>
              </w:rPr>
            </w:pPr>
            <w:r w:rsidRPr="00AC29F2">
              <w:rPr>
                <w:rFonts w:ascii="Arial" w:hAnsi="Arial" w:cs="Arial"/>
              </w:rPr>
              <w:t xml:space="preserve">Sistema de Créditos Transferibles </w:t>
            </w:r>
          </w:p>
        </w:tc>
      </w:tr>
      <w:tr w:rsidR="00E814FF" w:rsidTr="00422B82">
        <w:trPr>
          <w:trHeight w:val="624"/>
        </w:trPr>
        <w:tc>
          <w:tcPr>
            <w:tcW w:w="4106" w:type="dxa"/>
            <w:vAlign w:val="center"/>
          </w:tcPr>
          <w:p w:rsidR="00E814FF" w:rsidRPr="00D94877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D94877">
              <w:rPr>
                <w:rFonts w:ascii="Arial" w:hAnsi="Arial" w:cs="Arial"/>
              </w:rPr>
              <w:t xml:space="preserve">Número de créditos SCT – Chile: </w:t>
            </w:r>
          </w:p>
        </w:tc>
        <w:tc>
          <w:tcPr>
            <w:tcW w:w="4388" w:type="dxa"/>
            <w:vAlign w:val="center"/>
          </w:tcPr>
          <w:p w:rsidR="00E814FF" w:rsidRPr="00AC29F2" w:rsidRDefault="00CD7202" w:rsidP="00422B82">
            <w:pPr>
              <w:ind w:left="447" w:hanging="283"/>
              <w:rPr>
                <w:rFonts w:ascii="Arial" w:hAnsi="Arial" w:cs="Arial"/>
              </w:rPr>
            </w:pPr>
            <w:r w:rsidRPr="00AC29F2">
              <w:rPr>
                <w:rFonts w:ascii="Arial" w:hAnsi="Arial" w:cs="Arial"/>
              </w:rPr>
              <w:t>6</w:t>
            </w:r>
          </w:p>
        </w:tc>
      </w:tr>
    </w:tbl>
    <w:p w:rsidR="00D94877" w:rsidRDefault="00D94877"/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D94877" w:rsidRPr="006A0118" w:rsidTr="00C82B7D">
        <w:tc>
          <w:tcPr>
            <w:tcW w:w="8494" w:type="dxa"/>
          </w:tcPr>
          <w:p w:rsidR="00D94877" w:rsidRPr="006A0118" w:rsidRDefault="00D94877" w:rsidP="006A0118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Propósito general del curso</w:t>
            </w:r>
          </w:p>
        </w:tc>
      </w:tr>
      <w:tr w:rsidR="00D94877" w:rsidRPr="006A0118" w:rsidTr="00EA4ABF">
        <w:tc>
          <w:tcPr>
            <w:tcW w:w="8494" w:type="dxa"/>
          </w:tcPr>
          <w:p w:rsidR="00D94877" w:rsidRPr="006A0118" w:rsidRDefault="00D94877" w:rsidP="00E814FF">
            <w:pPr>
              <w:jc w:val="both"/>
              <w:rPr>
                <w:rFonts w:ascii="Arial" w:hAnsi="Arial" w:cs="Arial"/>
                <w:b/>
              </w:rPr>
            </w:pPr>
          </w:p>
          <w:p w:rsidR="007108B6" w:rsidRPr="00AC29F2" w:rsidRDefault="00CD7202" w:rsidP="00E814FF">
            <w:pPr>
              <w:jc w:val="both"/>
              <w:rPr>
                <w:rFonts w:ascii="Arial" w:hAnsi="Arial" w:cs="Arial"/>
              </w:rPr>
            </w:pPr>
            <w:r w:rsidRPr="00AC29F2">
              <w:rPr>
                <w:rFonts w:ascii="Arial" w:hAnsi="Arial" w:cs="Arial"/>
              </w:rPr>
              <w:t xml:space="preserve">Habilitar al estudiante para definir y desarrollar la </w:t>
            </w:r>
            <w:proofErr w:type="spellStart"/>
            <w:r w:rsidRPr="00AC29F2">
              <w:rPr>
                <w:rFonts w:ascii="Arial" w:hAnsi="Arial" w:cs="Arial"/>
              </w:rPr>
              <w:t>constructividad</w:t>
            </w:r>
            <w:proofErr w:type="spellEnd"/>
            <w:r w:rsidRPr="00AC29F2">
              <w:rPr>
                <w:rFonts w:ascii="Arial" w:hAnsi="Arial" w:cs="Arial"/>
              </w:rPr>
              <w:t xml:space="preserve"> de una propuesta a través del uso eficiente de los recursos que involucran su diseño estructural y el proceso constructivo. </w:t>
            </w:r>
          </w:p>
          <w:p w:rsidR="00D94877" w:rsidRPr="006A0118" w:rsidRDefault="00D94877" w:rsidP="00E814FF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D94877" w:rsidRPr="006A0118" w:rsidRDefault="00D94877"/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D94877" w:rsidRPr="006A0118" w:rsidTr="00D421BD">
        <w:tc>
          <w:tcPr>
            <w:tcW w:w="8494" w:type="dxa"/>
          </w:tcPr>
          <w:p w:rsidR="00D94877" w:rsidRPr="006A0118" w:rsidRDefault="00D94877" w:rsidP="006A0118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Resultados de Aprendizaje:</w:t>
            </w:r>
          </w:p>
        </w:tc>
      </w:tr>
      <w:tr w:rsidR="00D94877" w:rsidRPr="006A0118" w:rsidTr="00682461">
        <w:tc>
          <w:tcPr>
            <w:tcW w:w="8494" w:type="dxa"/>
          </w:tcPr>
          <w:p w:rsidR="00D94877" w:rsidRDefault="00D94877" w:rsidP="00E814FF">
            <w:pPr>
              <w:rPr>
                <w:rFonts w:ascii="Arial" w:hAnsi="Arial" w:cs="Arial"/>
                <w:b/>
              </w:rPr>
            </w:pPr>
          </w:p>
          <w:p w:rsidR="00CD7202" w:rsidRPr="00E97BFF" w:rsidRDefault="00CD7202" w:rsidP="00E97BFF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</w:rPr>
            </w:pPr>
            <w:r w:rsidRPr="00E97BFF">
              <w:rPr>
                <w:rFonts w:ascii="Arial" w:hAnsi="Arial" w:cs="Arial"/>
              </w:rPr>
              <w:t xml:space="preserve">Analiza las variables estructurales y constructivas en distintos casos de estudio para considerar su </w:t>
            </w:r>
            <w:proofErr w:type="spellStart"/>
            <w:r w:rsidRPr="00E97BFF">
              <w:rPr>
                <w:rFonts w:ascii="Arial" w:hAnsi="Arial" w:cs="Arial"/>
              </w:rPr>
              <w:t>constructividad</w:t>
            </w:r>
            <w:proofErr w:type="spellEnd"/>
            <w:r w:rsidRPr="00E97BFF">
              <w:rPr>
                <w:rFonts w:ascii="Arial" w:hAnsi="Arial" w:cs="Arial"/>
              </w:rPr>
              <w:t>.</w:t>
            </w:r>
          </w:p>
          <w:p w:rsidR="00E97BFF" w:rsidRPr="00E97BFF" w:rsidRDefault="00E97BFF" w:rsidP="00E97BFF">
            <w:pPr>
              <w:rPr>
                <w:rFonts w:ascii="Arial" w:hAnsi="Arial" w:cs="Arial"/>
              </w:rPr>
            </w:pPr>
          </w:p>
          <w:p w:rsidR="00CD7202" w:rsidRPr="00E97BFF" w:rsidRDefault="00CD7202" w:rsidP="00E97BFF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</w:rPr>
            </w:pPr>
            <w:r w:rsidRPr="00E97BFF">
              <w:rPr>
                <w:rFonts w:ascii="Arial" w:hAnsi="Arial" w:cs="Arial"/>
              </w:rPr>
              <w:t>Evalúa los sistemas constructivos y estructurales posibles para fundamentar el desarrollo de una propuesta integral</w:t>
            </w:r>
            <w:r w:rsidRPr="00AC29F2">
              <w:rPr>
                <w:rStyle w:val="Refdenotaalpie"/>
                <w:rFonts w:ascii="Arial" w:hAnsi="Arial" w:cs="Arial"/>
              </w:rPr>
              <w:footnoteReference w:id="1"/>
            </w:r>
            <w:r w:rsidRPr="00E97BFF">
              <w:rPr>
                <w:rFonts w:ascii="Arial" w:hAnsi="Arial" w:cs="Arial"/>
              </w:rPr>
              <w:t>.</w:t>
            </w:r>
          </w:p>
          <w:p w:rsidR="00E97BFF" w:rsidRPr="00E97BFF" w:rsidRDefault="00E97BFF" w:rsidP="00E97BFF">
            <w:pPr>
              <w:rPr>
                <w:rFonts w:ascii="Arial" w:hAnsi="Arial" w:cs="Arial"/>
              </w:rPr>
            </w:pPr>
          </w:p>
          <w:p w:rsidR="00AC29F2" w:rsidRPr="00E97BFF" w:rsidRDefault="00CD7202" w:rsidP="00E97BFF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</w:rPr>
            </w:pPr>
            <w:r w:rsidRPr="00E97BFF">
              <w:rPr>
                <w:rFonts w:ascii="Arial" w:hAnsi="Arial" w:cs="Arial"/>
              </w:rPr>
              <w:t>Asocia las tecnologías involucradas en la producción y materialización del proyecto para</w:t>
            </w:r>
            <w:r w:rsidR="00AC29F2" w:rsidRPr="00E97BFF">
              <w:rPr>
                <w:rFonts w:ascii="Arial" w:hAnsi="Arial" w:cs="Arial"/>
              </w:rPr>
              <w:t xml:space="preserve"> satisfacer sus requerimientos.</w:t>
            </w:r>
          </w:p>
          <w:p w:rsidR="00E97BFF" w:rsidRPr="00E97BFF" w:rsidRDefault="00E97BFF" w:rsidP="00E97BFF">
            <w:pPr>
              <w:rPr>
                <w:rFonts w:ascii="Arial" w:hAnsi="Arial" w:cs="Arial"/>
              </w:rPr>
            </w:pPr>
          </w:p>
          <w:p w:rsidR="007108B6" w:rsidRPr="00AC29F2" w:rsidRDefault="00CD7202" w:rsidP="00AC29F2">
            <w:pPr>
              <w:ind w:left="709"/>
              <w:rPr>
                <w:rFonts w:ascii="Arial" w:hAnsi="Arial" w:cs="Arial"/>
              </w:rPr>
            </w:pPr>
            <w:r w:rsidRPr="00AC29F2">
              <w:rPr>
                <w:rFonts w:ascii="Arial" w:hAnsi="Arial" w:cs="Arial"/>
              </w:rPr>
              <w:t>4. Elabora documentos técnicos generales referidos a los aspectos estructurales y constructivos del proyec</w:t>
            </w:r>
            <w:r w:rsidR="00AC29F2">
              <w:rPr>
                <w:rFonts w:ascii="Arial" w:hAnsi="Arial" w:cs="Arial"/>
              </w:rPr>
              <w:t>to para su correcta comprensión.</w:t>
            </w:r>
          </w:p>
          <w:p w:rsidR="00D94877" w:rsidRPr="006A0118" w:rsidRDefault="00D94877" w:rsidP="00E814FF">
            <w:pPr>
              <w:rPr>
                <w:rFonts w:ascii="Arial" w:hAnsi="Arial" w:cs="Arial"/>
                <w:b/>
              </w:rPr>
            </w:pPr>
          </w:p>
        </w:tc>
      </w:tr>
    </w:tbl>
    <w:p w:rsidR="00D94877" w:rsidRPr="006A0118" w:rsidRDefault="00D94877"/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D94877" w:rsidTr="009E0FB9">
        <w:tc>
          <w:tcPr>
            <w:tcW w:w="8494" w:type="dxa"/>
          </w:tcPr>
          <w:p w:rsidR="00D94877" w:rsidRPr="006A0118" w:rsidRDefault="007108B6" w:rsidP="00D94877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Saberes / contenidos:</w:t>
            </w:r>
          </w:p>
        </w:tc>
      </w:tr>
      <w:tr w:rsidR="00D94877" w:rsidTr="00A81ECA">
        <w:tc>
          <w:tcPr>
            <w:tcW w:w="8494" w:type="dxa"/>
          </w:tcPr>
          <w:p w:rsidR="00D94877" w:rsidRPr="00470501" w:rsidRDefault="006A0118" w:rsidP="00E81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Unidad</w:t>
            </w:r>
            <w:r w:rsidR="00D94877" w:rsidRPr="00470501">
              <w:rPr>
                <w:rFonts w:ascii="Arial" w:eastAsia="Arial" w:hAnsi="Arial" w:cs="Arial"/>
              </w:rPr>
              <w:t xml:space="preserve"> 1: </w:t>
            </w:r>
            <w:r w:rsidR="00C656D5">
              <w:rPr>
                <w:rFonts w:ascii="Arial" w:eastAsia="Arial" w:hAnsi="Arial" w:cs="Arial"/>
              </w:rPr>
              <w:t>DISEÑO EN HORMIGÓN ARMADO</w:t>
            </w:r>
          </w:p>
          <w:p w:rsidR="00D94877" w:rsidRDefault="00D94877" w:rsidP="00E814FF">
            <w:pPr>
              <w:jc w:val="both"/>
              <w:rPr>
                <w:rFonts w:ascii="Arial" w:eastAsia="Arial" w:hAnsi="Arial" w:cs="Arial"/>
              </w:rPr>
            </w:pPr>
            <w:r w:rsidRPr="00470501">
              <w:rPr>
                <w:rFonts w:ascii="Arial" w:eastAsia="Arial" w:hAnsi="Arial" w:cs="Arial"/>
              </w:rPr>
              <w:t xml:space="preserve">      Contenidos: </w:t>
            </w:r>
          </w:p>
          <w:p w:rsidR="00C656D5" w:rsidRPr="00E97BFF" w:rsidRDefault="00C656D5" w:rsidP="00C656D5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</w:rPr>
            </w:pPr>
            <w:r w:rsidRPr="00E97BFF">
              <w:rPr>
                <w:rFonts w:ascii="Arial" w:hAnsi="Arial" w:cs="Arial"/>
              </w:rPr>
              <w:t>Estructuración en base a una propuesta de arquitectura</w:t>
            </w:r>
          </w:p>
          <w:p w:rsidR="00C656D5" w:rsidRPr="00E97BFF" w:rsidRDefault="00675A90" w:rsidP="00C656D5">
            <w:pPr>
              <w:ind w:left="15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C656D5" w:rsidRPr="00E97BFF">
              <w:rPr>
                <w:rFonts w:ascii="Arial" w:hAnsi="Arial" w:cs="Arial"/>
              </w:rPr>
              <w:t xml:space="preserve">.1 </w:t>
            </w:r>
            <w:r w:rsidRPr="00E97BFF">
              <w:rPr>
                <w:rFonts w:ascii="Arial" w:hAnsi="Arial" w:cs="Arial"/>
              </w:rPr>
              <w:t xml:space="preserve">Sistemas estructurales </w:t>
            </w:r>
            <w:proofErr w:type="spellStart"/>
            <w:r w:rsidRPr="00E97BFF">
              <w:rPr>
                <w:rFonts w:ascii="Arial" w:hAnsi="Arial" w:cs="Arial"/>
              </w:rPr>
              <w:t>aporticados</w:t>
            </w:r>
            <w:proofErr w:type="spellEnd"/>
          </w:p>
          <w:p w:rsidR="00675A90" w:rsidRPr="00E97BFF" w:rsidRDefault="00675A90" w:rsidP="00675A90">
            <w:pPr>
              <w:ind w:left="15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C656D5" w:rsidRPr="00E97BFF">
              <w:rPr>
                <w:rFonts w:ascii="Arial" w:hAnsi="Arial" w:cs="Arial"/>
              </w:rPr>
              <w:t xml:space="preserve">.2 </w:t>
            </w:r>
            <w:r w:rsidRPr="00E97BFF">
              <w:rPr>
                <w:rFonts w:ascii="Arial" w:hAnsi="Arial" w:cs="Arial"/>
              </w:rPr>
              <w:t>Sistemas estructurales en base a muros</w:t>
            </w:r>
          </w:p>
          <w:p w:rsidR="00C656D5" w:rsidRPr="00E97BFF" w:rsidRDefault="00C656D5" w:rsidP="00C656D5">
            <w:pPr>
              <w:tabs>
                <w:tab w:val="left" w:pos="1560"/>
              </w:tabs>
              <w:ind w:left="1560" w:hanging="709"/>
              <w:rPr>
                <w:rFonts w:ascii="Arial" w:hAnsi="Arial" w:cs="Arial"/>
              </w:rPr>
            </w:pPr>
            <w:r w:rsidRPr="00E97BFF">
              <w:rPr>
                <w:rFonts w:ascii="Arial" w:hAnsi="Arial" w:cs="Arial"/>
              </w:rPr>
              <w:t>II.           Sistemas constructivos y sus procesos de ejecución</w:t>
            </w:r>
          </w:p>
          <w:p w:rsidR="00C656D5" w:rsidRPr="00E97BFF" w:rsidRDefault="00C656D5" w:rsidP="00C656D5">
            <w:pPr>
              <w:ind w:left="709" w:firstLine="851"/>
              <w:rPr>
                <w:rFonts w:ascii="Arial" w:hAnsi="Arial" w:cs="Arial"/>
              </w:rPr>
            </w:pPr>
            <w:r w:rsidRPr="00E97BFF">
              <w:rPr>
                <w:rFonts w:ascii="Arial" w:hAnsi="Arial" w:cs="Arial"/>
              </w:rPr>
              <w:t>I</w:t>
            </w:r>
            <w:r w:rsidR="00675A90">
              <w:rPr>
                <w:rFonts w:ascii="Arial" w:hAnsi="Arial" w:cs="Arial"/>
              </w:rPr>
              <w:t>I</w:t>
            </w:r>
            <w:r w:rsidRPr="00E97BFF">
              <w:rPr>
                <w:rFonts w:ascii="Arial" w:hAnsi="Arial" w:cs="Arial"/>
              </w:rPr>
              <w:t xml:space="preserve">.1. Materialidad y </w:t>
            </w:r>
            <w:proofErr w:type="spellStart"/>
            <w:r w:rsidRPr="00E97BFF">
              <w:rPr>
                <w:rFonts w:ascii="Arial" w:hAnsi="Arial" w:cs="Arial"/>
              </w:rPr>
              <w:t>Constructividad</w:t>
            </w:r>
            <w:proofErr w:type="spellEnd"/>
          </w:p>
          <w:p w:rsidR="00C656D5" w:rsidRPr="00E97BFF" w:rsidRDefault="00C656D5" w:rsidP="00C656D5">
            <w:pPr>
              <w:ind w:left="709" w:firstLine="851"/>
              <w:rPr>
                <w:rFonts w:ascii="Arial" w:hAnsi="Arial" w:cs="Arial"/>
              </w:rPr>
            </w:pPr>
            <w:r w:rsidRPr="00E97BFF">
              <w:rPr>
                <w:rFonts w:ascii="Arial" w:hAnsi="Arial" w:cs="Arial"/>
              </w:rPr>
              <w:t>I</w:t>
            </w:r>
            <w:r w:rsidR="00675A90">
              <w:rPr>
                <w:rFonts w:ascii="Arial" w:hAnsi="Arial" w:cs="Arial"/>
              </w:rPr>
              <w:t>I</w:t>
            </w:r>
            <w:r w:rsidRPr="00E97BFF">
              <w:rPr>
                <w:rFonts w:ascii="Arial" w:hAnsi="Arial" w:cs="Arial"/>
              </w:rPr>
              <w:t>.2 Sistemas constructivos y estructurales en hormigón armado</w:t>
            </w:r>
          </w:p>
          <w:p w:rsidR="00D94877" w:rsidRPr="00E97BFF" w:rsidRDefault="00D94877" w:rsidP="00E97BFF">
            <w:pPr>
              <w:jc w:val="both"/>
              <w:rPr>
                <w:rFonts w:ascii="Arial" w:eastAsia="Arial" w:hAnsi="Arial" w:cs="Arial"/>
              </w:rPr>
            </w:pPr>
          </w:p>
          <w:p w:rsidR="00D94877" w:rsidRPr="00E97BFF" w:rsidRDefault="006A0118" w:rsidP="00E81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contextualSpacing/>
              <w:jc w:val="both"/>
              <w:rPr>
                <w:rFonts w:ascii="Arial" w:eastAsia="Arial" w:hAnsi="Arial" w:cs="Arial"/>
              </w:rPr>
            </w:pPr>
            <w:r w:rsidRPr="00E97BFF">
              <w:rPr>
                <w:rFonts w:ascii="Arial" w:eastAsia="Arial" w:hAnsi="Arial" w:cs="Arial"/>
              </w:rPr>
              <w:t>Unidad</w:t>
            </w:r>
            <w:r w:rsidR="00D94877" w:rsidRPr="00E97BFF">
              <w:rPr>
                <w:rFonts w:ascii="Arial" w:eastAsia="Arial" w:hAnsi="Arial" w:cs="Arial"/>
              </w:rPr>
              <w:t xml:space="preserve"> 2: </w:t>
            </w:r>
            <w:r w:rsidR="00C656D5" w:rsidRPr="00E97BFF">
              <w:rPr>
                <w:rFonts w:ascii="Arial" w:eastAsia="Arial" w:hAnsi="Arial" w:cs="Arial"/>
              </w:rPr>
              <w:t>DISEÑO EN ACERO</w:t>
            </w:r>
          </w:p>
          <w:p w:rsidR="00D94877" w:rsidRPr="00E97BFF" w:rsidRDefault="00D94877" w:rsidP="00E814FF">
            <w:pPr>
              <w:spacing w:after="120"/>
              <w:jc w:val="both"/>
              <w:rPr>
                <w:rFonts w:ascii="Arial" w:eastAsia="Arial" w:hAnsi="Arial" w:cs="Arial"/>
              </w:rPr>
            </w:pPr>
            <w:r w:rsidRPr="00E97BFF">
              <w:rPr>
                <w:rFonts w:ascii="Arial" w:eastAsia="Arial" w:hAnsi="Arial" w:cs="Arial"/>
              </w:rPr>
              <w:t xml:space="preserve">     Contenidos:</w:t>
            </w:r>
          </w:p>
          <w:p w:rsidR="00C656D5" w:rsidRPr="00E97BFF" w:rsidRDefault="00C656D5" w:rsidP="00E97BFF">
            <w:pPr>
              <w:pStyle w:val="Prrafodelista"/>
              <w:numPr>
                <w:ilvl w:val="0"/>
                <w:numId w:val="44"/>
              </w:numPr>
              <w:spacing w:after="120" w:line="240" w:lineRule="auto"/>
              <w:jc w:val="both"/>
              <w:rPr>
                <w:rFonts w:ascii="Arial" w:hAnsi="Arial" w:cs="Arial"/>
              </w:rPr>
            </w:pPr>
            <w:r w:rsidRPr="00E97BFF">
              <w:rPr>
                <w:rFonts w:ascii="Arial" w:hAnsi="Arial" w:cs="Arial"/>
              </w:rPr>
              <w:t>Estructuración en base a una propuesta de arquitectura</w:t>
            </w:r>
          </w:p>
          <w:p w:rsidR="00C656D5" w:rsidRPr="00E97BFF" w:rsidRDefault="00E97BFF" w:rsidP="00C656D5">
            <w:pPr>
              <w:ind w:left="1571"/>
              <w:rPr>
                <w:rFonts w:ascii="Arial" w:hAnsi="Arial" w:cs="Arial"/>
              </w:rPr>
            </w:pPr>
            <w:r w:rsidRPr="00E97BFF">
              <w:rPr>
                <w:rFonts w:ascii="Arial" w:hAnsi="Arial" w:cs="Arial"/>
              </w:rPr>
              <w:t>I.1</w:t>
            </w:r>
            <w:r w:rsidR="00C656D5" w:rsidRPr="00E97BFF">
              <w:rPr>
                <w:rFonts w:ascii="Arial" w:hAnsi="Arial" w:cs="Arial"/>
              </w:rPr>
              <w:t xml:space="preserve"> Sistemas estructurales arriostrados</w:t>
            </w:r>
          </w:p>
          <w:p w:rsidR="00E97BFF" w:rsidRPr="00E97BFF" w:rsidRDefault="00E97BFF" w:rsidP="00E97BFF">
            <w:pPr>
              <w:ind w:left="1571"/>
              <w:rPr>
                <w:rFonts w:ascii="Arial" w:hAnsi="Arial" w:cs="Arial"/>
              </w:rPr>
            </w:pPr>
            <w:r w:rsidRPr="00E97BFF">
              <w:rPr>
                <w:rFonts w:ascii="Arial" w:hAnsi="Arial" w:cs="Arial"/>
              </w:rPr>
              <w:t xml:space="preserve">I.2 Sistemas estructurales </w:t>
            </w:r>
            <w:proofErr w:type="spellStart"/>
            <w:r w:rsidRPr="00E97BFF">
              <w:rPr>
                <w:rFonts w:ascii="Arial" w:hAnsi="Arial" w:cs="Arial"/>
              </w:rPr>
              <w:t>aporticados</w:t>
            </w:r>
            <w:proofErr w:type="spellEnd"/>
          </w:p>
          <w:p w:rsidR="00E97BFF" w:rsidRPr="00E97BFF" w:rsidRDefault="00C656D5" w:rsidP="00675A90">
            <w:pPr>
              <w:ind w:left="1571"/>
              <w:rPr>
                <w:rFonts w:ascii="Arial" w:hAnsi="Arial" w:cs="Arial"/>
              </w:rPr>
            </w:pPr>
            <w:r w:rsidRPr="00E97BFF">
              <w:rPr>
                <w:rFonts w:ascii="Arial" w:hAnsi="Arial" w:cs="Arial"/>
              </w:rPr>
              <w:t>I</w:t>
            </w:r>
            <w:r w:rsidR="00E97BFF" w:rsidRPr="00E97BFF">
              <w:rPr>
                <w:rFonts w:ascii="Arial" w:hAnsi="Arial" w:cs="Arial"/>
              </w:rPr>
              <w:t>.3</w:t>
            </w:r>
            <w:r w:rsidRPr="00E97BFF">
              <w:rPr>
                <w:rFonts w:ascii="Arial" w:hAnsi="Arial" w:cs="Arial"/>
              </w:rPr>
              <w:t xml:space="preserve"> Sistemas estructurales especiales</w:t>
            </w:r>
          </w:p>
          <w:p w:rsidR="00C656D5" w:rsidRPr="00E97BFF" w:rsidRDefault="00E97BFF" w:rsidP="00E97BFF">
            <w:pPr>
              <w:ind w:left="851"/>
              <w:rPr>
                <w:rFonts w:ascii="Arial" w:hAnsi="Arial" w:cs="Arial"/>
              </w:rPr>
            </w:pPr>
            <w:r w:rsidRPr="00E97BFF">
              <w:rPr>
                <w:rFonts w:ascii="Arial" w:hAnsi="Arial" w:cs="Arial"/>
              </w:rPr>
              <w:t xml:space="preserve">II.          </w:t>
            </w:r>
            <w:r w:rsidR="00C656D5" w:rsidRPr="00E97BFF">
              <w:rPr>
                <w:rFonts w:ascii="Arial" w:hAnsi="Arial" w:cs="Arial"/>
              </w:rPr>
              <w:t>Sistemas constructivos y sus procesos de ejecución</w:t>
            </w:r>
          </w:p>
          <w:p w:rsidR="00C656D5" w:rsidRPr="00E97BFF" w:rsidRDefault="00E97BFF" w:rsidP="00C656D5">
            <w:pPr>
              <w:ind w:left="709" w:firstLine="851"/>
              <w:rPr>
                <w:rFonts w:ascii="Arial" w:hAnsi="Arial" w:cs="Arial"/>
              </w:rPr>
            </w:pPr>
            <w:r w:rsidRPr="00E97BFF">
              <w:rPr>
                <w:rFonts w:ascii="Arial" w:hAnsi="Arial" w:cs="Arial"/>
              </w:rPr>
              <w:t>I</w:t>
            </w:r>
            <w:r w:rsidR="00C656D5" w:rsidRPr="00E97BFF">
              <w:rPr>
                <w:rFonts w:ascii="Arial" w:hAnsi="Arial" w:cs="Arial"/>
              </w:rPr>
              <w:t xml:space="preserve">I.1. Materialidad y </w:t>
            </w:r>
            <w:proofErr w:type="spellStart"/>
            <w:r w:rsidR="00C656D5" w:rsidRPr="00E97BFF">
              <w:rPr>
                <w:rFonts w:ascii="Arial" w:hAnsi="Arial" w:cs="Arial"/>
              </w:rPr>
              <w:t>Constructividad</w:t>
            </w:r>
            <w:proofErr w:type="spellEnd"/>
          </w:p>
          <w:p w:rsidR="00C656D5" w:rsidRPr="00E97BFF" w:rsidRDefault="00C656D5" w:rsidP="00C656D5">
            <w:pPr>
              <w:ind w:left="709" w:firstLine="851"/>
              <w:rPr>
                <w:rFonts w:ascii="Arial" w:hAnsi="Arial" w:cs="Arial"/>
              </w:rPr>
            </w:pPr>
            <w:r w:rsidRPr="00E97BFF">
              <w:rPr>
                <w:rFonts w:ascii="Arial" w:hAnsi="Arial" w:cs="Arial"/>
              </w:rPr>
              <w:t>I</w:t>
            </w:r>
            <w:r w:rsidR="00E97BFF" w:rsidRPr="00E97BFF">
              <w:rPr>
                <w:rFonts w:ascii="Arial" w:hAnsi="Arial" w:cs="Arial"/>
              </w:rPr>
              <w:t>I</w:t>
            </w:r>
            <w:r w:rsidRPr="00E97BFF">
              <w:rPr>
                <w:rFonts w:ascii="Arial" w:hAnsi="Arial" w:cs="Arial"/>
              </w:rPr>
              <w:t xml:space="preserve">.2 Sistemas constructivos y estructurales en </w:t>
            </w:r>
            <w:r w:rsidR="00E97BFF" w:rsidRPr="00E97BFF">
              <w:rPr>
                <w:rFonts w:ascii="Arial" w:hAnsi="Arial" w:cs="Arial"/>
              </w:rPr>
              <w:t>acero</w:t>
            </w:r>
          </w:p>
          <w:p w:rsidR="00C656D5" w:rsidRPr="00E97BFF" w:rsidRDefault="00C656D5" w:rsidP="00C656D5">
            <w:pPr>
              <w:ind w:left="709" w:firstLine="851"/>
              <w:rPr>
                <w:rFonts w:ascii="Arial" w:hAnsi="Arial" w:cs="Arial"/>
              </w:rPr>
            </w:pPr>
            <w:r w:rsidRPr="00E97BFF">
              <w:rPr>
                <w:rFonts w:ascii="Arial" w:hAnsi="Arial" w:cs="Arial"/>
              </w:rPr>
              <w:t>I</w:t>
            </w:r>
            <w:r w:rsidR="00E97BFF" w:rsidRPr="00E97BFF">
              <w:rPr>
                <w:rFonts w:ascii="Arial" w:hAnsi="Arial" w:cs="Arial"/>
              </w:rPr>
              <w:t>I</w:t>
            </w:r>
            <w:r w:rsidRPr="00E97BFF">
              <w:rPr>
                <w:rFonts w:ascii="Arial" w:hAnsi="Arial" w:cs="Arial"/>
              </w:rPr>
              <w:t xml:space="preserve">.3 sistemas constructivos </w:t>
            </w:r>
            <w:proofErr w:type="gramStart"/>
            <w:r w:rsidRPr="00E97BFF">
              <w:rPr>
                <w:rFonts w:ascii="Arial" w:hAnsi="Arial" w:cs="Arial"/>
              </w:rPr>
              <w:t>estructurales  mixtos</w:t>
            </w:r>
            <w:proofErr w:type="gramEnd"/>
            <w:r w:rsidRPr="00E97BFF">
              <w:rPr>
                <w:rFonts w:ascii="Arial" w:hAnsi="Arial" w:cs="Arial"/>
              </w:rPr>
              <w:t xml:space="preserve"> y/o especiales</w:t>
            </w:r>
          </w:p>
          <w:p w:rsidR="008F7618" w:rsidRPr="00EC721B" w:rsidRDefault="008F7618" w:rsidP="00C656D5">
            <w:pPr>
              <w:spacing w:after="120"/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</w:tbl>
    <w:p w:rsidR="007E1B71" w:rsidRDefault="007E1B71" w:rsidP="007E1B7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5664"/>
      </w:tblGrid>
      <w:tr w:rsidR="00EC721B" w:rsidTr="00716CE4">
        <w:tc>
          <w:tcPr>
            <w:tcW w:w="8494" w:type="dxa"/>
            <w:gridSpan w:val="3"/>
          </w:tcPr>
          <w:p w:rsidR="00EC721B" w:rsidRPr="00D94877" w:rsidRDefault="00EC721B" w:rsidP="00D94877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Calendario</w:t>
            </w:r>
          </w:p>
        </w:tc>
      </w:tr>
      <w:tr w:rsidR="00702E81" w:rsidTr="007108B6">
        <w:tc>
          <w:tcPr>
            <w:tcW w:w="1129" w:type="dxa"/>
          </w:tcPr>
          <w:p w:rsidR="00702E81" w:rsidRPr="00470501" w:rsidRDefault="00702E81" w:rsidP="00872C13">
            <w:pPr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Semana</w:t>
            </w:r>
          </w:p>
        </w:tc>
        <w:tc>
          <w:tcPr>
            <w:tcW w:w="1701" w:type="dxa"/>
          </w:tcPr>
          <w:p w:rsidR="00702E81" w:rsidRPr="00470501" w:rsidRDefault="00702E81" w:rsidP="00872C13">
            <w:pPr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Fecha</w:t>
            </w:r>
          </w:p>
        </w:tc>
        <w:tc>
          <w:tcPr>
            <w:tcW w:w="5664" w:type="dxa"/>
          </w:tcPr>
          <w:p w:rsidR="00702E81" w:rsidRPr="00470501" w:rsidRDefault="008D3EC5" w:rsidP="00872C13">
            <w:pPr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Contenido</w:t>
            </w:r>
            <w:r w:rsidR="007108B6">
              <w:rPr>
                <w:rFonts w:ascii="Arial" w:hAnsi="Arial" w:cs="Arial"/>
              </w:rPr>
              <w:t>/Actividades</w:t>
            </w:r>
          </w:p>
        </w:tc>
      </w:tr>
      <w:tr w:rsidR="00702E81" w:rsidRPr="008D3EC5" w:rsidTr="007108B6">
        <w:tc>
          <w:tcPr>
            <w:tcW w:w="1129" w:type="dxa"/>
          </w:tcPr>
          <w:p w:rsidR="00702E81" w:rsidRPr="00C656D5" w:rsidRDefault="008D3EC5" w:rsidP="008D3EC5">
            <w:pPr>
              <w:jc w:val="center"/>
              <w:rPr>
                <w:rFonts w:ascii="Arial" w:hAnsi="Arial" w:cs="Arial"/>
              </w:rPr>
            </w:pPr>
            <w:r w:rsidRPr="00C656D5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:rsidR="00702E81" w:rsidRPr="00C656D5" w:rsidRDefault="00702E81" w:rsidP="00E736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4" w:type="dxa"/>
          </w:tcPr>
          <w:p w:rsidR="00702E81" w:rsidRPr="00470501" w:rsidRDefault="00702E81" w:rsidP="00D83C6E">
            <w:pPr>
              <w:rPr>
                <w:rFonts w:ascii="Arial" w:hAnsi="Arial" w:cs="Arial"/>
              </w:rPr>
            </w:pPr>
          </w:p>
        </w:tc>
      </w:tr>
      <w:tr w:rsidR="00702E81" w:rsidRPr="008D3EC5" w:rsidTr="007108B6">
        <w:tc>
          <w:tcPr>
            <w:tcW w:w="1129" w:type="dxa"/>
          </w:tcPr>
          <w:p w:rsidR="00702E81" w:rsidRPr="00C656D5" w:rsidRDefault="008D3EC5" w:rsidP="008D3EC5">
            <w:pPr>
              <w:jc w:val="center"/>
              <w:rPr>
                <w:rFonts w:ascii="Arial" w:hAnsi="Arial" w:cs="Arial"/>
              </w:rPr>
            </w:pPr>
            <w:r w:rsidRPr="00C656D5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</w:tcPr>
          <w:p w:rsidR="00702E81" w:rsidRPr="00C656D5" w:rsidRDefault="00702E81" w:rsidP="00E736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4" w:type="dxa"/>
          </w:tcPr>
          <w:p w:rsidR="00702E81" w:rsidRPr="00470501" w:rsidRDefault="00702E81" w:rsidP="00872C13">
            <w:pPr>
              <w:rPr>
                <w:rFonts w:ascii="Arial" w:hAnsi="Arial" w:cs="Arial"/>
              </w:rPr>
            </w:pPr>
          </w:p>
        </w:tc>
      </w:tr>
      <w:tr w:rsidR="00702E81" w:rsidRPr="008D3EC5" w:rsidTr="007108B6">
        <w:tc>
          <w:tcPr>
            <w:tcW w:w="1129" w:type="dxa"/>
          </w:tcPr>
          <w:p w:rsidR="00702E81" w:rsidRPr="00C656D5" w:rsidRDefault="008D3EC5" w:rsidP="008D3EC5">
            <w:pPr>
              <w:jc w:val="center"/>
              <w:rPr>
                <w:rFonts w:ascii="Arial" w:hAnsi="Arial" w:cs="Arial"/>
              </w:rPr>
            </w:pPr>
            <w:r w:rsidRPr="00C656D5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</w:tcPr>
          <w:p w:rsidR="00702E81" w:rsidRPr="00C656D5" w:rsidRDefault="00702E81" w:rsidP="00E736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4" w:type="dxa"/>
          </w:tcPr>
          <w:p w:rsidR="00702E81" w:rsidRPr="00470501" w:rsidRDefault="00702E81" w:rsidP="00872C13">
            <w:pPr>
              <w:rPr>
                <w:rFonts w:ascii="Arial" w:hAnsi="Arial" w:cs="Arial"/>
              </w:rPr>
            </w:pPr>
          </w:p>
        </w:tc>
      </w:tr>
      <w:tr w:rsidR="00702E81" w:rsidRPr="008D3EC5" w:rsidTr="007108B6">
        <w:tc>
          <w:tcPr>
            <w:tcW w:w="1129" w:type="dxa"/>
          </w:tcPr>
          <w:p w:rsidR="00702E81" w:rsidRPr="00C656D5" w:rsidRDefault="008D3EC5" w:rsidP="008D3EC5">
            <w:pPr>
              <w:jc w:val="center"/>
              <w:rPr>
                <w:rFonts w:ascii="Arial" w:hAnsi="Arial" w:cs="Arial"/>
              </w:rPr>
            </w:pPr>
            <w:r w:rsidRPr="00C656D5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</w:tcPr>
          <w:p w:rsidR="00702E81" w:rsidRPr="00C656D5" w:rsidRDefault="00702E81" w:rsidP="00E736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4" w:type="dxa"/>
          </w:tcPr>
          <w:p w:rsidR="00702E81" w:rsidRPr="00470501" w:rsidRDefault="00702E81" w:rsidP="00872C13">
            <w:pPr>
              <w:rPr>
                <w:rFonts w:ascii="Arial" w:hAnsi="Arial" w:cs="Arial"/>
              </w:rPr>
            </w:pPr>
          </w:p>
        </w:tc>
      </w:tr>
      <w:tr w:rsidR="00702E81" w:rsidRPr="008D3EC5" w:rsidTr="007108B6">
        <w:tc>
          <w:tcPr>
            <w:tcW w:w="1129" w:type="dxa"/>
          </w:tcPr>
          <w:p w:rsidR="00702E81" w:rsidRPr="00C656D5" w:rsidRDefault="008D3EC5" w:rsidP="008D3EC5">
            <w:pPr>
              <w:jc w:val="center"/>
              <w:rPr>
                <w:rFonts w:ascii="Arial" w:hAnsi="Arial" w:cs="Arial"/>
              </w:rPr>
            </w:pPr>
            <w:r w:rsidRPr="00C656D5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</w:tcPr>
          <w:p w:rsidR="00702E81" w:rsidRPr="00C656D5" w:rsidRDefault="00702E81" w:rsidP="00E736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4" w:type="dxa"/>
          </w:tcPr>
          <w:p w:rsidR="00702E81" w:rsidRPr="00470501" w:rsidRDefault="00702E81" w:rsidP="00B142FB">
            <w:pPr>
              <w:jc w:val="both"/>
              <w:rPr>
                <w:rFonts w:ascii="Arial" w:hAnsi="Arial" w:cs="Arial"/>
              </w:rPr>
            </w:pPr>
          </w:p>
        </w:tc>
      </w:tr>
      <w:tr w:rsidR="00702E81" w:rsidRPr="008D3EC5" w:rsidTr="007108B6">
        <w:tc>
          <w:tcPr>
            <w:tcW w:w="1129" w:type="dxa"/>
          </w:tcPr>
          <w:p w:rsidR="00702E81" w:rsidRPr="00C656D5" w:rsidRDefault="008D3EC5" w:rsidP="008D3EC5">
            <w:pPr>
              <w:jc w:val="center"/>
              <w:rPr>
                <w:rFonts w:ascii="Arial" w:hAnsi="Arial" w:cs="Arial"/>
              </w:rPr>
            </w:pPr>
            <w:r w:rsidRPr="00C656D5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</w:tcPr>
          <w:p w:rsidR="00702E81" w:rsidRPr="00C656D5" w:rsidRDefault="00702E81" w:rsidP="00E736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4" w:type="dxa"/>
          </w:tcPr>
          <w:p w:rsidR="00702E81" w:rsidRPr="00470501" w:rsidRDefault="00702E81" w:rsidP="00B142FB">
            <w:pPr>
              <w:jc w:val="both"/>
              <w:rPr>
                <w:rFonts w:ascii="Arial" w:hAnsi="Arial" w:cs="Arial"/>
              </w:rPr>
            </w:pPr>
          </w:p>
        </w:tc>
      </w:tr>
      <w:tr w:rsidR="00702E81" w:rsidRPr="008D3EC5" w:rsidTr="007108B6">
        <w:tc>
          <w:tcPr>
            <w:tcW w:w="1129" w:type="dxa"/>
          </w:tcPr>
          <w:p w:rsidR="00702E81" w:rsidRPr="00C656D5" w:rsidRDefault="008D3EC5" w:rsidP="008D3EC5">
            <w:pPr>
              <w:jc w:val="center"/>
              <w:rPr>
                <w:rFonts w:ascii="Arial" w:hAnsi="Arial" w:cs="Arial"/>
              </w:rPr>
            </w:pPr>
            <w:r w:rsidRPr="00C656D5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</w:tcPr>
          <w:p w:rsidR="00702E81" w:rsidRPr="00C656D5" w:rsidRDefault="00702E81" w:rsidP="00E736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4" w:type="dxa"/>
          </w:tcPr>
          <w:p w:rsidR="00702E81" w:rsidRPr="00470501" w:rsidRDefault="00702E81" w:rsidP="00B142FB">
            <w:pPr>
              <w:jc w:val="both"/>
              <w:rPr>
                <w:rFonts w:ascii="Arial" w:hAnsi="Arial" w:cs="Arial"/>
              </w:rPr>
            </w:pPr>
          </w:p>
        </w:tc>
      </w:tr>
      <w:tr w:rsidR="00702E81" w:rsidRPr="008D3EC5" w:rsidTr="007108B6">
        <w:trPr>
          <w:trHeight w:val="278"/>
        </w:trPr>
        <w:tc>
          <w:tcPr>
            <w:tcW w:w="1129" w:type="dxa"/>
          </w:tcPr>
          <w:p w:rsidR="00702E81" w:rsidRPr="00C656D5" w:rsidRDefault="008D3EC5" w:rsidP="008D3EC5">
            <w:pPr>
              <w:jc w:val="center"/>
              <w:rPr>
                <w:rFonts w:ascii="Arial" w:hAnsi="Arial" w:cs="Arial"/>
              </w:rPr>
            </w:pPr>
            <w:r w:rsidRPr="00C656D5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</w:tcPr>
          <w:p w:rsidR="00702E81" w:rsidRPr="00C656D5" w:rsidRDefault="00702E81" w:rsidP="00E736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4" w:type="dxa"/>
          </w:tcPr>
          <w:p w:rsidR="00702E81" w:rsidRPr="00470501" w:rsidRDefault="00702E81" w:rsidP="00B142FB">
            <w:pPr>
              <w:jc w:val="both"/>
              <w:rPr>
                <w:rFonts w:ascii="Arial" w:hAnsi="Arial" w:cs="Arial"/>
              </w:rPr>
            </w:pPr>
          </w:p>
        </w:tc>
      </w:tr>
      <w:tr w:rsidR="003D142E" w:rsidRPr="008D3EC5" w:rsidTr="007108B6">
        <w:tc>
          <w:tcPr>
            <w:tcW w:w="1129" w:type="dxa"/>
          </w:tcPr>
          <w:p w:rsidR="003D142E" w:rsidRPr="00C656D5" w:rsidRDefault="003D142E" w:rsidP="003D142E">
            <w:pPr>
              <w:jc w:val="center"/>
              <w:rPr>
                <w:rFonts w:ascii="Arial" w:hAnsi="Arial" w:cs="Arial"/>
              </w:rPr>
            </w:pPr>
            <w:r w:rsidRPr="00C656D5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</w:tcPr>
          <w:p w:rsidR="003D142E" w:rsidRPr="00C656D5" w:rsidRDefault="003D142E" w:rsidP="003D1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4" w:type="dxa"/>
          </w:tcPr>
          <w:p w:rsidR="003D142E" w:rsidRPr="00470501" w:rsidRDefault="003D142E" w:rsidP="003D142E">
            <w:pPr>
              <w:jc w:val="both"/>
              <w:rPr>
                <w:rFonts w:ascii="Arial" w:hAnsi="Arial" w:cs="Arial"/>
              </w:rPr>
            </w:pPr>
          </w:p>
        </w:tc>
      </w:tr>
      <w:tr w:rsidR="003D142E" w:rsidRPr="008D3EC5" w:rsidTr="007108B6">
        <w:tc>
          <w:tcPr>
            <w:tcW w:w="1129" w:type="dxa"/>
          </w:tcPr>
          <w:p w:rsidR="003D142E" w:rsidRPr="00C656D5" w:rsidRDefault="003D142E" w:rsidP="003D142E">
            <w:pPr>
              <w:jc w:val="center"/>
              <w:rPr>
                <w:rFonts w:ascii="Arial" w:hAnsi="Arial" w:cs="Arial"/>
              </w:rPr>
            </w:pPr>
            <w:r w:rsidRPr="00C656D5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</w:tcPr>
          <w:p w:rsidR="003D142E" w:rsidRPr="00C656D5" w:rsidRDefault="003D142E" w:rsidP="003D1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4" w:type="dxa"/>
          </w:tcPr>
          <w:p w:rsidR="003D142E" w:rsidRPr="00470501" w:rsidRDefault="003D142E" w:rsidP="003D142E">
            <w:pPr>
              <w:jc w:val="both"/>
              <w:rPr>
                <w:rFonts w:ascii="Arial" w:hAnsi="Arial" w:cs="Arial"/>
              </w:rPr>
            </w:pPr>
          </w:p>
        </w:tc>
      </w:tr>
      <w:tr w:rsidR="003D142E" w:rsidRPr="008D3EC5" w:rsidTr="007108B6">
        <w:tc>
          <w:tcPr>
            <w:tcW w:w="1129" w:type="dxa"/>
          </w:tcPr>
          <w:p w:rsidR="003D142E" w:rsidRPr="00C656D5" w:rsidRDefault="003D142E" w:rsidP="003D142E">
            <w:pPr>
              <w:jc w:val="center"/>
              <w:rPr>
                <w:rFonts w:ascii="Arial" w:hAnsi="Arial" w:cs="Arial"/>
              </w:rPr>
            </w:pPr>
            <w:r w:rsidRPr="00C656D5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</w:tcPr>
          <w:p w:rsidR="003D142E" w:rsidRPr="00C656D5" w:rsidRDefault="003D142E" w:rsidP="003D1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4" w:type="dxa"/>
          </w:tcPr>
          <w:p w:rsidR="003D142E" w:rsidRPr="00470501" w:rsidRDefault="003D142E" w:rsidP="003D142E">
            <w:pPr>
              <w:jc w:val="both"/>
              <w:rPr>
                <w:rFonts w:ascii="Arial" w:hAnsi="Arial" w:cs="Arial"/>
              </w:rPr>
            </w:pPr>
          </w:p>
        </w:tc>
      </w:tr>
      <w:tr w:rsidR="00F472D3" w:rsidRPr="008D3EC5" w:rsidTr="007108B6">
        <w:tc>
          <w:tcPr>
            <w:tcW w:w="1129" w:type="dxa"/>
          </w:tcPr>
          <w:p w:rsidR="00F472D3" w:rsidRPr="00C656D5" w:rsidRDefault="00F472D3" w:rsidP="00F472D3">
            <w:pPr>
              <w:jc w:val="center"/>
              <w:rPr>
                <w:rFonts w:ascii="Arial" w:hAnsi="Arial" w:cs="Arial"/>
              </w:rPr>
            </w:pPr>
            <w:r w:rsidRPr="00C656D5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</w:tcPr>
          <w:p w:rsidR="00F472D3" w:rsidRPr="00C656D5" w:rsidRDefault="00F472D3" w:rsidP="00F472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4" w:type="dxa"/>
          </w:tcPr>
          <w:p w:rsidR="00F472D3" w:rsidRPr="00470501" w:rsidRDefault="00F472D3" w:rsidP="00F472D3">
            <w:pPr>
              <w:jc w:val="both"/>
              <w:rPr>
                <w:rFonts w:ascii="Arial" w:hAnsi="Arial" w:cs="Arial"/>
              </w:rPr>
            </w:pPr>
          </w:p>
        </w:tc>
      </w:tr>
      <w:tr w:rsidR="00F472D3" w:rsidRPr="008D3EC5" w:rsidTr="007108B6">
        <w:tc>
          <w:tcPr>
            <w:tcW w:w="1129" w:type="dxa"/>
          </w:tcPr>
          <w:p w:rsidR="00F472D3" w:rsidRPr="00C656D5" w:rsidRDefault="00F472D3" w:rsidP="00F472D3">
            <w:pPr>
              <w:jc w:val="center"/>
              <w:rPr>
                <w:rFonts w:ascii="Arial" w:hAnsi="Arial" w:cs="Arial"/>
              </w:rPr>
            </w:pPr>
            <w:r w:rsidRPr="00C656D5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F472D3" w:rsidRPr="00C656D5" w:rsidRDefault="00F472D3" w:rsidP="00F472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4" w:type="dxa"/>
          </w:tcPr>
          <w:p w:rsidR="00F472D3" w:rsidRPr="00470501" w:rsidRDefault="00F472D3" w:rsidP="00F472D3">
            <w:pPr>
              <w:jc w:val="both"/>
              <w:rPr>
                <w:rFonts w:ascii="Arial" w:hAnsi="Arial" w:cs="Arial"/>
              </w:rPr>
            </w:pPr>
          </w:p>
        </w:tc>
      </w:tr>
      <w:tr w:rsidR="00F472D3" w:rsidRPr="008D3EC5" w:rsidTr="007108B6">
        <w:tc>
          <w:tcPr>
            <w:tcW w:w="1129" w:type="dxa"/>
          </w:tcPr>
          <w:p w:rsidR="00F472D3" w:rsidRPr="00C656D5" w:rsidRDefault="00F472D3" w:rsidP="00F472D3">
            <w:pPr>
              <w:jc w:val="center"/>
              <w:rPr>
                <w:rFonts w:ascii="Arial" w:hAnsi="Arial" w:cs="Arial"/>
              </w:rPr>
            </w:pPr>
            <w:r w:rsidRPr="00C656D5"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</w:tcPr>
          <w:p w:rsidR="00F472D3" w:rsidRPr="00C656D5" w:rsidRDefault="00F472D3" w:rsidP="00F472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4" w:type="dxa"/>
          </w:tcPr>
          <w:p w:rsidR="00F472D3" w:rsidRPr="00470501" w:rsidRDefault="00F472D3" w:rsidP="00F472D3">
            <w:pPr>
              <w:jc w:val="both"/>
              <w:rPr>
                <w:rFonts w:ascii="Arial" w:hAnsi="Arial" w:cs="Arial"/>
              </w:rPr>
            </w:pPr>
          </w:p>
        </w:tc>
      </w:tr>
      <w:tr w:rsidR="00F472D3" w:rsidRPr="008D3EC5" w:rsidTr="007108B6">
        <w:tc>
          <w:tcPr>
            <w:tcW w:w="1129" w:type="dxa"/>
          </w:tcPr>
          <w:p w:rsidR="00F472D3" w:rsidRPr="00C656D5" w:rsidRDefault="00F472D3" w:rsidP="00F472D3">
            <w:pPr>
              <w:jc w:val="center"/>
              <w:rPr>
                <w:rFonts w:ascii="Arial" w:hAnsi="Arial" w:cs="Arial"/>
              </w:rPr>
            </w:pPr>
            <w:r w:rsidRPr="00C656D5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</w:tcPr>
          <w:p w:rsidR="00F472D3" w:rsidRPr="00C656D5" w:rsidRDefault="00F472D3" w:rsidP="00F472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4" w:type="dxa"/>
          </w:tcPr>
          <w:p w:rsidR="00F472D3" w:rsidRPr="00470501" w:rsidRDefault="00F472D3" w:rsidP="00F472D3">
            <w:pPr>
              <w:jc w:val="both"/>
              <w:rPr>
                <w:rFonts w:ascii="Arial" w:hAnsi="Arial" w:cs="Arial"/>
              </w:rPr>
            </w:pPr>
          </w:p>
        </w:tc>
      </w:tr>
      <w:tr w:rsidR="00F472D3" w:rsidRPr="008D3EC5" w:rsidTr="007108B6">
        <w:trPr>
          <w:trHeight w:val="266"/>
        </w:trPr>
        <w:tc>
          <w:tcPr>
            <w:tcW w:w="1129" w:type="dxa"/>
          </w:tcPr>
          <w:p w:rsidR="00F472D3" w:rsidRPr="00C656D5" w:rsidRDefault="00F472D3" w:rsidP="00F472D3">
            <w:pPr>
              <w:jc w:val="center"/>
              <w:rPr>
                <w:rFonts w:ascii="Arial" w:hAnsi="Arial" w:cs="Arial"/>
              </w:rPr>
            </w:pPr>
            <w:r w:rsidRPr="00C656D5">
              <w:rPr>
                <w:rFonts w:ascii="Arial" w:hAnsi="Arial" w:cs="Arial"/>
              </w:rPr>
              <w:t>16</w:t>
            </w:r>
          </w:p>
        </w:tc>
        <w:tc>
          <w:tcPr>
            <w:tcW w:w="1701" w:type="dxa"/>
          </w:tcPr>
          <w:p w:rsidR="00F472D3" w:rsidRPr="00C656D5" w:rsidRDefault="00F472D3" w:rsidP="00F472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4" w:type="dxa"/>
          </w:tcPr>
          <w:p w:rsidR="00F472D3" w:rsidRPr="00470501" w:rsidRDefault="00F472D3" w:rsidP="00F472D3">
            <w:pPr>
              <w:jc w:val="both"/>
              <w:rPr>
                <w:rFonts w:ascii="Arial" w:hAnsi="Arial" w:cs="Arial"/>
              </w:rPr>
            </w:pPr>
          </w:p>
        </w:tc>
      </w:tr>
      <w:tr w:rsidR="00F472D3" w:rsidRPr="008D3EC5" w:rsidTr="007108B6">
        <w:tc>
          <w:tcPr>
            <w:tcW w:w="1129" w:type="dxa"/>
          </w:tcPr>
          <w:p w:rsidR="00F472D3" w:rsidRPr="00C656D5" w:rsidRDefault="00F472D3" w:rsidP="00F472D3">
            <w:pPr>
              <w:jc w:val="center"/>
              <w:rPr>
                <w:rFonts w:ascii="Arial" w:hAnsi="Arial" w:cs="Arial"/>
              </w:rPr>
            </w:pPr>
            <w:r w:rsidRPr="00C656D5">
              <w:rPr>
                <w:rFonts w:ascii="Arial" w:hAnsi="Arial" w:cs="Arial"/>
              </w:rPr>
              <w:t>17</w:t>
            </w:r>
          </w:p>
        </w:tc>
        <w:tc>
          <w:tcPr>
            <w:tcW w:w="1701" w:type="dxa"/>
          </w:tcPr>
          <w:p w:rsidR="00F472D3" w:rsidRPr="00C656D5" w:rsidRDefault="00F472D3" w:rsidP="00F472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4" w:type="dxa"/>
          </w:tcPr>
          <w:p w:rsidR="00F472D3" w:rsidRPr="00470501" w:rsidRDefault="00F472D3" w:rsidP="00F472D3">
            <w:pPr>
              <w:jc w:val="both"/>
              <w:rPr>
                <w:rFonts w:ascii="Arial" w:hAnsi="Arial" w:cs="Arial"/>
              </w:rPr>
            </w:pPr>
          </w:p>
        </w:tc>
      </w:tr>
      <w:tr w:rsidR="00F472D3" w:rsidRPr="008D3EC5" w:rsidTr="007108B6">
        <w:tc>
          <w:tcPr>
            <w:tcW w:w="1129" w:type="dxa"/>
          </w:tcPr>
          <w:p w:rsidR="00F472D3" w:rsidRPr="00C656D5" w:rsidRDefault="00F472D3" w:rsidP="00F472D3">
            <w:pPr>
              <w:jc w:val="center"/>
              <w:rPr>
                <w:rFonts w:ascii="Arial" w:hAnsi="Arial" w:cs="Arial"/>
              </w:rPr>
            </w:pPr>
            <w:r w:rsidRPr="00C656D5">
              <w:rPr>
                <w:rFonts w:ascii="Arial" w:hAnsi="Arial" w:cs="Arial"/>
              </w:rPr>
              <w:t>18</w:t>
            </w:r>
          </w:p>
        </w:tc>
        <w:tc>
          <w:tcPr>
            <w:tcW w:w="1701" w:type="dxa"/>
          </w:tcPr>
          <w:p w:rsidR="00F472D3" w:rsidRPr="00C656D5" w:rsidRDefault="00F472D3" w:rsidP="00F472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4" w:type="dxa"/>
          </w:tcPr>
          <w:p w:rsidR="00F472D3" w:rsidRPr="00470501" w:rsidRDefault="00F472D3" w:rsidP="00F472D3">
            <w:pPr>
              <w:jc w:val="both"/>
              <w:rPr>
                <w:rFonts w:ascii="Arial" w:hAnsi="Arial" w:cs="Arial"/>
              </w:rPr>
            </w:pPr>
          </w:p>
        </w:tc>
      </w:tr>
    </w:tbl>
    <w:p w:rsidR="007108B6" w:rsidRPr="008D3EC5" w:rsidRDefault="007108B6" w:rsidP="00872C13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42FB" w:rsidRPr="006A0118" w:rsidTr="00B142FB">
        <w:tc>
          <w:tcPr>
            <w:tcW w:w="8494" w:type="dxa"/>
          </w:tcPr>
          <w:p w:rsidR="00B142FB" w:rsidRPr="006A0118" w:rsidRDefault="00B142FB" w:rsidP="006A0118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lastRenderedPageBreak/>
              <w:t>Metodología:</w:t>
            </w:r>
          </w:p>
        </w:tc>
      </w:tr>
      <w:tr w:rsidR="00470501" w:rsidRPr="006A0118" w:rsidTr="00B142FB">
        <w:tc>
          <w:tcPr>
            <w:tcW w:w="8494" w:type="dxa"/>
          </w:tcPr>
          <w:p w:rsidR="00470501" w:rsidRDefault="00470501" w:rsidP="006A0118">
            <w:pPr>
              <w:rPr>
                <w:rFonts w:ascii="Arial" w:hAnsi="Arial" w:cs="Arial"/>
              </w:rPr>
            </w:pPr>
          </w:p>
          <w:p w:rsidR="00AC29F2" w:rsidRPr="00AC29F2" w:rsidRDefault="00AC29F2" w:rsidP="00AC29F2">
            <w:pPr>
              <w:ind w:left="709"/>
              <w:rPr>
                <w:rFonts w:ascii="Arial" w:hAnsi="Arial" w:cs="Arial"/>
              </w:rPr>
            </w:pPr>
            <w:r w:rsidRPr="00AC29F2">
              <w:rPr>
                <w:rFonts w:ascii="Arial" w:hAnsi="Arial" w:cs="Arial"/>
              </w:rPr>
              <w:t>La metodología que se utilizará en este curso será fundamentalmente el análisis de casos que permitirá finalizar las diferentes unidades con un el debate en el aula con y entre los estudiantes.</w:t>
            </w:r>
          </w:p>
          <w:p w:rsidR="00AC29F2" w:rsidRDefault="00AC29F2" w:rsidP="00AC29F2">
            <w:pPr>
              <w:ind w:left="709"/>
              <w:rPr>
                <w:rFonts w:ascii="Arial" w:hAnsi="Arial" w:cs="Arial"/>
              </w:rPr>
            </w:pPr>
            <w:r w:rsidRPr="00AC29F2">
              <w:rPr>
                <w:rFonts w:ascii="Arial" w:hAnsi="Arial" w:cs="Arial"/>
              </w:rPr>
              <w:t xml:space="preserve">El equipo docente complementará este trabajo con sesiones expositivas que favorezcan tanto la reflexión como la argumentación individual de los estudiantes. </w:t>
            </w:r>
          </w:p>
          <w:p w:rsidR="00867D89" w:rsidRDefault="00AC29F2" w:rsidP="00AC29F2">
            <w:pPr>
              <w:ind w:left="709"/>
              <w:rPr>
                <w:rFonts w:ascii="Arial" w:hAnsi="Arial" w:cs="Arial"/>
              </w:rPr>
            </w:pPr>
            <w:r w:rsidRPr="00AC29F2">
              <w:rPr>
                <w:rFonts w:ascii="Arial" w:hAnsi="Arial" w:cs="Arial"/>
              </w:rPr>
              <w:t>Se considerarán también proyectos grupales de trabajo colaborativo a desarrollar fuera del aula y visitas guiadas a ejemplos representativos relacionados con la materia tratada que deberán finalizar con un informe respecto de lo observado.</w:t>
            </w:r>
          </w:p>
          <w:p w:rsidR="00867D89" w:rsidRPr="006A0118" w:rsidRDefault="00867D89" w:rsidP="006A0118">
            <w:pPr>
              <w:rPr>
                <w:rFonts w:ascii="Arial" w:hAnsi="Arial" w:cs="Arial"/>
              </w:rPr>
            </w:pPr>
          </w:p>
        </w:tc>
      </w:tr>
    </w:tbl>
    <w:p w:rsidR="00470501" w:rsidRDefault="004705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91AA4" w:rsidRPr="006A0118" w:rsidTr="00914DA1">
        <w:tc>
          <w:tcPr>
            <w:tcW w:w="8494" w:type="dxa"/>
          </w:tcPr>
          <w:p w:rsidR="00091AA4" w:rsidRPr="00091AA4" w:rsidRDefault="00091AA4" w:rsidP="00091AA4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</w:t>
            </w:r>
            <w:r w:rsidRPr="00091AA4">
              <w:rPr>
                <w:rFonts w:ascii="Arial" w:hAnsi="Arial" w:cs="Arial"/>
              </w:rPr>
              <w:t>:</w:t>
            </w:r>
          </w:p>
        </w:tc>
      </w:tr>
      <w:tr w:rsidR="00091AA4" w:rsidRPr="006A0118" w:rsidTr="00914DA1">
        <w:tc>
          <w:tcPr>
            <w:tcW w:w="8494" w:type="dxa"/>
          </w:tcPr>
          <w:p w:rsidR="00091AA4" w:rsidRDefault="00091AA4" w:rsidP="00914DA1">
            <w:pPr>
              <w:rPr>
                <w:rFonts w:ascii="Arial" w:hAnsi="Arial" w:cs="Arial"/>
              </w:rPr>
            </w:pPr>
          </w:p>
          <w:p w:rsidR="00091AA4" w:rsidRPr="006A0118" w:rsidRDefault="00091AA4" w:rsidP="00914DA1">
            <w:pPr>
              <w:rPr>
                <w:rFonts w:ascii="Arial" w:hAnsi="Arial" w:cs="Arial"/>
              </w:rPr>
            </w:pPr>
          </w:p>
        </w:tc>
      </w:tr>
    </w:tbl>
    <w:p w:rsidR="00091AA4" w:rsidRDefault="00091AA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3112"/>
      </w:tblGrid>
      <w:tr w:rsidR="00091AA4" w:rsidRPr="006A0118" w:rsidTr="00914DA1">
        <w:tc>
          <w:tcPr>
            <w:tcW w:w="8494" w:type="dxa"/>
            <w:gridSpan w:val="3"/>
          </w:tcPr>
          <w:p w:rsidR="00091AA4" w:rsidRDefault="00091AA4" w:rsidP="00091AA4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Gestión de materiales</w:t>
            </w:r>
            <w:r w:rsidRPr="00091AA4">
              <w:rPr>
                <w:rFonts w:ascii="Arial" w:hAnsi="Arial" w:cs="Arial"/>
              </w:rPr>
              <w:t>:</w:t>
            </w:r>
          </w:p>
          <w:p w:rsidR="00091AA4" w:rsidRPr="00091AA4" w:rsidRDefault="00091AA4" w:rsidP="0048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</w:p>
        </w:tc>
      </w:tr>
      <w:tr w:rsidR="00091AA4" w:rsidRPr="006A0118" w:rsidTr="00091AA4">
        <w:trPr>
          <w:trHeight w:val="255"/>
        </w:trPr>
        <w:tc>
          <w:tcPr>
            <w:tcW w:w="1980" w:type="dxa"/>
          </w:tcPr>
          <w:p w:rsidR="00091AA4" w:rsidRDefault="00091AA4" w:rsidP="00485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Ejercicio</w:t>
            </w:r>
          </w:p>
        </w:tc>
        <w:tc>
          <w:tcPr>
            <w:tcW w:w="3402" w:type="dxa"/>
          </w:tcPr>
          <w:p w:rsidR="00091AA4" w:rsidRDefault="00091AA4" w:rsidP="00485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</w:t>
            </w:r>
          </w:p>
          <w:p w:rsidR="00091AA4" w:rsidRDefault="00091AA4" w:rsidP="00485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(si es definido por docentes)</w:t>
            </w:r>
          </w:p>
        </w:tc>
        <w:tc>
          <w:tcPr>
            <w:tcW w:w="3112" w:type="dxa"/>
          </w:tcPr>
          <w:p w:rsidR="00091AA4" w:rsidRPr="006A0118" w:rsidRDefault="00485BF0" w:rsidP="00485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Tratamiento de residuos/reciclaje</w:t>
            </w:r>
          </w:p>
        </w:tc>
      </w:tr>
      <w:tr w:rsidR="00091AA4" w:rsidRPr="006A0118" w:rsidTr="00091AA4">
        <w:trPr>
          <w:trHeight w:val="255"/>
        </w:trPr>
        <w:tc>
          <w:tcPr>
            <w:tcW w:w="1980" w:type="dxa"/>
          </w:tcPr>
          <w:p w:rsidR="00091AA4" w:rsidRDefault="00091AA4" w:rsidP="00914DA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091AA4" w:rsidRDefault="00091AA4" w:rsidP="00914DA1">
            <w:pPr>
              <w:rPr>
                <w:rFonts w:ascii="Arial" w:hAnsi="Arial" w:cs="Arial"/>
              </w:rPr>
            </w:pPr>
          </w:p>
        </w:tc>
        <w:tc>
          <w:tcPr>
            <w:tcW w:w="3112" w:type="dxa"/>
          </w:tcPr>
          <w:p w:rsidR="00091AA4" w:rsidRDefault="00091AA4" w:rsidP="00914DA1">
            <w:pPr>
              <w:rPr>
                <w:rFonts w:ascii="Arial" w:hAnsi="Arial" w:cs="Arial"/>
              </w:rPr>
            </w:pPr>
          </w:p>
        </w:tc>
      </w:tr>
      <w:tr w:rsidR="00091AA4" w:rsidRPr="006A0118" w:rsidTr="00091AA4">
        <w:trPr>
          <w:trHeight w:val="255"/>
        </w:trPr>
        <w:tc>
          <w:tcPr>
            <w:tcW w:w="1980" w:type="dxa"/>
          </w:tcPr>
          <w:p w:rsidR="00091AA4" w:rsidRDefault="00091AA4" w:rsidP="00914DA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091AA4" w:rsidRDefault="00091AA4" w:rsidP="00914DA1">
            <w:pPr>
              <w:rPr>
                <w:rFonts w:ascii="Arial" w:hAnsi="Arial" w:cs="Arial"/>
              </w:rPr>
            </w:pPr>
          </w:p>
        </w:tc>
        <w:tc>
          <w:tcPr>
            <w:tcW w:w="3112" w:type="dxa"/>
          </w:tcPr>
          <w:p w:rsidR="00091AA4" w:rsidRDefault="00091AA4" w:rsidP="00914DA1">
            <w:pPr>
              <w:rPr>
                <w:rFonts w:ascii="Arial" w:hAnsi="Arial" w:cs="Arial"/>
              </w:rPr>
            </w:pPr>
          </w:p>
        </w:tc>
      </w:tr>
    </w:tbl>
    <w:p w:rsidR="00091AA4" w:rsidRDefault="00091AA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3112"/>
      </w:tblGrid>
      <w:tr w:rsidR="00485BF0" w:rsidRPr="006A0118" w:rsidTr="00914DA1">
        <w:tc>
          <w:tcPr>
            <w:tcW w:w="8494" w:type="dxa"/>
            <w:gridSpan w:val="3"/>
          </w:tcPr>
          <w:p w:rsidR="00485BF0" w:rsidRPr="00485BF0" w:rsidRDefault="00485BF0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Requerimiento de otros espacios de la Facultad</w:t>
            </w:r>
            <w:r w:rsidRPr="00485BF0">
              <w:rPr>
                <w:rFonts w:ascii="Arial" w:hAnsi="Arial" w:cs="Arial"/>
              </w:rPr>
              <w:t>:</w:t>
            </w:r>
          </w:p>
          <w:p w:rsidR="00485BF0" w:rsidRPr="00091AA4" w:rsidRDefault="00485BF0" w:rsidP="0048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</w:p>
        </w:tc>
      </w:tr>
      <w:tr w:rsidR="00485BF0" w:rsidRPr="006A0118" w:rsidTr="00914DA1">
        <w:trPr>
          <w:trHeight w:val="255"/>
        </w:trPr>
        <w:tc>
          <w:tcPr>
            <w:tcW w:w="1980" w:type="dxa"/>
          </w:tcPr>
          <w:p w:rsidR="00485BF0" w:rsidRDefault="00485BF0" w:rsidP="00485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3402" w:type="dxa"/>
          </w:tcPr>
          <w:p w:rsidR="00485BF0" w:rsidRDefault="00485BF0" w:rsidP="00485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Duración</w:t>
            </w:r>
          </w:p>
        </w:tc>
        <w:tc>
          <w:tcPr>
            <w:tcW w:w="3112" w:type="dxa"/>
          </w:tcPr>
          <w:p w:rsidR="00485BF0" w:rsidRPr="006A0118" w:rsidRDefault="00485BF0" w:rsidP="00485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Lugar</w:t>
            </w:r>
          </w:p>
        </w:tc>
      </w:tr>
      <w:tr w:rsidR="00485BF0" w:rsidRPr="006A0118" w:rsidTr="00914DA1">
        <w:trPr>
          <w:trHeight w:val="255"/>
        </w:trPr>
        <w:tc>
          <w:tcPr>
            <w:tcW w:w="1980" w:type="dxa"/>
          </w:tcPr>
          <w:p w:rsidR="00485BF0" w:rsidRDefault="00485BF0" w:rsidP="00914DA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485BF0" w:rsidRDefault="00485BF0" w:rsidP="00914DA1">
            <w:pPr>
              <w:rPr>
                <w:rFonts w:ascii="Arial" w:hAnsi="Arial" w:cs="Arial"/>
              </w:rPr>
            </w:pPr>
          </w:p>
        </w:tc>
        <w:tc>
          <w:tcPr>
            <w:tcW w:w="3112" w:type="dxa"/>
          </w:tcPr>
          <w:p w:rsidR="00485BF0" w:rsidRDefault="00485BF0" w:rsidP="00914DA1">
            <w:pPr>
              <w:rPr>
                <w:rFonts w:ascii="Arial" w:hAnsi="Arial" w:cs="Arial"/>
              </w:rPr>
            </w:pPr>
          </w:p>
        </w:tc>
      </w:tr>
      <w:tr w:rsidR="00485BF0" w:rsidRPr="006A0118" w:rsidTr="00914DA1">
        <w:trPr>
          <w:trHeight w:val="255"/>
        </w:trPr>
        <w:tc>
          <w:tcPr>
            <w:tcW w:w="1980" w:type="dxa"/>
          </w:tcPr>
          <w:p w:rsidR="00485BF0" w:rsidRDefault="00485BF0" w:rsidP="00914DA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485BF0" w:rsidRDefault="00485BF0" w:rsidP="00914DA1">
            <w:pPr>
              <w:rPr>
                <w:rFonts w:ascii="Arial" w:hAnsi="Arial" w:cs="Arial"/>
              </w:rPr>
            </w:pPr>
          </w:p>
        </w:tc>
        <w:tc>
          <w:tcPr>
            <w:tcW w:w="3112" w:type="dxa"/>
          </w:tcPr>
          <w:p w:rsidR="00485BF0" w:rsidRDefault="00485BF0" w:rsidP="00914DA1">
            <w:pPr>
              <w:rPr>
                <w:rFonts w:ascii="Arial" w:hAnsi="Arial" w:cs="Arial"/>
              </w:rPr>
            </w:pPr>
          </w:p>
        </w:tc>
      </w:tr>
    </w:tbl>
    <w:p w:rsidR="00485BF0" w:rsidRPr="006A0118" w:rsidRDefault="00485BF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42FB" w:rsidRPr="006A0118" w:rsidTr="00B142FB">
        <w:tc>
          <w:tcPr>
            <w:tcW w:w="8494" w:type="dxa"/>
          </w:tcPr>
          <w:p w:rsidR="00B142FB" w:rsidRPr="006A0118" w:rsidRDefault="00923BDC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</w:pPr>
            <w:r w:rsidRPr="006A0118">
              <w:rPr>
                <w:rFonts w:ascii="Arial" w:hAnsi="Arial" w:cs="Arial"/>
              </w:rPr>
              <w:t>Evaluación:</w:t>
            </w:r>
          </w:p>
        </w:tc>
      </w:tr>
      <w:tr w:rsidR="00470501" w:rsidRPr="006A0118" w:rsidTr="00B142FB">
        <w:tc>
          <w:tcPr>
            <w:tcW w:w="8494" w:type="dxa"/>
          </w:tcPr>
          <w:p w:rsidR="00AC29F2" w:rsidRPr="00AC29F2" w:rsidRDefault="00AC29F2" w:rsidP="00710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hAnsi="Arial" w:cs="Arial"/>
                <w:i/>
              </w:rPr>
            </w:pPr>
          </w:p>
          <w:p w:rsidR="00AC29F2" w:rsidRPr="00AC29F2" w:rsidRDefault="00AC29F2" w:rsidP="00E97BFF">
            <w:pPr>
              <w:ind w:left="426"/>
              <w:rPr>
                <w:rFonts w:ascii="Arial" w:hAnsi="Arial" w:cs="Arial"/>
              </w:rPr>
            </w:pPr>
            <w:r w:rsidRPr="00AC29F2">
              <w:rPr>
                <w:rFonts w:ascii="Arial" w:hAnsi="Arial" w:cs="Arial"/>
              </w:rPr>
              <w:t xml:space="preserve">La evaluación de los resultados de aprendizaje de esta actividad curricular se realizará mediante dos pruebas </w:t>
            </w:r>
            <w:r w:rsidR="00C656D5">
              <w:rPr>
                <w:rFonts w:ascii="Arial" w:hAnsi="Arial" w:cs="Arial"/>
              </w:rPr>
              <w:t xml:space="preserve">escritas </w:t>
            </w:r>
            <w:r w:rsidRPr="00AC29F2">
              <w:rPr>
                <w:rFonts w:ascii="Arial" w:hAnsi="Arial" w:cs="Arial"/>
              </w:rPr>
              <w:t xml:space="preserve">de carácter individual y </w:t>
            </w:r>
            <w:proofErr w:type="spellStart"/>
            <w:r w:rsidRPr="00AC29F2">
              <w:rPr>
                <w:rFonts w:ascii="Arial" w:hAnsi="Arial" w:cs="Arial"/>
              </w:rPr>
              <w:t>sumativo</w:t>
            </w:r>
            <w:proofErr w:type="spellEnd"/>
            <w:r w:rsidRPr="00AC29F2">
              <w:rPr>
                <w:rFonts w:ascii="Arial" w:hAnsi="Arial" w:cs="Arial"/>
              </w:rPr>
              <w:t xml:space="preserve"> (con una ponderación de 30% la primera y 40% la segunda) al término de cada unidad.  </w:t>
            </w:r>
          </w:p>
          <w:p w:rsidR="00AC29F2" w:rsidRPr="00AC29F2" w:rsidRDefault="00AC29F2" w:rsidP="00E97BFF">
            <w:pPr>
              <w:ind w:left="426"/>
              <w:rPr>
                <w:rFonts w:ascii="Arial" w:hAnsi="Arial" w:cs="Arial"/>
              </w:rPr>
            </w:pPr>
            <w:r w:rsidRPr="00AC29F2">
              <w:rPr>
                <w:rFonts w:ascii="Arial" w:hAnsi="Arial" w:cs="Arial"/>
              </w:rPr>
              <w:t xml:space="preserve">Los análisis de casos se evaluarán en función de la entrega y exposición de dos informes (con una ponderación de 15% cada uno). </w:t>
            </w:r>
          </w:p>
          <w:p w:rsidR="00470501" w:rsidRPr="006A0118" w:rsidRDefault="00470501" w:rsidP="00E97BFF">
            <w:pPr>
              <w:ind w:left="426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La asistencia a clases teóricas es obligatoria, debiendo ser superior al 75%.</w:t>
            </w:r>
          </w:p>
          <w:p w:rsidR="00470501" w:rsidRDefault="00470501" w:rsidP="00E97BFF">
            <w:pPr>
              <w:ind w:left="426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La asistencia a clases prácticas es obligatoria, debiendo ser igual al 100%.</w:t>
            </w:r>
          </w:p>
          <w:p w:rsidR="00470501" w:rsidRPr="006A0118" w:rsidRDefault="00470501" w:rsidP="00E97BFF">
            <w:pPr>
              <w:ind w:left="426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La asistencia a las Pruebas es obligatoria.</w:t>
            </w:r>
          </w:p>
          <w:p w:rsidR="00A07271" w:rsidRPr="006A0118" w:rsidRDefault="00470501" w:rsidP="00E97BFF">
            <w:pPr>
              <w:ind w:left="426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La aceptación de certificados médicos (los cuales deben estar visados por el SEMDA) es discrecional del profesor.</w:t>
            </w:r>
          </w:p>
          <w:p w:rsidR="00470501" w:rsidRPr="006A0118" w:rsidRDefault="00470501" w:rsidP="002C4BD5">
            <w:pPr>
              <w:rPr>
                <w:rFonts w:ascii="Arial" w:hAnsi="Arial" w:cs="Arial"/>
              </w:rPr>
            </w:pPr>
          </w:p>
        </w:tc>
      </w:tr>
    </w:tbl>
    <w:p w:rsidR="00470501" w:rsidRPr="006A0118" w:rsidRDefault="004705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3BDC" w:rsidRPr="006A0118" w:rsidTr="00B142FB">
        <w:tc>
          <w:tcPr>
            <w:tcW w:w="8494" w:type="dxa"/>
          </w:tcPr>
          <w:p w:rsidR="00923BDC" w:rsidRPr="006A0118" w:rsidRDefault="00923BDC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Requisitos de aprobación:</w:t>
            </w:r>
          </w:p>
        </w:tc>
      </w:tr>
      <w:tr w:rsidR="00470501" w:rsidRPr="006A0118" w:rsidTr="00B142FB">
        <w:tc>
          <w:tcPr>
            <w:tcW w:w="8494" w:type="dxa"/>
          </w:tcPr>
          <w:p w:rsidR="00470501" w:rsidRPr="006A0118" w:rsidRDefault="00470501" w:rsidP="004705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A0118">
              <w:rPr>
                <w:rFonts w:ascii="Arial" w:hAnsi="Arial" w:cs="Arial"/>
                <w:color w:val="000000"/>
              </w:rPr>
              <w:lastRenderedPageBreak/>
              <w:t xml:space="preserve">La asignatura será aprobada con nota superior o igual a 4.0 (cuatro). </w:t>
            </w:r>
          </w:p>
          <w:p w:rsidR="00867D89" w:rsidRPr="006A0118" w:rsidRDefault="00470501" w:rsidP="004705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A0118">
              <w:rPr>
                <w:rFonts w:ascii="Arial" w:hAnsi="Arial" w:cs="Arial"/>
                <w:color w:val="000000"/>
              </w:rPr>
              <w:t xml:space="preserve">Se contemplará una asistencia mínima del 75% (de acuerdo a reglamento). </w:t>
            </w:r>
          </w:p>
          <w:p w:rsidR="00470501" w:rsidRPr="006A0118" w:rsidRDefault="00470501" w:rsidP="00923BDC">
            <w:pPr>
              <w:rPr>
                <w:rFonts w:ascii="Arial" w:hAnsi="Arial" w:cs="Arial"/>
              </w:rPr>
            </w:pPr>
          </w:p>
        </w:tc>
      </w:tr>
    </w:tbl>
    <w:p w:rsidR="00470501" w:rsidRPr="006A0118" w:rsidRDefault="004705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61530" w:rsidRPr="006A0118" w:rsidTr="00B142FB">
        <w:tc>
          <w:tcPr>
            <w:tcW w:w="8494" w:type="dxa"/>
          </w:tcPr>
          <w:p w:rsidR="00561530" w:rsidRPr="00485BF0" w:rsidRDefault="00561530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485BF0">
              <w:rPr>
                <w:rFonts w:ascii="Arial" w:hAnsi="Arial" w:cs="Arial"/>
              </w:rPr>
              <w:t xml:space="preserve">Palabras Clave: </w:t>
            </w:r>
          </w:p>
        </w:tc>
      </w:tr>
      <w:tr w:rsidR="00470501" w:rsidRPr="006A0118" w:rsidTr="00B142FB">
        <w:tc>
          <w:tcPr>
            <w:tcW w:w="8494" w:type="dxa"/>
          </w:tcPr>
          <w:p w:rsidR="00470501" w:rsidRPr="006A0118" w:rsidRDefault="00470501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Bibliografía Obligatoria (no más de 5 textos)</w:t>
            </w:r>
          </w:p>
        </w:tc>
      </w:tr>
      <w:tr w:rsidR="00561530" w:rsidRPr="007108B6" w:rsidTr="00B142FB">
        <w:tc>
          <w:tcPr>
            <w:tcW w:w="8494" w:type="dxa"/>
          </w:tcPr>
          <w:p w:rsidR="00E97BFF" w:rsidRPr="00E97BFF" w:rsidRDefault="00E97BFF" w:rsidP="00E97BFF">
            <w:pPr>
              <w:rPr>
                <w:rFonts w:ascii="Arial" w:hAnsi="Arial" w:cs="Arial"/>
                <w:lang w:val="es-CL"/>
              </w:rPr>
            </w:pPr>
          </w:p>
          <w:p w:rsidR="00E97BFF" w:rsidRDefault="00E97BFF" w:rsidP="00E97BFF">
            <w:pPr>
              <w:spacing w:afterLines="60" w:after="144"/>
              <w:contextualSpacing/>
              <w:textAlignment w:val="baseline"/>
              <w:rPr>
                <w:rFonts w:ascii="Arial" w:hAnsi="Arial" w:cs="Arial"/>
                <w:lang w:eastAsia="es-CL"/>
              </w:rPr>
            </w:pPr>
            <w:r w:rsidRPr="00E97BFF">
              <w:rPr>
                <w:rFonts w:ascii="Arial" w:hAnsi="Arial" w:cs="Arial"/>
                <w:bCs/>
                <w:color w:val="000000"/>
                <w:kern w:val="24"/>
                <w:lang w:eastAsia="es-CL"/>
              </w:rPr>
              <w:t xml:space="preserve">BORGHERESI, Horacio, PFENNIGER, Francis, “Arquitectura y </w:t>
            </w:r>
            <w:proofErr w:type="spellStart"/>
            <w:r w:rsidRPr="00E97BFF">
              <w:rPr>
                <w:rFonts w:ascii="Arial" w:hAnsi="Arial" w:cs="Arial"/>
                <w:bCs/>
                <w:color w:val="000000"/>
                <w:kern w:val="24"/>
                <w:lang w:eastAsia="es-CL"/>
              </w:rPr>
              <w:t>Acero</w:t>
            </w:r>
            <w:proofErr w:type="gramStart"/>
            <w:r w:rsidRPr="00E97BFF">
              <w:rPr>
                <w:rFonts w:ascii="Arial" w:hAnsi="Arial" w:cs="Arial"/>
                <w:bCs/>
                <w:color w:val="000000"/>
                <w:kern w:val="24"/>
                <w:lang w:eastAsia="es-CL"/>
              </w:rPr>
              <w:t>”.</w:t>
            </w:r>
            <w:r w:rsidRPr="00E97BFF">
              <w:rPr>
                <w:rFonts w:ascii="Arial" w:hAnsi="Arial" w:cs="Arial"/>
                <w:color w:val="000000"/>
                <w:kern w:val="24"/>
                <w:lang w:eastAsia="es-CL"/>
              </w:rPr>
              <w:t>ICHA</w:t>
            </w:r>
            <w:proofErr w:type="spellEnd"/>
            <w:proofErr w:type="gramEnd"/>
            <w:r w:rsidRPr="00E97BFF">
              <w:rPr>
                <w:rFonts w:ascii="Arial" w:hAnsi="Arial" w:cs="Arial"/>
                <w:color w:val="000000"/>
                <w:kern w:val="24"/>
                <w:lang w:eastAsia="es-CL"/>
              </w:rPr>
              <w:t>,  Santiago 2002.</w:t>
            </w:r>
          </w:p>
          <w:p w:rsidR="00E97BFF" w:rsidRDefault="00E97BFF" w:rsidP="00E97BFF">
            <w:pPr>
              <w:spacing w:afterLines="60" w:after="144"/>
              <w:contextualSpacing/>
              <w:textAlignment w:val="baseline"/>
              <w:rPr>
                <w:rFonts w:ascii="Arial" w:hAnsi="Arial" w:cs="Arial"/>
                <w:lang w:eastAsia="es-CL"/>
              </w:rPr>
            </w:pPr>
          </w:p>
          <w:p w:rsidR="00867D89" w:rsidRPr="00E97BFF" w:rsidRDefault="00C656D5" w:rsidP="00E97BFF">
            <w:pPr>
              <w:spacing w:afterLines="60" w:after="144"/>
              <w:contextualSpacing/>
              <w:textAlignment w:val="baseline"/>
              <w:rPr>
                <w:rFonts w:ascii="Arial" w:hAnsi="Arial" w:cs="Arial"/>
                <w:lang w:eastAsia="es-CL"/>
              </w:rPr>
            </w:pPr>
            <w:r w:rsidRPr="00E97BFF">
              <w:rPr>
                <w:rFonts w:ascii="Arial" w:hAnsi="Arial" w:cs="Arial"/>
              </w:rPr>
              <w:t>RIDELL, Rafael – HIDALGO, Pedro. "Fundamentos de Ingeniería Estructural para Estudiantes de Arquitectura", Ediciones Universidad Católica de Chile, 2001</w:t>
            </w:r>
          </w:p>
          <w:p w:rsidR="00E97BFF" w:rsidRDefault="00E97BFF" w:rsidP="00C656D5">
            <w:pPr>
              <w:spacing w:afterLines="60" w:after="144"/>
              <w:jc w:val="both"/>
              <w:rPr>
                <w:rFonts w:ascii="Arial" w:hAnsi="Arial" w:cs="Arial"/>
              </w:rPr>
            </w:pPr>
          </w:p>
          <w:p w:rsidR="00E97BFF" w:rsidRDefault="00C656D5" w:rsidP="00E97BFF">
            <w:pPr>
              <w:spacing w:afterLines="60" w:after="144"/>
              <w:jc w:val="both"/>
              <w:rPr>
                <w:rFonts w:ascii="Arial" w:hAnsi="Arial" w:cs="Arial"/>
              </w:rPr>
            </w:pPr>
            <w:r w:rsidRPr="00E97BFF">
              <w:rPr>
                <w:rFonts w:ascii="Arial" w:hAnsi="Arial" w:cs="Arial"/>
              </w:rPr>
              <w:t xml:space="preserve">PARKER, Harry.  </w:t>
            </w:r>
            <w:proofErr w:type="spellStart"/>
            <w:r w:rsidRPr="00E97BFF">
              <w:rPr>
                <w:rFonts w:ascii="Arial" w:hAnsi="Arial" w:cs="Arial"/>
              </w:rPr>
              <w:t>Ambrose</w:t>
            </w:r>
            <w:proofErr w:type="spellEnd"/>
            <w:r w:rsidRPr="00E97BFF">
              <w:rPr>
                <w:rFonts w:ascii="Arial" w:hAnsi="Arial" w:cs="Arial"/>
              </w:rPr>
              <w:t xml:space="preserve">, James.  (2008) Diseño Simplificado de Concreto Reforzado. 3ª Edición. México. Ed. </w:t>
            </w:r>
            <w:proofErr w:type="spellStart"/>
            <w:r w:rsidRPr="00E97BFF">
              <w:rPr>
                <w:rFonts w:ascii="Arial" w:hAnsi="Arial" w:cs="Arial"/>
              </w:rPr>
              <w:t>Limusa</w:t>
            </w:r>
            <w:proofErr w:type="spellEnd"/>
            <w:r w:rsidRPr="00E97BFF">
              <w:rPr>
                <w:rFonts w:ascii="Arial" w:hAnsi="Arial" w:cs="Arial"/>
              </w:rPr>
              <w:t xml:space="preserve"> S.A.  ISBN: 13-978-968-18-5190-3</w:t>
            </w:r>
          </w:p>
          <w:p w:rsidR="007108B6" w:rsidRPr="00E97BFF" w:rsidRDefault="00E97BFF" w:rsidP="00E97BFF">
            <w:pPr>
              <w:spacing w:afterLines="60" w:after="144"/>
              <w:jc w:val="both"/>
              <w:rPr>
                <w:rFonts w:ascii="Arial" w:hAnsi="Arial" w:cs="Arial"/>
              </w:rPr>
            </w:pPr>
            <w:r w:rsidRPr="00E97BFF">
              <w:rPr>
                <w:rFonts w:ascii="Arial" w:hAnsi="Arial" w:cs="Arial"/>
              </w:rPr>
              <w:t xml:space="preserve">“Manual de </w:t>
            </w:r>
            <w:proofErr w:type="spellStart"/>
            <w:r w:rsidRPr="00E97BFF">
              <w:rPr>
                <w:rFonts w:ascii="Arial" w:hAnsi="Arial" w:cs="Arial"/>
              </w:rPr>
              <w:t>detallamiento</w:t>
            </w:r>
            <w:proofErr w:type="spellEnd"/>
            <w:r w:rsidRPr="00E97BFF">
              <w:rPr>
                <w:rFonts w:ascii="Arial" w:hAnsi="Arial" w:cs="Arial"/>
              </w:rPr>
              <w:t xml:space="preserve"> para elementos de hormigón armado”. Instituto del Cemento y del Hormigón de Chile. 1° Edición 2009.</w:t>
            </w:r>
          </w:p>
          <w:p w:rsidR="00561530" w:rsidRPr="00E97BFF" w:rsidRDefault="00561530" w:rsidP="00561530">
            <w:pPr>
              <w:rPr>
                <w:rFonts w:ascii="Arial" w:hAnsi="Arial" w:cs="Arial"/>
                <w:lang w:val="es-CL"/>
              </w:rPr>
            </w:pPr>
          </w:p>
        </w:tc>
      </w:tr>
      <w:tr w:rsidR="00470501" w:rsidRPr="006A0118" w:rsidTr="00B142FB">
        <w:tc>
          <w:tcPr>
            <w:tcW w:w="8494" w:type="dxa"/>
          </w:tcPr>
          <w:p w:rsidR="00470501" w:rsidRPr="00E97BFF" w:rsidRDefault="00470501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E97BFF">
              <w:rPr>
                <w:rFonts w:ascii="Arial" w:hAnsi="Arial" w:cs="Arial"/>
              </w:rPr>
              <w:t>Bibliografía Complementaria:</w:t>
            </w:r>
          </w:p>
        </w:tc>
      </w:tr>
      <w:tr w:rsidR="00F06E92" w:rsidRPr="006A0118" w:rsidTr="00DA49E4">
        <w:trPr>
          <w:trHeight w:val="2452"/>
        </w:trPr>
        <w:tc>
          <w:tcPr>
            <w:tcW w:w="8494" w:type="dxa"/>
          </w:tcPr>
          <w:p w:rsidR="00F06E92" w:rsidRPr="00E97BFF" w:rsidRDefault="00F06E92" w:rsidP="00561530">
            <w:pPr>
              <w:rPr>
                <w:rFonts w:ascii="Arial" w:hAnsi="Arial" w:cs="Arial"/>
              </w:rPr>
            </w:pPr>
          </w:p>
          <w:p w:rsidR="00555474" w:rsidRPr="00E97BFF" w:rsidRDefault="00555474" w:rsidP="007A3E87">
            <w:pPr>
              <w:autoSpaceDE w:val="0"/>
              <w:autoSpaceDN w:val="0"/>
              <w:adjustRightInd w:val="0"/>
              <w:spacing w:before="60" w:afterLines="60" w:after="144"/>
              <w:ind w:right="113"/>
              <w:jc w:val="both"/>
              <w:rPr>
                <w:rFonts w:ascii="Arial" w:hAnsi="Arial" w:cs="Arial"/>
                <w:u w:val="single"/>
              </w:rPr>
            </w:pPr>
            <w:r w:rsidRPr="00E97BFF">
              <w:rPr>
                <w:rFonts w:ascii="Arial" w:hAnsi="Arial" w:cs="Arial"/>
                <w:u w:val="single"/>
              </w:rPr>
              <w:t>BIBLIOGRAFÍA SISTEMAS ESTRUCTURALES</w:t>
            </w:r>
          </w:p>
          <w:p w:rsidR="00555474" w:rsidRPr="00E97BFF" w:rsidRDefault="00555474" w:rsidP="007A3E87">
            <w:pPr>
              <w:autoSpaceDE w:val="0"/>
              <w:autoSpaceDN w:val="0"/>
              <w:adjustRightInd w:val="0"/>
              <w:spacing w:before="60" w:afterLines="60" w:after="144"/>
              <w:ind w:right="113"/>
              <w:jc w:val="both"/>
              <w:rPr>
                <w:rFonts w:ascii="Arial" w:hAnsi="Arial" w:cs="Arial"/>
              </w:rPr>
            </w:pPr>
            <w:r w:rsidRPr="00E97BFF">
              <w:rPr>
                <w:rFonts w:ascii="Arial" w:hAnsi="Arial" w:cs="Arial"/>
              </w:rPr>
              <w:t>BEER &amp; JOHNSTON. "Mecánica de Materiales", Mc Graw-Hill, Madrid, 2007</w:t>
            </w:r>
          </w:p>
          <w:p w:rsidR="00555474" w:rsidRPr="00E97BFF" w:rsidRDefault="00555474" w:rsidP="007A3E87">
            <w:pPr>
              <w:autoSpaceDE w:val="0"/>
              <w:autoSpaceDN w:val="0"/>
              <w:adjustRightInd w:val="0"/>
              <w:spacing w:before="60" w:afterLines="60" w:after="144"/>
              <w:ind w:right="113"/>
              <w:jc w:val="both"/>
              <w:rPr>
                <w:rFonts w:ascii="Arial" w:hAnsi="Arial" w:cs="Arial"/>
              </w:rPr>
            </w:pPr>
            <w:r w:rsidRPr="00E97BFF">
              <w:rPr>
                <w:rFonts w:ascii="Arial" w:hAnsi="Arial" w:cs="Arial"/>
              </w:rPr>
              <w:t>CRISAFULLI, Francisco Javier</w:t>
            </w:r>
            <w:proofErr w:type="gramStart"/>
            <w:r w:rsidRPr="00E97BFF">
              <w:rPr>
                <w:rFonts w:ascii="Arial" w:hAnsi="Arial" w:cs="Arial"/>
              </w:rPr>
              <w:t>.”</w:t>
            </w:r>
            <w:proofErr w:type="spellStart"/>
            <w:r w:rsidRPr="00E97BFF">
              <w:rPr>
                <w:rFonts w:ascii="Arial" w:hAnsi="Arial" w:cs="Arial"/>
              </w:rPr>
              <w:t>Diseñosismorresistente</w:t>
            </w:r>
            <w:proofErr w:type="spellEnd"/>
            <w:proofErr w:type="gramEnd"/>
            <w:r w:rsidRPr="00E97BFF">
              <w:rPr>
                <w:rFonts w:ascii="Arial" w:hAnsi="Arial" w:cs="Arial"/>
              </w:rPr>
              <w:t xml:space="preserve"> de construcciones de acero”, </w:t>
            </w:r>
            <w:r w:rsidRPr="00E97BFF">
              <w:rPr>
                <w:rFonts w:ascii="Arial" w:hAnsi="Arial" w:cs="Arial"/>
                <w:lang w:eastAsia="es-CL"/>
              </w:rPr>
              <w:t xml:space="preserve">Asociación Latinoamericana del Acero – </w:t>
            </w:r>
            <w:proofErr w:type="spellStart"/>
            <w:r w:rsidRPr="00E97BFF">
              <w:rPr>
                <w:rFonts w:ascii="Arial" w:hAnsi="Arial" w:cs="Arial"/>
                <w:lang w:eastAsia="es-CL"/>
              </w:rPr>
              <w:t>Alacero</w:t>
            </w:r>
            <w:proofErr w:type="spellEnd"/>
            <w:r w:rsidRPr="00E97BFF">
              <w:rPr>
                <w:rFonts w:ascii="Arial" w:hAnsi="Arial" w:cs="Arial"/>
                <w:lang w:eastAsia="es-CL"/>
              </w:rPr>
              <w:t>, Santiago de Chile, 2012</w:t>
            </w:r>
          </w:p>
          <w:p w:rsidR="00555474" w:rsidRPr="00E97BFF" w:rsidRDefault="00555474" w:rsidP="007A3E87">
            <w:pPr>
              <w:autoSpaceDE w:val="0"/>
              <w:autoSpaceDN w:val="0"/>
              <w:adjustRightInd w:val="0"/>
              <w:spacing w:before="60" w:afterLines="60" w:after="144"/>
              <w:ind w:right="113"/>
              <w:jc w:val="both"/>
              <w:rPr>
                <w:rFonts w:ascii="Arial" w:hAnsi="Arial" w:cs="Arial"/>
              </w:rPr>
            </w:pPr>
            <w:r w:rsidRPr="00E97BFF">
              <w:rPr>
                <w:rFonts w:ascii="Arial" w:hAnsi="Arial" w:cs="Arial"/>
              </w:rPr>
              <w:t xml:space="preserve">ENGEL, </w:t>
            </w:r>
            <w:proofErr w:type="spellStart"/>
            <w:r w:rsidRPr="00E97BFF">
              <w:rPr>
                <w:rFonts w:ascii="Arial" w:hAnsi="Arial" w:cs="Arial"/>
              </w:rPr>
              <w:t>Heino</w:t>
            </w:r>
            <w:proofErr w:type="spellEnd"/>
            <w:r w:rsidRPr="00E97BFF">
              <w:rPr>
                <w:rFonts w:ascii="Arial" w:hAnsi="Arial" w:cs="Arial"/>
              </w:rPr>
              <w:t xml:space="preserve">. "Sistemas estructurales", </w:t>
            </w:r>
            <w:proofErr w:type="spellStart"/>
            <w:r w:rsidRPr="00E97BFF">
              <w:rPr>
                <w:rFonts w:ascii="Arial" w:hAnsi="Arial" w:cs="Arial"/>
              </w:rPr>
              <w:t>Blume</w:t>
            </w:r>
            <w:proofErr w:type="spellEnd"/>
            <w:r w:rsidRPr="00E97BFF">
              <w:rPr>
                <w:rFonts w:ascii="Arial" w:hAnsi="Arial" w:cs="Arial"/>
              </w:rPr>
              <w:t xml:space="preserve"> Ediciones, Madrid, 2002</w:t>
            </w:r>
          </w:p>
          <w:p w:rsidR="00555474" w:rsidRPr="00E97BFF" w:rsidRDefault="00555474" w:rsidP="007A3E87">
            <w:pPr>
              <w:autoSpaceDE w:val="0"/>
              <w:autoSpaceDN w:val="0"/>
              <w:adjustRightInd w:val="0"/>
              <w:spacing w:before="60" w:afterLines="60" w:after="144"/>
              <w:ind w:right="113"/>
              <w:jc w:val="both"/>
              <w:rPr>
                <w:rFonts w:ascii="Arial" w:hAnsi="Arial" w:cs="Arial"/>
              </w:rPr>
            </w:pPr>
            <w:r w:rsidRPr="00E97BFF">
              <w:rPr>
                <w:rFonts w:ascii="Arial" w:hAnsi="Arial" w:cs="Arial"/>
              </w:rPr>
              <w:t>GORDON, J. E. "Estructuras o porqué las cosas no se caen", Calamar Ediciones, Madrid, 2004</w:t>
            </w:r>
          </w:p>
          <w:p w:rsidR="00555474" w:rsidRPr="00E97BFF" w:rsidRDefault="00555474" w:rsidP="007A3E87">
            <w:pPr>
              <w:autoSpaceDE w:val="0"/>
              <w:autoSpaceDN w:val="0"/>
              <w:adjustRightInd w:val="0"/>
              <w:spacing w:before="60" w:afterLines="60" w:after="144"/>
              <w:ind w:right="113"/>
              <w:jc w:val="both"/>
              <w:rPr>
                <w:rFonts w:ascii="Arial" w:hAnsi="Arial" w:cs="Arial"/>
              </w:rPr>
            </w:pPr>
            <w:r w:rsidRPr="00E97BFF">
              <w:rPr>
                <w:rFonts w:ascii="Arial" w:hAnsi="Arial" w:cs="Arial"/>
              </w:rPr>
              <w:t>HEYMAN, Jacques. "La ciencia de las estructuras", Instituto Juan de Herrera, Madrid, 2001</w:t>
            </w:r>
          </w:p>
          <w:p w:rsidR="00555474" w:rsidRPr="00E97BFF" w:rsidRDefault="00555474" w:rsidP="007A3E87">
            <w:pPr>
              <w:autoSpaceDE w:val="0"/>
              <w:autoSpaceDN w:val="0"/>
              <w:adjustRightInd w:val="0"/>
              <w:spacing w:before="60" w:afterLines="60" w:after="144"/>
              <w:ind w:right="113"/>
              <w:jc w:val="both"/>
              <w:rPr>
                <w:rFonts w:ascii="Arial" w:hAnsi="Arial" w:cs="Arial"/>
              </w:rPr>
            </w:pPr>
            <w:r w:rsidRPr="00E97BFF">
              <w:rPr>
                <w:rFonts w:ascii="Arial" w:hAnsi="Arial" w:cs="Arial"/>
              </w:rPr>
              <w:t xml:space="preserve">MOORE, </w:t>
            </w:r>
            <w:proofErr w:type="spellStart"/>
            <w:r w:rsidRPr="00E97BFF">
              <w:rPr>
                <w:rFonts w:ascii="Arial" w:hAnsi="Arial" w:cs="Arial"/>
              </w:rPr>
              <w:t>Fuller</w:t>
            </w:r>
            <w:proofErr w:type="spellEnd"/>
            <w:r w:rsidRPr="00E97BFF">
              <w:rPr>
                <w:rFonts w:ascii="Arial" w:hAnsi="Arial" w:cs="Arial"/>
              </w:rPr>
              <w:t>. "Comprensión de las estructuras en arquitectura", Mc Graw-Hill Interamericana Editora, S.A. de C.V., México, 2000</w:t>
            </w:r>
          </w:p>
          <w:p w:rsidR="00555474" w:rsidRPr="00E97BFF" w:rsidRDefault="00555474" w:rsidP="007A3E87">
            <w:pPr>
              <w:autoSpaceDE w:val="0"/>
              <w:autoSpaceDN w:val="0"/>
              <w:adjustRightInd w:val="0"/>
              <w:spacing w:before="60" w:afterLines="60" w:after="144"/>
              <w:ind w:right="113"/>
              <w:jc w:val="both"/>
              <w:rPr>
                <w:rFonts w:ascii="Arial" w:hAnsi="Arial" w:cs="Arial"/>
              </w:rPr>
            </w:pPr>
            <w:r w:rsidRPr="00E97BFF">
              <w:rPr>
                <w:rFonts w:ascii="Arial" w:hAnsi="Arial" w:cs="Arial"/>
              </w:rPr>
              <w:t xml:space="preserve">SALVADORI, Mario. "Estructuras para arquitectos", </w:t>
            </w:r>
            <w:proofErr w:type="spellStart"/>
            <w:r w:rsidRPr="00E97BFF">
              <w:rPr>
                <w:rFonts w:ascii="Arial" w:hAnsi="Arial" w:cs="Arial"/>
              </w:rPr>
              <w:t>Nobuko</w:t>
            </w:r>
            <w:proofErr w:type="spellEnd"/>
            <w:r w:rsidRPr="00E97BFF">
              <w:rPr>
                <w:rFonts w:ascii="Arial" w:hAnsi="Arial" w:cs="Arial"/>
              </w:rPr>
              <w:t>, Buenos aires, 2005</w:t>
            </w:r>
          </w:p>
          <w:p w:rsidR="00555474" w:rsidRPr="00E97BFF" w:rsidRDefault="00555474" w:rsidP="007A3E87">
            <w:pPr>
              <w:autoSpaceDE w:val="0"/>
              <w:autoSpaceDN w:val="0"/>
              <w:adjustRightInd w:val="0"/>
              <w:spacing w:before="60" w:afterLines="60" w:after="144"/>
              <w:ind w:right="113"/>
              <w:jc w:val="both"/>
              <w:rPr>
                <w:rFonts w:ascii="Arial" w:hAnsi="Arial" w:cs="Arial"/>
              </w:rPr>
            </w:pPr>
            <w:r w:rsidRPr="00E97BFF">
              <w:rPr>
                <w:rFonts w:ascii="Arial" w:hAnsi="Arial" w:cs="Arial"/>
              </w:rPr>
              <w:t xml:space="preserve">SINGER, Ferdinand. "Resistencia de Materiales", </w:t>
            </w:r>
            <w:proofErr w:type="spellStart"/>
            <w:r w:rsidRPr="00E97BFF">
              <w:rPr>
                <w:rFonts w:ascii="Arial" w:hAnsi="Arial" w:cs="Arial"/>
              </w:rPr>
              <w:t>Harla</w:t>
            </w:r>
            <w:proofErr w:type="spellEnd"/>
            <w:r w:rsidRPr="00E97BFF">
              <w:rPr>
                <w:rFonts w:ascii="Arial" w:hAnsi="Arial" w:cs="Arial"/>
              </w:rPr>
              <w:t>, México, 1982</w:t>
            </w:r>
          </w:p>
          <w:p w:rsidR="00555474" w:rsidRPr="00E97BFF" w:rsidRDefault="00555474" w:rsidP="007A3E87">
            <w:pPr>
              <w:autoSpaceDE w:val="0"/>
              <w:autoSpaceDN w:val="0"/>
              <w:adjustRightInd w:val="0"/>
              <w:spacing w:before="60" w:afterLines="60" w:after="144"/>
              <w:ind w:right="113"/>
              <w:jc w:val="both"/>
              <w:rPr>
                <w:rFonts w:ascii="Arial" w:hAnsi="Arial" w:cs="Arial"/>
              </w:rPr>
            </w:pPr>
            <w:r w:rsidRPr="00E97BFF">
              <w:rPr>
                <w:rFonts w:ascii="Arial" w:hAnsi="Arial" w:cs="Arial"/>
              </w:rPr>
              <w:t>TORROJA, Eduardo. "Razón y ser de los tipos estructurales", Consejo Superior de Investigaciones Científicas, Madrid, 1996</w:t>
            </w:r>
          </w:p>
          <w:p w:rsidR="00555474" w:rsidRPr="00E97BFF" w:rsidRDefault="00555474" w:rsidP="007A3E87">
            <w:pPr>
              <w:autoSpaceDE w:val="0"/>
              <w:autoSpaceDN w:val="0"/>
              <w:adjustRightInd w:val="0"/>
              <w:spacing w:before="60" w:afterLines="60" w:after="144"/>
              <w:ind w:right="113"/>
              <w:jc w:val="both"/>
              <w:rPr>
                <w:rFonts w:ascii="Arial" w:hAnsi="Arial" w:cs="Arial"/>
              </w:rPr>
            </w:pPr>
            <w:r w:rsidRPr="00E97BFF">
              <w:rPr>
                <w:rFonts w:ascii="Arial" w:hAnsi="Arial" w:cs="Arial"/>
              </w:rPr>
              <w:t>VILLASUSO, Bernardo. “El espacio arquitectónico: la estructura portante”, El Ateneo, Buenos Aires, 2009</w:t>
            </w:r>
          </w:p>
          <w:p w:rsidR="00555474" w:rsidRPr="00E97BFF" w:rsidRDefault="00555474" w:rsidP="007A3E87">
            <w:pPr>
              <w:autoSpaceDE w:val="0"/>
              <w:autoSpaceDN w:val="0"/>
              <w:adjustRightInd w:val="0"/>
              <w:spacing w:before="60" w:afterLines="60" w:after="144"/>
              <w:ind w:right="113"/>
              <w:jc w:val="both"/>
              <w:rPr>
                <w:rFonts w:ascii="Arial" w:hAnsi="Arial" w:cs="Arial"/>
                <w:u w:val="single"/>
              </w:rPr>
            </w:pPr>
            <w:r w:rsidRPr="00E97BFF">
              <w:rPr>
                <w:rFonts w:ascii="Arial" w:hAnsi="Arial" w:cs="Arial"/>
                <w:u w:val="single"/>
              </w:rPr>
              <w:t>BIBLIOGRAFÍA SISTEMAS CONSTRUCTIVOS</w:t>
            </w:r>
          </w:p>
          <w:p w:rsidR="00555474" w:rsidRPr="00E97BFF" w:rsidRDefault="00555474" w:rsidP="007A3E87">
            <w:pPr>
              <w:autoSpaceDE w:val="0"/>
              <w:autoSpaceDN w:val="0"/>
              <w:adjustRightInd w:val="0"/>
              <w:spacing w:before="60" w:afterLines="60" w:after="144"/>
              <w:ind w:right="113"/>
              <w:jc w:val="both"/>
              <w:rPr>
                <w:rFonts w:ascii="Arial" w:hAnsi="Arial" w:cs="Arial"/>
              </w:rPr>
            </w:pPr>
            <w:r w:rsidRPr="00E97BFF">
              <w:rPr>
                <w:rFonts w:ascii="Arial" w:hAnsi="Arial" w:cs="Arial"/>
              </w:rPr>
              <w:t xml:space="preserve">GUZMÁN, </w:t>
            </w:r>
            <w:proofErr w:type="gramStart"/>
            <w:r w:rsidRPr="00E97BFF">
              <w:rPr>
                <w:rFonts w:ascii="Arial" w:hAnsi="Arial" w:cs="Arial"/>
              </w:rPr>
              <w:t xml:space="preserve">Euclides, </w:t>
            </w:r>
            <w:r w:rsidRPr="00E97BFF">
              <w:rPr>
                <w:rFonts w:ascii="Arial" w:hAnsi="Arial" w:cs="Arial"/>
                <w:bCs/>
                <w:color w:val="000000"/>
                <w:kern w:val="24"/>
              </w:rPr>
              <w:t xml:space="preserve"> “</w:t>
            </w:r>
            <w:proofErr w:type="gramEnd"/>
            <w:r w:rsidRPr="00E97BFF">
              <w:rPr>
                <w:rFonts w:ascii="Arial" w:hAnsi="Arial" w:cs="Arial"/>
                <w:bCs/>
                <w:color w:val="000000"/>
                <w:kern w:val="24"/>
              </w:rPr>
              <w:t>Curso Elemental de Edificación</w:t>
            </w:r>
            <w:r w:rsidRPr="00E97BFF">
              <w:rPr>
                <w:rFonts w:ascii="Arial" w:hAnsi="Arial" w:cs="Arial"/>
                <w:color w:val="000000"/>
                <w:kern w:val="24"/>
              </w:rPr>
              <w:t>”. 2° Edición 1990.</w:t>
            </w:r>
          </w:p>
          <w:p w:rsidR="00555474" w:rsidRPr="00E97BFF" w:rsidRDefault="00555474" w:rsidP="007A3E87">
            <w:pPr>
              <w:tabs>
                <w:tab w:val="left" w:pos="6840"/>
              </w:tabs>
              <w:spacing w:afterLines="60" w:after="144"/>
              <w:contextualSpacing/>
              <w:textAlignment w:val="baseline"/>
              <w:rPr>
                <w:rFonts w:ascii="Arial" w:eastAsia="Times New Roman" w:hAnsi="Arial" w:cs="Arial"/>
                <w:color w:val="000000"/>
                <w:kern w:val="24"/>
                <w:lang w:eastAsia="es-CL"/>
              </w:rPr>
            </w:pPr>
            <w:r w:rsidRPr="00E97BFF">
              <w:rPr>
                <w:rFonts w:ascii="Arial" w:eastAsia="Times New Roman" w:hAnsi="Arial" w:cs="Arial"/>
                <w:color w:val="000000"/>
                <w:kern w:val="24"/>
                <w:lang w:eastAsia="es-CL"/>
              </w:rPr>
              <w:t>GUZMÁN, Euclides - “</w:t>
            </w:r>
            <w:r w:rsidRPr="00E97BFF">
              <w:rPr>
                <w:rFonts w:ascii="Arial" w:eastAsia="Times New Roman" w:hAnsi="Arial" w:cs="Arial"/>
                <w:bCs/>
                <w:color w:val="000000"/>
                <w:kern w:val="24"/>
                <w:lang w:eastAsia="es-CL"/>
              </w:rPr>
              <w:t xml:space="preserve">Índice Técnico de Materiales de Edificación”. </w:t>
            </w:r>
            <w:r w:rsidRPr="00E97BFF">
              <w:rPr>
                <w:rFonts w:ascii="Arial" w:eastAsia="Times New Roman" w:hAnsi="Arial" w:cs="Arial"/>
                <w:color w:val="000000"/>
                <w:kern w:val="24"/>
                <w:lang w:eastAsia="es-CL"/>
              </w:rPr>
              <w:t>2° Edición 1992.</w:t>
            </w:r>
          </w:p>
          <w:p w:rsidR="00555474" w:rsidRPr="00E97BFF" w:rsidRDefault="00555474" w:rsidP="007A3E87">
            <w:pPr>
              <w:tabs>
                <w:tab w:val="left" w:pos="6840"/>
              </w:tabs>
              <w:spacing w:afterLines="60" w:after="144"/>
              <w:contextualSpacing/>
              <w:textAlignment w:val="baseline"/>
              <w:rPr>
                <w:rFonts w:ascii="Arial" w:hAnsi="Arial" w:cs="Arial"/>
                <w:color w:val="000000"/>
                <w:kern w:val="24"/>
                <w:lang w:eastAsia="es-CL"/>
              </w:rPr>
            </w:pPr>
            <w:r w:rsidRPr="00E97BFF">
              <w:rPr>
                <w:rFonts w:ascii="Arial" w:hAnsi="Arial" w:cs="Arial"/>
                <w:color w:val="000000"/>
                <w:kern w:val="24"/>
              </w:rPr>
              <w:t>TESTA, Morris - “</w:t>
            </w:r>
            <w:r w:rsidRPr="00E97BFF">
              <w:rPr>
                <w:rFonts w:ascii="Arial" w:hAnsi="Arial" w:cs="Arial"/>
                <w:bCs/>
                <w:color w:val="000000"/>
                <w:kern w:val="24"/>
                <w:lang w:eastAsia="es-CL"/>
              </w:rPr>
              <w:t xml:space="preserve">Apuntes Construcción </w:t>
            </w:r>
            <w:proofErr w:type="spellStart"/>
            <w:r w:rsidRPr="00E97BFF">
              <w:rPr>
                <w:rFonts w:ascii="Arial" w:hAnsi="Arial" w:cs="Arial"/>
                <w:bCs/>
                <w:color w:val="000000"/>
                <w:kern w:val="24"/>
                <w:lang w:eastAsia="es-CL"/>
              </w:rPr>
              <w:t>II</w:t>
            </w:r>
            <w:proofErr w:type="gramStart"/>
            <w:r w:rsidRPr="00E97BFF">
              <w:rPr>
                <w:rFonts w:ascii="Arial" w:hAnsi="Arial" w:cs="Arial"/>
                <w:bCs/>
                <w:color w:val="000000"/>
                <w:kern w:val="24"/>
                <w:lang w:eastAsia="es-CL"/>
              </w:rPr>
              <w:t>”</w:t>
            </w:r>
            <w:r w:rsidR="007A3E87" w:rsidRPr="00E97BFF">
              <w:rPr>
                <w:rFonts w:ascii="Arial" w:hAnsi="Arial" w:cs="Arial"/>
                <w:color w:val="000000"/>
                <w:kern w:val="24"/>
                <w:lang w:eastAsia="es-CL"/>
              </w:rPr>
              <w:t>.</w:t>
            </w:r>
            <w:r w:rsidRPr="00E97BFF">
              <w:rPr>
                <w:rFonts w:ascii="Arial" w:hAnsi="Arial" w:cs="Arial"/>
                <w:color w:val="000000"/>
                <w:kern w:val="24"/>
                <w:lang w:eastAsia="es-CL"/>
              </w:rPr>
              <w:t>Edición</w:t>
            </w:r>
            <w:proofErr w:type="spellEnd"/>
            <w:proofErr w:type="gramEnd"/>
            <w:r w:rsidRPr="00E97BFF">
              <w:rPr>
                <w:rFonts w:ascii="Arial" w:hAnsi="Arial" w:cs="Arial"/>
                <w:color w:val="000000"/>
                <w:kern w:val="24"/>
                <w:lang w:eastAsia="es-CL"/>
              </w:rPr>
              <w:t xml:space="preserve"> 2008.</w:t>
            </w:r>
            <w:r w:rsidR="007A3E87" w:rsidRPr="00E97BFF">
              <w:rPr>
                <w:rFonts w:ascii="Arial" w:hAnsi="Arial" w:cs="Arial"/>
                <w:color w:val="000000"/>
                <w:kern w:val="24"/>
                <w:lang w:eastAsia="es-CL"/>
              </w:rPr>
              <w:t xml:space="preserve"> No sé si están disponibles</w:t>
            </w:r>
          </w:p>
          <w:p w:rsidR="00555474" w:rsidRPr="00E97BFF" w:rsidRDefault="00555474" w:rsidP="007A3E87">
            <w:pPr>
              <w:spacing w:afterLines="60" w:after="144"/>
              <w:jc w:val="both"/>
              <w:rPr>
                <w:rFonts w:ascii="Arial" w:hAnsi="Arial" w:cs="Arial"/>
              </w:rPr>
            </w:pPr>
            <w:r w:rsidRPr="00675A90">
              <w:rPr>
                <w:rFonts w:ascii="Arial" w:hAnsi="Arial" w:cs="Arial"/>
                <w:lang w:val="es-CL"/>
              </w:rPr>
              <w:lastRenderedPageBreak/>
              <w:t xml:space="preserve">BEER, Ferdinand P. Johnston, E. Russell. </w:t>
            </w:r>
            <w:proofErr w:type="spellStart"/>
            <w:r w:rsidRPr="00E97BFF">
              <w:rPr>
                <w:rFonts w:ascii="Arial" w:hAnsi="Arial" w:cs="Arial"/>
              </w:rPr>
              <w:t>DeWolf</w:t>
            </w:r>
            <w:proofErr w:type="spellEnd"/>
            <w:r w:rsidRPr="00E97BFF">
              <w:rPr>
                <w:rFonts w:ascii="Arial" w:hAnsi="Arial" w:cs="Arial"/>
              </w:rPr>
              <w:t xml:space="preserve"> (2007) Mecánica de Materiales. 4ª Edición. México. Ed. McGraw-Hill.  ISBN:970-10-6101-2</w:t>
            </w:r>
          </w:p>
          <w:p w:rsidR="00555474" w:rsidRPr="00E97BFF" w:rsidRDefault="00555474" w:rsidP="007A3E87">
            <w:pPr>
              <w:spacing w:afterLines="60" w:after="144"/>
              <w:jc w:val="both"/>
              <w:rPr>
                <w:rFonts w:ascii="Arial" w:hAnsi="Arial" w:cs="Arial"/>
              </w:rPr>
            </w:pPr>
            <w:r w:rsidRPr="00E97BFF">
              <w:rPr>
                <w:rFonts w:ascii="Arial" w:hAnsi="Arial" w:cs="Arial"/>
              </w:rPr>
              <w:t xml:space="preserve">GERE, James M. (2002) Mecánica de Materiales. 5ª Edición. México. Ed. Thomson </w:t>
            </w:r>
            <w:proofErr w:type="spellStart"/>
            <w:r w:rsidRPr="00E97BFF">
              <w:rPr>
                <w:rFonts w:ascii="Arial" w:hAnsi="Arial" w:cs="Arial"/>
              </w:rPr>
              <w:t>Lerning</w:t>
            </w:r>
            <w:proofErr w:type="spellEnd"/>
            <w:r w:rsidRPr="00E97BFF">
              <w:rPr>
                <w:rFonts w:ascii="Arial" w:hAnsi="Arial" w:cs="Arial"/>
              </w:rPr>
              <w:t>.  ISBN: 970-686-095-9</w:t>
            </w:r>
          </w:p>
          <w:p w:rsidR="00555474" w:rsidRPr="00E97BFF" w:rsidRDefault="00555474" w:rsidP="007A3E87">
            <w:pPr>
              <w:tabs>
                <w:tab w:val="left" w:pos="6840"/>
              </w:tabs>
              <w:spacing w:afterLines="60" w:after="144"/>
              <w:contextualSpacing/>
              <w:textAlignment w:val="baseline"/>
              <w:rPr>
                <w:rFonts w:ascii="Arial" w:hAnsi="Arial" w:cs="Arial"/>
                <w:color w:val="000000"/>
                <w:kern w:val="24"/>
                <w:lang w:eastAsia="es-CL"/>
              </w:rPr>
            </w:pPr>
            <w:r w:rsidRPr="00E97BFF">
              <w:rPr>
                <w:rFonts w:ascii="Arial" w:hAnsi="Arial" w:cs="Arial"/>
                <w:bCs/>
                <w:color w:val="000000"/>
                <w:kern w:val="24"/>
                <w:lang w:eastAsia="es-CL"/>
              </w:rPr>
              <w:t>“Manual de Prevención de Patologías en Viviendas Sociales”</w:t>
            </w:r>
            <w:r w:rsidRPr="00E97BFF">
              <w:rPr>
                <w:rFonts w:ascii="Arial" w:hAnsi="Arial" w:cs="Arial"/>
                <w:color w:val="000000"/>
                <w:kern w:val="24"/>
                <w:lang w:eastAsia="es-CL"/>
              </w:rPr>
              <w:t>; Instituto de la Construcción. Chile. 2005.</w:t>
            </w:r>
          </w:p>
          <w:p w:rsidR="00AC23EC" w:rsidRPr="00E97BFF" w:rsidRDefault="00AC23EC" w:rsidP="007A3E87">
            <w:pPr>
              <w:tabs>
                <w:tab w:val="left" w:pos="6840"/>
              </w:tabs>
              <w:spacing w:afterLines="60" w:after="144"/>
              <w:contextualSpacing/>
              <w:textAlignment w:val="baseline"/>
              <w:rPr>
                <w:rFonts w:ascii="Arial" w:hAnsi="Arial" w:cs="Arial"/>
                <w:color w:val="000000"/>
                <w:kern w:val="24"/>
                <w:lang w:eastAsia="es-CL"/>
              </w:rPr>
            </w:pPr>
            <w:r w:rsidRPr="00E97BFF">
              <w:rPr>
                <w:rFonts w:ascii="Arial" w:hAnsi="Arial" w:cs="Arial"/>
                <w:color w:val="000000"/>
                <w:kern w:val="24"/>
                <w:lang w:eastAsia="es-CL"/>
              </w:rPr>
              <w:t>DEPLAZES, Andrea. “Construir la Arquitectura: del material en bruto al edificio”; DARCH ETH; Ed. GG, Barcelona 2010.</w:t>
            </w:r>
          </w:p>
          <w:p w:rsidR="002C4BD5" w:rsidRPr="00E97BFF" w:rsidRDefault="002C4BD5" w:rsidP="007A3E87">
            <w:pPr>
              <w:tabs>
                <w:tab w:val="left" w:pos="6840"/>
              </w:tabs>
              <w:spacing w:afterLines="60" w:after="144"/>
              <w:contextualSpacing/>
              <w:textAlignment w:val="baseline"/>
              <w:rPr>
                <w:rFonts w:ascii="Arial" w:hAnsi="Arial" w:cs="Arial"/>
                <w:color w:val="000000"/>
                <w:kern w:val="24"/>
                <w:lang w:eastAsia="es-CL"/>
              </w:rPr>
            </w:pPr>
            <w:r w:rsidRPr="00E97BFF">
              <w:rPr>
                <w:rFonts w:ascii="Arial" w:hAnsi="Arial" w:cs="Arial"/>
                <w:color w:val="000000"/>
                <w:kern w:val="24"/>
                <w:lang w:eastAsia="es-CL"/>
              </w:rPr>
              <w:t xml:space="preserve">SCHMITT, Heinrich; HEENE, Andreas; “Tratado de </w:t>
            </w:r>
            <w:proofErr w:type="spellStart"/>
            <w:proofErr w:type="gramStart"/>
            <w:r w:rsidRPr="00E97BFF">
              <w:rPr>
                <w:rFonts w:ascii="Arial" w:hAnsi="Arial" w:cs="Arial"/>
                <w:color w:val="000000"/>
                <w:kern w:val="24"/>
                <w:lang w:eastAsia="es-CL"/>
              </w:rPr>
              <w:t>Construcción”Ed</w:t>
            </w:r>
            <w:proofErr w:type="spellEnd"/>
            <w:r w:rsidRPr="00E97BFF">
              <w:rPr>
                <w:rFonts w:ascii="Arial" w:hAnsi="Arial" w:cs="Arial"/>
                <w:color w:val="000000"/>
                <w:kern w:val="24"/>
                <w:lang w:eastAsia="es-CL"/>
              </w:rPr>
              <w:t>.</w:t>
            </w:r>
            <w:proofErr w:type="gramEnd"/>
            <w:r w:rsidRPr="00E97BFF">
              <w:rPr>
                <w:rFonts w:ascii="Arial" w:hAnsi="Arial" w:cs="Arial"/>
                <w:color w:val="000000"/>
                <w:kern w:val="24"/>
                <w:lang w:eastAsia="es-CL"/>
              </w:rPr>
              <w:t xml:space="preserve"> GG, Barcelona 2009</w:t>
            </w:r>
          </w:p>
          <w:p w:rsidR="00555474" w:rsidRPr="00E97BFF" w:rsidRDefault="00555474" w:rsidP="007A3E87">
            <w:pPr>
              <w:pStyle w:val="NormalWeb"/>
              <w:spacing w:before="0" w:beforeAutospacing="0" w:afterLines="60" w:after="144" w:afterAutospacing="0"/>
              <w:textAlignment w:val="baseline"/>
              <w:rPr>
                <w:rFonts w:ascii="Arial" w:hAnsi="Arial" w:cs="Arial"/>
                <w:bCs/>
                <w:color w:val="000000"/>
                <w:kern w:val="24"/>
                <w:sz w:val="22"/>
                <w:szCs w:val="22"/>
                <w:u w:val="single"/>
                <w:lang w:val="es-MX"/>
              </w:rPr>
            </w:pPr>
            <w:r w:rsidRPr="00E97BFF">
              <w:rPr>
                <w:rFonts w:ascii="Arial" w:hAnsi="Arial" w:cs="Arial"/>
                <w:bCs/>
                <w:color w:val="000000"/>
                <w:kern w:val="24"/>
                <w:sz w:val="22"/>
                <w:szCs w:val="22"/>
                <w:u w:val="single"/>
                <w:lang w:val="es-MX"/>
              </w:rPr>
              <w:t>BIBLIOGRAFÍA MÓDULO ACERO</w:t>
            </w:r>
          </w:p>
          <w:p w:rsidR="00555474" w:rsidRPr="00E97BFF" w:rsidRDefault="00555474" w:rsidP="007A3E87">
            <w:pPr>
              <w:spacing w:afterLines="60" w:after="144"/>
              <w:contextualSpacing/>
              <w:textAlignment w:val="baseline"/>
              <w:rPr>
                <w:rFonts w:ascii="Arial" w:hAnsi="Arial" w:cs="Arial"/>
                <w:lang w:eastAsia="es-CL"/>
              </w:rPr>
            </w:pPr>
            <w:r w:rsidRPr="00E97BFF">
              <w:rPr>
                <w:rFonts w:ascii="Arial" w:hAnsi="Arial" w:cs="Arial"/>
                <w:bCs/>
                <w:color w:val="000000"/>
                <w:kern w:val="24"/>
                <w:lang w:eastAsia="es-CL"/>
              </w:rPr>
              <w:t xml:space="preserve">ANDRADE DE MATTOS DÍAZ, Luis </w:t>
            </w:r>
            <w:proofErr w:type="gramStart"/>
            <w:r w:rsidRPr="00E97BFF">
              <w:rPr>
                <w:rFonts w:ascii="Arial" w:hAnsi="Arial" w:cs="Arial"/>
                <w:bCs/>
                <w:color w:val="000000"/>
                <w:kern w:val="24"/>
                <w:lang w:eastAsia="es-CL"/>
              </w:rPr>
              <w:t>-  “</w:t>
            </w:r>
            <w:proofErr w:type="gramEnd"/>
            <w:r w:rsidRPr="00E97BFF">
              <w:rPr>
                <w:rFonts w:ascii="Arial" w:hAnsi="Arial" w:cs="Arial"/>
                <w:bCs/>
                <w:color w:val="000000"/>
                <w:kern w:val="24"/>
                <w:lang w:eastAsia="es-CL"/>
              </w:rPr>
              <w:t xml:space="preserve">Estructura de Acero, </w:t>
            </w:r>
            <w:r w:rsidRPr="00E97BFF">
              <w:rPr>
                <w:rFonts w:ascii="Arial" w:hAnsi="Arial" w:cs="Arial"/>
                <w:color w:val="000000"/>
                <w:kern w:val="24"/>
                <w:lang w:eastAsia="es-CL"/>
              </w:rPr>
              <w:t xml:space="preserve">Conceptos, técnicas y lenguaje”; Luis </w:t>
            </w:r>
            <w:proofErr w:type="spellStart"/>
            <w:r w:rsidRPr="00E97BFF">
              <w:rPr>
                <w:rFonts w:ascii="Arial" w:hAnsi="Arial" w:cs="Arial"/>
                <w:color w:val="000000"/>
                <w:kern w:val="24"/>
                <w:lang w:eastAsia="es-CL"/>
              </w:rPr>
              <w:t>Zigurate</w:t>
            </w:r>
            <w:proofErr w:type="spellEnd"/>
            <w:r w:rsidRPr="00E97BFF">
              <w:rPr>
                <w:rFonts w:ascii="Arial" w:hAnsi="Arial" w:cs="Arial"/>
                <w:color w:val="000000"/>
                <w:kern w:val="24"/>
                <w:lang w:eastAsia="es-CL"/>
              </w:rPr>
              <w:t xml:space="preserve"> Editora 2006.</w:t>
            </w:r>
          </w:p>
          <w:p w:rsidR="00555474" w:rsidRPr="00E97BFF" w:rsidRDefault="00555474" w:rsidP="007A3E87">
            <w:pPr>
              <w:spacing w:afterLines="60" w:after="144"/>
              <w:contextualSpacing/>
              <w:textAlignment w:val="baseline"/>
              <w:rPr>
                <w:rFonts w:ascii="Arial" w:hAnsi="Arial" w:cs="Arial"/>
                <w:lang w:eastAsia="es-CL"/>
              </w:rPr>
            </w:pPr>
            <w:r w:rsidRPr="00E97BFF">
              <w:rPr>
                <w:rFonts w:ascii="Arial" w:hAnsi="Arial" w:cs="Arial"/>
                <w:bCs/>
                <w:color w:val="000000"/>
                <w:kern w:val="24"/>
                <w:lang w:eastAsia="es-CL"/>
              </w:rPr>
              <w:t>PFENNIGER, Francis, “Edificio de Acero 5 Pisos: una solución eficiente”.</w:t>
            </w:r>
            <w:r w:rsidRPr="00E97BFF">
              <w:rPr>
                <w:rFonts w:ascii="Arial" w:hAnsi="Arial" w:cs="Arial"/>
                <w:color w:val="000000"/>
                <w:kern w:val="24"/>
                <w:lang w:eastAsia="es-CL"/>
              </w:rPr>
              <w:t xml:space="preserve"> ICHA, </w:t>
            </w:r>
            <w:proofErr w:type="gramStart"/>
            <w:r w:rsidRPr="00E97BFF">
              <w:rPr>
                <w:rFonts w:ascii="Arial" w:hAnsi="Arial" w:cs="Arial"/>
                <w:color w:val="000000"/>
                <w:kern w:val="24"/>
                <w:lang w:eastAsia="es-CL"/>
              </w:rPr>
              <w:t>Santiago  2006</w:t>
            </w:r>
            <w:proofErr w:type="gramEnd"/>
            <w:r w:rsidRPr="00E97BFF">
              <w:rPr>
                <w:rFonts w:ascii="Arial" w:hAnsi="Arial" w:cs="Arial"/>
                <w:color w:val="000000"/>
                <w:kern w:val="24"/>
                <w:lang w:eastAsia="es-CL"/>
              </w:rPr>
              <w:t>.</w:t>
            </w:r>
          </w:p>
          <w:p w:rsidR="00555474" w:rsidRPr="00E97BFF" w:rsidRDefault="00555474" w:rsidP="007A3E87">
            <w:pPr>
              <w:spacing w:afterLines="60" w:after="144"/>
              <w:contextualSpacing/>
              <w:textAlignment w:val="baseline"/>
              <w:rPr>
                <w:rFonts w:ascii="Arial" w:hAnsi="Arial" w:cs="Arial"/>
                <w:lang w:eastAsia="es-CL"/>
              </w:rPr>
            </w:pPr>
            <w:r w:rsidRPr="00E97BFF">
              <w:rPr>
                <w:rFonts w:ascii="Arial" w:hAnsi="Arial" w:cs="Arial"/>
                <w:bCs/>
                <w:color w:val="000000"/>
                <w:kern w:val="24"/>
                <w:lang w:eastAsia="es-CL"/>
              </w:rPr>
              <w:t xml:space="preserve">JAUREGUI, Esteban - “Introducción al sistema Steel </w:t>
            </w:r>
            <w:proofErr w:type="spellStart"/>
            <w:r w:rsidRPr="00E97BFF">
              <w:rPr>
                <w:rFonts w:ascii="Arial" w:hAnsi="Arial" w:cs="Arial"/>
                <w:bCs/>
                <w:color w:val="000000"/>
                <w:kern w:val="24"/>
                <w:lang w:eastAsia="es-CL"/>
              </w:rPr>
              <w:t>Framing</w:t>
            </w:r>
            <w:proofErr w:type="spellEnd"/>
            <w:r w:rsidRPr="00E97BFF">
              <w:rPr>
                <w:rFonts w:ascii="Arial" w:hAnsi="Arial" w:cs="Arial"/>
                <w:bCs/>
                <w:color w:val="000000"/>
                <w:kern w:val="24"/>
                <w:lang w:eastAsia="es-CL"/>
              </w:rPr>
              <w:t xml:space="preserve">, </w:t>
            </w:r>
            <w:r w:rsidRPr="00E97BFF">
              <w:rPr>
                <w:rFonts w:ascii="Arial" w:hAnsi="Arial" w:cs="Arial"/>
                <w:color w:val="000000"/>
                <w:kern w:val="24"/>
                <w:lang w:eastAsia="es-CL"/>
              </w:rPr>
              <w:t xml:space="preserve">Construyendo con perfiles de acero galvanizado </w:t>
            </w:r>
            <w:proofErr w:type="spellStart"/>
            <w:r w:rsidRPr="00E97BFF">
              <w:rPr>
                <w:rFonts w:ascii="Arial" w:hAnsi="Arial" w:cs="Arial"/>
                <w:color w:val="000000"/>
                <w:kern w:val="24"/>
                <w:lang w:eastAsia="es-CL"/>
              </w:rPr>
              <w:t>liviano</w:t>
            </w:r>
            <w:proofErr w:type="gramStart"/>
            <w:r w:rsidRPr="00E97BFF">
              <w:rPr>
                <w:rFonts w:ascii="Arial" w:hAnsi="Arial" w:cs="Arial"/>
                <w:color w:val="000000"/>
                <w:kern w:val="24"/>
                <w:lang w:eastAsia="es-CL"/>
              </w:rPr>
              <w:t>”</w:t>
            </w:r>
            <w:r w:rsidRPr="00E97BFF">
              <w:rPr>
                <w:rFonts w:ascii="Arial" w:hAnsi="Arial" w:cs="Arial"/>
                <w:i/>
                <w:iCs/>
                <w:color w:val="000000"/>
                <w:kern w:val="24"/>
                <w:lang w:eastAsia="es-CL"/>
              </w:rPr>
              <w:t>;</w:t>
            </w:r>
            <w:r w:rsidRPr="00E97BFF">
              <w:rPr>
                <w:rFonts w:ascii="Arial" w:hAnsi="Arial" w:cs="Arial"/>
                <w:color w:val="000000"/>
                <w:kern w:val="24"/>
                <w:lang w:eastAsia="es-CL"/>
              </w:rPr>
              <w:t>Instituto</w:t>
            </w:r>
            <w:proofErr w:type="spellEnd"/>
            <w:proofErr w:type="gramEnd"/>
            <w:r w:rsidRPr="00E97BFF">
              <w:rPr>
                <w:rFonts w:ascii="Arial" w:hAnsi="Arial" w:cs="Arial"/>
                <w:color w:val="000000"/>
                <w:kern w:val="24"/>
                <w:lang w:eastAsia="es-CL"/>
              </w:rPr>
              <w:t xml:space="preserve"> Argentino de Siderurgia; Buenos Aires (sin fecha publicación).</w:t>
            </w:r>
          </w:p>
          <w:p w:rsidR="00555474" w:rsidRPr="00E97BFF" w:rsidRDefault="00555474" w:rsidP="007A3E87">
            <w:pPr>
              <w:pStyle w:val="NormalWeb"/>
              <w:spacing w:before="0" w:beforeAutospacing="0" w:afterLines="60" w:after="144" w:afterAutospacing="0"/>
              <w:textAlignment w:val="baseline"/>
              <w:rPr>
                <w:rFonts w:ascii="Arial" w:hAnsi="Arial" w:cs="Arial"/>
                <w:bCs/>
                <w:color w:val="000000"/>
                <w:kern w:val="24"/>
                <w:sz w:val="22"/>
                <w:szCs w:val="22"/>
                <w:lang w:val="es-MX"/>
              </w:rPr>
            </w:pPr>
            <w:r w:rsidRPr="00E97BFF">
              <w:rPr>
                <w:rFonts w:ascii="Arial" w:hAnsi="Arial" w:cs="Arial"/>
                <w:bCs/>
                <w:color w:val="000000"/>
                <w:kern w:val="24"/>
                <w:sz w:val="22"/>
                <w:szCs w:val="22"/>
                <w:lang w:val="es-MX"/>
              </w:rPr>
              <w:t>BIBLIOGRAFÍA MÓDULO HORMIGÓN ARMADO:</w:t>
            </w:r>
          </w:p>
          <w:p w:rsidR="00555474" w:rsidRPr="00E97BFF" w:rsidRDefault="00555474" w:rsidP="007A3E87">
            <w:pPr>
              <w:numPr>
                <w:ilvl w:val="0"/>
                <w:numId w:val="40"/>
              </w:numPr>
              <w:spacing w:afterLines="60" w:after="144" w:line="276" w:lineRule="auto"/>
              <w:contextualSpacing/>
              <w:rPr>
                <w:rFonts w:ascii="Arial" w:hAnsi="Arial" w:cs="Arial"/>
              </w:rPr>
            </w:pPr>
            <w:r w:rsidRPr="00E97BFF">
              <w:rPr>
                <w:rFonts w:ascii="Arial" w:hAnsi="Arial" w:cs="Arial"/>
              </w:rPr>
              <w:t>“Compendio de Tecnología del Hormigón”. Instituto del Cemento y del Hormigón de Chile. 2° Edición 1992.</w:t>
            </w:r>
          </w:p>
          <w:p w:rsidR="00555474" w:rsidRPr="00E97BFF" w:rsidRDefault="00555474" w:rsidP="007A3E87">
            <w:pPr>
              <w:numPr>
                <w:ilvl w:val="0"/>
                <w:numId w:val="40"/>
              </w:numPr>
              <w:spacing w:afterLines="60" w:after="144" w:line="276" w:lineRule="auto"/>
              <w:contextualSpacing/>
              <w:rPr>
                <w:rFonts w:ascii="Arial" w:hAnsi="Arial" w:cs="Arial"/>
              </w:rPr>
            </w:pPr>
            <w:r w:rsidRPr="00E97BFF">
              <w:rPr>
                <w:rFonts w:ascii="Arial" w:hAnsi="Arial" w:cs="Arial"/>
              </w:rPr>
              <w:t>“Construcción en Hormigón. Especificaciones Técnicas y Control de Calidad”. Instituto del Cemento y del Hormigón de Chile. 1° Edición 1986.</w:t>
            </w:r>
          </w:p>
          <w:p w:rsidR="00555474" w:rsidRPr="00E97BFF" w:rsidRDefault="00E97BFF" w:rsidP="007A3E87">
            <w:pPr>
              <w:numPr>
                <w:ilvl w:val="0"/>
                <w:numId w:val="40"/>
              </w:numPr>
              <w:spacing w:afterLines="60" w:after="144" w:line="276" w:lineRule="auto"/>
              <w:contextualSpacing/>
              <w:rPr>
                <w:rFonts w:ascii="Arial" w:hAnsi="Arial" w:cs="Arial"/>
              </w:rPr>
            </w:pPr>
            <w:r w:rsidRPr="00E97BFF">
              <w:rPr>
                <w:rFonts w:ascii="Arial" w:hAnsi="Arial" w:cs="Arial"/>
              </w:rPr>
              <w:t xml:space="preserve"> </w:t>
            </w:r>
            <w:r w:rsidR="00555474" w:rsidRPr="00E97BFF">
              <w:rPr>
                <w:rFonts w:ascii="Arial" w:hAnsi="Arial" w:cs="Arial"/>
              </w:rPr>
              <w:t>“Manual de Ensayos. Áridos y Hormigón”. Instituto del Cemento y del Hormigón de Chile. 1° Edición 1989.</w:t>
            </w:r>
          </w:p>
          <w:p w:rsidR="00555474" w:rsidRPr="00E97BFF" w:rsidRDefault="00555474" w:rsidP="007A3E87">
            <w:pPr>
              <w:numPr>
                <w:ilvl w:val="0"/>
                <w:numId w:val="40"/>
              </w:numPr>
              <w:spacing w:afterLines="60" w:after="144" w:line="276" w:lineRule="auto"/>
              <w:contextualSpacing/>
              <w:rPr>
                <w:rFonts w:ascii="Arial" w:hAnsi="Arial" w:cs="Arial"/>
              </w:rPr>
            </w:pPr>
            <w:r w:rsidRPr="00E97BFF">
              <w:rPr>
                <w:rFonts w:ascii="Arial" w:hAnsi="Arial" w:cs="Arial"/>
              </w:rPr>
              <w:t>“Edificios Chilenos de Hormigón Armado”. Cámara Chilena de la Construcción e Instituto del Cemento y del Hormigón de Chile. 1° Edición 2002.</w:t>
            </w:r>
          </w:p>
          <w:p w:rsidR="00555474" w:rsidRPr="00E97BFF" w:rsidRDefault="00555474" w:rsidP="007A3E87">
            <w:pPr>
              <w:numPr>
                <w:ilvl w:val="0"/>
                <w:numId w:val="40"/>
              </w:numPr>
              <w:spacing w:afterLines="60" w:after="144" w:line="276" w:lineRule="auto"/>
              <w:contextualSpacing/>
              <w:textAlignment w:val="baseline"/>
              <w:rPr>
                <w:rFonts w:ascii="Arial" w:hAnsi="Arial" w:cs="Arial"/>
                <w:bCs/>
                <w:color w:val="000000"/>
                <w:kern w:val="24"/>
                <w:lang w:val="es-MX"/>
              </w:rPr>
            </w:pPr>
            <w:r w:rsidRPr="00E97BFF">
              <w:rPr>
                <w:rFonts w:ascii="Arial" w:hAnsi="Arial" w:cs="Arial"/>
              </w:rPr>
              <w:t>“Manual ilustrado de Reparación y Mantenimiento del Concreto. Análisis de Problemas. Estrategias y Técnicas de reparación”. Peter H. Emmons. Instituto Mexicano del Cemento y del Concreto. 1° Edición 2005.</w:t>
            </w:r>
          </w:p>
          <w:p w:rsidR="00C656D5" w:rsidRPr="00E97BFF" w:rsidRDefault="00C656D5" w:rsidP="007A3E87">
            <w:pPr>
              <w:autoSpaceDE w:val="0"/>
              <w:autoSpaceDN w:val="0"/>
              <w:adjustRightInd w:val="0"/>
              <w:spacing w:before="60" w:afterLines="60" w:after="144"/>
              <w:ind w:right="113"/>
              <w:jc w:val="both"/>
              <w:rPr>
                <w:rFonts w:ascii="Arial" w:hAnsi="Arial" w:cs="Arial"/>
              </w:rPr>
            </w:pPr>
          </w:p>
          <w:p w:rsidR="00555474" w:rsidRPr="00E97BFF" w:rsidRDefault="00555474" w:rsidP="007A3E87">
            <w:pPr>
              <w:autoSpaceDE w:val="0"/>
              <w:autoSpaceDN w:val="0"/>
              <w:adjustRightInd w:val="0"/>
              <w:spacing w:before="60" w:afterLines="60" w:after="144"/>
              <w:ind w:right="113"/>
              <w:jc w:val="both"/>
              <w:rPr>
                <w:rFonts w:ascii="Arial" w:hAnsi="Arial" w:cs="Arial"/>
              </w:rPr>
            </w:pPr>
            <w:r w:rsidRPr="00E97BFF">
              <w:rPr>
                <w:rFonts w:ascii="Arial" w:hAnsi="Arial" w:cs="Arial"/>
              </w:rPr>
              <w:t>ORDENANZA GENERAL DE URBANISMO Y CONSTRUCCIONES</w:t>
            </w:r>
          </w:p>
          <w:p w:rsidR="00555474" w:rsidRPr="00E97BFF" w:rsidRDefault="00555474" w:rsidP="007A3E87">
            <w:pPr>
              <w:autoSpaceDE w:val="0"/>
              <w:autoSpaceDN w:val="0"/>
              <w:adjustRightInd w:val="0"/>
              <w:spacing w:before="60" w:afterLines="60" w:after="144"/>
              <w:ind w:right="113"/>
              <w:jc w:val="both"/>
              <w:rPr>
                <w:rFonts w:ascii="Arial" w:hAnsi="Arial" w:cs="Arial"/>
              </w:rPr>
            </w:pPr>
            <w:r w:rsidRPr="00E97BFF">
              <w:rPr>
                <w:rFonts w:ascii="Arial" w:hAnsi="Arial" w:cs="Arial"/>
              </w:rPr>
              <w:t>NORMAS CHILENAS DEL INSTITUTO DE NORMALIZACIÓN</w:t>
            </w:r>
          </w:p>
          <w:p w:rsidR="00867D89" w:rsidRPr="00E97BFF" w:rsidRDefault="00867D89" w:rsidP="006A0118">
            <w:pPr>
              <w:rPr>
                <w:rFonts w:ascii="Arial" w:hAnsi="Arial" w:cs="Arial"/>
              </w:rPr>
            </w:pPr>
          </w:p>
          <w:p w:rsidR="00867D89" w:rsidRPr="00E97BFF" w:rsidRDefault="00867D89" w:rsidP="006A0118">
            <w:pPr>
              <w:rPr>
                <w:rFonts w:ascii="Arial" w:hAnsi="Arial" w:cs="Arial"/>
              </w:rPr>
            </w:pPr>
          </w:p>
          <w:p w:rsidR="00867D89" w:rsidRPr="00E97BFF" w:rsidRDefault="00867D89" w:rsidP="006A0118">
            <w:pPr>
              <w:rPr>
                <w:rFonts w:ascii="Arial" w:hAnsi="Arial" w:cs="Arial"/>
              </w:rPr>
            </w:pPr>
          </w:p>
          <w:p w:rsidR="00867D89" w:rsidRPr="00E97BFF" w:rsidRDefault="00867D89" w:rsidP="006A0118">
            <w:pPr>
              <w:rPr>
                <w:rFonts w:ascii="Arial" w:hAnsi="Arial" w:cs="Arial"/>
              </w:rPr>
            </w:pPr>
          </w:p>
          <w:p w:rsidR="00867D89" w:rsidRPr="00E97BFF" w:rsidRDefault="00867D89" w:rsidP="006A0118">
            <w:pPr>
              <w:rPr>
                <w:rFonts w:ascii="Arial" w:hAnsi="Arial" w:cs="Arial"/>
              </w:rPr>
            </w:pPr>
          </w:p>
          <w:p w:rsidR="00867D89" w:rsidRPr="00E97BFF" w:rsidRDefault="00867D89" w:rsidP="006A0118">
            <w:pPr>
              <w:rPr>
                <w:rFonts w:ascii="Arial" w:hAnsi="Arial" w:cs="Arial"/>
              </w:rPr>
            </w:pPr>
          </w:p>
          <w:p w:rsidR="00867D89" w:rsidRPr="00E97BFF" w:rsidRDefault="00867D89" w:rsidP="006A0118">
            <w:pPr>
              <w:rPr>
                <w:rFonts w:ascii="Arial" w:hAnsi="Arial" w:cs="Arial"/>
              </w:rPr>
            </w:pPr>
          </w:p>
          <w:p w:rsidR="00867D89" w:rsidRPr="00E97BFF" w:rsidRDefault="00867D89" w:rsidP="006A0118">
            <w:pPr>
              <w:rPr>
                <w:rFonts w:ascii="Arial" w:hAnsi="Arial" w:cs="Arial"/>
              </w:rPr>
            </w:pPr>
          </w:p>
          <w:p w:rsidR="00867D89" w:rsidRPr="00E97BFF" w:rsidRDefault="00867D89" w:rsidP="00E97BFF">
            <w:pPr>
              <w:rPr>
                <w:rFonts w:ascii="Arial" w:hAnsi="Arial" w:cs="Arial"/>
              </w:rPr>
            </w:pPr>
          </w:p>
        </w:tc>
      </w:tr>
    </w:tbl>
    <w:p w:rsidR="00470501" w:rsidRPr="006A0118" w:rsidRDefault="004705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70501" w:rsidRPr="006A0118" w:rsidTr="0033026D">
        <w:trPr>
          <w:trHeight w:val="250"/>
        </w:trPr>
        <w:tc>
          <w:tcPr>
            <w:tcW w:w="8494" w:type="dxa"/>
          </w:tcPr>
          <w:p w:rsidR="00470501" w:rsidRPr="006A0118" w:rsidRDefault="0033026D" w:rsidP="0033026D">
            <w:pPr>
              <w:pStyle w:val="Default"/>
              <w:jc w:val="center"/>
              <w:rPr>
                <w:rFonts w:cstheme="minorBidi"/>
                <w:b/>
              </w:rPr>
            </w:pPr>
            <w:r w:rsidRPr="006A0118">
              <w:rPr>
                <w:rFonts w:cstheme="minorBidi"/>
                <w:b/>
              </w:rPr>
              <w:lastRenderedPageBreak/>
              <w:t>IMPORTANTE</w:t>
            </w:r>
          </w:p>
        </w:tc>
      </w:tr>
      <w:tr w:rsidR="0033026D" w:rsidRPr="006A0118" w:rsidTr="0033026D">
        <w:trPr>
          <w:trHeight w:val="1430"/>
        </w:trPr>
        <w:tc>
          <w:tcPr>
            <w:tcW w:w="8494" w:type="dxa"/>
          </w:tcPr>
          <w:p w:rsidR="0033026D" w:rsidRPr="006A0118" w:rsidRDefault="0033026D" w:rsidP="0033026D">
            <w:pPr>
              <w:pStyle w:val="Default"/>
              <w:numPr>
                <w:ilvl w:val="0"/>
                <w:numId w:val="23"/>
              </w:numPr>
              <w:jc w:val="both"/>
              <w:rPr>
                <w:rFonts w:cstheme="minorBidi"/>
                <w:sz w:val="23"/>
                <w:szCs w:val="23"/>
              </w:rPr>
            </w:pPr>
            <w:r w:rsidRPr="006A0118">
              <w:rPr>
                <w:rFonts w:cstheme="minorBidi"/>
                <w:sz w:val="23"/>
                <w:szCs w:val="23"/>
              </w:rPr>
              <w:t xml:space="preserve">Sobre la asistencia a clases: </w:t>
            </w:r>
          </w:p>
          <w:p w:rsidR="0033026D" w:rsidRPr="006A0118" w:rsidRDefault="0033026D" w:rsidP="0033026D">
            <w:pPr>
              <w:pStyle w:val="Default"/>
              <w:jc w:val="both"/>
              <w:rPr>
                <w:rFonts w:cstheme="minorBidi"/>
                <w:sz w:val="23"/>
                <w:szCs w:val="23"/>
              </w:rPr>
            </w:pPr>
          </w:p>
          <w:p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sz w:val="23"/>
                <w:szCs w:val="23"/>
              </w:rPr>
              <w:t xml:space="preserve">La asistencia mínima a las actividades curriculares queda definida en el Reglamento General de los Estudios de Pregrado de la Facultad de Arquitectura y Urbanismo (Decreto Exento N°004041 del 21 de </w:t>
            </w:r>
            <w:proofErr w:type="gramStart"/>
            <w:r w:rsidRPr="006A0118">
              <w:rPr>
                <w:sz w:val="23"/>
                <w:szCs w:val="23"/>
              </w:rPr>
              <w:t>Enero</w:t>
            </w:r>
            <w:proofErr w:type="gramEnd"/>
            <w:r w:rsidRPr="006A0118">
              <w:rPr>
                <w:sz w:val="23"/>
                <w:szCs w:val="23"/>
              </w:rPr>
              <w:t xml:space="preserve"> de 2016), Artículo 21: </w:t>
            </w:r>
          </w:p>
          <w:p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 xml:space="preserve">“Los requisitos de asistencia a las actividades curriculares serán establecidos por cada profesor, incluidos en el programa del curso e informados a los estudiantes al inicio de cada curso, pero no podrá ser menor al 75% (…) El no cumplimiento de la asistencia mínima en los términos señalados en este artículo constituirá una causal de reprobación de la asignatura. </w:t>
            </w:r>
          </w:p>
          <w:p w:rsidR="0033026D" w:rsidRPr="006A0118" w:rsidRDefault="0033026D" w:rsidP="0033026D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 xml:space="preserve">Si el estudiante presenta inasistencias reiteradas, deberá justificarlas con el/la Jefe/a de Carrera respectivo, quien decidirá en función de los antecedentes presentados, si corresponde acogerlas”. </w:t>
            </w:r>
          </w:p>
          <w:p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33026D" w:rsidRPr="006A0118" w:rsidRDefault="0033026D" w:rsidP="0033026D">
            <w:pPr>
              <w:pStyle w:val="Default"/>
              <w:numPr>
                <w:ilvl w:val="0"/>
                <w:numId w:val="20"/>
              </w:numPr>
              <w:jc w:val="both"/>
              <w:rPr>
                <w:sz w:val="23"/>
                <w:szCs w:val="23"/>
              </w:rPr>
            </w:pPr>
            <w:r w:rsidRPr="006A0118">
              <w:rPr>
                <w:sz w:val="23"/>
                <w:szCs w:val="23"/>
              </w:rPr>
              <w:t xml:space="preserve">Sobre evaluaciones: </w:t>
            </w:r>
          </w:p>
          <w:p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33026D" w:rsidRPr="006A0118" w:rsidRDefault="008F7618" w:rsidP="0033026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Artículo N° 22</w:t>
            </w:r>
            <w:r w:rsidR="0033026D" w:rsidRPr="006A0118">
              <w:rPr>
                <w:sz w:val="23"/>
                <w:szCs w:val="23"/>
              </w:rPr>
              <w:t xml:space="preserve"> del </w:t>
            </w:r>
            <w:r w:rsidRPr="006A0118">
              <w:rPr>
                <w:sz w:val="23"/>
                <w:szCs w:val="23"/>
              </w:rPr>
              <w:t>Reglamento General de los Estudios de Pregrado de la Facultad de Arquitectura y Urbanismo (Decreto Exento N°0</w:t>
            </w:r>
            <w:r>
              <w:rPr>
                <w:sz w:val="23"/>
                <w:szCs w:val="23"/>
              </w:rPr>
              <w:t xml:space="preserve">04041 del 21 de </w:t>
            </w:r>
            <w:proofErr w:type="gramStart"/>
            <w:r>
              <w:rPr>
                <w:sz w:val="23"/>
                <w:szCs w:val="23"/>
              </w:rPr>
              <w:t>Enero</w:t>
            </w:r>
            <w:proofErr w:type="gramEnd"/>
            <w:r>
              <w:rPr>
                <w:sz w:val="23"/>
                <w:szCs w:val="23"/>
              </w:rPr>
              <w:t xml:space="preserve"> de 2016), </w:t>
            </w:r>
            <w:r w:rsidR="0033026D" w:rsidRPr="006A0118">
              <w:rPr>
                <w:sz w:val="23"/>
                <w:szCs w:val="23"/>
              </w:rPr>
              <w:t xml:space="preserve">se establece: </w:t>
            </w:r>
          </w:p>
          <w:p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>“</w:t>
            </w:r>
            <w:r w:rsidR="008F7618">
              <w:rPr>
                <w:i/>
                <w:iCs/>
                <w:sz w:val="23"/>
                <w:szCs w:val="23"/>
              </w:rPr>
              <w:t>El rendimiento académico de los estudiantes será calificado en la escala de notas 1,0 a 7,0 expresado hasta con un decimal. La nota mínima de aprobación de cada asignatura o actividad curricular será cuatro (4,0</w:t>
            </w:r>
            <w:r w:rsidRPr="006A0118">
              <w:rPr>
                <w:i/>
                <w:iCs/>
                <w:sz w:val="23"/>
                <w:szCs w:val="23"/>
              </w:rPr>
              <w:t xml:space="preserve">)”. </w:t>
            </w:r>
          </w:p>
          <w:p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33026D" w:rsidRPr="006A0118" w:rsidRDefault="0033026D" w:rsidP="0033026D">
            <w:pPr>
              <w:pStyle w:val="Default"/>
              <w:numPr>
                <w:ilvl w:val="0"/>
                <w:numId w:val="22"/>
              </w:numPr>
              <w:jc w:val="both"/>
              <w:rPr>
                <w:sz w:val="23"/>
                <w:szCs w:val="23"/>
              </w:rPr>
            </w:pPr>
            <w:r w:rsidRPr="006A0118">
              <w:rPr>
                <w:sz w:val="23"/>
                <w:szCs w:val="23"/>
              </w:rPr>
              <w:t xml:space="preserve">Sobre inasistencia a evaluaciones: </w:t>
            </w:r>
          </w:p>
          <w:p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sz w:val="23"/>
                <w:szCs w:val="23"/>
              </w:rPr>
              <w:t xml:space="preserve">Artículo N° 23 del Reglamento General de los Estudios de Pregrado de la Facultad de Arquitectura y Urbanismo: </w:t>
            </w:r>
          </w:p>
          <w:p w:rsidR="0033026D" w:rsidRPr="006A0118" w:rsidRDefault="0033026D" w:rsidP="006A0118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>“El estudiante que falte sin la debida justificación a cualquier actividad evaluada, será calificado automáticamente con nota 1,0. Si tiene justificación para su inasistencia, deberá presentar los antecedentes ante el/la Jefe/a de Carrera para</w:t>
            </w:r>
          </w:p>
          <w:p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 xml:space="preserve">ser evaluados. Si resuelve que la justificación es suficiente, el estudiante tendrá derecho a una evaluación recuperativa cuya fecha determinará el/la Profesor/a. </w:t>
            </w:r>
          </w:p>
          <w:p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 xml:space="preserve">Existirá un plazo de hasta </w:t>
            </w:r>
            <w:r w:rsidRPr="006A0118">
              <w:rPr>
                <w:bCs/>
                <w:i/>
                <w:iCs/>
                <w:sz w:val="23"/>
                <w:szCs w:val="23"/>
              </w:rPr>
              <w:t xml:space="preserve">3 días hábiles </w:t>
            </w:r>
            <w:r w:rsidRPr="006A0118">
              <w:rPr>
                <w:i/>
                <w:iCs/>
                <w:sz w:val="23"/>
                <w:szCs w:val="23"/>
              </w:rPr>
              <w:t xml:space="preserve">desde la evaluación para presentar su justificación, la que podrá ser presentada por otra persona distinta al estudiante y en su nombre, si es que éste no está en condiciones de hacerlo”. </w:t>
            </w:r>
          </w:p>
          <w:p w:rsidR="006A0118" w:rsidRPr="006A0118" w:rsidRDefault="006A0118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33026D" w:rsidRPr="006A0118" w:rsidRDefault="0033026D" w:rsidP="0033026D">
            <w:pPr>
              <w:pStyle w:val="Default"/>
              <w:jc w:val="both"/>
              <w:rPr>
                <w:rFonts w:cstheme="minorBidi"/>
              </w:rPr>
            </w:pPr>
          </w:p>
        </w:tc>
      </w:tr>
    </w:tbl>
    <w:p w:rsidR="00B142FB" w:rsidRPr="006A0118" w:rsidRDefault="00B142FB" w:rsidP="008F7618"/>
    <w:sectPr w:rsidR="00B142FB" w:rsidRPr="006A0118" w:rsidSect="008E4C5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A39" w:rsidRDefault="00FD2A39" w:rsidP="00E814FF">
      <w:pPr>
        <w:spacing w:after="0" w:line="240" w:lineRule="auto"/>
      </w:pPr>
      <w:r>
        <w:separator/>
      </w:r>
    </w:p>
  </w:endnote>
  <w:endnote w:type="continuationSeparator" w:id="0">
    <w:p w:rsidR="00FD2A39" w:rsidRDefault="00FD2A39" w:rsidP="00E8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A39" w:rsidRDefault="00FD2A39" w:rsidP="00E814FF">
      <w:pPr>
        <w:spacing w:after="0" w:line="240" w:lineRule="auto"/>
      </w:pPr>
      <w:r>
        <w:separator/>
      </w:r>
    </w:p>
  </w:footnote>
  <w:footnote w:type="continuationSeparator" w:id="0">
    <w:p w:rsidR="00FD2A39" w:rsidRDefault="00FD2A39" w:rsidP="00E814FF">
      <w:pPr>
        <w:spacing w:after="0" w:line="240" w:lineRule="auto"/>
      </w:pPr>
      <w:r>
        <w:continuationSeparator/>
      </w:r>
    </w:p>
  </w:footnote>
  <w:footnote w:id="1">
    <w:p w:rsidR="00CD7202" w:rsidRPr="00724169" w:rsidRDefault="00CD7202" w:rsidP="00CD7202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rPr>
          <w:lang w:val="es-ES"/>
        </w:rPr>
        <w:t>Propuesta integral: consideración de variables constructivas, estructurales, materiales, de habitabilidad y sostenibilidad.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4FF" w:rsidRPr="00E814FF" w:rsidRDefault="00E814FF" w:rsidP="00E814FF">
    <w:pPr>
      <w:widowControl w:val="0"/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noProof/>
        <w:lang w:val="es-CL" w:eastAsia="es-C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-414068</wp:posOffset>
          </wp:positionH>
          <wp:positionV relativeFrom="paragraph">
            <wp:posOffset>10687</wp:posOffset>
          </wp:positionV>
          <wp:extent cx="1036320" cy="603250"/>
          <wp:effectExtent l="0" t="0" r="0" b="6350"/>
          <wp:wrapTight wrapText="bothSides">
            <wp:wrapPolygon edited="0">
              <wp:start x="0" y="0"/>
              <wp:lineTo x="0" y="21145"/>
              <wp:lineTo x="21044" y="21145"/>
              <wp:lineTo x="21044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814FF" w:rsidRPr="00E814FF" w:rsidRDefault="00E814FF" w:rsidP="00E814FF">
    <w:pPr>
      <w:widowControl w:val="0"/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lang w:val="es-CL"/>
      </w:rPr>
      <w:t xml:space="preserve">Facultad de Arquitectura y Urbanismo </w:t>
    </w:r>
  </w:p>
  <w:p w:rsidR="00E814FF" w:rsidRPr="00E814FF" w:rsidRDefault="00E814FF" w:rsidP="00E814FF">
    <w:pPr>
      <w:widowControl w:val="0"/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lang w:val="es-CL"/>
      </w:rPr>
      <w:t>Carrera de Arquitectura</w:t>
    </w:r>
  </w:p>
  <w:p w:rsidR="00E814FF" w:rsidRPr="00E814FF" w:rsidRDefault="00E814FF">
    <w:pPr>
      <w:pStyle w:val="Encabezado"/>
      <w:rPr>
        <w:lang w:val="es-CL"/>
      </w:rPr>
    </w:pPr>
  </w:p>
  <w:p w:rsidR="00E814FF" w:rsidRDefault="00E814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512C"/>
    <w:multiLevelType w:val="hybridMultilevel"/>
    <w:tmpl w:val="01C4FDF8"/>
    <w:lvl w:ilvl="0" w:tplc="29142F9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633E1F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B1A07A7"/>
    <w:multiLevelType w:val="hybridMultilevel"/>
    <w:tmpl w:val="A4C0F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9E7049"/>
    <w:multiLevelType w:val="multilevel"/>
    <w:tmpl w:val="E88A9CEA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F66EF"/>
    <w:multiLevelType w:val="hybridMultilevel"/>
    <w:tmpl w:val="217038A2"/>
    <w:lvl w:ilvl="0" w:tplc="E75C388E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80FE1"/>
    <w:multiLevelType w:val="hybridMultilevel"/>
    <w:tmpl w:val="E88A9CEA"/>
    <w:lvl w:ilvl="0" w:tplc="68D8AB8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32E80"/>
    <w:multiLevelType w:val="hybridMultilevel"/>
    <w:tmpl w:val="6EDED3F8"/>
    <w:lvl w:ilvl="0" w:tplc="96A019A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16CCB"/>
    <w:multiLevelType w:val="hybridMultilevel"/>
    <w:tmpl w:val="DE6444F8"/>
    <w:lvl w:ilvl="0" w:tplc="29142F9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6881A85"/>
    <w:multiLevelType w:val="multilevel"/>
    <w:tmpl w:val="29B46A8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18DA266F"/>
    <w:multiLevelType w:val="multilevel"/>
    <w:tmpl w:val="615457E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BE25E82"/>
    <w:multiLevelType w:val="multilevel"/>
    <w:tmpl w:val="BC90868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1D4F069E"/>
    <w:multiLevelType w:val="hybridMultilevel"/>
    <w:tmpl w:val="1A523940"/>
    <w:lvl w:ilvl="0" w:tplc="02DAA9E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F7628"/>
    <w:multiLevelType w:val="multilevel"/>
    <w:tmpl w:val="625CEF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9A31098"/>
    <w:multiLevelType w:val="multilevel"/>
    <w:tmpl w:val="9A180E0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2DFE280C"/>
    <w:multiLevelType w:val="hybridMultilevel"/>
    <w:tmpl w:val="25407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275AD"/>
    <w:multiLevelType w:val="multilevel"/>
    <w:tmpl w:val="3A7C1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39237F8"/>
    <w:multiLevelType w:val="multilevel"/>
    <w:tmpl w:val="DE6A1A6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350D6B98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710328D"/>
    <w:multiLevelType w:val="hybridMultilevel"/>
    <w:tmpl w:val="0E9CB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91435"/>
    <w:multiLevelType w:val="hybridMultilevel"/>
    <w:tmpl w:val="D32A7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B529CE"/>
    <w:multiLevelType w:val="multilevel"/>
    <w:tmpl w:val="E21CF58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1" w15:restartNumberingAfterBreak="0">
    <w:nsid w:val="3FD3379F"/>
    <w:multiLevelType w:val="multilevel"/>
    <w:tmpl w:val="21DA06C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2" w15:restartNumberingAfterBreak="0">
    <w:nsid w:val="476942F9"/>
    <w:multiLevelType w:val="hybridMultilevel"/>
    <w:tmpl w:val="6EEE066A"/>
    <w:lvl w:ilvl="0" w:tplc="29142F9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9A164D8"/>
    <w:multiLevelType w:val="hybridMultilevel"/>
    <w:tmpl w:val="EE4C933A"/>
    <w:lvl w:ilvl="0" w:tplc="96A019A0">
      <w:numFmt w:val="bullet"/>
      <w:lvlText w:val="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B148F0"/>
    <w:multiLevelType w:val="multilevel"/>
    <w:tmpl w:val="D91A47B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5" w15:restartNumberingAfterBreak="0">
    <w:nsid w:val="4FFA62FB"/>
    <w:multiLevelType w:val="multilevel"/>
    <w:tmpl w:val="E88A9CEA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3744A"/>
    <w:multiLevelType w:val="hybridMultilevel"/>
    <w:tmpl w:val="96D28DE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A5866"/>
    <w:multiLevelType w:val="multilevel"/>
    <w:tmpl w:val="156665AC"/>
    <w:lvl w:ilvl="0">
      <w:start w:val="1"/>
      <w:numFmt w:val="decimal"/>
      <w:lvlText w:val="%1."/>
      <w:lvlJc w:val="left"/>
      <w:pPr>
        <w:ind w:left="720" w:firstLine="360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720" w:firstLine="360"/>
      </w:pPr>
    </w:lvl>
    <w:lvl w:ilvl="2">
      <w:start w:val="1"/>
      <w:numFmt w:val="decimal"/>
      <w:lvlText w:val="%1.%2.%3"/>
      <w:lvlJc w:val="left"/>
      <w:pPr>
        <w:ind w:left="1080" w:firstLine="360"/>
      </w:pPr>
    </w:lvl>
    <w:lvl w:ilvl="3">
      <w:start w:val="1"/>
      <w:numFmt w:val="decimal"/>
      <w:lvlText w:val="%1.%2.%3.%4"/>
      <w:lvlJc w:val="left"/>
      <w:pPr>
        <w:ind w:left="1080" w:firstLine="360"/>
      </w:pPr>
    </w:lvl>
    <w:lvl w:ilvl="4">
      <w:start w:val="1"/>
      <w:numFmt w:val="decimal"/>
      <w:lvlText w:val="%1.%2.%3.%4.%5"/>
      <w:lvlJc w:val="left"/>
      <w:pPr>
        <w:ind w:left="1440" w:firstLine="360"/>
      </w:pPr>
    </w:lvl>
    <w:lvl w:ilvl="5">
      <w:start w:val="1"/>
      <w:numFmt w:val="decimal"/>
      <w:lvlText w:val="%1.%2.%3.%4.%5.%6"/>
      <w:lvlJc w:val="left"/>
      <w:pPr>
        <w:ind w:left="1440" w:firstLine="360"/>
      </w:pPr>
    </w:lvl>
    <w:lvl w:ilvl="6">
      <w:start w:val="1"/>
      <w:numFmt w:val="decimal"/>
      <w:lvlText w:val="%1.%2.%3.%4.%5.%6.%7"/>
      <w:lvlJc w:val="left"/>
      <w:pPr>
        <w:ind w:left="1800" w:firstLine="360"/>
      </w:pPr>
    </w:lvl>
    <w:lvl w:ilvl="7">
      <w:start w:val="1"/>
      <w:numFmt w:val="decimal"/>
      <w:lvlText w:val="%1.%2.%3.%4.%5.%6.%7.%8"/>
      <w:lvlJc w:val="left"/>
      <w:pPr>
        <w:ind w:left="1800" w:firstLine="360"/>
      </w:pPr>
    </w:lvl>
    <w:lvl w:ilvl="8">
      <w:start w:val="1"/>
      <w:numFmt w:val="decimal"/>
      <w:lvlText w:val="%1.%2.%3.%4.%5.%6.%7.%8.%9"/>
      <w:lvlJc w:val="left"/>
      <w:pPr>
        <w:ind w:left="1800" w:firstLine="360"/>
      </w:pPr>
    </w:lvl>
  </w:abstractNum>
  <w:abstractNum w:abstractNumId="28" w15:restartNumberingAfterBreak="0">
    <w:nsid w:val="543B2B3D"/>
    <w:multiLevelType w:val="hybridMultilevel"/>
    <w:tmpl w:val="A84856D0"/>
    <w:lvl w:ilvl="0" w:tplc="84DC91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5D636D5"/>
    <w:multiLevelType w:val="hybridMultilevel"/>
    <w:tmpl w:val="01C4FDF8"/>
    <w:lvl w:ilvl="0" w:tplc="29142F9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9B118C4"/>
    <w:multiLevelType w:val="multilevel"/>
    <w:tmpl w:val="B1405C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E330AA0"/>
    <w:multiLevelType w:val="hybridMultilevel"/>
    <w:tmpl w:val="756A0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6A4307"/>
    <w:multiLevelType w:val="multilevel"/>
    <w:tmpl w:val="3A7C1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6385388C"/>
    <w:multiLevelType w:val="multilevel"/>
    <w:tmpl w:val="1DF6E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671D1B96"/>
    <w:multiLevelType w:val="hybridMultilevel"/>
    <w:tmpl w:val="F0BA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4348FB"/>
    <w:multiLevelType w:val="hybridMultilevel"/>
    <w:tmpl w:val="2A0C5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3824DC"/>
    <w:multiLevelType w:val="hybridMultilevel"/>
    <w:tmpl w:val="2E56F7B0"/>
    <w:lvl w:ilvl="0" w:tplc="5EC2C4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120FA7"/>
    <w:multiLevelType w:val="multilevel"/>
    <w:tmpl w:val="3A7C1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74925660"/>
    <w:multiLevelType w:val="multilevel"/>
    <w:tmpl w:val="E6F49E2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8C32C64"/>
    <w:multiLevelType w:val="hybridMultilevel"/>
    <w:tmpl w:val="5F3A96E2"/>
    <w:lvl w:ilvl="0" w:tplc="E79271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6070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22C0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FEE0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CAEE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B2C8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5AA7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D8C7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04F0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8C97C27"/>
    <w:multiLevelType w:val="hybridMultilevel"/>
    <w:tmpl w:val="61BCBEAE"/>
    <w:lvl w:ilvl="0" w:tplc="203C0DF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9C07E8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2" w15:restartNumberingAfterBreak="0">
    <w:nsid w:val="7BCA4AB5"/>
    <w:multiLevelType w:val="hybridMultilevel"/>
    <w:tmpl w:val="B21A3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0E51B1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7"/>
  </w:num>
  <w:num w:numId="2">
    <w:abstractNumId w:val="9"/>
  </w:num>
  <w:num w:numId="3">
    <w:abstractNumId w:val="24"/>
  </w:num>
  <w:num w:numId="4">
    <w:abstractNumId w:val="12"/>
  </w:num>
  <w:num w:numId="5">
    <w:abstractNumId w:val="33"/>
  </w:num>
  <w:num w:numId="6">
    <w:abstractNumId w:val="30"/>
  </w:num>
  <w:num w:numId="7">
    <w:abstractNumId w:val="16"/>
  </w:num>
  <w:num w:numId="8">
    <w:abstractNumId w:val="13"/>
  </w:num>
  <w:num w:numId="9">
    <w:abstractNumId w:val="10"/>
  </w:num>
  <w:num w:numId="10">
    <w:abstractNumId w:val="20"/>
  </w:num>
  <w:num w:numId="11">
    <w:abstractNumId w:val="21"/>
  </w:num>
  <w:num w:numId="12">
    <w:abstractNumId w:val="8"/>
  </w:num>
  <w:num w:numId="13">
    <w:abstractNumId w:val="38"/>
  </w:num>
  <w:num w:numId="14">
    <w:abstractNumId w:val="4"/>
  </w:num>
  <w:num w:numId="15">
    <w:abstractNumId w:val="40"/>
  </w:num>
  <w:num w:numId="16">
    <w:abstractNumId w:val="42"/>
  </w:num>
  <w:num w:numId="17">
    <w:abstractNumId w:val="6"/>
  </w:num>
  <w:num w:numId="18">
    <w:abstractNumId w:val="23"/>
  </w:num>
  <w:num w:numId="19">
    <w:abstractNumId w:val="2"/>
  </w:num>
  <w:num w:numId="20">
    <w:abstractNumId w:val="34"/>
  </w:num>
  <w:num w:numId="21">
    <w:abstractNumId w:val="18"/>
  </w:num>
  <w:num w:numId="22">
    <w:abstractNumId w:val="19"/>
  </w:num>
  <w:num w:numId="23">
    <w:abstractNumId w:val="31"/>
  </w:num>
  <w:num w:numId="24">
    <w:abstractNumId w:val="35"/>
  </w:num>
  <w:num w:numId="25">
    <w:abstractNumId w:val="14"/>
  </w:num>
  <w:num w:numId="26">
    <w:abstractNumId w:val="1"/>
  </w:num>
  <w:num w:numId="27">
    <w:abstractNumId w:val="11"/>
  </w:num>
  <w:num w:numId="28">
    <w:abstractNumId w:val="36"/>
  </w:num>
  <w:num w:numId="29">
    <w:abstractNumId w:val="32"/>
  </w:num>
  <w:num w:numId="30">
    <w:abstractNumId w:val="15"/>
  </w:num>
  <w:num w:numId="31">
    <w:abstractNumId w:val="37"/>
  </w:num>
  <w:num w:numId="32">
    <w:abstractNumId w:val="5"/>
  </w:num>
  <w:num w:numId="33">
    <w:abstractNumId w:val="3"/>
  </w:num>
  <w:num w:numId="34">
    <w:abstractNumId w:val="25"/>
  </w:num>
  <w:num w:numId="35">
    <w:abstractNumId w:val="26"/>
  </w:num>
  <w:num w:numId="36">
    <w:abstractNumId w:val="43"/>
  </w:num>
  <w:num w:numId="37">
    <w:abstractNumId w:val="41"/>
  </w:num>
  <w:num w:numId="38">
    <w:abstractNumId w:val="17"/>
  </w:num>
  <w:num w:numId="39">
    <w:abstractNumId w:val="0"/>
  </w:num>
  <w:num w:numId="40">
    <w:abstractNumId w:val="39"/>
  </w:num>
  <w:num w:numId="41">
    <w:abstractNumId w:val="29"/>
  </w:num>
  <w:num w:numId="42">
    <w:abstractNumId w:val="7"/>
  </w:num>
  <w:num w:numId="43">
    <w:abstractNumId w:val="28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B71"/>
    <w:rsid w:val="000341BD"/>
    <w:rsid w:val="00091687"/>
    <w:rsid w:val="00091AA4"/>
    <w:rsid w:val="000D7DA2"/>
    <w:rsid w:val="00123698"/>
    <w:rsid w:val="001571AF"/>
    <w:rsid w:val="00175E18"/>
    <w:rsid w:val="001D33EE"/>
    <w:rsid w:val="001D5A6B"/>
    <w:rsid w:val="00253708"/>
    <w:rsid w:val="002C4BD5"/>
    <w:rsid w:val="002E100E"/>
    <w:rsid w:val="0033026D"/>
    <w:rsid w:val="0036424A"/>
    <w:rsid w:val="003B01B8"/>
    <w:rsid w:val="003D142E"/>
    <w:rsid w:val="00422B82"/>
    <w:rsid w:val="004537BE"/>
    <w:rsid w:val="00470501"/>
    <w:rsid w:val="00485BF0"/>
    <w:rsid w:val="00495BD7"/>
    <w:rsid w:val="00496A71"/>
    <w:rsid w:val="004A3B5C"/>
    <w:rsid w:val="004C7009"/>
    <w:rsid w:val="005370D1"/>
    <w:rsid w:val="00542F58"/>
    <w:rsid w:val="00555474"/>
    <w:rsid w:val="00561530"/>
    <w:rsid w:val="005F7430"/>
    <w:rsid w:val="006314EF"/>
    <w:rsid w:val="00675A90"/>
    <w:rsid w:val="006A0118"/>
    <w:rsid w:val="006D7FB9"/>
    <w:rsid w:val="006E298A"/>
    <w:rsid w:val="00702E81"/>
    <w:rsid w:val="00705F35"/>
    <w:rsid w:val="007108B6"/>
    <w:rsid w:val="007544B9"/>
    <w:rsid w:val="007A3E87"/>
    <w:rsid w:val="007E1B71"/>
    <w:rsid w:val="00861AB4"/>
    <w:rsid w:val="00867D89"/>
    <w:rsid w:val="00872C13"/>
    <w:rsid w:val="008D3EC5"/>
    <w:rsid w:val="008E0D57"/>
    <w:rsid w:val="008E4C52"/>
    <w:rsid w:val="008F7618"/>
    <w:rsid w:val="00923BDC"/>
    <w:rsid w:val="00992E24"/>
    <w:rsid w:val="00A07271"/>
    <w:rsid w:val="00AA6FDE"/>
    <w:rsid w:val="00AB315D"/>
    <w:rsid w:val="00AC23EC"/>
    <w:rsid w:val="00AC29F2"/>
    <w:rsid w:val="00B142FB"/>
    <w:rsid w:val="00B55955"/>
    <w:rsid w:val="00BA1D04"/>
    <w:rsid w:val="00BD2F2C"/>
    <w:rsid w:val="00BD320A"/>
    <w:rsid w:val="00C656D5"/>
    <w:rsid w:val="00CB0DCA"/>
    <w:rsid w:val="00CB45D0"/>
    <w:rsid w:val="00CC4465"/>
    <w:rsid w:val="00CD7202"/>
    <w:rsid w:val="00D0244E"/>
    <w:rsid w:val="00D219E9"/>
    <w:rsid w:val="00D83C6E"/>
    <w:rsid w:val="00D935C2"/>
    <w:rsid w:val="00D94877"/>
    <w:rsid w:val="00DA49E4"/>
    <w:rsid w:val="00E113A8"/>
    <w:rsid w:val="00E7362B"/>
    <w:rsid w:val="00E814FF"/>
    <w:rsid w:val="00E97BFF"/>
    <w:rsid w:val="00EC721B"/>
    <w:rsid w:val="00ED05CC"/>
    <w:rsid w:val="00F06E92"/>
    <w:rsid w:val="00F472D3"/>
    <w:rsid w:val="00F6574A"/>
    <w:rsid w:val="00F72BC0"/>
    <w:rsid w:val="00FD2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3034E"/>
  <w15:docId w15:val="{F6D6D66D-AD2F-4FAA-98E5-4FFC7C29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C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E1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44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544B9"/>
    <w:pPr>
      <w:pBdr>
        <w:top w:val="nil"/>
        <w:left w:val="nil"/>
        <w:bottom w:val="nil"/>
        <w:right w:val="nil"/>
        <w:between w:val="nil"/>
      </w:pBd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lang w:val="es-CL" w:eastAsia="es-CL"/>
    </w:rPr>
  </w:style>
  <w:style w:type="paragraph" w:styleId="NormalWeb">
    <w:name w:val="Normal (Web)"/>
    <w:basedOn w:val="Normal"/>
    <w:uiPriority w:val="99"/>
    <w:unhideWhenUsed/>
    <w:rsid w:val="00705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Encabezado">
    <w:name w:val="header"/>
    <w:basedOn w:val="Normal"/>
    <w:link w:val="EncabezadoCar"/>
    <w:uiPriority w:val="99"/>
    <w:unhideWhenUsed/>
    <w:rsid w:val="00E81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4FF"/>
  </w:style>
  <w:style w:type="paragraph" w:styleId="Piedepgina">
    <w:name w:val="footer"/>
    <w:basedOn w:val="Normal"/>
    <w:link w:val="PiedepginaCar"/>
    <w:uiPriority w:val="99"/>
    <w:unhideWhenUsed/>
    <w:rsid w:val="00E81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4FF"/>
  </w:style>
  <w:style w:type="paragraph" w:styleId="Textonotapie">
    <w:name w:val="footnote text"/>
    <w:basedOn w:val="Normal"/>
    <w:link w:val="TextonotapieCar"/>
    <w:uiPriority w:val="99"/>
    <w:semiHidden/>
    <w:unhideWhenUsed/>
    <w:rsid w:val="00CD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D7202"/>
    <w:rPr>
      <w:rFonts w:ascii="Calibri" w:eastAsia="Times New Roman" w:hAnsi="Calibri" w:cs="Times New Roman"/>
      <w:sz w:val="20"/>
      <w:szCs w:val="20"/>
      <w:lang w:val="es-ES_tradnl" w:eastAsia="es-ES"/>
    </w:rPr>
  </w:style>
  <w:style w:type="character" w:styleId="Refdenotaalpie">
    <w:name w:val="footnote reference"/>
    <w:uiPriority w:val="99"/>
    <w:semiHidden/>
    <w:unhideWhenUsed/>
    <w:rsid w:val="00CD72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1493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Belisario Andrade</dc:creator>
  <cp:keywords/>
  <dc:description/>
  <cp:lastModifiedBy>Veronica Veas Brokering (vvea)</cp:lastModifiedBy>
  <cp:revision>4</cp:revision>
  <dcterms:created xsi:type="dcterms:W3CDTF">2019-07-19T16:27:00Z</dcterms:created>
  <dcterms:modified xsi:type="dcterms:W3CDTF">2019-07-19T16:31:00Z</dcterms:modified>
</cp:coreProperties>
</file>