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364DA4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805FB1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Primavera 20</w:t>
            </w:r>
            <w:r w:rsidR="005A0685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DF7902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F7902">
              <w:rPr>
                <w:rFonts w:ascii="Arial Narrow" w:hAnsi="Arial Narrow" w:cs="Times New Roman"/>
                <w:b/>
                <w:sz w:val="24"/>
                <w:szCs w:val="24"/>
              </w:rPr>
              <w:t>HIDROLOGÍA</w:t>
            </w:r>
            <w:r w:rsidR="00CA4B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901B4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DF7902">
              <w:rPr>
                <w:rFonts w:ascii="Arial Narrow" w:hAnsi="Arial Narrow"/>
                <w:b/>
                <w:sz w:val="24"/>
                <w:szCs w:val="24"/>
              </w:rPr>
              <w:t>0003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DF7902" w:rsidRDefault="006B387D" w:rsidP="00DF7902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DF790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DF7902"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val="en" w:eastAsia="es-CL"/>
              </w:rPr>
              <w:t>HIDROLOGY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DF7902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DF7902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DF7902" w:rsidP="00B0406D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B6AFC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DF7902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DF7902" w:rsidRPr="00B0406D" w:rsidRDefault="00DF7902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1,5 horas</w:t>
            </w: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9E237A" w:rsidRDefault="00864AD7" w:rsidP="00DF7902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68560C" w:rsidRPr="0068560C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Alexis Segovia Rocha</w:t>
            </w:r>
            <w:r w:rsidR="00045AA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/ Ayudante: Juan Pablo </w:t>
            </w:r>
            <w:proofErr w:type="spellStart"/>
            <w:r w:rsidR="00045AA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Valenzano</w:t>
            </w:r>
            <w:proofErr w:type="spellEnd"/>
            <w:r w:rsidR="00045AA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45AA3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Bustamente</w:t>
            </w:r>
            <w:proofErr w:type="spellEnd"/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DF7902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DF7902">
              <w:rPr>
                <w:rFonts w:ascii="Arial Narrow" w:hAnsi="Arial Narrow" w:cs="Times New Roman"/>
                <w:sz w:val="24"/>
                <w:szCs w:val="24"/>
              </w:rPr>
              <w:t>Geomorfología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DF7902" w:rsidRDefault="00DF7902" w:rsidP="008366F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7902">
              <w:rPr>
                <w:rFonts w:ascii="Arial Narrow" w:hAnsi="Arial Narrow"/>
                <w:sz w:val="24"/>
              </w:rPr>
              <w:t>Introducir a los</w:t>
            </w:r>
            <w:bookmarkStart w:id="0" w:name="_GoBack"/>
            <w:bookmarkEnd w:id="0"/>
            <w:r w:rsidRPr="00DF7902">
              <w:rPr>
                <w:rFonts w:ascii="Arial Narrow" w:hAnsi="Arial Narrow"/>
                <w:sz w:val="24"/>
              </w:rPr>
              <w:t xml:space="preserve"> alumnos en los campos de la problemática del agua y su disponibilidad, balance hídrico mundial, de la hidrogeología, la hidrología fluvial, las cuencas y su dinámica, la </w:t>
            </w:r>
            <w:proofErr w:type="spellStart"/>
            <w:r w:rsidRPr="00DF7902">
              <w:rPr>
                <w:rFonts w:ascii="Arial Narrow" w:hAnsi="Arial Narrow"/>
                <w:sz w:val="24"/>
              </w:rPr>
              <w:t>hidrogeomorfología</w:t>
            </w:r>
            <w:proofErr w:type="spellEnd"/>
            <w:r w:rsidRPr="00DF7902">
              <w:rPr>
                <w:rFonts w:ascii="Arial Narrow" w:hAnsi="Arial Narrow"/>
                <w:sz w:val="24"/>
              </w:rPr>
              <w:t xml:space="preserve">, y la hidrología lacustre, analizando los problemas de borde con otras disciplinas o elementos componentes del medio físico, como es el caso de la </w:t>
            </w:r>
            <w:proofErr w:type="spellStart"/>
            <w:r w:rsidRPr="00DF7902">
              <w:rPr>
                <w:rFonts w:ascii="Arial Narrow" w:hAnsi="Arial Narrow"/>
                <w:sz w:val="24"/>
              </w:rPr>
              <w:t>hidrometeorología</w:t>
            </w:r>
            <w:proofErr w:type="spellEnd"/>
            <w:r w:rsidRPr="00DF7902">
              <w:rPr>
                <w:rFonts w:ascii="Arial Narrow" w:hAnsi="Arial Narrow"/>
                <w:sz w:val="24"/>
              </w:rPr>
              <w:t>, la geología, la geomorfología, la vegetación, la topografía, etc.</w:t>
            </w:r>
          </w:p>
        </w:tc>
      </w:tr>
      <w:tr w:rsidR="00DF7902" w:rsidRPr="009F401A" w:rsidTr="00E66F96">
        <w:tc>
          <w:tcPr>
            <w:tcW w:w="3652" w:type="dxa"/>
            <w:gridSpan w:val="2"/>
          </w:tcPr>
          <w:p w:rsidR="00DF7902" w:rsidRPr="00614B30" w:rsidRDefault="00DF7902" w:rsidP="00DF7902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DF7902" w:rsidRPr="009E4E25" w:rsidRDefault="00DF7902" w:rsidP="00DF790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I.1 Problematiza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ción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un fenómeno geográfico, vinculando la observación sistemática del territorio con el conocimiento teórico disciplinar, desde una mirada crítica, holística y propositiva</w:t>
            </w:r>
          </w:p>
          <w:p w:rsidR="00DF7902" w:rsidRDefault="00DF7902" w:rsidP="00DF7902">
            <w:pPr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8C15F3">
              <w:rPr>
                <w:rFonts w:ascii="Arial Narrow" w:eastAsia="Times New Roman" w:hAnsi="Arial Narrow" w:cs="Arial"/>
                <w:b/>
                <w:sz w:val="24"/>
                <w:szCs w:val="24"/>
              </w:rPr>
              <w:t>Desarrollo de capacidades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 en el manejo de información y criterios cualitativos y cuantitativos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de hidrogeología e hidrología d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el territorio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nacional. </w:t>
            </w:r>
          </w:p>
          <w:p w:rsidR="00DF7902" w:rsidRPr="009E4E25" w:rsidRDefault="00DF7902" w:rsidP="00DF7902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1.3 Manejo de bibliografía internacional y nacional atingente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a 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>la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problemática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s hidrológicas y disponibilidad del recurso hídrico.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DF7902" w:rsidRPr="008C15F3" w:rsidRDefault="00DF7902" w:rsidP="00DF790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1.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4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Capacidad de análisis </w:t>
            </w:r>
            <w:r w:rsidRPr="008C15F3">
              <w:rPr>
                <w:rFonts w:ascii="Arial Narrow" w:eastAsia="Times New Roman" w:hAnsi="Arial Narrow" w:cs="Arial"/>
                <w:sz w:val="24"/>
                <w:szCs w:val="24"/>
              </w:rPr>
              <w:t>de expresiones gráficas  de aspectos hidrológicos derivados de datos y estudios básicos y aplicados.</w:t>
            </w:r>
          </w:p>
          <w:p w:rsidR="00DF7902" w:rsidRPr="009E4E25" w:rsidRDefault="00DF7902" w:rsidP="00DF7902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17315">
              <w:rPr>
                <w:rFonts w:ascii="Arial Narrow" w:eastAsia="Times New Roman" w:hAnsi="Arial Narrow"/>
                <w:b/>
                <w:sz w:val="24"/>
                <w:szCs w:val="24"/>
              </w:rPr>
              <w:t>1.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>5</w:t>
            </w:r>
            <w:r w:rsidRPr="00017315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Desarrollo de capacidades de análisis e interpretación </w:t>
            </w:r>
            <w:r w:rsidRPr="008C15F3">
              <w:rPr>
                <w:rFonts w:ascii="Arial Narrow" w:eastAsia="Times New Roman" w:hAnsi="Arial Narrow"/>
                <w:sz w:val="24"/>
                <w:szCs w:val="24"/>
              </w:rPr>
              <w:t>de información cartográfica.</w:t>
            </w:r>
            <w:r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8366F1" w:rsidRPr="009F401A" w:rsidTr="009E237A">
        <w:tc>
          <w:tcPr>
            <w:tcW w:w="3652" w:type="dxa"/>
            <w:gridSpan w:val="2"/>
          </w:tcPr>
          <w:p w:rsidR="008366F1" w:rsidRPr="009D22AB" w:rsidRDefault="008366F1" w:rsidP="008366F1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1.1 Observa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ción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de 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los procesos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que afectan o repercuten en el territorio a partir del conocimiento básico y aplicado.</w:t>
            </w:r>
          </w:p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lastRenderedPageBreak/>
              <w:t>1.2 Formula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ción de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problemas de investigación, hipótesis de trabajo y objetivos de estudio</w:t>
            </w:r>
            <w:r w:rsidRPr="009E4E25">
              <w:rPr>
                <w:rFonts w:ascii="Arial Narrow" w:eastAsia="Times New Roman" w:hAnsi="Arial Narrow" w:cs="Arial"/>
                <w:sz w:val="24"/>
                <w:szCs w:val="24"/>
              </w:rPr>
              <w:t xml:space="preserve"> fundados en los antecedentes teóricos, históricos y a observación del terreno, acorde con el tipo de investigación a realizar.</w:t>
            </w:r>
          </w:p>
          <w:p w:rsidR="00DF7902" w:rsidRPr="009E4E25" w:rsidRDefault="00DF7902" w:rsidP="00DF7902">
            <w:pPr>
              <w:spacing w:line="259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>1</w:t>
            </w:r>
            <w:r w:rsidRPr="009E4E25">
              <w:rPr>
                <w:rFonts w:ascii="Arial Narrow" w:eastAsia="Times New Roman" w:hAnsi="Arial Narrow" w:cs="Arial"/>
                <w:b/>
                <w:sz w:val="24"/>
                <w:szCs w:val="24"/>
              </w:rPr>
              <w:t>.3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="0068560C"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Aplicac</w:t>
            </w:r>
            <w:r w:rsidR="0068560C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ión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de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procedimientos metodológicos cualitativos, cuantitativos o mixtos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, para generar información de acuerdo con los objetivos planteados.</w:t>
            </w:r>
          </w:p>
          <w:p w:rsidR="00DF7902" w:rsidRDefault="00DF7902" w:rsidP="00DF7902">
            <w:pPr>
              <w:spacing w:line="259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1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4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Realiza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ció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d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e</w:t>
            </w:r>
            <w:r w:rsidRPr="009E4E2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análisis que permitan dar respuesta a problema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hidrológicos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planteado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s</w:t>
            </w:r>
            <w:r w:rsidRPr="009E4E2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.</w:t>
            </w:r>
          </w:p>
          <w:p w:rsidR="008366F1" w:rsidRPr="003231F5" w:rsidRDefault="00DF7902" w:rsidP="00DF7902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166A6E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17315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01731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plica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ción de</w:t>
            </w:r>
            <w:r w:rsidRPr="00017315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distintas herramientas</w:t>
            </w:r>
            <w:r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017315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que permitan una comunicación efectiva de </w:t>
            </w: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los contextos y análisis hidrológicos.</w:t>
            </w:r>
          </w:p>
        </w:tc>
      </w:tr>
      <w:tr w:rsidR="008366F1" w:rsidRPr="009F401A" w:rsidTr="009E237A"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8366F1" w:rsidRPr="00BA594C" w:rsidRDefault="008366F1" w:rsidP="008366F1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8366F1" w:rsidRPr="00BA594C" w:rsidRDefault="008366F1" w:rsidP="008366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8366F1" w:rsidRPr="00BA594C" w:rsidRDefault="008366F1" w:rsidP="008366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8366F1" w:rsidRPr="00BA594C" w:rsidRDefault="008366F1" w:rsidP="008366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8366F1" w:rsidRPr="009F401A" w:rsidRDefault="008366F1" w:rsidP="008366F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B4611D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DF7902" w:rsidRPr="00DF7902" w:rsidRDefault="00DF7902" w:rsidP="00DF7902">
            <w:p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F7902">
              <w:rPr>
                <w:rFonts w:ascii="Arial Narrow" w:hAnsi="Arial Narrow"/>
                <w:sz w:val="24"/>
                <w:szCs w:val="24"/>
              </w:rPr>
              <w:t xml:space="preserve">Internalización de conocimientos básicos para comprender y manejar conceptos propios de la Hidrología y del ciclo del agua, sus divisiones y su situación global. </w:t>
            </w:r>
            <w:proofErr w:type="spellStart"/>
            <w:r w:rsidRPr="00DF7902">
              <w:rPr>
                <w:rFonts w:ascii="Arial Narrow" w:hAnsi="Arial Narrow"/>
                <w:sz w:val="24"/>
                <w:szCs w:val="24"/>
              </w:rPr>
              <w:t>Aprehendimiento</w:t>
            </w:r>
            <w:proofErr w:type="spellEnd"/>
            <w:r w:rsidRPr="00DF7902">
              <w:rPr>
                <w:rFonts w:ascii="Arial Narrow" w:hAnsi="Arial Narrow"/>
                <w:sz w:val="24"/>
                <w:szCs w:val="24"/>
              </w:rPr>
              <w:t xml:space="preserve"> y formación de conciencia sensible respecto de los problemas asociados a la disponibilidad del recurso, a los efectos derivados del cambio climático y a la importancia de la gestión adecuada e integral del recurso hídrico como parte del </w:t>
            </w:r>
            <w:proofErr w:type="spellStart"/>
            <w:r w:rsidRPr="00DF7902">
              <w:rPr>
                <w:rFonts w:ascii="Arial Narrow" w:hAnsi="Arial Narrow"/>
                <w:sz w:val="24"/>
                <w:szCs w:val="24"/>
              </w:rPr>
              <w:t>geosistema</w:t>
            </w:r>
            <w:proofErr w:type="spellEnd"/>
            <w:r w:rsidRPr="00DF7902">
              <w:rPr>
                <w:rFonts w:ascii="Arial Narrow" w:hAnsi="Arial Narrow"/>
                <w:sz w:val="24"/>
                <w:szCs w:val="24"/>
              </w:rPr>
              <w:t xml:space="preserve"> socio-natural.</w:t>
            </w:r>
          </w:p>
          <w:p w:rsidR="00DF7902" w:rsidRPr="00DF7902" w:rsidRDefault="00DF7902" w:rsidP="00DF7902">
            <w:pPr>
              <w:spacing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F7902">
              <w:rPr>
                <w:rFonts w:ascii="Arial Narrow" w:hAnsi="Arial Narrow"/>
                <w:sz w:val="24"/>
                <w:szCs w:val="24"/>
              </w:rPr>
              <w:t xml:space="preserve">Disposición de conocimientos teóricos y aplicados para comprender, caracterizar y explicar los mecanismos naturales y los procesos referidos a la hidrodinámica en el ámbito de las cuencas hidrológicas e hidrogeológicas, y en su interacción multisistémica desde una óptica de uso sustentable. </w:t>
            </w:r>
          </w:p>
          <w:p w:rsidR="008366F1" w:rsidRPr="004B2215" w:rsidRDefault="00DF7902" w:rsidP="00DF7902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  <w:r w:rsidRPr="00DF7902">
              <w:rPr>
                <w:rFonts w:ascii="Arial Narrow" w:hAnsi="Arial Narrow"/>
              </w:rPr>
              <w:t>Capacidad de comprender, analizar y proyectar el comportamiento habitual y extremo de los sistemas fluviales y lenticos para un mejor ordenamiento del territorio enfocado en la reducción de la vulnerabilidad socioeconómica en un sentido amplio, aspecto apoyado por el manejo de prácticas y sistemas orientados a identificar problemas y proponer acciones de mitigación o control acordes a cada situación desde una mirada preventiva.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DF7902" w:rsidRPr="004E1F14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Calendario clase a clase:</w:t>
            </w:r>
          </w:p>
          <w:p w:rsidR="00045AA3" w:rsidRPr="00D36CF6" w:rsidRDefault="00572BEA" w:rsidP="00045AA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>
              <w:rPr>
                <w:rFonts w:ascii="Calibri" w:eastAsia="Calibri" w:hAnsi="Calibri" w:cs="Calibri"/>
                <w:color w:val="000000"/>
                <w:lang w:val="es-ES" w:eastAsia="es-CL"/>
              </w:rPr>
              <w:t>0</w:t>
            </w:r>
            <w:r w:rsidR="004E1F14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7 </w:t>
            </w:r>
            <w:proofErr w:type="spellStart"/>
            <w:r w:rsidR="004E1F14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sep</w:t>
            </w:r>
            <w:proofErr w:type="spellEnd"/>
            <w:r w:rsidR="004E1F14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: </w:t>
            </w:r>
            <w:r w:rsidR="00D36CF6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Disponibilidad,</w:t>
            </w:r>
            <w:r w:rsidR="00045AA3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 usos </w:t>
            </w:r>
            <w:r w:rsidR="00D36CF6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y fuentes de</w:t>
            </w:r>
            <w:r w:rsidR="00045AA3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 agua.</w:t>
            </w:r>
          </w:p>
          <w:p w:rsidR="00045AA3" w:rsidRPr="00D36CF6" w:rsidRDefault="004E1F14" w:rsidP="00045AA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14 </w:t>
            </w:r>
            <w:proofErr w:type="spellStart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sep</w:t>
            </w:r>
            <w:proofErr w:type="spellEnd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: </w:t>
            </w:r>
            <w:r w:rsidR="00D36CF6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El Proceso del ciclo hidrológico y la transferencia de agua.</w:t>
            </w:r>
          </w:p>
          <w:p w:rsidR="00045AA3" w:rsidRPr="00D36CF6" w:rsidRDefault="004E1F14" w:rsidP="00045AA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21 </w:t>
            </w:r>
            <w:proofErr w:type="spellStart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sep</w:t>
            </w:r>
            <w:proofErr w:type="spellEnd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: </w:t>
            </w:r>
            <w:r w:rsidR="00045AA3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Escasez hídrica y problemáticas socio-ambientales en Chile.</w:t>
            </w:r>
          </w:p>
          <w:p w:rsidR="00045AA3" w:rsidRDefault="004E1F14" w:rsidP="00045AA3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28 </w:t>
            </w:r>
            <w:proofErr w:type="spellStart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sep</w:t>
            </w:r>
            <w:proofErr w:type="spellEnd"/>
            <w:r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 xml:space="preserve">: </w:t>
            </w:r>
            <w:r w:rsidR="00045AA3" w:rsidRPr="00D36CF6">
              <w:rPr>
                <w:rFonts w:ascii="Calibri" w:eastAsia="Calibri" w:hAnsi="Calibri" w:cs="Calibri"/>
                <w:color w:val="000000"/>
                <w:lang w:val="es-ES" w:eastAsia="es-CL"/>
              </w:rPr>
              <w:t>Servicios Ecosistémicos del Agua</w:t>
            </w:r>
          </w:p>
          <w:p w:rsidR="00D36CF6" w:rsidRPr="00572BEA" w:rsidRDefault="004E1F14" w:rsidP="00D36CF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 w:rsidRPr="00572BEA">
              <w:t xml:space="preserve">5 oct: </w:t>
            </w:r>
            <w:r w:rsidR="00D36CF6" w:rsidRPr="00572BEA">
              <w:t xml:space="preserve">La cuenca como unidad de análisis. </w:t>
            </w:r>
          </w:p>
          <w:p w:rsidR="00045AA3" w:rsidRPr="004235C2" w:rsidRDefault="004235C2" w:rsidP="00D36CF6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lang w:val="es-ES" w:eastAsia="es-CL"/>
              </w:rPr>
            </w:pPr>
            <w:r w:rsidRPr="004235C2">
              <w:t>26</w:t>
            </w:r>
            <w:r w:rsidR="00D36CF6" w:rsidRPr="004235C2">
              <w:t xml:space="preserve"> oct: Caracterización de cuencas. </w:t>
            </w:r>
          </w:p>
          <w:p w:rsidR="00045AA3" w:rsidRPr="004235C2" w:rsidRDefault="004235C2" w:rsidP="00045AA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 w:rsidRPr="004235C2">
              <w:t>02 nov</w:t>
            </w:r>
            <w:r w:rsidR="004E1F14" w:rsidRPr="004235C2">
              <w:t xml:space="preserve">: </w:t>
            </w:r>
            <w:r w:rsidR="00D36CF6" w:rsidRPr="004235C2">
              <w:t>Dinámica de</w:t>
            </w:r>
            <w:r w:rsidR="00045AA3" w:rsidRPr="004235C2">
              <w:t xml:space="preserve"> aguas superficiales.</w:t>
            </w:r>
          </w:p>
          <w:p w:rsidR="00045AA3" w:rsidRPr="004235C2" w:rsidRDefault="004235C2" w:rsidP="00045AA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 w:rsidRPr="004235C2">
              <w:t>09</w:t>
            </w:r>
            <w:r w:rsidR="00572BEA" w:rsidRPr="004235C2">
              <w:t xml:space="preserve"> nov</w:t>
            </w:r>
            <w:r w:rsidR="004E1F14" w:rsidRPr="004235C2">
              <w:t xml:space="preserve">: </w:t>
            </w:r>
            <w:r w:rsidR="00D36CF6" w:rsidRPr="004235C2">
              <w:t>C</w:t>
            </w:r>
            <w:r w:rsidR="00045AA3" w:rsidRPr="004235C2">
              <w:t>lasificación de cuerpos fluviales.</w:t>
            </w:r>
          </w:p>
          <w:p w:rsidR="00D36CF6" w:rsidRPr="004235C2" w:rsidRDefault="004235C2" w:rsidP="00D36CF6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 w:rsidRPr="004235C2">
              <w:t>16</w:t>
            </w:r>
            <w:r w:rsidR="00D36CF6" w:rsidRPr="004235C2">
              <w:t xml:space="preserve"> nov: Clasificación y dinámica de aguas congeladas. </w:t>
            </w:r>
          </w:p>
          <w:p w:rsidR="00D36CF6" w:rsidRPr="004235C2" w:rsidRDefault="004235C2" w:rsidP="00045AA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 w:rsidRPr="004235C2">
              <w:lastRenderedPageBreak/>
              <w:t>30</w:t>
            </w:r>
            <w:r w:rsidR="00572BEA" w:rsidRPr="004235C2">
              <w:t xml:space="preserve"> nov: </w:t>
            </w:r>
            <w:r w:rsidR="00D36CF6" w:rsidRPr="004235C2">
              <w:t xml:space="preserve">Monitoreo de variables </w:t>
            </w:r>
            <w:r w:rsidR="00572BEA" w:rsidRPr="004235C2">
              <w:t>hidrológicas</w:t>
            </w:r>
            <w:r w:rsidR="00D36CF6" w:rsidRPr="004235C2">
              <w:t>.</w:t>
            </w:r>
          </w:p>
          <w:p w:rsidR="00045AA3" w:rsidRPr="004235C2" w:rsidRDefault="004235C2" w:rsidP="00045AA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 w:rsidRPr="004235C2">
              <w:t>07 dic</w:t>
            </w:r>
            <w:r w:rsidR="004E1F14" w:rsidRPr="004235C2">
              <w:t xml:space="preserve">: </w:t>
            </w:r>
            <w:r w:rsidR="00045AA3" w:rsidRPr="004235C2">
              <w:t xml:space="preserve">Análisis </w:t>
            </w:r>
            <w:r w:rsidR="00D36CF6" w:rsidRPr="004235C2">
              <w:t>integrado de datos hidrológicos.</w:t>
            </w:r>
          </w:p>
          <w:p w:rsidR="00045AA3" w:rsidRPr="00572BEA" w:rsidRDefault="004235C2" w:rsidP="00045AA3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</w:pPr>
            <w:r>
              <w:t>14</w:t>
            </w:r>
            <w:r w:rsidR="00572BEA">
              <w:t xml:space="preserve"> nov</w:t>
            </w:r>
            <w:r w:rsidR="004E1F14" w:rsidRPr="00572BEA">
              <w:t xml:space="preserve">: </w:t>
            </w:r>
            <w:r w:rsidR="00045AA3" w:rsidRPr="00572BEA">
              <w:t>Descripción y clasificación de los acuíferos.</w:t>
            </w:r>
          </w:p>
          <w:p w:rsidR="008366F1" w:rsidRPr="00045AA3" w:rsidRDefault="008366F1" w:rsidP="00E96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jc w:val="both"/>
            </w:pP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4B2215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A85D7A" w:rsidRPr="00997AF9" w:rsidRDefault="00A85D7A" w:rsidP="00A85D7A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hAnsi="Calibri" w:cs="Calibri"/>
              </w:rPr>
            </w:pPr>
            <w:r w:rsidRPr="00997AF9">
              <w:rPr>
                <w:rFonts w:ascii="Calibri" w:hAnsi="Calibri" w:cs="Calibri"/>
              </w:rPr>
              <w:t xml:space="preserve">Clases expositivas para entregar conceptos y relacionar procesos. </w:t>
            </w:r>
          </w:p>
          <w:p w:rsidR="00A85D7A" w:rsidRPr="00A85D7A" w:rsidRDefault="00A85D7A" w:rsidP="00A85D7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97AF9">
              <w:rPr>
                <w:rFonts w:ascii="Calibri" w:eastAsia="Calibri" w:hAnsi="Calibri" w:cs="Calibri"/>
                <w:bCs/>
                <w:lang w:eastAsia="es-CL"/>
              </w:rPr>
              <w:t>Trabajos prácticos de aplicación para fortalecer conocimientos generales.</w:t>
            </w:r>
          </w:p>
          <w:p w:rsidR="008366F1" w:rsidRPr="00A85D7A" w:rsidRDefault="00A85D7A" w:rsidP="00A85D7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85D7A">
              <w:rPr>
                <w:rFonts w:ascii="Calibri" w:eastAsia="Calibri" w:hAnsi="Calibri" w:cs="Calibri"/>
                <w:bCs/>
                <w:lang w:eastAsia="es-CL"/>
              </w:rPr>
              <w:t>Trabajos prácticos de ayudantía para fortalecer conocimientos específicos.</w:t>
            </w:r>
          </w:p>
          <w:p w:rsidR="008366F1" w:rsidRPr="004B2215" w:rsidRDefault="008366F1" w:rsidP="00A85D7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68560C" w:rsidRPr="0068560C" w:rsidRDefault="0068560C" w:rsidP="0068560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97AF9">
              <w:rPr>
                <w:rFonts w:ascii="Calibri" w:eastAsia="Calibri" w:hAnsi="Calibri" w:cs="Calibri"/>
                <w:bCs/>
                <w:color w:val="000000"/>
                <w:lang w:eastAsia="es-CL"/>
              </w:rPr>
              <w:t>Trabajos prácticos de cátedra para aplicación de conocimientos generales y exposición de los mismos.</w:t>
            </w:r>
          </w:p>
          <w:p w:rsidR="00DF7902" w:rsidRPr="0068560C" w:rsidRDefault="0068560C" w:rsidP="0068560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8560C">
              <w:rPr>
                <w:rFonts w:ascii="Calibri" w:eastAsia="Calibri" w:hAnsi="Calibri" w:cs="Calibri"/>
                <w:bCs/>
                <w:color w:val="000000"/>
                <w:lang w:eastAsia="es-CL"/>
              </w:rPr>
              <w:t>Trabajos prácticos de ayudantía de conocimientos específicos.</w:t>
            </w:r>
          </w:p>
          <w:p w:rsidR="0068560C" w:rsidRPr="0068560C" w:rsidRDefault="0068560C" w:rsidP="0068560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</w:rPr>
            </w:pPr>
          </w:p>
          <w:p w:rsidR="008366F1" w:rsidRDefault="008366F1" w:rsidP="00DF7902">
            <w:pPr>
              <w:pStyle w:val="Default"/>
              <w:spacing w:before="40" w:after="40"/>
              <w:jc w:val="both"/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>
              <w:t xml:space="preserve"> </w:t>
            </w:r>
          </w:p>
          <w:p w:rsidR="00DF7902" w:rsidRPr="005A727A" w:rsidRDefault="0068560C" w:rsidP="005A727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5A727A">
              <w:rPr>
                <w:rFonts w:ascii="Arial Narrow" w:hAnsi="Arial Narrow"/>
                <w:color w:val="auto"/>
              </w:rPr>
              <w:t xml:space="preserve">Promedio final </w:t>
            </w:r>
            <w:r w:rsidR="005A727A">
              <w:rPr>
                <w:rFonts w:ascii="Arial Narrow" w:hAnsi="Arial Narrow"/>
                <w:color w:val="auto"/>
              </w:rPr>
              <w:t>igual o superior a</w:t>
            </w:r>
            <w:r w:rsidRPr="005A727A">
              <w:rPr>
                <w:rFonts w:ascii="Arial Narrow" w:hAnsi="Arial Narrow"/>
                <w:color w:val="auto"/>
              </w:rPr>
              <w:t xml:space="preserve"> nota 4</w:t>
            </w:r>
            <w:r w:rsidR="00C277B9">
              <w:rPr>
                <w:rFonts w:ascii="Arial Narrow" w:hAnsi="Arial Narrow"/>
                <w:color w:val="auto"/>
              </w:rPr>
              <w:t>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:rsidR="008366F1" w:rsidRPr="00551E6E" w:rsidRDefault="00DF7902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6F448A">
              <w:rPr>
                <w:rFonts w:ascii="Arial Narrow" w:hAnsi="Arial Narrow" w:cs="Arial"/>
              </w:rPr>
              <w:t xml:space="preserve">Agua, acuífero, napa, cuenca, hidrogeología, </w:t>
            </w:r>
            <w:proofErr w:type="spellStart"/>
            <w:r w:rsidRPr="006F448A">
              <w:rPr>
                <w:rFonts w:ascii="Arial Narrow" w:hAnsi="Arial Narrow" w:cs="Arial"/>
              </w:rPr>
              <w:t>hidrogeomorfología</w:t>
            </w:r>
            <w:proofErr w:type="spellEnd"/>
            <w:r w:rsidRPr="006F448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F448A">
              <w:rPr>
                <w:rFonts w:ascii="Arial Narrow" w:hAnsi="Arial Narrow" w:cs="Arial"/>
              </w:rPr>
              <w:t>hidromorfometría</w:t>
            </w:r>
            <w:proofErr w:type="spellEnd"/>
            <w:r w:rsidRPr="006F448A">
              <w:rPr>
                <w:rFonts w:ascii="Arial Narrow" w:hAnsi="Arial Narrow" w:cs="Arial"/>
              </w:rPr>
              <w:t xml:space="preserve">, </w:t>
            </w:r>
            <w:proofErr w:type="spellStart"/>
            <w:r w:rsidRPr="006F448A">
              <w:rPr>
                <w:rFonts w:ascii="Arial Narrow" w:hAnsi="Arial Narrow" w:cs="Arial"/>
              </w:rPr>
              <w:t>hidroclimatología</w:t>
            </w:r>
            <w:proofErr w:type="spellEnd"/>
            <w:r w:rsidRPr="006F448A">
              <w:rPr>
                <w:rFonts w:ascii="Arial Narrow" w:hAnsi="Arial Narrow" w:cs="Arial"/>
              </w:rPr>
              <w:t>, régimen, ejarbes, estiajes, balance hídrico</w:t>
            </w:r>
            <w:r>
              <w:rPr>
                <w:rFonts w:ascii="Arial Narrow" w:hAnsi="Arial Narrow" w:cs="Arial"/>
              </w:rPr>
              <w:t>, gestión</w:t>
            </w:r>
            <w:r w:rsidRPr="006F448A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805FB1" w:rsidRDefault="00805FB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8366F1" w:rsidRPr="00F1333F" w:rsidRDefault="00F1333F" w:rsidP="00DF7902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hAnsi="Arial Narrow"/>
              </w:rPr>
            </w:pPr>
            <w:proofErr w:type="spellStart"/>
            <w:r w:rsidRPr="00F1333F">
              <w:rPr>
                <w:rFonts w:ascii="Arial Narrow" w:hAnsi="Arial Narrow"/>
                <w:color w:val="auto"/>
              </w:rPr>
              <w:t>Tarbuck</w:t>
            </w:r>
            <w:proofErr w:type="spellEnd"/>
            <w:r>
              <w:rPr>
                <w:rFonts w:ascii="Arial Narrow" w:hAnsi="Arial Narrow"/>
                <w:color w:val="auto"/>
              </w:rPr>
              <w:t>, E. y</w:t>
            </w:r>
            <w:r w:rsidRPr="00F1333F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F1333F">
              <w:rPr>
                <w:rFonts w:ascii="Arial Narrow" w:hAnsi="Arial Narrow"/>
                <w:color w:val="auto"/>
              </w:rPr>
              <w:t>Lutgens</w:t>
            </w:r>
            <w:proofErr w:type="spellEnd"/>
            <w:r w:rsidRPr="00F1333F">
              <w:rPr>
                <w:rFonts w:ascii="Arial Narrow" w:hAnsi="Arial Narrow"/>
                <w:color w:val="auto"/>
              </w:rPr>
              <w:t>,</w:t>
            </w:r>
            <w:r>
              <w:rPr>
                <w:rFonts w:ascii="Arial Narrow" w:hAnsi="Arial Narrow"/>
                <w:color w:val="auto"/>
              </w:rPr>
              <w:t xml:space="preserve"> F.</w:t>
            </w:r>
            <w:r w:rsidRPr="00F1333F">
              <w:rPr>
                <w:rFonts w:ascii="Arial Narrow" w:hAnsi="Arial Narrow"/>
                <w:color w:val="auto"/>
              </w:rPr>
              <w:t xml:space="preserve"> 2005. Ciencias de la tierra, una introducción a la geología física.</w:t>
            </w:r>
          </w:p>
          <w:p w:rsidR="00F1333F" w:rsidRDefault="00F1333F" w:rsidP="00DF7902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Elliott</w:t>
            </w:r>
            <w:proofErr w:type="spellEnd"/>
            <w:r>
              <w:rPr>
                <w:rFonts w:ascii="Arial Narrow" w:hAnsi="Arial Narrow"/>
              </w:rPr>
              <w:t xml:space="preserve">, S. </w:t>
            </w:r>
            <w:r w:rsidR="00B41455">
              <w:rPr>
                <w:rFonts w:ascii="Arial Narrow" w:hAnsi="Arial Narrow"/>
              </w:rPr>
              <w:t>El Río y la Forma, Introducción a la Geomorfología Fluvial.</w:t>
            </w:r>
          </w:p>
          <w:p w:rsidR="00B41455" w:rsidRDefault="00B41455" w:rsidP="00DF7902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Bateman</w:t>
            </w:r>
            <w:proofErr w:type="spellEnd"/>
            <w:r>
              <w:rPr>
                <w:rFonts w:ascii="Arial Narrow" w:hAnsi="Arial Narrow"/>
              </w:rPr>
              <w:t>, A. 2007. Hidrología Básica y Aplicada.</w:t>
            </w:r>
          </w:p>
          <w:p w:rsidR="00B41455" w:rsidRPr="00B41455" w:rsidRDefault="00B41455" w:rsidP="00B41455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hAnsi="Arial Narrow"/>
              </w:rPr>
            </w:pPr>
            <w:r w:rsidRPr="00B41455">
              <w:rPr>
                <w:rFonts w:ascii="Arial Narrow" w:hAnsi="Arial Narrow"/>
                <w:color w:val="auto"/>
              </w:rPr>
              <w:t>Vásquez, C. et, al. Aspectos esenciales de la hidrología y gestión del agua.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DF7902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DF7902">
              <w:rPr>
                <w:rFonts w:ascii="Arial Narrow" w:hAnsi="Arial Narrow"/>
                <w:b/>
              </w:rPr>
              <w:t>17. Bibliografía Complementaria</w:t>
            </w:r>
          </w:p>
          <w:p w:rsidR="008366F1" w:rsidRPr="00DF7902" w:rsidRDefault="008366F1" w:rsidP="008366F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8366F1" w:rsidRDefault="00F1333F" w:rsidP="00620258">
            <w:pPr>
              <w:pStyle w:val="Default"/>
              <w:numPr>
                <w:ilvl w:val="0"/>
                <w:numId w:val="33"/>
              </w:numPr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 w:rsidRPr="00F1333F">
              <w:rPr>
                <w:rFonts w:ascii="Arial Narrow" w:hAnsi="Arial Narrow"/>
                <w:color w:val="auto"/>
              </w:rPr>
              <w:t xml:space="preserve">Monsalve, G. 1999. Hidrología en la Ingeniería. </w:t>
            </w:r>
          </w:p>
          <w:p w:rsidR="00F1333F" w:rsidRDefault="00F1333F" w:rsidP="00620258">
            <w:pPr>
              <w:pStyle w:val="Default"/>
              <w:numPr>
                <w:ilvl w:val="0"/>
                <w:numId w:val="33"/>
              </w:numPr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proofErr w:type="spellStart"/>
            <w:r>
              <w:rPr>
                <w:rFonts w:ascii="Arial Narrow" w:hAnsi="Arial Narrow"/>
                <w:color w:val="auto"/>
              </w:rPr>
              <w:t>Chow</w:t>
            </w:r>
            <w:proofErr w:type="spellEnd"/>
            <w:r>
              <w:rPr>
                <w:rFonts w:ascii="Arial Narrow" w:hAnsi="Arial Narrow"/>
                <w:color w:val="auto"/>
              </w:rPr>
              <w:t xml:space="preserve">, V. </w:t>
            </w:r>
            <w:proofErr w:type="spellStart"/>
            <w:r>
              <w:rPr>
                <w:rFonts w:ascii="Arial Narrow" w:hAnsi="Arial Narrow"/>
                <w:color w:val="auto"/>
              </w:rPr>
              <w:t>Maidment</w:t>
            </w:r>
            <w:proofErr w:type="spellEnd"/>
            <w:r>
              <w:rPr>
                <w:rFonts w:ascii="Arial Narrow" w:hAnsi="Arial Narrow"/>
                <w:color w:val="auto"/>
              </w:rPr>
              <w:t xml:space="preserve">, D. </w:t>
            </w:r>
            <w:proofErr w:type="spellStart"/>
            <w:r>
              <w:rPr>
                <w:rFonts w:ascii="Arial Narrow" w:hAnsi="Arial Narrow"/>
                <w:color w:val="auto"/>
              </w:rPr>
              <w:t>Mays</w:t>
            </w:r>
            <w:proofErr w:type="spellEnd"/>
            <w:r>
              <w:rPr>
                <w:rFonts w:ascii="Arial Narrow" w:hAnsi="Arial Narrow"/>
                <w:color w:val="auto"/>
              </w:rPr>
              <w:t>, y Larry. 1994. Hidrología Aplicada.</w:t>
            </w:r>
          </w:p>
          <w:p w:rsidR="00B41455" w:rsidRDefault="00B41455" w:rsidP="00620258">
            <w:pPr>
              <w:pStyle w:val="Default"/>
              <w:numPr>
                <w:ilvl w:val="0"/>
                <w:numId w:val="33"/>
              </w:numPr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Breña, A. Jacobo, M. Aspectos fundamentales de la hidrología superficial.</w:t>
            </w:r>
          </w:p>
          <w:p w:rsidR="00F1333F" w:rsidRPr="00620258" w:rsidRDefault="00B41455" w:rsidP="00B41455">
            <w:pPr>
              <w:pStyle w:val="Default"/>
              <w:numPr>
                <w:ilvl w:val="0"/>
                <w:numId w:val="33"/>
              </w:numPr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Banco Mundial, 2011. Chile, Diagnóstico de la gestión de los recursos hídricos.</w:t>
            </w:r>
          </w:p>
        </w:tc>
      </w:tr>
      <w:tr w:rsidR="008366F1" w:rsidRPr="009F401A" w:rsidTr="009E237A">
        <w:tc>
          <w:tcPr>
            <w:tcW w:w="9288" w:type="dxa"/>
            <w:gridSpan w:val="5"/>
          </w:tcPr>
          <w:p w:rsidR="008366F1" w:rsidRPr="009F401A" w:rsidRDefault="008366F1" w:rsidP="008366F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 xml:space="preserve"> </w:t>
            </w:r>
          </w:p>
          <w:p w:rsidR="008366F1" w:rsidRDefault="008366F1" w:rsidP="008366F1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</w:t>
            </w:r>
            <w:r w:rsidRPr="009F401A">
              <w:rPr>
                <w:rFonts w:ascii="Arial Narrow" w:hAnsi="Arial Narrow"/>
                <w:i/>
              </w:rPr>
              <w:lastRenderedPageBreak/>
              <w:t>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8366F1" w:rsidRPr="009F401A" w:rsidRDefault="008366F1" w:rsidP="008366F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8366F1" w:rsidRPr="009F401A" w:rsidRDefault="008366F1" w:rsidP="008366F1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n para signo atencion" style="width:599.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804"/>
    <w:multiLevelType w:val="hybridMultilevel"/>
    <w:tmpl w:val="5D422FB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246"/>
    <w:multiLevelType w:val="multilevel"/>
    <w:tmpl w:val="E41241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71B"/>
    <w:multiLevelType w:val="hybridMultilevel"/>
    <w:tmpl w:val="356256F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C95D0D"/>
    <w:multiLevelType w:val="hybridMultilevel"/>
    <w:tmpl w:val="DC7E6164"/>
    <w:lvl w:ilvl="0" w:tplc="B3B47C8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122348"/>
    <w:multiLevelType w:val="multilevel"/>
    <w:tmpl w:val="83A25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4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121C"/>
    <w:multiLevelType w:val="multilevel"/>
    <w:tmpl w:val="D4E25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793E13B9"/>
    <w:multiLevelType w:val="multilevel"/>
    <w:tmpl w:val="942A92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7E9E358E"/>
    <w:multiLevelType w:val="hybridMultilevel"/>
    <w:tmpl w:val="6AE65F6A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9"/>
  </w:num>
  <w:num w:numId="4">
    <w:abstractNumId w:val="5"/>
  </w:num>
  <w:num w:numId="5">
    <w:abstractNumId w:val="5"/>
  </w:num>
  <w:num w:numId="6">
    <w:abstractNumId w:val="17"/>
  </w:num>
  <w:num w:numId="7">
    <w:abstractNumId w:val="5"/>
  </w:num>
  <w:num w:numId="8">
    <w:abstractNumId w:val="24"/>
  </w:num>
  <w:num w:numId="9">
    <w:abstractNumId w:val="25"/>
  </w:num>
  <w:num w:numId="10">
    <w:abstractNumId w:val="0"/>
  </w:num>
  <w:num w:numId="11">
    <w:abstractNumId w:val="15"/>
  </w:num>
  <w:num w:numId="12">
    <w:abstractNumId w:val="18"/>
  </w:num>
  <w:num w:numId="13">
    <w:abstractNumId w:val="3"/>
  </w:num>
  <w:num w:numId="14">
    <w:abstractNumId w:val="22"/>
  </w:num>
  <w:num w:numId="15">
    <w:abstractNumId w:val="12"/>
  </w:num>
  <w:num w:numId="16">
    <w:abstractNumId w:val="21"/>
  </w:num>
  <w:num w:numId="17">
    <w:abstractNumId w:val="23"/>
  </w:num>
  <w:num w:numId="18">
    <w:abstractNumId w:val="14"/>
  </w:num>
  <w:num w:numId="19">
    <w:abstractNumId w:val="16"/>
  </w:num>
  <w:num w:numId="20">
    <w:abstractNumId w:val="7"/>
  </w:num>
  <w:num w:numId="21">
    <w:abstractNumId w:val="9"/>
  </w:num>
  <w:num w:numId="22">
    <w:abstractNumId w:val="8"/>
  </w:num>
  <w:num w:numId="23">
    <w:abstractNumId w:val="20"/>
  </w:num>
  <w:num w:numId="24">
    <w:abstractNumId w:val="11"/>
  </w:num>
  <w:num w:numId="25">
    <w:abstractNumId w:val="13"/>
  </w:num>
  <w:num w:numId="26">
    <w:abstractNumId w:val="4"/>
  </w:num>
  <w:num w:numId="27">
    <w:abstractNumId w:val="6"/>
  </w:num>
  <w:num w:numId="28">
    <w:abstractNumId w:val="27"/>
  </w:num>
  <w:num w:numId="29">
    <w:abstractNumId w:val="10"/>
  </w:num>
  <w:num w:numId="30">
    <w:abstractNumId w:val="2"/>
  </w:num>
  <w:num w:numId="31">
    <w:abstractNumId w:val="26"/>
  </w:num>
  <w:num w:numId="32">
    <w:abstractNumId w:val="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45AA3"/>
    <w:rsid w:val="000B36A0"/>
    <w:rsid w:val="000D2034"/>
    <w:rsid w:val="000D3FB6"/>
    <w:rsid w:val="001C3680"/>
    <w:rsid w:val="001D46A4"/>
    <w:rsid w:val="00242A9E"/>
    <w:rsid w:val="0025438E"/>
    <w:rsid w:val="002747C7"/>
    <w:rsid w:val="002A38B7"/>
    <w:rsid w:val="002C514A"/>
    <w:rsid w:val="002F12B7"/>
    <w:rsid w:val="003040E8"/>
    <w:rsid w:val="00324895"/>
    <w:rsid w:val="00364DA4"/>
    <w:rsid w:val="003B6AFC"/>
    <w:rsid w:val="00404A7C"/>
    <w:rsid w:val="00411B7E"/>
    <w:rsid w:val="00414683"/>
    <w:rsid w:val="004235C2"/>
    <w:rsid w:val="00496146"/>
    <w:rsid w:val="004A2073"/>
    <w:rsid w:val="004B2215"/>
    <w:rsid w:val="004B4022"/>
    <w:rsid w:val="004B69A2"/>
    <w:rsid w:val="004E1F14"/>
    <w:rsid w:val="004F4940"/>
    <w:rsid w:val="004F5019"/>
    <w:rsid w:val="00551E6E"/>
    <w:rsid w:val="00557C43"/>
    <w:rsid w:val="00572BEA"/>
    <w:rsid w:val="00595217"/>
    <w:rsid w:val="005A0685"/>
    <w:rsid w:val="005A727A"/>
    <w:rsid w:val="00614B30"/>
    <w:rsid w:val="00620258"/>
    <w:rsid w:val="0068560C"/>
    <w:rsid w:val="006A3D26"/>
    <w:rsid w:val="006B387D"/>
    <w:rsid w:val="006B3D8B"/>
    <w:rsid w:val="006B67D1"/>
    <w:rsid w:val="00702FCF"/>
    <w:rsid w:val="00805FB1"/>
    <w:rsid w:val="008366F1"/>
    <w:rsid w:val="008633BD"/>
    <w:rsid w:val="00864AD7"/>
    <w:rsid w:val="008B42F8"/>
    <w:rsid w:val="008E3AEA"/>
    <w:rsid w:val="009A749E"/>
    <w:rsid w:val="009C2FE0"/>
    <w:rsid w:val="009D0884"/>
    <w:rsid w:val="009D1F64"/>
    <w:rsid w:val="009D22AB"/>
    <w:rsid w:val="009E237A"/>
    <w:rsid w:val="009F401A"/>
    <w:rsid w:val="00A06369"/>
    <w:rsid w:val="00A85D7A"/>
    <w:rsid w:val="00A94AC0"/>
    <w:rsid w:val="00AB0FF4"/>
    <w:rsid w:val="00B0406D"/>
    <w:rsid w:val="00B41455"/>
    <w:rsid w:val="00B4611D"/>
    <w:rsid w:val="00B46B35"/>
    <w:rsid w:val="00B61280"/>
    <w:rsid w:val="00BB2382"/>
    <w:rsid w:val="00C277B9"/>
    <w:rsid w:val="00C50250"/>
    <w:rsid w:val="00C901B4"/>
    <w:rsid w:val="00CA4BF1"/>
    <w:rsid w:val="00CC677D"/>
    <w:rsid w:val="00CD1432"/>
    <w:rsid w:val="00CE745B"/>
    <w:rsid w:val="00D36CF6"/>
    <w:rsid w:val="00D86265"/>
    <w:rsid w:val="00DA6A52"/>
    <w:rsid w:val="00DF7902"/>
    <w:rsid w:val="00E024BB"/>
    <w:rsid w:val="00E961AC"/>
    <w:rsid w:val="00F1333F"/>
    <w:rsid w:val="00F532D5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PuestoCar">
    <w:name w:val="Puesto Car"/>
    <w:basedOn w:val="Fuentedeprrafopredeter"/>
    <w:link w:val="Puest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uiPriority w:val="20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0499-3CBA-4FB9-883F-E26039BF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13</cp:revision>
  <dcterms:created xsi:type="dcterms:W3CDTF">2019-05-17T21:34:00Z</dcterms:created>
  <dcterms:modified xsi:type="dcterms:W3CDTF">2020-08-20T21:15:00Z</dcterms:modified>
</cp:coreProperties>
</file>