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0C5" w:rsidRDefault="00D130C5">
      <w:pPr>
        <w:widowControl w:val="0"/>
        <w:pBdr>
          <w:top w:val="nil"/>
          <w:left w:val="nil"/>
          <w:bottom w:val="nil"/>
          <w:right w:val="nil"/>
          <w:between w:val="nil"/>
        </w:pBdr>
        <w:spacing w:after="0" w:line="276" w:lineRule="auto"/>
        <w:rPr>
          <w:rFonts w:ascii="Arial" w:eastAsia="Arial" w:hAnsi="Arial" w:cs="Arial"/>
          <w:color w:val="000000"/>
        </w:rPr>
      </w:pPr>
      <w:bookmarkStart w:id="0" w:name="_GoBack"/>
      <w:bookmarkEnd w:id="0"/>
    </w:p>
    <w:tbl>
      <w:tblPr>
        <w:tblStyle w:val="a"/>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4388"/>
      </w:tblGrid>
      <w:tr w:rsidR="00D130C5">
        <w:tc>
          <w:tcPr>
            <w:tcW w:w="8494" w:type="dxa"/>
            <w:gridSpan w:val="2"/>
            <w:shd w:val="clear" w:color="auto" w:fill="D9D9D9"/>
          </w:tcPr>
          <w:p w:rsidR="00D130C5" w:rsidRDefault="00C76562">
            <w:pPr>
              <w:jc w:val="center"/>
              <w:rPr>
                <w:rFonts w:ascii="Arial" w:eastAsia="Arial" w:hAnsi="Arial" w:cs="Arial"/>
                <w:b/>
              </w:rPr>
            </w:pPr>
            <w:r>
              <w:rPr>
                <w:rFonts w:ascii="Arial" w:eastAsia="Arial" w:hAnsi="Arial" w:cs="Arial"/>
                <w:b/>
              </w:rPr>
              <w:t>PROGRAMA</w:t>
            </w:r>
          </w:p>
        </w:tc>
      </w:tr>
      <w:tr w:rsidR="00D130C5">
        <w:trPr>
          <w:trHeight w:val="624"/>
        </w:trPr>
        <w:tc>
          <w:tcPr>
            <w:tcW w:w="4106" w:type="dxa"/>
            <w:vAlign w:val="center"/>
          </w:tcPr>
          <w:p w:rsidR="00D130C5" w:rsidRDefault="00C76562">
            <w:pPr>
              <w:numPr>
                <w:ilvl w:val="0"/>
                <w:numId w:val="9"/>
              </w:numPr>
              <w:pBdr>
                <w:top w:val="nil"/>
                <w:left w:val="nil"/>
                <w:bottom w:val="nil"/>
                <w:right w:val="nil"/>
                <w:between w:val="nil"/>
              </w:pBdr>
              <w:ind w:left="447" w:hanging="283"/>
              <w:rPr>
                <w:rFonts w:ascii="Arial" w:eastAsia="Arial" w:hAnsi="Arial" w:cs="Arial"/>
                <w:color w:val="000000"/>
              </w:rPr>
            </w:pPr>
            <w:r>
              <w:rPr>
                <w:rFonts w:ascii="Arial" w:eastAsia="Arial" w:hAnsi="Arial" w:cs="Arial"/>
                <w:color w:val="000000"/>
              </w:rPr>
              <w:t xml:space="preserve">Nombre de la asignatura: </w:t>
            </w:r>
          </w:p>
        </w:tc>
        <w:tc>
          <w:tcPr>
            <w:tcW w:w="4388" w:type="dxa"/>
            <w:vAlign w:val="center"/>
          </w:tcPr>
          <w:p w:rsidR="00D130C5" w:rsidRDefault="00C76562">
            <w:pPr>
              <w:ind w:left="447" w:hanging="283"/>
              <w:rPr>
                <w:rFonts w:ascii="Arial" w:eastAsia="Arial" w:hAnsi="Arial" w:cs="Arial"/>
                <w:highlight w:val="yellow"/>
              </w:rPr>
            </w:pPr>
            <w:r>
              <w:rPr>
                <w:rFonts w:ascii="Arial" w:eastAsia="Arial" w:hAnsi="Arial" w:cs="Arial"/>
              </w:rPr>
              <w:t>Conceptualización del espacio arquitectónico</w:t>
            </w:r>
          </w:p>
        </w:tc>
      </w:tr>
      <w:tr w:rsidR="00D130C5">
        <w:trPr>
          <w:trHeight w:val="624"/>
        </w:trPr>
        <w:tc>
          <w:tcPr>
            <w:tcW w:w="4106" w:type="dxa"/>
            <w:vAlign w:val="center"/>
          </w:tcPr>
          <w:p w:rsidR="00D130C5" w:rsidRDefault="00C76562">
            <w:pPr>
              <w:numPr>
                <w:ilvl w:val="0"/>
                <w:numId w:val="9"/>
              </w:numPr>
              <w:pBdr>
                <w:top w:val="nil"/>
                <w:left w:val="nil"/>
                <w:bottom w:val="nil"/>
                <w:right w:val="nil"/>
                <w:between w:val="nil"/>
              </w:pBdr>
              <w:ind w:left="447" w:hanging="283"/>
              <w:rPr>
                <w:rFonts w:ascii="Arial" w:eastAsia="Arial" w:hAnsi="Arial" w:cs="Arial"/>
                <w:color w:val="000000"/>
              </w:rPr>
            </w:pPr>
            <w:r>
              <w:rPr>
                <w:rFonts w:ascii="Arial" w:eastAsia="Arial" w:hAnsi="Arial" w:cs="Arial"/>
                <w:color w:val="000000"/>
              </w:rPr>
              <w:t>Nombre de la sección:</w:t>
            </w:r>
          </w:p>
        </w:tc>
        <w:tc>
          <w:tcPr>
            <w:tcW w:w="4388" w:type="dxa"/>
            <w:vAlign w:val="center"/>
          </w:tcPr>
          <w:p w:rsidR="00D130C5" w:rsidRDefault="00C76562">
            <w:pPr>
              <w:ind w:left="447" w:hanging="283"/>
              <w:rPr>
                <w:rFonts w:ascii="Arial" w:eastAsia="Arial" w:hAnsi="Arial" w:cs="Arial"/>
                <w:highlight w:val="yellow"/>
              </w:rPr>
            </w:pPr>
            <w:r>
              <w:rPr>
                <w:rFonts w:ascii="Arial" w:eastAsia="Arial" w:hAnsi="Arial" w:cs="Arial"/>
              </w:rPr>
              <w:t>PLAYSCAPES / PAISAJE LÚDICO</w:t>
            </w:r>
          </w:p>
        </w:tc>
      </w:tr>
      <w:tr w:rsidR="00D130C5">
        <w:trPr>
          <w:trHeight w:val="624"/>
        </w:trPr>
        <w:tc>
          <w:tcPr>
            <w:tcW w:w="4106" w:type="dxa"/>
            <w:vAlign w:val="center"/>
          </w:tcPr>
          <w:p w:rsidR="00D130C5" w:rsidRDefault="00C76562">
            <w:pPr>
              <w:numPr>
                <w:ilvl w:val="0"/>
                <w:numId w:val="9"/>
              </w:numPr>
              <w:pBdr>
                <w:top w:val="nil"/>
                <w:left w:val="nil"/>
                <w:bottom w:val="nil"/>
                <w:right w:val="nil"/>
                <w:between w:val="nil"/>
              </w:pBdr>
              <w:ind w:left="447" w:hanging="283"/>
              <w:rPr>
                <w:rFonts w:ascii="Arial" w:eastAsia="Arial" w:hAnsi="Arial" w:cs="Arial"/>
                <w:color w:val="000000"/>
              </w:rPr>
            </w:pPr>
            <w:r>
              <w:rPr>
                <w:rFonts w:ascii="Arial" w:eastAsia="Arial" w:hAnsi="Arial" w:cs="Arial"/>
                <w:color w:val="000000"/>
              </w:rPr>
              <w:t>Profesores:</w:t>
            </w:r>
          </w:p>
        </w:tc>
        <w:tc>
          <w:tcPr>
            <w:tcW w:w="4388" w:type="dxa"/>
            <w:vAlign w:val="center"/>
          </w:tcPr>
          <w:p w:rsidR="00D130C5" w:rsidRDefault="00C76562">
            <w:pPr>
              <w:ind w:left="172" w:hanging="8"/>
              <w:rPr>
                <w:rFonts w:ascii="Arial" w:eastAsia="Arial" w:hAnsi="Arial" w:cs="Arial"/>
              </w:rPr>
            </w:pPr>
            <w:r>
              <w:rPr>
                <w:rFonts w:ascii="Arial" w:eastAsia="Arial" w:hAnsi="Arial" w:cs="Arial"/>
              </w:rPr>
              <w:t>René Muñoz Barceló</w:t>
            </w:r>
          </w:p>
          <w:p w:rsidR="00D130C5" w:rsidRDefault="00C76562">
            <w:pPr>
              <w:ind w:left="172" w:hanging="8"/>
              <w:rPr>
                <w:rFonts w:ascii="Arial" w:eastAsia="Arial" w:hAnsi="Arial" w:cs="Arial"/>
              </w:rPr>
            </w:pPr>
            <w:r>
              <w:rPr>
                <w:rFonts w:ascii="Arial" w:eastAsia="Arial" w:hAnsi="Arial" w:cs="Arial"/>
              </w:rPr>
              <w:t>Katia Montes Barria</w:t>
            </w:r>
          </w:p>
          <w:p w:rsidR="00D130C5" w:rsidRDefault="00C76562">
            <w:pPr>
              <w:ind w:left="172" w:hanging="8"/>
              <w:rPr>
                <w:rFonts w:ascii="Arial" w:eastAsia="Arial" w:hAnsi="Arial" w:cs="Arial"/>
                <w:b/>
                <w:highlight w:val="yellow"/>
              </w:rPr>
            </w:pPr>
            <w:r>
              <w:rPr>
                <w:rFonts w:ascii="Arial" w:eastAsia="Arial" w:hAnsi="Arial" w:cs="Arial"/>
              </w:rPr>
              <w:t>Santiago Rodriguez González</w:t>
            </w:r>
          </w:p>
        </w:tc>
      </w:tr>
      <w:tr w:rsidR="00D130C5">
        <w:trPr>
          <w:trHeight w:val="624"/>
        </w:trPr>
        <w:tc>
          <w:tcPr>
            <w:tcW w:w="4106" w:type="dxa"/>
            <w:vAlign w:val="center"/>
          </w:tcPr>
          <w:p w:rsidR="00D130C5" w:rsidRDefault="00C76562">
            <w:pPr>
              <w:numPr>
                <w:ilvl w:val="0"/>
                <w:numId w:val="9"/>
              </w:numPr>
              <w:pBdr>
                <w:top w:val="nil"/>
                <w:left w:val="nil"/>
                <w:bottom w:val="nil"/>
                <w:right w:val="nil"/>
                <w:between w:val="nil"/>
              </w:pBdr>
              <w:ind w:left="447" w:hanging="283"/>
              <w:rPr>
                <w:rFonts w:ascii="Arial" w:eastAsia="Arial" w:hAnsi="Arial" w:cs="Arial"/>
                <w:color w:val="000000"/>
              </w:rPr>
            </w:pPr>
            <w:r>
              <w:rPr>
                <w:rFonts w:ascii="Arial" w:eastAsia="Arial" w:hAnsi="Arial" w:cs="Arial"/>
                <w:color w:val="000000"/>
              </w:rPr>
              <w:t>Ayudante:</w:t>
            </w:r>
          </w:p>
        </w:tc>
        <w:tc>
          <w:tcPr>
            <w:tcW w:w="4388" w:type="dxa"/>
            <w:vAlign w:val="center"/>
          </w:tcPr>
          <w:p w:rsidR="00D130C5" w:rsidRDefault="00C76562">
            <w:pPr>
              <w:ind w:left="447" w:hanging="283"/>
              <w:rPr>
                <w:rFonts w:ascii="Arial" w:eastAsia="Arial" w:hAnsi="Arial" w:cs="Arial"/>
                <w:highlight w:val="yellow"/>
              </w:rPr>
            </w:pPr>
            <w:r>
              <w:rPr>
                <w:rFonts w:ascii="Arial" w:eastAsia="Arial" w:hAnsi="Arial" w:cs="Arial"/>
              </w:rPr>
              <w:t>Amaro Donoso Bravo</w:t>
            </w:r>
          </w:p>
          <w:p w:rsidR="00D130C5" w:rsidRDefault="00C76562">
            <w:pPr>
              <w:ind w:left="447" w:hanging="283"/>
              <w:rPr>
                <w:rFonts w:ascii="Arial" w:eastAsia="Arial" w:hAnsi="Arial" w:cs="Arial"/>
                <w:b/>
                <w:highlight w:val="yellow"/>
              </w:rPr>
            </w:pPr>
            <w:r>
              <w:rPr>
                <w:rFonts w:ascii="Arial" w:eastAsia="Arial" w:hAnsi="Arial" w:cs="Arial"/>
              </w:rPr>
              <w:t>Valentina Pérez Morales</w:t>
            </w:r>
          </w:p>
        </w:tc>
      </w:tr>
      <w:tr w:rsidR="00D130C5">
        <w:trPr>
          <w:trHeight w:val="624"/>
        </w:trPr>
        <w:tc>
          <w:tcPr>
            <w:tcW w:w="4106" w:type="dxa"/>
            <w:vAlign w:val="center"/>
          </w:tcPr>
          <w:p w:rsidR="00D130C5" w:rsidRDefault="00C76562">
            <w:pPr>
              <w:numPr>
                <w:ilvl w:val="0"/>
                <w:numId w:val="9"/>
              </w:numPr>
              <w:pBdr>
                <w:top w:val="nil"/>
                <w:left w:val="nil"/>
                <w:bottom w:val="nil"/>
                <w:right w:val="nil"/>
                <w:between w:val="nil"/>
              </w:pBdr>
              <w:ind w:left="447" w:hanging="283"/>
              <w:rPr>
                <w:rFonts w:ascii="Arial" w:eastAsia="Arial" w:hAnsi="Arial" w:cs="Arial"/>
                <w:color w:val="000000"/>
              </w:rPr>
            </w:pPr>
            <w:r>
              <w:rPr>
                <w:rFonts w:ascii="Arial" w:eastAsia="Arial" w:hAnsi="Arial" w:cs="Arial"/>
                <w:color w:val="000000"/>
              </w:rPr>
              <w:t xml:space="preserve">Nombre de la actividad curricular en inglés: </w:t>
            </w:r>
          </w:p>
        </w:tc>
        <w:tc>
          <w:tcPr>
            <w:tcW w:w="4388" w:type="dxa"/>
            <w:vAlign w:val="center"/>
          </w:tcPr>
          <w:p w:rsidR="00D130C5" w:rsidRDefault="00C76562">
            <w:pPr>
              <w:ind w:left="447" w:hanging="283"/>
              <w:rPr>
                <w:rFonts w:ascii="Arial" w:eastAsia="Arial" w:hAnsi="Arial" w:cs="Arial"/>
                <w:highlight w:val="yellow"/>
              </w:rPr>
            </w:pPr>
            <w:r>
              <w:rPr>
                <w:rFonts w:ascii="Arial" w:eastAsia="Arial" w:hAnsi="Arial" w:cs="Arial"/>
              </w:rPr>
              <w:t>PLAYSCAPES</w:t>
            </w:r>
          </w:p>
        </w:tc>
      </w:tr>
      <w:tr w:rsidR="00D130C5">
        <w:trPr>
          <w:trHeight w:val="624"/>
        </w:trPr>
        <w:tc>
          <w:tcPr>
            <w:tcW w:w="4106" w:type="dxa"/>
            <w:vAlign w:val="center"/>
          </w:tcPr>
          <w:p w:rsidR="00D130C5" w:rsidRDefault="00C76562">
            <w:pPr>
              <w:numPr>
                <w:ilvl w:val="0"/>
                <w:numId w:val="9"/>
              </w:numPr>
              <w:pBdr>
                <w:top w:val="nil"/>
                <w:left w:val="nil"/>
                <w:bottom w:val="nil"/>
                <w:right w:val="nil"/>
                <w:between w:val="nil"/>
              </w:pBdr>
              <w:ind w:left="447" w:hanging="283"/>
              <w:rPr>
                <w:rFonts w:ascii="Arial" w:eastAsia="Arial" w:hAnsi="Arial" w:cs="Arial"/>
                <w:color w:val="000000"/>
              </w:rPr>
            </w:pPr>
            <w:r>
              <w:rPr>
                <w:rFonts w:ascii="Arial" w:eastAsia="Arial" w:hAnsi="Arial" w:cs="Arial"/>
                <w:color w:val="000000"/>
              </w:rPr>
              <w:t>Unidad Académica:</w:t>
            </w:r>
          </w:p>
        </w:tc>
        <w:tc>
          <w:tcPr>
            <w:tcW w:w="4388" w:type="dxa"/>
            <w:vAlign w:val="center"/>
          </w:tcPr>
          <w:p w:rsidR="00D130C5" w:rsidRDefault="00C76562">
            <w:pPr>
              <w:ind w:left="179" w:hanging="15"/>
              <w:rPr>
                <w:rFonts w:ascii="Arial" w:eastAsia="Arial" w:hAnsi="Arial" w:cs="Arial"/>
              </w:rPr>
            </w:pPr>
            <w:r>
              <w:rPr>
                <w:rFonts w:ascii="Arial" w:eastAsia="Arial" w:hAnsi="Arial" w:cs="Arial"/>
              </w:rPr>
              <w:t>Escuela de Pregrado / Carrera de Arquitectura</w:t>
            </w:r>
          </w:p>
        </w:tc>
      </w:tr>
      <w:tr w:rsidR="00D130C5">
        <w:trPr>
          <w:trHeight w:val="624"/>
        </w:trPr>
        <w:tc>
          <w:tcPr>
            <w:tcW w:w="4106" w:type="dxa"/>
            <w:vAlign w:val="center"/>
          </w:tcPr>
          <w:p w:rsidR="00D130C5" w:rsidRDefault="00C76562">
            <w:pPr>
              <w:numPr>
                <w:ilvl w:val="0"/>
                <w:numId w:val="9"/>
              </w:numPr>
              <w:pBdr>
                <w:top w:val="nil"/>
                <w:left w:val="nil"/>
                <w:bottom w:val="nil"/>
                <w:right w:val="nil"/>
                <w:between w:val="nil"/>
              </w:pBdr>
              <w:ind w:left="447" w:hanging="283"/>
              <w:rPr>
                <w:rFonts w:ascii="Arial" w:eastAsia="Arial" w:hAnsi="Arial" w:cs="Arial"/>
                <w:color w:val="000000"/>
              </w:rPr>
            </w:pPr>
            <w:r>
              <w:rPr>
                <w:rFonts w:ascii="Arial" w:eastAsia="Arial" w:hAnsi="Arial" w:cs="Arial"/>
                <w:color w:val="000000"/>
              </w:rPr>
              <w:t>Horas de trabajo de estudiante:</w:t>
            </w:r>
          </w:p>
        </w:tc>
        <w:tc>
          <w:tcPr>
            <w:tcW w:w="4388" w:type="dxa"/>
            <w:vAlign w:val="center"/>
          </w:tcPr>
          <w:p w:rsidR="00D130C5" w:rsidRDefault="00C76562">
            <w:pPr>
              <w:ind w:left="447" w:hanging="283"/>
              <w:rPr>
                <w:rFonts w:ascii="Arial" w:eastAsia="Arial" w:hAnsi="Arial" w:cs="Arial"/>
              </w:rPr>
            </w:pPr>
            <w:r>
              <w:rPr>
                <w:rFonts w:ascii="Arial" w:eastAsia="Arial" w:hAnsi="Arial" w:cs="Arial"/>
              </w:rPr>
              <w:t>40 hrs.</w:t>
            </w:r>
          </w:p>
        </w:tc>
      </w:tr>
      <w:tr w:rsidR="00D130C5">
        <w:trPr>
          <w:trHeight w:val="624"/>
        </w:trPr>
        <w:tc>
          <w:tcPr>
            <w:tcW w:w="4106" w:type="dxa"/>
            <w:vAlign w:val="center"/>
          </w:tcPr>
          <w:p w:rsidR="00D130C5" w:rsidRDefault="00C76562">
            <w:pPr>
              <w:pBdr>
                <w:top w:val="nil"/>
                <w:left w:val="nil"/>
                <w:bottom w:val="nil"/>
                <w:right w:val="nil"/>
                <w:between w:val="nil"/>
              </w:pBdr>
              <w:ind w:left="447" w:firstLine="2"/>
              <w:rPr>
                <w:rFonts w:ascii="Arial" w:eastAsia="Arial" w:hAnsi="Arial" w:cs="Arial"/>
                <w:color w:val="000000"/>
              </w:rPr>
            </w:pPr>
            <w:r>
              <w:rPr>
                <w:rFonts w:ascii="Arial" w:eastAsia="Arial" w:hAnsi="Arial" w:cs="Arial"/>
                <w:color w:val="000000"/>
              </w:rPr>
              <w:t>7.1 Horas directas (en aula):</w:t>
            </w:r>
          </w:p>
        </w:tc>
        <w:tc>
          <w:tcPr>
            <w:tcW w:w="4388" w:type="dxa"/>
            <w:vAlign w:val="center"/>
          </w:tcPr>
          <w:p w:rsidR="00D130C5" w:rsidRDefault="00C76562">
            <w:pPr>
              <w:ind w:left="447" w:hanging="283"/>
              <w:rPr>
                <w:rFonts w:ascii="Arial" w:eastAsia="Arial" w:hAnsi="Arial" w:cs="Arial"/>
              </w:rPr>
            </w:pPr>
            <w:r>
              <w:rPr>
                <w:rFonts w:ascii="Arial" w:eastAsia="Arial" w:hAnsi="Arial" w:cs="Arial"/>
              </w:rPr>
              <w:t>16 hrs.</w:t>
            </w:r>
          </w:p>
        </w:tc>
      </w:tr>
      <w:tr w:rsidR="00D130C5">
        <w:trPr>
          <w:trHeight w:val="624"/>
        </w:trPr>
        <w:tc>
          <w:tcPr>
            <w:tcW w:w="4106" w:type="dxa"/>
            <w:vAlign w:val="center"/>
          </w:tcPr>
          <w:p w:rsidR="00D130C5" w:rsidRDefault="00C76562">
            <w:pPr>
              <w:pBdr>
                <w:top w:val="nil"/>
                <w:left w:val="nil"/>
                <w:bottom w:val="nil"/>
                <w:right w:val="nil"/>
                <w:between w:val="nil"/>
              </w:pBdr>
              <w:ind w:left="447" w:firstLine="2"/>
              <w:rPr>
                <w:rFonts w:ascii="Arial" w:eastAsia="Arial" w:hAnsi="Arial" w:cs="Arial"/>
                <w:color w:val="000000"/>
              </w:rPr>
            </w:pPr>
            <w:r>
              <w:rPr>
                <w:rFonts w:ascii="Arial" w:eastAsia="Arial" w:hAnsi="Arial" w:cs="Arial"/>
                <w:color w:val="000000"/>
              </w:rPr>
              <w:t>7.2 Horas indirectas (autónomas):</w:t>
            </w:r>
          </w:p>
        </w:tc>
        <w:tc>
          <w:tcPr>
            <w:tcW w:w="4388" w:type="dxa"/>
            <w:vAlign w:val="center"/>
          </w:tcPr>
          <w:p w:rsidR="00D130C5" w:rsidRDefault="00C76562">
            <w:pPr>
              <w:ind w:left="447" w:hanging="283"/>
              <w:rPr>
                <w:rFonts w:ascii="Arial" w:eastAsia="Arial" w:hAnsi="Arial" w:cs="Arial"/>
              </w:rPr>
            </w:pPr>
            <w:r>
              <w:rPr>
                <w:rFonts w:ascii="Arial" w:eastAsia="Arial" w:hAnsi="Arial" w:cs="Arial"/>
              </w:rPr>
              <w:t>24 hrs.</w:t>
            </w:r>
          </w:p>
        </w:tc>
      </w:tr>
      <w:tr w:rsidR="00D130C5">
        <w:trPr>
          <w:trHeight w:val="624"/>
        </w:trPr>
        <w:tc>
          <w:tcPr>
            <w:tcW w:w="4106" w:type="dxa"/>
            <w:vAlign w:val="center"/>
          </w:tcPr>
          <w:p w:rsidR="00D130C5" w:rsidRDefault="00C76562">
            <w:pPr>
              <w:numPr>
                <w:ilvl w:val="0"/>
                <w:numId w:val="9"/>
              </w:numPr>
              <w:pBdr>
                <w:top w:val="nil"/>
                <w:left w:val="nil"/>
                <w:bottom w:val="nil"/>
                <w:right w:val="nil"/>
                <w:between w:val="nil"/>
              </w:pBdr>
              <w:ind w:left="447" w:hanging="283"/>
              <w:rPr>
                <w:rFonts w:ascii="Arial" w:eastAsia="Arial" w:hAnsi="Arial" w:cs="Arial"/>
                <w:color w:val="000000"/>
              </w:rPr>
            </w:pPr>
            <w:r>
              <w:rPr>
                <w:rFonts w:ascii="Arial" w:eastAsia="Arial" w:hAnsi="Arial" w:cs="Arial"/>
                <w:color w:val="000000"/>
              </w:rPr>
              <w:t>Tipo de créditos:</w:t>
            </w:r>
          </w:p>
        </w:tc>
        <w:tc>
          <w:tcPr>
            <w:tcW w:w="4388" w:type="dxa"/>
            <w:vAlign w:val="center"/>
          </w:tcPr>
          <w:p w:rsidR="00D130C5" w:rsidRDefault="00C76562">
            <w:pPr>
              <w:ind w:left="447" w:hanging="283"/>
              <w:rPr>
                <w:rFonts w:ascii="Arial" w:eastAsia="Arial" w:hAnsi="Arial" w:cs="Arial"/>
              </w:rPr>
            </w:pPr>
            <w:r>
              <w:rPr>
                <w:rFonts w:ascii="Arial" w:eastAsia="Arial" w:hAnsi="Arial" w:cs="Arial"/>
              </w:rPr>
              <w:t xml:space="preserve">Sistema de Créditos Transferibles </w:t>
            </w:r>
          </w:p>
        </w:tc>
      </w:tr>
      <w:tr w:rsidR="00D130C5">
        <w:trPr>
          <w:trHeight w:val="624"/>
        </w:trPr>
        <w:tc>
          <w:tcPr>
            <w:tcW w:w="4106" w:type="dxa"/>
            <w:vAlign w:val="center"/>
          </w:tcPr>
          <w:p w:rsidR="00D130C5" w:rsidRDefault="00C76562">
            <w:pPr>
              <w:numPr>
                <w:ilvl w:val="0"/>
                <w:numId w:val="9"/>
              </w:numPr>
              <w:pBdr>
                <w:top w:val="nil"/>
                <w:left w:val="nil"/>
                <w:bottom w:val="nil"/>
                <w:right w:val="nil"/>
                <w:between w:val="nil"/>
              </w:pBdr>
              <w:ind w:left="447" w:hanging="283"/>
              <w:rPr>
                <w:rFonts w:ascii="Arial" w:eastAsia="Arial" w:hAnsi="Arial" w:cs="Arial"/>
                <w:color w:val="000000"/>
              </w:rPr>
            </w:pPr>
            <w:r>
              <w:rPr>
                <w:rFonts w:ascii="Arial" w:eastAsia="Arial" w:hAnsi="Arial" w:cs="Arial"/>
                <w:color w:val="000000"/>
              </w:rPr>
              <w:t xml:space="preserve">Número de créditos SCT – Chile: </w:t>
            </w:r>
          </w:p>
        </w:tc>
        <w:tc>
          <w:tcPr>
            <w:tcW w:w="4388" w:type="dxa"/>
            <w:vAlign w:val="center"/>
          </w:tcPr>
          <w:p w:rsidR="00D130C5" w:rsidRDefault="00C76562">
            <w:pPr>
              <w:ind w:left="447" w:hanging="283"/>
              <w:rPr>
                <w:rFonts w:ascii="Arial" w:eastAsia="Arial" w:hAnsi="Arial" w:cs="Arial"/>
              </w:rPr>
            </w:pPr>
            <w:r>
              <w:rPr>
                <w:rFonts w:ascii="Arial" w:eastAsia="Arial" w:hAnsi="Arial" w:cs="Arial"/>
              </w:rPr>
              <w:t>18 créditos</w:t>
            </w:r>
          </w:p>
        </w:tc>
      </w:tr>
    </w:tbl>
    <w:p w:rsidR="00D130C5" w:rsidRDefault="00D130C5"/>
    <w:tbl>
      <w:tblPr>
        <w:tblStyle w:val="a0"/>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D130C5">
        <w:tc>
          <w:tcPr>
            <w:tcW w:w="8494" w:type="dxa"/>
          </w:tcPr>
          <w:p w:rsidR="00D130C5" w:rsidRDefault="00C76562">
            <w:pPr>
              <w:numPr>
                <w:ilvl w:val="0"/>
                <w:numId w:val="9"/>
              </w:numPr>
              <w:pBdr>
                <w:top w:val="nil"/>
                <w:left w:val="nil"/>
                <w:bottom w:val="nil"/>
                <w:right w:val="nil"/>
                <w:between w:val="nil"/>
              </w:pBdr>
              <w:rPr>
                <w:rFonts w:ascii="Arial" w:eastAsia="Arial" w:hAnsi="Arial" w:cs="Arial"/>
                <w:color w:val="000000"/>
              </w:rPr>
            </w:pPr>
            <w:r>
              <w:rPr>
                <w:rFonts w:ascii="Arial" w:eastAsia="Arial" w:hAnsi="Arial" w:cs="Arial"/>
                <w:color w:val="000000"/>
              </w:rPr>
              <w:t>Propósito general del curso</w:t>
            </w:r>
          </w:p>
        </w:tc>
      </w:tr>
      <w:tr w:rsidR="00D130C5">
        <w:tc>
          <w:tcPr>
            <w:tcW w:w="8494" w:type="dxa"/>
          </w:tcPr>
          <w:p w:rsidR="00D130C5" w:rsidRDefault="00D130C5">
            <w:pPr>
              <w:jc w:val="both"/>
              <w:rPr>
                <w:rFonts w:ascii="Arial" w:eastAsia="Arial" w:hAnsi="Arial" w:cs="Arial"/>
                <w:color w:val="44546A"/>
                <w:highlight w:val="white"/>
              </w:rPr>
            </w:pPr>
          </w:p>
          <w:p w:rsidR="00D130C5" w:rsidRDefault="00C76562">
            <w:pPr>
              <w:jc w:val="both"/>
              <w:rPr>
                <w:rFonts w:ascii="Arial" w:eastAsia="Arial" w:hAnsi="Arial" w:cs="Arial"/>
                <w:highlight w:val="white"/>
              </w:rPr>
            </w:pPr>
            <w:r>
              <w:rPr>
                <w:rFonts w:ascii="Arial" w:eastAsia="Arial" w:hAnsi="Arial" w:cs="Arial"/>
                <w:color w:val="44546A"/>
                <w:highlight w:val="white"/>
              </w:rPr>
              <w:t>Habilitar al estudiante para formular un caso de proyecto basado en el análisis y la observación del medio, encontrar una problemática y desarrollar una propuesta de intervención espacial pertinente.</w:t>
            </w:r>
            <w:r>
              <w:rPr>
                <w:rFonts w:ascii="Arial" w:eastAsia="Arial" w:hAnsi="Arial" w:cs="Arial"/>
                <w:highlight w:val="white"/>
              </w:rPr>
              <w:t xml:space="preserve"> </w:t>
            </w:r>
          </w:p>
          <w:p w:rsidR="00D130C5" w:rsidRDefault="00D130C5">
            <w:pPr>
              <w:jc w:val="both"/>
              <w:rPr>
                <w:rFonts w:ascii="Arial" w:eastAsia="Arial" w:hAnsi="Arial" w:cs="Arial"/>
                <w:color w:val="44546A"/>
                <w:highlight w:val="white"/>
              </w:rPr>
            </w:pPr>
          </w:p>
          <w:p w:rsidR="00D130C5" w:rsidRDefault="00C76562">
            <w:pPr>
              <w:jc w:val="both"/>
              <w:rPr>
                <w:rFonts w:ascii="Arial" w:eastAsia="Arial" w:hAnsi="Arial" w:cs="Arial"/>
                <w:color w:val="44546A"/>
                <w:highlight w:val="white"/>
              </w:rPr>
            </w:pPr>
            <w:r>
              <w:rPr>
                <w:rFonts w:ascii="Arial" w:eastAsia="Arial" w:hAnsi="Arial" w:cs="Arial"/>
                <w:color w:val="44546A"/>
                <w:highlight w:val="white"/>
              </w:rPr>
              <w:t>La condición de enseñanza no presencial, implicó repla</w:t>
            </w:r>
            <w:r>
              <w:rPr>
                <w:rFonts w:ascii="Arial" w:eastAsia="Arial" w:hAnsi="Arial" w:cs="Arial"/>
                <w:color w:val="44546A"/>
                <w:highlight w:val="white"/>
              </w:rPr>
              <w:t>ntear  nuestro enfoque en el diseño de un programa académico semestral, buscar  diversas metodologías acorde a las nuevas plataformas de interacción, para explorar, identificar y analizar la problemática del espacio, lo urbano y su fenomenología desde el á</w:t>
            </w:r>
            <w:r>
              <w:rPr>
                <w:rFonts w:ascii="Arial" w:eastAsia="Arial" w:hAnsi="Arial" w:cs="Arial"/>
                <w:color w:val="44546A"/>
                <w:highlight w:val="white"/>
              </w:rPr>
              <w:t xml:space="preserve">mbito  perceptual, sensorial y material. </w:t>
            </w:r>
          </w:p>
          <w:p w:rsidR="00D130C5" w:rsidRDefault="00D130C5">
            <w:pPr>
              <w:jc w:val="both"/>
              <w:rPr>
                <w:rFonts w:ascii="Arial" w:eastAsia="Arial" w:hAnsi="Arial" w:cs="Arial"/>
                <w:highlight w:val="white"/>
              </w:rPr>
            </w:pPr>
          </w:p>
          <w:p w:rsidR="00D130C5" w:rsidRDefault="00C76562">
            <w:pPr>
              <w:jc w:val="both"/>
              <w:rPr>
                <w:rFonts w:ascii="Arial" w:eastAsia="Arial" w:hAnsi="Arial" w:cs="Arial"/>
                <w:color w:val="44546A"/>
                <w:highlight w:val="white"/>
              </w:rPr>
            </w:pPr>
            <w:r>
              <w:rPr>
                <w:rFonts w:ascii="Arial" w:eastAsia="Arial" w:hAnsi="Arial" w:cs="Arial"/>
                <w:color w:val="44546A"/>
                <w:highlight w:val="white"/>
              </w:rPr>
              <w:t>Aprender y enseñar es un viaje, en este trayecto del viaje inicial en el aprendizaje  de la arquitectura, lo relevante será  el itinerario por sobre  el destino final. Desde el imaginario traemos la imagen poética</w:t>
            </w:r>
            <w:r>
              <w:rPr>
                <w:rFonts w:ascii="Arial" w:eastAsia="Arial" w:hAnsi="Arial" w:cs="Arial"/>
                <w:color w:val="44546A"/>
                <w:highlight w:val="white"/>
              </w:rPr>
              <w:t xml:space="preserve"> del navío, una embarcación que alberga y transporta los saberes, ahora el Taller. De esta manera el conocimiento y sus contenidos son el mar que navegamos, los descubrimientos y hallazgos, son el viento que nos impulsa, y  las actividades semanales, nuest</w:t>
            </w:r>
            <w:r>
              <w:rPr>
                <w:rFonts w:ascii="Arial" w:eastAsia="Arial" w:hAnsi="Arial" w:cs="Arial"/>
                <w:color w:val="44546A"/>
                <w:highlight w:val="white"/>
              </w:rPr>
              <w:t>ras  Bitácoras de trabajo, guiadas por su tripulación, el equipo docente.</w:t>
            </w:r>
          </w:p>
          <w:p w:rsidR="00D130C5" w:rsidRDefault="00D130C5">
            <w:pPr>
              <w:jc w:val="both"/>
              <w:rPr>
                <w:rFonts w:ascii="Arial" w:eastAsia="Arial" w:hAnsi="Arial" w:cs="Arial"/>
                <w:b/>
              </w:rPr>
            </w:pPr>
          </w:p>
        </w:tc>
      </w:tr>
    </w:tbl>
    <w:p w:rsidR="00D130C5" w:rsidRDefault="00D130C5"/>
    <w:tbl>
      <w:tblPr>
        <w:tblStyle w:val="a1"/>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D130C5">
        <w:trPr>
          <w:trHeight w:val="12825"/>
        </w:trPr>
        <w:tc>
          <w:tcPr>
            <w:tcW w:w="8494" w:type="dxa"/>
          </w:tcPr>
          <w:p w:rsidR="00D130C5" w:rsidRDefault="00C76562">
            <w:pPr>
              <w:numPr>
                <w:ilvl w:val="0"/>
                <w:numId w:val="9"/>
              </w:numPr>
              <w:pBdr>
                <w:top w:val="nil"/>
                <w:left w:val="nil"/>
                <w:bottom w:val="nil"/>
                <w:right w:val="nil"/>
                <w:between w:val="nil"/>
              </w:pBdr>
              <w:rPr>
                <w:rFonts w:ascii="Arial" w:eastAsia="Arial" w:hAnsi="Arial" w:cs="Arial"/>
                <w:color w:val="000000"/>
              </w:rPr>
            </w:pPr>
            <w:r>
              <w:rPr>
                <w:rFonts w:ascii="Arial" w:eastAsia="Arial" w:hAnsi="Arial" w:cs="Arial"/>
                <w:color w:val="000000"/>
              </w:rPr>
              <w:t>Resultados de Aprendizaje:</w:t>
            </w:r>
          </w:p>
          <w:p w:rsidR="00D130C5" w:rsidRDefault="00C76562">
            <w:pPr>
              <w:spacing w:before="240" w:after="240"/>
              <w:jc w:val="both"/>
              <w:rPr>
                <w:rFonts w:ascii="Arial" w:eastAsia="Arial" w:hAnsi="Arial" w:cs="Arial"/>
                <w:color w:val="44546A"/>
              </w:rPr>
            </w:pPr>
            <w:r>
              <w:rPr>
                <w:rFonts w:ascii="Arial" w:eastAsia="Arial" w:hAnsi="Arial" w:cs="Arial"/>
                <w:color w:val="44546A"/>
              </w:rPr>
              <w:t xml:space="preserve">El aprendizaje  surge  desde la </w:t>
            </w:r>
            <w:r>
              <w:rPr>
                <w:rFonts w:ascii="Arial" w:eastAsia="Arial" w:hAnsi="Arial" w:cs="Arial"/>
                <w:b/>
                <w:color w:val="44546A"/>
              </w:rPr>
              <w:t>creación de ficciones</w:t>
            </w:r>
            <w:r>
              <w:rPr>
                <w:rFonts w:ascii="Arial" w:eastAsia="Arial" w:hAnsi="Arial" w:cs="Arial"/>
                <w:color w:val="44546A"/>
              </w:rPr>
              <w:t>, construyendo un nuevo imaginario, desde el espacio privado del estudiante al mundo de la abstracción, se van integrando las disciplinas del  Arte, diseño, fotografía, escultura y danza. A través de descubrimientos y hallazgos se construyen contenidos, qu</w:t>
            </w:r>
            <w:r>
              <w:rPr>
                <w:rFonts w:ascii="Arial" w:eastAsia="Arial" w:hAnsi="Arial" w:cs="Arial"/>
                <w:color w:val="44546A"/>
              </w:rPr>
              <w:t>e surgen desde la propia verbalización e investigación del estudiante, de lo intuitivo a lo racional, para instalar así un aprendizaje consciente  a partir de una metodología rítmica que integra los saberes de lo simple a lo complejo, como un espiral conti</w:t>
            </w:r>
            <w:r>
              <w:rPr>
                <w:rFonts w:ascii="Arial" w:eastAsia="Arial" w:hAnsi="Arial" w:cs="Arial"/>
                <w:color w:val="44546A"/>
              </w:rPr>
              <w:t>nuo de conocimiento. Pensar y hacer, o hacer y pensar, serán aproximaciones que permitan tanto a la intuición como a la reflexión, ser parte de la metodología de trabajo del taller.</w:t>
            </w:r>
          </w:p>
          <w:p w:rsidR="00D130C5" w:rsidRDefault="00C76562">
            <w:pPr>
              <w:numPr>
                <w:ilvl w:val="0"/>
                <w:numId w:val="13"/>
              </w:numPr>
              <w:spacing w:before="240"/>
              <w:jc w:val="both"/>
              <w:rPr>
                <w:rFonts w:ascii="Arial" w:eastAsia="Arial" w:hAnsi="Arial" w:cs="Arial"/>
                <w:color w:val="44546A"/>
              </w:rPr>
            </w:pPr>
            <w:r>
              <w:rPr>
                <w:rFonts w:ascii="Arial" w:eastAsia="Arial" w:hAnsi="Arial" w:cs="Arial"/>
                <w:b/>
                <w:color w:val="44546A"/>
              </w:rPr>
              <w:t>Investigar</w:t>
            </w:r>
            <w:r>
              <w:rPr>
                <w:rFonts w:ascii="Arial" w:eastAsia="Arial" w:hAnsi="Arial" w:cs="Arial"/>
                <w:color w:val="44546A"/>
              </w:rPr>
              <w:t xml:space="preserve"> aspectos del entorno habitable para construir una problemática.</w:t>
            </w:r>
          </w:p>
          <w:p w:rsidR="00D130C5" w:rsidRDefault="00C76562">
            <w:pPr>
              <w:numPr>
                <w:ilvl w:val="0"/>
                <w:numId w:val="13"/>
              </w:numPr>
              <w:jc w:val="both"/>
              <w:rPr>
                <w:rFonts w:ascii="Arial" w:eastAsia="Arial" w:hAnsi="Arial" w:cs="Arial"/>
                <w:color w:val="44546A"/>
              </w:rPr>
            </w:pPr>
            <w:r>
              <w:rPr>
                <w:rFonts w:ascii="Arial" w:eastAsia="Arial" w:hAnsi="Arial" w:cs="Arial"/>
                <w:b/>
                <w:color w:val="44546A"/>
              </w:rPr>
              <w:t>Explorar</w:t>
            </w:r>
            <w:r>
              <w:rPr>
                <w:rFonts w:ascii="Arial" w:eastAsia="Arial" w:hAnsi="Arial" w:cs="Arial"/>
                <w:color w:val="44546A"/>
              </w:rPr>
              <w:t xml:space="preserve"> la materia para descubrir su potencial de configuración arquitectónica.</w:t>
            </w:r>
          </w:p>
          <w:p w:rsidR="00D130C5" w:rsidRDefault="00C76562">
            <w:pPr>
              <w:numPr>
                <w:ilvl w:val="0"/>
                <w:numId w:val="13"/>
              </w:numPr>
              <w:jc w:val="both"/>
              <w:rPr>
                <w:rFonts w:ascii="Arial" w:eastAsia="Arial" w:hAnsi="Arial" w:cs="Arial"/>
                <w:color w:val="44546A"/>
              </w:rPr>
            </w:pPr>
            <w:r>
              <w:rPr>
                <w:rFonts w:ascii="Arial" w:eastAsia="Arial" w:hAnsi="Arial" w:cs="Arial"/>
                <w:b/>
                <w:color w:val="44546A"/>
              </w:rPr>
              <w:t>Formular</w:t>
            </w:r>
            <w:r>
              <w:rPr>
                <w:rFonts w:ascii="Arial" w:eastAsia="Arial" w:hAnsi="Arial" w:cs="Arial"/>
                <w:color w:val="44546A"/>
              </w:rPr>
              <w:t xml:space="preserve"> creativamente configuraciones espacio conceptuales para dar respuestas y relaciones programáticas.</w:t>
            </w:r>
          </w:p>
          <w:p w:rsidR="00D130C5" w:rsidRDefault="00C76562">
            <w:pPr>
              <w:numPr>
                <w:ilvl w:val="0"/>
                <w:numId w:val="13"/>
              </w:numPr>
              <w:jc w:val="both"/>
              <w:rPr>
                <w:rFonts w:ascii="Arial" w:eastAsia="Arial" w:hAnsi="Arial" w:cs="Arial"/>
                <w:color w:val="44546A"/>
              </w:rPr>
            </w:pPr>
            <w:r>
              <w:rPr>
                <w:rFonts w:ascii="Arial" w:eastAsia="Arial" w:hAnsi="Arial" w:cs="Arial"/>
                <w:b/>
                <w:color w:val="44546A"/>
              </w:rPr>
              <w:t>Proyectar</w:t>
            </w:r>
            <w:r>
              <w:rPr>
                <w:rFonts w:ascii="Arial" w:eastAsia="Arial" w:hAnsi="Arial" w:cs="Arial"/>
                <w:color w:val="44546A"/>
              </w:rPr>
              <w:t xml:space="preserve"> configuraciones arquitectónicas y/o urbanas con sensibil</w:t>
            </w:r>
            <w:r>
              <w:rPr>
                <w:rFonts w:ascii="Arial" w:eastAsia="Arial" w:hAnsi="Arial" w:cs="Arial"/>
                <w:color w:val="44546A"/>
              </w:rPr>
              <w:t>idad artística en relación a un entorno habitable.</w:t>
            </w:r>
          </w:p>
          <w:p w:rsidR="00D130C5" w:rsidRDefault="00C76562">
            <w:pPr>
              <w:numPr>
                <w:ilvl w:val="0"/>
                <w:numId w:val="13"/>
              </w:numPr>
              <w:spacing w:after="240"/>
              <w:jc w:val="both"/>
              <w:rPr>
                <w:rFonts w:ascii="Arial" w:eastAsia="Arial" w:hAnsi="Arial" w:cs="Arial"/>
                <w:color w:val="44546A"/>
              </w:rPr>
            </w:pPr>
            <w:r>
              <w:rPr>
                <w:rFonts w:ascii="Arial" w:eastAsia="Arial" w:hAnsi="Arial" w:cs="Arial"/>
                <w:b/>
                <w:color w:val="44546A"/>
              </w:rPr>
              <w:t>Elaborar</w:t>
            </w:r>
            <w:r>
              <w:rPr>
                <w:rFonts w:ascii="Arial" w:eastAsia="Arial" w:hAnsi="Arial" w:cs="Arial"/>
                <w:color w:val="44546A"/>
              </w:rPr>
              <w:t xml:space="preserve"> y </w:t>
            </w:r>
            <w:r>
              <w:rPr>
                <w:rFonts w:ascii="Arial" w:eastAsia="Arial" w:hAnsi="Arial" w:cs="Arial"/>
                <w:b/>
                <w:color w:val="44546A"/>
              </w:rPr>
              <w:t>comunicar</w:t>
            </w:r>
            <w:r>
              <w:rPr>
                <w:rFonts w:ascii="Arial" w:eastAsia="Arial" w:hAnsi="Arial" w:cs="Arial"/>
                <w:color w:val="44546A"/>
              </w:rPr>
              <w:t xml:space="preserve"> modelando en diferentes soportes con innovación. </w:t>
            </w:r>
          </w:p>
          <w:p w:rsidR="00D130C5" w:rsidRDefault="00C76562">
            <w:pPr>
              <w:rPr>
                <w:rFonts w:ascii="Arial" w:eastAsia="Arial" w:hAnsi="Arial" w:cs="Arial"/>
                <w:color w:val="44546A"/>
              </w:rPr>
            </w:pPr>
            <w:r>
              <w:rPr>
                <w:rFonts w:ascii="Arial" w:eastAsia="Arial" w:hAnsi="Arial" w:cs="Arial"/>
                <w:color w:val="44546A"/>
              </w:rPr>
              <w:t xml:space="preserve">Comprendemos el espacio como una entidad dinámica, la cual se transforma, en este entendimiento aparece </w:t>
            </w:r>
            <w:r>
              <w:rPr>
                <w:rFonts w:ascii="Arial" w:eastAsia="Arial" w:hAnsi="Arial" w:cs="Arial"/>
                <w:b/>
                <w:color w:val="44546A"/>
              </w:rPr>
              <w:t>el cuerpo y su movimiento secu</w:t>
            </w:r>
            <w:r>
              <w:rPr>
                <w:rFonts w:ascii="Arial" w:eastAsia="Arial" w:hAnsi="Arial" w:cs="Arial"/>
                <w:b/>
                <w:color w:val="44546A"/>
              </w:rPr>
              <w:t>encial,</w:t>
            </w:r>
            <w:r>
              <w:rPr>
                <w:rFonts w:ascii="Arial" w:eastAsia="Arial" w:hAnsi="Arial" w:cs="Arial"/>
                <w:color w:val="44546A"/>
              </w:rPr>
              <w:t xml:space="preserve"> como detonantes de la investigación del fenómeno espacial. Desde el cuerpo, como primera arquitectura, se desarrollan los conceptos de  espacio envolvente, profundidad y límite, como también el registro, las coordenadas, la nomenclatura, el mapa y </w:t>
            </w:r>
            <w:r>
              <w:rPr>
                <w:rFonts w:ascii="Arial" w:eastAsia="Arial" w:hAnsi="Arial" w:cs="Arial"/>
                <w:color w:val="44546A"/>
              </w:rPr>
              <w:t>el plano.</w:t>
            </w:r>
          </w:p>
          <w:p w:rsidR="00D130C5" w:rsidRDefault="00D130C5">
            <w:pPr>
              <w:jc w:val="both"/>
              <w:rPr>
                <w:rFonts w:ascii="Arial" w:eastAsia="Arial" w:hAnsi="Arial" w:cs="Arial"/>
                <w:color w:val="44546A"/>
              </w:rPr>
            </w:pPr>
          </w:p>
          <w:p w:rsidR="00D130C5" w:rsidRDefault="00C76562">
            <w:pPr>
              <w:jc w:val="both"/>
              <w:rPr>
                <w:rFonts w:ascii="Arial" w:eastAsia="Arial" w:hAnsi="Arial" w:cs="Arial"/>
                <w:color w:val="44546A"/>
              </w:rPr>
            </w:pPr>
            <w:r>
              <w:rPr>
                <w:rFonts w:ascii="Arial" w:eastAsia="Arial" w:hAnsi="Arial" w:cs="Arial"/>
                <w:color w:val="44546A"/>
              </w:rPr>
              <w:t>En base a este cuerpo dinámico de estudio, se racionalizan los descubrimientos a través de la geometría y la abstracción,  se busca la comprensión del espacio con un manejo  compositivo, desde la percepción visual como un lenguaje universal; uni</w:t>
            </w:r>
            <w:r>
              <w:rPr>
                <w:rFonts w:ascii="Arial" w:eastAsia="Arial" w:hAnsi="Arial" w:cs="Arial"/>
                <w:color w:val="44546A"/>
              </w:rPr>
              <w:t>dad, peso y equilibrio,  medida, escala y proporción. El espacio desde la percepción del cuerpo como herramienta sensorial. El estudio de la Forma a partir de la huella del cuerpo en su movimiento en el espacio junto a los principios de la Gestalt y las le</w:t>
            </w:r>
            <w:r>
              <w:rPr>
                <w:rFonts w:ascii="Arial" w:eastAsia="Arial" w:hAnsi="Arial" w:cs="Arial"/>
                <w:color w:val="44546A"/>
              </w:rPr>
              <w:t>yes de percepción visual.</w:t>
            </w:r>
          </w:p>
          <w:p w:rsidR="00D130C5" w:rsidRDefault="00D130C5">
            <w:pPr>
              <w:jc w:val="both"/>
              <w:rPr>
                <w:rFonts w:ascii="Arial" w:eastAsia="Arial" w:hAnsi="Arial" w:cs="Arial"/>
                <w:color w:val="44546A"/>
              </w:rPr>
            </w:pPr>
          </w:p>
          <w:p w:rsidR="00D130C5" w:rsidRDefault="00C76562">
            <w:pPr>
              <w:jc w:val="both"/>
              <w:rPr>
                <w:rFonts w:ascii="Arial" w:eastAsia="Arial" w:hAnsi="Arial" w:cs="Arial"/>
                <w:color w:val="44546A"/>
              </w:rPr>
            </w:pPr>
            <w:r>
              <w:rPr>
                <w:rFonts w:ascii="Arial" w:eastAsia="Arial" w:hAnsi="Arial" w:cs="Arial"/>
                <w:color w:val="44546A"/>
              </w:rPr>
              <w:t xml:space="preserve">Considerando que </w:t>
            </w:r>
            <w:r>
              <w:rPr>
                <w:rFonts w:ascii="Arial" w:eastAsia="Arial" w:hAnsi="Arial" w:cs="Arial"/>
                <w:b/>
                <w:color w:val="44546A"/>
              </w:rPr>
              <w:t>el espacio es lleno y vacío</w:t>
            </w:r>
            <w:r>
              <w:rPr>
                <w:rFonts w:ascii="Arial" w:eastAsia="Arial" w:hAnsi="Arial" w:cs="Arial"/>
                <w:color w:val="44546A"/>
              </w:rPr>
              <w:t xml:space="preserve">, estructura y sistema, </w:t>
            </w:r>
            <w:r>
              <w:rPr>
                <w:rFonts w:ascii="Arial" w:eastAsia="Arial" w:hAnsi="Arial" w:cs="Arial"/>
                <w:b/>
                <w:color w:val="44546A"/>
              </w:rPr>
              <w:t>la noción de materialidad</w:t>
            </w:r>
            <w:r>
              <w:rPr>
                <w:rFonts w:ascii="Arial" w:eastAsia="Arial" w:hAnsi="Arial" w:cs="Arial"/>
                <w:color w:val="44546A"/>
              </w:rPr>
              <w:t xml:space="preserve"> aparece como una necesidad esencial para su construcción. Desde lo intuitivo a lo racional, la exploración del espacio se modela en materialidades que entregarán información vital desde lo sensorial y táctil, instalando la problemática de lo construido, d</w:t>
            </w:r>
            <w:r>
              <w:rPr>
                <w:rFonts w:ascii="Arial" w:eastAsia="Arial" w:hAnsi="Arial" w:cs="Arial"/>
                <w:color w:val="44546A"/>
              </w:rPr>
              <w:t>e la materia, del continente y el contenido. A través de diversos lenguajes constructivos aprendemos sobre diseño espacial, lo lineal, lo virtual, lo laminar, lo volumétrico, la masa, etc. esta transformación de la materia en espacio y viceversa  es la rut</w:t>
            </w:r>
            <w:r>
              <w:rPr>
                <w:rFonts w:ascii="Arial" w:eastAsia="Arial" w:hAnsi="Arial" w:cs="Arial"/>
                <w:color w:val="44546A"/>
              </w:rPr>
              <w:t>a de trabajo del taller.</w:t>
            </w:r>
          </w:p>
          <w:p w:rsidR="00D130C5" w:rsidRDefault="00D130C5">
            <w:pPr>
              <w:jc w:val="both"/>
              <w:rPr>
                <w:rFonts w:ascii="Arial" w:eastAsia="Arial" w:hAnsi="Arial" w:cs="Arial"/>
                <w:color w:val="44546A"/>
              </w:rPr>
            </w:pPr>
          </w:p>
          <w:p w:rsidR="00D130C5" w:rsidRDefault="00C76562">
            <w:pPr>
              <w:jc w:val="both"/>
              <w:rPr>
                <w:rFonts w:ascii="Arial" w:eastAsia="Arial" w:hAnsi="Arial" w:cs="Arial"/>
                <w:color w:val="44546A"/>
              </w:rPr>
            </w:pPr>
            <w:r>
              <w:rPr>
                <w:rFonts w:ascii="Arial" w:eastAsia="Arial" w:hAnsi="Arial" w:cs="Arial"/>
                <w:color w:val="44546A"/>
              </w:rPr>
              <w:t xml:space="preserve">La problemática de la </w:t>
            </w:r>
            <w:r>
              <w:rPr>
                <w:rFonts w:ascii="Arial" w:eastAsia="Arial" w:hAnsi="Arial" w:cs="Arial"/>
                <w:b/>
                <w:color w:val="44546A"/>
              </w:rPr>
              <w:t>Observación</w:t>
            </w:r>
            <w:r>
              <w:rPr>
                <w:rFonts w:ascii="Arial" w:eastAsia="Arial" w:hAnsi="Arial" w:cs="Arial"/>
                <w:color w:val="44546A"/>
              </w:rPr>
              <w:t xml:space="preserve"> se instala desde el ámbito de la representación, el dibujo análogo sobre el papel, a través de la mano y el lápiz  para llegar a la precisión de las herramientas, acercándonos a la exactitud de la</w:t>
            </w:r>
            <w:r>
              <w:rPr>
                <w:rFonts w:ascii="Arial" w:eastAsia="Arial" w:hAnsi="Arial" w:cs="Arial"/>
                <w:color w:val="44546A"/>
              </w:rPr>
              <w:t xml:space="preserve"> geometría, las texturas de luces y sombras y, la exactitud del dibujo arquitectónico, mediante un trabajo rítmico y perseverante en el manejo del oficio. </w:t>
            </w:r>
          </w:p>
          <w:p w:rsidR="00D130C5" w:rsidRDefault="00D130C5">
            <w:pPr>
              <w:jc w:val="both"/>
              <w:rPr>
                <w:rFonts w:ascii="Arial" w:eastAsia="Arial" w:hAnsi="Arial" w:cs="Arial"/>
                <w:color w:val="44546A"/>
              </w:rPr>
            </w:pPr>
          </w:p>
          <w:p w:rsidR="00D130C5" w:rsidRDefault="00C76562">
            <w:pPr>
              <w:jc w:val="both"/>
              <w:rPr>
                <w:rFonts w:ascii="Arial" w:eastAsia="Arial" w:hAnsi="Arial" w:cs="Arial"/>
                <w:color w:val="44546A"/>
              </w:rPr>
            </w:pPr>
            <w:r>
              <w:rPr>
                <w:rFonts w:ascii="Arial" w:eastAsia="Arial" w:hAnsi="Arial" w:cs="Arial"/>
                <w:color w:val="44546A"/>
              </w:rPr>
              <w:lastRenderedPageBreak/>
              <w:t xml:space="preserve">De esta manera presentar y comunicar los </w:t>
            </w:r>
            <w:r>
              <w:rPr>
                <w:rFonts w:ascii="Arial" w:eastAsia="Arial" w:hAnsi="Arial" w:cs="Arial"/>
                <w:b/>
                <w:color w:val="44546A"/>
              </w:rPr>
              <w:t xml:space="preserve">análisis y descubrimientos, </w:t>
            </w:r>
            <w:r>
              <w:rPr>
                <w:rFonts w:ascii="Arial" w:eastAsia="Arial" w:hAnsi="Arial" w:cs="Arial"/>
                <w:color w:val="44546A"/>
              </w:rPr>
              <w:t xml:space="preserve"> modelando gráficamente sobre </w:t>
            </w:r>
            <w:r>
              <w:rPr>
                <w:rFonts w:ascii="Arial" w:eastAsia="Arial" w:hAnsi="Arial" w:cs="Arial"/>
                <w:color w:val="44546A"/>
              </w:rPr>
              <w:t>formatos modulares en papel, integrando la   fotografía como herramienta expresiva.</w:t>
            </w:r>
          </w:p>
        </w:tc>
      </w:tr>
    </w:tbl>
    <w:p w:rsidR="00D130C5" w:rsidRDefault="00D130C5"/>
    <w:tbl>
      <w:tblPr>
        <w:tblStyle w:val="a2"/>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D130C5">
        <w:tc>
          <w:tcPr>
            <w:tcW w:w="0" w:type="auto"/>
          </w:tcPr>
          <w:p w:rsidR="00D130C5" w:rsidRDefault="00C76562">
            <w:pPr>
              <w:numPr>
                <w:ilvl w:val="0"/>
                <w:numId w:val="9"/>
              </w:numPr>
              <w:pBdr>
                <w:top w:val="nil"/>
                <w:left w:val="nil"/>
                <w:bottom w:val="nil"/>
                <w:right w:val="nil"/>
                <w:between w:val="nil"/>
              </w:pBdr>
              <w:rPr>
                <w:rFonts w:ascii="Arial" w:eastAsia="Arial" w:hAnsi="Arial" w:cs="Arial"/>
                <w:color w:val="000000"/>
              </w:rPr>
            </w:pPr>
            <w:r>
              <w:rPr>
                <w:rFonts w:ascii="Arial" w:eastAsia="Arial" w:hAnsi="Arial" w:cs="Arial"/>
                <w:color w:val="000000"/>
              </w:rPr>
              <w:t>Saberes / contenidos:</w:t>
            </w:r>
          </w:p>
        </w:tc>
      </w:tr>
      <w:tr w:rsidR="00D130C5">
        <w:tc>
          <w:tcPr>
            <w:tcW w:w="0" w:type="auto"/>
          </w:tcPr>
          <w:p w:rsidR="00D130C5" w:rsidRDefault="00D130C5">
            <w:pPr>
              <w:pBdr>
                <w:top w:val="nil"/>
                <w:left w:val="nil"/>
                <w:bottom w:val="nil"/>
                <w:right w:val="nil"/>
                <w:between w:val="nil"/>
              </w:pBdr>
              <w:spacing w:line="276" w:lineRule="auto"/>
              <w:jc w:val="both"/>
              <w:rPr>
                <w:rFonts w:ascii="Arial" w:eastAsia="Arial" w:hAnsi="Arial" w:cs="Arial"/>
              </w:rPr>
            </w:pPr>
          </w:p>
          <w:p w:rsidR="00D130C5" w:rsidRDefault="00C76562">
            <w:pPr>
              <w:pBdr>
                <w:top w:val="nil"/>
                <w:left w:val="nil"/>
                <w:bottom w:val="nil"/>
                <w:right w:val="nil"/>
                <w:between w:val="nil"/>
              </w:pBdr>
              <w:spacing w:line="276" w:lineRule="auto"/>
              <w:jc w:val="both"/>
              <w:rPr>
                <w:rFonts w:ascii="Arial" w:eastAsia="Arial" w:hAnsi="Arial" w:cs="Arial"/>
                <w:b/>
              </w:rPr>
            </w:pPr>
            <w:r>
              <w:rPr>
                <w:rFonts w:ascii="Arial" w:eastAsia="Arial" w:hAnsi="Arial" w:cs="Arial"/>
                <w:b/>
              </w:rPr>
              <w:t>Unidad 1:  APROXIMACIONES</w:t>
            </w:r>
          </w:p>
          <w:p w:rsidR="00D130C5" w:rsidRDefault="00C76562">
            <w:pPr>
              <w:numPr>
                <w:ilvl w:val="0"/>
                <w:numId w:val="12"/>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t xml:space="preserve">Habitar la pintura y el color </w:t>
            </w:r>
          </w:p>
          <w:p w:rsidR="00D130C5" w:rsidRDefault="00C76562">
            <w:pPr>
              <w:jc w:val="both"/>
              <w:rPr>
                <w:rFonts w:ascii="Arial" w:eastAsia="Arial" w:hAnsi="Arial" w:cs="Arial"/>
              </w:rPr>
            </w:pPr>
            <w:r>
              <w:rPr>
                <w:rFonts w:ascii="Arial" w:eastAsia="Arial" w:hAnsi="Arial" w:cs="Arial"/>
              </w:rPr>
              <w:t>Contenidos: conceptos de teoría del color, gradiente lumínica, analogía y    contraste, cromáticos y acromáticos ,derivados y complementarios, color sustractivo y aditivo, temperatura del color, cinética del color. Atmósferas cromáticas.</w:t>
            </w:r>
          </w:p>
          <w:p w:rsidR="00D130C5" w:rsidRDefault="00C76562">
            <w:pPr>
              <w:numPr>
                <w:ilvl w:val="0"/>
                <w:numId w:val="12"/>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t>El trazado y huell</w:t>
            </w:r>
            <w:r>
              <w:rPr>
                <w:rFonts w:ascii="Arial" w:eastAsia="Arial" w:hAnsi="Arial" w:cs="Arial"/>
              </w:rPr>
              <w:t xml:space="preserve">a de lo lúdico </w:t>
            </w:r>
          </w:p>
          <w:p w:rsidR="00D130C5" w:rsidRDefault="00C76562">
            <w:pPr>
              <w:jc w:val="both"/>
              <w:rPr>
                <w:rFonts w:ascii="Arial" w:eastAsia="Arial" w:hAnsi="Arial" w:cs="Arial"/>
              </w:rPr>
            </w:pPr>
            <w:bookmarkStart w:id="1" w:name="_heading=h.gjdgxs" w:colFirst="0" w:colLast="0"/>
            <w:bookmarkEnd w:id="1"/>
            <w:r>
              <w:rPr>
                <w:rFonts w:ascii="Arial" w:eastAsia="Arial" w:hAnsi="Arial" w:cs="Arial"/>
              </w:rPr>
              <w:t>Contenidos : cronofotografías , mapeo, temperaturas, estructuras y sistemas,croquis y registro. Cuerpo y espacio, módulo, dimensión, medida, geometría, proporción, acción. Proxémica del espacio. Modelos espacio conceptuales.</w:t>
            </w:r>
          </w:p>
          <w:p w:rsidR="00D130C5" w:rsidRDefault="00D130C5">
            <w:pPr>
              <w:ind w:left="360"/>
              <w:jc w:val="both"/>
              <w:rPr>
                <w:rFonts w:ascii="Arial" w:eastAsia="Arial" w:hAnsi="Arial" w:cs="Arial"/>
              </w:rPr>
            </w:pPr>
          </w:p>
          <w:p w:rsidR="00D130C5" w:rsidRDefault="00C76562">
            <w:pPr>
              <w:pBdr>
                <w:top w:val="nil"/>
                <w:left w:val="nil"/>
                <w:bottom w:val="nil"/>
                <w:right w:val="nil"/>
                <w:between w:val="nil"/>
              </w:pBdr>
              <w:spacing w:line="276" w:lineRule="auto"/>
              <w:jc w:val="both"/>
              <w:rPr>
                <w:rFonts w:ascii="Arial" w:eastAsia="Arial" w:hAnsi="Arial" w:cs="Arial"/>
                <w:b/>
              </w:rPr>
            </w:pPr>
            <w:r>
              <w:rPr>
                <w:rFonts w:ascii="Arial" w:eastAsia="Arial" w:hAnsi="Arial" w:cs="Arial"/>
                <w:b/>
              </w:rPr>
              <w:t>Unidad 2:  PLAYSCAPES</w:t>
            </w:r>
          </w:p>
          <w:p w:rsidR="00D130C5" w:rsidRDefault="00C76562">
            <w:pPr>
              <w:numPr>
                <w:ilvl w:val="0"/>
                <w:numId w:val="1"/>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t>Exploraciones : el  espacio inmediato.</w:t>
            </w:r>
          </w:p>
          <w:p w:rsidR="00D130C5" w:rsidRDefault="00C76562">
            <w:pPr>
              <w:pBdr>
                <w:top w:val="nil"/>
                <w:left w:val="nil"/>
                <w:bottom w:val="nil"/>
                <w:right w:val="nil"/>
                <w:between w:val="nil"/>
              </w:pBdr>
              <w:spacing w:line="276" w:lineRule="auto"/>
              <w:jc w:val="both"/>
              <w:rPr>
                <w:rFonts w:ascii="Arial" w:eastAsia="Arial" w:hAnsi="Arial" w:cs="Arial"/>
              </w:rPr>
            </w:pPr>
            <w:r>
              <w:rPr>
                <w:rFonts w:ascii="Arial" w:eastAsia="Arial" w:hAnsi="Arial" w:cs="Arial"/>
              </w:rPr>
              <w:t>Contenidos : límites, articulación, tensión, virtualidad, contención, extensión, fragmento y totalidad, fisura y lleno, espacio interior, intermedio y exterior, relaciones escalares, tejido y est</w:t>
            </w:r>
            <w:r>
              <w:rPr>
                <w:rFonts w:ascii="Arial" w:eastAsia="Arial" w:hAnsi="Arial" w:cs="Arial"/>
              </w:rPr>
              <w:t>ructura, grano urbano. Paisaje y profundidad, luz y sombra, texturas y granulometrías. Levantamiento, mapeo, investigación urbana escala barrio, espacios residuales.</w:t>
            </w:r>
          </w:p>
          <w:p w:rsidR="00D130C5" w:rsidRDefault="00C76562">
            <w:pPr>
              <w:numPr>
                <w:ilvl w:val="0"/>
                <w:numId w:val="1"/>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t xml:space="preserve">Anteproyecto : formulaciones lúdicas  </w:t>
            </w:r>
          </w:p>
          <w:p w:rsidR="00D130C5" w:rsidRDefault="00C76562">
            <w:pPr>
              <w:spacing w:after="120"/>
              <w:jc w:val="both"/>
              <w:rPr>
                <w:rFonts w:ascii="Arial" w:eastAsia="Arial" w:hAnsi="Arial" w:cs="Arial"/>
              </w:rPr>
            </w:pPr>
            <w:r>
              <w:rPr>
                <w:rFonts w:ascii="Arial" w:eastAsia="Arial" w:hAnsi="Arial" w:cs="Arial"/>
              </w:rPr>
              <w:t>Contenidos: finito e infinito, estático y dinámico,</w:t>
            </w:r>
            <w:r>
              <w:rPr>
                <w:rFonts w:ascii="Arial" w:eastAsia="Arial" w:hAnsi="Arial" w:cs="Arial"/>
              </w:rPr>
              <w:t xml:space="preserve"> conducta y espacio. Arte, espacio y  escultura. Lenguajes y movimientos, el juego como fenómeno cultural, formas lúdicas del Arte y regeneración urbana. Análisis, Propuesta conceptual, síntesis y anteproyecto. Modelamiento material y constructivo. </w:t>
            </w:r>
          </w:p>
          <w:p w:rsidR="00D130C5" w:rsidRDefault="00D130C5">
            <w:pPr>
              <w:spacing w:after="120"/>
              <w:jc w:val="both"/>
              <w:rPr>
                <w:rFonts w:ascii="Arial" w:eastAsia="Arial" w:hAnsi="Arial" w:cs="Arial"/>
              </w:rPr>
            </w:pPr>
          </w:p>
          <w:p w:rsidR="00D130C5" w:rsidRDefault="00C76562">
            <w:pPr>
              <w:spacing w:after="120"/>
              <w:jc w:val="both"/>
              <w:rPr>
                <w:rFonts w:ascii="Arial" w:eastAsia="Arial" w:hAnsi="Arial" w:cs="Arial"/>
                <w:b/>
              </w:rPr>
            </w:pPr>
            <w:r>
              <w:rPr>
                <w:rFonts w:ascii="Arial" w:eastAsia="Arial" w:hAnsi="Arial" w:cs="Arial"/>
                <w:b/>
              </w:rPr>
              <w:t>Exame</w:t>
            </w:r>
            <w:r>
              <w:rPr>
                <w:rFonts w:ascii="Arial" w:eastAsia="Arial" w:hAnsi="Arial" w:cs="Arial"/>
                <w:b/>
              </w:rPr>
              <w:t>n final : PROYECTO PAISAJE LÚDICO, nuevas configuraciones de espacio público</w:t>
            </w:r>
          </w:p>
          <w:p w:rsidR="00D130C5" w:rsidRDefault="00C76562">
            <w:pPr>
              <w:numPr>
                <w:ilvl w:val="0"/>
                <w:numId w:val="5"/>
              </w:numPr>
              <w:spacing w:after="120"/>
              <w:jc w:val="both"/>
              <w:rPr>
                <w:rFonts w:ascii="Arial" w:eastAsia="Arial" w:hAnsi="Arial" w:cs="Arial"/>
              </w:rPr>
            </w:pPr>
            <w:r>
              <w:rPr>
                <w:rFonts w:ascii="Arial" w:eastAsia="Arial" w:hAnsi="Arial" w:cs="Arial"/>
              </w:rPr>
              <w:t>Proyecto final y propuesta conceptual, formulación poética, planimetrías y modelo espacial.</w:t>
            </w:r>
          </w:p>
          <w:p w:rsidR="00D130C5" w:rsidRDefault="00C76562">
            <w:pPr>
              <w:pBdr>
                <w:top w:val="nil"/>
                <w:left w:val="nil"/>
                <w:bottom w:val="nil"/>
                <w:right w:val="nil"/>
                <w:between w:val="nil"/>
              </w:pBdr>
              <w:tabs>
                <w:tab w:val="left" w:pos="0"/>
                <w:tab w:val="left" w:pos="558"/>
                <w:tab w:val="left" w:pos="111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Arial" w:hAnsi="Arial" w:cs="Arial"/>
              </w:rPr>
            </w:pPr>
            <w:r>
              <w:rPr>
                <w:rFonts w:ascii="Arial" w:eastAsia="Arial" w:hAnsi="Arial" w:cs="Arial"/>
              </w:rPr>
              <w:t>Contenidos: Coherencia, discurso, verbalización, concepto y materia, proyectación y representación, entorno y escala, espacio privado y público, recorrido y experiencia. Arte y ciudad , escultura y espacio. Relaciones en el tejido urbano, acción cuerpo y d</w:t>
            </w:r>
            <w:r>
              <w:rPr>
                <w:rFonts w:ascii="Arial" w:eastAsia="Arial" w:hAnsi="Arial" w:cs="Arial"/>
              </w:rPr>
              <w:t xml:space="preserve">iseño espacial.    </w:t>
            </w:r>
          </w:p>
          <w:p w:rsidR="00D130C5" w:rsidRDefault="00D130C5">
            <w:pPr>
              <w:jc w:val="both"/>
              <w:rPr>
                <w:rFonts w:ascii="Arial" w:eastAsia="Arial" w:hAnsi="Arial" w:cs="Arial"/>
                <w:b/>
                <w:highlight w:val="yellow"/>
              </w:rPr>
            </w:pPr>
          </w:p>
          <w:p w:rsidR="00D130C5" w:rsidRDefault="00D130C5">
            <w:pPr>
              <w:jc w:val="both"/>
              <w:rPr>
                <w:rFonts w:ascii="Arial" w:eastAsia="Arial" w:hAnsi="Arial" w:cs="Arial"/>
                <w:b/>
                <w:highlight w:val="yellow"/>
              </w:rPr>
            </w:pPr>
          </w:p>
          <w:p w:rsidR="00D130C5" w:rsidRDefault="00D130C5">
            <w:pPr>
              <w:jc w:val="both"/>
              <w:rPr>
                <w:rFonts w:ascii="Arial" w:eastAsia="Arial" w:hAnsi="Arial" w:cs="Arial"/>
                <w:b/>
                <w:highlight w:val="yellow"/>
              </w:rPr>
            </w:pPr>
          </w:p>
          <w:p w:rsidR="00D130C5" w:rsidRDefault="00D130C5">
            <w:pPr>
              <w:jc w:val="both"/>
              <w:rPr>
                <w:rFonts w:ascii="Arial" w:eastAsia="Arial" w:hAnsi="Arial" w:cs="Arial"/>
                <w:b/>
                <w:highlight w:val="yellow"/>
              </w:rPr>
            </w:pPr>
          </w:p>
        </w:tc>
      </w:tr>
    </w:tbl>
    <w:p w:rsidR="00D130C5" w:rsidRDefault="00D130C5"/>
    <w:p w:rsidR="00D130C5" w:rsidRDefault="00D130C5"/>
    <w:p w:rsidR="00D130C5" w:rsidRDefault="00D130C5"/>
    <w:tbl>
      <w:tblPr>
        <w:tblStyle w:val="a3"/>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701"/>
        <w:gridCol w:w="5664"/>
      </w:tblGrid>
      <w:tr w:rsidR="00D130C5">
        <w:tc>
          <w:tcPr>
            <w:tcW w:w="0" w:type="auto"/>
            <w:gridSpan w:val="3"/>
          </w:tcPr>
          <w:p w:rsidR="00D130C5" w:rsidRDefault="00C76562">
            <w:pPr>
              <w:numPr>
                <w:ilvl w:val="0"/>
                <w:numId w:val="9"/>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Calendario </w:t>
            </w:r>
          </w:p>
        </w:tc>
      </w:tr>
      <w:tr w:rsidR="00D130C5">
        <w:tc>
          <w:tcPr>
            <w:tcW w:w="0" w:type="auto"/>
          </w:tcPr>
          <w:p w:rsidR="00D130C5" w:rsidRDefault="00C76562">
            <w:pPr>
              <w:rPr>
                <w:rFonts w:ascii="Arial" w:eastAsia="Arial" w:hAnsi="Arial" w:cs="Arial"/>
              </w:rPr>
            </w:pPr>
            <w:r>
              <w:rPr>
                <w:rFonts w:ascii="Arial" w:eastAsia="Arial" w:hAnsi="Arial" w:cs="Arial"/>
              </w:rPr>
              <w:t>Semana</w:t>
            </w:r>
          </w:p>
        </w:tc>
        <w:tc>
          <w:tcPr>
            <w:tcW w:w="0" w:type="auto"/>
          </w:tcPr>
          <w:p w:rsidR="00D130C5" w:rsidRDefault="00C76562">
            <w:pPr>
              <w:rPr>
                <w:rFonts w:ascii="Arial" w:eastAsia="Arial" w:hAnsi="Arial" w:cs="Arial"/>
              </w:rPr>
            </w:pPr>
            <w:r>
              <w:rPr>
                <w:rFonts w:ascii="Arial" w:eastAsia="Arial" w:hAnsi="Arial" w:cs="Arial"/>
              </w:rPr>
              <w:t>Fecha</w:t>
            </w:r>
          </w:p>
        </w:tc>
        <w:tc>
          <w:tcPr>
            <w:tcW w:w="0" w:type="auto"/>
          </w:tcPr>
          <w:p w:rsidR="00D130C5" w:rsidRDefault="00C76562">
            <w:pPr>
              <w:rPr>
                <w:rFonts w:ascii="Arial" w:eastAsia="Arial" w:hAnsi="Arial" w:cs="Arial"/>
              </w:rPr>
            </w:pPr>
            <w:r>
              <w:rPr>
                <w:rFonts w:ascii="Arial" w:eastAsia="Arial" w:hAnsi="Arial" w:cs="Arial"/>
              </w:rPr>
              <w:t xml:space="preserve">Contenido/Actividades </w:t>
            </w:r>
          </w:p>
        </w:tc>
      </w:tr>
      <w:tr w:rsidR="00D130C5">
        <w:tc>
          <w:tcPr>
            <w:tcW w:w="0" w:type="auto"/>
          </w:tcPr>
          <w:p w:rsidR="00D130C5" w:rsidRDefault="00C76562">
            <w:pPr>
              <w:jc w:val="center"/>
              <w:rPr>
                <w:rFonts w:ascii="Arial" w:eastAsia="Arial" w:hAnsi="Arial" w:cs="Arial"/>
              </w:rPr>
            </w:pPr>
            <w:r>
              <w:rPr>
                <w:rFonts w:ascii="Arial" w:eastAsia="Arial" w:hAnsi="Arial" w:cs="Arial"/>
              </w:rPr>
              <w:t>1</w:t>
            </w:r>
          </w:p>
        </w:tc>
        <w:tc>
          <w:tcPr>
            <w:tcW w:w="0" w:type="auto"/>
          </w:tcPr>
          <w:p w:rsidR="00D130C5" w:rsidRDefault="00C76562">
            <w:pPr>
              <w:jc w:val="center"/>
              <w:rPr>
                <w:rFonts w:ascii="Arial" w:eastAsia="Arial" w:hAnsi="Arial" w:cs="Arial"/>
              </w:rPr>
            </w:pPr>
            <w:r>
              <w:rPr>
                <w:rFonts w:ascii="Arial" w:eastAsia="Arial" w:hAnsi="Arial" w:cs="Arial"/>
              </w:rPr>
              <w:t>28-9-2020</w:t>
            </w:r>
          </w:p>
        </w:tc>
        <w:tc>
          <w:tcPr>
            <w:tcW w:w="0" w:type="auto"/>
          </w:tcPr>
          <w:p w:rsidR="00D130C5" w:rsidRDefault="00C76562">
            <w:pPr>
              <w:rPr>
                <w:rFonts w:ascii="Arial" w:eastAsia="Arial" w:hAnsi="Arial" w:cs="Arial"/>
              </w:rPr>
            </w:pPr>
            <w:r>
              <w:rPr>
                <w:rFonts w:ascii="Arial" w:eastAsia="Arial" w:hAnsi="Arial" w:cs="Arial"/>
              </w:rPr>
              <w:t>UT1 Habitar la pintura + color</w:t>
            </w:r>
          </w:p>
        </w:tc>
      </w:tr>
      <w:tr w:rsidR="00D130C5">
        <w:tc>
          <w:tcPr>
            <w:tcW w:w="0" w:type="auto"/>
          </w:tcPr>
          <w:p w:rsidR="00D130C5" w:rsidRDefault="00C76562">
            <w:pPr>
              <w:jc w:val="center"/>
              <w:rPr>
                <w:rFonts w:ascii="Arial" w:eastAsia="Arial" w:hAnsi="Arial" w:cs="Arial"/>
              </w:rPr>
            </w:pPr>
            <w:r>
              <w:rPr>
                <w:rFonts w:ascii="Arial" w:eastAsia="Arial" w:hAnsi="Arial" w:cs="Arial"/>
              </w:rPr>
              <w:t>2</w:t>
            </w:r>
          </w:p>
        </w:tc>
        <w:tc>
          <w:tcPr>
            <w:tcW w:w="0" w:type="auto"/>
          </w:tcPr>
          <w:p w:rsidR="00D130C5" w:rsidRDefault="00C76562">
            <w:pPr>
              <w:jc w:val="center"/>
              <w:rPr>
                <w:rFonts w:ascii="Arial" w:eastAsia="Arial" w:hAnsi="Arial" w:cs="Arial"/>
              </w:rPr>
            </w:pPr>
            <w:r>
              <w:rPr>
                <w:rFonts w:ascii="Arial" w:eastAsia="Arial" w:hAnsi="Arial" w:cs="Arial"/>
              </w:rPr>
              <w:t>5-10-2020</w:t>
            </w:r>
          </w:p>
        </w:tc>
        <w:tc>
          <w:tcPr>
            <w:tcW w:w="0" w:type="auto"/>
          </w:tcPr>
          <w:p w:rsidR="00D130C5" w:rsidRDefault="00C76562">
            <w:pPr>
              <w:rPr>
                <w:rFonts w:ascii="Arial" w:eastAsia="Arial" w:hAnsi="Arial" w:cs="Arial"/>
              </w:rPr>
            </w:pPr>
            <w:r>
              <w:rPr>
                <w:rFonts w:ascii="Arial" w:eastAsia="Arial" w:hAnsi="Arial" w:cs="Arial"/>
              </w:rPr>
              <w:t>UT1 Habitar la pintura + color</w:t>
            </w:r>
          </w:p>
        </w:tc>
      </w:tr>
      <w:tr w:rsidR="00D130C5">
        <w:tc>
          <w:tcPr>
            <w:tcW w:w="0" w:type="auto"/>
          </w:tcPr>
          <w:p w:rsidR="00D130C5" w:rsidRDefault="00C76562">
            <w:pPr>
              <w:jc w:val="center"/>
              <w:rPr>
                <w:rFonts w:ascii="Arial" w:eastAsia="Arial" w:hAnsi="Arial" w:cs="Arial"/>
              </w:rPr>
            </w:pPr>
            <w:r>
              <w:rPr>
                <w:rFonts w:ascii="Arial" w:eastAsia="Arial" w:hAnsi="Arial" w:cs="Arial"/>
              </w:rPr>
              <w:t>3</w:t>
            </w:r>
          </w:p>
        </w:tc>
        <w:tc>
          <w:tcPr>
            <w:tcW w:w="0" w:type="auto"/>
          </w:tcPr>
          <w:p w:rsidR="00D130C5" w:rsidRDefault="00C76562">
            <w:pPr>
              <w:jc w:val="center"/>
              <w:rPr>
                <w:rFonts w:ascii="Arial" w:eastAsia="Arial" w:hAnsi="Arial" w:cs="Arial"/>
              </w:rPr>
            </w:pPr>
            <w:r>
              <w:rPr>
                <w:rFonts w:ascii="Arial" w:eastAsia="Arial" w:hAnsi="Arial" w:cs="Arial"/>
              </w:rPr>
              <w:t>12-10-2020</w:t>
            </w:r>
          </w:p>
        </w:tc>
        <w:tc>
          <w:tcPr>
            <w:tcW w:w="0" w:type="auto"/>
          </w:tcPr>
          <w:p w:rsidR="00D130C5" w:rsidRDefault="00C76562">
            <w:pPr>
              <w:rPr>
                <w:rFonts w:ascii="Arial" w:eastAsia="Arial" w:hAnsi="Arial" w:cs="Arial"/>
              </w:rPr>
            </w:pPr>
            <w:r>
              <w:rPr>
                <w:rFonts w:ascii="Arial" w:eastAsia="Arial" w:hAnsi="Arial" w:cs="Arial"/>
              </w:rPr>
              <w:t>UT1 Trazado lúdico</w:t>
            </w:r>
          </w:p>
        </w:tc>
      </w:tr>
      <w:tr w:rsidR="00D130C5">
        <w:tc>
          <w:tcPr>
            <w:tcW w:w="0" w:type="auto"/>
          </w:tcPr>
          <w:p w:rsidR="00D130C5" w:rsidRDefault="00C76562">
            <w:pPr>
              <w:jc w:val="center"/>
              <w:rPr>
                <w:rFonts w:ascii="Arial" w:eastAsia="Arial" w:hAnsi="Arial" w:cs="Arial"/>
              </w:rPr>
            </w:pPr>
            <w:r>
              <w:rPr>
                <w:rFonts w:ascii="Arial" w:eastAsia="Arial" w:hAnsi="Arial" w:cs="Arial"/>
              </w:rPr>
              <w:t>4</w:t>
            </w:r>
          </w:p>
        </w:tc>
        <w:tc>
          <w:tcPr>
            <w:tcW w:w="0" w:type="auto"/>
          </w:tcPr>
          <w:p w:rsidR="00D130C5" w:rsidRDefault="00C76562">
            <w:pPr>
              <w:jc w:val="center"/>
              <w:rPr>
                <w:rFonts w:ascii="Arial" w:eastAsia="Arial" w:hAnsi="Arial" w:cs="Arial"/>
              </w:rPr>
            </w:pPr>
            <w:r>
              <w:rPr>
                <w:rFonts w:ascii="Arial" w:eastAsia="Arial" w:hAnsi="Arial" w:cs="Arial"/>
              </w:rPr>
              <w:t>19-10-2020</w:t>
            </w:r>
          </w:p>
        </w:tc>
        <w:tc>
          <w:tcPr>
            <w:tcW w:w="0" w:type="auto"/>
          </w:tcPr>
          <w:p w:rsidR="00D130C5" w:rsidRDefault="00C76562">
            <w:pPr>
              <w:rPr>
                <w:rFonts w:ascii="Arial" w:eastAsia="Arial" w:hAnsi="Arial" w:cs="Arial"/>
              </w:rPr>
            </w:pPr>
            <w:r>
              <w:rPr>
                <w:rFonts w:ascii="Arial" w:eastAsia="Arial" w:hAnsi="Arial" w:cs="Arial"/>
              </w:rPr>
              <w:t>UT1 Trazado lúdico</w:t>
            </w:r>
          </w:p>
        </w:tc>
      </w:tr>
      <w:tr w:rsidR="00D130C5">
        <w:tc>
          <w:tcPr>
            <w:tcW w:w="0" w:type="auto"/>
          </w:tcPr>
          <w:p w:rsidR="00D130C5" w:rsidRDefault="00C76562">
            <w:pPr>
              <w:jc w:val="center"/>
              <w:rPr>
                <w:rFonts w:ascii="Arial" w:eastAsia="Arial" w:hAnsi="Arial" w:cs="Arial"/>
              </w:rPr>
            </w:pPr>
            <w:r>
              <w:rPr>
                <w:rFonts w:ascii="Arial" w:eastAsia="Arial" w:hAnsi="Arial" w:cs="Arial"/>
              </w:rPr>
              <w:t>5</w:t>
            </w:r>
          </w:p>
        </w:tc>
        <w:tc>
          <w:tcPr>
            <w:tcW w:w="0" w:type="auto"/>
          </w:tcPr>
          <w:p w:rsidR="00D130C5" w:rsidRDefault="00C76562">
            <w:pPr>
              <w:jc w:val="center"/>
              <w:rPr>
                <w:rFonts w:ascii="Arial" w:eastAsia="Arial" w:hAnsi="Arial" w:cs="Arial"/>
              </w:rPr>
            </w:pPr>
            <w:r>
              <w:rPr>
                <w:rFonts w:ascii="Arial" w:eastAsia="Arial" w:hAnsi="Arial" w:cs="Arial"/>
              </w:rPr>
              <w:t>26-10-2020</w:t>
            </w:r>
          </w:p>
        </w:tc>
        <w:tc>
          <w:tcPr>
            <w:tcW w:w="0" w:type="auto"/>
          </w:tcPr>
          <w:p w:rsidR="00D130C5" w:rsidRDefault="00C76562">
            <w:pPr>
              <w:jc w:val="both"/>
              <w:rPr>
                <w:rFonts w:ascii="Arial" w:eastAsia="Arial" w:hAnsi="Arial" w:cs="Arial"/>
              </w:rPr>
            </w:pPr>
            <w:r>
              <w:rPr>
                <w:rFonts w:ascii="Arial" w:eastAsia="Arial" w:hAnsi="Arial" w:cs="Arial"/>
              </w:rPr>
              <w:t>Semana retroalimentación</w:t>
            </w:r>
          </w:p>
        </w:tc>
      </w:tr>
      <w:tr w:rsidR="00D130C5">
        <w:tc>
          <w:tcPr>
            <w:tcW w:w="0" w:type="auto"/>
          </w:tcPr>
          <w:p w:rsidR="00D130C5" w:rsidRDefault="00C76562">
            <w:pPr>
              <w:jc w:val="center"/>
              <w:rPr>
                <w:rFonts w:ascii="Arial" w:eastAsia="Arial" w:hAnsi="Arial" w:cs="Arial"/>
              </w:rPr>
            </w:pPr>
            <w:r>
              <w:rPr>
                <w:rFonts w:ascii="Arial" w:eastAsia="Arial" w:hAnsi="Arial" w:cs="Arial"/>
              </w:rPr>
              <w:t>6</w:t>
            </w:r>
          </w:p>
        </w:tc>
        <w:tc>
          <w:tcPr>
            <w:tcW w:w="0" w:type="auto"/>
          </w:tcPr>
          <w:p w:rsidR="00D130C5" w:rsidRDefault="00C76562">
            <w:pPr>
              <w:jc w:val="center"/>
              <w:rPr>
                <w:rFonts w:ascii="Arial" w:eastAsia="Arial" w:hAnsi="Arial" w:cs="Arial"/>
              </w:rPr>
            </w:pPr>
            <w:r>
              <w:rPr>
                <w:rFonts w:ascii="Arial" w:eastAsia="Arial" w:hAnsi="Arial" w:cs="Arial"/>
              </w:rPr>
              <w:t>2-11-2020</w:t>
            </w:r>
          </w:p>
        </w:tc>
        <w:tc>
          <w:tcPr>
            <w:tcW w:w="0" w:type="auto"/>
          </w:tcPr>
          <w:p w:rsidR="00D130C5" w:rsidRDefault="00C76562">
            <w:pPr>
              <w:jc w:val="both"/>
              <w:rPr>
                <w:rFonts w:ascii="Arial" w:eastAsia="Arial" w:hAnsi="Arial" w:cs="Arial"/>
              </w:rPr>
            </w:pPr>
            <w:r>
              <w:rPr>
                <w:rFonts w:ascii="Arial" w:eastAsia="Arial" w:hAnsi="Arial" w:cs="Arial"/>
              </w:rPr>
              <w:t>UT2 Reconocer el espacio inmediato</w:t>
            </w:r>
          </w:p>
        </w:tc>
      </w:tr>
      <w:tr w:rsidR="00D130C5">
        <w:tc>
          <w:tcPr>
            <w:tcW w:w="0" w:type="auto"/>
          </w:tcPr>
          <w:p w:rsidR="00D130C5" w:rsidRDefault="00C76562">
            <w:pPr>
              <w:jc w:val="center"/>
              <w:rPr>
                <w:rFonts w:ascii="Arial" w:eastAsia="Arial" w:hAnsi="Arial" w:cs="Arial"/>
              </w:rPr>
            </w:pPr>
            <w:r>
              <w:rPr>
                <w:rFonts w:ascii="Arial" w:eastAsia="Arial" w:hAnsi="Arial" w:cs="Arial"/>
              </w:rPr>
              <w:t>7</w:t>
            </w:r>
          </w:p>
        </w:tc>
        <w:tc>
          <w:tcPr>
            <w:tcW w:w="0" w:type="auto"/>
          </w:tcPr>
          <w:p w:rsidR="00D130C5" w:rsidRDefault="00C76562">
            <w:pPr>
              <w:jc w:val="center"/>
              <w:rPr>
                <w:rFonts w:ascii="Arial" w:eastAsia="Arial" w:hAnsi="Arial" w:cs="Arial"/>
              </w:rPr>
            </w:pPr>
            <w:r>
              <w:rPr>
                <w:rFonts w:ascii="Arial" w:eastAsia="Arial" w:hAnsi="Arial" w:cs="Arial"/>
              </w:rPr>
              <w:t>9-11-2020</w:t>
            </w:r>
          </w:p>
        </w:tc>
        <w:tc>
          <w:tcPr>
            <w:tcW w:w="0" w:type="auto"/>
          </w:tcPr>
          <w:p w:rsidR="00D130C5" w:rsidRDefault="00C76562">
            <w:pPr>
              <w:jc w:val="both"/>
              <w:rPr>
                <w:rFonts w:ascii="Arial" w:eastAsia="Arial" w:hAnsi="Arial" w:cs="Arial"/>
              </w:rPr>
            </w:pPr>
            <w:r>
              <w:rPr>
                <w:rFonts w:ascii="Arial" w:eastAsia="Arial" w:hAnsi="Arial" w:cs="Arial"/>
              </w:rPr>
              <w:t>UT2 Reconocer el espacio inmediato</w:t>
            </w:r>
          </w:p>
        </w:tc>
      </w:tr>
      <w:tr w:rsidR="00D130C5">
        <w:trPr>
          <w:trHeight w:val="278"/>
        </w:trPr>
        <w:tc>
          <w:tcPr>
            <w:tcW w:w="0" w:type="auto"/>
          </w:tcPr>
          <w:p w:rsidR="00D130C5" w:rsidRDefault="00C76562">
            <w:pPr>
              <w:jc w:val="center"/>
              <w:rPr>
                <w:rFonts w:ascii="Arial" w:eastAsia="Arial" w:hAnsi="Arial" w:cs="Arial"/>
              </w:rPr>
            </w:pPr>
            <w:r>
              <w:rPr>
                <w:rFonts w:ascii="Arial" w:eastAsia="Arial" w:hAnsi="Arial" w:cs="Arial"/>
              </w:rPr>
              <w:t>8</w:t>
            </w:r>
          </w:p>
        </w:tc>
        <w:tc>
          <w:tcPr>
            <w:tcW w:w="0" w:type="auto"/>
          </w:tcPr>
          <w:p w:rsidR="00D130C5" w:rsidRDefault="00C76562">
            <w:pPr>
              <w:jc w:val="center"/>
              <w:rPr>
                <w:rFonts w:ascii="Arial" w:eastAsia="Arial" w:hAnsi="Arial" w:cs="Arial"/>
              </w:rPr>
            </w:pPr>
            <w:r>
              <w:rPr>
                <w:rFonts w:ascii="Arial" w:eastAsia="Arial" w:hAnsi="Arial" w:cs="Arial"/>
              </w:rPr>
              <w:t>16-11-2020</w:t>
            </w:r>
          </w:p>
        </w:tc>
        <w:tc>
          <w:tcPr>
            <w:tcW w:w="0" w:type="auto"/>
          </w:tcPr>
          <w:p w:rsidR="00D130C5" w:rsidRDefault="00C76562">
            <w:pPr>
              <w:jc w:val="both"/>
              <w:rPr>
                <w:rFonts w:ascii="Arial" w:eastAsia="Arial" w:hAnsi="Arial" w:cs="Arial"/>
              </w:rPr>
            </w:pPr>
            <w:r>
              <w:rPr>
                <w:rFonts w:ascii="Arial" w:eastAsia="Arial" w:hAnsi="Arial" w:cs="Arial"/>
              </w:rPr>
              <w:t>UT2 Formulaciones Lúdicas</w:t>
            </w:r>
          </w:p>
        </w:tc>
      </w:tr>
      <w:tr w:rsidR="00D130C5">
        <w:tc>
          <w:tcPr>
            <w:tcW w:w="0" w:type="auto"/>
          </w:tcPr>
          <w:p w:rsidR="00D130C5" w:rsidRDefault="00C76562">
            <w:pPr>
              <w:jc w:val="center"/>
              <w:rPr>
                <w:rFonts w:ascii="Arial" w:eastAsia="Arial" w:hAnsi="Arial" w:cs="Arial"/>
              </w:rPr>
            </w:pPr>
            <w:r>
              <w:rPr>
                <w:rFonts w:ascii="Arial" w:eastAsia="Arial" w:hAnsi="Arial" w:cs="Arial"/>
              </w:rPr>
              <w:t>9</w:t>
            </w:r>
          </w:p>
        </w:tc>
        <w:tc>
          <w:tcPr>
            <w:tcW w:w="0" w:type="auto"/>
          </w:tcPr>
          <w:p w:rsidR="00D130C5" w:rsidRDefault="00C76562">
            <w:pPr>
              <w:jc w:val="center"/>
              <w:rPr>
                <w:rFonts w:ascii="Arial" w:eastAsia="Arial" w:hAnsi="Arial" w:cs="Arial"/>
              </w:rPr>
            </w:pPr>
            <w:r>
              <w:rPr>
                <w:rFonts w:ascii="Arial" w:eastAsia="Arial" w:hAnsi="Arial" w:cs="Arial"/>
              </w:rPr>
              <w:t>23-11-2020</w:t>
            </w:r>
          </w:p>
        </w:tc>
        <w:tc>
          <w:tcPr>
            <w:tcW w:w="0" w:type="auto"/>
          </w:tcPr>
          <w:p w:rsidR="00D130C5" w:rsidRDefault="00C76562">
            <w:pPr>
              <w:jc w:val="both"/>
              <w:rPr>
                <w:rFonts w:ascii="Arial" w:eastAsia="Arial" w:hAnsi="Arial" w:cs="Arial"/>
              </w:rPr>
            </w:pPr>
            <w:r>
              <w:rPr>
                <w:rFonts w:ascii="Arial" w:eastAsia="Arial" w:hAnsi="Arial" w:cs="Arial"/>
              </w:rPr>
              <w:t>UT2 Formulaciones Lúdicas</w:t>
            </w:r>
          </w:p>
        </w:tc>
      </w:tr>
      <w:tr w:rsidR="00D130C5">
        <w:tc>
          <w:tcPr>
            <w:tcW w:w="0" w:type="auto"/>
          </w:tcPr>
          <w:p w:rsidR="00D130C5" w:rsidRDefault="00C76562">
            <w:pPr>
              <w:jc w:val="center"/>
              <w:rPr>
                <w:rFonts w:ascii="Arial" w:eastAsia="Arial" w:hAnsi="Arial" w:cs="Arial"/>
              </w:rPr>
            </w:pPr>
            <w:r>
              <w:rPr>
                <w:rFonts w:ascii="Arial" w:eastAsia="Arial" w:hAnsi="Arial" w:cs="Arial"/>
              </w:rPr>
              <w:t>10</w:t>
            </w:r>
          </w:p>
        </w:tc>
        <w:tc>
          <w:tcPr>
            <w:tcW w:w="0" w:type="auto"/>
          </w:tcPr>
          <w:p w:rsidR="00D130C5" w:rsidRDefault="00C76562">
            <w:pPr>
              <w:jc w:val="center"/>
              <w:rPr>
                <w:rFonts w:ascii="Arial" w:eastAsia="Arial" w:hAnsi="Arial" w:cs="Arial"/>
              </w:rPr>
            </w:pPr>
            <w:r>
              <w:rPr>
                <w:rFonts w:ascii="Arial" w:eastAsia="Arial" w:hAnsi="Arial" w:cs="Arial"/>
              </w:rPr>
              <w:t>30-11-2020</w:t>
            </w:r>
          </w:p>
        </w:tc>
        <w:tc>
          <w:tcPr>
            <w:tcW w:w="0" w:type="auto"/>
          </w:tcPr>
          <w:p w:rsidR="00D130C5" w:rsidRDefault="00C76562">
            <w:pPr>
              <w:jc w:val="both"/>
              <w:rPr>
                <w:rFonts w:ascii="Arial" w:eastAsia="Arial" w:hAnsi="Arial" w:cs="Arial"/>
              </w:rPr>
            </w:pPr>
            <w:r>
              <w:rPr>
                <w:rFonts w:ascii="Arial" w:eastAsia="Arial" w:hAnsi="Arial" w:cs="Arial"/>
              </w:rPr>
              <w:t xml:space="preserve">EXAMEN: </w:t>
            </w:r>
          </w:p>
          <w:p w:rsidR="00D130C5" w:rsidRDefault="00C76562">
            <w:pPr>
              <w:jc w:val="both"/>
              <w:rPr>
                <w:rFonts w:ascii="Arial" w:eastAsia="Arial" w:hAnsi="Arial" w:cs="Arial"/>
              </w:rPr>
            </w:pPr>
            <w:r>
              <w:rPr>
                <w:rFonts w:ascii="Arial" w:eastAsia="Arial" w:hAnsi="Arial" w:cs="Arial"/>
              </w:rPr>
              <w:t xml:space="preserve">Proyecto Paisaje Lúdico, Conceptual , propositivo </w:t>
            </w:r>
          </w:p>
        </w:tc>
      </w:tr>
      <w:tr w:rsidR="00D130C5">
        <w:tc>
          <w:tcPr>
            <w:tcW w:w="0" w:type="auto"/>
          </w:tcPr>
          <w:p w:rsidR="00D130C5" w:rsidRDefault="00C76562">
            <w:pPr>
              <w:jc w:val="center"/>
              <w:rPr>
                <w:rFonts w:ascii="Arial" w:eastAsia="Arial" w:hAnsi="Arial" w:cs="Arial"/>
              </w:rPr>
            </w:pPr>
            <w:r>
              <w:rPr>
                <w:rFonts w:ascii="Arial" w:eastAsia="Arial" w:hAnsi="Arial" w:cs="Arial"/>
              </w:rPr>
              <w:t>11</w:t>
            </w:r>
          </w:p>
        </w:tc>
        <w:tc>
          <w:tcPr>
            <w:tcW w:w="0" w:type="auto"/>
          </w:tcPr>
          <w:p w:rsidR="00D130C5" w:rsidRDefault="00C76562">
            <w:pPr>
              <w:jc w:val="center"/>
              <w:rPr>
                <w:rFonts w:ascii="Arial" w:eastAsia="Arial" w:hAnsi="Arial" w:cs="Arial"/>
              </w:rPr>
            </w:pPr>
            <w:r>
              <w:rPr>
                <w:rFonts w:ascii="Arial" w:eastAsia="Arial" w:hAnsi="Arial" w:cs="Arial"/>
              </w:rPr>
              <w:t>7-12-2020</w:t>
            </w:r>
          </w:p>
        </w:tc>
        <w:tc>
          <w:tcPr>
            <w:tcW w:w="0" w:type="auto"/>
          </w:tcPr>
          <w:p w:rsidR="00D130C5" w:rsidRDefault="00C76562">
            <w:pPr>
              <w:jc w:val="both"/>
              <w:rPr>
                <w:rFonts w:ascii="Arial" w:eastAsia="Arial" w:hAnsi="Arial" w:cs="Arial"/>
              </w:rPr>
            </w:pPr>
            <w:r>
              <w:rPr>
                <w:rFonts w:ascii="Arial" w:eastAsia="Arial" w:hAnsi="Arial" w:cs="Arial"/>
              </w:rPr>
              <w:t xml:space="preserve">EXAMEN: Proyecto Paisaje Lúdico, Desarrollo </w:t>
            </w:r>
          </w:p>
        </w:tc>
      </w:tr>
      <w:tr w:rsidR="00D130C5">
        <w:tc>
          <w:tcPr>
            <w:tcW w:w="0" w:type="auto"/>
          </w:tcPr>
          <w:p w:rsidR="00D130C5" w:rsidRDefault="00C76562">
            <w:pPr>
              <w:jc w:val="center"/>
              <w:rPr>
                <w:rFonts w:ascii="Arial" w:eastAsia="Arial" w:hAnsi="Arial" w:cs="Arial"/>
              </w:rPr>
            </w:pPr>
            <w:r>
              <w:rPr>
                <w:rFonts w:ascii="Arial" w:eastAsia="Arial" w:hAnsi="Arial" w:cs="Arial"/>
              </w:rPr>
              <w:t>12</w:t>
            </w:r>
          </w:p>
        </w:tc>
        <w:tc>
          <w:tcPr>
            <w:tcW w:w="0" w:type="auto"/>
          </w:tcPr>
          <w:p w:rsidR="00D130C5" w:rsidRDefault="00C76562">
            <w:pPr>
              <w:jc w:val="center"/>
              <w:rPr>
                <w:rFonts w:ascii="Arial" w:eastAsia="Arial" w:hAnsi="Arial" w:cs="Arial"/>
              </w:rPr>
            </w:pPr>
            <w:r>
              <w:rPr>
                <w:rFonts w:ascii="Arial" w:eastAsia="Arial" w:hAnsi="Arial" w:cs="Arial"/>
              </w:rPr>
              <w:t>14-12-2020</w:t>
            </w:r>
          </w:p>
        </w:tc>
        <w:tc>
          <w:tcPr>
            <w:tcW w:w="0" w:type="auto"/>
          </w:tcPr>
          <w:p w:rsidR="00D130C5" w:rsidRDefault="00C76562">
            <w:pPr>
              <w:jc w:val="both"/>
              <w:rPr>
                <w:rFonts w:ascii="Arial" w:eastAsia="Arial" w:hAnsi="Arial" w:cs="Arial"/>
              </w:rPr>
            </w:pPr>
            <w:r>
              <w:rPr>
                <w:rFonts w:ascii="Arial" w:eastAsia="Arial" w:hAnsi="Arial" w:cs="Arial"/>
              </w:rPr>
              <w:t xml:space="preserve">EXAMEN: Proyecto Paisaje Lúdico, Diseño y entrega </w:t>
            </w:r>
          </w:p>
        </w:tc>
      </w:tr>
      <w:tr w:rsidR="00D130C5">
        <w:tc>
          <w:tcPr>
            <w:tcW w:w="0" w:type="auto"/>
          </w:tcPr>
          <w:p w:rsidR="00D130C5" w:rsidRDefault="00C76562">
            <w:pPr>
              <w:jc w:val="center"/>
              <w:rPr>
                <w:rFonts w:ascii="Arial" w:eastAsia="Arial" w:hAnsi="Arial" w:cs="Arial"/>
              </w:rPr>
            </w:pPr>
            <w:r>
              <w:rPr>
                <w:rFonts w:ascii="Arial" w:eastAsia="Arial" w:hAnsi="Arial" w:cs="Arial"/>
              </w:rPr>
              <w:t>13</w:t>
            </w:r>
          </w:p>
        </w:tc>
        <w:tc>
          <w:tcPr>
            <w:tcW w:w="0" w:type="auto"/>
          </w:tcPr>
          <w:p w:rsidR="00D130C5" w:rsidRDefault="00C76562">
            <w:pPr>
              <w:jc w:val="center"/>
              <w:rPr>
                <w:rFonts w:ascii="Arial" w:eastAsia="Arial" w:hAnsi="Arial" w:cs="Arial"/>
              </w:rPr>
            </w:pPr>
            <w:r>
              <w:rPr>
                <w:rFonts w:ascii="Arial" w:eastAsia="Arial" w:hAnsi="Arial" w:cs="Arial"/>
              </w:rPr>
              <w:t>21-12-2020</w:t>
            </w:r>
          </w:p>
        </w:tc>
        <w:tc>
          <w:tcPr>
            <w:tcW w:w="0" w:type="auto"/>
          </w:tcPr>
          <w:p w:rsidR="00D130C5" w:rsidRDefault="00C76562">
            <w:pPr>
              <w:jc w:val="both"/>
              <w:rPr>
                <w:rFonts w:ascii="Arial" w:eastAsia="Arial" w:hAnsi="Arial" w:cs="Arial"/>
              </w:rPr>
            </w:pPr>
            <w:r>
              <w:rPr>
                <w:rFonts w:ascii="Arial" w:eastAsia="Arial" w:hAnsi="Arial" w:cs="Arial"/>
              </w:rPr>
              <w:t>ENTREGA FINAL EXAMEN</w:t>
            </w:r>
          </w:p>
        </w:tc>
      </w:tr>
    </w:tbl>
    <w:p w:rsidR="00D130C5" w:rsidRDefault="00D130C5">
      <w:pPr>
        <w:rPr>
          <w:rFonts w:ascii="Arial" w:eastAsia="Arial" w:hAnsi="Arial" w:cs="Arial"/>
          <w:b/>
        </w:rPr>
      </w:pPr>
    </w:p>
    <w:tbl>
      <w:tblPr>
        <w:tblStyle w:val="a4"/>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D130C5">
        <w:trPr>
          <w:trHeight w:val="435"/>
        </w:trPr>
        <w:tc>
          <w:tcPr>
            <w:tcW w:w="0" w:type="auto"/>
          </w:tcPr>
          <w:p w:rsidR="00D130C5" w:rsidRDefault="00C76562">
            <w:pPr>
              <w:numPr>
                <w:ilvl w:val="0"/>
                <w:numId w:val="9"/>
              </w:numPr>
              <w:pBdr>
                <w:top w:val="nil"/>
                <w:left w:val="nil"/>
                <w:bottom w:val="nil"/>
                <w:right w:val="nil"/>
                <w:between w:val="nil"/>
              </w:pBdr>
              <w:rPr>
                <w:rFonts w:ascii="Arial" w:eastAsia="Arial" w:hAnsi="Arial" w:cs="Arial"/>
                <w:color w:val="000000"/>
              </w:rPr>
            </w:pPr>
            <w:r>
              <w:rPr>
                <w:rFonts w:ascii="Arial" w:eastAsia="Arial" w:hAnsi="Arial" w:cs="Arial"/>
                <w:color w:val="000000"/>
              </w:rPr>
              <w:t>Metodología:</w:t>
            </w:r>
          </w:p>
        </w:tc>
      </w:tr>
      <w:tr w:rsidR="00D130C5">
        <w:tc>
          <w:tcPr>
            <w:tcW w:w="0" w:type="auto"/>
          </w:tcPr>
          <w:p w:rsidR="00D130C5" w:rsidRDefault="00C76562">
            <w:pPr>
              <w:spacing w:before="240" w:after="240"/>
              <w:jc w:val="both"/>
              <w:rPr>
                <w:rFonts w:ascii="Arial" w:eastAsia="Arial" w:hAnsi="Arial" w:cs="Arial"/>
                <w:color w:val="44546A"/>
              </w:rPr>
            </w:pPr>
            <w:r>
              <w:rPr>
                <w:rFonts w:ascii="Arial" w:eastAsia="Arial" w:hAnsi="Arial" w:cs="Arial"/>
                <w:color w:val="44546A"/>
              </w:rPr>
              <w:t xml:space="preserve">Como equipo docente, la condición de enseñanza no presencial en período de Pandemia, nos ha hecho replantear  nuestro enfoque en el diseño de un  programa  que permite  instalar diferentes metodologías para explorar, identificar y analizar la problemática </w:t>
            </w:r>
            <w:r>
              <w:rPr>
                <w:rFonts w:ascii="Arial" w:eastAsia="Arial" w:hAnsi="Arial" w:cs="Arial"/>
                <w:color w:val="44546A"/>
              </w:rPr>
              <w:t>de espacio y su fenomenología desde el ámbito Perceptual y  sensorial. Nuestro equipo de trabajo es transversal  en  experiencias docentes y profesionales, por lo que el aporte de diferentes generaciones, enriquece la comunicación, sus contenidos y actuali</w:t>
            </w:r>
            <w:r>
              <w:rPr>
                <w:rFonts w:ascii="Arial" w:eastAsia="Arial" w:hAnsi="Arial" w:cs="Arial"/>
                <w:color w:val="44546A"/>
              </w:rPr>
              <w:t xml:space="preserve">za el vínculo  con las tecnologías de trabajo  en lo no presencial,  posibilitando el acercamiento y contención de los estudiantes en esta nueva situación de aula no presencial.  </w:t>
            </w:r>
          </w:p>
          <w:p w:rsidR="00D130C5" w:rsidRDefault="00C76562">
            <w:pPr>
              <w:spacing w:before="240" w:after="240"/>
              <w:jc w:val="both"/>
              <w:rPr>
                <w:rFonts w:ascii="Arial" w:eastAsia="Arial" w:hAnsi="Arial" w:cs="Arial"/>
                <w:color w:val="44546A"/>
              </w:rPr>
            </w:pPr>
            <w:r>
              <w:rPr>
                <w:rFonts w:ascii="Arial" w:eastAsia="Arial" w:hAnsi="Arial" w:cs="Arial"/>
                <w:color w:val="44546A"/>
              </w:rPr>
              <w:t xml:space="preserve">A través de la  metodología del </w:t>
            </w:r>
            <w:r>
              <w:rPr>
                <w:rFonts w:ascii="Arial" w:eastAsia="Arial" w:hAnsi="Arial" w:cs="Arial"/>
                <w:b/>
                <w:color w:val="44546A"/>
              </w:rPr>
              <w:t>Observar, analizar, sintetizar, problematiza</w:t>
            </w:r>
            <w:r>
              <w:rPr>
                <w:rFonts w:ascii="Arial" w:eastAsia="Arial" w:hAnsi="Arial" w:cs="Arial"/>
                <w:b/>
                <w:color w:val="44546A"/>
              </w:rPr>
              <w:t>r y proponer</w:t>
            </w:r>
            <w:r>
              <w:rPr>
                <w:rFonts w:ascii="Arial" w:eastAsia="Arial" w:hAnsi="Arial" w:cs="Arial"/>
                <w:color w:val="44546A"/>
              </w:rPr>
              <w:t xml:space="preserve">, cada semana de taller es una </w:t>
            </w:r>
            <w:r>
              <w:rPr>
                <w:rFonts w:ascii="Arial" w:eastAsia="Arial" w:hAnsi="Arial" w:cs="Arial"/>
                <w:b/>
                <w:color w:val="44546A"/>
              </w:rPr>
              <w:t>Bitácora,</w:t>
            </w:r>
            <w:r>
              <w:rPr>
                <w:rFonts w:ascii="Arial" w:eastAsia="Arial" w:hAnsi="Arial" w:cs="Arial"/>
                <w:color w:val="44546A"/>
              </w:rPr>
              <w:t xml:space="preserve"> una experiencia de viaje  sucesiva, progresiva, que construye el saber  acumulativamente. Esta metodología es rítmica y permite refinar y ajustar los descubrimientos para ir cada vez en una sintonía más </w:t>
            </w:r>
            <w:r>
              <w:rPr>
                <w:rFonts w:ascii="Arial" w:eastAsia="Arial" w:hAnsi="Arial" w:cs="Arial"/>
                <w:color w:val="44546A"/>
              </w:rPr>
              <w:t>fina  en su exploración, mediante una expresión liberada y, trabajando desde la nutrición de la autoestima del estudiante, con el fin de concentrar la atención en el trayecto creativo que da forma al taller y a la arquitectura, este itinerario de conocimie</w:t>
            </w:r>
            <w:r>
              <w:rPr>
                <w:rFonts w:ascii="Arial" w:eastAsia="Arial" w:hAnsi="Arial" w:cs="Arial"/>
                <w:color w:val="44546A"/>
              </w:rPr>
              <w:t>nto es nuestro viaje semestral, dinámico, flexible, acumulativo y rítmico.</w:t>
            </w:r>
          </w:p>
          <w:p w:rsidR="00D130C5" w:rsidRDefault="00C76562">
            <w:pPr>
              <w:spacing w:before="240" w:after="240"/>
              <w:jc w:val="both"/>
              <w:rPr>
                <w:rFonts w:ascii="Arial" w:eastAsia="Arial" w:hAnsi="Arial" w:cs="Arial"/>
                <w:color w:val="44546A"/>
              </w:rPr>
            </w:pPr>
            <w:r>
              <w:rPr>
                <w:rFonts w:ascii="Arial" w:eastAsia="Arial" w:hAnsi="Arial" w:cs="Arial"/>
                <w:color w:val="44546A"/>
              </w:rPr>
              <w:t>Ante la situación no presencial, esta estrategia de trabajo permite al estudiante mejorar sus propios estándares y al equipo docente flexibilizar el itinerario de trabajo.</w:t>
            </w:r>
          </w:p>
          <w:p w:rsidR="00D130C5" w:rsidRDefault="00C76562">
            <w:pPr>
              <w:spacing w:before="240" w:after="240"/>
              <w:jc w:val="both"/>
              <w:rPr>
                <w:rFonts w:ascii="Arial" w:eastAsia="Arial" w:hAnsi="Arial" w:cs="Arial"/>
                <w:color w:val="44546A"/>
              </w:rPr>
            </w:pPr>
            <w:r>
              <w:rPr>
                <w:rFonts w:ascii="Arial" w:eastAsia="Arial" w:hAnsi="Arial" w:cs="Arial"/>
                <w:color w:val="44546A"/>
              </w:rPr>
              <w:t>El equipo</w:t>
            </w:r>
            <w:r>
              <w:rPr>
                <w:rFonts w:ascii="Arial" w:eastAsia="Arial" w:hAnsi="Arial" w:cs="Arial"/>
                <w:color w:val="44546A"/>
              </w:rPr>
              <w:t xml:space="preserve"> docente, ahora “los tripulantes” ejercen la tarea de Guías, el programa y las actividades se van ajustando a los acontecimientos y potencialidades de los hallazgos de los estudiantes, quienes aportan la materia de estudio. De esta manera los contenidos  s</w:t>
            </w:r>
            <w:r>
              <w:rPr>
                <w:rFonts w:ascii="Arial" w:eastAsia="Arial" w:hAnsi="Arial" w:cs="Arial"/>
                <w:color w:val="44546A"/>
              </w:rPr>
              <w:t>e desarrollan en un programa  acotado, que elabora un tema de trabajo por cada semana, transversal a las diferentes disciplinas del taller, con un enfoque integral de desarrollo, a través de temas de estudio y procesos de investigación sucesivos, que culmi</w:t>
            </w:r>
            <w:r>
              <w:rPr>
                <w:rFonts w:ascii="Arial" w:eastAsia="Arial" w:hAnsi="Arial" w:cs="Arial"/>
                <w:color w:val="44546A"/>
              </w:rPr>
              <w:t xml:space="preserve">nan en su presentación y evaluación semanal. </w:t>
            </w:r>
          </w:p>
          <w:p w:rsidR="00D130C5" w:rsidRDefault="00C76562">
            <w:pPr>
              <w:spacing w:before="240" w:after="240"/>
              <w:jc w:val="both"/>
              <w:rPr>
                <w:rFonts w:ascii="Arial" w:eastAsia="Arial" w:hAnsi="Arial" w:cs="Arial"/>
              </w:rPr>
            </w:pPr>
            <w:r>
              <w:rPr>
                <w:rFonts w:ascii="Arial" w:eastAsia="Arial" w:hAnsi="Arial" w:cs="Arial"/>
                <w:color w:val="44546A"/>
              </w:rPr>
              <w:t>En las actuales circunstancias, la incertidumbre de la pandemia, se instalan ciertas certezas, desde nuestro quehacer dentro del taller, las cuales se concluyen en seminarios y correcciones tutoradas por las di</w:t>
            </w:r>
            <w:r>
              <w:rPr>
                <w:rFonts w:ascii="Arial" w:eastAsia="Arial" w:hAnsi="Arial" w:cs="Arial"/>
                <w:color w:val="44546A"/>
              </w:rPr>
              <w:t>ferentes especialidades y experiencias del equipo docente, un todo integrado que va cerrando los temas y abriendo las oportunidades y reflexiones.</w:t>
            </w:r>
          </w:p>
        </w:tc>
      </w:tr>
    </w:tbl>
    <w:p w:rsidR="00D130C5" w:rsidRDefault="00D130C5"/>
    <w:tbl>
      <w:tblPr>
        <w:tblStyle w:val="a5"/>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D130C5">
        <w:tc>
          <w:tcPr>
            <w:tcW w:w="0" w:type="auto"/>
          </w:tcPr>
          <w:p w:rsidR="00D130C5" w:rsidRDefault="00C76562">
            <w:pPr>
              <w:numPr>
                <w:ilvl w:val="0"/>
                <w:numId w:val="9"/>
              </w:numPr>
              <w:pBdr>
                <w:top w:val="nil"/>
                <w:left w:val="nil"/>
                <w:bottom w:val="nil"/>
                <w:right w:val="nil"/>
                <w:between w:val="nil"/>
              </w:pBdr>
              <w:rPr>
                <w:rFonts w:ascii="Arial" w:eastAsia="Arial" w:hAnsi="Arial" w:cs="Arial"/>
                <w:color w:val="000000"/>
              </w:rPr>
            </w:pPr>
            <w:r>
              <w:rPr>
                <w:rFonts w:ascii="Arial" w:eastAsia="Arial" w:hAnsi="Arial" w:cs="Arial"/>
                <w:color w:val="000000"/>
              </w:rPr>
              <w:t>Recursos:</w:t>
            </w:r>
          </w:p>
        </w:tc>
      </w:tr>
      <w:tr w:rsidR="00D130C5">
        <w:tc>
          <w:tcPr>
            <w:tcW w:w="0" w:type="auto"/>
          </w:tcPr>
          <w:p w:rsidR="00D130C5" w:rsidRDefault="00D130C5">
            <w:pPr>
              <w:rPr>
                <w:rFonts w:ascii="Arial" w:eastAsia="Arial" w:hAnsi="Arial" w:cs="Arial"/>
              </w:rPr>
            </w:pPr>
          </w:p>
          <w:p w:rsidR="00D130C5" w:rsidRDefault="00C76562">
            <w:pPr>
              <w:pBdr>
                <w:top w:val="nil"/>
                <w:left w:val="nil"/>
                <w:bottom w:val="nil"/>
                <w:right w:val="nil"/>
                <w:between w:val="nil"/>
              </w:pBdr>
              <w:spacing w:line="276" w:lineRule="auto"/>
              <w:jc w:val="both"/>
              <w:rPr>
                <w:rFonts w:ascii="Arial" w:eastAsia="Arial" w:hAnsi="Arial" w:cs="Arial"/>
                <w:highlight w:val="white"/>
              </w:rPr>
            </w:pPr>
            <w:r>
              <w:rPr>
                <w:rFonts w:ascii="Arial" w:eastAsia="Arial" w:hAnsi="Arial" w:cs="Arial"/>
                <w:highlight w:val="white"/>
              </w:rPr>
              <w:t>No aplica.</w:t>
            </w:r>
          </w:p>
          <w:p w:rsidR="00D130C5" w:rsidRDefault="00D130C5">
            <w:pPr>
              <w:rPr>
                <w:rFonts w:ascii="Arial" w:eastAsia="Arial" w:hAnsi="Arial" w:cs="Arial"/>
              </w:rPr>
            </w:pPr>
          </w:p>
          <w:p w:rsidR="00D130C5" w:rsidRDefault="00D130C5">
            <w:pPr>
              <w:rPr>
                <w:rFonts w:ascii="Arial" w:eastAsia="Arial" w:hAnsi="Arial" w:cs="Arial"/>
              </w:rPr>
            </w:pPr>
          </w:p>
        </w:tc>
      </w:tr>
    </w:tbl>
    <w:p w:rsidR="00D130C5" w:rsidRDefault="00D130C5"/>
    <w:tbl>
      <w:tblPr>
        <w:tblStyle w:val="a6"/>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D130C5">
        <w:tc>
          <w:tcPr>
            <w:tcW w:w="0" w:type="auto"/>
          </w:tcPr>
          <w:p w:rsidR="00D130C5" w:rsidRDefault="00C76562">
            <w:pPr>
              <w:numPr>
                <w:ilvl w:val="0"/>
                <w:numId w:val="9"/>
              </w:numPr>
              <w:pBdr>
                <w:top w:val="nil"/>
                <w:left w:val="nil"/>
                <w:bottom w:val="nil"/>
                <w:right w:val="nil"/>
                <w:between w:val="nil"/>
              </w:pBdr>
              <w:rPr>
                <w:rFonts w:ascii="Arial" w:eastAsia="Arial" w:hAnsi="Arial" w:cs="Arial"/>
                <w:color w:val="000000"/>
              </w:rPr>
            </w:pPr>
            <w:r>
              <w:rPr>
                <w:rFonts w:ascii="Arial" w:eastAsia="Arial" w:hAnsi="Arial" w:cs="Arial"/>
                <w:color w:val="000000"/>
              </w:rPr>
              <w:t>Gestión de materiales:</w:t>
            </w:r>
          </w:p>
          <w:p w:rsidR="00D130C5" w:rsidRDefault="00D130C5">
            <w:pPr>
              <w:pBdr>
                <w:top w:val="nil"/>
                <w:left w:val="nil"/>
                <w:bottom w:val="nil"/>
                <w:right w:val="nil"/>
                <w:between w:val="nil"/>
              </w:pBdr>
              <w:ind w:left="720"/>
              <w:rPr>
                <w:rFonts w:ascii="Arial" w:eastAsia="Arial" w:hAnsi="Arial" w:cs="Arial"/>
              </w:rPr>
            </w:pPr>
          </w:p>
          <w:p w:rsidR="00D130C5" w:rsidRDefault="00C76562">
            <w:pPr>
              <w:pBdr>
                <w:top w:val="nil"/>
                <w:left w:val="nil"/>
                <w:bottom w:val="nil"/>
                <w:right w:val="nil"/>
                <w:between w:val="nil"/>
              </w:pBdr>
              <w:spacing w:after="200" w:line="276" w:lineRule="auto"/>
              <w:jc w:val="both"/>
              <w:rPr>
                <w:rFonts w:ascii="Arial" w:eastAsia="Arial" w:hAnsi="Arial" w:cs="Arial"/>
              </w:rPr>
            </w:pPr>
            <w:r>
              <w:rPr>
                <w:rFonts w:ascii="Arial" w:eastAsia="Arial" w:hAnsi="Arial" w:cs="Arial"/>
                <w:highlight w:val="white"/>
              </w:rPr>
              <w:t xml:space="preserve">El taller trabaja preferentemente con materiales alternativos, hallados y reciclados, resemantizados, de los hogares de los estudiantes. </w:t>
            </w:r>
          </w:p>
        </w:tc>
      </w:tr>
    </w:tbl>
    <w:p w:rsidR="00D130C5" w:rsidRDefault="00D130C5"/>
    <w:tbl>
      <w:tblPr>
        <w:tblStyle w:val="a7"/>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D130C5">
        <w:tc>
          <w:tcPr>
            <w:tcW w:w="0" w:type="auto"/>
          </w:tcPr>
          <w:p w:rsidR="00D130C5" w:rsidRDefault="00C76562">
            <w:pPr>
              <w:numPr>
                <w:ilvl w:val="0"/>
                <w:numId w:val="9"/>
              </w:numPr>
              <w:pBdr>
                <w:top w:val="nil"/>
                <w:left w:val="nil"/>
                <w:bottom w:val="nil"/>
                <w:right w:val="nil"/>
                <w:between w:val="nil"/>
              </w:pBdr>
              <w:rPr>
                <w:rFonts w:ascii="Arial" w:eastAsia="Arial" w:hAnsi="Arial" w:cs="Arial"/>
                <w:color w:val="000000"/>
              </w:rPr>
            </w:pPr>
            <w:r>
              <w:rPr>
                <w:rFonts w:ascii="Arial" w:eastAsia="Arial" w:hAnsi="Arial" w:cs="Arial"/>
                <w:color w:val="000000"/>
              </w:rPr>
              <w:t>Requerimiento de otros espacios de la Facultad:</w:t>
            </w:r>
          </w:p>
          <w:p w:rsidR="00D130C5" w:rsidRDefault="00D130C5">
            <w:pPr>
              <w:pBdr>
                <w:top w:val="nil"/>
                <w:left w:val="nil"/>
                <w:bottom w:val="nil"/>
                <w:right w:val="nil"/>
                <w:between w:val="nil"/>
              </w:pBdr>
              <w:ind w:left="720"/>
              <w:rPr>
                <w:rFonts w:ascii="Arial" w:eastAsia="Arial" w:hAnsi="Arial" w:cs="Arial"/>
              </w:rPr>
            </w:pPr>
          </w:p>
          <w:p w:rsidR="00D130C5" w:rsidRDefault="00C76562">
            <w:pPr>
              <w:pBdr>
                <w:top w:val="nil"/>
                <w:left w:val="nil"/>
                <w:bottom w:val="nil"/>
                <w:right w:val="nil"/>
                <w:between w:val="nil"/>
              </w:pBdr>
              <w:rPr>
                <w:rFonts w:ascii="Arial" w:eastAsia="Arial" w:hAnsi="Arial" w:cs="Arial"/>
              </w:rPr>
            </w:pPr>
            <w:r>
              <w:rPr>
                <w:rFonts w:ascii="Arial" w:eastAsia="Arial" w:hAnsi="Arial" w:cs="Arial"/>
              </w:rPr>
              <w:t xml:space="preserve">  No aplica </w:t>
            </w:r>
          </w:p>
          <w:p w:rsidR="00D130C5" w:rsidRDefault="00D130C5">
            <w:pPr>
              <w:pBdr>
                <w:top w:val="nil"/>
                <w:left w:val="nil"/>
                <w:bottom w:val="nil"/>
                <w:right w:val="nil"/>
                <w:between w:val="nil"/>
              </w:pBdr>
              <w:rPr>
                <w:rFonts w:ascii="Arial" w:eastAsia="Arial" w:hAnsi="Arial" w:cs="Arial"/>
              </w:rPr>
            </w:pPr>
          </w:p>
        </w:tc>
      </w:tr>
    </w:tbl>
    <w:p w:rsidR="00D130C5" w:rsidRDefault="00D130C5"/>
    <w:tbl>
      <w:tblPr>
        <w:tblStyle w:val="a8"/>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D130C5">
        <w:tc>
          <w:tcPr>
            <w:tcW w:w="0" w:type="auto"/>
          </w:tcPr>
          <w:p w:rsidR="00D130C5" w:rsidRDefault="00C76562">
            <w:pPr>
              <w:numPr>
                <w:ilvl w:val="0"/>
                <w:numId w:val="9"/>
              </w:numPr>
              <w:pBdr>
                <w:top w:val="nil"/>
                <w:left w:val="nil"/>
                <w:bottom w:val="nil"/>
                <w:right w:val="nil"/>
                <w:between w:val="nil"/>
              </w:pBdr>
            </w:pPr>
            <w:r>
              <w:rPr>
                <w:rFonts w:ascii="Arial" w:eastAsia="Arial" w:hAnsi="Arial" w:cs="Arial"/>
                <w:color w:val="000000"/>
              </w:rPr>
              <w:t xml:space="preserve">Evaluación: </w:t>
            </w:r>
          </w:p>
        </w:tc>
      </w:tr>
      <w:tr w:rsidR="00D130C5">
        <w:tc>
          <w:tcPr>
            <w:tcW w:w="0" w:type="auto"/>
          </w:tcPr>
          <w:p w:rsidR="00D130C5" w:rsidRDefault="00C76562">
            <w:pPr>
              <w:numPr>
                <w:ilvl w:val="0"/>
                <w:numId w:val="11"/>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t xml:space="preserve">Se evalúa conceptualmente los procesos y con notas de escala 1.0 a 7.0 todas las entregas. </w:t>
            </w:r>
          </w:p>
          <w:p w:rsidR="00D130C5" w:rsidRDefault="00C76562">
            <w:pPr>
              <w:numPr>
                <w:ilvl w:val="0"/>
                <w:numId w:val="11"/>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t>Las evaluaciones se realizan  semanalmente con una entrega, llamada Bitácoras.</w:t>
            </w:r>
          </w:p>
          <w:p w:rsidR="00D130C5" w:rsidRDefault="00C76562">
            <w:pPr>
              <w:numPr>
                <w:ilvl w:val="0"/>
                <w:numId w:val="11"/>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t>La asistencia a clases teóricas es obligatoria, debiendo ser superior al 75%.</w:t>
            </w:r>
          </w:p>
          <w:p w:rsidR="00D130C5" w:rsidRDefault="00C76562">
            <w:pPr>
              <w:numPr>
                <w:ilvl w:val="0"/>
                <w:numId w:val="11"/>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t>La asistencia a clases prácticas o correcciones es obligatoria, debiendo ser igual al menos a un 80%.</w:t>
            </w:r>
          </w:p>
          <w:p w:rsidR="00D130C5" w:rsidRDefault="00C76562">
            <w:pPr>
              <w:numPr>
                <w:ilvl w:val="0"/>
                <w:numId w:val="11"/>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t>La aceptación de certificados médicos (los cuales deben estar visados por el SEMDA) es discrecional del profesor y, deben ser entregados a DAE y al equipo</w:t>
            </w:r>
            <w:r>
              <w:rPr>
                <w:rFonts w:ascii="Arial" w:eastAsia="Arial" w:hAnsi="Arial" w:cs="Arial"/>
              </w:rPr>
              <w:t xml:space="preserve"> docente.</w:t>
            </w:r>
          </w:p>
          <w:p w:rsidR="00D130C5" w:rsidRDefault="00C76562">
            <w:pPr>
              <w:numPr>
                <w:ilvl w:val="0"/>
                <w:numId w:val="11"/>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t>La ponderación semestral será la siguiente:</w:t>
            </w:r>
          </w:p>
          <w:p w:rsidR="00D130C5" w:rsidRDefault="00C76562">
            <w:pPr>
              <w:numPr>
                <w:ilvl w:val="0"/>
                <w:numId w:val="10"/>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t>UT1 : 30%</w:t>
            </w:r>
          </w:p>
          <w:p w:rsidR="00D130C5" w:rsidRDefault="00C76562">
            <w:pPr>
              <w:numPr>
                <w:ilvl w:val="0"/>
                <w:numId w:val="10"/>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t>UT2 : 70%</w:t>
            </w:r>
          </w:p>
          <w:p w:rsidR="00D130C5" w:rsidRDefault="00C76562">
            <w:pPr>
              <w:numPr>
                <w:ilvl w:val="0"/>
                <w:numId w:val="10"/>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t>Nota de presentación a examen final : 60%</w:t>
            </w:r>
          </w:p>
          <w:p w:rsidR="00D130C5" w:rsidRDefault="00C76562">
            <w:pPr>
              <w:numPr>
                <w:ilvl w:val="0"/>
                <w:numId w:val="10"/>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t>Examen final : 40%</w:t>
            </w:r>
          </w:p>
          <w:p w:rsidR="00D130C5" w:rsidRDefault="00D130C5">
            <w:pPr>
              <w:rPr>
                <w:rFonts w:ascii="Arial" w:eastAsia="Arial" w:hAnsi="Arial" w:cs="Arial"/>
              </w:rPr>
            </w:pPr>
          </w:p>
        </w:tc>
      </w:tr>
    </w:tbl>
    <w:p w:rsidR="00D130C5" w:rsidRDefault="00D130C5"/>
    <w:p w:rsidR="00D130C5" w:rsidRDefault="00D130C5"/>
    <w:p w:rsidR="00D130C5" w:rsidRDefault="00D130C5"/>
    <w:tbl>
      <w:tblPr>
        <w:tblStyle w:val="a9"/>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D130C5">
        <w:tc>
          <w:tcPr>
            <w:tcW w:w="0" w:type="auto"/>
          </w:tcPr>
          <w:p w:rsidR="00D130C5" w:rsidRDefault="00C76562">
            <w:pPr>
              <w:numPr>
                <w:ilvl w:val="0"/>
                <w:numId w:val="9"/>
              </w:numPr>
              <w:pBdr>
                <w:top w:val="nil"/>
                <w:left w:val="nil"/>
                <w:bottom w:val="nil"/>
                <w:right w:val="nil"/>
                <w:between w:val="nil"/>
              </w:pBdr>
              <w:rPr>
                <w:rFonts w:ascii="Arial" w:eastAsia="Arial" w:hAnsi="Arial" w:cs="Arial"/>
                <w:color w:val="000000"/>
              </w:rPr>
            </w:pPr>
            <w:r>
              <w:rPr>
                <w:rFonts w:ascii="Arial" w:eastAsia="Arial" w:hAnsi="Arial" w:cs="Arial"/>
                <w:color w:val="000000"/>
              </w:rPr>
              <w:t>Requisitos de aprobación:</w:t>
            </w:r>
          </w:p>
        </w:tc>
      </w:tr>
      <w:tr w:rsidR="00D130C5">
        <w:tc>
          <w:tcPr>
            <w:tcW w:w="0" w:type="auto"/>
          </w:tcPr>
          <w:p w:rsidR="00D130C5" w:rsidRDefault="00C76562">
            <w:pPr>
              <w:numPr>
                <w:ilvl w:val="0"/>
                <w:numId w:val="6"/>
              </w:numPr>
              <w:rPr>
                <w:rFonts w:ascii="Arial" w:eastAsia="Arial" w:hAnsi="Arial" w:cs="Arial"/>
                <w:color w:val="000000"/>
              </w:rPr>
            </w:pPr>
            <w:r>
              <w:rPr>
                <w:rFonts w:ascii="Arial" w:eastAsia="Arial" w:hAnsi="Arial" w:cs="Arial"/>
                <w:color w:val="000000"/>
              </w:rPr>
              <w:t>La asignatura será aprobada con nota superior o igual a 4.0 (cuatro).</w:t>
            </w:r>
          </w:p>
          <w:p w:rsidR="00D130C5" w:rsidRDefault="00C76562">
            <w:pPr>
              <w:numPr>
                <w:ilvl w:val="0"/>
                <w:numId w:val="6"/>
              </w:numPr>
              <w:rPr>
                <w:rFonts w:ascii="Arial" w:eastAsia="Arial" w:hAnsi="Arial" w:cs="Arial"/>
                <w:color w:val="000000"/>
              </w:rPr>
            </w:pPr>
            <w:r>
              <w:rPr>
                <w:rFonts w:ascii="Arial" w:eastAsia="Arial" w:hAnsi="Arial" w:cs="Arial"/>
                <w:color w:val="000000"/>
              </w:rPr>
              <w:t xml:space="preserve">Se </w:t>
            </w:r>
            <w:r>
              <w:rPr>
                <w:rFonts w:ascii="Arial" w:eastAsia="Arial" w:hAnsi="Arial" w:cs="Arial"/>
              </w:rPr>
              <w:t>contempla</w:t>
            </w:r>
            <w:r>
              <w:rPr>
                <w:rFonts w:ascii="Arial" w:eastAsia="Arial" w:hAnsi="Arial" w:cs="Arial"/>
                <w:color w:val="000000"/>
              </w:rPr>
              <w:t xml:space="preserve"> una asistencia mínima del 75% (de acuerdo a reglamento).</w:t>
            </w:r>
          </w:p>
          <w:p w:rsidR="00D130C5" w:rsidRDefault="00C76562">
            <w:pPr>
              <w:numPr>
                <w:ilvl w:val="0"/>
                <w:numId w:val="6"/>
              </w:numPr>
              <w:rPr>
                <w:rFonts w:ascii="Arial" w:eastAsia="Arial" w:hAnsi="Arial" w:cs="Arial"/>
                <w:color w:val="000000"/>
              </w:rPr>
            </w:pPr>
            <w:r>
              <w:rPr>
                <w:rFonts w:ascii="Arial" w:eastAsia="Arial" w:hAnsi="Arial" w:cs="Arial"/>
              </w:rPr>
              <w:t xml:space="preserve">Se contempla  cumplir 80% de asistencia a las correcciones. </w:t>
            </w:r>
            <w:r>
              <w:rPr>
                <w:rFonts w:ascii="Arial" w:eastAsia="Arial" w:hAnsi="Arial" w:cs="Arial"/>
                <w:color w:val="000000"/>
              </w:rPr>
              <w:t xml:space="preserve"> </w:t>
            </w:r>
          </w:p>
          <w:p w:rsidR="00D130C5" w:rsidRDefault="00D130C5">
            <w:pPr>
              <w:rPr>
                <w:rFonts w:ascii="Arial" w:eastAsia="Arial" w:hAnsi="Arial" w:cs="Arial"/>
              </w:rPr>
            </w:pPr>
          </w:p>
        </w:tc>
      </w:tr>
    </w:tbl>
    <w:p w:rsidR="00D130C5" w:rsidRDefault="00D130C5"/>
    <w:tbl>
      <w:tblPr>
        <w:tblStyle w:val="aa"/>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D130C5">
        <w:tc>
          <w:tcPr>
            <w:tcW w:w="0" w:type="auto"/>
          </w:tcPr>
          <w:p w:rsidR="00D130C5" w:rsidRDefault="00C76562">
            <w:pPr>
              <w:numPr>
                <w:ilvl w:val="0"/>
                <w:numId w:val="9"/>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Palabras Clave: </w:t>
            </w:r>
          </w:p>
          <w:p w:rsidR="00D130C5" w:rsidRDefault="00D130C5">
            <w:pPr>
              <w:pBdr>
                <w:top w:val="nil"/>
                <w:left w:val="nil"/>
                <w:bottom w:val="nil"/>
                <w:right w:val="nil"/>
                <w:between w:val="nil"/>
              </w:pBdr>
              <w:ind w:left="720"/>
              <w:rPr>
                <w:rFonts w:ascii="Arial" w:eastAsia="Arial" w:hAnsi="Arial" w:cs="Arial"/>
              </w:rPr>
            </w:pPr>
          </w:p>
          <w:p w:rsidR="00D130C5" w:rsidRDefault="00C76562">
            <w:pPr>
              <w:numPr>
                <w:ilvl w:val="0"/>
                <w:numId w:val="7"/>
              </w:numPr>
              <w:pBdr>
                <w:top w:val="nil"/>
                <w:left w:val="nil"/>
                <w:bottom w:val="nil"/>
                <w:right w:val="nil"/>
                <w:between w:val="nil"/>
              </w:pBdr>
              <w:rPr>
                <w:rFonts w:ascii="Arial" w:eastAsia="Arial" w:hAnsi="Arial" w:cs="Arial"/>
              </w:rPr>
            </w:pPr>
            <w:r>
              <w:rPr>
                <w:rFonts w:ascii="Arial" w:eastAsia="Arial" w:hAnsi="Arial" w:cs="Arial"/>
              </w:rPr>
              <w:t>Creación de ficciones</w:t>
            </w:r>
          </w:p>
          <w:p w:rsidR="00D130C5" w:rsidRDefault="00C76562">
            <w:pPr>
              <w:numPr>
                <w:ilvl w:val="0"/>
                <w:numId w:val="7"/>
              </w:numPr>
              <w:pBdr>
                <w:top w:val="nil"/>
                <w:left w:val="nil"/>
                <w:bottom w:val="nil"/>
                <w:right w:val="nil"/>
                <w:between w:val="nil"/>
              </w:pBdr>
              <w:rPr>
                <w:rFonts w:ascii="Arial" w:eastAsia="Arial" w:hAnsi="Arial" w:cs="Arial"/>
              </w:rPr>
            </w:pPr>
            <w:r>
              <w:rPr>
                <w:rFonts w:ascii="Arial" w:eastAsia="Arial" w:hAnsi="Arial" w:cs="Arial"/>
              </w:rPr>
              <w:t>Imaginario</w:t>
            </w:r>
          </w:p>
          <w:p w:rsidR="00D130C5" w:rsidRDefault="00C76562">
            <w:pPr>
              <w:numPr>
                <w:ilvl w:val="0"/>
                <w:numId w:val="7"/>
              </w:numPr>
              <w:pBdr>
                <w:top w:val="nil"/>
                <w:left w:val="nil"/>
                <w:bottom w:val="nil"/>
                <w:right w:val="nil"/>
                <w:between w:val="nil"/>
              </w:pBdr>
              <w:rPr>
                <w:rFonts w:ascii="Arial" w:eastAsia="Arial" w:hAnsi="Arial" w:cs="Arial"/>
              </w:rPr>
            </w:pPr>
            <w:r>
              <w:rPr>
                <w:rFonts w:ascii="Arial" w:eastAsia="Arial" w:hAnsi="Arial" w:cs="Arial"/>
              </w:rPr>
              <w:t>Creatividad e innovación</w:t>
            </w:r>
          </w:p>
          <w:p w:rsidR="00D130C5" w:rsidRDefault="00C76562">
            <w:pPr>
              <w:numPr>
                <w:ilvl w:val="0"/>
                <w:numId w:val="7"/>
              </w:numPr>
              <w:pBdr>
                <w:top w:val="nil"/>
                <w:left w:val="nil"/>
                <w:bottom w:val="nil"/>
                <w:right w:val="nil"/>
                <w:between w:val="nil"/>
              </w:pBdr>
              <w:rPr>
                <w:rFonts w:ascii="Arial" w:eastAsia="Arial" w:hAnsi="Arial" w:cs="Arial"/>
              </w:rPr>
            </w:pPr>
            <w:r>
              <w:rPr>
                <w:rFonts w:ascii="Arial" w:eastAsia="Arial" w:hAnsi="Arial" w:cs="Arial"/>
              </w:rPr>
              <w:t>Materialidad y estructura</w:t>
            </w:r>
          </w:p>
          <w:p w:rsidR="00D130C5" w:rsidRDefault="00C76562">
            <w:pPr>
              <w:numPr>
                <w:ilvl w:val="0"/>
                <w:numId w:val="7"/>
              </w:numPr>
              <w:pBdr>
                <w:top w:val="nil"/>
                <w:left w:val="nil"/>
                <w:bottom w:val="nil"/>
                <w:right w:val="nil"/>
                <w:between w:val="nil"/>
              </w:pBdr>
              <w:rPr>
                <w:rFonts w:ascii="Arial" w:eastAsia="Arial" w:hAnsi="Arial" w:cs="Arial"/>
              </w:rPr>
            </w:pPr>
            <w:r>
              <w:rPr>
                <w:rFonts w:ascii="Arial" w:eastAsia="Arial" w:hAnsi="Arial" w:cs="Arial"/>
              </w:rPr>
              <w:t>Espacio, lleno y vacío</w:t>
            </w:r>
          </w:p>
          <w:p w:rsidR="00D130C5" w:rsidRDefault="00C76562">
            <w:pPr>
              <w:numPr>
                <w:ilvl w:val="0"/>
                <w:numId w:val="7"/>
              </w:numPr>
              <w:pBdr>
                <w:top w:val="nil"/>
                <w:left w:val="nil"/>
                <w:bottom w:val="nil"/>
                <w:right w:val="nil"/>
                <w:between w:val="nil"/>
              </w:pBdr>
              <w:rPr>
                <w:rFonts w:ascii="Arial" w:eastAsia="Arial" w:hAnsi="Arial" w:cs="Arial"/>
              </w:rPr>
            </w:pPr>
            <w:r>
              <w:rPr>
                <w:rFonts w:ascii="Arial" w:eastAsia="Arial" w:hAnsi="Arial" w:cs="Arial"/>
              </w:rPr>
              <w:t>Juego</w:t>
            </w:r>
          </w:p>
          <w:p w:rsidR="00D130C5" w:rsidRDefault="00C76562">
            <w:pPr>
              <w:numPr>
                <w:ilvl w:val="0"/>
                <w:numId w:val="7"/>
              </w:numPr>
              <w:pBdr>
                <w:top w:val="nil"/>
                <w:left w:val="nil"/>
                <w:bottom w:val="nil"/>
                <w:right w:val="nil"/>
                <w:between w:val="nil"/>
              </w:pBdr>
              <w:rPr>
                <w:rFonts w:ascii="Arial" w:eastAsia="Arial" w:hAnsi="Arial" w:cs="Arial"/>
              </w:rPr>
            </w:pPr>
            <w:r>
              <w:rPr>
                <w:rFonts w:ascii="Arial" w:eastAsia="Arial" w:hAnsi="Arial" w:cs="Arial"/>
              </w:rPr>
              <w:t>Acto</w:t>
            </w:r>
          </w:p>
          <w:p w:rsidR="00D130C5" w:rsidRDefault="00C76562">
            <w:pPr>
              <w:numPr>
                <w:ilvl w:val="0"/>
                <w:numId w:val="7"/>
              </w:numPr>
              <w:pBdr>
                <w:top w:val="nil"/>
                <w:left w:val="nil"/>
                <w:bottom w:val="nil"/>
                <w:right w:val="nil"/>
                <w:between w:val="nil"/>
              </w:pBdr>
              <w:rPr>
                <w:rFonts w:ascii="Arial" w:eastAsia="Arial" w:hAnsi="Arial" w:cs="Arial"/>
              </w:rPr>
            </w:pPr>
            <w:r>
              <w:rPr>
                <w:rFonts w:ascii="Arial" w:eastAsia="Arial" w:hAnsi="Arial" w:cs="Arial"/>
              </w:rPr>
              <w:t>Geometría</w:t>
            </w:r>
          </w:p>
          <w:p w:rsidR="00D130C5" w:rsidRDefault="00C76562">
            <w:pPr>
              <w:numPr>
                <w:ilvl w:val="0"/>
                <w:numId w:val="7"/>
              </w:numPr>
              <w:pBdr>
                <w:top w:val="nil"/>
                <w:left w:val="nil"/>
                <w:bottom w:val="nil"/>
                <w:right w:val="nil"/>
                <w:between w:val="nil"/>
              </w:pBdr>
              <w:rPr>
                <w:rFonts w:ascii="Arial" w:eastAsia="Arial" w:hAnsi="Arial" w:cs="Arial"/>
              </w:rPr>
            </w:pPr>
            <w:r>
              <w:rPr>
                <w:rFonts w:ascii="Arial" w:eastAsia="Arial" w:hAnsi="Arial" w:cs="Arial"/>
              </w:rPr>
              <w:t>Sistema</w:t>
            </w:r>
          </w:p>
          <w:p w:rsidR="00D130C5" w:rsidRDefault="00C76562">
            <w:pPr>
              <w:numPr>
                <w:ilvl w:val="0"/>
                <w:numId w:val="7"/>
              </w:numPr>
              <w:rPr>
                <w:rFonts w:ascii="Arial" w:eastAsia="Arial" w:hAnsi="Arial" w:cs="Arial"/>
              </w:rPr>
            </w:pPr>
            <w:r>
              <w:rPr>
                <w:rFonts w:ascii="Arial" w:eastAsia="Arial" w:hAnsi="Arial" w:cs="Arial"/>
              </w:rPr>
              <w:t>Cuerpo y espacio</w:t>
            </w:r>
          </w:p>
          <w:p w:rsidR="00D130C5" w:rsidRDefault="00C76562">
            <w:pPr>
              <w:numPr>
                <w:ilvl w:val="0"/>
                <w:numId w:val="7"/>
              </w:numPr>
              <w:rPr>
                <w:rFonts w:ascii="Arial" w:eastAsia="Arial" w:hAnsi="Arial" w:cs="Arial"/>
              </w:rPr>
            </w:pPr>
            <w:r>
              <w:rPr>
                <w:rFonts w:ascii="Arial" w:eastAsia="Arial" w:hAnsi="Arial" w:cs="Arial"/>
              </w:rPr>
              <w:t>Huella y registro</w:t>
            </w:r>
          </w:p>
          <w:p w:rsidR="00D130C5" w:rsidRDefault="00C76562">
            <w:pPr>
              <w:numPr>
                <w:ilvl w:val="0"/>
                <w:numId w:val="7"/>
              </w:numPr>
              <w:rPr>
                <w:rFonts w:ascii="Arial" w:eastAsia="Arial" w:hAnsi="Arial" w:cs="Arial"/>
              </w:rPr>
            </w:pPr>
            <w:r>
              <w:rPr>
                <w:rFonts w:ascii="Arial" w:eastAsia="Arial" w:hAnsi="Arial" w:cs="Arial"/>
              </w:rPr>
              <w:t>Secuencias y recorridos</w:t>
            </w:r>
          </w:p>
          <w:p w:rsidR="00D130C5" w:rsidRDefault="00C76562">
            <w:pPr>
              <w:numPr>
                <w:ilvl w:val="0"/>
                <w:numId w:val="7"/>
              </w:numPr>
              <w:rPr>
                <w:rFonts w:ascii="Arial" w:eastAsia="Arial" w:hAnsi="Arial" w:cs="Arial"/>
              </w:rPr>
            </w:pPr>
            <w:r>
              <w:rPr>
                <w:rFonts w:ascii="Arial" w:eastAsia="Arial" w:hAnsi="Arial" w:cs="Arial"/>
              </w:rPr>
              <w:t xml:space="preserve">Límites, articulaciones </w:t>
            </w:r>
          </w:p>
          <w:p w:rsidR="00D130C5" w:rsidRDefault="00C76562">
            <w:pPr>
              <w:numPr>
                <w:ilvl w:val="0"/>
                <w:numId w:val="7"/>
              </w:numPr>
              <w:rPr>
                <w:rFonts w:ascii="Arial" w:eastAsia="Arial" w:hAnsi="Arial" w:cs="Arial"/>
              </w:rPr>
            </w:pPr>
            <w:r>
              <w:rPr>
                <w:rFonts w:ascii="Arial" w:eastAsia="Arial" w:hAnsi="Arial" w:cs="Arial"/>
              </w:rPr>
              <w:t>Concepto y coherencia</w:t>
            </w:r>
          </w:p>
          <w:p w:rsidR="00D130C5" w:rsidRDefault="00C76562">
            <w:pPr>
              <w:numPr>
                <w:ilvl w:val="0"/>
                <w:numId w:val="7"/>
              </w:numPr>
              <w:rPr>
                <w:rFonts w:ascii="Arial" w:eastAsia="Arial" w:hAnsi="Arial" w:cs="Arial"/>
              </w:rPr>
            </w:pPr>
            <w:r>
              <w:rPr>
                <w:rFonts w:ascii="Arial" w:eastAsia="Arial" w:hAnsi="Arial" w:cs="Arial"/>
              </w:rPr>
              <w:t>Propuesta y proyectación</w:t>
            </w:r>
          </w:p>
          <w:p w:rsidR="00D130C5" w:rsidRDefault="00D130C5">
            <w:pPr>
              <w:pBdr>
                <w:top w:val="nil"/>
                <w:left w:val="nil"/>
                <w:bottom w:val="nil"/>
                <w:right w:val="nil"/>
                <w:between w:val="nil"/>
              </w:pBdr>
              <w:rPr>
                <w:rFonts w:ascii="Arial" w:eastAsia="Arial" w:hAnsi="Arial" w:cs="Arial"/>
              </w:rPr>
            </w:pPr>
          </w:p>
        </w:tc>
      </w:tr>
      <w:tr w:rsidR="00D130C5">
        <w:tc>
          <w:tcPr>
            <w:tcW w:w="0" w:type="auto"/>
          </w:tcPr>
          <w:p w:rsidR="00D130C5" w:rsidRDefault="00C76562">
            <w:pPr>
              <w:numPr>
                <w:ilvl w:val="0"/>
                <w:numId w:val="9"/>
              </w:numPr>
              <w:pBdr>
                <w:top w:val="nil"/>
                <w:left w:val="nil"/>
                <w:bottom w:val="nil"/>
                <w:right w:val="nil"/>
                <w:between w:val="nil"/>
              </w:pBdr>
              <w:rPr>
                <w:rFonts w:ascii="Arial" w:eastAsia="Arial" w:hAnsi="Arial" w:cs="Arial"/>
                <w:color w:val="000000"/>
              </w:rPr>
            </w:pPr>
            <w:r>
              <w:rPr>
                <w:rFonts w:ascii="Arial" w:eastAsia="Arial" w:hAnsi="Arial" w:cs="Arial"/>
                <w:color w:val="000000"/>
              </w:rPr>
              <w:t>Bibliografía Obligatoria</w:t>
            </w:r>
          </w:p>
        </w:tc>
      </w:tr>
      <w:tr w:rsidR="00D130C5">
        <w:tc>
          <w:tcPr>
            <w:tcW w:w="0" w:type="auto"/>
          </w:tcPr>
          <w:p w:rsidR="00D130C5" w:rsidRDefault="00D130C5">
            <w:pPr>
              <w:ind w:left="720"/>
              <w:rPr>
                <w:rFonts w:ascii="Arial" w:eastAsia="Arial" w:hAnsi="Arial" w:cs="Arial"/>
                <w:highlight w:val="white"/>
              </w:rPr>
            </w:pPr>
          </w:p>
          <w:p w:rsidR="00D130C5" w:rsidRDefault="00C76562">
            <w:pPr>
              <w:numPr>
                <w:ilvl w:val="0"/>
                <w:numId w:val="8"/>
              </w:numPr>
              <w:rPr>
                <w:rFonts w:ascii="Arial" w:eastAsia="Arial" w:hAnsi="Arial" w:cs="Arial"/>
                <w:highlight w:val="white"/>
              </w:rPr>
            </w:pPr>
            <w:r>
              <w:rPr>
                <w:rFonts w:ascii="Arial" w:eastAsia="Arial" w:hAnsi="Arial" w:cs="Arial"/>
                <w:highlight w:val="white"/>
              </w:rPr>
              <w:t xml:space="preserve">Arte y Percepción visual…………………………………….Arnheim Rudoplh </w:t>
            </w:r>
          </w:p>
          <w:p w:rsidR="00D130C5" w:rsidRDefault="00C76562">
            <w:pPr>
              <w:numPr>
                <w:ilvl w:val="0"/>
                <w:numId w:val="8"/>
              </w:numPr>
              <w:rPr>
                <w:rFonts w:ascii="Arial" w:eastAsia="Arial" w:hAnsi="Arial" w:cs="Arial"/>
                <w:highlight w:val="white"/>
              </w:rPr>
            </w:pPr>
            <w:r>
              <w:rPr>
                <w:rFonts w:ascii="Arial" w:eastAsia="Arial" w:hAnsi="Arial" w:cs="Arial"/>
                <w:highlight w:val="white"/>
              </w:rPr>
              <w:t>Psicología de la Forma, Gestalt.</w:t>
            </w:r>
          </w:p>
          <w:p w:rsidR="00D130C5" w:rsidRDefault="00C76562">
            <w:pPr>
              <w:numPr>
                <w:ilvl w:val="0"/>
                <w:numId w:val="8"/>
              </w:numPr>
              <w:rPr>
                <w:rFonts w:ascii="Arial" w:eastAsia="Arial" w:hAnsi="Arial" w:cs="Arial"/>
                <w:highlight w:val="white"/>
              </w:rPr>
            </w:pPr>
            <w:r>
              <w:rPr>
                <w:rFonts w:ascii="Arial" w:eastAsia="Arial" w:hAnsi="Arial" w:cs="Arial"/>
                <w:highlight w:val="white"/>
              </w:rPr>
              <w:t>Croquis…………………………………………………….…….Jorge Iglesis G.</w:t>
            </w:r>
          </w:p>
          <w:p w:rsidR="00D130C5" w:rsidRDefault="00C76562">
            <w:pPr>
              <w:numPr>
                <w:ilvl w:val="0"/>
                <w:numId w:val="8"/>
              </w:numPr>
              <w:rPr>
                <w:rFonts w:ascii="Arial" w:eastAsia="Arial" w:hAnsi="Arial" w:cs="Arial"/>
                <w:highlight w:val="white"/>
              </w:rPr>
            </w:pPr>
            <w:r>
              <w:rPr>
                <w:rFonts w:ascii="Arial" w:eastAsia="Arial" w:hAnsi="Arial" w:cs="Arial"/>
                <w:highlight w:val="white"/>
              </w:rPr>
              <w:t>La mano que Piensa………………………………………...Juhani Pallasmaa</w:t>
            </w:r>
          </w:p>
          <w:p w:rsidR="00D130C5" w:rsidRDefault="00C76562">
            <w:pPr>
              <w:numPr>
                <w:ilvl w:val="0"/>
                <w:numId w:val="8"/>
              </w:numPr>
              <w:rPr>
                <w:rFonts w:ascii="Arial" w:eastAsia="Arial" w:hAnsi="Arial" w:cs="Arial"/>
                <w:highlight w:val="white"/>
              </w:rPr>
            </w:pPr>
            <w:r>
              <w:rPr>
                <w:rFonts w:ascii="Arial" w:eastAsia="Arial" w:hAnsi="Arial" w:cs="Arial"/>
                <w:highlight w:val="white"/>
              </w:rPr>
              <w:t>Los ojos de la Piel……………………………………….…..Juhani Pallasmaa</w:t>
            </w:r>
          </w:p>
          <w:p w:rsidR="00D130C5" w:rsidRDefault="00C76562">
            <w:pPr>
              <w:numPr>
                <w:ilvl w:val="0"/>
                <w:numId w:val="8"/>
              </w:numPr>
              <w:rPr>
                <w:rFonts w:ascii="Arial" w:eastAsia="Arial" w:hAnsi="Arial" w:cs="Arial"/>
                <w:highlight w:val="white"/>
              </w:rPr>
            </w:pPr>
            <w:r>
              <w:rPr>
                <w:rFonts w:ascii="Arial" w:eastAsia="Arial" w:hAnsi="Arial" w:cs="Arial"/>
                <w:highlight w:val="white"/>
              </w:rPr>
              <w:t>De lo espiritual en el arte………………………...…….…...Vassily Kandinsky</w:t>
            </w:r>
          </w:p>
          <w:p w:rsidR="00D130C5" w:rsidRDefault="00C76562">
            <w:pPr>
              <w:numPr>
                <w:ilvl w:val="0"/>
                <w:numId w:val="8"/>
              </w:numPr>
              <w:rPr>
                <w:rFonts w:ascii="Arial" w:eastAsia="Arial" w:hAnsi="Arial" w:cs="Arial"/>
                <w:highlight w:val="white"/>
              </w:rPr>
            </w:pPr>
            <w:r>
              <w:rPr>
                <w:rFonts w:ascii="Arial" w:eastAsia="Arial" w:hAnsi="Arial" w:cs="Arial"/>
                <w:highlight w:val="white"/>
              </w:rPr>
              <w:t xml:space="preserve">La </w:t>
            </w:r>
            <w:r>
              <w:rPr>
                <w:rFonts w:ascii="Arial" w:eastAsia="Arial" w:hAnsi="Arial" w:cs="Arial"/>
                <w:highlight w:val="white"/>
              </w:rPr>
              <w:t>nueva visión y reseña de un artista…………….…...Laszlo Moholy Nagy</w:t>
            </w:r>
          </w:p>
          <w:p w:rsidR="00D130C5" w:rsidRDefault="00C76562">
            <w:pPr>
              <w:numPr>
                <w:ilvl w:val="0"/>
                <w:numId w:val="8"/>
              </w:numPr>
              <w:rPr>
                <w:rFonts w:ascii="Arial" w:eastAsia="Arial" w:hAnsi="Arial" w:cs="Arial"/>
                <w:highlight w:val="white"/>
              </w:rPr>
            </w:pPr>
            <w:r>
              <w:rPr>
                <w:rFonts w:ascii="Arial" w:eastAsia="Arial" w:hAnsi="Arial" w:cs="Arial"/>
                <w:highlight w:val="white"/>
              </w:rPr>
              <w:t>Atmosferas…………………………………………………….....Peter Zumthor</w:t>
            </w:r>
          </w:p>
          <w:p w:rsidR="00D130C5" w:rsidRDefault="00C76562">
            <w:pPr>
              <w:numPr>
                <w:ilvl w:val="0"/>
                <w:numId w:val="8"/>
              </w:numPr>
              <w:rPr>
                <w:rFonts w:ascii="Arial" w:eastAsia="Arial" w:hAnsi="Arial" w:cs="Arial"/>
                <w:highlight w:val="white"/>
              </w:rPr>
            </w:pPr>
            <w:r>
              <w:rPr>
                <w:rFonts w:ascii="Arial" w:eastAsia="Arial" w:hAnsi="Arial" w:cs="Arial"/>
                <w:highlight w:val="white"/>
              </w:rPr>
              <w:t>Las cartas de Nuenen ……………………………………...Vincent Van Gogh</w:t>
            </w:r>
          </w:p>
          <w:p w:rsidR="00D130C5" w:rsidRDefault="00C76562">
            <w:pPr>
              <w:numPr>
                <w:ilvl w:val="0"/>
                <w:numId w:val="8"/>
              </w:numPr>
              <w:rPr>
                <w:rFonts w:ascii="Arial" w:eastAsia="Arial" w:hAnsi="Arial" w:cs="Arial"/>
                <w:highlight w:val="white"/>
              </w:rPr>
            </w:pPr>
            <w:r>
              <w:rPr>
                <w:rFonts w:ascii="Arial" w:eastAsia="Arial" w:hAnsi="Arial" w:cs="Arial"/>
                <w:highlight w:val="white"/>
              </w:rPr>
              <w:t>Homo Ludens…………………………………………………...Johan Huizinga</w:t>
            </w:r>
          </w:p>
          <w:p w:rsidR="00D130C5" w:rsidRDefault="00C76562">
            <w:pPr>
              <w:numPr>
                <w:ilvl w:val="0"/>
                <w:numId w:val="8"/>
              </w:numPr>
              <w:rPr>
                <w:rFonts w:ascii="Arial" w:eastAsia="Arial" w:hAnsi="Arial" w:cs="Arial"/>
                <w:highlight w:val="white"/>
              </w:rPr>
            </w:pPr>
            <w:r>
              <w:rPr>
                <w:rFonts w:ascii="Arial" w:eastAsia="Arial" w:hAnsi="Arial" w:cs="Arial"/>
                <w:highlight w:val="white"/>
              </w:rPr>
              <w:t xml:space="preserve">Cuestiones de Percepción: Fenomenología </w:t>
            </w:r>
            <w:r>
              <w:rPr>
                <w:rFonts w:ascii="Arial" w:eastAsia="Arial" w:hAnsi="Arial" w:cs="Arial"/>
                <w:highlight w:val="white"/>
              </w:rPr>
              <w:t>de la percepción… Steven Holl</w:t>
            </w:r>
          </w:p>
          <w:p w:rsidR="00D130C5" w:rsidRDefault="00C76562">
            <w:pPr>
              <w:numPr>
                <w:ilvl w:val="0"/>
                <w:numId w:val="8"/>
              </w:numPr>
              <w:rPr>
                <w:rFonts w:ascii="Arial" w:eastAsia="Arial" w:hAnsi="Arial" w:cs="Arial"/>
                <w:highlight w:val="white"/>
              </w:rPr>
            </w:pPr>
            <w:r>
              <w:rPr>
                <w:rFonts w:ascii="Arial" w:eastAsia="Arial" w:hAnsi="Arial" w:cs="Arial"/>
                <w:highlight w:val="white"/>
              </w:rPr>
              <w:t>El Libro de Torneos ……………………………………… Manuel Casanueva</w:t>
            </w:r>
          </w:p>
          <w:p w:rsidR="00D130C5" w:rsidRDefault="00D130C5">
            <w:pPr>
              <w:rPr>
                <w:rFonts w:ascii="Arial" w:eastAsia="Arial" w:hAnsi="Arial" w:cs="Arial"/>
              </w:rPr>
            </w:pPr>
          </w:p>
        </w:tc>
      </w:tr>
      <w:tr w:rsidR="00D130C5">
        <w:tc>
          <w:tcPr>
            <w:tcW w:w="0" w:type="auto"/>
          </w:tcPr>
          <w:p w:rsidR="00D130C5" w:rsidRDefault="00C76562">
            <w:pPr>
              <w:numPr>
                <w:ilvl w:val="0"/>
                <w:numId w:val="9"/>
              </w:numPr>
              <w:pBdr>
                <w:top w:val="nil"/>
                <w:left w:val="nil"/>
                <w:bottom w:val="nil"/>
                <w:right w:val="nil"/>
                <w:between w:val="nil"/>
              </w:pBdr>
              <w:rPr>
                <w:rFonts w:ascii="Arial" w:eastAsia="Arial" w:hAnsi="Arial" w:cs="Arial"/>
                <w:color w:val="000000"/>
              </w:rPr>
            </w:pPr>
            <w:r>
              <w:rPr>
                <w:rFonts w:ascii="Arial" w:eastAsia="Arial" w:hAnsi="Arial" w:cs="Arial"/>
                <w:color w:val="000000"/>
              </w:rPr>
              <w:t>Bibliografía Complementaria:</w:t>
            </w:r>
          </w:p>
        </w:tc>
      </w:tr>
      <w:tr w:rsidR="00D130C5">
        <w:trPr>
          <w:trHeight w:val="1200"/>
        </w:trPr>
        <w:tc>
          <w:tcPr>
            <w:tcW w:w="0" w:type="auto"/>
          </w:tcPr>
          <w:p w:rsidR="00D130C5" w:rsidRDefault="00C76562">
            <w:pPr>
              <w:rPr>
                <w:rFonts w:ascii="Arial" w:eastAsia="Arial" w:hAnsi="Arial" w:cs="Arial"/>
              </w:rPr>
            </w:pPr>
            <w:r>
              <w:rPr>
                <w:rFonts w:ascii="Arial" w:eastAsia="Arial" w:hAnsi="Arial" w:cs="Arial"/>
              </w:rPr>
              <w:t>La obra de arte en la época de su reproductibilidad técnica….Walter Benjamin</w:t>
            </w:r>
          </w:p>
          <w:p w:rsidR="00D130C5" w:rsidRDefault="00C76562">
            <w:pPr>
              <w:rPr>
                <w:rFonts w:ascii="Arial" w:eastAsia="Arial" w:hAnsi="Arial" w:cs="Arial"/>
              </w:rPr>
            </w:pPr>
            <w:r>
              <w:rPr>
                <w:rFonts w:ascii="Arial" w:eastAsia="Arial" w:hAnsi="Arial" w:cs="Arial"/>
              </w:rPr>
              <w:t>Teoría del Color ………………………………………………….... JW Von Goethe</w:t>
            </w:r>
          </w:p>
          <w:p w:rsidR="00D130C5" w:rsidRDefault="00C76562">
            <w:pPr>
              <w:rPr>
                <w:rFonts w:ascii="Arial" w:eastAsia="Arial" w:hAnsi="Arial" w:cs="Arial"/>
              </w:rPr>
            </w:pPr>
            <w:r>
              <w:rPr>
                <w:rFonts w:ascii="Arial" w:eastAsia="Arial" w:hAnsi="Arial" w:cs="Arial"/>
              </w:rPr>
              <w:t>Walkscapes …………………………………………………...….Francesco Careri</w:t>
            </w:r>
          </w:p>
          <w:p w:rsidR="00D130C5" w:rsidRDefault="00C76562">
            <w:pPr>
              <w:rPr>
                <w:rFonts w:ascii="Arial" w:eastAsia="Arial" w:hAnsi="Arial" w:cs="Arial"/>
              </w:rPr>
            </w:pPr>
            <w:r>
              <w:rPr>
                <w:rFonts w:ascii="Arial" w:eastAsia="Arial" w:hAnsi="Arial" w:cs="Arial"/>
              </w:rPr>
              <w:t>La idea de espacio en la arquitectura  ………………………... Javier Maderuelo</w:t>
            </w:r>
          </w:p>
          <w:p w:rsidR="00D130C5" w:rsidRDefault="00C76562">
            <w:pPr>
              <w:rPr>
                <w:rFonts w:ascii="Arial" w:eastAsia="Arial" w:hAnsi="Arial" w:cs="Arial"/>
              </w:rPr>
            </w:pPr>
            <w:r>
              <w:rPr>
                <w:rFonts w:ascii="Arial" w:eastAsia="Arial" w:hAnsi="Arial" w:cs="Arial"/>
                <w:highlight w:val="white"/>
              </w:rPr>
              <w:t>La poética del espacio ……………………………………….....Gaston Bachelard</w:t>
            </w:r>
          </w:p>
          <w:p w:rsidR="00D130C5" w:rsidRDefault="00C76562">
            <w:pPr>
              <w:rPr>
                <w:rFonts w:ascii="Arial" w:eastAsia="Arial" w:hAnsi="Arial" w:cs="Arial"/>
              </w:rPr>
            </w:pPr>
            <w:r>
              <w:rPr>
                <w:rFonts w:ascii="Arial" w:eastAsia="Arial" w:hAnsi="Arial" w:cs="Arial"/>
              </w:rPr>
              <w:t>Manual de Dibujo Arquitectónico  ………………………...… Francis D. K. Ching</w:t>
            </w:r>
          </w:p>
        </w:tc>
      </w:tr>
    </w:tbl>
    <w:p w:rsidR="00D130C5" w:rsidRDefault="00D130C5"/>
    <w:p w:rsidR="00D130C5" w:rsidRDefault="00D130C5"/>
    <w:p w:rsidR="00D130C5" w:rsidRDefault="00D130C5"/>
    <w:tbl>
      <w:tblPr>
        <w:tblStyle w:val="ab"/>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D130C5">
        <w:trPr>
          <w:trHeight w:val="250"/>
        </w:trPr>
        <w:tc>
          <w:tcPr>
            <w:tcW w:w="0" w:type="auto"/>
          </w:tcPr>
          <w:p w:rsidR="00D130C5" w:rsidRDefault="00C76562">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IMPORTANTE</w:t>
            </w:r>
          </w:p>
        </w:tc>
      </w:tr>
      <w:tr w:rsidR="00D130C5">
        <w:trPr>
          <w:trHeight w:val="1430"/>
        </w:trPr>
        <w:tc>
          <w:tcPr>
            <w:tcW w:w="0" w:type="auto"/>
          </w:tcPr>
          <w:p w:rsidR="00D130C5" w:rsidRDefault="00C76562">
            <w:pPr>
              <w:numPr>
                <w:ilvl w:val="0"/>
                <w:numId w:val="4"/>
              </w:numPr>
              <w:pBdr>
                <w:top w:val="nil"/>
                <w:left w:val="nil"/>
                <w:bottom w:val="nil"/>
                <w:right w:val="nil"/>
                <w:between w:val="nil"/>
              </w:pBdr>
              <w:jc w:val="both"/>
              <w:rPr>
                <w:rFonts w:ascii="Arial" w:eastAsia="Arial" w:hAnsi="Arial" w:cs="Arial"/>
                <w:color w:val="000000"/>
                <w:sz w:val="23"/>
                <w:szCs w:val="23"/>
              </w:rPr>
            </w:pPr>
            <w:r>
              <w:rPr>
                <w:rFonts w:ascii="Arial" w:eastAsia="Arial" w:hAnsi="Arial" w:cs="Arial"/>
                <w:color w:val="000000"/>
                <w:sz w:val="23"/>
                <w:szCs w:val="23"/>
              </w:rPr>
              <w:t xml:space="preserve">Sobre la asistencia a clases: </w:t>
            </w:r>
          </w:p>
          <w:p w:rsidR="00D130C5" w:rsidRDefault="00D130C5">
            <w:pPr>
              <w:pBdr>
                <w:top w:val="nil"/>
                <w:left w:val="nil"/>
                <w:bottom w:val="nil"/>
                <w:right w:val="nil"/>
                <w:between w:val="nil"/>
              </w:pBdr>
              <w:jc w:val="both"/>
              <w:rPr>
                <w:rFonts w:ascii="Arial" w:eastAsia="Arial" w:hAnsi="Arial" w:cs="Arial"/>
                <w:color w:val="000000"/>
                <w:sz w:val="23"/>
                <w:szCs w:val="23"/>
              </w:rPr>
            </w:pPr>
          </w:p>
          <w:p w:rsidR="00D130C5" w:rsidRDefault="00C76562">
            <w:pPr>
              <w:pBdr>
                <w:top w:val="nil"/>
                <w:left w:val="nil"/>
                <w:bottom w:val="nil"/>
                <w:right w:val="nil"/>
                <w:between w:val="nil"/>
              </w:pBdr>
              <w:jc w:val="both"/>
              <w:rPr>
                <w:rFonts w:ascii="Arial" w:eastAsia="Arial" w:hAnsi="Arial" w:cs="Arial"/>
                <w:color w:val="000000"/>
                <w:sz w:val="23"/>
                <w:szCs w:val="23"/>
              </w:rPr>
            </w:pPr>
            <w:r>
              <w:rPr>
                <w:rFonts w:ascii="Arial" w:eastAsia="Arial" w:hAnsi="Arial" w:cs="Arial"/>
                <w:color w:val="000000"/>
                <w:sz w:val="23"/>
                <w:szCs w:val="23"/>
              </w:rPr>
              <w:t xml:space="preserve">La asistencia mínima a las actividades curriculares queda definida en el Reglamento General de los Estudios de Pregrado de la Facultad de Arquitectura y Urbanismo (Decreto Exento N°004041 del 21 de Enero de 2016), Artículo 21: </w:t>
            </w:r>
          </w:p>
          <w:p w:rsidR="00D130C5" w:rsidRDefault="00C76562">
            <w:pPr>
              <w:pBdr>
                <w:top w:val="nil"/>
                <w:left w:val="nil"/>
                <w:bottom w:val="nil"/>
                <w:right w:val="nil"/>
                <w:between w:val="nil"/>
              </w:pBdr>
              <w:jc w:val="both"/>
              <w:rPr>
                <w:rFonts w:ascii="Arial" w:eastAsia="Arial" w:hAnsi="Arial" w:cs="Arial"/>
                <w:color w:val="000000"/>
                <w:sz w:val="23"/>
                <w:szCs w:val="23"/>
              </w:rPr>
            </w:pPr>
            <w:r>
              <w:rPr>
                <w:rFonts w:ascii="Arial" w:eastAsia="Arial" w:hAnsi="Arial" w:cs="Arial"/>
                <w:i/>
                <w:color w:val="000000"/>
                <w:sz w:val="23"/>
                <w:szCs w:val="23"/>
              </w:rPr>
              <w:t>“Los requisitos de asistenci</w:t>
            </w:r>
            <w:r>
              <w:rPr>
                <w:rFonts w:ascii="Arial" w:eastAsia="Arial" w:hAnsi="Arial" w:cs="Arial"/>
                <w:i/>
                <w:color w:val="000000"/>
                <w:sz w:val="23"/>
                <w:szCs w:val="23"/>
              </w:rPr>
              <w:t xml:space="preserve">a a las actividades curriculares serán establecidos por cada profesor, incluidos en el programa del curso e informados a los estudiantes al inicio de cada curso, pero no podrá ser menor al 75% (…) El no cumplimiento de la asistencia mínima en los términos </w:t>
            </w:r>
            <w:r>
              <w:rPr>
                <w:rFonts w:ascii="Arial" w:eastAsia="Arial" w:hAnsi="Arial" w:cs="Arial"/>
                <w:i/>
                <w:color w:val="000000"/>
                <w:sz w:val="23"/>
                <w:szCs w:val="23"/>
              </w:rPr>
              <w:t xml:space="preserve">señalados en este artículo constituirá una causal de reprobación de la asignatura. </w:t>
            </w:r>
          </w:p>
          <w:p w:rsidR="00D130C5" w:rsidRDefault="00C76562">
            <w:pPr>
              <w:pBdr>
                <w:top w:val="nil"/>
                <w:left w:val="nil"/>
                <w:bottom w:val="nil"/>
                <w:right w:val="nil"/>
                <w:between w:val="nil"/>
              </w:pBdr>
              <w:jc w:val="both"/>
              <w:rPr>
                <w:rFonts w:ascii="Arial" w:eastAsia="Arial" w:hAnsi="Arial" w:cs="Arial"/>
                <w:i/>
                <w:color w:val="000000"/>
                <w:sz w:val="23"/>
                <w:szCs w:val="23"/>
              </w:rPr>
            </w:pPr>
            <w:r>
              <w:rPr>
                <w:rFonts w:ascii="Arial" w:eastAsia="Arial" w:hAnsi="Arial" w:cs="Arial"/>
                <w:i/>
                <w:color w:val="000000"/>
                <w:sz w:val="23"/>
                <w:szCs w:val="23"/>
              </w:rPr>
              <w:t xml:space="preserve">Si el estudiante presenta inasistencias reiteradas, deberá justificarlas con el/la Jefe/a de Carrera respectivo, quien decidirá en función de los antecedentes presentados, </w:t>
            </w:r>
            <w:r>
              <w:rPr>
                <w:rFonts w:ascii="Arial" w:eastAsia="Arial" w:hAnsi="Arial" w:cs="Arial"/>
                <w:i/>
                <w:color w:val="000000"/>
                <w:sz w:val="23"/>
                <w:szCs w:val="23"/>
              </w:rPr>
              <w:t xml:space="preserve">si corresponde acogerlas”. </w:t>
            </w:r>
          </w:p>
          <w:p w:rsidR="00D130C5" w:rsidRDefault="00D130C5">
            <w:pPr>
              <w:pBdr>
                <w:top w:val="nil"/>
                <w:left w:val="nil"/>
                <w:bottom w:val="nil"/>
                <w:right w:val="nil"/>
                <w:between w:val="nil"/>
              </w:pBdr>
              <w:jc w:val="both"/>
              <w:rPr>
                <w:rFonts w:ascii="Arial" w:eastAsia="Arial" w:hAnsi="Arial" w:cs="Arial"/>
                <w:color w:val="000000"/>
                <w:sz w:val="23"/>
                <w:szCs w:val="23"/>
              </w:rPr>
            </w:pPr>
          </w:p>
          <w:p w:rsidR="00D130C5" w:rsidRDefault="00C76562">
            <w:pPr>
              <w:numPr>
                <w:ilvl w:val="0"/>
                <w:numId w:val="2"/>
              </w:numPr>
              <w:pBdr>
                <w:top w:val="nil"/>
                <w:left w:val="nil"/>
                <w:bottom w:val="nil"/>
                <w:right w:val="nil"/>
                <w:between w:val="nil"/>
              </w:pBdr>
              <w:jc w:val="both"/>
              <w:rPr>
                <w:rFonts w:ascii="Arial" w:eastAsia="Arial" w:hAnsi="Arial" w:cs="Arial"/>
                <w:color w:val="000000"/>
                <w:sz w:val="23"/>
                <w:szCs w:val="23"/>
              </w:rPr>
            </w:pPr>
            <w:r>
              <w:rPr>
                <w:rFonts w:ascii="Arial" w:eastAsia="Arial" w:hAnsi="Arial" w:cs="Arial"/>
                <w:color w:val="000000"/>
                <w:sz w:val="23"/>
                <w:szCs w:val="23"/>
              </w:rPr>
              <w:t xml:space="preserve">Sobre evaluaciones: </w:t>
            </w:r>
          </w:p>
          <w:p w:rsidR="00D130C5" w:rsidRDefault="00D130C5">
            <w:pPr>
              <w:pBdr>
                <w:top w:val="nil"/>
                <w:left w:val="nil"/>
                <w:bottom w:val="nil"/>
                <w:right w:val="nil"/>
                <w:between w:val="nil"/>
              </w:pBdr>
              <w:jc w:val="both"/>
              <w:rPr>
                <w:rFonts w:ascii="Arial" w:eastAsia="Arial" w:hAnsi="Arial" w:cs="Arial"/>
                <w:color w:val="000000"/>
                <w:sz w:val="23"/>
                <w:szCs w:val="23"/>
              </w:rPr>
            </w:pPr>
          </w:p>
          <w:p w:rsidR="00D130C5" w:rsidRDefault="00C76562">
            <w:pPr>
              <w:pBdr>
                <w:top w:val="nil"/>
                <w:left w:val="nil"/>
                <w:bottom w:val="nil"/>
                <w:right w:val="nil"/>
                <w:between w:val="nil"/>
              </w:pBdr>
              <w:jc w:val="both"/>
              <w:rPr>
                <w:rFonts w:ascii="Arial" w:eastAsia="Arial" w:hAnsi="Arial" w:cs="Arial"/>
                <w:color w:val="000000"/>
                <w:sz w:val="23"/>
                <w:szCs w:val="23"/>
              </w:rPr>
            </w:pPr>
            <w:r>
              <w:rPr>
                <w:rFonts w:ascii="Arial" w:eastAsia="Arial" w:hAnsi="Arial" w:cs="Arial"/>
                <w:color w:val="000000"/>
                <w:sz w:val="23"/>
                <w:szCs w:val="23"/>
              </w:rPr>
              <w:t xml:space="preserve">Artículo N° 22 del Reglamento General de los Estudios de Pregrado de la Facultad de Arquitectura y Urbanismo (Decreto Exento N°004041 del 21 de Enero de 2016), se establece: </w:t>
            </w:r>
          </w:p>
          <w:p w:rsidR="00D130C5" w:rsidRDefault="00C76562">
            <w:pPr>
              <w:pBdr>
                <w:top w:val="nil"/>
                <w:left w:val="nil"/>
                <w:bottom w:val="nil"/>
                <w:right w:val="nil"/>
                <w:between w:val="nil"/>
              </w:pBdr>
              <w:jc w:val="both"/>
              <w:rPr>
                <w:rFonts w:ascii="Arial" w:eastAsia="Arial" w:hAnsi="Arial" w:cs="Arial"/>
                <w:color w:val="000000"/>
                <w:sz w:val="23"/>
                <w:szCs w:val="23"/>
              </w:rPr>
            </w:pPr>
            <w:r>
              <w:rPr>
                <w:rFonts w:ascii="Arial" w:eastAsia="Arial" w:hAnsi="Arial" w:cs="Arial"/>
                <w:i/>
                <w:color w:val="000000"/>
                <w:sz w:val="23"/>
                <w:szCs w:val="23"/>
              </w:rPr>
              <w:t xml:space="preserve">“El rendimiento académico de los estudiantes será calificado en la escala de notas 1,0 a 7,0 expresado hasta con un decimal. La nota mínima de aprobación de cada asignatura o actividad curricular será cuatro (4,0)”. </w:t>
            </w:r>
          </w:p>
          <w:p w:rsidR="00D130C5" w:rsidRDefault="00D130C5">
            <w:pPr>
              <w:pBdr>
                <w:top w:val="nil"/>
                <w:left w:val="nil"/>
                <w:bottom w:val="nil"/>
                <w:right w:val="nil"/>
                <w:between w:val="nil"/>
              </w:pBdr>
              <w:jc w:val="both"/>
              <w:rPr>
                <w:rFonts w:ascii="Arial" w:eastAsia="Arial" w:hAnsi="Arial" w:cs="Arial"/>
                <w:color w:val="000000"/>
                <w:sz w:val="23"/>
                <w:szCs w:val="23"/>
              </w:rPr>
            </w:pPr>
          </w:p>
          <w:p w:rsidR="00D130C5" w:rsidRDefault="00C76562">
            <w:pPr>
              <w:numPr>
                <w:ilvl w:val="0"/>
                <w:numId w:val="3"/>
              </w:numPr>
              <w:pBdr>
                <w:top w:val="nil"/>
                <w:left w:val="nil"/>
                <w:bottom w:val="nil"/>
                <w:right w:val="nil"/>
                <w:between w:val="nil"/>
              </w:pBdr>
              <w:jc w:val="both"/>
              <w:rPr>
                <w:rFonts w:ascii="Arial" w:eastAsia="Arial" w:hAnsi="Arial" w:cs="Arial"/>
                <w:color w:val="000000"/>
                <w:sz w:val="23"/>
                <w:szCs w:val="23"/>
              </w:rPr>
            </w:pPr>
            <w:r>
              <w:rPr>
                <w:rFonts w:ascii="Arial" w:eastAsia="Arial" w:hAnsi="Arial" w:cs="Arial"/>
                <w:color w:val="000000"/>
                <w:sz w:val="23"/>
                <w:szCs w:val="23"/>
              </w:rPr>
              <w:t xml:space="preserve">Sobre inasistencia a evaluaciones: </w:t>
            </w:r>
          </w:p>
          <w:p w:rsidR="00D130C5" w:rsidRDefault="00D130C5">
            <w:pPr>
              <w:pBdr>
                <w:top w:val="nil"/>
                <w:left w:val="nil"/>
                <w:bottom w:val="nil"/>
                <w:right w:val="nil"/>
                <w:between w:val="nil"/>
              </w:pBdr>
              <w:jc w:val="both"/>
              <w:rPr>
                <w:rFonts w:ascii="Arial" w:eastAsia="Arial" w:hAnsi="Arial" w:cs="Arial"/>
                <w:color w:val="000000"/>
                <w:sz w:val="23"/>
                <w:szCs w:val="23"/>
              </w:rPr>
            </w:pPr>
          </w:p>
          <w:p w:rsidR="00D130C5" w:rsidRDefault="00C76562">
            <w:pPr>
              <w:pBdr>
                <w:top w:val="nil"/>
                <w:left w:val="nil"/>
                <w:bottom w:val="nil"/>
                <w:right w:val="nil"/>
                <w:between w:val="nil"/>
              </w:pBdr>
              <w:jc w:val="both"/>
              <w:rPr>
                <w:rFonts w:ascii="Arial" w:eastAsia="Arial" w:hAnsi="Arial" w:cs="Arial"/>
                <w:color w:val="000000"/>
                <w:sz w:val="23"/>
                <w:szCs w:val="23"/>
              </w:rPr>
            </w:pPr>
            <w:r>
              <w:rPr>
                <w:rFonts w:ascii="Arial" w:eastAsia="Arial" w:hAnsi="Arial" w:cs="Arial"/>
                <w:color w:val="000000"/>
                <w:sz w:val="23"/>
                <w:szCs w:val="23"/>
              </w:rPr>
              <w:t>A</w:t>
            </w:r>
            <w:r>
              <w:rPr>
                <w:rFonts w:ascii="Arial" w:eastAsia="Arial" w:hAnsi="Arial" w:cs="Arial"/>
                <w:color w:val="000000"/>
                <w:sz w:val="23"/>
                <w:szCs w:val="23"/>
              </w:rPr>
              <w:t xml:space="preserve">rtículo N° 23 del Reglamento General de los Estudios de Pregrado de la Facultad de Arquitectura y Urbanismo: </w:t>
            </w:r>
          </w:p>
          <w:p w:rsidR="00D130C5" w:rsidRDefault="00C76562">
            <w:pPr>
              <w:pBdr>
                <w:top w:val="nil"/>
                <w:left w:val="nil"/>
                <w:bottom w:val="nil"/>
                <w:right w:val="nil"/>
                <w:between w:val="nil"/>
              </w:pBdr>
              <w:jc w:val="both"/>
              <w:rPr>
                <w:rFonts w:ascii="Arial" w:eastAsia="Arial" w:hAnsi="Arial" w:cs="Arial"/>
                <w:i/>
                <w:color w:val="000000"/>
                <w:sz w:val="23"/>
                <w:szCs w:val="23"/>
              </w:rPr>
            </w:pPr>
            <w:r>
              <w:rPr>
                <w:rFonts w:ascii="Arial" w:eastAsia="Arial" w:hAnsi="Arial" w:cs="Arial"/>
                <w:i/>
                <w:color w:val="000000"/>
                <w:sz w:val="23"/>
                <w:szCs w:val="23"/>
              </w:rPr>
              <w:t>“El estudiante que falte sin la debida justificación a cualquier actividad evaluada, será calificado automáticamente con nota 1,0. Si tiene justif</w:t>
            </w:r>
            <w:r>
              <w:rPr>
                <w:rFonts w:ascii="Arial" w:eastAsia="Arial" w:hAnsi="Arial" w:cs="Arial"/>
                <w:i/>
                <w:color w:val="000000"/>
                <w:sz w:val="23"/>
                <w:szCs w:val="23"/>
              </w:rPr>
              <w:t>icación para su inasistencia, deberá presentar los antecedentes ante el/la Jefe/a de Carrera para</w:t>
            </w:r>
          </w:p>
          <w:p w:rsidR="00D130C5" w:rsidRDefault="00C76562">
            <w:pPr>
              <w:pBdr>
                <w:top w:val="nil"/>
                <w:left w:val="nil"/>
                <w:bottom w:val="nil"/>
                <w:right w:val="nil"/>
                <w:between w:val="nil"/>
              </w:pBdr>
              <w:jc w:val="both"/>
              <w:rPr>
                <w:rFonts w:ascii="Arial" w:eastAsia="Arial" w:hAnsi="Arial" w:cs="Arial"/>
                <w:color w:val="000000"/>
                <w:sz w:val="23"/>
                <w:szCs w:val="23"/>
              </w:rPr>
            </w:pPr>
            <w:r>
              <w:rPr>
                <w:rFonts w:ascii="Arial" w:eastAsia="Arial" w:hAnsi="Arial" w:cs="Arial"/>
                <w:i/>
                <w:color w:val="000000"/>
                <w:sz w:val="23"/>
                <w:szCs w:val="23"/>
              </w:rPr>
              <w:t>ser evaluados. Si resuelve que la justificación es suficiente, el estudiante tendrá derecho a una evaluación recuperativa cuya fecha determinará el/la Profeso</w:t>
            </w:r>
            <w:r>
              <w:rPr>
                <w:rFonts w:ascii="Arial" w:eastAsia="Arial" w:hAnsi="Arial" w:cs="Arial"/>
                <w:i/>
                <w:color w:val="000000"/>
                <w:sz w:val="23"/>
                <w:szCs w:val="23"/>
              </w:rPr>
              <w:t xml:space="preserve">r/a. </w:t>
            </w:r>
          </w:p>
          <w:p w:rsidR="00D130C5" w:rsidRDefault="00C76562">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i/>
                <w:color w:val="000000"/>
                <w:sz w:val="23"/>
                <w:szCs w:val="23"/>
              </w:rPr>
              <w:t xml:space="preserve">Existirá un plazo de hasta 3 días hábiles desde la evaluación para presentar su justificación, la que podrá ser presentada por otra persona distinta al estudiante y en su nombre, si es que éste no está en condiciones de hacerlo”. </w:t>
            </w:r>
          </w:p>
        </w:tc>
      </w:tr>
    </w:tbl>
    <w:p w:rsidR="00D130C5" w:rsidRDefault="00D130C5"/>
    <w:sectPr w:rsidR="00D130C5">
      <w:head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562" w:rsidRDefault="00C76562">
      <w:pPr>
        <w:spacing w:after="0" w:line="240" w:lineRule="auto"/>
      </w:pPr>
      <w:r>
        <w:separator/>
      </w:r>
    </w:p>
  </w:endnote>
  <w:endnote w:type="continuationSeparator" w:id="0">
    <w:p w:rsidR="00C76562" w:rsidRDefault="00C76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562" w:rsidRDefault="00C76562">
      <w:pPr>
        <w:spacing w:after="0" w:line="240" w:lineRule="auto"/>
      </w:pPr>
      <w:r>
        <w:separator/>
      </w:r>
    </w:p>
  </w:footnote>
  <w:footnote w:type="continuationSeparator" w:id="0">
    <w:p w:rsidR="00C76562" w:rsidRDefault="00C765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0C5" w:rsidRDefault="00C76562">
    <w:pPr>
      <w:widowControl w:val="0"/>
      <w:tabs>
        <w:tab w:val="center" w:pos="4419"/>
        <w:tab w:val="right" w:pos="8838"/>
      </w:tabs>
      <w:spacing w:after="0" w:line="240" w:lineRule="auto"/>
      <w:rPr>
        <w:b/>
      </w:rPr>
    </w:pPr>
    <w:r>
      <w:rPr>
        <w:noProof/>
        <w:lang w:val="es-CL"/>
      </w:rPr>
      <w:drawing>
        <wp:anchor distT="0" distB="0" distL="114300" distR="114300" simplePos="0" relativeHeight="251658240" behindDoc="0" locked="0" layoutInCell="1" hidden="0" allowOverlap="1">
          <wp:simplePos x="0" y="0"/>
          <wp:positionH relativeFrom="column">
            <wp:posOffset>-414067</wp:posOffset>
          </wp:positionH>
          <wp:positionV relativeFrom="paragraph">
            <wp:posOffset>10687</wp:posOffset>
          </wp:positionV>
          <wp:extent cx="1036320" cy="60325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36320" cy="603250"/>
                  </a:xfrm>
                  <a:prstGeom prst="rect">
                    <a:avLst/>
                  </a:prstGeom>
                  <a:ln/>
                </pic:spPr>
              </pic:pic>
            </a:graphicData>
          </a:graphic>
        </wp:anchor>
      </w:drawing>
    </w:r>
  </w:p>
  <w:p w:rsidR="00D130C5" w:rsidRDefault="00C76562">
    <w:pPr>
      <w:widowControl w:val="0"/>
      <w:tabs>
        <w:tab w:val="center" w:pos="4419"/>
        <w:tab w:val="right" w:pos="8838"/>
      </w:tabs>
      <w:spacing w:after="0" w:line="240" w:lineRule="auto"/>
      <w:rPr>
        <w:b/>
      </w:rPr>
    </w:pPr>
    <w:r>
      <w:rPr>
        <w:b/>
      </w:rPr>
      <w:t xml:space="preserve">Facultad de Arquitectura y Urbanismo </w:t>
    </w:r>
  </w:p>
  <w:p w:rsidR="00D130C5" w:rsidRDefault="00C76562">
    <w:pPr>
      <w:widowControl w:val="0"/>
      <w:tabs>
        <w:tab w:val="center" w:pos="4419"/>
        <w:tab w:val="right" w:pos="8838"/>
      </w:tabs>
      <w:spacing w:after="0" w:line="240" w:lineRule="auto"/>
      <w:rPr>
        <w:b/>
      </w:rPr>
    </w:pPr>
    <w:r>
      <w:rPr>
        <w:b/>
      </w:rPr>
      <w:t>Carrera de Arquitectura</w:t>
    </w:r>
  </w:p>
  <w:p w:rsidR="00D130C5" w:rsidRDefault="00D130C5">
    <w:pPr>
      <w:pBdr>
        <w:top w:val="nil"/>
        <w:left w:val="nil"/>
        <w:bottom w:val="nil"/>
        <w:right w:val="nil"/>
        <w:between w:val="nil"/>
      </w:pBdr>
      <w:tabs>
        <w:tab w:val="center" w:pos="4419"/>
        <w:tab w:val="right" w:pos="8838"/>
      </w:tabs>
      <w:spacing w:after="0" w:line="240" w:lineRule="auto"/>
      <w:rPr>
        <w:color w:val="000000"/>
      </w:rPr>
    </w:pPr>
  </w:p>
  <w:p w:rsidR="00D130C5" w:rsidRDefault="00D130C5">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572FF"/>
    <w:multiLevelType w:val="multilevel"/>
    <w:tmpl w:val="EFE48F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EB611C"/>
    <w:multiLevelType w:val="multilevel"/>
    <w:tmpl w:val="69AC6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0D0B1A"/>
    <w:multiLevelType w:val="multilevel"/>
    <w:tmpl w:val="37841A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423585"/>
    <w:multiLevelType w:val="multilevel"/>
    <w:tmpl w:val="EDCC3C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B843B2"/>
    <w:multiLevelType w:val="multilevel"/>
    <w:tmpl w:val="A5320AAC"/>
    <w:lvl w:ilvl="0">
      <w:start w:val="1"/>
      <w:numFmt w:val="decimal"/>
      <w:lvlText w:val="%1."/>
      <w:lvlJc w:val="left"/>
      <w:pPr>
        <w:ind w:left="720" w:hanging="360"/>
      </w:pPr>
      <w:rPr>
        <w:rFonts w:ascii="Arial" w:eastAsia="Arial" w:hAnsi="Arial" w:cs="Arial"/>
      </w:rPr>
    </w:lvl>
    <w:lvl w:ilvl="1">
      <w:start w:val="2"/>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5" w15:restartNumberingAfterBreak="0">
    <w:nsid w:val="44B17F42"/>
    <w:multiLevelType w:val="multilevel"/>
    <w:tmpl w:val="93709D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4F81CD9"/>
    <w:multiLevelType w:val="multilevel"/>
    <w:tmpl w:val="E1340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F2918E4"/>
    <w:multiLevelType w:val="multilevel"/>
    <w:tmpl w:val="33F0E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1F45279"/>
    <w:multiLevelType w:val="multilevel"/>
    <w:tmpl w:val="777EC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6C4611E"/>
    <w:multiLevelType w:val="multilevel"/>
    <w:tmpl w:val="066C9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ADC6CEC"/>
    <w:multiLevelType w:val="multilevel"/>
    <w:tmpl w:val="BB86B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D797FA7"/>
    <w:multiLevelType w:val="multilevel"/>
    <w:tmpl w:val="023859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730315B1"/>
    <w:multiLevelType w:val="multilevel"/>
    <w:tmpl w:val="A4167C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2"/>
  </w:num>
  <w:num w:numId="3">
    <w:abstractNumId w:val="5"/>
  </w:num>
  <w:num w:numId="4">
    <w:abstractNumId w:val="0"/>
  </w:num>
  <w:num w:numId="5">
    <w:abstractNumId w:val="6"/>
  </w:num>
  <w:num w:numId="6">
    <w:abstractNumId w:val="8"/>
  </w:num>
  <w:num w:numId="7">
    <w:abstractNumId w:val="7"/>
  </w:num>
  <w:num w:numId="8">
    <w:abstractNumId w:val="1"/>
  </w:num>
  <w:num w:numId="9">
    <w:abstractNumId w:val="4"/>
  </w:num>
  <w:num w:numId="10">
    <w:abstractNumId w:val="11"/>
  </w:num>
  <w:num w:numId="11">
    <w:abstractNumId w:val="9"/>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0C5"/>
    <w:rsid w:val="002D3FEF"/>
    <w:rsid w:val="00C76562"/>
    <w:rsid w:val="00D130C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38792D-D101-4FF2-9489-F0255169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styleId="Tablaconcuadrcula">
    <w:name w:val="Table Grid"/>
    <w:basedOn w:val="Tablanormal"/>
    <w:uiPriority w:val="39"/>
    <w:rsid w:val="007E1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44B9"/>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7544B9"/>
    <w:pPr>
      <w:pBdr>
        <w:top w:val="nil"/>
        <w:left w:val="nil"/>
        <w:bottom w:val="nil"/>
        <w:right w:val="nil"/>
        <w:between w:val="nil"/>
      </w:pBdr>
      <w:spacing w:after="200" w:line="276" w:lineRule="auto"/>
      <w:ind w:left="720"/>
      <w:contextualSpacing/>
    </w:pPr>
    <w:rPr>
      <w:color w:val="000000"/>
      <w:lang w:val="es-CL"/>
    </w:rPr>
  </w:style>
  <w:style w:type="paragraph" w:styleId="NormalWeb">
    <w:name w:val="Normal (Web)"/>
    <w:basedOn w:val="Normal"/>
    <w:uiPriority w:val="99"/>
    <w:unhideWhenUsed/>
    <w:rsid w:val="00705F35"/>
    <w:pPr>
      <w:spacing w:before="100" w:beforeAutospacing="1" w:after="100" w:afterAutospacing="1" w:line="240" w:lineRule="auto"/>
    </w:pPr>
    <w:rPr>
      <w:rFonts w:ascii="Times New Roman" w:eastAsia="Times New Roman" w:hAnsi="Times New Roman" w:cs="Times New Roman"/>
      <w:sz w:val="24"/>
      <w:szCs w:val="24"/>
      <w:lang w:val="es-CL"/>
    </w:rPr>
  </w:style>
  <w:style w:type="paragraph" w:styleId="Encabezado">
    <w:name w:val="header"/>
    <w:basedOn w:val="Normal"/>
    <w:link w:val="EncabezadoCar"/>
    <w:uiPriority w:val="99"/>
    <w:unhideWhenUsed/>
    <w:rsid w:val="00E814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14FF"/>
  </w:style>
  <w:style w:type="paragraph" w:styleId="Piedepgina">
    <w:name w:val="footer"/>
    <w:basedOn w:val="Normal"/>
    <w:link w:val="PiedepginaCar"/>
    <w:uiPriority w:val="99"/>
    <w:unhideWhenUsed/>
    <w:rsid w:val="00E814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14FF"/>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SWEeYq3ImjUcJksbaw2sk0sunA==">AMUW2mVG+K0/V5eusrkgjVe2w55J4j+Jzb6/94nvqD/McxZRJJNA+nIS6Jxw74GtJsH1teeJcgVJLQIyhsFmDFlVZcMINp2hnmFRkftVXfnv2/wBvhaOPOttjYq22KhEzMKDsU3HicFV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2246</Words>
  <Characters>12354</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Belisario Andrade</dc:creator>
  <cp:lastModifiedBy>barcelo.2010@gmail.com</cp:lastModifiedBy>
  <cp:revision>2</cp:revision>
  <dcterms:created xsi:type="dcterms:W3CDTF">2020-09-21T19:30:00Z</dcterms:created>
  <dcterms:modified xsi:type="dcterms:W3CDTF">2020-09-21T19:30:00Z</dcterms:modified>
</cp:coreProperties>
</file>