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:rsidTr="00364D3A">
        <w:tc>
          <w:tcPr>
            <w:tcW w:w="9288" w:type="dxa"/>
            <w:gridSpan w:val="5"/>
            <w:shd w:val="clear" w:color="auto" w:fill="D9D9D9" w:themeFill="background1" w:themeFillShade="D9"/>
          </w:tcPr>
          <w:p w:rsidR="00364DA4" w:rsidRPr="00556E76" w:rsidRDefault="00364DA4" w:rsidP="00373FD7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5F0555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</w:t>
            </w:r>
            <w:r w:rsidR="00373FD7">
              <w:rPr>
                <w:rFonts w:ascii="Arial Narrow" w:hAnsi="Arial Narrow" w:cs="Times New Roman"/>
                <w:b/>
                <w:sz w:val="28"/>
                <w:szCs w:val="24"/>
              </w:rPr>
              <w:t>Otoño</w:t>
            </w:r>
            <w:r w:rsidR="005F0555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20</w:t>
            </w:r>
            <w:r w:rsidR="00373FD7">
              <w:rPr>
                <w:rFonts w:ascii="Arial Narrow" w:hAnsi="Arial Narrow" w:cs="Times New Roman"/>
                <w:b/>
                <w:sz w:val="28"/>
                <w:szCs w:val="24"/>
              </w:rPr>
              <w:t>20</w:t>
            </w:r>
          </w:p>
        </w:tc>
      </w:tr>
      <w:tr w:rsidR="006B387D" w:rsidRPr="00556E76" w:rsidTr="00364D3A">
        <w:tc>
          <w:tcPr>
            <w:tcW w:w="9288" w:type="dxa"/>
            <w:gridSpan w:val="5"/>
          </w:tcPr>
          <w:p w:rsidR="006B387D" w:rsidRPr="006B387D" w:rsidRDefault="006B387D" w:rsidP="0059131C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9131C">
              <w:rPr>
                <w:rFonts w:ascii="Arial Narrow" w:hAnsi="Arial Narrow" w:cs="Times New Roman"/>
                <w:b/>
                <w:sz w:val="24"/>
                <w:szCs w:val="24"/>
              </w:rPr>
              <w:t>EPISTEMOLOGÍA DE LA GEOGRAFÍA (AUG-10005)</w:t>
            </w:r>
          </w:p>
        </w:tc>
      </w:tr>
      <w:tr w:rsidR="006B387D" w:rsidRPr="00556E76" w:rsidTr="00364D3A">
        <w:tc>
          <w:tcPr>
            <w:tcW w:w="9288" w:type="dxa"/>
            <w:gridSpan w:val="5"/>
          </w:tcPr>
          <w:p w:rsidR="006B387D" w:rsidRPr="006B387D" w:rsidRDefault="006B387D" w:rsidP="004F5019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Inglés:  </w:t>
            </w:r>
            <w:r w:rsidR="00364D3A" w:rsidRPr="002D09A3">
              <w:rPr>
                <w:rFonts w:ascii="Arial Narrow" w:hAnsi="Arial Narrow" w:cs="Arial"/>
                <w:b/>
                <w:szCs w:val="24"/>
              </w:rPr>
              <w:t>EPISTEMOLOGY OF GEOGRAPHY</w:t>
            </w:r>
          </w:p>
        </w:tc>
      </w:tr>
      <w:tr w:rsidR="006B387D" w:rsidRPr="00556E76" w:rsidTr="00364D3A">
        <w:tc>
          <w:tcPr>
            <w:tcW w:w="9288" w:type="dxa"/>
            <w:gridSpan w:val="5"/>
          </w:tcPr>
          <w:p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6B67D1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:rsidTr="00364D3A">
        <w:tc>
          <w:tcPr>
            <w:tcW w:w="4644" w:type="dxa"/>
            <w:gridSpan w:val="3"/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:rsidR="0025438E" w:rsidRPr="0025438E" w:rsidRDefault="0025438E" w:rsidP="00B4611D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</w:tr>
      <w:tr w:rsidR="006B387D" w:rsidRPr="00556E76" w:rsidTr="00364D3A">
        <w:tc>
          <w:tcPr>
            <w:tcW w:w="3096" w:type="dxa"/>
          </w:tcPr>
          <w:p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:rsidR="006B387D" w:rsidRPr="0025438E" w:rsidRDefault="00B4611D" w:rsidP="00B4611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9 </w:t>
            </w:r>
            <w:r w:rsidR="006B387D" w:rsidRPr="0025438E">
              <w:rPr>
                <w:rFonts w:ascii="Arial Narrow" w:hAnsi="Arial Narrow" w:cs="Times New Roman"/>
                <w:sz w:val="24"/>
                <w:szCs w:val="24"/>
              </w:rPr>
              <w:t>horas/semana</w:t>
            </w:r>
          </w:p>
        </w:tc>
        <w:tc>
          <w:tcPr>
            <w:tcW w:w="3096" w:type="dxa"/>
            <w:gridSpan w:val="3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6B387D" w:rsidRPr="0025438E" w:rsidRDefault="00B4611D" w:rsidP="0025438E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4,5 horas DD / 4</w:t>
            </w:r>
            <w:r w:rsidR="0025438E" w:rsidRPr="0025438E">
              <w:rPr>
                <w:rFonts w:ascii="Arial Narrow" w:hAnsi="Arial Narrow" w:cs="Times New Roman"/>
                <w:sz w:val="24"/>
                <w:szCs w:val="24"/>
              </w:rPr>
              <w:t>,5 horas DI</w:t>
            </w:r>
          </w:p>
        </w:tc>
        <w:tc>
          <w:tcPr>
            <w:tcW w:w="3096" w:type="dxa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Cátedra: </w:t>
            </w:r>
            <w:r w:rsidR="00364D3A">
              <w:rPr>
                <w:rFonts w:ascii="Arial Narrow" w:hAnsi="Arial Narrow" w:cs="Times New Roman"/>
                <w:sz w:val="24"/>
                <w:szCs w:val="24"/>
              </w:rPr>
              <w:t>3,0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horas</w:t>
            </w:r>
          </w:p>
          <w:p w:rsidR="00B4611D" w:rsidRPr="00364D3A" w:rsidRDefault="0025438E" w:rsidP="00364D3A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</w:tc>
      </w:tr>
      <w:tr w:rsidR="00BC1B82" w:rsidRPr="00556E76" w:rsidTr="00C349CD">
        <w:tc>
          <w:tcPr>
            <w:tcW w:w="9288" w:type="dxa"/>
            <w:gridSpan w:val="5"/>
          </w:tcPr>
          <w:p w:rsidR="00BC1B82" w:rsidRPr="00BC1B82" w:rsidRDefault="00BC1B82" w:rsidP="0025438E">
            <w:p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MSc</w:t>
            </w:r>
            <w:proofErr w:type="spellEnd"/>
            <w:r w:rsidR="00D14C41">
              <w:rPr>
                <w:rFonts w:ascii="Arial Narrow" w:hAnsi="Arial Narrow" w:cs="Times New Roman"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Patricio Díaz</w:t>
            </w:r>
          </w:p>
        </w:tc>
      </w:tr>
      <w:tr w:rsidR="0025438E" w:rsidRPr="00556E76" w:rsidTr="00364D3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Admisión</w:t>
            </w:r>
          </w:p>
        </w:tc>
      </w:tr>
      <w:tr w:rsidR="00364DA4" w:rsidRPr="009F401A" w:rsidTr="00364D3A">
        <w:trPr>
          <w:trHeight w:val="1528"/>
        </w:trPr>
        <w:tc>
          <w:tcPr>
            <w:tcW w:w="3652" w:type="dxa"/>
            <w:gridSpan w:val="2"/>
          </w:tcPr>
          <w:p w:rsidR="00364DA4" w:rsidRPr="009F401A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:rsidR="00364DA4" w:rsidRPr="00364D3A" w:rsidRDefault="00364D3A" w:rsidP="00D0346A">
            <w:pPr>
              <w:spacing w:line="259" w:lineRule="auto"/>
              <w:jc w:val="both"/>
              <w:rPr>
                <w:rFonts w:ascii="Arial Narrow" w:hAnsi="Arial Narrow" w:cs="Times New Roman"/>
                <w:bCs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Cambria" w:hAnsi="Arial Narrow"/>
                <w:sz w:val="24"/>
                <w:szCs w:val="24"/>
              </w:rPr>
              <w:t>El curso Epistemología</w:t>
            </w:r>
            <w:r w:rsidRPr="00364D3A">
              <w:rPr>
                <w:rFonts w:ascii="Arial Narrow" w:eastAsia="Cambria" w:hAnsi="Arial Narrow"/>
                <w:sz w:val="24"/>
                <w:szCs w:val="24"/>
                <w:lang w:val="es-ES_tradnl"/>
              </w:rPr>
              <w:t xml:space="preserve"> de la Geografía pretende contribuir al Perfil de Egreso del Geó</w:t>
            </w:r>
            <w:r w:rsidR="00D0346A">
              <w:rPr>
                <w:rFonts w:ascii="Arial Narrow" w:eastAsia="Cambria" w:hAnsi="Arial Narrow"/>
                <w:sz w:val="24"/>
                <w:szCs w:val="24"/>
                <w:lang w:val="es-ES_tradnl"/>
              </w:rPr>
              <w:t xml:space="preserve">grafo, habilitándolo para 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 xml:space="preserve">conocer </w:t>
            </w:r>
            <w:r w:rsidR="00D0346A">
              <w:rPr>
                <w:rFonts w:ascii="Arial Narrow" w:eastAsia="Cambria" w:hAnsi="Arial Narrow"/>
                <w:sz w:val="24"/>
                <w:szCs w:val="24"/>
              </w:rPr>
              <w:t xml:space="preserve">y relacionar 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 xml:space="preserve">las diversas </w:t>
            </w:r>
            <w:r w:rsidR="00D0346A">
              <w:rPr>
                <w:rFonts w:ascii="Arial Narrow" w:eastAsia="Cambria" w:hAnsi="Arial Narrow"/>
                <w:sz w:val="24"/>
                <w:szCs w:val="24"/>
              </w:rPr>
              <w:t xml:space="preserve">teorías, 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 xml:space="preserve">tendencias, paradigmas y escuelas, que han marcado el pensamiento </w:t>
            </w:r>
            <w:r w:rsidR="00CA69F2">
              <w:rPr>
                <w:rFonts w:ascii="Arial Narrow" w:eastAsia="Cambria" w:hAnsi="Arial Narrow"/>
                <w:sz w:val="24"/>
                <w:szCs w:val="24"/>
              </w:rPr>
              <w:t xml:space="preserve">epistemológico </w:t>
            </w:r>
            <w:r w:rsidR="00CD4699">
              <w:rPr>
                <w:rFonts w:ascii="Arial Narrow" w:eastAsia="Cambria" w:hAnsi="Arial Narrow"/>
                <w:sz w:val="24"/>
                <w:szCs w:val="24"/>
              </w:rPr>
              <w:t>vinculado</w:t>
            </w:r>
            <w:r w:rsidR="00CA69F2">
              <w:rPr>
                <w:rFonts w:ascii="Arial Narrow" w:eastAsia="Cambria" w:hAnsi="Arial Narrow"/>
                <w:sz w:val="24"/>
                <w:szCs w:val="24"/>
              </w:rPr>
              <w:t xml:space="preserve"> a la geografía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>, mediante el manejo, revisión y discusión de diversos referentes, hechos  y procesos que han moldeado el actual desempeño de la Geografía.</w:t>
            </w:r>
          </w:p>
        </w:tc>
      </w:tr>
      <w:tr w:rsidR="00364D3A" w:rsidRPr="009F401A" w:rsidTr="00364D3A">
        <w:tc>
          <w:tcPr>
            <w:tcW w:w="3652" w:type="dxa"/>
            <w:gridSpan w:val="2"/>
          </w:tcPr>
          <w:p w:rsidR="00364D3A" w:rsidRPr="009F401A" w:rsidRDefault="00364D3A" w:rsidP="00364D3A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  <w:vAlign w:val="center"/>
          </w:tcPr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364D3A">
              <w:rPr>
                <w:rFonts w:ascii="Arial Narrow" w:eastAsia="Cambria" w:hAnsi="Arial Narrow"/>
                <w:b/>
                <w:color w:val="000000"/>
                <w:sz w:val="24"/>
                <w:szCs w:val="24"/>
              </w:rPr>
              <w:t>I.1.</w:t>
            </w:r>
            <w:r w:rsidRPr="00364D3A">
              <w:rPr>
                <w:rFonts w:ascii="Arial Narrow" w:eastAsia="Cambria" w:hAnsi="Arial Narrow"/>
                <w:color w:val="000000"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Problematizar un </w:t>
            </w:r>
            <w:r w:rsidR="00CD4699">
              <w:rPr>
                <w:rFonts w:ascii="Arial Narrow" w:eastAsia="Times New Roman" w:hAnsi="Arial Narrow" w:cs="Arial"/>
                <w:sz w:val="24"/>
                <w:szCs w:val="24"/>
              </w:rPr>
              <w:t>estudio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CA69F2">
              <w:rPr>
                <w:rFonts w:ascii="Arial Narrow" w:eastAsia="Times New Roman" w:hAnsi="Arial Narrow" w:cs="Arial"/>
                <w:sz w:val="24"/>
                <w:szCs w:val="24"/>
              </w:rPr>
              <w:t>epistemológico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CD4699">
              <w:rPr>
                <w:rFonts w:ascii="Arial Narrow" w:eastAsia="Times New Roman" w:hAnsi="Arial Narrow" w:cs="Arial"/>
                <w:sz w:val="24"/>
                <w:szCs w:val="24"/>
              </w:rPr>
              <w:t>vinculado</w:t>
            </w:r>
            <w:r w:rsidR="00135402">
              <w:rPr>
                <w:rFonts w:ascii="Arial Narrow" w:eastAsia="Times New Roman" w:hAnsi="Arial Narrow" w:cs="Arial"/>
                <w:sz w:val="24"/>
                <w:szCs w:val="24"/>
              </w:rPr>
              <w:t xml:space="preserve"> a la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observación sistemática </w:t>
            </w:r>
            <w:r w:rsidR="00F457DD">
              <w:rPr>
                <w:rFonts w:ascii="Arial Narrow" w:eastAsia="Times New Roman" w:hAnsi="Arial Narrow" w:cs="Arial"/>
                <w:sz w:val="24"/>
                <w:szCs w:val="24"/>
              </w:rPr>
              <w:t>que realiza la geografía</w:t>
            </w:r>
            <w:r w:rsidR="00CD4699">
              <w:rPr>
                <w:rFonts w:ascii="Arial Narrow" w:eastAsia="Times New Roman" w:hAnsi="Arial Narrow" w:cs="Arial"/>
                <w:sz w:val="24"/>
                <w:szCs w:val="24"/>
              </w:rPr>
              <w:t xml:space="preserve">, con respecto al espacio y al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>territorio</w:t>
            </w:r>
            <w:r w:rsidR="00954D9E">
              <w:rPr>
                <w:rFonts w:ascii="Arial Narrow" w:eastAsia="Times New Roman" w:hAnsi="Arial Narrow" w:cs="Arial"/>
                <w:sz w:val="24"/>
                <w:szCs w:val="24"/>
              </w:rPr>
              <w:t>, a partir de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l conocimiento teórico disciplinar, </w:t>
            </w:r>
            <w:r w:rsidR="00954D9E">
              <w:rPr>
                <w:rFonts w:ascii="Arial Narrow" w:eastAsia="Times New Roman" w:hAnsi="Arial Narrow" w:cs="Arial"/>
                <w:sz w:val="24"/>
                <w:szCs w:val="24"/>
              </w:rPr>
              <w:t>la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mirada crítica, </w:t>
            </w:r>
            <w:r w:rsidR="00954D9E">
              <w:rPr>
                <w:rFonts w:ascii="Arial Narrow" w:eastAsia="Times New Roman" w:hAnsi="Arial Narrow" w:cs="Arial"/>
                <w:sz w:val="24"/>
                <w:szCs w:val="24"/>
              </w:rPr>
              <w:t xml:space="preserve">la mirada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>holística y</w:t>
            </w:r>
            <w:r w:rsidR="00954D9E">
              <w:rPr>
                <w:rFonts w:ascii="Arial Narrow" w:eastAsia="Times New Roman" w:hAnsi="Arial Narrow" w:cs="Arial"/>
                <w:sz w:val="24"/>
                <w:szCs w:val="24"/>
              </w:rPr>
              <w:t xml:space="preserve"> la</w:t>
            </w:r>
            <w:r w:rsidR="00B26656">
              <w:rPr>
                <w:rFonts w:ascii="Arial Narrow" w:eastAsia="Times New Roman" w:hAnsi="Arial Narrow" w:cs="Arial"/>
                <w:sz w:val="24"/>
                <w:szCs w:val="24"/>
              </w:rPr>
              <w:t xml:space="preserve"> perspectiva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propositiva.</w:t>
            </w:r>
          </w:p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Times New Roman" w:hAnsi="Arial Narrow" w:cs="Arial"/>
                <w:b/>
                <w:sz w:val="24"/>
                <w:szCs w:val="24"/>
              </w:rPr>
              <w:t>I.2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Diseñar estudios </w:t>
            </w:r>
            <w:r w:rsidR="004F2B3F">
              <w:rPr>
                <w:rFonts w:ascii="Arial Narrow" w:eastAsia="Times New Roman" w:hAnsi="Arial Narrow" w:cs="Arial"/>
                <w:sz w:val="24"/>
                <w:szCs w:val="24"/>
              </w:rPr>
              <w:t>teóricos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y/o aplicados </w:t>
            </w:r>
            <w:r w:rsidR="006A780F">
              <w:rPr>
                <w:rFonts w:ascii="Arial Narrow" w:eastAsia="Times New Roman" w:hAnsi="Arial Narrow" w:cs="Arial"/>
                <w:sz w:val="24"/>
                <w:szCs w:val="24"/>
              </w:rPr>
              <w:t>a la geografía,</w:t>
            </w:r>
            <w:r w:rsidRPr="00364D3A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>a partir de una discusión bibliográfica para precisar la problemática de investigación</w:t>
            </w:r>
            <w:r w:rsidRPr="00364D3A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</w:t>
            </w:r>
          </w:p>
          <w:p w:rsidR="00364D3A" w:rsidRPr="00364D3A" w:rsidRDefault="00364D3A" w:rsidP="006A780F">
            <w:pPr>
              <w:spacing w:before="40" w:after="120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Times New Roman" w:hAnsi="Arial Narrow"/>
                <w:b/>
                <w:sz w:val="24"/>
                <w:szCs w:val="24"/>
              </w:rPr>
              <w:t>C.2</w:t>
            </w:r>
            <w:r w:rsidRPr="00364D3A">
              <w:rPr>
                <w:rFonts w:ascii="Arial Narrow" w:eastAsia="Times New Roman" w:hAnsi="Arial Narrow"/>
                <w:sz w:val="24"/>
                <w:szCs w:val="24"/>
              </w:rPr>
              <w:t>.</w:t>
            </w:r>
            <w:r w:rsidRPr="00364D3A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/>
                <w:sz w:val="24"/>
                <w:szCs w:val="24"/>
              </w:rPr>
              <w:t>Adecua</w:t>
            </w:r>
            <w:r w:rsidR="006A780F">
              <w:rPr>
                <w:rFonts w:ascii="Arial Narrow" w:eastAsia="Times New Roman" w:hAnsi="Arial Narrow"/>
                <w:sz w:val="24"/>
                <w:szCs w:val="24"/>
              </w:rPr>
              <w:t>r el conocimiento</w:t>
            </w:r>
            <w:r w:rsidRPr="00364D3A">
              <w:rPr>
                <w:rFonts w:ascii="Arial Narrow" w:eastAsia="Times New Roman" w:hAnsi="Arial Narrow"/>
                <w:sz w:val="24"/>
                <w:szCs w:val="24"/>
              </w:rPr>
              <w:t xml:space="preserve"> geográfico</w:t>
            </w:r>
            <w:r w:rsidRPr="00364D3A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/>
                <w:sz w:val="24"/>
                <w:szCs w:val="24"/>
              </w:rPr>
              <w:t>a las diferentes audiencias.</w:t>
            </w:r>
          </w:p>
        </w:tc>
      </w:tr>
      <w:tr w:rsidR="00364D3A" w:rsidRPr="009F401A" w:rsidTr="00364D3A">
        <w:tc>
          <w:tcPr>
            <w:tcW w:w="3652" w:type="dxa"/>
            <w:gridSpan w:val="2"/>
          </w:tcPr>
          <w:p w:rsidR="00364D3A" w:rsidRPr="00B4611D" w:rsidRDefault="00364D3A" w:rsidP="00364D3A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4611D">
              <w:rPr>
                <w:rFonts w:ascii="Arial Narrow" w:hAnsi="Arial Narrow"/>
                <w:b/>
                <w:sz w:val="24"/>
                <w:szCs w:val="24"/>
              </w:rPr>
              <w:t xml:space="preserve">9. </w:t>
            </w:r>
            <w:proofErr w:type="spellStart"/>
            <w:r w:rsidRPr="00B4611D">
              <w:rPr>
                <w:rFonts w:ascii="Arial Narrow" w:hAnsi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36" w:type="dxa"/>
            <w:gridSpan w:val="3"/>
            <w:shd w:val="clear" w:color="auto" w:fill="auto"/>
          </w:tcPr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Cambria" w:hAnsi="Arial Narrow" w:cs="Arial"/>
                <w:sz w:val="24"/>
                <w:szCs w:val="24"/>
              </w:rPr>
            </w:pPr>
            <w:r w:rsidRPr="00364D3A">
              <w:rPr>
                <w:rFonts w:ascii="Arial Narrow" w:eastAsia="Cambria" w:hAnsi="Arial Narrow" w:cs="Arial"/>
                <w:b/>
                <w:color w:val="000000"/>
                <w:sz w:val="24"/>
                <w:szCs w:val="24"/>
              </w:rPr>
              <w:t xml:space="preserve">I.1.1. </w:t>
            </w:r>
            <w:r w:rsidRPr="00364D3A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 xml:space="preserve">Observando los procesos que afectan o repercuten en </w:t>
            </w:r>
            <w:r w:rsidR="00232988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>la geografía</w:t>
            </w:r>
            <w:r w:rsidRPr="00364D3A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 xml:space="preserve"> a partir de conocimiento básico y aplicado.</w:t>
            </w:r>
            <w:r w:rsidRPr="00364D3A">
              <w:rPr>
                <w:rFonts w:ascii="Arial Narrow" w:eastAsia="Cambria" w:hAnsi="Arial Narrow" w:cs="Arial"/>
                <w:sz w:val="24"/>
                <w:szCs w:val="24"/>
              </w:rPr>
              <w:t xml:space="preserve"> </w:t>
            </w:r>
          </w:p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Cambria" w:hAnsi="Arial Narrow" w:cs="Arial"/>
                <w:b/>
                <w:sz w:val="24"/>
                <w:szCs w:val="24"/>
              </w:rPr>
              <w:t>I.1.2.</w:t>
            </w:r>
            <w:r w:rsidRPr="00364D3A">
              <w:rPr>
                <w:rFonts w:ascii="Arial Narrow" w:eastAsia="Cambria" w:hAnsi="Arial Narrow" w:cs="Arial"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>Identificando y recopilando información empírica y teórica pertinente derivada de fuentes múltiples, que aborde la temática especifica identificada</w:t>
            </w:r>
            <w:r w:rsidR="007B59E2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>.</w:t>
            </w:r>
          </w:p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I.2.1</w:t>
            </w:r>
            <w:r w:rsidRPr="00364D3A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Formulando problemas de investigación, hipótesis de trabajo y objetivos de estudio fundados en los antecedentes teóricos, históricos y la observación del </w:t>
            </w:r>
            <w:r w:rsidR="007B59E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espacio</w:t>
            </w:r>
            <w:r w:rsidRPr="00364D3A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acorde con el tipo de investigación a realizar.</w:t>
            </w:r>
          </w:p>
          <w:p w:rsidR="00364D3A" w:rsidRPr="00364D3A" w:rsidRDefault="00364D3A" w:rsidP="00364D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eastAsia="Cambria" w:hAnsi="Arial Narrow"/>
                <w:b/>
                <w:sz w:val="24"/>
                <w:szCs w:val="24"/>
              </w:rPr>
              <w:t>C.2.1.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Ejercitando y desarrollando sistemáticamente el uso correcto del lenguaje en el desarrollo de sus trabajos escritos y orales en distintos escenarios y audiencias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>.</w:t>
            </w:r>
          </w:p>
        </w:tc>
      </w:tr>
      <w:tr w:rsidR="00364D3A" w:rsidRPr="009F401A" w:rsidTr="00364D3A">
        <w:tc>
          <w:tcPr>
            <w:tcW w:w="3652" w:type="dxa"/>
            <w:gridSpan w:val="2"/>
          </w:tcPr>
          <w:p w:rsidR="00364D3A" w:rsidRPr="009F401A" w:rsidRDefault="00364D3A" w:rsidP="00364D3A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364D3A" w:rsidRPr="00BA594C" w:rsidRDefault="00364D3A" w:rsidP="00364D3A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 xml:space="preserve">Se trabajarán todas las competencias genéricas sello de la Universidad de Chile, pero con énfasis en las siguientes competencias: </w:t>
            </w:r>
          </w:p>
          <w:p w:rsidR="00364D3A" w:rsidRPr="00BA594C" w:rsidRDefault="00364D3A" w:rsidP="00364D3A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oral.</w:t>
            </w:r>
          </w:p>
          <w:p w:rsidR="00364D3A" w:rsidRPr="00BA594C" w:rsidRDefault="00364D3A" w:rsidP="00364D3A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escrita.</w:t>
            </w:r>
          </w:p>
          <w:p w:rsidR="00364D3A" w:rsidRPr="00BA594C" w:rsidRDefault="00364D3A" w:rsidP="00364D3A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investigación.</w:t>
            </w:r>
          </w:p>
          <w:p w:rsidR="00364D3A" w:rsidRPr="009F401A" w:rsidRDefault="00364D3A" w:rsidP="00364D3A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trabajo en equipo.</w:t>
            </w: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Pr="00B4611D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B4611D">
              <w:rPr>
                <w:rFonts w:ascii="Arial Narrow" w:hAnsi="Arial Narrow"/>
                <w:b/>
              </w:rPr>
              <w:t>11. Resultados de Aprendizaje</w:t>
            </w:r>
          </w:p>
          <w:p w:rsidR="00364D3A" w:rsidRPr="00364D3A" w:rsidRDefault="00364D3A" w:rsidP="00364D3A">
            <w:pPr>
              <w:jc w:val="both"/>
              <w:rPr>
                <w:rFonts w:ascii="Arial Narrow" w:eastAsia="Cambria" w:hAnsi="Arial Narrow"/>
                <w:bCs/>
                <w:color w:val="000000"/>
                <w:sz w:val="24"/>
              </w:rPr>
            </w:pPr>
            <w:r w:rsidRPr="00364D3A">
              <w:rPr>
                <w:rFonts w:ascii="Arial Narrow" w:hAnsi="Arial Narrow"/>
                <w:sz w:val="24"/>
              </w:rPr>
              <w:t xml:space="preserve">- </w:t>
            </w:r>
            <w:r w:rsidRPr="00364D3A">
              <w:rPr>
                <w:rFonts w:ascii="Arial Narrow" w:eastAsia="Cambria" w:hAnsi="Arial Narrow"/>
                <w:bCs/>
                <w:color w:val="000000"/>
                <w:sz w:val="24"/>
              </w:rPr>
              <w:t>Formula problemas de investigación</w:t>
            </w:r>
            <w:r w:rsidR="00232988">
              <w:rPr>
                <w:rFonts w:ascii="Arial Narrow" w:eastAsia="Cambria" w:hAnsi="Arial Narrow"/>
                <w:bCs/>
                <w:color w:val="000000"/>
                <w:sz w:val="24"/>
              </w:rPr>
              <w:t xml:space="preserve"> epistemológica sobre la</w:t>
            </w:r>
            <w:r w:rsidRPr="00364D3A">
              <w:rPr>
                <w:rFonts w:ascii="Arial Narrow" w:eastAsia="Cambria" w:hAnsi="Arial Narrow"/>
                <w:bCs/>
                <w:color w:val="000000"/>
                <w:sz w:val="24"/>
              </w:rPr>
              <w:t xml:space="preserve"> geografía basados en la aplicación de técnicas de </w:t>
            </w:r>
            <w:r w:rsidR="00232988">
              <w:rPr>
                <w:rFonts w:ascii="Arial Narrow" w:eastAsia="Cambria" w:hAnsi="Arial Narrow"/>
                <w:bCs/>
                <w:color w:val="000000"/>
                <w:sz w:val="24"/>
              </w:rPr>
              <w:t xml:space="preserve">investigación y </w:t>
            </w:r>
            <w:r w:rsidRPr="00364D3A">
              <w:rPr>
                <w:rFonts w:ascii="Arial Narrow" w:eastAsia="Cambria" w:hAnsi="Arial Narrow"/>
                <w:bCs/>
                <w:color w:val="000000"/>
                <w:sz w:val="24"/>
              </w:rPr>
              <w:t>observación para organizar el diseño de una investigación disciplinaria</w:t>
            </w:r>
            <w:r w:rsidRPr="00364D3A">
              <w:rPr>
                <w:rFonts w:ascii="Arial Narrow" w:hAnsi="Arial Narrow"/>
                <w:sz w:val="24"/>
              </w:rPr>
              <w:t>.</w:t>
            </w:r>
          </w:p>
          <w:p w:rsidR="00364D3A" w:rsidRPr="00364D3A" w:rsidRDefault="00364D3A" w:rsidP="00364D3A">
            <w:pPr>
              <w:jc w:val="both"/>
              <w:rPr>
                <w:rFonts w:ascii="Arial Narrow" w:hAnsi="Arial Narrow"/>
                <w:sz w:val="24"/>
              </w:rPr>
            </w:pPr>
            <w:r w:rsidRPr="00364D3A">
              <w:rPr>
                <w:rFonts w:ascii="Arial Narrow" w:hAnsi="Arial Narrow"/>
                <w:sz w:val="24"/>
              </w:rPr>
              <w:t>- Si</w:t>
            </w:r>
            <w:r w:rsidR="00395FD6">
              <w:rPr>
                <w:rFonts w:ascii="Arial Narrow" w:hAnsi="Arial Narrow"/>
                <w:sz w:val="24"/>
              </w:rPr>
              <w:t>stematiza información</w:t>
            </w:r>
            <w:r w:rsidRPr="00364D3A">
              <w:rPr>
                <w:rFonts w:ascii="Arial Narrow" w:hAnsi="Arial Narrow"/>
                <w:sz w:val="24"/>
              </w:rPr>
              <w:t xml:space="preserve"> teórica</w:t>
            </w:r>
            <w:r w:rsidR="00395FD6">
              <w:rPr>
                <w:rFonts w:ascii="Arial Narrow" w:hAnsi="Arial Narrow"/>
                <w:sz w:val="24"/>
              </w:rPr>
              <w:t xml:space="preserve"> y empírica</w:t>
            </w:r>
            <w:r w:rsidRPr="00364D3A">
              <w:rPr>
                <w:rFonts w:ascii="Arial Narrow" w:hAnsi="Arial Narrow"/>
                <w:sz w:val="24"/>
              </w:rPr>
              <w:t xml:space="preserve"> pertinente para contribuir en el planteamiento de problemas de investigación en </w:t>
            </w:r>
            <w:r w:rsidR="00232988">
              <w:rPr>
                <w:rFonts w:ascii="Arial Narrow" w:hAnsi="Arial Narrow"/>
                <w:sz w:val="24"/>
              </w:rPr>
              <w:t>los diferentes aspectos de la geografía</w:t>
            </w:r>
            <w:r w:rsidRPr="00364D3A">
              <w:rPr>
                <w:rFonts w:ascii="Arial Narrow" w:hAnsi="Arial Narrow"/>
                <w:sz w:val="24"/>
              </w:rPr>
              <w:t>.</w:t>
            </w:r>
          </w:p>
          <w:p w:rsidR="00364D3A" w:rsidRPr="00B4611D" w:rsidRDefault="00364D3A" w:rsidP="00232988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364D3A">
              <w:rPr>
                <w:rFonts w:ascii="Arial Narrow" w:hAnsi="Arial Narrow"/>
              </w:rPr>
              <w:t xml:space="preserve">-  </w:t>
            </w:r>
            <w:r w:rsidRPr="00364D3A">
              <w:rPr>
                <w:rFonts w:ascii="Arial Narrow" w:eastAsia="Cambria" w:hAnsi="Arial Narrow"/>
                <w:bCs/>
              </w:rPr>
              <w:t xml:space="preserve">Utiliza expresiones </w:t>
            </w:r>
            <w:r w:rsidR="00232988">
              <w:rPr>
                <w:rFonts w:ascii="Arial Narrow" w:eastAsia="Cambria" w:hAnsi="Arial Narrow"/>
                <w:bCs/>
              </w:rPr>
              <w:t xml:space="preserve">epistemológicas y </w:t>
            </w:r>
            <w:r w:rsidRPr="00364D3A">
              <w:rPr>
                <w:rFonts w:ascii="Arial Narrow" w:eastAsia="Cambria" w:hAnsi="Arial Narrow"/>
                <w:bCs/>
              </w:rPr>
              <w:t>geográficas básicas para problematizar y comunicar la relevancia de un fenómeno geográfico.</w:t>
            </w: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12. Saberes / contenidos</w:t>
            </w:r>
          </w:p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940FE5" w:rsidRPr="00364D3A" w:rsidRDefault="00940FE5" w:rsidP="00940FE5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64D3A">
              <w:rPr>
                <w:rFonts w:ascii="Arial Narrow" w:hAnsi="Arial Narrow"/>
                <w:b/>
                <w:sz w:val="24"/>
                <w:szCs w:val="24"/>
              </w:rPr>
              <w:t>1ra Unidad: Introducción</w:t>
            </w:r>
          </w:p>
          <w:p w:rsidR="00940FE5" w:rsidRDefault="00940FE5" w:rsidP="00940FE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El pensamiento </w:t>
            </w:r>
            <w:r w:rsidR="00550A8C">
              <w:rPr>
                <w:rFonts w:ascii="Arial Narrow" w:hAnsi="Arial Narrow"/>
                <w:sz w:val="24"/>
                <w:szCs w:val="24"/>
              </w:rPr>
              <w:t>epistemológico</w:t>
            </w:r>
            <w:r w:rsidRPr="00364D3A">
              <w:rPr>
                <w:rFonts w:ascii="Arial Narrow" w:hAnsi="Arial Narrow"/>
                <w:sz w:val="24"/>
                <w:szCs w:val="24"/>
              </w:rPr>
              <w:t xml:space="preserve"> y la idea de la geografía</w:t>
            </w:r>
          </w:p>
          <w:p w:rsidR="00C47F01" w:rsidRPr="00364D3A" w:rsidRDefault="00C47F01" w:rsidP="00940FE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Ciencia y su relación con la geografía</w:t>
            </w:r>
          </w:p>
          <w:p w:rsidR="00940FE5" w:rsidRPr="00364D3A" w:rsidRDefault="00940FE5" w:rsidP="00940FE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El pensamiento moderno: Kant y las bases de la modernidad </w:t>
            </w:r>
          </w:p>
          <w:p w:rsidR="00940FE5" w:rsidRPr="00364D3A" w:rsidRDefault="00940FE5" w:rsidP="00940FE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Naturaleza y sociedad</w:t>
            </w:r>
          </w:p>
          <w:p w:rsidR="00940FE5" w:rsidRPr="00364D3A" w:rsidRDefault="00940FE5" w:rsidP="00940FE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40FE5" w:rsidRPr="00364D3A" w:rsidRDefault="00940FE5" w:rsidP="00940FE5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364D3A">
              <w:rPr>
                <w:rFonts w:ascii="Arial Narrow" w:hAnsi="Arial Narrow"/>
                <w:b/>
                <w:sz w:val="24"/>
                <w:szCs w:val="24"/>
              </w:rPr>
              <w:t>2da Unidad: Ciencia, método, conocimiento</w:t>
            </w:r>
          </w:p>
          <w:p w:rsidR="00940FE5" w:rsidRPr="00364D3A" w:rsidRDefault="00940FE5" w:rsidP="00940FE5">
            <w:pPr>
              <w:pStyle w:val="Sinespaciado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Enfoque ideográfico y nomotético</w:t>
            </w:r>
          </w:p>
          <w:p w:rsidR="00940FE5" w:rsidRPr="00364D3A" w:rsidRDefault="00940FE5" w:rsidP="00940FE5">
            <w:pPr>
              <w:pStyle w:val="Sinespaciado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Método inductivo y deductivo 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Acercamientos a los modelos en geografía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Teoría de extensión; generalidad; causalidad</w:t>
            </w:r>
          </w:p>
          <w:p w:rsidR="00940FE5" w:rsidRPr="00364D3A" w:rsidRDefault="00940FE5" w:rsidP="00940FE5">
            <w:pPr>
              <w:spacing w:after="0" w:line="240" w:lineRule="auto"/>
              <w:ind w:left="8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40FE5" w:rsidRPr="00364D3A" w:rsidRDefault="00940FE5" w:rsidP="00940FE5">
            <w:pPr>
              <w:spacing w:after="0" w:line="240" w:lineRule="auto"/>
              <w:ind w:left="8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64D3A">
              <w:rPr>
                <w:rFonts w:ascii="Arial Narrow" w:hAnsi="Arial Narrow"/>
                <w:b/>
                <w:sz w:val="24"/>
                <w:szCs w:val="24"/>
              </w:rPr>
              <w:t>3ra Unidad: Paradigmas y corrientes del pensamiento geográfico: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Pensamiento decimonónico en geografía: ilustración, cientificismo, evolucionismo, naturalismo, determinismo y racionalismo positivista.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Pensamiento clásico en geografía: perspectiva </w:t>
            </w:r>
            <w:proofErr w:type="spellStart"/>
            <w:r w:rsidRPr="00364D3A">
              <w:rPr>
                <w:rFonts w:ascii="Arial Narrow" w:hAnsi="Arial Narrow"/>
                <w:sz w:val="24"/>
                <w:szCs w:val="24"/>
              </w:rPr>
              <w:t>corológica</w:t>
            </w:r>
            <w:proofErr w:type="spellEnd"/>
            <w:r w:rsidRPr="00364D3A">
              <w:rPr>
                <w:rFonts w:ascii="Arial Narrow" w:hAnsi="Arial Narrow"/>
                <w:sz w:val="24"/>
                <w:szCs w:val="24"/>
              </w:rPr>
              <w:t>, regionalismo, posibilismo.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Perspectivas analíticas y sistémicas: modelos, leyes, teorías y sistemas. Corrientes neopositivistas.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Perspectivas radicales y críticas: marxismo, postmarxismo y teoría crítica.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Las corrientes post estructuralistas 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Los enfoques culturales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Los enfoques postmodernos</w:t>
            </w:r>
          </w:p>
          <w:p w:rsidR="005F0555" w:rsidRDefault="005F0555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364D3A" w:rsidRPr="009F401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9A474C" w:rsidRPr="009F401A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Calendario Clase a Clase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134"/>
              <w:gridCol w:w="2977"/>
              <w:gridCol w:w="567"/>
              <w:gridCol w:w="3817"/>
            </w:tblGrid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  <w:r w:rsidRPr="00AE690C">
                    <w:rPr>
                      <w:rFonts w:ascii="Arial Narrow" w:hAnsi="Arial Narrow"/>
                    </w:rPr>
                    <w:t>s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spacing w:line="307" w:lineRule="exact"/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  <w:t>Fecha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spacing w:line="307" w:lineRule="exact"/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  <w:t>Tema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spacing w:line="307" w:lineRule="exact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</w:pPr>
                  <w:r w:rsidRPr="00AE690C"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  <w:t>R</w:t>
                  </w:r>
                </w:p>
              </w:tc>
              <w:tc>
                <w:tcPr>
                  <w:tcW w:w="3817" w:type="dxa"/>
                </w:tcPr>
                <w:p w:rsidR="009A474C" w:rsidRPr="00AE690C" w:rsidRDefault="009A474C" w:rsidP="00580137">
                  <w:pPr>
                    <w:spacing w:line="307" w:lineRule="exact"/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  <w:t>Lecturas</w:t>
                  </w:r>
                  <w:proofErr w:type="spellEnd"/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C47F01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50A8C">
                  <w:pPr>
                    <w:pStyle w:val="TableParagraph"/>
                    <w:spacing w:before="25" w:line="254" w:lineRule="auto"/>
                    <w:ind w:left="67" w:right="103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Introducción a la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Epistemología de</w:t>
                  </w:r>
                  <w:r w:rsidRPr="00AE690C">
                    <w:rPr>
                      <w:rFonts w:ascii="Arial Narrow" w:hAnsi="Arial Narrow"/>
                      <w:spacing w:val="-3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la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 xml:space="preserve">geografía: </w:t>
                  </w:r>
                  <w:r w:rsidR="00550A8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Epistemología</w:t>
                  </w:r>
                  <w:r w:rsidRPr="00AE690C">
                    <w:rPr>
                      <w:rFonts w:ascii="Arial Narrow" w:hAnsi="Arial Narrow"/>
                      <w:spacing w:val="-7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y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lastRenderedPageBreak/>
                    <w:t>Geografía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lastRenderedPageBreak/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7D5A04">
                    <w:t>Temístocles</w:t>
                  </w:r>
                  <w:proofErr w:type="spellEnd"/>
                  <w:r w:rsidRPr="007D5A04">
                    <w:t xml:space="preserve"> Rojas Salazar, Epistemología de la </w:t>
                  </w:r>
                  <w:proofErr w:type="gramStart"/>
                  <w:r w:rsidRPr="007D5A04">
                    <w:t>geografía ...</w:t>
                  </w:r>
                  <w:proofErr w:type="gramEnd"/>
                  <w:r w:rsidRPr="007D5A04">
                    <w:t xml:space="preserve">Una aproximación para entender esta </w:t>
                  </w:r>
                  <w:r w:rsidRPr="007D5A04">
                    <w:lastRenderedPageBreak/>
                    <w:t xml:space="preserve">disciplina, Terra Nueva Etapa, vol. XXI, </w:t>
                  </w:r>
                  <w:r w:rsidR="00550A8C">
                    <w:t xml:space="preserve"> </w:t>
                  </w:r>
                  <w:r w:rsidRPr="007D5A04">
                    <w:t>núm. 30, 2005, pp. 141-162</w:t>
                  </w:r>
                </w:p>
              </w:tc>
            </w:tr>
            <w:tr w:rsidR="00C47F01" w:rsidRPr="00AE690C" w:rsidTr="00580137">
              <w:tc>
                <w:tcPr>
                  <w:tcW w:w="562" w:type="dxa"/>
                </w:tcPr>
                <w:p w:rsidR="00C47F01" w:rsidRPr="00AE690C" w:rsidRDefault="00C47F01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lastRenderedPageBreak/>
                    <w:t>2</w:t>
                  </w:r>
                </w:p>
              </w:tc>
              <w:tc>
                <w:tcPr>
                  <w:tcW w:w="1134" w:type="dxa"/>
                </w:tcPr>
                <w:p w:rsidR="00C47F01" w:rsidRDefault="00C47F01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977" w:type="dxa"/>
                </w:tcPr>
                <w:p w:rsidR="00C47F01" w:rsidRPr="00C47F01" w:rsidRDefault="00C47F01" w:rsidP="00580137">
                  <w:pPr>
                    <w:pStyle w:val="TableParagraph"/>
                    <w:spacing w:before="10"/>
                    <w:rPr>
                      <w:rFonts w:ascii="Arial Narrow" w:hAnsi="Arial Narrow"/>
                      <w:bCs/>
                      <w:sz w:val="24"/>
                      <w:szCs w:val="24"/>
                      <w:lang w:val="es-CL"/>
                    </w:rPr>
                  </w:pPr>
                  <w:r w:rsidRPr="00C47F01">
                    <w:rPr>
                      <w:rFonts w:ascii="Arial Narrow" w:hAnsi="Arial Narrow"/>
                      <w:bCs/>
                      <w:sz w:val="24"/>
                      <w:szCs w:val="24"/>
                      <w:lang w:val="es-CL"/>
                    </w:rPr>
                    <w:t>Ciencia y geografía</w:t>
                  </w:r>
                </w:p>
              </w:tc>
              <w:tc>
                <w:tcPr>
                  <w:tcW w:w="567" w:type="dxa"/>
                </w:tcPr>
                <w:p w:rsidR="00C47F01" w:rsidRPr="00AE690C" w:rsidRDefault="00C47F01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C47F01" w:rsidRPr="00AE690C" w:rsidRDefault="00C47F01" w:rsidP="0058013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¿El </w:t>
                  </w:r>
                  <w:r w:rsidRPr="00C47F01">
                    <w:t>método</w:t>
                  </w:r>
                  <w:r>
                    <w:rPr>
                      <w:lang w:val="en-US"/>
                    </w:rPr>
                    <w:t xml:space="preserve"> </w:t>
                  </w:r>
                  <w:r w:rsidRPr="00C47F01">
                    <w:t>hace</w:t>
                  </w:r>
                  <w:r>
                    <w:rPr>
                      <w:lang w:val="en-US"/>
                    </w:rPr>
                    <w:t xml:space="preserve"> </w:t>
                  </w:r>
                  <w:r w:rsidRPr="00C47F01">
                    <w:t>ciencia</w:t>
                  </w:r>
                  <w:r>
                    <w:rPr>
                      <w:lang w:val="en-US"/>
                    </w:rPr>
                    <w:t>?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C47F01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C47F01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0"/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es-CL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spacing w:line="254" w:lineRule="auto"/>
                    <w:ind w:left="67" w:right="534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Pensamiento</w:t>
                  </w:r>
                  <w:r w:rsidRPr="00AE690C">
                    <w:rPr>
                      <w:rFonts w:ascii="Arial Narrow" w:hAnsi="Arial Narrow"/>
                      <w:spacing w:val="-4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Moderno.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Naturaleza y</w:t>
                  </w:r>
                  <w:r w:rsidRPr="00AE690C">
                    <w:rPr>
                      <w:rFonts w:ascii="Arial Narrow" w:hAnsi="Arial Narrow"/>
                      <w:spacing w:val="-7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sociedad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E690C">
                    <w:rPr>
                      <w:lang w:val="en-US"/>
                    </w:rPr>
                    <w:t xml:space="preserve">B. Braun. Nature. In A Companion to </w:t>
                  </w:r>
                  <w:proofErr w:type="spellStart"/>
                  <w:r w:rsidRPr="00AE690C">
                    <w:rPr>
                      <w:lang w:val="en-US"/>
                    </w:rPr>
                    <w:t>Env</w:t>
                  </w:r>
                  <w:proofErr w:type="spellEnd"/>
                  <w:r w:rsidRPr="00AE690C">
                    <w:rPr>
                      <w:lang w:val="en-US"/>
                    </w:rPr>
                    <w:t xml:space="preserve">. </w:t>
                  </w:r>
                  <w:r w:rsidRPr="007D5A04">
                    <w:t>Geography.p19-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C47F01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6" w:line="254" w:lineRule="auto"/>
                    <w:ind w:left="67" w:right="684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Enfoque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ideográfico</w:t>
                  </w:r>
                  <w:proofErr w:type="spellEnd"/>
                  <w:r w:rsidRPr="00AE690C">
                    <w:rPr>
                      <w:rFonts w:ascii="Arial Narrow" w:hAnsi="Arial Narrow"/>
                      <w:spacing w:val="-6"/>
                      <w:w w:val="105"/>
                      <w:sz w:val="24"/>
                      <w:szCs w:val="24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y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nomotético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E690C">
                    <w:rPr>
                      <w:lang w:val="en-US"/>
                    </w:rPr>
                    <w:t xml:space="preserve">33. P. Robbins. "Social Construction of Nature" in Environment and Society. </w:t>
                  </w:r>
                  <w:r w:rsidRPr="007D5A04">
                    <w:t>P119-139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16" w:line="254" w:lineRule="auto"/>
                    <w:ind w:left="67" w:right="181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Método inductivo y</w:t>
                  </w:r>
                  <w:r w:rsidRPr="00AE690C">
                    <w:rPr>
                      <w:rFonts w:ascii="Arial Narrow" w:hAnsi="Arial Narrow"/>
                      <w:spacing w:val="-10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método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deductivo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30A1D">
                    <w:t>Patricio Díaz, Acerca del aspecto inductivo de la ciencia.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B01D20">
                  <w:pPr>
                    <w:pStyle w:val="TableParagraph"/>
                    <w:spacing w:before="136" w:line="252" w:lineRule="auto"/>
                    <w:ind w:left="67" w:right="161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Acercamiento a los</w:t>
                  </w:r>
                  <w:r w:rsidRPr="00AE690C">
                    <w:rPr>
                      <w:rFonts w:ascii="Arial Narrow" w:hAnsi="Arial Narrow"/>
                      <w:spacing w:val="-6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modelos</w:t>
                  </w:r>
                  <w:r w:rsidRPr="00AE690C">
                    <w:rPr>
                      <w:rFonts w:ascii="Arial Narrow" w:hAnsi="Arial Narrow"/>
                      <w:spacing w:val="1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 xml:space="preserve">en geografía 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A30A1D">
                    <w:t>Paulson</w:t>
                  </w:r>
                  <w:proofErr w:type="spellEnd"/>
                  <w:r w:rsidRPr="00A30A1D">
                    <w:t xml:space="preserve">. A </w:t>
                  </w:r>
                  <w:proofErr w:type="spellStart"/>
                  <w:r w:rsidRPr="00A30A1D">
                    <w:t>student'sIntroductiontogeographicalthought</w:t>
                  </w:r>
                  <w:proofErr w:type="spellEnd"/>
                  <w:r w:rsidRPr="00A30A1D">
                    <w:t xml:space="preserve">. </w:t>
                  </w:r>
                  <w:proofErr w:type="spellStart"/>
                  <w:r w:rsidRPr="00A30A1D">
                    <w:t>Introduction</w:t>
                  </w:r>
                  <w:proofErr w:type="spellEnd"/>
                  <w:r w:rsidRPr="00A30A1D">
                    <w:t>. Sanhueza, C. El objetivo del instituto de historia no es formar geógrafos. Hans Stephen en Chile. Revista historia UC.</w:t>
                  </w:r>
                </w:p>
              </w:tc>
            </w:tr>
            <w:tr w:rsidR="009A474C" w:rsidRPr="00C8450B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16" w:line="254" w:lineRule="auto"/>
                    <w:ind w:left="67" w:right="544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Teoría de la</w:t>
                  </w:r>
                  <w:r w:rsidRPr="00AE690C">
                    <w:rPr>
                      <w:rFonts w:ascii="Arial Narrow" w:hAnsi="Arial Narrow"/>
                      <w:spacing w:val="-4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Extensión;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generalidad,</w:t>
                  </w:r>
                  <w:r w:rsidRPr="00AE690C">
                    <w:rPr>
                      <w:rFonts w:ascii="Arial Narrow" w:hAnsi="Arial Narrow"/>
                      <w:spacing w:val="-9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causalidad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A30A1D" w:rsidRDefault="009A474C" w:rsidP="00580137">
                  <w:pPr>
                    <w:rPr>
                      <w:lang w:val="en-US"/>
                    </w:rPr>
                  </w:pPr>
                  <w:proofErr w:type="spellStart"/>
                  <w:r w:rsidRPr="00A30A1D">
                    <w:rPr>
                      <w:lang w:val="en-US"/>
                    </w:rPr>
                    <w:t>Inkpen</w:t>
                  </w:r>
                  <w:proofErr w:type="spellEnd"/>
                  <w:r w:rsidRPr="00A30A1D">
                    <w:rPr>
                      <w:lang w:val="en-US"/>
                    </w:rPr>
                    <w:t xml:space="preserve"> </w:t>
                  </w:r>
                  <w:proofErr w:type="spellStart"/>
                  <w:r w:rsidRPr="00A30A1D">
                    <w:rPr>
                      <w:lang w:val="en-US"/>
                    </w:rPr>
                    <w:t>ch.</w:t>
                  </w:r>
                  <w:proofErr w:type="spellEnd"/>
                  <w:r w:rsidRPr="00A30A1D">
                    <w:rPr>
                      <w:lang w:val="en-US"/>
                    </w:rPr>
                    <w:t xml:space="preserve"> 4 forms of explanation in </w:t>
                  </w:r>
                  <w:proofErr w:type="spellStart"/>
                  <w:r w:rsidRPr="00A30A1D">
                    <w:rPr>
                      <w:lang w:val="en-US"/>
                    </w:rPr>
                    <w:t>physicalgeography</w:t>
                  </w:r>
                  <w:proofErr w:type="spellEnd"/>
                  <w:r w:rsidRPr="00A30A1D">
                    <w:rPr>
                      <w:lang w:val="en-US"/>
                    </w:rPr>
                    <w:t>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24-</w:t>
                  </w:r>
                  <w:r w:rsidR="00A911B7">
                    <w:rPr>
                      <w:rFonts w:ascii="Arial Narrow" w:hAnsi="Arial Narrow" w:cs="Times New Roman"/>
                    </w:rPr>
                    <w:t>Sept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59" w:line="254" w:lineRule="auto"/>
                    <w:ind w:left="67" w:right="86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Pensamiento</w:t>
                  </w:r>
                  <w:r w:rsidRPr="00AE690C">
                    <w:rPr>
                      <w:rFonts w:ascii="Arial Narrow" w:hAnsi="Arial Narrow"/>
                      <w:spacing w:val="-5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decimonómico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: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Ilustración,</w:t>
                  </w:r>
                  <w:r w:rsidRPr="00AE690C">
                    <w:rPr>
                      <w:rFonts w:ascii="Arial Narrow" w:hAnsi="Arial Narrow"/>
                      <w:spacing w:val="-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Cientificismo,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evolucionismo.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30A1D">
                    <w:t xml:space="preserve">Revista </w:t>
                  </w:r>
                  <w:proofErr w:type="spellStart"/>
                  <w:r w:rsidRPr="00A30A1D">
                    <w:t>Interdisciplina</w:t>
                  </w:r>
                  <w:proofErr w:type="spellEnd"/>
                  <w:r w:rsidRPr="00A30A1D">
                    <w:t xml:space="preserve">, Evolucionismo, Universidad Autónoma de </w:t>
                  </w:r>
                  <w:proofErr w:type="spellStart"/>
                  <w:r w:rsidRPr="00A30A1D">
                    <w:t>Mexico</w:t>
                  </w:r>
                  <w:proofErr w:type="spellEnd"/>
                  <w:r w:rsidRPr="00A30A1D">
                    <w:t xml:space="preserve">, </w:t>
                  </w:r>
                  <w:proofErr w:type="spellStart"/>
                  <w:r w:rsidRPr="00A30A1D">
                    <w:t>Vol</w:t>
                  </w:r>
                  <w:proofErr w:type="spellEnd"/>
                  <w:r w:rsidRPr="00A30A1D">
                    <w:t xml:space="preserve"> 3,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88" w:line="254" w:lineRule="auto"/>
                    <w:ind w:left="67" w:right="86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Pensamiento</w:t>
                  </w:r>
                  <w:r w:rsidRPr="00AE690C">
                    <w:rPr>
                      <w:rFonts w:ascii="Arial Narrow" w:hAnsi="Arial Narrow"/>
                      <w:spacing w:val="-5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decimonómico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: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naturalismo,</w:t>
                  </w:r>
                  <w:r w:rsidRPr="00AE690C">
                    <w:rPr>
                      <w:rFonts w:ascii="Arial Narrow" w:hAnsi="Arial Narrow"/>
                      <w:spacing w:val="-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determinismo,</w:t>
                  </w:r>
                  <w:r w:rsidRPr="00AE690C">
                    <w:rPr>
                      <w:rFonts w:ascii="Arial Narrow" w:hAnsi="Arial Narrow"/>
                      <w:spacing w:val="1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racionalismo</w:t>
                  </w:r>
                  <w:r w:rsidRPr="00AE690C">
                    <w:rPr>
                      <w:rFonts w:ascii="Arial Narrow" w:hAnsi="Arial Narrow"/>
                      <w:spacing w:val="-9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positivista.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A30A1D">
                    <w:t>Geymonat</w:t>
                  </w:r>
                  <w:proofErr w:type="spellEnd"/>
                  <w:r w:rsidRPr="00A30A1D">
                    <w:t>, Ludovico, El Pensamiento Científico, EUDEBA.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20" w:line="254" w:lineRule="auto"/>
                    <w:ind w:left="67" w:right="338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Pensamiento</w:t>
                  </w:r>
                  <w:r w:rsidRPr="00AE690C">
                    <w:rPr>
                      <w:rFonts w:ascii="Arial Narrow" w:hAnsi="Arial Narrow"/>
                      <w:spacing w:val="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clásico: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perspectiva</w:t>
                  </w:r>
                  <w:r w:rsidRPr="00AE690C">
                    <w:rPr>
                      <w:rFonts w:ascii="Arial Narrow" w:hAnsi="Arial Narrow"/>
                      <w:spacing w:val="-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corológica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,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regionalismo,</w:t>
                  </w:r>
                  <w:r w:rsidRPr="00AE690C">
                    <w:rPr>
                      <w:rFonts w:ascii="Arial Narrow" w:hAnsi="Arial Narrow"/>
                      <w:spacing w:val="-1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posibilismo.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7416FB">
                    <w:t xml:space="preserve"> Von Humboldt.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6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Giro</w:t>
                  </w:r>
                  <w:proofErr w:type="spellEnd"/>
                  <w:r w:rsidRPr="00AE690C">
                    <w:rPr>
                      <w:rFonts w:ascii="Arial Narrow" w:hAnsi="Arial Narrow"/>
                      <w:spacing w:val="-3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espacial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7416FB">
                    <w:rPr>
                      <w:lang w:val="en-US"/>
                    </w:rPr>
                    <w:t xml:space="preserve">N. Thrift. "Space". D. Massey. </w:t>
                  </w:r>
                  <w:r w:rsidRPr="007416FB">
                    <w:t>"</w:t>
                  </w:r>
                  <w:proofErr w:type="spellStart"/>
                  <w:r w:rsidRPr="007416FB">
                    <w:t>Forspace</w:t>
                  </w:r>
                  <w:proofErr w:type="spellEnd"/>
                  <w:r w:rsidRPr="007416FB">
                    <w:t xml:space="preserve">". Ch 2. Aliste E. Y A. </w:t>
                  </w:r>
                  <w:proofErr w:type="spellStart"/>
                  <w:r w:rsidRPr="007416FB">
                    <w:t>Nuñez</w:t>
                  </w:r>
                  <w:proofErr w:type="spellEnd"/>
                  <w:r w:rsidRPr="007416FB">
                    <w:t xml:space="preserve">. 2015 "Las Fronteras Del Discurso Geográfico: El Tiempo Y El Espacio En La Investigación Social" </w:t>
                  </w:r>
                  <w:proofErr w:type="spellStart"/>
                  <w:r w:rsidRPr="007416FB">
                    <w:t>Chungará</w:t>
                  </w:r>
                  <w:proofErr w:type="spellEnd"/>
                  <w:r w:rsidRPr="007416FB">
                    <w:t>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69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Perspectivas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sistémicas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7416FB">
                    <w:t>Arnold</w:t>
                  </w:r>
                  <w:proofErr w:type="spellEnd"/>
                  <w:r w:rsidRPr="007416FB">
                    <w:t xml:space="preserve">, Marcelo, Introducción a los Conceptos Básicos de la Teoría General de Sistemas, Revista Cinta de  </w:t>
                  </w:r>
                  <w:proofErr w:type="spellStart"/>
                  <w:r w:rsidRPr="007416FB">
                    <w:t>Moebio</w:t>
                  </w:r>
                  <w:proofErr w:type="spellEnd"/>
                  <w:r w:rsidRPr="007416FB">
                    <w:t>, Nº3.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lastRenderedPageBreak/>
                    <w:t>12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29</w:t>
                  </w:r>
                  <w:r w:rsidRPr="00A911B7">
                    <w:rPr>
                      <w:rFonts w:ascii="Arial Narrow" w:hAnsi="Arial Narrow" w:cs="Times New Roman"/>
                    </w:rPr>
                    <w:t xml:space="preserve">-Octub 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26" w:line="254" w:lineRule="auto"/>
                    <w:ind w:left="67" w:right="538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Perspectivas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radicales</w:t>
                  </w:r>
                  <w:proofErr w:type="spellEnd"/>
                  <w:r w:rsidRPr="00AE690C">
                    <w:rPr>
                      <w:rFonts w:ascii="Arial Narrow" w:hAnsi="Arial Narrow"/>
                      <w:spacing w:val="-6"/>
                      <w:w w:val="105"/>
                      <w:sz w:val="24"/>
                      <w:szCs w:val="24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y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críticas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7416FB">
                    <w:t>Kropotkin</w:t>
                  </w:r>
                  <w:proofErr w:type="spellEnd"/>
                  <w:r w:rsidRPr="007416FB">
                    <w:t xml:space="preserve"> "Anarquismo y geografía" pp. 36-49 y 51-75. </w:t>
                  </w:r>
                  <w:proofErr w:type="gramStart"/>
                  <w:r w:rsidRPr="007416FB">
                    <w:t>y</w:t>
                  </w:r>
                  <w:proofErr w:type="gramEnd"/>
                  <w:r w:rsidRPr="007416FB">
                    <w:t xml:space="preserve"> Harvey "Urbanismo y desigualdad social. Introducción" pp.1-12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06-Nov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07" w:line="254" w:lineRule="auto"/>
                    <w:ind w:left="67" w:right="153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Corrientes post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estructuralistas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C463B8" w:rsidRDefault="009A474C" w:rsidP="00580137">
                  <w:r w:rsidRPr="00AE690C">
                    <w:t xml:space="preserve">D. </w:t>
                  </w:r>
                  <w:proofErr w:type="spellStart"/>
                  <w:r w:rsidRPr="00AE690C">
                    <w:t>Haraway</w:t>
                  </w:r>
                  <w:proofErr w:type="spellEnd"/>
                  <w:r w:rsidRPr="00AE690C">
                    <w:t>. Conocimiento situado.</w:t>
                  </w:r>
                </w:p>
                <w:p w:rsidR="009A474C" w:rsidRPr="007D5A04" w:rsidRDefault="009A474C" w:rsidP="00580137">
                  <w:bookmarkStart w:id="0" w:name="_GoBack"/>
                  <w:bookmarkEnd w:id="0"/>
                  <w:r w:rsidRPr="00AE690C">
                    <w:t xml:space="preserve"> M. Foucault. Sobre la geografía.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13</w:t>
                  </w:r>
                  <w:r w:rsidRPr="00A911B7">
                    <w:rPr>
                      <w:rFonts w:ascii="Arial Narrow" w:hAnsi="Arial Narrow" w:cs="Times New Roman"/>
                    </w:rPr>
                    <w:t>-Nov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8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Enfoques</w:t>
                  </w:r>
                  <w:proofErr w:type="spellEnd"/>
                  <w:r w:rsidRPr="00AE690C">
                    <w:rPr>
                      <w:rFonts w:ascii="Arial Narrow" w:hAnsi="Arial Narrow"/>
                      <w:spacing w:val="-7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culturales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7D5A04">
                    <w:t xml:space="preserve">Revista </w:t>
                  </w:r>
                  <w:proofErr w:type="spellStart"/>
                  <w:r w:rsidRPr="007D5A04">
                    <w:t>Interdisciplina</w:t>
                  </w:r>
                  <w:proofErr w:type="spellEnd"/>
                  <w:r w:rsidRPr="007D5A04">
                    <w:t xml:space="preserve">, Evolucionismo, Universidad Autónoma de </w:t>
                  </w:r>
                  <w:proofErr w:type="spellStart"/>
                  <w:r w:rsidRPr="007D5A04">
                    <w:t>Mexico</w:t>
                  </w:r>
                  <w:proofErr w:type="spellEnd"/>
                  <w:r w:rsidRPr="007D5A04">
                    <w:t xml:space="preserve">, </w:t>
                  </w:r>
                  <w:proofErr w:type="spellStart"/>
                  <w:r w:rsidRPr="007D5A04">
                    <w:t>Vol</w:t>
                  </w:r>
                  <w:proofErr w:type="spellEnd"/>
                  <w:r w:rsidRPr="007D5A04">
                    <w:t xml:space="preserve"> 3, </w:t>
                  </w:r>
                  <w:proofErr w:type="spellStart"/>
                  <w:r w:rsidRPr="007D5A04">
                    <w:t>Num</w:t>
                  </w:r>
                  <w:proofErr w:type="spellEnd"/>
                  <w:r w:rsidRPr="007D5A04">
                    <w:t>. 5.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20</w:t>
                  </w:r>
                  <w:r w:rsidRPr="00A911B7">
                    <w:rPr>
                      <w:rFonts w:ascii="Arial Narrow" w:hAnsi="Arial Narrow" w:cs="Times New Roman"/>
                    </w:rPr>
                    <w:t>-Nov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88"/>
                    <w:ind w:left="67"/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Enfoques</w:t>
                  </w:r>
                  <w:proofErr w:type="spellEnd"/>
                  <w:r w:rsidRPr="00AE690C">
                    <w:rPr>
                      <w:rFonts w:ascii="Arial Narrow" w:hAnsi="Arial Narrow"/>
                      <w:spacing w:val="-7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postmodernos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. </w:t>
                  </w:r>
                </w:p>
                <w:p w:rsidR="009A474C" w:rsidRPr="00AE690C" w:rsidRDefault="009A474C" w:rsidP="00580137">
                  <w:pPr>
                    <w:pStyle w:val="TableParagraph"/>
                    <w:spacing w:before="88"/>
                    <w:ind w:left="67"/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spacing w:before="88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E690C">
                    <w:t xml:space="preserve">Edgar </w:t>
                  </w:r>
                  <w:proofErr w:type="spellStart"/>
                  <w:r w:rsidRPr="00AE690C">
                    <w:t>Morin</w:t>
                  </w:r>
                  <w:proofErr w:type="spellEnd"/>
                  <w:r w:rsidRPr="00AE690C">
                    <w:t>, Introducción al Pensamiento complejo.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27</w:t>
                  </w:r>
                  <w:r w:rsidR="009A474C">
                    <w:rPr>
                      <w:rFonts w:ascii="Arial Narrow" w:hAnsi="Arial Narrow" w:cs="Times New Roman"/>
                    </w:rPr>
                    <w:t>-</w:t>
                  </w:r>
                  <w:r>
                    <w:rPr>
                      <w:rFonts w:ascii="Arial Narrow" w:hAnsi="Arial Narrow" w:cs="Times New Roman"/>
                    </w:rPr>
                    <w:t>Nov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64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Recapitulación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Notas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finales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/>
                      <w:b/>
                      <w:w w:val="105"/>
                      <w:sz w:val="24"/>
                      <w:szCs w:val="24"/>
                      <w:lang w:val="es-ES"/>
                    </w:rPr>
                    <w:t>EXAMEN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64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/>
                      <w:b/>
                      <w:w w:val="105"/>
                      <w:sz w:val="24"/>
                      <w:szCs w:val="24"/>
                    </w:rPr>
                    <w:t>EXAMEN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</w:tbl>
          <w:p w:rsidR="009A474C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Pr="009F401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13. Metodología:</w:t>
            </w:r>
          </w:p>
          <w:p w:rsidR="009A474C" w:rsidRDefault="009A474C" w:rsidP="009A474C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64D3A">
              <w:rPr>
                <w:rFonts w:ascii="Arial Narrow" w:hAnsi="Arial Narrow" w:cs="Arial"/>
                <w:sz w:val="24"/>
                <w:szCs w:val="24"/>
              </w:rPr>
              <w:t xml:space="preserve">El curso se estructura en función de clases expositivas que faciliten la comprensión de los contenidos del curso, apoyada en la enseñanza basada por preguntas, y las OMP como forma de promover el razonamiento crítico y aprendizaje autónomo de los alumnos. </w:t>
            </w:r>
          </w:p>
          <w:p w:rsidR="005F0555" w:rsidRPr="009F401A" w:rsidRDefault="009A474C" w:rsidP="00F1637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  <w:r w:rsidRPr="00364D3A">
              <w:rPr>
                <w:rFonts w:ascii="Arial Narrow" w:hAnsi="Arial Narrow" w:cs="Arial"/>
              </w:rPr>
              <w:t>Complementariamente se realizarán debates en el aula para que los alumnos logren desarrollar capacidades de comunicación efectiva sobre temas disciplinares.</w:t>
            </w:r>
          </w:p>
          <w:p w:rsidR="00364D3A" w:rsidRPr="00364D3A" w:rsidRDefault="00364D3A" w:rsidP="00364D3A">
            <w:pPr>
              <w:jc w:val="both"/>
              <w:rPr>
                <w:rFonts w:ascii="Arial Narrow" w:hAnsi="Arial Narrow" w:cs="Arial"/>
                <w:szCs w:val="24"/>
              </w:rPr>
            </w:pP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14. Evaluación</w:t>
            </w:r>
          </w:p>
          <w:p w:rsidR="00CE5B83" w:rsidRDefault="00CE5B83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9A474C" w:rsidRPr="00CE5B83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CE5B83">
              <w:rPr>
                <w:rFonts w:ascii="Arial Narrow" w:hAnsi="Arial Narrow"/>
              </w:rPr>
              <w:t xml:space="preserve">El curso utilizará evaluaciones formativas (relacionadas a las actividades de debate y aprendizaje entre pares) que permitan dar cuenta de la capacidad de los alumnos para problematizar geográficamente y </w:t>
            </w:r>
            <w:proofErr w:type="spellStart"/>
            <w:r w:rsidRPr="00CE5B83">
              <w:rPr>
                <w:rFonts w:ascii="Arial Narrow" w:hAnsi="Arial Narrow"/>
              </w:rPr>
              <w:t>sumativas</w:t>
            </w:r>
            <w:proofErr w:type="spellEnd"/>
            <w:r w:rsidRPr="00CE5B83">
              <w:rPr>
                <w:rFonts w:ascii="Arial Narrow" w:hAnsi="Arial Narrow"/>
              </w:rPr>
              <w:t xml:space="preserve"> (relacionadas a las clases expositivas) como pruebas y ensayos que permitan reconocer la capacidad de sistematizar información y utilizar expresiones geográficas para la problematización y observación de la realidad social. </w:t>
            </w:r>
          </w:p>
          <w:p w:rsidR="009A474C" w:rsidRPr="00B4611D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364D3A" w:rsidRPr="009F401A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  <w:b/>
              </w:rPr>
              <w:t>Requisitos de aprobación:</w:t>
            </w:r>
            <w:r w:rsidRPr="009F401A">
              <w:rPr>
                <w:rFonts w:ascii="Arial Narrow" w:hAnsi="Arial Narrow"/>
              </w:rPr>
              <w:t xml:space="preserve"> Los definidos en el reglamento de Carrera y en el Programa de la asignatura</w:t>
            </w:r>
            <w:proofErr w:type="gramStart"/>
            <w:r w:rsidRPr="009F401A">
              <w:rPr>
                <w:rFonts w:ascii="Arial Narrow" w:hAnsi="Arial Narrow"/>
              </w:rPr>
              <w:t>.</w:t>
            </w:r>
            <w:r w:rsidR="00364D3A" w:rsidRPr="009F401A">
              <w:rPr>
                <w:rFonts w:ascii="Arial Narrow" w:hAnsi="Arial Narrow"/>
              </w:rPr>
              <w:t>.</w:t>
            </w:r>
            <w:proofErr w:type="gramEnd"/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15. Palabras Clave:</w:t>
            </w:r>
          </w:p>
          <w:p w:rsidR="00364D3A" w:rsidRPr="00B4611D" w:rsidRDefault="009A474C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Epistemología, ciencia, geografía, teorías, paradigmas.</w:t>
            </w: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69A2">
              <w:rPr>
                <w:rFonts w:ascii="Arial Narrow" w:hAnsi="Arial Narrow"/>
                <w:b/>
              </w:rPr>
              <w:t>16. Bibliografía Obligatoria (no más de 5 textos)</w:t>
            </w:r>
          </w:p>
          <w:p w:rsidR="009A474C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D72566">
              <w:rPr>
                <w:rFonts w:ascii="Arial Narrow" w:hAnsi="Arial Narrow"/>
                <w:sz w:val="24"/>
                <w:lang w:val="en-US"/>
              </w:rPr>
              <w:t>Couper</w:t>
            </w:r>
            <w:proofErr w:type="spellEnd"/>
            <w:r w:rsidRPr="00D72566">
              <w:rPr>
                <w:rFonts w:ascii="Arial Narrow" w:hAnsi="Arial Narrow"/>
                <w:sz w:val="24"/>
                <w:lang w:val="en-US"/>
              </w:rPr>
              <w:t xml:space="preserve">, P. 2015. A Student's Introduction to Geographical Thought: Theories, Philosophies, </w:t>
            </w:r>
            <w:r w:rsidRPr="00D72566">
              <w:rPr>
                <w:rFonts w:ascii="Arial Narrow" w:hAnsi="Arial Narrow"/>
                <w:sz w:val="24"/>
                <w:lang w:val="en-US"/>
              </w:rPr>
              <w:lastRenderedPageBreak/>
              <w:t xml:space="preserve">Methodologies. 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SAGE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publications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. 280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pags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>.</w:t>
            </w:r>
          </w:p>
          <w:p w:rsidR="009A474C" w:rsidRPr="009A474C" w:rsidRDefault="009A474C" w:rsidP="009A474C">
            <w:pPr>
              <w:pStyle w:val="Prrafodelista"/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9A474C">
              <w:rPr>
                <w:rFonts w:ascii="Arial Narrow" w:hAnsi="Arial Narrow"/>
                <w:sz w:val="24"/>
                <w:szCs w:val="24"/>
                <w:lang w:val="es-ES"/>
              </w:rPr>
              <w:t>Diaz</w:t>
            </w:r>
            <w:proofErr w:type="spellEnd"/>
            <w:r w:rsidRPr="009A474C">
              <w:rPr>
                <w:rFonts w:ascii="Arial Narrow" w:hAnsi="Arial Narrow"/>
                <w:sz w:val="24"/>
                <w:szCs w:val="24"/>
                <w:lang w:val="es-ES"/>
              </w:rPr>
              <w:t xml:space="preserve"> Céspedes, P. 2010 </w:t>
            </w:r>
            <w:r w:rsidRPr="009A474C">
              <w:rPr>
                <w:rFonts w:ascii="Arial Narrow" w:hAnsi="Arial Narrow"/>
                <w:i/>
                <w:sz w:val="24"/>
                <w:szCs w:val="24"/>
                <w:lang w:val="es-ES"/>
              </w:rPr>
              <w:t xml:space="preserve">¿El método hace ciencia? 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>(Apunte) Facultad de Arquitectura y Urbanismo. Universidad de Chile.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Kuhn, T.S. (1986). </w:t>
            </w:r>
            <w:r w:rsidRPr="00CE5B83">
              <w:rPr>
                <w:rFonts w:ascii="Arial Narrow" w:hAnsi="Arial Narrow"/>
                <w:i/>
                <w:sz w:val="24"/>
              </w:rPr>
              <w:t>La Estructura de las Revoluciones Científicas</w:t>
            </w:r>
            <w:r w:rsidRPr="00CE5B83">
              <w:rPr>
                <w:rFonts w:ascii="Arial Narrow" w:hAnsi="Arial Narrow"/>
                <w:sz w:val="24"/>
              </w:rPr>
              <w:t>. Fondo de Cultura Económica, México D. F.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Gómez Mendoza, J.; Muñoz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Jimenez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, J.; Ortega Cantero, N. (1994). </w:t>
            </w:r>
            <w:r w:rsidRPr="00CE5B83">
              <w:rPr>
                <w:rFonts w:ascii="Arial Narrow" w:hAnsi="Arial Narrow"/>
                <w:i/>
                <w:sz w:val="24"/>
              </w:rPr>
              <w:t>El Pensamiento Geográfico</w:t>
            </w:r>
            <w:r w:rsidRPr="00CE5B83">
              <w:rPr>
                <w:rFonts w:ascii="Arial Narrow" w:hAnsi="Arial Narrow"/>
                <w:sz w:val="24"/>
              </w:rPr>
              <w:t>. Madrid: Alianza Editorial.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lang w:val="en-US"/>
              </w:rPr>
              <w:t xml:space="preserve">Gregory, D., Martin, R. and Smith, G. (1994). </w:t>
            </w:r>
            <w:r w:rsidRPr="00CE5B83">
              <w:rPr>
                <w:rFonts w:ascii="Arial Narrow" w:hAnsi="Arial Narrow"/>
                <w:i/>
                <w:sz w:val="24"/>
                <w:lang w:val="en-US"/>
              </w:rPr>
              <w:t>Human Geography. Society, space and social science</w:t>
            </w:r>
            <w:r w:rsidRPr="00CE5B83">
              <w:rPr>
                <w:rFonts w:ascii="Arial Narrow" w:hAnsi="Arial Narrow"/>
                <w:sz w:val="24"/>
                <w:lang w:val="en-US"/>
              </w:rPr>
              <w:t xml:space="preserve">. 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Minneapolis: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University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 of Minnesota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Press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>.</w:t>
            </w:r>
          </w:p>
          <w:p w:rsidR="00CE5B83" w:rsidRPr="004B69A2" w:rsidRDefault="00CE5B83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364D3A" w:rsidRPr="004B69A2" w:rsidRDefault="00364D3A" w:rsidP="005F0555">
            <w:pPr>
              <w:pStyle w:val="Bibliografa"/>
              <w:spacing w:after="0" w:line="240" w:lineRule="auto"/>
              <w:ind w:left="720"/>
              <w:jc w:val="both"/>
              <w:rPr>
                <w:rFonts w:ascii="Arial Narrow" w:hAnsi="Arial Narrow"/>
                <w:b/>
              </w:rPr>
            </w:pP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17. Bibliografía Complementaria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lang w:val="es-ES"/>
              </w:rPr>
              <w:t xml:space="preserve">Aliste, E. (2010). Territorio y Ciencias Sociales: Trayectorias Espaciales y Ambientales en Debate. En: E. Aliste, &amp; A. Urquiza,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Medio Ambiente y Sociedad. Conceptos, Metodologías y Experiencias desde las Ciencias Sociales y Humanas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, p. 55-76. Santiago: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RiL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 Editores.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Arnold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, D. 2000. </w:t>
            </w:r>
            <w:r w:rsidRPr="00CE5B83">
              <w:rPr>
                <w:rFonts w:ascii="Arial Narrow" w:hAnsi="Arial Narrow"/>
                <w:i/>
                <w:sz w:val="24"/>
              </w:rPr>
              <w:t>La Naturaleza como Problema Histórico. El Medio, la Cultura y la Expansión de Europa</w:t>
            </w:r>
            <w:r w:rsidRPr="00CE5B83">
              <w:rPr>
                <w:rFonts w:ascii="Arial Narrow" w:hAnsi="Arial Narrow"/>
                <w:sz w:val="24"/>
              </w:rPr>
              <w:t>. Fondo de Cultura Económica, México D. F.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Braudel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, F. (1989).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El Mediterráneo, el Espacio y la Historia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México D.F.: Fondo de Cultura Económica.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lang w:val="es-ES"/>
              </w:rPr>
              <w:t xml:space="preserve">Darwin, C. (1995).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Darwin en Chile (1832-1835). Viaje de un naturalista alrededor del mundo.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 Edición y prólogo de David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Yudilevich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. Santiago: Universitaria. 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D72566">
              <w:rPr>
                <w:rFonts w:ascii="Arial Narrow" w:hAnsi="Arial Narrow"/>
                <w:sz w:val="24"/>
                <w:lang w:val="en-US"/>
              </w:rPr>
              <w:t xml:space="preserve">Escobar, A. (2008). </w:t>
            </w:r>
            <w:r w:rsidRPr="00CE5B83">
              <w:rPr>
                <w:rFonts w:ascii="Arial Narrow" w:hAnsi="Arial Narrow"/>
                <w:i/>
                <w:sz w:val="24"/>
                <w:lang w:val="en-US"/>
              </w:rPr>
              <w:t>Territories of Difference: Place, Movements, Life</w:t>
            </w:r>
            <w:r w:rsidRPr="00CE5B83">
              <w:rPr>
                <w:rFonts w:ascii="Arial Narrow" w:hAnsi="Arial Narrow"/>
                <w:sz w:val="24"/>
                <w:lang w:val="en-US"/>
              </w:rPr>
              <w:t xml:space="preserve">, </w:t>
            </w:r>
            <w:proofErr w:type="spellStart"/>
            <w:r w:rsidRPr="00CE5B83">
              <w:rPr>
                <w:rFonts w:ascii="Arial Narrow" w:hAnsi="Arial Narrow"/>
                <w:sz w:val="24"/>
                <w:lang w:val="en-US"/>
              </w:rPr>
              <w:t>Redes</w:t>
            </w:r>
            <w:proofErr w:type="spellEnd"/>
            <w:r w:rsidRPr="00CE5B83">
              <w:rPr>
                <w:rFonts w:ascii="Arial Narrow" w:hAnsi="Arial Narrow"/>
                <w:sz w:val="24"/>
                <w:lang w:val="en-US"/>
              </w:rPr>
              <w:t xml:space="preserve">. </w:t>
            </w:r>
            <w:r w:rsidRPr="00CE5B83">
              <w:rPr>
                <w:rFonts w:ascii="Arial Narrow" w:hAnsi="Arial Narrow"/>
                <w:sz w:val="24"/>
              </w:rPr>
              <w:t xml:space="preserve">Durham, NC: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Duke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University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Press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>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>Foucault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, M. (1999). Espacios Diferentes. En: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Obras esenciales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Barcelona: Paidós-Espasa.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Foucault, M. 1968. </w:t>
            </w:r>
            <w:r w:rsidRPr="00CE5B83">
              <w:rPr>
                <w:rFonts w:ascii="Arial Narrow" w:hAnsi="Arial Narrow"/>
                <w:i/>
                <w:sz w:val="24"/>
              </w:rPr>
              <w:t>Las Palabras y las Cosas. Una Arqueología de las Ciencias Humanas</w:t>
            </w:r>
            <w:r w:rsidRPr="00CE5B83">
              <w:rPr>
                <w:rFonts w:ascii="Arial Narrow" w:hAnsi="Arial Narrow"/>
                <w:sz w:val="24"/>
              </w:rPr>
              <w:t>. Siglo XXI, México D. F.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García Ballesteros, A. (coord.) (1998). </w:t>
            </w:r>
            <w:r w:rsidRPr="00CE5B83">
              <w:rPr>
                <w:rFonts w:ascii="Arial Narrow" w:hAnsi="Arial Narrow"/>
                <w:i/>
                <w:sz w:val="24"/>
              </w:rPr>
              <w:t>Métodos y Técnicas Cualitativas en Geografía Social</w:t>
            </w:r>
            <w:r w:rsidRPr="00CE5B83">
              <w:rPr>
                <w:rFonts w:ascii="Arial Narrow" w:hAnsi="Arial Narrow"/>
                <w:sz w:val="24"/>
              </w:rPr>
              <w:t xml:space="preserve">. Barcelona: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Oikos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>-Tau.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>García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Morente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, M. (1938).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Lecciones Preliminares de Filosofía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Buenos Aires: Losada.</w:t>
            </w:r>
          </w:p>
          <w:p w:rsidR="009A474C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</w:rPr>
              <w:t>Giddens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, A. (2008).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Las Consecuencias de la Modernidad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Madrid: Alianza Editorial.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Harvey, D. (2008). </w:t>
            </w:r>
            <w:r w:rsidRPr="00CE5B83">
              <w:rPr>
                <w:rFonts w:ascii="Arial Narrow" w:hAnsi="Arial Narrow"/>
                <w:i/>
                <w:sz w:val="24"/>
              </w:rPr>
              <w:t>La Condición de la Posmodernidad. Investigación sobre los orígenes del cambio cultural.</w:t>
            </w:r>
            <w:r w:rsidRPr="00CE5B83">
              <w:rPr>
                <w:rFonts w:ascii="Arial Narrow" w:hAnsi="Arial Narrow"/>
                <w:sz w:val="24"/>
              </w:rPr>
              <w:t xml:space="preserve"> Buenos Aires: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Amorrortu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 Editores. 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</w:rPr>
              <w:t>Hiernaux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, D., &amp; Lindón, A. (2006). </w:t>
            </w:r>
            <w:r w:rsidRPr="00CE5B83">
              <w:rPr>
                <w:rFonts w:ascii="Arial Narrow" w:hAnsi="Arial Narrow"/>
                <w:i/>
                <w:sz w:val="24"/>
              </w:rPr>
              <w:t>Tratado de Geografía Humana</w:t>
            </w:r>
            <w:r w:rsidRPr="00CE5B83">
              <w:rPr>
                <w:rFonts w:ascii="Arial Narrow" w:hAnsi="Arial Narrow"/>
                <w:sz w:val="24"/>
              </w:rPr>
              <w:t xml:space="preserve">. México D.F.: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Anthropos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>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lang w:val="es-ES"/>
              </w:rPr>
              <w:t xml:space="preserve">Kant, E. (2002).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Crítica de la Razón Pura</w:t>
            </w:r>
            <w:r w:rsidRPr="00CE5B83">
              <w:rPr>
                <w:rFonts w:ascii="Arial Narrow" w:hAnsi="Arial Narrow"/>
                <w:sz w:val="24"/>
                <w:lang w:val="es-ES"/>
              </w:rPr>
              <w:t>.</w:t>
            </w:r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 xml:space="preserve"> Trad. de Manuel García </w:t>
            </w:r>
            <w:proofErr w:type="spellStart"/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>Morente</w:t>
            </w:r>
            <w:proofErr w:type="spellEnd"/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 xml:space="preserve">. Madrid: </w:t>
            </w:r>
            <w:proofErr w:type="spellStart"/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>Tecnos</w:t>
            </w:r>
            <w:proofErr w:type="spellEnd"/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>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</w:rPr>
              <w:t>Krugman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, P. (1995). </w:t>
            </w:r>
            <w:r w:rsidRPr="00CE5B83">
              <w:rPr>
                <w:rFonts w:ascii="Arial Narrow" w:hAnsi="Arial Narrow"/>
                <w:i/>
                <w:sz w:val="24"/>
              </w:rPr>
              <w:t>Desarrollo, Geografía y Teoría Económica</w:t>
            </w:r>
            <w:r w:rsidRPr="00CE5B83">
              <w:rPr>
                <w:rFonts w:ascii="Arial Narrow" w:hAnsi="Arial Narrow"/>
                <w:sz w:val="24"/>
              </w:rPr>
              <w:t>. Barcelona: Antoni Bosch Editor.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</w:rPr>
              <w:t>Latour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, B. (2008). </w:t>
            </w:r>
            <w:proofErr w:type="spellStart"/>
            <w:r w:rsidRPr="00CE5B83">
              <w:rPr>
                <w:rFonts w:ascii="Arial Narrow" w:hAnsi="Arial Narrow"/>
                <w:i/>
                <w:sz w:val="24"/>
                <w:lang w:val="es-ES"/>
              </w:rPr>
              <w:t>Reensamblar</w:t>
            </w:r>
            <w:proofErr w:type="spellEnd"/>
            <w:r w:rsidRPr="00CE5B83">
              <w:rPr>
                <w:rFonts w:ascii="Arial Narrow" w:hAnsi="Arial Narrow"/>
                <w:i/>
                <w:sz w:val="24"/>
                <w:lang w:val="es-ES"/>
              </w:rPr>
              <w:t xml:space="preserve"> lo Social. Una introducción a la teoría del actor-red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Buenos Aires: Manantial.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Latour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, B. (1992). </w:t>
            </w:r>
            <w:r w:rsidRPr="00CE5B83">
              <w:rPr>
                <w:rFonts w:ascii="Arial Narrow" w:hAnsi="Arial Narrow"/>
                <w:i/>
                <w:sz w:val="24"/>
                <w:szCs w:val="24"/>
                <w:lang w:val="es-ES"/>
              </w:rPr>
              <w:t>Ciencia y Acción. Cómo seguir a los científicos e ingenieros a través de la sociedad</w:t>
            </w:r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. Barcelona: Editorial Labor.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Lefebvre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, H. (2013). </w:t>
            </w:r>
            <w:r w:rsidRPr="00CE5B83">
              <w:rPr>
                <w:rFonts w:ascii="Arial Narrow" w:hAnsi="Arial Narrow"/>
                <w:i/>
                <w:sz w:val="24"/>
                <w:szCs w:val="24"/>
                <w:lang w:val="es-ES"/>
              </w:rPr>
              <w:t>La producción del espacio</w:t>
            </w:r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. Madrid: Capitán Swing.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szCs w:val="24"/>
              </w:rPr>
              <w:t>Lindón</w:t>
            </w:r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, A. &amp;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Hiernaux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, D. (2010). </w:t>
            </w:r>
            <w:r w:rsidRPr="00CE5B83">
              <w:rPr>
                <w:rFonts w:ascii="Arial Narrow" w:hAnsi="Arial Narrow"/>
                <w:i/>
                <w:sz w:val="24"/>
                <w:szCs w:val="24"/>
                <w:lang w:val="es-ES"/>
              </w:rPr>
              <w:t>Los Giros de la Geografía Humana</w:t>
            </w:r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. Barcelona: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Anthropos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. 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szCs w:val="24"/>
              </w:rPr>
              <w:t xml:space="preserve">Maturana, H. 2009. </w:t>
            </w:r>
            <w:r w:rsidRPr="00CE5B83">
              <w:rPr>
                <w:rFonts w:ascii="Arial Narrow" w:hAnsi="Arial Narrow"/>
                <w:i/>
                <w:sz w:val="24"/>
                <w:szCs w:val="24"/>
              </w:rPr>
              <w:t>La Realidad: ¿Objetiva o Construida? Fundamentos Biológicos de la Realidad.</w:t>
            </w:r>
            <w:r w:rsidRPr="00CE5B8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Anthropos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>, México D. F.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Morin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 xml:space="preserve">, E. (2001). </w:t>
            </w:r>
            <w:r w:rsidRPr="00CE5B83">
              <w:rPr>
                <w:rFonts w:ascii="Arial Narrow" w:hAnsi="Arial Narrow"/>
                <w:i/>
                <w:sz w:val="24"/>
                <w:szCs w:val="24"/>
              </w:rPr>
              <w:t>Introducción al Pensamiento Complejo</w:t>
            </w:r>
            <w:r w:rsidRPr="00CE5B83">
              <w:rPr>
                <w:rFonts w:ascii="Arial Narrow" w:hAnsi="Arial Narrow"/>
                <w:sz w:val="24"/>
                <w:szCs w:val="24"/>
              </w:rPr>
              <w:t xml:space="preserve">. Barcelona: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Gedisa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szCs w:val="24"/>
              </w:rPr>
              <w:t xml:space="preserve">Santis, H. y M. Gangas 1981. Notas para la Historia de la Geografía Contemporánea en Chile (1950-1980). </w:t>
            </w:r>
            <w:r w:rsidRPr="00CE5B83">
              <w:rPr>
                <w:rFonts w:ascii="Arial Narrow" w:hAnsi="Arial Narrow"/>
                <w:i/>
                <w:sz w:val="24"/>
                <w:szCs w:val="24"/>
                <w:lang w:val="pt-BR"/>
              </w:rPr>
              <w:t xml:space="preserve">Revista de </w:t>
            </w:r>
            <w:proofErr w:type="spellStart"/>
            <w:r w:rsidRPr="00CE5B83">
              <w:rPr>
                <w:rFonts w:ascii="Arial Narrow" w:hAnsi="Arial Narrow"/>
                <w:i/>
                <w:sz w:val="24"/>
                <w:szCs w:val="24"/>
                <w:lang w:val="pt-BR"/>
              </w:rPr>
              <w:t>Geografía</w:t>
            </w:r>
            <w:proofErr w:type="spellEnd"/>
            <w:r w:rsidRPr="00CE5B83">
              <w:rPr>
                <w:rFonts w:ascii="Arial Narrow" w:hAnsi="Arial Narrow"/>
                <w:i/>
                <w:sz w:val="24"/>
                <w:szCs w:val="24"/>
                <w:lang w:val="pt-BR"/>
              </w:rPr>
              <w:t xml:space="preserve"> Norte Grande </w:t>
            </w:r>
            <w:r w:rsidRPr="00CE5B83">
              <w:rPr>
                <w:rFonts w:ascii="Arial Narrow" w:hAnsi="Arial Narrow"/>
                <w:sz w:val="24"/>
                <w:szCs w:val="24"/>
                <w:lang w:val="pt-BR"/>
              </w:rPr>
              <w:t>16-17:5-21.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D72566">
              <w:rPr>
                <w:rFonts w:ascii="Arial Narrow" w:hAnsi="Arial Narrow"/>
                <w:sz w:val="24"/>
                <w:szCs w:val="24"/>
                <w:lang w:val="en-US"/>
              </w:rPr>
              <w:t>Soja</w:t>
            </w:r>
            <w:proofErr w:type="spellEnd"/>
            <w:r w:rsidRPr="00D72566">
              <w:rPr>
                <w:rFonts w:ascii="Arial Narrow" w:hAnsi="Arial Narrow"/>
                <w:sz w:val="24"/>
                <w:szCs w:val="24"/>
                <w:lang w:val="en-US"/>
              </w:rPr>
              <w:t xml:space="preserve">, E. (1989). </w:t>
            </w:r>
            <w:r w:rsidRPr="00D72566">
              <w:rPr>
                <w:rFonts w:ascii="Arial Narrow" w:hAnsi="Arial Narrow"/>
                <w:i/>
                <w:sz w:val="24"/>
                <w:szCs w:val="24"/>
                <w:lang w:val="en-US"/>
              </w:rPr>
              <w:t>Postmodern Geographies. The Reassertion of Space in Critical Social Theory.</w:t>
            </w:r>
            <w:r w:rsidRPr="00D7256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CE5B83">
              <w:rPr>
                <w:rFonts w:ascii="Arial Narrow" w:hAnsi="Arial Narrow"/>
                <w:sz w:val="24"/>
                <w:szCs w:val="24"/>
              </w:rPr>
              <w:t>London: Verso.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D72566">
              <w:rPr>
                <w:rFonts w:ascii="Arial Narrow" w:hAnsi="Arial Narrow"/>
                <w:sz w:val="24"/>
                <w:szCs w:val="24"/>
                <w:lang w:val="en-US"/>
              </w:rPr>
              <w:lastRenderedPageBreak/>
              <w:t xml:space="preserve">Tuan, Y. (2001). </w:t>
            </w:r>
            <w:hyperlink r:id="rId7" w:history="1">
              <w:r w:rsidRPr="00CE5B83">
                <w:rPr>
                  <w:rFonts w:ascii="Arial Narrow" w:hAnsi="Arial Narrow"/>
                  <w:i/>
                  <w:sz w:val="24"/>
                  <w:szCs w:val="24"/>
                  <w:lang w:val="en-US"/>
                </w:rPr>
                <w:t>Space and Place: The Perspective of Experience</w:t>
              </w:r>
            </w:hyperlink>
            <w:r w:rsidRPr="00CE5B83">
              <w:rPr>
                <w:rFonts w:ascii="Arial Narrow" w:hAnsi="Arial Narrow"/>
                <w:i/>
                <w:sz w:val="24"/>
                <w:szCs w:val="24"/>
                <w:lang w:val="en-US"/>
              </w:rPr>
              <w:t>.</w:t>
            </w:r>
            <w:r w:rsidRPr="00CE5B83">
              <w:rPr>
                <w:rFonts w:ascii="Arial Narrow" w:hAnsi="Arial Narrow"/>
                <w:sz w:val="24"/>
                <w:szCs w:val="24"/>
                <w:lang w:val="en-US"/>
              </w:rPr>
              <w:t xml:space="preserve"> Minneapolis: University of Minnesota Press.</w:t>
            </w:r>
          </w:p>
          <w:p w:rsidR="005F0555" w:rsidRPr="009F401A" w:rsidRDefault="009A474C" w:rsidP="009A474C">
            <w:pPr>
              <w:pStyle w:val="Prrafodelista"/>
              <w:rPr>
                <w:rFonts w:ascii="Arial Narrow" w:hAnsi="Arial Narrow"/>
                <w:b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Wallerstein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 xml:space="preserve">, I. (2004). </w:t>
            </w:r>
            <w:r w:rsidRPr="00CE5B83">
              <w:rPr>
                <w:rFonts w:ascii="Arial Narrow" w:hAnsi="Arial Narrow"/>
                <w:i/>
                <w:sz w:val="24"/>
                <w:szCs w:val="24"/>
              </w:rPr>
              <w:t>Las Incertidumbres del Saber.</w:t>
            </w:r>
            <w:r w:rsidRPr="00CE5B83">
              <w:rPr>
                <w:rFonts w:ascii="Arial Narrow" w:hAnsi="Arial Narrow"/>
                <w:sz w:val="24"/>
                <w:szCs w:val="24"/>
              </w:rPr>
              <w:t xml:space="preserve"> Barcelona: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Gedisa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Pr="009F401A" w:rsidRDefault="00364D3A" w:rsidP="00364D3A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 xml:space="preserve"> </w:t>
            </w:r>
          </w:p>
          <w:p w:rsidR="00182C72" w:rsidRDefault="00182C72" w:rsidP="00182C72">
            <w:pPr>
              <w:pStyle w:val="Default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:rsidR="00182C72" w:rsidRPr="009F401A" w:rsidRDefault="00182C72" w:rsidP="00364D3A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:rsidR="00364D3A" w:rsidRPr="009F401A" w:rsidRDefault="00364D3A" w:rsidP="00364D3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la asistencia a clases: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La asistencia mínima a las actividades curriculares queda definida en el Reglamento General de los Estudios de Pregrado de la Facultad de Arquitectura y Urbanismo (Decreto Exento N°004041 del 21 de Enero de 2016), Artículo 21: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9F401A">
              <w:rPr>
                <w:rFonts w:ascii="Arial Narrow" w:hAnsi="Arial Narrow"/>
                <w:i/>
                <w:u w:val="single"/>
              </w:rPr>
              <w:t>no podrá ser menor al 75%</w:t>
            </w:r>
            <w:r w:rsidRPr="009F401A">
              <w:rPr>
                <w:rFonts w:ascii="Arial Narrow" w:hAnsi="Arial Narrow"/>
                <w:i/>
              </w:rPr>
              <w:t xml:space="preserve"> (…) El no cumplimiento de la asistencia mínima en los términos señalados en este artículo constituirá una causal de reprobación de la asignatura.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la debida justificación a cualquier actividad evaluada, </w:t>
            </w:r>
            <w:r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9F401A">
              <w:rPr>
                <w:rFonts w:ascii="Arial Narrow" w:hAnsi="Arial Narrow"/>
                <w:i/>
              </w:rPr>
              <w:t>a</w:t>
            </w:r>
            <w:proofErr w:type="spellEnd"/>
            <w:r w:rsidRPr="009F401A">
              <w:rPr>
                <w:rFonts w:ascii="Arial Narrow" w:hAnsi="Arial Narrow"/>
                <w:i/>
              </w:rPr>
              <w:t xml:space="preserve"> cargo podrá calificar con nota 1,0 la actividad académica”.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Resultado de imagen para signo atencion" style="width:599.25pt;height:540pt;visibility:visible;mso-wrap-style:square" o:bullet="t">
        <v:imagedata r:id="rId1" o:title="Resultado de imagen para signo atencion"/>
      </v:shape>
    </w:pict>
  </w:numPicBullet>
  <w:abstractNum w:abstractNumId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8E75C24"/>
    <w:multiLevelType w:val="hybridMultilevel"/>
    <w:tmpl w:val="AF70E874"/>
    <w:lvl w:ilvl="0" w:tplc="75A4868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12F1B"/>
    <w:multiLevelType w:val="hybridMultilevel"/>
    <w:tmpl w:val="1DB6328A"/>
    <w:lvl w:ilvl="0" w:tplc="D1CAD2EC">
      <w:start w:val="1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9"/>
  </w:num>
  <w:num w:numId="4">
    <w:abstractNumId w:val="2"/>
  </w:num>
  <w:num w:numId="5">
    <w:abstractNumId w:val="2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  <w:num w:numId="14">
    <w:abstractNumId w:val="10"/>
  </w:num>
  <w:num w:numId="15">
    <w:abstractNumId w:val="6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52"/>
    <w:rsid w:val="000164C9"/>
    <w:rsid w:val="000B36A0"/>
    <w:rsid w:val="000D2034"/>
    <w:rsid w:val="000D3FB6"/>
    <w:rsid w:val="00135402"/>
    <w:rsid w:val="00182C72"/>
    <w:rsid w:val="001C3680"/>
    <w:rsid w:val="00232988"/>
    <w:rsid w:val="0025438E"/>
    <w:rsid w:val="002C514A"/>
    <w:rsid w:val="002F12B7"/>
    <w:rsid w:val="003040E8"/>
    <w:rsid w:val="00324895"/>
    <w:rsid w:val="00364D3A"/>
    <w:rsid w:val="00364DA4"/>
    <w:rsid w:val="00373FD7"/>
    <w:rsid w:val="00395FD6"/>
    <w:rsid w:val="00404A7C"/>
    <w:rsid w:val="00414683"/>
    <w:rsid w:val="00496146"/>
    <w:rsid w:val="004B4022"/>
    <w:rsid w:val="004B69A2"/>
    <w:rsid w:val="004F2B3F"/>
    <w:rsid w:val="004F5019"/>
    <w:rsid w:val="00550A8C"/>
    <w:rsid w:val="00557C43"/>
    <w:rsid w:val="0059131C"/>
    <w:rsid w:val="005F0555"/>
    <w:rsid w:val="006A3D26"/>
    <w:rsid w:val="006A780F"/>
    <w:rsid w:val="006B387D"/>
    <w:rsid w:val="006B67D1"/>
    <w:rsid w:val="00702FCF"/>
    <w:rsid w:val="007B59E2"/>
    <w:rsid w:val="00854A7B"/>
    <w:rsid w:val="008633BD"/>
    <w:rsid w:val="008B42F8"/>
    <w:rsid w:val="0092720A"/>
    <w:rsid w:val="00940FE5"/>
    <w:rsid w:val="00954D9E"/>
    <w:rsid w:val="009A474C"/>
    <w:rsid w:val="009F401A"/>
    <w:rsid w:val="00A637A8"/>
    <w:rsid w:val="00A911B7"/>
    <w:rsid w:val="00A94AC0"/>
    <w:rsid w:val="00B01D20"/>
    <w:rsid w:val="00B26656"/>
    <w:rsid w:val="00B4611D"/>
    <w:rsid w:val="00B46B35"/>
    <w:rsid w:val="00BC1B82"/>
    <w:rsid w:val="00C463B8"/>
    <w:rsid w:val="00C47F01"/>
    <w:rsid w:val="00C50250"/>
    <w:rsid w:val="00CA69F2"/>
    <w:rsid w:val="00CC677D"/>
    <w:rsid w:val="00CD4699"/>
    <w:rsid w:val="00CE5B83"/>
    <w:rsid w:val="00D0346A"/>
    <w:rsid w:val="00D14C41"/>
    <w:rsid w:val="00D26573"/>
    <w:rsid w:val="00D86265"/>
    <w:rsid w:val="00DA6A52"/>
    <w:rsid w:val="00DD150F"/>
    <w:rsid w:val="00F16377"/>
    <w:rsid w:val="00F4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6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styleId="Bibliografa">
    <w:name w:val="Bibliography"/>
    <w:basedOn w:val="Normal"/>
    <w:next w:val="Normal"/>
    <w:uiPriority w:val="37"/>
    <w:unhideWhenUsed/>
    <w:rsid w:val="00CE5B83"/>
  </w:style>
  <w:style w:type="paragraph" w:customStyle="1" w:styleId="TableParagraph">
    <w:name w:val="Table Paragraph"/>
    <w:basedOn w:val="Normal"/>
    <w:uiPriority w:val="1"/>
    <w:qFormat/>
    <w:rsid w:val="009A474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styleId="Bibliografa">
    <w:name w:val="Bibliography"/>
    <w:basedOn w:val="Normal"/>
    <w:next w:val="Normal"/>
    <w:uiPriority w:val="37"/>
    <w:unhideWhenUsed/>
    <w:rsid w:val="00CE5B83"/>
  </w:style>
  <w:style w:type="paragraph" w:customStyle="1" w:styleId="TableParagraph">
    <w:name w:val="Table Paragraph"/>
    <w:basedOn w:val="Normal"/>
    <w:uiPriority w:val="1"/>
    <w:qFormat/>
    <w:rsid w:val="009A474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azon.com/Space-Place-Perspective-Yi-Fu-Tuan/dp/0816638772/ref=sr_1_1?s=books&amp;ie=UTF8&amp;qid=1410059238&amp;sr=1-1&amp;keywords=fu+tu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83C5-D49C-4F04-ACE0-CCFF3AF6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2102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 de Windows</cp:lastModifiedBy>
  <cp:revision>4</cp:revision>
  <dcterms:created xsi:type="dcterms:W3CDTF">2020-01-15T17:19:00Z</dcterms:created>
  <dcterms:modified xsi:type="dcterms:W3CDTF">2020-01-15T17:37:00Z</dcterms:modified>
</cp:coreProperties>
</file>