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3118"/>
        <w:gridCol w:w="2709"/>
      </w:tblGrid>
      <w:tr w:rsidR="004136EF" w:rsidRPr="00010F56" w14:paraId="1941EAEF" w14:textId="77777777" w:rsidTr="004136EF">
        <w:tc>
          <w:tcPr>
            <w:tcW w:w="9655" w:type="dxa"/>
            <w:gridSpan w:val="3"/>
            <w:shd w:val="clear" w:color="auto" w:fill="D9D9D9"/>
          </w:tcPr>
          <w:p w14:paraId="24EDC85B" w14:textId="77777777" w:rsidR="004136EF" w:rsidRPr="00010F56" w:rsidRDefault="004136EF" w:rsidP="00865D20">
            <w:pPr>
              <w:spacing w:before="40" w:after="40"/>
              <w:jc w:val="center"/>
              <w:rPr>
                <w:rFonts w:ascii="Arial Narrow" w:eastAsia="Cambria" w:hAnsi="Arial Narrow"/>
                <w:b/>
                <w:lang w:val="es-CL" w:eastAsia="en-US"/>
              </w:rPr>
            </w:pPr>
            <w:bookmarkStart w:id="0" w:name="_GoBack"/>
            <w:bookmarkEnd w:id="0"/>
            <w:r w:rsidRPr="00010F56">
              <w:rPr>
                <w:rFonts w:ascii="Arial Narrow" w:eastAsia="Cambria" w:hAnsi="Arial Narrow"/>
                <w:b/>
                <w:lang w:val="es-CL" w:eastAsia="en-US"/>
              </w:rPr>
              <w:t>PROGRAMA</w:t>
            </w:r>
          </w:p>
          <w:p w14:paraId="0F7F147E" w14:textId="2CFA114C" w:rsidR="004136EF" w:rsidRPr="00010F56" w:rsidRDefault="004136EF" w:rsidP="00865D20">
            <w:pPr>
              <w:spacing w:before="40" w:after="40"/>
              <w:jc w:val="center"/>
              <w:rPr>
                <w:rFonts w:ascii="Arial Narrow" w:eastAsia="Cambria" w:hAnsi="Arial Narrow"/>
                <w:b/>
                <w:lang w:val="es-CL" w:eastAsia="en-US"/>
              </w:rPr>
            </w:pPr>
          </w:p>
        </w:tc>
      </w:tr>
      <w:tr w:rsidR="004136EF" w:rsidRPr="00010F56" w14:paraId="604A69B4" w14:textId="77777777" w:rsidTr="004136EF">
        <w:tc>
          <w:tcPr>
            <w:tcW w:w="9655" w:type="dxa"/>
            <w:gridSpan w:val="3"/>
            <w:shd w:val="clear" w:color="auto" w:fill="auto"/>
          </w:tcPr>
          <w:p w14:paraId="497B7370" w14:textId="01C38071" w:rsidR="004136EF" w:rsidRPr="00010F56" w:rsidRDefault="004136EF" w:rsidP="000B244B">
            <w:pPr>
              <w:spacing w:after="200" w:line="276" w:lineRule="auto"/>
              <w:ind w:left="284" w:hanging="284"/>
              <w:rPr>
                <w:rFonts w:ascii="Arial Narrow" w:eastAsia="Calibri" w:hAnsi="Arial Narrow" w:cs="Arial"/>
                <w:b/>
                <w:lang w:val="es-CL" w:eastAsia="en-US"/>
              </w:rPr>
            </w:pPr>
            <w:r w:rsidRPr="00010F56">
              <w:rPr>
                <w:rFonts w:ascii="Arial Narrow" w:eastAsia="Calibri" w:hAnsi="Arial Narrow" w:cs="Arial"/>
                <w:b/>
                <w:lang w:val="es-CL" w:eastAsia="en-US"/>
              </w:rPr>
              <w:t>1.- Nombre de la actividad curricular:  GEOGRAFIA ECONOMICA</w:t>
            </w:r>
          </w:p>
          <w:p w14:paraId="1EDDDC89" w14:textId="13D5878A" w:rsidR="00010F56" w:rsidRDefault="000B244B" w:rsidP="000B244B">
            <w:pPr>
              <w:spacing w:after="200" w:line="276" w:lineRule="auto"/>
              <w:ind w:left="284" w:hanging="284"/>
              <w:rPr>
                <w:rFonts w:ascii="Arial Narrow" w:eastAsia="Calibri" w:hAnsi="Arial Narrow" w:cs="Arial"/>
                <w:b/>
                <w:lang w:val="es-CL" w:eastAsia="en-US"/>
              </w:rPr>
            </w:pPr>
            <w:r w:rsidRPr="00010F56">
              <w:rPr>
                <w:rFonts w:ascii="Arial Narrow" w:eastAsia="Calibri" w:hAnsi="Arial Narrow" w:cs="Arial"/>
                <w:b/>
                <w:lang w:val="es-CL" w:eastAsia="en-US"/>
              </w:rPr>
              <w:t>2.- Nombre del profesor: Beatriz Bustos (sección 1</w:t>
            </w:r>
            <w:r w:rsidR="00010F56">
              <w:rPr>
                <w:rFonts w:ascii="Arial Narrow" w:eastAsia="Calibri" w:hAnsi="Arial Narrow" w:cs="Arial"/>
                <w:b/>
                <w:lang w:val="es-CL" w:eastAsia="en-US"/>
              </w:rPr>
              <w:t xml:space="preserve"> y 2</w:t>
            </w:r>
            <w:r w:rsidRPr="00010F56">
              <w:rPr>
                <w:rFonts w:ascii="Arial Narrow" w:eastAsia="Calibri" w:hAnsi="Arial Narrow" w:cs="Arial"/>
                <w:b/>
                <w:lang w:val="es-CL" w:eastAsia="en-US"/>
              </w:rPr>
              <w:t xml:space="preserve">); </w:t>
            </w:r>
          </w:p>
          <w:p w14:paraId="2BD319F3" w14:textId="40623D46" w:rsidR="000B244B" w:rsidRPr="00010F56" w:rsidRDefault="000B244B" w:rsidP="00010F56">
            <w:pPr>
              <w:spacing w:after="200" w:line="276" w:lineRule="auto"/>
              <w:ind w:left="2443" w:hanging="284"/>
              <w:rPr>
                <w:rFonts w:ascii="Arial Narrow" w:eastAsia="Calibri" w:hAnsi="Arial Narrow" w:cs="Arial"/>
                <w:b/>
                <w:lang w:val="es-CL" w:eastAsia="en-US"/>
              </w:rPr>
            </w:pPr>
            <w:r w:rsidRPr="00010F56">
              <w:rPr>
                <w:rFonts w:ascii="Arial Narrow" w:eastAsia="Calibri" w:hAnsi="Arial Narrow" w:cs="Arial"/>
                <w:b/>
                <w:lang w:val="es-CL" w:eastAsia="en-US"/>
              </w:rPr>
              <w:t>Katherine Wyndam (sección 2)</w:t>
            </w:r>
          </w:p>
          <w:p w14:paraId="2A1C0C85" w14:textId="50FD9C6D" w:rsidR="004136EF" w:rsidRDefault="000B244B" w:rsidP="000B244B">
            <w:pPr>
              <w:spacing w:after="200" w:line="276" w:lineRule="auto"/>
              <w:ind w:left="284" w:hanging="284"/>
              <w:rPr>
                <w:rFonts w:ascii="Arial Narrow" w:eastAsia="Calibri" w:hAnsi="Arial Narrow" w:cs="Arial"/>
                <w:b/>
                <w:lang w:val="es-CL" w:eastAsia="en-US"/>
              </w:rPr>
            </w:pPr>
            <w:r w:rsidRPr="00010F56">
              <w:rPr>
                <w:rFonts w:ascii="Arial Narrow" w:eastAsia="Calibri" w:hAnsi="Arial Narrow" w:cs="Arial"/>
                <w:b/>
                <w:lang w:val="es-CL" w:eastAsia="en-US"/>
              </w:rPr>
              <w:t>3.- Nombre  ayudante:</w:t>
            </w:r>
            <w:r w:rsidR="00010F56">
              <w:rPr>
                <w:rFonts w:ascii="Arial Narrow" w:eastAsia="Calibri" w:hAnsi="Arial Narrow" w:cs="Arial"/>
                <w:b/>
                <w:lang w:val="es-CL" w:eastAsia="en-US"/>
              </w:rPr>
              <w:t xml:space="preserve"> Francisca </w:t>
            </w:r>
            <w:proofErr w:type="spellStart"/>
            <w:r w:rsidR="00010F56">
              <w:rPr>
                <w:rFonts w:ascii="Arial Narrow" w:eastAsia="Calibri" w:hAnsi="Arial Narrow" w:cs="Arial"/>
                <w:b/>
                <w:lang w:val="es-CL" w:eastAsia="en-US"/>
              </w:rPr>
              <w:t>Caniguán</w:t>
            </w:r>
            <w:proofErr w:type="spellEnd"/>
            <w:r w:rsidR="00010F56">
              <w:rPr>
                <w:rFonts w:ascii="Arial Narrow" w:eastAsia="Calibri" w:hAnsi="Arial Narrow" w:cs="Arial"/>
                <w:b/>
                <w:lang w:val="es-CL" w:eastAsia="en-US"/>
              </w:rPr>
              <w:t xml:space="preserve"> (sección 1)</w:t>
            </w:r>
          </w:p>
          <w:p w14:paraId="4795FE52" w14:textId="31F1A89A" w:rsidR="000B244B" w:rsidRPr="00010F56" w:rsidRDefault="00010F56" w:rsidP="00010F56">
            <w:pPr>
              <w:ind w:left="2160"/>
              <w:rPr>
                <w:rFonts w:ascii="Arial Narrow" w:eastAsia="Cambria" w:hAnsi="Arial Narrow"/>
                <w:b/>
                <w:lang w:val="es-CL" w:eastAsia="en-US"/>
              </w:rPr>
            </w:pPr>
            <w:r>
              <w:rPr>
                <w:rFonts w:ascii="Arial Narrow" w:eastAsia="Cambria" w:hAnsi="Arial Narrow"/>
                <w:b/>
                <w:lang w:val="es-CL" w:eastAsia="en-US"/>
              </w:rPr>
              <w:t>Javiera Espinoza (Sección 2)</w:t>
            </w:r>
          </w:p>
        </w:tc>
      </w:tr>
      <w:tr w:rsidR="004136EF" w:rsidRPr="00010F56" w14:paraId="792663F2" w14:textId="77777777" w:rsidTr="004136EF">
        <w:tc>
          <w:tcPr>
            <w:tcW w:w="9655" w:type="dxa"/>
            <w:gridSpan w:val="3"/>
            <w:shd w:val="clear" w:color="auto" w:fill="auto"/>
          </w:tcPr>
          <w:p w14:paraId="22BDBF3E" w14:textId="77777777" w:rsidR="004136EF" w:rsidRPr="00010F56" w:rsidRDefault="004136EF" w:rsidP="004B1077">
            <w:pPr>
              <w:rPr>
                <w:rFonts w:ascii="Arial Narrow" w:eastAsia="Cambria" w:hAnsi="Arial Narrow"/>
                <w:b/>
                <w:lang w:val="es-CL" w:eastAsia="en-US"/>
              </w:rPr>
            </w:pPr>
            <w:r w:rsidRPr="00010F56">
              <w:rPr>
                <w:rFonts w:ascii="Arial Narrow" w:eastAsia="Cambria" w:hAnsi="Arial Narrow"/>
                <w:b/>
                <w:lang w:val="es-CL" w:eastAsia="en-US"/>
              </w:rPr>
              <w:t>2.- Nombre de la actividad curricular en inglés: ECONOMIC GEOGRAPHY</w:t>
            </w:r>
          </w:p>
          <w:p w14:paraId="42A2C32D" w14:textId="0AC0D526" w:rsidR="004136EF" w:rsidRPr="00010F56" w:rsidRDefault="004136EF" w:rsidP="004B1077">
            <w:pPr>
              <w:rPr>
                <w:rFonts w:ascii="Arial Narrow" w:eastAsia="Cambria" w:hAnsi="Arial Narrow"/>
                <w:b/>
                <w:lang w:val="es-CL" w:eastAsia="en-US"/>
              </w:rPr>
            </w:pPr>
          </w:p>
        </w:tc>
      </w:tr>
      <w:tr w:rsidR="004136EF" w:rsidRPr="00010F56" w14:paraId="30A3E920" w14:textId="77777777" w:rsidTr="004136EF">
        <w:tc>
          <w:tcPr>
            <w:tcW w:w="9655" w:type="dxa"/>
            <w:gridSpan w:val="3"/>
            <w:shd w:val="clear" w:color="auto" w:fill="auto"/>
          </w:tcPr>
          <w:p w14:paraId="4C950D00" w14:textId="0D209577" w:rsidR="004136EF" w:rsidRPr="00010F56" w:rsidRDefault="004136EF" w:rsidP="00865D20">
            <w:pPr>
              <w:spacing w:before="40" w:after="40"/>
              <w:rPr>
                <w:rFonts w:ascii="Arial Narrow" w:eastAsia="Cambria" w:hAnsi="Arial Narrow"/>
                <w:b/>
                <w:lang w:val="es-CL" w:eastAsia="en-US"/>
              </w:rPr>
            </w:pPr>
            <w:r w:rsidRPr="00010F56">
              <w:rPr>
                <w:rFonts w:ascii="Arial Narrow" w:eastAsia="Cambria" w:hAnsi="Arial Narrow"/>
                <w:b/>
                <w:lang w:val="es-CL" w:eastAsia="en-US"/>
              </w:rPr>
              <w:t>3.- Unidad Académica /organismo de la unidad académica que lo desarrolla</w:t>
            </w:r>
          </w:p>
          <w:p w14:paraId="2FCB3575" w14:textId="77777777" w:rsidR="004136EF" w:rsidRPr="00010F56" w:rsidRDefault="004136EF" w:rsidP="004136EF">
            <w:pPr>
              <w:spacing w:before="40" w:after="40"/>
              <w:jc w:val="center"/>
              <w:rPr>
                <w:rFonts w:ascii="Arial Narrow" w:eastAsia="Cambria" w:hAnsi="Arial Narrow"/>
                <w:b/>
                <w:lang w:val="es-CL" w:eastAsia="en-US"/>
              </w:rPr>
            </w:pPr>
            <w:r w:rsidRPr="00010F56">
              <w:rPr>
                <w:rFonts w:ascii="Arial Narrow" w:eastAsia="Cambria" w:hAnsi="Arial Narrow"/>
                <w:b/>
                <w:lang w:val="es-CL" w:eastAsia="en-US"/>
              </w:rPr>
              <w:t>ESCUELA DE PREGRADO / CARRERA DE GEOGRAFÍA</w:t>
            </w:r>
          </w:p>
          <w:p w14:paraId="1CA63DF7" w14:textId="495E2324" w:rsidR="00371F0D" w:rsidRPr="00010F56" w:rsidRDefault="00371F0D" w:rsidP="004136EF">
            <w:pPr>
              <w:spacing w:before="40" w:after="40"/>
              <w:jc w:val="center"/>
              <w:rPr>
                <w:rFonts w:ascii="Arial Narrow" w:eastAsia="Cambria" w:hAnsi="Arial Narrow"/>
                <w:b/>
                <w:lang w:val="es-CL" w:eastAsia="en-US"/>
              </w:rPr>
            </w:pPr>
          </w:p>
        </w:tc>
      </w:tr>
      <w:tr w:rsidR="004136EF" w:rsidRPr="00010F56" w14:paraId="20B24CC4" w14:textId="77777777" w:rsidTr="004136EF">
        <w:tc>
          <w:tcPr>
            <w:tcW w:w="3828" w:type="dxa"/>
            <w:vMerge w:val="restart"/>
            <w:shd w:val="clear" w:color="auto" w:fill="auto"/>
          </w:tcPr>
          <w:p w14:paraId="1B33338A" w14:textId="2162E80F" w:rsidR="004136EF" w:rsidRPr="00010F56" w:rsidRDefault="004136EF" w:rsidP="004136EF">
            <w:pPr>
              <w:spacing w:before="40" w:after="40"/>
              <w:rPr>
                <w:rFonts w:ascii="Arial Narrow" w:eastAsia="Cambria" w:hAnsi="Arial Narrow"/>
                <w:b/>
                <w:lang w:val="es-CL" w:eastAsia="en-US"/>
              </w:rPr>
            </w:pPr>
            <w:r w:rsidRPr="00010F56">
              <w:rPr>
                <w:rFonts w:ascii="Arial Narrow" w:eastAsia="Cambria" w:hAnsi="Arial Narrow"/>
                <w:b/>
                <w:lang w:val="es-CL" w:eastAsia="en-US"/>
              </w:rPr>
              <w:t>4.- Horas de trabajo: 9 horas /semana</w:t>
            </w:r>
          </w:p>
        </w:tc>
        <w:tc>
          <w:tcPr>
            <w:tcW w:w="3118" w:type="dxa"/>
            <w:shd w:val="clear" w:color="auto" w:fill="auto"/>
          </w:tcPr>
          <w:p w14:paraId="31297184" w14:textId="76448BA4" w:rsidR="004136EF" w:rsidRPr="00010F56" w:rsidRDefault="004136EF" w:rsidP="00F81644">
            <w:pPr>
              <w:spacing w:before="40" w:after="40"/>
              <w:rPr>
                <w:rFonts w:ascii="Arial Narrow" w:eastAsia="Cambria" w:hAnsi="Arial Narrow"/>
                <w:lang w:val="es-CL" w:eastAsia="en-US"/>
              </w:rPr>
            </w:pPr>
            <w:r w:rsidRPr="00010F56">
              <w:rPr>
                <w:rFonts w:ascii="Arial Narrow" w:eastAsia="Cambria" w:hAnsi="Arial Narrow"/>
                <w:lang w:val="es-CL" w:eastAsia="en-US"/>
              </w:rPr>
              <w:t>Horas docencia directa</w:t>
            </w:r>
            <w:r w:rsidR="00F81644" w:rsidRPr="00010F56">
              <w:rPr>
                <w:rFonts w:ascii="Arial Narrow" w:eastAsia="Cambria" w:hAnsi="Arial Narrow"/>
                <w:b/>
                <w:lang w:val="es-CL" w:eastAsia="en-US"/>
              </w:rPr>
              <w:t xml:space="preserve">: </w:t>
            </w:r>
            <w:r w:rsidR="006E5413" w:rsidRPr="00010F56">
              <w:rPr>
                <w:rFonts w:ascii="Arial Narrow" w:eastAsia="Cambria" w:hAnsi="Arial Narrow"/>
                <w:b/>
                <w:lang w:val="es-CL" w:eastAsia="en-US"/>
              </w:rPr>
              <w:t>5</w:t>
            </w:r>
            <w:r w:rsidR="00C40006" w:rsidRPr="00010F56">
              <w:rPr>
                <w:rFonts w:ascii="Arial Narrow" w:eastAsia="Cambria" w:hAnsi="Arial Narrow"/>
                <w:b/>
                <w:lang w:val="es-CL" w:eastAsia="en-US"/>
              </w:rPr>
              <w:t>,5</w:t>
            </w:r>
            <w:r w:rsidRPr="00010F56">
              <w:rPr>
                <w:rFonts w:ascii="Arial Narrow" w:eastAsia="Cambria" w:hAnsi="Arial Narrow"/>
                <w:b/>
                <w:lang w:val="es-CL" w:eastAsia="en-US"/>
              </w:rPr>
              <w:t xml:space="preserve"> horas</w:t>
            </w:r>
          </w:p>
        </w:tc>
        <w:tc>
          <w:tcPr>
            <w:tcW w:w="2709" w:type="dxa"/>
            <w:shd w:val="clear" w:color="auto" w:fill="auto"/>
          </w:tcPr>
          <w:p w14:paraId="164CF07B" w14:textId="20A664B6" w:rsidR="004136EF" w:rsidRPr="00010F56" w:rsidRDefault="004136EF" w:rsidP="00865D20">
            <w:pPr>
              <w:spacing w:before="40" w:after="40"/>
              <w:rPr>
                <w:rFonts w:ascii="Arial Narrow" w:eastAsia="Cambria" w:hAnsi="Arial Narrow"/>
                <w:lang w:val="es-CL" w:eastAsia="en-US"/>
              </w:rPr>
            </w:pPr>
            <w:r w:rsidRPr="00010F56">
              <w:rPr>
                <w:rFonts w:ascii="Arial Narrow" w:eastAsia="Cambria" w:hAnsi="Arial Narrow"/>
                <w:lang w:val="es-CL" w:eastAsia="en-US"/>
              </w:rPr>
              <w:t>Horas docencia indirecta</w:t>
            </w:r>
          </w:p>
        </w:tc>
      </w:tr>
      <w:tr w:rsidR="004136EF" w:rsidRPr="00010F56" w14:paraId="0BBFB11F" w14:textId="77777777" w:rsidTr="004136EF">
        <w:tc>
          <w:tcPr>
            <w:tcW w:w="3828" w:type="dxa"/>
            <w:vMerge/>
            <w:shd w:val="clear" w:color="auto" w:fill="auto"/>
          </w:tcPr>
          <w:p w14:paraId="00715FBB" w14:textId="77777777" w:rsidR="004136EF" w:rsidRPr="00010F56" w:rsidRDefault="004136EF" w:rsidP="004136EF">
            <w:pPr>
              <w:spacing w:before="40" w:after="40"/>
              <w:rPr>
                <w:rFonts w:ascii="Arial Narrow" w:eastAsia="Cambria" w:hAnsi="Arial Narrow"/>
                <w:b/>
                <w:lang w:val="es-CL" w:eastAsia="en-US"/>
              </w:rPr>
            </w:pPr>
          </w:p>
        </w:tc>
        <w:tc>
          <w:tcPr>
            <w:tcW w:w="3118" w:type="dxa"/>
            <w:shd w:val="clear" w:color="auto" w:fill="auto"/>
          </w:tcPr>
          <w:p w14:paraId="24566D4F" w14:textId="0BE6E7C7" w:rsidR="004136EF" w:rsidRPr="00010F56" w:rsidRDefault="004136EF" w:rsidP="00865D20">
            <w:pPr>
              <w:spacing w:before="40" w:after="40"/>
              <w:rPr>
                <w:rFonts w:ascii="Arial Narrow" w:eastAsia="Cambria" w:hAnsi="Arial Narrow"/>
                <w:lang w:val="es-CL" w:eastAsia="en-US"/>
              </w:rPr>
            </w:pPr>
            <w:r w:rsidRPr="00010F56">
              <w:rPr>
                <w:rFonts w:ascii="Arial Narrow" w:eastAsia="Cambria" w:hAnsi="Arial Narrow"/>
                <w:lang w:val="es-CL" w:eastAsia="en-US"/>
              </w:rPr>
              <w:t xml:space="preserve">Cátedra: </w:t>
            </w:r>
            <w:r w:rsidR="006E5413" w:rsidRPr="00010F56">
              <w:rPr>
                <w:rFonts w:ascii="Arial Narrow" w:eastAsia="Cambria" w:hAnsi="Arial Narrow"/>
                <w:b/>
                <w:lang w:val="es-CL" w:eastAsia="en-US"/>
              </w:rPr>
              <w:t>2,5</w:t>
            </w:r>
            <w:r w:rsidRPr="00010F56">
              <w:rPr>
                <w:rFonts w:ascii="Arial Narrow" w:eastAsia="Cambria" w:hAnsi="Arial Narrow"/>
                <w:b/>
                <w:lang w:val="es-CL" w:eastAsia="en-US"/>
              </w:rPr>
              <w:t xml:space="preserve"> horas</w:t>
            </w:r>
          </w:p>
          <w:p w14:paraId="21D97951" w14:textId="732E275D" w:rsidR="004136EF" w:rsidRPr="00010F56" w:rsidRDefault="004136EF" w:rsidP="00865D20">
            <w:pPr>
              <w:spacing w:before="40" w:after="40"/>
              <w:rPr>
                <w:rFonts w:ascii="Arial Narrow" w:eastAsia="Cambria" w:hAnsi="Arial Narrow"/>
                <w:b/>
                <w:lang w:val="es-CL" w:eastAsia="en-US"/>
              </w:rPr>
            </w:pPr>
            <w:r w:rsidRPr="00010F56">
              <w:rPr>
                <w:rFonts w:ascii="Arial Narrow" w:eastAsia="Cambria" w:hAnsi="Arial Narrow"/>
                <w:lang w:val="es-CL" w:eastAsia="en-US"/>
              </w:rPr>
              <w:t xml:space="preserve">Ayudantía: </w:t>
            </w:r>
            <w:r w:rsidR="006E5413" w:rsidRPr="00010F56">
              <w:rPr>
                <w:rFonts w:ascii="Arial Narrow" w:eastAsia="Cambria" w:hAnsi="Arial Narrow"/>
                <w:b/>
                <w:lang w:val="es-CL" w:eastAsia="en-US"/>
              </w:rPr>
              <w:t>2</w:t>
            </w:r>
            <w:r w:rsidR="002B79F6" w:rsidRPr="00010F56">
              <w:rPr>
                <w:rFonts w:ascii="Arial Narrow" w:eastAsia="Cambria" w:hAnsi="Arial Narrow"/>
                <w:b/>
                <w:lang w:val="es-CL" w:eastAsia="en-US"/>
              </w:rPr>
              <w:t xml:space="preserve"> hora</w:t>
            </w:r>
          </w:p>
          <w:p w14:paraId="18722855" w14:textId="0D9DBC9E" w:rsidR="002B79F6" w:rsidRPr="00010F56" w:rsidRDefault="002B79F6" w:rsidP="00865D20">
            <w:pPr>
              <w:spacing w:before="40" w:after="40"/>
              <w:rPr>
                <w:rFonts w:ascii="Arial Narrow" w:eastAsia="Cambria" w:hAnsi="Arial Narrow"/>
                <w:lang w:val="es-CL" w:eastAsia="en-US"/>
              </w:rPr>
            </w:pPr>
            <w:r w:rsidRPr="00010F56">
              <w:rPr>
                <w:rFonts w:ascii="Arial Narrow" w:eastAsia="Cambria" w:hAnsi="Arial Narrow"/>
                <w:lang w:val="es-CL" w:eastAsia="en-US"/>
              </w:rPr>
              <w:t xml:space="preserve">Terreno: </w:t>
            </w:r>
            <w:r w:rsidRPr="00010F56">
              <w:rPr>
                <w:rFonts w:ascii="Arial Narrow" w:eastAsia="Cambria" w:hAnsi="Arial Narrow"/>
                <w:b/>
                <w:lang w:val="es-CL" w:eastAsia="en-US"/>
              </w:rPr>
              <w:t>1 hora</w:t>
            </w:r>
          </w:p>
        </w:tc>
        <w:tc>
          <w:tcPr>
            <w:tcW w:w="2709" w:type="dxa"/>
            <w:shd w:val="clear" w:color="auto" w:fill="auto"/>
          </w:tcPr>
          <w:p w14:paraId="6E81FC79" w14:textId="2EB2C47A" w:rsidR="004136EF" w:rsidRPr="00010F56" w:rsidRDefault="006E5413" w:rsidP="00865D20">
            <w:pPr>
              <w:spacing w:before="40" w:after="40"/>
              <w:rPr>
                <w:rFonts w:ascii="Arial Narrow" w:eastAsia="Cambria" w:hAnsi="Arial Narrow"/>
                <w:lang w:val="es-CL" w:eastAsia="en-US"/>
              </w:rPr>
            </w:pPr>
            <w:r w:rsidRPr="00010F56">
              <w:rPr>
                <w:rFonts w:ascii="Arial Narrow" w:eastAsia="Cambria" w:hAnsi="Arial Narrow"/>
                <w:b/>
                <w:lang w:val="es-CL" w:eastAsia="en-US"/>
              </w:rPr>
              <w:t>3,5</w:t>
            </w:r>
            <w:r w:rsidR="004136EF" w:rsidRPr="00010F56">
              <w:rPr>
                <w:rFonts w:ascii="Arial Narrow" w:eastAsia="Cambria" w:hAnsi="Arial Narrow"/>
                <w:b/>
                <w:lang w:val="es-CL" w:eastAsia="en-US"/>
              </w:rPr>
              <w:t xml:space="preserve"> horas</w:t>
            </w:r>
            <w:r w:rsidR="004136EF" w:rsidRPr="00010F56">
              <w:rPr>
                <w:rFonts w:ascii="Arial Narrow" w:eastAsia="Cambria" w:hAnsi="Arial Narrow"/>
                <w:lang w:val="es-CL" w:eastAsia="en-US"/>
              </w:rPr>
              <w:t xml:space="preserve"> no presenciales </w:t>
            </w:r>
          </w:p>
        </w:tc>
      </w:tr>
      <w:tr w:rsidR="00E90C83" w:rsidRPr="00010F56" w14:paraId="002D4FE2" w14:textId="77777777" w:rsidTr="004136EF">
        <w:trPr>
          <w:trHeight w:val="436"/>
        </w:trPr>
        <w:tc>
          <w:tcPr>
            <w:tcW w:w="3828" w:type="dxa"/>
            <w:shd w:val="clear" w:color="auto" w:fill="auto"/>
          </w:tcPr>
          <w:p w14:paraId="7337C9E0" w14:textId="2F0FD651" w:rsidR="00E90C83" w:rsidRPr="00010F56" w:rsidRDefault="004136EF" w:rsidP="004136EF">
            <w:pPr>
              <w:spacing w:before="40" w:after="40"/>
              <w:rPr>
                <w:rFonts w:ascii="Arial Narrow" w:eastAsia="Cambria" w:hAnsi="Arial Narrow"/>
                <w:b/>
                <w:lang w:val="es-CL" w:eastAsia="en-US"/>
              </w:rPr>
            </w:pPr>
            <w:r w:rsidRPr="00010F56">
              <w:rPr>
                <w:rFonts w:ascii="Arial Narrow" w:eastAsia="Cambria" w:hAnsi="Arial Narrow"/>
                <w:b/>
                <w:lang w:val="es-CL" w:eastAsia="en-US"/>
              </w:rPr>
              <w:t>5.- Tipo de créditos</w:t>
            </w:r>
          </w:p>
        </w:tc>
        <w:tc>
          <w:tcPr>
            <w:tcW w:w="5827" w:type="dxa"/>
            <w:gridSpan w:val="2"/>
            <w:shd w:val="clear" w:color="auto" w:fill="auto"/>
          </w:tcPr>
          <w:p w14:paraId="3E488BF0" w14:textId="0771B514" w:rsidR="00E90C83" w:rsidRPr="00010F56" w:rsidRDefault="004136EF" w:rsidP="00865D20">
            <w:pPr>
              <w:spacing w:before="40" w:after="40"/>
              <w:rPr>
                <w:rFonts w:ascii="Arial Narrow" w:eastAsia="Cambria" w:hAnsi="Arial Narrow"/>
                <w:b/>
                <w:lang w:val="es-CL" w:eastAsia="en-US"/>
              </w:rPr>
            </w:pPr>
            <w:r w:rsidRPr="00010F56">
              <w:rPr>
                <w:rFonts w:ascii="Arial Narrow" w:eastAsia="Cambria" w:hAnsi="Arial Narrow"/>
                <w:b/>
                <w:lang w:val="es-CL" w:eastAsia="en-US"/>
              </w:rPr>
              <w:t>Sistema de Créditos Transferibles (SCT)</w:t>
            </w:r>
          </w:p>
        </w:tc>
      </w:tr>
      <w:tr w:rsidR="00E90C83" w:rsidRPr="00010F56" w14:paraId="2BFB3B0E" w14:textId="77777777" w:rsidTr="004136EF">
        <w:tc>
          <w:tcPr>
            <w:tcW w:w="3828" w:type="dxa"/>
            <w:shd w:val="clear" w:color="auto" w:fill="auto"/>
          </w:tcPr>
          <w:p w14:paraId="21CBADD9" w14:textId="454B6137" w:rsidR="00E90C83" w:rsidRPr="00010F56" w:rsidRDefault="004136EF" w:rsidP="004136EF">
            <w:pPr>
              <w:spacing w:before="40" w:after="40"/>
              <w:rPr>
                <w:rFonts w:ascii="Arial Narrow" w:eastAsia="Cambria" w:hAnsi="Arial Narrow"/>
                <w:b/>
                <w:lang w:val="es-CL" w:eastAsia="en-US"/>
              </w:rPr>
            </w:pPr>
            <w:r w:rsidRPr="00010F56">
              <w:rPr>
                <w:rFonts w:ascii="Arial Narrow" w:eastAsia="Cambria" w:hAnsi="Arial Narrow"/>
                <w:b/>
                <w:lang w:val="es-CL" w:eastAsia="en-US"/>
              </w:rPr>
              <w:t xml:space="preserve">5.- Número de </w:t>
            </w:r>
            <w:r w:rsidR="00E90C83" w:rsidRPr="00010F56">
              <w:rPr>
                <w:rFonts w:ascii="Arial Narrow" w:eastAsia="Cambria" w:hAnsi="Arial Narrow"/>
                <w:b/>
                <w:lang w:val="es-CL" w:eastAsia="en-US"/>
              </w:rPr>
              <w:t>créditos SCT</w:t>
            </w:r>
            <w:r w:rsidRPr="00010F56">
              <w:rPr>
                <w:rFonts w:ascii="Arial Narrow" w:eastAsia="Cambria" w:hAnsi="Arial Narrow"/>
                <w:b/>
                <w:lang w:val="es-CL" w:eastAsia="en-US"/>
              </w:rPr>
              <w:t xml:space="preserve"> - Chile</w:t>
            </w:r>
          </w:p>
        </w:tc>
        <w:tc>
          <w:tcPr>
            <w:tcW w:w="5827" w:type="dxa"/>
            <w:gridSpan w:val="2"/>
            <w:shd w:val="clear" w:color="auto" w:fill="auto"/>
          </w:tcPr>
          <w:p w14:paraId="1DD914AF" w14:textId="77777777" w:rsidR="00E90C83" w:rsidRPr="00010F56" w:rsidRDefault="00370322" w:rsidP="00865D20">
            <w:pPr>
              <w:spacing w:before="40" w:after="40"/>
              <w:rPr>
                <w:rFonts w:ascii="Arial Narrow" w:eastAsia="Cambria" w:hAnsi="Arial Narrow"/>
                <w:b/>
                <w:lang w:val="es-CL" w:eastAsia="en-US"/>
              </w:rPr>
            </w:pPr>
            <w:r w:rsidRPr="00010F56">
              <w:rPr>
                <w:rFonts w:ascii="Arial Narrow" w:eastAsia="Cambria" w:hAnsi="Arial Narrow"/>
                <w:b/>
                <w:lang w:val="es-CL" w:eastAsia="en-US"/>
              </w:rPr>
              <w:t>6</w:t>
            </w:r>
          </w:p>
        </w:tc>
      </w:tr>
      <w:tr w:rsidR="00E90C83" w:rsidRPr="00010F56" w14:paraId="57F19F2E" w14:textId="77777777" w:rsidTr="004136EF">
        <w:tc>
          <w:tcPr>
            <w:tcW w:w="3828" w:type="dxa"/>
            <w:tcBorders>
              <w:bottom w:val="single" w:sz="4" w:space="0" w:color="auto"/>
            </w:tcBorders>
            <w:shd w:val="clear" w:color="auto" w:fill="auto"/>
          </w:tcPr>
          <w:p w14:paraId="6E255501" w14:textId="5C8EC2E5" w:rsidR="00E90C83" w:rsidRPr="00010F56" w:rsidRDefault="004136EF" w:rsidP="004136EF">
            <w:pPr>
              <w:spacing w:before="40" w:after="40"/>
              <w:rPr>
                <w:rFonts w:ascii="Arial Narrow" w:eastAsia="Cambria" w:hAnsi="Arial Narrow"/>
                <w:b/>
                <w:lang w:val="es-CL" w:eastAsia="en-US"/>
              </w:rPr>
            </w:pPr>
            <w:r w:rsidRPr="00010F56">
              <w:rPr>
                <w:rFonts w:ascii="Arial Narrow" w:eastAsia="Cambria" w:hAnsi="Arial Narrow"/>
                <w:b/>
                <w:lang w:val="es-CL" w:eastAsia="en-US"/>
              </w:rPr>
              <w:t xml:space="preserve">6.- </w:t>
            </w:r>
            <w:r w:rsidR="00E90C83" w:rsidRPr="00010F56">
              <w:rPr>
                <w:rFonts w:ascii="Arial Narrow" w:eastAsia="Cambria" w:hAnsi="Arial Narrow"/>
                <w:b/>
                <w:lang w:val="es-CL" w:eastAsia="en-US"/>
              </w:rPr>
              <w:t>Requisitos</w:t>
            </w:r>
          </w:p>
        </w:tc>
        <w:tc>
          <w:tcPr>
            <w:tcW w:w="5827" w:type="dxa"/>
            <w:gridSpan w:val="2"/>
            <w:tcBorders>
              <w:bottom w:val="single" w:sz="4" w:space="0" w:color="auto"/>
            </w:tcBorders>
            <w:shd w:val="clear" w:color="auto" w:fill="auto"/>
          </w:tcPr>
          <w:p w14:paraId="293B0312" w14:textId="77777777" w:rsidR="00E90C83" w:rsidRPr="00010F56" w:rsidRDefault="00BB40AD" w:rsidP="00865D20">
            <w:pPr>
              <w:spacing w:before="40" w:after="40"/>
              <w:rPr>
                <w:rFonts w:ascii="Arial Narrow" w:eastAsia="Cambria" w:hAnsi="Arial Narrow"/>
                <w:lang w:val="es-CL" w:eastAsia="en-US"/>
              </w:rPr>
            </w:pPr>
            <w:r w:rsidRPr="00010F56">
              <w:rPr>
                <w:rFonts w:ascii="Arial Narrow" w:eastAsia="Cambria" w:hAnsi="Arial Narrow"/>
                <w:lang w:val="es-CL" w:eastAsia="en-US"/>
              </w:rPr>
              <w:t>Sin Requisitos</w:t>
            </w:r>
          </w:p>
        </w:tc>
      </w:tr>
      <w:tr w:rsidR="004136EF" w:rsidRPr="00010F56" w14:paraId="097CA99E" w14:textId="77777777" w:rsidTr="004136EF">
        <w:tc>
          <w:tcPr>
            <w:tcW w:w="3828" w:type="dxa"/>
            <w:shd w:val="clear" w:color="auto" w:fill="auto"/>
          </w:tcPr>
          <w:p w14:paraId="03263ED4" w14:textId="7061F302" w:rsidR="004136EF" w:rsidRPr="00010F56" w:rsidRDefault="004136EF" w:rsidP="004136EF">
            <w:pPr>
              <w:spacing w:before="40" w:after="40"/>
              <w:rPr>
                <w:rFonts w:ascii="Arial Narrow" w:eastAsia="Cambria" w:hAnsi="Arial Narrow"/>
                <w:b/>
                <w:lang w:val="es-CL" w:eastAsia="en-US"/>
              </w:rPr>
            </w:pPr>
            <w:r w:rsidRPr="00010F56">
              <w:rPr>
                <w:rFonts w:ascii="Arial Narrow" w:eastAsia="Cambria" w:hAnsi="Arial Narrow"/>
                <w:b/>
                <w:lang w:val="es-CL" w:eastAsia="en-US"/>
              </w:rPr>
              <w:t>7.- Propósito general del curso</w:t>
            </w:r>
          </w:p>
        </w:tc>
        <w:tc>
          <w:tcPr>
            <w:tcW w:w="5827" w:type="dxa"/>
            <w:gridSpan w:val="2"/>
            <w:shd w:val="clear" w:color="auto" w:fill="auto"/>
          </w:tcPr>
          <w:p w14:paraId="10E1573F" w14:textId="77777777" w:rsidR="004136EF" w:rsidRPr="00010F56" w:rsidRDefault="004136EF" w:rsidP="004136EF">
            <w:pPr>
              <w:spacing w:before="40" w:after="40"/>
              <w:jc w:val="both"/>
              <w:rPr>
                <w:rFonts w:ascii="Arial Narrow" w:eastAsia="Cambria" w:hAnsi="Arial Narrow"/>
                <w:lang w:val="es-CL" w:eastAsia="en-US"/>
              </w:rPr>
            </w:pPr>
            <w:r w:rsidRPr="00010F56">
              <w:rPr>
                <w:rFonts w:ascii="Arial Narrow" w:eastAsia="Cambria" w:hAnsi="Arial Narrow"/>
                <w:lang w:val="es-CL" w:eastAsia="en-US"/>
              </w:rPr>
              <w:t xml:space="preserve">El curso Geografía Económica pretende contribuir al Perfil de Egreso del Geógrafo, </w:t>
            </w:r>
            <w:r w:rsidRPr="00010F56">
              <w:rPr>
                <w:rFonts w:ascii="Arial Narrow" w:eastAsia="Cambria" w:hAnsi="Arial Narrow"/>
                <w:b/>
                <w:lang w:val="es-CL" w:eastAsia="en-US"/>
              </w:rPr>
              <w:t>habilitándolo</w:t>
            </w:r>
            <w:r w:rsidRPr="00010F56">
              <w:rPr>
                <w:rFonts w:ascii="Arial Narrow" w:eastAsia="Cambria" w:hAnsi="Arial Narrow"/>
                <w:lang w:val="es-CL" w:eastAsia="en-US"/>
              </w:rPr>
              <w:t xml:space="preserve"> para </w:t>
            </w:r>
            <w:r w:rsidRPr="00010F56">
              <w:rPr>
                <w:rFonts w:ascii="Arial Narrow" w:eastAsia="Cambria" w:hAnsi="Arial Narrow"/>
                <w:b/>
                <w:lang w:val="es-CL" w:eastAsia="en-US"/>
              </w:rPr>
              <w:t>analizar</w:t>
            </w:r>
            <w:r w:rsidRPr="00010F56">
              <w:rPr>
                <w:rFonts w:ascii="Arial Narrow" w:eastAsia="Cambria" w:hAnsi="Arial Narrow"/>
                <w:lang w:val="es-CL" w:eastAsia="en-US"/>
              </w:rPr>
              <w:t xml:space="preserve"> los problemas y procesos de las relaciones económicas espaciales en el territorio, mediante la </w:t>
            </w:r>
            <w:r w:rsidRPr="00010F56">
              <w:rPr>
                <w:rFonts w:ascii="Arial Narrow" w:eastAsia="Cambria" w:hAnsi="Arial Narrow"/>
                <w:b/>
                <w:lang w:val="es-CL" w:eastAsia="en-US"/>
              </w:rPr>
              <w:t>identificación</w:t>
            </w:r>
            <w:r w:rsidRPr="00010F56">
              <w:rPr>
                <w:rFonts w:ascii="Arial Narrow" w:eastAsia="Cambria" w:hAnsi="Arial Narrow"/>
                <w:lang w:val="es-CL" w:eastAsia="en-US"/>
              </w:rPr>
              <w:t xml:space="preserve"> y </w:t>
            </w:r>
            <w:r w:rsidRPr="00010F56">
              <w:rPr>
                <w:rFonts w:ascii="Arial Narrow" w:eastAsia="Cambria" w:hAnsi="Arial Narrow"/>
                <w:b/>
                <w:lang w:val="es-CL" w:eastAsia="en-US"/>
              </w:rPr>
              <w:t>conocimiento</w:t>
            </w:r>
            <w:r w:rsidRPr="00010F56">
              <w:rPr>
                <w:rFonts w:ascii="Arial Narrow" w:eastAsia="Cambria" w:hAnsi="Arial Narrow"/>
                <w:lang w:val="es-CL" w:eastAsia="en-US"/>
              </w:rPr>
              <w:t xml:space="preserve"> de los referentes teóricos, </w:t>
            </w:r>
            <w:r w:rsidRPr="00010F56">
              <w:rPr>
                <w:rFonts w:ascii="Arial Narrow" w:eastAsia="Cambria" w:hAnsi="Arial Narrow"/>
                <w:b/>
                <w:lang w:val="es-CL" w:eastAsia="en-US"/>
              </w:rPr>
              <w:t>manejando</w:t>
            </w:r>
            <w:r w:rsidRPr="00010F56">
              <w:rPr>
                <w:rFonts w:ascii="Arial Narrow" w:eastAsia="Cambria" w:hAnsi="Arial Narrow"/>
                <w:lang w:val="es-CL" w:eastAsia="en-US"/>
              </w:rPr>
              <w:t xml:space="preserve"> diversas fuentes de información, métodos e instrumentos. </w:t>
            </w:r>
          </w:p>
          <w:p w14:paraId="6D44F51F" w14:textId="77777777" w:rsidR="004136EF" w:rsidRPr="00010F56" w:rsidRDefault="004136EF" w:rsidP="00865D20">
            <w:pPr>
              <w:jc w:val="both"/>
              <w:rPr>
                <w:rFonts w:ascii="Arial Narrow" w:eastAsia="Cambria" w:hAnsi="Arial Narrow"/>
                <w:bCs/>
                <w:color w:val="000000"/>
                <w:lang w:val="es-CL" w:eastAsia="en-US"/>
              </w:rPr>
            </w:pPr>
          </w:p>
        </w:tc>
      </w:tr>
      <w:tr w:rsidR="00E90C83" w:rsidRPr="00010F56" w14:paraId="49987E29" w14:textId="77777777" w:rsidTr="004136EF">
        <w:tc>
          <w:tcPr>
            <w:tcW w:w="3828" w:type="dxa"/>
            <w:shd w:val="clear" w:color="auto" w:fill="auto"/>
          </w:tcPr>
          <w:p w14:paraId="6B749926" w14:textId="2CEC59EB" w:rsidR="00E90C83" w:rsidRPr="00010F56" w:rsidRDefault="004136EF" w:rsidP="004136EF">
            <w:pPr>
              <w:spacing w:before="40" w:after="40"/>
              <w:rPr>
                <w:rFonts w:ascii="Arial Narrow" w:eastAsia="Cambria" w:hAnsi="Arial Narrow"/>
                <w:b/>
                <w:lang w:val="es-CL" w:eastAsia="en-US"/>
              </w:rPr>
            </w:pPr>
            <w:r w:rsidRPr="00010F56">
              <w:rPr>
                <w:rFonts w:ascii="Arial Narrow" w:eastAsia="Cambria" w:hAnsi="Arial Narrow"/>
                <w:b/>
                <w:lang w:val="es-CL" w:eastAsia="en-US"/>
              </w:rPr>
              <w:t xml:space="preserve">8.- </w:t>
            </w:r>
            <w:r w:rsidR="00E90C83" w:rsidRPr="00010F56">
              <w:rPr>
                <w:rFonts w:ascii="Arial Narrow" w:eastAsia="Cambria" w:hAnsi="Arial Narrow"/>
                <w:b/>
                <w:lang w:val="es-CL" w:eastAsia="en-US"/>
              </w:rPr>
              <w:t>Competencias  a las que contribuye el curso</w:t>
            </w:r>
          </w:p>
        </w:tc>
        <w:tc>
          <w:tcPr>
            <w:tcW w:w="5827" w:type="dxa"/>
            <w:gridSpan w:val="2"/>
            <w:shd w:val="clear" w:color="auto" w:fill="auto"/>
          </w:tcPr>
          <w:p w14:paraId="51CAA937" w14:textId="43F129FC" w:rsidR="00A9237F" w:rsidRPr="00010F56" w:rsidRDefault="004B1077" w:rsidP="00865D20">
            <w:pPr>
              <w:jc w:val="both"/>
              <w:rPr>
                <w:rFonts w:ascii="Arial Narrow" w:eastAsia="Cambria" w:hAnsi="Arial Narrow"/>
                <w:bCs/>
                <w:color w:val="000000"/>
                <w:lang w:val="es-CL" w:eastAsia="en-US"/>
              </w:rPr>
            </w:pPr>
            <w:r w:rsidRPr="00010F56">
              <w:rPr>
                <w:rFonts w:ascii="Arial Narrow" w:eastAsia="Cambria" w:hAnsi="Arial Narrow"/>
                <w:bCs/>
                <w:color w:val="000000"/>
                <w:lang w:val="es-CL" w:eastAsia="en-US"/>
              </w:rPr>
              <w:t>I.1.</w:t>
            </w:r>
            <w:r w:rsidRPr="00010F56">
              <w:rPr>
                <w:rFonts w:ascii="Arial Narrow" w:eastAsia="Cambria" w:hAnsi="Arial Narrow"/>
                <w:b/>
                <w:bCs/>
                <w:color w:val="000000"/>
                <w:lang w:val="es-CL" w:eastAsia="en-US"/>
              </w:rPr>
              <w:t xml:space="preserve"> </w:t>
            </w:r>
            <w:r w:rsidR="00865D20" w:rsidRPr="00010F56">
              <w:rPr>
                <w:rFonts w:ascii="Arial Narrow" w:eastAsia="Times New Roman" w:hAnsi="Arial Narrow" w:cs="Arial"/>
                <w:b/>
                <w:lang w:val="es-CL"/>
              </w:rPr>
              <w:t>Problematizar</w:t>
            </w:r>
            <w:r w:rsidR="00865D20" w:rsidRPr="00010F56">
              <w:rPr>
                <w:rFonts w:ascii="Arial Narrow" w:eastAsia="Times New Roman" w:hAnsi="Arial Narrow" w:cs="Arial"/>
                <w:lang w:val="es-CL"/>
              </w:rPr>
              <w:t xml:space="preserve"> un fenómeno geográfico, vinculando la observación sistemática del territorio con el conocimiento teórico disciplinar, desde una mirada crítica, holística y propositiva</w:t>
            </w:r>
            <w:r w:rsidRPr="00010F56">
              <w:rPr>
                <w:rFonts w:ascii="Arial Narrow" w:eastAsia="Cambria" w:hAnsi="Arial Narrow"/>
                <w:bCs/>
                <w:color w:val="000000"/>
                <w:lang w:val="es-CL" w:eastAsia="en-US"/>
              </w:rPr>
              <w:t>.</w:t>
            </w:r>
          </w:p>
          <w:p w14:paraId="00E418CF" w14:textId="024248D8" w:rsidR="00E90C83" w:rsidRPr="00010F56" w:rsidRDefault="003753E7" w:rsidP="00865D20">
            <w:pPr>
              <w:spacing w:before="40" w:after="40"/>
              <w:jc w:val="both"/>
              <w:rPr>
                <w:rFonts w:ascii="Arial Narrow" w:eastAsia="Cambria" w:hAnsi="Arial Narrow"/>
                <w:color w:val="000000"/>
                <w:lang w:val="es-CL" w:eastAsia="en-US"/>
              </w:rPr>
            </w:pPr>
            <w:r w:rsidRPr="00010F56">
              <w:rPr>
                <w:rFonts w:ascii="Arial Narrow" w:eastAsia="Cambria" w:hAnsi="Arial Narrow"/>
                <w:bCs/>
                <w:color w:val="000000"/>
                <w:lang w:val="es-CL" w:eastAsia="en-US"/>
              </w:rPr>
              <w:t>C.2</w:t>
            </w:r>
            <w:r w:rsidR="004B1077" w:rsidRPr="00010F56">
              <w:rPr>
                <w:rFonts w:ascii="Arial Narrow" w:eastAsia="Cambria" w:hAnsi="Arial Narrow"/>
                <w:bCs/>
                <w:color w:val="000000"/>
                <w:lang w:val="es-CL" w:eastAsia="en-US"/>
              </w:rPr>
              <w:t>.</w:t>
            </w:r>
            <w:r w:rsidR="004B1077" w:rsidRPr="00010F56">
              <w:rPr>
                <w:rFonts w:ascii="Arial Narrow" w:eastAsia="Cambria" w:hAnsi="Arial Narrow"/>
                <w:b/>
                <w:bCs/>
                <w:color w:val="000000"/>
                <w:lang w:val="es-CL" w:eastAsia="en-US"/>
              </w:rPr>
              <w:t xml:space="preserve"> </w:t>
            </w:r>
            <w:r w:rsidR="00865D20" w:rsidRPr="00010F56">
              <w:rPr>
                <w:rFonts w:ascii="Arial Narrow" w:eastAsia="Times New Roman" w:hAnsi="Arial Narrow"/>
                <w:b/>
                <w:lang w:val="es-CL" w:eastAsia="en-US"/>
              </w:rPr>
              <w:t xml:space="preserve">Adecuando el lenguaje geográfico </w:t>
            </w:r>
            <w:r w:rsidR="00865D20" w:rsidRPr="00010F56">
              <w:rPr>
                <w:rFonts w:ascii="Arial Narrow" w:eastAsia="Times New Roman" w:hAnsi="Arial Narrow"/>
                <w:lang w:val="es-CL" w:eastAsia="en-US"/>
              </w:rPr>
              <w:t>a las diferentes audiencias</w:t>
            </w:r>
          </w:p>
        </w:tc>
      </w:tr>
      <w:tr w:rsidR="00E90C83" w:rsidRPr="00010F56" w14:paraId="0694FED1" w14:textId="77777777" w:rsidTr="004136EF">
        <w:tc>
          <w:tcPr>
            <w:tcW w:w="3828" w:type="dxa"/>
            <w:shd w:val="clear" w:color="auto" w:fill="auto"/>
          </w:tcPr>
          <w:p w14:paraId="7A2CD73D" w14:textId="15E48623" w:rsidR="00E90C83" w:rsidRPr="00010F56" w:rsidRDefault="004136EF" w:rsidP="004136EF">
            <w:pPr>
              <w:spacing w:before="40" w:after="40"/>
              <w:rPr>
                <w:rFonts w:ascii="Arial Narrow" w:eastAsia="Cambria" w:hAnsi="Arial Narrow"/>
                <w:b/>
                <w:lang w:val="es-CL" w:eastAsia="en-US"/>
              </w:rPr>
            </w:pPr>
            <w:r w:rsidRPr="00010F56">
              <w:rPr>
                <w:rFonts w:ascii="Arial Narrow" w:eastAsia="Cambria" w:hAnsi="Arial Narrow"/>
                <w:b/>
                <w:lang w:val="es-CL" w:eastAsia="en-US"/>
              </w:rPr>
              <w:t xml:space="preserve">9.- </w:t>
            </w:r>
            <w:r w:rsidR="00E90C83" w:rsidRPr="00010F56">
              <w:rPr>
                <w:rFonts w:ascii="Arial Narrow" w:eastAsia="Cambria" w:hAnsi="Arial Narrow"/>
                <w:b/>
                <w:lang w:val="es-CL" w:eastAsia="en-US"/>
              </w:rPr>
              <w:t>Sub-competencias</w:t>
            </w:r>
          </w:p>
        </w:tc>
        <w:tc>
          <w:tcPr>
            <w:tcW w:w="5827" w:type="dxa"/>
            <w:gridSpan w:val="2"/>
            <w:shd w:val="clear" w:color="auto" w:fill="auto"/>
          </w:tcPr>
          <w:p w14:paraId="254A3D7E" w14:textId="77777777" w:rsidR="00865D20" w:rsidRPr="00010F56" w:rsidRDefault="00865D20" w:rsidP="00865D20">
            <w:pPr>
              <w:jc w:val="both"/>
              <w:rPr>
                <w:rFonts w:ascii="Arial Narrow" w:eastAsia="Cambria" w:hAnsi="Arial Narrow" w:cs="Arial"/>
                <w:lang w:val="es-CL" w:eastAsia="en-US"/>
              </w:rPr>
            </w:pPr>
            <w:r w:rsidRPr="00010F56">
              <w:rPr>
                <w:rFonts w:ascii="Arial Narrow" w:eastAsia="Cambria" w:hAnsi="Arial Narrow" w:cs="Arial"/>
                <w:b/>
                <w:color w:val="000000"/>
                <w:lang w:val="es-CL" w:eastAsia="en-US"/>
              </w:rPr>
              <w:t xml:space="preserve">I.1.1. </w:t>
            </w:r>
            <w:r w:rsidRPr="00010F56">
              <w:rPr>
                <w:rFonts w:ascii="Arial Narrow" w:eastAsia="Cambria" w:hAnsi="Arial Narrow" w:cs="Arial"/>
                <w:color w:val="000000"/>
                <w:lang w:val="es-CL" w:eastAsia="en-US"/>
              </w:rPr>
              <w:t>Observando los procesos que afectan o repercuten en el territorio a partir de conocimiento básico y aplicado.</w:t>
            </w:r>
            <w:r w:rsidRPr="00010F56">
              <w:rPr>
                <w:rFonts w:ascii="Arial Narrow" w:eastAsia="Cambria" w:hAnsi="Arial Narrow" w:cs="Arial"/>
                <w:lang w:val="es-CL" w:eastAsia="en-US"/>
              </w:rPr>
              <w:t xml:space="preserve"> </w:t>
            </w:r>
          </w:p>
          <w:p w14:paraId="40705E5E" w14:textId="77777777" w:rsidR="00865D20" w:rsidRPr="00010F56" w:rsidRDefault="00865D20" w:rsidP="00865D20">
            <w:pPr>
              <w:jc w:val="both"/>
              <w:rPr>
                <w:rFonts w:ascii="Arial Narrow" w:eastAsia="Cambria" w:hAnsi="Arial Narrow" w:cs="Arial"/>
                <w:color w:val="000000"/>
                <w:lang w:val="es-CL" w:eastAsia="en-US"/>
              </w:rPr>
            </w:pPr>
            <w:r w:rsidRPr="00010F56">
              <w:rPr>
                <w:rFonts w:ascii="Arial Narrow" w:eastAsia="Cambria" w:hAnsi="Arial Narrow" w:cs="Arial"/>
                <w:b/>
                <w:color w:val="000000"/>
                <w:lang w:val="es-CL" w:eastAsia="en-US"/>
              </w:rPr>
              <w:t>I.1.2.</w:t>
            </w:r>
            <w:r w:rsidRPr="00010F56">
              <w:rPr>
                <w:rFonts w:ascii="Arial Narrow" w:eastAsia="Cambria" w:hAnsi="Arial Narrow" w:cs="Arial"/>
                <w:color w:val="000000"/>
                <w:lang w:val="es-CL" w:eastAsia="en-US"/>
              </w:rPr>
              <w:t xml:space="preserve"> Identificando y recopilando información empírica y teórica pertinente derivada de fuentes múltiples, que aborde la temática especifica identificada.</w:t>
            </w:r>
          </w:p>
          <w:p w14:paraId="24740CCE" w14:textId="77777777" w:rsidR="00865D20" w:rsidRPr="00010F56" w:rsidRDefault="00865D20" w:rsidP="00865D20">
            <w:pPr>
              <w:jc w:val="both"/>
              <w:rPr>
                <w:rFonts w:ascii="Arial Narrow" w:eastAsia="Cambria" w:hAnsi="Arial Narrow" w:cs="Arial"/>
                <w:lang w:val="es-CL" w:eastAsia="en-US"/>
              </w:rPr>
            </w:pPr>
            <w:r w:rsidRPr="00010F56">
              <w:rPr>
                <w:rFonts w:ascii="Arial Narrow" w:eastAsia="Cambria" w:hAnsi="Arial Narrow" w:cs="Arial"/>
                <w:b/>
                <w:color w:val="000000"/>
                <w:lang w:val="es-CL" w:eastAsia="en-US"/>
              </w:rPr>
              <w:t>I.1.3.</w:t>
            </w:r>
            <w:r w:rsidRPr="00010F56">
              <w:rPr>
                <w:rFonts w:ascii="Arial Narrow" w:eastAsia="Cambria" w:hAnsi="Arial Narrow" w:cs="Arial"/>
                <w:color w:val="000000"/>
                <w:lang w:val="es-CL" w:eastAsia="en-US"/>
              </w:rPr>
              <w:t xml:space="preserve"> Identificando la problemática de investigación </w:t>
            </w:r>
          </w:p>
          <w:p w14:paraId="07B6B045" w14:textId="7AFAB22C" w:rsidR="004B1077" w:rsidRPr="00010F56" w:rsidRDefault="003753E7" w:rsidP="004136EF">
            <w:pPr>
              <w:jc w:val="both"/>
              <w:rPr>
                <w:rFonts w:ascii="Arial Narrow" w:eastAsia="Cambria" w:hAnsi="Arial Narrow"/>
                <w:lang w:val="es-CL" w:eastAsia="en-US"/>
              </w:rPr>
            </w:pPr>
            <w:r w:rsidRPr="00010F56">
              <w:rPr>
                <w:rFonts w:ascii="Arial Narrow" w:eastAsia="Cambria" w:hAnsi="Arial Narrow"/>
                <w:b/>
                <w:lang w:val="es-CL" w:eastAsia="en-US"/>
              </w:rPr>
              <w:t>C.2</w:t>
            </w:r>
            <w:r w:rsidR="004B1077" w:rsidRPr="00010F56">
              <w:rPr>
                <w:rFonts w:ascii="Arial Narrow" w:eastAsia="Cambria" w:hAnsi="Arial Narrow"/>
                <w:b/>
                <w:lang w:val="es-CL" w:eastAsia="en-US"/>
              </w:rPr>
              <w:t>.1.</w:t>
            </w:r>
            <w:r w:rsidR="004B1077" w:rsidRPr="00010F56">
              <w:rPr>
                <w:rFonts w:ascii="Arial Narrow" w:eastAsia="Cambria" w:hAnsi="Arial Narrow"/>
                <w:lang w:val="es-CL" w:eastAsia="en-US"/>
              </w:rPr>
              <w:t xml:space="preserve"> </w:t>
            </w:r>
            <w:r w:rsidR="00865D20" w:rsidRPr="00010F56">
              <w:rPr>
                <w:rFonts w:ascii="Arial Narrow" w:eastAsia="Times New Roman" w:hAnsi="Arial Narrow" w:cs="Arial"/>
                <w:color w:val="000000"/>
                <w:lang w:val="es-CL" w:eastAsia="en-US"/>
              </w:rPr>
              <w:t xml:space="preserve">Ejercitando y desarrollando sistemáticamente el uso correcto del lenguaje en el desarrollo de sus trabajos escritos y </w:t>
            </w:r>
            <w:r w:rsidR="00865D20" w:rsidRPr="00010F56">
              <w:rPr>
                <w:rFonts w:ascii="Arial Narrow" w:eastAsia="Times New Roman" w:hAnsi="Arial Narrow" w:cs="Arial"/>
                <w:color w:val="000000"/>
                <w:lang w:val="es-CL" w:eastAsia="en-US"/>
              </w:rPr>
              <w:lastRenderedPageBreak/>
              <w:t>orales en distintos escenarios y audiencias.</w:t>
            </w:r>
          </w:p>
        </w:tc>
      </w:tr>
      <w:tr w:rsidR="009F45F3" w:rsidRPr="00010F56" w14:paraId="41A07D4D" w14:textId="77777777" w:rsidTr="00E80AD5">
        <w:tc>
          <w:tcPr>
            <w:tcW w:w="9655" w:type="dxa"/>
            <w:gridSpan w:val="3"/>
            <w:shd w:val="clear" w:color="auto" w:fill="auto"/>
          </w:tcPr>
          <w:p w14:paraId="6BD4381D" w14:textId="77777777" w:rsidR="009F45F3" w:rsidRPr="00010F56" w:rsidRDefault="009F45F3" w:rsidP="009F45F3">
            <w:pPr>
              <w:spacing w:before="40" w:after="40"/>
              <w:rPr>
                <w:rFonts w:ascii="Arial Narrow" w:eastAsia="Cambria" w:hAnsi="Arial Narrow"/>
                <w:b/>
                <w:lang w:val="es-CL" w:eastAsia="en-US"/>
              </w:rPr>
            </w:pPr>
            <w:r w:rsidRPr="00010F56">
              <w:rPr>
                <w:rFonts w:ascii="Arial Narrow" w:eastAsia="Cambria" w:hAnsi="Arial Narrow"/>
                <w:b/>
                <w:lang w:val="es-CL" w:eastAsia="en-US"/>
              </w:rPr>
              <w:lastRenderedPageBreak/>
              <w:t>10.- Resultados de Aprendizaje</w:t>
            </w:r>
          </w:p>
          <w:p w14:paraId="4779B263" w14:textId="77777777" w:rsidR="009F45F3" w:rsidRPr="00010F56" w:rsidRDefault="009F45F3" w:rsidP="009F45F3">
            <w:pPr>
              <w:spacing w:before="40" w:after="40"/>
              <w:rPr>
                <w:rFonts w:ascii="Arial Narrow" w:eastAsia="Cambria" w:hAnsi="Arial Narrow"/>
                <w:b/>
                <w:lang w:val="es-CL" w:eastAsia="en-US"/>
              </w:rPr>
            </w:pPr>
          </w:p>
          <w:p w14:paraId="5FF85BA8" w14:textId="4B0DCF3D" w:rsidR="009F45F3" w:rsidRPr="00010F56" w:rsidRDefault="009F45F3" w:rsidP="00474BB3">
            <w:pPr>
              <w:pStyle w:val="Default"/>
              <w:spacing w:before="40" w:after="40"/>
              <w:jc w:val="both"/>
              <w:rPr>
                <w:rFonts w:ascii="Arial Narrow" w:eastAsia="Cambria" w:hAnsi="Arial Narrow"/>
                <w:lang w:eastAsia="en-US"/>
              </w:rPr>
            </w:pPr>
            <w:r w:rsidRPr="00010F56">
              <w:rPr>
                <w:rFonts w:ascii="Arial Narrow" w:eastAsia="Cambria" w:hAnsi="Arial Narrow"/>
                <w:lang w:eastAsia="en-US"/>
              </w:rPr>
              <w:t>Elabora una caracterización de distribución de actividades económicas para identificar y contrastar los alcances territoriales de su organización espacial</w:t>
            </w:r>
          </w:p>
          <w:p w14:paraId="3772994A" w14:textId="77777777" w:rsidR="009F45F3" w:rsidRPr="00010F56" w:rsidRDefault="009F45F3" w:rsidP="00474BB3">
            <w:pPr>
              <w:pStyle w:val="Default"/>
              <w:spacing w:before="40" w:after="40"/>
              <w:jc w:val="both"/>
              <w:rPr>
                <w:rFonts w:ascii="Arial Narrow" w:eastAsia="Cambria" w:hAnsi="Arial Narrow"/>
                <w:lang w:eastAsia="en-US"/>
              </w:rPr>
            </w:pPr>
            <w:r w:rsidRPr="00010F56">
              <w:rPr>
                <w:rFonts w:ascii="Arial Narrow" w:eastAsia="Cambria" w:hAnsi="Arial Narrow"/>
                <w:lang w:eastAsia="en-US"/>
              </w:rPr>
              <w:t>Representa tanto información económica como relaciones espaciales para explorar fenómenos geográficos.</w:t>
            </w:r>
          </w:p>
          <w:p w14:paraId="479887D9" w14:textId="77777777" w:rsidR="009F45F3" w:rsidRPr="00010F56" w:rsidRDefault="009F45F3" w:rsidP="004C3554">
            <w:pPr>
              <w:pStyle w:val="Default"/>
              <w:spacing w:before="40" w:after="40"/>
              <w:jc w:val="both"/>
              <w:rPr>
                <w:rFonts w:ascii="Arial Narrow" w:eastAsia="Cambria" w:hAnsi="Arial Narrow"/>
                <w:lang w:eastAsia="en-US"/>
              </w:rPr>
            </w:pPr>
            <w:r w:rsidRPr="00010F56">
              <w:rPr>
                <w:rFonts w:ascii="Arial Narrow" w:eastAsia="Cambria" w:hAnsi="Arial Narrow"/>
                <w:lang w:eastAsia="en-US"/>
              </w:rPr>
              <w:t>Interpreta la dinámica espacial de las actividades económicas en el espacio geográfico para su comprensión por audiencias no-especializadas.</w:t>
            </w:r>
          </w:p>
        </w:tc>
      </w:tr>
      <w:tr w:rsidR="009F45F3" w:rsidRPr="00010F56" w14:paraId="490C296F" w14:textId="77777777" w:rsidTr="003D3408">
        <w:tc>
          <w:tcPr>
            <w:tcW w:w="9655" w:type="dxa"/>
            <w:gridSpan w:val="3"/>
            <w:shd w:val="clear" w:color="auto" w:fill="auto"/>
          </w:tcPr>
          <w:p w14:paraId="56639C5F" w14:textId="14CB6BA8" w:rsidR="009F45F3" w:rsidRPr="00010F56" w:rsidRDefault="009F45F3" w:rsidP="009F45F3">
            <w:pPr>
              <w:spacing w:before="40" w:after="40"/>
              <w:rPr>
                <w:rFonts w:ascii="Arial Narrow" w:eastAsia="Cambria" w:hAnsi="Arial Narrow"/>
                <w:b/>
                <w:lang w:val="es-CL" w:eastAsia="en-US"/>
              </w:rPr>
            </w:pPr>
            <w:r w:rsidRPr="00010F56">
              <w:rPr>
                <w:rFonts w:ascii="Arial Narrow" w:eastAsia="Cambria" w:hAnsi="Arial Narrow"/>
                <w:b/>
                <w:lang w:val="es-CL" w:eastAsia="en-US"/>
              </w:rPr>
              <w:t>11.- Saberes/contenidos</w:t>
            </w:r>
          </w:p>
          <w:tbl>
            <w:tblPr>
              <w:tblW w:w="9074" w:type="dxa"/>
              <w:tblLayout w:type="fixed"/>
              <w:tblCellMar>
                <w:left w:w="70" w:type="dxa"/>
                <w:right w:w="70" w:type="dxa"/>
              </w:tblCellMar>
              <w:tblLook w:val="04A0" w:firstRow="1" w:lastRow="0" w:firstColumn="1" w:lastColumn="0" w:noHBand="0" w:noVBand="1"/>
            </w:tblPr>
            <w:tblGrid>
              <w:gridCol w:w="1324"/>
              <w:gridCol w:w="1081"/>
              <w:gridCol w:w="885"/>
              <w:gridCol w:w="5784"/>
            </w:tblGrid>
            <w:tr w:rsidR="006E5413" w:rsidRPr="00010F56" w14:paraId="1C19BC0E" w14:textId="77777777" w:rsidTr="00CF3989">
              <w:trPr>
                <w:trHeight w:val="315"/>
              </w:trPr>
              <w:tc>
                <w:tcPr>
                  <w:tcW w:w="9074" w:type="dxa"/>
                  <w:gridSpan w:val="4"/>
                  <w:tcBorders>
                    <w:top w:val="single" w:sz="4" w:space="0" w:color="auto"/>
                    <w:left w:val="single" w:sz="4" w:space="0" w:color="auto"/>
                    <w:bottom w:val="single" w:sz="4" w:space="0" w:color="auto"/>
                    <w:right w:val="single" w:sz="4" w:space="0" w:color="auto"/>
                  </w:tcBorders>
                  <w:shd w:val="clear" w:color="000000" w:fill="A6A6A6"/>
                  <w:vAlign w:val="center"/>
                  <w:hideMark/>
                </w:tcPr>
                <w:p w14:paraId="61733734" w14:textId="77777777" w:rsidR="006E5413" w:rsidRPr="00010F56" w:rsidRDefault="006E5413" w:rsidP="00CF3989">
                  <w:pPr>
                    <w:jc w:val="center"/>
                    <w:rPr>
                      <w:rFonts w:asciiTheme="minorHAnsi" w:hAnsiTheme="minorHAnsi"/>
                      <w:b/>
                      <w:bCs/>
                      <w:color w:val="000000"/>
                      <w:lang w:val="es-CL" w:eastAsia="es-CL"/>
                    </w:rPr>
                  </w:pPr>
                  <w:r w:rsidRPr="00010F56">
                    <w:rPr>
                      <w:rFonts w:asciiTheme="minorHAnsi" w:hAnsiTheme="minorHAnsi"/>
                      <w:b/>
                      <w:bCs/>
                      <w:color w:val="000000"/>
                      <w:lang w:val="es-CL" w:eastAsia="es-CL"/>
                    </w:rPr>
                    <w:t>PROGRAMA SEMANAL</w:t>
                  </w:r>
                </w:p>
              </w:tc>
            </w:tr>
            <w:tr w:rsidR="006E5413" w:rsidRPr="00010F56" w14:paraId="2580B381" w14:textId="77777777" w:rsidTr="00CF3989">
              <w:trPr>
                <w:trHeight w:val="315"/>
              </w:trPr>
              <w:tc>
                <w:tcPr>
                  <w:tcW w:w="1324" w:type="dxa"/>
                  <w:tcBorders>
                    <w:top w:val="nil"/>
                    <w:left w:val="single" w:sz="4" w:space="0" w:color="auto"/>
                    <w:bottom w:val="single" w:sz="4" w:space="0" w:color="auto"/>
                    <w:right w:val="single" w:sz="4" w:space="0" w:color="auto"/>
                  </w:tcBorders>
                  <w:shd w:val="clear" w:color="000000" w:fill="A6A6A6"/>
                  <w:noWrap/>
                  <w:vAlign w:val="center"/>
                  <w:hideMark/>
                </w:tcPr>
                <w:p w14:paraId="225029B9" w14:textId="77777777" w:rsidR="006E5413" w:rsidRPr="00010F56" w:rsidRDefault="006E5413" w:rsidP="00CF3989">
                  <w:pPr>
                    <w:jc w:val="center"/>
                    <w:rPr>
                      <w:rFonts w:asciiTheme="minorHAnsi" w:hAnsiTheme="minorHAnsi"/>
                      <w:b/>
                      <w:bCs/>
                      <w:color w:val="000000"/>
                      <w:lang w:val="es-CL" w:eastAsia="es-CL"/>
                    </w:rPr>
                  </w:pPr>
                  <w:r w:rsidRPr="00010F56">
                    <w:rPr>
                      <w:rFonts w:asciiTheme="minorHAnsi" w:hAnsiTheme="minorHAnsi"/>
                      <w:b/>
                      <w:bCs/>
                      <w:color w:val="000000"/>
                      <w:lang w:val="es-CL" w:eastAsia="es-CL"/>
                    </w:rPr>
                    <w:t>UNIDAD</w:t>
                  </w:r>
                </w:p>
              </w:tc>
              <w:tc>
                <w:tcPr>
                  <w:tcW w:w="1081" w:type="dxa"/>
                  <w:tcBorders>
                    <w:top w:val="nil"/>
                    <w:left w:val="nil"/>
                    <w:bottom w:val="single" w:sz="4" w:space="0" w:color="auto"/>
                    <w:right w:val="single" w:sz="4" w:space="0" w:color="auto"/>
                  </w:tcBorders>
                  <w:shd w:val="clear" w:color="000000" w:fill="A6A6A6"/>
                  <w:noWrap/>
                  <w:vAlign w:val="center"/>
                  <w:hideMark/>
                </w:tcPr>
                <w:p w14:paraId="785D605E" w14:textId="77777777" w:rsidR="006E5413" w:rsidRPr="00010F56" w:rsidRDefault="006E5413" w:rsidP="00CF3989">
                  <w:pPr>
                    <w:jc w:val="center"/>
                    <w:rPr>
                      <w:rFonts w:asciiTheme="minorHAnsi" w:hAnsiTheme="minorHAnsi"/>
                      <w:b/>
                      <w:bCs/>
                      <w:color w:val="000000"/>
                      <w:lang w:val="es-CL" w:eastAsia="es-CL"/>
                    </w:rPr>
                  </w:pPr>
                  <w:r w:rsidRPr="00010F56">
                    <w:rPr>
                      <w:rFonts w:asciiTheme="minorHAnsi" w:hAnsiTheme="minorHAnsi"/>
                      <w:b/>
                      <w:bCs/>
                      <w:color w:val="000000"/>
                      <w:lang w:val="es-CL" w:eastAsia="es-CL"/>
                    </w:rPr>
                    <w:t>SEMANA</w:t>
                  </w:r>
                </w:p>
              </w:tc>
              <w:tc>
                <w:tcPr>
                  <w:tcW w:w="885" w:type="dxa"/>
                  <w:tcBorders>
                    <w:top w:val="nil"/>
                    <w:left w:val="nil"/>
                    <w:bottom w:val="single" w:sz="4" w:space="0" w:color="auto"/>
                    <w:right w:val="single" w:sz="4" w:space="0" w:color="auto"/>
                  </w:tcBorders>
                  <w:shd w:val="clear" w:color="000000" w:fill="A6A6A6"/>
                  <w:noWrap/>
                  <w:vAlign w:val="center"/>
                  <w:hideMark/>
                </w:tcPr>
                <w:p w14:paraId="3146DEE6" w14:textId="77777777" w:rsidR="006E5413" w:rsidRPr="00010F56" w:rsidRDefault="006E5413" w:rsidP="00CF3989">
                  <w:pPr>
                    <w:jc w:val="center"/>
                    <w:rPr>
                      <w:rFonts w:asciiTheme="minorHAnsi" w:hAnsiTheme="minorHAnsi"/>
                      <w:b/>
                      <w:bCs/>
                      <w:color w:val="000000"/>
                      <w:lang w:val="es-CL" w:eastAsia="es-CL"/>
                    </w:rPr>
                  </w:pPr>
                  <w:r w:rsidRPr="00010F56">
                    <w:rPr>
                      <w:rFonts w:asciiTheme="minorHAnsi" w:hAnsiTheme="minorHAnsi"/>
                      <w:b/>
                      <w:bCs/>
                      <w:color w:val="000000"/>
                      <w:lang w:val="es-CL" w:eastAsia="es-CL"/>
                    </w:rPr>
                    <w:t>FECHA</w:t>
                  </w:r>
                </w:p>
              </w:tc>
              <w:tc>
                <w:tcPr>
                  <w:tcW w:w="5784" w:type="dxa"/>
                  <w:tcBorders>
                    <w:top w:val="nil"/>
                    <w:left w:val="nil"/>
                    <w:bottom w:val="single" w:sz="4" w:space="0" w:color="auto"/>
                    <w:right w:val="single" w:sz="4" w:space="0" w:color="auto"/>
                  </w:tcBorders>
                  <w:shd w:val="clear" w:color="000000" w:fill="A6A6A6"/>
                  <w:vAlign w:val="center"/>
                  <w:hideMark/>
                </w:tcPr>
                <w:p w14:paraId="06E1F500" w14:textId="77777777" w:rsidR="006E5413" w:rsidRPr="00010F56" w:rsidRDefault="006E5413" w:rsidP="00CF3989">
                  <w:pPr>
                    <w:jc w:val="center"/>
                    <w:rPr>
                      <w:rFonts w:asciiTheme="minorHAnsi" w:hAnsiTheme="minorHAnsi"/>
                      <w:b/>
                      <w:bCs/>
                      <w:color w:val="000000"/>
                      <w:lang w:val="es-CL" w:eastAsia="es-CL"/>
                    </w:rPr>
                  </w:pPr>
                  <w:r w:rsidRPr="00010F56">
                    <w:rPr>
                      <w:rFonts w:asciiTheme="minorHAnsi" w:hAnsiTheme="minorHAnsi"/>
                      <w:b/>
                      <w:bCs/>
                      <w:color w:val="000000"/>
                      <w:lang w:val="es-CL" w:eastAsia="es-CL"/>
                    </w:rPr>
                    <w:t>CONTENIDO</w:t>
                  </w:r>
                </w:p>
              </w:tc>
            </w:tr>
            <w:tr w:rsidR="006E5413" w:rsidRPr="00010F56" w14:paraId="11C73C52" w14:textId="77777777" w:rsidTr="00CF3989">
              <w:trPr>
                <w:trHeight w:val="630"/>
              </w:trPr>
              <w:tc>
                <w:tcPr>
                  <w:tcW w:w="1324" w:type="dxa"/>
                  <w:vMerge w:val="restart"/>
                  <w:tcBorders>
                    <w:top w:val="nil"/>
                    <w:left w:val="single" w:sz="4" w:space="0" w:color="auto"/>
                    <w:bottom w:val="single" w:sz="4" w:space="0" w:color="000000"/>
                    <w:right w:val="single" w:sz="4" w:space="0" w:color="auto"/>
                  </w:tcBorders>
                  <w:shd w:val="clear" w:color="auto" w:fill="auto"/>
                  <w:vAlign w:val="center"/>
                  <w:hideMark/>
                </w:tcPr>
                <w:p w14:paraId="55731FAC" w14:textId="77777777" w:rsidR="006E5413" w:rsidRPr="00010F56" w:rsidRDefault="006E5413" w:rsidP="00CF3989">
                  <w:pPr>
                    <w:jc w:val="center"/>
                    <w:rPr>
                      <w:rFonts w:asciiTheme="minorHAnsi" w:hAnsiTheme="minorHAnsi"/>
                      <w:b/>
                      <w:bCs/>
                      <w:color w:val="000000"/>
                      <w:lang w:val="es-CL" w:eastAsia="es-CL"/>
                    </w:rPr>
                  </w:pPr>
                  <w:r w:rsidRPr="00010F56">
                    <w:rPr>
                      <w:rFonts w:asciiTheme="minorHAnsi" w:hAnsiTheme="minorHAnsi"/>
                      <w:b/>
                      <w:bCs/>
                      <w:color w:val="000000"/>
                      <w:lang w:val="es-CL" w:eastAsia="es-CL"/>
                    </w:rPr>
                    <w:t>UNIDAD I: Principios Económicos con efecto espacial</w:t>
                  </w:r>
                </w:p>
              </w:tc>
              <w:tc>
                <w:tcPr>
                  <w:tcW w:w="1081" w:type="dxa"/>
                  <w:tcBorders>
                    <w:top w:val="nil"/>
                    <w:left w:val="nil"/>
                    <w:bottom w:val="single" w:sz="4" w:space="0" w:color="auto"/>
                    <w:right w:val="single" w:sz="4" w:space="0" w:color="auto"/>
                  </w:tcBorders>
                  <w:shd w:val="clear" w:color="000000" w:fill="BFBFBF"/>
                  <w:noWrap/>
                  <w:vAlign w:val="center"/>
                  <w:hideMark/>
                </w:tcPr>
                <w:p w14:paraId="3C92F216" w14:textId="77777777" w:rsidR="006E5413" w:rsidRPr="00010F56" w:rsidRDefault="006E5413" w:rsidP="00CF3989">
                  <w:pPr>
                    <w:rPr>
                      <w:rFonts w:asciiTheme="minorHAnsi" w:hAnsiTheme="minorHAnsi"/>
                      <w:b/>
                      <w:bCs/>
                      <w:color w:val="000000"/>
                      <w:lang w:val="es-CL" w:eastAsia="es-CL"/>
                    </w:rPr>
                  </w:pPr>
                  <w:r w:rsidRPr="00010F56">
                    <w:rPr>
                      <w:rFonts w:asciiTheme="minorHAnsi" w:hAnsiTheme="minorHAnsi"/>
                      <w:b/>
                      <w:bCs/>
                      <w:color w:val="000000"/>
                      <w:lang w:val="es-CL" w:eastAsia="es-CL"/>
                    </w:rPr>
                    <w:t>1**</w:t>
                  </w:r>
                </w:p>
              </w:tc>
              <w:tc>
                <w:tcPr>
                  <w:tcW w:w="885" w:type="dxa"/>
                  <w:tcBorders>
                    <w:top w:val="nil"/>
                    <w:left w:val="nil"/>
                    <w:bottom w:val="single" w:sz="4" w:space="0" w:color="auto"/>
                    <w:right w:val="single" w:sz="4" w:space="0" w:color="auto"/>
                  </w:tcBorders>
                  <w:shd w:val="clear" w:color="auto" w:fill="auto"/>
                  <w:noWrap/>
                  <w:vAlign w:val="center"/>
                  <w:hideMark/>
                </w:tcPr>
                <w:p w14:paraId="6C5DFF58" w14:textId="77777777" w:rsidR="006E5413" w:rsidRPr="00010F56" w:rsidRDefault="006E5413" w:rsidP="00CF3989">
                  <w:pPr>
                    <w:jc w:val="right"/>
                    <w:rPr>
                      <w:rFonts w:asciiTheme="minorHAnsi" w:hAnsiTheme="minorHAnsi"/>
                      <w:color w:val="000000"/>
                      <w:lang w:val="es-CL" w:eastAsia="es-CL"/>
                    </w:rPr>
                  </w:pPr>
                  <w:r w:rsidRPr="00010F56">
                    <w:rPr>
                      <w:rFonts w:asciiTheme="minorHAnsi" w:hAnsiTheme="minorHAnsi"/>
                      <w:color w:val="000000"/>
                      <w:lang w:val="es-CL" w:eastAsia="es-CL"/>
                    </w:rPr>
                    <w:t>03-ago</w:t>
                  </w:r>
                </w:p>
              </w:tc>
              <w:tc>
                <w:tcPr>
                  <w:tcW w:w="5784" w:type="dxa"/>
                  <w:tcBorders>
                    <w:top w:val="nil"/>
                    <w:left w:val="nil"/>
                    <w:bottom w:val="single" w:sz="4" w:space="0" w:color="auto"/>
                    <w:right w:val="single" w:sz="4" w:space="0" w:color="auto"/>
                  </w:tcBorders>
                  <w:shd w:val="clear" w:color="auto" w:fill="auto"/>
                  <w:vAlign w:val="center"/>
                  <w:hideMark/>
                </w:tcPr>
                <w:p w14:paraId="6D19CC80" w14:textId="77777777" w:rsidR="006E5413" w:rsidRPr="00010F56" w:rsidRDefault="006E5413" w:rsidP="00CF3989">
                  <w:pPr>
                    <w:rPr>
                      <w:rFonts w:asciiTheme="minorHAnsi" w:hAnsiTheme="minorHAnsi"/>
                      <w:color w:val="000000"/>
                      <w:lang w:val="es-CL" w:eastAsia="es-CL"/>
                    </w:rPr>
                  </w:pPr>
                  <w:r w:rsidRPr="00010F56">
                    <w:rPr>
                      <w:rFonts w:asciiTheme="minorHAnsi" w:hAnsiTheme="minorHAnsi"/>
                      <w:color w:val="000000"/>
                      <w:lang w:val="es-CL" w:eastAsia="es-CL"/>
                    </w:rPr>
                    <w:t>Introducción &amp; Conceptos Básicos I: Producción y Consumo</w:t>
                  </w:r>
                </w:p>
              </w:tc>
            </w:tr>
            <w:tr w:rsidR="006E5413" w:rsidRPr="00010F56" w14:paraId="6201D6D9" w14:textId="77777777" w:rsidTr="00CF3989">
              <w:trPr>
                <w:trHeight w:val="315"/>
              </w:trPr>
              <w:tc>
                <w:tcPr>
                  <w:tcW w:w="1324" w:type="dxa"/>
                  <w:vMerge/>
                  <w:tcBorders>
                    <w:top w:val="nil"/>
                    <w:left w:val="single" w:sz="4" w:space="0" w:color="auto"/>
                    <w:bottom w:val="single" w:sz="4" w:space="0" w:color="000000"/>
                    <w:right w:val="single" w:sz="4" w:space="0" w:color="auto"/>
                  </w:tcBorders>
                  <w:vAlign w:val="center"/>
                  <w:hideMark/>
                </w:tcPr>
                <w:p w14:paraId="2361C5F8" w14:textId="77777777" w:rsidR="006E5413" w:rsidRPr="00010F56" w:rsidRDefault="006E5413" w:rsidP="00CF3989">
                  <w:pPr>
                    <w:rPr>
                      <w:rFonts w:asciiTheme="minorHAnsi" w:hAnsiTheme="minorHAnsi"/>
                      <w:b/>
                      <w:bCs/>
                      <w:color w:val="000000"/>
                      <w:lang w:val="es-CL" w:eastAsia="es-CL"/>
                    </w:rPr>
                  </w:pPr>
                </w:p>
              </w:tc>
              <w:tc>
                <w:tcPr>
                  <w:tcW w:w="1081" w:type="dxa"/>
                  <w:tcBorders>
                    <w:top w:val="nil"/>
                    <w:left w:val="nil"/>
                    <w:bottom w:val="single" w:sz="4" w:space="0" w:color="auto"/>
                    <w:right w:val="single" w:sz="4" w:space="0" w:color="auto"/>
                  </w:tcBorders>
                  <w:shd w:val="clear" w:color="000000" w:fill="BFBFBF"/>
                  <w:noWrap/>
                  <w:vAlign w:val="center"/>
                  <w:hideMark/>
                </w:tcPr>
                <w:p w14:paraId="78F48D10" w14:textId="77777777" w:rsidR="006E5413" w:rsidRPr="00010F56" w:rsidRDefault="006E5413" w:rsidP="00CF3989">
                  <w:pPr>
                    <w:rPr>
                      <w:rFonts w:asciiTheme="minorHAnsi" w:hAnsiTheme="minorHAnsi"/>
                      <w:b/>
                      <w:bCs/>
                      <w:color w:val="000000"/>
                      <w:lang w:val="es-CL" w:eastAsia="es-CL"/>
                    </w:rPr>
                  </w:pPr>
                  <w:r w:rsidRPr="00010F56">
                    <w:rPr>
                      <w:rFonts w:asciiTheme="minorHAnsi" w:hAnsiTheme="minorHAnsi"/>
                      <w:b/>
                      <w:bCs/>
                      <w:color w:val="000000"/>
                      <w:lang w:val="es-CL" w:eastAsia="es-CL"/>
                    </w:rPr>
                    <w:t>2**</w:t>
                  </w:r>
                </w:p>
              </w:tc>
              <w:tc>
                <w:tcPr>
                  <w:tcW w:w="885" w:type="dxa"/>
                  <w:tcBorders>
                    <w:top w:val="nil"/>
                    <w:left w:val="nil"/>
                    <w:bottom w:val="single" w:sz="4" w:space="0" w:color="auto"/>
                    <w:right w:val="single" w:sz="4" w:space="0" w:color="auto"/>
                  </w:tcBorders>
                  <w:shd w:val="clear" w:color="auto" w:fill="auto"/>
                  <w:noWrap/>
                  <w:vAlign w:val="center"/>
                  <w:hideMark/>
                </w:tcPr>
                <w:p w14:paraId="58D49413" w14:textId="77777777" w:rsidR="006E5413" w:rsidRPr="00010F56" w:rsidRDefault="006E5413" w:rsidP="00CF3989">
                  <w:pPr>
                    <w:jc w:val="right"/>
                    <w:rPr>
                      <w:rFonts w:asciiTheme="minorHAnsi" w:hAnsiTheme="minorHAnsi"/>
                      <w:color w:val="000000"/>
                      <w:lang w:val="es-CL" w:eastAsia="es-CL"/>
                    </w:rPr>
                  </w:pPr>
                  <w:r w:rsidRPr="00010F56">
                    <w:rPr>
                      <w:rFonts w:asciiTheme="minorHAnsi" w:hAnsiTheme="minorHAnsi"/>
                      <w:color w:val="000000"/>
                      <w:lang w:val="es-CL" w:eastAsia="es-CL"/>
                    </w:rPr>
                    <w:t>10-ago</w:t>
                  </w:r>
                </w:p>
              </w:tc>
              <w:tc>
                <w:tcPr>
                  <w:tcW w:w="5784" w:type="dxa"/>
                  <w:tcBorders>
                    <w:top w:val="nil"/>
                    <w:left w:val="nil"/>
                    <w:bottom w:val="single" w:sz="4" w:space="0" w:color="auto"/>
                    <w:right w:val="single" w:sz="4" w:space="0" w:color="auto"/>
                  </w:tcBorders>
                  <w:shd w:val="clear" w:color="auto" w:fill="auto"/>
                  <w:vAlign w:val="center"/>
                  <w:hideMark/>
                </w:tcPr>
                <w:p w14:paraId="6E418114" w14:textId="77777777" w:rsidR="006E5413" w:rsidRPr="00010F56" w:rsidRDefault="006E5413" w:rsidP="00CF3989">
                  <w:pPr>
                    <w:rPr>
                      <w:rFonts w:asciiTheme="minorHAnsi" w:hAnsiTheme="minorHAnsi"/>
                      <w:color w:val="000000"/>
                      <w:lang w:val="es-CL" w:eastAsia="es-CL"/>
                    </w:rPr>
                  </w:pPr>
                  <w:r w:rsidRPr="00010F56">
                    <w:rPr>
                      <w:rFonts w:asciiTheme="minorHAnsi" w:hAnsiTheme="minorHAnsi"/>
                      <w:color w:val="000000"/>
                      <w:lang w:val="es-CL" w:eastAsia="es-CL"/>
                    </w:rPr>
                    <w:t>Conceptos Básicos II: Finanzas y Comercio</w:t>
                  </w:r>
                </w:p>
              </w:tc>
            </w:tr>
            <w:tr w:rsidR="006E5413" w:rsidRPr="00010F56" w14:paraId="6F2469E5" w14:textId="77777777" w:rsidTr="00CF3989">
              <w:trPr>
                <w:trHeight w:val="630"/>
              </w:trPr>
              <w:tc>
                <w:tcPr>
                  <w:tcW w:w="1324" w:type="dxa"/>
                  <w:vMerge/>
                  <w:tcBorders>
                    <w:top w:val="nil"/>
                    <w:left w:val="single" w:sz="4" w:space="0" w:color="auto"/>
                    <w:bottom w:val="single" w:sz="4" w:space="0" w:color="000000"/>
                    <w:right w:val="single" w:sz="4" w:space="0" w:color="auto"/>
                  </w:tcBorders>
                  <w:vAlign w:val="center"/>
                  <w:hideMark/>
                </w:tcPr>
                <w:p w14:paraId="7B9C22F6" w14:textId="77777777" w:rsidR="006E5413" w:rsidRPr="00010F56" w:rsidRDefault="006E5413" w:rsidP="00CF3989">
                  <w:pPr>
                    <w:rPr>
                      <w:rFonts w:asciiTheme="minorHAnsi" w:hAnsiTheme="minorHAnsi"/>
                      <w:b/>
                      <w:bCs/>
                      <w:color w:val="000000"/>
                      <w:lang w:val="es-CL" w:eastAsia="es-CL"/>
                    </w:rPr>
                  </w:pPr>
                </w:p>
              </w:tc>
              <w:tc>
                <w:tcPr>
                  <w:tcW w:w="1081" w:type="dxa"/>
                  <w:tcBorders>
                    <w:top w:val="nil"/>
                    <w:left w:val="nil"/>
                    <w:bottom w:val="single" w:sz="4" w:space="0" w:color="auto"/>
                    <w:right w:val="single" w:sz="4" w:space="0" w:color="auto"/>
                  </w:tcBorders>
                  <w:shd w:val="clear" w:color="auto" w:fill="auto"/>
                  <w:noWrap/>
                  <w:vAlign w:val="center"/>
                  <w:hideMark/>
                </w:tcPr>
                <w:p w14:paraId="2FF6394B" w14:textId="77777777" w:rsidR="006E5413" w:rsidRPr="00010F56" w:rsidRDefault="006E5413" w:rsidP="00CF3989">
                  <w:pPr>
                    <w:jc w:val="right"/>
                    <w:rPr>
                      <w:rFonts w:asciiTheme="minorHAnsi" w:hAnsiTheme="minorHAnsi"/>
                      <w:color w:val="000000"/>
                      <w:lang w:val="es-CL" w:eastAsia="es-CL"/>
                    </w:rPr>
                  </w:pPr>
                  <w:r w:rsidRPr="00010F56">
                    <w:rPr>
                      <w:rFonts w:asciiTheme="minorHAnsi" w:hAnsiTheme="minorHAnsi"/>
                      <w:color w:val="000000"/>
                      <w:lang w:val="es-CL" w:eastAsia="es-CL"/>
                    </w:rPr>
                    <w:t>3</w:t>
                  </w:r>
                </w:p>
              </w:tc>
              <w:tc>
                <w:tcPr>
                  <w:tcW w:w="885" w:type="dxa"/>
                  <w:tcBorders>
                    <w:top w:val="nil"/>
                    <w:left w:val="nil"/>
                    <w:bottom w:val="single" w:sz="4" w:space="0" w:color="auto"/>
                    <w:right w:val="single" w:sz="4" w:space="0" w:color="auto"/>
                  </w:tcBorders>
                  <w:shd w:val="clear" w:color="auto" w:fill="auto"/>
                  <w:noWrap/>
                  <w:vAlign w:val="center"/>
                  <w:hideMark/>
                </w:tcPr>
                <w:p w14:paraId="1400CAE4" w14:textId="77777777" w:rsidR="006E5413" w:rsidRPr="00010F56" w:rsidRDefault="006E5413" w:rsidP="00CF3989">
                  <w:pPr>
                    <w:jc w:val="right"/>
                    <w:rPr>
                      <w:rFonts w:asciiTheme="minorHAnsi" w:hAnsiTheme="minorHAnsi"/>
                      <w:color w:val="000000"/>
                      <w:lang w:val="es-CL" w:eastAsia="es-CL"/>
                    </w:rPr>
                  </w:pPr>
                  <w:r w:rsidRPr="00010F56">
                    <w:rPr>
                      <w:rFonts w:asciiTheme="minorHAnsi" w:hAnsiTheme="minorHAnsi"/>
                      <w:color w:val="000000"/>
                      <w:lang w:val="es-CL" w:eastAsia="es-CL"/>
                    </w:rPr>
                    <w:t>17-ago</w:t>
                  </w:r>
                </w:p>
              </w:tc>
              <w:tc>
                <w:tcPr>
                  <w:tcW w:w="5784" w:type="dxa"/>
                  <w:tcBorders>
                    <w:top w:val="nil"/>
                    <w:left w:val="nil"/>
                    <w:bottom w:val="single" w:sz="4" w:space="0" w:color="auto"/>
                    <w:right w:val="single" w:sz="4" w:space="0" w:color="auto"/>
                  </w:tcBorders>
                  <w:shd w:val="clear" w:color="auto" w:fill="auto"/>
                  <w:vAlign w:val="center"/>
                  <w:hideMark/>
                </w:tcPr>
                <w:p w14:paraId="7D743BBB" w14:textId="77777777" w:rsidR="006E5413" w:rsidRPr="00010F56" w:rsidRDefault="006E5413" w:rsidP="00CF3989">
                  <w:pPr>
                    <w:rPr>
                      <w:rFonts w:asciiTheme="minorHAnsi" w:hAnsiTheme="minorHAnsi"/>
                      <w:color w:val="000000"/>
                      <w:lang w:val="es-CL" w:eastAsia="es-CL"/>
                    </w:rPr>
                  </w:pPr>
                  <w:r w:rsidRPr="00010F56">
                    <w:rPr>
                      <w:rFonts w:asciiTheme="minorHAnsi" w:hAnsiTheme="minorHAnsi"/>
                      <w:color w:val="000000"/>
                      <w:lang w:val="es-CL" w:eastAsia="es-CL"/>
                    </w:rPr>
                    <w:t>Tipos de organización económica: sectores e incidencia geográfica</w:t>
                  </w:r>
                </w:p>
              </w:tc>
            </w:tr>
            <w:tr w:rsidR="006E5413" w:rsidRPr="00010F56" w14:paraId="26EE0E04" w14:textId="77777777" w:rsidTr="00CF3989">
              <w:trPr>
                <w:trHeight w:val="315"/>
              </w:trPr>
              <w:tc>
                <w:tcPr>
                  <w:tcW w:w="1324" w:type="dxa"/>
                  <w:vMerge/>
                  <w:tcBorders>
                    <w:top w:val="nil"/>
                    <w:left w:val="single" w:sz="4" w:space="0" w:color="auto"/>
                    <w:bottom w:val="single" w:sz="4" w:space="0" w:color="000000"/>
                    <w:right w:val="single" w:sz="4" w:space="0" w:color="auto"/>
                  </w:tcBorders>
                  <w:vAlign w:val="center"/>
                  <w:hideMark/>
                </w:tcPr>
                <w:p w14:paraId="62FF64DC" w14:textId="77777777" w:rsidR="006E5413" w:rsidRPr="00010F56" w:rsidRDefault="006E5413" w:rsidP="00CF3989">
                  <w:pPr>
                    <w:rPr>
                      <w:rFonts w:asciiTheme="minorHAnsi" w:hAnsiTheme="minorHAnsi"/>
                      <w:b/>
                      <w:bCs/>
                      <w:color w:val="000000"/>
                      <w:lang w:val="es-CL" w:eastAsia="es-CL"/>
                    </w:rPr>
                  </w:pPr>
                </w:p>
              </w:tc>
              <w:tc>
                <w:tcPr>
                  <w:tcW w:w="1081" w:type="dxa"/>
                  <w:tcBorders>
                    <w:top w:val="nil"/>
                    <w:left w:val="nil"/>
                    <w:bottom w:val="single" w:sz="4" w:space="0" w:color="auto"/>
                    <w:right w:val="single" w:sz="4" w:space="0" w:color="auto"/>
                  </w:tcBorders>
                  <w:shd w:val="clear" w:color="000000" w:fill="D9D9D9"/>
                  <w:noWrap/>
                  <w:vAlign w:val="center"/>
                  <w:hideMark/>
                </w:tcPr>
                <w:p w14:paraId="7ACD30B2" w14:textId="77777777" w:rsidR="006E5413" w:rsidRPr="00010F56" w:rsidRDefault="006E5413" w:rsidP="00CF3989">
                  <w:pPr>
                    <w:jc w:val="right"/>
                    <w:rPr>
                      <w:rFonts w:asciiTheme="minorHAnsi" w:hAnsiTheme="minorHAnsi"/>
                      <w:b/>
                      <w:bCs/>
                      <w:color w:val="000000"/>
                      <w:lang w:val="es-CL" w:eastAsia="es-CL"/>
                    </w:rPr>
                  </w:pPr>
                  <w:r w:rsidRPr="00010F56">
                    <w:rPr>
                      <w:rFonts w:asciiTheme="minorHAnsi" w:hAnsiTheme="minorHAnsi"/>
                      <w:b/>
                      <w:bCs/>
                      <w:color w:val="000000"/>
                      <w:lang w:val="es-CL" w:eastAsia="es-CL"/>
                    </w:rPr>
                    <w:t>4</w:t>
                  </w:r>
                </w:p>
              </w:tc>
              <w:tc>
                <w:tcPr>
                  <w:tcW w:w="885" w:type="dxa"/>
                  <w:tcBorders>
                    <w:top w:val="nil"/>
                    <w:left w:val="nil"/>
                    <w:bottom w:val="single" w:sz="4" w:space="0" w:color="auto"/>
                    <w:right w:val="single" w:sz="4" w:space="0" w:color="auto"/>
                  </w:tcBorders>
                  <w:shd w:val="clear" w:color="000000" w:fill="D9D9D9"/>
                  <w:noWrap/>
                  <w:vAlign w:val="center"/>
                  <w:hideMark/>
                </w:tcPr>
                <w:p w14:paraId="2CD228A2" w14:textId="77777777" w:rsidR="006E5413" w:rsidRPr="00010F56" w:rsidRDefault="006E5413" w:rsidP="00CF3989">
                  <w:pPr>
                    <w:jc w:val="right"/>
                    <w:rPr>
                      <w:rFonts w:asciiTheme="minorHAnsi" w:hAnsiTheme="minorHAnsi"/>
                      <w:b/>
                      <w:bCs/>
                      <w:color w:val="000000"/>
                      <w:lang w:val="es-CL" w:eastAsia="es-CL"/>
                    </w:rPr>
                  </w:pPr>
                  <w:r w:rsidRPr="00010F56">
                    <w:rPr>
                      <w:rFonts w:asciiTheme="minorHAnsi" w:hAnsiTheme="minorHAnsi"/>
                      <w:b/>
                      <w:bCs/>
                      <w:color w:val="000000"/>
                      <w:lang w:val="es-CL" w:eastAsia="es-CL"/>
                    </w:rPr>
                    <w:t>24-ago</w:t>
                  </w:r>
                </w:p>
              </w:tc>
              <w:tc>
                <w:tcPr>
                  <w:tcW w:w="5784" w:type="dxa"/>
                  <w:tcBorders>
                    <w:top w:val="nil"/>
                    <w:left w:val="nil"/>
                    <w:bottom w:val="single" w:sz="4" w:space="0" w:color="auto"/>
                    <w:right w:val="single" w:sz="4" w:space="0" w:color="auto"/>
                  </w:tcBorders>
                  <w:shd w:val="clear" w:color="000000" w:fill="D9D9D9"/>
                  <w:vAlign w:val="center"/>
                  <w:hideMark/>
                </w:tcPr>
                <w:p w14:paraId="156D8E05" w14:textId="77777777" w:rsidR="006E5413" w:rsidRPr="00010F56" w:rsidRDefault="006E5413" w:rsidP="00CF3989">
                  <w:pPr>
                    <w:jc w:val="center"/>
                    <w:rPr>
                      <w:rFonts w:asciiTheme="minorHAnsi" w:hAnsiTheme="minorHAnsi"/>
                      <w:b/>
                      <w:bCs/>
                      <w:color w:val="000000"/>
                      <w:lang w:val="es-CL" w:eastAsia="es-CL"/>
                    </w:rPr>
                  </w:pPr>
                  <w:r w:rsidRPr="00010F56">
                    <w:rPr>
                      <w:rFonts w:asciiTheme="minorHAnsi" w:hAnsiTheme="minorHAnsi"/>
                      <w:b/>
                      <w:bCs/>
                      <w:color w:val="000000"/>
                      <w:lang w:val="es-CL" w:eastAsia="es-CL"/>
                    </w:rPr>
                    <w:t>TERRENO I - Economías primarias exportadoras</w:t>
                  </w:r>
                </w:p>
              </w:tc>
            </w:tr>
            <w:tr w:rsidR="006E5413" w:rsidRPr="00010F56" w14:paraId="63B21A8B" w14:textId="77777777" w:rsidTr="00CF3989">
              <w:trPr>
                <w:trHeight w:val="315"/>
              </w:trPr>
              <w:tc>
                <w:tcPr>
                  <w:tcW w:w="1324" w:type="dxa"/>
                  <w:vMerge/>
                  <w:tcBorders>
                    <w:top w:val="nil"/>
                    <w:left w:val="single" w:sz="4" w:space="0" w:color="auto"/>
                    <w:bottom w:val="single" w:sz="4" w:space="0" w:color="000000"/>
                    <w:right w:val="single" w:sz="4" w:space="0" w:color="auto"/>
                  </w:tcBorders>
                  <w:vAlign w:val="center"/>
                  <w:hideMark/>
                </w:tcPr>
                <w:p w14:paraId="159C6BC6" w14:textId="77777777" w:rsidR="006E5413" w:rsidRPr="00010F56" w:rsidRDefault="006E5413" w:rsidP="00CF3989">
                  <w:pPr>
                    <w:rPr>
                      <w:rFonts w:asciiTheme="minorHAnsi" w:hAnsiTheme="minorHAnsi"/>
                      <w:b/>
                      <w:bCs/>
                      <w:color w:val="000000"/>
                      <w:lang w:val="es-CL" w:eastAsia="es-CL"/>
                    </w:rPr>
                  </w:pPr>
                </w:p>
              </w:tc>
              <w:tc>
                <w:tcPr>
                  <w:tcW w:w="1081" w:type="dxa"/>
                  <w:tcBorders>
                    <w:top w:val="nil"/>
                    <w:left w:val="nil"/>
                    <w:bottom w:val="single" w:sz="4" w:space="0" w:color="auto"/>
                    <w:right w:val="single" w:sz="4" w:space="0" w:color="auto"/>
                  </w:tcBorders>
                  <w:shd w:val="clear" w:color="000000" w:fill="BFBFBF"/>
                  <w:noWrap/>
                  <w:vAlign w:val="center"/>
                  <w:hideMark/>
                </w:tcPr>
                <w:p w14:paraId="2CDF46E0" w14:textId="77777777" w:rsidR="006E5413" w:rsidRPr="00010F56" w:rsidRDefault="006E5413" w:rsidP="00CF3989">
                  <w:pPr>
                    <w:rPr>
                      <w:rFonts w:asciiTheme="minorHAnsi" w:hAnsiTheme="minorHAnsi"/>
                      <w:b/>
                      <w:bCs/>
                      <w:color w:val="000000"/>
                      <w:lang w:val="es-CL" w:eastAsia="es-CL"/>
                    </w:rPr>
                  </w:pPr>
                  <w:r w:rsidRPr="00010F56">
                    <w:rPr>
                      <w:rFonts w:asciiTheme="minorHAnsi" w:hAnsiTheme="minorHAnsi"/>
                      <w:b/>
                      <w:bCs/>
                      <w:color w:val="000000"/>
                      <w:lang w:val="es-CL" w:eastAsia="es-CL"/>
                    </w:rPr>
                    <w:t>5**</w:t>
                  </w:r>
                </w:p>
              </w:tc>
              <w:tc>
                <w:tcPr>
                  <w:tcW w:w="885" w:type="dxa"/>
                  <w:tcBorders>
                    <w:top w:val="nil"/>
                    <w:left w:val="nil"/>
                    <w:bottom w:val="single" w:sz="4" w:space="0" w:color="auto"/>
                    <w:right w:val="single" w:sz="4" w:space="0" w:color="auto"/>
                  </w:tcBorders>
                  <w:shd w:val="clear" w:color="auto" w:fill="auto"/>
                  <w:noWrap/>
                  <w:vAlign w:val="center"/>
                  <w:hideMark/>
                </w:tcPr>
                <w:p w14:paraId="0CAEBED8" w14:textId="77777777" w:rsidR="006E5413" w:rsidRPr="00010F56" w:rsidRDefault="006E5413" w:rsidP="00CF3989">
                  <w:pPr>
                    <w:jc w:val="right"/>
                    <w:rPr>
                      <w:rFonts w:asciiTheme="minorHAnsi" w:hAnsiTheme="minorHAnsi"/>
                      <w:color w:val="000000"/>
                      <w:lang w:val="es-CL" w:eastAsia="es-CL"/>
                    </w:rPr>
                  </w:pPr>
                  <w:r w:rsidRPr="00010F56">
                    <w:rPr>
                      <w:rFonts w:asciiTheme="minorHAnsi" w:hAnsiTheme="minorHAnsi"/>
                      <w:color w:val="000000"/>
                      <w:lang w:val="es-CL" w:eastAsia="es-CL"/>
                    </w:rPr>
                    <w:t>31-ago</w:t>
                  </w:r>
                </w:p>
              </w:tc>
              <w:tc>
                <w:tcPr>
                  <w:tcW w:w="5784" w:type="dxa"/>
                  <w:tcBorders>
                    <w:top w:val="nil"/>
                    <w:left w:val="nil"/>
                    <w:bottom w:val="single" w:sz="4" w:space="0" w:color="auto"/>
                    <w:right w:val="single" w:sz="4" w:space="0" w:color="auto"/>
                  </w:tcBorders>
                  <w:shd w:val="clear" w:color="auto" w:fill="auto"/>
                  <w:vAlign w:val="center"/>
                  <w:hideMark/>
                </w:tcPr>
                <w:p w14:paraId="26DC122D" w14:textId="77777777" w:rsidR="006E5413" w:rsidRPr="00010F56" w:rsidRDefault="006E5413" w:rsidP="00CF3989">
                  <w:pPr>
                    <w:rPr>
                      <w:rFonts w:asciiTheme="minorHAnsi" w:hAnsiTheme="minorHAnsi"/>
                      <w:color w:val="000000"/>
                      <w:lang w:val="es-CL" w:eastAsia="es-CL"/>
                    </w:rPr>
                  </w:pPr>
                  <w:r w:rsidRPr="00010F56">
                    <w:rPr>
                      <w:rFonts w:asciiTheme="minorHAnsi" w:hAnsiTheme="minorHAnsi"/>
                      <w:color w:val="000000"/>
                      <w:lang w:val="es-CL" w:eastAsia="es-CL"/>
                    </w:rPr>
                    <w:t>Globalización, redes y cadenas de valor.</w:t>
                  </w:r>
                </w:p>
              </w:tc>
            </w:tr>
            <w:tr w:rsidR="006E5413" w:rsidRPr="00010F56" w14:paraId="0E4232FD" w14:textId="77777777" w:rsidTr="00CF3989">
              <w:trPr>
                <w:trHeight w:val="630"/>
              </w:trPr>
              <w:tc>
                <w:tcPr>
                  <w:tcW w:w="1324" w:type="dxa"/>
                  <w:vMerge w:val="restart"/>
                  <w:tcBorders>
                    <w:top w:val="nil"/>
                    <w:left w:val="single" w:sz="4" w:space="0" w:color="auto"/>
                    <w:bottom w:val="single" w:sz="4" w:space="0" w:color="000000"/>
                    <w:right w:val="single" w:sz="4" w:space="0" w:color="auto"/>
                  </w:tcBorders>
                  <w:shd w:val="clear" w:color="auto" w:fill="auto"/>
                  <w:vAlign w:val="center"/>
                  <w:hideMark/>
                </w:tcPr>
                <w:p w14:paraId="42B12A4D" w14:textId="77777777" w:rsidR="006E5413" w:rsidRPr="00010F56" w:rsidRDefault="006E5413" w:rsidP="00CF3989">
                  <w:pPr>
                    <w:jc w:val="center"/>
                    <w:rPr>
                      <w:rFonts w:asciiTheme="minorHAnsi" w:hAnsiTheme="minorHAnsi"/>
                      <w:b/>
                      <w:bCs/>
                      <w:color w:val="000000"/>
                      <w:lang w:val="es-CL" w:eastAsia="es-CL"/>
                    </w:rPr>
                  </w:pPr>
                  <w:r w:rsidRPr="00010F56">
                    <w:rPr>
                      <w:rFonts w:asciiTheme="minorHAnsi" w:hAnsiTheme="minorHAnsi"/>
                      <w:b/>
                      <w:bCs/>
                      <w:color w:val="000000"/>
                      <w:lang w:val="es-CL" w:eastAsia="es-CL"/>
                    </w:rPr>
                    <w:t>UNIDAD II: Teorías de Geografía Económica</w:t>
                  </w:r>
                </w:p>
              </w:tc>
              <w:tc>
                <w:tcPr>
                  <w:tcW w:w="1081" w:type="dxa"/>
                  <w:tcBorders>
                    <w:top w:val="nil"/>
                    <w:left w:val="nil"/>
                    <w:bottom w:val="single" w:sz="4" w:space="0" w:color="auto"/>
                    <w:right w:val="single" w:sz="4" w:space="0" w:color="auto"/>
                  </w:tcBorders>
                  <w:shd w:val="clear" w:color="auto" w:fill="auto"/>
                  <w:noWrap/>
                  <w:vAlign w:val="center"/>
                  <w:hideMark/>
                </w:tcPr>
                <w:p w14:paraId="21B0A3B7" w14:textId="77777777" w:rsidR="006E5413" w:rsidRPr="00010F56" w:rsidRDefault="006E5413" w:rsidP="00CF3989">
                  <w:pPr>
                    <w:jc w:val="right"/>
                    <w:rPr>
                      <w:rFonts w:asciiTheme="minorHAnsi" w:hAnsiTheme="minorHAnsi"/>
                      <w:color w:val="000000"/>
                      <w:lang w:val="es-CL" w:eastAsia="es-CL"/>
                    </w:rPr>
                  </w:pPr>
                  <w:r w:rsidRPr="00010F56">
                    <w:rPr>
                      <w:rFonts w:asciiTheme="minorHAnsi" w:hAnsiTheme="minorHAnsi"/>
                      <w:color w:val="000000"/>
                      <w:lang w:val="es-CL" w:eastAsia="es-CL"/>
                    </w:rPr>
                    <w:t>6</w:t>
                  </w:r>
                </w:p>
              </w:tc>
              <w:tc>
                <w:tcPr>
                  <w:tcW w:w="885" w:type="dxa"/>
                  <w:tcBorders>
                    <w:top w:val="nil"/>
                    <w:left w:val="nil"/>
                    <w:bottom w:val="single" w:sz="4" w:space="0" w:color="auto"/>
                    <w:right w:val="single" w:sz="4" w:space="0" w:color="auto"/>
                  </w:tcBorders>
                  <w:shd w:val="clear" w:color="auto" w:fill="auto"/>
                  <w:noWrap/>
                  <w:vAlign w:val="center"/>
                  <w:hideMark/>
                </w:tcPr>
                <w:p w14:paraId="108571DC" w14:textId="77777777" w:rsidR="006E5413" w:rsidRPr="00010F56" w:rsidRDefault="006E5413" w:rsidP="00CF3989">
                  <w:pPr>
                    <w:jc w:val="right"/>
                    <w:rPr>
                      <w:rFonts w:asciiTheme="minorHAnsi" w:hAnsiTheme="minorHAnsi"/>
                      <w:color w:val="000000"/>
                      <w:lang w:val="es-CL" w:eastAsia="es-CL"/>
                    </w:rPr>
                  </w:pPr>
                  <w:r w:rsidRPr="00010F56">
                    <w:rPr>
                      <w:rFonts w:asciiTheme="minorHAnsi" w:hAnsiTheme="minorHAnsi"/>
                      <w:color w:val="000000"/>
                      <w:lang w:val="es-CL" w:eastAsia="es-CL"/>
                    </w:rPr>
                    <w:t>07-sep</w:t>
                  </w:r>
                </w:p>
              </w:tc>
              <w:tc>
                <w:tcPr>
                  <w:tcW w:w="5784" w:type="dxa"/>
                  <w:tcBorders>
                    <w:top w:val="nil"/>
                    <w:left w:val="nil"/>
                    <w:bottom w:val="single" w:sz="4" w:space="0" w:color="auto"/>
                    <w:right w:val="single" w:sz="4" w:space="0" w:color="auto"/>
                  </w:tcBorders>
                  <w:shd w:val="clear" w:color="auto" w:fill="auto"/>
                  <w:vAlign w:val="center"/>
                  <w:hideMark/>
                </w:tcPr>
                <w:p w14:paraId="6A6DB83F" w14:textId="77777777" w:rsidR="006E5413" w:rsidRPr="00010F56" w:rsidRDefault="006E5413" w:rsidP="00CF3989">
                  <w:pPr>
                    <w:rPr>
                      <w:rFonts w:asciiTheme="minorHAnsi" w:hAnsiTheme="minorHAnsi"/>
                      <w:color w:val="000000"/>
                      <w:lang w:val="es-CL" w:eastAsia="es-CL"/>
                    </w:rPr>
                  </w:pPr>
                  <w:r w:rsidRPr="00010F56">
                    <w:rPr>
                      <w:rFonts w:asciiTheme="minorHAnsi" w:hAnsiTheme="minorHAnsi"/>
                      <w:color w:val="000000"/>
                      <w:lang w:val="es-CL" w:eastAsia="es-CL"/>
                    </w:rPr>
                    <w:t>Teorías de Geografía Económica: Evolución y principales contribuciones teóricas</w:t>
                  </w:r>
                </w:p>
              </w:tc>
            </w:tr>
            <w:tr w:rsidR="006E5413" w:rsidRPr="00010F56" w14:paraId="553169E6" w14:textId="77777777" w:rsidTr="00CF3989">
              <w:trPr>
                <w:trHeight w:val="630"/>
              </w:trPr>
              <w:tc>
                <w:tcPr>
                  <w:tcW w:w="1324" w:type="dxa"/>
                  <w:vMerge/>
                  <w:tcBorders>
                    <w:top w:val="nil"/>
                    <w:left w:val="single" w:sz="4" w:space="0" w:color="auto"/>
                    <w:bottom w:val="single" w:sz="4" w:space="0" w:color="000000"/>
                    <w:right w:val="single" w:sz="4" w:space="0" w:color="auto"/>
                  </w:tcBorders>
                  <w:vAlign w:val="center"/>
                  <w:hideMark/>
                </w:tcPr>
                <w:p w14:paraId="1CAACF2E" w14:textId="77777777" w:rsidR="006E5413" w:rsidRPr="00010F56" w:rsidRDefault="006E5413" w:rsidP="00CF3989">
                  <w:pPr>
                    <w:rPr>
                      <w:rFonts w:asciiTheme="minorHAnsi" w:hAnsiTheme="minorHAnsi"/>
                      <w:b/>
                      <w:bCs/>
                      <w:color w:val="000000"/>
                      <w:lang w:val="es-CL" w:eastAsia="es-CL"/>
                    </w:rPr>
                  </w:pPr>
                </w:p>
              </w:tc>
              <w:tc>
                <w:tcPr>
                  <w:tcW w:w="1081" w:type="dxa"/>
                  <w:tcBorders>
                    <w:top w:val="nil"/>
                    <w:left w:val="nil"/>
                    <w:bottom w:val="single" w:sz="4" w:space="0" w:color="auto"/>
                    <w:right w:val="single" w:sz="4" w:space="0" w:color="auto"/>
                  </w:tcBorders>
                  <w:shd w:val="clear" w:color="auto" w:fill="auto"/>
                  <w:noWrap/>
                  <w:vAlign w:val="center"/>
                  <w:hideMark/>
                </w:tcPr>
                <w:p w14:paraId="5FDAE52F" w14:textId="77777777" w:rsidR="006E5413" w:rsidRPr="00010F56" w:rsidRDefault="006E5413" w:rsidP="00CF3989">
                  <w:pPr>
                    <w:jc w:val="right"/>
                    <w:rPr>
                      <w:rFonts w:asciiTheme="minorHAnsi" w:hAnsiTheme="minorHAnsi"/>
                      <w:color w:val="000000"/>
                      <w:lang w:val="es-CL" w:eastAsia="es-CL"/>
                    </w:rPr>
                  </w:pPr>
                  <w:r w:rsidRPr="00010F56">
                    <w:rPr>
                      <w:rFonts w:asciiTheme="minorHAnsi" w:hAnsiTheme="minorHAnsi"/>
                      <w:color w:val="000000"/>
                      <w:lang w:val="es-CL" w:eastAsia="es-CL"/>
                    </w:rPr>
                    <w:t>7</w:t>
                  </w:r>
                </w:p>
              </w:tc>
              <w:tc>
                <w:tcPr>
                  <w:tcW w:w="885" w:type="dxa"/>
                  <w:tcBorders>
                    <w:top w:val="nil"/>
                    <w:left w:val="nil"/>
                    <w:bottom w:val="single" w:sz="4" w:space="0" w:color="auto"/>
                    <w:right w:val="single" w:sz="4" w:space="0" w:color="auto"/>
                  </w:tcBorders>
                  <w:shd w:val="clear" w:color="auto" w:fill="auto"/>
                  <w:noWrap/>
                  <w:vAlign w:val="center"/>
                  <w:hideMark/>
                </w:tcPr>
                <w:p w14:paraId="6B97353B" w14:textId="77777777" w:rsidR="006E5413" w:rsidRPr="00010F56" w:rsidRDefault="006E5413" w:rsidP="00CF3989">
                  <w:pPr>
                    <w:jc w:val="right"/>
                    <w:rPr>
                      <w:rFonts w:asciiTheme="minorHAnsi" w:hAnsiTheme="minorHAnsi"/>
                      <w:color w:val="000000"/>
                      <w:lang w:val="es-CL" w:eastAsia="es-CL"/>
                    </w:rPr>
                  </w:pPr>
                  <w:r w:rsidRPr="00010F56">
                    <w:rPr>
                      <w:rFonts w:asciiTheme="minorHAnsi" w:hAnsiTheme="minorHAnsi"/>
                      <w:color w:val="000000"/>
                      <w:lang w:val="es-CL" w:eastAsia="es-CL"/>
                    </w:rPr>
                    <w:t>14-sep</w:t>
                  </w:r>
                </w:p>
              </w:tc>
              <w:tc>
                <w:tcPr>
                  <w:tcW w:w="5784" w:type="dxa"/>
                  <w:tcBorders>
                    <w:top w:val="nil"/>
                    <w:left w:val="nil"/>
                    <w:bottom w:val="single" w:sz="4" w:space="0" w:color="auto"/>
                    <w:right w:val="single" w:sz="4" w:space="0" w:color="auto"/>
                  </w:tcBorders>
                  <w:shd w:val="clear" w:color="auto" w:fill="auto"/>
                  <w:vAlign w:val="center"/>
                  <w:hideMark/>
                </w:tcPr>
                <w:p w14:paraId="22E20DA0" w14:textId="77777777" w:rsidR="006E5413" w:rsidRPr="00010F56" w:rsidRDefault="006E5413" w:rsidP="00CF3989">
                  <w:pPr>
                    <w:rPr>
                      <w:rFonts w:asciiTheme="minorHAnsi" w:hAnsiTheme="minorHAnsi"/>
                      <w:color w:val="000000"/>
                      <w:lang w:val="es-CL" w:eastAsia="es-CL"/>
                    </w:rPr>
                  </w:pPr>
                  <w:r w:rsidRPr="00010F56">
                    <w:rPr>
                      <w:rFonts w:asciiTheme="minorHAnsi" w:hAnsiTheme="minorHAnsi"/>
                      <w:color w:val="000000"/>
                      <w:lang w:val="es-CL" w:eastAsia="es-CL"/>
                    </w:rPr>
                    <w:t>Localización de actividades económicas, demanda e interdependencia locacional</w:t>
                  </w:r>
                </w:p>
              </w:tc>
            </w:tr>
            <w:tr w:rsidR="006E5413" w:rsidRPr="00010F56" w14:paraId="4BB08988" w14:textId="77777777" w:rsidTr="00CF3989">
              <w:trPr>
                <w:trHeight w:val="315"/>
              </w:trPr>
              <w:tc>
                <w:tcPr>
                  <w:tcW w:w="1324" w:type="dxa"/>
                  <w:vMerge/>
                  <w:tcBorders>
                    <w:top w:val="nil"/>
                    <w:left w:val="single" w:sz="4" w:space="0" w:color="auto"/>
                    <w:bottom w:val="single" w:sz="4" w:space="0" w:color="000000"/>
                    <w:right w:val="single" w:sz="4" w:space="0" w:color="auto"/>
                  </w:tcBorders>
                  <w:vAlign w:val="center"/>
                  <w:hideMark/>
                </w:tcPr>
                <w:p w14:paraId="63B86DED" w14:textId="77777777" w:rsidR="006E5413" w:rsidRPr="00010F56" w:rsidRDefault="006E5413" w:rsidP="00CF3989">
                  <w:pPr>
                    <w:rPr>
                      <w:rFonts w:asciiTheme="minorHAnsi" w:hAnsiTheme="minorHAnsi"/>
                      <w:b/>
                      <w:bCs/>
                      <w:color w:val="000000"/>
                      <w:lang w:val="es-CL" w:eastAsia="es-CL"/>
                    </w:rPr>
                  </w:pPr>
                </w:p>
              </w:tc>
              <w:tc>
                <w:tcPr>
                  <w:tcW w:w="1081" w:type="dxa"/>
                  <w:tcBorders>
                    <w:top w:val="nil"/>
                    <w:left w:val="nil"/>
                    <w:bottom w:val="single" w:sz="4" w:space="0" w:color="auto"/>
                    <w:right w:val="single" w:sz="4" w:space="0" w:color="auto"/>
                  </w:tcBorders>
                  <w:shd w:val="clear" w:color="000000" w:fill="BFBFBF"/>
                  <w:noWrap/>
                  <w:vAlign w:val="center"/>
                  <w:hideMark/>
                </w:tcPr>
                <w:p w14:paraId="355E00FA" w14:textId="77777777" w:rsidR="006E5413" w:rsidRPr="00010F56" w:rsidRDefault="006E5413" w:rsidP="00CF3989">
                  <w:pPr>
                    <w:jc w:val="right"/>
                    <w:rPr>
                      <w:rFonts w:asciiTheme="minorHAnsi" w:hAnsiTheme="minorHAnsi"/>
                      <w:b/>
                      <w:bCs/>
                      <w:lang w:val="es-CL" w:eastAsia="es-CL"/>
                    </w:rPr>
                  </w:pPr>
                  <w:r w:rsidRPr="00010F56">
                    <w:rPr>
                      <w:rFonts w:asciiTheme="minorHAnsi" w:hAnsiTheme="minorHAnsi"/>
                      <w:b/>
                      <w:bCs/>
                      <w:lang w:val="es-CL" w:eastAsia="es-CL"/>
                    </w:rPr>
                    <w:t>8</w:t>
                  </w:r>
                </w:p>
              </w:tc>
              <w:tc>
                <w:tcPr>
                  <w:tcW w:w="885" w:type="dxa"/>
                  <w:tcBorders>
                    <w:top w:val="nil"/>
                    <w:left w:val="nil"/>
                    <w:bottom w:val="single" w:sz="4" w:space="0" w:color="auto"/>
                    <w:right w:val="single" w:sz="4" w:space="0" w:color="auto"/>
                  </w:tcBorders>
                  <w:shd w:val="clear" w:color="000000" w:fill="BFBFBF"/>
                  <w:noWrap/>
                  <w:vAlign w:val="center"/>
                  <w:hideMark/>
                </w:tcPr>
                <w:p w14:paraId="72585587" w14:textId="77777777" w:rsidR="006E5413" w:rsidRPr="00010F56" w:rsidRDefault="006E5413" w:rsidP="00CF3989">
                  <w:pPr>
                    <w:jc w:val="right"/>
                    <w:rPr>
                      <w:rFonts w:asciiTheme="minorHAnsi" w:hAnsiTheme="minorHAnsi"/>
                      <w:b/>
                      <w:bCs/>
                      <w:lang w:val="es-CL" w:eastAsia="es-CL"/>
                    </w:rPr>
                  </w:pPr>
                  <w:r w:rsidRPr="00010F56">
                    <w:rPr>
                      <w:rFonts w:asciiTheme="minorHAnsi" w:hAnsiTheme="minorHAnsi"/>
                      <w:b/>
                      <w:bCs/>
                      <w:lang w:val="es-CL" w:eastAsia="es-CL"/>
                    </w:rPr>
                    <w:t>21-sep</w:t>
                  </w:r>
                </w:p>
              </w:tc>
              <w:tc>
                <w:tcPr>
                  <w:tcW w:w="5784" w:type="dxa"/>
                  <w:tcBorders>
                    <w:top w:val="nil"/>
                    <w:left w:val="nil"/>
                    <w:bottom w:val="single" w:sz="4" w:space="0" w:color="auto"/>
                    <w:right w:val="single" w:sz="4" w:space="0" w:color="auto"/>
                  </w:tcBorders>
                  <w:shd w:val="clear" w:color="000000" w:fill="BFBFBF"/>
                  <w:vAlign w:val="center"/>
                  <w:hideMark/>
                </w:tcPr>
                <w:p w14:paraId="41D60CA9" w14:textId="77777777" w:rsidR="006E5413" w:rsidRPr="00010F56" w:rsidRDefault="006E5413" w:rsidP="00CF3989">
                  <w:pPr>
                    <w:jc w:val="center"/>
                    <w:rPr>
                      <w:rFonts w:asciiTheme="minorHAnsi" w:hAnsiTheme="minorHAnsi"/>
                      <w:b/>
                      <w:bCs/>
                      <w:lang w:val="es-CL" w:eastAsia="es-CL"/>
                    </w:rPr>
                  </w:pPr>
                  <w:r w:rsidRPr="00010F56">
                    <w:rPr>
                      <w:rFonts w:asciiTheme="minorHAnsi" w:hAnsiTheme="minorHAnsi"/>
                      <w:b/>
                      <w:bCs/>
                      <w:lang w:val="es-CL" w:eastAsia="es-CL"/>
                    </w:rPr>
                    <w:t>FERIADO</w:t>
                  </w:r>
                </w:p>
              </w:tc>
            </w:tr>
            <w:tr w:rsidR="006E5413" w:rsidRPr="00010F56" w14:paraId="38F41D2E" w14:textId="77777777" w:rsidTr="00CF3989">
              <w:trPr>
                <w:trHeight w:val="315"/>
              </w:trPr>
              <w:tc>
                <w:tcPr>
                  <w:tcW w:w="1324" w:type="dxa"/>
                  <w:vMerge/>
                  <w:tcBorders>
                    <w:top w:val="nil"/>
                    <w:left w:val="single" w:sz="4" w:space="0" w:color="auto"/>
                    <w:bottom w:val="single" w:sz="4" w:space="0" w:color="000000"/>
                    <w:right w:val="single" w:sz="4" w:space="0" w:color="auto"/>
                  </w:tcBorders>
                  <w:vAlign w:val="center"/>
                  <w:hideMark/>
                </w:tcPr>
                <w:p w14:paraId="4E9913F3" w14:textId="77777777" w:rsidR="006E5413" w:rsidRPr="00010F56" w:rsidRDefault="006E5413" w:rsidP="00CF3989">
                  <w:pPr>
                    <w:rPr>
                      <w:rFonts w:asciiTheme="minorHAnsi" w:hAnsiTheme="minorHAnsi"/>
                      <w:b/>
                      <w:bCs/>
                      <w:color w:val="000000"/>
                      <w:lang w:val="es-CL" w:eastAsia="es-CL"/>
                    </w:rPr>
                  </w:pPr>
                </w:p>
              </w:tc>
              <w:tc>
                <w:tcPr>
                  <w:tcW w:w="1081" w:type="dxa"/>
                  <w:tcBorders>
                    <w:top w:val="nil"/>
                    <w:left w:val="nil"/>
                    <w:bottom w:val="single" w:sz="4" w:space="0" w:color="auto"/>
                    <w:right w:val="single" w:sz="4" w:space="0" w:color="auto"/>
                  </w:tcBorders>
                  <w:shd w:val="clear" w:color="auto" w:fill="auto"/>
                  <w:noWrap/>
                  <w:vAlign w:val="center"/>
                  <w:hideMark/>
                </w:tcPr>
                <w:p w14:paraId="619F408B" w14:textId="77777777" w:rsidR="006E5413" w:rsidRPr="00010F56" w:rsidRDefault="006E5413" w:rsidP="00CF3989">
                  <w:pPr>
                    <w:jc w:val="right"/>
                    <w:rPr>
                      <w:rFonts w:asciiTheme="minorHAnsi" w:hAnsiTheme="minorHAnsi"/>
                      <w:color w:val="000000"/>
                      <w:lang w:val="es-CL" w:eastAsia="es-CL"/>
                    </w:rPr>
                  </w:pPr>
                  <w:r w:rsidRPr="00010F56">
                    <w:rPr>
                      <w:rFonts w:asciiTheme="minorHAnsi" w:hAnsiTheme="minorHAnsi"/>
                      <w:color w:val="000000"/>
                      <w:lang w:val="es-CL" w:eastAsia="es-CL"/>
                    </w:rPr>
                    <w:t>9</w:t>
                  </w:r>
                </w:p>
              </w:tc>
              <w:tc>
                <w:tcPr>
                  <w:tcW w:w="885" w:type="dxa"/>
                  <w:tcBorders>
                    <w:top w:val="nil"/>
                    <w:left w:val="nil"/>
                    <w:bottom w:val="single" w:sz="4" w:space="0" w:color="auto"/>
                    <w:right w:val="single" w:sz="4" w:space="0" w:color="auto"/>
                  </w:tcBorders>
                  <w:shd w:val="clear" w:color="auto" w:fill="auto"/>
                  <w:noWrap/>
                  <w:vAlign w:val="center"/>
                  <w:hideMark/>
                </w:tcPr>
                <w:p w14:paraId="357C0A96" w14:textId="77777777" w:rsidR="006E5413" w:rsidRPr="00010F56" w:rsidRDefault="006E5413" w:rsidP="00CF3989">
                  <w:pPr>
                    <w:jc w:val="right"/>
                    <w:rPr>
                      <w:rFonts w:asciiTheme="minorHAnsi" w:hAnsiTheme="minorHAnsi"/>
                      <w:color w:val="000000"/>
                      <w:lang w:val="es-CL" w:eastAsia="es-CL"/>
                    </w:rPr>
                  </w:pPr>
                  <w:r w:rsidRPr="00010F56">
                    <w:rPr>
                      <w:rFonts w:asciiTheme="minorHAnsi" w:hAnsiTheme="minorHAnsi"/>
                      <w:color w:val="000000"/>
                      <w:lang w:val="es-CL" w:eastAsia="es-CL"/>
                    </w:rPr>
                    <w:t>28-sep</w:t>
                  </w:r>
                </w:p>
              </w:tc>
              <w:tc>
                <w:tcPr>
                  <w:tcW w:w="5784" w:type="dxa"/>
                  <w:tcBorders>
                    <w:top w:val="nil"/>
                    <w:left w:val="nil"/>
                    <w:bottom w:val="single" w:sz="4" w:space="0" w:color="auto"/>
                    <w:right w:val="single" w:sz="4" w:space="0" w:color="auto"/>
                  </w:tcBorders>
                  <w:shd w:val="clear" w:color="auto" w:fill="auto"/>
                  <w:vAlign w:val="center"/>
                  <w:hideMark/>
                </w:tcPr>
                <w:p w14:paraId="72AEDA28" w14:textId="77777777" w:rsidR="006E5413" w:rsidRPr="00010F56" w:rsidRDefault="006E5413" w:rsidP="00CF3989">
                  <w:pPr>
                    <w:rPr>
                      <w:rFonts w:asciiTheme="minorHAnsi" w:hAnsiTheme="minorHAnsi"/>
                      <w:color w:val="000000"/>
                      <w:lang w:val="es-CL" w:eastAsia="es-CL"/>
                    </w:rPr>
                  </w:pPr>
                  <w:r w:rsidRPr="00010F56">
                    <w:rPr>
                      <w:rFonts w:asciiTheme="minorHAnsi" w:hAnsiTheme="minorHAnsi"/>
                      <w:color w:val="000000"/>
                      <w:lang w:val="es-CL" w:eastAsia="es-CL"/>
                    </w:rPr>
                    <w:t>Costos de transporte y rol de los costos variables</w:t>
                  </w:r>
                </w:p>
              </w:tc>
            </w:tr>
            <w:tr w:rsidR="006E5413" w:rsidRPr="00010F56" w14:paraId="04017B15" w14:textId="77777777" w:rsidTr="00CF3989">
              <w:trPr>
                <w:trHeight w:val="630"/>
              </w:trPr>
              <w:tc>
                <w:tcPr>
                  <w:tcW w:w="1324" w:type="dxa"/>
                  <w:vMerge/>
                  <w:tcBorders>
                    <w:top w:val="nil"/>
                    <w:left w:val="single" w:sz="4" w:space="0" w:color="auto"/>
                    <w:bottom w:val="single" w:sz="4" w:space="0" w:color="000000"/>
                    <w:right w:val="single" w:sz="4" w:space="0" w:color="auto"/>
                  </w:tcBorders>
                  <w:vAlign w:val="center"/>
                  <w:hideMark/>
                </w:tcPr>
                <w:p w14:paraId="08102FE0" w14:textId="77777777" w:rsidR="006E5413" w:rsidRPr="00010F56" w:rsidRDefault="006E5413" w:rsidP="00CF3989">
                  <w:pPr>
                    <w:rPr>
                      <w:rFonts w:asciiTheme="minorHAnsi" w:hAnsiTheme="minorHAnsi"/>
                      <w:b/>
                      <w:bCs/>
                      <w:color w:val="000000"/>
                      <w:lang w:val="es-CL" w:eastAsia="es-CL"/>
                    </w:rPr>
                  </w:pPr>
                </w:p>
              </w:tc>
              <w:tc>
                <w:tcPr>
                  <w:tcW w:w="1081" w:type="dxa"/>
                  <w:tcBorders>
                    <w:top w:val="nil"/>
                    <w:left w:val="nil"/>
                    <w:bottom w:val="single" w:sz="4" w:space="0" w:color="auto"/>
                    <w:right w:val="single" w:sz="4" w:space="0" w:color="auto"/>
                  </w:tcBorders>
                  <w:shd w:val="clear" w:color="auto" w:fill="auto"/>
                  <w:noWrap/>
                  <w:vAlign w:val="center"/>
                  <w:hideMark/>
                </w:tcPr>
                <w:p w14:paraId="700966C2" w14:textId="77777777" w:rsidR="006E5413" w:rsidRPr="00010F56" w:rsidRDefault="006E5413" w:rsidP="00CF3989">
                  <w:pPr>
                    <w:jc w:val="right"/>
                    <w:rPr>
                      <w:rFonts w:asciiTheme="minorHAnsi" w:hAnsiTheme="minorHAnsi"/>
                      <w:color w:val="000000"/>
                      <w:lang w:val="es-CL" w:eastAsia="es-CL"/>
                    </w:rPr>
                  </w:pPr>
                  <w:r w:rsidRPr="00010F56">
                    <w:rPr>
                      <w:rFonts w:asciiTheme="minorHAnsi" w:hAnsiTheme="minorHAnsi"/>
                      <w:color w:val="000000"/>
                      <w:lang w:val="es-CL" w:eastAsia="es-CL"/>
                    </w:rPr>
                    <w:t>10</w:t>
                  </w:r>
                </w:p>
              </w:tc>
              <w:tc>
                <w:tcPr>
                  <w:tcW w:w="885" w:type="dxa"/>
                  <w:tcBorders>
                    <w:top w:val="nil"/>
                    <w:left w:val="nil"/>
                    <w:bottom w:val="single" w:sz="4" w:space="0" w:color="auto"/>
                    <w:right w:val="single" w:sz="4" w:space="0" w:color="auto"/>
                  </w:tcBorders>
                  <w:shd w:val="clear" w:color="auto" w:fill="auto"/>
                  <w:noWrap/>
                  <w:vAlign w:val="center"/>
                  <w:hideMark/>
                </w:tcPr>
                <w:p w14:paraId="33B81E22" w14:textId="77777777" w:rsidR="006E5413" w:rsidRPr="00010F56" w:rsidRDefault="006E5413" w:rsidP="00CF3989">
                  <w:pPr>
                    <w:jc w:val="right"/>
                    <w:rPr>
                      <w:rFonts w:asciiTheme="minorHAnsi" w:hAnsiTheme="minorHAnsi"/>
                      <w:color w:val="000000"/>
                      <w:lang w:val="es-CL" w:eastAsia="es-CL"/>
                    </w:rPr>
                  </w:pPr>
                  <w:r w:rsidRPr="00010F56">
                    <w:rPr>
                      <w:rFonts w:asciiTheme="minorHAnsi" w:hAnsiTheme="minorHAnsi"/>
                      <w:color w:val="000000"/>
                      <w:lang w:val="es-CL" w:eastAsia="es-CL"/>
                    </w:rPr>
                    <w:t>05-oct</w:t>
                  </w:r>
                </w:p>
              </w:tc>
              <w:tc>
                <w:tcPr>
                  <w:tcW w:w="5784" w:type="dxa"/>
                  <w:tcBorders>
                    <w:top w:val="nil"/>
                    <w:left w:val="nil"/>
                    <w:bottom w:val="single" w:sz="4" w:space="0" w:color="auto"/>
                    <w:right w:val="single" w:sz="4" w:space="0" w:color="auto"/>
                  </w:tcBorders>
                  <w:shd w:val="clear" w:color="auto" w:fill="auto"/>
                  <w:vAlign w:val="center"/>
                  <w:hideMark/>
                </w:tcPr>
                <w:p w14:paraId="3968C95B" w14:textId="77777777" w:rsidR="006E5413" w:rsidRPr="00010F56" w:rsidRDefault="006E5413" w:rsidP="00CF3989">
                  <w:pPr>
                    <w:rPr>
                      <w:rFonts w:asciiTheme="minorHAnsi" w:hAnsiTheme="minorHAnsi"/>
                      <w:color w:val="000000"/>
                      <w:lang w:val="es-CL" w:eastAsia="es-CL"/>
                    </w:rPr>
                  </w:pPr>
                  <w:r w:rsidRPr="00010F56">
                    <w:rPr>
                      <w:rFonts w:asciiTheme="minorHAnsi" w:hAnsiTheme="minorHAnsi"/>
                      <w:color w:val="000000"/>
                      <w:lang w:val="es-CL" w:eastAsia="es-CL"/>
                    </w:rPr>
                    <w:t>Competencia: monopolios y especialización internacional</w:t>
                  </w:r>
                </w:p>
              </w:tc>
            </w:tr>
            <w:tr w:rsidR="006E5413" w:rsidRPr="00010F56" w14:paraId="22205673" w14:textId="77777777" w:rsidTr="00CF3989">
              <w:trPr>
                <w:trHeight w:val="315"/>
              </w:trPr>
              <w:tc>
                <w:tcPr>
                  <w:tcW w:w="1324" w:type="dxa"/>
                  <w:vMerge/>
                  <w:tcBorders>
                    <w:top w:val="nil"/>
                    <w:left w:val="single" w:sz="4" w:space="0" w:color="auto"/>
                    <w:bottom w:val="single" w:sz="4" w:space="0" w:color="000000"/>
                    <w:right w:val="single" w:sz="4" w:space="0" w:color="auto"/>
                  </w:tcBorders>
                  <w:vAlign w:val="center"/>
                  <w:hideMark/>
                </w:tcPr>
                <w:p w14:paraId="47DB91FF" w14:textId="77777777" w:rsidR="006E5413" w:rsidRPr="00010F56" w:rsidRDefault="006E5413" w:rsidP="00CF3989">
                  <w:pPr>
                    <w:rPr>
                      <w:rFonts w:asciiTheme="minorHAnsi" w:hAnsiTheme="minorHAnsi"/>
                      <w:b/>
                      <w:bCs/>
                      <w:color w:val="000000"/>
                      <w:lang w:val="es-CL" w:eastAsia="es-CL"/>
                    </w:rPr>
                  </w:pPr>
                </w:p>
              </w:tc>
              <w:tc>
                <w:tcPr>
                  <w:tcW w:w="1081" w:type="dxa"/>
                  <w:tcBorders>
                    <w:top w:val="nil"/>
                    <w:left w:val="nil"/>
                    <w:bottom w:val="single" w:sz="4" w:space="0" w:color="auto"/>
                    <w:right w:val="single" w:sz="4" w:space="0" w:color="auto"/>
                  </w:tcBorders>
                  <w:shd w:val="clear" w:color="000000" w:fill="D9D9D9"/>
                  <w:noWrap/>
                  <w:vAlign w:val="center"/>
                  <w:hideMark/>
                </w:tcPr>
                <w:p w14:paraId="4D7CB469" w14:textId="77777777" w:rsidR="006E5413" w:rsidRPr="00010F56" w:rsidRDefault="006E5413" w:rsidP="00CF3989">
                  <w:pPr>
                    <w:jc w:val="right"/>
                    <w:rPr>
                      <w:rFonts w:asciiTheme="minorHAnsi" w:hAnsiTheme="minorHAnsi"/>
                      <w:b/>
                      <w:bCs/>
                      <w:color w:val="000000"/>
                      <w:lang w:val="es-CL" w:eastAsia="es-CL"/>
                    </w:rPr>
                  </w:pPr>
                  <w:r w:rsidRPr="00010F56">
                    <w:rPr>
                      <w:rFonts w:asciiTheme="minorHAnsi" w:hAnsiTheme="minorHAnsi"/>
                      <w:b/>
                      <w:bCs/>
                      <w:color w:val="000000"/>
                      <w:lang w:val="es-CL" w:eastAsia="es-CL"/>
                    </w:rPr>
                    <w:t>11</w:t>
                  </w:r>
                </w:p>
              </w:tc>
              <w:tc>
                <w:tcPr>
                  <w:tcW w:w="885" w:type="dxa"/>
                  <w:tcBorders>
                    <w:top w:val="nil"/>
                    <w:left w:val="nil"/>
                    <w:bottom w:val="single" w:sz="4" w:space="0" w:color="auto"/>
                    <w:right w:val="single" w:sz="4" w:space="0" w:color="auto"/>
                  </w:tcBorders>
                  <w:shd w:val="clear" w:color="000000" w:fill="D9D9D9"/>
                  <w:noWrap/>
                  <w:vAlign w:val="center"/>
                  <w:hideMark/>
                </w:tcPr>
                <w:p w14:paraId="4421F2A4" w14:textId="77777777" w:rsidR="006E5413" w:rsidRPr="00010F56" w:rsidRDefault="006E5413" w:rsidP="00CF3989">
                  <w:pPr>
                    <w:jc w:val="right"/>
                    <w:rPr>
                      <w:rFonts w:asciiTheme="minorHAnsi" w:hAnsiTheme="minorHAnsi"/>
                      <w:b/>
                      <w:bCs/>
                      <w:color w:val="000000"/>
                      <w:lang w:val="es-CL" w:eastAsia="es-CL"/>
                    </w:rPr>
                  </w:pPr>
                  <w:r w:rsidRPr="00010F56">
                    <w:rPr>
                      <w:rFonts w:asciiTheme="minorHAnsi" w:hAnsiTheme="minorHAnsi"/>
                      <w:b/>
                      <w:bCs/>
                      <w:color w:val="000000"/>
                      <w:lang w:val="es-CL" w:eastAsia="es-CL"/>
                    </w:rPr>
                    <w:t>12-oct</w:t>
                  </w:r>
                </w:p>
              </w:tc>
              <w:tc>
                <w:tcPr>
                  <w:tcW w:w="5784" w:type="dxa"/>
                  <w:tcBorders>
                    <w:top w:val="nil"/>
                    <w:left w:val="nil"/>
                    <w:bottom w:val="single" w:sz="4" w:space="0" w:color="auto"/>
                    <w:right w:val="single" w:sz="4" w:space="0" w:color="auto"/>
                  </w:tcBorders>
                  <w:shd w:val="clear" w:color="000000" w:fill="D9D9D9"/>
                  <w:noWrap/>
                  <w:vAlign w:val="center"/>
                  <w:hideMark/>
                </w:tcPr>
                <w:p w14:paraId="656656E4" w14:textId="77777777" w:rsidR="006E5413" w:rsidRPr="00010F56" w:rsidRDefault="006E5413" w:rsidP="00CF3989">
                  <w:pPr>
                    <w:jc w:val="center"/>
                    <w:rPr>
                      <w:rFonts w:asciiTheme="minorHAnsi" w:hAnsiTheme="minorHAnsi"/>
                      <w:b/>
                      <w:bCs/>
                      <w:color w:val="000000"/>
                      <w:lang w:val="es-CL" w:eastAsia="es-CL"/>
                    </w:rPr>
                  </w:pPr>
                  <w:r w:rsidRPr="00010F56">
                    <w:rPr>
                      <w:rFonts w:asciiTheme="minorHAnsi" w:hAnsiTheme="minorHAnsi"/>
                      <w:b/>
                      <w:bCs/>
                      <w:color w:val="000000"/>
                      <w:lang w:val="es-CL" w:eastAsia="es-CL"/>
                    </w:rPr>
                    <w:t>TERRENO II - Economías industriales</w:t>
                  </w:r>
                </w:p>
              </w:tc>
            </w:tr>
            <w:tr w:rsidR="006E5413" w:rsidRPr="00010F56" w14:paraId="0ADE409E" w14:textId="77777777" w:rsidTr="00CF3989">
              <w:trPr>
                <w:trHeight w:val="315"/>
              </w:trPr>
              <w:tc>
                <w:tcPr>
                  <w:tcW w:w="1324" w:type="dxa"/>
                  <w:vMerge/>
                  <w:tcBorders>
                    <w:top w:val="nil"/>
                    <w:left w:val="single" w:sz="4" w:space="0" w:color="auto"/>
                    <w:bottom w:val="single" w:sz="4" w:space="0" w:color="000000"/>
                    <w:right w:val="single" w:sz="4" w:space="0" w:color="auto"/>
                  </w:tcBorders>
                  <w:vAlign w:val="center"/>
                  <w:hideMark/>
                </w:tcPr>
                <w:p w14:paraId="4DA149A7" w14:textId="77777777" w:rsidR="006E5413" w:rsidRPr="00010F56" w:rsidRDefault="006E5413" w:rsidP="00CF3989">
                  <w:pPr>
                    <w:rPr>
                      <w:rFonts w:asciiTheme="minorHAnsi" w:hAnsiTheme="minorHAnsi"/>
                      <w:b/>
                      <w:bCs/>
                      <w:color w:val="000000"/>
                      <w:lang w:val="es-CL" w:eastAsia="es-CL"/>
                    </w:rPr>
                  </w:pPr>
                </w:p>
              </w:tc>
              <w:tc>
                <w:tcPr>
                  <w:tcW w:w="1081" w:type="dxa"/>
                  <w:tcBorders>
                    <w:top w:val="nil"/>
                    <w:left w:val="nil"/>
                    <w:bottom w:val="single" w:sz="4" w:space="0" w:color="auto"/>
                    <w:right w:val="single" w:sz="4" w:space="0" w:color="auto"/>
                  </w:tcBorders>
                  <w:shd w:val="clear" w:color="000000" w:fill="D9D9D9"/>
                  <w:noWrap/>
                  <w:vAlign w:val="center"/>
                  <w:hideMark/>
                </w:tcPr>
                <w:p w14:paraId="3F935745" w14:textId="77777777" w:rsidR="006E5413" w:rsidRPr="00010F56" w:rsidRDefault="006E5413" w:rsidP="00CF3989">
                  <w:pPr>
                    <w:jc w:val="right"/>
                    <w:rPr>
                      <w:rFonts w:asciiTheme="minorHAnsi" w:hAnsiTheme="minorHAnsi"/>
                      <w:b/>
                      <w:bCs/>
                      <w:color w:val="000000"/>
                      <w:lang w:val="es-CL" w:eastAsia="es-CL"/>
                    </w:rPr>
                  </w:pPr>
                  <w:r w:rsidRPr="00010F56">
                    <w:rPr>
                      <w:rFonts w:asciiTheme="minorHAnsi" w:hAnsiTheme="minorHAnsi"/>
                      <w:b/>
                      <w:bCs/>
                      <w:color w:val="000000"/>
                      <w:lang w:val="es-CL" w:eastAsia="es-CL"/>
                    </w:rPr>
                    <w:t>12</w:t>
                  </w:r>
                </w:p>
              </w:tc>
              <w:tc>
                <w:tcPr>
                  <w:tcW w:w="885" w:type="dxa"/>
                  <w:tcBorders>
                    <w:top w:val="nil"/>
                    <w:left w:val="nil"/>
                    <w:bottom w:val="single" w:sz="4" w:space="0" w:color="auto"/>
                    <w:right w:val="single" w:sz="4" w:space="0" w:color="auto"/>
                  </w:tcBorders>
                  <w:shd w:val="clear" w:color="000000" w:fill="D9D9D9"/>
                  <w:noWrap/>
                  <w:vAlign w:val="center"/>
                  <w:hideMark/>
                </w:tcPr>
                <w:p w14:paraId="1287D679" w14:textId="77777777" w:rsidR="006E5413" w:rsidRPr="00010F56" w:rsidRDefault="006E5413" w:rsidP="00CF3989">
                  <w:pPr>
                    <w:jc w:val="right"/>
                    <w:rPr>
                      <w:rFonts w:asciiTheme="minorHAnsi" w:hAnsiTheme="minorHAnsi"/>
                      <w:b/>
                      <w:bCs/>
                      <w:color w:val="000000"/>
                      <w:lang w:val="es-CL" w:eastAsia="es-CL"/>
                    </w:rPr>
                  </w:pPr>
                  <w:r w:rsidRPr="00010F56">
                    <w:rPr>
                      <w:rFonts w:asciiTheme="minorHAnsi" w:hAnsiTheme="minorHAnsi"/>
                      <w:b/>
                      <w:bCs/>
                      <w:color w:val="000000"/>
                      <w:lang w:val="es-CL" w:eastAsia="es-CL"/>
                    </w:rPr>
                    <w:t>19-oct</w:t>
                  </w:r>
                </w:p>
              </w:tc>
              <w:tc>
                <w:tcPr>
                  <w:tcW w:w="5784" w:type="dxa"/>
                  <w:tcBorders>
                    <w:top w:val="nil"/>
                    <w:left w:val="nil"/>
                    <w:bottom w:val="single" w:sz="4" w:space="0" w:color="auto"/>
                    <w:right w:val="single" w:sz="4" w:space="0" w:color="auto"/>
                  </w:tcBorders>
                  <w:shd w:val="clear" w:color="000000" w:fill="D9D9D9"/>
                  <w:vAlign w:val="center"/>
                  <w:hideMark/>
                </w:tcPr>
                <w:p w14:paraId="003BA2B9" w14:textId="77777777" w:rsidR="006E5413" w:rsidRPr="00010F56" w:rsidRDefault="006E5413" w:rsidP="00CF3989">
                  <w:pPr>
                    <w:jc w:val="center"/>
                    <w:rPr>
                      <w:rFonts w:asciiTheme="minorHAnsi" w:hAnsiTheme="minorHAnsi"/>
                      <w:b/>
                      <w:bCs/>
                      <w:color w:val="000000"/>
                      <w:lang w:val="es-CL" w:eastAsia="es-CL"/>
                    </w:rPr>
                  </w:pPr>
                  <w:r w:rsidRPr="00010F56">
                    <w:rPr>
                      <w:rFonts w:asciiTheme="minorHAnsi" w:hAnsiTheme="minorHAnsi"/>
                      <w:b/>
                      <w:bCs/>
                      <w:color w:val="000000"/>
                      <w:lang w:val="es-CL" w:eastAsia="es-CL"/>
                    </w:rPr>
                    <w:t>PRUEBA DE CÁTEDRA</w:t>
                  </w:r>
                </w:p>
              </w:tc>
            </w:tr>
            <w:tr w:rsidR="006E5413" w:rsidRPr="00010F56" w14:paraId="6375B67C" w14:textId="77777777" w:rsidTr="00CF3989">
              <w:trPr>
                <w:trHeight w:val="945"/>
              </w:trPr>
              <w:tc>
                <w:tcPr>
                  <w:tcW w:w="1324" w:type="dxa"/>
                  <w:vMerge w:val="restart"/>
                  <w:tcBorders>
                    <w:top w:val="nil"/>
                    <w:left w:val="single" w:sz="4" w:space="0" w:color="auto"/>
                    <w:bottom w:val="single" w:sz="4" w:space="0" w:color="000000"/>
                    <w:right w:val="single" w:sz="4" w:space="0" w:color="auto"/>
                  </w:tcBorders>
                  <w:shd w:val="clear" w:color="auto" w:fill="auto"/>
                  <w:vAlign w:val="center"/>
                  <w:hideMark/>
                </w:tcPr>
                <w:p w14:paraId="0B61A3BA" w14:textId="77777777" w:rsidR="006E5413" w:rsidRPr="00010F56" w:rsidRDefault="006E5413" w:rsidP="00CF3989">
                  <w:pPr>
                    <w:jc w:val="center"/>
                    <w:rPr>
                      <w:rFonts w:asciiTheme="minorHAnsi" w:hAnsiTheme="minorHAnsi"/>
                      <w:b/>
                      <w:bCs/>
                      <w:color w:val="000000"/>
                      <w:lang w:val="es-CL" w:eastAsia="es-CL"/>
                    </w:rPr>
                  </w:pPr>
                  <w:r w:rsidRPr="00010F56">
                    <w:rPr>
                      <w:rFonts w:asciiTheme="minorHAnsi" w:hAnsiTheme="minorHAnsi"/>
                      <w:b/>
                      <w:bCs/>
                      <w:color w:val="000000"/>
                      <w:lang w:val="es-CL" w:eastAsia="es-CL"/>
                    </w:rPr>
                    <w:t>UNIDAD III: Economía y territorio</w:t>
                  </w:r>
                </w:p>
              </w:tc>
              <w:tc>
                <w:tcPr>
                  <w:tcW w:w="1081" w:type="dxa"/>
                  <w:tcBorders>
                    <w:top w:val="nil"/>
                    <w:left w:val="nil"/>
                    <w:bottom w:val="single" w:sz="4" w:space="0" w:color="auto"/>
                    <w:right w:val="single" w:sz="4" w:space="0" w:color="auto"/>
                  </w:tcBorders>
                  <w:shd w:val="clear" w:color="auto" w:fill="auto"/>
                  <w:noWrap/>
                  <w:vAlign w:val="center"/>
                  <w:hideMark/>
                </w:tcPr>
                <w:p w14:paraId="3BD2CC83" w14:textId="77777777" w:rsidR="006E5413" w:rsidRPr="00010F56" w:rsidRDefault="006E5413" w:rsidP="00CF3989">
                  <w:pPr>
                    <w:jc w:val="right"/>
                    <w:rPr>
                      <w:rFonts w:asciiTheme="minorHAnsi" w:hAnsiTheme="minorHAnsi"/>
                      <w:color w:val="000000"/>
                      <w:lang w:val="es-CL" w:eastAsia="es-CL"/>
                    </w:rPr>
                  </w:pPr>
                  <w:r w:rsidRPr="00010F56">
                    <w:rPr>
                      <w:rFonts w:asciiTheme="minorHAnsi" w:hAnsiTheme="minorHAnsi"/>
                      <w:color w:val="000000"/>
                      <w:lang w:val="es-CL" w:eastAsia="es-CL"/>
                    </w:rPr>
                    <w:t>13</w:t>
                  </w:r>
                </w:p>
              </w:tc>
              <w:tc>
                <w:tcPr>
                  <w:tcW w:w="885" w:type="dxa"/>
                  <w:tcBorders>
                    <w:top w:val="nil"/>
                    <w:left w:val="nil"/>
                    <w:bottom w:val="single" w:sz="4" w:space="0" w:color="auto"/>
                    <w:right w:val="single" w:sz="4" w:space="0" w:color="auto"/>
                  </w:tcBorders>
                  <w:shd w:val="clear" w:color="auto" w:fill="auto"/>
                  <w:noWrap/>
                  <w:vAlign w:val="center"/>
                  <w:hideMark/>
                </w:tcPr>
                <w:p w14:paraId="20FC7FC8" w14:textId="77777777" w:rsidR="006E5413" w:rsidRPr="00010F56" w:rsidRDefault="006E5413" w:rsidP="00CF3989">
                  <w:pPr>
                    <w:jc w:val="right"/>
                    <w:rPr>
                      <w:rFonts w:asciiTheme="minorHAnsi" w:hAnsiTheme="minorHAnsi"/>
                      <w:color w:val="000000"/>
                      <w:lang w:val="es-CL" w:eastAsia="es-CL"/>
                    </w:rPr>
                  </w:pPr>
                  <w:r w:rsidRPr="00010F56">
                    <w:rPr>
                      <w:rFonts w:asciiTheme="minorHAnsi" w:hAnsiTheme="minorHAnsi"/>
                      <w:color w:val="000000"/>
                      <w:lang w:val="es-CL" w:eastAsia="es-CL"/>
                    </w:rPr>
                    <w:t>26-oct</w:t>
                  </w:r>
                </w:p>
              </w:tc>
              <w:tc>
                <w:tcPr>
                  <w:tcW w:w="5784" w:type="dxa"/>
                  <w:tcBorders>
                    <w:top w:val="nil"/>
                    <w:left w:val="nil"/>
                    <w:bottom w:val="single" w:sz="4" w:space="0" w:color="auto"/>
                    <w:right w:val="single" w:sz="4" w:space="0" w:color="auto"/>
                  </w:tcBorders>
                  <w:shd w:val="clear" w:color="auto" w:fill="auto"/>
                  <w:vAlign w:val="center"/>
                  <w:hideMark/>
                </w:tcPr>
                <w:p w14:paraId="11BEE577" w14:textId="77777777" w:rsidR="006E5413" w:rsidRPr="00010F56" w:rsidRDefault="006E5413" w:rsidP="00CF3989">
                  <w:pPr>
                    <w:rPr>
                      <w:rFonts w:asciiTheme="minorHAnsi" w:hAnsiTheme="minorHAnsi"/>
                      <w:color w:val="000000"/>
                      <w:lang w:val="es-CL" w:eastAsia="es-CL"/>
                    </w:rPr>
                  </w:pPr>
                  <w:r w:rsidRPr="00010F56">
                    <w:rPr>
                      <w:rFonts w:asciiTheme="minorHAnsi" w:hAnsiTheme="minorHAnsi"/>
                      <w:color w:val="000000"/>
                      <w:lang w:val="es-CL" w:eastAsia="es-CL"/>
                    </w:rPr>
                    <w:t xml:space="preserve">Economía y Territorio. Geografía económica global: patrones de comercio internacional, actores relevantes, </w:t>
                  </w:r>
                  <w:proofErr w:type="spellStart"/>
                  <w:r w:rsidRPr="00010F56">
                    <w:rPr>
                      <w:rFonts w:asciiTheme="minorHAnsi" w:hAnsiTheme="minorHAnsi"/>
                      <w:color w:val="000000"/>
                      <w:lang w:val="es-CL" w:eastAsia="es-CL"/>
                    </w:rPr>
                    <w:t>commodities</w:t>
                  </w:r>
                  <w:proofErr w:type="spellEnd"/>
                  <w:r w:rsidRPr="00010F56">
                    <w:rPr>
                      <w:rFonts w:asciiTheme="minorHAnsi" w:hAnsiTheme="minorHAnsi"/>
                      <w:color w:val="000000"/>
                      <w:lang w:val="es-CL" w:eastAsia="es-CL"/>
                    </w:rPr>
                    <w:t xml:space="preserve"> y sectores</w:t>
                  </w:r>
                </w:p>
              </w:tc>
            </w:tr>
            <w:tr w:rsidR="006E5413" w:rsidRPr="00010F56" w14:paraId="6A929098" w14:textId="77777777" w:rsidTr="00CF3989">
              <w:trPr>
                <w:trHeight w:val="315"/>
              </w:trPr>
              <w:tc>
                <w:tcPr>
                  <w:tcW w:w="1324" w:type="dxa"/>
                  <w:vMerge/>
                  <w:tcBorders>
                    <w:top w:val="nil"/>
                    <w:left w:val="single" w:sz="4" w:space="0" w:color="auto"/>
                    <w:bottom w:val="single" w:sz="4" w:space="0" w:color="000000"/>
                    <w:right w:val="single" w:sz="4" w:space="0" w:color="auto"/>
                  </w:tcBorders>
                  <w:vAlign w:val="center"/>
                  <w:hideMark/>
                </w:tcPr>
                <w:p w14:paraId="35E68BFD" w14:textId="77777777" w:rsidR="006E5413" w:rsidRPr="00010F56" w:rsidRDefault="006E5413" w:rsidP="00CF3989">
                  <w:pPr>
                    <w:rPr>
                      <w:rFonts w:asciiTheme="minorHAnsi" w:hAnsiTheme="minorHAnsi"/>
                      <w:b/>
                      <w:bCs/>
                      <w:color w:val="000000"/>
                      <w:lang w:val="es-CL" w:eastAsia="es-CL"/>
                    </w:rPr>
                  </w:pPr>
                </w:p>
              </w:tc>
              <w:tc>
                <w:tcPr>
                  <w:tcW w:w="1081" w:type="dxa"/>
                  <w:tcBorders>
                    <w:top w:val="nil"/>
                    <w:left w:val="nil"/>
                    <w:bottom w:val="single" w:sz="4" w:space="0" w:color="auto"/>
                    <w:right w:val="single" w:sz="4" w:space="0" w:color="auto"/>
                  </w:tcBorders>
                  <w:shd w:val="clear" w:color="auto" w:fill="auto"/>
                  <w:noWrap/>
                  <w:vAlign w:val="center"/>
                  <w:hideMark/>
                </w:tcPr>
                <w:p w14:paraId="689533B0" w14:textId="77777777" w:rsidR="006E5413" w:rsidRPr="00010F56" w:rsidRDefault="006E5413" w:rsidP="00CF3989">
                  <w:pPr>
                    <w:jc w:val="right"/>
                    <w:rPr>
                      <w:rFonts w:asciiTheme="minorHAnsi" w:hAnsiTheme="minorHAnsi"/>
                      <w:color w:val="000000"/>
                      <w:lang w:val="es-CL" w:eastAsia="es-CL"/>
                    </w:rPr>
                  </w:pPr>
                  <w:r w:rsidRPr="00010F56">
                    <w:rPr>
                      <w:rFonts w:asciiTheme="minorHAnsi" w:hAnsiTheme="minorHAnsi"/>
                      <w:color w:val="000000"/>
                      <w:lang w:val="es-CL" w:eastAsia="es-CL"/>
                    </w:rPr>
                    <w:t>14</w:t>
                  </w:r>
                </w:p>
              </w:tc>
              <w:tc>
                <w:tcPr>
                  <w:tcW w:w="885" w:type="dxa"/>
                  <w:tcBorders>
                    <w:top w:val="nil"/>
                    <w:left w:val="nil"/>
                    <w:bottom w:val="single" w:sz="4" w:space="0" w:color="auto"/>
                    <w:right w:val="single" w:sz="4" w:space="0" w:color="auto"/>
                  </w:tcBorders>
                  <w:shd w:val="clear" w:color="auto" w:fill="auto"/>
                  <w:noWrap/>
                  <w:vAlign w:val="center"/>
                  <w:hideMark/>
                </w:tcPr>
                <w:p w14:paraId="3EECCB6B" w14:textId="77777777" w:rsidR="006E5413" w:rsidRPr="00010F56" w:rsidRDefault="006E5413" w:rsidP="00CF3989">
                  <w:pPr>
                    <w:jc w:val="right"/>
                    <w:rPr>
                      <w:rFonts w:asciiTheme="minorHAnsi" w:hAnsiTheme="minorHAnsi"/>
                      <w:color w:val="000000"/>
                      <w:lang w:val="es-CL" w:eastAsia="es-CL"/>
                    </w:rPr>
                  </w:pPr>
                  <w:r w:rsidRPr="00010F56">
                    <w:rPr>
                      <w:rFonts w:asciiTheme="minorHAnsi" w:hAnsiTheme="minorHAnsi"/>
                      <w:color w:val="000000"/>
                      <w:lang w:val="es-CL" w:eastAsia="es-CL"/>
                    </w:rPr>
                    <w:t>02-nov</w:t>
                  </w:r>
                </w:p>
              </w:tc>
              <w:tc>
                <w:tcPr>
                  <w:tcW w:w="5784" w:type="dxa"/>
                  <w:tcBorders>
                    <w:top w:val="nil"/>
                    <w:left w:val="nil"/>
                    <w:bottom w:val="single" w:sz="4" w:space="0" w:color="auto"/>
                    <w:right w:val="single" w:sz="4" w:space="0" w:color="auto"/>
                  </w:tcBorders>
                  <w:shd w:val="clear" w:color="auto" w:fill="auto"/>
                  <w:vAlign w:val="center"/>
                  <w:hideMark/>
                </w:tcPr>
                <w:p w14:paraId="1D44919A" w14:textId="77777777" w:rsidR="006E5413" w:rsidRPr="00010F56" w:rsidRDefault="006E5413" w:rsidP="00CF3989">
                  <w:pPr>
                    <w:rPr>
                      <w:rFonts w:asciiTheme="minorHAnsi" w:hAnsiTheme="minorHAnsi"/>
                      <w:color w:val="000000"/>
                      <w:lang w:val="es-CL" w:eastAsia="es-CL"/>
                    </w:rPr>
                  </w:pPr>
                  <w:proofErr w:type="spellStart"/>
                  <w:r w:rsidRPr="00010F56">
                    <w:rPr>
                      <w:rFonts w:asciiTheme="minorHAnsi" w:hAnsiTheme="minorHAnsi"/>
                      <w:color w:val="000000"/>
                      <w:lang w:val="es-CL" w:eastAsia="es-CL"/>
                    </w:rPr>
                    <w:t>Clusters</w:t>
                  </w:r>
                  <w:proofErr w:type="spellEnd"/>
                  <w:r w:rsidRPr="00010F56">
                    <w:rPr>
                      <w:rFonts w:asciiTheme="minorHAnsi" w:hAnsiTheme="minorHAnsi"/>
                      <w:color w:val="000000"/>
                      <w:lang w:val="es-CL" w:eastAsia="es-CL"/>
                    </w:rPr>
                    <w:t>, enclaves y economías extractivas</w:t>
                  </w:r>
                </w:p>
              </w:tc>
            </w:tr>
            <w:tr w:rsidR="006E5413" w:rsidRPr="00010F56" w14:paraId="780B51CF" w14:textId="77777777" w:rsidTr="00CF3989">
              <w:trPr>
                <w:trHeight w:val="315"/>
              </w:trPr>
              <w:tc>
                <w:tcPr>
                  <w:tcW w:w="1324" w:type="dxa"/>
                  <w:vMerge/>
                  <w:tcBorders>
                    <w:top w:val="nil"/>
                    <w:left w:val="single" w:sz="4" w:space="0" w:color="auto"/>
                    <w:bottom w:val="single" w:sz="4" w:space="0" w:color="000000"/>
                    <w:right w:val="single" w:sz="4" w:space="0" w:color="auto"/>
                  </w:tcBorders>
                  <w:vAlign w:val="center"/>
                  <w:hideMark/>
                </w:tcPr>
                <w:p w14:paraId="13C1F448" w14:textId="77777777" w:rsidR="006E5413" w:rsidRPr="00010F56" w:rsidRDefault="006E5413" w:rsidP="00CF3989">
                  <w:pPr>
                    <w:rPr>
                      <w:rFonts w:asciiTheme="minorHAnsi" w:hAnsiTheme="minorHAnsi"/>
                      <w:b/>
                      <w:bCs/>
                      <w:color w:val="000000"/>
                      <w:lang w:val="es-CL" w:eastAsia="es-CL"/>
                    </w:rPr>
                  </w:pPr>
                </w:p>
              </w:tc>
              <w:tc>
                <w:tcPr>
                  <w:tcW w:w="1081" w:type="dxa"/>
                  <w:tcBorders>
                    <w:top w:val="nil"/>
                    <w:left w:val="nil"/>
                    <w:bottom w:val="single" w:sz="4" w:space="0" w:color="auto"/>
                    <w:right w:val="single" w:sz="4" w:space="0" w:color="auto"/>
                  </w:tcBorders>
                  <w:shd w:val="clear" w:color="auto" w:fill="auto"/>
                  <w:noWrap/>
                  <w:vAlign w:val="center"/>
                  <w:hideMark/>
                </w:tcPr>
                <w:p w14:paraId="12C53890" w14:textId="77777777" w:rsidR="006E5413" w:rsidRPr="00010F56" w:rsidRDefault="006E5413" w:rsidP="00CF3989">
                  <w:pPr>
                    <w:jc w:val="right"/>
                    <w:rPr>
                      <w:rFonts w:asciiTheme="minorHAnsi" w:hAnsiTheme="minorHAnsi"/>
                      <w:color w:val="000000"/>
                      <w:lang w:val="es-CL" w:eastAsia="es-CL"/>
                    </w:rPr>
                  </w:pPr>
                  <w:r w:rsidRPr="00010F56">
                    <w:rPr>
                      <w:rFonts w:asciiTheme="minorHAnsi" w:hAnsiTheme="minorHAnsi"/>
                      <w:color w:val="000000"/>
                      <w:lang w:val="es-CL" w:eastAsia="es-CL"/>
                    </w:rPr>
                    <w:t>15</w:t>
                  </w:r>
                </w:p>
              </w:tc>
              <w:tc>
                <w:tcPr>
                  <w:tcW w:w="885" w:type="dxa"/>
                  <w:tcBorders>
                    <w:top w:val="nil"/>
                    <w:left w:val="nil"/>
                    <w:bottom w:val="single" w:sz="4" w:space="0" w:color="auto"/>
                    <w:right w:val="single" w:sz="4" w:space="0" w:color="auto"/>
                  </w:tcBorders>
                  <w:shd w:val="clear" w:color="auto" w:fill="auto"/>
                  <w:noWrap/>
                  <w:vAlign w:val="center"/>
                  <w:hideMark/>
                </w:tcPr>
                <w:p w14:paraId="3317ADF3" w14:textId="77777777" w:rsidR="006E5413" w:rsidRPr="00010F56" w:rsidRDefault="006E5413" w:rsidP="00CF3989">
                  <w:pPr>
                    <w:jc w:val="right"/>
                    <w:rPr>
                      <w:rFonts w:asciiTheme="minorHAnsi" w:hAnsiTheme="minorHAnsi"/>
                      <w:color w:val="000000"/>
                      <w:lang w:val="es-CL" w:eastAsia="es-CL"/>
                    </w:rPr>
                  </w:pPr>
                  <w:r w:rsidRPr="00010F56">
                    <w:rPr>
                      <w:rFonts w:asciiTheme="minorHAnsi" w:hAnsiTheme="minorHAnsi"/>
                      <w:color w:val="000000"/>
                      <w:lang w:val="es-CL" w:eastAsia="es-CL"/>
                    </w:rPr>
                    <w:t>09-nov</w:t>
                  </w:r>
                </w:p>
              </w:tc>
              <w:tc>
                <w:tcPr>
                  <w:tcW w:w="5784" w:type="dxa"/>
                  <w:tcBorders>
                    <w:top w:val="nil"/>
                    <w:left w:val="nil"/>
                    <w:bottom w:val="single" w:sz="4" w:space="0" w:color="auto"/>
                    <w:right w:val="single" w:sz="4" w:space="0" w:color="auto"/>
                  </w:tcBorders>
                  <w:shd w:val="clear" w:color="auto" w:fill="auto"/>
                  <w:vAlign w:val="center"/>
                  <w:hideMark/>
                </w:tcPr>
                <w:p w14:paraId="2E79219D" w14:textId="77777777" w:rsidR="006E5413" w:rsidRPr="00010F56" w:rsidRDefault="006E5413" w:rsidP="00CF3989">
                  <w:pPr>
                    <w:rPr>
                      <w:rFonts w:asciiTheme="minorHAnsi" w:hAnsiTheme="minorHAnsi"/>
                      <w:color w:val="000000"/>
                      <w:lang w:val="es-CL" w:eastAsia="es-CL"/>
                    </w:rPr>
                  </w:pPr>
                  <w:r w:rsidRPr="00010F56">
                    <w:rPr>
                      <w:rFonts w:asciiTheme="minorHAnsi" w:hAnsiTheme="minorHAnsi"/>
                      <w:color w:val="000000"/>
                      <w:lang w:val="es-CL" w:eastAsia="es-CL"/>
                    </w:rPr>
                    <w:t>Economía del conocimiento</w:t>
                  </w:r>
                </w:p>
              </w:tc>
            </w:tr>
            <w:tr w:rsidR="006E5413" w:rsidRPr="00010F56" w14:paraId="020E99A6" w14:textId="77777777" w:rsidTr="00CF3989">
              <w:trPr>
                <w:trHeight w:val="630"/>
              </w:trPr>
              <w:tc>
                <w:tcPr>
                  <w:tcW w:w="1324" w:type="dxa"/>
                  <w:vMerge/>
                  <w:tcBorders>
                    <w:top w:val="nil"/>
                    <w:left w:val="single" w:sz="4" w:space="0" w:color="auto"/>
                    <w:bottom w:val="single" w:sz="4" w:space="0" w:color="000000"/>
                    <w:right w:val="single" w:sz="4" w:space="0" w:color="auto"/>
                  </w:tcBorders>
                  <w:vAlign w:val="center"/>
                  <w:hideMark/>
                </w:tcPr>
                <w:p w14:paraId="654E60DE" w14:textId="77777777" w:rsidR="006E5413" w:rsidRPr="00010F56" w:rsidRDefault="006E5413" w:rsidP="00CF3989">
                  <w:pPr>
                    <w:rPr>
                      <w:rFonts w:asciiTheme="minorHAnsi" w:hAnsiTheme="minorHAnsi"/>
                      <w:b/>
                      <w:bCs/>
                      <w:color w:val="000000"/>
                      <w:lang w:val="es-CL" w:eastAsia="es-CL"/>
                    </w:rPr>
                  </w:pPr>
                </w:p>
              </w:tc>
              <w:tc>
                <w:tcPr>
                  <w:tcW w:w="1081" w:type="dxa"/>
                  <w:tcBorders>
                    <w:top w:val="nil"/>
                    <w:left w:val="nil"/>
                    <w:bottom w:val="single" w:sz="4" w:space="0" w:color="auto"/>
                    <w:right w:val="single" w:sz="4" w:space="0" w:color="auto"/>
                  </w:tcBorders>
                  <w:shd w:val="clear" w:color="auto" w:fill="auto"/>
                  <w:noWrap/>
                  <w:vAlign w:val="center"/>
                  <w:hideMark/>
                </w:tcPr>
                <w:p w14:paraId="0AE7096E" w14:textId="77777777" w:rsidR="006E5413" w:rsidRPr="00010F56" w:rsidRDefault="006E5413" w:rsidP="00CF3989">
                  <w:pPr>
                    <w:jc w:val="right"/>
                    <w:rPr>
                      <w:rFonts w:asciiTheme="minorHAnsi" w:hAnsiTheme="minorHAnsi"/>
                      <w:color w:val="000000"/>
                      <w:lang w:val="es-CL" w:eastAsia="es-CL"/>
                    </w:rPr>
                  </w:pPr>
                  <w:r w:rsidRPr="00010F56">
                    <w:rPr>
                      <w:rFonts w:asciiTheme="minorHAnsi" w:hAnsiTheme="minorHAnsi"/>
                      <w:color w:val="000000"/>
                      <w:lang w:val="es-CL" w:eastAsia="es-CL"/>
                    </w:rPr>
                    <w:t>16</w:t>
                  </w:r>
                </w:p>
              </w:tc>
              <w:tc>
                <w:tcPr>
                  <w:tcW w:w="885" w:type="dxa"/>
                  <w:tcBorders>
                    <w:top w:val="nil"/>
                    <w:left w:val="nil"/>
                    <w:bottom w:val="single" w:sz="4" w:space="0" w:color="auto"/>
                    <w:right w:val="single" w:sz="4" w:space="0" w:color="auto"/>
                  </w:tcBorders>
                  <w:shd w:val="clear" w:color="auto" w:fill="auto"/>
                  <w:noWrap/>
                  <w:vAlign w:val="center"/>
                  <w:hideMark/>
                </w:tcPr>
                <w:p w14:paraId="5C618033" w14:textId="77777777" w:rsidR="006E5413" w:rsidRPr="00010F56" w:rsidRDefault="006E5413" w:rsidP="00CF3989">
                  <w:pPr>
                    <w:jc w:val="right"/>
                    <w:rPr>
                      <w:rFonts w:asciiTheme="minorHAnsi" w:hAnsiTheme="minorHAnsi"/>
                      <w:color w:val="000000"/>
                      <w:lang w:val="es-CL" w:eastAsia="es-CL"/>
                    </w:rPr>
                  </w:pPr>
                  <w:r w:rsidRPr="00010F56">
                    <w:rPr>
                      <w:rFonts w:asciiTheme="minorHAnsi" w:hAnsiTheme="minorHAnsi"/>
                      <w:color w:val="000000"/>
                      <w:lang w:val="es-CL" w:eastAsia="es-CL"/>
                    </w:rPr>
                    <w:t>16-nov</w:t>
                  </w:r>
                </w:p>
              </w:tc>
              <w:tc>
                <w:tcPr>
                  <w:tcW w:w="5784" w:type="dxa"/>
                  <w:tcBorders>
                    <w:top w:val="nil"/>
                    <w:left w:val="nil"/>
                    <w:bottom w:val="single" w:sz="4" w:space="0" w:color="auto"/>
                    <w:right w:val="single" w:sz="4" w:space="0" w:color="auto"/>
                  </w:tcBorders>
                  <w:shd w:val="clear" w:color="auto" w:fill="auto"/>
                  <w:vAlign w:val="center"/>
                  <w:hideMark/>
                </w:tcPr>
                <w:p w14:paraId="23800A0F" w14:textId="77777777" w:rsidR="006E5413" w:rsidRPr="00010F56" w:rsidRDefault="006E5413" w:rsidP="00CF3989">
                  <w:pPr>
                    <w:rPr>
                      <w:rFonts w:asciiTheme="minorHAnsi" w:hAnsiTheme="minorHAnsi"/>
                      <w:color w:val="000000"/>
                      <w:lang w:val="es-CL" w:eastAsia="es-CL"/>
                    </w:rPr>
                  </w:pPr>
                  <w:r w:rsidRPr="00010F56">
                    <w:rPr>
                      <w:rFonts w:asciiTheme="minorHAnsi" w:hAnsiTheme="minorHAnsi"/>
                      <w:color w:val="000000"/>
                      <w:lang w:val="es-CL" w:eastAsia="es-CL"/>
                    </w:rPr>
                    <w:t>Desarrollo económico-territorial / Actividades económicas alternativas con impacto territorial</w:t>
                  </w:r>
                </w:p>
              </w:tc>
            </w:tr>
            <w:tr w:rsidR="006E5413" w:rsidRPr="00010F56" w14:paraId="6222E2BD" w14:textId="77777777" w:rsidTr="00CF3989">
              <w:trPr>
                <w:trHeight w:val="315"/>
              </w:trPr>
              <w:tc>
                <w:tcPr>
                  <w:tcW w:w="132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52931A0" w14:textId="77777777" w:rsidR="006E5413" w:rsidRPr="00010F56" w:rsidRDefault="006E5413" w:rsidP="00CF3989">
                  <w:pPr>
                    <w:jc w:val="center"/>
                    <w:rPr>
                      <w:rFonts w:asciiTheme="minorHAnsi" w:hAnsiTheme="minorHAnsi"/>
                      <w:b/>
                      <w:bCs/>
                      <w:color w:val="000000"/>
                      <w:lang w:val="es-CL" w:eastAsia="es-CL"/>
                    </w:rPr>
                  </w:pPr>
                  <w:r w:rsidRPr="00010F56">
                    <w:rPr>
                      <w:rFonts w:asciiTheme="minorHAnsi" w:hAnsiTheme="minorHAnsi"/>
                      <w:b/>
                      <w:bCs/>
                      <w:color w:val="000000"/>
                      <w:lang w:val="es-CL" w:eastAsia="es-CL"/>
                    </w:rPr>
                    <w:t> </w:t>
                  </w:r>
                </w:p>
              </w:tc>
              <w:tc>
                <w:tcPr>
                  <w:tcW w:w="1081" w:type="dxa"/>
                  <w:tcBorders>
                    <w:top w:val="nil"/>
                    <w:left w:val="nil"/>
                    <w:bottom w:val="single" w:sz="4" w:space="0" w:color="auto"/>
                    <w:right w:val="single" w:sz="4" w:space="0" w:color="auto"/>
                  </w:tcBorders>
                  <w:shd w:val="clear" w:color="000000" w:fill="D9D9D9"/>
                  <w:noWrap/>
                  <w:vAlign w:val="center"/>
                  <w:hideMark/>
                </w:tcPr>
                <w:p w14:paraId="18618313" w14:textId="77777777" w:rsidR="006E5413" w:rsidRPr="00010F56" w:rsidRDefault="006E5413" w:rsidP="00CF3989">
                  <w:pPr>
                    <w:jc w:val="right"/>
                    <w:rPr>
                      <w:rFonts w:asciiTheme="minorHAnsi" w:hAnsiTheme="minorHAnsi"/>
                      <w:b/>
                      <w:bCs/>
                      <w:color w:val="000000"/>
                      <w:lang w:val="es-CL" w:eastAsia="es-CL"/>
                    </w:rPr>
                  </w:pPr>
                  <w:r w:rsidRPr="00010F56">
                    <w:rPr>
                      <w:rFonts w:asciiTheme="minorHAnsi" w:hAnsiTheme="minorHAnsi"/>
                      <w:b/>
                      <w:bCs/>
                      <w:color w:val="000000"/>
                      <w:lang w:val="es-CL" w:eastAsia="es-CL"/>
                    </w:rPr>
                    <w:t>17</w:t>
                  </w:r>
                </w:p>
              </w:tc>
              <w:tc>
                <w:tcPr>
                  <w:tcW w:w="885" w:type="dxa"/>
                  <w:tcBorders>
                    <w:top w:val="nil"/>
                    <w:left w:val="nil"/>
                    <w:bottom w:val="single" w:sz="4" w:space="0" w:color="auto"/>
                    <w:right w:val="single" w:sz="4" w:space="0" w:color="auto"/>
                  </w:tcBorders>
                  <w:shd w:val="clear" w:color="000000" w:fill="D9D9D9"/>
                  <w:noWrap/>
                  <w:vAlign w:val="center"/>
                  <w:hideMark/>
                </w:tcPr>
                <w:p w14:paraId="6FEE1FFF" w14:textId="77777777" w:rsidR="006E5413" w:rsidRPr="00010F56" w:rsidRDefault="006E5413" w:rsidP="00CF3989">
                  <w:pPr>
                    <w:jc w:val="right"/>
                    <w:rPr>
                      <w:rFonts w:asciiTheme="minorHAnsi" w:hAnsiTheme="minorHAnsi"/>
                      <w:b/>
                      <w:bCs/>
                      <w:color w:val="000000"/>
                      <w:lang w:val="es-CL" w:eastAsia="es-CL"/>
                    </w:rPr>
                  </w:pPr>
                  <w:r w:rsidRPr="00010F56">
                    <w:rPr>
                      <w:rFonts w:asciiTheme="minorHAnsi" w:hAnsiTheme="minorHAnsi"/>
                      <w:b/>
                      <w:bCs/>
                      <w:color w:val="000000"/>
                      <w:lang w:val="es-CL" w:eastAsia="es-CL"/>
                    </w:rPr>
                    <w:t>23-nov</w:t>
                  </w:r>
                </w:p>
              </w:tc>
              <w:tc>
                <w:tcPr>
                  <w:tcW w:w="5784" w:type="dxa"/>
                  <w:tcBorders>
                    <w:top w:val="nil"/>
                    <w:left w:val="nil"/>
                    <w:bottom w:val="single" w:sz="4" w:space="0" w:color="auto"/>
                    <w:right w:val="single" w:sz="4" w:space="0" w:color="auto"/>
                  </w:tcBorders>
                  <w:shd w:val="clear" w:color="000000" w:fill="D9D9D9"/>
                  <w:vAlign w:val="center"/>
                  <w:hideMark/>
                </w:tcPr>
                <w:p w14:paraId="1D4E5BC2" w14:textId="77777777" w:rsidR="006E5413" w:rsidRPr="00010F56" w:rsidRDefault="006E5413" w:rsidP="00CF3989">
                  <w:pPr>
                    <w:jc w:val="center"/>
                    <w:rPr>
                      <w:rFonts w:asciiTheme="minorHAnsi" w:hAnsiTheme="minorHAnsi"/>
                      <w:b/>
                      <w:bCs/>
                      <w:color w:val="000000"/>
                      <w:lang w:val="es-CL" w:eastAsia="es-CL"/>
                    </w:rPr>
                  </w:pPr>
                  <w:r w:rsidRPr="00010F56">
                    <w:rPr>
                      <w:rFonts w:asciiTheme="minorHAnsi" w:hAnsiTheme="minorHAnsi"/>
                      <w:b/>
                      <w:bCs/>
                      <w:color w:val="000000"/>
                      <w:lang w:val="es-CL" w:eastAsia="es-CL"/>
                    </w:rPr>
                    <w:t>SESION DE POSTERS</w:t>
                  </w:r>
                </w:p>
              </w:tc>
            </w:tr>
            <w:tr w:rsidR="006E5413" w:rsidRPr="00010F56" w14:paraId="759CE292" w14:textId="77777777" w:rsidTr="00CF3989">
              <w:trPr>
                <w:trHeight w:val="315"/>
              </w:trPr>
              <w:tc>
                <w:tcPr>
                  <w:tcW w:w="1324" w:type="dxa"/>
                  <w:vMerge/>
                  <w:tcBorders>
                    <w:top w:val="nil"/>
                    <w:left w:val="single" w:sz="4" w:space="0" w:color="auto"/>
                    <w:bottom w:val="single" w:sz="4" w:space="0" w:color="000000"/>
                    <w:right w:val="single" w:sz="4" w:space="0" w:color="auto"/>
                  </w:tcBorders>
                  <w:vAlign w:val="center"/>
                  <w:hideMark/>
                </w:tcPr>
                <w:p w14:paraId="6F614E84" w14:textId="77777777" w:rsidR="006E5413" w:rsidRPr="00010F56" w:rsidRDefault="006E5413" w:rsidP="00CF3989">
                  <w:pPr>
                    <w:rPr>
                      <w:rFonts w:asciiTheme="minorHAnsi" w:hAnsiTheme="minorHAnsi"/>
                      <w:b/>
                      <w:bCs/>
                      <w:color w:val="000000"/>
                      <w:lang w:val="es-CL" w:eastAsia="es-CL"/>
                    </w:rPr>
                  </w:pPr>
                </w:p>
              </w:tc>
              <w:tc>
                <w:tcPr>
                  <w:tcW w:w="1081" w:type="dxa"/>
                  <w:tcBorders>
                    <w:top w:val="nil"/>
                    <w:left w:val="nil"/>
                    <w:bottom w:val="single" w:sz="4" w:space="0" w:color="auto"/>
                    <w:right w:val="single" w:sz="4" w:space="0" w:color="auto"/>
                  </w:tcBorders>
                  <w:shd w:val="clear" w:color="auto" w:fill="auto"/>
                  <w:noWrap/>
                  <w:vAlign w:val="center"/>
                  <w:hideMark/>
                </w:tcPr>
                <w:p w14:paraId="030E0057" w14:textId="77777777" w:rsidR="006E5413" w:rsidRPr="00010F56" w:rsidRDefault="006E5413" w:rsidP="00CF3989">
                  <w:pPr>
                    <w:jc w:val="right"/>
                    <w:rPr>
                      <w:rFonts w:asciiTheme="minorHAnsi" w:hAnsiTheme="minorHAnsi"/>
                      <w:b/>
                      <w:bCs/>
                      <w:color w:val="000000"/>
                      <w:lang w:val="es-CL" w:eastAsia="es-CL"/>
                    </w:rPr>
                  </w:pPr>
                  <w:r w:rsidRPr="00010F56">
                    <w:rPr>
                      <w:rFonts w:asciiTheme="minorHAnsi" w:hAnsiTheme="minorHAnsi"/>
                      <w:b/>
                      <w:bCs/>
                      <w:color w:val="000000"/>
                      <w:lang w:val="es-CL" w:eastAsia="es-CL"/>
                    </w:rPr>
                    <w:t>18</w:t>
                  </w:r>
                </w:p>
              </w:tc>
              <w:tc>
                <w:tcPr>
                  <w:tcW w:w="885" w:type="dxa"/>
                  <w:tcBorders>
                    <w:top w:val="nil"/>
                    <w:left w:val="nil"/>
                    <w:bottom w:val="single" w:sz="4" w:space="0" w:color="auto"/>
                    <w:right w:val="single" w:sz="4" w:space="0" w:color="auto"/>
                  </w:tcBorders>
                  <w:shd w:val="clear" w:color="auto" w:fill="auto"/>
                  <w:noWrap/>
                  <w:vAlign w:val="center"/>
                  <w:hideMark/>
                </w:tcPr>
                <w:p w14:paraId="4B2FA9C0" w14:textId="77777777" w:rsidR="006E5413" w:rsidRPr="00010F56" w:rsidRDefault="006E5413" w:rsidP="00CF3989">
                  <w:pPr>
                    <w:jc w:val="right"/>
                    <w:rPr>
                      <w:rFonts w:asciiTheme="minorHAnsi" w:hAnsiTheme="minorHAnsi"/>
                      <w:b/>
                      <w:bCs/>
                      <w:color w:val="000000"/>
                      <w:lang w:val="es-CL" w:eastAsia="es-CL"/>
                    </w:rPr>
                  </w:pPr>
                  <w:r w:rsidRPr="00010F56">
                    <w:rPr>
                      <w:rFonts w:asciiTheme="minorHAnsi" w:hAnsiTheme="minorHAnsi"/>
                      <w:b/>
                      <w:bCs/>
                      <w:color w:val="000000"/>
                      <w:lang w:val="es-CL" w:eastAsia="es-CL"/>
                    </w:rPr>
                    <w:t>30-nov</w:t>
                  </w:r>
                </w:p>
              </w:tc>
              <w:tc>
                <w:tcPr>
                  <w:tcW w:w="5784" w:type="dxa"/>
                  <w:tcBorders>
                    <w:top w:val="nil"/>
                    <w:left w:val="nil"/>
                    <w:bottom w:val="single" w:sz="4" w:space="0" w:color="auto"/>
                    <w:right w:val="single" w:sz="4" w:space="0" w:color="auto"/>
                  </w:tcBorders>
                  <w:shd w:val="clear" w:color="auto" w:fill="auto"/>
                  <w:vAlign w:val="center"/>
                  <w:hideMark/>
                </w:tcPr>
                <w:p w14:paraId="7E9001AA" w14:textId="77777777" w:rsidR="006E5413" w:rsidRPr="00010F56" w:rsidRDefault="006E5413" w:rsidP="00CF3989">
                  <w:pPr>
                    <w:jc w:val="center"/>
                    <w:rPr>
                      <w:rFonts w:asciiTheme="minorHAnsi" w:hAnsiTheme="minorHAnsi"/>
                      <w:b/>
                      <w:bCs/>
                      <w:color w:val="000000"/>
                      <w:lang w:val="es-CL" w:eastAsia="es-CL"/>
                    </w:rPr>
                  </w:pPr>
                  <w:r w:rsidRPr="00010F56">
                    <w:rPr>
                      <w:rFonts w:asciiTheme="minorHAnsi" w:hAnsiTheme="minorHAnsi"/>
                      <w:b/>
                      <w:bCs/>
                      <w:color w:val="000000"/>
                      <w:lang w:val="es-CL" w:eastAsia="es-CL"/>
                    </w:rPr>
                    <w:t>EXAMEN</w:t>
                  </w:r>
                </w:p>
              </w:tc>
            </w:tr>
            <w:tr w:rsidR="006E5413" w:rsidRPr="00010F56" w14:paraId="6CDECEE4" w14:textId="77777777" w:rsidTr="00CF3989">
              <w:trPr>
                <w:trHeight w:val="315"/>
              </w:trPr>
              <w:tc>
                <w:tcPr>
                  <w:tcW w:w="9074"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14:paraId="1EACF925" w14:textId="77777777" w:rsidR="006E5413" w:rsidRPr="00010F56" w:rsidRDefault="006E5413" w:rsidP="00CF3989">
                  <w:pPr>
                    <w:rPr>
                      <w:rFonts w:asciiTheme="minorHAnsi" w:hAnsiTheme="minorHAnsi"/>
                      <w:b/>
                      <w:bCs/>
                      <w:color w:val="000000"/>
                      <w:lang w:val="es-CL" w:eastAsia="es-CL"/>
                    </w:rPr>
                  </w:pPr>
                  <w:r w:rsidRPr="00010F56">
                    <w:rPr>
                      <w:rFonts w:asciiTheme="minorHAnsi" w:hAnsiTheme="minorHAnsi"/>
                      <w:b/>
                      <w:bCs/>
                      <w:color w:val="000000"/>
                      <w:lang w:val="es-CL" w:eastAsia="es-CL"/>
                    </w:rPr>
                    <w:t>** Clases en conjunto en Auditorio FAU - Secciones 1 y 2 de Geografía Económica.</w:t>
                  </w:r>
                </w:p>
              </w:tc>
            </w:tr>
            <w:tr w:rsidR="006E5413" w:rsidRPr="00010F56" w14:paraId="651DDFED" w14:textId="77777777" w:rsidTr="00CF3989">
              <w:trPr>
                <w:trHeight w:val="315"/>
              </w:trPr>
              <w:tc>
                <w:tcPr>
                  <w:tcW w:w="9074" w:type="dxa"/>
                  <w:gridSpan w:val="4"/>
                  <w:tcBorders>
                    <w:top w:val="single" w:sz="4" w:space="0" w:color="auto"/>
                    <w:left w:val="single" w:sz="4" w:space="0" w:color="auto"/>
                    <w:bottom w:val="single" w:sz="4" w:space="0" w:color="auto"/>
                    <w:right w:val="single" w:sz="4" w:space="0" w:color="auto"/>
                  </w:tcBorders>
                  <w:shd w:val="clear" w:color="000000" w:fill="BFBFBF"/>
                  <w:vAlign w:val="center"/>
                </w:tcPr>
                <w:p w14:paraId="21DE382D" w14:textId="77777777" w:rsidR="006E5413" w:rsidRPr="00010F56" w:rsidRDefault="006E5413" w:rsidP="00CF3989">
                  <w:pPr>
                    <w:rPr>
                      <w:rFonts w:asciiTheme="minorHAnsi" w:hAnsiTheme="minorHAnsi"/>
                      <w:b/>
                      <w:bCs/>
                      <w:color w:val="000000"/>
                      <w:lang w:val="es-CL" w:eastAsia="es-CL"/>
                    </w:rPr>
                  </w:pPr>
                </w:p>
              </w:tc>
            </w:tr>
          </w:tbl>
          <w:p w14:paraId="15932557" w14:textId="5916F99F" w:rsidR="009F45F3" w:rsidRPr="00010F56" w:rsidRDefault="009F45F3" w:rsidP="00E03D61">
            <w:pPr>
              <w:rPr>
                <w:rFonts w:ascii="Arial Narrow" w:hAnsi="Arial Narrow"/>
                <w:color w:val="000000"/>
              </w:rPr>
            </w:pPr>
          </w:p>
        </w:tc>
      </w:tr>
      <w:tr w:rsidR="009F45F3" w:rsidRPr="00010F56" w14:paraId="723E1D83" w14:textId="77777777" w:rsidTr="00351E49">
        <w:tc>
          <w:tcPr>
            <w:tcW w:w="9655" w:type="dxa"/>
            <w:gridSpan w:val="3"/>
            <w:shd w:val="clear" w:color="auto" w:fill="auto"/>
          </w:tcPr>
          <w:p w14:paraId="719AA3B8" w14:textId="5487ABD9" w:rsidR="009F45F3" w:rsidRPr="00010F56" w:rsidRDefault="009F45F3" w:rsidP="009F45F3">
            <w:pPr>
              <w:spacing w:before="40" w:after="40"/>
              <w:rPr>
                <w:rFonts w:ascii="Arial Narrow" w:eastAsia="Cambria" w:hAnsi="Arial Narrow"/>
                <w:b/>
                <w:lang w:val="es-CL" w:eastAsia="en-US"/>
              </w:rPr>
            </w:pPr>
            <w:r w:rsidRPr="00010F56">
              <w:rPr>
                <w:rFonts w:ascii="Arial Narrow" w:eastAsia="Cambria" w:hAnsi="Arial Narrow"/>
                <w:b/>
                <w:lang w:val="es-CL" w:eastAsia="en-US"/>
              </w:rPr>
              <w:lastRenderedPageBreak/>
              <w:t>12.- Metodología</w:t>
            </w:r>
          </w:p>
          <w:p w14:paraId="73D89426" w14:textId="77777777" w:rsidR="009F45F3" w:rsidRPr="00010F56" w:rsidRDefault="009F45F3" w:rsidP="009F45F3">
            <w:pPr>
              <w:spacing w:before="40" w:after="40"/>
              <w:rPr>
                <w:rFonts w:ascii="Arial Narrow" w:eastAsia="Cambria" w:hAnsi="Arial Narrow"/>
                <w:b/>
                <w:lang w:val="es-CL" w:eastAsia="en-US"/>
              </w:rPr>
            </w:pPr>
          </w:p>
          <w:p w14:paraId="539CA5B1" w14:textId="10719CD7" w:rsidR="009F45F3" w:rsidRPr="00010F56" w:rsidRDefault="009F45F3" w:rsidP="009F45F3">
            <w:pPr>
              <w:pStyle w:val="Default"/>
              <w:spacing w:before="40" w:after="40"/>
              <w:jc w:val="both"/>
              <w:rPr>
                <w:rFonts w:ascii="Arial Narrow" w:eastAsia="Cambria" w:hAnsi="Arial Narrow"/>
                <w:lang w:eastAsia="en-US"/>
              </w:rPr>
            </w:pPr>
            <w:r w:rsidRPr="00010F56">
              <w:rPr>
                <w:rFonts w:ascii="Arial Narrow" w:eastAsia="Cambria" w:hAnsi="Arial Narrow"/>
                <w:lang w:eastAsia="en-US"/>
              </w:rPr>
              <w:t>El curso se desarrolla a partir de sesiones expositivas que faciliten la enseñanza basada en preguntas y el estudio de caso. Adicionalmente se utilizarán – en función del tamaño del curso – el aprendizaje entre pares y debate en aula, buscando que los alumnos logren problematizar y caracterizar en sus propias palabras aspectos de la espacialidad de la actividad económica.</w:t>
            </w:r>
          </w:p>
          <w:p w14:paraId="3BDC2286" w14:textId="56B85A5B" w:rsidR="009F45F3" w:rsidRPr="00010F56" w:rsidRDefault="009F45F3" w:rsidP="009F45F3">
            <w:pPr>
              <w:pStyle w:val="Default"/>
              <w:spacing w:before="40" w:after="40"/>
              <w:jc w:val="both"/>
              <w:rPr>
                <w:rFonts w:ascii="Arial Narrow" w:eastAsia="Cambria" w:hAnsi="Arial Narrow"/>
                <w:lang w:eastAsia="en-US"/>
              </w:rPr>
            </w:pPr>
            <w:r w:rsidRPr="00010F56">
              <w:rPr>
                <w:rFonts w:ascii="Arial Narrow" w:eastAsia="Cambria" w:hAnsi="Arial Narrow"/>
                <w:lang w:eastAsia="en-US"/>
              </w:rPr>
              <w:t>Por otro lado se realizarán, talleres grupales y exposiciones orales individuales, las cuales deberán ser preparadas por los estudiantes de manera autónoma fuera del aula.</w:t>
            </w:r>
          </w:p>
          <w:p w14:paraId="31D8E6C2" w14:textId="77777777" w:rsidR="009F45F3" w:rsidRPr="00010F56" w:rsidRDefault="009F45F3" w:rsidP="009F45F3">
            <w:pPr>
              <w:pStyle w:val="Default"/>
              <w:spacing w:before="40" w:after="40"/>
              <w:jc w:val="both"/>
              <w:rPr>
                <w:rFonts w:ascii="Arial Narrow" w:eastAsia="Cambria" w:hAnsi="Arial Narrow"/>
                <w:lang w:eastAsia="en-US"/>
              </w:rPr>
            </w:pPr>
            <w:r w:rsidRPr="00010F56">
              <w:rPr>
                <w:rFonts w:ascii="Arial Narrow" w:eastAsia="Cambria" w:hAnsi="Arial Narrow"/>
                <w:lang w:eastAsia="en-US"/>
              </w:rPr>
              <w:t>Finalmente, se considera la realización de actividades de terreno que permitan a los alumnos desarrollar la observación directa de la espacialidad económica y recoger evidencia de primera fuente que le permita caracterizar distintas realidades económicas.</w:t>
            </w:r>
          </w:p>
          <w:p w14:paraId="691966D5" w14:textId="77777777" w:rsidR="006E5413" w:rsidRPr="00010F56" w:rsidRDefault="006E5413" w:rsidP="009F45F3">
            <w:pPr>
              <w:pStyle w:val="Default"/>
              <w:spacing w:before="40" w:after="40"/>
              <w:jc w:val="both"/>
              <w:rPr>
                <w:rFonts w:ascii="Arial Narrow" w:eastAsia="Cambria" w:hAnsi="Arial Narrow"/>
                <w:lang w:eastAsia="en-US"/>
              </w:rPr>
            </w:pPr>
          </w:p>
          <w:p w14:paraId="0E8AE8BA" w14:textId="77777777" w:rsidR="006E5413" w:rsidRPr="00010F56" w:rsidRDefault="006E5413" w:rsidP="006E5413">
            <w:pPr>
              <w:jc w:val="both"/>
              <w:rPr>
                <w:rFonts w:asciiTheme="minorHAnsi" w:hAnsiTheme="minorHAnsi" w:cstheme="minorHAnsi"/>
                <w:b/>
                <w:u w:val="single"/>
              </w:rPr>
            </w:pPr>
          </w:p>
          <w:p w14:paraId="020ED7E7" w14:textId="77777777" w:rsidR="006E5413" w:rsidRPr="00010F56" w:rsidRDefault="006E5413" w:rsidP="006E5413">
            <w:pPr>
              <w:overflowPunct w:val="0"/>
              <w:autoSpaceDE w:val="0"/>
              <w:autoSpaceDN w:val="0"/>
              <w:adjustRightInd w:val="0"/>
              <w:jc w:val="both"/>
              <w:textAlignment w:val="baseline"/>
              <w:rPr>
                <w:rFonts w:asciiTheme="minorHAnsi" w:hAnsiTheme="minorHAnsi" w:cstheme="minorHAnsi"/>
                <w:b/>
                <w:u w:val="single"/>
              </w:rPr>
            </w:pPr>
            <w:r w:rsidRPr="00010F56">
              <w:rPr>
                <w:rFonts w:asciiTheme="minorHAnsi" w:hAnsiTheme="minorHAnsi" w:cstheme="minorHAnsi"/>
                <w:b/>
                <w:u w:val="single"/>
              </w:rPr>
              <w:t>TERRENOS</w:t>
            </w:r>
          </w:p>
          <w:p w14:paraId="0E7D7277" w14:textId="77777777" w:rsidR="006E5413" w:rsidRPr="00010F56" w:rsidRDefault="006E5413" w:rsidP="006E5413">
            <w:pPr>
              <w:jc w:val="both"/>
              <w:rPr>
                <w:rFonts w:asciiTheme="minorHAnsi" w:hAnsiTheme="minorHAnsi" w:cstheme="minorHAnsi"/>
                <w:b/>
                <w:i/>
                <w:spacing w:val="-3"/>
              </w:rPr>
            </w:pPr>
          </w:p>
          <w:p w14:paraId="7D9D05E3" w14:textId="77777777" w:rsidR="006E5413" w:rsidRPr="00010F56" w:rsidRDefault="006E5413" w:rsidP="006E5413">
            <w:pPr>
              <w:jc w:val="both"/>
              <w:rPr>
                <w:rFonts w:asciiTheme="minorHAnsi" w:hAnsiTheme="minorHAnsi" w:cstheme="minorHAnsi"/>
                <w:b/>
                <w:i/>
                <w:spacing w:val="-3"/>
              </w:rPr>
            </w:pPr>
            <w:r w:rsidRPr="00010F56">
              <w:rPr>
                <w:rFonts w:asciiTheme="minorHAnsi" w:hAnsiTheme="minorHAnsi" w:cstheme="minorHAnsi"/>
                <w:b/>
                <w:i/>
                <w:spacing w:val="-3"/>
              </w:rPr>
              <w:t>El curso contempla dos terrenos:</w:t>
            </w:r>
          </w:p>
          <w:p w14:paraId="0BF7D153" w14:textId="77777777" w:rsidR="006E5413" w:rsidRPr="00010F56" w:rsidRDefault="006E5413" w:rsidP="006E5413">
            <w:pPr>
              <w:pStyle w:val="Prrafodelista"/>
              <w:numPr>
                <w:ilvl w:val="0"/>
                <w:numId w:val="11"/>
              </w:numPr>
              <w:overflowPunct w:val="0"/>
              <w:autoSpaceDE w:val="0"/>
              <w:autoSpaceDN w:val="0"/>
              <w:adjustRightInd w:val="0"/>
              <w:jc w:val="both"/>
              <w:textAlignment w:val="baseline"/>
              <w:rPr>
                <w:rFonts w:asciiTheme="minorHAnsi" w:hAnsiTheme="minorHAnsi" w:cstheme="minorHAnsi"/>
                <w:b/>
                <w:spacing w:val="-3"/>
              </w:rPr>
            </w:pPr>
            <w:r w:rsidRPr="00010F56">
              <w:rPr>
                <w:rFonts w:asciiTheme="minorHAnsi" w:hAnsiTheme="minorHAnsi" w:cstheme="minorHAnsi"/>
                <w:b/>
                <w:spacing w:val="-3"/>
              </w:rPr>
              <w:t>TERRENO 1:</w:t>
            </w:r>
          </w:p>
          <w:p w14:paraId="3D261A5F" w14:textId="77777777" w:rsidR="006E5413" w:rsidRPr="00010F56" w:rsidRDefault="006E5413" w:rsidP="006E5413">
            <w:pPr>
              <w:pStyle w:val="Prrafodelista"/>
              <w:numPr>
                <w:ilvl w:val="1"/>
                <w:numId w:val="11"/>
              </w:numPr>
              <w:overflowPunct w:val="0"/>
              <w:autoSpaceDE w:val="0"/>
              <w:autoSpaceDN w:val="0"/>
              <w:adjustRightInd w:val="0"/>
              <w:jc w:val="both"/>
              <w:textAlignment w:val="baseline"/>
              <w:rPr>
                <w:rFonts w:asciiTheme="minorHAnsi" w:hAnsiTheme="minorHAnsi" w:cstheme="minorHAnsi"/>
                <w:spacing w:val="-3"/>
              </w:rPr>
            </w:pPr>
            <w:r w:rsidRPr="00010F56">
              <w:rPr>
                <w:rFonts w:asciiTheme="minorHAnsi" w:hAnsiTheme="minorHAnsi" w:cstheme="minorHAnsi"/>
                <w:spacing w:val="-3"/>
              </w:rPr>
              <w:t xml:space="preserve">FECHA Y HORARIO: Día </w:t>
            </w:r>
            <w:proofErr w:type="gramStart"/>
            <w:r w:rsidRPr="00010F56">
              <w:rPr>
                <w:rFonts w:asciiTheme="minorHAnsi" w:hAnsiTheme="minorHAnsi" w:cstheme="minorHAnsi"/>
                <w:spacing w:val="-3"/>
              </w:rPr>
              <w:t>jueves  24</w:t>
            </w:r>
            <w:proofErr w:type="gramEnd"/>
            <w:r w:rsidRPr="00010F56">
              <w:rPr>
                <w:rFonts w:asciiTheme="minorHAnsi" w:hAnsiTheme="minorHAnsi" w:cstheme="minorHAnsi"/>
                <w:spacing w:val="-3"/>
              </w:rPr>
              <w:t xml:space="preserve"> de agostos, desde las 8:00 hasta las 18:00 hrs.</w:t>
            </w:r>
          </w:p>
          <w:p w14:paraId="79CE7158" w14:textId="77777777" w:rsidR="006E5413" w:rsidRPr="00010F56" w:rsidRDefault="006E5413" w:rsidP="006E5413">
            <w:pPr>
              <w:pStyle w:val="Prrafodelista"/>
              <w:numPr>
                <w:ilvl w:val="1"/>
                <w:numId w:val="11"/>
              </w:numPr>
              <w:overflowPunct w:val="0"/>
              <w:autoSpaceDE w:val="0"/>
              <w:autoSpaceDN w:val="0"/>
              <w:adjustRightInd w:val="0"/>
              <w:jc w:val="both"/>
              <w:textAlignment w:val="baseline"/>
              <w:rPr>
                <w:rFonts w:asciiTheme="minorHAnsi" w:hAnsiTheme="minorHAnsi" w:cstheme="minorHAnsi"/>
                <w:spacing w:val="-3"/>
              </w:rPr>
            </w:pPr>
            <w:r w:rsidRPr="00010F56">
              <w:rPr>
                <w:rFonts w:asciiTheme="minorHAnsi" w:hAnsiTheme="minorHAnsi" w:cstheme="minorHAnsi"/>
                <w:spacing w:val="-3"/>
              </w:rPr>
              <w:t xml:space="preserve">TEMA: </w:t>
            </w:r>
            <w:r w:rsidRPr="00010F56">
              <w:rPr>
                <w:rFonts w:asciiTheme="minorHAnsi" w:hAnsiTheme="minorHAnsi"/>
                <w:bCs/>
                <w:color w:val="000000"/>
                <w:lang w:val="es-CL" w:eastAsia="es-CL"/>
              </w:rPr>
              <w:t>Economías primarias exportadoras.</w:t>
            </w:r>
          </w:p>
          <w:p w14:paraId="7FDF3E11" w14:textId="77777777" w:rsidR="006E5413" w:rsidRPr="00010F56" w:rsidRDefault="006E5413" w:rsidP="006E5413">
            <w:pPr>
              <w:pStyle w:val="Prrafodelista"/>
              <w:numPr>
                <w:ilvl w:val="1"/>
                <w:numId w:val="11"/>
              </w:numPr>
              <w:overflowPunct w:val="0"/>
              <w:autoSpaceDE w:val="0"/>
              <w:autoSpaceDN w:val="0"/>
              <w:adjustRightInd w:val="0"/>
              <w:jc w:val="both"/>
              <w:textAlignment w:val="baseline"/>
              <w:rPr>
                <w:rFonts w:asciiTheme="minorHAnsi" w:hAnsiTheme="minorHAnsi" w:cstheme="minorHAnsi"/>
                <w:spacing w:val="-3"/>
              </w:rPr>
            </w:pPr>
            <w:r w:rsidRPr="00010F56">
              <w:rPr>
                <w:rFonts w:asciiTheme="minorHAnsi" w:hAnsiTheme="minorHAnsi" w:cstheme="minorHAnsi"/>
                <w:spacing w:val="-3"/>
              </w:rPr>
              <w:t>MATERIALES: El material de terreno será preparado durante la ayudantía de la semana anterior, jueves 17 de agosto.</w:t>
            </w:r>
          </w:p>
          <w:p w14:paraId="325D112E" w14:textId="77777777" w:rsidR="006E5413" w:rsidRPr="00010F56" w:rsidRDefault="006E5413" w:rsidP="006E5413">
            <w:pPr>
              <w:ind w:left="1080"/>
              <w:jc w:val="both"/>
              <w:rPr>
                <w:rFonts w:asciiTheme="minorHAnsi" w:hAnsiTheme="minorHAnsi" w:cstheme="minorHAnsi"/>
                <w:spacing w:val="-3"/>
              </w:rPr>
            </w:pPr>
          </w:p>
          <w:p w14:paraId="3768E70E" w14:textId="77777777" w:rsidR="006E5413" w:rsidRPr="00010F56" w:rsidRDefault="006E5413" w:rsidP="006E5413">
            <w:pPr>
              <w:pStyle w:val="Prrafodelista"/>
              <w:numPr>
                <w:ilvl w:val="0"/>
                <w:numId w:val="11"/>
              </w:numPr>
              <w:overflowPunct w:val="0"/>
              <w:autoSpaceDE w:val="0"/>
              <w:autoSpaceDN w:val="0"/>
              <w:adjustRightInd w:val="0"/>
              <w:jc w:val="both"/>
              <w:textAlignment w:val="baseline"/>
              <w:rPr>
                <w:rFonts w:asciiTheme="minorHAnsi" w:hAnsiTheme="minorHAnsi" w:cstheme="minorHAnsi"/>
                <w:b/>
                <w:spacing w:val="-3"/>
              </w:rPr>
            </w:pPr>
            <w:r w:rsidRPr="00010F56">
              <w:rPr>
                <w:rFonts w:asciiTheme="minorHAnsi" w:hAnsiTheme="minorHAnsi" w:cstheme="minorHAnsi"/>
                <w:b/>
                <w:spacing w:val="-3"/>
              </w:rPr>
              <w:t>TERRENO 2:</w:t>
            </w:r>
          </w:p>
          <w:p w14:paraId="4E74D9A7" w14:textId="77777777" w:rsidR="006E5413" w:rsidRPr="00010F56" w:rsidRDefault="006E5413" w:rsidP="006E5413">
            <w:pPr>
              <w:pStyle w:val="Prrafodelista"/>
              <w:numPr>
                <w:ilvl w:val="1"/>
                <w:numId w:val="11"/>
              </w:numPr>
              <w:overflowPunct w:val="0"/>
              <w:autoSpaceDE w:val="0"/>
              <w:autoSpaceDN w:val="0"/>
              <w:adjustRightInd w:val="0"/>
              <w:jc w:val="both"/>
              <w:textAlignment w:val="baseline"/>
              <w:rPr>
                <w:rFonts w:asciiTheme="minorHAnsi" w:hAnsiTheme="minorHAnsi" w:cstheme="minorHAnsi"/>
                <w:spacing w:val="-3"/>
              </w:rPr>
            </w:pPr>
            <w:r w:rsidRPr="00010F56">
              <w:rPr>
                <w:rFonts w:asciiTheme="minorHAnsi" w:hAnsiTheme="minorHAnsi" w:cstheme="minorHAnsi"/>
                <w:spacing w:val="-3"/>
              </w:rPr>
              <w:t xml:space="preserve">FECHA Y HORARIO: Día </w:t>
            </w:r>
            <w:proofErr w:type="gramStart"/>
            <w:r w:rsidRPr="00010F56">
              <w:rPr>
                <w:rFonts w:asciiTheme="minorHAnsi" w:hAnsiTheme="minorHAnsi" w:cstheme="minorHAnsi"/>
                <w:spacing w:val="-3"/>
              </w:rPr>
              <w:t>jueves  12</w:t>
            </w:r>
            <w:proofErr w:type="gramEnd"/>
            <w:r w:rsidRPr="00010F56">
              <w:rPr>
                <w:rFonts w:asciiTheme="minorHAnsi" w:hAnsiTheme="minorHAnsi" w:cstheme="minorHAnsi"/>
                <w:spacing w:val="-3"/>
              </w:rPr>
              <w:t xml:space="preserve"> de octubre, desde las 8:00 hasta las 18:00 hrs.</w:t>
            </w:r>
          </w:p>
          <w:p w14:paraId="73CEC623" w14:textId="77777777" w:rsidR="006E5413" w:rsidRPr="00010F56" w:rsidRDefault="006E5413" w:rsidP="006E5413">
            <w:pPr>
              <w:pStyle w:val="Prrafodelista"/>
              <w:numPr>
                <w:ilvl w:val="1"/>
                <w:numId w:val="11"/>
              </w:numPr>
              <w:overflowPunct w:val="0"/>
              <w:autoSpaceDE w:val="0"/>
              <w:autoSpaceDN w:val="0"/>
              <w:adjustRightInd w:val="0"/>
              <w:jc w:val="both"/>
              <w:textAlignment w:val="baseline"/>
              <w:rPr>
                <w:rFonts w:asciiTheme="minorHAnsi" w:hAnsiTheme="minorHAnsi" w:cstheme="minorHAnsi"/>
                <w:spacing w:val="-3"/>
              </w:rPr>
            </w:pPr>
            <w:r w:rsidRPr="00010F56">
              <w:rPr>
                <w:rFonts w:asciiTheme="minorHAnsi" w:hAnsiTheme="minorHAnsi" w:cstheme="minorHAnsi"/>
                <w:spacing w:val="-3"/>
              </w:rPr>
              <w:t>TEMA: Economías industriales.</w:t>
            </w:r>
          </w:p>
          <w:p w14:paraId="44079724" w14:textId="2557E428" w:rsidR="006E5413" w:rsidRPr="00010F56" w:rsidRDefault="006E5413" w:rsidP="006E5413">
            <w:pPr>
              <w:rPr>
                <w:rFonts w:asciiTheme="minorHAnsi" w:hAnsiTheme="minorHAnsi" w:cstheme="minorHAnsi"/>
                <w:spacing w:val="-3"/>
              </w:rPr>
            </w:pPr>
            <w:r w:rsidRPr="00010F56">
              <w:rPr>
                <w:rFonts w:asciiTheme="minorHAnsi" w:hAnsiTheme="minorHAnsi" w:cstheme="minorHAnsi"/>
                <w:spacing w:val="-3"/>
              </w:rPr>
              <w:t>MATERIALES: El material de terreno será preparado durante la ayudantía de la semana anterior, jueves 5 de octubre</w:t>
            </w:r>
          </w:p>
        </w:tc>
      </w:tr>
      <w:tr w:rsidR="009F45F3" w:rsidRPr="00010F56" w14:paraId="14A91EAB" w14:textId="77777777" w:rsidTr="002C0E6F">
        <w:tc>
          <w:tcPr>
            <w:tcW w:w="9655" w:type="dxa"/>
            <w:gridSpan w:val="3"/>
            <w:shd w:val="clear" w:color="auto" w:fill="auto"/>
          </w:tcPr>
          <w:p w14:paraId="193E5BAB" w14:textId="084F67FF" w:rsidR="009F45F3" w:rsidRPr="00010F56" w:rsidRDefault="009F45F3" w:rsidP="009F45F3">
            <w:pPr>
              <w:spacing w:before="40" w:after="40"/>
              <w:rPr>
                <w:rFonts w:ascii="Arial Narrow" w:eastAsia="Cambria" w:hAnsi="Arial Narrow"/>
                <w:b/>
                <w:lang w:val="es-CL" w:eastAsia="en-US"/>
              </w:rPr>
            </w:pPr>
            <w:r w:rsidRPr="00010F56">
              <w:rPr>
                <w:rFonts w:ascii="Arial Narrow" w:eastAsia="Cambria" w:hAnsi="Arial Narrow"/>
                <w:b/>
                <w:lang w:val="es-CL" w:eastAsia="en-US"/>
              </w:rPr>
              <w:t>13.- Evaluación</w:t>
            </w:r>
          </w:p>
          <w:p w14:paraId="69554FF1" w14:textId="77777777" w:rsidR="009F45F3" w:rsidRPr="00010F56" w:rsidRDefault="009F45F3" w:rsidP="009F45F3">
            <w:pPr>
              <w:spacing w:before="40" w:after="40"/>
              <w:rPr>
                <w:rFonts w:ascii="Arial Narrow" w:eastAsia="Cambria" w:hAnsi="Arial Narrow"/>
                <w:b/>
                <w:lang w:val="es-CL" w:eastAsia="en-US"/>
              </w:rPr>
            </w:pPr>
          </w:p>
          <w:p w14:paraId="778FD246" w14:textId="77777777" w:rsidR="006E5413" w:rsidRPr="00010F56" w:rsidRDefault="006E5413" w:rsidP="006E5413">
            <w:pPr>
              <w:jc w:val="both"/>
              <w:rPr>
                <w:rFonts w:asciiTheme="minorHAnsi" w:hAnsiTheme="minorHAnsi" w:cstheme="minorHAnsi"/>
              </w:rPr>
            </w:pPr>
            <w:r w:rsidRPr="00010F56">
              <w:rPr>
                <w:rFonts w:asciiTheme="minorHAnsi" w:hAnsiTheme="minorHAnsi" w:cstheme="minorHAnsi"/>
              </w:rPr>
              <w:t>La evaluación total contempla las siguientes actividades:</w:t>
            </w:r>
          </w:p>
          <w:p w14:paraId="6382C6F5" w14:textId="77777777" w:rsidR="006E5413" w:rsidRPr="00010F56" w:rsidRDefault="006E5413" w:rsidP="006E5413">
            <w:pPr>
              <w:pStyle w:val="Prrafodelista"/>
              <w:numPr>
                <w:ilvl w:val="0"/>
                <w:numId w:val="12"/>
              </w:numPr>
              <w:overflowPunct w:val="0"/>
              <w:autoSpaceDE w:val="0"/>
              <w:autoSpaceDN w:val="0"/>
              <w:adjustRightInd w:val="0"/>
              <w:jc w:val="both"/>
              <w:textAlignment w:val="baseline"/>
              <w:rPr>
                <w:rFonts w:asciiTheme="minorHAnsi" w:hAnsiTheme="minorHAnsi" w:cstheme="minorHAnsi"/>
                <w:b/>
              </w:rPr>
            </w:pPr>
            <w:r w:rsidRPr="00010F56">
              <w:rPr>
                <w:rFonts w:asciiTheme="minorHAnsi" w:hAnsiTheme="minorHAnsi" w:cstheme="minorHAnsi"/>
                <w:b/>
              </w:rPr>
              <w:t>CÁTEDRA (70%)</w:t>
            </w:r>
          </w:p>
          <w:p w14:paraId="2B17903A" w14:textId="77777777" w:rsidR="006E5413" w:rsidRPr="00010F56" w:rsidRDefault="006E5413" w:rsidP="006E5413">
            <w:pPr>
              <w:pStyle w:val="Prrafodelista"/>
              <w:numPr>
                <w:ilvl w:val="1"/>
                <w:numId w:val="12"/>
              </w:numPr>
              <w:overflowPunct w:val="0"/>
              <w:autoSpaceDE w:val="0"/>
              <w:autoSpaceDN w:val="0"/>
              <w:adjustRightInd w:val="0"/>
              <w:jc w:val="both"/>
              <w:textAlignment w:val="baseline"/>
              <w:rPr>
                <w:rFonts w:asciiTheme="minorHAnsi" w:hAnsiTheme="minorHAnsi" w:cstheme="minorHAnsi"/>
              </w:rPr>
            </w:pPr>
            <w:r w:rsidRPr="00010F56">
              <w:rPr>
                <w:rFonts w:asciiTheme="minorHAnsi" w:hAnsiTheme="minorHAnsi" w:cstheme="minorHAnsi"/>
              </w:rPr>
              <w:t>Caracterización espacial (35%)</w:t>
            </w:r>
          </w:p>
          <w:p w14:paraId="4204D823" w14:textId="77777777" w:rsidR="006E5413" w:rsidRPr="00010F56" w:rsidRDefault="006E5413" w:rsidP="006E5413">
            <w:pPr>
              <w:pStyle w:val="Prrafodelista"/>
              <w:numPr>
                <w:ilvl w:val="2"/>
                <w:numId w:val="12"/>
              </w:numPr>
              <w:overflowPunct w:val="0"/>
              <w:autoSpaceDE w:val="0"/>
              <w:autoSpaceDN w:val="0"/>
              <w:adjustRightInd w:val="0"/>
              <w:jc w:val="both"/>
              <w:textAlignment w:val="baseline"/>
              <w:rPr>
                <w:rFonts w:asciiTheme="minorHAnsi" w:hAnsiTheme="minorHAnsi" w:cstheme="minorHAnsi"/>
              </w:rPr>
            </w:pPr>
            <w:r w:rsidRPr="00010F56">
              <w:rPr>
                <w:rFonts w:asciiTheme="minorHAnsi" w:hAnsiTheme="minorHAnsi" w:cstheme="minorHAnsi"/>
              </w:rPr>
              <w:t>Terreno (15%)</w:t>
            </w:r>
          </w:p>
          <w:p w14:paraId="4EE4931A" w14:textId="77777777" w:rsidR="006E5413" w:rsidRPr="00010F56" w:rsidRDefault="006E5413" w:rsidP="006E5413">
            <w:pPr>
              <w:pStyle w:val="Prrafodelista"/>
              <w:numPr>
                <w:ilvl w:val="2"/>
                <w:numId w:val="12"/>
              </w:numPr>
              <w:overflowPunct w:val="0"/>
              <w:autoSpaceDE w:val="0"/>
              <w:autoSpaceDN w:val="0"/>
              <w:adjustRightInd w:val="0"/>
              <w:jc w:val="both"/>
              <w:textAlignment w:val="baseline"/>
              <w:rPr>
                <w:rFonts w:asciiTheme="minorHAnsi" w:hAnsiTheme="minorHAnsi" w:cstheme="minorHAnsi"/>
              </w:rPr>
            </w:pPr>
            <w:r w:rsidRPr="00010F56">
              <w:rPr>
                <w:rFonts w:asciiTheme="minorHAnsi" w:hAnsiTheme="minorHAnsi" w:cstheme="minorHAnsi"/>
              </w:rPr>
              <w:t>Poster de comuna – Región de Los Lagos (20%)</w:t>
            </w:r>
          </w:p>
          <w:p w14:paraId="31EC24DD" w14:textId="77777777" w:rsidR="006E5413" w:rsidRPr="00010F56" w:rsidRDefault="006E5413" w:rsidP="006E5413">
            <w:pPr>
              <w:pStyle w:val="Prrafodelista"/>
              <w:numPr>
                <w:ilvl w:val="1"/>
                <w:numId w:val="12"/>
              </w:numPr>
              <w:overflowPunct w:val="0"/>
              <w:autoSpaceDE w:val="0"/>
              <w:autoSpaceDN w:val="0"/>
              <w:adjustRightInd w:val="0"/>
              <w:jc w:val="both"/>
              <w:textAlignment w:val="baseline"/>
              <w:rPr>
                <w:rFonts w:asciiTheme="minorHAnsi" w:hAnsiTheme="minorHAnsi" w:cstheme="minorHAnsi"/>
              </w:rPr>
            </w:pPr>
            <w:r w:rsidRPr="00010F56">
              <w:rPr>
                <w:rFonts w:asciiTheme="minorHAnsi" w:hAnsiTheme="minorHAnsi" w:cstheme="minorHAnsi"/>
              </w:rPr>
              <w:t>Prueba de cátedra (35%)</w:t>
            </w:r>
          </w:p>
          <w:p w14:paraId="4B4EF2A6" w14:textId="77777777" w:rsidR="006E5413" w:rsidRPr="00010F56" w:rsidRDefault="006E5413" w:rsidP="006E5413">
            <w:pPr>
              <w:pStyle w:val="Prrafodelista"/>
              <w:numPr>
                <w:ilvl w:val="1"/>
                <w:numId w:val="12"/>
              </w:numPr>
              <w:overflowPunct w:val="0"/>
              <w:autoSpaceDE w:val="0"/>
              <w:autoSpaceDN w:val="0"/>
              <w:adjustRightInd w:val="0"/>
              <w:jc w:val="both"/>
              <w:textAlignment w:val="baseline"/>
              <w:rPr>
                <w:rFonts w:asciiTheme="minorHAnsi" w:hAnsiTheme="minorHAnsi" w:cstheme="minorHAnsi"/>
              </w:rPr>
            </w:pPr>
            <w:r w:rsidRPr="00010F56">
              <w:rPr>
                <w:rFonts w:asciiTheme="minorHAnsi" w:hAnsiTheme="minorHAnsi" w:cstheme="minorHAnsi"/>
              </w:rPr>
              <w:t>Ensayos de casos de estudio (30%)</w:t>
            </w:r>
          </w:p>
          <w:p w14:paraId="09340F2D" w14:textId="7F4FFC81" w:rsidR="006E5413" w:rsidRPr="00010F56" w:rsidRDefault="006E5413" w:rsidP="006E5413">
            <w:pPr>
              <w:pStyle w:val="Prrafodelista"/>
              <w:numPr>
                <w:ilvl w:val="0"/>
                <w:numId w:val="12"/>
              </w:numPr>
              <w:overflowPunct w:val="0"/>
              <w:autoSpaceDE w:val="0"/>
              <w:autoSpaceDN w:val="0"/>
              <w:adjustRightInd w:val="0"/>
              <w:jc w:val="both"/>
              <w:textAlignment w:val="baseline"/>
              <w:rPr>
                <w:rFonts w:asciiTheme="minorHAnsi" w:hAnsiTheme="minorHAnsi" w:cstheme="minorHAnsi"/>
                <w:b/>
              </w:rPr>
            </w:pPr>
            <w:r w:rsidRPr="00010F56">
              <w:rPr>
                <w:rFonts w:asciiTheme="minorHAnsi" w:hAnsiTheme="minorHAnsi" w:cstheme="minorHAnsi"/>
                <w:b/>
              </w:rPr>
              <w:t>AYUDANTÍA (30%)</w:t>
            </w:r>
          </w:p>
          <w:p w14:paraId="0B922EA9" w14:textId="77777777" w:rsidR="006E5413" w:rsidRPr="00010F56" w:rsidRDefault="006E5413" w:rsidP="006E5413">
            <w:pPr>
              <w:rPr>
                <w:rFonts w:asciiTheme="minorHAnsi" w:hAnsiTheme="minorHAnsi" w:cstheme="minorHAnsi"/>
                <w:spacing w:val="-3"/>
              </w:rPr>
            </w:pPr>
          </w:p>
          <w:p w14:paraId="7C424049" w14:textId="3A23D43E" w:rsidR="009F45F3" w:rsidRPr="00010F56" w:rsidRDefault="009F45F3" w:rsidP="006E5413">
            <w:r w:rsidRPr="00010F56">
              <w:rPr>
                <w:rFonts w:ascii="Arial Narrow" w:hAnsi="Arial Narrow" w:cs="Arial"/>
              </w:rPr>
              <w:t>Cada uno de estos procedimientos contará con un instrumento (rúbrica) donde estarán definidos los criterios de evaluación. Este documento se les entregará de manera oportuna a los estudiantes para su conocimiento</w:t>
            </w:r>
            <w:r w:rsidRPr="00010F56">
              <w:rPr>
                <w:rFonts w:ascii="Arial Narrow" w:hAnsi="Arial Narrow"/>
              </w:rPr>
              <w:t>.</w:t>
            </w:r>
          </w:p>
        </w:tc>
      </w:tr>
      <w:tr w:rsidR="009F45F3" w:rsidRPr="00010F56" w14:paraId="1788C3DE" w14:textId="77777777" w:rsidTr="002C0E6F">
        <w:tc>
          <w:tcPr>
            <w:tcW w:w="9655" w:type="dxa"/>
            <w:gridSpan w:val="3"/>
            <w:shd w:val="clear" w:color="auto" w:fill="auto"/>
          </w:tcPr>
          <w:p w14:paraId="411FDFEE" w14:textId="3EAE0285" w:rsidR="009F45F3" w:rsidRPr="00010F56" w:rsidRDefault="009F45F3" w:rsidP="009F45F3">
            <w:pPr>
              <w:spacing w:before="40" w:after="40"/>
              <w:rPr>
                <w:rFonts w:ascii="Arial Narrow" w:eastAsia="Cambria" w:hAnsi="Arial Narrow"/>
                <w:b/>
                <w:lang w:val="es-CL" w:eastAsia="en-US"/>
              </w:rPr>
            </w:pPr>
            <w:r w:rsidRPr="00010F56">
              <w:rPr>
                <w:rFonts w:ascii="Arial Narrow" w:eastAsia="Cambria" w:hAnsi="Arial Narrow"/>
                <w:b/>
                <w:lang w:val="es-CL" w:eastAsia="en-US"/>
              </w:rPr>
              <w:t>14.- Requisitos de aprobación</w:t>
            </w:r>
            <w:r w:rsidR="006E5413" w:rsidRPr="00010F56">
              <w:rPr>
                <w:rFonts w:ascii="Arial Narrow" w:eastAsia="Cambria" w:hAnsi="Arial Narrow"/>
                <w:b/>
                <w:lang w:val="es-CL" w:eastAsia="en-US"/>
              </w:rPr>
              <w:t xml:space="preserve"> y protocolo de clases</w:t>
            </w:r>
            <w:r w:rsidRPr="00010F56">
              <w:rPr>
                <w:rFonts w:ascii="Arial Narrow" w:eastAsia="Cambria" w:hAnsi="Arial Narrow"/>
                <w:b/>
                <w:lang w:val="es-CL" w:eastAsia="en-US"/>
              </w:rPr>
              <w:t xml:space="preserve">: </w:t>
            </w:r>
          </w:p>
          <w:p w14:paraId="052E4989" w14:textId="6131C380" w:rsidR="009F45F3" w:rsidRPr="00010F56" w:rsidRDefault="00010F56" w:rsidP="009F45F3">
            <w:pPr>
              <w:spacing w:before="40" w:after="40"/>
              <w:rPr>
                <w:rFonts w:ascii="Arial Narrow" w:eastAsia="Cambria" w:hAnsi="Arial Narrow"/>
                <w:lang w:val="es-CL" w:eastAsia="en-US"/>
              </w:rPr>
            </w:pPr>
            <w:r w:rsidRPr="00010F56">
              <w:rPr>
                <w:rFonts w:ascii="Arial Narrow" w:eastAsia="Cambria" w:hAnsi="Arial Narrow"/>
                <w:lang w:val="es-CL" w:eastAsia="en-US"/>
              </w:rPr>
              <w:t xml:space="preserve">El curso requiere asistencia de 75% a cátedra y ayudantía. Se aprueba el curso con nota 4,0. Se debe dar </w:t>
            </w:r>
            <w:r w:rsidRPr="00010F56">
              <w:rPr>
                <w:rFonts w:ascii="Arial Narrow" w:eastAsia="Cambria" w:hAnsi="Arial Narrow"/>
                <w:lang w:val="es-CL" w:eastAsia="en-US"/>
              </w:rPr>
              <w:lastRenderedPageBreak/>
              <w:t xml:space="preserve">examen cuando se </w:t>
            </w:r>
            <w:proofErr w:type="spellStart"/>
            <w:r w:rsidRPr="00010F56">
              <w:rPr>
                <w:rFonts w:ascii="Arial Narrow" w:eastAsia="Cambria" w:hAnsi="Arial Narrow"/>
                <w:lang w:val="es-CL" w:eastAsia="en-US"/>
              </w:rPr>
              <w:t>obtiente</w:t>
            </w:r>
            <w:proofErr w:type="spellEnd"/>
            <w:r w:rsidRPr="00010F56">
              <w:rPr>
                <w:rFonts w:ascii="Arial Narrow" w:eastAsia="Cambria" w:hAnsi="Arial Narrow"/>
                <w:lang w:val="es-CL" w:eastAsia="en-US"/>
              </w:rPr>
              <w:t xml:space="preserve"> promedio de curso de 3,0 y 3,94, o, cuando si bien se tiene nota sobre 4,0, una de las dos instancias (cátedra o ayudantía) tiene promedio inferior a 4,0</w:t>
            </w:r>
          </w:p>
          <w:p w14:paraId="5BC7B335" w14:textId="77777777" w:rsidR="00010F56" w:rsidRPr="00010F56" w:rsidRDefault="00010F56" w:rsidP="009F45F3">
            <w:pPr>
              <w:spacing w:before="40" w:after="40"/>
              <w:rPr>
                <w:rFonts w:ascii="Arial Narrow" w:eastAsia="Cambria" w:hAnsi="Arial Narrow"/>
                <w:lang w:val="es-CL" w:eastAsia="en-US"/>
              </w:rPr>
            </w:pPr>
          </w:p>
          <w:p w14:paraId="14BE085E" w14:textId="77777777" w:rsidR="00010F56" w:rsidRPr="00010F56" w:rsidRDefault="00010F56" w:rsidP="00010F56">
            <w:pPr>
              <w:overflowPunct w:val="0"/>
              <w:autoSpaceDE w:val="0"/>
              <w:autoSpaceDN w:val="0"/>
              <w:adjustRightInd w:val="0"/>
              <w:jc w:val="both"/>
              <w:textAlignment w:val="baseline"/>
              <w:rPr>
                <w:rFonts w:asciiTheme="minorHAnsi" w:hAnsiTheme="minorHAnsi" w:cstheme="minorHAnsi"/>
                <w:b/>
                <w:u w:val="single"/>
              </w:rPr>
            </w:pPr>
            <w:r w:rsidRPr="00010F56">
              <w:rPr>
                <w:rFonts w:asciiTheme="minorHAnsi" w:hAnsiTheme="minorHAnsi" w:cstheme="minorHAnsi"/>
                <w:b/>
                <w:u w:val="single"/>
              </w:rPr>
              <w:t>PROTOCOLO DEL CURSO</w:t>
            </w:r>
          </w:p>
          <w:p w14:paraId="5953B18C" w14:textId="77777777" w:rsidR="00010F56" w:rsidRPr="00010F56" w:rsidRDefault="00010F56" w:rsidP="00010F56">
            <w:pPr>
              <w:jc w:val="both"/>
              <w:rPr>
                <w:rFonts w:asciiTheme="minorHAnsi" w:hAnsiTheme="minorHAnsi" w:cstheme="minorHAnsi"/>
                <w:b/>
                <w:u w:val="single"/>
              </w:rPr>
            </w:pPr>
          </w:p>
          <w:p w14:paraId="7ACF38EC" w14:textId="77777777" w:rsidR="00010F56" w:rsidRPr="00010F56" w:rsidRDefault="00010F56" w:rsidP="00010F56">
            <w:pPr>
              <w:jc w:val="both"/>
              <w:rPr>
                <w:rFonts w:asciiTheme="minorHAnsi" w:hAnsiTheme="minorHAnsi" w:cstheme="minorHAnsi"/>
              </w:rPr>
            </w:pPr>
            <w:r w:rsidRPr="00010F56">
              <w:rPr>
                <w:rFonts w:asciiTheme="minorHAnsi" w:hAnsiTheme="minorHAnsi" w:cstheme="minorHAnsi"/>
              </w:rPr>
              <w:t>Este curso se plantea como un curso de nivel avanzado dentro de la formación profesional. Es por ello que junto con proponerse la entrega de contenidos conceptuales y disciplinares, considera como parte importante de su quehacer, el promover el desarrollo de habilidades blandas esperables de profesionales universitarios. Dentro de éstas, destacan el respeto, la tolerancia, la capacidad propositiva y resolutiva, el cumplimiento de acuerdos y el compromiso. Estas habilidades serán exigidas y aplicadas por las profesoras y ayudantes, en los siguientes procesos:</w:t>
            </w:r>
          </w:p>
          <w:p w14:paraId="7AC7B99B" w14:textId="77777777" w:rsidR="00010F56" w:rsidRPr="00010F56" w:rsidRDefault="00010F56" w:rsidP="00010F56">
            <w:pPr>
              <w:pStyle w:val="Prrafodelista"/>
              <w:numPr>
                <w:ilvl w:val="0"/>
                <w:numId w:val="13"/>
              </w:numPr>
              <w:overflowPunct w:val="0"/>
              <w:autoSpaceDE w:val="0"/>
              <w:autoSpaceDN w:val="0"/>
              <w:adjustRightInd w:val="0"/>
              <w:jc w:val="both"/>
              <w:textAlignment w:val="baseline"/>
              <w:rPr>
                <w:rFonts w:asciiTheme="minorHAnsi" w:hAnsiTheme="minorHAnsi" w:cstheme="minorHAnsi"/>
                <w:b/>
              </w:rPr>
            </w:pPr>
            <w:r w:rsidRPr="00010F56">
              <w:rPr>
                <w:rFonts w:asciiTheme="minorHAnsi" w:hAnsiTheme="minorHAnsi" w:cstheme="minorHAnsi"/>
                <w:b/>
                <w:u w:val="single"/>
              </w:rPr>
              <w:t>Puntualidad</w:t>
            </w:r>
            <w:r w:rsidRPr="00010F56">
              <w:rPr>
                <w:rFonts w:asciiTheme="minorHAnsi" w:hAnsiTheme="minorHAnsi" w:cstheme="minorHAnsi"/>
                <w:b/>
              </w:rPr>
              <w:t>.</w:t>
            </w:r>
            <w:r w:rsidRPr="00010F56">
              <w:rPr>
                <w:rFonts w:asciiTheme="minorHAnsi" w:hAnsiTheme="minorHAnsi" w:cstheme="minorHAnsi"/>
              </w:rPr>
              <w:t xml:space="preserve"> La cátedra empezará puntualmente y la asistencia será tomada al inicio de la clase. Se espera de los estudiantes asistencia y puntualidad. Los atrasos (dentro del rango de 15 minutos) serán deducidos de la nota final del curso de acuerdo a la siguiente regla: un atraso = una décima. Eso quiere decir que 10 atrasos son 1 punto menos de la nota final del curso. No se aceptan excusas. Las inasistencias solo serán justificadas bajo razones médicas debidamente acreditadas. Cabe señalar que el curso requiere un 70% de asistencia mínima para ser aprobado (12 clases) tanto en cátedra como ayudantía. </w:t>
            </w:r>
            <w:r w:rsidRPr="00010F56">
              <w:rPr>
                <w:rFonts w:asciiTheme="minorHAnsi" w:hAnsiTheme="minorHAnsi" w:cstheme="minorHAnsi"/>
                <w:b/>
              </w:rPr>
              <w:t>El incumplimiento de este mínimo será causal de reprobación del curso.</w:t>
            </w:r>
          </w:p>
          <w:p w14:paraId="5B286385" w14:textId="77777777" w:rsidR="00010F56" w:rsidRPr="00010F56" w:rsidRDefault="00010F56" w:rsidP="00010F56">
            <w:pPr>
              <w:pStyle w:val="Prrafodelista"/>
              <w:numPr>
                <w:ilvl w:val="0"/>
                <w:numId w:val="13"/>
              </w:numPr>
              <w:overflowPunct w:val="0"/>
              <w:autoSpaceDE w:val="0"/>
              <w:autoSpaceDN w:val="0"/>
              <w:adjustRightInd w:val="0"/>
              <w:jc w:val="both"/>
              <w:textAlignment w:val="baseline"/>
              <w:rPr>
                <w:rFonts w:asciiTheme="minorHAnsi" w:hAnsiTheme="minorHAnsi" w:cstheme="minorHAnsi"/>
              </w:rPr>
            </w:pPr>
            <w:r w:rsidRPr="00010F56">
              <w:rPr>
                <w:rFonts w:asciiTheme="minorHAnsi" w:hAnsiTheme="minorHAnsi" w:cstheme="minorHAnsi"/>
                <w:b/>
                <w:u w:val="single"/>
              </w:rPr>
              <w:t>Entregas</w:t>
            </w:r>
            <w:r w:rsidRPr="00010F56">
              <w:rPr>
                <w:rFonts w:asciiTheme="minorHAnsi" w:hAnsiTheme="minorHAnsi" w:cstheme="minorHAnsi"/>
                <w:b/>
              </w:rPr>
              <w:t xml:space="preserve">. </w:t>
            </w:r>
            <w:r w:rsidRPr="00010F56">
              <w:rPr>
                <w:rFonts w:asciiTheme="minorHAnsi" w:hAnsiTheme="minorHAnsi" w:cstheme="minorHAnsi"/>
              </w:rPr>
              <w:t xml:space="preserve">Las fechas de entrega de informes y pruebas han sido establecidas de acuerdo a una planificación semestral progresiva. Es responsabilidad del estudiante organizar su carga académica de este y sus otros cursos a fin de cumplir con las fechas estipuladas. Por su parte los profesores se comprometen a entregar feedback y notas en un plazo de dos (2) semanas. </w:t>
            </w:r>
          </w:p>
          <w:p w14:paraId="377EDB08" w14:textId="77777777" w:rsidR="00010F56" w:rsidRPr="00010F56" w:rsidRDefault="00010F56" w:rsidP="00010F56">
            <w:pPr>
              <w:pStyle w:val="Prrafodelista"/>
              <w:numPr>
                <w:ilvl w:val="0"/>
                <w:numId w:val="14"/>
              </w:numPr>
              <w:overflowPunct w:val="0"/>
              <w:autoSpaceDE w:val="0"/>
              <w:autoSpaceDN w:val="0"/>
              <w:adjustRightInd w:val="0"/>
              <w:jc w:val="both"/>
              <w:textAlignment w:val="baseline"/>
              <w:rPr>
                <w:rFonts w:asciiTheme="minorHAnsi" w:hAnsiTheme="minorHAnsi" w:cstheme="minorHAnsi"/>
                <w:b/>
                <w:lang w:val="es-CL"/>
              </w:rPr>
            </w:pPr>
            <w:r w:rsidRPr="00010F56">
              <w:rPr>
                <w:rFonts w:asciiTheme="minorHAnsi" w:hAnsiTheme="minorHAnsi" w:cstheme="minorHAnsi"/>
                <w:b/>
                <w:bCs/>
                <w:i/>
                <w:lang w:val="es-CL"/>
              </w:rPr>
              <w:t>La política de atrasos en entrega de trabajos es la siguiente:</w:t>
            </w:r>
            <w:r w:rsidRPr="00010F56">
              <w:rPr>
                <w:rFonts w:asciiTheme="minorHAnsi" w:hAnsiTheme="minorHAnsi" w:cstheme="minorHAnsi"/>
                <w:b/>
                <w:bCs/>
                <w:i/>
                <w:lang w:val="es-CL"/>
              </w:rPr>
              <w:br/>
            </w:r>
            <w:r w:rsidRPr="00010F56">
              <w:rPr>
                <w:rFonts w:asciiTheme="minorHAnsi" w:hAnsiTheme="minorHAnsi" w:cstheme="minorHAnsi"/>
                <w:b/>
                <w:lang w:val="es-CL"/>
              </w:rPr>
              <w:t xml:space="preserve">Se aceptarán trabajos </w:t>
            </w:r>
            <w:r w:rsidRPr="00010F56">
              <w:rPr>
                <w:rFonts w:asciiTheme="minorHAnsi" w:hAnsiTheme="minorHAnsi" w:cstheme="minorHAnsi"/>
                <w:b/>
                <w:bCs/>
                <w:lang w:val="es-CL"/>
              </w:rPr>
              <w:t>HASTA 2</w:t>
            </w:r>
            <w:r w:rsidRPr="00010F56">
              <w:rPr>
                <w:rFonts w:asciiTheme="minorHAnsi" w:hAnsiTheme="minorHAnsi" w:cstheme="minorHAnsi"/>
                <w:b/>
                <w:lang w:val="es-CL"/>
              </w:rPr>
              <w:t xml:space="preserve"> horas después de la hora de entrega.</w:t>
            </w:r>
            <w:r w:rsidRPr="00010F56">
              <w:rPr>
                <w:rFonts w:asciiTheme="minorHAnsi" w:hAnsiTheme="minorHAnsi" w:cstheme="minorHAnsi"/>
                <w:lang w:val="es-CL"/>
              </w:rPr>
              <w:t xml:space="preserve"> Estos trabajos tendrán una penalización de 0,5 décimas cada 20 minutos. Es decir, si se atrasa 20 minutos tendrá 0,5 de descuento. Si se atrasa 1.5 horas tendrá 2,5 puntos menos. A las 2 horas, nota máxima posible será de 4,0. </w:t>
            </w:r>
            <w:r w:rsidRPr="00010F56">
              <w:rPr>
                <w:rFonts w:asciiTheme="minorHAnsi" w:hAnsiTheme="minorHAnsi" w:cstheme="minorHAnsi"/>
                <w:b/>
                <w:lang w:val="es-CL"/>
              </w:rPr>
              <w:t>Luego de eso, NO SE ACEPTARAN trabajos.</w:t>
            </w:r>
          </w:p>
          <w:p w14:paraId="18A58319" w14:textId="77777777" w:rsidR="00010F56" w:rsidRPr="00010F56" w:rsidRDefault="00010F56" w:rsidP="00010F56">
            <w:pPr>
              <w:pStyle w:val="Prrafodelista"/>
              <w:ind w:left="2160"/>
              <w:jc w:val="both"/>
              <w:rPr>
                <w:rFonts w:asciiTheme="minorHAnsi" w:hAnsiTheme="minorHAnsi" w:cstheme="minorHAnsi"/>
                <w:lang w:val="es-CL"/>
              </w:rPr>
            </w:pPr>
            <w:r w:rsidRPr="00010F56">
              <w:rPr>
                <w:rFonts w:asciiTheme="minorHAnsi" w:hAnsiTheme="minorHAnsi" w:cstheme="minorHAnsi"/>
                <w:noProof/>
                <w:lang w:val="es-CL" w:eastAsia="es-CL"/>
              </w:rPr>
              <w:drawing>
                <wp:inline distT="0" distB="0" distL="0" distR="0" wp14:anchorId="68D8A581" wp14:editId="5A52349B">
                  <wp:extent cx="2083981" cy="133643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15065" cy="1356364"/>
                          </a:xfrm>
                          <a:prstGeom prst="rect">
                            <a:avLst/>
                          </a:prstGeom>
                          <a:noFill/>
                        </pic:spPr>
                      </pic:pic>
                    </a:graphicData>
                  </a:graphic>
                </wp:inline>
              </w:drawing>
            </w:r>
          </w:p>
          <w:p w14:paraId="20A30A9C" w14:textId="77777777" w:rsidR="00010F56" w:rsidRPr="00010F56" w:rsidRDefault="00010F56" w:rsidP="00010F56">
            <w:pPr>
              <w:pStyle w:val="Prrafodelista"/>
              <w:numPr>
                <w:ilvl w:val="0"/>
                <w:numId w:val="13"/>
              </w:numPr>
              <w:overflowPunct w:val="0"/>
              <w:autoSpaceDE w:val="0"/>
              <w:autoSpaceDN w:val="0"/>
              <w:adjustRightInd w:val="0"/>
              <w:jc w:val="both"/>
              <w:textAlignment w:val="baseline"/>
              <w:rPr>
                <w:rFonts w:asciiTheme="minorHAnsi" w:hAnsiTheme="minorHAnsi" w:cstheme="minorHAnsi"/>
              </w:rPr>
            </w:pPr>
            <w:r w:rsidRPr="00010F56">
              <w:rPr>
                <w:rFonts w:asciiTheme="minorHAnsi" w:hAnsiTheme="minorHAnsi" w:cstheme="minorHAnsi"/>
                <w:b/>
                <w:u w:val="single"/>
              </w:rPr>
              <w:t>Revisiones</w:t>
            </w:r>
            <w:r w:rsidRPr="00010F56">
              <w:rPr>
                <w:rFonts w:asciiTheme="minorHAnsi" w:hAnsiTheme="minorHAnsi" w:cstheme="minorHAnsi"/>
                <w:b/>
              </w:rPr>
              <w:t>.</w:t>
            </w:r>
            <w:r w:rsidRPr="00010F56">
              <w:rPr>
                <w:rFonts w:asciiTheme="minorHAnsi" w:hAnsiTheme="minorHAnsi" w:cstheme="minorHAnsi"/>
              </w:rPr>
              <w:t xml:space="preserve"> Los alumnos que deseen re-corrección o revisión de sus trabajos deberán solicitarlo por escrito vía email, una vez revisada la pauta de corrección pertinente. La petición debe estar respaldada en dicha pauta, argumentando las razones por las que la nota debiese ser modificada. Será la profesora o ayudante, de acuerdo a quien corresponda, el responsable en el periodo ya estipulado responder a la petición por la vía escrita.</w:t>
            </w:r>
          </w:p>
          <w:p w14:paraId="29DAC2D0" w14:textId="77777777" w:rsidR="00010F56" w:rsidRPr="00010F56" w:rsidRDefault="00010F56" w:rsidP="00010F56">
            <w:pPr>
              <w:pStyle w:val="Prrafodelista"/>
              <w:numPr>
                <w:ilvl w:val="0"/>
                <w:numId w:val="13"/>
              </w:numPr>
              <w:overflowPunct w:val="0"/>
              <w:autoSpaceDE w:val="0"/>
              <w:autoSpaceDN w:val="0"/>
              <w:adjustRightInd w:val="0"/>
              <w:jc w:val="both"/>
              <w:textAlignment w:val="baseline"/>
              <w:rPr>
                <w:rFonts w:asciiTheme="minorHAnsi" w:hAnsiTheme="minorHAnsi" w:cstheme="minorHAnsi"/>
              </w:rPr>
            </w:pPr>
            <w:r w:rsidRPr="00010F56">
              <w:rPr>
                <w:rFonts w:asciiTheme="minorHAnsi" w:hAnsiTheme="minorHAnsi" w:cstheme="minorHAnsi"/>
                <w:b/>
                <w:u w:val="single"/>
              </w:rPr>
              <w:lastRenderedPageBreak/>
              <w:t>Participación en clases y ayudantía</w:t>
            </w:r>
            <w:r w:rsidRPr="00010F56">
              <w:rPr>
                <w:rFonts w:asciiTheme="minorHAnsi" w:hAnsiTheme="minorHAnsi" w:cstheme="minorHAnsi"/>
                <w:b/>
              </w:rPr>
              <w:t>.</w:t>
            </w:r>
            <w:r w:rsidRPr="00010F56">
              <w:rPr>
                <w:rFonts w:asciiTheme="minorHAnsi" w:hAnsiTheme="minorHAnsi" w:cstheme="minorHAnsi"/>
              </w:rPr>
              <w:t xml:space="preserve"> Se espera e incentiva que los alumnos contribuyan al desarrollo de la clase con su participación en las discusiones, reflexiones y actividades propuestas por la profesora y ayudante. A su vez, la profesora y ayudante se comprometen a crear un espacio de respeto por las diversas opiniones. Esto requiere que los alumnos lleguen a clases preparados con las lecturas asignadas realizadas o con la disposición de respetar las diversas opiniones, se relacionen entre sí y con los profesores de manera cortes y profesional en todo momento. </w:t>
            </w:r>
          </w:p>
          <w:p w14:paraId="48706B9F" w14:textId="77777777" w:rsidR="00010F56" w:rsidRPr="00010F56" w:rsidRDefault="00010F56" w:rsidP="00010F56">
            <w:pPr>
              <w:pStyle w:val="Prrafodelista"/>
              <w:numPr>
                <w:ilvl w:val="0"/>
                <w:numId w:val="13"/>
              </w:numPr>
              <w:overflowPunct w:val="0"/>
              <w:autoSpaceDE w:val="0"/>
              <w:autoSpaceDN w:val="0"/>
              <w:adjustRightInd w:val="0"/>
              <w:jc w:val="both"/>
              <w:textAlignment w:val="baseline"/>
              <w:rPr>
                <w:rFonts w:asciiTheme="minorHAnsi" w:hAnsiTheme="minorHAnsi" w:cstheme="minorHAnsi"/>
              </w:rPr>
            </w:pPr>
            <w:r w:rsidRPr="00010F56">
              <w:rPr>
                <w:rFonts w:asciiTheme="minorHAnsi" w:hAnsiTheme="minorHAnsi" w:cstheme="minorHAnsi"/>
                <w:b/>
                <w:u w:val="single"/>
              </w:rPr>
              <w:t>Deshonestidad académica</w:t>
            </w:r>
            <w:r w:rsidRPr="00010F56">
              <w:rPr>
                <w:rFonts w:asciiTheme="minorHAnsi" w:hAnsiTheme="minorHAnsi" w:cstheme="minorHAnsi"/>
                <w:b/>
              </w:rPr>
              <w:t>.</w:t>
            </w:r>
            <w:r w:rsidRPr="00010F56">
              <w:rPr>
                <w:rFonts w:asciiTheme="minorHAnsi" w:hAnsiTheme="minorHAnsi" w:cstheme="minorHAnsi"/>
              </w:rPr>
              <w:t xml:space="preserve"> La copia o plagio ya sea en pruebas o trabajos escritos no es permitida y se considera causal de reprobación del curso. Los alumnos serán responsables de mantener una conducta ética correcta durante pruebas y ceñirse a los estándares disciplinares de citas y referencias durante los trabajos escritos. La profesora y ayudante son responsables por aclarar dudas sobre mecanismos de referencia a utilizar en los distintos trabajos. Para efectos de este curso, e</w:t>
            </w:r>
            <w:r w:rsidRPr="00010F56">
              <w:rPr>
                <w:rFonts w:asciiTheme="minorHAnsi" w:hAnsiTheme="minorHAnsi" w:cstheme="minorHAnsi"/>
                <w:lang w:val="es-CL"/>
              </w:rPr>
              <w:t>s requisito que los trabajos sean procesados antes por el software </w:t>
            </w:r>
            <w:proofErr w:type="spellStart"/>
            <w:r w:rsidRPr="00010F56">
              <w:rPr>
                <w:rFonts w:asciiTheme="minorHAnsi" w:hAnsiTheme="minorHAnsi" w:cstheme="minorHAnsi"/>
                <w:b/>
                <w:bCs/>
                <w:lang w:val="es-CL"/>
              </w:rPr>
              <w:t>turnitin</w:t>
            </w:r>
            <w:proofErr w:type="spellEnd"/>
            <w:r w:rsidRPr="00010F56">
              <w:rPr>
                <w:rFonts w:asciiTheme="minorHAnsi" w:hAnsiTheme="minorHAnsi" w:cstheme="minorHAnsi"/>
                <w:bCs/>
                <w:lang w:val="es-CL"/>
              </w:rPr>
              <w:t>, adjuntando el informe correspondiente</w:t>
            </w:r>
            <w:r w:rsidRPr="00010F56">
              <w:rPr>
                <w:rFonts w:asciiTheme="minorHAnsi" w:hAnsiTheme="minorHAnsi" w:cstheme="minorHAnsi"/>
                <w:lang w:val="es-CL"/>
              </w:rPr>
              <w:t>. Es responsabilidad de cada estudiante familiarizarse con el procedimiento de uso, y hacerlo en plazos y formas que le permitan cumplir con la entrega en las fechas y horas ya anunciadas.</w:t>
            </w:r>
          </w:p>
          <w:p w14:paraId="1BDD863C" w14:textId="77777777" w:rsidR="00010F56" w:rsidRPr="00010F56" w:rsidRDefault="00010F56" w:rsidP="00010F56">
            <w:pPr>
              <w:pStyle w:val="Prrafodelista"/>
              <w:jc w:val="both"/>
              <w:rPr>
                <w:rFonts w:asciiTheme="minorHAnsi" w:hAnsiTheme="minorHAnsi" w:cstheme="minorHAnsi"/>
              </w:rPr>
            </w:pPr>
          </w:p>
          <w:p w14:paraId="1C736C9D" w14:textId="77777777" w:rsidR="00010F56" w:rsidRPr="00010F56" w:rsidRDefault="00010F56" w:rsidP="00010F56">
            <w:pPr>
              <w:pStyle w:val="Prrafodelista"/>
              <w:numPr>
                <w:ilvl w:val="0"/>
                <w:numId w:val="13"/>
              </w:numPr>
              <w:overflowPunct w:val="0"/>
              <w:autoSpaceDE w:val="0"/>
              <w:autoSpaceDN w:val="0"/>
              <w:adjustRightInd w:val="0"/>
              <w:jc w:val="both"/>
              <w:textAlignment w:val="baseline"/>
              <w:rPr>
                <w:rFonts w:asciiTheme="minorHAnsi" w:hAnsiTheme="minorHAnsi" w:cstheme="minorHAnsi"/>
              </w:rPr>
            </w:pPr>
            <w:r w:rsidRPr="00010F56">
              <w:rPr>
                <w:rFonts w:asciiTheme="minorHAnsi" w:hAnsiTheme="minorHAnsi" w:cstheme="minorHAnsi"/>
                <w:b/>
                <w:u w:val="single"/>
              </w:rPr>
              <w:t>Comunicación con los alumnos</w:t>
            </w:r>
            <w:r w:rsidRPr="00010F56">
              <w:rPr>
                <w:rFonts w:asciiTheme="minorHAnsi" w:hAnsiTheme="minorHAnsi" w:cstheme="minorHAnsi"/>
                <w:b/>
              </w:rPr>
              <w:t>.</w:t>
            </w:r>
            <w:r w:rsidRPr="00010F56">
              <w:rPr>
                <w:rFonts w:asciiTheme="minorHAnsi" w:hAnsiTheme="minorHAnsi" w:cstheme="minorHAnsi"/>
              </w:rPr>
              <w:t xml:space="preserve"> Los mecanismos para contactar tanto a la profesora como al ayudante será en la clase o vía email. También la profesora y el ayudante dispondrán cada uno de una hora de oficina en la cual los alumnos podrán ir sin previo aviso para consultar dudas o plantear sugerencias derivadas de la clase. Estas horas son:</w:t>
            </w:r>
          </w:p>
          <w:p w14:paraId="131A7B16" w14:textId="77777777" w:rsidR="00010F56" w:rsidRPr="00010F56" w:rsidRDefault="00010F56" w:rsidP="00010F56">
            <w:pPr>
              <w:pStyle w:val="Prrafodelista"/>
              <w:numPr>
                <w:ilvl w:val="1"/>
                <w:numId w:val="13"/>
              </w:numPr>
              <w:overflowPunct w:val="0"/>
              <w:autoSpaceDE w:val="0"/>
              <w:autoSpaceDN w:val="0"/>
              <w:adjustRightInd w:val="0"/>
              <w:jc w:val="both"/>
              <w:textAlignment w:val="baseline"/>
              <w:rPr>
                <w:rFonts w:asciiTheme="minorHAnsi" w:hAnsiTheme="minorHAnsi" w:cstheme="minorHAnsi"/>
              </w:rPr>
            </w:pPr>
            <w:r w:rsidRPr="00010F56">
              <w:rPr>
                <w:rFonts w:asciiTheme="minorHAnsi" w:hAnsiTheme="minorHAnsi" w:cstheme="minorHAnsi"/>
              </w:rPr>
              <w:t>Profesoras: Jueves de 12:00 a 13:00. En sus oficinas.</w:t>
            </w:r>
          </w:p>
          <w:p w14:paraId="79F0A95F" w14:textId="77777777" w:rsidR="00010F56" w:rsidRPr="00010F56" w:rsidRDefault="00010F56" w:rsidP="00010F56">
            <w:pPr>
              <w:pStyle w:val="Prrafodelista"/>
              <w:numPr>
                <w:ilvl w:val="1"/>
                <w:numId w:val="13"/>
              </w:numPr>
              <w:overflowPunct w:val="0"/>
              <w:autoSpaceDE w:val="0"/>
              <w:autoSpaceDN w:val="0"/>
              <w:adjustRightInd w:val="0"/>
              <w:jc w:val="both"/>
              <w:textAlignment w:val="baseline"/>
              <w:rPr>
                <w:rFonts w:asciiTheme="minorHAnsi" w:hAnsiTheme="minorHAnsi" w:cstheme="minorHAnsi"/>
              </w:rPr>
            </w:pPr>
            <w:r w:rsidRPr="00010F56">
              <w:rPr>
                <w:rFonts w:asciiTheme="minorHAnsi" w:hAnsiTheme="minorHAnsi" w:cstheme="minorHAnsi"/>
              </w:rPr>
              <w:t xml:space="preserve">Ayudante: en laboratorios de Geografía cultural y estudios </w:t>
            </w:r>
            <w:proofErr w:type="spellStart"/>
            <w:r w:rsidRPr="00010F56">
              <w:rPr>
                <w:rFonts w:asciiTheme="minorHAnsi" w:hAnsiTheme="minorHAnsi" w:cstheme="minorHAnsi"/>
              </w:rPr>
              <w:t>socioambientales</w:t>
            </w:r>
            <w:proofErr w:type="spellEnd"/>
            <w:r w:rsidRPr="00010F56">
              <w:rPr>
                <w:rFonts w:asciiTheme="minorHAnsi" w:hAnsiTheme="minorHAnsi" w:cstheme="minorHAnsi"/>
              </w:rPr>
              <w:t>, y de Ciudad y territorio, 3er piso de la torre chica.</w:t>
            </w:r>
          </w:p>
          <w:p w14:paraId="71DBC7B1" w14:textId="43C18BA9" w:rsidR="00010F56" w:rsidRPr="00010F56" w:rsidRDefault="00010F56" w:rsidP="00010F56">
            <w:pPr>
              <w:pStyle w:val="Prrafodelista"/>
              <w:numPr>
                <w:ilvl w:val="0"/>
                <w:numId w:val="13"/>
              </w:numPr>
              <w:overflowPunct w:val="0"/>
              <w:autoSpaceDE w:val="0"/>
              <w:autoSpaceDN w:val="0"/>
              <w:adjustRightInd w:val="0"/>
              <w:jc w:val="both"/>
              <w:textAlignment w:val="baseline"/>
              <w:rPr>
                <w:rFonts w:asciiTheme="minorHAnsi" w:hAnsiTheme="minorHAnsi" w:cstheme="minorHAnsi"/>
              </w:rPr>
            </w:pPr>
            <w:r w:rsidRPr="00010F56">
              <w:rPr>
                <w:rFonts w:asciiTheme="minorHAnsi" w:hAnsiTheme="minorHAnsi" w:cstheme="minorHAnsi"/>
                <w:b/>
                <w:u w:val="single"/>
              </w:rPr>
              <w:t>Flexibilidad</w:t>
            </w:r>
            <w:r w:rsidRPr="00010F56">
              <w:rPr>
                <w:rFonts w:asciiTheme="minorHAnsi" w:hAnsiTheme="minorHAnsi" w:cstheme="minorHAnsi"/>
                <w:b/>
              </w:rPr>
              <w:t xml:space="preserve">. </w:t>
            </w:r>
            <w:r w:rsidRPr="00010F56">
              <w:rPr>
                <w:rFonts w:asciiTheme="minorHAnsi" w:hAnsiTheme="minorHAnsi" w:cstheme="minorHAnsi"/>
              </w:rPr>
              <w:t xml:space="preserve">Sabemos que lo inesperado puede suceder, pero asumimos este programa como el “contrato” a partir del cual se guiarán las obligaciones y compromisos de profesores y alumnos. Es por ello que si existiesen razones de fuerza mayor se realizarán cambios en las fechas de entrega con un aviso previo de no menos de una semana. </w:t>
            </w:r>
          </w:p>
        </w:tc>
      </w:tr>
      <w:tr w:rsidR="009F45F3" w:rsidRPr="00010F56" w14:paraId="0E18B462" w14:textId="77777777" w:rsidTr="00010F56">
        <w:trPr>
          <w:trHeight w:val="711"/>
        </w:trPr>
        <w:tc>
          <w:tcPr>
            <w:tcW w:w="9655" w:type="dxa"/>
            <w:gridSpan w:val="3"/>
            <w:shd w:val="clear" w:color="auto" w:fill="auto"/>
          </w:tcPr>
          <w:p w14:paraId="64CCCFEB" w14:textId="20514CAE" w:rsidR="009F45F3" w:rsidRPr="00010F56" w:rsidRDefault="009F45F3" w:rsidP="009F45F3">
            <w:pPr>
              <w:spacing w:before="40" w:after="40"/>
              <w:rPr>
                <w:rFonts w:ascii="Arial Narrow" w:eastAsia="Cambria" w:hAnsi="Arial Narrow"/>
                <w:b/>
                <w:lang w:val="es-CL" w:eastAsia="en-US"/>
              </w:rPr>
            </w:pPr>
            <w:r w:rsidRPr="00010F56">
              <w:rPr>
                <w:rFonts w:ascii="Arial Narrow" w:eastAsia="Cambria" w:hAnsi="Arial Narrow"/>
                <w:b/>
                <w:lang w:val="es-CL" w:eastAsia="en-US"/>
              </w:rPr>
              <w:lastRenderedPageBreak/>
              <w:t>15.- Palabras clave:</w:t>
            </w:r>
          </w:p>
          <w:p w14:paraId="557BEBFA" w14:textId="2EC03EFF" w:rsidR="009F45F3" w:rsidRPr="00010F56" w:rsidRDefault="00010F56" w:rsidP="009F45F3">
            <w:pPr>
              <w:spacing w:before="40" w:after="40"/>
              <w:rPr>
                <w:rFonts w:ascii="Arial Narrow" w:eastAsia="Cambria" w:hAnsi="Arial Narrow"/>
                <w:lang w:val="es-CL" w:eastAsia="en-US"/>
              </w:rPr>
            </w:pPr>
            <w:proofErr w:type="gramStart"/>
            <w:r w:rsidRPr="00010F56">
              <w:rPr>
                <w:rFonts w:ascii="Arial Narrow" w:eastAsia="Cambria" w:hAnsi="Arial Narrow"/>
                <w:lang w:val="es-CL" w:eastAsia="en-US"/>
              </w:rPr>
              <w:t>geografía</w:t>
            </w:r>
            <w:proofErr w:type="gramEnd"/>
            <w:r w:rsidRPr="00010F56">
              <w:rPr>
                <w:rFonts w:ascii="Arial Narrow" w:eastAsia="Cambria" w:hAnsi="Arial Narrow"/>
                <w:lang w:val="es-CL" w:eastAsia="en-US"/>
              </w:rPr>
              <w:t xml:space="preserve"> económica, desarrollo territorial, economía y espacio.</w:t>
            </w:r>
          </w:p>
        </w:tc>
      </w:tr>
      <w:tr w:rsidR="009F45F3" w:rsidRPr="00010F56" w14:paraId="0F3471B9" w14:textId="77777777" w:rsidTr="002627B5">
        <w:tc>
          <w:tcPr>
            <w:tcW w:w="9655" w:type="dxa"/>
            <w:gridSpan w:val="3"/>
            <w:shd w:val="clear" w:color="auto" w:fill="auto"/>
          </w:tcPr>
          <w:p w14:paraId="0E7879CA" w14:textId="53DDC97B" w:rsidR="009F45F3" w:rsidRPr="00010F56" w:rsidRDefault="009F45F3" w:rsidP="009F45F3">
            <w:pPr>
              <w:spacing w:before="40" w:after="40"/>
              <w:rPr>
                <w:rFonts w:ascii="Arial Narrow" w:eastAsia="Cambria" w:hAnsi="Arial Narrow"/>
                <w:b/>
                <w:lang w:val="es-CL" w:eastAsia="en-US"/>
              </w:rPr>
            </w:pPr>
            <w:r w:rsidRPr="00010F56">
              <w:rPr>
                <w:rFonts w:ascii="Arial Narrow" w:eastAsia="Cambria" w:hAnsi="Arial Narrow"/>
                <w:b/>
                <w:lang w:val="es-CL" w:eastAsia="en-US"/>
              </w:rPr>
              <w:t>16.- Bibliografía Obligatoria (no más de 5 textos)</w:t>
            </w:r>
          </w:p>
          <w:p w14:paraId="7E874B6C" w14:textId="77777777" w:rsidR="009F45F3" w:rsidRPr="00010F56" w:rsidRDefault="009F45F3" w:rsidP="009F45F3">
            <w:pPr>
              <w:spacing w:before="40" w:after="40"/>
              <w:rPr>
                <w:rFonts w:ascii="Arial Narrow" w:eastAsia="Cambria" w:hAnsi="Arial Narrow"/>
                <w:b/>
                <w:lang w:val="es-CL" w:eastAsia="en-US"/>
              </w:rPr>
            </w:pPr>
          </w:p>
          <w:p w14:paraId="1E677339" w14:textId="73B55485" w:rsidR="009F45F3" w:rsidRPr="00010F56" w:rsidRDefault="009F45F3" w:rsidP="008436C7">
            <w:pPr>
              <w:pStyle w:val="Listamulticolor-nfasis11"/>
              <w:numPr>
                <w:ilvl w:val="0"/>
                <w:numId w:val="6"/>
              </w:numPr>
              <w:overflowPunct w:val="0"/>
              <w:autoSpaceDE w:val="0"/>
              <w:autoSpaceDN w:val="0"/>
              <w:adjustRightInd w:val="0"/>
              <w:jc w:val="both"/>
              <w:textAlignment w:val="baseline"/>
              <w:rPr>
                <w:rFonts w:ascii="Arial Narrow" w:hAnsi="Arial Narrow" w:cs="Cambria"/>
                <w:lang w:val="es-CL"/>
              </w:rPr>
            </w:pPr>
            <w:proofErr w:type="spellStart"/>
            <w:r w:rsidRPr="00010F56">
              <w:rPr>
                <w:rFonts w:ascii="Arial Narrow" w:hAnsi="Arial Narrow" w:cs="Cambria"/>
                <w:lang w:val="es-CL"/>
              </w:rPr>
              <w:t>Shepard</w:t>
            </w:r>
            <w:proofErr w:type="spellEnd"/>
            <w:r w:rsidRPr="00010F56">
              <w:rPr>
                <w:rFonts w:ascii="Arial Narrow" w:hAnsi="Arial Narrow" w:cs="Cambria"/>
                <w:lang w:val="es-CL"/>
              </w:rPr>
              <w:t xml:space="preserve"> and Barnes. 2002. A </w:t>
            </w:r>
            <w:proofErr w:type="spellStart"/>
            <w:r w:rsidRPr="00010F56">
              <w:rPr>
                <w:rFonts w:ascii="Arial Narrow" w:hAnsi="Arial Narrow" w:cs="Cambria"/>
                <w:lang w:val="es-CL"/>
              </w:rPr>
              <w:t>companion</w:t>
            </w:r>
            <w:proofErr w:type="spellEnd"/>
            <w:r w:rsidRPr="00010F56">
              <w:rPr>
                <w:rFonts w:ascii="Arial Narrow" w:hAnsi="Arial Narrow" w:cs="Cambria"/>
                <w:lang w:val="es-CL"/>
              </w:rPr>
              <w:t xml:space="preserve"> to </w:t>
            </w:r>
            <w:proofErr w:type="spellStart"/>
            <w:r w:rsidRPr="00010F56">
              <w:rPr>
                <w:rFonts w:ascii="Arial Narrow" w:hAnsi="Arial Narrow" w:cs="Cambria"/>
                <w:lang w:val="es-CL"/>
              </w:rPr>
              <w:t>Economic</w:t>
            </w:r>
            <w:proofErr w:type="spellEnd"/>
            <w:r w:rsidRPr="00010F56">
              <w:rPr>
                <w:rFonts w:ascii="Arial Narrow" w:hAnsi="Arial Narrow" w:cs="Cambria"/>
                <w:lang w:val="es-CL"/>
              </w:rPr>
              <w:t xml:space="preserve"> </w:t>
            </w:r>
            <w:proofErr w:type="spellStart"/>
            <w:r w:rsidRPr="00010F56">
              <w:rPr>
                <w:rFonts w:ascii="Arial Narrow" w:hAnsi="Arial Narrow" w:cs="Cambria"/>
                <w:lang w:val="es-CL"/>
              </w:rPr>
              <w:t>Geography</w:t>
            </w:r>
            <w:proofErr w:type="spellEnd"/>
            <w:r w:rsidRPr="00010F56">
              <w:rPr>
                <w:rFonts w:ascii="Arial Narrow" w:hAnsi="Arial Narrow" w:cs="Cambria"/>
                <w:lang w:val="es-CL"/>
              </w:rPr>
              <w:t xml:space="preserve">. </w:t>
            </w:r>
            <w:proofErr w:type="spellStart"/>
            <w:r w:rsidRPr="00010F56">
              <w:rPr>
                <w:rFonts w:ascii="Arial Narrow" w:hAnsi="Arial Narrow" w:cs="Cambria"/>
                <w:lang w:val="es-CL"/>
              </w:rPr>
              <w:t>Blackwell</w:t>
            </w:r>
            <w:proofErr w:type="spellEnd"/>
            <w:r w:rsidRPr="00010F56">
              <w:rPr>
                <w:rFonts w:ascii="Arial Narrow" w:hAnsi="Arial Narrow" w:cs="Cambria"/>
                <w:lang w:val="es-CL"/>
              </w:rPr>
              <w:t>.</w:t>
            </w:r>
          </w:p>
          <w:p w14:paraId="01BC0A22" w14:textId="77777777" w:rsidR="009F45F3" w:rsidRPr="00010F56" w:rsidRDefault="009F45F3" w:rsidP="008436C7">
            <w:pPr>
              <w:pStyle w:val="Listamulticolor-nfasis11"/>
              <w:numPr>
                <w:ilvl w:val="0"/>
                <w:numId w:val="6"/>
              </w:numPr>
              <w:overflowPunct w:val="0"/>
              <w:autoSpaceDE w:val="0"/>
              <w:autoSpaceDN w:val="0"/>
              <w:adjustRightInd w:val="0"/>
              <w:jc w:val="both"/>
              <w:textAlignment w:val="baseline"/>
              <w:rPr>
                <w:rFonts w:ascii="Arial Narrow" w:hAnsi="Arial Narrow" w:cs="Cambria"/>
              </w:rPr>
            </w:pPr>
            <w:r w:rsidRPr="00010F56">
              <w:rPr>
                <w:rFonts w:ascii="Arial Narrow" w:hAnsi="Arial Narrow" w:cs="Cambria"/>
                <w:lang w:val="en-US"/>
              </w:rPr>
              <w:t xml:space="preserve">Dicken, P. (2011): Global Shift. Mapping the changing contours of the World Economy. </w:t>
            </w:r>
            <w:r w:rsidRPr="00010F56">
              <w:rPr>
                <w:rFonts w:ascii="Arial Narrow" w:hAnsi="Arial Narrow" w:cs="Cambria"/>
              </w:rPr>
              <w:t xml:space="preserve">6th </w:t>
            </w:r>
            <w:proofErr w:type="spellStart"/>
            <w:r w:rsidRPr="00010F56">
              <w:rPr>
                <w:rFonts w:ascii="Arial Narrow" w:hAnsi="Arial Narrow" w:cs="Cambria"/>
              </w:rPr>
              <w:t>edition</w:t>
            </w:r>
            <w:proofErr w:type="spellEnd"/>
            <w:r w:rsidRPr="00010F56">
              <w:rPr>
                <w:rFonts w:ascii="Arial Narrow" w:hAnsi="Arial Narrow" w:cs="Cambria"/>
              </w:rPr>
              <w:t xml:space="preserve">. London: </w:t>
            </w:r>
            <w:proofErr w:type="spellStart"/>
            <w:r w:rsidRPr="00010F56">
              <w:rPr>
                <w:rFonts w:ascii="Arial Narrow" w:hAnsi="Arial Narrow" w:cs="Cambria"/>
              </w:rPr>
              <w:t>Sage</w:t>
            </w:r>
            <w:proofErr w:type="spellEnd"/>
            <w:r w:rsidRPr="00010F56">
              <w:rPr>
                <w:rFonts w:ascii="Arial Narrow" w:hAnsi="Arial Narrow" w:cs="Cambria"/>
              </w:rPr>
              <w:t>.</w:t>
            </w:r>
          </w:p>
          <w:p w14:paraId="25DD6536" w14:textId="77777777" w:rsidR="009F45F3" w:rsidRPr="00010F56" w:rsidRDefault="009F45F3" w:rsidP="008436C7">
            <w:pPr>
              <w:pStyle w:val="Listamulticolor-nfasis11"/>
              <w:numPr>
                <w:ilvl w:val="0"/>
                <w:numId w:val="6"/>
              </w:numPr>
              <w:overflowPunct w:val="0"/>
              <w:autoSpaceDE w:val="0"/>
              <w:autoSpaceDN w:val="0"/>
              <w:adjustRightInd w:val="0"/>
              <w:jc w:val="both"/>
              <w:textAlignment w:val="baseline"/>
              <w:rPr>
                <w:rFonts w:ascii="Arial Narrow" w:hAnsi="Arial Narrow" w:cs="Cambria"/>
              </w:rPr>
            </w:pPr>
            <w:proofErr w:type="spellStart"/>
            <w:r w:rsidRPr="00010F56">
              <w:rPr>
                <w:rFonts w:ascii="Arial Narrow" w:hAnsi="Arial Narrow" w:cs="Cambria"/>
              </w:rPr>
              <w:t>Fazio</w:t>
            </w:r>
            <w:proofErr w:type="spellEnd"/>
            <w:r w:rsidRPr="00010F56">
              <w:rPr>
                <w:rFonts w:ascii="Arial Narrow" w:hAnsi="Arial Narrow" w:cs="Cambria"/>
              </w:rPr>
              <w:t xml:space="preserve"> (1999): La transnacionalización de la economía chilena. Mapa de la Extrema Riqueza al año 2000. </w:t>
            </w:r>
            <w:r w:rsidRPr="00010F56">
              <w:rPr>
                <w:rFonts w:ascii="Arial Narrow" w:hAnsi="Arial Narrow" w:cs="Cambria"/>
                <w:lang w:val="en-US"/>
              </w:rPr>
              <w:t xml:space="preserve">Santiago: LOM </w:t>
            </w:r>
            <w:proofErr w:type="spellStart"/>
            <w:r w:rsidRPr="00010F56">
              <w:rPr>
                <w:rFonts w:ascii="Arial Narrow" w:hAnsi="Arial Narrow" w:cs="Cambria"/>
                <w:lang w:val="en-US"/>
              </w:rPr>
              <w:t>Ediciones</w:t>
            </w:r>
            <w:proofErr w:type="spellEnd"/>
            <w:r w:rsidRPr="00010F56">
              <w:rPr>
                <w:rFonts w:ascii="Arial Narrow" w:hAnsi="Arial Narrow" w:cs="Cambria"/>
                <w:lang w:val="en-US"/>
              </w:rPr>
              <w:t xml:space="preserve">.  </w:t>
            </w:r>
          </w:p>
          <w:p w14:paraId="39809E90" w14:textId="77777777" w:rsidR="009F45F3" w:rsidRPr="00010F56" w:rsidRDefault="009F45F3" w:rsidP="008436C7">
            <w:pPr>
              <w:pStyle w:val="Default"/>
              <w:numPr>
                <w:ilvl w:val="0"/>
                <w:numId w:val="6"/>
              </w:numPr>
              <w:spacing w:before="40" w:after="40"/>
              <w:jc w:val="both"/>
              <w:rPr>
                <w:rFonts w:ascii="Arial Narrow" w:eastAsia="Cambria" w:hAnsi="Arial Narrow"/>
                <w:lang w:eastAsia="en-US"/>
              </w:rPr>
            </w:pPr>
            <w:r w:rsidRPr="00010F56">
              <w:rPr>
                <w:rFonts w:ascii="Arial Narrow" w:eastAsia="Cambria" w:hAnsi="Arial Narrow"/>
                <w:lang w:eastAsia="en-US"/>
              </w:rPr>
              <w:t xml:space="preserve">Gibson-Graham. 2013. </w:t>
            </w:r>
            <w:proofErr w:type="spellStart"/>
            <w:r w:rsidRPr="00010F56">
              <w:rPr>
                <w:rFonts w:ascii="Arial Narrow" w:eastAsia="Cambria" w:hAnsi="Arial Narrow"/>
                <w:lang w:eastAsia="en-US"/>
              </w:rPr>
              <w:t>Take</w:t>
            </w:r>
            <w:proofErr w:type="spellEnd"/>
            <w:r w:rsidRPr="00010F56">
              <w:rPr>
                <w:rFonts w:ascii="Arial Narrow" w:eastAsia="Cambria" w:hAnsi="Arial Narrow"/>
                <w:lang w:eastAsia="en-US"/>
              </w:rPr>
              <w:t xml:space="preserve"> back </w:t>
            </w:r>
            <w:proofErr w:type="spellStart"/>
            <w:r w:rsidRPr="00010F56">
              <w:rPr>
                <w:rFonts w:ascii="Arial Narrow" w:eastAsia="Cambria" w:hAnsi="Arial Narrow"/>
                <w:lang w:eastAsia="en-US"/>
              </w:rPr>
              <w:t>the</w:t>
            </w:r>
            <w:proofErr w:type="spellEnd"/>
            <w:r w:rsidRPr="00010F56">
              <w:rPr>
                <w:rFonts w:ascii="Arial Narrow" w:eastAsia="Cambria" w:hAnsi="Arial Narrow"/>
                <w:lang w:eastAsia="en-US"/>
              </w:rPr>
              <w:t xml:space="preserve"> </w:t>
            </w:r>
            <w:proofErr w:type="spellStart"/>
            <w:r w:rsidRPr="00010F56">
              <w:rPr>
                <w:rFonts w:ascii="Arial Narrow" w:eastAsia="Cambria" w:hAnsi="Arial Narrow"/>
                <w:lang w:eastAsia="en-US"/>
              </w:rPr>
              <w:t>economy</w:t>
            </w:r>
            <w:proofErr w:type="spellEnd"/>
            <w:r w:rsidRPr="00010F56">
              <w:rPr>
                <w:rFonts w:ascii="Arial Narrow" w:eastAsia="Cambria" w:hAnsi="Arial Narrow"/>
                <w:lang w:eastAsia="en-US"/>
              </w:rPr>
              <w:t xml:space="preserve">. </w:t>
            </w:r>
            <w:proofErr w:type="spellStart"/>
            <w:r w:rsidRPr="00010F56">
              <w:rPr>
                <w:rFonts w:ascii="Arial Narrow" w:eastAsia="Cambria" w:hAnsi="Arial Narrow"/>
                <w:lang w:eastAsia="en-US"/>
              </w:rPr>
              <w:t>Minessota</w:t>
            </w:r>
            <w:proofErr w:type="spellEnd"/>
            <w:r w:rsidRPr="00010F56">
              <w:rPr>
                <w:rFonts w:ascii="Arial Narrow" w:eastAsia="Cambria" w:hAnsi="Arial Narrow"/>
                <w:lang w:eastAsia="en-US"/>
              </w:rPr>
              <w:t xml:space="preserve"> University </w:t>
            </w:r>
            <w:proofErr w:type="spellStart"/>
            <w:r w:rsidRPr="00010F56">
              <w:rPr>
                <w:rFonts w:ascii="Arial Narrow" w:eastAsia="Cambria" w:hAnsi="Arial Narrow"/>
                <w:lang w:eastAsia="en-US"/>
              </w:rPr>
              <w:t>Press</w:t>
            </w:r>
            <w:proofErr w:type="spellEnd"/>
            <w:r w:rsidRPr="00010F56">
              <w:rPr>
                <w:rFonts w:ascii="Arial Narrow" w:eastAsia="Cambria" w:hAnsi="Arial Narrow"/>
                <w:lang w:eastAsia="en-US"/>
              </w:rPr>
              <w:t>.</w:t>
            </w:r>
          </w:p>
          <w:p w14:paraId="164FD1E8" w14:textId="77777777" w:rsidR="009F45F3" w:rsidRPr="00010F56" w:rsidRDefault="009F45F3" w:rsidP="008436C7">
            <w:pPr>
              <w:pStyle w:val="Default"/>
              <w:numPr>
                <w:ilvl w:val="0"/>
                <w:numId w:val="6"/>
              </w:numPr>
              <w:spacing w:before="40" w:after="40"/>
              <w:jc w:val="both"/>
              <w:rPr>
                <w:rFonts w:ascii="Arial Narrow" w:eastAsia="Cambria" w:hAnsi="Arial Narrow"/>
                <w:lang w:eastAsia="en-US"/>
              </w:rPr>
            </w:pPr>
            <w:proofErr w:type="spellStart"/>
            <w:r w:rsidRPr="00010F56">
              <w:rPr>
                <w:rFonts w:ascii="Arial Narrow" w:hAnsi="Arial Narrow" w:cs="Cambria"/>
              </w:rPr>
              <w:t>Solimano</w:t>
            </w:r>
            <w:proofErr w:type="spellEnd"/>
            <w:r w:rsidRPr="00010F56">
              <w:rPr>
                <w:rFonts w:ascii="Arial Narrow" w:hAnsi="Arial Narrow" w:cs="Cambria"/>
              </w:rPr>
              <w:t xml:space="preserve">, A. (2012): Capitalismo a la chilena. </w:t>
            </w:r>
            <w:r w:rsidRPr="00010F56">
              <w:rPr>
                <w:rFonts w:ascii="Arial Narrow" w:hAnsi="Arial Narrow" w:cs="Cambria"/>
                <w:lang w:val="en-US"/>
              </w:rPr>
              <w:t>Santiago, Chile: Catalonia.</w:t>
            </w:r>
          </w:p>
        </w:tc>
      </w:tr>
      <w:tr w:rsidR="009F45F3" w:rsidRPr="00AE1C8A" w14:paraId="3B5E66D2" w14:textId="77777777" w:rsidTr="008003B0">
        <w:tc>
          <w:tcPr>
            <w:tcW w:w="9655" w:type="dxa"/>
            <w:gridSpan w:val="3"/>
            <w:shd w:val="clear" w:color="auto" w:fill="auto"/>
          </w:tcPr>
          <w:p w14:paraId="782DF886" w14:textId="16A41FC6" w:rsidR="009F45F3" w:rsidRPr="00010F56" w:rsidRDefault="009F45F3" w:rsidP="009F45F3">
            <w:pPr>
              <w:spacing w:before="40" w:after="40"/>
              <w:rPr>
                <w:rFonts w:ascii="Arial Narrow" w:eastAsia="Cambria" w:hAnsi="Arial Narrow"/>
                <w:b/>
                <w:lang w:val="es-CL" w:eastAsia="en-US"/>
              </w:rPr>
            </w:pPr>
            <w:r w:rsidRPr="00010F56">
              <w:rPr>
                <w:rFonts w:ascii="Arial Narrow" w:eastAsia="Cambria" w:hAnsi="Arial Narrow"/>
                <w:b/>
                <w:lang w:val="es-CL" w:eastAsia="en-US"/>
              </w:rPr>
              <w:t>17.- Bibliografía Complementaria</w:t>
            </w:r>
          </w:p>
          <w:p w14:paraId="3163A268" w14:textId="77777777" w:rsidR="009F45F3" w:rsidRPr="00010F56" w:rsidRDefault="009F45F3" w:rsidP="009F45F3">
            <w:pPr>
              <w:spacing w:before="40" w:after="40"/>
              <w:rPr>
                <w:rFonts w:ascii="Arial Narrow" w:eastAsia="Cambria" w:hAnsi="Arial Narrow"/>
                <w:b/>
                <w:lang w:val="es-CL" w:eastAsia="en-US"/>
              </w:rPr>
            </w:pPr>
          </w:p>
          <w:p w14:paraId="70AE7247" w14:textId="301030D4" w:rsidR="009F45F3" w:rsidRPr="00010F56" w:rsidRDefault="009F45F3" w:rsidP="009D7D68">
            <w:pPr>
              <w:pStyle w:val="Listamulticolor-nfasis11"/>
              <w:numPr>
                <w:ilvl w:val="0"/>
                <w:numId w:val="6"/>
              </w:numPr>
              <w:overflowPunct w:val="0"/>
              <w:autoSpaceDE w:val="0"/>
              <w:autoSpaceDN w:val="0"/>
              <w:adjustRightInd w:val="0"/>
              <w:jc w:val="both"/>
              <w:textAlignment w:val="baseline"/>
              <w:rPr>
                <w:rFonts w:ascii="Arial Narrow" w:hAnsi="Arial Narrow" w:cs="Cambria"/>
              </w:rPr>
            </w:pPr>
            <w:proofErr w:type="spellStart"/>
            <w:r w:rsidRPr="00010F56">
              <w:rPr>
                <w:rFonts w:ascii="Arial Narrow" w:hAnsi="Arial Narrow" w:cs="Cambria"/>
              </w:rPr>
              <w:lastRenderedPageBreak/>
              <w:t>Apey</w:t>
            </w:r>
            <w:proofErr w:type="spellEnd"/>
            <w:r w:rsidRPr="00010F56">
              <w:rPr>
                <w:rFonts w:ascii="Arial Narrow" w:hAnsi="Arial Narrow" w:cs="Cambria"/>
              </w:rPr>
              <w:t xml:space="preserve">, A.; Barril, A.  (eds.) (2006): Pequeña Agricultura en Chile. Rasgos </w:t>
            </w:r>
            <w:proofErr w:type="spellStart"/>
            <w:r w:rsidRPr="00010F56">
              <w:rPr>
                <w:rFonts w:ascii="Arial Narrow" w:hAnsi="Arial Narrow" w:cs="Cambria"/>
              </w:rPr>
              <w:t>socioproductivos</w:t>
            </w:r>
            <w:proofErr w:type="spellEnd"/>
            <w:r w:rsidRPr="00010F56">
              <w:rPr>
                <w:rFonts w:ascii="Arial Narrow" w:hAnsi="Arial Narrow" w:cs="Cambria"/>
              </w:rPr>
              <w:t xml:space="preserve">, institucionalidad y clasificación territorial para la innovación. Santiago: IICA; OEA. </w:t>
            </w:r>
          </w:p>
          <w:p w14:paraId="6F62F677" w14:textId="77777777" w:rsidR="009F45F3" w:rsidRPr="00010F56" w:rsidRDefault="009F45F3" w:rsidP="009D7D68">
            <w:pPr>
              <w:pStyle w:val="Listamulticolor-nfasis11"/>
              <w:numPr>
                <w:ilvl w:val="0"/>
                <w:numId w:val="6"/>
              </w:numPr>
              <w:overflowPunct w:val="0"/>
              <w:autoSpaceDE w:val="0"/>
              <w:autoSpaceDN w:val="0"/>
              <w:adjustRightInd w:val="0"/>
              <w:jc w:val="both"/>
              <w:textAlignment w:val="baseline"/>
              <w:rPr>
                <w:rFonts w:ascii="Arial Narrow" w:hAnsi="Arial Narrow" w:cs="Cambria"/>
              </w:rPr>
            </w:pPr>
            <w:r w:rsidRPr="00010F56">
              <w:rPr>
                <w:rFonts w:ascii="Arial Narrow" w:hAnsi="Arial Narrow" w:cs="Cambria"/>
                <w:lang w:val="en-US"/>
              </w:rPr>
              <w:t>Banco Mundial (2009) World Development Report:</w:t>
            </w:r>
            <w:r w:rsidRPr="00010F56">
              <w:rPr>
                <w:rFonts w:ascii="Arial Narrow" w:hAnsi="Arial Narrow" w:cs="Cambria"/>
                <w:u w:val="single"/>
                <w:lang w:val="en-US"/>
              </w:rPr>
              <w:t xml:space="preserve"> </w:t>
            </w:r>
            <w:r w:rsidRPr="00010F56">
              <w:rPr>
                <w:rFonts w:ascii="Arial Narrow" w:hAnsi="Arial Narrow"/>
                <w:lang w:val="en-US"/>
              </w:rPr>
              <w:t xml:space="preserve">Reshaping Economic Geography. </w:t>
            </w:r>
            <w:proofErr w:type="spellStart"/>
            <w:r w:rsidRPr="00010F56">
              <w:rPr>
                <w:rFonts w:ascii="Arial Narrow" w:hAnsi="Arial Narrow"/>
                <w:lang w:val="en-US"/>
              </w:rPr>
              <w:t>Washington:The</w:t>
            </w:r>
            <w:proofErr w:type="spellEnd"/>
            <w:r w:rsidRPr="00010F56">
              <w:rPr>
                <w:rFonts w:ascii="Arial Narrow" w:hAnsi="Arial Narrow"/>
                <w:lang w:val="en-US"/>
              </w:rPr>
              <w:t xml:space="preserve"> World Bank</w:t>
            </w:r>
          </w:p>
          <w:p w14:paraId="429629FE" w14:textId="77777777" w:rsidR="009F45F3" w:rsidRPr="00010F56" w:rsidRDefault="009F45F3" w:rsidP="009D7D68">
            <w:pPr>
              <w:pStyle w:val="Listamulticolor-nfasis11"/>
              <w:numPr>
                <w:ilvl w:val="0"/>
                <w:numId w:val="6"/>
              </w:numPr>
              <w:overflowPunct w:val="0"/>
              <w:autoSpaceDE w:val="0"/>
              <w:autoSpaceDN w:val="0"/>
              <w:adjustRightInd w:val="0"/>
              <w:jc w:val="both"/>
              <w:textAlignment w:val="baseline"/>
              <w:rPr>
                <w:rFonts w:ascii="Arial Narrow" w:hAnsi="Arial Narrow" w:cs="Cambria"/>
              </w:rPr>
            </w:pPr>
            <w:r w:rsidRPr="00010F56">
              <w:rPr>
                <w:rFonts w:ascii="Arial Narrow" w:hAnsi="Arial Narrow"/>
                <w:lang w:val="es-CL"/>
              </w:rPr>
              <w:t xml:space="preserve">Benavente, J.M. (2008) La dinámica empresarial en Chile (1999-2006). </w:t>
            </w:r>
            <w:proofErr w:type="spellStart"/>
            <w:r w:rsidRPr="00010F56">
              <w:rPr>
                <w:rFonts w:ascii="Arial Narrow" w:hAnsi="Arial Narrow"/>
                <w:lang w:val="en-US"/>
              </w:rPr>
              <w:t>Santiago:FUNDES</w:t>
            </w:r>
            <w:proofErr w:type="spellEnd"/>
          </w:p>
          <w:p w14:paraId="15D5CB5E" w14:textId="77777777" w:rsidR="009F45F3" w:rsidRPr="00010F56" w:rsidRDefault="009F45F3" w:rsidP="009D7D68">
            <w:pPr>
              <w:pStyle w:val="Listamulticolor-nfasis11"/>
              <w:numPr>
                <w:ilvl w:val="0"/>
                <w:numId w:val="6"/>
              </w:numPr>
              <w:overflowPunct w:val="0"/>
              <w:autoSpaceDE w:val="0"/>
              <w:autoSpaceDN w:val="0"/>
              <w:adjustRightInd w:val="0"/>
              <w:jc w:val="both"/>
              <w:textAlignment w:val="baseline"/>
              <w:rPr>
                <w:rFonts w:ascii="Arial Narrow" w:hAnsi="Arial Narrow" w:cs="Cambria"/>
              </w:rPr>
            </w:pPr>
            <w:r w:rsidRPr="00010F56">
              <w:rPr>
                <w:rFonts w:ascii="Arial Narrow" w:hAnsi="Arial Narrow"/>
                <w:lang w:val="en-US"/>
              </w:rPr>
              <w:t xml:space="preserve">Cantwell, J (2004) Globalization and the Location of Firms. </w:t>
            </w:r>
            <w:proofErr w:type="spellStart"/>
            <w:r w:rsidRPr="00010F56">
              <w:rPr>
                <w:rFonts w:ascii="Arial Narrow" w:hAnsi="Arial Narrow"/>
              </w:rPr>
              <w:t>Elgar</w:t>
            </w:r>
            <w:proofErr w:type="spellEnd"/>
            <w:r w:rsidRPr="00010F56">
              <w:rPr>
                <w:rFonts w:ascii="Arial Narrow" w:hAnsi="Arial Narrow"/>
              </w:rPr>
              <w:t xml:space="preserve"> Reference </w:t>
            </w:r>
            <w:proofErr w:type="spellStart"/>
            <w:r w:rsidRPr="00010F56">
              <w:rPr>
                <w:rFonts w:ascii="Arial Narrow" w:hAnsi="Arial Narrow"/>
              </w:rPr>
              <w:t>Collection</w:t>
            </w:r>
            <w:proofErr w:type="spellEnd"/>
            <w:r w:rsidRPr="00010F56">
              <w:rPr>
                <w:rFonts w:ascii="Arial Narrow" w:hAnsi="Arial Narrow"/>
              </w:rPr>
              <w:t xml:space="preserve">: </w:t>
            </w:r>
            <w:proofErr w:type="spellStart"/>
            <w:r w:rsidRPr="00010F56">
              <w:rPr>
                <w:rFonts w:ascii="Arial Narrow" w:hAnsi="Arial Narrow"/>
              </w:rPr>
              <w:t>Cheltenham</w:t>
            </w:r>
            <w:proofErr w:type="spellEnd"/>
            <w:r w:rsidRPr="00010F56">
              <w:rPr>
                <w:rFonts w:ascii="Arial Narrow" w:hAnsi="Arial Narrow"/>
              </w:rPr>
              <w:t>.</w:t>
            </w:r>
          </w:p>
          <w:p w14:paraId="45E7A3AC" w14:textId="77777777" w:rsidR="009F45F3" w:rsidRPr="00010F56" w:rsidRDefault="009F45F3" w:rsidP="009D7D68">
            <w:pPr>
              <w:pStyle w:val="Listamulticolor-nfasis11"/>
              <w:numPr>
                <w:ilvl w:val="0"/>
                <w:numId w:val="6"/>
              </w:numPr>
              <w:overflowPunct w:val="0"/>
              <w:autoSpaceDE w:val="0"/>
              <w:autoSpaceDN w:val="0"/>
              <w:adjustRightInd w:val="0"/>
              <w:jc w:val="both"/>
              <w:textAlignment w:val="baseline"/>
              <w:rPr>
                <w:rFonts w:ascii="Arial Narrow" w:hAnsi="Arial Narrow" w:cs="Cambria"/>
              </w:rPr>
            </w:pPr>
            <w:r w:rsidRPr="00010F56">
              <w:rPr>
                <w:rFonts w:ascii="Arial Narrow" w:hAnsi="Arial Narrow"/>
              </w:rPr>
              <w:t xml:space="preserve">Claval, P. (1987) Geografía Humana y Económica Contemporánea. </w:t>
            </w:r>
            <w:proofErr w:type="spellStart"/>
            <w:r w:rsidRPr="00010F56">
              <w:rPr>
                <w:rFonts w:ascii="Arial Narrow" w:hAnsi="Arial Narrow"/>
              </w:rPr>
              <w:t>Akal</w:t>
            </w:r>
            <w:proofErr w:type="spellEnd"/>
            <w:r w:rsidRPr="00010F56">
              <w:rPr>
                <w:rFonts w:ascii="Arial Narrow" w:hAnsi="Arial Narrow"/>
              </w:rPr>
              <w:t>: Madrid.</w:t>
            </w:r>
          </w:p>
          <w:p w14:paraId="627EE51C" w14:textId="77777777" w:rsidR="009F45F3" w:rsidRPr="00010F56" w:rsidRDefault="009F45F3" w:rsidP="009D7D68">
            <w:pPr>
              <w:pStyle w:val="Listamulticolor-nfasis11"/>
              <w:numPr>
                <w:ilvl w:val="0"/>
                <w:numId w:val="6"/>
              </w:numPr>
              <w:overflowPunct w:val="0"/>
              <w:autoSpaceDE w:val="0"/>
              <w:autoSpaceDN w:val="0"/>
              <w:adjustRightInd w:val="0"/>
              <w:jc w:val="both"/>
              <w:textAlignment w:val="baseline"/>
              <w:rPr>
                <w:rFonts w:ascii="Arial Narrow" w:hAnsi="Arial Narrow" w:cs="Cambria"/>
              </w:rPr>
            </w:pPr>
            <w:r w:rsidRPr="00010F56">
              <w:rPr>
                <w:rFonts w:ascii="Arial Narrow" w:hAnsi="Arial Narrow" w:cs="Cambria"/>
              </w:rPr>
              <w:t xml:space="preserve">De Mattos, C. (2007): Globalización, Negocios Inmobiliarios y Transformación Urbana. </w:t>
            </w:r>
            <w:r w:rsidRPr="00010F56">
              <w:rPr>
                <w:rFonts w:ascii="Arial Narrow" w:hAnsi="Arial Narrow" w:cs="Cambria"/>
                <w:lang w:val="en-US"/>
              </w:rPr>
              <w:t xml:space="preserve">In: Nueva </w:t>
            </w:r>
            <w:proofErr w:type="spellStart"/>
            <w:r w:rsidRPr="00010F56">
              <w:rPr>
                <w:rFonts w:ascii="Arial Narrow" w:hAnsi="Arial Narrow" w:cs="Cambria"/>
                <w:lang w:val="en-US"/>
              </w:rPr>
              <w:t>Sociedad</w:t>
            </w:r>
            <w:proofErr w:type="spellEnd"/>
            <w:r w:rsidRPr="00010F56">
              <w:rPr>
                <w:rFonts w:ascii="Arial Narrow" w:hAnsi="Arial Narrow" w:cs="Cambria"/>
                <w:lang w:val="en-US"/>
              </w:rPr>
              <w:t xml:space="preserve"> 212: 82-96.</w:t>
            </w:r>
          </w:p>
          <w:p w14:paraId="39284507" w14:textId="77777777" w:rsidR="009F45F3" w:rsidRPr="00010F56" w:rsidRDefault="009F45F3" w:rsidP="009D7D68">
            <w:pPr>
              <w:pStyle w:val="Listamulticolor-nfasis11"/>
              <w:numPr>
                <w:ilvl w:val="0"/>
                <w:numId w:val="6"/>
              </w:numPr>
              <w:overflowPunct w:val="0"/>
              <w:autoSpaceDE w:val="0"/>
              <w:autoSpaceDN w:val="0"/>
              <w:adjustRightInd w:val="0"/>
              <w:jc w:val="both"/>
              <w:textAlignment w:val="baseline"/>
              <w:rPr>
                <w:rFonts w:ascii="Arial Narrow" w:hAnsi="Arial Narrow" w:cs="Cambria"/>
              </w:rPr>
            </w:pPr>
            <w:proofErr w:type="spellStart"/>
            <w:r w:rsidRPr="00010F56">
              <w:rPr>
                <w:rFonts w:ascii="Arial Narrow" w:hAnsi="Arial Narrow" w:cs="Cambria"/>
                <w:lang w:val="en-US"/>
              </w:rPr>
              <w:t>Deichmann</w:t>
            </w:r>
            <w:proofErr w:type="spellEnd"/>
            <w:r w:rsidRPr="00010F56">
              <w:rPr>
                <w:rFonts w:ascii="Arial Narrow" w:hAnsi="Arial Narrow" w:cs="Cambria"/>
                <w:lang w:val="en-US"/>
              </w:rPr>
              <w:t>, U; Gill, I.; Goh, C.C. (2010): World Development Report 2009: A Practical Economic Geography. In: Economic Geography 86(4): 371-380.</w:t>
            </w:r>
          </w:p>
          <w:p w14:paraId="58ECFFEC" w14:textId="77777777" w:rsidR="009F45F3" w:rsidRPr="00010F56" w:rsidRDefault="009F45F3" w:rsidP="009D7D68">
            <w:pPr>
              <w:pStyle w:val="Listamulticolor-nfasis11"/>
              <w:numPr>
                <w:ilvl w:val="0"/>
                <w:numId w:val="6"/>
              </w:numPr>
              <w:overflowPunct w:val="0"/>
              <w:autoSpaceDE w:val="0"/>
              <w:autoSpaceDN w:val="0"/>
              <w:adjustRightInd w:val="0"/>
              <w:jc w:val="both"/>
              <w:textAlignment w:val="baseline"/>
              <w:rPr>
                <w:rFonts w:ascii="Arial Narrow" w:hAnsi="Arial Narrow" w:cs="Cambria"/>
              </w:rPr>
            </w:pPr>
            <w:proofErr w:type="spellStart"/>
            <w:r w:rsidRPr="00010F56">
              <w:rPr>
                <w:rFonts w:ascii="Arial Narrow" w:hAnsi="Arial Narrow" w:cs="Cambria"/>
                <w:lang w:val="es-CL"/>
              </w:rPr>
              <w:t>Fernandez</w:t>
            </w:r>
            <w:proofErr w:type="spellEnd"/>
            <w:r w:rsidRPr="00010F56">
              <w:rPr>
                <w:rFonts w:ascii="Arial Narrow" w:hAnsi="Arial Narrow" w:cs="Cambria"/>
                <w:lang w:val="es-CL"/>
              </w:rPr>
              <w:t xml:space="preserve"> </w:t>
            </w:r>
            <w:proofErr w:type="spellStart"/>
            <w:r w:rsidRPr="00010F56">
              <w:rPr>
                <w:rFonts w:ascii="Arial Narrow" w:hAnsi="Arial Narrow" w:cs="Cambria"/>
                <w:lang w:val="es-CL"/>
              </w:rPr>
              <w:t>Jilberto</w:t>
            </w:r>
            <w:proofErr w:type="spellEnd"/>
            <w:proofErr w:type="gramStart"/>
            <w:r w:rsidRPr="00010F56">
              <w:rPr>
                <w:rFonts w:ascii="Arial Narrow" w:hAnsi="Arial Narrow" w:cs="Cambria"/>
                <w:lang w:val="es-CL"/>
              </w:rPr>
              <w:t>,  A</w:t>
            </w:r>
            <w:proofErr w:type="gramEnd"/>
            <w:r w:rsidRPr="00010F56">
              <w:rPr>
                <w:rFonts w:ascii="Arial Narrow" w:hAnsi="Arial Narrow" w:cs="Cambria"/>
                <w:lang w:val="es-CL"/>
              </w:rPr>
              <w:t xml:space="preserve">. (2004): Neoliberal </w:t>
            </w:r>
            <w:proofErr w:type="spellStart"/>
            <w:r w:rsidRPr="00010F56">
              <w:rPr>
                <w:rFonts w:ascii="Arial Narrow" w:hAnsi="Arial Narrow" w:cs="Cambria"/>
                <w:lang w:val="es-CL"/>
              </w:rPr>
              <w:t>Restructuring</w:t>
            </w:r>
            <w:proofErr w:type="spellEnd"/>
            <w:r w:rsidRPr="00010F56">
              <w:rPr>
                <w:rFonts w:ascii="Arial Narrow" w:hAnsi="Arial Narrow" w:cs="Cambria"/>
                <w:lang w:val="es-CL"/>
              </w:rPr>
              <w:t xml:space="preserve">. </w:t>
            </w:r>
            <w:r w:rsidRPr="00010F56">
              <w:rPr>
                <w:rFonts w:ascii="Arial Narrow" w:hAnsi="Arial Narrow" w:cs="Cambria"/>
                <w:lang w:val="en-US"/>
              </w:rPr>
              <w:t>The Origin and Formation of Economic Groups in Chile. In: Journal of Developing Societies 20(3–4): 189–206.</w:t>
            </w:r>
          </w:p>
          <w:p w14:paraId="1722ED88" w14:textId="77777777" w:rsidR="009F45F3" w:rsidRPr="00010F56" w:rsidRDefault="009F45F3" w:rsidP="009D7D68">
            <w:pPr>
              <w:pStyle w:val="Listamulticolor-nfasis11"/>
              <w:numPr>
                <w:ilvl w:val="0"/>
                <w:numId w:val="6"/>
              </w:numPr>
              <w:overflowPunct w:val="0"/>
              <w:autoSpaceDE w:val="0"/>
              <w:autoSpaceDN w:val="0"/>
              <w:adjustRightInd w:val="0"/>
              <w:jc w:val="both"/>
              <w:textAlignment w:val="baseline"/>
              <w:rPr>
                <w:rFonts w:ascii="Arial Narrow" w:hAnsi="Arial Narrow" w:cs="Cambria"/>
                <w:lang w:val="en-GB"/>
              </w:rPr>
            </w:pPr>
            <w:r w:rsidRPr="00010F56">
              <w:rPr>
                <w:rFonts w:ascii="Arial Narrow" w:hAnsi="Arial Narrow" w:cs="Cambria"/>
                <w:lang w:val="en-US"/>
              </w:rPr>
              <w:t xml:space="preserve">Fischer, K. (2009): The Influence of Neoliberals in Chile: before, during, and after Pinochet. In: </w:t>
            </w:r>
            <w:proofErr w:type="spellStart"/>
            <w:r w:rsidRPr="00010F56">
              <w:rPr>
                <w:rFonts w:ascii="Arial Narrow" w:hAnsi="Arial Narrow" w:cs="Cambria"/>
                <w:lang w:val="en-US"/>
              </w:rPr>
              <w:t>Mirowski</w:t>
            </w:r>
            <w:proofErr w:type="spellEnd"/>
            <w:r w:rsidRPr="00010F56">
              <w:rPr>
                <w:rFonts w:ascii="Arial Narrow" w:hAnsi="Arial Narrow" w:cs="Cambria"/>
                <w:lang w:val="en-US"/>
              </w:rPr>
              <w:t>, P</w:t>
            </w:r>
            <w:proofErr w:type="gramStart"/>
            <w:r w:rsidRPr="00010F56">
              <w:rPr>
                <w:rFonts w:ascii="Arial Narrow" w:hAnsi="Arial Narrow" w:cs="Cambria"/>
                <w:lang w:val="en-US"/>
              </w:rPr>
              <w:t>./</w:t>
            </w:r>
            <w:proofErr w:type="spellStart"/>
            <w:proofErr w:type="gramEnd"/>
            <w:r w:rsidRPr="00010F56">
              <w:rPr>
                <w:rFonts w:ascii="Arial Narrow" w:hAnsi="Arial Narrow" w:cs="Cambria"/>
                <w:lang w:val="en-US"/>
              </w:rPr>
              <w:t>Plehwe</w:t>
            </w:r>
            <w:proofErr w:type="spellEnd"/>
            <w:r w:rsidRPr="00010F56">
              <w:rPr>
                <w:rFonts w:ascii="Arial Narrow" w:hAnsi="Arial Narrow" w:cs="Cambria"/>
                <w:lang w:val="en-US"/>
              </w:rPr>
              <w:t>, D. (</w:t>
            </w:r>
            <w:proofErr w:type="spellStart"/>
            <w:r w:rsidRPr="00010F56">
              <w:rPr>
                <w:rFonts w:ascii="Arial Narrow" w:hAnsi="Arial Narrow" w:cs="Cambria"/>
                <w:lang w:val="en-US"/>
              </w:rPr>
              <w:t>Hrsg</w:t>
            </w:r>
            <w:proofErr w:type="spellEnd"/>
            <w:r w:rsidRPr="00010F56">
              <w:rPr>
                <w:rFonts w:ascii="Arial Narrow" w:hAnsi="Arial Narrow" w:cs="Cambria"/>
                <w:lang w:val="en-US"/>
              </w:rPr>
              <w:t xml:space="preserve">.): The Road from Mont </w:t>
            </w:r>
            <w:proofErr w:type="spellStart"/>
            <w:r w:rsidRPr="00010F56">
              <w:rPr>
                <w:rFonts w:ascii="Arial Narrow" w:hAnsi="Arial Narrow" w:cs="Cambria"/>
                <w:lang w:val="en-US"/>
              </w:rPr>
              <w:t>Pelerin</w:t>
            </w:r>
            <w:proofErr w:type="spellEnd"/>
            <w:r w:rsidRPr="00010F56">
              <w:rPr>
                <w:rFonts w:ascii="Arial Narrow" w:hAnsi="Arial Narrow" w:cs="Cambria"/>
                <w:lang w:val="en-US"/>
              </w:rPr>
              <w:t xml:space="preserve">. The Making of the Neoliberal Thought Collective. Cambridge: Harvard University Press: 305-346.  </w:t>
            </w:r>
          </w:p>
          <w:p w14:paraId="31FF4A5B" w14:textId="77777777" w:rsidR="009F45F3" w:rsidRPr="00010F56" w:rsidRDefault="009F45F3" w:rsidP="009D7D68">
            <w:pPr>
              <w:pStyle w:val="Listamulticolor-nfasis11"/>
              <w:numPr>
                <w:ilvl w:val="0"/>
                <w:numId w:val="6"/>
              </w:numPr>
              <w:overflowPunct w:val="0"/>
              <w:autoSpaceDE w:val="0"/>
              <w:autoSpaceDN w:val="0"/>
              <w:adjustRightInd w:val="0"/>
              <w:jc w:val="both"/>
              <w:textAlignment w:val="baseline"/>
              <w:rPr>
                <w:rFonts w:ascii="Arial Narrow" w:hAnsi="Arial Narrow" w:cs="Cambria"/>
              </w:rPr>
            </w:pPr>
            <w:proofErr w:type="spellStart"/>
            <w:r w:rsidRPr="00010F56">
              <w:rPr>
                <w:rFonts w:ascii="Arial Narrow" w:hAnsi="Arial Narrow"/>
              </w:rPr>
              <w:t>Fujita</w:t>
            </w:r>
            <w:proofErr w:type="spellEnd"/>
            <w:r w:rsidRPr="00010F56">
              <w:rPr>
                <w:rFonts w:ascii="Arial Narrow" w:hAnsi="Arial Narrow"/>
              </w:rPr>
              <w:t xml:space="preserve">, M.; </w:t>
            </w:r>
            <w:proofErr w:type="spellStart"/>
            <w:r w:rsidRPr="00010F56">
              <w:rPr>
                <w:rFonts w:ascii="Arial Narrow" w:hAnsi="Arial Narrow"/>
              </w:rPr>
              <w:t>Krugman</w:t>
            </w:r>
            <w:proofErr w:type="spellEnd"/>
            <w:r w:rsidRPr="00010F56">
              <w:rPr>
                <w:rFonts w:ascii="Arial Narrow" w:hAnsi="Arial Narrow"/>
              </w:rPr>
              <w:t xml:space="preserve">, P. y Venables, A. (2000) Economía espacial: las ciudades, las regiones y el comercio internacional. </w:t>
            </w:r>
            <w:proofErr w:type="spellStart"/>
            <w:r w:rsidRPr="00010F56">
              <w:rPr>
                <w:rFonts w:ascii="Arial Narrow" w:hAnsi="Arial Narrow"/>
              </w:rPr>
              <w:t>Barcelona</w:t>
            </w:r>
            <w:proofErr w:type="gramStart"/>
            <w:r w:rsidRPr="00010F56">
              <w:rPr>
                <w:rFonts w:ascii="Arial Narrow" w:hAnsi="Arial Narrow"/>
              </w:rPr>
              <w:t>:Editorial</w:t>
            </w:r>
            <w:proofErr w:type="spellEnd"/>
            <w:proofErr w:type="gramEnd"/>
            <w:r w:rsidRPr="00010F56">
              <w:rPr>
                <w:rFonts w:ascii="Arial Narrow" w:hAnsi="Arial Narrow"/>
              </w:rPr>
              <w:t xml:space="preserve"> Ariel.</w:t>
            </w:r>
          </w:p>
          <w:p w14:paraId="29D457A2" w14:textId="77777777" w:rsidR="009F45F3" w:rsidRPr="00010F56" w:rsidRDefault="009F45F3" w:rsidP="009D7D68">
            <w:pPr>
              <w:pStyle w:val="Listamulticolor-nfasis11"/>
              <w:numPr>
                <w:ilvl w:val="0"/>
                <w:numId w:val="6"/>
              </w:numPr>
              <w:overflowPunct w:val="0"/>
              <w:autoSpaceDE w:val="0"/>
              <w:autoSpaceDN w:val="0"/>
              <w:adjustRightInd w:val="0"/>
              <w:jc w:val="both"/>
              <w:textAlignment w:val="baseline"/>
              <w:rPr>
                <w:rFonts w:ascii="Arial Narrow" w:hAnsi="Arial Narrow" w:cs="Cambria"/>
              </w:rPr>
            </w:pPr>
            <w:proofErr w:type="spellStart"/>
            <w:r w:rsidRPr="00010F56">
              <w:rPr>
                <w:rFonts w:ascii="Arial Narrow" w:hAnsi="Arial Narrow" w:cs="Cambria"/>
              </w:rPr>
              <w:t>Garretón</w:t>
            </w:r>
            <w:proofErr w:type="spellEnd"/>
            <w:r w:rsidRPr="00010F56">
              <w:rPr>
                <w:rFonts w:ascii="Arial Narrow" w:hAnsi="Arial Narrow" w:cs="Cambria"/>
              </w:rPr>
              <w:t xml:space="preserve">, M. (2012): Neoliberalismo corregido y progresismo limitado. Los gobiernos de la Concertación en Chile, 1990-2010. Santiago: Universidad </w:t>
            </w:r>
            <w:proofErr w:type="spellStart"/>
            <w:r w:rsidRPr="00010F56">
              <w:rPr>
                <w:rFonts w:ascii="Arial Narrow" w:hAnsi="Arial Narrow" w:cs="Cambria"/>
              </w:rPr>
              <w:t>Arcis</w:t>
            </w:r>
            <w:proofErr w:type="spellEnd"/>
            <w:r w:rsidRPr="00010F56">
              <w:rPr>
                <w:rFonts w:ascii="Arial Narrow" w:hAnsi="Arial Narrow" w:cs="Cambria"/>
              </w:rPr>
              <w:t xml:space="preserve"> y CLACSO. </w:t>
            </w:r>
          </w:p>
          <w:p w14:paraId="52329BC5" w14:textId="77777777" w:rsidR="009F45F3" w:rsidRPr="00010F56" w:rsidRDefault="009F45F3" w:rsidP="009D7D68">
            <w:pPr>
              <w:pStyle w:val="Listamulticolor-nfasis11"/>
              <w:numPr>
                <w:ilvl w:val="0"/>
                <w:numId w:val="6"/>
              </w:numPr>
              <w:overflowPunct w:val="0"/>
              <w:autoSpaceDE w:val="0"/>
              <w:autoSpaceDN w:val="0"/>
              <w:adjustRightInd w:val="0"/>
              <w:jc w:val="both"/>
              <w:textAlignment w:val="baseline"/>
              <w:rPr>
                <w:rFonts w:ascii="Arial Narrow" w:hAnsi="Arial Narrow" w:cs="Cambria"/>
              </w:rPr>
            </w:pPr>
            <w:r w:rsidRPr="00010F56">
              <w:rPr>
                <w:rFonts w:ascii="Arial Narrow" w:hAnsi="Arial Narrow" w:cs="Cambria"/>
                <w:lang w:val="en-US"/>
              </w:rPr>
              <w:t xml:space="preserve">Gwynne, R. (1999): Globalization, commodity chains, and fruit exporting regions in Chile. In: </w:t>
            </w:r>
            <w:proofErr w:type="spellStart"/>
            <w:r w:rsidRPr="00010F56">
              <w:rPr>
                <w:rFonts w:ascii="Arial Narrow" w:hAnsi="Arial Narrow" w:cs="Cambria"/>
                <w:lang w:val="en-US"/>
              </w:rPr>
              <w:t>Tijdschrift</w:t>
            </w:r>
            <w:proofErr w:type="spellEnd"/>
            <w:r w:rsidRPr="00010F56">
              <w:rPr>
                <w:rFonts w:ascii="Arial Narrow" w:hAnsi="Arial Narrow" w:cs="Cambria"/>
                <w:lang w:val="en-US"/>
              </w:rPr>
              <w:t xml:space="preserve"> </w:t>
            </w:r>
            <w:proofErr w:type="spellStart"/>
            <w:r w:rsidRPr="00010F56">
              <w:rPr>
                <w:rFonts w:ascii="Arial Narrow" w:hAnsi="Arial Narrow" w:cs="Cambria"/>
                <w:lang w:val="en-US"/>
              </w:rPr>
              <w:t>voor</w:t>
            </w:r>
            <w:proofErr w:type="spellEnd"/>
            <w:r w:rsidRPr="00010F56">
              <w:rPr>
                <w:rFonts w:ascii="Arial Narrow" w:hAnsi="Arial Narrow" w:cs="Cambria"/>
                <w:lang w:val="en-US"/>
              </w:rPr>
              <w:t xml:space="preserve"> </w:t>
            </w:r>
            <w:proofErr w:type="spellStart"/>
            <w:r w:rsidRPr="00010F56">
              <w:rPr>
                <w:rFonts w:ascii="Arial Narrow" w:hAnsi="Arial Narrow" w:cs="Cambria"/>
                <w:lang w:val="en-US"/>
              </w:rPr>
              <w:t>Economische</w:t>
            </w:r>
            <w:proofErr w:type="spellEnd"/>
            <w:r w:rsidRPr="00010F56">
              <w:rPr>
                <w:rFonts w:ascii="Arial Narrow" w:hAnsi="Arial Narrow" w:cs="Cambria"/>
                <w:lang w:val="en-US"/>
              </w:rPr>
              <w:t xml:space="preserve"> </w:t>
            </w:r>
            <w:proofErr w:type="spellStart"/>
            <w:r w:rsidRPr="00010F56">
              <w:rPr>
                <w:rFonts w:ascii="Arial Narrow" w:hAnsi="Arial Narrow" w:cs="Cambria"/>
                <w:lang w:val="en-US"/>
              </w:rPr>
              <w:t>en</w:t>
            </w:r>
            <w:proofErr w:type="spellEnd"/>
            <w:r w:rsidRPr="00010F56">
              <w:rPr>
                <w:rFonts w:ascii="Arial Narrow" w:hAnsi="Arial Narrow" w:cs="Cambria"/>
                <w:lang w:val="en-US"/>
              </w:rPr>
              <w:t xml:space="preserve"> </w:t>
            </w:r>
            <w:proofErr w:type="spellStart"/>
            <w:r w:rsidRPr="00010F56">
              <w:rPr>
                <w:rFonts w:ascii="Arial Narrow" w:hAnsi="Arial Narrow" w:cs="Cambria"/>
                <w:lang w:val="en-US"/>
              </w:rPr>
              <w:t>Sociale</w:t>
            </w:r>
            <w:proofErr w:type="spellEnd"/>
            <w:r w:rsidRPr="00010F56">
              <w:rPr>
                <w:rFonts w:ascii="Arial Narrow" w:hAnsi="Arial Narrow" w:cs="Cambria"/>
                <w:lang w:val="en-US"/>
              </w:rPr>
              <w:t xml:space="preserve"> </w:t>
            </w:r>
            <w:proofErr w:type="spellStart"/>
            <w:r w:rsidRPr="00010F56">
              <w:rPr>
                <w:rFonts w:ascii="Arial Narrow" w:hAnsi="Arial Narrow" w:cs="Cambria"/>
                <w:lang w:val="en-US"/>
              </w:rPr>
              <w:t>Geografie</w:t>
            </w:r>
            <w:proofErr w:type="spellEnd"/>
            <w:r w:rsidRPr="00010F56">
              <w:rPr>
                <w:rFonts w:ascii="Arial Narrow" w:hAnsi="Arial Narrow" w:cs="Cambria"/>
                <w:lang w:val="en-US"/>
              </w:rPr>
              <w:t xml:space="preserve"> 91(2): 211-225.</w:t>
            </w:r>
          </w:p>
          <w:p w14:paraId="7A8EBE10" w14:textId="77777777" w:rsidR="009F45F3" w:rsidRPr="00010F56" w:rsidRDefault="009F45F3" w:rsidP="009D7D68">
            <w:pPr>
              <w:pStyle w:val="Listamulticolor-nfasis11"/>
              <w:numPr>
                <w:ilvl w:val="0"/>
                <w:numId w:val="6"/>
              </w:numPr>
              <w:overflowPunct w:val="0"/>
              <w:autoSpaceDE w:val="0"/>
              <w:autoSpaceDN w:val="0"/>
              <w:adjustRightInd w:val="0"/>
              <w:jc w:val="both"/>
              <w:textAlignment w:val="baseline"/>
              <w:rPr>
                <w:rFonts w:ascii="Arial Narrow" w:hAnsi="Arial Narrow" w:cs="Cambria"/>
              </w:rPr>
            </w:pPr>
            <w:r w:rsidRPr="00010F56">
              <w:rPr>
                <w:rFonts w:ascii="Arial Narrow" w:hAnsi="Arial Narrow" w:cs="Cambria"/>
                <w:lang w:val="en-US"/>
              </w:rPr>
              <w:t>Gwynne, R. (2004): Clusters and Commodity Chains: Firm responses to Neoliberalism in Latin America. In: Latin American Research Review 39(3): 243-256.</w:t>
            </w:r>
          </w:p>
          <w:p w14:paraId="511E626C" w14:textId="77777777" w:rsidR="009F45F3" w:rsidRPr="00010F56" w:rsidRDefault="009F45F3" w:rsidP="009D7D68">
            <w:pPr>
              <w:pStyle w:val="Listamulticolor-nfasis11"/>
              <w:numPr>
                <w:ilvl w:val="0"/>
                <w:numId w:val="6"/>
              </w:numPr>
              <w:overflowPunct w:val="0"/>
              <w:autoSpaceDE w:val="0"/>
              <w:autoSpaceDN w:val="0"/>
              <w:adjustRightInd w:val="0"/>
              <w:jc w:val="both"/>
              <w:textAlignment w:val="baseline"/>
              <w:rPr>
                <w:rFonts w:ascii="Arial Narrow" w:hAnsi="Arial Narrow" w:cs="Cambria"/>
                <w:lang w:val="en-US"/>
              </w:rPr>
            </w:pPr>
            <w:r w:rsidRPr="00010F56">
              <w:rPr>
                <w:rFonts w:ascii="Arial Narrow" w:hAnsi="Arial Narrow" w:cs="Cambria"/>
                <w:lang w:val="en-US"/>
              </w:rPr>
              <w:t>Gwynne, R. (2006): Governance and the wine commodity chain: upstream and downstream strategies in New Zealand and Chilean wine firms. In: Asia Pacific Viewpoint 47(3): 381-395.</w:t>
            </w:r>
          </w:p>
          <w:p w14:paraId="15B2B7C2" w14:textId="77777777" w:rsidR="009F45F3" w:rsidRPr="00010F56" w:rsidRDefault="009F45F3" w:rsidP="009D7D68">
            <w:pPr>
              <w:pStyle w:val="Listamulticolor-nfasis11"/>
              <w:numPr>
                <w:ilvl w:val="0"/>
                <w:numId w:val="6"/>
              </w:numPr>
              <w:overflowPunct w:val="0"/>
              <w:autoSpaceDE w:val="0"/>
              <w:autoSpaceDN w:val="0"/>
              <w:adjustRightInd w:val="0"/>
              <w:jc w:val="both"/>
              <w:textAlignment w:val="baseline"/>
              <w:rPr>
                <w:rFonts w:ascii="Arial Narrow" w:hAnsi="Arial Narrow" w:cs="Cambria"/>
                <w:lang w:val="en-US"/>
              </w:rPr>
            </w:pPr>
            <w:r w:rsidRPr="00010F56">
              <w:rPr>
                <w:rFonts w:ascii="Arial Narrow" w:hAnsi="Arial Narrow" w:cs="Cambria"/>
                <w:lang w:val="en-US"/>
              </w:rPr>
              <w:t>Gwynne, R. (2008): UK Retail Concentration, Chilean wine producers and value chains. In: The Geographical Journal 174 (2): 97–108.</w:t>
            </w:r>
          </w:p>
          <w:p w14:paraId="04403DE2" w14:textId="77777777" w:rsidR="009F45F3" w:rsidRPr="00010F56" w:rsidRDefault="009F45F3" w:rsidP="009D7D68">
            <w:pPr>
              <w:pStyle w:val="Listamulticolor-nfasis11"/>
              <w:numPr>
                <w:ilvl w:val="0"/>
                <w:numId w:val="6"/>
              </w:numPr>
              <w:overflowPunct w:val="0"/>
              <w:autoSpaceDE w:val="0"/>
              <w:autoSpaceDN w:val="0"/>
              <w:adjustRightInd w:val="0"/>
              <w:jc w:val="both"/>
              <w:textAlignment w:val="baseline"/>
              <w:rPr>
                <w:rFonts w:ascii="Arial Narrow" w:hAnsi="Arial Narrow" w:cs="Cambria"/>
                <w:lang w:val="en-US"/>
              </w:rPr>
            </w:pPr>
            <w:proofErr w:type="gramStart"/>
            <w:r w:rsidRPr="00010F56">
              <w:rPr>
                <w:rFonts w:ascii="Arial Narrow" w:hAnsi="Arial Narrow" w:cs="Cambria"/>
                <w:lang w:val="en-US"/>
              </w:rPr>
              <w:t>Hart, G. (2010): Redrawing the Map of the World?</w:t>
            </w:r>
            <w:proofErr w:type="gramEnd"/>
            <w:r w:rsidRPr="00010F56">
              <w:rPr>
                <w:rFonts w:ascii="Arial Narrow" w:hAnsi="Arial Narrow" w:cs="Cambria"/>
                <w:lang w:val="en-US"/>
              </w:rPr>
              <w:t xml:space="preserve"> Reflections on the World Development Report 2009. In: Economic Geography 86(4): 341-350.</w:t>
            </w:r>
          </w:p>
          <w:p w14:paraId="2F92C79E" w14:textId="77777777" w:rsidR="009F45F3" w:rsidRPr="00010F56" w:rsidRDefault="009F45F3" w:rsidP="009D7D68">
            <w:pPr>
              <w:pStyle w:val="Listamulticolor-nfasis11"/>
              <w:numPr>
                <w:ilvl w:val="0"/>
                <w:numId w:val="6"/>
              </w:numPr>
              <w:overflowPunct w:val="0"/>
              <w:autoSpaceDE w:val="0"/>
              <w:autoSpaceDN w:val="0"/>
              <w:adjustRightInd w:val="0"/>
              <w:jc w:val="both"/>
              <w:textAlignment w:val="baseline"/>
              <w:rPr>
                <w:rFonts w:ascii="Arial Narrow" w:hAnsi="Arial Narrow" w:cs="Cambria"/>
                <w:lang w:val="en-US"/>
              </w:rPr>
            </w:pPr>
            <w:r w:rsidRPr="00010F56">
              <w:rPr>
                <w:rFonts w:ascii="Arial Narrow" w:hAnsi="Arial Narrow" w:cs="Cambria"/>
                <w:lang w:val="en-US"/>
              </w:rPr>
              <w:t>Harvey, D. (2009): Reshaping economic geography: the World Development Report 2009. In:  Development and change 40(6): 1269-1277.</w:t>
            </w:r>
          </w:p>
          <w:p w14:paraId="2D00BAF0" w14:textId="77777777" w:rsidR="009F45F3" w:rsidRPr="00010F56" w:rsidRDefault="009F45F3" w:rsidP="009D7D68">
            <w:pPr>
              <w:pStyle w:val="Listamulticolor-nfasis11"/>
              <w:numPr>
                <w:ilvl w:val="0"/>
                <w:numId w:val="6"/>
              </w:numPr>
              <w:overflowPunct w:val="0"/>
              <w:autoSpaceDE w:val="0"/>
              <w:autoSpaceDN w:val="0"/>
              <w:adjustRightInd w:val="0"/>
              <w:jc w:val="both"/>
              <w:textAlignment w:val="baseline"/>
              <w:rPr>
                <w:rFonts w:ascii="Arial Narrow" w:hAnsi="Arial Narrow" w:cs="Cambria"/>
                <w:lang w:val="en-US"/>
              </w:rPr>
            </w:pPr>
            <w:proofErr w:type="spellStart"/>
            <w:r w:rsidRPr="00010F56">
              <w:rPr>
                <w:rFonts w:ascii="Arial Narrow" w:hAnsi="Arial Narrow"/>
              </w:rPr>
              <w:t>Krugman</w:t>
            </w:r>
            <w:proofErr w:type="spellEnd"/>
            <w:r w:rsidRPr="00010F56">
              <w:rPr>
                <w:rFonts w:ascii="Arial Narrow" w:hAnsi="Arial Narrow"/>
              </w:rPr>
              <w:t xml:space="preserve">, P (1992) Geografía y Comercio. </w:t>
            </w:r>
            <w:proofErr w:type="spellStart"/>
            <w:r w:rsidRPr="00010F56">
              <w:rPr>
                <w:rFonts w:ascii="Arial Narrow" w:hAnsi="Arial Narrow"/>
                <w:lang w:val="en-US"/>
              </w:rPr>
              <w:t>Barcelona</w:t>
            </w:r>
            <w:proofErr w:type="gramStart"/>
            <w:r w:rsidRPr="00010F56">
              <w:rPr>
                <w:rFonts w:ascii="Arial Narrow" w:hAnsi="Arial Narrow"/>
                <w:lang w:val="en-US"/>
              </w:rPr>
              <w:t>:Antoni</w:t>
            </w:r>
            <w:proofErr w:type="spellEnd"/>
            <w:proofErr w:type="gramEnd"/>
            <w:r w:rsidRPr="00010F56">
              <w:rPr>
                <w:rFonts w:ascii="Arial Narrow" w:hAnsi="Arial Narrow"/>
                <w:lang w:val="en-US"/>
              </w:rPr>
              <w:t xml:space="preserve"> Bosch, Ed.</w:t>
            </w:r>
          </w:p>
          <w:p w14:paraId="1010480E" w14:textId="77777777" w:rsidR="009F45F3" w:rsidRPr="00010F56" w:rsidRDefault="009F45F3" w:rsidP="009D7D68">
            <w:pPr>
              <w:pStyle w:val="Listamulticolor-nfasis11"/>
              <w:numPr>
                <w:ilvl w:val="0"/>
                <w:numId w:val="6"/>
              </w:numPr>
              <w:overflowPunct w:val="0"/>
              <w:autoSpaceDE w:val="0"/>
              <w:autoSpaceDN w:val="0"/>
              <w:adjustRightInd w:val="0"/>
              <w:jc w:val="both"/>
              <w:textAlignment w:val="baseline"/>
              <w:rPr>
                <w:rFonts w:ascii="Arial Narrow" w:hAnsi="Arial Narrow" w:cs="Cambria"/>
                <w:lang w:val="en-US"/>
              </w:rPr>
            </w:pPr>
            <w:r w:rsidRPr="00010F56">
              <w:rPr>
                <w:rFonts w:ascii="Arial Narrow" w:hAnsi="Arial Narrow"/>
                <w:lang w:val="en-US"/>
              </w:rPr>
              <w:t xml:space="preserve">Krugman, P. y Obstfeld, M (1997) International Economics: Theory and Policy. </w:t>
            </w:r>
            <w:proofErr w:type="spellStart"/>
            <w:r w:rsidRPr="00010F56">
              <w:rPr>
                <w:rFonts w:ascii="Arial Narrow" w:hAnsi="Arial Narrow"/>
                <w:lang w:val="en-US"/>
              </w:rPr>
              <w:t>Boston</w:t>
            </w:r>
            <w:proofErr w:type="gramStart"/>
            <w:r w:rsidRPr="00010F56">
              <w:rPr>
                <w:rFonts w:ascii="Arial Narrow" w:hAnsi="Arial Narrow"/>
                <w:lang w:val="en-US"/>
              </w:rPr>
              <w:t>:Pearson</w:t>
            </w:r>
            <w:proofErr w:type="spellEnd"/>
            <w:proofErr w:type="gramEnd"/>
            <w:r w:rsidRPr="00010F56">
              <w:rPr>
                <w:rFonts w:ascii="Arial Narrow" w:hAnsi="Arial Narrow"/>
                <w:lang w:val="en-US"/>
              </w:rPr>
              <w:t>.</w:t>
            </w:r>
          </w:p>
          <w:p w14:paraId="5BA903C5" w14:textId="77777777" w:rsidR="009F45F3" w:rsidRPr="00010F56" w:rsidRDefault="009F45F3" w:rsidP="009D7D68">
            <w:pPr>
              <w:pStyle w:val="Listamulticolor-nfasis11"/>
              <w:numPr>
                <w:ilvl w:val="0"/>
                <w:numId w:val="6"/>
              </w:numPr>
              <w:overflowPunct w:val="0"/>
              <w:autoSpaceDE w:val="0"/>
              <w:autoSpaceDN w:val="0"/>
              <w:adjustRightInd w:val="0"/>
              <w:jc w:val="both"/>
              <w:textAlignment w:val="baseline"/>
              <w:rPr>
                <w:rFonts w:ascii="Arial Narrow" w:hAnsi="Arial Narrow" w:cs="Cambria"/>
                <w:lang w:val="en-US"/>
              </w:rPr>
            </w:pPr>
            <w:proofErr w:type="spellStart"/>
            <w:r w:rsidRPr="00010F56">
              <w:rPr>
                <w:rFonts w:ascii="Arial Narrow" w:hAnsi="Arial Narrow" w:cs="Cambria"/>
                <w:lang w:val="en-US"/>
              </w:rPr>
              <w:t>Larner</w:t>
            </w:r>
            <w:proofErr w:type="spellEnd"/>
            <w:r w:rsidRPr="00010F56">
              <w:rPr>
                <w:rFonts w:ascii="Arial Narrow" w:hAnsi="Arial Narrow" w:cs="Cambria"/>
                <w:lang w:val="en-US"/>
              </w:rPr>
              <w:t>, W. (2003):  Guest Editorial: Neoliberalism? In: Environment and Planning D: Society and Space 21 (5): 509-512.</w:t>
            </w:r>
          </w:p>
          <w:p w14:paraId="7E028FBA" w14:textId="77777777" w:rsidR="009F45F3" w:rsidRPr="00010F56" w:rsidRDefault="009F45F3" w:rsidP="009D7D68">
            <w:pPr>
              <w:pStyle w:val="Listamulticolor-nfasis11"/>
              <w:numPr>
                <w:ilvl w:val="0"/>
                <w:numId w:val="6"/>
              </w:numPr>
              <w:overflowPunct w:val="0"/>
              <w:autoSpaceDE w:val="0"/>
              <w:autoSpaceDN w:val="0"/>
              <w:adjustRightInd w:val="0"/>
              <w:jc w:val="both"/>
              <w:textAlignment w:val="baseline"/>
              <w:rPr>
                <w:rFonts w:ascii="Arial Narrow" w:hAnsi="Arial Narrow" w:cs="Cambria"/>
                <w:lang w:val="en-US"/>
              </w:rPr>
            </w:pPr>
            <w:proofErr w:type="spellStart"/>
            <w:r w:rsidRPr="00010F56">
              <w:rPr>
                <w:rFonts w:ascii="Arial Narrow" w:hAnsi="Arial Narrow" w:cs="Cambria"/>
                <w:lang w:val="en-US"/>
              </w:rPr>
              <w:t>Larner</w:t>
            </w:r>
            <w:proofErr w:type="spellEnd"/>
            <w:r w:rsidRPr="00010F56">
              <w:rPr>
                <w:rFonts w:ascii="Arial Narrow" w:hAnsi="Arial Narrow" w:cs="Cambria"/>
                <w:lang w:val="en-US"/>
              </w:rPr>
              <w:t>, W</w:t>
            </w:r>
            <w:proofErr w:type="gramStart"/>
            <w:r w:rsidRPr="00010F56">
              <w:rPr>
                <w:rFonts w:ascii="Arial Narrow" w:hAnsi="Arial Narrow" w:cs="Cambria"/>
                <w:lang w:val="en-US"/>
              </w:rPr>
              <w:t>./</w:t>
            </w:r>
            <w:proofErr w:type="gramEnd"/>
            <w:r w:rsidRPr="00010F56">
              <w:rPr>
                <w:rFonts w:ascii="Arial Narrow" w:hAnsi="Arial Narrow" w:cs="Cambria"/>
                <w:lang w:val="en-US"/>
              </w:rPr>
              <w:t xml:space="preserve">Le Heron, R. (2002): From economic </w:t>
            </w:r>
            <w:proofErr w:type="spellStart"/>
            <w:r w:rsidRPr="00010F56">
              <w:rPr>
                <w:rFonts w:ascii="Arial Narrow" w:hAnsi="Arial Narrow" w:cs="Cambria"/>
                <w:lang w:val="en-US"/>
              </w:rPr>
              <w:t>globalisation</w:t>
            </w:r>
            <w:proofErr w:type="spellEnd"/>
            <w:r w:rsidRPr="00010F56">
              <w:rPr>
                <w:rFonts w:ascii="Arial Narrow" w:hAnsi="Arial Narrow" w:cs="Cambria"/>
                <w:lang w:val="en-US"/>
              </w:rPr>
              <w:t xml:space="preserve"> to </w:t>
            </w:r>
            <w:proofErr w:type="spellStart"/>
            <w:r w:rsidRPr="00010F56">
              <w:rPr>
                <w:rFonts w:ascii="Arial Narrow" w:hAnsi="Arial Narrow" w:cs="Cambria"/>
                <w:lang w:val="en-US"/>
              </w:rPr>
              <w:t>globalising</w:t>
            </w:r>
            <w:proofErr w:type="spellEnd"/>
            <w:r w:rsidRPr="00010F56">
              <w:rPr>
                <w:rFonts w:ascii="Arial Narrow" w:hAnsi="Arial Narrow" w:cs="Cambria"/>
                <w:lang w:val="en-US"/>
              </w:rPr>
              <w:t xml:space="preserve"> economic processes: Towards post-structural political economies. In: </w:t>
            </w:r>
            <w:proofErr w:type="spellStart"/>
            <w:r w:rsidRPr="00010F56">
              <w:rPr>
                <w:rFonts w:ascii="Arial Narrow" w:hAnsi="Arial Narrow" w:cs="Cambria"/>
                <w:lang w:val="en-US"/>
              </w:rPr>
              <w:t>Geoforum</w:t>
            </w:r>
            <w:proofErr w:type="spellEnd"/>
            <w:r w:rsidRPr="00010F56">
              <w:rPr>
                <w:rFonts w:ascii="Arial Narrow" w:hAnsi="Arial Narrow" w:cs="Cambria"/>
                <w:lang w:val="en-US"/>
              </w:rPr>
              <w:t xml:space="preserve"> 33(4): 415-419.</w:t>
            </w:r>
          </w:p>
          <w:p w14:paraId="4350D9BE" w14:textId="77777777" w:rsidR="009F45F3" w:rsidRPr="00010F56" w:rsidRDefault="009F45F3" w:rsidP="009D7D68">
            <w:pPr>
              <w:pStyle w:val="Listamulticolor-nfasis11"/>
              <w:numPr>
                <w:ilvl w:val="0"/>
                <w:numId w:val="6"/>
              </w:numPr>
              <w:overflowPunct w:val="0"/>
              <w:autoSpaceDE w:val="0"/>
              <w:autoSpaceDN w:val="0"/>
              <w:adjustRightInd w:val="0"/>
              <w:jc w:val="both"/>
              <w:textAlignment w:val="baseline"/>
              <w:rPr>
                <w:rFonts w:ascii="Arial Narrow" w:hAnsi="Arial Narrow" w:cs="Cambria"/>
                <w:lang w:val="en-US"/>
              </w:rPr>
            </w:pPr>
            <w:r w:rsidRPr="00010F56">
              <w:rPr>
                <w:rFonts w:ascii="Arial Narrow" w:hAnsi="Arial Narrow" w:cs="Cambria"/>
                <w:lang w:val="es-CL"/>
              </w:rPr>
              <w:t>Logan, J</w:t>
            </w:r>
            <w:proofErr w:type="gramStart"/>
            <w:r w:rsidRPr="00010F56">
              <w:rPr>
                <w:rFonts w:ascii="Arial Narrow" w:hAnsi="Arial Narrow" w:cs="Cambria"/>
                <w:lang w:val="es-CL"/>
              </w:rPr>
              <w:t>./</w:t>
            </w:r>
            <w:proofErr w:type="spellStart"/>
            <w:proofErr w:type="gramEnd"/>
            <w:r w:rsidRPr="00010F56">
              <w:rPr>
                <w:rFonts w:ascii="Arial Narrow" w:hAnsi="Arial Narrow" w:cs="Cambria"/>
                <w:lang w:val="es-CL"/>
              </w:rPr>
              <w:t>Molotch</w:t>
            </w:r>
            <w:proofErr w:type="spellEnd"/>
            <w:r w:rsidRPr="00010F56">
              <w:rPr>
                <w:rFonts w:ascii="Arial Narrow" w:hAnsi="Arial Narrow" w:cs="Cambria"/>
                <w:lang w:val="es-CL"/>
              </w:rPr>
              <w:t xml:space="preserve">, H. (1987): </w:t>
            </w:r>
            <w:proofErr w:type="spellStart"/>
            <w:r w:rsidRPr="00010F56">
              <w:rPr>
                <w:rFonts w:ascii="Arial Narrow" w:hAnsi="Arial Narrow" w:cs="Cambria"/>
                <w:lang w:val="es-CL"/>
              </w:rPr>
              <w:t>Urban</w:t>
            </w:r>
            <w:proofErr w:type="spellEnd"/>
            <w:r w:rsidRPr="00010F56">
              <w:rPr>
                <w:rFonts w:ascii="Arial Narrow" w:hAnsi="Arial Narrow" w:cs="Cambria"/>
                <w:lang w:val="es-CL"/>
              </w:rPr>
              <w:t xml:space="preserve"> </w:t>
            </w:r>
            <w:proofErr w:type="spellStart"/>
            <w:r w:rsidRPr="00010F56">
              <w:rPr>
                <w:rFonts w:ascii="Arial Narrow" w:hAnsi="Arial Narrow" w:cs="Cambria"/>
                <w:lang w:val="es-CL"/>
              </w:rPr>
              <w:t>Fortunes</w:t>
            </w:r>
            <w:proofErr w:type="spellEnd"/>
            <w:r w:rsidRPr="00010F56">
              <w:rPr>
                <w:rFonts w:ascii="Arial Narrow" w:hAnsi="Arial Narrow" w:cs="Cambria"/>
                <w:lang w:val="es-CL"/>
              </w:rPr>
              <w:t xml:space="preserve">. </w:t>
            </w:r>
            <w:r w:rsidRPr="00010F56">
              <w:rPr>
                <w:rFonts w:ascii="Arial Narrow" w:hAnsi="Arial Narrow" w:cs="Cambria"/>
                <w:lang w:val="en-US"/>
              </w:rPr>
              <w:t xml:space="preserve">The Political Economy of Place. Berkeley: University of California Press. </w:t>
            </w:r>
          </w:p>
          <w:p w14:paraId="0FBE1B94" w14:textId="77777777" w:rsidR="009F45F3" w:rsidRPr="00010F56" w:rsidRDefault="009F45F3" w:rsidP="009D7D68">
            <w:pPr>
              <w:pStyle w:val="Listamulticolor-nfasis11"/>
              <w:numPr>
                <w:ilvl w:val="0"/>
                <w:numId w:val="6"/>
              </w:numPr>
              <w:overflowPunct w:val="0"/>
              <w:autoSpaceDE w:val="0"/>
              <w:autoSpaceDN w:val="0"/>
              <w:adjustRightInd w:val="0"/>
              <w:jc w:val="both"/>
              <w:textAlignment w:val="baseline"/>
              <w:rPr>
                <w:rFonts w:ascii="Arial Narrow" w:hAnsi="Arial Narrow" w:cs="Cambria"/>
                <w:lang w:val="en-US"/>
              </w:rPr>
            </w:pPr>
            <w:proofErr w:type="spellStart"/>
            <w:r w:rsidRPr="00010F56">
              <w:rPr>
                <w:rFonts w:ascii="Arial Narrow" w:hAnsi="Arial Narrow" w:cs="Cambria"/>
                <w:lang w:val="es-CL"/>
              </w:rPr>
              <w:t>Moencke</w:t>
            </w:r>
            <w:r w:rsidRPr="00010F56">
              <w:rPr>
                <w:rFonts w:ascii="Arial Narrow" w:hAnsi="Arial Narrow" w:cs="Cambria"/>
              </w:rPr>
              <w:t>berg</w:t>
            </w:r>
            <w:proofErr w:type="spellEnd"/>
            <w:r w:rsidRPr="00010F56">
              <w:rPr>
                <w:rFonts w:ascii="Arial Narrow" w:hAnsi="Arial Narrow" w:cs="Cambria"/>
              </w:rPr>
              <w:t xml:space="preserve">, O. (2001): El Saqueo de los Grupos Económicos al Estado Chileno. </w:t>
            </w:r>
            <w:r w:rsidRPr="00010F56">
              <w:rPr>
                <w:rFonts w:ascii="Arial Narrow" w:hAnsi="Arial Narrow" w:cs="Cambria"/>
                <w:lang w:val="es-CL"/>
              </w:rPr>
              <w:t>Santiago: La Nación.</w:t>
            </w:r>
          </w:p>
          <w:p w14:paraId="0B34B02C" w14:textId="77777777" w:rsidR="009F45F3" w:rsidRPr="00010F56" w:rsidRDefault="009F45F3" w:rsidP="009D7D68">
            <w:pPr>
              <w:pStyle w:val="Listamulticolor-nfasis11"/>
              <w:numPr>
                <w:ilvl w:val="0"/>
                <w:numId w:val="6"/>
              </w:numPr>
              <w:overflowPunct w:val="0"/>
              <w:autoSpaceDE w:val="0"/>
              <w:autoSpaceDN w:val="0"/>
              <w:adjustRightInd w:val="0"/>
              <w:jc w:val="both"/>
              <w:textAlignment w:val="baseline"/>
              <w:rPr>
                <w:rFonts w:ascii="Arial Narrow" w:hAnsi="Arial Narrow" w:cs="Cambria"/>
                <w:lang w:val="es-CL"/>
              </w:rPr>
            </w:pPr>
            <w:r w:rsidRPr="00010F56">
              <w:rPr>
                <w:rFonts w:ascii="Arial Narrow" w:hAnsi="Arial Narrow"/>
              </w:rPr>
              <w:t xml:space="preserve">OECD (2005) Manual de Oslo. 3ª edición. </w:t>
            </w:r>
          </w:p>
          <w:p w14:paraId="7F572C52" w14:textId="77777777" w:rsidR="009F45F3" w:rsidRPr="00010F56" w:rsidRDefault="009F45F3" w:rsidP="009D7D68">
            <w:pPr>
              <w:pStyle w:val="Listamulticolor-nfasis11"/>
              <w:numPr>
                <w:ilvl w:val="0"/>
                <w:numId w:val="6"/>
              </w:numPr>
              <w:overflowPunct w:val="0"/>
              <w:autoSpaceDE w:val="0"/>
              <w:autoSpaceDN w:val="0"/>
              <w:adjustRightInd w:val="0"/>
              <w:jc w:val="both"/>
              <w:textAlignment w:val="baseline"/>
              <w:rPr>
                <w:rFonts w:ascii="Arial Narrow" w:hAnsi="Arial Narrow" w:cs="Cambria"/>
                <w:lang w:val="es-CL"/>
              </w:rPr>
            </w:pPr>
            <w:proofErr w:type="spellStart"/>
            <w:r w:rsidRPr="00010F56">
              <w:rPr>
                <w:rFonts w:ascii="Arial Narrow" w:hAnsi="Arial Narrow"/>
              </w:rPr>
              <w:t>OECD</w:t>
            </w:r>
            <w:proofErr w:type="gramStart"/>
            <w:r w:rsidRPr="00010F56">
              <w:rPr>
                <w:rFonts w:ascii="Arial Narrow" w:hAnsi="Arial Narrow"/>
              </w:rPr>
              <w:t>:Paris</w:t>
            </w:r>
            <w:proofErr w:type="spellEnd"/>
            <w:r w:rsidRPr="00010F56">
              <w:rPr>
                <w:rFonts w:ascii="Arial Narrow" w:hAnsi="Arial Narrow"/>
              </w:rPr>
              <w:t>.</w:t>
            </w:r>
            <w:proofErr w:type="spellStart"/>
            <w:r w:rsidRPr="00010F56">
              <w:rPr>
                <w:rFonts w:ascii="Arial Narrow" w:hAnsi="Arial Narrow"/>
                <w:lang w:val="es-MX"/>
              </w:rPr>
              <w:t>Porter</w:t>
            </w:r>
            <w:proofErr w:type="spellEnd"/>
            <w:proofErr w:type="gramEnd"/>
            <w:r w:rsidRPr="00010F56">
              <w:rPr>
                <w:rFonts w:ascii="Arial Narrow" w:hAnsi="Arial Narrow"/>
                <w:lang w:val="es-MX"/>
              </w:rPr>
              <w:t>, M. (1991) La ventaja competitiva de las naciones.</w:t>
            </w:r>
          </w:p>
          <w:p w14:paraId="4E4C49AA" w14:textId="77777777" w:rsidR="009F45F3" w:rsidRPr="00010F56" w:rsidRDefault="009F45F3" w:rsidP="009D7D68">
            <w:pPr>
              <w:pStyle w:val="Listamulticolor-nfasis11"/>
              <w:numPr>
                <w:ilvl w:val="0"/>
                <w:numId w:val="6"/>
              </w:numPr>
              <w:overflowPunct w:val="0"/>
              <w:autoSpaceDE w:val="0"/>
              <w:autoSpaceDN w:val="0"/>
              <w:adjustRightInd w:val="0"/>
              <w:jc w:val="both"/>
              <w:textAlignment w:val="baseline"/>
              <w:rPr>
                <w:rFonts w:ascii="Arial Narrow" w:hAnsi="Arial Narrow" w:cs="Cambria"/>
                <w:lang w:val="es-CL"/>
              </w:rPr>
            </w:pPr>
            <w:r w:rsidRPr="00010F56">
              <w:rPr>
                <w:rFonts w:ascii="Arial Narrow" w:hAnsi="Arial Narrow" w:cs="Cambria"/>
                <w:lang w:val="en-US"/>
              </w:rPr>
              <w:t xml:space="preserve">Ribera </w:t>
            </w:r>
            <w:proofErr w:type="spellStart"/>
            <w:r w:rsidRPr="00010F56">
              <w:rPr>
                <w:rFonts w:ascii="Arial Narrow" w:hAnsi="Arial Narrow" w:cs="Cambria"/>
                <w:lang w:val="en-US"/>
              </w:rPr>
              <w:t>Fumaz</w:t>
            </w:r>
            <w:proofErr w:type="spellEnd"/>
            <w:r w:rsidRPr="00010F56">
              <w:rPr>
                <w:rFonts w:ascii="Arial Narrow" w:hAnsi="Arial Narrow" w:cs="Cambria"/>
                <w:lang w:val="en-US"/>
              </w:rPr>
              <w:t xml:space="preserve">, R. (2009):  From Economic Geography to Cultural Political Economy: Rethinking Culture and Economy through the Lens of Urban Political Economy. In: Progress in Human </w:t>
            </w:r>
            <w:r w:rsidRPr="00010F56">
              <w:rPr>
                <w:rFonts w:ascii="Arial Narrow" w:hAnsi="Arial Narrow" w:cs="Cambria"/>
                <w:lang w:val="en-US"/>
              </w:rPr>
              <w:lastRenderedPageBreak/>
              <w:t xml:space="preserve">Geography 34(33): 447-465.  </w:t>
            </w:r>
          </w:p>
          <w:p w14:paraId="5FB2CC9B" w14:textId="77777777" w:rsidR="009F45F3" w:rsidRPr="00010F56" w:rsidRDefault="009F45F3" w:rsidP="009D7D68">
            <w:pPr>
              <w:pStyle w:val="Listamulticolor-nfasis11"/>
              <w:numPr>
                <w:ilvl w:val="0"/>
                <w:numId w:val="6"/>
              </w:numPr>
              <w:overflowPunct w:val="0"/>
              <w:autoSpaceDE w:val="0"/>
              <w:autoSpaceDN w:val="0"/>
              <w:adjustRightInd w:val="0"/>
              <w:jc w:val="both"/>
              <w:textAlignment w:val="baseline"/>
              <w:rPr>
                <w:rFonts w:ascii="Arial Narrow" w:hAnsi="Arial Narrow" w:cs="Cambria"/>
                <w:lang w:val="es-CL"/>
              </w:rPr>
            </w:pPr>
            <w:r w:rsidRPr="00010F56">
              <w:rPr>
                <w:rFonts w:ascii="Arial Narrow" w:hAnsi="Arial Narrow" w:cs="Cambria"/>
                <w:lang w:val="en-US"/>
              </w:rPr>
              <w:t xml:space="preserve">Rodriguez-Pose, A. (2010): Economic Geographers and the Limelight: Institutions and Policy in the World Development Report 2009. </w:t>
            </w:r>
            <w:r w:rsidRPr="00010F56">
              <w:rPr>
                <w:rFonts w:ascii="Arial Narrow" w:hAnsi="Arial Narrow" w:cs="Cambria"/>
              </w:rPr>
              <w:t xml:space="preserve">In: </w:t>
            </w:r>
            <w:proofErr w:type="spellStart"/>
            <w:r w:rsidRPr="00010F56">
              <w:rPr>
                <w:rFonts w:ascii="Arial Narrow" w:hAnsi="Arial Narrow" w:cs="Cambria"/>
              </w:rPr>
              <w:t>Economic</w:t>
            </w:r>
            <w:proofErr w:type="spellEnd"/>
            <w:r w:rsidRPr="00010F56">
              <w:rPr>
                <w:rFonts w:ascii="Arial Narrow" w:hAnsi="Arial Narrow" w:cs="Cambria"/>
              </w:rPr>
              <w:t xml:space="preserve"> </w:t>
            </w:r>
            <w:proofErr w:type="spellStart"/>
            <w:r w:rsidRPr="00010F56">
              <w:rPr>
                <w:rFonts w:ascii="Arial Narrow" w:hAnsi="Arial Narrow" w:cs="Cambria"/>
              </w:rPr>
              <w:t>Geography</w:t>
            </w:r>
            <w:proofErr w:type="spellEnd"/>
            <w:r w:rsidRPr="00010F56">
              <w:rPr>
                <w:rFonts w:ascii="Arial Narrow" w:hAnsi="Arial Narrow" w:cs="Cambria"/>
              </w:rPr>
              <w:t xml:space="preserve"> 86(4): 361-370.</w:t>
            </w:r>
          </w:p>
          <w:p w14:paraId="69604BF2" w14:textId="77777777" w:rsidR="009F45F3" w:rsidRPr="00010F56" w:rsidRDefault="009F45F3" w:rsidP="00AF360D">
            <w:pPr>
              <w:pStyle w:val="Listamulticolor-nfasis11"/>
              <w:numPr>
                <w:ilvl w:val="0"/>
                <w:numId w:val="6"/>
              </w:numPr>
              <w:overflowPunct w:val="0"/>
              <w:autoSpaceDE w:val="0"/>
              <w:autoSpaceDN w:val="0"/>
              <w:adjustRightInd w:val="0"/>
              <w:jc w:val="both"/>
              <w:textAlignment w:val="baseline"/>
              <w:rPr>
                <w:rFonts w:ascii="Arial Narrow" w:hAnsi="Arial Narrow" w:cs="Cambria"/>
                <w:lang w:val="es-CL"/>
              </w:rPr>
            </w:pPr>
            <w:r w:rsidRPr="00010F56">
              <w:rPr>
                <w:rFonts w:ascii="Arial Narrow" w:hAnsi="Arial Narrow" w:cs="Cambria"/>
              </w:rPr>
              <w:t>Silva, P. (2006): Los tecnócratas y la política en Chile: pasado y presente. In: Revista de Ciencia Política 26 (2): 175-190.</w:t>
            </w:r>
            <w:r w:rsidRPr="00010F56">
              <w:rPr>
                <w:rFonts w:ascii="Arial Narrow" w:hAnsi="Arial Narrow" w:cs="Cambria"/>
                <w:lang w:val="en-US"/>
              </w:rPr>
              <w:t xml:space="preserve"> </w:t>
            </w:r>
          </w:p>
          <w:p w14:paraId="2E4E637F" w14:textId="77777777" w:rsidR="009F45F3" w:rsidRPr="00010F56" w:rsidRDefault="009F45F3" w:rsidP="009D7D68">
            <w:pPr>
              <w:pStyle w:val="Listamulticolor-nfasis11"/>
              <w:numPr>
                <w:ilvl w:val="0"/>
                <w:numId w:val="6"/>
              </w:numPr>
              <w:overflowPunct w:val="0"/>
              <w:autoSpaceDE w:val="0"/>
              <w:autoSpaceDN w:val="0"/>
              <w:adjustRightInd w:val="0"/>
              <w:jc w:val="both"/>
              <w:textAlignment w:val="baseline"/>
              <w:rPr>
                <w:rFonts w:ascii="Arial Narrow" w:hAnsi="Arial Narrow" w:cs="Cambria"/>
                <w:lang w:val="en-US"/>
              </w:rPr>
            </w:pPr>
            <w:r w:rsidRPr="00010F56">
              <w:rPr>
                <w:rFonts w:ascii="Arial Narrow" w:hAnsi="Arial Narrow" w:cs="Cambria"/>
                <w:lang w:val="en-US"/>
              </w:rPr>
              <w:t>The World Bank (2009): World Development Report 2009: Reshaping Economic Geography. Washington, DC: The World Bank.</w:t>
            </w:r>
          </w:p>
          <w:p w14:paraId="104BDE26" w14:textId="77777777" w:rsidR="009F45F3" w:rsidRPr="00010F56" w:rsidRDefault="009F45F3" w:rsidP="009D7D68">
            <w:pPr>
              <w:pStyle w:val="Listamulticolor-nfasis11"/>
              <w:numPr>
                <w:ilvl w:val="0"/>
                <w:numId w:val="6"/>
              </w:numPr>
              <w:overflowPunct w:val="0"/>
              <w:autoSpaceDE w:val="0"/>
              <w:autoSpaceDN w:val="0"/>
              <w:adjustRightInd w:val="0"/>
              <w:jc w:val="both"/>
              <w:textAlignment w:val="baseline"/>
              <w:rPr>
                <w:rFonts w:ascii="Arial Narrow" w:hAnsi="Arial Narrow" w:cs="Cambria"/>
                <w:lang w:val="en-US"/>
              </w:rPr>
            </w:pPr>
            <w:r w:rsidRPr="00010F56">
              <w:rPr>
                <w:rFonts w:ascii="Arial Narrow" w:hAnsi="Arial Narrow"/>
                <w:lang w:val="en-US"/>
              </w:rPr>
              <w:t xml:space="preserve">Wheeler, J. y Muller, P. (1981) Economic Geography. John Wiley &amp; </w:t>
            </w:r>
            <w:proofErr w:type="spellStart"/>
            <w:r w:rsidRPr="00010F56">
              <w:rPr>
                <w:rFonts w:ascii="Arial Narrow" w:hAnsi="Arial Narrow"/>
                <w:lang w:val="en-US"/>
              </w:rPr>
              <w:t>Sons</w:t>
            </w:r>
            <w:proofErr w:type="gramStart"/>
            <w:r w:rsidRPr="00010F56">
              <w:rPr>
                <w:rFonts w:ascii="Arial Narrow" w:hAnsi="Arial Narrow"/>
                <w:lang w:val="en-US"/>
              </w:rPr>
              <w:t>:New</w:t>
            </w:r>
            <w:proofErr w:type="spellEnd"/>
            <w:proofErr w:type="gramEnd"/>
            <w:r w:rsidRPr="00010F56">
              <w:rPr>
                <w:rFonts w:ascii="Arial Narrow" w:hAnsi="Arial Narrow"/>
                <w:lang w:val="en-US"/>
              </w:rPr>
              <w:t xml:space="preserve"> York.</w:t>
            </w:r>
          </w:p>
          <w:p w14:paraId="49961792" w14:textId="77777777" w:rsidR="009F45F3" w:rsidRPr="00010F56" w:rsidRDefault="009F45F3" w:rsidP="009D7D68">
            <w:pPr>
              <w:pStyle w:val="Listamulticolor-nfasis11"/>
              <w:numPr>
                <w:ilvl w:val="0"/>
                <w:numId w:val="6"/>
              </w:numPr>
              <w:overflowPunct w:val="0"/>
              <w:autoSpaceDE w:val="0"/>
              <w:autoSpaceDN w:val="0"/>
              <w:adjustRightInd w:val="0"/>
              <w:jc w:val="both"/>
              <w:textAlignment w:val="baseline"/>
              <w:rPr>
                <w:rFonts w:ascii="Arial Narrow" w:hAnsi="Arial Narrow" w:cs="Cambria"/>
                <w:lang w:val="en-US"/>
              </w:rPr>
            </w:pPr>
            <w:r w:rsidRPr="00010F56">
              <w:rPr>
                <w:rFonts w:ascii="Arial Narrow" w:hAnsi="Arial Narrow"/>
                <w:lang w:val="en-US"/>
              </w:rPr>
              <w:t xml:space="preserve">Wolf, M. (2004) Why Globalization Works. Yale University </w:t>
            </w:r>
            <w:proofErr w:type="spellStart"/>
            <w:r w:rsidRPr="00010F56">
              <w:rPr>
                <w:rFonts w:ascii="Arial Narrow" w:hAnsi="Arial Narrow"/>
                <w:lang w:val="en-US"/>
              </w:rPr>
              <w:t>Press:London</w:t>
            </w:r>
            <w:proofErr w:type="spellEnd"/>
          </w:p>
          <w:p w14:paraId="1E13059F" w14:textId="77777777" w:rsidR="009F45F3" w:rsidRPr="00010F56" w:rsidRDefault="009F45F3" w:rsidP="009D7D68">
            <w:pPr>
              <w:jc w:val="both"/>
              <w:rPr>
                <w:rFonts w:ascii="Arial Narrow" w:hAnsi="Arial Narrow" w:cs="Cambria"/>
                <w:u w:val="single"/>
                <w:lang w:val="en-US"/>
              </w:rPr>
            </w:pPr>
          </w:p>
          <w:p w14:paraId="5ACB6679" w14:textId="77777777" w:rsidR="009F45F3" w:rsidRPr="00010F56" w:rsidRDefault="009F45F3" w:rsidP="009D7D68">
            <w:pPr>
              <w:jc w:val="both"/>
              <w:rPr>
                <w:rFonts w:ascii="Arial Narrow" w:hAnsi="Arial Narrow" w:cs="Cambria"/>
                <w:b/>
                <w:i/>
                <w:u w:val="single"/>
                <w:lang w:val="en-US"/>
              </w:rPr>
            </w:pPr>
            <w:proofErr w:type="spellStart"/>
            <w:r w:rsidRPr="00010F56">
              <w:rPr>
                <w:rFonts w:ascii="Arial Narrow" w:hAnsi="Arial Narrow" w:cs="Cambria"/>
                <w:b/>
                <w:i/>
                <w:u w:val="single"/>
                <w:lang w:val="en-US"/>
              </w:rPr>
              <w:t>Sitios</w:t>
            </w:r>
            <w:proofErr w:type="spellEnd"/>
            <w:r w:rsidRPr="00010F56">
              <w:rPr>
                <w:rFonts w:ascii="Arial Narrow" w:hAnsi="Arial Narrow" w:cs="Cambria"/>
                <w:b/>
                <w:i/>
                <w:u w:val="single"/>
                <w:lang w:val="en-US"/>
              </w:rPr>
              <w:t xml:space="preserve"> de </w:t>
            </w:r>
            <w:proofErr w:type="spellStart"/>
            <w:r w:rsidRPr="00010F56">
              <w:rPr>
                <w:rFonts w:ascii="Arial Narrow" w:hAnsi="Arial Narrow" w:cs="Cambria"/>
                <w:b/>
                <w:i/>
                <w:u w:val="single"/>
                <w:lang w:val="en-US"/>
              </w:rPr>
              <w:t>interés</w:t>
            </w:r>
            <w:proofErr w:type="spellEnd"/>
            <w:r w:rsidRPr="00010F56">
              <w:rPr>
                <w:rFonts w:ascii="Arial Narrow" w:hAnsi="Arial Narrow" w:cs="Cambria"/>
                <w:b/>
                <w:i/>
                <w:u w:val="single"/>
                <w:lang w:val="en-US"/>
              </w:rPr>
              <w:t>:</w:t>
            </w:r>
          </w:p>
          <w:p w14:paraId="48271543" w14:textId="77777777" w:rsidR="009F45F3" w:rsidRPr="00010F56" w:rsidRDefault="009F45F3" w:rsidP="009D7D68">
            <w:pPr>
              <w:jc w:val="both"/>
              <w:rPr>
                <w:rFonts w:ascii="Arial Narrow" w:hAnsi="Arial Narrow" w:cs="Cambria"/>
                <w:u w:val="single"/>
                <w:lang w:val="en-US"/>
              </w:rPr>
            </w:pPr>
          </w:p>
          <w:p w14:paraId="1E6774FF" w14:textId="77777777" w:rsidR="009F45F3" w:rsidRPr="00010F56" w:rsidRDefault="00DD294C" w:rsidP="009D7D68">
            <w:pPr>
              <w:pStyle w:val="Listamulticolor-nfasis11"/>
              <w:numPr>
                <w:ilvl w:val="0"/>
                <w:numId w:val="7"/>
              </w:numPr>
              <w:overflowPunct w:val="0"/>
              <w:autoSpaceDE w:val="0"/>
              <w:autoSpaceDN w:val="0"/>
              <w:adjustRightInd w:val="0"/>
              <w:jc w:val="both"/>
              <w:textAlignment w:val="baseline"/>
              <w:rPr>
                <w:rStyle w:val="Hipervnculo"/>
                <w:rFonts w:ascii="Arial Narrow" w:hAnsi="Arial Narrow" w:cs="Cambria"/>
                <w:lang w:val="en-US"/>
              </w:rPr>
            </w:pPr>
            <w:hyperlink r:id="rId6" w:history="1">
              <w:r w:rsidR="009F45F3" w:rsidRPr="00010F56">
                <w:rPr>
                  <w:rStyle w:val="Hipervnculo"/>
                  <w:rFonts w:ascii="Arial Narrow" w:hAnsi="Arial Narrow" w:cs="Cambria"/>
                  <w:lang w:val="en-US"/>
                </w:rPr>
                <w:t>http://www.subdere.gov.cl/documentacion/Documentos-publicaciones</w:t>
              </w:r>
            </w:hyperlink>
          </w:p>
          <w:p w14:paraId="02002352" w14:textId="77777777" w:rsidR="009F45F3" w:rsidRPr="00010F56" w:rsidRDefault="00DD294C" w:rsidP="009D7D68">
            <w:pPr>
              <w:pStyle w:val="Listamulticolor-nfasis11"/>
              <w:numPr>
                <w:ilvl w:val="0"/>
                <w:numId w:val="7"/>
              </w:numPr>
              <w:overflowPunct w:val="0"/>
              <w:autoSpaceDE w:val="0"/>
              <w:autoSpaceDN w:val="0"/>
              <w:adjustRightInd w:val="0"/>
              <w:jc w:val="both"/>
              <w:textAlignment w:val="baseline"/>
              <w:rPr>
                <w:rStyle w:val="Hipervnculo"/>
                <w:rFonts w:ascii="Arial Narrow" w:hAnsi="Arial Narrow" w:cs="Cambria"/>
                <w:lang w:val="en-US"/>
              </w:rPr>
            </w:pPr>
            <w:hyperlink r:id="rId7" w:history="1">
              <w:r w:rsidR="009F45F3" w:rsidRPr="00010F56">
                <w:rPr>
                  <w:rStyle w:val="Hipervnculo"/>
                  <w:rFonts w:ascii="Arial Narrow" w:hAnsi="Arial Narrow" w:cs="Cambria"/>
                  <w:lang w:val="en-US"/>
                </w:rPr>
                <w:t>http://si3.bcentral.cl/Siete/secure/cuadros/home.aspx</w:t>
              </w:r>
            </w:hyperlink>
          </w:p>
          <w:p w14:paraId="5A57BB9B" w14:textId="77777777" w:rsidR="009F45F3" w:rsidRPr="00010F56" w:rsidRDefault="00DD294C" w:rsidP="009D7D68">
            <w:pPr>
              <w:pStyle w:val="Listamulticolor-nfasis11"/>
              <w:numPr>
                <w:ilvl w:val="0"/>
                <w:numId w:val="7"/>
              </w:numPr>
              <w:overflowPunct w:val="0"/>
              <w:autoSpaceDE w:val="0"/>
              <w:autoSpaceDN w:val="0"/>
              <w:adjustRightInd w:val="0"/>
              <w:jc w:val="both"/>
              <w:textAlignment w:val="baseline"/>
              <w:rPr>
                <w:rStyle w:val="Hipervnculo"/>
                <w:rFonts w:ascii="Arial Narrow" w:hAnsi="Arial Narrow" w:cs="Cambria"/>
                <w:lang w:val="en-US"/>
              </w:rPr>
            </w:pPr>
            <w:hyperlink r:id="rId8" w:history="1">
              <w:r w:rsidR="009F45F3" w:rsidRPr="00010F56">
                <w:rPr>
                  <w:rStyle w:val="Hipervnculo"/>
                  <w:rFonts w:ascii="Arial Narrow" w:hAnsi="Arial Narrow" w:cs="Cambria"/>
                  <w:lang w:val="en-US"/>
                </w:rPr>
                <w:t>http://observatorio.ministeriodesarrollosocial.gob.cl/</w:t>
              </w:r>
            </w:hyperlink>
          </w:p>
          <w:p w14:paraId="72C519B3" w14:textId="77777777" w:rsidR="009F45F3" w:rsidRPr="00010F56" w:rsidRDefault="00DD294C" w:rsidP="009D7D68">
            <w:pPr>
              <w:pStyle w:val="Listamulticolor-nfasis11"/>
              <w:numPr>
                <w:ilvl w:val="0"/>
                <w:numId w:val="7"/>
              </w:numPr>
              <w:overflowPunct w:val="0"/>
              <w:autoSpaceDE w:val="0"/>
              <w:autoSpaceDN w:val="0"/>
              <w:adjustRightInd w:val="0"/>
              <w:jc w:val="both"/>
              <w:textAlignment w:val="baseline"/>
              <w:rPr>
                <w:rStyle w:val="Hipervnculo"/>
                <w:rFonts w:ascii="Arial Narrow" w:hAnsi="Arial Narrow" w:cs="Cambria"/>
                <w:lang w:val="en-US"/>
              </w:rPr>
            </w:pPr>
            <w:hyperlink r:id="rId9" w:history="1">
              <w:r w:rsidR="009F45F3" w:rsidRPr="00010F56">
                <w:rPr>
                  <w:rStyle w:val="Hipervnculo"/>
                  <w:rFonts w:ascii="Arial Narrow" w:hAnsi="Arial Narrow" w:cs="Cambria"/>
                  <w:lang w:val="en-US"/>
                </w:rPr>
                <w:t>http://www.sii.cl/estadisticas/</w:t>
              </w:r>
            </w:hyperlink>
          </w:p>
          <w:p w14:paraId="0E77EA8E" w14:textId="77777777" w:rsidR="009F45F3" w:rsidRPr="00010F56" w:rsidRDefault="00DD294C" w:rsidP="009D7D68">
            <w:pPr>
              <w:pStyle w:val="Listamulticolor-nfasis11"/>
              <w:numPr>
                <w:ilvl w:val="0"/>
                <w:numId w:val="7"/>
              </w:numPr>
              <w:overflowPunct w:val="0"/>
              <w:autoSpaceDE w:val="0"/>
              <w:autoSpaceDN w:val="0"/>
              <w:adjustRightInd w:val="0"/>
              <w:jc w:val="both"/>
              <w:textAlignment w:val="baseline"/>
              <w:rPr>
                <w:rStyle w:val="Hipervnculo"/>
                <w:rFonts w:ascii="Arial Narrow" w:hAnsi="Arial Narrow" w:cs="Cambria"/>
                <w:lang w:val="en-US"/>
              </w:rPr>
            </w:pPr>
            <w:hyperlink r:id="rId10" w:history="1">
              <w:r w:rsidR="009F45F3" w:rsidRPr="00010F56">
                <w:rPr>
                  <w:rStyle w:val="Hipervnculo"/>
                  <w:rFonts w:ascii="Arial Narrow" w:hAnsi="Arial Narrow" w:cs="Cambria"/>
                  <w:lang w:val="en-US"/>
                </w:rPr>
                <w:t>http://www.proyectored.cl/</w:t>
              </w:r>
            </w:hyperlink>
          </w:p>
          <w:p w14:paraId="296E0D3F" w14:textId="77777777" w:rsidR="009F45F3" w:rsidRPr="00010F56" w:rsidRDefault="00DD294C" w:rsidP="009D7D68">
            <w:pPr>
              <w:pStyle w:val="Listamulticolor-nfasis11"/>
              <w:numPr>
                <w:ilvl w:val="0"/>
                <w:numId w:val="7"/>
              </w:numPr>
              <w:overflowPunct w:val="0"/>
              <w:autoSpaceDE w:val="0"/>
              <w:autoSpaceDN w:val="0"/>
              <w:adjustRightInd w:val="0"/>
              <w:jc w:val="both"/>
              <w:textAlignment w:val="baseline"/>
              <w:rPr>
                <w:rStyle w:val="Hipervnculo"/>
                <w:rFonts w:ascii="Arial Narrow" w:hAnsi="Arial Narrow" w:cs="Cambria"/>
                <w:lang w:val="en-US"/>
              </w:rPr>
            </w:pPr>
            <w:hyperlink r:id="rId11" w:history="1">
              <w:r w:rsidR="009F45F3" w:rsidRPr="00010F56">
                <w:rPr>
                  <w:rStyle w:val="Hipervnculo"/>
                  <w:rFonts w:ascii="Arial Narrow" w:hAnsi="Arial Narrow" w:cs="Cambria"/>
                  <w:lang w:val="en-US"/>
                </w:rPr>
                <w:t>http://www.cnic.cl/</w:t>
              </w:r>
            </w:hyperlink>
          </w:p>
          <w:p w14:paraId="7DFF048C" w14:textId="77777777" w:rsidR="009F45F3" w:rsidRPr="00010F56" w:rsidRDefault="00DD294C" w:rsidP="00D96C88">
            <w:pPr>
              <w:pStyle w:val="Listamulticolor-nfasis11"/>
              <w:numPr>
                <w:ilvl w:val="0"/>
                <w:numId w:val="7"/>
              </w:numPr>
              <w:overflowPunct w:val="0"/>
              <w:autoSpaceDE w:val="0"/>
              <w:autoSpaceDN w:val="0"/>
              <w:adjustRightInd w:val="0"/>
              <w:jc w:val="both"/>
              <w:textAlignment w:val="baseline"/>
              <w:rPr>
                <w:rFonts w:ascii="Arial Narrow" w:hAnsi="Arial Narrow" w:cs="Cambria"/>
                <w:u w:val="single"/>
                <w:lang w:val="en-US"/>
              </w:rPr>
            </w:pPr>
            <w:hyperlink r:id="rId12" w:history="1">
              <w:r w:rsidR="009F45F3" w:rsidRPr="00010F56">
                <w:rPr>
                  <w:rStyle w:val="Hipervnculo"/>
                  <w:rFonts w:ascii="Arial Narrow" w:hAnsi="Arial Narrow" w:cs="Cambria"/>
                  <w:lang w:val="en-US"/>
                </w:rPr>
                <w:t>http://www.snit.cl/OpenNet/asp/default.asp?nuevoIdioma=&amp;argPagAnterior=website%2Fdefault.asp&amp;boton=H</w:t>
              </w:r>
            </w:hyperlink>
          </w:p>
        </w:tc>
      </w:tr>
    </w:tbl>
    <w:p w14:paraId="2F9B58C9" w14:textId="77777777" w:rsidR="00E90C83" w:rsidRPr="00AE1C8A" w:rsidRDefault="00E90C83">
      <w:pPr>
        <w:rPr>
          <w:lang w:val="en-US"/>
        </w:rPr>
      </w:pPr>
    </w:p>
    <w:sectPr w:rsidR="00E90C83" w:rsidRPr="00AE1C8A" w:rsidSect="00D96C88">
      <w:pgSz w:w="12240" w:h="15840"/>
      <w:pgMar w:top="1417" w:right="1701"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F372F8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97E37C1"/>
    <w:multiLevelType w:val="multilevel"/>
    <w:tmpl w:val="56685E6A"/>
    <w:lvl w:ilvl="0">
      <w:start w:val="1"/>
      <w:numFmt w:val="decimal"/>
      <w:lvlText w:val="%1"/>
      <w:lvlJc w:val="left"/>
      <w:pPr>
        <w:ind w:left="360" w:hanging="360"/>
      </w:pPr>
      <w:rPr>
        <w:rFonts w:eastAsia="Cambria" w:cs="Times New Roman" w:hint="default"/>
        <w:color w:val="auto"/>
        <w:sz w:val="24"/>
      </w:rPr>
    </w:lvl>
    <w:lvl w:ilvl="1">
      <w:start w:val="1"/>
      <w:numFmt w:val="decimal"/>
      <w:lvlText w:val="%1.%2"/>
      <w:lvlJc w:val="left"/>
      <w:pPr>
        <w:ind w:left="360" w:hanging="360"/>
      </w:pPr>
      <w:rPr>
        <w:rFonts w:eastAsia="Cambria" w:cs="Times New Roman" w:hint="default"/>
        <w:color w:val="auto"/>
        <w:sz w:val="24"/>
      </w:rPr>
    </w:lvl>
    <w:lvl w:ilvl="2">
      <w:start w:val="1"/>
      <w:numFmt w:val="decimal"/>
      <w:lvlText w:val="%1.%2.%3"/>
      <w:lvlJc w:val="left"/>
      <w:pPr>
        <w:ind w:left="720" w:hanging="720"/>
      </w:pPr>
      <w:rPr>
        <w:rFonts w:eastAsia="Cambria" w:cs="Times New Roman" w:hint="default"/>
        <w:color w:val="auto"/>
        <w:sz w:val="24"/>
      </w:rPr>
    </w:lvl>
    <w:lvl w:ilvl="3">
      <w:start w:val="1"/>
      <w:numFmt w:val="decimal"/>
      <w:lvlText w:val="%1.%2.%3.%4"/>
      <w:lvlJc w:val="left"/>
      <w:pPr>
        <w:ind w:left="720" w:hanging="720"/>
      </w:pPr>
      <w:rPr>
        <w:rFonts w:eastAsia="Cambria" w:cs="Times New Roman" w:hint="default"/>
        <w:color w:val="auto"/>
        <w:sz w:val="24"/>
      </w:rPr>
    </w:lvl>
    <w:lvl w:ilvl="4">
      <w:start w:val="1"/>
      <w:numFmt w:val="decimal"/>
      <w:lvlText w:val="%1.%2.%3.%4.%5"/>
      <w:lvlJc w:val="left"/>
      <w:pPr>
        <w:ind w:left="1080" w:hanging="1080"/>
      </w:pPr>
      <w:rPr>
        <w:rFonts w:eastAsia="Cambria" w:cs="Times New Roman" w:hint="default"/>
        <w:color w:val="auto"/>
        <w:sz w:val="24"/>
      </w:rPr>
    </w:lvl>
    <w:lvl w:ilvl="5">
      <w:start w:val="1"/>
      <w:numFmt w:val="decimal"/>
      <w:lvlText w:val="%1.%2.%3.%4.%5.%6"/>
      <w:lvlJc w:val="left"/>
      <w:pPr>
        <w:ind w:left="1080" w:hanging="1080"/>
      </w:pPr>
      <w:rPr>
        <w:rFonts w:eastAsia="Cambria" w:cs="Times New Roman" w:hint="default"/>
        <w:color w:val="auto"/>
        <w:sz w:val="24"/>
      </w:rPr>
    </w:lvl>
    <w:lvl w:ilvl="6">
      <w:start w:val="1"/>
      <w:numFmt w:val="decimal"/>
      <w:lvlText w:val="%1.%2.%3.%4.%5.%6.%7"/>
      <w:lvlJc w:val="left"/>
      <w:pPr>
        <w:ind w:left="1440" w:hanging="1440"/>
      </w:pPr>
      <w:rPr>
        <w:rFonts w:eastAsia="Cambria" w:cs="Times New Roman" w:hint="default"/>
        <w:color w:val="auto"/>
        <w:sz w:val="24"/>
      </w:rPr>
    </w:lvl>
    <w:lvl w:ilvl="7">
      <w:start w:val="1"/>
      <w:numFmt w:val="decimal"/>
      <w:lvlText w:val="%1.%2.%3.%4.%5.%6.%7.%8"/>
      <w:lvlJc w:val="left"/>
      <w:pPr>
        <w:ind w:left="1440" w:hanging="1440"/>
      </w:pPr>
      <w:rPr>
        <w:rFonts w:eastAsia="Cambria" w:cs="Times New Roman" w:hint="default"/>
        <w:color w:val="auto"/>
        <w:sz w:val="24"/>
      </w:rPr>
    </w:lvl>
    <w:lvl w:ilvl="8">
      <w:start w:val="1"/>
      <w:numFmt w:val="decimal"/>
      <w:lvlText w:val="%1.%2.%3.%4.%5.%6.%7.%8.%9"/>
      <w:lvlJc w:val="left"/>
      <w:pPr>
        <w:ind w:left="1440" w:hanging="1440"/>
      </w:pPr>
      <w:rPr>
        <w:rFonts w:eastAsia="Cambria" w:cs="Times New Roman" w:hint="default"/>
        <w:color w:val="auto"/>
        <w:sz w:val="24"/>
      </w:rPr>
    </w:lvl>
  </w:abstractNum>
  <w:abstractNum w:abstractNumId="2" w15:restartNumberingAfterBreak="0">
    <w:nsid w:val="27BF0465"/>
    <w:multiLevelType w:val="hybridMultilevel"/>
    <w:tmpl w:val="B4B634A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56722E9"/>
    <w:multiLevelType w:val="hybridMultilevel"/>
    <w:tmpl w:val="996E7510"/>
    <w:lvl w:ilvl="0" w:tplc="AC8AA3BA">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72B503A"/>
    <w:multiLevelType w:val="hybridMultilevel"/>
    <w:tmpl w:val="E1D6535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58916C6F"/>
    <w:multiLevelType w:val="hybridMultilevel"/>
    <w:tmpl w:val="C36696C2"/>
    <w:lvl w:ilvl="0" w:tplc="340A000F">
      <w:start w:val="1"/>
      <w:numFmt w:val="decimal"/>
      <w:lvlText w:val="%1."/>
      <w:lvlJc w:val="left"/>
      <w:pPr>
        <w:ind w:left="720" w:hanging="360"/>
      </w:pPr>
      <w:rPr>
        <w:rFonts w:hint="default"/>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6" w15:restartNumberingAfterBreak="0">
    <w:nsid w:val="5A496FB7"/>
    <w:multiLevelType w:val="hybridMultilevel"/>
    <w:tmpl w:val="10306E1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5E73242F"/>
    <w:multiLevelType w:val="hybridMultilevel"/>
    <w:tmpl w:val="BB346D5C"/>
    <w:lvl w:ilvl="0" w:tplc="340A0019">
      <w:start w:val="1"/>
      <w:numFmt w:val="lowerLetter"/>
      <w:lvlText w:val="%1."/>
      <w:lvlJc w:val="left"/>
      <w:pPr>
        <w:ind w:left="720" w:hanging="360"/>
      </w:pPr>
      <w:rPr>
        <w:rFonts w:hint="default"/>
      </w:rPr>
    </w:lvl>
    <w:lvl w:ilvl="1" w:tplc="18AA8864">
      <w:start w:val="14"/>
      <w:numFmt w:val="bullet"/>
      <w:lvlText w:val="-"/>
      <w:lvlJc w:val="left"/>
      <w:pPr>
        <w:ind w:left="1440" w:hanging="360"/>
      </w:pPr>
      <w:rPr>
        <w:rFonts w:ascii="Calibri" w:eastAsia="Times New Roman" w:hAnsi="Calibri" w:cs="Calibri"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6FE57A8B"/>
    <w:multiLevelType w:val="hybridMultilevel"/>
    <w:tmpl w:val="DA0EE698"/>
    <w:lvl w:ilvl="0" w:tplc="AC8AA3BA">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0357A24"/>
    <w:multiLevelType w:val="hybridMultilevel"/>
    <w:tmpl w:val="249E4B76"/>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220731A"/>
    <w:multiLevelType w:val="hybridMultilevel"/>
    <w:tmpl w:val="D0E68B72"/>
    <w:lvl w:ilvl="0" w:tplc="02281DDC">
      <w:start w:val="3"/>
      <w:numFmt w:val="bullet"/>
      <w:lvlText w:val="-"/>
      <w:lvlJc w:val="left"/>
      <w:pPr>
        <w:ind w:left="720" w:hanging="360"/>
      </w:pPr>
      <w:rPr>
        <w:rFonts w:ascii="Times New Roman" w:eastAsia="Cambria"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4CF7B6E"/>
    <w:multiLevelType w:val="hybridMultilevel"/>
    <w:tmpl w:val="FED03732"/>
    <w:lvl w:ilvl="0" w:tplc="340A0001">
      <w:start w:val="1"/>
      <w:numFmt w:val="bullet"/>
      <w:lvlText w:val=""/>
      <w:lvlJc w:val="left"/>
      <w:pPr>
        <w:ind w:left="2160" w:hanging="360"/>
      </w:pPr>
      <w:rPr>
        <w:rFonts w:ascii="Symbol" w:hAnsi="Symbol" w:hint="default"/>
      </w:rPr>
    </w:lvl>
    <w:lvl w:ilvl="1" w:tplc="340A0003" w:tentative="1">
      <w:start w:val="1"/>
      <w:numFmt w:val="bullet"/>
      <w:lvlText w:val="o"/>
      <w:lvlJc w:val="left"/>
      <w:pPr>
        <w:ind w:left="2880" w:hanging="360"/>
      </w:pPr>
      <w:rPr>
        <w:rFonts w:ascii="Courier New" w:hAnsi="Courier New" w:cs="Courier New" w:hint="default"/>
      </w:rPr>
    </w:lvl>
    <w:lvl w:ilvl="2" w:tplc="340A0005" w:tentative="1">
      <w:start w:val="1"/>
      <w:numFmt w:val="bullet"/>
      <w:lvlText w:val=""/>
      <w:lvlJc w:val="left"/>
      <w:pPr>
        <w:ind w:left="3600" w:hanging="360"/>
      </w:pPr>
      <w:rPr>
        <w:rFonts w:ascii="Wingdings" w:hAnsi="Wingdings" w:hint="default"/>
      </w:rPr>
    </w:lvl>
    <w:lvl w:ilvl="3" w:tplc="340A0001" w:tentative="1">
      <w:start w:val="1"/>
      <w:numFmt w:val="bullet"/>
      <w:lvlText w:val=""/>
      <w:lvlJc w:val="left"/>
      <w:pPr>
        <w:ind w:left="4320" w:hanging="360"/>
      </w:pPr>
      <w:rPr>
        <w:rFonts w:ascii="Symbol" w:hAnsi="Symbol" w:hint="default"/>
      </w:rPr>
    </w:lvl>
    <w:lvl w:ilvl="4" w:tplc="340A0003" w:tentative="1">
      <w:start w:val="1"/>
      <w:numFmt w:val="bullet"/>
      <w:lvlText w:val="o"/>
      <w:lvlJc w:val="left"/>
      <w:pPr>
        <w:ind w:left="5040" w:hanging="360"/>
      </w:pPr>
      <w:rPr>
        <w:rFonts w:ascii="Courier New" w:hAnsi="Courier New" w:cs="Courier New" w:hint="default"/>
      </w:rPr>
    </w:lvl>
    <w:lvl w:ilvl="5" w:tplc="340A0005" w:tentative="1">
      <w:start w:val="1"/>
      <w:numFmt w:val="bullet"/>
      <w:lvlText w:val=""/>
      <w:lvlJc w:val="left"/>
      <w:pPr>
        <w:ind w:left="5760" w:hanging="360"/>
      </w:pPr>
      <w:rPr>
        <w:rFonts w:ascii="Wingdings" w:hAnsi="Wingdings" w:hint="default"/>
      </w:rPr>
    </w:lvl>
    <w:lvl w:ilvl="6" w:tplc="340A0001" w:tentative="1">
      <w:start w:val="1"/>
      <w:numFmt w:val="bullet"/>
      <w:lvlText w:val=""/>
      <w:lvlJc w:val="left"/>
      <w:pPr>
        <w:ind w:left="6480" w:hanging="360"/>
      </w:pPr>
      <w:rPr>
        <w:rFonts w:ascii="Symbol" w:hAnsi="Symbol" w:hint="default"/>
      </w:rPr>
    </w:lvl>
    <w:lvl w:ilvl="7" w:tplc="340A0003" w:tentative="1">
      <w:start w:val="1"/>
      <w:numFmt w:val="bullet"/>
      <w:lvlText w:val="o"/>
      <w:lvlJc w:val="left"/>
      <w:pPr>
        <w:ind w:left="7200" w:hanging="360"/>
      </w:pPr>
      <w:rPr>
        <w:rFonts w:ascii="Courier New" w:hAnsi="Courier New" w:cs="Courier New" w:hint="default"/>
      </w:rPr>
    </w:lvl>
    <w:lvl w:ilvl="8" w:tplc="340A0005" w:tentative="1">
      <w:start w:val="1"/>
      <w:numFmt w:val="bullet"/>
      <w:lvlText w:val=""/>
      <w:lvlJc w:val="left"/>
      <w:pPr>
        <w:ind w:left="7920" w:hanging="360"/>
      </w:pPr>
      <w:rPr>
        <w:rFonts w:ascii="Wingdings" w:hAnsi="Wingdings" w:hint="default"/>
      </w:rPr>
    </w:lvl>
  </w:abstractNum>
  <w:abstractNum w:abstractNumId="12" w15:restartNumberingAfterBreak="0">
    <w:nsid w:val="77791BF0"/>
    <w:multiLevelType w:val="hybridMultilevel"/>
    <w:tmpl w:val="FB30E3CC"/>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7E821701"/>
    <w:multiLevelType w:val="hybridMultilevel"/>
    <w:tmpl w:val="4EE2907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4"/>
  </w:num>
  <w:num w:numId="4">
    <w:abstractNumId w:val="0"/>
  </w:num>
  <w:num w:numId="5">
    <w:abstractNumId w:val="1"/>
  </w:num>
  <w:num w:numId="6">
    <w:abstractNumId w:val="3"/>
  </w:num>
  <w:num w:numId="7">
    <w:abstractNumId w:val="8"/>
  </w:num>
  <w:num w:numId="8">
    <w:abstractNumId w:val="2"/>
  </w:num>
  <w:num w:numId="9">
    <w:abstractNumId w:val="5"/>
  </w:num>
  <w:num w:numId="10">
    <w:abstractNumId w:val="6"/>
  </w:num>
  <w:num w:numId="11">
    <w:abstractNumId w:val="9"/>
  </w:num>
  <w:num w:numId="12">
    <w:abstractNumId w:val="12"/>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C83"/>
    <w:rsid w:val="000071A9"/>
    <w:rsid w:val="00010F56"/>
    <w:rsid w:val="00097D5E"/>
    <w:rsid w:val="000B19BC"/>
    <w:rsid w:val="000B244B"/>
    <w:rsid w:val="000E39DF"/>
    <w:rsid w:val="001113DF"/>
    <w:rsid w:val="00183EF5"/>
    <w:rsid w:val="001B3842"/>
    <w:rsid w:val="001E0C5B"/>
    <w:rsid w:val="002228B2"/>
    <w:rsid w:val="00236137"/>
    <w:rsid w:val="00266D2F"/>
    <w:rsid w:val="002A3A0F"/>
    <w:rsid w:val="002B7977"/>
    <w:rsid w:val="002B79F6"/>
    <w:rsid w:val="003007B9"/>
    <w:rsid w:val="00362339"/>
    <w:rsid w:val="00370322"/>
    <w:rsid w:val="00370D59"/>
    <w:rsid w:val="00371F0D"/>
    <w:rsid w:val="003753E7"/>
    <w:rsid w:val="0037680E"/>
    <w:rsid w:val="003863B1"/>
    <w:rsid w:val="003F7815"/>
    <w:rsid w:val="004136EF"/>
    <w:rsid w:val="00474BB3"/>
    <w:rsid w:val="00481735"/>
    <w:rsid w:val="004B1077"/>
    <w:rsid w:val="004C3554"/>
    <w:rsid w:val="004E1029"/>
    <w:rsid w:val="004E2876"/>
    <w:rsid w:val="005037C0"/>
    <w:rsid w:val="005A3299"/>
    <w:rsid w:val="005D1365"/>
    <w:rsid w:val="006205EC"/>
    <w:rsid w:val="00647CB2"/>
    <w:rsid w:val="006555A5"/>
    <w:rsid w:val="006B5DE5"/>
    <w:rsid w:val="006D28FB"/>
    <w:rsid w:val="006E5413"/>
    <w:rsid w:val="00747A6F"/>
    <w:rsid w:val="0075112E"/>
    <w:rsid w:val="007542CA"/>
    <w:rsid w:val="007A62EC"/>
    <w:rsid w:val="007A7AC4"/>
    <w:rsid w:val="007D7B71"/>
    <w:rsid w:val="007F217E"/>
    <w:rsid w:val="00837B40"/>
    <w:rsid w:val="008436C7"/>
    <w:rsid w:val="00865D20"/>
    <w:rsid w:val="008D20AD"/>
    <w:rsid w:val="008E2A60"/>
    <w:rsid w:val="00940315"/>
    <w:rsid w:val="009678F3"/>
    <w:rsid w:val="009874CE"/>
    <w:rsid w:val="009A45F8"/>
    <w:rsid w:val="009D7D68"/>
    <w:rsid w:val="009F45F3"/>
    <w:rsid w:val="00A0390D"/>
    <w:rsid w:val="00A9237F"/>
    <w:rsid w:val="00AC4806"/>
    <w:rsid w:val="00AE1C8A"/>
    <w:rsid w:val="00AF360D"/>
    <w:rsid w:val="00B00D01"/>
    <w:rsid w:val="00B809D8"/>
    <w:rsid w:val="00B829A6"/>
    <w:rsid w:val="00BB40AD"/>
    <w:rsid w:val="00BF3E61"/>
    <w:rsid w:val="00C03105"/>
    <w:rsid w:val="00C40006"/>
    <w:rsid w:val="00C444A3"/>
    <w:rsid w:val="00D01423"/>
    <w:rsid w:val="00D678AF"/>
    <w:rsid w:val="00D953EC"/>
    <w:rsid w:val="00D96C88"/>
    <w:rsid w:val="00DD294C"/>
    <w:rsid w:val="00E03D61"/>
    <w:rsid w:val="00E32586"/>
    <w:rsid w:val="00E44699"/>
    <w:rsid w:val="00E90C83"/>
    <w:rsid w:val="00EF2071"/>
    <w:rsid w:val="00F057C0"/>
    <w:rsid w:val="00F81644"/>
    <w:rsid w:val="00FF6913"/>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75DA81"/>
  <w14:defaultImageDpi w14:val="300"/>
  <w15:docId w15:val="{AFB09816-DFAD-43DC-9B9D-6FEA2F2BE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0C83"/>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drculamediana1-nfasis21">
    <w:name w:val="Cuadrícula mediana 1 - Énfasis 21"/>
    <w:basedOn w:val="Normal"/>
    <w:uiPriority w:val="34"/>
    <w:qFormat/>
    <w:rsid w:val="00E90C83"/>
    <w:pPr>
      <w:spacing w:after="200" w:line="276" w:lineRule="auto"/>
      <w:ind w:left="720"/>
      <w:contextualSpacing/>
    </w:pPr>
    <w:rPr>
      <w:rFonts w:ascii="Calibri" w:eastAsia="Times New Roman" w:hAnsi="Calibri"/>
      <w:sz w:val="22"/>
      <w:szCs w:val="22"/>
      <w:lang w:val="es-CL" w:eastAsia="es-CL"/>
    </w:rPr>
  </w:style>
  <w:style w:type="table" w:styleId="Tablaconcuadrcula">
    <w:name w:val="Table Grid"/>
    <w:basedOn w:val="Tablanormal"/>
    <w:uiPriority w:val="59"/>
    <w:rsid w:val="00E90C83"/>
    <w:rPr>
      <w:rFonts w:eastAsia="Cambria"/>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B1077"/>
    <w:pPr>
      <w:autoSpaceDE w:val="0"/>
      <w:autoSpaceDN w:val="0"/>
      <w:adjustRightInd w:val="0"/>
    </w:pPr>
    <w:rPr>
      <w:rFonts w:ascii="Times New Roman" w:hAnsi="Times New Roman"/>
      <w:color w:val="000000"/>
      <w:sz w:val="24"/>
      <w:szCs w:val="24"/>
      <w:lang w:val="es-CL"/>
    </w:rPr>
  </w:style>
  <w:style w:type="character" w:styleId="Refdecomentario">
    <w:name w:val="annotation reference"/>
    <w:uiPriority w:val="99"/>
    <w:semiHidden/>
    <w:unhideWhenUsed/>
    <w:rsid w:val="00F057C0"/>
    <w:rPr>
      <w:sz w:val="18"/>
      <w:szCs w:val="18"/>
    </w:rPr>
  </w:style>
  <w:style w:type="paragraph" w:styleId="Textocomentario">
    <w:name w:val="annotation text"/>
    <w:basedOn w:val="Normal"/>
    <w:link w:val="TextocomentarioCar"/>
    <w:uiPriority w:val="99"/>
    <w:semiHidden/>
    <w:unhideWhenUsed/>
    <w:rsid w:val="00F057C0"/>
    <w:rPr>
      <w:lang w:eastAsia="x-none"/>
    </w:rPr>
  </w:style>
  <w:style w:type="character" w:customStyle="1" w:styleId="TextocomentarioCar">
    <w:name w:val="Texto comentario Car"/>
    <w:link w:val="Textocomentario"/>
    <w:uiPriority w:val="99"/>
    <w:semiHidden/>
    <w:rsid w:val="00F057C0"/>
    <w:rPr>
      <w:sz w:val="24"/>
      <w:szCs w:val="24"/>
      <w:lang w:val="es-ES_tradnl"/>
    </w:rPr>
  </w:style>
  <w:style w:type="paragraph" w:styleId="Asuntodelcomentario">
    <w:name w:val="annotation subject"/>
    <w:basedOn w:val="Textocomentario"/>
    <w:next w:val="Textocomentario"/>
    <w:link w:val="AsuntodelcomentarioCar"/>
    <w:uiPriority w:val="99"/>
    <w:semiHidden/>
    <w:unhideWhenUsed/>
    <w:rsid w:val="00F057C0"/>
    <w:rPr>
      <w:b/>
      <w:bCs/>
    </w:rPr>
  </w:style>
  <w:style w:type="character" w:customStyle="1" w:styleId="AsuntodelcomentarioCar">
    <w:name w:val="Asunto del comentario Car"/>
    <w:link w:val="Asuntodelcomentario"/>
    <w:uiPriority w:val="99"/>
    <w:semiHidden/>
    <w:rsid w:val="00F057C0"/>
    <w:rPr>
      <w:b/>
      <w:bCs/>
      <w:sz w:val="24"/>
      <w:szCs w:val="24"/>
      <w:lang w:val="es-ES_tradnl"/>
    </w:rPr>
  </w:style>
  <w:style w:type="paragraph" w:styleId="Textodeglobo">
    <w:name w:val="Balloon Text"/>
    <w:basedOn w:val="Normal"/>
    <w:link w:val="TextodegloboCar"/>
    <w:uiPriority w:val="99"/>
    <w:semiHidden/>
    <w:unhideWhenUsed/>
    <w:rsid w:val="00F057C0"/>
    <w:rPr>
      <w:rFonts w:ascii="Lucida Grande" w:hAnsi="Lucida Grande"/>
      <w:sz w:val="18"/>
      <w:szCs w:val="18"/>
      <w:lang w:eastAsia="x-none"/>
    </w:rPr>
  </w:style>
  <w:style w:type="character" w:customStyle="1" w:styleId="TextodegloboCar">
    <w:name w:val="Texto de globo Car"/>
    <w:link w:val="Textodeglobo"/>
    <w:uiPriority w:val="99"/>
    <w:semiHidden/>
    <w:rsid w:val="00F057C0"/>
    <w:rPr>
      <w:rFonts w:ascii="Lucida Grande" w:hAnsi="Lucida Grande" w:cs="Lucida Grande"/>
      <w:sz w:val="18"/>
      <w:szCs w:val="18"/>
      <w:lang w:val="es-ES_tradnl"/>
    </w:rPr>
  </w:style>
  <w:style w:type="paragraph" w:customStyle="1" w:styleId="Listamulticolor-nfasis11">
    <w:name w:val="Lista multicolor - Énfasis 11"/>
    <w:basedOn w:val="Normal"/>
    <w:uiPriority w:val="34"/>
    <w:qFormat/>
    <w:rsid w:val="00E03D61"/>
    <w:pPr>
      <w:ind w:left="720"/>
      <w:contextualSpacing/>
    </w:pPr>
  </w:style>
  <w:style w:type="character" w:styleId="Hipervnculo">
    <w:name w:val="Hyperlink"/>
    <w:rsid w:val="009D7D68"/>
    <w:rPr>
      <w:color w:val="0563C1"/>
      <w:u w:val="single"/>
    </w:rPr>
  </w:style>
  <w:style w:type="paragraph" w:styleId="Prrafodelista">
    <w:name w:val="List Paragraph"/>
    <w:basedOn w:val="Normal"/>
    <w:uiPriority w:val="34"/>
    <w:unhideWhenUsed/>
    <w:qFormat/>
    <w:rsid w:val="003768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45773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observatorio.ministeriodesarrollosocial.gob.c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3.bcentral.cl/Siete/secure/cuadros/home.aspx" TargetMode="External"/><Relationship Id="rId12" Type="http://schemas.openxmlformats.org/officeDocument/2006/relationships/hyperlink" Target="http://www.snit.cl/OpenNet/asp/default.asp?nuevoIdioma=&amp;argPagAnterior=website%2Fdefault.asp&amp;boton=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ubdere.gov.cl/documentacion/Documentos-publicaciones" TargetMode="External"/><Relationship Id="rId11" Type="http://schemas.openxmlformats.org/officeDocument/2006/relationships/hyperlink" Target="http://www.cnic.cl/" TargetMode="External"/><Relationship Id="rId5" Type="http://schemas.openxmlformats.org/officeDocument/2006/relationships/image" Target="media/image1.png"/><Relationship Id="rId10" Type="http://schemas.openxmlformats.org/officeDocument/2006/relationships/hyperlink" Target="http://www.proyectored.cl/" TargetMode="External"/><Relationship Id="rId4" Type="http://schemas.openxmlformats.org/officeDocument/2006/relationships/webSettings" Target="webSettings.xml"/><Relationship Id="rId9" Type="http://schemas.openxmlformats.org/officeDocument/2006/relationships/hyperlink" Target="http://www.sii.cl/estadisticas/"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2471</Words>
  <Characters>13592</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Moraga</Company>
  <LinksUpToDate>false</LinksUpToDate>
  <CharactersWithSpaces>16031</CharactersWithSpaces>
  <SharedDoc>false</SharedDoc>
  <HLinks>
    <vt:vector size="42" baseType="variant">
      <vt:variant>
        <vt:i4>1310730</vt:i4>
      </vt:variant>
      <vt:variant>
        <vt:i4>18</vt:i4>
      </vt:variant>
      <vt:variant>
        <vt:i4>0</vt:i4>
      </vt:variant>
      <vt:variant>
        <vt:i4>5</vt:i4>
      </vt:variant>
      <vt:variant>
        <vt:lpwstr>http://www.snit.cl/OpenNet/asp/default.asp?nuevoIdioma=&amp;argPagAnterior=website%2Fdefault.asp&amp;boton=H</vt:lpwstr>
      </vt:variant>
      <vt:variant>
        <vt:lpwstr/>
      </vt:variant>
      <vt:variant>
        <vt:i4>6488081</vt:i4>
      </vt:variant>
      <vt:variant>
        <vt:i4>15</vt:i4>
      </vt:variant>
      <vt:variant>
        <vt:i4>0</vt:i4>
      </vt:variant>
      <vt:variant>
        <vt:i4>5</vt:i4>
      </vt:variant>
      <vt:variant>
        <vt:lpwstr>http://www.cnic.cl/</vt:lpwstr>
      </vt:variant>
      <vt:variant>
        <vt:lpwstr/>
      </vt:variant>
      <vt:variant>
        <vt:i4>8323184</vt:i4>
      </vt:variant>
      <vt:variant>
        <vt:i4>12</vt:i4>
      </vt:variant>
      <vt:variant>
        <vt:i4>0</vt:i4>
      </vt:variant>
      <vt:variant>
        <vt:i4>5</vt:i4>
      </vt:variant>
      <vt:variant>
        <vt:lpwstr>http://www.proyectored.cl/</vt:lpwstr>
      </vt:variant>
      <vt:variant>
        <vt:lpwstr/>
      </vt:variant>
      <vt:variant>
        <vt:i4>6422618</vt:i4>
      </vt:variant>
      <vt:variant>
        <vt:i4>9</vt:i4>
      </vt:variant>
      <vt:variant>
        <vt:i4>0</vt:i4>
      </vt:variant>
      <vt:variant>
        <vt:i4>5</vt:i4>
      </vt:variant>
      <vt:variant>
        <vt:lpwstr>http://www.sii.cl/estadisticas/</vt:lpwstr>
      </vt:variant>
      <vt:variant>
        <vt:lpwstr/>
      </vt:variant>
      <vt:variant>
        <vt:i4>3342457</vt:i4>
      </vt:variant>
      <vt:variant>
        <vt:i4>6</vt:i4>
      </vt:variant>
      <vt:variant>
        <vt:i4>0</vt:i4>
      </vt:variant>
      <vt:variant>
        <vt:i4>5</vt:i4>
      </vt:variant>
      <vt:variant>
        <vt:lpwstr>http://observatorio.ministeriodesarrollosocial.gob.cl/</vt:lpwstr>
      </vt:variant>
      <vt:variant>
        <vt:lpwstr/>
      </vt:variant>
      <vt:variant>
        <vt:i4>5177461</vt:i4>
      </vt:variant>
      <vt:variant>
        <vt:i4>3</vt:i4>
      </vt:variant>
      <vt:variant>
        <vt:i4>0</vt:i4>
      </vt:variant>
      <vt:variant>
        <vt:i4>5</vt:i4>
      </vt:variant>
      <vt:variant>
        <vt:lpwstr>http://si3.bcentral.cl/Siete/secure/cuadros/home.aspx</vt:lpwstr>
      </vt:variant>
      <vt:variant>
        <vt:lpwstr/>
      </vt:variant>
      <vt:variant>
        <vt:i4>5832711</vt:i4>
      </vt:variant>
      <vt:variant>
        <vt:i4>0</vt:i4>
      </vt:variant>
      <vt:variant>
        <vt:i4>0</vt:i4>
      </vt:variant>
      <vt:variant>
        <vt:i4>5</vt:i4>
      </vt:variant>
      <vt:variant>
        <vt:lpwstr>http://www.subdere.gov.cl/documentacion/Documentos-publicaciones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Moraga</dc:creator>
  <cp:keywords/>
  <cp:lastModifiedBy>Coordinador Carrera de Geografia</cp:lastModifiedBy>
  <cp:revision>2</cp:revision>
  <dcterms:created xsi:type="dcterms:W3CDTF">2017-07-21T15:31:00Z</dcterms:created>
  <dcterms:modified xsi:type="dcterms:W3CDTF">2017-07-21T15:31:00Z</dcterms:modified>
</cp:coreProperties>
</file>