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4C5" w:rsidRDefault="004424C5" w:rsidP="004424C5">
      <w:pPr>
        <w:rPr>
          <w:u w:val="single"/>
        </w:rPr>
      </w:pPr>
    </w:p>
    <w:p w:rsidR="004424C5" w:rsidRPr="0003183B" w:rsidRDefault="004424C5" w:rsidP="004424C5">
      <w:pPr>
        <w:rPr>
          <w:u w:val="single"/>
        </w:rPr>
      </w:pPr>
      <w:r>
        <w:rPr>
          <w:u w:val="single"/>
        </w:rPr>
        <w:t xml:space="preserve">Competencias a abordar en </w:t>
      </w:r>
      <w:r w:rsidRPr="0003183B">
        <w:rPr>
          <w:u w:val="single"/>
        </w:rPr>
        <w:t xml:space="preserve"> este </w:t>
      </w:r>
      <w:r>
        <w:rPr>
          <w:u w:val="single"/>
        </w:rPr>
        <w:t>semestre</w:t>
      </w:r>
    </w:p>
    <w:tbl>
      <w:tblPr>
        <w:tblW w:w="10065" w:type="dxa"/>
        <w:tblInd w:w="-356" w:type="dxa"/>
        <w:tblCellMar>
          <w:left w:w="70" w:type="dxa"/>
          <w:right w:w="70" w:type="dxa"/>
        </w:tblCellMar>
        <w:tblLook w:val="04A0"/>
      </w:tblPr>
      <w:tblGrid>
        <w:gridCol w:w="3350"/>
        <w:gridCol w:w="646"/>
        <w:gridCol w:w="6069"/>
      </w:tblGrid>
      <w:tr w:rsidR="001B691C" w:rsidTr="001B691C">
        <w:trPr>
          <w:trHeight w:val="255"/>
        </w:trPr>
        <w:tc>
          <w:tcPr>
            <w:tcW w:w="3350" w:type="dxa"/>
            <w:tcBorders>
              <w:top w:val="nil"/>
              <w:left w:val="nil"/>
              <w:bottom w:val="single" w:sz="4" w:space="0" w:color="auto"/>
              <w:right w:val="nil"/>
            </w:tcBorders>
            <w:vAlign w:val="bottom"/>
            <w:hideMark/>
          </w:tcPr>
          <w:p w:rsidR="001B691C" w:rsidRPr="004424C5" w:rsidRDefault="001B691C">
            <w:pPr>
              <w:spacing w:after="0" w:line="240" w:lineRule="auto"/>
              <w:rPr>
                <w:rFonts w:eastAsia="Times New Roman" w:cstheme="minorHAnsi"/>
                <w:b/>
                <w:bCs/>
                <w:color w:val="00CCFF"/>
                <w:sz w:val="32"/>
                <w:szCs w:val="32"/>
                <w:lang w:eastAsia="es-ES"/>
              </w:rPr>
            </w:pPr>
            <w:r w:rsidRPr="004424C5">
              <w:rPr>
                <w:rFonts w:eastAsia="Times New Roman" w:cstheme="minorHAnsi"/>
                <w:b/>
                <w:bCs/>
                <w:color w:val="00CCFF"/>
                <w:sz w:val="32"/>
                <w:szCs w:val="32"/>
                <w:lang w:eastAsia="es-ES"/>
              </w:rPr>
              <w:t>301</w:t>
            </w:r>
          </w:p>
          <w:p w:rsidR="001B691C" w:rsidRDefault="001B691C">
            <w:pPr>
              <w:spacing w:after="0" w:line="240" w:lineRule="auto"/>
              <w:rPr>
                <w:rFonts w:ascii="Verdana" w:eastAsia="Times New Roman" w:hAnsi="Verdana" w:cs="Arial"/>
                <w:b/>
                <w:bCs/>
                <w:sz w:val="20"/>
                <w:szCs w:val="20"/>
                <w:lang w:val="es-ES" w:eastAsia="es-ES"/>
              </w:rPr>
            </w:pPr>
          </w:p>
        </w:tc>
        <w:tc>
          <w:tcPr>
            <w:tcW w:w="6715" w:type="dxa"/>
            <w:gridSpan w:val="2"/>
            <w:tcBorders>
              <w:top w:val="nil"/>
              <w:left w:val="nil"/>
              <w:bottom w:val="single" w:sz="4" w:space="0" w:color="auto"/>
              <w:right w:val="nil"/>
            </w:tcBorders>
            <w:vAlign w:val="bottom"/>
            <w:hideMark/>
          </w:tcPr>
          <w:p w:rsidR="001B691C" w:rsidRDefault="001B691C">
            <w:pPr>
              <w:spacing w:after="0" w:line="240" w:lineRule="auto"/>
              <w:rPr>
                <w:rFonts w:ascii="Verdana" w:eastAsia="Times New Roman" w:hAnsi="Verdana" w:cs="Arial"/>
                <w:sz w:val="20"/>
                <w:szCs w:val="20"/>
                <w:lang w:val="es-ES" w:eastAsia="es-ES"/>
              </w:rPr>
            </w:pPr>
            <w:r>
              <w:rPr>
                <w:rFonts w:ascii="Verdana" w:eastAsia="Times New Roman" w:hAnsi="Verdana" w:cs="Arial"/>
                <w:sz w:val="20"/>
                <w:szCs w:val="20"/>
                <w:lang w:eastAsia="es-ES"/>
              </w:rPr>
              <w:t> </w:t>
            </w:r>
          </w:p>
        </w:tc>
      </w:tr>
      <w:tr w:rsidR="001B691C" w:rsidTr="001B691C">
        <w:trPr>
          <w:trHeight w:val="255"/>
        </w:trPr>
        <w:tc>
          <w:tcPr>
            <w:tcW w:w="3350" w:type="dxa"/>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eastAsia="es-ES"/>
              </w:rPr>
            </w:pPr>
            <w:r w:rsidRPr="004424C5">
              <w:rPr>
                <w:rFonts w:eastAsia="Times New Roman" w:cstheme="minorHAnsi"/>
                <w:lang w:eastAsia="es-ES"/>
              </w:rPr>
              <w:t>Aplicación de una metodología de trabajo</w:t>
            </w:r>
          </w:p>
          <w:p w:rsidR="004424C5" w:rsidRPr="004424C5" w:rsidRDefault="004424C5">
            <w:pPr>
              <w:spacing w:after="0" w:line="240" w:lineRule="auto"/>
              <w:rPr>
                <w:rFonts w:eastAsia="Times New Roman" w:cstheme="minorHAnsi"/>
                <w:lang w:val="es-ES" w:eastAsia="es-ES"/>
              </w:rPr>
            </w:pPr>
          </w:p>
        </w:tc>
        <w:tc>
          <w:tcPr>
            <w:tcW w:w="6715" w:type="dxa"/>
            <w:gridSpan w:val="2"/>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eastAsia="es-ES"/>
              </w:rPr>
            </w:pPr>
            <w:r w:rsidRPr="004424C5">
              <w:rPr>
                <w:rFonts w:eastAsia="Times New Roman" w:cstheme="minorHAnsi"/>
                <w:lang w:eastAsia="es-ES"/>
              </w:rPr>
              <w:t>Ser competente en el uso de un método elemental de diseño</w:t>
            </w:r>
          </w:p>
          <w:p w:rsidR="004424C5" w:rsidRPr="004424C5" w:rsidRDefault="004424C5">
            <w:pPr>
              <w:spacing w:after="0" w:line="240" w:lineRule="auto"/>
              <w:rPr>
                <w:rFonts w:eastAsia="Times New Roman" w:cstheme="minorHAnsi"/>
                <w:lang w:val="es-ES" w:eastAsia="es-ES"/>
              </w:rPr>
            </w:pPr>
          </w:p>
        </w:tc>
      </w:tr>
      <w:tr w:rsidR="001B691C" w:rsidTr="001B691C">
        <w:trPr>
          <w:trHeight w:val="255"/>
        </w:trPr>
        <w:tc>
          <w:tcPr>
            <w:tcW w:w="3350" w:type="dxa"/>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Capacidad de emitir un juicio crítico</w:t>
            </w:r>
          </w:p>
        </w:tc>
        <w:tc>
          <w:tcPr>
            <w:tcW w:w="6715" w:type="dxa"/>
            <w:gridSpan w:val="2"/>
            <w:vMerge w:val="restart"/>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eastAsia="es-ES"/>
              </w:rPr>
            </w:pPr>
            <w:r w:rsidRPr="004424C5">
              <w:rPr>
                <w:rFonts w:eastAsia="Times New Roman" w:cstheme="minorHAnsi"/>
                <w:lang w:eastAsia="es-ES"/>
              </w:rPr>
              <w:t xml:space="preserve">Ser capaz de sostener </w:t>
            </w:r>
            <w:r w:rsidRPr="004424C5">
              <w:rPr>
                <w:rFonts w:eastAsia="Times New Roman" w:cstheme="minorHAnsi"/>
                <w:b/>
                <w:lang w:eastAsia="es-ES"/>
              </w:rPr>
              <w:t>una crítica fundamentada</w:t>
            </w:r>
            <w:r w:rsidRPr="004424C5">
              <w:rPr>
                <w:rFonts w:eastAsia="Times New Roman" w:cstheme="minorHAnsi"/>
                <w:lang w:eastAsia="es-ES"/>
              </w:rPr>
              <w:t xml:space="preserve"> sobre obras o proyectos de arquitectura</w:t>
            </w:r>
          </w:p>
          <w:p w:rsidR="004424C5" w:rsidRPr="004424C5" w:rsidRDefault="004424C5">
            <w:pPr>
              <w:spacing w:after="0" w:line="240" w:lineRule="auto"/>
              <w:rPr>
                <w:rFonts w:eastAsia="Times New Roman" w:cstheme="minorHAnsi"/>
                <w:lang w:val="es-ES" w:eastAsia="es-ES"/>
              </w:rPr>
            </w:pPr>
          </w:p>
        </w:tc>
      </w:tr>
      <w:tr w:rsidR="001B691C" w:rsidTr="001B691C">
        <w:trPr>
          <w:trHeight w:val="255"/>
        </w:trPr>
        <w:tc>
          <w:tcPr>
            <w:tcW w:w="3350" w:type="dxa"/>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 </w:t>
            </w:r>
          </w:p>
        </w:tc>
        <w:tc>
          <w:tcPr>
            <w:tcW w:w="0" w:type="auto"/>
            <w:gridSpan w:val="2"/>
            <w:vMerge/>
            <w:tcBorders>
              <w:top w:val="nil"/>
              <w:left w:val="single" w:sz="4" w:space="0" w:color="auto"/>
              <w:bottom w:val="nil"/>
              <w:right w:val="single" w:sz="4" w:space="0" w:color="auto"/>
            </w:tcBorders>
            <w:vAlign w:val="center"/>
            <w:hideMark/>
          </w:tcPr>
          <w:p w:rsidR="001B691C" w:rsidRPr="004424C5" w:rsidRDefault="001B691C">
            <w:pPr>
              <w:spacing w:after="0" w:line="240" w:lineRule="auto"/>
              <w:rPr>
                <w:rFonts w:eastAsia="Times New Roman" w:cstheme="minorHAnsi"/>
                <w:lang w:val="es-ES" w:eastAsia="es-ES"/>
              </w:rPr>
            </w:pPr>
          </w:p>
        </w:tc>
      </w:tr>
      <w:tr w:rsidR="001B691C" w:rsidTr="001B691C">
        <w:trPr>
          <w:trHeight w:val="255"/>
        </w:trPr>
        <w:tc>
          <w:tcPr>
            <w:tcW w:w="3350" w:type="dxa"/>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Relación entre espacio arq. y lugar</w:t>
            </w:r>
          </w:p>
        </w:tc>
        <w:tc>
          <w:tcPr>
            <w:tcW w:w="6715" w:type="dxa"/>
            <w:gridSpan w:val="2"/>
            <w:vMerge w:val="restart"/>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eastAsia="es-ES"/>
              </w:rPr>
            </w:pPr>
            <w:r w:rsidRPr="004424C5">
              <w:rPr>
                <w:rFonts w:eastAsia="Times New Roman" w:cstheme="minorHAnsi"/>
                <w:lang w:eastAsia="es-ES"/>
              </w:rPr>
              <w:t>Ser capaz de realizar diseños consecuentes con las condiciones geográficas y ambientales de un determinado lugar</w:t>
            </w:r>
          </w:p>
          <w:p w:rsidR="004424C5" w:rsidRPr="004424C5" w:rsidRDefault="004424C5">
            <w:pPr>
              <w:spacing w:after="0" w:line="240" w:lineRule="auto"/>
              <w:rPr>
                <w:rFonts w:eastAsia="Times New Roman" w:cstheme="minorHAnsi"/>
                <w:lang w:val="es-ES" w:eastAsia="es-ES"/>
              </w:rPr>
            </w:pPr>
          </w:p>
        </w:tc>
      </w:tr>
      <w:tr w:rsidR="001B691C" w:rsidTr="001B691C">
        <w:trPr>
          <w:trHeight w:val="255"/>
        </w:trPr>
        <w:tc>
          <w:tcPr>
            <w:tcW w:w="3350" w:type="dxa"/>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 </w:t>
            </w:r>
          </w:p>
        </w:tc>
        <w:tc>
          <w:tcPr>
            <w:tcW w:w="0" w:type="auto"/>
            <w:gridSpan w:val="2"/>
            <w:vMerge/>
            <w:tcBorders>
              <w:top w:val="nil"/>
              <w:left w:val="single" w:sz="4" w:space="0" w:color="auto"/>
              <w:bottom w:val="nil"/>
              <w:right w:val="single" w:sz="4" w:space="0" w:color="auto"/>
            </w:tcBorders>
            <w:vAlign w:val="center"/>
            <w:hideMark/>
          </w:tcPr>
          <w:p w:rsidR="001B691C" w:rsidRPr="004424C5" w:rsidRDefault="001B691C">
            <w:pPr>
              <w:spacing w:after="0" w:line="240" w:lineRule="auto"/>
              <w:rPr>
                <w:rFonts w:eastAsia="Times New Roman" w:cstheme="minorHAnsi"/>
                <w:lang w:val="es-ES" w:eastAsia="es-ES"/>
              </w:rPr>
            </w:pPr>
          </w:p>
        </w:tc>
      </w:tr>
      <w:tr w:rsidR="001B691C" w:rsidTr="001B691C">
        <w:trPr>
          <w:trHeight w:val="255"/>
        </w:trPr>
        <w:tc>
          <w:tcPr>
            <w:tcW w:w="3350" w:type="dxa"/>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Espacio arq. en función del hombre</w:t>
            </w:r>
          </w:p>
        </w:tc>
        <w:tc>
          <w:tcPr>
            <w:tcW w:w="6715" w:type="dxa"/>
            <w:gridSpan w:val="2"/>
            <w:vMerge w:val="restart"/>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color w:val="000000"/>
                <w:lang w:eastAsia="es-ES"/>
              </w:rPr>
            </w:pPr>
            <w:r w:rsidRPr="004424C5">
              <w:rPr>
                <w:rFonts w:eastAsia="Times New Roman" w:cstheme="minorHAnsi"/>
                <w:color w:val="000000"/>
                <w:lang w:eastAsia="es-ES"/>
              </w:rPr>
              <w:t>Capaz de diseñar espacios en respuesta a necesidades, actividades y conductas humanas específicas</w:t>
            </w:r>
          </w:p>
          <w:p w:rsidR="004424C5" w:rsidRPr="004424C5" w:rsidRDefault="004424C5">
            <w:pPr>
              <w:spacing w:after="0" w:line="240" w:lineRule="auto"/>
              <w:rPr>
                <w:rFonts w:eastAsia="Times New Roman" w:cstheme="minorHAnsi"/>
                <w:color w:val="000000"/>
                <w:lang w:val="es-ES" w:eastAsia="es-ES"/>
              </w:rPr>
            </w:pPr>
          </w:p>
        </w:tc>
      </w:tr>
      <w:tr w:rsidR="001B691C" w:rsidTr="001B691C">
        <w:trPr>
          <w:trHeight w:val="255"/>
        </w:trPr>
        <w:tc>
          <w:tcPr>
            <w:tcW w:w="3350" w:type="dxa"/>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 </w:t>
            </w:r>
          </w:p>
        </w:tc>
        <w:tc>
          <w:tcPr>
            <w:tcW w:w="0" w:type="auto"/>
            <w:gridSpan w:val="2"/>
            <w:vMerge/>
            <w:tcBorders>
              <w:top w:val="nil"/>
              <w:left w:val="single" w:sz="4" w:space="0" w:color="auto"/>
              <w:bottom w:val="nil"/>
              <w:right w:val="single" w:sz="4" w:space="0" w:color="auto"/>
            </w:tcBorders>
            <w:vAlign w:val="center"/>
            <w:hideMark/>
          </w:tcPr>
          <w:p w:rsidR="001B691C" w:rsidRPr="004424C5" w:rsidRDefault="001B691C">
            <w:pPr>
              <w:spacing w:after="0" w:line="240" w:lineRule="auto"/>
              <w:rPr>
                <w:rFonts w:eastAsia="Times New Roman" w:cstheme="minorHAnsi"/>
                <w:color w:val="000000"/>
                <w:lang w:val="es-ES" w:eastAsia="es-ES"/>
              </w:rPr>
            </w:pPr>
          </w:p>
        </w:tc>
      </w:tr>
      <w:tr w:rsidR="001B691C" w:rsidTr="001B691C">
        <w:trPr>
          <w:trHeight w:val="255"/>
        </w:trPr>
        <w:tc>
          <w:tcPr>
            <w:tcW w:w="3350" w:type="dxa"/>
            <w:tcBorders>
              <w:top w:val="nil"/>
              <w:left w:val="single" w:sz="4" w:space="0" w:color="auto"/>
              <w:bottom w:val="single" w:sz="4" w:space="0" w:color="auto"/>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Manejo de la variable material</w:t>
            </w:r>
          </w:p>
        </w:tc>
        <w:tc>
          <w:tcPr>
            <w:tcW w:w="6715" w:type="dxa"/>
            <w:gridSpan w:val="2"/>
            <w:tcBorders>
              <w:top w:val="nil"/>
              <w:left w:val="single" w:sz="4" w:space="0" w:color="auto"/>
              <w:bottom w:val="single" w:sz="4" w:space="0" w:color="auto"/>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Capaz de aplicar una lógica constructiva elemental</w:t>
            </w:r>
          </w:p>
        </w:tc>
      </w:tr>
      <w:tr w:rsidR="001B691C" w:rsidTr="001B691C">
        <w:trPr>
          <w:trHeight w:val="255"/>
        </w:trPr>
        <w:tc>
          <w:tcPr>
            <w:tcW w:w="3996" w:type="dxa"/>
            <w:gridSpan w:val="2"/>
            <w:tcBorders>
              <w:top w:val="nil"/>
              <w:left w:val="nil"/>
              <w:bottom w:val="single" w:sz="4" w:space="0" w:color="auto"/>
              <w:right w:val="nil"/>
            </w:tcBorders>
            <w:vAlign w:val="bottom"/>
            <w:hideMark/>
          </w:tcPr>
          <w:p w:rsidR="004424C5" w:rsidRPr="004424C5" w:rsidRDefault="004424C5">
            <w:pPr>
              <w:spacing w:after="0" w:line="240" w:lineRule="auto"/>
              <w:rPr>
                <w:rFonts w:eastAsia="Times New Roman" w:cstheme="minorHAnsi"/>
                <w:b/>
                <w:bCs/>
                <w:color w:val="00CCFF"/>
                <w:lang w:eastAsia="es-ES"/>
              </w:rPr>
            </w:pPr>
          </w:p>
          <w:p w:rsidR="001B691C" w:rsidRDefault="004424C5">
            <w:pPr>
              <w:spacing w:after="0" w:line="240" w:lineRule="auto"/>
              <w:rPr>
                <w:rFonts w:eastAsia="Times New Roman" w:cstheme="minorHAnsi"/>
                <w:b/>
                <w:bCs/>
                <w:color w:val="00CCFF"/>
                <w:sz w:val="32"/>
                <w:szCs w:val="32"/>
                <w:lang w:eastAsia="es-ES"/>
              </w:rPr>
            </w:pPr>
            <w:r w:rsidRPr="004424C5">
              <w:rPr>
                <w:rFonts w:eastAsia="Times New Roman" w:cstheme="minorHAnsi"/>
                <w:b/>
                <w:bCs/>
                <w:color w:val="00CCFF"/>
                <w:sz w:val="32"/>
                <w:szCs w:val="32"/>
                <w:lang w:eastAsia="es-ES"/>
              </w:rPr>
              <w:t>401</w:t>
            </w:r>
          </w:p>
          <w:p w:rsidR="004424C5" w:rsidRPr="004424C5" w:rsidRDefault="004424C5">
            <w:pPr>
              <w:spacing w:after="0" w:line="240" w:lineRule="auto"/>
              <w:rPr>
                <w:rFonts w:eastAsia="Times New Roman" w:cstheme="minorHAnsi"/>
                <w:b/>
                <w:bCs/>
                <w:color w:val="00CCFF"/>
                <w:sz w:val="32"/>
                <w:szCs w:val="32"/>
                <w:lang w:val="es-ES" w:eastAsia="es-ES"/>
              </w:rPr>
            </w:pPr>
          </w:p>
        </w:tc>
        <w:tc>
          <w:tcPr>
            <w:tcW w:w="6069" w:type="dxa"/>
            <w:tcBorders>
              <w:top w:val="nil"/>
              <w:left w:val="nil"/>
              <w:bottom w:val="single" w:sz="4" w:space="0" w:color="auto"/>
              <w:right w:val="nil"/>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 </w:t>
            </w:r>
          </w:p>
        </w:tc>
      </w:tr>
      <w:tr w:rsidR="001B691C" w:rsidTr="001B691C">
        <w:trPr>
          <w:trHeight w:val="255"/>
        </w:trPr>
        <w:tc>
          <w:tcPr>
            <w:tcW w:w="3996" w:type="dxa"/>
            <w:gridSpan w:val="2"/>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eastAsia="es-ES"/>
              </w:rPr>
            </w:pPr>
            <w:r w:rsidRPr="004424C5">
              <w:rPr>
                <w:rFonts w:eastAsia="Times New Roman" w:cstheme="minorHAnsi"/>
                <w:lang w:eastAsia="es-ES"/>
              </w:rPr>
              <w:t>Manejo programático</w:t>
            </w:r>
          </w:p>
          <w:p w:rsidR="004424C5" w:rsidRPr="004424C5" w:rsidRDefault="004424C5">
            <w:pPr>
              <w:spacing w:after="0" w:line="240" w:lineRule="auto"/>
              <w:rPr>
                <w:rFonts w:eastAsia="Times New Roman" w:cstheme="minorHAnsi"/>
                <w:lang w:val="es-ES" w:eastAsia="es-ES"/>
              </w:rPr>
            </w:pPr>
          </w:p>
        </w:tc>
        <w:tc>
          <w:tcPr>
            <w:tcW w:w="6069" w:type="dxa"/>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eastAsia="es-ES"/>
              </w:rPr>
            </w:pPr>
            <w:r w:rsidRPr="004424C5">
              <w:rPr>
                <w:rFonts w:eastAsia="Times New Roman" w:cstheme="minorHAnsi"/>
                <w:lang w:eastAsia="es-ES"/>
              </w:rPr>
              <w:t>Capacidad de desarrollar y resolver exigencias programáticas</w:t>
            </w:r>
          </w:p>
          <w:p w:rsidR="004424C5" w:rsidRPr="004424C5" w:rsidRDefault="004424C5">
            <w:pPr>
              <w:spacing w:after="0" w:line="240" w:lineRule="auto"/>
              <w:rPr>
                <w:rFonts w:eastAsia="Times New Roman" w:cstheme="minorHAnsi"/>
                <w:lang w:val="es-ES" w:eastAsia="es-ES"/>
              </w:rPr>
            </w:pPr>
          </w:p>
        </w:tc>
      </w:tr>
      <w:tr w:rsidR="001B691C" w:rsidTr="001B691C">
        <w:trPr>
          <w:trHeight w:val="255"/>
        </w:trPr>
        <w:tc>
          <w:tcPr>
            <w:tcW w:w="3996" w:type="dxa"/>
            <w:gridSpan w:val="2"/>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Desarrollo de espacios a partir de ideas</w:t>
            </w:r>
          </w:p>
        </w:tc>
        <w:tc>
          <w:tcPr>
            <w:tcW w:w="6069" w:type="dxa"/>
            <w:vMerge w:val="restart"/>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eastAsia="es-ES"/>
              </w:rPr>
            </w:pPr>
            <w:r w:rsidRPr="004424C5">
              <w:rPr>
                <w:rFonts w:eastAsia="Times New Roman" w:cstheme="minorHAnsi"/>
                <w:lang w:eastAsia="es-ES"/>
              </w:rPr>
              <w:t>Ser capaz de incorporar ideas o conceptos básicos en la gestación de un diseño</w:t>
            </w:r>
          </w:p>
          <w:p w:rsidR="004424C5" w:rsidRPr="004424C5" w:rsidRDefault="004424C5">
            <w:pPr>
              <w:spacing w:after="0" w:line="240" w:lineRule="auto"/>
              <w:rPr>
                <w:rFonts w:eastAsia="Times New Roman" w:cstheme="minorHAnsi"/>
                <w:lang w:val="es-ES" w:eastAsia="es-ES"/>
              </w:rPr>
            </w:pPr>
          </w:p>
        </w:tc>
      </w:tr>
      <w:tr w:rsidR="001B691C" w:rsidTr="001B691C">
        <w:trPr>
          <w:trHeight w:val="255"/>
        </w:trPr>
        <w:tc>
          <w:tcPr>
            <w:tcW w:w="3996" w:type="dxa"/>
            <w:gridSpan w:val="2"/>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 </w:t>
            </w:r>
          </w:p>
        </w:tc>
        <w:tc>
          <w:tcPr>
            <w:tcW w:w="0" w:type="auto"/>
            <w:vMerge/>
            <w:tcBorders>
              <w:top w:val="nil"/>
              <w:left w:val="single" w:sz="4" w:space="0" w:color="auto"/>
              <w:bottom w:val="nil"/>
              <w:right w:val="single" w:sz="4" w:space="0" w:color="auto"/>
            </w:tcBorders>
            <w:vAlign w:val="center"/>
            <w:hideMark/>
          </w:tcPr>
          <w:p w:rsidR="001B691C" w:rsidRPr="004424C5" w:rsidRDefault="001B691C">
            <w:pPr>
              <w:spacing w:after="0" w:line="240" w:lineRule="auto"/>
              <w:rPr>
                <w:rFonts w:eastAsia="Times New Roman" w:cstheme="minorHAnsi"/>
                <w:lang w:val="es-ES" w:eastAsia="es-ES"/>
              </w:rPr>
            </w:pPr>
          </w:p>
        </w:tc>
      </w:tr>
      <w:tr w:rsidR="001B691C" w:rsidTr="001B691C">
        <w:trPr>
          <w:trHeight w:val="255"/>
        </w:trPr>
        <w:tc>
          <w:tcPr>
            <w:tcW w:w="3996" w:type="dxa"/>
            <w:gridSpan w:val="2"/>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Espacios arquitectónico-paisajísticos</w:t>
            </w:r>
          </w:p>
        </w:tc>
        <w:tc>
          <w:tcPr>
            <w:tcW w:w="6069" w:type="dxa"/>
            <w:vMerge w:val="restart"/>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eastAsia="es-ES"/>
              </w:rPr>
            </w:pPr>
            <w:r w:rsidRPr="004424C5">
              <w:rPr>
                <w:rFonts w:eastAsia="Times New Roman" w:cstheme="minorHAnsi"/>
                <w:lang w:eastAsia="es-ES"/>
              </w:rPr>
              <w:t>Capacidad de incorporar variables geográficas y medioambientales en la intervención del paisaje</w:t>
            </w:r>
          </w:p>
          <w:p w:rsidR="004424C5" w:rsidRPr="004424C5" w:rsidRDefault="004424C5">
            <w:pPr>
              <w:spacing w:after="0" w:line="240" w:lineRule="auto"/>
              <w:rPr>
                <w:rFonts w:eastAsia="Times New Roman" w:cstheme="minorHAnsi"/>
                <w:lang w:val="es-ES" w:eastAsia="es-ES"/>
              </w:rPr>
            </w:pPr>
          </w:p>
        </w:tc>
      </w:tr>
      <w:tr w:rsidR="001B691C" w:rsidTr="001B691C">
        <w:trPr>
          <w:trHeight w:val="255"/>
        </w:trPr>
        <w:tc>
          <w:tcPr>
            <w:tcW w:w="3996" w:type="dxa"/>
            <w:gridSpan w:val="2"/>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 </w:t>
            </w:r>
          </w:p>
        </w:tc>
        <w:tc>
          <w:tcPr>
            <w:tcW w:w="0" w:type="auto"/>
            <w:vMerge/>
            <w:tcBorders>
              <w:top w:val="nil"/>
              <w:left w:val="single" w:sz="4" w:space="0" w:color="auto"/>
              <w:bottom w:val="nil"/>
              <w:right w:val="single" w:sz="4" w:space="0" w:color="auto"/>
            </w:tcBorders>
            <w:vAlign w:val="center"/>
            <w:hideMark/>
          </w:tcPr>
          <w:p w:rsidR="001B691C" w:rsidRPr="004424C5" w:rsidRDefault="001B691C">
            <w:pPr>
              <w:spacing w:after="0" w:line="240" w:lineRule="auto"/>
              <w:rPr>
                <w:rFonts w:eastAsia="Times New Roman" w:cstheme="minorHAnsi"/>
                <w:lang w:val="es-ES" w:eastAsia="es-ES"/>
              </w:rPr>
            </w:pPr>
          </w:p>
        </w:tc>
      </w:tr>
      <w:tr w:rsidR="001B691C" w:rsidTr="001B691C">
        <w:trPr>
          <w:trHeight w:val="255"/>
        </w:trPr>
        <w:tc>
          <w:tcPr>
            <w:tcW w:w="3996" w:type="dxa"/>
            <w:gridSpan w:val="2"/>
            <w:tcBorders>
              <w:top w:val="nil"/>
              <w:left w:val="single" w:sz="4" w:space="0" w:color="auto"/>
              <w:bottom w:val="nil"/>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Consideración de las orientaciones</w:t>
            </w:r>
          </w:p>
        </w:tc>
        <w:tc>
          <w:tcPr>
            <w:tcW w:w="6069" w:type="dxa"/>
            <w:vMerge w:val="restart"/>
            <w:tcBorders>
              <w:top w:val="nil"/>
              <w:left w:val="single" w:sz="4" w:space="0" w:color="auto"/>
              <w:bottom w:val="single" w:sz="4" w:space="0" w:color="000000"/>
              <w:right w:val="single" w:sz="4" w:space="0" w:color="auto"/>
            </w:tcBorders>
            <w:vAlign w:val="bottom"/>
            <w:hideMark/>
          </w:tcPr>
          <w:p w:rsidR="001B691C" w:rsidRPr="004424C5" w:rsidRDefault="001B691C">
            <w:pPr>
              <w:spacing w:after="0" w:line="240" w:lineRule="auto"/>
              <w:rPr>
                <w:rFonts w:eastAsia="Times New Roman" w:cstheme="minorHAnsi"/>
                <w:lang w:val="es-ES" w:eastAsia="es-ES"/>
              </w:rPr>
            </w:pPr>
            <w:r w:rsidRPr="004424C5">
              <w:rPr>
                <w:rFonts w:eastAsia="Times New Roman" w:cstheme="minorHAnsi"/>
                <w:lang w:eastAsia="es-ES"/>
              </w:rPr>
              <w:t>Capaz de incorporar la orientación geográfica y la luz solar como variables de diseño</w:t>
            </w:r>
          </w:p>
        </w:tc>
      </w:tr>
      <w:tr w:rsidR="001B691C" w:rsidTr="001B691C">
        <w:trPr>
          <w:trHeight w:val="255"/>
        </w:trPr>
        <w:tc>
          <w:tcPr>
            <w:tcW w:w="3996" w:type="dxa"/>
            <w:gridSpan w:val="2"/>
            <w:tcBorders>
              <w:top w:val="nil"/>
              <w:left w:val="single" w:sz="4" w:space="0" w:color="auto"/>
              <w:bottom w:val="single" w:sz="4" w:space="0" w:color="auto"/>
              <w:right w:val="single" w:sz="4" w:space="0" w:color="auto"/>
            </w:tcBorders>
            <w:vAlign w:val="bottom"/>
            <w:hideMark/>
          </w:tcPr>
          <w:p w:rsidR="001B691C" w:rsidRDefault="001B691C">
            <w:pPr>
              <w:spacing w:after="0" w:line="240" w:lineRule="auto"/>
              <w:rPr>
                <w:rFonts w:ascii="Verdana" w:eastAsia="Times New Roman" w:hAnsi="Verdana" w:cs="Arial"/>
                <w:sz w:val="20"/>
                <w:szCs w:val="20"/>
                <w:lang w:val="es-ES" w:eastAsia="es-ES"/>
              </w:rPr>
            </w:pPr>
            <w:r>
              <w:rPr>
                <w:rFonts w:ascii="Verdana" w:eastAsia="Times New Roman" w:hAnsi="Verdana" w:cs="Arial"/>
                <w:sz w:val="20"/>
                <w:szCs w:val="20"/>
                <w:lang w:eastAsia="es-ES"/>
              </w:rPr>
              <w:t> </w:t>
            </w:r>
          </w:p>
        </w:tc>
        <w:tc>
          <w:tcPr>
            <w:tcW w:w="0" w:type="auto"/>
            <w:vMerge/>
            <w:tcBorders>
              <w:top w:val="nil"/>
              <w:left w:val="single" w:sz="4" w:space="0" w:color="auto"/>
              <w:bottom w:val="single" w:sz="4" w:space="0" w:color="000000"/>
              <w:right w:val="single" w:sz="4" w:space="0" w:color="auto"/>
            </w:tcBorders>
            <w:vAlign w:val="center"/>
            <w:hideMark/>
          </w:tcPr>
          <w:p w:rsidR="001B691C" w:rsidRDefault="001B691C">
            <w:pPr>
              <w:spacing w:after="0" w:line="240" w:lineRule="auto"/>
              <w:rPr>
                <w:rFonts w:ascii="Verdana" w:eastAsia="Times New Roman" w:hAnsi="Verdana" w:cs="Arial"/>
                <w:sz w:val="20"/>
                <w:szCs w:val="20"/>
                <w:lang w:val="es-ES" w:eastAsia="es-ES"/>
              </w:rPr>
            </w:pPr>
          </w:p>
        </w:tc>
      </w:tr>
    </w:tbl>
    <w:p w:rsidR="004424C5" w:rsidRDefault="004424C5">
      <w:pPr>
        <w:rPr>
          <w:u w:val="single"/>
        </w:rPr>
      </w:pPr>
    </w:p>
    <w:p w:rsidR="00542DE3" w:rsidRPr="0003183B" w:rsidRDefault="00542DE3">
      <w:pPr>
        <w:rPr>
          <w:u w:val="single"/>
        </w:rPr>
      </w:pPr>
      <w:r w:rsidRPr="0003183B">
        <w:rPr>
          <w:u w:val="single"/>
        </w:rPr>
        <w:t>Objetivos para este semestre</w:t>
      </w:r>
    </w:p>
    <w:p w:rsidR="00542DE3" w:rsidRDefault="00542DE3" w:rsidP="00542DE3">
      <w:pPr>
        <w:pStyle w:val="Prrafodelista"/>
        <w:numPr>
          <w:ilvl w:val="0"/>
          <w:numId w:val="1"/>
        </w:numPr>
      </w:pPr>
      <w:r>
        <w:t>Lograr una mayor integración con ramos teóricos</w:t>
      </w:r>
    </w:p>
    <w:p w:rsidR="00542DE3" w:rsidRDefault="00542DE3" w:rsidP="00542DE3">
      <w:pPr>
        <w:pStyle w:val="Prrafodelista"/>
        <w:numPr>
          <w:ilvl w:val="0"/>
          <w:numId w:val="1"/>
        </w:numPr>
      </w:pPr>
      <w:r>
        <w:t>Incitar en los alumnos la autogestión</w:t>
      </w:r>
    </w:p>
    <w:p w:rsidR="00542DE3" w:rsidRDefault="00542DE3" w:rsidP="00542DE3">
      <w:pPr>
        <w:pStyle w:val="Prrafodelista"/>
        <w:numPr>
          <w:ilvl w:val="0"/>
          <w:numId w:val="1"/>
        </w:numPr>
      </w:pPr>
      <w:r>
        <w:t>Crear una ambiente de excelencia</w:t>
      </w:r>
    </w:p>
    <w:p w:rsidR="00542DE3" w:rsidRDefault="00542DE3" w:rsidP="00542DE3">
      <w:pPr>
        <w:pStyle w:val="Prrafodelista"/>
        <w:numPr>
          <w:ilvl w:val="0"/>
          <w:numId w:val="1"/>
        </w:numPr>
      </w:pPr>
      <w:r>
        <w:t xml:space="preserve">Evidenciar una estrategia de </w:t>
      </w:r>
      <w:r w:rsidR="005256AC">
        <w:t>enseñanza</w:t>
      </w:r>
    </w:p>
    <w:p w:rsidR="00542DE3" w:rsidRDefault="00542DE3" w:rsidP="00542DE3">
      <w:pPr>
        <w:pStyle w:val="Prrafodelista"/>
        <w:numPr>
          <w:ilvl w:val="0"/>
          <w:numId w:val="1"/>
        </w:numPr>
      </w:pPr>
      <w:r>
        <w:t>Inculcar la responsabilidad social</w:t>
      </w:r>
    </w:p>
    <w:p w:rsidR="00542DE3" w:rsidRDefault="00542DE3" w:rsidP="00542DE3">
      <w:pPr>
        <w:pStyle w:val="Prrafodelista"/>
        <w:numPr>
          <w:ilvl w:val="0"/>
          <w:numId w:val="1"/>
        </w:numPr>
      </w:pPr>
      <w:r>
        <w:t>Que exista una claridad en cada encargo</w:t>
      </w:r>
    </w:p>
    <w:p w:rsidR="004424C5" w:rsidRDefault="004424C5">
      <w:pPr>
        <w:rPr>
          <w:u w:val="single"/>
        </w:rPr>
      </w:pPr>
    </w:p>
    <w:p w:rsidR="004424C5" w:rsidRDefault="004424C5">
      <w:pPr>
        <w:rPr>
          <w:u w:val="single"/>
        </w:rPr>
      </w:pPr>
    </w:p>
    <w:p w:rsidR="004424C5" w:rsidRDefault="004424C5">
      <w:pPr>
        <w:rPr>
          <w:u w:val="single"/>
        </w:rPr>
      </w:pPr>
    </w:p>
    <w:p w:rsidR="00542DE3" w:rsidRPr="0059757D" w:rsidRDefault="00542DE3">
      <w:pPr>
        <w:rPr>
          <w:u w:val="single"/>
        </w:rPr>
      </w:pPr>
      <w:r w:rsidRPr="0059757D">
        <w:rPr>
          <w:u w:val="single"/>
        </w:rPr>
        <w:t>Planificación del Semestre</w:t>
      </w:r>
    </w:p>
    <w:p w:rsidR="00795B03" w:rsidRDefault="00795B03">
      <w:r>
        <w:t xml:space="preserve">El semestre englobará dos temas principales.  En agosto haremos una alto de 2 semanas para </w:t>
      </w:r>
      <w:r w:rsidR="00FA4558">
        <w:t xml:space="preserve">participar </w:t>
      </w:r>
      <w:r>
        <w:t xml:space="preserve">en el concurso de ideas para el plan maestro de la FAU (2 semanas apróx.) </w:t>
      </w:r>
    </w:p>
    <w:p w:rsidR="00795B03" w:rsidRDefault="00795B03">
      <w:r w:rsidRPr="00FA4558">
        <w:rPr>
          <w:b/>
        </w:rPr>
        <w:t>Primer tema:</w:t>
      </w:r>
      <w:r>
        <w:t xml:space="preserve"> A partir de la lectura de  “Especies de Espacios” determinaremos “contextos” de investigación arquitectónica”</w:t>
      </w:r>
      <w:r w:rsidR="0059757D">
        <w:t>. En esta primera etapa se traen al taller diversas “temáticas” que giran en torno al desarrollo arquitectónico y se abordan de una perspectiva menos lectiva, más crítica y de autoconocimiento.  La idea es guiar al alumno más que transmitir conocimiento</w:t>
      </w:r>
      <w:r w:rsidR="00FA4558">
        <w:t xml:space="preserve"> en forma lineal</w:t>
      </w:r>
      <w:r w:rsidR="005256AC">
        <w:t>. Es todo</w:t>
      </w:r>
      <w:r w:rsidR="0059757D">
        <w:t xml:space="preserve"> el taller, </w:t>
      </w:r>
      <w:r w:rsidR="005256AC">
        <w:t xml:space="preserve">tanto </w:t>
      </w:r>
      <w:r w:rsidR="0059757D">
        <w:t>equipo y alumnos</w:t>
      </w:r>
      <w:r w:rsidR="005256AC">
        <w:t>,</w:t>
      </w:r>
      <w:r w:rsidR="0059757D">
        <w:t xml:space="preserve"> protagonista de la investigación y desarrollo de conocimiento. </w:t>
      </w:r>
    </w:p>
    <w:p w:rsidR="00542DE3" w:rsidRDefault="00795B03">
      <w:r w:rsidRPr="00FA4558">
        <w:rPr>
          <w:b/>
        </w:rPr>
        <w:t>Segundo tema:</w:t>
      </w:r>
      <w:r>
        <w:t xml:space="preserve"> A partir de la experiencia de viajar con el taller, abarcando el proceso mismo de </w:t>
      </w:r>
      <w:r w:rsidR="0059757D">
        <w:t>la travesía</w:t>
      </w:r>
      <w:r>
        <w:t xml:space="preserve">, los alumnos, a través de la propia observación y análisis, determinarán </w:t>
      </w:r>
      <w:r w:rsidR="0059757D">
        <w:t xml:space="preserve">temáticas de proyectos y su posterior desarrollo. </w:t>
      </w:r>
      <w:r>
        <w:t xml:space="preserve"> </w:t>
      </w:r>
      <w:r w:rsidR="0059757D">
        <w:t xml:space="preserve">Se busca </w:t>
      </w:r>
      <w:r w:rsidR="00FA4558">
        <w:t>un</w:t>
      </w:r>
      <w:r w:rsidR="0059757D">
        <w:t xml:space="preserve"> espectro variado de temáticas a abordar y la puesta en práctica de los conocimientos obtenidos en el primer tema.</w:t>
      </w:r>
    </w:p>
    <w:p w:rsidR="00ED7752" w:rsidRPr="004424C5" w:rsidRDefault="004424C5" w:rsidP="004424C5">
      <w:pPr>
        <w:rPr>
          <w:color w:val="00CCFF"/>
          <w:sz w:val="32"/>
          <w:szCs w:val="32"/>
        </w:rPr>
      </w:pPr>
      <w:r w:rsidRPr="007C63ED">
        <w:rPr>
          <w:noProof/>
          <w:color w:val="808080" w:themeColor="background1" w:themeShade="80"/>
          <w:lang w:eastAsia="es-CL"/>
        </w:rPr>
        <w:pict>
          <v:shapetype id="_x0000_t32" coordsize="21600,21600" o:spt="32" o:oned="t" path="m,l21600,21600e" filled="f">
            <v:path arrowok="t" fillok="f" o:connecttype="none"/>
            <o:lock v:ext="edit" shapetype="t"/>
          </v:shapetype>
          <v:shape id="_x0000_s1032" type="#_x0000_t32" style="position:absolute;margin-left:.35pt;margin-top:31.4pt;width:461.3pt;height:0;z-index:251665408" o:connectortype="straight" strokecolor="#7f7f7f [1612]"/>
        </w:pict>
      </w:r>
      <w:r w:rsidRPr="007C63ED">
        <w:rPr>
          <w:noProof/>
          <w:lang w:val="es-ES"/>
        </w:rPr>
        <w:pict>
          <v:shapetype id="_x0000_t202" coordsize="21600,21600" o:spt="202" path="m,l,21600r21600,l21600,xe">
            <v:stroke joinstyle="miter"/>
            <v:path gradientshapeok="t" o:connecttype="rect"/>
          </v:shapetype>
          <v:shape id="_x0000_s1026" type="#_x0000_t202" style="position:absolute;margin-left:204.7pt;margin-top:31.4pt;width:175.9pt;height:39.65pt;z-index:251660288;mso-width-relative:margin;mso-height-relative:margin" filled="f" stroked="f">
            <v:textbox style="mso-next-textbox:#_x0000_s1026;mso-fit-shape-to-text:t">
              <w:txbxContent>
                <w:p w:rsidR="005256AC" w:rsidRPr="005256AC" w:rsidRDefault="005256AC">
                  <w:pPr>
                    <w:rPr>
                      <w:color w:val="00CCFF"/>
                      <w:sz w:val="32"/>
                      <w:szCs w:val="32"/>
                      <w:lang w:val="es-ES"/>
                    </w:rPr>
                  </w:pPr>
                  <w:r w:rsidRPr="005256AC">
                    <w:rPr>
                      <w:color w:val="00CCFF"/>
                      <w:sz w:val="32"/>
                      <w:szCs w:val="32"/>
                      <w:lang w:val="es-ES"/>
                    </w:rPr>
                    <w:t>Tema 1</w:t>
                  </w:r>
                </w:p>
              </w:txbxContent>
            </v:textbox>
          </v:shape>
        </w:pict>
      </w:r>
      <w:r w:rsidR="00ED7752" w:rsidRPr="00ED7752">
        <w:rPr>
          <w:color w:val="00CCFF"/>
          <w:sz w:val="32"/>
          <w:szCs w:val="32"/>
        </w:rPr>
        <w:t>Calendario</w:t>
      </w:r>
    </w:p>
    <w:p w:rsidR="004424C5" w:rsidRDefault="0059757D" w:rsidP="005256AC">
      <w:pPr>
        <w:spacing w:after="0" w:line="240" w:lineRule="auto"/>
      </w:pPr>
      <w:r>
        <w:t xml:space="preserve"> </w:t>
      </w:r>
    </w:p>
    <w:p w:rsidR="00542DE3" w:rsidRPr="0003183B" w:rsidRDefault="00542DE3" w:rsidP="005256AC">
      <w:pPr>
        <w:spacing w:after="0" w:line="240" w:lineRule="auto"/>
        <w:rPr>
          <w:u w:val="single"/>
        </w:rPr>
      </w:pPr>
      <w:r w:rsidRPr="0003183B">
        <w:rPr>
          <w:u w:val="single"/>
        </w:rPr>
        <w:t>Julio</w:t>
      </w:r>
    </w:p>
    <w:p w:rsidR="005256AC" w:rsidRDefault="00542DE3" w:rsidP="005256AC">
      <w:pPr>
        <w:spacing w:after="0" w:line="240" w:lineRule="auto"/>
      </w:pPr>
      <w:r>
        <w:t xml:space="preserve">Martes 27 – Viernes 30 </w:t>
      </w:r>
      <w:r w:rsidR="00ED7752">
        <w:tab/>
      </w:r>
      <w:r w:rsidR="00ED7752">
        <w:tab/>
      </w:r>
      <w:r w:rsidR="00ED7752">
        <w:tab/>
      </w:r>
      <w:r w:rsidR="00ED7752">
        <w:tab/>
      </w:r>
      <w:r w:rsidR="00ED7752" w:rsidRPr="00ED7752">
        <w:rPr>
          <w:color w:val="808080" w:themeColor="background1" w:themeShade="80"/>
        </w:rPr>
        <w:t>Jueves 29 Julio Auditorio Expo gral Concurso FAU</w:t>
      </w:r>
    </w:p>
    <w:p w:rsidR="00ED7752" w:rsidRDefault="00ED7752" w:rsidP="005256AC">
      <w:pPr>
        <w:spacing w:after="0" w:line="240" w:lineRule="auto"/>
        <w:rPr>
          <w:u w:val="single"/>
        </w:rPr>
      </w:pPr>
    </w:p>
    <w:p w:rsidR="00542DE3" w:rsidRPr="0003183B" w:rsidRDefault="00542DE3" w:rsidP="005256AC">
      <w:pPr>
        <w:spacing w:after="0" w:line="240" w:lineRule="auto"/>
        <w:rPr>
          <w:u w:val="single"/>
        </w:rPr>
      </w:pPr>
      <w:r w:rsidRPr="0003183B">
        <w:rPr>
          <w:u w:val="single"/>
        </w:rPr>
        <w:t>Agosto</w:t>
      </w:r>
    </w:p>
    <w:p w:rsidR="000E298D" w:rsidRPr="00ED7752" w:rsidRDefault="00542DE3" w:rsidP="000E298D">
      <w:pPr>
        <w:spacing w:after="0" w:line="240" w:lineRule="auto"/>
        <w:rPr>
          <w:color w:val="808080" w:themeColor="background1" w:themeShade="80"/>
        </w:rPr>
      </w:pPr>
      <w:r>
        <w:t>Martes 3– Viernes 6</w:t>
      </w:r>
      <w:r w:rsidR="000E298D">
        <w:t xml:space="preserve"> </w:t>
      </w:r>
      <w:r w:rsidR="00ED7752">
        <w:tab/>
      </w:r>
      <w:r w:rsidR="00ED7752">
        <w:tab/>
      </w:r>
      <w:r w:rsidR="00ED7752">
        <w:tab/>
      </w:r>
      <w:r w:rsidR="00ED7752">
        <w:tab/>
      </w:r>
      <w:r w:rsidR="000E298D">
        <w:t xml:space="preserve"> </w:t>
      </w:r>
      <w:r w:rsidR="000E298D" w:rsidRPr="00ED7752">
        <w:rPr>
          <w:color w:val="808080" w:themeColor="background1" w:themeShade="80"/>
        </w:rPr>
        <w:t>06 Agosto   vence Plazo Consultas Concurso FAU</w:t>
      </w:r>
    </w:p>
    <w:p w:rsidR="004424C5" w:rsidRDefault="00542DE3" w:rsidP="005256AC">
      <w:pPr>
        <w:spacing w:after="0" w:line="240" w:lineRule="auto"/>
      </w:pPr>
      <w:r>
        <w:t xml:space="preserve">Martes 10 – Viernes 13 </w:t>
      </w:r>
    </w:p>
    <w:p w:rsidR="00542DE3" w:rsidRDefault="004424C5" w:rsidP="005256AC">
      <w:pPr>
        <w:spacing w:after="0" w:line="240" w:lineRule="auto"/>
      </w:pPr>
      <w:r>
        <w:rPr>
          <w:noProof/>
          <w:lang w:eastAsia="es-CL"/>
        </w:rPr>
        <w:pict>
          <v:shape id="_x0000_s1027" type="#_x0000_t202" style="position:absolute;margin-left:204.7pt;margin-top:-.25pt;width:237.6pt;height:75.2pt;z-index:251661312;mso-width-relative:margin;mso-height-relative:margin" filled="f" stroked="f">
            <v:textbox style="mso-next-textbox:#_x0000_s1027">
              <w:txbxContent>
                <w:p w:rsidR="005256AC" w:rsidRPr="005256AC" w:rsidRDefault="005256AC" w:rsidP="00ED7752">
                  <w:pPr>
                    <w:rPr>
                      <w:color w:val="00CCFF"/>
                      <w:sz w:val="32"/>
                      <w:szCs w:val="32"/>
                      <w:lang w:val="es-ES"/>
                    </w:rPr>
                  </w:pPr>
                  <w:r w:rsidRPr="005256AC">
                    <w:rPr>
                      <w:color w:val="00CCFF"/>
                      <w:sz w:val="32"/>
                      <w:szCs w:val="32"/>
                      <w:lang w:val="es-ES"/>
                    </w:rPr>
                    <w:t>Concurso</w:t>
                  </w:r>
                  <w:r w:rsidR="000E298D">
                    <w:rPr>
                      <w:color w:val="00CCFF"/>
                      <w:sz w:val="32"/>
                      <w:szCs w:val="32"/>
                      <w:lang w:val="es-ES"/>
                    </w:rPr>
                    <w:t xml:space="preserve"> Plan Maestro Fau</w:t>
                  </w:r>
                </w:p>
              </w:txbxContent>
            </v:textbox>
          </v:shape>
        </w:pict>
      </w:r>
      <w:r w:rsidR="007C63ED" w:rsidRPr="007C63ED">
        <w:rPr>
          <w:noProof/>
          <w:color w:val="808080" w:themeColor="background1" w:themeShade="80"/>
          <w:lang w:eastAsia="es-CL"/>
        </w:rPr>
        <w:pict>
          <v:shape id="_x0000_s1030" type="#_x0000_t32" style="position:absolute;margin-left:.35pt;margin-top:.4pt;width:461.3pt;height:0;z-index:251664384" o:connectortype="straight" strokecolor="#7f7f7f [1612]"/>
        </w:pict>
      </w:r>
      <w:r w:rsidR="00542DE3">
        <w:t xml:space="preserve">Martes 17 – Viernes 20 </w:t>
      </w:r>
    </w:p>
    <w:p w:rsidR="00542DE3" w:rsidRDefault="00542DE3" w:rsidP="005256AC">
      <w:pPr>
        <w:spacing w:after="0" w:line="240" w:lineRule="auto"/>
      </w:pPr>
      <w:r>
        <w:t>Martes 24 – Viernes 27</w:t>
      </w:r>
    </w:p>
    <w:p w:rsidR="00ED7752" w:rsidRPr="00ED7752" w:rsidRDefault="00542DE3" w:rsidP="00ED7752">
      <w:pPr>
        <w:spacing w:after="0" w:line="240" w:lineRule="auto"/>
        <w:rPr>
          <w:color w:val="808080" w:themeColor="background1" w:themeShade="80"/>
        </w:rPr>
      </w:pPr>
      <w:r>
        <w:t>Martes 31–</w:t>
      </w:r>
      <w:r w:rsidR="00ED7752">
        <w:t xml:space="preserve">   </w:t>
      </w:r>
      <w:r w:rsidR="00ED7752">
        <w:tab/>
      </w:r>
      <w:r w:rsidR="00ED7752">
        <w:tab/>
      </w:r>
      <w:r w:rsidR="00ED7752">
        <w:tab/>
      </w:r>
      <w:r w:rsidR="00ED7752">
        <w:tab/>
      </w:r>
      <w:r w:rsidR="00ED7752">
        <w:tab/>
        <w:t xml:space="preserve"> </w:t>
      </w:r>
      <w:r w:rsidR="00ED7752" w:rsidRPr="00ED7752">
        <w:rPr>
          <w:color w:val="808080" w:themeColor="background1" w:themeShade="80"/>
        </w:rPr>
        <w:t>30 Agosto  Respuestas Aclaraciones Concurso FAU</w:t>
      </w:r>
    </w:p>
    <w:p w:rsidR="00542DE3" w:rsidRDefault="00542DE3" w:rsidP="005256AC">
      <w:pPr>
        <w:spacing w:after="0" w:line="240" w:lineRule="auto"/>
      </w:pPr>
    </w:p>
    <w:p w:rsidR="00542DE3" w:rsidRPr="0003183B" w:rsidRDefault="00542DE3" w:rsidP="005256AC">
      <w:pPr>
        <w:spacing w:after="0" w:line="240" w:lineRule="auto"/>
        <w:rPr>
          <w:u w:val="single"/>
        </w:rPr>
      </w:pPr>
      <w:r w:rsidRPr="0003183B">
        <w:rPr>
          <w:u w:val="single"/>
        </w:rPr>
        <w:t>Septiembre</w:t>
      </w:r>
    </w:p>
    <w:p w:rsidR="00542DE3" w:rsidRDefault="0003183B" w:rsidP="005256AC">
      <w:pPr>
        <w:pStyle w:val="Prrafodelista"/>
        <w:spacing w:after="0" w:line="240" w:lineRule="auto"/>
      </w:pPr>
      <w:r>
        <w:t xml:space="preserve">   </w:t>
      </w:r>
      <w:r w:rsidR="00542DE3">
        <w:t>-  Viernes 3</w:t>
      </w:r>
      <w:r w:rsidR="000E298D">
        <w:tab/>
      </w:r>
      <w:r w:rsidR="000E298D">
        <w:tab/>
      </w:r>
      <w:r w:rsidR="000E298D">
        <w:tab/>
      </w:r>
      <w:r w:rsidR="000E298D">
        <w:tab/>
      </w:r>
      <w:r w:rsidR="00542DE3">
        <w:t xml:space="preserve"> </w:t>
      </w:r>
      <w:r w:rsidR="000E298D" w:rsidRPr="00ED7752">
        <w:rPr>
          <w:color w:val="808080" w:themeColor="background1" w:themeShade="80"/>
        </w:rPr>
        <w:t>06  Septiembre  Entrega Concurso  FAU 15 hrs</w:t>
      </w:r>
    </w:p>
    <w:p w:rsidR="00ED7752" w:rsidRDefault="007C63ED" w:rsidP="005256AC">
      <w:pPr>
        <w:spacing w:after="0" w:line="240" w:lineRule="auto"/>
      </w:pPr>
      <w:r>
        <w:rPr>
          <w:noProof/>
          <w:lang w:eastAsia="es-CL"/>
        </w:rPr>
        <w:pict>
          <v:shape id="_x0000_s1029" type="#_x0000_t32" style="position:absolute;margin-left:.35pt;margin-top:.7pt;width:461.3pt;height:0;z-index:251663360" o:connectortype="straight" strokecolor="#7f7f7f [1612]"/>
        </w:pict>
      </w:r>
      <w:r>
        <w:rPr>
          <w:noProof/>
          <w:lang w:eastAsia="es-CL"/>
        </w:rPr>
        <w:pict>
          <v:shape id="_x0000_s1028" type="#_x0000_t202" style="position:absolute;margin-left:209.1pt;margin-top:11.05pt;width:175.9pt;height:39.65pt;z-index:251662336;mso-width-relative:margin;mso-height-relative:margin" stroked="f">
            <v:textbox style="mso-next-textbox:#_x0000_s1028;mso-fit-shape-to-text:t">
              <w:txbxContent>
                <w:p w:rsidR="005256AC" w:rsidRPr="005256AC" w:rsidRDefault="005256AC">
                  <w:pPr>
                    <w:rPr>
                      <w:color w:val="00CCFF"/>
                      <w:sz w:val="32"/>
                      <w:szCs w:val="32"/>
                      <w:lang w:val="es-ES"/>
                    </w:rPr>
                  </w:pPr>
                  <w:r w:rsidRPr="005256AC">
                    <w:rPr>
                      <w:color w:val="00CCFF"/>
                      <w:sz w:val="32"/>
                      <w:szCs w:val="32"/>
                      <w:lang w:val="es-ES"/>
                    </w:rPr>
                    <w:t>Tema 2</w:t>
                  </w:r>
                </w:p>
              </w:txbxContent>
            </v:textbox>
          </v:shape>
        </w:pict>
      </w:r>
    </w:p>
    <w:p w:rsidR="00542DE3" w:rsidRDefault="00542DE3" w:rsidP="005256AC">
      <w:pPr>
        <w:spacing w:after="0" w:line="240" w:lineRule="auto"/>
      </w:pPr>
      <w:r>
        <w:t xml:space="preserve">Martes 7 – Viernes 10 </w:t>
      </w:r>
    </w:p>
    <w:p w:rsidR="00542DE3" w:rsidRPr="0003183B" w:rsidRDefault="00542DE3" w:rsidP="005256AC">
      <w:pPr>
        <w:spacing w:after="0" w:line="240" w:lineRule="auto"/>
        <w:rPr>
          <w:color w:val="FF0000"/>
        </w:rPr>
      </w:pPr>
      <w:r>
        <w:t xml:space="preserve">Martes 14 – </w:t>
      </w:r>
      <w:r w:rsidRPr="0003183B">
        <w:rPr>
          <w:color w:val="FF0000"/>
        </w:rPr>
        <w:t>Viernes 17</w:t>
      </w:r>
    </w:p>
    <w:p w:rsidR="00542DE3" w:rsidRDefault="00542DE3" w:rsidP="005256AC">
      <w:pPr>
        <w:spacing w:after="0" w:line="240" w:lineRule="auto"/>
      </w:pPr>
      <w:r>
        <w:t>Martes 21 – Viernes 24</w:t>
      </w:r>
    </w:p>
    <w:p w:rsidR="00542DE3" w:rsidRDefault="0003183B" w:rsidP="005256AC">
      <w:pPr>
        <w:spacing w:after="0" w:line="240" w:lineRule="auto"/>
      </w:pPr>
      <w:r>
        <w:t xml:space="preserve">Martes 27 - </w:t>
      </w:r>
    </w:p>
    <w:p w:rsidR="005256AC" w:rsidRDefault="005256AC" w:rsidP="005256AC">
      <w:pPr>
        <w:spacing w:after="0" w:line="240" w:lineRule="auto"/>
        <w:rPr>
          <w:u w:val="single"/>
        </w:rPr>
      </w:pPr>
    </w:p>
    <w:p w:rsidR="004424C5" w:rsidRDefault="0003183B" w:rsidP="004424C5">
      <w:pPr>
        <w:spacing w:after="0" w:line="240" w:lineRule="auto"/>
        <w:rPr>
          <w:u w:val="single"/>
        </w:rPr>
      </w:pPr>
      <w:r>
        <w:rPr>
          <w:u w:val="single"/>
        </w:rPr>
        <w:t>Octubre</w:t>
      </w:r>
    </w:p>
    <w:p w:rsidR="00542DE3" w:rsidRDefault="0003183B" w:rsidP="004424C5">
      <w:pPr>
        <w:spacing w:after="0" w:line="240" w:lineRule="auto"/>
        <w:ind w:firstLine="708"/>
      </w:pPr>
      <w:r>
        <w:t xml:space="preserve">   </w:t>
      </w:r>
      <w:r w:rsidR="00542DE3">
        <w:t xml:space="preserve">– Viernes </w:t>
      </w:r>
      <w:r>
        <w:t>1</w:t>
      </w:r>
    </w:p>
    <w:p w:rsidR="0003183B" w:rsidRDefault="0003183B" w:rsidP="005256AC">
      <w:pPr>
        <w:spacing w:after="0" w:line="240" w:lineRule="auto"/>
      </w:pPr>
      <w:r>
        <w:t>Martes 5 – Viernes 8</w:t>
      </w:r>
    </w:p>
    <w:p w:rsidR="0003183B" w:rsidRDefault="0003183B" w:rsidP="005256AC">
      <w:pPr>
        <w:spacing w:after="0" w:line="240" w:lineRule="auto"/>
      </w:pPr>
      <w:r>
        <w:t>Martes 12 – Viernes 15</w:t>
      </w:r>
    </w:p>
    <w:p w:rsidR="0003183B" w:rsidRDefault="0003183B" w:rsidP="005256AC">
      <w:pPr>
        <w:spacing w:after="0" w:line="240" w:lineRule="auto"/>
      </w:pPr>
      <w:r>
        <w:t>Martes 19 – Viernes 22</w:t>
      </w:r>
    </w:p>
    <w:p w:rsidR="0003183B" w:rsidRDefault="0003183B" w:rsidP="005256AC">
      <w:pPr>
        <w:spacing w:after="0" w:line="240" w:lineRule="auto"/>
      </w:pPr>
      <w:r>
        <w:t>Martes 26 – Viernes 29</w:t>
      </w:r>
    </w:p>
    <w:p w:rsidR="00ED7752" w:rsidRDefault="00ED7752" w:rsidP="005256AC">
      <w:pPr>
        <w:spacing w:after="0" w:line="240" w:lineRule="auto"/>
      </w:pPr>
    </w:p>
    <w:p w:rsidR="0003183B" w:rsidRDefault="0003183B" w:rsidP="005256AC">
      <w:pPr>
        <w:spacing w:after="0" w:line="240" w:lineRule="auto"/>
      </w:pPr>
      <w:r>
        <w:rPr>
          <w:u w:val="single"/>
        </w:rPr>
        <w:t>Noviembre</w:t>
      </w:r>
    </w:p>
    <w:p w:rsidR="0003183B" w:rsidRDefault="0003183B" w:rsidP="005256AC">
      <w:pPr>
        <w:spacing w:after="0" w:line="240" w:lineRule="auto"/>
      </w:pPr>
      <w:r>
        <w:t>Martes 2 – Viernes 5</w:t>
      </w:r>
    </w:p>
    <w:p w:rsidR="0003183B" w:rsidRDefault="0003183B" w:rsidP="005256AC">
      <w:pPr>
        <w:spacing w:after="0" w:line="240" w:lineRule="auto"/>
      </w:pPr>
      <w:r>
        <w:t>Martes 9 – Viernes 12</w:t>
      </w:r>
    </w:p>
    <w:p w:rsidR="0003183B" w:rsidRDefault="0003183B" w:rsidP="005256AC">
      <w:pPr>
        <w:spacing w:after="0" w:line="240" w:lineRule="auto"/>
      </w:pPr>
      <w:r>
        <w:t>Martes 16 – Viernes 19</w:t>
      </w:r>
    </w:p>
    <w:p w:rsidR="0003183B" w:rsidRDefault="0003183B" w:rsidP="005256AC">
      <w:pPr>
        <w:spacing w:after="0" w:line="240" w:lineRule="auto"/>
      </w:pPr>
      <w:r>
        <w:t>Martes 23 – Viernes 26</w:t>
      </w:r>
    </w:p>
    <w:p w:rsidR="005256AC" w:rsidRDefault="007C63ED" w:rsidP="005256AC">
      <w:pPr>
        <w:spacing w:after="0" w:line="240" w:lineRule="auto"/>
      </w:pPr>
      <w:r>
        <w:rPr>
          <w:noProof/>
          <w:lang w:eastAsia="es-CL"/>
        </w:rPr>
        <w:pict>
          <v:shape id="_x0000_s1033" type="#_x0000_t32" style="position:absolute;margin-left:.35pt;margin-top:11.2pt;width:461.3pt;height:0;z-index:251666432" o:connectortype="straight" strokecolor="#7f7f7f [1612]"/>
        </w:pict>
      </w:r>
    </w:p>
    <w:p w:rsidR="005256AC" w:rsidRDefault="005256AC" w:rsidP="005256AC">
      <w:pPr>
        <w:spacing w:after="0" w:line="240" w:lineRule="auto"/>
      </w:pPr>
    </w:p>
    <w:p w:rsidR="000941D7" w:rsidRPr="0059757D" w:rsidRDefault="000941D7" w:rsidP="000941D7">
      <w:pPr>
        <w:rPr>
          <w:u w:val="single"/>
        </w:rPr>
      </w:pPr>
      <w:r>
        <w:rPr>
          <w:u w:val="single"/>
        </w:rPr>
        <w:t>Evaluaciones</w:t>
      </w:r>
    </w:p>
    <w:p w:rsidR="000941D7" w:rsidRDefault="000941D7" w:rsidP="000941D7">
      <w:r>
        <w:t>Durante el proceso en los diversos temas a desarrollar en el taller tendremos un sistema de evaluación de diagnóstico, de modo que el alumno pueda evaluar objetivamente si efectivamente está logrando las competencias que cada ejercicio pretende desarrollar.  Para estas evaluaciones parciales acotaremos las evaluaciones a:</w:t>
      </w:r>
    </w:p>
    <w:p w:rsidR="000941D7" w:rsidRDefault="000941D7" w:rsidP="005256AC">
      <w:pPr>
        <w:spacing w:after="0" w:line="240" w:lineRule="auto"/>
      </w:pPr>
      <w:r>
        <w:t>Aprobado con distinción</w:t>
      </w:r>
      <w:r w:rsidR="000E298D">
        <w:t xml:space="preserve">     </w:t>
      </w:r>
      <w:r w:rsidR="000E298D">
        <w:tab/>
        <w:t>D</w:t>
      </w:r>
    </w:p>
    <w:p w:rsidR="000941D7" w:rsidRDefault="000941D7" w:rsidP="005256AC">
      <w:pPr>
        <w:spacing w:after="0" w:line="240" w:lineRule="auto"/>
      </w:pPr>
      <w:r>
        <w:t>Aprobado</w:t>
      </w:r>
      <w:r w:rsidR="000E298D">
        <w:tab/>
      </w:r>
      <w:r w:rsidR="000E298D">
        <w:tab/>
      </w:r>
      <w:r w:rsidR="000E298D">
        <w:tab/>
        <w:t>A</w:t>
      </w:r>
    </w:p>
    <w:p w:rsidR="000941D7" w:rsidRDefault="000941D7" w:rsidP="005256AC">
      <w:pPr>
        <w:spacing w:after="0" w:line="240" w:lineRule="auto"/>
      </w:pPr>
      <w:r>
        <w:t>Aprobado con observaciones</w:t>
      </w:r>
      <w:r w:rsidR="000E298D">
        <w:tab/>
        <w:t>A-</w:t>
      </w:r>
    </w:p>
    <w:p w:rsidR="000941D7" w:rsidRDefault="000941D7" w:rsidP="005256AC">
      <w:pPr>
        <w:spacing w:after="0" w:line="240" w:lineRule="auto"/>
      </w:pPr>
      <w:r>
        <w:t>Reprobado</w:t>
      </w:r>
      <w:r w:rsidR="000E298D">
        <w:tab/>
      </w:r>
      <w:r w:rsidR="000E298D">
        <w:tab/>
      </w:r>
      <w:r w:rsidR="000E298D">
        <w:tab/>
        <w:t>R</w:t>
      </w:r>
    </w:p>
    <w:p w:rsidR="00ED7752" w:rsidRDefault="00ED7752" w:rsidP="000941D7"/>
    <w:p w:rsidR="000941D7" w:rsidRDefault="000941D7" w:rsidP="000941D7">
      <w:r>
        <w:t xml:space="preserve">De esta manera las calificaciones de 1 a 7 solamente se destinarán a la nota de presentación del tema (resumen del proceso), la pre entrega y la entrega final de cada tema. </w:t>
      </w:r>
    </w:p>
    <w:p w:rsidR="0003183B" w:rsidRPr="0003183B" w:rsidRDefault="00795B03" w:rsidP="0003183B">
      <w:pPr>
        <w:rPr>
          <w:u w:val="single"/>
        </w:rPr>
      </w:pPr>
      <w:r>
        <w:rPr>
          <w:u w:val="single"/>
        </w:rPr>
        <w:t>Bibliografía</w:t>
      </w:r>
    </w:p>
    <w:p w:rsidR="00795B03" w:rsidRDefault="0003183B" w:rsidP="00795B03">
      <w:pPr>
        <w:spacing w:after="0" w:line="240" w:lineRule="auto"/>
      </w:pPr>
      <w:r w:rsidRPr="00795B03">
        <w:rPr>
          <w:u w:val="single"/>
        </w:rPr>
        <w:t>Especies de Espacios</w:t>
      </w:r>
      <w:r>
        <w:t xml:space="preserve"> </w:t>
      </w:r>
    </w:p>
    <w:p w:rsidR="0003183B" w:rsidRDefault="0003183B" w:rsidP="00795B03">
      <w:pPr>
        <w:spacing w:after="0" w:line="240" w:lineRule="auto"/>
      </w:pPr>
      <w:r>
        <w:t xml:space="preserve"> Georges Perec</w:t>
      </w:r>
    </w:p>
    <w:p w:rsidR="0003183B" w:rsidRDefault="0003183B" w:rsidP="00795B03">
      <w:pPr>
        <w:spacing w:after="0" w:line="240" w:lineRule="auto"/>
      </w:pPr>
      <w:r>
        <w:t>Cada capítulo se constituirá en un "territorio " o "Contexto" de Investigación Arquitectónica</w:t>
      </w:r>
    </w:p>
    <w:p w:rsidR="00ED7752" w:rsidRDefault="00ED7752" w:rsidP="00795B03">
      <w:pPr>
        <w:spacing w:after="0" w:line="240" w:lineRule="auto"/>
        <w:rPr>
          <w:u w:val="single"/>
        </w:rPr>
      </w:pPr>
    </w:p>
    <w:p w:rsidR="00795B03" w:rsidRPr="00795B03" w:rsidRDefault="0003183B" w:rsidP="00795B03">
      <w:pPr>
        <w:spacing w:after="0" w:line="240" w:lineRule="auto"/>
        <w:rPr>
          <w:u w:val="single"/>
        </w:rPr>
      </w:pPr>
      <w:r w:rsidRPr="00795B03">
        <w:rPr>
          <w:u w:val="single"/>
        </w:rPr>
        <w:t xml:space="preserve">Sin-Tesis </w:t>
      </w:r>
    </w:p>
    <w:p w:rsidR="0003183B" w:rsidRDefault="00795B03" w:rsidP="00795B03">
      <w:pPr>
        <w:spacing w:after="0" w:line="240" w:lineRule="auto"/>
      </w:pPr>
      <w:r>
        <w:t xml:space="preserve"> </w:t>
      </w:r>
      <w:r w:rsidR="0003183B">
        <w:t>Federico Soriano</w:t>
      </w:r>
    </w:p>
    <w:p w:rsidR="0003183B" w:rsidRDefault="0003183B" w:rsidP="00795B03">
      <w:pPr>
        <w:spacing w:after="0" w:line="240" w:lineRule="auto"/>
      </w:pPr>
      <w:r>
        <w:t xml:space="preserve">Pondremos en Tela de Juicio la Planta, La Escala, etc. en </w:t>
      </w:r>
      <w:r w:rsidR="00D03AD7">
        <w:t>función</w:t>
      </w:r>
      <w:r>
        <w:t xml:space="preserve"> de la </w:t>
      </w:r>
      <w:r w:rsidR="00D03AD7">
        <w:t>Investigación</w:t>
      </w:r>
      <w:r>
        <w:t xml:space="preserve"> de Proyecto</w:t>
      </w:r>
    </w:p>
    <w:p w:rsidR="00700E40" w:rsidRDefault="0003183B" w:rsidP="0003183B">
      <w:r>
        <w:t xml:space="preserve"> </w:t>
      </w:r>
    </w:p>
    <w:p w:rsidR="0003183B" w:rsidRPr="00795B03" w:rsidRDefault="00795B03" w:rsidP="0003183B">
      <w:pPr>
        <w:rPr>
          <w:u w:val="single"/>
        </w:rPr>
      </w:pPr>
      <w:r w:rsidRPr="00795B03">
        <w:rPr>
          <w:u w:val="single"/>
        </w:rPr>
        <w:t>Bibliografía</w:t>
      </w:r>
      <w:r w:rsidR="0003183B" w:rsidRPr="00795B03">
        <w:rPr>
          <w:u w:val="single"/>
        </w:rPr>
        <w:t xml:space="preserve"> de Apoyo</w:t>
      </w:r>
    </w:p>
    <w:p w:rsidR="0003183B" w:rsidRDefault="0003183B" w:rsidP="0003183B">
      <w:r>
        <w:t xml:space="preserve">Alexander, </w:t>
      </w:r>
      <w:r w:rsidR="00795B03">
        <w:t>Christopher</w:t>
      </w:r>
      <w:r>
        <w:t xml:space="preserve">   "Ensayo sobre la síntesis de la Forma"  </w:t>
      </w:r>
      <w:r w:rsidR="00795B03">
        <w:t>cap.</w:t>
      </w:r>
      <w:r>
        <w:t xml:space="preserve"> 1 al 7</w:t>
      </w:r>
    </w:p>
    <w:p w:rsidR="00542DE3" w:rsidRDefault="000E298D" w:rsidP="0003183B">
      <w:r>
        <w:t>Broadbent, Geoffrey  "</w:t>
      </w:r>
      <w:r w:rsidR="00795B03">
        <w:t>Metodología</w:t>
      </w:r>
      <w:r w:rsidR="0003183B">
        <w:t xml:space="preserve"> del Diseño </w:t>
      </w:r>
      <w:r w:rsidR="00795B03">
        <w:t>Arquitectónico</w:t>
      </w:r>
      <w:r w:rsidR="0003183B">
        <w:t xml:space="preserve">"  </w:t>
      </w:r>
      <w:r w:rsidR="00795B03">
        <w:t>Pág.</w:t>
      </w:r>
      <w:r w:rsidR="0003183B">
        <w:t xml:space="preserve"> 21-35</w:t>
      </w:r>
    </w:p>
    <w:sectPr w:rsidR="00542DE3" w:rsidSect="00653C2A">
      <w:head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F6F" w:rsidRDefault="00912F6F" w:rsidP="00A47104">
      <w:pPr>
        <w:spacing w:after="0" w:line="240" w:lineRule="auto"/>
      </w:pPr>
      <w:r>
        <w:separator/>
      </w:r>
    </w:p>
  </w:endnote>
  <w:endnote w:type="continuationSeparator" w:id="0">
    <w:p w:rsidR="00912F6F" w:rsidRDefault="00912F6F" w:rsidP="00A471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F6F" w:rsidRDefault="00912F6F" w:rsidP="00A47104">
      <w:pPr>
        <w:spacing w:after="0" w:line="240" w:lineRule="auto"/>
      </w:pPr>
      <w:r>
        <w:separator/>
      </w:r>
    </w:p>
  </w:footnote>
  <w:footnote w:type="continuationSeparator" w:id="0">
    <w:p w:rsidR="00912F6F" w:rsidRDefault="00912F6F" w:rsidP="00A471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104" w:rsidRPr="00A47104" w:rsidRDefault="007C63ED">
    <w:pPr>
      <w:pStyle w:val="Encabezado"/>
      <w:rPr>
        <w:sz w:val="40"/>
        <w:szCs w:val="40"/>
      </w:rPr>
    </w:pPr>
    <w:r>
      <w:rPr>
        <w:noProof/>
        <w:sz w:val="40"/>
        <w:szCs w:val="40"/>
        <w:lang w:eastAsia="es-CL"/>
      </w:rPr>
      <w:pict>
        <v:shapetype id="_x0000_t202" coordsize="21600,21600" o:spt="202" path="m,l,21600r21600,l21600,xe">
          <v:stroke joinstyle="miter"/>
          <v:path gradientshapeok="t" o:connecttype="rect"/>
        </v:shapetype>
        <v:shape id="_x0000_s2054" type="#_x0000_t202" style="position:absolute;margin-left:-4pt;margin-top:23.1pt;width:299.45pt;height:32.65pt;z-index:251663360;mso-height-percent:200;mso-height-percent:200;mso-width-relative:margin;mso-height-relative:margin" filled="f" stroked="f">
          <v:textbox style="mso-next-textbox:#_x0000_s2054;mso-fit-shape-to-text:t">
            <w:txbxContent>
              <w:p w:rsidR="00450690" w:rsidRPr="00450690" w:rsidRDefault="00450690" w:rsidP="00450690">
                <w:pPr>
                  <w:rPr>
                    <w:spacing w:val="24"/>
                    <w:lang w:val="es-ES"/>
                  </w:rPr>
                </w:pPr>
                <w:r w:rsidRPr="00450690">
                  <w:rPr>
                    <w:spacing w:val="24"/>
                    <w:lang w:val="es-ES"/>
                  </w:rPr>
                  <w:t xml:space="preserve">Segundo Semestre </w:t>
                </w:r>
                <w:r w:rsidR="000E298D">
                  <w:rPr>
                    <w:spacing w:val="24"/>
                    <w:lang w:val="es-ES"/>
                  </w:rPr>
                  <w:t xml:space="preserve">Primavera </w:t>
                </w:r>
                <w:r w:rsidRPr="00450690">
                  <w:rPr>
                    <w:spacing w:val="24"/>
                    <w:lang w:val="es-ES"/>
                  </w:rPr>
                  <w:t>2010</w:t>
                </w:r>
              </w:p>
            </w:txbxContent>
          </v:textbox>
        </v:shape>
      </w:pict>
    </w:r>
    <w:r>
      <w:rPr>
        <w:noProof/>
        <w:sz w:val="40"/>
        <w:szCs w:val="40"/>
        <w:lang w:eastAsia="es-CL"/>
      </w:rPr>
      <w:pict>
        <v:rect id="_x0000_s2055" style="position:absolute;margin-left:-4pt;margin-top:21.1pt;width:494.1pt;height:5.9pt;flip:y;z-index:251664384" fillcolor="#7f7f7f [1612]" stroked="f"/>
      </w:pict>
    </w:r>
    <w:r w:rsidRPr="007C63ED">
      <w:rPr>
        <w:noProof/>
        <w:sz w:val="40"/>
        <w:szCs w:val="40"/>
        <w:lang w:val="es-ES"/>
      </w:rPr>
      <w:pict>
        <v:shape id="_x0000_s2049" type="#_x0000_t202" style="position:absolute;margin-left:318.1pt;margin-top:-19.75pt;width:176.7pt;height:68.25pt;z-index:-251656192;mso-width-percent:400;mso-height-percent:200;mso-width-percent:400;mso-height-percent:200;mso-width-relative:margin;mso-height-relative:margin" stroked="f">
          <v:textbox style="mso-next-textbox:#_x0000_s2049;mso-fit-shape-to-text:t">
            <w:txbxContent>
              <w:p w:rsidR="00A47104" w:rsidRPr="00A47104" w:rsidRDefault="00A47104" w:rsidP="00A47104">
                <w:pPr>
                  <w:spacing w:after="0" w:line="240" w:lineRule="auto"/>
                  <w:jc w:val="right"/>
                  <w:rPr>
                    <w:sz w:val="20"/>
                    <w:szCs w:val="20"/>
                  </w:rPr>
                </w:pPr>
                <w:r w:rsidRPr="00450690">
                  <w:rPr>
                    <w:b/>
                    <w:sz w:val="20"/>
                    <w:szCs w:val="20"/>
                  </w:rPr>
                  <w:t>Profesor:</w:t>
                </w:r>
                <w:r w:rsidR="000E298D">
                  <w:rPr>
                    <w:sz w:val="20"/>
                    <w:szCs w:val="20"/>
                  </w:rPr>
                  <w:t xml:space="preserve"> Gastón Sá</w:t>
                </w:r>
                <w:r w:rsidRPr="00A47104">
                  <w:rPr>
                    <w:sz w:val="20"/>
                    <w:szCs w:val="20"/>
                  </w:rPr>
                  <w:t xml:space="preserve">nchez </w:t>
                </w:r>
              </w:p>
              <w:p w:rsidR="00A47104" w:rsidRPr="00A47104" w:rsidRDefault="00A47104" w:rsidP="00A47104">
                <w:pPr>
                  <w:spacing w:after="0" w:line="240" w:lineRule="auto"/>
                  <w:jc w:val="right"/>
                  <w:rPr>
                    <w:sz w:val="20"/>
                    <w:szCs w:val="20"/>
                  </w:rPr>
                </w:pPr>
                <w:r w:rsidRPr="00450690">
                  <w:rPr>
                    <w:b/>
                    <w:sz w:val="20"/>
                    <w:szCs w:val="20"/>
                  </w:rPr>
                  <w:t>Ayudantes</w:t>
                </w:r>
                <w:r w:rsidRPr="00A47104">
                  <w:rPr>
                    <w:sz w:val="20"/>
                    <w:szCs w:val="20"/>
                  </w:rPr>
                  <w:t xml:space="preserve">: Débora Santa María </w:t>
                </w:r>
              </w:p>
              <w:p w:rsidR="00A47104" w:rsidRDefault="00A47104" w:rsidP="00450690">
                <w:pPr>
                  <w:spacing w:after="0" w:line="360" w:lineRule="auto"/>
                  <w:jc w:val="right"/>
                  <w:rPr>
                    <w:sz w:val="20"/>
                    <w:szCs w:val="20"/>
                  </w:rPr>
                </w:pPr>
                <w:r w:rsidRPr="00A47104">
                  <w:rPr>
                    <w:sz w:val="20"/>
                    <w:szCs w:val="20"/>
                  </w:rPr>
                  <w:t>Christopher Cáceres</w:t>
                </w:r>
              </w:p>
              <w:p w:rsidR="00A47104" w:rsidRPr="00A47104" w:rsidRDefault="00A47104" w:rsidP="00450690">
                <w:pPr>
                  <w:spacing w:after="0" w:line="360" w:lineRule="auto"/>
                  <w:ind w:left="708"/>
                  <w:jc w:val="right"/>
                  <w:rPr>
                    <w:sz w:val="20"/>
                    <w:szCs w:val="20"/>
                    <w:lang w:val="es-ES"/>
                  </w:rPr>
                </w:pPr>
                <w:r w:rsidRPr="00450690">
                  <w:rPr>
                    <w:b/>
                    <w:sz w:val="20"/>
                    <w:szCs w:val="20"/>
                  </w:rPr>
                  <w:t>Monitor:</w:t>
                </w:r>
                <w:r w:rsidR="00450690">
                  <w:rPr>
                    <w:sz w:val="20"/>
                    <w:szCs w:val="20"/>
                  </w:rPr>
                  <w:t xml:space="preserve"> Rodolfo </w:t>
                </w:r>
                <w:r w:rsidRPr="00A47104">
                  <w:rPr>
                    <w:sz w:val="20"/>
                    <w:szCs w:val="20"/>
                  </w:rPr>
                  <w:t>Ugarte</w:t>
                </w:r>
              </w:p>
            </w:txbxContent>
          </v:textbox>
        </v:shape>
      </w:pict>
    </w:r>
    <w:r w:rsidR="00A47104" w:rsidRPr="00A47104">
      <w:rPr>
        <w:sz w:val="40"/>
        <w:szCs w:val="40"/>
      </w:rPr>
      <w:t xml:space="preserve">Taller </w:t>
    </w:r>
    <w:r w:rsidR="000E298D">
      <w:rPr>
        <w:b/>
        <w:color w:val="00CCFF"/>
        <w:spacing w:val="20"/>
        <w:sz w:val="40"/>
        <w:szCs w:val="40"/>
      </w:rPr>
      <w:t>Sá</w:t>
    </w:r>
    <w:r w:rsidR="00A47104" w:rsidRPr="00450690">
      <w:rPr>
        <w:b/>
        <w:color w:val="00CCFF"/>
        <w:spacing w:val="20"/>
        <w:sz w:val="40"/>
        <w:szCs w:val="40"/>
      </w:rPr>
      <w:t>nchez</w:t>
    </w:r>
    <w:r w:rsidR="00A47104" w:rsidRPr="00A47104">
      <w:rPr>
        <w:sz w:val="40"/>
        <w:szCs w:val="40"/>
      </w:rPr>
      <w:t xml:space="preserve"> </w:t>
    </w:r>
    <w:r w:rsidR="00450690">
      <w:rPr>
        <w:sz w:val="40"/>
        <w:szCs w:val="40"/>
      </w:rPr>
      <w:t xml:space="preserve">  </w:t>
    </w:r>
    <w:r w:rsidR="00A47104" w:rsidRPr="00450690">
      <w:rPr>
        <w:sz w:val="28"/>
        <w:szCs w:val="28"/>
      </w:rPr>
      <w:t>AO 301-401</w:t>
    </w:r>
    <w:r w:rsidR="00A47104" w:rsidRPr="00A47104">
      <w:rPr>
        <w:sz w:val="40"/>
        <w:szCs w:val="40"/>
      </w:rPr>
      <w:t xml:space="preserve"> </w:t>
    </w:r>
    <w:r w:rsidR="00A47104" w:rsidRPr="00A47104">
      <w:rPr>
        <w:sz w:val="40"/>
        <w:szCs w:val="40"/>
      </w:rPr>
      <w:tab/>
    </w:r>
  </w:p>
  <w:p w:rsidR="00A47104" w:rsidRPr="00A47104" w:rsidRDefault="00A47104">
    <w:pPr>
      <w:pStyle w:val="Encabezad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1006AA"/>
    <w:multiLevelType w:val="hybridMultilevel"/>
    <w:tmpl w:val="A17A6614"/>
    <w:lvl w:ilvl="0" w:tplc="617EA050">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11266">
      <o:colormenu v:ext="edit" fillcolor="none [1612]" strokecolor="none [1612]"/>
    </o:shapedefaults>
    <o:shapelayout v:ext="edit">
      <o:idmap v:ext="edit" data="2"/>
    </o:shapelayout>
  </w:hdrShapeDefaults>
  <w:footnotePr>
    <w:footnote w:id="-1"/>
    <w:footnote w:id="0"/>
  </w:footnotePr>
  <w:endnotePr>
    <w:endnote w:id="-1"/>
    <w:endnote w:id="0"/>
  </w:endnotePr>
  <w:compat/>
  <w:rsids>
    <w:rsidRoot w:val="00A47104"/>
    <w:rsid w:val="0003183B"/>
    <w:rsid w:val="0007004B"/>
    <w:rsid w:val="000941D7"/>
    <w:rsid w:val="000E298D"/>
    <w:rsid w:val="001B691C"/>
    <w:rsid w:val="003A378E"/>
    <w:rsid w:val="004424C5"/>
    <w:rsid w:val="00450690"/>
    <w:rsid w:val="005256AC"/>
    <w:rsid w:val="00542DE3"/>
    <w:rsid w:val="0059757D"/>
    <w:rsid w:val="00653C2A"/>
    <w:rsid w:val="006D73A7"/>
    <w:rsid w:val="00700E40"/>
    <w:rsid w:val="007034BD"/>
    <w:rsid w:val="00795B03"/>
    <w:rsid w:val="007C63ED"/>
    <w:rsid w:val="008443AC"/>
    <w:rsid w:val="00912F6F"/>
    <w:rsid w:val="009F0F8C"/>
    <w:rsid w:val="00A47104"/>
    <w:rsid w:val="00C5621B"/>
    <w:rsid w:val="00D03AD7"/>
    <w:rsid w:val="00EC48DD"/>
    <w:rsid w:val="00ED7752"/>
    <w:rsid w:val="00FA4558"/>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1612]" strokecolor="none [1612]"/>
    </o:shapedefaults>
    <o:shapelayout v:ext="edit">
      <o:idmap v:ext="edit" data="1"/>
      <o:rules v:ext="edit">
        <o:r id="V:Rule5" type="connector" idref="#_x0000_s1030"/>
        <o:r id="V:Rule6" type="connector" idref="#_x0000_s1033"/>
        <o:r id="V:Rule7" type="connector" idref="#_x0000_s1029"/>
        <o:r id="V:Rule8"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C2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A471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A47104"/>
  </w:style>
  <w:style w:type="paragraph" w:styleId="Piedepgina">
    <w:name w:val="footer"/>
    <w:basedOn w:val="Normal"/>
    <w:link w:val="PiedepginaCar"/>
    <w:uiPriority w:val="99"/>
    <w:semiHidden/>
    <w:unhideWhenUsed/>
    <w:rsid w:val="00A471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A47104"/>
  </w:style>
  <w:style w:type="paragraph" w:styleId="Textodeglobo">
    <w:name w:val="Balloon Text"/>
    <w:basedOn w:val="Normal"/>
    <w:link w:val="TextodegloboCar"/>
    <w:uiPriority w:val="99"/>
    <w:semiHidden/>
    <w:unhideWhenUsed/>
    <w:rsid w:val="00A471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7104"/>
    <w:rPr>
      <w:rFonts w:ascii="Tahoma" w:hAnsi="Tahoma" w:cs="Tahoma"/>
      <w:sz w:val="16"/>
      <w:szCs w:val="16"/>
    </w:rPr>
  </w:style>
  <w:style w:type="paragraph" w:styleId="Prrafodelista">
    <w:name w:val="List Paragraph"/>
    <w:basedOn w:val="Normal"/>
    <w:uiPriority w:val="34"/>
    <w:qFormat/>
    <w:rsid w:val="00542DE3"/>
    <w:pPr>
      <w:ind w:left="720"/>
      <w:contextualSpacing/>
    </w:pPr>
  </w:style>
</w:styles>
</file>

<file path=word/webSettings.xml><?xml version="1.0" encoding="utf-8"?>
<w:webSettings xmlns:r="http://schemas.openxmlformats.org/officeDocument/2006/relationships" xmlns:w="http://schemas.openxmlformats.org/wordprocessingml/2006/main">
  <w:divs>
    <w:div w:id="2591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CF7E7-6A75-48FC-BBBD-D692E7C9F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648</Words>
  <Characters>3567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dc:creator>
  <cp:lastModifiedBy>DEBORA</cp:lastModifiedBy>
  <cp:revision>3</cp:revision>
  <cp:lastPrinted>2010-07-27T16:28:00Z</cp:lastPrinted>
  <dcterms:created xsi:type="dcterms:W3CDTF">2010-07-27T16:33:00Z</dcterms:created>
  <dcterms:modified xsi:type="dcterms:W3CDTF">2010-08-06T15:43:00Z</dcterms:modified>
</cp:coreProperties>
</file>