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16" w:rsidRDefault="004D09D9">
      <w:pPr>
        <w:rPr>
          <w:rFonts w:ascii="Century Gothic" w:hAnsi="Century Gothic" w:cs="Arial"/>
          <w:b/>
          <w:sz w:val="20"/>
          <w:szCs w:val="20"/>
          <w:lang w:val="es-MX"/>
        </w:rPr>
      </w:pPr>
      <w:r w:rsidRPr="000234A3">
        <w:rPr>
          <w:rFonts w:ascii="Century Gothic" w:hAnsi="Century Gothic" w:cs="Arial"/>
          <w:b/>
          <w:sz w:val="20"/>
          <w:szCs w:val="20"/>
          <w:lang w:val="es-MX"/>
        </w:rPr>
        <w:t>TALLER INICIACION 1</w:t>
      </w:r>
      <w:r w:rsidR="001E1D16">
        <w:rPr>
          <w:rFonts w:ascii="Century Gothic" w:hAnsi="Century Gothic" w:cs="Arial"/>
          <w:b/>
          <w:sz w:val="20"/>
          <w:szCs w:val="20"/>
          <w:lang w:val="es-MX"/>
        </w:rPr>
        <w:tab/>
      </w:r>
    </w:p>
    <w:p w:rsidR="004D09D9" w:rsidRPr="000234A3" w:rsidRDefault="001E1D16">
      <w:pPr>
        <w:rPr>
          <w:rFonts w:ascii="Century Gothic" w:hAnsi="Century Gothic" w:cs="Arial"/>
          <w:b/>
          <w:sz w:val="20"/>
          <w:szCs w:val="20"/>
          <w:lang w:val="es-MX"/>
        </w:rPr>
      </w:pPr>
      <w:r>
        <w:rPr>
          <w:rFonts w:ascii="Century Gothic" w:hAnsi="Century Gothic" w:cs="Arial"/>
          <w:b/>
          <w:sz w:val="20"/>
          <w:szCs w:val="20"/>
          <w:lang w:val="es-MX"/>
        </w:rPr>
        <w:t>F.A.U</w:t>
      </w:r>
      <w:proofErr w:type="gramStart"/>
      <w:r>
        <w:rPr>
          <w:rFonts w:ascii="Century Gothic" w:hAnsi="Century Gothic" w:cs="Arial"/>
          <w:b/>
          <w:sz w:val="20"/>
          <w:szCs w:val="20"/>
          <w:lang w:val="es-MX"/>
        </w:rPr>
        <w:t>. ,</w:t>
      </w:r>
      <w:proofErr w:type="gramEnd"/>
      <w:r>
        <w:rPr>
          <w:rFonts w:ascii="Century Gothic" w:hAnsi="Century Gothic" w:cs="Arial"/>
          <w:b/>
          <w:sz w:val="20"/>
          <w:szCs w:val="20"/>
          <w:lang w:val="es-MX"/>
        </w:rPr>
        <w:t xml:space="preserve">  UNIV. DE CHILE</w:t>
      </w:r>
    </w:p>
    <w:p w:rsidR="004D09D9" w:rsidRPr="003E7362" w:rsidRDefault="004D09D9">
      <w:pPr>
        <w:rPr>
          <w:rFonts w:ascii="Century Gothic" w:hAnsi="Century Gothic" w:cs="Arial"/>
          <w:sz w:val="20"/>
          <w:szCs w:val="20"/>
          <w:lang w:val="es-MX"/>
        </w:rPr>
      </w:pP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</w:p>
    <w:p w:rsidR="004D09D9" w:rsidRPr="003E7362" w:rsidRDefault="004D09D9">
      <w:pPr>
        <w:rPr>
          <w:rFonts w:ascii="Century Gothic" w:hAnsi="Century Gothic" w:cs="Arial"/>
          <w:sz w:val="20"/>
          <w:szCs w:val="20"/>
          <w:lang w:val="es-MX"/>
        </w:rPr>
      </w:pPr>
      <w:r w:rsidRPr="003E7362">
        <w:rPr>
          <w:rFonts w:ascii="Century Gothic" w:hAnsi="Century Gothic" w:cs="Arial"/>
          <w:sz w:val="20"/>
          <w:szCs w:val="20"/>
          <w:lang w:val="es-MX"/>
        </w:rPr>
        <w:t>JOSE SAAVEDRA</w:t>
      </w:r>
    </w:p>
    <w:p w:rsidR="001D4F29" w:rsidRPr="003E7362" w:rsidRDefault="000234A3" w:rsidP="000234A3">
      <w:pPr>
        <w:ind w:left="-1620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="001D4F29" w:rsidRPr="003E7362">
        <w:rPr>
          <w:rFonts w:ascii="Century Gothic" w:hAnsi="Century Gothic" w:cs="Arial"/>
          <w:sz w:val="20"/>
          <w:szCs w:val="20"/>
          <w:lang w:val="es-MX"/>
        </w:rPr>
        <w:t>ISABEL DEVES</w:t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4D09D9" w:rsidRPr="003E7362">
        <w:rPr>
          <w:rFonts w:ascii="Century Gothic" w:hAnsi="Century Gothic" w:cs="Arial"/>
          <w:sz w:val="20"/>
          <w:szCs w:val="20"/>
          <w:lang w:val="es-MX"/>
        </w:rPr>
        <w:tab/>
      </w:r>
    </w:p>
    <w:p w:rsidR="004D09D9" w:rsidRDefault="004D09D9">
      <w:pPr>
        <w:rPr>
          <w:rFonts w:ascii="Century Gothic" w:hAnsi="Century Gothic" w:cs="Arial"/>
          <w:sz w:val="20"/>
          <w:szCs w:val="20"/>
          <w:lang w:val="es-MX"/>
        </w:rPr>
      </w:pPr>
      <w:r w:rsidRPr="003E7362">
        <w:rPr>
          <w:rFonts w:ascii="Century Gothic" w:hAnsi="Century Gothic" w:cs="Arial"/>
          <w:sz w:val="20"/>
          <w:szCs w:val="20"/>
          <w:lang w:val="es-MX"/>
        </w:rPr>
        <w:t>FELIPE SAEZ</w:t>
      </w:r>
    </w:p>
    <w:p w:rsidR="00C2087F" w:rsidRPr="003E7362" w:rsidRDefault="00C2087F" w:rsidP="00C2087F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DANIELA GODOY</w:t>
      </w:r>
    </w:p>
    <w:p w:rsidR="004D09D9" w:rsidRDefault="004D09D9">
      <w:pPr>
        <w:rPr>
          <w:rFonts w:ascii="Century Gothic" w:hAnsi="Century Gothic" w:cs="Arial"/>
          <w:sz w:val="20"/>
          <w:szCs w:val="20"/>
          <w:lang w:val="es-MX"/>
        </w:rPr>
      </w:pPr>
      <w:r w:rsidRPr="003E7362">
        <w:rPr>
          <w:rFonts w:ascii="Century Gothic" w:hAnsi="Century Gothic" w:cs="Arial"/>
          <w:sz w:val="20"/>
          <w:szCs w:val="20"/>
          <w:lang w:val="es-MX"/>
        </w:rPr>
        <w:t>PABLO BRUGNOLI</w:t>
      </w:r>
    </w:p>
    <w:p w:rsidR="00DA48C4" w:rsidRDefault="00DA48C4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FRANCISCO IBAÑEZ</w:t>
      </w:r>
    </w:p>
    <w:p w:rsidR="004D09D9" w:rsidRPr="003E7362" w:rsidRDefault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4D09D9" w:rsidRPr="003E7362" w:rsidRDefault="004D09D9">
      <w:pPr>
        <w:rPr>
          <w:rFonts w:ascii="Century Gothic" w:hAnsi="Century Gothic" w:cs="Arial"/>
          <w:b/>
          <w:sz w:val="20"/>
          <w:szCs w:val="20"/>
          <w:lang w:val="es-MX"/>
        </w:rPr>
      </w:pPr>
    </w:p>
    <w:p w:rsidR="007D2F9B" w:rsidRPr="007D2F9B" w:rsidRDefault="001D4F29" w:rsidP="007D2F9B">
      <w:pPr>
        <w:rPr>
          <w:rFonts w:ascii="Century Gothic" w:hAnsi="Century Gothic" w:cs="Arial"/>
          <w:b/>
          <w:sz w:val="20"/>
          <w:szCs w:val="20"/>
          <w:u w:val="single"/>
          <w:lang w:val="es-MX"/>
        </w:rPr>
      </w:pPr>
      <w:r w:rsidRPr="003E7362">
        <w:rPr>
          <w:rFonts w:ascii="Century Gothic" w:hAnsi="Century Gothic" w:cs="Arial"/>
          <w:b/>
          <w:sz w:val="20"/>
          <w:szCs w:val="20"/>
          <w:lang w:val="es-MX"/>
        </w:rPr>
        <w:t>EJERCICIO</w:t>
      </w:r>
      <w:r w:rsidR="004526B3">
        <w:rPr>
          <w:rFonts w:ascii="Century Gothic" w:hAnsi="Century Gothic" w:cs="Arial"/>
          <w:b/>
          <w:sz w:val="20"/>
          <w:szCs w:val="20"/>
          <w:lang w:val="es-MX"/>
        </w:rPr>
        <w:t xml:space="preserve"> N°2</w:t>
      </w:r>
      <w:r w:rsidR="007D2F9B">
        <w:rPr>
          <w:rFonts w:ascii="Century Gothic" w:hAnsi="Century Gothic" w:cs="Arial"/>
          <w:b/>
          <w:sz w:val="20"/>
          <w:szCs w:val="20"/>
          <w:lang w:val="es-MX"/>
        </w:rPr>
        <w:t>:</w:t>
      </w:r>
      <w:r w:rsidR="007D2F9B" w:rsidRPr="007D2F9B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7B3656">
        <w:rPr>
          <w:rFonts w:ascii="Century Gothic" w:hAnsi="Century Gothic" w:cs="Arial"/>
          <w:b/>
          <w:sz w:val="20"/>
          <w:szCs w:val="20"/>
          <w:lang w:val="es-MX"/>
        </w:rPr>
        <w:t>PASAR Y PERMANECER</w:t>
      </w:r>
      <w:r w:rsidR="0019541B">
        <w:rPr>
          <w:rFonts w:ascii="Century Gothic" w:hAnsi="Century Gothic" w:cs="Arial"/>
          <w:b/>
          <w:sz w:val="20"/>
          <w:szCs w:val="20"/>
          <w:lang w:val="es-MX"/>
        </w:rPr>
        <w:t xml:space="preserve"> Y </w:t>
      </w:r>
      <w:r w:rsidR="004A6FAA">
        <w:rPr>
          <w:rFonts w:ascii="Century Gothic" w:hAnsi="Century Gothic" w:cs="Arial"/>
          <w:b/>
          <w:sz w:val="20"/>
          <w:szCs w:val="20"/>
          <w:lang w:val="es-MX"/>
        </w:rPr>
        <w:t>ENCUENTRO</w:t>
      </w:r>
    </w:p>
    <w:p w:rsidR="007D2F9B" w:rsidRPr="001E1D16" w:rsidRDefault="00C2087F" w:rsidP="001D4F2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05 DE ABRIL 2010</w:t>
      </w:r>
    </w:p>
    <w:p w:rsidR="007D2F9B" w:rsidRPr="003E7362" w:rsidRDefault="007D2F9B" w:rsidP="001D4F29">
      <w:pPr>
        <w:rPr>
          <w:rFonts w:ascii="Century Gothic" w:hAnsi="Century Gothic" w:cs="Arial"/>
          <w:b/>
          <w:sz w:val="20"/>
          <w:szCs w:val="20"/>
          <w:lang w:val="es-MX"/>
        </w:rPr>
      </w:pPr>
    </w:p>
    <w:p w:rsidR="004D09D9" w:rsidRPr="003E7362" w:rsidRDefault="004D09D9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4D09D9" w:rsidRDefault="00DE0A82" w:rsidP="004D09D9">
      <w:pPr>
        <w:rPr>
          <w:rFonts w:ascii="Century Gothic" w:hAnsi="Century Gothic" w:cs="Arial"/>
          <w:sz w:val="20"/>
          <w:szCs w:val="20"/>
          <w:lang w:val="es-MX"/>
        </w:rPr>
      </w:pPr>
      <w:r w:rsidRPr="00A2356F">
        <w:rPr>
          <w:rFonts w:ascii="Century Gothic" w:hAnsi="Century Gothic" w:cs="Arial"/>
          <w:b/>
          <w:sz w:val="20"/>
          <w:szCs w:val="20"/>
          <w:lang w:val="es-MX"/>
        </w:rPr>
        <w:t>LUGAR:</w:t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Pr="003E7362">
        <w:rPr>
          <w:rFonts w:ascii="Century Gothic" w:hAnsi="Century Gothic" w:cs="Arial"/>
          <w:sz w:val="20"/>
          <w:szCs w:val="20"/>
          <w:lang w:val="es-MX"/>
        </w:rPr>
        <w:tab/>
      </w:r>
      <w:r w:rsidR="00A2356F">
        <w:rPr>
          <w:rFonts w:ascii="Century Gothic" w:hAnsi="Century Gothic" w:cs="Arial"/>
          <w:sz w:val="20"/>
          <w:szCs w:val="20"/>
          <w:lang w:val="es-MX"/>
        </w:rPr>
        <w:tab/>
      </w:r>
      <w:proofErr w:type="gramStart"/>
      <w:r w:rsidR="000D4493">
        <w:rPr>
          <w:rFonts w:ascii="Century Gothic" w:hAnsi="Century Gothic" w:cs="Arial"/>
          <w:sz w:val="20"/>
          <w:szCs w:val="20"/>
          <w:lang w:val="es-MX"/>
        </w:rPr>
        <w:t>BARRIO</w:t>
      </w:r>
      <w:proofErr w:type="gramEnd"/>
      <w:r w:rsidR="000D4493"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C2087F">
        <w:rPr>
          <w:rFonts w:ascii="Century Gothic" w:hAnsi="Century Gothic" w:cs="Arial"/>
          <w:sz w:val="20"/>
          <w:szCs w:val="20"/>
          <w:lang w:val="es-MX"/>
        </w:rPr>
        <w:t>YUNGAY</w:t>
      </w:r>
    </w:p>
    <w:p w:rsidR="00227983" w:rsidRDefault="00C17183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C17183" w:rsidRPr="00A2356F" w:rsidRDefault="00FF7C7A" w:rsidP="004D09D9">
      <w:pPr>
        <w:rPr>
          <w:rFonts w:ascii="Century Gothic" w:hAnsi="Century Gothic" w:cs="Arial"/>
          <w:b/>
          <w:sz w:val="20"/>
          <w:szCs w:val="20"/>
          <w:lang w:val="es-MX"/>
        </w:rPr>
      </w:pPr>
      <w:r w:rsidRPr="00A2356F">
        <w:rPr>
          <w:rFonts w:ascii="Century Gothic" w:hAnsi="Century Gothic" w:cs="Arial"/>
          <w:b/>
          <w:sz w:val="20"/>
          <w:szCs w:val="20"/>
          <w:lang w:val="es-MX"/>
        </w:rPr>
        <w:t>TAREA:</w:t>
      </w:r>
      <w:r w:rsidR="00227983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227983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227983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19541B">
        <w:rPr>
          <w:rFonts w:ascii="Century Gothic" w:hAnsi="Century Gothic" w:cs="Arial"/>
          <w:b/>
          <w:sz w:val="20"/>
          <w:szCs w:val="20"/>
          <w:lang w:val="es-MX"/>
        </w:rPr>
        <w:t>ANALISIS y SINTESIS</w:t>
      </w:r>
      <w:r w:rsidR="00C17183" w:rsidRPr="00A2356F">
        <w:rPr>
          <w:rFonts w:ascii="Century Gothic" w:hAnsi="Century Gothic" w:cs="Arial"/>
          <w:b/>
          <w:sz w:val="20"/>
          <w:szCs w:val="20"/>
          <w:lang w:val="es-MX"/>
        </w:rPr>
        <w:t xml:space="preserve"> DE</w:t>
      </w:r>
      <w:r w:rsidR="002D6E08" w:rsidRPr="00A2356F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C17183" w:rsidRPr="00A2356F">
        <w:rPr>
          <w:rFonts w:ascii="Century Gothic" w:hAnsi="Century Gothic" w:cs="Arial"/>
          <w:b/>
          <w:sz w:val="20"/>
          <w:szCs w:val="20"/>
          <w:lang w:val="es-MX"/>
        </w:rPr>
        <w:t>L</w:t>
      </w:r>
      <w:r w:rsidR="002D6E08" w:rsidRPr="00A2356F">
        <w:rPr>
          <w:rFonts w:ascii="Century Gothic" w:hAnsi="Century Gothic" w:cs="Arial"/>
          <w:b/>
          <w:sz w:val="20"/>
          <w:szCs w:val="20"/>
          <w:lang w:val="es-MX"/>
        </w:rPr>
        <w:t xml:space="preserve">OS ACTOS DE </w:t>
      </w:r>
      <w:r w:rsidR="00471068">
        <w:rPr>
          <w:rFonts w:ascii="Century Gothic" w:hAnsi="Century Gothic" w:cs="Arial"/>
          <w:b/>
          <w:sz w:val="20"/>
          <w:szCs w:val="20"/>
          <w:lang w:val="es-MX"/>
        </w:rPr>
        <w:t xml:space="preserve"> PASAR </w:t>
      </w:r>
      <w:r w:rsidR="00A2356F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A2356F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A2356F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A2356F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A2356F" w:rsidRPr="00A2356F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4A6FAA">
        <w:rPr>
          <w:rFonts w:ascii="Century Gothic" w:hAnsi="Century Gothic" w:cs="Arial"/>
          <w:b/>
          <w:sz w:val="20"/>
          <w:szCs w:val="20"/>
          <w:lang w:val="es-MX"/>
        </w:rPr>
        <w:tab/>
      </w:r>
      <w:r w:rsidR="00DF480E" w:rsidRPr="00A2356F">
        <w:rPr>
          <w:rFonts w:ascii="Century Gothic" w:hAnsi="Century Gothic" w:cs="Arial"/>
          <w:b/>
          <w:sz w:val="20"/>
          <w:szCs w:val="20"/>
          <w:lang w:val="es-MX"/>
        </w:rPr>
        <w:t>PERMANECER</w:t>
      </w:r>
      <w:r w:rsidR="00C17183" w:rsidRPr="00A2356F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71068">
        <w:rPr>
          <w:rFonts w:ascii="Century Gothic" w:hAnsi="Century Gothic" w:cs="Arial"/>
          <w:b/>
          <w:sz w:val="20"/>
          <w:szCs w:val="20"/>
          <w:lang w:val="es-MX"/>
        </w:rPr>
        <w:t>y ENCUENTRO</w:t>
      </w:r>
    </w:p>
    <w:p w:rsidR="00DF480E" w:rsidRDefault="00DF480E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7B3656" w:rsidRDefault="00C17183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DF480E" w:rsidRDefault="002D6E08" w:rsidP="00471068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Buscar en</w:t>
      </w:r>
      <w:r w:rsidR="0019541B">
        <w:rPr>
          <w:rFonts w:ascii="Century Gothic" w:hAnsi="Century Gothic" w:cs="Arial"/>
          <w:sz w:val="20"/>
          <w:szCs w:val="20"/>
          <w:lang w:val="es-MX"/>
        </w:rPr>
        <w:t xml:space="preserve"> el barrio </w:t>
      </w:r>
      <w:r w:rsidR="00DF480E">
        <w:rPr>
          <w:rFonts w:ascii="Century Gothic" w:hAnsi="Century Gothic" w:cs="Arial"/>
          <w:sz w:val="20"/>
          <w:szCs w:val="20"/>
          <w:lang w:val="es-MX"/>
        </w:rPr>
        <w:t>espacios</w:t>
      </w:r>
      <w:r w:rsidR="00471068">
        <w:rPr>
          <w:rFonts w:ascii="Century Gothic" w:hAnsi="Century Gothic" w:cs="Arial"/>
          <w:sz w:val="20"/>
          <w:szCs w:val="20"/>
          <w:lang w:val="es-MX"/>
        </w:rPr>
        <w:tab/>
        <w:t xml:space="preserve">para </w:t>
      </w:r>
      <w:r w:rsidR="00B81E1E">
        <w:rPr>
          <w:rFonts w:ascii="Century Gothic" w:hAnsi="Century Gothic" w:cs="Arial"/>
          <w:sz w:val="20"/>
          <w:szCs w:val="20"/>
          <w:lang w:val="es-MX"/>
        </w:rPr>
        <w:t>pasar</w:t>
      </w:r>
      <w:r w:rsidR="0019541B">
        <w:rPr>
          <w:rFonts w:ascii="Century Gothic" w:hAnsi="Century Gothic" w:cs="Arial"/>
          <w:sz w:val="20"/>
          <w:szCs w:val="20"/>
          <w:lang w:val="es-MX"/>
        </w:rPr>
        <w:t>,</w:t>
      </w:r>
      <w:r w:rsidR="00DF480E">
        <w:rPr>
          <w:rFonts w:ascii="Century Gothic" w:hAnsi="Century Gothic" w:cs="Arial"/>
          <w:sz w:val="20"/>
          <w:szCs w:val="20"/>
          <w:lang w:val="es-MX"/>
        </w:rPr>
        <w:t xml:space="preserve"> permanecer </w:t>
      </w:r>
      <w:r w:rsidR="00B81E1E">
        <w:rPr>
          <w:rFonts w:ascii="Century Gothic" w:hAnsi="Century Gothic" w:cs="Arial"/>
          <w:sz w:val="20"/>
          <w:szCs w:val="20"/>
          <w:lang w:val="es-MX"/>
        </w:rPr>
        <w:t xml:space="preserve">y </w:t>
      </w:r>
      <w:r w:rsidR="00471068">
        <w:rPr>
          <w:rFonts w:ascii="Century Gothic" w:hAnsi="Century Gothic" w:cs="Arial"/>
          <w:sz w:val="20"/>
          <w:szCs w:val="20"/>
          <w:lang w:val="es-MX"/>
        </w:rPr>
        <w:t xml:space="preserve">el </w:t>
      </w:r>
      <w:r w:rsidR="00B81E1E">
        <w:rPr>
          <w:rFonts w:ascii="Century Gothic" w:hAnsi="Century Gothic" w:cs="Arial"/>
          <w:sz w:val="20"/>
          <w:szCs w:val="20"/>
          <w:lang w:val="es-MX"/>
        </w:rPr>
        <w:t xml:space="preserve">encuentro </w:t>
      </w:r>
      <w:r w:rsidR="00DF480E">
        <w:rPr>
          <w:rFonts w:ascii="Century Gothic" w:hAnsi="Century Gothic" w:cs="Arial"/>
          <w:sz w:val="20"/>
          <w:szCs w:val="20"/>
          <w:lang w:val="es-MX"/>
        </w:rPr>
        <w:t xml:space="preserve">de las </w:t>
      </w:r>
      <w:r w:rsidR="00471068">
        <w:rPr>
          <w:rFonts w:ascii="Century Gothic" w:hAnsi="Century Gothic" w:cs="Arial"/>
          <w:sz w:val="20"/>
          <w:szCs w:val="20"/>
          <w:lang w:val="es-MX"/>
        </w:rPr>
        <w:t>personas. Elegir lugares  cuya espacialidad apoye muy claramente estos actos.</w:t>
      </w:r>
    </w:p>
    <w:p w:rsidR="00DF480E" w:rsidRDefault="00DF480E" w:rsidP="00DF480E">
      <w:pPr>
        <w:rPr>
          <w:rFonts w:ascii="Century Gothic" w:hAnsi="Century Gothic" w:cs="Arial"/>
          <w:sz w:val="20"/>
          <w:szCs w:val="20"/>
          <w:lang w:val="es-MX"/>
        </w:rPr>
      </w:pPr>
    </w:p>
    <w:p w:rsidR="009979B0" w:rsidRDefault="004A6FAA" w:rsidP="00DF480E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  <w:t>Analizar</w:t>
      </w:r>
      <w:r w:rsidR="0019541B">
        <w:rPr>
          <w:rFonts w:ascii="Century Gothic" w:hAnsi="Century Gothic" w:cs="Arial"/>
          <w:sz w:val="20"/>
          <w:szCs w:val="20"/>
          <w:lang w:val="es-MX"/>
        </w:rPr>
        <w:t xml:space="preserve"> 3</w:t>
      </w:r>
      <w:r w:rsidR="009979B0">
        <w:rPr>
          <w:rFonts w:ascii="Century Gothic" w:hAnsi="Century Gothic" w:cs="Arial"/>
          <w:sz w:val="20"/>
          <w:szCs w:val="20"/>
          <w:lang w:val="es-MX"/>
        </w:rPr>
        <w:t xml:space="preserve"> casos de cada acto</w:t>
      </w:r>
      <w:r w:rsidR="00CE12B0">
        <w:rPr>
          <w:rFonts w:ascii="Century Gothic" w:hAnsi="Century Gothic" w:cs="Arial"/>
          <w:sz w:val="20"/>
          <w:szCs w:val="20"/>
          <w:lang w:val="es-MX"/>
        </w:rPr>
        <w:t xml:space="preserve">  procurando entender </w:t>
      </w:r>
      <w:r w:rsidR="00CE12B0">
        <w:rPr>
          <w:rFonts w:ascii="Century Gothic" w:hAnsi="Century Gothic" w:cs="Arial"/>
          <w:sz w:val="20"/>
          <w:szCs w:val="20"/>
          <w:lang w:val="es-MX"/>
        </w:rPr>
        <w:tab/>
      </w:r>
      <w:r w:rsidR="00CE12B0">
        <w:rPr>
          <w:rFonts w:ascii="Century Gothic" w:hAnsi="Century Gothic" w:cs="Arial"/>
          <w:sz w:val="20"/>
          <w:szCs w:val="20"/>
          <w:lang w:val="es-MX"/>
        </w:rPr>
        <w:tab/>
      </w:r>
      <w:r w:rsidR="00CE12B0">
        <w:rPr>
          <w:rFonts w:ascii="Century Gothic" w:hAnsi="Century Gothic" w:cs="Arial"/>
          <w:sz w:val="20"/>
          <w:szCs w:val="20"/>
          <w:lang w:val="es-MX"/>
        </w:rPr>
        <w:tab/>
      </w:r>
      <w:r w:rsidR="00CE12B0"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="00B81E1E">
        <w:rPr>
          <w:rFonts w:ascii="Century Gothic" w:hAnsi="Century Gothic" w:cs="Arial"/>
          <w:sz w:val="20"/>
          <w:szCs w:val="20"/>
          <w:lang w:val="es-MX"/>
        </w:rPr>
        <w:t>cómo estos</w:t>
      </w:r>
      <w:r w:rsidR="009979B0"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471068">
        <w:rPr>
          <w:rFonts w:ascii="Century Gothic" w:hAnsi="Century Gothic" w:cs="Arial"/>
          <w:sz w:val="20"/>
          <w:szCs w:val="20"/>
          <w:lang w:val="es-MX"/>
        </w:rPr>
        <w:t xml:space="preserve">actos  básicos del ser humano son apoyados </w:t>
      </w:r>
      <w:r w:rsidR="009979B0"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9979B0">
        <w:rPr>
          <w:rFonts w:ascii="Century Gothic" w:hAnsi="Century Gothic" w:cs="Arial"/>
          <w:sz w:val="20"/>
          <w:szCs w:val="20"/>
          <w:lang w:val="es-MX"/>
        </w:rPr>
        <w:tab/>
      </w:r>
      <w:r w:rsidR="00CE12B0">
        <w:rPr>
          <w:rFonts w:ascii="Century Gothic" w:hAnsi="Century Gothic" w:cs="Arial"/>
          <w:sz w:val="20"/>
          <w:szCs w:val="20"/>
          <w:lang w:val="es-MX"/>
        </w:rPr>
        <w:tab/>
      </w:r>
      <w:r w:rsidR="00471068">
        <w:rPr>
          <w:rFonts w:ascii="Century Gothic" w:hAnsi="Century Gothic" w:cs="Arial"/>
          <w:sz w:val="20"/>
          <w:szCs w:val="20"/>
          <w:lang w:val="es-MX"/>
        </w:rPr>
        <w:tab/>
      </w:r>
      <w:r w:rsidR="00471068">
        <w:rPr>
          <w:rFonts w:ascii="Century Gothic" w:hAnsi="Century Gothic" w:cs="Arial"/>
          <w:sz w:val="20"/>
          <w:szCs w:val="20"/>
          <w:lang w:val="es-MX"/>
        </w:rPr>
        <w:tab/>
      </w:r>
      <w:r w:rsidR="00471068">
        <w:rPr>
          <w:rFonts w:ascii="Century Gothic" w:hAnsi="Century Gothic" w:cs="Arial"/>
          <w:sz w:val="20"/>
          <w:szCs w:val="20"/>
          <w:lang w:val="es-MX"/>
        </w:rPr>
        <w:tab/>
        <w:t xml:space="preserve">por </w:t>
      </w:r>
      <w:r w:rsidR="009979B0">
        <w:rPr>
          <w:rFonts w:ascii="Century Gothic" w:hAnsi="Century Gothic" w:cs="Arial"/>
          <w:sz w:val="20"/>
          <w:szCs w:val="20"/>
          <w:lang w:val="es-MX"/>
        </w:rPr>
        <w:t xml:space="preserve"> el espacio  construido.</w:t>
      </w:r>
    </w:p>
    <w:p w:rsidR="009979B0" w:rsidRDefault="009979B0" w:rsidP="00DF480E">
      <w:pPr>
        <w:rPr>
          <w:rFonts w:ascii="Century Gothic" w:hAnsi="Century Gothic" w:cs="Arial"/>
          <w:sz w:val="20"/>
          <w:szCs w:val="20"/>
          <w:lang w:val="es-MX"/>
        </w:rPr>
      </w:pPr>
    </w:p>
    <w:p w:rsidR="00DF480E" w:rsidRDefault="002D6E08" w:rsidP="00420A2F">
      <w:pPr>
        <w:ind w:left="1416" w:firstLine="708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Nos</w:t>
      </w:r>
      <w:r w:rsidR="00DF480E">
        <w:rPr>
          <w:rFonts w:ascii="Century Gothic" w:hAnsi="Century Gothic" w:cs="Arial"/>
          <w:sz w:val="20"/>
          <w:szCs w:val="20"/>
          <w:lang w:val="es-MX"/>
        </w:rPr>
        <w:t xml:space="preserve"> haremos las siguientes preguntas</w:t>
      </w:r>
      <w:r w:rsidR="00C87BCD">
        <w:rPr>
          <w:rFonts w:ascii="Century Gothic" w:hAnsi="Century Gothic" w:cs="Arial"/>
          <w:sz w:val="20"/>
          <w:szCs w:val="20"/>
          <w:lang w:val="es-MX"/>
        </w:rPr>
        <w:t xml:space="preserve">: </w:t>
      </w:r>
    </w:p>
    <w:p w:rsidR="002D6E08" w:rsidRDefault="002D6E08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2D6E08" w:rsidRDefault="002D6E08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="00C87BCD">
        <w:rPr>
          <w:rFonts w:ascii="Century Gothic" w:hAnsi="Century Gothic" w:cs="Arial"/>
          <w:sz w:val="20"/>
          <w:szCs w:val="20"/>
          <w:lang w:val="es-MX"/>
        </w:rPr>
        <w:t>¿</w:t>
      </w:r>
      <w:r>
        <w:rPr>
          <w:rFonts w:ascii="Century Gothic" w:hAnsi="Century Gothic" w:cs="Arial"/>
          <w:sz w:val="20"/>
          <w:szCs w:val="20"/>
          <w:lang w:val="es-MX"/>
        </w:rPr>
        <w:t xml:space="preserve">Cómo definimos el </w:t>
      </w:r>
      <w:r w:rsidR="004A6FAA">
        <w:rPr>
          <w:rFonts w:ascii="Century Gothic" w:hAnsi="Century Gothic" w:cs="Arial"/>
          <w:sz w:val="20"/>
          <w:szCs w:val="20"/>
          <w:lang w:val="es-MX"/>
        </w:rPr>
        <w:t>acto mismo</w:t>
      </w:r>
      <w:r w:rsidR="00C87BCD">
        <w:rPr>
          <w:rFonts w:ascii="Century Gothic" w:hAnsi="Century Gothic" w:cs="Arial"/>
          <w:sz w:val="20"/>
          <w:szCs w:val="20"/>
          <w:lang w:val="es-MX"/>
        </w:rPr>
        <w:t>?</w:t>
      </w:r>
      <w:r w:rsidR="0019541B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2D6E08" w:rsidRDefault="002D6E08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2D6E08" w:rsidRDefault="00C87BCD" w:rsidP="0019541B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¿</w:t>
      </w:r>
      <w:r w:rsidR="00420A2F">
        <w:rPr>
          <w:rFonts w:ascii="Century Gothic" w:hAnsi="Century Gothic" w:cs="Arial"/>
          <w:sz w:val="20"/>
          <w:szCs w:val="20"/>
          <w:lang w:val="es-MX"/>
        </w:rPr>
        <w:t xml:space="preserve">Cómo es el </w:t>
      </w:r>
      <w:r w:rsidR="0019541B">
        <w:rPr>
          <w:rFonts w:ascii="Century Gothic" w:hAnsi="Century Gothic" w:cs="Arial"/>
          <w:sz w:val="20"/>
          <w:szCs w:val="20"/>
          <w:lang w:val="es-MX"/>
        </w:rPr>
        <w:t xml:space="preserve"> espacio de pasar, permanecer y encuentro en relación a su </w:t>
      </w:r>
      <w:r>
        <w:rPr>
          <w:rFonts w:ascii="Century Gothic" w:hAnsi="Century Gothic" w:cs="Arial"/>
          <w:sz w:val="20"/>
          <w:szCs w:val="20"/>
          <w:lang w:val="es-MX"/>
        </w:rPr>
        <w:t>organización</w:t>
      </w:r>
      <w:r w:rsidR="0019541B">
        <w:rPr>
          <w:rFonts w:ascii="Century Gothic" w:hAnsi="Century Gothic" w:cs="Arial"/>
          <w:sz w:val="20"/>
          <w:szCs w:val="20"/>
          <w:lang w:val="es-MX"/>
        </w:rPr>
        <w:t>, limites, espacialidad</w:t>
      </w:r>
      <w:r>
        <w:rPr>
          <w:rFonts w:ascii="Century Gothic" w:hAnsi="Century Gothic" w:cs="Arial"/>
          <w:sz w:val="20"/>
          <w:szCs w:val="20"/>
          <w:lang w:val="es-MX"/>
        </w:rPr>
        <w:t>?</w:t>
      </w:r>
      <w:r w:rsidR="0019541B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F55885" w:rsidRDefault="002D6E08" w:rsidP="00C87BCD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 w:rsidR="009F08CE">
        <w:rPr>
          <w:rFonts w:ascii="Century Gothic" w:hAnsi="Century Gothic" w:cs="Arial"/>
          <w:sz w:val="20"/>
          <w:szCs w:val="20"/>
          <w:lang w:val="es-MX"/>
        </w:rPr>
        <w:tab/>
      </w:r>
    </w:p>
    <w:p w:rsidR="00A40263" w:rsidRDefault="009F08CE" w:rsidP="00A40263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="00C87BCD">
        <w:rPr>
          <w:rFonts w:ascii="Century Gothic" w:hAnsi="Century Gothic" w:cs="Arial"/>
          <w:sz w:val="20"/>
          <w:szCs w:val="20"/>
          <w:lang w:val="es-MX"/>
        </w:rPr>
        <w:t>¿</w:t>
      </w:r>
      <w:r w:rsidR="002D6E08">
        <w:rPr>
          <w:rFonts w:ascii="Century Gothic" w:hAnsi="Century Gothic" w:cs="Arial"/>
          <w:sz w:val="20"/>
          <w:szCs w:val="20"/>
          <w:lang w:val="es-MX"/>
        </w:rPr>
        <w:t>Porqué esto es así, pensando  en la  relación acto / espacio</w:t>
      </w:r>
      <w:r w:rsidR="00C87BCD">
        <w:rPr>
          <w:rFonts w:ascii="Century Gothic" w:hAnsi="Century Gothic" w:cs="Arial"/>
          <w:sz w:val="20"/>
          <w:szCs w:val="20"/>
          <w:lang w:val="es-MX"/>
        </w:rPr>
        <w:t>?</w:t>
      </w:r>
    </w:p>
    <w:p w:rsidR="00A2356F" w:rsidRDefault="00A2356F" w:rsidP="00A40263">
      <w:pPr>
        <w:rPr>
          <w:rFonts w:ascii="Century Gothic" w:hAnsi="Century Gothic" w:cs="Arial"/>
          <w:sz w:val="20"/>
          <w:szCs w:val="20"/>
          <w:lang w:val="es-MX"/>
        </w:rPr>
      </w:pPr>
    </w:p>
    <w:p w:rsidR="00420A2F" w:rsidRDefault="00A2356F" w:rsidP="00420A2F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 xml:space="preserve">Interesa descubrir </w:t>
      </w:r>
      <w:r w:rsidR="00EF55CF">
        <w:rPr>
          <w:rFonts w:ascii="Century Gothic" w:hAnsi="Century Gothic" w:cs="Arial"/>
          <w:sz w:val="20"/>
          <w:szCs w:val="20"/>
          <w:lang w:val="es-MX"/>
        </w:rPr>
        <w:t xml:space="preserve"> las características </w:t>
      </w:r>
      <w:r>
        <w:rPr>
          <w:rFonts w:ascii="Century Gothic" w:hAnsi="Century Gothic" w:cs="Arial"/>
          <w:sz w:val="20"/>
          <w:szCs w:val="20"/>
          <w:lang w:val="es-MX"/>
        </w:rPr>
        <w:t xml:space="preserve"> más</w:t>
      </w:r>
      <w:r w:rsidR="00EF55CF">
        <w:rPr>
          <w:rFonts w:ascii="Century Gothic" w:hAnsi="Century Gothic" w:cs="Arial"/>
          <w:sz w:val="20"/>
          <w:szCs w:val="20"/>
          <w:lang w:val="es-MX"/>
        </w:rPr>
        <w:t xml:space="preserve"> esenciales </w:t>
      </w:r>
      <w:r>
        <w:rPr>
          <w:rFonts w:ascii="Century Gothic" w:hAnsi="Century Gothic" w:cs="Arial"/>
          <w:sz w:val="20"/>
          <w:szCs w:val="20"/>
          <w:lang w:val="es-MX"/>
        </w:rPr>
        <w:t xml:space="preserve"> de los  </w:t>
      </w:r>
      <w:r w:rsidR="00C87BCD">
        <w:rPr>
          <w:rFonts w:ascii="Century Gothic" w:hAnsi="Century Gothic" w:cs="Arial"/>
          <w:sz w:val="20"/>
          <w:szCs w:val="20"/>
          <w:lang w:val="es-MX"/>
        </w:rPr>
        <w:t>a</w:t>
      </w:r>
      <w:r w:rsidR="00B81E1E">
        <w:rPr>
          <w:rFonts w:ascii="Century Gothic" w:hAnsi="Century Gothic" w:cs="Arial"/>
          <w:sz w:val="20"/>
          <w:szCs w:val="20"/>
          <w:lang w:val="es-MX"/>
        </w:rPr>
        <w:t>ctos y espacios</w:t>
      </w:r>
      <w:r w:rsidR="00420A2F">
        <w:rPr>
          <w:rFonts w:ascii="Century Gothic" w:hAnsi="Century Gothic" w:cs="Arial"/>
          <w:sz w:val="20"/>
          <w:szCs w:val="20"/>
          <w:lang w:val="es-MX"/>
        </w:rPr>
        <w:t>, lo cual expresaremos</w:t>
      </w:r>
      <w:r w:rsidR="003325FA">
        <w:rPr>
          <w:rFonts w:ascii="Century Gothic" w:hAnsi="Century Gothic" w:cs="Arial"/>
          <w:sz w:val="20"/>
          <w:szCs w:val="20"/>
          <w:lang w:val="es-MX"/>
        </w:rPr>
        <w:t xml:space="preserve"> mediante observaciones y croquis.</w:t>
      </w:r>
      <w:r w:rsidR="00C87BCD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420A2F" w:rsidRDefault="00420A2F" w:rsidP="00420A2F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</w:p>
    <w:p w:rsidR="00420A2F" w:rsidRDefault="00420A2F" w:rsidP="00420A2F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El croquis es un dibujo intencionado que expresa lo más esencial del espacio gráficamente.</w:t>
      </w:r>
    </w:p>
    <w:p w:rsidR="00420A2F" w:rsidRDefault="00420A2F" w:rsidP="00420A2F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La observación es una sola  frase que complementa cada croquis</w:t>
      </w:r>
      <w:r w:rsidR="009D404E">
        <w:rPr>
          <w:rFonts w:ascii="Century Gothic" w:hAnsi="Century Gothic" w:cs="Arial"/>
          <w:sz w:val="20"/>
          <w:szCs w:val="20"/>
          <w:lang w:val="es-MX"/>
        </w:rPr>
        <w:t xml:space="preserve">  expresando </w:t>
      </w:r>
      <w:r>
        <w:rPr>
          <w:rFonts w:ascii="Century Gothic" w:hAnsi="Century Gothic" w:cs="Arial"/>
          <w:sz w:val="20"/>
          <w:szCs w:val="20"/>
          <w:lang w:val="es-MX"/>
        </w:rPr>
        <w:t xml:space="preserve"> conceptual</w:t>
      </w:r>
      <w:r w:rsidR="009D404E">
        <w:rPr>
          <w:rFonts w:ascii="Century Gothic" w:hAnsi="Century Gothic" w:cs="Arial"/>
          <w:sz w:val="20"/>
          <w:szCs w:val="20"/>
          <w:lang w:val="es-MX"/>
        </w:rPr>
        <w:t xml:space="preserve">mente  lo que vemos en </w:t>
      </w:r>
      <w:proofErr w:type="gramStart"/>
      <w:r w:rsidR="009D404E">
        <w:rPr>
          <w:rFonts w:ascii="Century Gothic" w:hAnsi="Century Gothic" w:cs="Arial"/>
          <w:sz w:val="20"/>
          <w:szCs w:val="20"/>
          <w:lang w:val="es-MX"/>
        </w:rPr>
        <w:t>él</w:t>
      </w:r>
      <w:r>
        <w:rPr>
          <w:rFonts w:ascii="Century Gothic" w:hAnsi="Century Gothic" w:cs="Arial"/>
          <w:sz w:val="20"/>
          <w:szCs w:val="20"/>
          <w:lang w:val="es-MX"/>
        </w:rPr>
        <w:t xml:space="preserve"> ,</w:t>
      </w:r>
      <w:proofErr w:type="gramEnd"/>
      <w:r>
        <w:rPr>
          <w:rFonts w:ascii="Century Gothic" w:hAnsi="Century Gothic" w:cs="Arial"/>
          <w:sz w:val="20"/>
          <w:szCs w:val="20"/>
          <w:lang w:val="es-MX"/>
        </w:rPr>
        <w:t xml:space="preserve"> no es una descripción.</w:t>
      </w:r>
    </w:p>
    <w:p w:rsidR="00A40263" w:rsidRDefault="00A40263" w:rsidP="00C87BCD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</w:p>
    <w:p w:rsidR="00680F3E" w:rsidRDefault="003F3ECB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DF480E" w:rsidRDefault="00A2356F" w:rsidP="004D09D9">
      <w:pPr>
        <w:rPr>
          <w:rFonts w:ascii="Century Gothic" w:hAnsi="Century Gothic" w:cs="Arial"/>
          <w:b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Pr="00A2356F">
        <w:rPr>
          <w:rFonts w:ascii="Century Gothic" w:hAnsi="Century Gothic" w:cs="Arial"/>
          <w:b/>
          <w:sz w:val="20"/>
          <w:szCs w:val="20"/>
          <w:lang w:val="es-MX"/>
        </w:rPr>
        <w:t>2.-SINTESIS</w:t>
      </w:r>
      <w:r w:rsidR="00F55885">
        <w:rPr>
          <w:rFonts w:ascii="Century Gothic" w:hAnsi="Century Gothic" w:cs="Arial"/>
          <w:b/>
          <w:sz w:val="20"/>
          <w:szCs w:val="20"/>
          <w:lang w:val="es-MX"/>
        </w:rPr>
        <w:t xml:space="preserve"> CONCEPTUAL</w:t>
      </w:r>
    </w:p>
    <w:p w:rsidR="00EF55CF" w:rsidRDefault="00EF55CF" w:rsidP="004D09D9">
      <w:pPr>
        <w:rPr>
          <w:rFonts w:ascii="Century Gothic" w:hAnsi="Century Gothic" w:cs="Arial"/>
          <w:b/>
          <w:sz w:val="20"/>
          <w:szCs w:val="20"/>
          <w:lang w:val="es-MX"/>
        </w:rPr>
      </w:pPr>
    </w:p>
    <w:p w:rsidR="00EF55CF" w:rsidRDefault="00EF55CF" w:rsidP="00EF55CF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b/>
          <w:sz w:val="20"/>
          <w:szCs w:val="20"/>
          <w:lang w:val="es-MX"/>
        </w:rPr>
        <w:tab/>
      </w:r>
      <w:r>
        <w:rPr>
          <w:rFonts w:ascii="Century Gothic" w:hAnsi="Century Gothic" w:cs="Arial"/>
          <w:b/>
          <w:sz w:val="20"/>
          <w:szCs w:val="20"/>
          <w:lang w:val="es-MX"/>
        </w:rPr>
        <w:tab/>
      </w:r>
      <w:r>
        <w:rPr>
          <w:rFonts w:ascii="Century Gothic" w:hAnsi="Century Gothic" w:cs="Arial"/>
          <w:b/>
          <w:sz w:val="20"/>
          <w:szCs w:val="20"/>
          <w:lang w:val="es-MX"/>
        </w:rPr>
        <w:tab/>
      </w:r>
    </w:p>
    <w:p w:rsidR="00EF55CF" w:rsidRDefault="00EF55CF" w:rsidP="00C87BCD">
      <w:pPr>
        <w:ind w:left="2124"/>
        <w:rPr>
          <w:rFonts w:ascii="Century Gothic" w:hAnsi="Century Gothic" w:cs="Arial"/>
          <w:b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 xml:space="preserve">Luego de haber analizado  </w:t>
      </w:r>
      <w:r w:rsidR="00C87BCD">
        <w:rPr>
          <w:rFonts w:ascii="Century Gothic" w:hAnsi="Century Gothic" w:cs="Arial"/>
          <w:sz w:val="20"/>
          <w:szCs w:val="20"/>
          <w:lang w:val="es-MX"/>
        </w:rPr>
        <w:t>los</w:t>
      </w:r>
      <w:r>
        <w:rPr>
          <w:rFonts w:ascii="Century Gothic" w:hAnsi="Century Gothic" w:cs="Arial"/>
          <w:sz w:val="20"/>
          <w:szCs w:val="20"/>
          <w:lang w:val="es-MX"/>
        </w:rPr>
        <w:t xml:space="preserve"> distintos</w:t>
      </w:r>
      <w:r w:rsidR="00C87BCD">
        <w:rPr>
          <w:rFonts w:ascii="Century Gothic" w:hAnsi="Century Gothic" w:cs="Arial"/>
          <w:sz w:val="20"/>
          <w:szCs w:val="20"/>
          <w:lang w:val="es-MX"/>
        </w:rPr>
        <w:t xml:space="preserve"> ejemplos seleccionados,</w:t>
      </w:r>
      <w:r>
        <w:rPr>
          <w:rFonts w:ascii="Century Gothic" w:hAnsi="Century Gothic" w:cs="Arial"/>
          <w:sz w:val="20"/>
          <w:szCs w:val="20"/>
          <w:lang w:val="es-MX"/>
        </w:rPr>
        <w:t xml:space="preserve"> en la síntesis int</w:t>
      </w:r>
      <w:r w:rsidR="00C87BCD">
        <w:rPr>
          <w:rFonts w:ascii="Century Gothic" w:hAnsi="Century Gothic" w:cs="Arial"/>
          <w:sz w:val="20"/>
          <w:szCs w:val="20"/>
          <w:lang w:val="es-MX"/>
        </w:rPr>
        <w:t>eresa  llegar a definir lo más e</w:t>
      </w:r>
      <w:r w:rsidR="00833494">
        <w:rPr>
          <w:rFonts w:ascii="Century Gothic" w:hAnsi="Century Gothic" w:cs="Arial"/>
          <w:sz w:val="20"/>
          <w:szCs w:val="20"/>
          <w:lang w:val="es-MX"/>
        </w:rPr>
        <w:t>sencial,</w:t>
      </w:r>
      <w:r>
        <w:rPr>
          <w:rFonts w:ascii="Century Gothic" w:hAnsi="Century Gothic" w:cs="Arial"/>
          <w:sz w:val="20"/>
          <w:szCs w:val="20"/>
          <w:lang w:val="es-MX"/>
        </w:rPr>
        <w:t xml:space="preserve"> lo que es común y  se repite en los distintos</w:t>
      </w:r>
      <w:r w:rsidR="00833494">
        <w:rPr>
          <w:rFonts w:ascii="Century Gothic" w:hAnsi="Century Gothic" w:cs="Arial"/>
          <w:sz w:val="20"/>
          <w:szCs w:val="20"/>
          <w:lang w:val="es-MX"/>
        </w:rPr>
        <w:t xml:space="preserve"> casos.</w:t>
      </w:r>
    </w:p>
    <w:p w:rsidR="00A2356F" w:rsidRDefault="00A2356F" w:rsidP="004D09D9">
      <w:pPr>
        <w:rPr>
          <w:rFonts w:ascii="Century Gothic" w:hAnsi="Century Gothic" w:cs="Arial"/>
          <w:b/>
          <w:sz w:val="20"/>
          <w:szCs w:val="20"/>
          <w:lang w:val="es-MX"/>
        </w:rPr>
      </w:pPr>
    </w:p>
    <w:p w:rsidR="004526B3" w:rsidRDefault="00A2356F" w:rsidP="00C87BCD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 w:rsidRPr="00A2356F">
        <w:rPr>
          <w:rFonts w:ascii="Century Gothic" w:hAnsi="Century Gothic" w:cs="Arial"/>
          <w:sz w:val="20"/>
          <w:szCs w:val="20"/>
          <w:lang w:val="es-MX"/>
        </w:rPr>
        <w:lastRenderedPageBreak/>
        <w:t xml:space="preserve">En pocas palabras definir la esencia de </w:t>
      </w:r>
      <w:r w:rsidR="00C87BCD">
        <w:rPr>
          <w:rFonts w:ascii="Century Gothic" w:hAnsi="Century Gothic" w:cs="Arial"/>
          <w:sz w:val="20"/>
          <w:szCs w:val="20"/>
          <w:lang w:val="es-MX"/>
        </w:rPr>
        <w:t>los distinto</w:t>
      </w:r>
      <w:r w:rsidRPr="00A2356F">
        <w:rPr>
          <w:rFonts w:ascii="Century Gothic" w:hAnsi="Century Gothic" w:cs="Arial"/>
          <w:sz w:val="20"/>
          <w:szCs w:val="20"/>
          <w:lang w:val="es-MX"/>
        </w:rPr>
        <w:t xml:space="preserve">s actos en relación </w:t>
      </w:r>
      <w:r>
        <w:rPr>
          <w:rFonts w:ascii="Century Gothic" w:hAnsi="Century Gothic" w:cs="Arial"/>
          <w:sz w:val="20"/>
          <w:szCs w:val="20"/>
          <w:lang w:val="es-MX"/>
        </w:rPr>
        <w:t xml:space="preserve">al espacio, como en  </w:t>
      </w:r>
      <w:r w:rsidR="007B3656">
        <w:rPr>
          <w:rFonts w:ascii="Century Gothic" w:hAnsi="Century Gothic" w:cs="Arial"/>
          <w:sz w:val="20"/>
          <w:szCs w:val="20"/>
          <w:lang w:val="es-MX"/>
        </w:rPr>
        <w:t>el ejempl</w:t>
      </w:r>
      <w:r w:rsidR="004526B3">
        <w:rPr>
          <w:rFonts w:ascii="Century Gothic" w:hAnsi="Century Gothic" w:cs="Arial"/>
          <w:sz w:val="20"/>
          <w:szCs w:val="20"/>
          <w:lang w:val="es-MX"/>
        </w:rPr>
        <w:t xml:space="preserve">o de la cuchara de Louis </w:t>
      </w:r>
      <w:proofErr w:type="spellStart"/>
      <w:r>
        <w:rPr>
          <w:rFonts w:ascii="Century Gothic" w:hAnsi="Century Gothic" w:cs="Arial"/>
          <w:sz w:val="20"/>
          <w:szCs w:val="20"/>
          <w:lang w:val="es-MX"/>
        </w:rPr>
        <w:t>Kahn</w:t>
      </w:r>
      <w:proofErr w:type="spellEnd"/>
      <w:r>
        <w:rPr>
          <w:rFonts w:ascii="Century Gothic" w:hAnsi="Century Gothic" w:cs="Arial"/>
          <w:sz w:val="20"/>
          <w:szCs w:val="20"/>
          <w:lang w:val="es-MX"/>
        </w:rPr>
        <w:t xml:space="preserve"> en </w:t>
      </w:r>
      <w:r w:rsidR="004526B3">
        <w:rPr>
          <w:rFonts w:ascii="Century Gothic" w:hAnsi="Century Gothic" w:cs="Arial"/>
          <w:sz w:val="20"/>
          <w:szCs w:val="20"/>
          <w:lang w:val="es-MX"/>
        </w:rPr>
        <w:t xml:space="preserve">el </w:t>
      </w:r>
      <w:r>
        <w:rPr>
          <w:rFonts w:ascii="Century Gothic" w:hAnsi="Century Gothic" w:cs="Arial"/>
          <w:sz w:val="20"/>
          <w:szCs w:val="20"/>
          <w:lang w:val="es-MX"/>
        </w:rPr>
        <w:t xml:space="preserve">cual </w:t>
      </w:r>
      <w:r w:rsidR="007B3656">
        <w:rPr>
          <w:rFonts w:ascii="Century Gothic" w:hAnsi="Century Gothic" w:cs="Arial"/>
          <w:sz w:val="20"/>
          <w:szCs w:val="20"/>
          <w:lang w:val="es-MX"/>
        </w:rPr>
        <w:t xml:space="preserve"> se </w:t>
      </w:r>
      <w:r w:rsidR="00EF55CF">
        <w:rPr>
          <w:rFonts w:ascii="Century Gothic" w:hAnsi="Century Gothic" w:cs="Arial"/>
          <w:sz w:val="20"/>
          <w:szCs w:val="20"/>
          <w:lang w:val="es-MX"/>
        </w:rPr>
        <w:t xml:space="preserve">diferencia “la </w:t>
      </w:r>
      <w:r w:rsidR="007B3656">
        <w:rPr>
          <w:rFonts w:ascii="Century Gothic" w:hAnsi="Century Gothic" w:cs="Arial"/>
          <w:sz w:val="20"/>
          <w:szCs w:val="20"/>
          <w:lang w:val="es-MX"/>
        </w:rPr>
        <w:t>cuchara”de “una cuchara”</w:t>
      </w:r>
      <w:r w:rsidR="00EF55CF">
        <w:rPr>
          <w:rFonts w:ascii="Century Gothic" w:hAnsi="Century Gothic" w:cs="Arial"/>
          <w:sz w:val="20"/>
          <w:szCs w:val="20"/>
          <w:lang w:val="es-MX"/>
        </w:rPr>
        <w:t>.</w:t>
      </w:r>
    </w:p>
    <w:p w:rsidR="00A2356F" w:rsidRDefault="00EF55CF" w:rsidP="00C87BCD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E</w:t>
      </w:r>
      <w:r w:rsidR="007B3656">
        <w:rPr>
          <w:rFonts w:ascii="Century Gothic" w:hAnsi="Century Gothic" w:cs="Arial"/>
          <w:sz w:val="20"/>
          <w:szCs w:val="20"/>
          <w:lang w:val="es-MX"/>
        </w:rPr>
        <w:t xml:space="preserve">n este caso interesa </w:t>
      </w:r>
      <w:r w:rsidR="00A2356F">
        <w:rPr>
          <w:rFonts w:ascii="Century Gothic" w:hAnsi="Century Gothic" w:cs="Arial"/>
          <w:sz w:val="20"/>
          <w:szCs w:val="20"/>
          <w:lang w:val="es-MX"/>
        </w:rPr>
        <w:tab/>
      </w:r>
      <w:r w:rsidR="00A2356F" w:rsidRPr="00EF55CF">
        <w:rPr>
          <w:rFonts w:ascii="Century Gothic" w:hAnsi="Century Gothic" w:cs="Arial"/>
          <w:sz w:val="20"/>
          <w:szCs w:val="20"/>
          <w:u w:val="single"/>
          <w:lang w:val="es-MX"/>
        </w:rPr>
        <w:t>EL</w:t>
      </w:r>
      <w:r w:rsidR="00A2356F">
        <w:rPr>
          <w:rFonts w:ascii="Century Gothic" w:hAnsi="Century Gothic" w:cs="Arial"/>
          <w:sz w:val="20"/>
          <w:szCs w:val="20"/>
          <w:lang w:val="es-MX"/>
        </w:rPr>
        <w:t xml:space="preserve"> </w:t>
      </w:r>
      <w:r>
        <w:rPr>
          <w:rFonts w:ascii="Century Gothic" w:hAnsi="Century Gothic" w:cs="Arial"/>
          <w:sz w:val="20"/>
          <w:szCs w:val="20"/>
          <w:lang w:val="es-MX"/>
        </w:rPr>
        <w:t>acto de pasar</w:t>
      </w:r>
      <w:r w:rsidR="00C87BCD">
        <w:rPr>
          <w:rFonts w:ascii="Century Gothic" w:hAnsi="Century Gothic" w:cs="Arial"/>
          <w:sz w:val="20"/>
          <w:szCs w:val="20"/>
          <w:lang w:val="es-MX"/>
        </w:rPr>
        <w:t>,</w:t>
      </w:r>
      <w:r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C87BCD" w:rsidRPr="00420A2F">
        <w:rPr>
          <w:rFonts w:ascii="Century Gothic" w:hAnsi="Century Gothic" w:cs="Arial"/>
          <w:sz w:val="20"/>
          <w:szCs w:val="20"/>
          <w:u w:val="single"/>
          <w:lang w:val="es-MX"/>
        </w:rPr>
        <w:t xml:space="preserve">EL </w:t>
      </w:r>
      <w:r w:rsidR="00C87BCD">
        <w:rPr>
          <w:rFonts w:ascii="Century Gothic" w:hAnsi="Century Gothic" w:cs="Arial"/>
          <w:sz w:val="20"/>
          <w:szCs w:val="20"/>
          <w:lang w:val="es-MX"/>
        </w:rPr>
        <w:t xml:space="preserve">acto de reunirse así como también </w:t>
      </w:r>
      <w:r w:rsidRPr="00EF55CF">
        <w:rPr>
          <w:rFonts w:ascii="Century Gothic" w:hAnsi="Century Gothic" w:cs="Arial"/>
          <w:sz w:val="20"/>
          <w:szCs w:val="20"/>
          <w:u w:val="single"/>
          <w:lang w:val="es-MX"/>
        </w:rPr>
        <w:t>EL</w:t>
      </w:r>
      <w:r>
        <w:rPr>
          <w:rFonts w:ascii="Century Gothic" w:hAnsi="Century Gothic" w:cs="Arial"/>
          <w:sz w:val="20"/>
          <w:szCs w:val="20"/>
          <w:lang w:val="es-MX"/>
        </w:rPr>
        <w:t xml:space="preserve"> acto de </w:t>
      </w:r>
      <w:r w:rsidR="004526B3">
        <w:rPr>
          <w:rFonts w:ascii="Century Gothic" w:hAnsi="Century Gothic" w:cs="Arial"/>
          <w:sz w:val="20"/>
          <w:szCs w:val="20"/>
          <w:lang w:val="es-MX"/>
        </w:rPr>
        <w:t>permanecer.</w:t>
      </w:r>
    </w:p>
    <w:p w:rsidR="00EF55CF" w:rsidRDefault="00A2356F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DF480E" w:rsidRDefault="00C87BCD" w:rsidP="00C87BCD">
      <w:pPr>
        <w:ind w:left="2124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 xml:space="preserve">Qué es lo más esencial de cada </w:t>
      </w:r>
      <w:r w:rsidR="00DF480E">
        <w:rPr>
          <w:rFonts w:ascii="Century Gothic" w:hAnsi="Century Gothic" w:cs="Arial"/>
          <w:sz w:val="20"/>
          <w:szCs w:val="20"/>
          <w:lang w:val="es-MX"/>
        </w:rPr>
        <w:t>acto</w:t>
      </w:r>
      <w:r>
        <w:rPr>
          <w:rFonts w:ascii="Century Gothic" w:hAnsi="Century Gothic" w:cs="Arial"/>
          <w:sz w:val="20"/>
          <w:szCs w:val="20"/>
          <w:lang w:val="es-MX"/>
        </w:rPr>
        <w:t xml:space="preserve"> en </w:t>
      </w:r>
      <w:r w:rsidR="00DF480E">
        <w:rPr>
          <w:rFonts w:ascii="Century Gothic" w:hAnsi="Century Gothic" w:cs="Arial"/>
          <w:sz w:val="20"/>
          <w:szCs w:val="20"/>
          <w:lang w:val="es-MX"/>
        </w:rPr>
        <w:t>cuanto al acto mismo y al espacio que sustenta este acto.</w:t>
      </w:r>
      <w:r w:rsidR="00833494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833494" w:rsidRDefault="00833494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EF55CF" w:rsidRDefault="0019541B" w:rsidP="00C87BCD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>Lo expresaremos mediante</w:t>
      </w:r>
      <w:r w:rsidR="00B81E1E">
        <w:rPr>
          <w:rFonts w:ascii="Century Gothic" w:hAnsi="Century Gothic" w:cs="Arial"/>
          <w:sz w:val="20"/>
          <w:szCs w:val="20"/>
          <w:lang w:val="es-MX"/>
        </w:rPr>
        <w:t xml:space="preserve"> un modelo </w:t>
      </w:r>
      <w:r w:rsidR="00C87BCD">
        <w:rPr>
          <w:rFonts w:ascii="Century Gothic" w:hAnsi="Century Gothic" w:cs="Arial"/>
          <w:sz w:val="20"/>
          <w:szCs w:val="20"/>
          <w:lang w:val="es-MX"/>
        </w:rPr>
        <w:t>plegado</w:t>
      </w:r>
      <w:r w:rsidR="00E7373E">
        <w:rPr>
          <w:rFonts w:ascii="Century Gothic" w:hAnsi="Century Gothic" w:cs="Arial"/>
          <w:sz w:val="20"/>
          <w:szCs w:val="20"/>
          <w:lang w:val="es-MX"/>
        </w:rPr>
        <w:t xml:space="preserve"> tridimensional y espacial, además de </w:t>
      </w:r>
      <w:r w:rsidR="009D404E">
        <w:rPr>
          <w:rFonts w:ascii="Century Gothic" w:hAnsi="Century Gothic" w:cs="Arial"/>
          <w:sz w:val="20"/>
          <w:szCs w:val="20"/>
          <w:lang w:val="es-MX"/>
        </w:rPr>
        <w:t xml:space="preserve">un texto breve </w:t>
      </w:r>
      <w:r w:rsidR="00B81E1E">
        <w:rPr>
          <w:rFonts w:ascii="Century Gothic" w:hAnsi="Century Gothic" w:cs="Arial"/>
          <w:sz w:val="20"/>
          <w:szCs w:val="20"/>
          <w:lang w:val="es-MX"/>
        </w:rPr>
        <w:t xml:space="preserve">por </w:t>
      </w:r>
      <w:r w:rsidR="00EF55CF">
        <w:rPr>
          <w:rFonts w:ascii="Century Gothic" w:hAnsi="Century Gothic" w:cs="Arial"/>
          <w:sz w:val="20"/>
          <w:szCs w:val="20"/>
          <w:lang w:val="es-MX"/>
        </w:rPr>
        <w:t xml:space="preserve"> cada acto</w:t>
      </w:r>
      <w:r w:rsidR="004526B3">
        <w:rPr>
          <w:rFonts w:ascii="Century Gothic" w:hAnsi="Century Gothic" w:cs="Arial"/>
          <w:sz w:val="20"/>
          <w:szCs w:val="20"/>
          <w:lang w:val="es-MX"/>
        </w:rPr>
        <w:t xml:space="preserve">, </w:t>
      </w:r>
      <w:r w:rsidR="009D404E">
        <w:rPr>
          <w:rFonts w:ascii="Century Gothic" w:hAnsi="Century Gothic" w:cs="Arial"/>
          <w:sz w:val="20"/>
          <w:szCs w:val="20"/>
          <w:lang w:val="es-MX"/>
        </w:rPr>
        <w:t>Tanto el modelo como el texto representarán</w:t>
      </w:r>
      <w:r w:rsidR="00EF55CF">
        <w:rPr>
          <w:rFonts w:ascii="Century Gothic" w:hAnsi="Century Gothic" w:cs="Arial"/>
          <w:sz w:val="20"/>
          <w:szCs w:val="20"/>
          <w:lang w:val="es-MX"/>
        </w:rPr>
        <w:t xml:space="preserve"> lo </w:t>
      </w:r>
      <w:r w:rsidR="004526B3">
        <w:rPr>
          <w:rFonts w:ascii="Century Gothic" w:hAnsi="Century Gothic" w:cs="Arial"/>
          <w:sz w:val="20"/>
          <w:szCs w:val="20"/>
          <w:lang w:val="es-MX"/>
        </w:rPr>
        <w:t>más</w:t>
      </w:r>
      <w:r w:rsidR="009D404E">
        <w:rPr>
          <w:rFonts w:ascii="Century Gothic" w:hAnsi="Century Gothic" w:cs="Arial"/>
          <w:sz w:val="20"/>
          <w:szCs w:val="20"/>
          <w:lang w:val="es-MX"/>
        </w:rPr>
        <w:t xml:space="preserve"> esencial del acto</w:t>
      </w:r>
      <w:r w:rsidR="00B81E1E">
        <w:rPr>
          <w:rFonts w:ascii="Century Gothic" w:hAnsi="Century Gothic" w:cs="Arial"/>
          <w:sz w:val="20"/>
          <w:szCs w:val="20"/>
          <w:lang w:val="es-MX"/>
        </w:rPr>
        <w:t>,</w:t>
      </w:r>
      <w:r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C87BCD">
        <w:rPr>
          <w:rFonts w:ascii="Century Gothic" w:hAnsi="Century Gothic" w:cs="Arial"/>
          <w:sz w:val="20"/>
          <w:szCs w:val="20"/>
          <w:lang w:val="es-MX"/>
        </w:rPr>
        <w:t xml:space="preserve">intentando </w:t>
      </w:r>
      <w:r w:rsidR="00B81E1E">
        <w:rPr>
          <w:rFonts w:ascii="Century Gothic" w:hAnsi="Century Gothic" w:cs="Arial"/>
          <w:sz w:val="20"/>
          <w:szCs w:val="20"/>
          <w:lang w:val="es-MX"/>
        </w:rPr>
        <w:t>caracterizar</w:t>
      </w:r>
      <w:r>
        <w:rPr>
          <w:rFonts w:ascii="Century Gothic" w:hAnsi="Century Gothic" w:cs="Arial"/>
          <w:sz w:val="20"/>
          <w:szCs w:val="20"/>
          <w:lang w:val="es-MX"/>
        </w:rPr>
        <w:t xml:space="preserve"> el espacio</w:t>
      </w:r>
      <w:r w:rsidR="00B81E1E">
        <w:rPr>
          <w:rFonts w:ascii="Century Gothic" w:hAnsi="Century Gothic" w:cs="Arial"/>
          <w:sz w:val="20"/>
          <w:szCs w:val="20"/>
          <w:lang w:val="es-MX"/>
        </w:rPr>
        <w:t>.</w:t>
      </w:r>
    </w:p>
    <w:p w:rsidR="007B3656" w:rsidRPr="009D404E" w:rsidRDefault="003F3ECB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1F1F12" w:rsidRDefault="001F1F12" w:rsidP="004D09D9">
      <w:pPr>
        <w:rPr>
          <w:rFonts w:ascii="Century Gothic" w:hAnsi="Century Gothic" w:cs="Arial"/>
          <w:sz w:val="20"/>
          <w:szCs w:val="20"/>
          <w:u w:val="single"/>
          <w:lang w:val="es-MX"/>
        </w:rPr>
      </w:pPr>
      <w:r w:rsidRPr="004526B3">
        <w:rPr>
          <w:rFonts w:ascii="Century Gothic" w:hAnsi="Century Gothic" w:cs="Arial"/>
          <w:b/>
          <w:sz w:val="20"/>
          <w:szCs w:val="20"/>
          <w:lang w:val="es-MX"/>
        </w:rPr>
        <w:t>PRESENTACION:</w:t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="004526B3" w:rsidRPr="004526B3">
        <w:rPr>
          <w:rFonts w:ascii="Century Gothic" w:hAnsi="Century Gothic" w:cs="Arial"/>
          <w:b/>
          <w:sz w:val="20"/>
          <w:szCs w:val="20"/>
          <w:lang w:val="es-MX"/>
        </w:rPr>
        <w:t>ANÁ</w:t>
      </w:r>
      <w:r w:rsidR="00680F3E" w:rsidRPr="004526B3">
        <w:rPr>
          <w:rFonts w:ascii="Century Gothic" w:hAnsi="Century Gothic" w:cs="Arial"/>
          <w:b/>
          <w:sz w:val="20"/>
          <w:szCs w:val="20"/>
          <w:lang w:val="es-MX"/>
        </w:rPr>
        <w:t>LISIS</w:t>
      </w:r>
    </w:p>
    <w:p w:rsidR="004A7F08" w:rsidRDefault="004A7F08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A40263" w:rsidRDefault="009D404E" w:rsidP="00C87BCD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 xml:space="preserve">Tres laminas </w:t>
      </w:r>
      <w:r w:rsidR="009B60F9">
        <w:rPr>
          <w:rFonts w:ascii="Century Gothic" w:hAnsi="Century Gothic" w:cs="Arial"/>
          <w:sz w:val="20"/>
          <w:szCs w:val="20"/>
          <w:lang w:val="es-MX"/>
        </w:rPr>
        <w:t>de ½,</w:t>
      </w:r>
      <w:r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1F1F12">
        <w:rPr>
          <w:rFonts w:ascii="Century Gothic" w:hAnsi="Century Gothic" w:cs="Arial"/>
          <w:sz w:val="20"/>
          <w:szCs w:val="20"/>
          <w:lang w:val="es-MX"/>
        </w:rPr>
        <w:t xml:space="preserve"> pliego</w:t>
      </w:r>
      <w:r>
        <w:rPr>
          <w:rFonts w:ascii="Century Gothic" w:hAnsi="Century Gothic" w:cs="Arial"/>
          <w:sz w:val="20"/>
          <w:szCs w:val="20"/>
          <w:lang w:val="es-MX"/>
        </w:rPr>
        <w:t>,</w:t>
      </w:r>
      <w:r w:rsidR="009B60F9">
        <w:rPr>
          <w:rFonts w:ascii="Century Gothic" w:hAnsi="Century Gothic" w:cs="Arial"/>
          <w:sz w:val="20"/>
          <w:szCs w:val="20"/>
          <w:lang w:val="es-MX"/>
        </w:rPr>
        <w:t xml:space="preserve"> 55 x </w:t>
      </w:r>
      <w:r>
        <w:rPr>
          <w:rFonts w:ascii="Century Gothic" w:hAnsi="Century Gothic" w:cs="Arial"/>
          <w:sz w:val="20"/>
          <w:szCs w:val="20"/>
          <w:lang w:val="es-MX"/>
        </w:rPr>
        <w:t>75cm,</w:t>
      </w:r>
      <w:r w:rsidR="001F1F12">
        <w:rPr>
          <w:rFonts w:ascii="Century Gothic" w:hAnsi="Century Gothic" w:cs="Arial"/>
          <w:sz w:val="20"/>
          <w:szCs w:val="20"/>
          <w:lang w:val="es-MX"/>
        </w:rPr>
        <w:t xml:space="preserve"> de papel hilado blanco</w:t>
      </w:r>
      <w:r>
        <w:rPr>
          <w:rFonts w:ascii="Century Gothic" w:hAnsi="Century Gothic" w:cs="Arial"/>
          <w:sz w:val="20"/>
          <w:szCs w:val="20"/>
          <w:lang w:val="es-MX"/>
        </w:rPr>
        <w:t xml:space="preserve">. Una lamina por acto. </w:t>
      </w:r>
      <w:r w:rsidR="00C2087F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087F" w:rsidRDefault="00C2087F" w:rsidP="00C2087F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 xml:space="preserve">Estas </w:t>
      </w:r>
      <w:r w:rsidR="009D404E">
        <w:rPr>
          <w:rFonts w:ascii="Century Gothic" w:hAnsi="Century Gothic" w:cs="Arial"/>
          <w:sz w:val="20"/>
          <w:szCs w:val="20"/>
          <w:lang w:val="es-MX"/>
        </w:rPr>
        <w:t xml:space="preserve">láminas </w:t>
      </w:r>
      <w:r>
        <w:rPr>
          <w:rFonts w:ascii="Century Gothic" w:hAnsi="Century Gothic" w:cs="Arial"/>
          <w:sz w:val="20"/>
          <w:szCs w:val="20"/>
          <w:lang w:val="es-MX"/>
        </w:rPr>
        <w:t>de</w:t>
      </w:r>
      <w:r w:rsidR="009D404E">
        <w:rPr>
          <w:rFonts w:ascii="Century Gothic" w:hAnsi="Century Gothic" w:cs="Arial"/>
          <w:sz w:val="20"/>
          <w:szCs w:val="20"/>
          <w:lang w:val="es-MX"/>
        </w:rPr>
        <w:t>berán contener croquis</w:t>
      </w:r>
      <w:r>
        <w:rPr>
          <w:rFonts w:ascii="Century Gothic" w:hAnsi="Century Gothic" w:cs="Arial"/>
          <w:sz w:val="20"/>
          <w:szCs w:val="20"/>
          <w:lang w:val="es-MX"/>
        </w:rPr>
        <w:t xml:space="preserve"> y observaciones</w:t>
      </w:r>
      <w:r w:rsidR="009D404E">
        <w:rPr>
          <w:rFonts w:ascii="Century Gothic" w:hAnsi="Century Gothic" w:cs="Arial"/>
          <w:sz w:val="20"/>
          <w:szCs w:val="20"/>
          <w:lang w:val="es-MX"/>
        </w:rPr>
        <w:t xml:space="preserve"> apoyados por esquemas</w:t>
      </w:r>
      <w:r>
        <w:rPr>
          <w:rFonts w:ascii="Century Gothic" w:hAnsi="Century Gothic" w:cs="Arial"/>
          <w:sz w:val="20"/>
          <w:szCs w:val="20"/>
          <w:lang w:val="es-MX"/>
        </w:rPr>
        <w:t>.</w:t>
      </w:r>
    </w:p>
    <w:p w:rsidR="0041025C" w:rsidRDefault="00A40263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  <w:t>Las l</w:t>
      </w:r>
      <w:r w:rsidR="0041025C">
        <w:rPr>
          <w:rFonts w:ascii="Century Gothic" w:hAnsi="Century Gothic" w:cs="Arial"/>
          <w:sz w:val="20"/>
          <w:szCs w:val="20"/>
          <w:lang w:val="es-MX"/>
        </w:rPr>
        <w:t>ámina</w:t>
      </w:r>
      <w:r>
        <w:rPr>
          <w:rFonts w:ascii="Century Gothic" w:hAnsi="Century Gothic" w:cs="Arial"/>
          <w:sz w:val="20"/>
          <w:szCs w:val="20"/>
          <w:lang w:val="es-MX"/>
        </w:rPr>
        <w:t xml:space="preserve">s se leerán  </w:t>
      </w:r>
      <w:r w:rsidR="00C34761">
        <w:rPr>
          <w:rFonts w:ascii="Century Gothic" w:hAnsi="Century Gothic" w:cs="Arial"/>
          <w:sz w:val="20"/>
          <w:szCs w:val="20"/>
          <w:lang w:val="es-MX"/>
        </w:rPr>
        <w:t xml:space="preserve">en forma </w:t>
      </w:r>
      <w:r w:rsidR="009D404E">
        <w:rPr>
          <w:rFonts w:ascii="Century Gothic" w:hAnsi="Century Gothic" w:cs="Arial"/>
          <w:sz w:val="20"/>
          <w:szCs w:val="20"/>
          <w:lang w:val="es-MX"/>
        </w:rPr>
        <w:t>vertical</w:t>
      </w:r>
      <w:r w:rsidR="0041025C">
        <w:rPr>
          <w:rFonts w:ascii="Century Gothic" w:hAnsi="Century Gothic" w:cs="Arial"/>
          <w:sz w:val="20"/>
          <w:szCs w:val="20"/>
          <w:lang w:val="es-MX"/>
        </w:rPr>
        <w:t>.</w:t>
      </w:r>
    </w:p>
    <w:p w:rsidR="00680F3E" w:rsidRDefault="00227983" w:rsidP="004D09D9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680F3E" w:rsidRDefault="00680F3E" w:rsidP="004D09D9">
      <w:pPr>
        <w:rPr>
          <w:rFonts w:ascii="Century Gothic" w:hAnsi="Century Gothic" w:cs="Arial"/>
          <w:b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 w:rsidRPr="004526B3">
        <w:rPr>
          <w:rFonts w:ascii="Century Gothic" w:hAnsi="Century Gothic" w:cs="Arial"/>
          <w:b/>
          <w:sz w:val="20"/>
          <w:szCs w:val="20"/>
          <w:lang w:val="es-MX"/>
        </w:rPr>
        <w:t xml:space="preserve">SINTESIS </w:t>
      </w:r>
      <w:r w:rsidR="00175ABF">
        <w:rPr>
          <w:rFonts w:ascii="Century Gothic" w:hAnsi="Century Gothic" w:cs="Arial"/>
          <w:b/>
          <w:sz w:val="20"/>
          <w:szCs w:val="20"/>
          <w:lang w:val="es-MX"/>
        </w:rPr>
        <w:t>CONCEPTUAL</w:t>
      </w:r>
    </w:p>
    <w:p w:rsidR="004526B3" w:rsidRPr="004526B3" w:rsidRDefault="004526B3" w:rsidP="004D09D9">
      <w:pPr>
        <w:rPr>
          <w:rFonts w:ascii="Century Gothic" w:hAnsi="Century Gothic" w:cs="Arial"/>
          <w:b/>
          <w:sz w:val="20"/>
          <w:szCs w:val="20"/>
          <w:lang w:val="es-MX"/>
        </w:rPr>
      </w:pPr>
    </w:p>
    <w:p w:rsidR="00C2087F" w:rsidRDefault="009D404E" w:rsidP="009D404E">
      <w:pPr>
        <w:ind w:left="2124" w:firstLine="6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 xml:space="preserve">Tres laminas de ½,  pliego, 55 x 75cm, de papel hilado blanco. Una lamina por acto.  Cada lámina con el  texto de síntesis y  el </w:t>
      </w:r>
      <w:r w:rsidR="00C2087F">
        <w:rPr>
          <w:rFonts w:ascii="Century Gothic" w:hAnsi="Century Gothic" w:cs="Arial"/>
          <w:sz w:val="20"/>
          <w:szCs w:val="20"/>
          <w:lang w:val="es-MX"/>
        </w:rPr>
        <w:t>modelo plegado de papel blanco</w:t>
      </w:r>
      <w:r>
        <w:rPr>
          <w:rFonts w:ascii="Century Gothic" w:hAnsi="Century Gothic" w:cs="Arial"/>
          <w:sz w:val="20"/>
          <w:szCs w:val="20"/>
          <w:lang w:val="es-MX"/>
        </w:rPr>
        <w:t xml:space="preserve"> respecto al acto</w:t>
      </w:r>
      <w:r w:rsidR="00C2087F">
        <w:rPr>
          <w:rFonts w:ascii="Century Gothic" w:hAnsi="Century Gothic" w:cs="Arial"/>
          <w:sz w:val="20"/>
          <w:szCs w:val="20"/>
          <w:lang w:val="es-MX"/>
        </w:rPr>
        <w:t>.</w:t>
      </w:r>
    </w:p>
    <w:p w:rsidR="00C2087F" w:rsidRDefault="00C2087F" w:rsidP="004D09D9">
      <w:pPr>
        <w:rPr>
          <w:rFonts w:ascii="Century Gothic" w:hAnsi="Century Gothic" w:cs="Arial"/>
          <w:sz w:val="20"/>
          <w:szCs w:val="20"/>
          <w:lang w:val="es-MX"/>
        </w:rPr>
      </w:pPr>
    </w:p>
    <w:p w:rsidR="004D09D9" w:rsidRPr="007C72D8" w:rsidRDefault="003F3ECB" w:rsidP="007C72D8">
      <w:pPr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  <w:r>
        <w:rPr>
          <w:rFonts w:ascii="Century Gothic" w:hAnsi="Century Gothic" w:cs="Arial"/>
          <w:sz w:val="20"/>
          <w:szCs w:val="20"/>
          <w:lang w:val="es-MX"/>
        </w:rPr>
        <w:tab/>
      </w:r>
    </w:p>
    <w:p w:rsidR="003F3ECB" w:rsidRPr="003F3ECB" w:rsidRDefault="003F3ECB" w:rsidP="0007450E">
      <w:pPr>
        <w:rPr>
          <w:rFonts w:ascii="Century Gothic" w:hAnsi="Century Gothic" w:cs="Arial"/>
          <w:color w:val="000000"/>
          <w:sz w:val="20"/>
          <w:szCs w:val="20"/>
          <w:lang w:val="es-MX"/>
        </w:rPr>
      </w:pPr>
    </w:p>
    <w:p w:rsidR="003F3ECB" w:rsidRDefault="00910E78" w:rsidP="00DE0A82">
      <w:pPr>
        <w:ind w:left="2124" w:hanging="2124"/>
        <w:rPr>
          <w:rFonts w:ascii="Century Gothic" w:hAnsi="Century Gothic" w:cs="Arial"/>
          <w:color w:val="000000"/>
          <w:sz w:val="20"/>
          <w:szCs w:val="20"/>
          <w:lang w:val="es-MX"/>
        </w:rPr>
      </w:pPr>
      <w:r w:rsidRPr="003F3ECB">
        <w:rPr>
          <w:rFonts w:ascii="Century Gothic" w:hAnsi="Century Gothic" w:cs="Arial"/>
          <w:b/>
          <w:color w:val="000000"/>
          <w:sz w:val="20"/>
          <w:szCs w:val="20"/>
          <w:lang w:val="es-MX"/>
        </w:rPr>
        <w:t>FECHA</w:t>
      </w:r>
      <w:r w:rsidR="003F3ECB" w:rsidRPr="003F3ECB">
        <w:rPr>
          <w:rFonts w:ascii="Century Gothic" w:hAnsi="Century Gothic" w:cs="Arial"/>
          <w:b/>
          <w:color w:val="000000"/>
          <w:sz w:val="20"/>
          <w:szCs w:val="20"/>
          <w:lang w:val="es-MX"/>
        </w:rPr>
        <w:t xml:space="preserve">S </w:t>
      </w:r>
      <w:r w:rsidRPr="003F3ECB">
        <w:rPr>
          <w:rFonts w:ascii="Century Gothic" w:hAnsi="Century Gothic" w:cs="Arial"/>
          <w:b/>
          <w:color w:val="000000"/>
          <w:sz w:val="20"/>
          <w:szCs w:val="20"/>
          <w:lang w:val="es-MX"/>
        </w:rPr>
        <w:t>:</w:t>
      </w:r>
      <w:r w:rsidRPr="003F3ECB">
        <w:rPr>
          <w:rFonts w:ascii="Century Gothic" w:hAnsi="Century Gothic" w:cs="Arial"/>
          <w:color w:val="000000"/>
          <w:sz w:val="20"/>
          <w:szCs w:val="20"/>
          <w:lang w:val="es-MX"/>
        </w:rPr>
        <w:tab/>
      </w:r>
      <w:r w:rsidR="007D1B5C">
        <w:rPr>
          <w:rFonts w:ascii="Century Gothic" w:hAnsi="Century Gothic" w:cs="Arial"/>
          <w:color w:val="000000"/>
          <w:sz w:val="20"/>
          <w:szCs w:val="20"/>
          <w:lang w:val="es-MX"/>
        </w:rPr>
        <w:t>Jueves 8</w:t>
      </w:r>
      <w:r w:rsidR="003F3ECB">
        <w:rPr>
          <w:rFonts w:ascii="Century Gothic" w:hAnsi="Century Gothic" w:cs="Arial"/>
          <w:color w:val="000000"/>
          <w:sz w:val="20"/>
          <w:szCs w:val="20"/>
          <w:lang w:val="es-MX"/>
        </w:rPr>
        <w:t xml:space="preserve"> </w:t>
      </w:r>
      <w:r w:rsidR="003F3ECB">
        <w:rPr>
          <w:rFonts w:ascii="Century Gothic" w:hAnsi="Century Gothic" w:cs="Arial"/>
          <w:color w:val="000000"/>
          <w:sz w:val="20"/>
          <w:szCs w:val="20"/>
          <w:lang w:val="es-MX"/>
        </w:rPr>
        <w:tab/>
      </w:r>
      <w:r w:rsidR="003F3ECB">
        <w:rPr>
          <w:rFonts w:ascii="Century Gothic" w:hAnsi="Century Gothic" w:cs="Arial"/>
          <w:color w:val="000000"/>
          <w:sz w:val="20"/>
          <w:szCs w:val="20"/>
          <w:lang w:val="es-MX"/>
        </w:rPr>
        <w:tab/>
      </w:r>
      <w:r w:rsidR="00D938D2">
        <w:rPr>
          <w:rFonts w:ascii="Century Gothic" w:hAnsi="Century Gothic" w:cs="Arial"/>
          <w:color w:val="000000"/>
          <w:sz w:val="20"/>
          <w:szCs w:val="20"/>
          <w:lang w:val="es-MX"/>
        </w:rPr>
        <w:t>C</w:t>
      </w:r>
      <w:r w:rsidR="007D1B5C">
        <w:rPr>
          <w:rFonts w:ascii="Century Gothic" w:hAnsi="Century Gothic" w:cs="Arial"/>
          <w:color w:val="000000"/>
          <w:sz w:val="20"/>
          <w:szCs w:val="20"/>
          <w:lang w:val="es-MX"/>
        </w:rPr>
        <w:t xml:space="preserve">orrección </w:t>
      </w:r>
    </w:p>
    <w:p w:rsidR="003F3ECB" w:rsidRDefault="003F3ECB" w:rsidP="007D1B5C">
      <w:pPr>
        <w:ind w:left="2124" w:hanging="2124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b/>
          <w:color w:val="000000"/>
          <w:sz w:val="20"/>
          <w:szCs w:val="20"/>
          <w:lang w:val="es-MX"/>
        </w:rPr>
        <w:tab/>
      </w:r>
      <w:r w:rsidR="00C34761" w:rsidRPr="003F3ECB">
        <w:rPr>
          <w:rFonts w:ascii="Century Gothic" w:hAnsi="Century Gothic" w:cs="Arial"/>
          <w:color w:val="000000"/>
          <w:sz w:val="20"/>
          <w:szCs w:val="20"/>
          <w:lang w:val="es-MX"/>
        </w:rPr>
        <w:t>L</w:t>
      </w:r>
      <w:r w:rsidR="007D1B5C">
        <w:rPr>
          <w:rFonts w:ascii="Century Gothic" w:hAnsi="Century Gothic" w:cs="Arial"/>
          <w:color w:val="000000"/>
          <w:sz w:val="20"/>
          <w:szCs w:val="20"/>
          <w:lang w:val="es-MX"/>
        </w:rPr>
        <w:t>unes 12</w:t>
      </w:r>
      <w:r>
        <w:rPr>
          <w:rFonts w:ascii="Century Gothic" w:hAnsi="Century Gothic" w:cs="Arial"/>
          <w:color w:val="000000"/>
          <w:sz w:val="20"/>
          <w:szCs w:val="20"/>
          <w:lang w:val="es-MX"/>
        </w:rPr>
        <w:t xml:space="preserve"> </w:t>
      </w:r>
      <w:r>
        <w:rPr>
          <w:rFonts w:ascii="Century Gothic" w:hAnsi="Century Gothic" w:cs="Arial"/>
          <w:color w:val="000000"/>
          <w:sz w:val="20"/>
          <w:szCs w:val="20"/>
          <w:lang w:val="es-MX"/>
        </w:rPr>
        <w:tab/>
      </w:r>
      <w:r w:rsidR="00CE12B0">
        <w:rPr>
          <w:rFonts w:ascii="Century Gothic" w:hAnsi="Century Gothic" w:cs="Arial"/>
          <w:color w:val="000000"/>
          <w:sz w:val="20"/>
          <w:szCs w:val="20"/>
          <w:lang w:val="es-MX"/>
        </w:rPr>
        <w:tab/>
      </w:r>
      <w:r>
        <w:rPr>
          <w:rFonts w:ascii="Century Gothic" w:hAnsi="Century Gothic" w:cs="Arial"/>
          <w:color w:val="000000"/>
          <w:sz w:val="20"/>
          <w:szCs w:val="20"/>
          <w:lang w:val="es-MX"/>
        </w:rPr>
        <w:t xml:space="preserve">Entrega </w:t>
      </w:r>
    </w:p>
    <w:p w:rsidR="009979B0" w:rsidRDefault="009979B0" w:rsidP="00DE0A82">
      <w:pPr>
        <w:ind w:left="2124" w:hanging="2124"/>
        <w:rPr>
          <w:rFonts w:ascii="Century Gothic" w:hAnsi="Century Gothic" w:cs="Arial"/>
          <w:sz w:val="20"/>
          <w:szCs w:val="20"/>
          <w:lang w:val="es-MX"/>
        </w:rPr>
      </w:pPr>
    </w:p>
    <w:p w:rsidR="009979B0" w:rsidRDefault="009979B0" w:rsidP="00DE0A82">
      <w:pPr>
        <w:ind w:left="2124" w:hanging="2124"/>
        <w:rPr>
          <w:rFonts w:ascii="Century Gothic" w:hAnsi="Century Gothic" w:cs="Arial"/>
          <w:sz w:val="20"/>
          <w:szCs w:val="20"/>
          <w:lang w:val="es-MX"/>
        </w:rPr>
      </w:pPr>
    </w:p>
    <w:p w:rsidR="00833494" w:rsidRDefault="00833494" w:rsidP="00DE0A82">
      <w:pPr>
        <w:ind w:left="2124" w:hanging="2124"/>
        <w:rPr>
          <w:rFonts w:ascii="Century Gothic" w:hAnsi="Century Gothic" w:cs="Arial"/>
          <w:sz w:val="20"/>
          <w:szCs w:val="20"/>
          <w:lang w:val="es-MX"/>
        </w:rPr>
      </w:pPr>
    </w:p>
    <w:p w:rsidR="007C72D8" w:rsidRDefault="009979B0" w:rsidP="009979B0">
      <w:pPr>
        <w:ind w:left="2124" w:hanging="2124"/>
        <w:rPr>
          <w:rStyle w:val="nfasis"/>
          <w:rFonts w:ascii="Trebuchet MS" w:hAnsi="Trebuchet MS"/>
          <w:color w:val="333333"/>
          <w:sz w:val="17"/>
          <w:szCs w:val="17"/>
        </w:rPr>
      </w:pPr>
      <w:r>
        <w:rPr>
          <w:rStyle w:val="nfasis"/>
          <w:rFonts w:ascii="Trebuchet MS" w:hAnsi="Trebuchet MS"/>
          <w:color w:val="333333"/>
          <w:sz w:val="17"/>
          <w:szCs w:val="17"/>
        </w:rPr>
        <w:tab/>
      </w:r>
    </w:p>
    <w:p w:rsidR="007C72D8" w:rsidRDefault="007C72D8" w:rsidP="009979B0">
      <w:pPr>
        <w:ind w:left="2124" w:hanging="2124"/>
        <w:rPr>
          <w:rStyle w:val="nfasis"/>
          <w:rFonts w:ascii="Trebuchet MS" w:hAnsi="Trebuchet MS"/>
          <w:color w:val="333333"/>
          <w:sz w:val="17"/>
          <w:szCs w:val="17"/>
        </w:rPr>
      </w:pPr>
    </w:p>
    <w:p w:rsidR="009979B0" w:rsidRPr="009979B0" w:rsidRDefault="007C72D8" w:rsidP="009979B0">
      <w:pPr>
        <w:ind w:left="2124" w:hanging="2124"/>
        <w:rPr>
          <w:rFonts w:ascii="Arial" w:hAnsi="Arial" w:cs="Arial"/>
          <w:color w:val="FF0000"/>
          <w:sz w:val="20"/>
          <w:szCs w:val="20"/>
          <w:lang w:val="es-MX"/>
        </w:rPr>
      </w:pPr>
      <w:r>
        <w:rPr>
          <w:rStyle w:val="nfasis"/>
          <w:rFonts w:ascii="Trebuchet MS" w:hAnsi="Trebuchet MS"/>
          <w:color w:val="333333"/>
          <w:sz w:val="17"/>
          <w:szCs w:val="17"/>
        </w:rPr>
        <w:tab/>
      </w:r>
      <w:r w:rsidR="009979B0" w:rsidRPr="009979B0">
        <w:rPr>
          <w:rStyle w:val="nfasis"/>
          <w:rFonts w:ascii="Arial" w:hAnsi="Arial" w:cs="Arial"/>
          <w:color w:val="333333"/>
          <w:sz w:val="20"/>
          <w:szCs w:val="20"/>
        </w:rPr>
        <w:t>El espacio concebido fisiológicamente cuenta con “propiedades vectoriales” naturales, como diría un matemático. Sin ellas, ni siquiera podría entrar en la experiencia sensorial. Los estímulos siempre se originan en algún lugar y desde allí llegan a nuestros receptores sensoriales. Esto anula de antemano cualquier posibilidad de indiferencia entre las direcciones. Las diferentes direcciones por si mismas tienen o adquieren para un ser viviente significados muy diferentes y cargas emocionales específicas. Nuestro aparato nervioso no registra nada que podríamos llamar un espacio sin el acompañamiento de estos significados y estas emociones. Estos son productos derivados y concomitantes de toda nuestra percepción del espacio.</w:t>
      </w:r>
      <w:r w:rsidR="009979B0" w:rsidRPr="009979B0">
        <w:rPr>
          <w:rFonts w:ascii="Arial" w:hAnsi="Arial" w:cs="Arial"/>
          <w:i/>
          <w:iCs/>
          <w:color w:val="333333"/>
          <w:sz w:val="20"/>
          <w:szCs w:val="20"/>
        </w:rPr>
        <w:br/>
      </w:r>
      <w:r w:rsidR="009979B0" w:rsidRPr="009979B0">
        <w:rPr>
          <w:rStyle w:val="nfasis"/>
          <w:rFonts w:ascii="Arial" w:hAnsi="Arial" w:cs="Arial"/>
          <w:color w:val="333333"/>
          <w:sz w:val="20"/>
          <w:szCs w:val="20"/>
        </w:rPr>
        <w:t>Arriba y abajo, derecha e izquierda, adelante y atrás. Lejos y cerca, no son términos geométricos. Si realmente queremos ajustar la arquitectura del medio construido a la vida y asentarla de este modo sobre una base fisiológica, debemos dar el paso decisivo y trasponer las abstracciones de la geometría euclidiana.</w:t>
      </w:r>
      <w:r w:rsidR="009979B0" w:rsidRPr="009979B0">
        <w:rPr>
          <w:rFonts w:ascii="Arial" w:hAnsi="Arial" w:cs="Arial"/>
          <w:i/>
          <w:iCs/>
          <w:color w:val="333333"/>
          <w:sz w:val="20"/>
          <w:szCs w:val="20"/>
        </w:rPr>
        <w:br/>
      </w:r>
      <w:r w:rsidR="009979B0" w:rsidRPr="009979B0">
        <w:rPr>
          <w:rStyle w:val="nfasis"/>
          <w:rFonts w:ascii="Arial" w:hAnsi="Arial" w:cs="Arial"/>
          <w:color w:val="333333"/>
          <w:sz w:val="20"/>
          <w:szCs w:val="20"/>
        </w:rPr>
        <w:t>(Richard Neutra).</w:t>
      </w:r>
    </w:p>
    <w:p w:rsidR="009979B0" w:rsidRDefault="009979B0" w:rsidP="00DE0A82">
      <w:pPr>
        <w:ind w:left="2124" w:hanging="2124"/>
        <w:rPr>
          <w:rFonts w:ascii="Century Gothic" w:hAnsi="Century Gothic" w:cs="Arial"/>
          <w:sz w:val="20"/>
          <w:szCs w:val="20"/>
          <w:lang w:val="es-MX"/>
        </w:rPr>
      </w:pPr>
    </w:p>
    <w:sectPr w:rsidR="009979B0" w:rsidSect="004128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2A73"/>
    <w:multiLevelType w:val="multilevel"/>
    <w:tmpl w:val="6794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197414"/>
    <w:multiLevelType w:val="multilevel"/>
    <w:tmpl w:val="E196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E663A"/>
    <w:rsid w:val="000116BE"/>
    <w:rsid w:val="000234A3"/>
    <w:rsid w:val="0007450E"/>
    <w:rsid w:val="000D4493"/>
    <w:rsid w:val="000E033F"/>
    <w:rsid w:val="000E663A"/>
    <w:rsid w:val="00175ABF"/>
    <w:rsid w:val="0019541B"/>
    <w:rsid w:val="001D4F29"/>
    <w:rsid w:val="001E1D16"/>
    <w:rsid w:val="001F1F12"/>
    <w:rsid w:val="001F6AF8"/>
    <w:rsid w:val="00227983"/>
    <w:rsid w:val="002309C6"/>
    <w:rsid w:val="0029479D"/>
    <w:rsid w:val="002A575D"/>
    <w:rsid w:val="002D6E08"/>
    <w:rsid w:val="003325FA"/>
    <w:rsid w:val="003E7362"/>
    <w:rsid w:val="003F3ECB"/>
    <w:rsid w:val="0041025C"/>
    <w:rsid w:val="00412831"/>
    <w:rsid w:val="00412F40"/>
    <w:rsid w:val="00420A2F"/>
    <w:rsid w:val="004526B3"/>
    <w:rsid w:val="00471068"/>
    <w:rsid w:val="00491778"/>
    <w:rsid w:val="004A6FAA"/>
    <w:rsid w:val="004A7D9D"/>
    <w:rsid w:val="004A7F08"/>
    <w:rsid w:val="004D09D9"/>
    <w:rsid w:val="004D0F00"/>
    <w:rsid w:val="004D2AC2"/>
    <w:rsid w:val="005A55F1"/>
    <w:rsid w:val="005D68DC"/>
    <w:rsid w:val="0062167F"/>
    <w:rsid w:val="00680F3E"/>
    <w:rsid w:val="00682867"/>
    <w:rsid w:val="006A0139"/>
    <w:rsid w:val="006D7698"/>
    <w:rsid w:val="00771FB3"/>
    <w:rsid w:val="007B3656"/>
    <w:rsid w:val="007C72D8"/>
    <w:rsid w:val="007D1B5C"/>
    <w:rsid w:val="007D2F9B"/>
    <w:rsid w:val="00823967"/>
    <w:rsid w:val="00833494"/>
    <w:rsid w:val="00851C64"/>
    <w:rsid w:val="00861C53"/>
    <w:rsid w:val="0087247C"/>
    <w:rsid w:val="008742F8"/>
    <w:rsid w:val="008856A9"/>
    <w:rsid w:val="00910E78"/>
    <w:rsid w:val="00937C24"/>
    <w:rsid w:val="00942734"/>
    <w:rsid w:val="00961931"/>
    <w:rsid w:val="00976CF8"/>
    <w:rsid w:val="00983D22"/>
    <w:rsid w:val="00987C0B"/>
    <w:rsid w:val="009979B0"/>
    <w:rsid w:val="009B60F9"/>
    <w:rsid w:val="009C61F7"/>
    <w:rsid w:val="009D0F6D"/>
    <w:rsid w:val="009D1D27"/>
    <w:rsid w:val="009D404E"/>
    <w:rsid w:val="009F08CE"/>
    <w:rsid w:val="009F1991"/>
    <w:rsid w:val="00A2356F"/>
    <w:rsid w:val="00A40263"/>
    <w:rsid w:val="00A80BEE"/>
    <w:rsid w:val="00A81A90"/>
    <w:rsid w:val="00B02329"/>
    <w:rsid w:val="00B6425F"/>
    <w:rsid w:val="00B81E1E"/>
    <w:rsid w:val="00BD39A9"/>
    <w:rsid w:val="00C17183"/>
    <w:rsid w:val="00C2087F"/>
    <w:rsid w:val="00C34761"/>
    <w:rsid w:val="00C35366"/>
    <w:rsid w:val="00C87BCD"/>
    <w:rsid w:val="00CA67A7"/>
    <w:rsid w:val="00CE12B0"/>
    <w:rsid w:val="00D04268"/>
    <w:rsid w:val="00D812CD"/>
    <w:rsid w:val="00D9034C"/>
    <w:rsid w:val="00D938D2"/>
    <w:rsid w:val="00DA48C4"/>
    <w:rsid w:val="00DE0A82"/>
    <w:rsid w:val="00DF480E"/>
    <w:rsid w:val="00E7373E"/>
    <w:rsid w:val="00EB614F"/>
    <w:rsid w:val="00EF39CA"/>
    <w:rsid w:val="00EF55CF"/>
    <w:rsid w:val="00F156D7"/>
    <w:rsid w:val="00F43909"/>
    <w:rsid w:val="00F5300B"/>
    <w:rsid w:val="00F55885"/>
    <w:rsid w:val="00FE472C"/>
    <w:rsid w:val="00FF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831"/>
    <w:rPr>
      <w:sz w:val="24"/>
      <w:szCs w:val="24"/>
    </w:rPr>
  </w:style>
  <w:style w:type="paragraph" w:styleId="Ttulo2">
    <w:name w:val="heading 2"/>
    <w:basedOn w:val="Normal"/>
    <w:qFormat/>
    <w:rsid w:val="0096193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D2F9B"/>
    <w:pPr>
      <w:jc w:val="both"/>
    </w:pPr>
    <w:rPr>
      <w:rFonts w:ascii="Arial" w:hAnsi="Arial" w:cs="Arial"/>
      <w:sz w:val="18"/>
      <w:szCs w:val="18"/>
    </w:rPr>
  </w:style>
  <w:style w:type="character" w:customStyle="1" w:styleId="date">
    <w:name w:val="date"/>
    <w:basedOn w:val="Fuentedeprrafopredeter"/>
    <w:rsid w:val="00961931"/>
  </w:style>
  <w:style w:type="character" w:styleId="Hipervnculo">
    <w:name w:val="Hyperlink"/>
    <w:basedOn w:val="Fuentedeprrafopredeter"/>
    <w:rsid w:val="00961931"/>
    <w:rPr>
      <w:color w:val="0000FF"/>
      <w:u w:val="single"/>
    </w:rPr>
  </w:style>
  <w:style w:type="character" w:customStyle="1" w:styleId="meta">
    <w:name w:val="meta"/>
    <w:basedOn w:val="Fuentedeprrafopredeter"/>
    <w:rsid w:val="00961931"/>
  </w:style>
  <w:style w:type="paragraph" w:styleId="NormalWeb">
    <w:name w:val="Normal (Web)"/>
    <w:basedOn w:val="Normal"/>
    <w:rsid w:val="00961931"/>
    <w:pPr>
      <w:spacing w:before="100" w:beforeAutospacing="1" w:after="100" w:afterAutospacing="1"/>
    </w:pPr>
  </w:style>
  <w:style w:type="character" w:styleId="nfasis">
    <w:name w:val="Emphasis"/>
    <w:basedOn w:val="Fuentedeprrafopredeter"/>
    <w:qFormat/>
    <w:rsid w:val="005D68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5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79207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9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TALLER INICIACION 1</vt:lpstr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TALLER INICIACION 1</dc:title>
  <dc:subject/>
  <dc:creator>.</dc:creator>
  <cp:keywords/>
  <dc:description/>
  <cp:lastModifiedBy>Admin</cp:lastModifiedBy>
  <cp:revision>2</cp:revision>
  <cp:lastPrinted>2009-03-23T16:13:00Z</cp:lastPrinted>
  <dcterms:created xsi:type="dcterms:W3CDTF">2010-04-05T23:18:00Z</dcterms:created>
  <dcterms:modified xsi:type="dcterms:W3CDTF">2010-04-05T23:18:00Z</dcterms:modified>
</cp:coreProperties>
</file>