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1A3" w:rsidRPr="001271A3" w:rsidRDefault="001271A3" w:rsidP="001271A3">
      <w:pPr>
        <w:spacing w:after="0" w:line="240" w:lineRule="auto"/>
        <w:textAlignment w:val="baseline"/>
        <w:rPr>
          <w:rFonts w:ascii="Times New Roman" w:eastAsia="Times New Roman" w:hAnsi="Times New Roman" w:cs="Times New Roman"/>
          <w:sz w:val="24"/>
          <w:szCs w:val="24"/>
          <w:lang w:val="es-CL"/>
        </w:rPr>
      </w:pPr>
      <w:r w:rsidRPr="001271A3">
        <w:rPr>
          <w:rFonts w:ascii="Times New Roman" w:eastAsia="Times New Roman" w:hAnsi="Times New Roman" w:cs="Times New Roman"/>
          <w:noProof/>
          <w:sz w:val="24"/>
          <w:szCs w:val="24"/>
        </w:rPr>
        <w:drawing>
          <wp:inline distT="0" distB="0" distL="0" distR="0">
            <wp:extent cx="3117215" cy="1471295"/>
            <wp:effectExtent l="0" t="0" r="6985" b="0"/>
            <wp:docPr id="7" name="Imagen 7" descr="Deciles Chile 2024 - Deciles de Ingreso en Chile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ciles Chile 2024 - Deciles de Ingreso en Chile 20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17215" cy="1471295"/>
                    </a:xfrm>
                    <a:prstGeom prst="rect">
                      <a:avLst/>
                    </a:prstGeom>
                    <a:noFill/>
                    <a:ln>
                      <a:noFill/>
                    </a:ln>
                  </pic:spPr>
                </pic:pic>
              </a:graphicData>
            </a:graphic>
          </wp:inline>
        </w:drawing>
      </w:r>
      <w:bookmarkStart w:id="0" w:name="_GoBack"/>
      <w:bookmarkEnd w:id="0"/>
    </w:p>
    <w:p w:rsidR="001271A3" w:rsidRPr="001271A3" w:rsidRDefault="001271A3" w:rsidP="001271A3">
      <w:pPr>
        <w:spacing w:beforeAutospacing="1" w:after="0" w:afterAutospacing="1" w:line="240" w:lineRule="auto"/>
        <w:textAlignment w:val="baseline"/>
        <w:rPr>
          <w:rFonts w:ascii="Times New Roman" w:eastAsia="Times New Roman" w:hAnsi="Times New Roman" w:cs="Times New Roman"/>
          <w:sz w:val="24"/>
          <w:szCs w:val="24"/>
          <w:lang w:val="es-CL"/>
        </w:rPr>
      </w:pPr>
      <w:r w:rsidRPr="001271A3">
        <w:rPr>
          <w:rFonts w:ascii="Times New Roman" w:eastAsia="Times New Roman" w:hAnsi="Times New Roman" w:cs="Times New Roman"/>
          <w:sz w:val="24"/>
          <w:szCs w:val="24"/>
          <w:lang w:val="es-CL"/>
        </w:rPr>
        <w:t>¿Que son los </w:t>
      </w:r>
      <w:r w:rsidRPr="001271A3">
        <w:rPr>
          <w:rFonts w:ascii="inherit" w:eastAsia="Times New Roman" w:hAnsi="inherit" w:cs="Times New Roman"/>
          <w:b/>
          <w:bCs/>
          <w:sz w:val="24"/>
          <w:szCs w:val="24"/>
          <w:bdr w:val="none" w:sz="0" w:space="0" w:color="auto" w:frame="1"/>
          <w:lang w:val="es-CL"/>
        </w:rPr>
        <w:t>Deciles Chile 2024</w:t>
      </w:r>
      <w:r w:rsidRPr="001271A3">
        <w:rPr>
          <w:rFonts w:ascii="Times New Roman" w:eastAsia="Times New Roman" w:hAnsi="Times New Roman" w:cs="Times New Roman"/>
          <w:sz w:val="24"/>
          <w:szCs w:val="24"/>
          <w:lang w:val="es-CL"/>
        </w:rPr>
        <w:t>? La gratuidad y muchas de las becas del Estado se entregan según el decil al cual pertenece el postulante. Pero la pregunta que nos debemos hacer, antes de analizar esto, es </w:t>
      </w:r>
      <w:r w:rsidRPr="001271A3">
        <w:rPr>
          <w:rFonts w:ascii="inherit" w:eastAsia="Times New Roman" w:hAnsi="inherit" w:cs="Times New Roman"/>
          <w:b/>
          <w:bCs/>
          <w:sz w:val="24"/>
          <w:szCs w:val="24"/>
          <w:bdr w:val="none" w:sz="0" w:space="0" w:color="auto" w:frame="1"/>
          <w:lang w:val="es-CL"/>
        </w:rPr>
        <w:t>¿que son los Deciles de Ingreso en Chile</w:t>
      </w:r>
      <w:r w:rsidRPr="001271A3">
        <w:rPr>
          <w:rFonts w:ascii="Times New Roman" w:eastAsia="Times New Roman" w:hAnsi="Times New Roman" w:cs="Times New Roman"/>
          <w:sz w:val="24"/>
          <w:szCs w:val="24"/>
          <w:lang w:val="es-CL"/>
        </w:rPr>
        <w:t> </w:t>
      </w:r>
      <w:r w:rsidRPr="001271A3">
        <w:rPr>
          <w:rFonts w:ascii="inherit" w:eastAsia="Times New Roman" w:hAnsi="inherit" w:cs="Times New Roman"/>
          <w:b/>
          <w:bCs/>
          <w:sz w:val="24"/>
          <w:szCs w:val="24"/>
          <w:bdr w:val="none" w:sz="0" w:space="0" w:color="auto" w:frame="1"/>
          <w:lang w:val="es-CL"/>
        </w:rPr>
        <w:t>2024 </w:t>
      </w:r>
      <w:r w:rsidRPr="001271A3">
        <w:rPr>
          <w:rFonts w:ascii="Times New Roman" w:eastAsia="Times New Roman" w:hAnsi="Times New Roman" w:cs="Times New Roman"/>
          <w:sz w:val="24"/>
          <w:szCs w:val="24"/>
          <w:lang w:val="es-CL"/>
        </w:rPr>
        <w:t>y cuáles son los valores? </w:t>
      </w:r>
      <w:r w:rsidRPr="001271A3">
        <w:rPr>
          <w:rFonts w:ascii="inherit" w:eastAsia="Times New Roman" w:hAnsi="inherit" w:cs="Times New Roman"/>
          <w:b/>
          <w:bCs/>
          <w:sz w:val="24"/>
          <w:szCs w:val="24"/>
          <w:bdr w:val="none" w:sz="0" w:space="0" w:color="auto" w:frame="1"/>
          <w:lang w:val="es-CL"/>
        </w:rPr>
        <w:t>¿A qué decil pertenezco?</w:t>
      </w:r>
      <w:r w:rsidRPr="001271A3">
        <w:rPr>
          <w:rFonts w:ascii="Times New Roman" w:eastAsia="Times New Roman" w:hAnsi="Times New Roman" w:cs="Times New Roman"/>
          <w:sz w:val="24"/>
          <w:szCs w:val="24"/>
          <w:lang w:val="es-CL"/>
        </w:rPr>
        <w:t> ¿Cuáles son los </w:t>
      </w:r>
      <w:r w:rsidRPr="001271A3">
        <w:rPr>
          <w:rFonts w:ascii="inherit" w:eastAsia="Times New Roman" w:hAnsi="inherit" w:cs="Times New Roman"/>
          <w:b/>
          <w:bCs/>
          <w:sz w:val="24"/>
          <w:szCs w:val="24"/>
          <w:bdr w:val="none" w:sz="0" w:space="0" w:color="auto" w:frame="1"/>
          <w:lang w:val="es-CL"/>
        </w:rPr>
        <w:t>deciles gratuidad 2024</w:t>
      </w:r>
      <w:r w:rsidRPr="001271A3">
        <w:rPr>
          <w:rFonts w:ascii="Times New Roman" w:eastAsia="Times New Roman" w:hAnsi="Times New Roman" w:cs="Times New Roman"/>
          <w:sz w:val="24"/>
          <w:szCs w:val="24"/>
          <w:lang w:val="es-CL"/>
        </w:rPr>
        <w:t>?</w:t>
      </w:r>
    </w:p>
    <w:p w:rsidR="001271A3" w:rsidRPr="001271A3" w:rsidRDefault="001271A3" w:rsidP="001271A3">
      <w:pPr>
        <w:shd w:val="clear" w:color="auto" w:fill="F9F9F9"/>
        <w:spacing w:after="0" w:line="240" w:lineRule="auto"/>
        <w:textAlignment w:val="center"/>
        <w:rPr>
          <w:rFonts w:ascii="inherit" w:eastAsia="Times New Roman" w:hAnsi="inherit" w:cs="Times New Roman"/>
          <w:sz w:val="25"/>
          <w:szCs w:val="25"/>
          <w:lang w:val="es-CL"/>
        </w:rPr>
      </w:pPr>
      <w:r>
        <w:rPr>
          <w:rFonts w:ascii="inherit" w:eastAsia="Times New Roman" w:hAnsi="inherit" w:cs="Times New Roman"/>
          <w:sz w:val="25"/>
          <w:szCs w:val="25"/>
          <w:lang w:val="es-CL"/>
        </w:rPr>
        <w:t>Contenidos</w:t>
      </w:r>
    </w:p>
    <w:p w:rsidR="001271A3" w:rsidRPr="001271A3" w:rsidRDefault="001271A3" w:rsidP="001271A3">
      <w:pPr>
        <w:numPr>
          <w:ilvl w:val="0"/>
          <w:numId w:val="1"/>
        </w:numPr>
        <w:shd w:val="clear" w:color="auto" w:fill="F9F9F9"/>
        <w:spacing w:after="0" w:line="240" w:lineRule="auto"/>
        <w:ind w:left="0"/>
        <w:textAlignment w:val="baseline"/>
        <w:rPr>
          <w:rFonts w:ascii="inherit" w:eastAsia="Times New Roman" w:hAnsi="inherit" w:cs="Times New Roman"/>
          <w:sz w:val="20"/>
          <w:szCs w:val="20"/>
          <w:lang w:val="es-CL"/>
        </w:rPr>
      </w:pPr>
      <w:hyperlink r:id="rId6" w:anchor="Deciles_Chile_2024_%E2%80%93_%C2%BFCuales_son_los_Deciles_de_Ingreso_en_Chile_2024" w:tooltip="Deciles Chile 2024 – ¿Cuáles son los Deciles de Ingreso en Chile 2024?" w:history="1">
        <w:r w:rsidRPr="001271A3">
          <w:rPr>
            <w:rFonts w:ascii="inherit" w:eastAsia="Times New Roman" w:hAnsi="inherit" w:cs="Times New Roman"/>
            <w:b/>
            <w:bCs/>
            <w:color w:val="444444"/>
            <w:sz w:val="20"/>
            <w:szCs w:val="20"/>
            <w:bdr w:val="none" w:sz="0" w:space="0" w:color="auto" w:frame="1"/>
            <w:lang w:val="es-CL"/>
          </w:rPr>
          <w:t>Deciles Chile 2024 – ¿Cuáles son los Deciles de Ingreso en Chile 2024?</w:t>
        </w:r>
      </w:hyperlink>
    </w:p>
    <w:p w:rsidR="001271A3" w:rsidRPr="001271A3" w:rsidRDefault="001271A3" w:rsidP="001271A3">
      <w:pPr>
        <w:numPr>
          <w:ilvl w:val="0"/>
          <w:numId w:val="1"/>
        </w:numPr>
        <w:shd w:val="clear" w:color="auto" w:fill="F9F9F9"/>
        <w:spacing w:after="0" w:line="240" w:lineRule="auto"/>
        <w:ind w:left="0"/>
        <w:textAlignment w:val="baseline"/>
        <w:rPr>
          <w:rFonts w:ascii="inherit" w:eastAsia="Times New Roman" w:hAnsi="inherit" w:cs="Times New Roman"/>
          <w:sz w:val="20"/>
          <w:szCs w:val="20"/>
          <w:lang w:val="es-CL"/>
        </w:rPr>
      </w:pPr>
      <w:hyperlink r:id="rId7" w:anchor="%C2%BFQue_son_los_deciles_chile_2024" w:tooltip="¿Qué son los deciles chile 2024?" w:history="1">
        <w:r w:rsidRPr="001271A3">
          <w:rPr>
            <w:rFonts w:ascii="inherit" w:eastAsia="Times New Roman" w:hAnsi="inherit" w:cs="Times New Roman"/>
            <w:b/>
            <w:bCs/>
            <w:color w:val="444444"/>
            <w:sz w:val="20"/>
            <w:szCs w:val="20"/>
            <w:bdr w:val="none" w:sz="0" w:space="0" w:color="auto" w:frame="1"/>
            <w:lang w:val="es-CL"/>
          </w:rPr>
          <w:t>¿Qué son los deciles chile 2024?</w:t>
        </w:r>
      </w:hyperlink>
    </w:p>
    <w:p w:rsidR="001271A3" w:rsidRPr="001271A3" w:rsidRDefault="001271A3" w:rsidP="001271A3">
      <w:pPr>
        <w:numPr>
          <w:ilvl w:val="1"/>
          <w:numId w:val="1"/>
        </w:numPr>
        <w:shd w:val="clear" w:color="auto" w:fill="F9F9F9"/>
        <w:spacing w:after="0" w:line="240" w:lineRule="auto"/>
        <w:ind w:left="360"/>
        <w:textAlignment w:val="baseline"/>
        <w:rPr>
          <w:rFonts w:ascii="inherit" w:eastAsia="Times New Roman" w:hAnsi="inherit" w:cs="Times New Roman"/>
          <w:sz w:val="18"/>
          <w:szCs w:val="18"/>
        </w:rPr>
      </w:pPr>
      <w:hyperlink r:id="rId8" w:anchor="%C2%BFComo_se_calcula_el_ingreso_per_capita_de_una_familia_%C2%BFA_que_decil_pertenezco" w:tooltip="¿Cómo se calcula el ingreso per cápita de una familia? ¿A qué decil pertenezco?" w:history="1">
        <w:r w:rsidRPr="001271A3">
          <w:rPr>
            <w:rFonts w:ascii="inherit" w:eastAsia="Times New Roman" w:hAnsi="inherit" w:cs="Times New Roman"/>
            <w:b/>
            <w:bCs/>
            <w:color w:val="444444"/>
            <w:sz w:val="18"/>
            <w:szCs w:val="18"/>
            <w:bdr w:val="none" w:sz="0" w:space="0" w:color="auto" w:frame="1"/>
            <w:lang w:val="es-CL"/>
          </w:rPr>
          <w:t xml:space="preserve">¿Cómo se calcula el ingreso per cápita de una familia? </w:t>
        </w:r>
        <w:r w:rsidRPr="001271A3">
          <w:rPr>
            <w:rFonts w:ascii="inherit" w:eastAsia="Times New Roman" w:hAnsi="inherit" w:cs="Times New Roman"/>
            <w:b/>
            <w:bCs/>
            <w:color w:val="444444"/>
            <w:sz w:val="18"/>
            <w:szCs w:val="18"/>
            <w:bdr w:val="none" w:sz="0" w:space="0" w:color="auto" w:frame="1"/>
          </w:rPr>
          <w:t>¿A qué decil pertenezco?</w:t>
        </w:r>
      </w:hyperlink>
    </w:p>
    <w:p w:rsidR="001271A3" w:rsidRPr="001271A3" w:rsidRDefault="001271A3" w:rsidP="001271A3">
      <w:pPr>
        <w:numPr>
          <w:ilvl w:val="0"/>
          <w:numId w:val="1"/>
        </w:numPr>
        <w:shd w:val="clear" w:color="auto" w:fill="F9F9F9"/>
        <w:spacing w:after="0" w:line="240" w:lineRule="auto"/>
        <w:ind w:left="0"/>
        <w:textAlignment w:val="baseline"/>
        <w:rPr>
          <w:rFonts w:ascii="inherit" w:eastAsia="Times New Roman" w:hAnsi="inherit" w:cs="Times New Roman"/>
          <w:sz w:val="20"/>
          <w:szCs w:val="20"/>
          <w:lang w:val="es-CL"/>
        </w:rPr>
      </w:pPr>
      <w:hyperlink r:id="rId9" w:anchor="Como_se_dividen_los_deciles_de_ingreso_en_Chile" w:tooltip="Como se dividen los deciles de ingreso en Chile" w:history="1">
        <w:r w:rsidRPr="001271A3">
          <w:rPr>
            <w:rFonts w:ascii="inherit" w:eastAsia="Times New Roman" w:hAnsi="inherit" w:cs="Times New Roman"/>
            <w:b/>
            <w:bCs/>
            <w:color w:val="444444"/>
            <w:sz w:val="20"/>
            <w:szCs w:val="20"/>
            <w:bdr w:val="none" w:sz="0" w:space="0" w:color="auto" w:frame="1"/>
            <w:lang w:val="es-CL"/>
          </w:rPr>
          <w:t>Como se dividen los deciles de ingreso en Chile</w:t>
        </w:r>
      </w:hyperlink>
    </w:p>
    <w:p w:rsidR="001271A3" w:rsidRPr="001271A3" w:rsidRDefault="001271A3" w:rsidP="001271A3">
      <w:pPr>
        <w:numPr>
          <w:ilvl w:val="1"/>
          <w:numId w:val="1"/>
        </w:numPr>
        <w:shd w:val="clear" w:color="auto" w:fill="F9F9F9"/>
        <w:spacing w:after="0" w:line="240" w:lineRule="auto"/>
        <w:ind w:left="360"/>
        <w:textAlignment w:val="baseline"/>
        <w:rPr>
          <w:rFonts w:ascii="inherit" w:eastAsia="Times New Roman" w:hAnsi="inherit" w:cs="Times New Roman"/>
          <w:sz w:val="18"/>
          <w:szCs w:val="18"/>
        </w:rPr>
      </w:pPr>
      <w:hyperlink r:id="rId10" w:anchor="Deciles_Socieconomicos_2024_Chile" w:tooltip="Deciles Socieconómicos 2024 Chile" w:history="1">
        <w:r w:rsidRPr="001271A3">
          <w:rPr>
            <w:rFonts w:ascii="inherit" w:eastAsia="Times New Roman" w:hAnsi="inherit" w:cs="Times New Roman"/>
            <w:b/>
            <w:bCs/>
            <w:color w:val="444444"/>
            <w:sz w:val="18"/>
            <w:szCs w:val="18"/>
            <w:bdr w:val="none" w:sz="0" w:space="0" w:color="auto" w:frame="1"/>
          </w:rPr>
          <w:t>Deciles Socieconómicos 2024 Chile</w:t>
        </w:r>
      </w:hyperlink>
    </w:p>
    <w:p w:rsidR="001271A3" w:rsidRPr="001271A3" w:rsidRDefault="001271A3" w:rsidP="001271A3">
      <w:pPr>
        <w:numPr>
          <w:ilvl w:val="0"/>
          <w:numId w:val="1"/>
        </w:numPr>
        <w:shd w:val="clear" w:color="auto" w:fill="F9F9F9"/>
        <w:spacing w:after="0" w:line="240" w:lineRule="auto"/>
        <w:ind w:left="0"/>
        <w:textAlignment w:val="baseline"/>
        <w:rPr>
          <w:rFonts w:ascii="inherit" w:eastAsia="Times New Roman" w:hAnsi="inherit" w:cs="Times New Roman"/>
          <w:sz w:val="20"/>
          <w:szCs w:val="20"/>
        </w:rPr>
      </w:pPr>
      <w:hyperlink r:id="rId11" w:anchor="Deciles_Gratuidad_2024" w:tooltip="Deciles Gratuidad 2024" w:history="1">
        <w:r w:rsidRPr="001271A3">
          <w:rPr>
            <w:rFonts w:ascii="inherit" w:eastAsia="Times New Roman" w:hAnsi="inherit" w:cs="Times New Roman"/>
            <w:b/>
            <w:bCs/>
            <w:color w:val="444444"/>
            <w:sz w:val="20"/>
            <w:szCs w:val="20"/>
            <w:bdr w:val="none" w:sz="0" w:space="0" w:color="auto" w:frame="1"/>
          </w:rPr>
          <w:t>Deciles Gratuidad 2024</w:t>
        </w:r>
      </w:hyperlink>
    </w:p>
    <w:p w:rsidR="001271A3" w:rsidRPr="001271A3" w:rsidRDefault="001271A3" w:rsidP="001271A3">
      <w:pPr>
        <w:numPr>
          <w:ilvl w:val="1"/>
          <w:numId w:val="1"/>
        </w:numPr>
        <w:shd w:val="clear" w:color="auto" w:fill="F9F9F9"/>
        <w:spacing w:after="0" w:line="240" w:lineRule="auto"/>
        <w:ind w:left="360"/>
        <w:textAlignment w:val="baseline"/>
        <w:rPr>
          <w:rFonts w:ascii="inherit" w:eastAsia="Times New Roman" w:hAnsi="inherit" w:cs="Times New Roman"/>
          <w:sz w:val="18"/>
          <w:szCs w:val="18"/>
          <w:lang w:val="es-CL"/>
        </w:rPr>
      </w:pPr>
      <w:hyperlink r:id="rId12" w:anchor="%C2%BFEn_que_deciles_gratuidad_2024_me_encuentro_para_acceder_a_una_beca" w:tooltip="¿En qué deciles gratuidad 2024 me encuentro para acceder a una beca?" w:history="1">
        <w:r w:rsidRPr="001271A3">
          <w:rPr>
            <w:rFonts w:ascii="inherit" w:eastAsia="Times New Roman" w:hAnsi="inherit" w:cs="Times New Roman"/>
            <w:b/>
            <w:bCs/>
            <w:color w:val="444444"/>
            <w:sz w:val="18"/>
            <w:szCs w:val="18"/>
            <w:bdr w:val="none" w:sz="0" w:space="0" w:color="auto" w:frame="1"/>
            <w:lang w:val="es-CL"/>
          </w:rPr>
          <w:t>¿En qué deciles gratuidad 2024 me encuentro para acceder a una beca?</w:t>
        </w:r>
      </w:hyperlink>
    </w:p>
    <w:p w:rsidR="001271A3" w:rsidRPr="001271A3" w:rsidRDefault="001271A3" w:rsidP="001271A3">
      <w:pPr>
        <w:numPr>
          <w:ilvl w:val="1"/>
          <w:numId w:val="1"/>
        </w:numPr>
        <w:shd w:val="clear" w:color="auto" w:fill="F9F9F9"/>
        <w:spacing w:after="0" w:line="240" w:lineRule="auto"/>
        <w:ind w:left="360"/>
        <w:textAlignment w:val="baseline"/>
        <w:rPr>
          <w:rFonts w:ascii="inherit" w:eastAsia="Times New Roman" w:hAnsi="inherit" w:cs="Times New Roman"/>
          <w:sz w:val="18"/>
          <w:szCs w:val="18"/>
        </w:rPr>
      </w:pPr>
      <w:hyperlink r:id="rId13" w:anchor="Descuento_Decil_2024" w:tooltip="Descuento Decil 2024" w:history="1">
        <w:r w:rsidRPr="001271A3">
          <w:rPr>
            <w:rFonts w:ascii="inherit" w:eastAsia="Times New Roman" w:hAnsi="inherit" w:cs="Times New Roman"/>
            <w:b/>
            <w:bCs/>
            <w:color w:val="444444"/>
            <w:sz w:val="18"/>
            <w:szCs w:val="18"/>
            <w:bdr w:val="none" w:sz="0" w:space="0" w:color="auto" w:frame="1"/>
          </w:rPr>
          <w:t>Descuento Decil 2024</w:t>
        </w:r>
      </w:hyperlink>
    </w:p>
    <w:p w:rsidR="001271A3" w:rsidRPr="001271A3" w:rsidRDefault="001271A3" w:rsidP="001271A3">
      <w:pPr>
        <w:numPr>
          <w:ilvl w:val="0"/>
          <w:numId w:val="1"/>
        </w:numPr>
        <w:shd w:val="clear" w:color="auto" w:fill="F9F9F9"/>
        <w:spacing w:after="0" w:line="240" w:lineRule="auto"/>
        <w:ind w:left="0"/>
        <w:textAlignment w:val="baseline"/>
        <w:rPr>
          <w:rFonts w:ascii="inherit" w:eastAsia="Times New Roman" w:hAnsi="inherit" w:cs="Times New Roman"/>
          <w:sz w:val="20"/>
          <w:szCs w:val="20"/>
          <w:lang w:val="es-CL"/>
        </w:rPr>
      </w:pPr>
      <w:hyperlink r:id="rId14" w:anchor="%C2%BFQue_son_los_Quintiles_en_Chile" w:tooltip="¿Qué son los Quintiles en Chile?" w:history="1">
        <w:r w:rsidRPr="001271A3">
          <w:rPr>
            <w:rFonts w:ascii="inherit" w:eastAsia="Times New Roman" w:hAnsi="inherit" w:cs="Times New Roman"/>
            <w:b/>
            <w:bCs/>
            <w:color w:val="444444"/>
            <w:sz w:val="20"/>
            <w:szCs w:val="20"/>
            <w:bdr w:val="none" w:sz="0" w:space="0" w:color="auto" w:frame="1"/>
            <w:lang w:val="es-CL"/>
          </w:rPr>
          <w:t>¿Qué son los Quintiles en Chile?</w:t>
        </w:r>
      </w:hyperlink>
    </w:p>
    <w:p w:rsidR="001271A3" w:rsidRPr="001271A3" w:rsidRDefault="001271A3" w:rsidP="001271A3">
      <w:pPr>
        <w:numPr>
          <w:ilvl w:val="1"/>
          <w:numId w:val="1"/>
        </w:numPr>
        <w:shd w:val="clear" w:color="auto" w:fill="F9F9F9"/>
        <w:spacing w:after="0" w:line="240" w:lineRule="auto"/>
        <w:ind w:left="360"/>
        <w:textAlignment w:val="baseline"/>
        <w:rPr>
          <w:rFonts w:ascii="inherit" w:eastAsia="Times New Roman" w:hAnsi="inherit" w:cs="Times New Roman"/>
          <w:sz w:val="18"/>
          <w:szCs w:val="18"/>
        </w:rPr>
      </w:pPr>
      <w:hyperlink r:id="rId15" w:anchor="Tabla_de_Quintiles_Chile_2024" w:tooltip="Tabla de Quintiles Chile 2024" w:history="1">
        <w:r w:rsidRPr="001271A3">
          <w:rPr>
            <w:rFonts w:ascii="inherit" w:eastAsia="Times New Roman" w:hAnsi="inherit" w:cs="Times New Roman"/>
            <w:b/>
            <w:bCs/>
            <w:color w:val="444444"/>
            <w:sz w:val="18"/>
            <w:szCs w:val="18"/>
            <w:bdr w:val="none" w:sz="0" w:space="0" w:color="auto" w:frame="1"/>
          </w:rPr>
          <w:t>Tabla de Quintiles Chile 2024</w:t>
        </w:r>
      </w:hyperlink>
    </w:p>
    <w:p w:rsidR="001271A3" w:rsidRPr="001271A3" w:rsidRDefault="001271A3" w:rsidP="001271A3">
      <w:pPr>
        <w:numPr>
          <w:ilvl w:val="0"/>
          <w:numId w:val="1"/>
        </w:numPr>
        <w:shd w:val="clear" w:color="auto" w:fill="F9F9F9"/>
        <w:spacing w:after="0" w:line="240" w:lineRule="auto"/>
        <w:ind w:left="0"/>
        <w:textAlignment w:val="baseline"/>
        <w:rPr>
          <w:rFonts w:ascii="inherit" w:eastAsia="Times New Roman" w:hAnsi="inherit" w:cs="Times New Roman"/>
          <w:sz w:val="20"/>
          <w:szCs w:val="20"/>
          <w:lang w:val="es-CL"/>
        </w:rPr>
      </w:pPr>
      <w:hyperlink r:id="rId16" w:anchor="Distribucion_de_la_Riqueza_en_Chile" w:tooltip="Distribución de la Riqueza en Chile" w:history="1">
        <w:r w:rsidRPr="001271A3">
          <w:rPr>
            <w:rFonts w:ascii="inherit" w:eastAsia="Times New Roman" w:hAnsi="inherit" w:cs="Times New Roman"/>
            <w:b/>
            <w:bCs/>
            <w:color w:val="444444"/>
            <w:sz w:val="20"/>
            <w:szCs w:val="20"/>
            <w:bdr w:val="none" w:sz="0" w:space="0" w:color="auto" w:frame="1"/>
            <w:lang w:val="es-CL"/>
          </w:rPr>
          <w:t>Distribución de la Riqueza en Chile</w:t>
        </w:r>
      </w:hyperlink>
    </w:p>
    <w:p w:rsidR="001271A3" w:rsidRPr="001271A3" w:rsidRDefault="001271A3" w:rsidP="001271A3">
      <w:pPr>
        <w:numPr>
          <w:ilvl w:val="0"/>
          <w:numId w:val="1"/>
        </w:numPr>
        <w:shd w:val="clear" w:color="auto" w:fill="F9F9F9"/>
        <w:spacing w:after="0" w:line="240" w:lineRule="auto"/>
        <w:ind w:left="0"/>
        <w:textAlignment w:val="baseline"/>
        <w:rPr>
          <w:rFonts w:ascii="inherit" w:eastAsia="Times New Roman" w:hAnsi="inherit" w:cs="Times New Roman"/>
          <w:sz w:val="20"/>
          <w:szCs w:val="20"/>
          <w:lang w:val="es-CL"/>
        </w:rPr>
      </w:pPr>
      <w:hyperlink r:id="rId17" w:anchor="Preguntas_Frecuentes_Deciles_de_Ingreso_en_Chile_2024" w:tooltip="Preguntas Frecuentes Deciles de Ingreso en Chile 2024" w:history="1">
        <w:r w:rsidRPr="001271A3">
          <w:rPr>
            <w:rFonts w:ascii="inherit" w:eastAsia="Times New Roman" w:hAnsi="inherit" w:cs="Times New Roman"/>
            <w:b/>
            <w:bCs/>
            <w:color w:val="444444"/>
            <w:sz w:val="20"/>
            <w:szCs w:val="20"/>
            <w:bdr w:val="none" w:sz="0" w:space="0" w:color="auto" w:frame="1"/>
            <w:lang w:val="es-CL"/>
          </w:rPr>
          <w:t>Preguntas Frecuentes Deciles de Ingreso en Chile 2024</w:t>
        </w:r>
      </w:hyperlink>
    </w:p>
    <w:p w:rsidR="001271A3" w:rsidRPr="001271A3" w:rsidRDefault="001271A3" w:rsidP="001271A3">
      <w:pPr>
        <w:numPr>
          <w:ilvl w:val="1"/>
          <w:numId w:val="1"/>
        </w:numPr>
        <w:shd w:val="clear" w:color="auto" w:fill="F9F9F9"/>
        <w:spacing w:after="0" w:line="240" w:lineRule="auto"/>
        <w:ind w:left="360"/>
        <w:textAlignment w:val="baseline"/>
        <w:rPr>
          <w:rFonts w:ascii="inherit" w:eastAsia="Times New Roman" w:hAnsi="inherit" w:cs="Times New Roman"/>
          <w:sz w:val="18"/>
          <w:szCs w:val="18"/>
          <w:lang w:val="es-CL"/>
        </w:rPr>
      </w:pPr>
      <w:hyperlink r:id="rId18" w:anchor="%C2%BFComo_saber_a_que_decil_pertenezco_2024" w:tooltip="¿Cómo saber a qué decil pertenezco 2024?" w:history="1">
        <w:r w:rsidRPr="001271A3">
          <w:rPr>
            <w:rFonts w:ascii="inherit" w:eastAsia="Times New Roman" w:hAnsi="inherit" w:cs="Times New Roman"/>
            <w:b/>
            <w:bCs/>
            <w:color w:val="444444"/>
            <w:sz w:val="18"/>
            <w:szCs w:val="18"/>
            <w:bdr w:val="none" w:sz="0" w:space="0" w:color="auto" w:frame="1"/>
            <w:lang w:val="es-CL"/>
          </w:rPr>
          <w:t>¿Cómo saber a qué decil pertenezco 2024?</w:t>
        </w:r>
      </w:hyperlink>
    </w:p>
    <w:p w:rsidR="001271A3" w:rsidRPr="001271A3" w:rsidRDefault="001271A3" w:rsidP="001271A3">
      <w:pPr>
        <w:numPr>
          <w:ilvl w:val="1"/>
          <w:numId w:val="1"/>
        </w:numPr>
        <w:shd w:val="clear" w:color="auto" w:fill="F9F9F9"/>
        <w:spacing w:after="0" w:line="240" w:lineRule="auto"/>
        <w:ind w:left="360"/>
        <w:textAlignment w:val="baseline"/>
        <w:rPr>
          <w:rFonts w:ascii="inherit" w:eastAsia="Times New Roman" w:hAnsi="inherit" w:cs="Times New Roman"/>
          <w:sz w:val="18"/>
          <w:szCs w:val="18"/>
          <w:lang w:val="es-CL"/>
        </w:rPr>
      </w:pPr>
      <w:hyperlink r:id="rId19" w:anchor="%C2%BFComo_se_dividen_los_Deciles_de_Ingreso_en_Chile_2024" w:tooltip="¿Cómo se dividen los Deciles de Ingreso en Chile 2024?" w:history="1">
        <w:r w:rsidRPr="001271A3">
          <w:rPr>
            <w:rFonts w:ascii="inherit" w:eastAsia="Times New Roman" w:hAnsi="inherit" w:cs="Times New Roman"/>
            <w:b/>
            <w:bCs/>
            <w:color w:val="444444"/>
            <w:sz w:val="18"/>
            <w:szCs w:val="18"/>
            <w:bdr w:val="none" w:sz="0" w:space="0" w:color="auto" w:frame="1"/>
            <w:lang w:val="es-CL"/>
          </w:rPr>
          <w:t>¿Cómo se dividen los Deciles de Ingreso en Chile 2024?</w:t>
        </w:r>
      </w:hyperlink>
    </w:p>
    <w:p w:rsidR="001271A3" w:rsidRPr="001271A3" w:rsidRDefault="001271A3" w:rsidP="001271A3">
      <w:pPr>
        <w:numPr>
          <w:ilvl w:val="1"/>
          <w:numId w:val="1"/>
        </w:numPr>
        <w:shd w:val="clear" w:color="auto" w:fill="F9F9F9"/>
        <w:spacing w:after="0" w:line="240" w:lineRule="auto"/>
        <w:ind w:left="360"/>
        <w:textAlignment w:val="baseline"/>
        <w:rPr>
          <w:rFonts w:ascii="inherit" w:eastAsia="Times New Roman" w:hAnsi="inherit" w:cs="Times New Roman"/>
          <w:sz w:val="18"/>
          <w:szCs w:val="18"/>
          <w:lang w:val="es-CL"/>
        </w:rPr>
      </w:pPr>
      <w:hyperlink r:id="rId20" w:anchor="%C2%BFQue_significa_el_decil_de_Chile" w:tooltip="¿Qué significa el decil de Chile?" w:history="1">
        <w:r w:rsidRPr="001271A3">
          <w:rPr>
            <w:rFonts w:ascii="inherit" w:eastAsia="Times New Roman" w:hAnsi="inherit" w:cs="Times New Roman"/>
            <w:b/>
            <w:bCs/>
            <w:color w:val="444444"/>
            <w:sz w:val="18"/>
            <w:szCs w:val="18"/>
            <w:bdr w:val="none" w:sz="0" w:space="0" w:color="auto" w:frame="1"/>
            <w:lang w:val="es-CL"/>
          </w:rPr>
          <w:t>¿Qué significa el decil de Chile?</w:t>
        </w:r>
      </w:hyperlink>
    </w:p>
    <w:p w:rsidR="001271A3" w:rsidRPr="001271A3" w:rsidRDefault="001271A3" w:rsidP="001271A3">
      <w:pPr>
        <w:numPr>
          <w:ilvl w:val="1"/>
          <w:numId w:val="1"/>
        </w:numPr>
        <w:shd w:val="clear" w:color="auto" w:fill="F9F9F9"/>
        <w:spacing w:after="0" w:line="240" w:lineRule="auto"/>
        <w:ind w:left="360"/>
        <w:textAlignment w:val="baseline"/>
        <w:rPr>
          <w:rFonts w:ascii="inherit" w:eastAsia="Times New Roman" w:hAnsi="inherit" w:cs="Times New Roman"/>
          <w:sz w:val="18"/>
          <w:szCs w:val="18"/>
          <w:lang w:val="es-CL"/>
        </w:rPr>
      </w:pPr>
      <w:hyperlink r:id="rId21" w:anchor="%C2%BFCual_es_mi_nivel_socioeconomico" w:tooltip="¿Cuál es mi nivel socioeconómico?" w:history="1">
        <w:r w:rsidRPr="001271A3">
          <w:rPr>
            <w:rFonts w:ascii="inherit" w:eastAsia="Times New Roman" w:hAnsi="inherit" w:cs="Times New Roman"/>
            <w:b/>
            <w:bCs/>
            <w:color w:val="444444"/>
            <w:sz w:val="18"/>
            <w:szCs w:val="18"/>
            <w:bdr w:val="none" w:sz="0" w:space="0" w:color="auto" w:frame="1"/>
            <w:lang w:val="es-CL"/>
          </w:rPr>
          <w:t>¿Cuál es mi nivel socioeconómico?</w:t>
        </w:r>
      </w:hyperlink>
    </w:p>
    <w:p w:rsidR="001271A3" w:rsidRPr="001271A3" w:rsidRDefault="001271A3" w:rsidP="001271A3">
      <w:pPr>
        <w:numPr>
          <w:ilvl w:val="1"/>
          <w:numId w:val="1"/>
        </w:numPr>
        <w:shd w:val="clear" w:color="auto" w:fill="F9F9F9"/>
        <w:spacing w:line="240" w:lineRule="auto"/>
        <w:ind w:left="360"/>
        <w:textAlignment w:val="baseline"/>
        <w:rPr>
          <w:rFonts w:ascii="inherit" w:eastAsia="Times New Roman" w:hAnsi="inherit" w:cs="Times New Roman"/>
          <w:sz w:val="18"/>
          <w:szCs w:val="18"/>
          <w:lang w:val="es-CL"/>
        </w:rPr>
      </w:pPr>
      <w:hyperlink r:id="rId22" w:anchor="%C2%BFComo_saber_en_que_quintil_estoy_2024" w:tooltip="¿Como saber en que quintil estoy 2024?" w:history="1">
        <w:r w:rsidRPr="001271A3">
          <w:rPr>
            <w:rFonts w:ascii="inherit" w:eastAsia="Times New Roman" w:hAnsi="inherit" w:cs="Times New Roman"/>
            <w:b/>
            <w:bCs/>
            <w:color w:val="444444"/>
            <w:sz w:val="18"/>
            <w:szCs w:val="18"/>
            <w:bdr w:val="none" w:sz="0" w:space="0" w:color="auto" w:frame="1"/>
            <w:lang w:val="es-CL"/>
          </w:rPr>
          <w:t>¿Cómo saber en qué quintil estoy 2024?</w:t>
        </w:r>
      </w:hyperlink>
    </w:p>
    <w:p w:rsidR="001271A3" w:rsidRDefault="001271A3">
      <w:pPr>
        <w:rPr>
          <w:rFonts w:ascii="Times New Roman" w:eastAsia="Times New Roman" w:hAnsi="Times New Roman" w:cs="Times New Roman"/>
          <w:b/>
          <w:bCs/>
          <w:color w:val="000000"/>
          <w:sz w:val="36"/>
          <w:szCs w:val="36"/>
          <w:lang w:val="es-CL"/>
        </w:rPr>
      </w:pPr>
      <w:r>
        <w:rPr>
          <w:rFonts w:ascii="Times New Roman" w:eastAsia="Times New Roman" w:hAnsi="Times New Roman" w:cs="Times New Roman"/>
          <w:b/>
          <w:bCs/>
          <w:color w:val="000000"/>
          <w:sz w:val="36"/>
          <w:szCs w:val="36"/>
          <w:lang w:val="es-CL"/>
        </w:rPr>
        <w:br w:type="page"/>
      </w:r>
    </w:p>
    <w:p w:rsidR="001271A3" w:rsidRPr="001271A3" w:rsidRDefault="001271A3" w:rsidP="001271A3">
      <w:pPr>
        <w:spacing w:beforeAutospacing="1" w:after="0" w:afterAutospacing="1" w:line="240" w:lineRule="auto"/>
        <w:textAlignment w:val="baseline"/>
        <w:outlineLvl w:val="1"/>
        <w:rPr>
          <w:rFonts w:ascii="Times New Roman" w:eastAsia="Times New Roman" w:hAnsi="Times New Roman" w:cs="Times New Roman"/>
          <w:b/>
          <w:bCs/>
          <w:color w:val="000000"/>
          <w:sz w:val="36"/>
          <w:szCs w:val="36"/>
          <w:lang w:val="es-CL"/>
        </w:rPr>
      </w:pPr>
      <w:r w:rsidRPr="001271A3">
        <w:rPr>
          <w:rFonts w:ascii="Times New Roman" w:eastAsia="Times New Roman" w:hAnsi="Times New Roman" w:cs="Times New Roman"/>
          <w:b/>
          <w:bCs/>
          <w:color w:val="000000"/>
          <w:sz w:val="36"/>
          <w:szCs w:val="36"/>
          <w:lang w:val="es-CL"/>
        </w:rPr>
        <w:lastRenderedPageBreak/>
        <w:t>Deciles Chile 2024 – ¿Cuáles son los Deciles de Ingreso en Chile 2024?</w:t>
      </w:r>
    </w:p>
    <w:p w:rsidR="001271A3" w:rsidRPr="001271A3" w:rsidRDefault="001271A3" w:rsidP="001271A3">
      <w:pPr>
        <w:spacing w:beforeAutospacing="1" w:after="0" w:afterAutospacing="1" w:line="240" w:lineRule="auto"/>
        <w:textAlignment w:val="baseline"/>
        <w:rPr>
          <w:rFonts w:ascii="Times New Roman" w:eastAsia="Times New Roman" w:hAnsi="Times New Roman" w:cs="Times New Roman"/>
          <w:sz w:val="24"/>
          <w:szCs w:val="24"/>
          <w:lang w:val="es-CL"/>
        </w:rPr>
      </w:pPr>
      <w:r w:rsidRPr="001271A3">
        <w:rPr>
          <w:rFonts w:ascii="Times New Roman" w:eastAsia="Times New Roman" w:hAnsi="Times New Roman" w:cs="Times New Roman"/>
          <w:sz w:val="24"/>
          <w:szCs w:val="24"/>
          <w:lang w:val="es-CL"/>
        </w:rPr>
        <w:t>El Decil es una forma de clasificar a las familias, según su nivel de ingresos, que utiliza el </w:t>
      </w:r>
      <w:r w:rsidRPr="001271A3">
        <w:rPr>
          <w:rFonts w:ascii="inherit" w:eastAsia="Times New Roman" w:hAnsi="inherit" w:cs="Times New Roman"/>
          <w:b/>
          <w:bCs/>
          <w:sz w:val="24"/>
          <w:szCs w:val="24"/>
          <w:bdr w:val="none" w:sz="0" w:space="0" w:color="auto" w:frame="1"/>
          <w:lang w:val="es-CL"/>
        </w:rPr>
        <w:t>Ministerio de Desarrollo Social, en la Encuesta Casen</w:t>
      </w:r>
      <w:r w:rsidRPr="001271A3">
        <w:rPr>
          <w:rFonts w:ascii="Times New Roman" w:eastAsia="Times New Roman" w:hAnsi="Times New Roman" w:cs="Times New Roman"/>
          <w:sz w:val="24"/>
          <w:szCs w:val="24"/>
          <w:lang w:val="es-CL"/>
        </w:rPr>
        <w:t>. Hasta hace algunos años, la clasificación se realizaba con base en </w:t>
      </w:r>
      <w:r w:rsidRPr="001271A3">
        <w:rPr>
          <w:rFonts w:ascii="inherit" w:eastAsia="Times New Roman" w:hAnsi="inherit" w:cs="Times New Roman"/>
          <w:b/>
          <w:bCs/>
          <w:sz w:val="24"/>
          <w:szCs w:val="24"/>
          <w:bdr w:val="none" w:sz="0" w:space="0" w:color="auto" w:frame="1"/>
          <w:lang w:val="es-CL"/>
        </w:rPr>
        <w:t>quintiles</w:t>
      </w:r>
      <w:r w:rsidRPr="001271A3">
        <w:rPr>
          <w:rFonts w:ascii="Times New Roman" w:eastAsia="Times New Roman" w:hAnsi="Times New Roman" w:cs="Times New Roman"/>
          <w:sz w:val="24"/>
          <w:szCs w:val="24"/>
          <w:lang w:val="es-CL"/>
        </w:rPr>
        <w:t>; es decir, se dividía a la población en cinco tramos en vez de diez. A partir de ese momento, para saber a qué decil pertenece un grupo familiar, se debe calcular el promedio de ingresos considerando la cantidad de personas que conforman ese hogar.</w:t>
      </w:r>
    </w:p>
    <w:p w:rsidR="001271A3" w:rsidRPr="001271A3" w:rsidRDefault="001271A3" w:rsidP="001271A3">
      <w:pPr>
        <w:spacing w:beforeAutospacing="1" w:after="0" w:afterAutospacing="1" w:line="240" w:lineRule="auto"/>
        <w:textAlignment w:val="baseline"/>
        <w:outlineLvl w:val="1"/>
        <w:rPr>
          <w:rFonts w:ascii="Times New Roman" w:eastAsia="Times New Roman" w:hAnsi="Times New Roman" w:cs="Times New Roman"/>
          <w:b/>
          <w:bCs/>
          <w:color w:val="000000"/>
          <w:sz w:val="36"/>
          <w:szCs w:val="36"/>
          <w:lang w:val="es-CL"/>
        </w:rPr>
      </w:pPr>
      <w:r w:rsidRPr="001271A3">
        <w:rPr>
          <w:rFonts w:ascii="Times New Roman" w:eastAsia="Times New Roman" w:hAnsi="Times New Roman" w:cs="Times New Roman"/>
          <w:b/>
          <w:bCs/>
          <w:color w:val="000000"/>
          <w:sz w:val="36"/>
          <w:szCs w:val="36"/>
          <w:lang w:val="es-CL"/>
        </w:rPr>
        <w:t>¿Qué son los deciles chile 2024?</w:t>
      </w:r>
    </w:p>
    <w:p w:rsidR="001271A3" w:rsidRPr="001271A3" w:rsidRDefault="001271A3" w:rsidP="001271A3">
      <w:pPr>
        <w:spacing w:beforeAutospacing="1" w:after="0" w:afterAutospacing="1" w:line="240" w:lineRule="auto"/>
        <w:textAlignment w:val="baseline"/>
        <w:rPr>
          <w:rFonts w:ascii="Times New Roman" w:eastAsia="Times New Roman" w:hAnsi="Times New Roman" w:cs="Times New Roman"/>
          <w:sz w:val="24"/>
          <w:szCs w:val="24"/>
          <w:lang w:val="es-CL"/>
        </w:rPr>
      </w:pPr>
      <w:r w:rsidRPr="001271A3">
        <w:rPr>
          <w:rFonts w:ascii="Times New Roman" w:eastAsia="Times New Roman" w:hAnsi="Times New Roman" w:cs="Times New Roman"/>
          <w:sz w:val="24"/>
          <w:szCs w:val="24"/>
          <w:lang w:val="es-CL"/>
        </w:rPr>
        <w:t>Los deciles se utilizan principalmente para definir sectores socioeconómicos según ingreso per cápita familiar, es decir, según el total de dinero que aporta el o los integrantes de un hogar, dividido por el número de miembros de éste. De esta manera, permite diferenciar a la población por nivel de ingreso según integrantes de la familia, siendo el </w:t>
      </w:r>
      <w:r w:rsidRPr="001271A3">
        <w:rPr>
          <w:rFonts w:ascii="inherit" w:eastAsia="Times New Roman" w:hAnsi="inherit" w:cs="Times New Roman"/>
          <w:b/>
          <w:bCs/>
          <w:sz w:val="24"/>
          <w:szCs w:val="24"/>
          <w:bdr w:val="none" w:sz="0" w:space="0" w:color="auto" w:frame="1"/>
          <w:lang w:val="es-CL"/>
        </w:rPr>
        <w:t>decil 1</w:t>
      </w:r>
      <w:r w:rsidRPr="001271A3">
        <w:rPr>
          <w:rFonts w:ascii="Times New Roman" w:eastAsia="Times New Roman" w:hAnsi="Times New Roman" w:cs="Times New Roman"/>
          <w:sz w:val="24"/>
          <w:szCs w:val="24"/>
          <w:lang w:val="es-CL"/>
        </w:rPr>
        <w:t> el que representa a la población con la </w:t>
      </w:r>
      <w:r w:rsidRPr="001271A3">
        <w:rPr>
          <w:rFonts w:ascii="inherit" w:eastAsia="Times New Roman" w:hAnsi="inherit" w:cs="Times New Roman"/>
          <w:b/>
          <w:bCs/>
          <w:sz w:val="24"/>
          <w:szCs w:val="24"/>
          <w:bdr w:val="none" w:sz="0" w:space="0" w:color="auto" w:frame="1"/>
          <w:lang w:val="es-CL"/>
        </w:rPr>
        <w:t>condición socioeconómica más vulnerable</w:t>
      </w:r>
      <w:r w:rsidRPr="001271A3">
        <w:rPr>
          <w:rFonts w:ascii="Times New Roman" w:eastAsia="Times New Roman" w:hAnsi="Times New Roman" w:cs="Times New Roman"/>
          <w:sz w:val="24"/>
          <w:szCs w:val="24"/>
          <w:lang w:val="es-CL"/>
        </w:rPr>
        <w:t>, y el </w:t>
      </w:r>
      <w:r w:rsidRPr="001271A3">
        <w:rPr>
          <w:rFonts w:ascii="inherit" w:eastAsia="Times New Roman" w:hAnsi="inherit" w:cs="Times New Roman"/>
          <w:b/>
          <w:bCs/>
          <w:sz w:val="24"/>
          <w:szCs w:val="24"/>
          <w:bdr w:val="none" w:sz="0" w:space="0" w:color="auto" w:frame="1"/>
          <w:lang w:val="es-CL"/>
        </w:rPr>
        <w:t>decil 10</w:t>
      </w:r>
      <w:r w:rsidRPr="001271A3">
        <w:rPr>
          <w:rFonts w:ascii="Times New Roman" w:eastAsia="Times New Roman" w:hAnsi="Times New Roman" w:cs="Times New Roman"/>
          <w:sz w:val="24"/>
          <w:szCs w:val="24"/>
          <w:lang w:val="es-CL"/>
        </w:rPr>
        <w:t> a las personas de mayores ingresos del país.</w:t>
      </w:r>
    </w:p>
    <w:p w:rsidR="001271A3" w:rsidRPr="001271A3" w:rsidRDefault="001271A3" w:rsidP="001271A3">
      <w:pPr>
        <w:spacing w:beforeAutospacing="1" w:after="0" w:afterAutospacing="1" w:line="240" w:lineRule="auto"/>
        <w:textAlignment w:val="baseline"/>
        <w:outlineLvl w:val="2"/>
        <w:rPr>
          <w:rFonts w:ascii="Times New Roman" w:eastAsia="Times New Roman" w:hAnsi="Times New Roman" w:cs="Times New Roman"/>
          <w:b/>
          <w:bCs/>
          <w:color w:val="000000"/>
          <w:sz w:val="27"/>
          <w:szCs w:val="27"/>
          <w:lang w:val="es-CL"/>
        </w:rPr>
      </w:pPr>
      <w:r w:rsidRPr="001271A3">
        <w:rPr>
          <w:rFonts w:ascii="Times New Roman" w:eastAsia="Times New Roman" w:hAnsi="Times New Roman" w:cs="Times New Roman"/>
          <w:b/>
          <w:bCs/>
          <w:color w:val="000000"/>
          <w:sz w:val="27"/>
          <w:szCs w:val="27"/>
          <w:lang w:val="es-CL"/>
        </w:rPr>
        <w:t>¿Cómo se calcula el ingreso per cápita de una familia? ¿A qué decil pertenezco?</w:t>
      </w:r>
    </w:p>
    <w:p w:rsidR="001271A3" w:rsidRPr="001271A3" w:rsidRDefault="001271A3" w:rsidP="001271A3">
      <w:pPr>
        <w:spacing w:beforeAutospacing="1" w:after="0" w:afterAutospacing="1" w:line="240" w:lineRule="auto"/>
        <w:textAlignment w:val="baseline"/>
        <w:rPr>
          <w:rFonts w:ascii="Times New Roman" w:eastAsia="Times New Roman" w:hAnsi="Times New Roman" w:cs="Times New Roman"/>
          <w:sz w:val="24"/>
          <w:szCs w:val="24"/>
          <w:lang w:val="es-CL"/>
        </w:rPr>
      </w:pPr>
      <w:r w:rsidRPr="001271A3">
        <w:rPr>
          <w:rFonts w:ascii="Times New Roman" w:eastAsia="Times New Roman" w:hAnsi="Times New Roman" w:cs="Times New Roman"/>
          <w:sz w:val="24"/>
          <w:szCs w:val="24"/>
          <w:lang w:val="es-CL"/>
        </w:rPr>
        <w:t>El </w:t>
      </w:r>
      <w:r w:rsidRPr="001271A3">
        <w:rPr>
          <w:rFonts w:ascii="inherit" w:eastAsia="Times New Roman" w:hAnsi="inherit" w:cs="Times New Roman"/>
          <w:b/>
          <w:bCs/>
          <w:sz w:val="24"/>
          <w:szCs w:val="24"/>
          <w:bdr w:val="none" w:sz="0" w:space="0" w:color="auto" w:frame="1"/>
          <w:lang w:val="es-CL"/>
        </w:rPr>
        <w:t>ingreso per cápita de una familia</w:t>
      </w:r>
      <w:r w:rsidRPr="001271A3">
        <w:rPr>
          <w:rFonts w:ascii="Times New Roman" w:eastAsia="Times New Roman" w:hAnsi="Times New Roman" w:cs="Times New Roman"/>
          <w:sz w:val="24"/>
          <w:szCs w:val="24"/>
          <w:lang w:val="es-CL"/>
        </w:rPr>
        <w:t> se calcula identificando todos los ingresos del hogar (el valor bruto menos los descuentos legales) y dividirlo por la cantidad de integrantes de tu grupo familiar. Para explicarlo de una manera más fácil, nada mejor que la infografía que pone como ejemplo el INACAP, y que explica como calcular el decil correspondiente para una familia de dos adultos, que trabajan ambos, y dos niños:</w:t>
      </w:r>
    </w:p>
    <w:p w:rsidR="001271A3" w:rsidRPr="001271A3" w:rsidRDefault="001271A3" w:rsidP="001271A3">
      <w:pPr>
        <w:spacing w:beforeAutospacing="1" w:after="0" w:afterAutospacing="1" w:line="240" w:lineRule="auto"/>
        <w:textAlignment w:val="baseline"/>
        <w:outlineLvl w:val="1"/>
        <w:rPr>
          <w:rFonts w:ascii="Times New Roman" w:eastAsia="Times New Roman" w:hAnsi="Times New Roman" w:cs="Times New Roman"/>
          <w:b/>
          <w:bCs/>
          <w:color w:val="000000"/>
          <w:sz w:val="36"/>
          <w:szCs w:val="36"/>
          <w:lang w:val="es-CL"/>
        </w:rPr>
      </w:pPr>
      <w:r w:rsidRPr="001271A3">
        <w:rPr>
          <w:rFonts w:ascii="Times New Roman" w:eastAsia="Times New Roman" w:hAnsi="Times New Roman" w:cs="Times New Roman"/>
          <w:b/>
          <w:bCs/>
          <w:color w:val="000000"/>
          <w:sz w:val="36"/>
          <w:szCs w:val="36"/>
          <w:lang w:val="es-CL"/>
        </w:rPr>
        <w:t>Como se dividen los deciles de ingreso en Chile</w:t>
      </w:r>
    </w:p>
    <w:p w:rsidR="001271A3" w:rsidRPr="001271A3" w:rsidRDefault="001271A3" w:rsidP="001271A3">
      <w:pPr>
        <w:spacing w:beforeAutospacing="1" w:after="0" w:afterAutospacing="1" w:line="240" w:lineRule="auto"/>
        <w:textAlignment w:val="baseline"/>
        <w:rPr>
          <w:rFonts w:ascii="Times New Roman" w:eastAsia="Times New Roman" w:hAnsi="Times New Roman" w:cs="Times New Roman"/>
          <w:sz w:val="24"/>
          <w:szCs w:val="24"/>
          <w:lang w:val="es-CL"/>
        </w:rPr>
      </w:pPr>
      <w:r w:rsidRPr="001271A3">
        <w:rPr>
          <w:rFonts w:ascii="Times New Roman" w:eastAsia="Times New Roman" w:hAnsi="Times New Roman" w:cs="Times New Roman"/>
          <w:sz w:val="24"/>
          <w:szCs w:val="24"/>
          <w:lang w:val="es-CL"/>
        </w:rPr>
        <w:t>Tal como hemos mencionado antes, el </w:t>
      </w:r>
      <w:r w:rsidRPr="001271A3">
        <w:rPr>
          <w:rFonts w:ascii="inherit" w:eastAsia="Times New Roman" w:hAnsi="inherit" w:cs="Times New Roman"/>
          <w:b/>
          <w:bCs/>
          <w:sz w:val="24"/>
          <w:szCs w:val="24"/>
          <w:bdr w:val="none" w:sz="0" w:space="0" w:color="auto" w:frame="1"/>
          <w:lang w:val="es-CL"/>
        </w:rPr>
        <w:t>decil 1 representa a la población con la condición socioeconómica más vulnerable, y el decil 10 a las de mayores ingresos</w:t>
      </w:r>
      <w:r w:rsidRPr="001271A3">
        <w:rPr>
          <w:rFonts w:ascii="Times New Roman" w:eastAsia="Times New Roman" w:hAnsi="Times New Roman" w:cs="Times New Roman"/>
          <w:sz w:val="24"/>
          <w:szCs w:val="24"/>
          <w:lang w:val="es-CL"/>
        </w:rPr>
        <w:t>. Para hacer este cálculo hay que sumar los ingresos del grupo familiar y dividir el resultado por el número de integrantes para obtener el promedio por persona. Luego hay que verificar en la tabla en qué tramo de ingresos se encuentra el grupo familiar.</w:t>
      </w:r>
    </w:p>
    <w:p w:rsidR="001271A3" w:rsidRDefault="001271A3">
      <w:pPr>
        <w:rPr>
          <w:rFonts w:ascii="Times New Roman" w:eastAsia="Times New Roman" w:hAnsi="Times New Roman" w:cs="Times New Roman"/>
          <w:b/>
          <w:bCs/>
          <w:color w:val="000000"/>
          <w:sz w:val="27"/>
          <w:szCs w:val="27"/>
          <w:lang w:val="es-CL"/>
        </w:rPr>
      </w:pPr>
      <w:r>
        <w:rPr>
          <w:rFonts w:ascii="Times New Roman" w:eastAsia="Times New Roman" w:hAnsi="Times New Roman" w:cs="Times New Roman"/>
          <w:b/>
          <w:bCs/>
          <w:color w:val="000000"/>
          <w:sz w:val="27"/>
          <w:szCs w:val="27"/>
          <w:lang w:val="es-CL"/>
        </w:rPr>
        <w:br w:type="page"/>
      </w:r>
    </w:p>
    <w:p w:rsidR="001271A3" w:rsidRPr="001271A3" w:rsidRDefault="001271A3" w:rsidP="001271A3">
      <w:pPr>
        <w:spacing w:beforeAutospacing="1" w:after="0" w:afterAutospacing="1" w:line="240" w:lineRule="auto"/>
        <w:textAlignment w:val="baseline"/>
        <w:outlineLvl w:val="2"/>
        <w:rPr>
          <w:rFonts w:ascii="Times New Roman" w:eastAsia="Times New Roman" w:hAnsi="Times New Roman" w:cs="Times New Roman"/>
          <w:b/>
          <w:bCs/>
          <w:color w:val="000000"/>
          <w:sz w:val="27"/>
          <w:szCs w:val="27"/>
          <w:lang w:val="es-CL"/>
        </w:rPr>
      </w:pPr>
      <w:r w:rsidRPr="001271A3">
        <w:rPr>
          <w:rFonts w:ascii="Times New Roman" w:eastAsia="Times New Roman" w:hAnsi="Times New Roman" w:cs="Times New Roman"/>
          <w:b/>
          <w:bCs/>
          <w:color w:val="000000"/>
          <w:sz w:val="27"/>
          <w:szCs w:val="27"/>
          <w:lang w:val="es-CL"/>
        </w:rPr>
        <w:lastRenderedPageBreak/>
        <w:t>Deciles Socioeconómicos 2024 Chile</w:t>
      </w:r>
    </w:p>
    <w:p w:rsidR="001271A3" w:rsidRPr="001271A3" w:rsidRDefault="001271A3" w:rsidP="001271A3">
      <w:pPr>
        <w:spacing w:before="100" w:beforeAutospacing="1" w:after="100" w:afterAutospacing="1" w:line="240" w:lineRule="auto"/>
        <w:textAlignment w:val="baseline"/>
        <w:rPr>
          <w:rFonts w:ascii="Times New Roman" w:eastAsia="Times New Roman" w:hAnsi="Times New Roman" w:cs="Times New Roman"/>
          <w:sz w:val="24"/>
          <w:szCs w:val="24"/>
          <w:lang w:val="es-CL"/>
        </w:rPr>
      </w:pPr>
      <w:r w:rsidRPr="001271A3">
        <w:rPr>
          <w:rFonts w:ascii="Times New Roman" w:eastAsia="Times New Roman" w:hAnsi="Times New Roman" w:cs="Times New Roman"/>
          <w:sz w:val="24"/>
          <w:szCs w:val="24"/>
          <w:lang w:val="es-CL"/>
        </w:rPr>
        <w:t>La lista de los deciles según nivel de ingresos es el siguiente:</w:t>
      </w:r>
    </w:p>
    <w:p w:rsidR="001271A3" w:rsidRPr="001271A3" w:rsidRDefault="001271A3" w:rsidP="001271A3">
      <w:pPr>
        <w:numPr>
          <w:ilvl w:val="0"/>
          <w:numId w:val="2"/>
        </w:numPr>
        <w:spacing w:after="0" w:line="240" w:lineRule="auto"/>
        <w:ind w:left="600"/>
        <w:textAlignment w:val="baseline"/>
        <w:rPr>
          <w:rFonts w:ascii="Times New Roman" w:eastAsia="Times New Roman" w:hAnsi="Times New Roman" w:cs="Times New Roman"/>
          <w:sz w:val="24"/>
          <w:szCs w:val="24"/>
          <w:lang w:val="es-CL"/>
        </w:rPr>
      </w:pPr>
      <w:r w:rsidRPr="001271A3">
        <w:rPr>
          <w:rFonts w:ascii="inherit" w:eastAsia="Times New Roman" w:hAnsi="inherit" w:cs="Times New Roman"/>
          <w:b/>
          <w:bCs/>
          <w:sz w:val="24"/>
          <w:szCs w:val="24"/>
          <w:bdr w:val="none" w:sz="0" w:space="0" w:color="auto" w:frame="1"/>
          <w:lang w:val="es-CL"/>
        </w:rPr>
        <w:t>Primer 1° decil:</w:t>
      </w:r>
      <w:r w:rsidRPr="001271A3">
        <w:rPr>
          <w:rFonts w:ascii="Times New Roman" w:eastAsia="Times New Roman" w:hAnsi="Times New Roman" w:cs="Times New Roman"/>
          <w:sz w:val="24"/>
          <w:szCs w:val="24"/>
          <w:lang w:val="es-CL"/>
        </w:rPr>
        <w:t> desde $0 a $81.150 ingresos por persona</w:t>
      </w:r>
    </w:p>
    <w:p w:rsidR="001271A3" w:rsidRPr="001271A3" w:rsidRDefault="001271A3" w:rsidP="001271A3">
      <w:pPr>
        <w:numPr>
          <w:ilvl w:val="0"/>
          <w:numId w:val="2"/>
        </w:numPr>
        <w:spacing w:after="0" w:line="240" w:lineRule="auto"/>
        <w:ind w:left="600"/>
        <w:textAlignment w:val="baseline"/>
        <w:rPr>
          <w:rFonts w:ascii="Times New Roman" w:eastAsia="Times New Roman" w:hAnsi="Times New Roman" w:cs="Times New Roman"/>
          <w:sz w:val="24"/>
          <w:szCs w:val="24"/>
          <w:lang w:val="es-CL"/>
        </w:rPr>
      </w:pPr>
      <w:r w:rsidRPr="001271A3">
        <w:rPr>
          <w:rFonts w:ascii="inherit" w:eastAsia="Times New Roman" w:hAnsi="inherit" w:cs="Times New Roman"/>
          <w:b/>
          <w:bCs/>
          <w:sz w:val="24"/>
          <w:szCs w:val="24"/>
          <w:bdr w:val="none" w:sz="0" w:space="0" w:color="auto" w:frame="1"/>
          <w:lang w:val="es-CL"/>
        </w:rPr>
        <w:t>Segundo 2º decil:</w:t>
      </w:r>
      <w:r w:rsidRPr="001271A3">
        <w:rPr>
          <w:rFonts w:ascii="Times New Roman" w:eastAsia="Times New Roman" w:hAnsi="Times New Roman" w:cs="Times New Roman"/>
          <w:sz w:val="24"/>
          <w:szCs w:val="24"/>
          <w:lang w:val="es-CL"/>
        </w:rPr>
        <w:t> $81.150 a $128.281 ingresos por persona</w:t>
      </w:r>
    </w:p>
    <w:p w:rsidR="001271A3" w:rsidRPr="001271A3" w:rsidRDefault="001271A3" w:rsidP="001271A3">
      <w:pPr>
        <w:numPr>
          <w:ilvl w:val="0"/>
          <w:numId w:val="2"/>
        </w:numPr>
        <w:spacing w:after="0" w:line="240" w:lineRule="auto"/>
        <w:ind w:left="600"/>
        <w:textAlignment w:val="baseline"/>
        <w:rPr>
          <w:rFonts w:ascii="Times New Roman" w:eastAsia="Times New Roman" w:hAnsi="Times New Roman" w:cs="Times New Roman"/>
          <w:sz w:val="24"/>
          <w:szCs w:val="24"/>
          <w:lang w:val="es-CL"/>
        </w:rPr>
      </w:pPr>
      <w:r w:rsidRPr="001271A3">
        <w:rPr>
          <w:rFonts w:ascii="inherit" w:eastAsia="Times New Roman" w:hAnsi="inherit" w:cs="Times New Roman"/>
          <w:b/>
          <w:bCs/>
          <w:sz w:val="24"/>
          <w:szCs w:val="24"/>
          <w:bdr w:val="none" w:sz="0" w:space="0" w:color="auto" w:frame="1"/>
          <w:lang w:val="es-CL"/>
        </w:rPr>
        <w:t>Tercer 3º decil</w:t>
      </w:r>
      <w:r w:rsidRPr="001271A3">
        <w:rPr>
          <w:rFonts w:ascii="Times New Roman" w:eastAsia="Times New Roman" w:hAnsi="Times New Roman" w:cs="Times New Roman"/>
          <w:sz w:val="24"/>
          <w:szCs w:val="24"/>
          <w:lang w:val="es-CL"/>
        </w:rPr>
        <w:t>: $128.281 a $169.998 ingresos por persona</w:t>
      </w:r>
    </w:p>
    <w:p w:rsidR="001271A3" w:rsidRPr="001271A3" w:rsidRDefault="001271A3" w:rsidP="001271A3">
      <w:pPr>
        <w:numPr>
          <w:ilvl w:val="0"/>
          <w:numId w:val="2"/>
        </w:numPr>
        <w:spacing w:after="0" w:line="240" w:lineRule="auto"/>
        <w:ind w:left="600"/>
        <w:textAlignment w:val="baseline"/>
        <w:rPr>
          <w:rFonts w:ascii="Times New Roman" w:eastAsia="Times New Roman" w:hAnsi="Times New Roman" w:cs="Times New Roman"/>
          <w:sz w:val="24"/>
          <w:szCs w:val="24"/>
          <w:lang w:val="es-CL"/>
        </w:rPr>
      </w:pPr>
      <w:r w:rsidRPr="001271A3">
        <w:rPr>
          <w:rFonts w:ascii="inherit" w:eastAsia="Times New Roman" w:hAnsi="inherit" w:cs="Times New Roman"/>
          <w:b/>
          <w:bCs/>
          <w:sz w:val="24"/>
          <w:szCs w:val="24"/>
          <w:bdr w:val="none" w:sz="0" w:space="0" w:color="auto" w:frame="1"/>
          <w:lang w:val="es-CL"/>
        </w:rPr>
        <w:t>Cuarto 4º decil:</w:t>
      </w:r>
      <w:r w:rsidRPr="001271A3">
        <w:rPr>
          <w:rFonts w:ascii="Times New Roman" w:eastAsia="Times New Roman" w:hAnsi="Times New Roman" w:cs="Times New Roman"/>
          <w:sz w:val="24"/>
          <w:szCs w:val="24"/>
          <w:lang w:val="es-CL"/>
        </w:rPr>
        <w:t> $169.998 a $211.695 ingresos por persona</w:t>
      </w:r>
    </w:p>
    <w:p w:rsidR="001271A3" w:rsidRPr="001271A3" w:rsidRDefault="001271A3" w:rsidP="001271A3">
      <w:pPr>
        <w:numPr>
          <w:ilvl w:val="0"/>
          <w:numId w:val="2"/>
        </w:numPr>
        <w:spacing w:after="0" w:line="240" w:lineRule="auto"/>
        <w:ind w:left="600"/>
        <w:textAlignment w:val="baseline"/>
        <w:rPr>
          <w:rFonts w:ascii="Times New Roman" w:eastAsia="Times New Roman" w:hAnsi="Times New Roman" w:cs="Times New Roman"/>
          <w:sz w:val="24"/>
          <w:szCs w:val="24"/>
          <w:lang w:val="es-CL"/>
        </w:rPr>
      </w:pPr>
      <w:r w:rsidRPr="001271A3">
        <w:rPr>
          <w:rFonts w:ascii="inherit" w:eastAsia="Times New Roman" w:hAnsi="inherit" w:cs="Times New Roman"/>
          <w:b/>
          <w:bCs/>
          <w:sz w:val="24"/>
          <w:szCs w:val="24"/>
          <w:bdr w:val="none" w:sz="0" w:space="0" w:color="auto" w:frame="1"/>
          <w:lang w:val="es-CL"/>
        </w:rPr>
        <w:t>Quinto 5º decil</w:t>
      </w:r>
      <w:r w:rsidRPr="001271A3">
        <w:rPr>
          <w:rFonts w:ascii="Times New Roman" w:eastAsia="Times New Roman" w:hAnsi="Times New Roman" w:cs="Times New Roman"/>
          <w:sz w:val="24"/>
          <w:szCs w:val="24"/>
          <w:lang w:val="es-CL"/>
        </w:rPr>
        <w:t>: $211.695 a $258.268 ingresos por persona</w:t>
      </w:r>
    </w:p>
    <w:p w:rsidR="001271A3" w:rsidRPr="001271A3" w:rsidRDefault="001271A3" w:rsidP="001271A3">
      <w:pPr>
        <w:numPr>
          <w:ilvl w:val="0"/>
          <w:numId w:val="2"/>
        </w:numPr>
        <w:spacing w:after="0" w:line="240" w:lineRule="auto"/>
        <w:ind w:left="600"/>
        <w:textAlignment w:val="baseline"/>
        <w:rPr>
          <w:rFonts w:ascii="Times New Roman" w:eastAsia="Times New Roman" w:hAnsi="Times New Roman" w:cs="Times New Roman"/>
          <w:sz w:val="24"/>
          <w:szCs w:val="24"/>
          <w:lang w:val="es-CL"/>
        </w:rPr>
      </w:pPr>
      <w:r w:rsidRPr="001271A3">
        <w:rPr>
          <w:rFonts w:ascii="inherit" w:eastAsia="Times New Roman" w:hAnsi="inherit" w:cs="Times New Roman"/>
          <w:b/>
          <w:bCs/>
          <w:sz w:val="24"/>
          <w:szCs w:val="24"/>
          <w:bdr w:val="none" w:sz="0" w:space="0" w:color="auto" w:frame="1"/>
          <w:lang w:val="es-CL"/>
        </w:rPr>
        <w:t>Sexto 6º decil</w:t>
      </w:r>
      <w:r w:rsidRPr="001271A3">
        <w:rPr>
          <w:rFonts w:ascii="Times New Roman" w:eastAsia="Times New Roman" w:hAnsi="Times New Roman" w:cs="Times New Roman"/>
          <w:sz w:val="24"/>
          <w:szCs w:val="24"/>
          <w:lang w:val="es-CL"/>
        </w:rPr>
        <w:t>: $258.268 a $324.984 ingresos por persona</w:t>
      </w:r>
    </w:p>
    <w:p w:rsidR="001271A3" w:rsidRPr="001271A3" w:rsidRDefault="001271A3" w:rsidP="001271A3">
      <w:pPr>
        <w:numPr>
          <w:ilvl w:val="0"/>
          <w:numId w:val="2"/>
        </w:numPr>
        <w:spacing w:after="0" w:line="240" w:lineRule="auto"/>
        <w:ind w:left="600"/>
        <w:textAlignment w:val="baseline"/>
        <w:rPr>
          <w:rFonts w:ascii="Times New Roman" w:eastAsia="Times New Roman" w:hAnsi="Times New Roman" w:cs="Times New Roman"/>
          <w:sz w:val="24"/>
          <w:szCs w:val="24"/>
          <w:lang w:val="es-CL"/>
        </w:rPr>
      </w:pPr>
      <w:r w:rsidRPr="001271A3">
        <w:rPr>
          <w:rFonts w:ascii="inherit" w:eastAsia="Times New Roman" w:hAnsi="inherit" w:cs="Times New Roman"/>
          <w:b/>
          <w:bCs/>
          <w:sz w:val="24"/>
          <w:szCs w:val="24"/>
          <w:bdr w:val="none" w:sz="0" w:space="0" w:color="auto" w:frame="1"/>
          <w:lang w:val="es-CL"/>
        </w:rPr>
        <w:t>Séptima 7º decil:</w:t>
      </w:r>
      <w:r w:rsidRPr="001271A3">
        <w:rPr>
          <w:rFonts w:ascii="Times New Roman" w:eastAsia="Times New Roman" w:hAnsi="Times New Roman" w:cs="Times New Roman"/>
          <w:sz w:val="24"/>
          <w:szCs w:val="24"/>
          <w:lang w:val="es-CL"/>
        </w:rPr>
        <w:t> $324.984 a $412.913 ingresos por persona</w:t>
      </w:r>
    </w:p>
    <w:p w:rsidR="001271A3" w:rsidRPr="001271A3" w:rsidRDefault="001271A3" w:rsidP="001271A3">
      <w:pPr>
        <w:numPr>
          <w:ilvl w:val="0"/>
          <w:numId w:val="2"/>
        </w:numPr>
        <w:spacing w:after="0" w:line="240" w:lineRule="auto"/>
        <w:ind w:left="600"/>
        <w:textAlignment w:val="baseline"/>
        <w:rPr>
          <w:rFonts w:ascii="Times New Roman" w:eastAsia="Times New Roman" w:hAnsi="Times New Roman" w:cs="Times New Roman"/>
          <w:sz w:val="24"/>
          <w:szCs w:val="24"/>
          <w:lang w:val="es-CL"/>
        </w:rPr>
      </w:pPr>
      <w:r w:rsidRPr="001271A3">
        <w:rPr>
          <w:rFonts w:ascii="inherit" w:eastAsia="Times New Roman" w:hAnsi="inherit" w:cs="Times New Roman"/>
          <w:b/>
          <w:bCs/>
          <w:sz w:val="24"/>
          <w:szCs w:val="24"/>
          <w:bdr w:val="none" w:sz="0" w:space="0" w:color="auto" w:frame="1"/>
          <w:lang w:val="es-CL"/>
        </w:rPr>
        <w:t>Octavo 8º decil:</w:t>
      </w:r>
      <w:r w:rsidRPr="001271A3">
        <w:rPr>
          <w:rFonts w:ascii="Times New Roman" w:eastAsia="Times New Roman" w:hAnsi="Times New Roman" w:cs="Times New Roman"/>
          <w:sz w:val="24"/>
          <w:szCs w:val="24"/>
          <w:lang w:val="es-CL"/>
        </w:rPr>
        <w:t> $412.913 a $555.965 ingresos por persona</w:t>
      </w:r>
    </w:p>
    <w:p w:rsidR="001271A3" w:rsidRPr="001271A3" w:rsidRDefault="001271A3" w:rsidP="001271A3">
      <w:pPr>
        <w:numPr>
          <w:ilvl w:val="0"/>
          <w:numId w:val="2"/>
        </w:numPr>
        <w:spacing w:after="0" w:line="240" w:lineRule="auto"/>
        <w:ind w:left="600"/>
        <w:textAlignment w:val="baseline"/>
        <w:rPr>
          <w:rFonts w:ascii="Times New Roman" w:eastAsia="Times New Roman" w:hAnsi="Times New Roman" w:cs="Times New Roman"/>
          <w:sz w:val="24"/>
          <w:szCs w:val="24"/>
          <w:lang w:val="es-CL"/>
        </w:rPr>
      </w:pPr>
      <w:r w:rsidRPr="001271A3">
        <w:rPr>
          <w:rFonts w:ascii="inherit" w:eastAsia="Times New Roman" w:hAnsi="inherit" w:cs="Times New Roman"/>
          <w:b/>
          <w:bCs/>
          <w:sz w:val="24"/>
          <w:szCs w:val="24"/>
          <w:bdr w:val="none" w:sz="0" w:space="0" w:color="auto" w:frame="1"/>
          <w:lang w:val="es-CL"/>
        </w:rPr>
        <w:t>Noveno 9º decil:</w:t>
      </w:r>
      <w:r w:rsidRPr="001271A3">
        <w:rPr>
          <w:rFonts w:ascii="Times New Roman" w:eastAsia="Times New Roman" w:hAnsi="Times New Roman" w:cs="Times New Roman"/>
          <w:sz w:val="24"/>
          <w:szCs w:val="24"/>
          <w:lang w:val="es-CL"/>
        </w:rPr>
        <w:t> $555.965 a $904.199 ingresos por persona</w:t>
      </w:r>
    </w:p>
    <w:p w:rsidR="001271A3" w:rsidRPr="001271A3" w:rsidRDefault="001271A3" w:rsidP="001271A3">
      <w:pPr>
        <w:numPr>
          <w:ilvl w:val="0"/>
          <w:numId w:val="2"/>
        </w:numPr>
        <w:spacing w:after="0" w:line="240" w:lineRule="auto"/>
        <w:ind w:left="600"/>
        <w:textAlignment w:val="baseline"/>
        <w:rPr>
          <w:rFonts w:ascii="Times New Roman" w:eastAsia="Times New Roman" w:hAnsi="Times New Roman" w:cs="Times New Roman"/>
          <w:sz w:val="24"/>
          <w:szCs w:val="24"/>
        </w:rPr>
      </w:pPr>
      <w:r w:rsidRPr="001271A3">
        <w:rPr>
          <w:rFonts w:ascii="inherit" w:eastAsia="Times New Roman" w:hAnsi="inherit" w:cs="Times New Roman"/>
          <w:b/>
          <w:bCs/>
          <w:sz w:val="24"/>
          <w:szCs w:val="24"/>
          <w:bdr w:val="none" w:sz="0" w:space="0" w:color="auto" w:frame="1"/>
        </w:rPr>
        <w:t>Décimo 10º decil</w:t>
      </w:r>
      <w:r w:rsidRPr="001271A3">
        <w:rPr>
          <w:rFonts w:ascii="Times New Roman" w:eastAsia="Times New Roman" w:hAnsi="Times New Roman" w:cs="Times New Roman"/>
          <w:sz w:val="24"/>
          <w:szCs w:val="24"/>
        </w:rPr>
        <w:t>: $904.199 en adelante</w:t>
      </w:r>
    </w:p>
    <w:p w:rsidR="001271A3" w:rsidRPr="001271A3" w:rsidRDefault="001271A3" w:rsidP="001271A3">
      <w:pPr>
        <w:spacing w:before="100" w:beforeAutospacing="1" w:after="100" w:afterAutospacing="1" w:line="240" w:lineRule="auto"/>
        <w:textAlignment w:val="baseline"/>
        <w:rPr>
          <w:rFonts w:ascii="Times New Roman" w:eastAsia="Times New Roman" w:hAnsi="Times New Roman" w:cs="Times New Roman"/>
          <w:sz w:val="24"/>
          <w:szCs w:val="24"/>
          <w:lang w:val="es-CL"/>
        </w:rPr>
      </w:pPr>
      <w:r w:rsidRPr="001271A3">
        <w:rPr>
          <w:rFonts w:ascii="Times New Roman" w:eastAsia="Times New Roman" w:hAnsi="Times New Roman" w:cs="Times New Roman"/>
          <w:sz w:val="24"/>
          <w:szCs w:val="24"/>
          <w:lang w:val="es-CL"/>
        </w:rPr>
        <w:t>Es importante destacar que para acceder a los beneficios estudiantiles se debe pertenecer a un determinado decil o menos.</w:t>
      </w:r>
    </w:p>
    <w:p w:rsidR="001271A3" w:rsidRPr="001271A3" w:rsidRDefault="001271A3" w:rsidP="001271A3">
      <w:pPr>
        <w:spacing w:beforeAutospacing="1" w:after="0" w:afterAutospacing="1" w:line="240" w:lineRule="auto"/>
        <w:textAlignment w:val="baseline"/>
        <w:outlineLvl w:val="1"/>
        <w:rPr>
          <w:rFonts w:ascii="Times New Roman" w:eastAsia="Times New Roman" w:hAnsi="Times New Roman" w:cs="Times New Roman"/>
          <w:b/>
          <w:bCs/>
          <w:color w:val="000000"/>
          <w:sz w:val="36"/>
          <w:szCs w:val="36"/>
          <w:lang w:val="es-CL"/>
        </w:rPr>
      </w:pPr>
      <w:r w:rsidRPr="001271A3">
        <w:rPr>
          <w:rFonts w:ascii="Times New Roman" w:eastAsia="Times New Roman" w:hAnsi="Times New Roman" w:cs="Times New Roman"/>
          <w:b/>
          <w:bCs/>
          <w:color w:val="000000"/>
          <w:sz w:val="36"/>
          <w:szCs w:val="36"/>
          <w:lang w:val="es-CL"/>
        </w:rPr>
        <w:t>Deciles Gratuidad 2024</w:t>
      </w:r>
    </w:p>
    <w:p w:rsidR="001271A3" w:rsidRPr="001271A3" w:rsidRDefault="001271A3" w:rsidP="001271A3">
      <w:pPr>
        <w:spacing w:beforeAutospacing="1" w:after="0" w:afterAutospacing="1" w:line="240" w:lineRule="auto"/>
        <w:textAlignment w:val="baseline"/>
        <w:rPr>
          <w:rFonts w:ascii="Times New Roman" w:eastAsia="Times New Roman" w:hAnsi="Times New Roman" w:cs="Times New Roman"/>
          <w:sz w:val="24"/>
          <w:szCs w:val="24"/>
          <w:lang w:val="es-CL"/>
        </w:rPr>
      </w:pPr>
      <w:r w:rsidRPr="001271A3">
        <w:rPr>
          <w:rFonts w:ascii="Times New Roman" w:eastAsia="Times New Roman" w:hAnsi="Times New Roman" w:cs="Times New Roman"/>
          <w:sz w:val="24"/>
          <w:szCs w:val="24"/>
          <w:lang w:val="es-CL"/>
        </w:rPr>
        <w:t>No olvides que la </w:t>
      </w:r>
      <w:r w:rsidRPr="001271A3">
        <w:rPr>
          <w:rFonts w:ascii="inherit" w:eastAsia="Times New Roman" w:hAnsi="inherit" w:cs="Times New Roman"/>
          <w:b/>
          <w:bCs/>
          <w:sz w:val="24"/>
          <w:szCs w:val="24"/>
          <w:bdr w:val="none" w:sz="0" w:space="0" w:color="auto" w:frame="1"/>
          <w:lang w:val="es-CL"/>
        </w:rPr>
        <w:t>Gratuidad </w:t>
      </w:r>
      <w:r w:rsidRPr="001271A3">
        <w:rPr>
          <w:rFonts w:ascii="Times New Roman" w:eastAsia="Times New Roman" w:hAnsi="Times New Roman" w:cs="Times New Roman"/>
          <w:sz w:val="24"/>
          <w:szCs w:val="24"/>
          <w:lang w:val="es-CL"/>
        </w:rPr>
        <w:t>en la actualidad contempla educación superior gratis para aquellos alumnos que pertenezcan al 50% de la población más vulnerable, es decir, quienes se ubican entre el primer y quinto decil socioeconómico. Y lo mismo sucede con otras becas.</w:t>
      </w:r>
    </w:p>
    <w:p w:rsidR="001271A3" w:rsidRPr="001271A3" w:rsidRDefault="001271A3" w:rsidP="001271A3">
      <w:pPr>
        <w:spacing w:beforeAutospacing="1" w:after="0" w:afterAutospacing="1" w:line="240" w:lineRule="auto"/>
        <w:textAlignment w:val="baseline"/>
        <w:outlineLvl w:val="2"/>
        <w:rPr>
          <w:rFonts w:ascii="Times New Roman" w:eastAsia="Times New Roman" w:hAnsi="Times New Roman" w:cs="Times New Roman"/>
          <w:b/>
          <w:bCs/>
          <w:color w:val="000000"/>
          <w:sz w:val="27"/>
          <w:szCs w:val="27"/>
          <w:lang w:val="es-CL"/>
        </w:rPr>
      </w:pPr>
      <w:r w:rsidRPr="001271A3">
        <w:rPr>
          <w:rFonts w:ascii="Times New Roman" w:eastAsia="Times New Roman" w:hAnsi="Times New Roman" w:cs="Times New Roman"/>
          <w:b/>
          <w:bCs/>
          <w:color w:val="000000"/>
          <w:sz w:val="27"/>
          <w:szCs w:val="27"/>
          <w:lang w:val="es-CL"/>
        </w:rPr>
        <w:t>¿En qué deciles gratuidad 2024 me encuentro para acceder a una beca?</w:t>
      </w:r>
    </w:p>
    <w:p w:rsidR="001271A3" w:rsidRPr="001271A3" w:rsidRDefault="001271A3" w:rsidP="001271A3">
      <w:pPr>
        <w:spacing w:beforeAutospacing="1" w:after="0" w:afterAutospacing="1" w:line="240" w:lineRule="auto"/>
        <w:textAlignment w:val="baseline"/>
        <w:rPr>
          <w:rFonts w:ascii="Times New Roman" w:eastAsia="Times New Roman" w:hAnsi="Times New Roman" w:cs="Times New Roman"/>
          <w:sz w:val="24"/>
          <w:szCs w:val="24"/>
          <w:lang w:val="es-CL"/>
        </w:rPr>
      </w:pPr>
      <w:r w:rsidRPr="001271A3">
        <w:rPr>
          <w:rFonts w:ascii="Times New Roman" w:eastAsia="Times New Roman" w:hAnsi="Times New Roman" w:cs="Times New Roman"/>
          <w:sz w:val="24"/>
          <w:szCs w:val="24"/>
          <w:lang w:val="es-CL"/>
        </w:rPr>
        <w:t>Es importante decir que, más allá de las becas del Estado, las Universidades tienen sus propias becas. En general, a partir del proceso de entrega de beneficios para el año 2025, los postulantes </w:t>
      </w:r>
      <w:r w:rsidRPr="001271A3">
        <w:rPr>
          <w:rFonts w:ascii="inherit" w:eastAsia="Times New Roman" w:hAnsi="inherit" w:cs="Times New Roman"/>
          <w:b/>
          <w:bCs/>
          <w:sz w:val="24"/>
          <w:szCs w:val="24"/>
          <w:bdr w:val="none" w:sz="0" w:space="0" w:color="auto" w:frame="1"/>
          <w:lang w:val="es-CL"/>
        </w:rPr>
        <w:t>que no califiquen para gratuidad</w:t>
      </w:r>
      <w:r w:rsidRPr="001271A3">
        <w:rPr>
          <w:rFonts w:ascii="Times New Roman" w:eastAsia="Times New Roman" w:hAnsi="Times New Roman" w:cs="Times New Roman"/>
          <w:sz w:val="24"/>
          <w:szCs w:val="24"/>
          <w:lang w:val="es-CL"/>
        </w:rPr>
        <w:t> por su nivel socioeconómico en los </w:t>
      </w:r>
      <w:r w:rsidRPr="001271A3">
        <w:rPr>
          <w:rFonts w:ascii="inherit" w:eastAsia="Times New Roman" w:hAnsi="inherit" w:cs="Times New Roman"/>
          <w:b/>
          <w:bCs/>
          <w:sz w:val="24"/>
          <w:szCs w:val="24"/>
          <w:bdr w:val="none" w:sz="0" w:space="0" w:color="auto" w:frame="1"/>
          <w:lang w:val="es-CL"/>
        </w:rPr>
        <w:t>Deciles de Ingreso en Chile 2024</w:t>
      </w:r>
      <w:r w:rsidRPr="001271A3">
        <w:rPr>
          <w:rFonts w:ascii="Times New Roman" w:eastAsia="Times New Roman" w:hAnsi="Times New Roman" w:cs="Times New Roman"/>
          <w:sz w:val="24"/>
          <w:szCs w:val="24"/>
          <w:lang w:val="es-CL"/>
        </w:rPr>
        <w:t>, y que deseen acceder al cobro del arancel ajustado, podrán solicitarlo en las Instituciones de Educación Superior adscritas a esta política, presentando su certificado de Registro Social de Hogares (RSH) que puede ser solicitado en </w:t>
      </w:r>
      <w:hyperlink r:id="rId23" w:tgtFrame="_blank" w:history="1">
        <w:r w:rsidRPr="001271A3">
          <w:rPr>
            <w:rFonts w:ascii="inherit" w:eastAsia="Times New Roman" w:hAnsi="inherit" w:cs="Times New Roman"/>
            <w:b/>
            <w:bCs/>
            <w:color w:val="005A8C"/>
            <w:sz w:val="24"/>
            <w:szCs w:val="24"/>
            <w:u w:val="single"/>
            <w:bdr w:val="none" w:sz="0" w:space="0" w:color="auto" w:frame="1"/>
            <w:lang w:val="es-CL"/>
          </w:rPr>
          <w:t>http://www.registrosocial.gob.cl/</w:t>
        </w:r>
      </w:hyperlink>
    </w:p>
    <w:p w:rsidR="001271A3" w:rsidRPr="001271A3" w:rsidRDefault="001271A3" w:rsidP="001271A3">
      <w:pPr>
        <w:spacing w:beforeAutospacing="1" w:after="0" w:afterAutospacing="1" w:line="240" w:lineRule="auto"/>
        <w:textAlignment w:val="baseline"/>
        <w:outlineLvl w:val="2"/>
        <w:rPr>
          <w:rFonts w:ascii="Times New Roman" w:eastAsia="Times New Roman" w:hAnsi="Times New Roman" w:cs="Times New Roman"/>
          <w:b/>
          <w:bCs/>
          <w:color w:val="000000"/>
          <w:sz w:val="27"/>
          <w:szCs w:val="27"/>
          <w:lang w:val="es-CL"/>
        </w:rPr>
      </w:pPr>
      <w:r w:rsidRPr="001271A3">
        <w:rPr>
          <w:rFonts w:ascii="Times New Roman" w:eastAsia="Times New Roman" w:hAnsi="Times New Roman" w:cs="Times New Roman"/>
          <w:b/>
          <w:bCs/>
          <w:color w:val="000000"/>
          <w:sz w:val="27"/>
          <w:szCs w:val="27"/>
          <w:lang w:val="es-CL"/>
        </w:rPr>
        <w:t>Descuento Decil 2024</w:t>
      </w:r>
    </w:p>
    <w:p w:rsidR="001271A3" w:rsidRPr="001271A3" w:rsidRDefault="001271A3" w:rsidP="001271A3">
      <w:pPr>
        <w:spacing w:beforeAutospacing="1" w:after="0" w:afterAutospacing="1" w:line="240" w:lineRule="auto"/>
        <w:textAlignment w:val="baseline"/>
        <w:rPr>
          <w:rFonts w:ascii="Times New Roman" w:eastAsia="Times New Roman" w:hAnsi="Times New Roman" w:cs="Times New Roman"/>
          <w:sz w:val="24"/>
          <w:szCs w:val="24"/>
          <w:lang w:val="es-CL"/>
        </w:rPr>
      </w:pPr>
      <w:r w:rsidRPr="001271A3">
        <w:rPr>
          <w:rFonts w:ascii="Times New Roman" w:eastAsia="Times New Roman" w:hAnsi="Times New Roman" w:cs="Times New Roman"/>
          <w:sz w:val="24"/>
          <w:szCs w:val="24"/>
          <w:lang w:val="es-CL"/>
        </w:rPr>
        <w:t>El proceso de descuento en becas basándonos en el decil en que estoy es llamado</w:t>
      </w:r>
      <w:r w:rsidRPr="001271A3">
        <w:rPr>
          <w:rFonts w:ascii="inherit" w:eastAsia="Times New Roman" w:hAnsi="inherit" w:cs="Times New Roman"/>
          <w:b/>
          <w:bCs/>
          <w:sz w:val="24"/>
          <w:szCs w:val="24"/>
          <w:bdr w:val="none" w:sz="0" w:space="0" w:color="auto" w:frame="1"/>
          <w:lang w:val="es-CL"/>
        </w:rPr>
        <w:t> Descuento Decil</w:t>
      </w:r>
      <w:r w:rsidRPr="001271A3">
        <w:rPr>
          <w:rFonts w:ascii="Times New Roman" w:eastAsia="Times New Roman" w:hAnsi="Times New Roman" w:cs="Times New Roman"/>
          <w:sz w:val="24"/>
          <w:szCs w:val="24"/>
          <w:lang w:val="es-CL"/>
        </w:rPr>
        <w:t>, y está dirigido a:</w:t>
      </w:r>
    </w:p>
    <w:p w:rsidR="001271A3" w:rsidRPr="001271A3" w:rsidRDefault="001271A3" w:rsidP="001271A3">
      <w:pPr>
        <w:numPr>
          <w:ilvl w:val="0"/>
          <w:numId w:val="3"/>
        </w:numPr>
        <w:spacing w:after="0" w:line="240" w:lineRule="auto"/>
        <w:ind w:left="600"/>
        <w:textAlignment w:val="baseline"/>
        <w:rPr>
          <w:rFonts w:ascii="Times New Roman" w:eastAsia="Times New Roman" w:hAnsi="Times New Roman" w:cs="Times New Roman"/>
          <w:sz w:val="24"/>
          <w:szCs w:val="24"/>
          <w:lang w:val="es-CL"/>
        </w:rPr>
      </w:pPr>
      <w:r w:rsidRPr="001271A3">
        <w:rPr>
          <w:rFonts w:ascii="Times New Roman" w:eastAsia="Times New Roman" w:hAnsi="Times New Roman" w:cs="Times New Roman"/>
          <w:sz w:val="24"/>
          <w:szCs w:val="24"/>
          <w:lang w:val="es-CL"/>
        </w:rPr>
        <w:t>Estudiantes que NO poseen </w:t>
      </w:r>
      <w:hyperlink r:id="rId24" w:history="1">
        <w:r w:rsidRPr="001271A3">
          <w:rPr>
            <w:rFonts w:ascii="inherit" w:eastAsia="Times New Roman" w:hAnsi="inherit" w:cs="Times New Roman"/>
            <w:b/>
            <w:bCs/>
            <w:color w:val="005A8C"/>
            <w:sz w:val="24"/>
            <w:szCs w:val="24"/>
            <w:bdr w:val="none" w:sz="0" w:space="0" w:color="auto" w:frame="1"/>
            <w:lang w:val="es-CL"/>
          </w:rPr>
          <w:t>FUAS</w:t>
        </w:r>
        <w:r w:rsidRPr="001271A3">
          <w:rPr>
            <w:rFonts w:ascii="inherit" w:eastAsia="Times New Roman" w:hAnsi="inherit" w:cs="Times New Roman"/>
            <w:b/>
            <w:bCs/>
            <w:color w:val="005A8C"/>
            <w:sz w:val="24"/>
            <w:szCs w:val="24"/>
            <w:u w:val="single"/>
            <w:bdr w:val="none" w:sz="0" w:space="0" w:color="auto" w:frame="1"/>
            <w:lang w:val="es-CL"/>
          </w:rPr>
          <w:t> </w:t>
        </w:r>
      </w:hyperlink>
      <w:r w:rsidRPr="001271A3">
        <w:rPr>
          <w:rFonts w:ascii="Times New Roman" w:eastAsia="Times New Roman" w:hAnsi="Times New Roman" w:cs="Times New Roman"/>
          <w:sz w:val="24"/>
          <w:szCs w:val="24"/>
          <w:lang w:val="es-CL"/>
        </w:rPr>
        <w:t>desde el 2020 en adelante y que su </w:t>
      </w:r>
      <w:proofErr w:type="spellStart"/>
      <w:r w:rsidRPr="001271A3">
        <w:rPr>
          <w:rFonts w:ascii="inherit" w:eastAsia="Times New Roman" w:hAnsi="inherit" w:cs="Times New Roman"/>
          <w:b/>
          <w:bCs/>
          <w:sz w:val="24"/>
          <w:szCs w:val="24"/>
          <w:bdr w:val="none" w:sz="0" w:space="0" w:color="auto" w:frame="1"/>
          <w:lang w:val="es-CL"/>
        </w:rPr>
        <w:t>Cartola</w:t>
      </w:r>
      <w:proofErr w:type="spellEnd"/>
      <w:r w:rsidRPr="001271A3">
        <w:rPr>
          <w:rFonts w:ascii="inherit" w:eastAsia="Times New Roman" w:hAnsi="inherit" w:cs="Times New Roman"/>
          <w:b/>
          <w:bCs/>
          <w:sz w:val="24"/>
          <w:szCs w:val="24"/>
          <w:bdr w:val="none" w:sz="0" w:space="0" w:color="auto" w:frame="1"/>
          <w:lang w:val="es-CL"/>
        </w:rPr>
        <w:t xml:space="preserve"> Hogar</w:t>
      </w:r>
      <w:r w:rsidRPr="001271A3">
        <w:rPr>
          <w:rFonts w:ascii="Times New Roman" w:eastAsia="Times New Roman" w:hAnsi="Times New Roman" w:cs="Times New Roman"/>
          <w:sz w:val="24"/>
          <w:szCs w:val="24"/>
          <w:lang w:val="es-CL"/>
        </w:rPr>
        <w:t> indica que pertenece hasta el 90% de los hogares vulnerables del país.</w:t>
      </w:r>
    </w:p>
    <w:p w:rsidR="001271A3" w:rsidRPr="001271A3" w:rsidRDefault="001271A3" w:rsidP="001271A3">
      <w:pPr>
        <w:numPr>
          <w:ilvl w:val="0"/>
          <w:numId w:val="3"/>
        </w:numPr>
        <w:spacing w:after="0" w:line="240" w:lineRule="auto"/>
        <w:ind w:left="600"/>
        <w:textAlignment w:val="baseline"/>
        <w:rPr>
          <w:rFonts w:ascii="Times New Roman" w:eastAsia="Times New Roman" w:hAnsi="Times New Roman" w:cs="Times New Roman"/>
          <w:sz w:val="24"/>
          <w:szCs w:val="24"/>
          <w:lang w:val="es-CL"/>
        </w:rPr>
      </w:pPr>
      <w:r w:rsidRPr="001271A3">
        <w:rPr>
          <w:rFonts w:ascii="Times New Roman" w:eastAsia="Times New Roman" w:hAnsi="Times New Roman" w:cs="Times New Roman"/>
          <w:sz w:val="24"/>
          <w:szCs w:val="24"/>
          <w:lang w:val="es-CL"/>
        </w:rPr>
        <w:t>Estudiantes que completaron FUAS desde el 2020, </w:t>
      </w:r>
      <w:r w:rsidRPr="001271A3">
        <w:rPr>
          <w:rFonts w:ascii="inherit" w:eastAsia="Times New Roman" w:hAnsi="inherit" w:cs="Times New Roman"/>
          <w:b/>
          <w:bCs/>
          <w:sz w:val="24"/>
          <w:szCs w:val="24"/>
          <w:bdr w:val="none" w:sz="0" w:space="0" w:color="auto" w:frame="1"/>
          <w:lang w:val="es-CL"/>
        </w:rPr>
        <w:t>que no posean Gratuidad o Beca Vocación de Profesor para el año actual</w:t>
      </w:r>
      <w:r w:rsidRPr="001271A3">
        <w:rPr>
          <w:rFonts w:ascii="Times New Roman" w:eastAsia="Times New Roman" w:hAnsi="Times New Roman" w:cs="Times New Roman"/>
          <w:sz w:val="24"/>
          <w:szCs w:val="24"/>
          <w:lang w:val="es-CL"/>
        </w:rPr>
        <w:t>, indicando que pertenecen hasta el 90% de los hogares vulnerables del país.</w:t>
      </w:r>
    </w:p>
    <w:p w:rsidR="001271A3" w:rsidRPr="001271A3" w:rsidRDefault="001271A3" w:rsidP="001271A3">
      <w:pPr>
        <w:numPr>
          <w:ilvl w:val="0"/>
          <w:numId w:val="3"/>
        </w:numPr>
        <w:spacing w:after="75" w:line="240" w:lineRule="auto"/>
        <w:ind w:left="600"/>
        <w:textAlignment w:val="baseline"/>
        <w:rPr>
          <w:rFonts w:ascii="Times New Roman" w:eastAsia="Times New Roman" w:hAnsi="Times New Roman" w:cs="Times New Roman"/>
          <w:sz w:val="24"/>
          <w:szCs w:val="24"/>
          <w:lang w:val="es-CL"/>
        </w:rPr>
      </w:pPr>
      <w:r w:rsidRPr="001271A3">
        <w:rPr>
          <w:rFonts w:ascii="Times New Roman" w:eastAsia="Times New Roman" w:hAnsi="Times New Roman" w:cs="Times New Roman"/>
          <w:sz w:val="24"/>
          <w:szCs w:val="24"/>
          <w:lang w:val="es-CL"/>
        </w:rPr>
        <w:t>Estudiantes que no poseen descuento de arancel.</w:t>
      </w:r>
    </w:p>
    <w:p w:rsidR="001271A3" w:rsidRPr="001271A3" w:rsidRDefault="001271A3" w:rsidP="001271A3">
      <w:pPr>
        <w:spacing w:beforeAutospacing="1" w:after="0" w:afterAutospacing="1" w:line="240" w:lineRule="auto"/>
        <w:textAlignment w:val="baseline"/>
        <w:outlineLvl w:val="1"/>
        <w:rPr>
          <w:rFonts w:ascii="Times New Roman" w:eastAsia="Times New Roman" w:hAnsi="Times New Roman" w:cs="Times New Roman"/>
          <w:b/>
          <w:bCs/>
          <w:color w:val="000000"/>
          <w:sz w:val="36"/>
          <w:szCs w:val="36"/>
          <w:lang w:val="es-CL"/>
        </w:rPr>
      </w:pPr>
      <w:r w:rsidRPr="001271A3">
        <w:rPr>
          <w:rFonts w:ascii="Times New Roman" w:eastAsia="Times New Roman" w:hAnsi="Times New Roman" w:cs="Times New Roman"/>
          <w:b/>
          <w:bCs/>
          <w:color w:val="000000"/>
          <w:sz w:val="36"/>
          <w:szCs w:val="36"/>
          <w:lang w:val="es-CL"/>
        </w:rPr>
        <w:lastRenderedPageBreak/>
        <w:t>¿Qué son los Quintiles en Chile?</w:t>
      </w:r>
    </w:p>
    <w:p w:rsidR="001271A3" w:rsidRPr="001271A3" w:rsidRDefault="001271A3" w:rsidP="001271A3">
      <w:pPr>
        <w:spacing w:before="100" w:beforeAutospacing="1" w:after="100" w:afterAutospacing="1" w:line="240" w:lineRule="auto"/>
        <w:textAlignment w:val="baseline"/>
        <w:rPr>
          <w:rFonts w:ascii="Times New Roman" w:eastAsia="Times New Roman" w:hAnsi="Times New Roman" w:cs="Times New Roman"/>
          <w:sz w:val="24"/>
          <w:szCs w:val="24"/>
          <w:lang w:val="es-CL"/>
        </w:rPr>
      </w:pPr>
      <w:r w:rsidRPr="001271A3">
        <w:rPr>
          <w:rFonts w:ascii="Times New Roman" w:eastAsia="Times New Roman" w:hAnsi="Times New Roman" w:cs="Times New Roman"/>
          <w:sz w:val="24"/>
          <w:szCs w:val="24"/>
          <w:lang w:val="es-CL"/>
        </w:rPr>
        <w:t>Quintil, era el nombre dado a los cinco grupos que clasifican a la población chilena por niveles de ingresos económicos: el quintil 1 corresponde al 20% de la población con menores ingresos, y el quintil 5 al 20% de mayores ingresos. Esta forma de medir el nivel socioeconómico dejo de utilizarse para las becas en el año 2016.</w:t>
      </w:r>
    </w:p>
    <w:p w:rsidR="001271A3" w:rsidRPr="001271A3" w:rsidRDefault="001271A3" w:rsidP="001271A3">
      <w:pPr>
        <w:spacing w:beforeAutospacing="1" w:after="0" w:afterAutospacing="1" w:line="240" w:lineRule="auto"/>
        <w:textAlignment w:val="baseline"/>
        <w:outlineLvl w:val="2"/>
        <w:rPr>
          <w:rFonts w:ascii="Times New Roman" w:eastAsia="Times New Roman" w:hAnsi="Times New Roman" w:cs="Times New Roman"/>
          <w:b/>
          <w:bCs/>
          <w:color w:val="000000"/>
          <w:sz w:val="27"/>
          <w:szCs w:val="27"/>
          <w:lang w:val="es-CL"/>
        </w:rPr>
      </w:pPr>
      <w:r w:rsidRPr="001271A3">
        <w:rPr>
          <w:rFonts w:ascii="Times New Roman" w:eastAsia="Times New Roman" w:hAnsi="Times New Roman" w:cs="Times New Roman"/>
          <w:b/>
          <w:bCs/>
          <w:color w:val="000000"/>
          <w:sz w:val="27"/>
          <w:szCs w:val="27"/>
          <w:lang w:val="es-CL"/>
        </w:rPr>
        <w:t>Tabla de Quintiles Chile 2024</w:t>
      </w:r>
    </w:p>
    <w:p w:rsidR="001271A3" w:rsidRPr="001271A3" w:rsidRDefault="001271A3" w:rsidP="001271A3">
      <w:pPr>
        <w:spacing w:beforeAutospacing="1" w:after="0" w:afterAutospacing="1" w:line="240" w:lineRule="auto"/>
        <w:textAlignment w:val="baseline"/>
        <w:rPr>
          <w:rFonts w:ascii="Times New Roman" w:eastAsia="Times New Roman" w:hAnsi="Times New Roman" w:cs="Times New Roman"/>
          <w:sz w:val="24"/>
          <w:szCs w:val="24"/>
          <w:lang w:val="es-CL"/>
        </w:rPr>
      </w:pPr>
      <w:r w:rsidRPr="001271A3">
        <w:rPr>
          <w:rFonts w:ascii="Times New Roman" w:eastAsia="Times New Roman" w:hAnsi="Times New Roman" w:cs="Times New Roman"/>
          <w:sz w:val="24"/>
          <w:szCs w:val="24"/>
          <w:lang w:val="es-CL"/>
        </w:rPr>
        <w:t>Ya hemos dicho que no se utilizan más los </w:t>
      </w:r>
      <w:r w:rsidRPr="001271A3">
        <w:rPr>
          <w:rFonts w:ascii="inherit" w:eastAsia="Times New Roman" w:hAnsi="inherit" w:cs="Times New Roman"/>
          <w:b/>
          <w:bCs/>
          <w:sz w:val="24"/>
          <w:szCs w:val="24"/>
          <w:bdr w:val="none" w:sz="0" w:space="0" w:color="auto" w:frame="1"/>
          <w:lang w:val="es-CL"/>
        </w:rPr>
        <w:t>quintiles de ingreso chile 2024</w:t>
      </w:r>
      <w:r w:rsidRPr="001271A3">
        <w:rPr>
          <w:rFonts w:ascii="Times New Roman" w:eastAsia="Times New Roman" w:hAnsi="Times New Roman" w:cs="Times New Roman"/>
          <w:sz w:val="24"/>
          <w:szCs w:val="24"/>
          <w:lang w:val="es-CL"/>
        </w:rPr>
        <w:t>, pero fueron reemplazados por los Deciles. ¿A qué quintil pertenezco? La tabla es la siguiente</w:t>
      </w:r>
    </w:p>
    <w:p w:rsidR="001271A3" w:rsidRPr="001271A3" w:rsidRDefault="001271A3" w:rsidP="001271A3">
      <w:pPr>
        <w:spacing w:before="100" w:beforeAutospacing="1" w:after="100" w:afterAutospacing="1" w:line="240" w:lineRule="auto"/>
        <w:textAlignment w:val="baseline"/>
        <w:rPr>
          <w:rFonts w:ascii="Times New Roman" w:eastAsia="Times New Roman" w:hAnsi="Times New Roman" w:cs="Times New Roman"/>
          <w:sz w:val="24"/>
          <w:szCs w:val="24"/>
          <w:lang w:val="es-CL"/>
        </w:rPr>
      </w:pPr>
      <w:r w:rsidRPr="001271A3">
        <w:rPr>
          <w:rFonts w:ascii="Times New Roman" w:eastAsia="Times New Roman" w:hAnsi="Times New Roman" w:cs="Times New Roman"/>
          <w:sz w:val="24"/>
          <w:szCs w:val="24"/>
          <w:lang w:val="es-CL"/>
        </w:rPr>
        <w:t>Primer Quintil</w:t>
      </w:r>
    </w:p>
    <w:p w:rsidR="001271A3" w:rsidRPr="001271A3" w:rsidRDefault="001271A3" w:rsidP="001271A3">
      <w:pPr>
        <w:numPr>
          <w:ilvl w:val="0"/>
          <w:numId w:val="4"/>
        </w:numPr>
        <w:spacing w:after="0" w:line="240" w:lineRule="auto"/>
        <w:ind w:left="600"/>
        <w:textAlignment w:val="baseline"/>
        <w:rPr>
          <w:rFonts w:ascii="Times New Roman" w:eastAsia="Times New Roman" w:hAnsi="Times New Roman" w:cs="Times New Roman"/>
          <w:sz w:val="24"/>
          <w:szCs w:val="24"/>
          <w:lang w:val="es-CL"/>
        </w:rPr>
      </w:pPr>
      <w:r w:rsidRPr="001271A3">
        <w:rPr>
          <w:rFonts w:ascii="inherit" w:eastAsia="Times New Roman" w:hAnsi="inherit" w:cs="Times New Roman"/>
          <w:b/>
          <w:bCs/>
          <w:sz w:val="24"/>
          <w:szCs w:val="24"/>
          <w:bdr w:val="none" w:sz="0" w:space="0" w:color="auto" w:frame="1"/>
          <w:lang w:val="es-CL"/>
        </w:rPr>
        <w:t>Primer 1° decil:</w:t>
      </w:r>
      <w:r w:rsidRPr="001271A3">
        <w:rPr>
          <w:rFonts w:ascii="Times New Roman" w:eastAsia="Times New Roman" w:hAnsi="Times New Roman" w:cs="Times New Roman"/>
          <w:sz w:val="24"/>
          <w:szCs w:val="24"/>
          <w:lang w:val="es-CL"/>
        </w:rPr>
        <w:t> desde $0 a $81.150 ingresos por persona</w:t>
      </w:r>
    </w:p>
    <w:p w:rsidR="001271A3" w:rsidRPr="001271A3" w:rsidRDefault="001271A3" w:rsidP="001271A3">
      <w:pPr>
        <w:numPr>
          <w:ilvl w:val="0"/>
          <w:numId w:val="4"/>
        </w:numPr>
        <w:spacing w:after="0" w:line="240" w:lineRule="auto"/>
        <w:ind w:left="600"/>
        <w:textAlignment w:val="baseline"/>
        <w:rPr>
          <w:rFonts w:ascii="Times New Roman" w:eastAsia="Times New Roman" w:hAnsi="Times New Roman" w:cs="Times New Roman"/>
          <w:sz w:val="24"/>
          <w:szCs w:val="24"/>
          <w:lang w:val="es-CL"/>
        </w:rPr>
      </w:pPr>
      <w:r w:rsidRPr="001271A3">
        <w:rPr>
          <w:rFonts w:ascii="inherit" w:eastAsia="Times New Roman" w:hAnsi="inherit" w:cs="Times New Roman"/>
          <w:b/>
          <w:bCs/>
          <w:sz w:val="24"/>
          <w:szCs w:val="24"/>
          <w:bdr w:val="none" w:sz="0" w:space="0" w:color="auto" w:frame="1"/>
          <w:lang w:val="es-CL"/>
        </w:rPr>
        <w:t>Segundo 2º decil:</w:t>
      </w:r>
      <w:r w:rsidRPr="001271A3">
        <w:rPr>
          <w:rFonts w:ascii="Times New Roman" w:eastAsia="Times New Roman" w:hAnsi="Times New Roman" w:cs="Times New Roman"/>
          <w:sz w:val="24"/>
          <w:szCs w:val="24"/>
          <w:lang w:val="es-CL"/>
        </w:rPr>
        <w:t> $81.150 a $128.281 ingresos por persona</w:t>
      </w:r>
    </w:p>
    <w:p w:rsidR="001271A3" w:rsidRPr="001271A3" w:rsidRDefault="001271A3" w:rsidP="001271A3">
      <w:pPr>
        <w:spacing w:before="100" w:beforeAutospacing="1" w:after="100" w:afterAutospacing="1" w:line="240" w:lineRule="auto"/>
        <w:textAlignment w:val="baseline"/>
        <w:rPr>
          <w:rFonts w:ascii="Times New Roman" w:eastAsia="Times New Roman" w:hAnsi="Times New Roman" w:cs="Times New Roman"/>
          <w:sz w:val="24"/>
          <w:szCs w:val="24"/>
        </w:rPr>
      </w:pPr>
      <w:r w:rsidRPr="001271A3">
        <w:rPr>
          <w:rFonts w:ascii="Times New Roman" w:eastAsia="Times New Roman" w:hAnsi="Times New Roman" w:cs="Times New Roman"/>
          <w:sz w:val="24"/>
          <w:szCs w:val="24"/>
        </w:rPr>
        <w:t>Segundo Quintil</w:t>
      </w:r>
    </w:p>
    <w:p w:rsidR="001271A3" w:rsidRPr="001271A3" w:rsidRDefault="001271A3" w:rsidP="001271A3">
      <w:pPr>
        <w:numPr>
          <w:ilvl w:val="0"/>
          <w:numId w:val="5"/>
        </w:numPr>
        <w:spacing w:after="0" w:line="240" w:lineRule="auto"/>
        <w:ind w:left="600"/>
        <w:textAlignment w:val="baseline"/>
        <w:rPr>
          <w:rFonts w:ascii="Times New Roman" w:eastAsia="Times New Roman" w:hAnsi="Times New Roman" w:cs="Times New Roman"/>
          <w:sz w:val="24"/>
          <w:szCs w:val="24"/>
          <w:lang w:val="es-CL"/>
        </w:rPr>
      </w:pPr>
      <w:r w:rsidRPr="001271A3">
        <w:rPr>
          <w:rFonts w:ascii="inherit" w:eastAsia="Times New Roman" w:hAnsi="inherit" w:cs="Times New Roman"/>
          <w:b/>
          <w:bCs/>
          <w:sz w:val="24"/>
          <w:szCs w:val="24"/>
          <w:bdr w:val="none" w:sz="0" w:space="0" w:color="auto" w:frame="1"/>
          <w:lang w:val="es-CL"/>
        </w:rPr>
        <w:t>Tercer 3º decil</w:t>
      </w:r>
      <w:r w:rsidRPr="001271A3">
        <w:rPr>
          <w:rFonts w:ascii="Times New Roman" w:eastAsia="Times New Roman" w:hAnsi="Times New Roman" w:cs="Times New Roman"/>
          <w:sz w:val="24"/>
          <w:szCs w:val="24"/>
          <w:lang w:val="es-CL"/>
        </w:rPr>
        <w:t>: $128.281 a $169.998 ingresos por persona</w:t>
      </w:r>
    </w:p>
    <w:p w:rsidR="001271A3" w:rsidRPr="001271A3" w:rsidRDefault="001271A3" w:rsidP="001271A3">
      <w:pPr>
        <w:numPr>
          <w:ilvl w:val="0"/>
          <w:numId w:val="5"/>
        </w:numPr>
        <w:spacing w:after="0" w:line="240" w:lineRule="auto"/>
        <w:ind w:left="600"/>
        <w:textAlignment w:val="baseline"/>
        <w:rPr>
          <w:rFonts w:ascii="Times New Roman" w:eastAsia="Times New Roman" w:hAnsi="Times New Roman" w:cs="Times New Roman"/>
          <w:sz w:val="24"/>
          <w:szCs w:val="24"/>
          <w:lang w:val="es-CL"/>
        </w:rPr>
      </w:pPr>
      <w:r w:rsidRPr="001271A3">
        <w:rPr>
          <w:rFonts w:ascii="inherit" w:eastAsia="Times New Roman" w:hAnsi="inherit" w:cs="Times New Roman"/>
          <w:b/>
          <w:bCs/>
          <w:sz w:val="24"/>
          <w:szCs w:val="24"/>
          <w:bdr w:val="none" w:sz="0" w:space="0" w:color="auto" w:frame="1"/>
          <w:lang w:val="es-CL"/>
        </w:rPr>
        <w:t>Cuarto 4º decil:</w:t>
      </w:r>
      <w:r w:rsidRPr="001271A3">
        <w:rPr>
          <w:rFonts w:ascii="Times New Roman" w:eastAsia="Times New Roman" w:hAnsi="Times New Roman" w:cs="Times New Roman"/>
          <w:sz w:val="24"/>
          <w:szCs w:val="24"/>
          <w:lang w:val="es-CL"/>
        </w:rPr>
        <w:t> $169.998 a $211.695 ingresos por persona</w:t>
      </w:r>
    </w:p>
    <w:p w:rsidR="001271A3" w:rsidRPr="001271A3" w:rsidRDefault="001271A3" w:rsidP="001271A3">
      <w:pPr>
        <w:spacing w:before="100" w:beforeAutospacing="1" w:after="100" w:afterAutospacing="1" w:line="240" w:lineRule="auto"/>
        <w:textAlignment w:val="baseline"/>
        <w:rPr>
          <w:rFonts w:ascii="Times New Roman" w:eastAsia="Times New Roman" w:hAnsi="Times New Roman" w:cs="Times New Roman"/>
          <w:sz w:val="24"/>
          <w:szCs w:val="24"/>
        </w:rPr>
      </w:pPr>
      <w:r w:rsidRPr="001271A3">
        <w:rPr>
          <w:rFonts w:ascii="Times New Roman" w:eastAsia="Times New Roman" w:hAnsi="Times New Roman" w:cs="Times New Roman"/>
          <w:sz w:val="24"/>
          <w:szCs w:val="24"/>
        </w:rPr>
        <w:t>Tercer Quintil</w:t>
      </w:r>
    </w:p>
    <w:p w:rsidR="001271A3" w:rsidRPr="001271A3" w:rsidRDefault="001271A3" w:rsidP="001271A3">
      <w:pPr>
        <w:numPr>
          <w:ilvl w:val="0"/>
          <w:numId w:val="6"/>
        </w:numPr>
        <w:spacing w:after="0" w:line="240" w:lineRule="auto"/>
        <w:ind w:left="600"/>
        <w:textAlignment w:val="baseline"/>
        <w:rPr>
          <w:rFonts w:ascii="Times New Roman" w:eastAsia="Times New Roman" w:hAnsi="Times New Roman" w:cs="Times New Roman"/>
          <w:sz w:val="24"/>
          <w:szCs w:val="24"/>
          <w:lang w:val="es-CL"/>
        </w:rPr>
      </w:pPr>
      <w:r w:rsidRPr="001271A3">
        <w:rPr>
          <w:rFonts w:ascii="inherit" w:eastAsia="Times New Roman" w:hAnsi="inherit" w:cs="Times New Roman"/>
          <w:b/>
          <w:bCs/>
          <w:sz w:val="24"/>
          <w:szCs w:val="24"/>
          <w:bdr w:val="none" w:sz="0" w:space="0" w:color="auto" w:frame="1"/>
          <w:lang w:val="es-CL"/>
        </w:rPr>
        <w:t>Quinto 5º decil</w:t>
      </w:r>
      <w:r w:rsidRPr="001271A3">
        <w:rPr>
          <w:rFonts w:ascii="Times New Roman" w:eastAsia="Times New Roman" w:hAnsi="Times New Roman" w:cs="Times New Roman"/>
          <w:sz w:val="24"/>
          <w:szCs w:val="24"/>
          <w:lang w:val="es-CL"/>
        </w:rPr>
        <w:t>: $211.695 a $258.268 ingresos por persona</w:t>
      </w:r>
    </w:p>
    <w:p w:rsidR="001271A3" w:rsidRPr="001271A3" w:rsidRDefault="001271A3" w:rsidP="001271A3">
      <w:pPr>
        <w:numPr>
          <w:ilvl w:val="0"/>
          <w:numId w:val="6"/>
        </w:numPr>
        <w:spacing w:after="0" w:line="240" w:lineRule="auto"/>
        <w:ind w:left="600"/>
        <w:textAlignment w:val="baseline"/>
        <w:rPr>
          <w:rFonts w:ascii="Times New Roman" w:eastAsia="Times New Roman" w:hAnsi="Times New Roman" w:cs="Times New Roman"/>
          <w:sz w:val="24"/>
          <w:szCs w:val="24"/>
          <w:lang w:val="es-CL"/>
        </w:rPr>
      </w:pPr>
      <w:r w:rsidRPr="001271A3">
        <w:rPr>
          <w:rFonts w:ascii="inherit" w:eastAsia="Times New Roman" w:hAnsi="inherit" w:cs="Times New Roman"/>
          <w:b/>
          <w:bCs/>
          <w:sz w:val="24"/>
          <w:szCs w:val="24"/>
          <w:bdr w:val="none" w:sz="0" w:space="0" w:color="auto" w:frame="1"/>
          <w:lang w:val="es-CL"/>
        </w:rPr>
        <w:t>Sexto 6º decil</w:t>
      </w:r>
      <w:r w:rsidRPr="001271A3">
        <w:rPr>
          <w:rFonts w:ascii="Times New Roman" w:eastAsia="Times New Roman" w:hAnsi="Times New Roman" w:cs="Times New Roman"/>
          <w:sz w:val="24"/>
          <w:szCs w:val="24"/>
          <w:lang w:val="es-CL"/>
        </w:rPr>
        <w:t>: $258.268 a $324.984 ingresos por persona</w:t>
      </w:r>
    </w:p>
    <w:p w:rsidR="001271A3" w:rsidRPr="001271A3" w:rsidRDefault="001271A3" w:rsidP="001271A3">
      <w:pPr>
        <w:spacing w:before="100" w:beforeAutospacing="1" w:after="100" w:afterAutospacing="1" w:line="240" w:lineRule="auto"/>
        <w:textAlignment w:val="baseline"/>
        <w:rPr>
          <w:rFonts w:ascii="Times New Roman" w:eastAsia="Times New Roman" w:hAnsi="Times New Roman" w:cs="Times New Roman"/>
          <w:sz w:val="24"/>
          <w:szCs w:val="24"/>
        </w:rPr>
      </w:pPr>
      <w:r w:rsidRPr="001271A3">
        <w:rPr>
          <w:rFonts w:ascii="Times New Roman" w:eastAsia="Times New Roman" w:hAnsi="Times New Roman" w:cs="Times New Roman"/>
          <w:sz w:val="24"/>
          <w:szCs w:val="24"/>
        </w:rPr>
        <w:t>Cuarto Quintil</w:t>
      </w:r>
    </w:p>
    <w:p w:rsidR="001271A3" w:rsidRPr="001271A3" w:rsidRDefault="001271A3" w:rsidP="001271A3">
      <w:pPr>
        <w:numPr>
          <w:ilvl w:val="0"/>
          <w:numId w:val="7"/>
        </w:numPr>
        <w:spacing w:after="0" w:line="240" w:lineRule="auto"/>
        <w:ind w:left="600"/>
        <w:textAlignment w:val="baseline"/>
        <w:rPr>
          <w:rFonts w:ascii="Times New Roman" w:eastAsia="Times New Roman" w:hAnsi="Times New Roman" w:cs="Times New Roman"/>
          <w:sz w:val="24"/>
          <w:szCs w:val="24"/>
          <w:lang w:val="es-CL"/>
        </w:rPr>
      </w:pPr>
      <w:r w:rsidRPr="001271A3">
        <w:rPr>
          <w:rFonts w:ascii="inherit" w:eastAsia="Times New Roman" w:hAnsi="inherit" w:cs="Times New Roman"/>
          <w:b/>
          <w:bCs/>
          <w:sz w:val="24"/>
          <w:szCs w:val="24"/>
          <w:bdr w:val="none" w:sz="0" w:space="0" w:color="auto" w:frame="1"/>
          <w:lang w:val="es-CL"/>
        </w:rPr>
        <w:t>Septimo 7º decil:</w:t>
      </w:r>
      <w:r w:rsidRPr="001271A3">
        <w:rPr>
          <w:rFonts w:ascii="Times New Roman" w:eastAsia="Times New Roman" w:hAnsi="Times New Roman" w:cs="Times New Roman"/>
          <w:sz w:val="24"/>
          <w:szCs w:val="24"/>
          <w:lang w:val="es-CL"/>
        </w:rPr>
        <w:t> $324.984 a $412.913 ingresos por persona</w:t>
      </w:r>
    </w:p>
    <w:p w:rsidR="001271A3" w:rsidRPr="001271A3" w:rsidRDefault="001271A3" w:rsidP="001271A3">
      <w:pPr>
        <w:numPr>
          <w:ilvl w:val="0"/>
          <w:numId w:val="7"/>
        </w:numPr>
        <w:spacing w:after="0" w:line="240" w:lineRule="auto"/>
        <w:ind w:left="600"/>
        <w:textAlignment w:val="baseline"/>
        <w:rPr>
          <w:rFonts w:ascii="Times New Roman" w:eastAsia="Times New Roman" w:hAnsi="Times New Roman" w:cs="Times New Roman"/>
          <w:sz w:val="24"/>
          <w:szCs w:val="24"/>
          <w:lang w:val="es-CL"/>
        </w:rPr>
      </w:pPr>
      <w:r w:rsidRPr="001271A3">
        <w:rPr>
          <w:rFonts w:ascii="inherit" w:eastAsia="Times New Roman" w:hAnsi="inherit" w:cs="Times New Roman"/>
          <w:b/>
          <w:bCs/>
          <w:sz w:val="24"/>
          <w:szCs w:val="24"/>
          <w:bdr w:val="none" w:sz="0" w:space="0" w:color="auto" w:frame="1"/>
          <w:lang w:val="es-CL"/>
        </w:rPr>
        <w:t>Octavo 8º decil:</w:t>
      </w:r>
      <w:r w:rsidRPr="001271A3">
        <w:rPr>
          <w:rFonts w:ascii="Times New Roman" w:eastAsia="Times New Roman" w:hAnsi="Times New Roman" w:cs="Times New Roman"/>
          <w:sz w:val="24"/>
          <w:szCs w:val="24"/>
          <w:lang w:val="es-CL"/>
        </w:rPr>
        <w:t> $412.913 a $555.965 ingresos por persona</w:t>
      </w:r>
    </w:p>
    <w:p w:rsidR="001271A3" w:rsidRPr="001271A3" w:rsidRDefault="001271A3" w:rsidP="001271A3">
      <w:pPr>
        <w:spacing w:before="100" w:beforeAutospacing="1" w:after="100" w:afterAutospacing="1" w:line="240" w:lineRule="auto"/>
        <w:textAlignment w:val="baseline"/>
        <w:rPr>
          <w:rFonts w:ascii="Times New Roman" w:eastAsia="Times New Roman" w:hAnsi="Times New Roman" w:cs="Times New Roman"/>
          <w:sz w:val="24"/>
          <w:szCs w:val="24"/>
        </w:rPr>
      </w:pPr>
      <w:r w:rsidRPr="001271A3">
        <w:rPr>
          <w:rFonts w:ascii="Times New Roman" w:eastAsia="Times New Roman" w:hAnsi="Times New Roman" w:cs="Times New Roman"/>
          <w:sz w:val="24"/>
          <w:szCs w:val="24"/>
        </w:rPr>
        <w:t>Quinto Quintil</w:t>
      </w:r>
    </w:p>
    <w:p w:rsidR="001271A3" w:rsidRPr="001271A3" w:rsidRDefault="001271A3" w:rsidP="001271A3">
      <w:pPr>
        <w:numPr>
          <w:ilvl w:val="0"/>
          <w:numId w:val="8"/>
        </w:numPr>
        <w:spacing w:after="0" w:line="240" w:lineRule="auto"/>
        <w:ind w:left="600"/>
        <w:textAlignment w:val="baseline"/>
        <w:rPr>
          <w:rFonts w:ascii="Times New Roman" w:eastAsia="Times New Roman" w:hAnsi="Times New Roman" w:cs="Times New Roman"/>
          <w:sz w:val="24"/>
          <w:szCs w:val="24"/>
          <w:lang w:val="es-CL"/>
        </w:rPr>
      </w:pPr>
      <w:r w:rsidRPr="001271A3">
        <w:rPr>
          <w:rFonts w:ascii="inherit" w:eastAsia="Times New Roman" w:hAnsi="inherit" w:cs="Times New Roman"/>
          <w:b/>
          <w:bCs/>
          <w:sz w:val="24"/>
          <w:szCs w:val="24"/>
          <w:bdr w:val="none" w:sz="0" w:space="0" w:color="auto" w:frame="1"/>
          <w:lang w:val="es-CL"/>
        </w:rPr>
        <w:t>Noveno 9º decil:</w:t>
      </w:r>
      <w:r w:rsidRPr="001271A3">
        <w:rPr>
          <w:rFonts w:ascii="Times New Roman" w:eastAsia="Times New Roman" w:hAnsi="Times New Roman" w:cs="Times New Roman"/>
          <w:sz w:val="24"/>
          <w:szCs w:val="24"/>
          <w:lang w:val="es-CL"/>
        </w:rPr>
        <w:t> $555.965 a $904.199 ingresos por persona</w:t>
      </w:r>
    </w:p>
    <w:p w:rsidR="001271A3" w:rsidRDefault="001271A3" w:rsidP="001271A3">
      <w:pPr>
        <w:numPr>
          <w:ilvl w:val="0"/>
          <w:numId w:val="8"/>
        </w:numPr>
        <w:spacing w:after="0" w:line="240" w:lineRule="auto"/>
        <w:ind w:left="600"/>
        <w:textAlignment w:val="baseline"/>
        <w:rPr>
          <w:rFonts w:ascii="Times New Roman" w:eastAsia="Times New Roman" w:hAnsi="Times New Roman" w:cs="Times New Roman"/>
          <w:sz w:val="24"/>
          <w:szCs w:val="24"/>
        </w:rPr>
      </w:pPr>
      <w:r w:rsidRPr="001271A3">
        <w:rPr>
          <w:rFonts w:ascii="inherit" w:eastAsia="Times New Roman" w:hAnsi="inherit" w:cs="Times New Roman"/>
          <w:b/>
          <w:bCs/>
          <w:sz w:val="24"/>
          <w:szCs w:val="24"/>
          <w:bdr w:val="none" w:sz="0" w:space="0" w:color="auto" w:frame="1"/>
        </w:rPr>
        <w:t>Décimo 10º decil</w:t>
      </w:r>
      <w:r w:rsidRPr="001271A3">
        <w:rPr>
          <w:rFonts w:ascii="Times New Roman" w:eastAsia="Times New Roman" w:hAnsi="Times New Roman" w:cs="Times New Roman"/>
          <w:sz w:val="24"/>
          <w:szCs w:val="24"/>
        </w:rPr>
        <w:t>: $904.199 en adelante</w:t>
      </w:r>
    </w:p>
    <w:p w:rsidR="001271A3" w:rsidRPr="001271A3" w:rsidRDefault="001271A3" w:rsidP="001271A3">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271A3" w:rsidRPr="001271A3" w:rsidRDefault="001271A3" w:rsidP="001271A3">
      <w:pPr>
        <w:spacing w:beforeAutospacing="1" w:after="0" w:afterAutospacing="1" w:line="240" w:lineRule="auto"/>
        <w:textAlignment w:val="baseline"/>
        <w:outlineLvl w:val="1"/>
        <w:rPr>
          <w:rFonts w:ascii="Times New Roman" w:eastAsia="Times New Roman" w:hAnsi="Times New Roman" w:cs="Times New Roman"/>
          <w:b/>
          <w:bCs/>
          <w:color w:val="000000"/>
          <w:sz w:val="36"/>
          <w:szCs w:val="36"/>
          <w:lang w:val="es-CL"/>
        </w:rPr>
      </w:pPr>
      <w:r w:rsidRPr="001271A3">
        <w:rPr>
          <w:rFonts w:ascii="Times New Roman" w:eastAsia="Times New Roman" w:hAnsi="Times New Roman" w:cs="Times New Roman"/>
          <w:b/>
          <w:bCs/>
          <w:color w:val="000000"/>
          <w:sz w:val="36"/>
          <w:szCs w:val="36"/>
          <w:lang w:val="es-CL"/>
        </w:rPr>
        <w:lastRenderedPageBreak/>
        <w:t>Distribución de la Riqueza en Chile</w:t>
      </w:r>
    </w:p>
    <w:p w:rsidR="001271A3" w:rsidRPr="001271A3" w:rsidRDefault="001271A3" w:rsidP="001271A3">
      <w:pPr>
        <w:spacing w:before="100" w:beforeAutospacing="1" w:after="100" w:afterAutospacing="1" w:line="240" w:lineRule="auto"/>
        <w:jc w:val="both"/>
        <w:textAlignment w:val="baseline"/>
        <w:rPr>
          <w:rFonts w:ascii="Times New Roman" w:eastAsia="Times New Roman" w:hAnsi="Times New Roman" w:cs="Times New Roman"/>
          <w:sz w:val="24"/>
          <w:szCs w:val="24"/>
          <w:lang w:val="es-CL"/>
        </w:rPr>
      </w:pPr>
      <w:r w:rsidRPr="001271A3">
        <w:rPr>
          <w:rFonts w:ascii="Times New Roman" w:eastAsia="Times New Roman" w:hAnsi="Times New Roman" w:cs="Times New Roman"/>
          <w:sz w:val="24"/>
          <w:szCs w:val="24"/>
          <w:lang w:val="es-CL"/>
        </w:rPr>
        <w:t>Vamos a pasar a un poco de información que no tiene que ver tanto con la educación, que es la distribución de la riqueza en Chile. No vamos a entrar en muchos detalles, pero tal como has visto, los deciles son una unidad de medida que tiene que ver con el nivel socioeconómico de la población. Y, en lo que respecta a los deciles, podemos hacer un cálculo de cómo es la distribución de la riqueza en nuestro país.</w:t>
      </w:r>
    </w:p>
    <w:p w:rsidR="001271A3" w:rsidRPr="001271A3" w:rsidRDefault="001271A3" w:rsidP="001271A3">
      <w:pPr>
        <w:spacing w:before="100" w:beforeAutospacing="1" w:after="100" w:afterAutospacing="1" w:line="240" w:lineRule="auto"/>
        <w:jc w:val="both"/>
        <w:textAlignment w:val="baseline"/>
        <w:rPr>
          <w:rFonts w:ascii="Times New Roman" w:eastAsia="Times New Roman" w:hAnsi="Times New Roman" w:cs="Times New Roman"/>
          <w:sz w:val="24"/>
          <w:szCs w:val="24"/>
          <w:lang w:val="es-CL"/>
        </w:rPr>
      </w:pPr>
      <w:r w:rsidRPr="001271A3">
        <w:rPr>
          <w:rFonts w:ascii="Times New Roman" w:eastAsia="Times New Roman" w:hAnsi="Times New Roman" w:cs="Times New Roman"/>
          <w:sz w:val="24"/>
          <w:szCs w:val="24"/>
          <w:lang w:val="es-CL"/>
        </w:rPr>
        <w:t>Los datos dan cuenta de una enorme desigualdad, siendo que el decil más bajo, es decir, el que corresponde al 10% de los ingresos más bajos, le corresponde solo el 1,9% del total de ingresos (o de la riqueza) del país, mientras que el decil 10, el de mayores ingresos, recibe el 35.4% del total de los ingresos. Brutal, no? Aquí te dejo la gráfica con la información completa:</w:t>
      </w:r>
    </w:p>
    <w:p w:rsidR="001271A3" w:rsidRDefault="001271A3" w:rsidP="001271A3">
      <w:pPr>
        <w:spacing w:after="0" w:line="240" w:lineRule="auto"/>
        <w:textAlignment w:val="baseline"/>
        <w:rPr>
          <w:rFonts w:ascii="inherit" w:eastAsia="Times New Roman" w:hAnsi="inherit" w:cs="Times New Roman"/>
          <w:b/>
          <w:bCs/>
          <w:i/>
          <w:iCs/>
          <w:sz w:val="24"/>
          <w:szCs w:val="24"/>
          <w:bdr w:val="none" w:sz="0" w:space="0" w:color="auto" w:frame="1"/>
          <w:lang w:val="es-CL"/>
        </w:rPr>
      </w:pPr>
      <w:r w:rsidRPr="001271A3">
        <w:rPr>
          <w:rFonts w:ascii="Times New Roman" w:eastAsia="Times New Roman" w:hAnsi="Times New Roman" w:cs="Times New Roman"/>
          <w:noProof/>
          <w:sz w:val="24"/>
          <w:szCs w:val="24"/>
        </w:rPr>
        <w:drawing>
          <wp:inline distT="0" distB="0" distL="0" distR="0">
            <wp:extent cx="6456680" cy="4429125"/>
            <wp:effectExtent l="0" t="0" r="1270" b="9525"/>
            <wp:docPr id="5" name="Imagen 5" descr="https://i0.wp.com/quieromibeca.com/chile/wp-content/uploads/2024/03/chart_3291-1.png?resize=678%2C465&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0.wp.com/quieromibeca.com/chile/wp-content/uploads/2024/03/chart_3291-1.png?resize=678%2C465&amp;ssl=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456680" cy="4429125"/>
                    </a:xfrm>
                    <a:prstGeom prst="rect">
                      <a:avLst/>
                    </a:prstGeom>
                    <a:noFill/>
                    <a:ln>
                      <a:noFill/>
                    </a:ln>
                  </pic:spPr>
                </pic:pic>
              </a:graphicData>
            </a:graphic>
          </wp:inline>
        </w:drawing>
      </w:r>
    </w:p>
    <w:p w:rsidR="001271A3" w:rsidRDefault="001271A3">
      <w:pPr>
        <w:rPr>
          <w:rFonts w:ascii="inherit" w:eastAsia="Times New Roman" w:hAnsi="inherit" w:cs="Times New Roman"/>
          <w:b/>
          <w:bCs/>
          <w:i/>
          <w:iCs/>
          <w:sz w:val="24"/>
          <w:szCs w:val="24"/>
          <w:bdr w:val="none" w:sz="0" w:space="0" w:color="auto" w:frame="1"/>
          <w:lang w:val="es-CL"/>
        </w:rPr>
      </w:pPr>
      <w:r>
        <w:rPr>
          <w:rFonts w:ascii="inherit" w:eastAsia="Times New Roman" w:hAnsi="inherit" w:cs="Times New Roman"/>
          <w:b/>
          <w:bCs/>
          <w:i/>
          <w:iCs/>
          <w:sz w:val="24"/>
          <w:szCs w:val="24"/>
          <w:bdr w:val="none" w:sz="0" w:space="0" w:color="auto" w:frame="1"/>
          <w:lang w:val="es-CL"/>
        </w:rPr>
        <w:br w:type="page"/>
      </w:r>
    </w:p>
    <w:p w:rsidR="001271A3" w:rsidRPr="001271A3" w:rsidRDefault="001271A3" w:rsidP="001271A3">
      <w:pPr>
        <w:spacing w:after="0" w:line="240" w:lineRule="auto"/>
        <w:textAlignment w:val="baseline"/>
        <w:rPr>
          <w:rFonts w:ascii="Times New Roman" w:eastAsia="Times New Roman" w:hAnsi="Times New Roman" w:cs="Times New Roman"/>
          <w:sz w:val="24"/>
          <w:szCs w:val="24"/>
          <w:lang w:val="es-CL"/>
        </w:rPr>
      </w:pPr>
      <w:r w:rsidRPr="001271A3">
        <w:rPr>
          <w:rFonts w:ascii="inherit" w:eastAsia="Times New Roman" w:hAnsi="inherit" w:cs="Times New Roman"/>
          <w:b/>
          <w:bCs/>
          <w:i/>
          <w:iCs/>
          <w:sz w:val="24"/>
          <w:szCs w:val="24"/>
          <w:bdr w:val="none" w:sz="0" w:space="0" w:color="auto" w:frame="1"/>
          <w:lang w:val="es-CL"/>
        </w:rPr>
        <w:lastRenderedPageBreak/>
        <w:t>Deciles Chile 2024</w:t>
      </w:r>
    </w:p>
    <w:p w:rsidR="001271A3" w:rsidRPr="001271A3" w:rsidRDefault="001271A3" w:rsidP="001271A3">
      <w:pPr>
        <w:spacing w:beforeAutospacing="1" w:after="0" w:afterAutospacing="1" w:line="240" w:lineRule="auto"/>
        <w:textAlignment w:val="baseline"/>
        <w:rPr>
          <w:rFonts w:ascii="Times New Roman" w:eastAsia="Times New Roman" w:hAnsi="Times New Roman" w:cs="Times New Roman"/>
          <w:sz w:val="24"/>
          <w:szCs w:val="24"/>
          <w:lang w:val="es-CL"/>
        </w:rPr>
      </w:pPr>
      <w:r w:rsidRPr="001271A3">
        <w:rPr>
          <w:rFonts w:ascii="Times New Roman" w:eastAsia="Times New Roman" w:hAnsi="Times New Roman" w:cs="Times New Roman"/>
          <w:sz w:val="24"/>
          <w:szCs w:val="24"/>
          <w:lang w:val="es-CL"/>
        </w:rPr>
        <w:t>Este indicador muestra el </w:t>
      </w:r>
      <w:r w:rsidRPr="001271A3">
        <w:rPr>
          <w:rFonts w:ascii="inherit" w:eastAsia="Times New Roman" w:hAnsi="inherit" w:cs="Times New Roman"/>
          <w:b/>
          <w:bCs/>
          <w:sz w:val="24"/>
          <w:szCs w:val="24"/>
          <w:bdr w:val="none" w:sz="0" w:space="0" w:color="auto" w:frame="1"/>
          <w:lang w:val="es-CL"/>
        </w:rPr>
        <w:t>porcentaje del ingreso total que recibe cada decil de ingresos</w:t>
      </w:r>
      <w:r w:rsidRPr="001271A3">
        <w:rPr>
          <w:rFonts w:ascii="Times New Roman" w:eastAsia="Times New Roman" w:hAnsi="Times New Roman" w:cs="Times New Roman"/>
          <w:sz w:val="24"/>
          <w:szCs w:val="24"/>
          <w:lang w:val="es-CL"/>
        </w:rPr>
        <w:t> per cápita de una población. Los deciles son diez grupos de igual tamaño, que se conforman ordenando a las personas desde el menor al mayor ingreso. En una situación hipotética en que no existiera desigualdad en el ingreso, cada uno de los deciles acumularía un ingreso del 10% y ambas barras serían iguales.</w:t>
      </w:r>
    </w:p>
    <w:p w:rsidR="001271A3" w:rsidRPr="001271A3" w:rsidRDefault="001271A3" w:rsidP="001271A3">
      <w:pPr>
        <w:spacing w:beforeAutospacing="1" w:after="0" w:afterAutospacing="1" w:line="240" w:lineRule="auto"/>
        <w:textAlignment w:val="baseline"/>
        <w:rPr>
          <w:rFonts w:ascii="Times New Roman" w:eastAsia="Times New Roman" w:hAnsi="Times New Roman" w:cs="Times New Roman"/>
          <w:sz w:val="24"/>
          <w:szCs w:val="24"/>
          <w:lang w:val="es-CL"/>
        </w:rPr>
      </w:pPr>
      <w:r w:rsidRPr="001271A3">
        <w:rPr>
          <w:rFonts w:ascii="Times New Roman" w:eastAsia="Times New Roman" w:hAnsi="Times New Roman" w:cs="Times New Roman"/>
          <w:sz w:val="24"/>
          <w:szCs w:val="24"/>
          <w:lang w:val="es-CL"/>
        </w:rPr>
        <w:t>Conforme se incrementa la </w:t>
      </w:r>
      <w:r w:rsidRPr="001271A3">
        <w:rPr>
          <w:rFonts w:ascii="inherit" w:eastAsia="Times New Roman" w:hAnsi="inherit" w:cs="Times New Roman"/>
          <w:b/>
          <w:bCs/>
          <w:sz w:val="24"/>
          <w:szCs w:val="24"/>
          <w:bdr w:val="none" w:sz="0" w:space="0" w:color="auto" w:frame="1"/>
          <w:lang w:val="es-CL"/>
        </w:rPr>
        <w:t>desigualdad </w:t>
      </w:r>
      <w:r w:rsidRPr="001271A3">
        <w:rPr>
          <w:rFonts w:ascii="Times New Roman" w:eastAsia="Times New Roman" w:hAnsi="Times New Roman" w:cs="Times New Roman"/>
          <w:sz w:val="24"/>
          <w:szCs w:val="24"/>
          <w:lang w:val="es-CL"/>
        </w:rPr>
        <w:t>los deciles de menores ingresos recibirán un porcentaje del ingreso total cada vez menor, mientras que los de mayores ingresos verán incrementar su participación.</w:t>
      </w:r>
    </w:p>
    <w:p w:rsidR="001271A3" w:rsidRPr="001271A3" w:rsidRDefault="001271A3" w:rsidP="001271A3">
      <w:pPr>
        <w:spacing w:beforeAutospacing="1" w:after="0" w:afterAutospacing="1" w:line="240" w:lineRule="auto"/>
        <w:textAlignment w:val="baseline"/>
        <w:outlineLvl w:val="1"/>
        <w:rPr>
          <w:rFonts w:ascii="Times New Roman" w:eastAsia="Times New Roman" w:hAnsi="Times New Roman" w:cs="Times New Roman"/>
          <w:b/>
          <w:bCs/>
          <w:color w:val="000000"/>
          <w:sz w:val="36"/>
          <w:szCs w:val="36"/>
          <w:lang w:val="es-CL"/>
        </w:rPr>
      </w:pPr>
      <w:r w:rsidRPr="001271A3">
        <w:rPr>
          <w:rFonts w:ascii="Times New Roman" w:eastAsia="Times New Roman" w:hAnsi="Times New Roman" w:cs="Times New Roman"/>
          <w:b/>
          <w:bCs/>
          <w:color w:val="000000"/>
          <w:sz w:val="36"/>
          <w:szCs w:val="36"/>
          <w:lang w:val="es-CL"/>
        </w:rPr>
        <w:t>Preguntas Frecuentes Deciles de Ingreso en Chile 2024</w:t>
      </w:r>
    </w:p>
    <w:p w:rsidR="001271A3" w:rsidRPr="001271A3" w:rsidRDefault="001271A3" w:rsidP="001271A3">
      <w:pPr>
        <w:spacing w:beforeAutospacing="1" w:after="0" w:afterAutospacing="1" w:line="240" w:lineRule="auto"/>
        <w:textAlignment w:val="baseline"/>
        <w:outlineLvl w:val="2"/>
        <w:rPr>
          <w:rFonts w:ascii="Times New Roman" w:eastAsia="Times New Roman" w:hAnsi="Times New Roman" w:cs="Times New Roman"/>
          <w:b/>
          <w:bCs/>
          <w:color w:val="000000"/>
          <w:sz w:val="27"/>
          <w:szCs w:val="27"/>
          <w:lang w:val="es-CL"/>
        </w:rPr>
      </w:pPr>
      <w:r w:rsidRPr="001271A3">
        <w:rPr>
          <w:rFonts w:ascii="Times New Roman" w:eastAsia="Times New Roman" w:hAnsi="Times New Roman" w:cs="Times New Roman"/>
          <w:b/>
          <w:bCs/>
          <w:color w:val="000000"/>
          <w:sz w:val="27"/>
          <w:szCs w:val="27"/>
          <w:lang w:val="es-CL"/>
        </w:rPr>
        <w:t>¿Cómo saber a qué decil pertenezco 2024?</w:t>
      </w:r>
    </w:p>
    <w:p w:rsidR="001271A3" w:rsidRPr="001271A3" w:rsidRDefault="001271A3" w:rsidP="001271A3">
      <w:pPr>
        <w:spacing w:beforeAutospacing="1" w:after="0" w:afterAutospacing="1" w:line="240" w:lineRule="auto"/>
        <w:textAlignment w:val="baseline"/>
        <w:rPr>
          <w:rFonts w:ascii="Times New Roman" w:eastAsia="Times New Roman" w:hAnsi="Times New Roman" w:cs="Times New Roman"/>
          <w:sz w:val="24"/>
          <w:szCs w:val="24"/>
          <w:lang w:val="es-CL"/>
        </w:rPr>
      </w:pPr>
      <w:r w:rsidRPr="001271A3">
        <w:rPr>
          <w:rFonts w:ascii="Times New Roman" w:eastAsia="Times New Roman" w:hAnsi="Times New Roman" w:cs="Times New Roman"/>
          <w:sz w:val="24"/>
          <w:szCs w:val="24"/>
          <w:lang w:val="es-CL"/>
        </w:rPr>
        <w:t>Para comprenderlo y calcular los </w:t>
      </w:r>
      <w:r w:rsidRPr="001271A3">
        <w:rPr>
          <w:rFonts w:ascii="inherit" w:eastAsia="Times New Roman" w:hAnsi="inherit" w:cs="Times New Roman"/>
          <w:b/>
          <w:bCs/>
          <w:sz w:val="24"/>
          <w:szCs w:val="24"/>
          <w:bdr w:val="none" w:sz="0" w:space="0" w:color="auto" w:frame="1"/>
          <w:lang w:val="es-CL"/>
        </w:rPr>
        <w:t>Deciles de Ingreso en Chile 2024</w:t>
      </w:r>
      <w:r w:rsidRPr="001271A3">
        <w:rPr>
          <w:rFonts w:ascii="Times New Roman" w:eastAsia="Times New Roman" w:hAnsi="Times New Roman" w:cs="Times New Roman"/>
          <w:sz w:val="24"/>
          <w:szCs w:val="24"/>
          <w:lang w:val="es-CL"/>
        </w:rPr>
        <w:t>, debes </w:t>
      </w:r>
      <w:r w:rsidRPr="001271A3">
        <w:rPr>
          <w:rFonts w:ascii="inherit" w:eastAsia="Times New Roman" w:hAnsi="inherit" w:cs="Times New Roman"/>
          <w:b/>
          <w:bCs/>
          <w:sz w:val="24"/>
          <w:szCs w:val="24"/>
          <w:bdr w:val="none" w:sz="0" w:space="0" w:color="auto" w:frame="1"/>
          <w:lang w:val="es-CL"/>
        </w:rPr>
        <w:t>sumar los sueldos totales de quienes trabajan y dividirlo en el total de personas que viven contigo</w:t>
      </w:r>
      <w:r w:rsidRPr="001271A3">
        <w:rPr>
          <w:rFonts w:ascii="Times New Roman" w:eastAsia="Times New Roman" w:hAnsi="Times New Roman" w:cs="Times New Roman"/>
          <w:sz w:val="24"/>
          <w:szCs w:val="24"/>
          <w:lang w:val="es-CL"/>
        </w:rPr>
        <w:t>, ahí tendrás un promedio que se ajustará a cada miembro de tu hogar y podrás saber a qué decil perteneces, de acuerdo a la tabla que te informamos.</w:t>
      </w:r>
    </w:p>
    <w:p w:rsidR="001271A3" w:rsidRPr="001271A3" w:rsidRDefault="001271A3" w:rsidP="001271A3">
      <w:pPr>
        <w:spacing w:beforeAutospacing="1" w:after="0" w:afterAutospacing="1" w:line="240" w:lineRule="auto"/>
        <w:textAlignment w:val="baseline"/>
        <w:outlineLvl w:val="2"/>
        <w:rPr>
          <w:rFonts w:ascii="Times New Roman" w:eastAsia="Times New Roman" w:hAnsi="Times New Roman" w:cs="Times New Roman"/>
          <w:b/>
          <w:bCs/>
          <w:color w:val="000000"/>
          <w:sz w:val="27"/>
          <w:szCs w:val="27"/>
          <w:lang w:val="es-CL"/>
        </w:rPr>
      </w:pPr>
      <w:r w:rsidRPr="001271A3">
        <w:rPr>
          <w:rFonts w:ascii="Times New Roman" w:eastAsia="Times New Roman" w:hAnsi="Times New Roman" w:cs="Times New Roman"/>
          <w:b/>
          <w:bCs/>
          <w:color w:val="000000"/>
          <w:sz w:val="27"/>
          <w:szCs w:val="27"/>
          <w:lang w:val="es-CL"/>
        </w:rPr>
        <w:t>¿Cómo se dividen los Deciles de Ingreso en Chile 2024?</w:t>
      </w:r>
    </w:p>
    <w:p w:rsidR="001271A3" w:rsidRPr="001271A3" w:rsidRDefault="001271A3" w:rsidP="001271A3">
      <w:pPr>
        <w:spacing w:beforeAutospacing="1" w:after="0" w:afterAutospacing="1" w:line="240" w:lineRule="auto"/>
        <w:textAlignment w:val="baseline"/>
        <w:rPr>
          <w:rFonts w:ascii="Times New Roman" w:eastAsia="Times New Roman" w:hAnsi="Times New Roman" w:cs="Times New Roman"/>
          <w:sz w:val="24"/>
          <w:szCs w:val="24"/>
          <w:lang w:val="es-CL"/>
        </w:rPr>
      </w:pPr>
      <w:r w:rsidRPr="001271A3">
        <w:rPr>
          <w:rFonts w:ascii="inherit" w:eastAsia="Times New Roman" w:hAnsi="inherit" w:cs="Times New Roman"/>
          <w:b/>
          <w:bCs/>
          <w:sz w:val="24"/>
          <w:szCs w:val="24"/>
          <w:bdr w:val="none" w:sz="0" w:space="0" w:color="auto" w:frame="1"/>
          <w:lang w:val="es-CL"/>
        </w:rPr>
        <w:t>El decil 1 representa a la población con la condición socioeconómica más vulnerable, y el decil 10 a las personas de mayores ingresos del país</w:t>
      </w:r>
      <w:r w:rsidRPr="001271A3">
        <w:rPr>
          <w:rFonts w:ascii="Times New Roman" w:eastAsia="Times New Roman" w:hAnsi="Times New Roman" w:cs="Times New Roman"/>
          <w:sz w:val="24"/>
          <w:szCs w:val="24"/>
          <w:lang w:val="es-CL"/>
        </w:rPr>
        <w:t>.</w:t>
      </w:r>
    </w:p>
    <w:p w:rsidR="001271A3" w:rsidRPr="001271A3" w:rsidRDefault="001271A3" w:rsidP="001271A3">
      <w:pPr>
        <w:spacing w:beforeAutospacing="1" w:after="0" w:afterAutospacing="1" w:line="240" w:lineRule="auto"/>
        <w:textAlignment w:val="baseline"/>
        <w:outlineLvl w:val="2"/>
        <w:rPr>
          <w:rFonts w:ascii="Times New Roman" w:eastAsia="Times New Roman" w:hAnsi="Times New Roman" w:cs="Times New Roman"/>
          <w:b/>
          <w:bCs/>
          <w:color w:val="000000"/>
          <w:sz w:val="27"/>
          <w:szCs w:val="27"/>
          <w:lang w:val="es-CL"/>
        </w:rPr>
      </w:pPr>
      <w:r w:rsidRPr="001271A3">
        <w:rPr>
          <w:rFonts w:ascii="Times New Roman" w:eastAsia="Times New Roman" w:hAnsi="Times New Roman" w:cs="Times New Roman"/>
          <w:b/>
          <w:bCs/>
          <w:color w:val="000000"/>
          <w:sz w:val="27"/>
          <w:szCs w:val="27"/>
          <w:lang w:val="es-CL"/>
        </w:rPr>
        <w:t>¿Qué significa el decil de Chile?</w:t>
      </w:r>
    </w:p>
    <w:p w:rsidR="001271A3" w:rsidRPr="001271A3" w:rsidRDefault="001271A3" w:rsidP="001271A3">
      <w:pPr>
        <w:spacing w:beforeAutospacing="1" w:after="0" w:afterAutospacing="1" w:line="240" w:lineRule="auto"/>
        <w:textAlignment w:val="baseline"/>
        <w:rPr>
          <w:rFonts w:ascii="Times New Roman" w:eastAsia="Times New Roman" w:hAnsi="Times New Roman" w:cs="Times New Roman"/>
          <w:sz w:val="24"/>
          <w:szCs w:val="24"/>
          <w:lang w:val="es-CL"/>
        </w:rPr>
      </w:pPr>
      <w:r w:rsidRPr="001271A3">
        <w:rPr>
          <w:rFonts w:ascii="inherit" w:eastAsia="Times New Roman" w:hAnsi="inherit" w:cs="Times New Roman"/>
          <w:b/>
          <w:bCs/>
          <w:sz w:val="24"/>
          <w:szCs w:val="24"/>
          <w:bdr w:val="none" w:sz="0" w:space="0" w:color="auto" w:frame="1"/>
          <w:lang w:val="es-CL"/>
        </w:rPr>
        <w:t>Decil</w:t>
      </w:r>
      <w:r w:rsidRPr="001271A3">
        <w:rPr>
          <w:rFonts w:ascii="Times New Roman" w:eastAsia="Times New Roman" w:hAnsi="Times New Roman" w:cs="Times New Roman"/>
          <w:sz w:val="24"/>
          <w:szCs w:val="24"/>
          <w:lang w:val="es-CL"/>
        </w:rPr>
        <w:t> de ingreso autónomo per cápita del hogar, y corresponde a la décima parte o el 10% de los hogares del país ordenados en forma ascendente de acuerdo con el ingreso autónomo per cápita del hogar, donde el primer </w:t>
      </w:r>
      <w:r w:rsidRPr="001271A3">
        <w:rPr>
          <w:rFonts w:ascii="inherit" w:eastAsia="Times New Roman" w:hAnsi="inherit" w:cs="Times New Roman"/>
          <w:b/>
          <w:bCs/>
          <w:sz w:val="24"/>
          <w:szCs w:val="24"/>
          <w:bdr w:val="none" w:sz="0" w:space="0" w:color="auto" w:frame="1"/>
          <w:lang w:val="es-CL"/>
        </w:rPr>
        <w:t>decil</w:t>
      </w:r>
      <w:r w:rsidRPr="001271A3">
        <w:rPr>
          <w:rFonts w:ascii="Times New Roman" w:eastAsia="Times New Roman" w:hAnsi="Times New Roman" w:cs="Times New Roman"/>
          <w:sz w:val="24"/>
          <w:szCs w:val="24"/>
          <w:lang w:val="es-CL"/>
        </w:rPr>
        <w:t> (I) representa el intervalo o 10% más pobre de los hogares del país y el décimo </w:t>
      </w:r>
      <w:r w:rsidRPr="001271A3">
        <w:rPr>
          <w:rFonts w:ascii="inherit" w:eastAsia="Times New Roman" w:hAnsi="inherit" w:cs="Times New Roman"/>
          <w:b/>
          <w:bCs/>
          <w:sz w:val="24"/>
          <w:szCs w:val="24"/>
          <w:bdr w:val="none" w:sz="0" w:space="0" w:color="auto" w:frame="1"/>
          <w:lang w:val="es-CL"/>
        </w:rPr>
        <w:t>decil</w:t>
      </w:r>
      <w:r w:rsidRPr="001271A3">
        <w:rPr>
          <w:rFonts w:ascii="Times New Roman" w:eastAsia="Times New Roman" w:hAnsi="Times New Roman" w:cs="Times New Roman"/>
          <w:sz w:val="24"/>
          <w:szCs w:val="24"/>
          <w:lang w:val="es-CL"/>
        </w:rPr>
        <w:t> (X), el 10% más rico.</w:t>
      </w:r>
    </w:p>
    <w:p w:rsidR="001271A3" w:rsidRPr="001271A3" w:rsidRDefault="001271A3" w:rsidP="001271A3">
      <w:pPr>
        <w:spacing w:beforeAutospacing="1" w:after="0" w:afterAutospacing="1" w:line="240" w:lineRule="auto"/>
        <w:textAlignment w:val="baseline"/>
        <w:outlineLvl w:val="2"/>
        <w:rPr>
          <w:rFonts w:ascii="Times New Roman" w:eastAsia="Times New Roman" w:hAnsi="Times New Roman" w:cs="Times New Roman"/>
          <w:b/>
          <w:bCs/>
          <w:color w:val="000000"/>
          <w:sz w:val="27"/>
          <w:szCs w:val="27"/>
          <w:lang w:val="es-CL"/>
        </w:rPr>
      </w:pPr>
      <w:r w:rsidRPr="001271A3">
        <w:rPr>
          <w:rFonts w:ascii="Times New Roman" w:eastAsia="Times New Roman" w:hAnsi="Times New Roman" w:cs="Times New Roman"/>
          <w:b/>
          <w:bCs/>
          <w:color w:val="000000"/>
          <w:sz w:val="27"/>
          <w:szCs w:val="27"/>
          <w:lang w:val="es-CL"/>
        </w:rPr>
        <w:t>¿Cuál es mi nivel socioeconómico?</w:t>
      </w:r>
    </w:p>
    <w:p w:rsidR="001271A3" w:rsidRDefault="001271A3" w:rsidP="001271A3">
      <w:pPr>
        <w:spacing w:beforeAutospacing="1" w:after="0" w:afterAutospacing="1" w:line="240" w:lineRule="auto"/>
        <w:textAlignment w:val="baseline"/>
        <w:rPr>
          <w:rFonts w:ascii="Times New Roman" w:eastAsia="Times New Roman" w:hAnsi="Times New Roman" w:cs="Times New Roman"/>
          <w:sz w:val="24"/>
          <w:szCs w:val="24"/>
          <w:lang w:val="es-CL"/>
        </w:rPr>
      </w:pPr>
      <w:r w:rsidRPr="001271A3">
        <w:rPr>
          <w:rFonts w:ascii="Times New Roman" w:eastAsia="Times New Roman" w:hAnsi="Times New Roman" w:cs="Times New Roman"/>
          <w:sz w:val="24"/>
          <w:szCs w:val="24"/>
          <w:lang w:val="es-CL"/>
        </w:rPr>
        <w:t>Para conocer tu tramo de calificación socioeconómica del Registro Social de Hogares, </w:t>
      </w:r>
      <w:r w:rsidRPr="001271A3">
        <w:rPr>
          <w:rFonts w:ascii="inherit" w:eastAsia="Times New Roman" w:hAnsi="inherit" w:cs="Times New Roman"/>
          <w:b/>
          <w:bCs/>
          <w:sz w:val="24"/>
          <w:szCs w:val="24"/>
          <w:bdr w:val="none" w:sz="0" w:space="0" w:color="auto" w:frame="1"/>
          <w:lang w:val="es-CL"/>
        </w:rPr>
        <w:t>debes ingresar en el sitio web con tu RUT y Clave Única o número de serie</w:t>
      </w:r>
      <w:r w:rsidRPr="001271A3">
        <w:rPr>
          <w:rFonts w:ascii="Times New Roman" w:eastAsia="Times New Roman" w:hAnsi="Times New Roman" w:cs="Times New Roman"/>
          <w:sz w:val="24"/>
          <w:szCs w:val="24"/>
          <w:lang w:val="es-CL"/>
        </w:rPr>
        <w:t> e inmediatamente verás toda la información de tu hogar, incluyendo tu calificación socioeconómica.</w:t>
      </w:r>
    </w:p>
    <w:p w:rsidR="001271A3" w:rsidRDefault="001271A3">
      <w:pPr>
        <w:rPr>
          <w:rFonts w:ascii="Times New Roman" w:eastAsia="Times New Roman" w:hAnsi="Times New Roman" w:cs="Times New Roman"/>
          <w:sz w:val="24"/>
          <w:szCs w:val="24"/>
          <w:lang w:val="es-CL"/>
        </w:rPr>
      </w:pPr>
      <w:r>
        <w:rPr>
          <w:rFonts w:ascii="Times New Roman" w:eastAsia="Times New Roman" w:hAnsi="Times New Roman" w:cs="Times New Roman"/>
          <w:sz w:val="24"/>
          <w:szCs w:val="24"/>
          <w:lang w:val="es-CL"/>
        </w:rPr>
        <w:br w:type="page"/>
      </w:r>
    </w:p>
    <w:p w:rsidR="001271A3" w:rsidRPr="001271A3" w:rsidRDefault="001271A3" w:rsidP="001271A3">
      <w:pPr>
        <w:spacing w:beforeAutospacing="1" w:after="0" w:afterAutospacing="1" w:line="240" w:lineRule="auto"/>
        <w:textAlignment w:val="baseline"/>
        <w:rPr>
          <w:rFonts w:ascii="Times New Roman" w:eastAsia="Times New Roman" w:hAnsi="Times New Roman" w:cs="Times New Roman"/>
          <w:sz w:val="24"/>
          <w:szCs w:val="24"/>
          <w:lang w:val="es-CL"/>
        </w:rPr>
      </w:pPr>
    </w:p>
    <w:p w:rsidR="001271A3" w:rsidRPr="001271A3" w:rsidRDefault="001271A3" w:rsidP="001271A3">
      <w:pPr>
        <w:spacing w:beforeAutospacing="1" w:after="0" w:afterAutospacing="1" w:line="240" w:lineRule="auto"/>
        <w:textAlignment w:val="baseline"/>
        <w:outlineLvl w:val="2"/>
        <w:rPr>
          <w:rFonts w:ascii="Times New Roman" w:eastAsia="Times New Roman" w:hAnsi="Times New Roman" w:cs="Times New Roman"/>
          <w:b/>
          <w:bCs/>
          <w:color w:val="000000"/>
          <w:sz w:val="27"/>
          <w:szCs w:val="27"/>
          <w:lang w:val="es-CL"/>
        </w:rPr>
      </w:pPr>
      <w:r w:rsidRPr="001271A3">
        <w:rPr>
          <w:rFonts w:ascii="Times New Roman" w:eastAsia="Times New Roman" w:hAnsi="Times New Roman" w:cs="Times New Roman"/>
          <w:b/>
          <w:bCs/>
          <w:color w:val="000000"/>
          <w:sz w:val="27"/>
          <w:szCs w:val="27"/>
          <w:lang w:val="es-CL"/>
        </w:rPr>
        <w:t>¿Cómo saber en qué quintil estoy 2024?</w:t>
      </w:r>
    </w:p>
    <w:p w:rsidR="001271A3" w:rsidRPr="001271A3" w:rsidRDefault="001271A3" w:rsidP="001271A3">
      <w:pPr>
        <w:spacing w:beforeAutospacing="1" w:after="0" w:afterAutospacing="1" w:line="240" w:lineRule="auto"/>
        <w:textAlignment w:val="baseline"/>
        <w:rPr>
          <w:rFonts w:ascii="Times New Roman" w:eastAsia="Times New Roman" w:hAnsi="Times New Roman" w:cs="Times New Roman"/>
          <w:sz w:val="24"/>
          <w:szCs w:val="24"/>
          <w:lang w:val="es-CL"/>
        </w:rPr>
      </w:pPr>
      <w:r w:rsidRPr="001271A3">
        <w:rPr>
          <w:rFonts w:ascii="Times New Roman" w:eastAsia="Times New Roman" w:hAnsi="Times New Roman" w:cs="Times New Roman"/>
          <w:sz w:val="24"/>
          <w:szCs w:val="24"/>
          <w:lang w:val="es-CL"/>
        </w:rPr>
        <w:t>Para tener una idea clara y precisa, es necesario sumar la totalidad de ingresos de los trabajadores y luego dividirlo entre el número total de personas que comparten tu hogar. Esta operación te permitirá obtener un promedio que se adaptará a cada individuo en tu familia, lo que te facilitará determinar </w:t>
      </w:r>
      <w:r w:rsidRPr="001271A3">
        <w:rPr>
          <w:rFonts w:ascii="inherit" w:eastAsia="Times New Roman" w:hAnsi="inherit" w:cs="Times New Roman"/>
          <w:b/>
          <w:bCs/>
          <w:sz w:val="24"/>
          <w:szCs w:val="24"/>
          <w:bdr w:val="none" w:sz="0" w:space="0" w:color="auto" w:frame="1"/>
          <w:lang w:val="es-CL"/>
        </w:rPr>
        <w:t>a qué quintil perteneces</w:t>
      </w:r>
      <w:r w:rsidRPr="001271A3">
        <w:rPr>
          <w:rFonts w:ascii="Times New Roman" w:eastAsia="Times New Roman" w:hAnsi="Times New Roman" w:cs="Times New Roman"/>
          <w:sz w:val="24"/>
          <w:szCs w:val="24"/>
          <w:lang w:val="es-CL"/>
        </w:rPr>
        <w:t>, de acuerdo con la información presentada en la tabla.</w:t>
      </w:r>
    </w:p>
    <w:p w:rsidR="001271A3" w:rsidRPr="001271A3" w:rsidRDefault="001271A3" w:rsidP="001271A3">
      <w:pPr>
        <w:spacing w:beforeAutospacing="1" w:after="0" w:afterAutospacing="1" w:line="240" w:lineRule="auto"/>
        <w:textAlignment w:val="baseline"/>
        <w:rPr>
          <w:rFonts w:ascii="Times New Roman" w:eastAsia="Times New Roman" w:hAnsi="Times New Roman" w:cs="Times New Roman"/>
          <w:sz w:val="24"/>
          <w:szCs w:val="24"/>
          <w:lang w:val="es-CL"/>
        </w:rPr>
      </w:pPr>
      <w:r w:rsidRPr="001271A3">
        <w:rPr>
          <w:rFonts w:ascii="inherit" w:eastAsia="Times New Roman" w:hAnsi="inherit" w:cs="Times New Roman"/>
          <w:b/>
          <w:bCs/>
          <w:i/>
          <w:iCs/>
          <w:sz w:val="24"/>
          <w:szCs w:val="24"/>
          <w:bdr w:val="none" w:sz="0" w:space="0" w:color="auto" w:frame="1"/>
          <w:lang w:val="es-CL"/>
        </w:rPr>
        <w:t>Deciles de Ingreso en Chile 2024</w:t>
      </w:r>
    </w:p>
    <w:p w:rsidR="001271A3" w:rsidRPr="001271A3" w:rsidRDefault="001271A3" w:rsidP="001271A3">
      <w:pPr>
        <w:numPr>
          <w:ilvl w:val="0"/>
          <w:numId w:val="10"/>
        </w:numPr>
        <w:shd w:val="clear" w:color="auto" w:fill="1F1E1E"/>
        <w:spacing w:beforeAutospacing="1" w:after="0" w:afterAutospacing="1" w:line="240" w:lineRule="auto"/>
        <w:ind w:left="0"/>
        <w:textAlignment w:val="baseline"/>
        <w:rPr>
          <w:rFonts w:ascii="inherit" w:eastAsia="Times New Roman" w:hAnsi="inherit" w:cs="Times New Roman"/>
          <w:b/>
          <w:bCs/>
          <w:caps/>
          <w:color w:val="FFFFFF"/>
          <w:sz w:val="24"/>
          <w:szCs w:val="24"/>
        </w:rPr>
      </w:pPr>
      <w:hyperlink r:id="rId26" w:history="1">
        <w:r w:rsidRPr="001271A3">
          <w:rPr>
            <w:rFonts w:ascii="inherit" w:eastAsia="Times New Roman" w:hAnsi="inherit" w:cs="Times New Roman"/>
            <w:b/>
            <w:bCs/>
            <w:caps/>
            <w:color w:val="FFFFFF"/>
            <w:sz w:val="24"/>
            <w:szCs w:val="24"/>
            <w:u w:val="single"/>
            <w:bdr w:val="none" w:sz="0" w:space="0" w:color="auto" w:frame="1"/>
          </w:rPr>
          <w:t>deciles chile</w:t>
        </w:r>
      </w:hyperlink>
    </w:p>
    <w:p w:rsidR="001271A3" w:rsidRPr="001271A3" w:rsidRDefault="001271A3" w:rsidP="001271A3">
      <w:pPr>
        <w:numPr>
          <w:ilvl w:val="0"/>
          <w:numId w:val="10"/>
        </w:numPr>
        <w:shd w:val="clear" w:color="auto" w:fill="1F1E1E"/>
        <w:spacing w:beforeAutospacing="1" w:after="0" w:afterAutospacing="1" w:line="240" w:lineRule="auto"/>
        <w:ind w:left="0"/>
        <w:textAlignment w:val="baseline"/>
        <w:rPr>
          <w:rFonts w:ascii="inherit" w:eastAsia="Times New Roman" w:hAnsi="inherit" w:cs="Times New Roman"/>
          <w:b/>
          <w:bCs/>
          <w:caps/>
          <w:color w:val="FFFFFF"/>
          <w:sz w:val="24"/>
          <w:szCs w:val="24"/>
          <w:lang w:val="es-CL"/>
        </w:rPr>
      </w:pPr>
      <w:hyperlink r:id="rId27" w:history="1">
        <w:r w:rsidRPr="001271A3">
          <w:rPr>
            <w:rFonts w:ascii="inherit" w:eastAsia="Times New Roman" w:hAnsi="inherit" w:cs="Times New Roman"/>
            <w:b/>
            <w:bCs/>
            <w:caps/>
            <w:color w:val="FFFFFF"/>
            <w:sz w:val="24"/>
            <w:szCs w:val="24"/>
            <w:u w:val="single"/>
            <w:bdr w:val="none" w:sz="0" w:space="0" w:color="auto" w:frame="1"/>
            <w:lang w:val="es-CL"/>
          </w:rPr>
          <w:t>deciles de ingreso a becas</w:t>
        </w:r>
      </w:hyperlink>
      <w:r w:rsidRPr="001271A3">
        <w:rPr>
          <w:rFonts w:ascii="inherit" w:eastAsia="Times New Roman" w:hAnsi="inherit" w:cs="Times New Roman"/>
          <w:b/>
          <w:bCs/>
          <w:caps/>
          <w:color w:val="FFFFFF"/>
          <w:sz w:val="24"/>
          <w:szCs w:val="24"/>
          <w:lang w:val="es-CL"/>
        </w:rPr>
        <w:t xml:space="preserve"> </w:t>
      </w:r>
    </w:p>
    <w:p w:rsidR="001271A3" w:rsidRPr="001271A3" w:rsidRDefault="001271A3" w:rsidP="001271A3">
      <w:pPr>
        <w:shd w:val="clear" w:color="auto" w:fill="FFFFFF"/>
        <w:spacing w:before="100" w:beforeAutospacing="1" w:after="100" w:afterAutospacing="1" w:line="240" w:lineRule="auto"/>
        <w:ind w:left="375"/>
        <w:textAlignment w:val="baseline"/>
        <w:rPr>
          <w:rFonts w:ascii="Arial" w:eastAsia="Times New Roman" w:hAnsi="Arial" w:cs="Arial"/>
          <w:color w:val="000000"/>
          <w:sz w:val="21"/>
          <w:szCs w:val="21"/>
          <w:lang w:val="es-CL"/>
        </w:rPr>
      </w:pPr>
      <w:r w:rsidRPr="001271A3">
        <w:rPr>
          <w:rFonts w:ascii="Arial" w:eastAsia="Times New Roman" w:hAnsi="Arial" w:cs="Arial"/>
          <w:color w:val="000000"/>
          <w:sz w:val="21"/>
          <w:szCs w:val="21"/>
          <w:lang w:val="es-CL"/>
        </w:rPr>
        <w:t>Deciles socioeconómicos 2022 / 2023 Chile</w:t>
      </w:r>
      <w:r w:rsidRPr="001271A3">
        <w:rPr>
          <w:rFonts w:ascii="Arial" w:eastAsia="Times New Roman" w:hAnsi="Arial" w:cs="Arial"/>
          <w:color w:val="000000"/>
          <w:sz w:val="21"/>
          <w:szCs w:val="21"/>
          <w:lang w:val="es-CL"/>
        </w:rPr>
        <w:br/>
        <w:t>La lista de los deciles según nivel de ingresos es el siguiente:</w:t>
      </w:r>
    </w:p>
    <w:p w:rsidR="001271A3" w:rsidRDefault="001271A3" w:rsidP="001271A3">
      <w:pPr>
        <w:shd w:val="clear" w:color="auto" w:fill="FFFFFF"/>
        <w:spacing w:before="100" w:beforeAutospacing="1" w:after="100" w:afterAutospacing="1" w:line="240" w:lineRule="auto"/>
        <w:ind w:left="375"/>
        <w:textAlignment w:val="baseline"/>
        <w:rPr>
          <w:rFonts w:ascii="Arial" w:eastAsia="Times New Roman" w:hAnsi="Arial" w:cs="Arial"/>
          <w:color w:val="000000"/>
          <w:sz w:val="21"/>
          <w:szCs w:val="21"/>
          <w:lang w:val="es-CL"/>
        </w:rPr>
      </w:pPr>
      <w:r w:rsidRPr="001271A3">
        <w:rPr>
          <w:rFonts w:ascii="Arial" w:eastAsia="Times New Roman" w:hAnsi="Arial" w:cs="Arial"/>
          <w:color w:val="000000"/>
          <w:sz w:val="21"/>
          <w:szCs w:val="21"/>
          <w:lang w:val="es-CL"/>
        </w:rPr>
        <w:t>Primer 1° decil: desde $0 a $69.518 ingresos por persona</w:t>
      </w:r>
      <w:r w:rsidRPr="001271A3">
        <w:rPr>
          <w:rFonts w:ascii="Arial" w:eastAsia="Times New Roman" w:hAnsi="Arial" w:cs="Arial"/>
          <w:color w:val="000000"/>
          <w:sz w:val="21"/>
          <w:szCs w:val="21"/>
          <w:lang w:val="es-CL"/>
        </w:rPr>
        <w:br/>
        <w:t>Segundo 2º decil: $69.518 a $109.894 ingresos por persona</w:t>
      </w:r>
      <w:r w:rsidRPr="001271A3">
        <w:rPr>
          <w:rFonts w:ascii="Arial" w:eastAsia="Times New Roman" w:hAnsi="Arial" w:cs="Arial"/>
          <w:color w:val="000000"/>
          <w:sz w:val="21"/>
          <w:szCs w:val="21"/>
          <w:lang w:val="es-CL"/>
        </w:rPr>
        <w:br/>
        <w:t>Tercer 3º decil: $109.894 a $145.631 ingresos por persona</w:t>
      </w:r>
      <w:r w:rsidRPr="001271A3">
        <w:rPr>
          <w:rFonts w:ascii="Arial" w:eastAsia="Times New Roman" w:hAnsi="Arial" w:cs="Arial"/>
          <w:color w:val="000000"/>
          <w:sz w:val="21"/>
          <w:szCs w:val="21"/>
          <w:lang w:val="es-CL"/>
        </w:rPr>
        <w:br/>
        <w:t>Cuarto 4º decil: $145.631 a $181.352 ingresos por persona</w:t>
      </w:r>
      <w:r w:rsidRPr="001271A3">
        <w:rPr>
          <w:rFonts w:ascii="Arial" w:eastAsia="Times New Roman" w:hAnsi="Arial" w:cs="Arial"/>
          <w:color w:val="000000"/>
          <w:sz w:val="21"/>
          <w:szCs w:val="21"/>
          <w:lang w:val="es-CL"/>
        </w:rPr>
        <w:br/>
        <w:t>Quinto 5º decil: $181.352 a $221.249 ingresos por persona</w:t>
      </w:r>
      <w:r w:rsidRPr="001271A3">
        <w:rPr>
          <w:rFonts w:ascii="Arial" w:eastAsia="Times New Roman" w:hAnsi="Arial" w:cs="Arial"/>
          <w:color w:val="000000"/>
          <w:sz w:val="21"/>
          <w:szCs w:val="21"/>
          <w:lang w:val="es-CL"/>
        </w:rPr>
        <w:br/>
        <w:t>Sexto 6º decil: $221.249 a $278.403 ingresos por persona</w:t>
      </w:r>
      <w:r w:rsidRPr="001271A3">
        <w:rPr>
          <w:rFonts w:ascii="Arial" w:eastAsia="Times New Roman" w:hAnsi="Arial" w:cs="Arial"/>
          <w:color w:val="000000"/>
          <w:sz w:val="21"/>
          <w:szCs w:val="21"/>
          <w:lang w:val="es-CL"/>
        </w:rPr>
        <w:br/>
        <w:t>Septimo 7º decil: $278.403 a $353.729 ingresos por persona</w:t>
      </w:r>
      <w:r w:rsidRPr="001271A3">
        <w:rPr>
          <w:rFonts w:ascii="Arial" w:eastAsia="Times New Roman" w:hAnsi="Arial" w:cs="Arial"/>
          <w:color w:val="000000"/>
          <w:sz w:val="21"/>
          <w:szCs w:val="21"/>
          <w:lang w:val="es-CL"/>
        </w:rPr>
        <w:br/>
        <w:t>Octavo 8º decil: $353.729 a $476.253 ingresos por persona</w:t>
      </w:r>
      <w:r w:rsidRPr="001271A3">
        <w:rPr>
          <w:rFonts w:ascii="Arial" w:eastAsia="Times New Roman" w:hAnsi="Arial" w:cs="Arial"/>
          <w:color w:val="000000"/>
          <w:sz w:val="21"/>
          <w:szCs w:val="21"/>
          <w:lang w:val="es-CL"/>
        </w:rPr>
        <w:br/>
        <w:t>Noveno 9º decil: $476.253 a $774.525 ingresos por persona</w:t>
      </w:r>
      <w:r w:rsidRPr="001271A3">
        <w:rPr>
          <w:rFonts w:ascii="Arial" w:eastAsia="Times New Roman" w:hAnsi="Arial" w:cs="Arial"/>
          <w:color w:val="000000"/>
          <w:sz w:val="21"/>
          <w:szCs w:val="21"/>
          <w:lang w:val="es-CL"/>
        </w:rPr>
        <w:br/>
        <w:t>Décimo 10º decil: $774.525 en adelante</w:t>
      </w:r>
    </w:p>
    <w:p w:rsidR="001271A3" w:rsidRDefault="001271A3" w:rsidP="001271A3">
      <w:pPr>
        <w:shd w:val="clear" w:color="auto" w:fill="FFFFFF"/>
        <w:spacing w:before="100" w:beforeAutospacing="1" w:after="100" w:afterAutospacing="1" w:line="240" w:lineRule="auto"/>
        <w:ind w:left="375"/>
        <w:textAlignment w:val="baseline"/>
        <w:rPr>
          <w:rFonts w:ascii="Arial" w:eastAsia="Times New Roman" w:hAnsi="Arial" w:cs="Arial"/>
          <w:color w:val="000000"/>
          <w:sz w:val="21"/>
          <w:szCs w:val="21"/>
          <w:lang w:val="es-CL"/>
        </w:rPr>
      </w:pPr>
      <w:r w:rsidRPr="001271A3">
        <w:rPr>
          <w:rFonts w:ascii="Arial" w:eastAsia="Times New Roman" w:hAnsi="Arial" w:cs="Arial"/>
          <w:color w:val="000000"/>
          <w:sz w:val="21"/>
          <w:szCs w:val="21"/>
          <w:lang w:val="es-CL"/>
        </w:rPr>
        <w:br/>
        <w:t>¿Que son los deciles chile 2022 – 2023?</w:t>
      </w:r>
    </w:p>
    <w:p w:rsidR="001271A3" w:rsidRPr="001271A3" w:rsidRDefault="001271A3" w:rsidP="001271A3">
      <w:pPr>
        <w:shd w:val="clear" w:color="auto" w:fill="FFFFFF"/>
        <w:spacing w:before="100" w:beforeAutospacing="1" w:after="100" w:afterAutospacing="1" w:line="240" w:lineRule="auto"/>
        <w:ind w:left="375"/>
        <w:jc w:val="both"/>
        <w:textAlignment w:val="baseline"/>
        <w:rPr>
          <w:rFonts w:ascii="Arial" w:eastAsia="Times New Roman" w:hAnsi="Arial" w:cs="Arial"/>
          <w:color w:val="000000"/>
          <w:sz w:val="21"/>
          <w:szCs w:val="21"/>
          <w:lang w:val="es-CL"/>
        </w:rPr>
      </w:pPr>
      <w:r w:rsidRPr="001271A3">
        <w:rPr>
          <w:rFonts w:ascii="Arial" w:eastAsia="Times New Roman" w:hAnsi="Arial" w:cs="Arial"/>
          <w:color w:val="000000"/>
          <w:sz w:val="21"/>
          <w:szCs w:val="21"/>
          <w:lang w:val="es-CL"/>
        </w:rPr>
        <w:br/>
        <w:t>Los deciles se utilizan principalmente para definir sectores socioeconómicos según ingreso per cápita familiar, es decir, según el total de dinero que aporta el o los integrantes de un hogar, dividido por el número de miembros de éste. De esta manera, permite diferenciar a la población por nivel de ingreso según integrantes de la familia, siendo el decil 1 el que representa a la población con la condición socioeconómica más vulnerable, y el decil 10 a las personas de mayores ingresos del país.</w:t>
      </w:r>
    </w:p>
    <w:p w:rsidR="00F92DA8" w:rsidRPr="001271A3" w:rsidRDefault="008D09E9">
      <w:pPr>
        <w:rPr>
          <w:lang w:val="es-CL"/>
        </w:rPr>
      </w:pPr>
    </w:p>
    <w:sectPr w:rsidR="00F92DA8" w:rsidRPr="001271A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650F0"/>
    <w:multiLevelType w:val="multilevel"/>
    <w:tmpl w:val="86DAFC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FC27BB"/>
    <w:multiLevelType w:val="multilevel"/>
    <w:tmpl w:val="D93A17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5A6939"/>
    <w:multiLevelType w:val="multilevel"/>
    <w:tmpl w:val="E89E86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372D61"/>
    <w:multiLevelType w:val="multilevel"/>
    <w:tmpl w:val="5282D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BC03E9"/>
    <w:multiLevelType w:val="multilevel"/>
    <w:tmpl w:val="6EE24A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A45259"/>
    <w:multiLevelType w:val="multilevel"/>
    <w:tmpl w:val="AF58388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6" w15:restartNumberingAfterBreak="0">
    <w:nsid w:val="5D1A6CCE"/>
    <w:multiLevelType w:val="multilevel"/>
    <w:tmpl w:val="EAE014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E101A7"/>
    <w:multiLevelType w:val="multilevel"/>
    <w:tmpl w:val="232A59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4A035C"/>
    <w:multiLevelType w:val="multilevel"/>
    <w:tmpl w:val="0F8846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B9482A"/>
    <w:multiLevelType w:val="multilevel"/>
    <w:tmpl w:val="84B6A6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A85848"/>
    <w:multiLevelType w:val="multilevel"/>
    <w:tmpl w:val="329A90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7"/>
  </w:num>
  <w:num w:numId="4">
    <w:abstractNumId w:val="2"/>
  </w:num>
  <w:num w:numId="5">
    <w:abstractNumId w:val="8"/>
  </w:num>
  <w:num w:numId="6">
    <w:abstractNumId w:val="10"/>
  </w:num>
  <w:num w:numId="7">
    <w:abstractNumId w:val="9"/>
  </w:num>
  <w:num w:numId="8">
    <w:abstractNumId w:val="0"/>
  </w:num>
  <w:num w:numId="9">
    <w:abstractNumId w:val="3"/>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1A3"/>
    <w:rsid w:val="001271A3"/>
    <w:rsid w:val="001542CC"/>
    <w:rsid w:val="008D09E9"/>
    <w:rsid w:val="00BA6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3E9EE"/>
  <w15:chartTrackingRefBased/>
  <w15:docId w15:val="{3FB071C4-F4B1-4412-9204-232B77087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1271A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link w:val="Ttulo2Car"/>
    <w:uiPriority w:val="9"/>
    <w:qFormat/>
    <w:rsid w:val="001271A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link w:val="Ttulo3Car"/>
    <w:uiPriority w:val="9"/>
    <w:qFormat/>
    <w:rsid w:val="001271A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tulo4">
    <w:name w:val="heading 4"/>
    <w:basedOn w:val="Normal"/>
    <w:link w:val="Ttulo4Car"/>
    <w:uiPriority w:val="9"/>
    <w:qFormat/>
    <w:rsid w:val="001271A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271A3"/>
    <w:rPr>
      <w:rFonts w:ascii="Times New Roman" w:eastAsia="Times New Roman" w:hAnsi="Times New Roman" w:cs="Times New Roman"/>
      <w:b/>
      <w:bCs/>
      <w:kern w:val="36"/>
      <w:sz w:val="48"/>
      <w:szCs w:val="48"/>
    </w:rPr>
  </w:style>
  <w:style w:type="character" w:customStyle="1" w:styleId="Ttulo2Car">
    <w:name w:val="Título 2 Car"/>
    <w:basedOn w:val="Fuentedeprrafopredeter"/>
    <w:link w:val="Ttulo2"/>
    <w:uiPriority w:val="9"/>
    <w:rsid w:val="001271A3"/>
    <w:rPr>
      <w:rFonts w:ascii="Times New Roman" w:eastAsia="Times New Roman" w:hAnsi="Times New Roman" w:cs="Times New Roman"/>
      <w:b/>
      <w:bCs/>
      <w:sz w:val="36"/>
      <w:szCs w:val="36"/>
    </w:rPr>
  </w:style>
  <w:style w:type="character" w:customStyle="1" w:styleId="Ttulo3Car">
    <w:name w:val="Título 3 Car"/>
    <w:basedOn w:val="Fuentedeprrafopredeter"/>
    <w:link w:val="Ttulo3"/>
    <w:uiPriority w:val="9"/>
    <w:rsid w:val="001271A3"/>
    <w:rPr>
      <w:rFonts w:ascii="Times New Roman" w:eastAsia="Times New Roman" w:hAnsi="Times New Roman" w:cs="Times New Roman"/>
      <w:b/>
      <w:bCs/>
      <w:sz w:val="27"/>
      <w:szCs w:val="27"/>
    </w:rPr>
  </w:style>
  <w:style w:type="character" w:customStyle="1" w:styleId="Ttulo4Car">
    <w:name w:val="Título 4 Car"/>
    <w:basedOn w:val="Fuentedeprrafopredeter"/>
    <w:link w:val="Ttulo4"/>
    <w:uiPriority w:val="9"/>
    <w:rsid w:val="001271A3"/>
    <w:rPr>
      <w:rFonts w:ascii="Times New Roman" w:eastAsia="Times New Roman" w:hAnsi="Times New Roman" w:cs="Times New Roman"/>
      <w:b/>
      <w:bCs/>
      <w:sz w:val="24"/>
      <w:szCs w:val="24"/>
    </w:rPr>
  </w:style>
  <w:style w:type="paragraph" w:customStyle="1" w:styleId="mh-meta">
    <w:name w:val="mh-meta"/>
    <w:basedOn w:val="Normal"/>
    <w:rsid w:val="001271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try-meta-date">
    <w:name w:val="entry-meta-date"/>
    <w:basedOn w:val="Fuentedeprrafopredeter"/>
    <w:rsid w:val="001271A3"/>
  </w:style>
  <w:style w:type="character" w:styleId="Hipervnculo">
    <w:name w:val="Hyperlink"/>
    <w:basedOn w:val="Fuentedeprrafopredeter"/>
    <w:uiPriority w:val="99"/>
    <w:semiHidden/>
    <w:unhideWhenUsed/>
    <w:rsid w:val="001271A3"/>
    <w:rPr>
      <w:color w:val="0000FF"/>
      <w:u w:val="single"/>
    </w:rPr>
  </w:style>
  <w:style w:type="character" w:customStyle="1" w:styleId="entry-meta-author">
    <w:name w:val="entry-meta-author"/>
    <w:basedOn w:val="Fuentedeprrafopredeter"/>
    <w:rsid w:val="001271A3"/>
  </w:style>
  <w:style w:type="character" w:customStyle="1" w:styleId="entry-meta-categories">
    <w:name w:val="entry-meta-categories"/>
    <w:basedOn w:val="Fuentedeprrafopredeter"/>
    <w:rsid w:val="001271A3"/>
  </w:style>
  <w:style w:type="character" w:customStyle="1" w:styleId="entry-meta-comments">
    <w:name w:val="entry-meta-comments"/>
    <w:basedOn w:val="Fuentedeprrafopredeter"/>
    <w:rsid w:val="001271A3"/>
  </w:style>
  <w:style w:type="paragraph" w:styleId="NormalWeb">
    <w:name w:val="Normal (Web)"/>
    <w:basedOn w:val="Normal"/>
    <w:uiPriority w:val="99"/>
    <w:semiHidden/>
    <w:unhideWhenUsed/>
    <w:rsid w:val="001271A3"/>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1271A3"/>
    <w:rPr>
      <w:b/>
      <w:bCs/>
    </w:rPr>
  </w:style>
  <w:style w:type="paragraph" w:customStyle="1" w:styleId="ez-toc-title">
    <w:name w:val="ez-toc-title"/>
    <w:basedOn w:val="Normal"/>
    <w:rsid w:val="001271A3"/>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1271A3"/>
    <w:rPr>
      <w:i/>
      <w:iCs/>
    </w:rPr>
  </w:style>
  <w:style w:type="character" w:customStyle="1" w:styleId="post-views-label">
    <w:name w:val="post-views-label"/>
    <w:basedOn w:val="Fuentedeprrafopredeter"/>
    <w:rsid w:val="001271A3"/>
  </w:style>
  <w:style w:type="character" w:customStyle="1" w:styleId="post-views-count">
    <w:name w:val="post-views-count"/>
    <w:basedOn w:val="Fuentedeprrafopredeter"/>
    <w:rsid w:val="001271A3"/>
  </w:style>
  <w:style w:type="paragraph" w:customStyle="1" w:styleId="jp-relatedposts-post">
    <w:name w:val="jp-relatedposts-post"/>
    <w:basedOn w:val="Normal"/>
    <w:rsid w:val="001271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p-relatedposts-post-title">
    <w:name w:val="jp-relatedposts-post-title"/>
    <w:basedOn w:val="Fuentedeprrafopredeter"/>
    <w:rsid w:val="001271A3"/>
  </w:style>
  <w:style w:type="character" w:customStyle="1" w:styleId="jp-relatedposts-post-context">
    <w:name w:val="jp-relatedposts-post-context"/>
    <w:basedOn w:val="Fuentedeprrafopredeter"/>
    <w:rsid w:val="001271A3"/>
  </w:style>
  <w:style w:type="character" w:customStyle="1" w:styleId="mh-widget-title-inner">
    <w:name w:val="mh-widget-title-inner"/>
    <w:basedOn w:val="Fuentedeprrafopredeter"/>
    <w:rsid w:val="001271A3"/>
  </w:style>
  <w:style w:type="character" w:customStyle="1" w:styleId="fn">
    <w:name w:val="fn"/>
    <w:basedOn w:val="Fuentedeprrafopredeter"/>
    <w:rsid w:val="00127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301052">
      <w:bodyDiv w:val="1"/>
      <w:marLeft w:val="0"/>
      <w:marRight w:val="0"/>
      <w:marTop w:val="0"/>
      <w:marBottom w:val="0"/>
      <w:divBdr>
        <w:top w:val="none" w:sz="0" w:space="0" w:color="auto"/>
        <w:left w:val="none" w:sz="0" w:space="0" w:color="auto"/>
        <w:bottom w:val="none" w:sz="0" w:space="0" w:color="auto"/>
        <w:right w:val="none" w:sz="0" w:space="0" w:color="auto"/>
      </w:divBdr>
      <w:divsChild>
        <w:div w:id="1093085706">
          <w:marLeft w:val="0"/>
          <w:marRight w:val="0"/>
          <w:marTop w:val="0"/>
          <w:marBottom w:val="0"/>
          <w:divBdr>
            <w:top w:val="none" w:sz="0" w:space="0" w:color="auto"/>
            <w:left w:val="none" w:sz="0" w:space="0" w:color="auto"/>
            <w:bottom w:val="none" w:sz="0" w:space="0" w:color="auto"/>
            <w:right w:val="none" w:sz="0" w:space="0" w:color="auto"/>
          </w:divBdr>
          <w:divsChild>
            <w:div w:id="1277639419">
              <w:marLeft w:val="0"/>
              <w:marRight w:val="0"/>
              <w:marTop w:val="0"/>
              <w:marBottom w:val="240"/>
              <w:divBdr>
                <w:top w:val="single" w:sz="6" w:space="8" w:color="AAAAAA"/>
                <w:left w:val="single" w:sz="6" w:space="8" w:color="AAAAAA"/>
                <w:bottom w:val="single" w:sz="6" w:space="8" w:color="AAAAAA"/>
                <w:right w:val="single" w:sz="6" w:space="15" w:color="AAAAAA"/>
              </w:divBdr>
              <w:divsChild>
                <w:div w:id="1677536825">
                  <w:marLeft w:val="0"/>
                  <w:marRight w:val="0"/>
                  <w:marTop w:val="0"/>
                  <w:marBottom w:val="0"/>
                  <w:divBdr>
                    <w:top w:val="none" w:sz="0" w:space="0" w:color="auto"/>
                    <w:left w:val="none" w:sz="0" w:space="0" w:color="auto"/>
                    <w:bottom w:val="none" w:sz="0" w:space="0" w:color="auto"/>
                    <w:right w:val="none" w:sz="0" w:space="0" w:color="auto"/>
                  </w:divBdr>
                </w:div>
              </w:divsChild>
            </w:div>
            <w:div w:id="1189485032">
              <w:blockQuote w:val="1"/>
              <w:marLeft w:val="720"/>
              <w:marRight w:val="720"/>
              <w:marTop w:val="100"/>
              <w:marBottom w:val="100"/>
              <w:divBdr>
                <w:top w:val="none" w:sz="0" w:space="4" w:color="005A8C"/>
                <w:left w:val="single" w:sz="36" w:space="11" w:color="005A8C"/>
                <w:bottom w:val="none" w:sz="0" w:space="4" w:color="005A8C"/>
                <w:right w:val="none" w:sz="0" w:space="0" w:color="005A8C"/>
              </w:divBdr>
            </w:div>
            <w:div w:id="1290623709">
              <w:marLeft w:val="0"/>
              <w:marRight w:val="0"/>
              <w:marTop w:val="0"/>
              <w:marBottom w:val="0"/>
              <w:divBdr>
                <w:top w:val="none" w:sz="0" w:space="0" w:color="auto"/>
                <w:left w:val="none" w:sz="0" w:space="0" w:color="auto"/>
                <w:bottom w:val="none" w:sz="0" w:space="0" w:color="auto"/>
                <w:right w:val="none" w:sz="0" w:space="0" w:color="auto"/>
              </w:divBdr>
            </w:div>
            <w:div w:id="1869760869">
              <w:marLeft w:val="0"/>
              <w:marRight w:val="0"/>
              <w:marTop w:val="0"/>
              <w:marBottom w:val="0"/>
              <w:divBdr>
                <w:top w:val="none" w:sz="0" w:space="0" w:color="auto"/>
                <w:left w:val="none" w:sz="0" w:space="0" w:color="auto"/>
                <w:bottom w:val="none" w:sz="0" w:space="0" w:color="auto"/>
                <w:right w:val="none" w:sz="0" w:space="0" w:color="auto"/>
              </w:divBdr>
              <w:divsChild>
                <w:div w:id="694187543">
                  <w:marLeft w:val="0"/>
                  <w:marRight w:val="0"/>
                  <w:marTop w:val="0"/>
                  <w:marBottom w:val="0"/>
                  <w:divBdr>
                    <w:top w:val="none" w:sz="0" w:space="0" w:color="auto"/>
                    <w:left w:val="none" w:sz="0" w:space="0" w:color="auto"/>
                    <w:bottom w:val="none" w:sz="0" w:space="0" w:color="auto"/>
                    <w:right w:val="none" w:sz="0" w:space="0" w:color="auto"/>
                  </w:divBdr>
                  <w:divsChild>
                    <w:div w:id="805009788">
                      <w:marLeft w:val="0"/>
                      <w:marRight w:val="0"/>
                      <w:marTop w:val="0"/>
                      <w:marBottom w:val="0"/>
                      <w:divBdr>
                        <w:top w:val="none" w:sz="0" w:space="0" w:color="auto"/>
                        <w:left w:val="none" w:sz="0" w:space="0" w:color="auto"/>
                        <w:bottom w:val="none" w:sz="0" w:space="0" w:color="auto"/>
                        <w:right w:val="none" w:sz="0" w:space="0" w:color="auto"/>
                      </w:divBdr>
                      <w:divsChild>
                        <w:div w:id="1698698349">
                          <w:marLeft w:val="0"/>
                          <w:marRight w:val="0"/>
                          <w:marTop w:val="0"/>
                          <w:marBottom w:val="0"/>
                          <w:divBdr>
                            <w:top w:val="none" w:sz="0" w:space="0" w:color="auto"/>
                            <w:left w:val="none" w:sz="0" w:space="0" w:color="auto"/>
                            <w:bottom w:val="none" w:sz="0" w:space="0" w:color="auto"/>
                            <w:right w:val="none" w:sz="0" w:space="0" w:color="auto"/>
                          </w:divBdr>
                        </w:div>
                      </w:divsChild>
                    </w:div>
                    <w:div w:id="872887071">
                      <w:marLeft w:val="0"/>
                      <w:marRight w:val="0"/>
                      <w:marTop w:val="0"/>
                      <w:marBottom w:val="0"/>
                      <w:divBdr>
                        <w:top w:val="none" w:sz="0" w:space="0" w:color="auto"/>
                        <w:left w:val="none" w:sz="0" w:space="0" w:color="auto"/>
                        <w:bottom w:val="none" w:sz="0" w:space="0" w:color="auto"/>
                        <w:right w:val="none" w:sz="0" w:space="0" w:color="auto"/>
                      </w:divBdr>
                      <w:divsChild>
                        <w:div w:id="764882845">
                          <w:marLeft w:val="0"/>
                          <w:marRight w:val="0"/>
                          <w:marTop w:val="0"/>
                          <w:marBottom w:val="0"/>
                          <w:divBdr>
                            <w:top w:val="none" w:sz="0" w:space="0" w:color="auto"/>
                            <w:left w:val="none" w:sz="0" w:space="0" w:color="auto"/>
                            <w:bottom w:val="none" w:sz="0" w:space="0" w:color="auto"/>
                            <w:right w:val="none" w:sz="0" w:space="0" w:color="auto"/>
                          </w:divBdr>
                        </w:div>
                      </w:divsChild>
                    </w:div>
                    <w:div w:id="1150096735">
                      <w:marLeft w:val="0"/>
                      <w:marRight w:val="0"/>
                      <w:marTop w:val="0"/>
                      <w:marBottom w:val="0"/>
                      <w:divBdr>
                        <w:top w:val="none" w:sz="0" w:space="0" w:color="auto"/>
                        <w:left w:val="none" w:sz="0" w:space="0" w:color="auto"/>
                        <w:bottom w:val="none" w:sz="0" w:space="0" w:color="auto"/>
                        <w:right w:val="none" w:sz="0" w:space="0" w:color="auto"/>
                      </w:divBdr>
                      <w:divsChild>
                        <w:div w:id="1327854325">
                          <w:marLeft w:val="0"/>
                          <w:marRight w:val="0"/>
                          <w:marTop w:val="0"/>
                          <w:marBottom w:val="0"/>
                          <w:divBdr>
                            <w:top w:val="none" w:sz="0" w:space="0" w:color="auto"/>
                            <w:left w:val="none" w:sz="0" w:space="0" w:color="auto"/>
                            <w:bottom w:val="none" w:sz="0" w:space="0" w:color="auto"/>
                            <w:right w:val="none" w:sz="0" w:space="0" w:color="auto"/>
                          </w:divBdr>
                        </w:div>
                      </w:divsChild>
                    </w:div>
                    <w:div w:id="315106174">
                      <w:marLeft w:val="0"/>
                      <w:marRight w:val="0"/>
                      <w:marTop w:val="0"/>
                      <w:marBottom w:val="0"/>
                      <w:divBdr>
                        <w:top w:val="none" w:sz="0" w:space="0" w:color="auto"/>
                        <w:left w:val="none" w:sz="0" w:space="0" w:color="auto"/>
                        <w:bottom w:val="none" w:sz="0" w:space="0" w:color="auto"/>
                        <w:right w:val="none" w:sz="0" w:space="0" w:color="auto"/>
                      </w:divBdr>
                      <w:divsChild>
                        <w:div w:id="2041666253">
                          <w:marLeft w:val="0"/>
                          <w:marRight w:val="0"/>
                          <w:marTop w:val="0"/>
                          <w:marBottom w:val="0"/>
                          <w:divBdr>
                            <w:top w:val="none" w:sz="0" w:space="0" w:color="auto"/>
                            <w:left w:val="none" w:sz="0" w:space="0" w:color="auto"/>
                            <w:bottom w:val="none" w:sz="0" w:space="0" w:color="auto"/>
                            <w:right w:val="none" w:sz="0" w:space="0" w:color="auto"/>
                          </w:divBdr>
                        </w:div>
                      </w:divsChild>
                    </w:div>
                    <w:div w:id="1981961983">
                      <w:marLeft w:val="0"/>
                      <w:marRight w:val="0"/>
                      <w:marTop w:val="0"/>
                      <w:marBottom w:val="0"/>
                      <w:divBdr>
                        <w:top w:val="none" w:sz="0" w:space="0" w:color="auto"/>
                        <w:left w:val="none" w:sz="0" w:space="0" w:color="auto"/>
                        <w:bottom w:val="none" w:sz="0" w:space="0" w:color="auto"/>
                        <w:right w:val="none" w:sz="0" w:space="0" w:color="auto"/>
                      </w:divBdr>
                      <w:divsChild>
                        <w:div w:id="59560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011565">
              <w:marLeft w:val="0"/>
              <w:marRight w:val="0"/>
              <w:marTop w:val="0"/>
              <w:marBottom w:val="0"/>
              <w:divBdr>
                <w:top w:val="dotted" w:sz="6" w:space="4" w:color="EBEBEB"/>
                <w:left w:val="none" w:sz="0" w:space="8" w:color="auto"/>
                <w:bottom w:val="dotted" w:sz="6" w:space="4" w:color="EBEBEB"/>
                <w:right w:val="none" w:sz="0" w:space="8" w:color="auto"/>
              </w:divBdr>
            </w:div>
            <w:div w:id="1763257758">
              <w:marLeft w:val="0"/>
              <w:marRight w:val="0"/>
              <w:marTop w:val="0"/>
              <w:marBottom w:val="0"/>
              <w:divBdr>
                <w:top w:val="none" w:sz="0" w:space="0" w:color="auto"/>
                <w:left w:val="none" w:sz="0" w:space="0" w:color="auto"/>
                <w:bottom w:val="none" w:sz="0" w:space="0" w:color="auto"/>
                <w:right w:val="none" w:sz="0" w:space="0" w:color="auto"/>
              </w:divBdr>
              <w:divsChild>
                <w:div w:id="2065906605">
                  <w:marLeft w:val="0"/>
                  <w:marRight w:val="0"/>
                  <w:marTop w:val="0"/>
                  <w:marBottom w:val="240"/>
                  <w:divBdr>
                    <w:top w:val="none" w:sz="0" w:space="0" w:color="auto"/>
                    <w:left w:val="none" w:sz="0" w:space="0" w:color="auto"/>
                    <w:bottom w:val="none" w:sz="0" w:space="0" w:color="auto"/>
                    <w:right w:val="none" w:sz="0" w:space="0" w:color="auto"/>
                  </w:divBdr>
                  <w:divsChild>
                    <w:div w:id="94981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554907">
              <w:marLeft w:val="0"/>
              <w:marRight w:val="0"/>
              <w:marTop w:val="0"/>
              <w:marBottom w:val="0"/>
              <w:divBdr>
                <w:top w:val="none" w:sz="0" w:space="0" w:color="auto"/>
                <w:left w:val="none" w:sz="0" w:space="0" w:color="auto"/>
                <w:bottom w:val="none" w:sz="0" w:space="0" w:color="auto"/>
                <w:right w:val="none" w:sz="0" w:space="0" w:color="auto"/>
              </w:divBdr>
            </w:div>
            <w:div w:id="2138259909">
              <w:marLeft w:val="0"/>
              <w:marRight w:val="0"/>
              <w:marTop w:val="240"/>
              <w:marBottom w:val="240"/>
              <w:divBdr>
                <w:top w:val="none" w:sz="0" w:space="0" w:color="auto"/>
                <w:left w:val="none" w:sz="0" w:space="0" w:color="auto"/>
                <w:bottom w:val="none" w:sz="0" w:space="0" w:color="auto"/>
                <w:right w:val="none" w:sz="0" w:space="0" w:color="auto"/>
              </w:divBdr>
              <w:divsChild>
                <w:div w:id="12092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664112">
          <w:marLeft w:val="0"/>
          <w:marRight w:val="0"/>
          <w:marTop w:val="0"/>
          <w:marBottom w:val="0"/>
          <w:divBdr>
            <w:top w:val="none" w:sz="0" w:space="0" w:color="auto"/>
            <w:left w:val="none" w:sz="0" w:space="0" w:color="auto"/>
            <w:bottom w:val="none" w:sz="0" w:space="0" w:color="auto"/>
            <w:right w:val="none" w:sz="0" w:space="0" w:color="auto"/>
          </w:divBdr>
        </w:div>
        <w:div w:id="546066214">
          <w:marLeft w:val="0"/>
          <w:marRight w:val="0"/>
          <w:marTop w:val="0"/>
          <w:marBottom w:val="0"/>
          <w:divBdr>
            <w:top w:val="none" w:sz="0" w:space="0" w:color="auto"/>
            <w:left w:val="none" w:sz="0" w:space="0" w:color="auto"/>
            <w:bottom w:val="none" w:sz="0" w:space="0" w:color="auto"/>
            <w:right w:val="none" w:sz="0" w:space="0" w:color="auto"/>
          </w:divBdr>
        </w:div>
        <w:div w:id="687561862">
          <w:marLeft w:val="254"/>
          <w:marRight w:val="0"/>
          <w:marTop w:val="0"/>
          <w:marBottom w:val="0"/>
          <w:divBdr>
            <w:top w:val="none" w:sz="0" w:space="0" w:color="auto"/>
            <w:left w:val="none" w:sz="0" w:space="0" w:color="auto"/>
            <w:bottom w:val="none" w:sz="0" w:space="0" w:color="auto"/>
            <w:right w:val="none" w:sz="0" w:space="0" w:color="auto"/>
          </w:divBdr>
        </w:div>
        <w:div w:id="1755277592">
          <w:marLeft w:val="0"/>
          <w:marRight w:val="0"/>
          <w:marTop w:val="0"/>
          <w:marBottom w:val="0"/>
          <w:divBdr>
            <w:top w:val="none" w:sz="0" w:space="0" w:color="auto"/>
            <w:left w:val="none" w:sz="0" w:space="0" w:color="auto"/>
            <w:bottom w:val="none" w:sz="0" w:space="0" w:color="auto"/>
            <w:right w:val="none" w:sz="0" w:space="0" w:color="auto"/>
          </w:divBdr>
          <w:divsChild>
            <w:div w:id="630674696">
              <w:marLeft w:val="0"/>
              <w:marRight w:val="0"/>
              <w:marTop w:val="0"/>
              <w:marBottom w:val="0"/>
              <w:divBdr>
                <w:top w:val="none" w:sz="0" w:space="0" w:color="auto"/>
                <w:left w:val="none" w:sz="0" w:space="0" w:color="auto"/>
                <w:bottom w:val="none" w:sz="0" w:space="0" w:color="auto"/>
                <w:right w:val="none" w:sz="0" w:space="0" w:color="auto"/>
              </w:divBdr>
              <w:divsChild>
                <w:div w:id="1695693072">
                  <w:marLeft w:val="0"/>
                  <w:marRight w:val="0"/>
                  <w:marTop w:val="0"/>
                  <w:marBottom w:val="0"/>
                  <w:divBdr>
                    <w:top w:val="none" w:sz="0" w:space="0" w:color="auto"/>
                    <w:left w:val="none" w:sz="0" w:space="0" w:color="auto"/>
                    <w:bottom w:val="none" w:sz="0" w:space="0" w:color="auto"/>
                    <w:right w:val="none" w:sz="0" w:space="0" w:color="auto"/>
                  </w:divBdr>
                </w:div>
              </w:divsChild>
            </w:div>
            <w:div w:id="1144351437">
              <w:marLeft w:val="0"/>
              <w:marRight w:val="0"/>
              <w:marTop w:val="0"/>
              <w:marBottom w:val="0"/>
              <w:divBdr>
                <w:top w:val="none" w:sz="0" w:space="0" w:color="auto"/>
                <w:left w:val="none" w:sz="0" w:space="0" w:color="auto"/>
                <w:bottom w:val="none" w:sz="0" w:space="0" w:color="auto"/>
                <w:right w:val="none" w:sz="0" w:space="0" w:color="auto"/>
              </w:divBdr>
            </w:div>
            <w:div w:id="1619070682">
              <w:marLeft w:val="0"/>
              <w:marRight w:val="0"/>
              <w:marTop w:val="0"/>
              <w:marBottom w:val="375"/>
              <w:divBdr>
                <w:top w:val="none" w:sz="0" w:space="0" w:color="auto"/>
                <w:left w:val="none" w:sz="0" w:space="0" w:color="auto"/>
                <w:bottom w:val="none" w:sz="0" w:space="0" w:color="auto"/>
                <w:right w:val="none" w:sz="0" w:space="0" w:color="auto"/>
              </w:divBdr>
            </w:div>
            <w:div w:id="1641031283">
              <w:marLeft w:val="0"/>
              <w:marRight w:val="0"/>
              <w:marTop w:val="0"/>
              <w:marBottom w:val="0"/>
              <w:divBdr>
                <w:top w:val="none" w:sz="0" w:space="0" w:color="auto"/>
                <w:left w:val="none" w:sz="0" w:space="0" w:color="auto"/>
                <w:bottom w:val="none" w:sz="0" w:space="0" w:color="auto"/>
                <w:right w:val="none" w:sz="0" w:space="0" w:color="auto"/>
              </w:divBdr>
              <w:divsChild>
                <w:div w:id="1392342774">
                  <w:marLeft w:val="0"/>
                  <w:marRight w:val="0"/>
                  <w:marTop w:val="0"/>
                  <w:marBottom w:val="0"/>
                  <w:divBdr>
                    <w:top w:val="none" w:sz="0" w:space="0" w:color="auto"/>
                    <w:left w:val="none" w:sz="0" w:space="0" w:color="auto"/>
                    <w:bottom w:val="none" w:sz="0" w:space="0" w:color="auto"/>
                    <w:right w:val="none" w:sz="0" w:space="0" w:color="auto"/>
                  </w:divBdr>
                </w:div>
              </w:divsChild>
            </w:div>
            <w:div w:id="58106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quieromibeca.com/chile/deciles-de-ingreso-en-chile/" TargetMode="External"/><Relationship Id="rId13" Type="http://schemas.openxmlformats.org/officeDocument/2006/relationships/hyperlink" Target="https://quieromibeca.com/chile/deciles-de-ingreso-en-chile/" TargetMode="External"/><Relationship Id="rId18" Type="http://schemas.openxmlformats.org/officeDocument/2006/relationships/hyperlink" Target="https://quieromibeca.com/chile/deciles-de-ingreso-en-chile/" TargetMode="External"/><Relationship Id="rId26" Type="http://schemas.openxmlformats.org/officeDocument/2006/relationships/hyperlink" Target="https://quieromibeca.com/chile/tag/deciles-chile/" TargetMode="External"/><Relationship Id="rId3" Type="http://schemas.openxmlformats.org/officeDocument/2006/relationships/settings" Target="settings.xml"/><Relationship Id="rId21" Type="http://schemas.openxmlformats.org/officeDocument/2006/relationships/hyperlink" Target="https://quieromibeca.com/chile/deciles-de-ingreso-en-chile/" TargetMode="External"/><Relationship Id="rId7" Type="http://schemas.openxmlformats.org/officeDocument/2006/relationships/hyperlink" Target="https://quieromibeca.com/chile/deciles-de-ingreso-en-chile/" TargetMode="External"/><Relationship Id="rId12" Type="http://schemas.openxmlformats.org/officeDocument/2006/relationships/hyperlink" Target="https://quieromibeca.com/chile/deciles-de-ingreso-en-chile/" TargetMode="External"/><Relationship Id="rId17" Type="http://schemas.openxmlformats.org/officeDocument/2006/relationships/hyperlink" Target="https://quieromibeca.com/chile/deciles-de-ingreso-en-chile/" TargetMode="External"/><Relationship Id="rId25"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quieromibeca.com/chile/deciles-de-ingreso-en-chile/" TargetMode="External"/><Relationship Id="rId20" Type="http://schemas.openxmlformats.org/officeDocument/2006/relationships/hyperlink" Target="https://quieromibeca.com/chile/deciles-de-ingreso-en-chile/"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quieromibeca.com/chile/deciles-de-ingreso-en-chile/" TargetMode="External"/><Relationship Id="rId11" Type="http://schemas.openxmlformats.org/officeDocument/2006/relationships/hyperlink" Target="https://quieromibeca.com/chile/deciles-de-ingreso-en-chile/" TargetMode="External"/><Relationship Id="rId24" Type="http://schemas.openxmlformats.org/officeDocument/2006/relationships/hyperlink" Target="https://quieromibeca.com/chile/como-completar-el-fuas/" TargetMode="External"/><Relationship Id="rId5" Type="http://schemas.openxmlformats.org/officeDocument/2006/relationships/image" Target="media/image1.png"/><Relationship Id="rId15" Type="http://schemas.openxmlformats.org/officeDocument/2006/relationships/hyperlink" Target="https://quieromibeca.com/chile/deciles-de-ingreso-en-chile/" TargetMode="External"/><Relationship Id="rId23" Type="http://schemas.openxmlformats.org/officeDocument/2006/relationships/hyperlink" Target="http://www.registrosocial.gob.cl/" TargetMode="External"/><Relationship Id="rId28" Type="http://schemas.openxmlformats.org/officeDocument/2006/relationships/fontTable" Target="fontTable.xml"/><Relationship Id="rId10" Type="http://schemas.openxmlformats.org/officeDocument/2006/relationships/hyperlink" Target="https://quieromibeca.com/chile/deciles-de-ingreso-en-chile/" TargetMode="External"/><Relationship Id="rId19" Type="http://schemas.openxmlformats.org/officeDocument/2006/relationships/hyperlink" Target="https://quieromibeca.com/chile/deciles-de-ingreso-en-chile/" TargetMode="External"/><Relationship Id="rId4" Type="http://schemas.openxmlformats.org/officeDocument/2006/relationships/webSettings" Target="webSettings.xml"/><Relationship Id="rId9" Type="http://schemas.openxmlformats.org/officeDocument/2006/relationships/hyperlink" Target="https://quieromibeca.com/chile/deciles-de-ingreso-en-chile/" TargetMode="External"/><Relationship Id="rId14" Type="http://schemas.openxmlformats.org/officeDocument/2006/relationships/hyperlink" Target="https://quieromibeca.com/chile/deciles-de-ingreso-en-chile/" TargetMode="External"/><Relationship Id="rId22" Type="http://schemas.openxmlformats.org/officeDocument/2006/relationships/hyperlink" Target="https://quieromibeca.com/chile/deciles-de-ingreso-en-chile/" TargetMode="External"/><Relationship Id="rId27" Type="http://schemas.openxmlformats.org/officeDocument/2006/relationships/hyperlink" Target="https://quieromibeca.com/chile/tag/deciles-de-ingreso-a-bec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2129</Words>
  <Characters>12136</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2</cp:revision>
  <dcterms:created xsi:type="dcterms:W3CDTF">2024-08-22T12:28:00Z</dcterms:created>
  <dcterms:modified xsi:type="dcterms:W3CDTF">2024-08-22T12:37:00Z</dcterms:modified>
</cp:coreProperties>
</file>