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7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2036"/>
        <w:gridCol w:w="3213"/>
      </w:tblGrid>
      <w:tr w:rsidR="00C8089D" w14:paraId="1FFE99C8" w14:textId="77777777">
        <w:trPr>
          <w:jc w:val="center"/>
        </w:trPr>
        <w:tc>
          <w:tcPr>
            <w:tcW w:w="8748" w:type="dxa"/>
            <w:gridSpan w:val="3"/>
            <w:shd w:val="clear" w:color="auto" w:fill="D9D9D9"/>
          </w:tcPr>
          <w:p w14:paraId="2D8D478C" w14:textId="77777777" w:rsidR="00C8089D" w:rsidRDefault="00B34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C8089D" w14:paraId="62E67213" w14:textId="77777777">
        <w:trPr>
          <w:jc w:val="center"/>
        </w:trPr>
        <w:tc>
          <w:tcPr>
            <w:tcW w:w="8748" w:type="dxa"/>
            <w:gridSpan w:val="3"/>
          </w:tcPr>
          <w:p w14:paraId="055E51EB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Nombre de la actividad curricular</w:t>
            </w:r>
          </w:p>
          <w:p w14:paraId="0E796A0F" w14:textId="3E86A894" w:rsidR="00C8089D" w:rsidRDefault="00F225CC">
            <w:pPr>
              <w:rPr>
                <w:sz w:val="24"/>
                <w:szCs w:val="24"/>
              </w:rPr>
            </w:pPr>
            <w:r w:rsidRPr="00F225CC">
              <w:rPr>
                <w:b/>
                <w:sz w:val="24"/>
                <w:szCs w:val="24"/>
              </w:rPr>
              <w:t>Taller de trabajo con el autosabotaje y la procrastinación</w:t>
            </w:r>
          </w:p>
        </w:tc>
      </w:tr>
      <w:tr w:rsidR="00C8089D" w:rsidRPr="00070A30" w14:paraId="4E09C486" w14:textId="77777777">
        <w:trPr>
          <w:jc w:val="center"/>
        </w:trPr>
        <w:tc>
          <w:tcPr>
            <w:tcW w:w="8748" w:type="dxa"/>
            <w:gridSpan w:val="3"/>
          </w:tcPr>
          <w:p w14:paraId="3DB33EAF" w14:textId="77777777" w:rsidR="00C8089D" w:rsidRDefault="00B34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14:paraId="20789C1D" w14:textId="3367D49E" w:rsidR="00C8089D" w:rsidRPr="00F225CC" w:rsidRDefault="00F225CC">
            <w:pPr>
              <w:jc w:val="both"/>
              <w:rPr>
                <w:color w:val="535353"/>
                <w:sz w:val="24"/>
                <w:szCs w:val="24"/>
                <w:lang w:val="en-US"/>
              </w:rPr>
            </w:pPr>
            <w:r w:rsidRPr="00F225CC">
              <w:rPr>
                <w:color w:val="535353"/>
                <w:sz w:val="24"/>
                <w:szCs w:val="24"/>
                <w:lang w:val="en-US"/>
              </w:rPr>
              <w:t>Self-sabotage and procrastination work</w:t>
            </w:r>
            <w:r>
              <w:rPr>
                <w:color w:val="535353"/>
                <w:sz w:val="24"/>
                <w:szCs w:val="24"/>
                <w:lang w:val="en-US"/>
              </w:rPr>
              <w:t>shop</w:t>
            </w:r>
          </w:p>
        </w:tc>
      </w:tr>
      <w:tr w:rsidR="00C8089D" w14:paraId="69617D85" w14:textId="77777777">
        <w:trPr>
          <w:jc w:val="center"/>
        </w:trPr>
        <w:tc>
          <w:tcPr>
            <w:tcW w:w="8748" w:type="dxa"/>
            <w:gridSpan w:val="3"/>
          </w:tcPr>
          <w:p w14:paraId="67C5272A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117C51F9" w14:textId="61CC0DA3" w:rsidR="00C8089D" w:rsidRDefault="00F22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Psicología</w:t>
            </w:r>
          </w:p>
        </w:tc>
      </w:tr>
      <w:tr w:rsidR="00C8089D" w14:paraId="7860CA54" w14:textId="77777777">
        <w:trPr>
          <w:jc w:val="center"/>
        </w:trPr>
        <w:tc>
          <w:tcPr>
            <w:tcW w:w="8748" w:type="dxa"/>
            <w:gridSpan w:val="3"/>
          </w:tcPr>
          <w:p w14:paraId="5C193CC5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14:paraId="4F3D2928" w14:textId="4DC0426E" w:rsidR="00C8089D" w:rsidRDefault="00F22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Diagnóstico – Intervención </w:t>
            </w:r>
          </w:p>
        </w:tc>
      </w:tr>
      <w:tr w:rsidR="00C8089D" w14:paraId="036C85F4" w14:textId="77777777">
        <w:trPr>
          <w:jc w:val="center"/>
        </w:trPr>
        <w:tc>
          <w:tcPr>
            <w:tcW w:w="3499" w:type="dxa"/>
          </w:tcPr>
          <w:p w14:paraId="343F00D0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14:paraId="700EEE9F" w14:textId="35D749F0" w:rsidR="00C8089D" w:rsidRDefault="00F22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36" w:type="dxa"/>
          </w:tcPr>
          <w:p w14:paraId="07E53969" w14:textId="77777777" w:rsidR="00C8089D" w:rsidRDefault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14:paraId="7FD81721" w14:textId="1F3C3E6D" w:rsidR="00C8089D" w:rsidRDefault="00F22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14:paraId="1FFC50B7" w14:textId="77777777" w:rsidR="00C8089D" w:rsidRDefault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14:paraId="2DB13C8C" w14:textId="6533A4F3" w:rsidR="00C8089D" w:rsidRDefault="00F22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089D" w14:paraId="02F55EB6" w14:textId="77777777">
        <w:trPr>
          <w:trHeight w:val="787"/>
          <w:jc w:val="center"/>
        </w:trPr>
        <w:tc>
          <w:tcPr>
            <w:tcW w:w="3499" w:type="dxa"/>
          </w:tcPr>
          <w:p w14:paraId="755B92DE" w14:textId="77777777" w:rsidR="00C8089D" w:rsidRPr="00B347C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49" w:type="dxa"/>
            <w:gridSpan w:val="2"/>
          </w:tcPr>
          <w:p w14:paraId="551E3573" w14:textId="094BF7D1" w:rsidR="00C8089D" w:rsidRDefault="00F225CC" w:rsidP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089D" w14:paraId="0D12639C" w14:textId="77777777">
        <w:trPr>
          <w:jc w:val="center"/>
        </w:trPr>
        <w:tc>
          <w:tcPr>
            <w:tcW w:w="3499" w:type="dxa"/>
          </w:tcPr>
          <w:p w14:paraId="04FEE120" w14:textId="09F41F17" w:rsidR="00C8089D" w:rsidRPr="00F17821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</w:tc>
        <w:tc>
          <w:tcPr>
            <w:tcW w:w="5249" w:type="dxa"/>
            <w:gridSpan w:val="2"/>
          </w:tcPr>
          <w:p w14:paraId="0286EBD8" w14:textId="63C14EAD" w:rsidR="00C8089D" w:rsidRPr="00F17821" w:rsidRDefault="00F225CC" w:rsidP="00F17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Psicología Clínica</w:t>
            </w:r>
          </w:p>
        </w:tc>
      </w:tr>
      <w:tr w:rsidR="00C8089D" w14:paraId="4228C9C5" w14:textId="77777777">
        <w:trPr>
          <w:jc w:val="center"/>
        </w:trPr>
        <w:tc>
          <w:tcPr>
            <w:tcW w:w="3499" w:type="dxa"/>
          </w:tcPr>
          <w:p w14:paraId="15841C9C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49" w:type="dxa"/>
            <w:gridSpan w:val="2"/>
            <w:shd w:val="clear" w:color="auto" w:fill="FFFFFF"/>
          </w:tcPr>
          <w:p w14:paraId="13A52929" w14:textId="2DD59797" w:rsidR="00C8089D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fundamentalmente práctico, el cual tiene como propósito dar herramientas clínicas para comprender fenómenos de autosabtaje y procrastinación e intervenir clínicamente con personas. La metodología incluye algunas clases expositivas pero fundamentalmente demostraciones y actividades prácticas de las y los estudiantes, en que ejerciten sus habilidades de diagnóstico e intervención.</w:t>
            </w:r>
          </w:p>
        </w:tc>
      </w:tr>
      <w:tr w:rsidR="00C8089D" w14:paraId="62A73084" w14:textId="77777777">
        <w:trPr>
          <w:jc w:val="center"/>
        </w:trPr>
        <w:tc>
          <w:tcPr>
            <w:tcW w:w="3499" w:type="dxa"/>
          </w:tcPr>
          <w:p w14:paraId="31D171C8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Competencias a las que contribuye el curso</w:t>
            </w:r>
          </w:p>
        </w:tc>
        <w:tc>
          <w:tcPr>
            <w:tcW w:w="5249" w:type="dxa"/>
            <w:gridSpan w:val="2"/>
          </w:tcPr>
          <w:p w14:paraId="491C0E34" w14:textId="77777777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b/>
                <w:bCs/>
                <w:sz w:val="24"/>
                <w:szCs w:val="24"/>
              </w:rPr>
              <w:t>Ámbito Diagnóstico</w:t>
            </w:r>
            <w:r w:rsidRPr="00F225CC">
              <w:rPr>
                <w:sz w:val="24"/>
                <w:szCs w:val="24"/>
              </w:rPr>
              <w:t xml:space="preserve">: </w:t>
            </w:r>
          </w:p>
          <w:p w14:paraId="5459BEB3" w14:textId="134EA947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sz w:val="24"/>
                <w:szCs w:val="24"/>
              </w:rPr>
              <w:t xml:space="preserve">-Desarrollar una estrategia metodológica pertinente para dar respuestas relevantes y adecuadas a las preguntas y contrastación de hipótesis. </w:t>
            </w:r>
          </w:p>
          <w:p w14:paraId="11F5C2C1" w14:textId="4BC0D4EB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sz w:val="24"/>
                <w:szCs w:val="24"/>
              </w:rPr>
              <w:t>-Aplicar el conocimiento adquirido sobre el campo de estudio de la disciplina, situado en un contexto socio histórico, político y cultural con una actitud reflexiva, crítica y ética.</w:t>
            </w:r>
          </w:p>
          <w:p w14:paraId="5E5F911B" w14:textId="77777777" w:rsidR="00F17821" w:rsidRDefault="00F17821" w:rsidP="00F225C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3E394EC" w14:textId="6978E7C0" w:rsidR="00F225CC" w:rsidRPr="00F225CC" w:rsidRDefault="00F225CC" w:rsidP="00F225C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225CC">
              <w:rPr>
                <w:b/>
                <w:bCs/>
                <w:sz w:val="24"/>
                <w:szCs w:val="24"/>
              </w:rPr>
              <w:lastRenderedPageBreak/>
              <w:t>Ámbito Intervención</w:t>
            </w:r>
          </w:p>
          <w:p w14:paraId="3CD5022B" w14:textId="77777777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sz w:val="24"/>
                <w:szCs w:val="24"/>
              </w:rPr>
              <w:t xml:space="preserve">- Formular objetivos y estrategias de acción, que aporten a resolver los problemas detectados y satisfacción de necesidades en función de las características y recursos de los sujetos de intervención. </w:t>
            </w:r>
          </w:p>
          <w:p w14:paraId="52C0FCB1" w14:textId="77777777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sz w:val="24"/>
                <w:szCs w:val="24"/>
              </w:rPr>
              <w:t>- Movilizar recursos técnicos y personales presentes en el sujeto que interviene, en el sujeto intervenido y en el entorno que promuevan un impacto positivo de la intervención.</w:t>
            </w:r>
          </w:p>
          <w:p w14:paraId="4B458F50" w14:textId="77777777" w:rsidR="00F225CC" w:rsidRP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25CC">
              <w:rPr>
                <w:sz w:val="24"/>
                <w:szCs w:val="24"/>
              </w:rPr>
              <w:t>- Sistematizar las experiencias de intervención.</w:t>
            </w:r>
          </w:p>
          <w:p w14:paraId="609F8466" w14:textId="77777777" w:rsidR="00C8089D" w:rsidRDefault="00C8089D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5F70096E" w14:textId="77777777">
        <w:trPr>
          <w:jc w:val="center"/>
        </w:trPr>
        <w:tc>
          <w:tcPr>
            <w:tcW w:w="3499" w:type="dxa"/>
          </w:tcPr>
          <w:p w14:paraId="42FD34A2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 Subcompetencias</w:t>
            </w:r>
          </w:p>
        </w:tc>
        <w:tc>
          <w:tcPr>
            <w:tcW w:w="5249" w:type="dxa"/>
            <w:gridSpan w:val="2"/>
            <w:vAlign w:val="center"/>
          </w:tcPr>
          <w:p w14:paraId="353EF3B8" w14:textId="20880D9E" w:rsidR="00F17821" w:rsidRPr="00F17821" w:rsidRDefault="00F17821" w:rsidP="00F225C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Ámbito Diagnóstico</w:t>
            </w:r>
          </w:p>
          <w:p w14:paraId="480F6554" w14:textId="1D71E3DA" w:rsidR="00F225CC" w:rsidRDefault="00F17821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225CC" w:rsidRPr="00F225CC">
              <w:rPr>
                <w:sz w:val="24"/>
                <w:szCs w:val="24"/>
              </w:rPr>
              <w:t xml:space="preserve">Generar un diseño de aproximación al objeto de estudio. </w:t>
            </w:r>
          </w:p>
          <w:p w14:paraId="711C8AF3" w14:textId="03A64A02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7821">
              <w:rPr>
                <w:sz w:val="24"/>
                <w:szCs w:val="24"/>
              </w:rPr>
              <w:t xml:space="preserve">Conceptualizar un fenómeno (evento, problema), observando y analizando los fenómenos y procesos desde una perspectiva psicológica e incorporando disciplinas afines, con una actitud reflexiva, crítica y ética. </w:t>
            </w:r>
          </w:p>
          <w:p w14:paraId="70E9AEB2" w14:textId="1E7F1F7F" w:rsidR="00F225CC" w:rsidRDefault="00F225CC" w:rsidP="00F225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E80E5A" w14:textId="5A6FA723" w:rsidR="00F17821" w:rsidRPr="00F17821" w:rsidRDefault="00F17821" w:rsidP="00F225C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Ámbito Intervención</w:t>
            </w:r>
          </w:p>
          <w:p w14:paraId="37D35CD1" w14:textId="6F77431D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7821">
              <w:rPr>
                <w:sz w:val="24"/>
                <w:szCs w:val="24"/>
              </w:rPr>
              <w:t xml:space="preserve">Establecer propósitos para la resolución de problemas y necesidades detectadas </w:t>
            </w:r>
          </w:p>
          <w:p w14:paraId="429C9C43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comunicándolos de manera precisa y considerando la factibilidad de evaluación y a los </w:t>
            </w:r>
          </w:p>
          <w:p w14:paraId="0D23841E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sujetos de intervención. </w:t>
            </w:r>
          </w:p>
          <w:p w14:paraId="063C1E99" w14:textId="3BAB9F59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7821">
              <w:rPr>
                <w:sz w:val="24"/>
                <w:szCs w:val="24"/>
              </w:rPr>
              <w:t xml:space="preserve">Establecer estrategias de acción definiendo los pasos necesarios para lograr los propósitos establecidos. </w:t>
            </w:r>
          </w:p>
          <w:p w14:paraId="33E27232" w14:textId="490BCA63" w:rsidR="00F17821" w:rsidRPr="00F17821" w:rsidRDefault="00F17821" w:rsidP="00F1782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7821">
              <w:rPr>
                <w:sz w:val="24"/>
                <w:szCs w:val="24"/>
              </w:rPr>
              <w:t xml:space="preserve">Desarrollar el proceso de intervención, empatizando con el sujeto intervenido y su entorno, y desplegando habilidades interpersonales que se articulan con el dominio técnico. </w:t>
            </w:r>
          </w:p>
          <w:p w14:paraId="0B717430" w14:textId="68A66B27" w:rsidR="00F17821" w:rsidRPr="00F17821" w:rsidRDefault="00F17821" w:rsidP="00F1782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7821">
              <w:rPr>
                <w:sz w:val="24"/>
                <w:szCs w:val="24"/>
              </w:rPr>
              <w:t xml:space="preserve">Proponer una explicación del funcionamiento de la intervención con el fin de generar nuevos conocimientos a partir de lo aprendido y posible replicabilidad de la propuesta. </w:t>
            </w:r>
          </w:p>
          <w:p w14:paraId="541FB503" w14:textId="77777777" w:rsidR="00C8089D" w:rsidRDefault="00C8089D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1777F5DE" w14:textId="77777777">
        <w:trPr>
          <w:jc w:val="center"/>
        </w:trPr>
        <w:tc>
          <w:tcPr>
            <w:tcW w:w="8748" w:type="dxa"/>
            <w:gridSpan w:val="3"/>
          </w:tcPr>
          <w:p w14:paraId="6826BCE4" w14:textId="77777777" w:rsidR="00C8089D" w:rsidRDefault="00B347CD" w:rsidP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Resultados de Aprendizaje</w:t>
            </w:r>
          </w:p>
          <w:p w14:paraId="11BCDAAF" w14:textId="78A77BF8" w:rsidR="00F17821" w:rsidRDefault="00F17821" w:rsidP="002C4C1D">
            <w:pPr>
              <w:rPr>
                <w:bCs/>
                <w:sz w:val="24"/>
                <w:szCs w:val="24"/>
                <w:lang w:val="es-MX"/>
              </w:rPr>
            </w:pPr>
            <w:r>
              <w:rPr>
                <w:bCs/>
                <w:sz w:val="24"/>
                <w:szCs w:val="24"/>
                <w:lang w:val="es-MX"/>
              </w:rPr>
              <w:lastRenderedPageBreak/>
              <w:t>Realizar una entrevista clínica que permita comprender el sentido de una conducta aparentemente irracional de autosabotaje o procrastinación, desde una mirada empática en vez de juzgadora.</w:t>
            </w:r>
          </w:p>
          <w:p w14:paraId="1B86A516" w14:textId="0E4EF2C7" w:rsidR="00C8089D" w:rsidRPr="00F17821" w:rsidRDefault="00F17821" w:rsidP="00F17821">
            <w:pPr>
              <w:rPr>
                <w:bCs/>
                <w:sz w:val="24"/>
                <w:szCs w:val="24"/>
              </w:rPr>
            </w:pPr>
            <w:r w:rsidRPr="00F17821">
              <w:rPr>
                <w:bCs/>
                <w:sz w:val="24"/>
                <w:szCs w:val="24"/>
              </w:rPr>
              <w:t>Aplicar estrategias prácticas de negociación interna para resolver el conflicto interno, disminuyendo el autosabotaje y la procrastinación, de modo de lograr alinear mejor la propia conducta con los objetivos, necesidades y valores.</w:t>
            </w:r>
          </w:p>
        </w:tc>
      </w:tr>
      <w:tr w:rsidR="00C8089D" w14:paraId="19655F5E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701FF3F4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12. </w:t>
            </w:r>
            <w:r w:rsidRPr="002E0A24">
              <w:rPr>
                <w:b/>
                <w:sz w:val="24"/>
                <w:szCs w:val="24"/>
              </w:rPr>
              <w:t>Saberes / contenidos</w:t>
            </w:r>
          </w:p>
          <w:p w14:paraId="7DAF5F84" w14:textId="6CC5865E" w:rsidR="00F17821" w:rsidRP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821">
              <w:rPr>
                <w:b/>
                <w:sz w:val="24"/>
                <w:szCs w:val="24"/>
              </w:rPr>
              <w:t xml:space="preserve">Módulo </w:t>
            </w:r>
            <w:r w:rsidR="00656845">
              <w:rPr>
                <w:b/>
                <w:sz w:val="24"/>
                <w:szCs w:val="24"/>
              </w:rPr>
              <w:t>Transversal</w:t>
            </w:r>
            <w:r w:rsidRPr="00F17821">
              <w:rPr>
                <w:b/>
                <w:sz w:val="24"/>
                <w:szCs w:val="24"/>
              </w:rPr>
              <w:t>: ¿Por qué hacemos cosas que nos hacen daño y postergamos lo importante? Comprensiones teóricas del autosabotaje y procrastinación</w:t>
            </w:r>
          </w:p>
          <w:p w14:paraId="4BF0556C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Definiciones</w:t>
            </w:r>
          </w:p>
          <w:p w14:paraId="5E09DD7C" w14:textId="49ADFC35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Modelos teóricos: Acoger vs Luchar contra la resistencia</w:t>
            </w:r>
            <w:r w:rsidR="00876286">
              <w:rPr>
                <w:sz w:val="24"/>
                <w:szCs w:val="24"/>
              </w:rPr>
              <w:t>; Teoría de Campo; Self-Múltiple; Principio de Coherencia del Síntoma.</w:t>
            </w:r>
          </w:p>
          <w:p w14:paraId="2D0E8FE5" w14:textId="77215016" w:rsidR="00656845" w:rsidRPr="0091317E" w:rsidRDefault="00656845" w:rsidP="00F17821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91317E">
              <w:rPr>
                <w:i/>
                <w:iCs/>
                <w:sz w:val="24"/>
                <w:szCs w:val="24"/>
              </w:rPr>
              <w:t>- Nota: Este módulo será abordado a lo largo del semestre, en los momentos de discusión teórica para contextualizar y dar sentido a los ejercicios y técnicas.</w:t>
            </w:r>
          </w:p>
          <w:p w14:paraId="1DECB738" w14:textId="77777777" w:rsid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A0D400" w14:textId="05CCE8E4" w:rsidR="00876286" w:rsidRDefault="00876286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Módulo I: Principios Relacionales Básicos</w:t>
            </w:r>
          </w:p>
          <w:p w14:paraId="5D7C8D29" w14:textId="64E95846" w:rsidR="00876286" w:rsidRDefault="00876286" w:rsidP="0087628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76286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Respuestas Empáticas y principio de no juzgar</w:t>
            </w:r>
          </w:p>
          <w:p w14:paraId="1513DFF0" w14:textId="7F706C04" w:rsidR="00876286" w:rsidRDefault="00876286" w:rsidP="0087628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Acompañar y dirigir</w:t>
            </w:r>
          </w:p>
          <w:p w14:paraId="16B660D1" w14:textId="7732CD11" w:rsidR="00876286" w:rsidRPr="00876286" w:rsidRDefault="00876286" w:rsidP="0087628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Alianza con “todas las partes”</w:t>
            </w:r>
          </w:p>
          <w:p w14:paraId="43DE1285" w14:textId="77777777" w:rsidR="00876286" w:rsidRPr="00F17821" w:rsidRDefault="00876286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D3DB451" w14:textId="4A324FC3" w:rsidR="00F17821" w:rsidRP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821">
              <w:rPr>
                <w:b/>
                <w:sz w:val="24"/>
                <w:szCs w:val="24"/>
              </w:rPr>
              <w:t>Módulo I</w:t>
            </w:r>
            <w:r w:rsidR="0091317E">
              <w:rPr>
                <w:b/>
                <w:sz w:val="24"/>
                <w:szCs w:val="24"/>
              </w:rPr>
              <w:t>I</w:t>
            </w:r>
            <w:r w:rsidRPr="00F17821">
              <w:rPr>
                <w:b/>
                <w:sz w:val="24"/>
                <w:szCs w:val="24"/>
              </w:rPr>
              <w:t xml:space="preserve">: </w:t>
            </w:r>
            <w:r w:rsidR="00656845">
              <w:rPr>
                <w:b/>
                <w:sz w:val="24"/>
                <w:szCs w:val="24"/>
              </w:rPr>
              <w:t>Descubriendo</w:t>
            </w:r>
            <w:r w:rsidRPr="00F17821">
              <w:rPr>
                <w:b/>
                <w:sz w:val="24"/>
                <w:szCs w:val="24"/>
              </w:rPr>
              <w:t xml:space="preserve"> el sentido de la resistencia o síntoma</w:t>
            </w:r>
          </w:p>
          <w:p w14:paraId="633B3A27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Ejemplos sobre el sentido de la conducta sintomática o resistente</w:t>
            </w:r>
          </w:p>
          <w:p w14:paraId="7232C2E1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Identificar las voces internas en conflicto</w:t>
            </w:r>
          </w:p>
          <w:p w14:paraId="206B3457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Explorar empáticamente el sentido o intención positiva de cada voz interna</w:t>
            </w:r>
          </w:p>
          <w:p w14:paraId="4BC3B829" w14:textId="77777777" w:rsidR="00F17821" w:rsidRP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E7CCC78" w14:textId="072ACC34" w:rsidR="00F17821" w:rsidRP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821">
              <w:rPr>
                <w:b/>
                <w:sz w:val="24"/>
                <w:szCs w:val="24"/>
              </w:rPr>
              <w:t>Módulo I</w:t>
            </w:r>
            <w:r w:rsidR="0091317E">
              <w:rPr>
                <w:b/>
                <w:sz w:val="24"/>
                <w:szCs w:val="24"/>
              </w:rPr>
              <w:t>I</w:t>
            </w:r>
            <w:r w:rsidRPr="00F17821">
              <w:rPr>
                <w:b/>
                <w:sz w:val="24"/>
                <w:szCs w:val="24"/>
              </w:rPr>
              <w:t xml:space="preserve">I: </w:t>
            </w:r>
            <w:r w:rsidR="0091317E">
              <w:rPr>
                <w:b/>
                <w:sz w:val="24"/>
                <w:szCs w:val="24"/>
              </w:rPr>
              <w:t>Trabajando el Conflicto Interno</w:t>
            </w:r>
          </w:p>
          <w:p w14:paraId="04BCEDB1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Trabajo de partes o polaridades internas</w:t>
            </w:r>
          </w:p>
          <w:p w14:paraId="5EF74776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- Identificación y desarrollo de estrategias para manejar la ambivalencia </w:t>
            </w:r>
          </w:p>
          <w:p w14:paraId="4F7D617E" w14:textId="77777777" w:rsid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18F5580" w14:textId="53FED227" w:rsidR="0091317E" w:rsidRPr="0091317E" w:rsidRDefault="0091317E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1317E">
              <w:rPr>
                <w:b/>
                <w:sz w:val="24"/>
                <w:szCs w:val="24"/>
              </w:rPr>
              <w:t xml:space="preserve">Módulo IV: Trabajo con la Autocrítica </w:t>
            </w:r>
          </w:p>
          <w:p w14:paraId="3E87B7E8" w14:textId="77777777" w:rsidR="0091317E" w:rsidRPr="00F17821" w:rsidRDefault="0091317E" w:rsidP="00913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Modelos del sacrificio vs modelos de conservación de la energía</w:t>
            </w:r>
          </w:p>
          <w:p w14:paraId="67B5252B" w14:textId="6D64C653" w:rsidR="0091317E" w:rsidRDefault="0091317E" w:rsidP="009131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1317E">
              <w:rPr>
                <w:bCs/>
                <w:sz w:val="24"/>
                <w:szCs w:val="24"/>
              </w:rPr>
              <w:t>- Identificación</w:t>
            </w:r>
            <w:r>
              <w:rPr>
                <w:bCs/>
                <w:sz w:val="24"/>
                <w:szCs w:val="24"/>
              </w:rPr>
              <w:t xml:space="preserve"> de Consecuencias e Intención Positiva de Voz Crítica</w:t>
            </w:r>
          </w:p>
          <w:p w14:paraId="76C92594" w14:textId="41531D97" w:rsidR="0091317E" w:rsidRDefault="0091317E" w:rsidP="00913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Conflicto de polaridades</w:t>
            </w:r>
            <w:r w:rsidRPr="00F17821">
              <w:rPr>
                <w:sz w:val="24"/>
                <w:szCs w:val="24"/>
              </w:rPr>
              <w:t xml:space="preserve"> “</w:t>
            </w:r>
            <w:proofErr w:type="spellStart"/>
            <w:r w:rsidRPr="00F17821">
              <w:rPr>
                <w:sz w:val="24"/>
                <w:szCs w:val="24"/>
              </w:rPr>
              <w:t>topdog</w:t>
            </w:r>
            <w:proofErr w:type="spellEnd"/>
            <w:r w:rsidRPr="00F17821">
              <w:rPr>
                <w:sz w:val="24"/>
                <w:szCs w:val="24"/>
              </w:rPr>
              <w:t xml:space="preserve"> vs </w:t>
            </w:r>
            <w:proofErr w:type="spellStart"/>
            <w:r w:rsidRPr="00F17821">
              <w:rPr>
                <w:sz w:val="24"/>
                <w:szCs w:val="24"/>
              </w:rPr>
              <w:t>underdog</w:t>
            </w:r>
            <w:proofErr w:type="spellEnd"/>
            <w:r w:rsidRPr="00F17821">
              <w:rPr>
                <w:sz w:val="24"/>
                <w:szCs w:val="24"/>
              </w:rPr>
              <w:t>”</w:t>
            </w:r>
            <w:r w:rsidR="00070A30">
              <w:rPr>
                <w:sz w:val="24"/>
                <w:szCs w:val="24"/>
              </w:rPr>
              <w:t>; exigencia vs descanso; control vs duelo</w:t>
            </w:r>
          </w:p>
          <w:p w14:paraId="505C47F8" w14:textId="77777777" w:rsidR="00876286" w:rsidRDefault="00876286" w:rsidP="0091317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4A3A5E" w14:textId="406CDFA3" w:rsidR="00876286" w:rsidRPr="00876286" w:rsidRDefault="00876286" w:rsidP="0091317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Módulo V: Trabajo con la Herida Relacional </w:t>
            </w:r>
          </w:p>
          <w:p w14:paraId="256DC4AB" w14:textId="385D2083" w:rsidR="0091317E" w:rsidRDefault="0091317E" w:rsidP="009131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1317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317E">
              <w:rPr>
                <w:bCs/>
                <w:sz w:val="24"/>
                <w:szCs w:val="24"/>
              </w:rPr>
              <w:t xml:space="preserve">Trabajo con Exiliados y Emociones dolorosas </w:t>
            </w:r>
          </w:p>
          <w:p w14:paraId="2BEE96A4" w14:textId="09589EEF" w:rsidR="0091317E" w:rsidRPr="0091317E" w:rsidRDefault="0091317E" w:rsidP="009131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Desarrollo de Voz Autocompasiva</w:t>
            </w:r>
          </w:p>
          <w:p w14:paraId="23E63E90" w14:textId="77777777" w:rsidR="0091317E" w:rsidRDefault="0091317E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6CDB91" w14:textId="43ADDA20" w:rsidR="0091317E" w:rsidRPr="0091317E" w:rsidRDefault="0091317E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Módulo V</w:t>
            </w:r>
            <w:r w:rsidR="00876286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 Análisis de</w:t>
            </w:r>
            <w:r w:rsidR="00876286">
              <w:rPr>
                <w:b/>
                <w:sz w:val="24"/>
                <w:szCs w:val="24"/>
              </w:rPr>
              <w:t xml:space="preserve"> Barreras y Facilitadores Externos</w:t>
            </w:r>
          </w:p>
          <w:p w14:paraId="38AE6AFA" w14:textId="716EB441" w:rsidR="0091317E" w:rsidRDefault="0091317E" w:rsidP="009131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1317E">
              <w:rPr>
                <w:bCs/>
                <w:sz w:val="24"/>
                <w:szCs w:val="24"/>
              </w:rPr>
              <w:t xml:space="preserve">- </w:t>
            </w:r>
            <w:r w:rsidRPr="00876286">
              <w:rPr>
                <w:bCs/>
                <w:sz w:val="24"/>
                <w:szCs w:val="24"/>
              </w:rPr>
              <w:t>Environment Design</w:t>
            </w:r>
            <w:r w:rsidR="00876286" w:rsidRPr="00876286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Trabajo con Gatillantes y claves contextuales</w:t>
            </w:r>
          </w:p>
          <w:p w14:paraId="73169D59" w14:textId="77215E97" w:rsidR="00876286" w:rsidRPr="00876286" w:rsidRDefault="00876286" w:rsidP="00913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- Fuerza de voluntad como recurso finito</w:t>
            </w:r>
          </w:p>
          <w:p w14:paraId="67C54986" w14:textId="4633E797" w:rsidR="00876286" w:rsidRPr="0091317E" w:rsidRDefault="00876286" w:rsidP="009131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Modelos de B.J. Fogg aplicados a hábitos y procrastinación</w:t>
            </w:r>
          </w:p>
          <w:p w14:paraId="34C9BCBC" w14:textId="77777777" w:rsidR="0091317E" w:rsidRPr="00F17821" w:rsidRDefault="0091317E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81200A2" w14:textId="7F95DD61" w:rsidR="00F17821" w:rsidRPr="00F17821" w:rsidRDefault="00F17821" w:rsidP="00F1782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821">
              <w:rPr>
                <w:b/>
                <w:sz w:val="24"/>
                <w:szCs w:val="24"/>
              </w:rPr>
              <w:t xml:space="preserve">Módulo </w:t>
            </w:r>
            <w:r w:rsidR="00876286">
              <w:rPr>
                <w:b/>
                <w:sz w:val="24"/>
                <w:szCs w:val="24"/>
              </w:rPr>
              <w:t>VII: Co-Construcción de Objetivos Ecológicos</w:t>
            </w:r>
          </w:p>
          <w:p w14:paraId="733F5B1A" w14:textId="7EE88D94" w:rsidR="00C8089D" w:rsidRDefault="00876286" w:rsidP="008762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62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Objetivos bien formulados</w:t>
            </w:r>
          </w:p>
          <w:p w14:paraId="39343460" w14:textId="0C88AC8F" w:rsidR="00876286" w:rsidRDefault="00876286" w:rsidP="008762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If-then planning</w:t>
            </w:r>
          </w:p>
          <w:p w14:paraId="19863257" w14:textId="34E748EA" w:rsidR="00876286" w:rsidRDefault="00876286" w:rsidP="008762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Tareas como Experimentos a probar</w:t>
            </w:r>
          </w:p>
          <w:p w14:paraId="19CEC37B" w14:textId="4E1C618B" w:rsidR="00876286" w:rsidRPr="00876286" w:rsidRDefault="00876286" w:rsidP="008762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Evaluación de Avances y Ajustes</w:t>
            </w:r>
          </w:p>
          <w:p w14:paraId="6096EF40" w14:textId="77777777" w:rsidR="00C8089D" w:rsidRDefault="00C8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8089D" w14:paraId="4E26043E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10848F3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 Metodología</w:t>
            </w:r>
          </w:p>
          <w:p w14:paraId="15E38E23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9324AE" w14:textId="1063BAF4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  <w:lang w:val="es-ES_tradnl"/>
              </w:rPr>
            </w:pPr>
            <w:r w:rsidRPr="00F17821">
              <w:rPr>
                <w:sz w:val="24"/>
                <w:szCs w:val="24"/>
                <w:lang w:val="es-ES_tradnl"/>
              </w:rPr>
              <w:t xml:space="preserve">El curso es de carácter fundamentalmente práctico-experiencial. Se trabajarán contenidos teóricos al inicio para explicar los conceptos y fundamentar los ejercicios. Posteriormente, el trabajo será principalmente de tipo taller en que los mismos estudiantes realizarán ejercicios </w:t>
            </w:r>
            <w:r w:rsidR="00070A30">
              <w:rPr>
                <w:sz w:val="24"/>
                <w:szCs w:val="24"/>
                <w:lang w:val="es-ES_tradnl"/>
              </w:rPr>
              <w:t>prácticos</w:t>
            </w:r>
            <w:r w:rsidRPr="00F17821">
              <w:rPr>
                <w:sz w:val="24"/>
                <w:szCs w:val="24"/>
                <w:lang w:val="es-ES_tradnl"/>
              </w:rPr>
              <w:t xml:space="preserve">, con guía y retroalimentación docente. Además, se realizarán trabajos prácticos semanales en las horas no presenciales del curso, para fortalecer las herramientas aprendidas. </w:t>
            </w:r>
            <w:r>
              <w:rPr>
                <w:sz w:val="24"/>
                <w:szCs w:val="24"/>
                <w:lang w:val="es-ES_tradnl"/>
              </w:rPr>
              <w:t>El rol del docente será: explicar los modelos conceptuales que sustentan las intervenciones, demostrar las intervenciones en su aplicación práctica y dar retroalimentación a los ejercicios prácticos de las y los estudiantes.</w:t>
            </w:r>
          </w:p>
          <w:p w14:paraId="3D7860CA" w14:textId="77777777" w:rsidR="00C8089D" w:rsidRPr="00F17821" w:rsidRDefault="00C8089D">
            <w:pPr>
              <w:spacing w:after="0" w:line="240" w:lineRule="auto"/>
              <w:jc w:val="both"/>
              <w:rPr>
                <w:sz w:val="24"/>
                <w:szCs w:val="24"/>
                <w:lang w:val="es-ES_tradnl"/>
              </w:rPr>
            </w:pPr>
          </w:p>
        </w:tc>
      </w:tr>
      <w:tr w:rsidR="00C8089D" w14:paraId="02789BA9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237D96B7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Pr="002E0A24">
              <w:rPr>
                <w:b/>
                <w:sz w:val="24"/>
                <w:szCs w:val="24"/>
              </w:rPr>
              <w:t>Evaluación</w:t>
            </w:r>
          </w:p>
          <w:p w14:paraId="240BBC4E" w14:textId="77777777" w:rsidR="00C8089D" w:rsidRDefault="00C8089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ADDED52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>Se realizarán las siguientes evaluaciones:</w:t>
            </w:r>
          </w:p>
          <w:p w14:paraId="7EE62240" w14:textId="77777777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BCEBAE" w14:textId="29D25016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1. </w:t>
            </w:r>
            <w:r w:rsidR="006312FE">
              <w:rPr>
                <w:sz w:val="24"/>
                <w:szCs w:val="24"/>
              </w:rPr>
              <w:t>Bitácoras semanales</w:t>
            </w:r>
            <w:r w:rsidR="002E0A24">
              <w:rPr>
                <w:sz w:val="24"/>
                <w:szCs w:val="24"/>
              </w:rPr>
              <w:t>:</w:t>
            </w:r>
            <w:r w:rsidR="006312FE">
              <w:rPr>
                <w:sz w:val="24"/>
                <w:szCs w:val="24"/>
              </w:rPr>
              <w:t xml:space="preserve"> </w:t>
            </w:r>
            <w:r w:rsidR="00536602">
              <w:rPr>
                <w:sz w:val="24"/>
                <w:szCs w:val="24"/>
              </w:rPr>
              <w:t>5</w:t>
            </w:r>
            <w:r w:rsidR="00656845">
              <w:rPr>
                <w:sz w:val="24"/>
                <w:szCs w:val="24"/>
              </w:rPr>
              <w:t>0</w:t>
            </w:r>
            <w:r w:rsidR="006312FE">
              <w:rPr>
                <w:sz w:val="24"/>
                <w:szCs w:val="24"/>
              </w:rPr>
              <w:t>%</w:t>
            </w:r>
            <w:r w:rsidR="007225B4">
              <w:rPr>
                <w:sz w:val="24"/>
                <w:szCs w:val="24"/>
              </w:rPr>
              <w:t xml:space="preserve"> (</w:t>
            </w:r>
            <w:r w:rsidR="002E0A24">
              <w:rPr>
                <w:sz w:val="24"/>
                <w:szCs w:val="24"/>
              </w:rPr>
              <w:t xml:space="preserve">Son individuales y se entregan </w:t>
            </w:r>
            <w:r w:rsidR="00070A30">
              <w:rPr>
                <w:sz w:val="24"/>
                <w:szCs w:val="24"/>
              </w:rPr>
              <w:t>antes del</w:t>
            </w:r>
            <w:r w:rsidR="002E0A24">
              <w:rPr>
                <w:sz w:val="24"/>
                <w:szCs w:val="24"/>
              </w:rPr>
              <w:t xml:space="preserve"> final de cada clase, respondiendo algunas preguntas específicas para esa clase</w:t>
            </w:r>
            <w:r w:rsidR="007225B4">
              <w:rPr>
                <w:sz w:val="24"/>
                <w:szCs w:val="24"/>
              </w:rPr>
              <w:t>).</w:t>
            </w:r>
          </w:p>
          <w:p w14:paraId="33AA6AEC" w14:textId="2FEA2B9E" w:rsidR="00F17821" w:rsidRPr="00F17821" w:rsidRDefault="00F17821" w:rsidP="00F178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7821">
              <w:rPr>
                <w:sz w:val="24"/>
                <w:szCs w:val="24"/>
              </w:rPr>
              <w:t xml:space="preserve">2. Trabajo </w:t>
            </w:r>
            <w:r w:rsidR="002E0A24">
              <w:rPr>
                <w:sz w:val="24"/>
                <w:szCs w:val="24"/>
              </w:rPr>
              <w:t>de integración final: 50% (En grupos, deben aplicar algunas herramientas vistas en el curso para trabajar un problema de autosabotaje, incluyendo una transcripción y análisis de la intervención realizada).</w:t>
            </w:r>
          </w:p>
          <w:p w14:paraId="4EC1F8F5" w14:textId="77777777" w:rsidR="00C8089D" w:rsidRDefault="00C8089D" w:rsidP="002E0A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89D" w14:paraId="5601E1D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7F84EE6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Requisitos de aprobación</w:t>
            </w:r>
          </w:p>
          <w:p w14:paraId="3BF7C9B7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5F2375" w14:textId="77777777" w:rsidR="00070A30" w:rsidRDefault="001626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Asistencia al 80% de las clases.</w:t>
            </w:r>
            <w:r w:rsidR="00070A30">
              <w:rPr>
                <w:sz w:val="24"/>
                <w:szCs w:val="24"/>
              </w:rPr>
              <w:t xml:space="preserve"> </w:t>
            </w:r>
          </w:p>
          <w:p w14:paraId="2C023B23" w14:textId="59AFF537" w:rsidR="00C8089D" w:rsidRDefault="00070A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hay ausencias justificadas (por ejemplo alguna enfermedad), de todas formas se pedirá el 70% de asistencia mínima para aprobar, ya que como el curso es práctico, si por alguna razón no se puede ir a las clases, no se lograrán los objetivos de aprendizaje.</w:t>
            </w:r>
          </w:p>
          <w:p w14:paraId="1E31E614" w14:textId="5DB35D0E" w:rsidR="0016261B" w:rsidRDefault="001626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Nota: </w:t>
            </w:r>
            <w:r w:rsidR="00417EB4">
              <w:rPr>
                <w:sz w:val="24"/>
                <w:szCs w:val="24"/>
              </w:rPr>
              <w:t>4.0</w:t>
            </w:r>
          </w:p>
          <w:p w14:paraId="6CA37665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27C5991D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7AA8A0C" w14:textId="77777777" w:rsidR="00C8089D" w:rsidRDefault="00656845" w:rsidP="0065684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56845">
              <w:rPr>
                <w:b/>
                <w:bCs/>
                <w:sz w:val="24"/>
                <w:szCs w:val="24"/>
              </w:rPr>
              <w:t>16. Normativa del Curso</w:t>
            </w:r>
          </w:p>
          <w:p w14:paraId="41B5DCF6" w14:textId="77777777" w:rsidR="00656845" w:rsidRDefault="00656845" w:rsidP="0065684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19B2819" w14:textId="77777777" w:rsidR="00656845" w:rsidRDefault="00656845" w:rsidP="0065684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inasistencia a clases obligatorias y/o evaluaciones deben ser justificadas en un plazo de 5 días hábiles en Secretaría de Estudios al correo, adjuntando los antecedentes. Esto se realiza vía plataforma U-Campus o por correo a secest.psicologia@uchile.cl </w:t>
            </w:r>
          </w:p>
          <w:p w14:paraId="78A33217" w14:textId="6CB62AC9" w:rsidR="00656845" w:rsidRPr="00656845" w:rsidRDefault="00656845" w:rsidP="0065684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56845">
              <w:rPr>
                <w:sz w:val="24"/>
                <w:szCs w:val="24"/>
              </w:rPr>
              <w:lastRenderedPageBreak/>
              <w:t>Dado que el curso es fundamentalmente un taller, y se realizarán trabajos prácticos en cada sesión, es esencial la asistencia y puntualidad (tanto para poder realizar las actividades prácticas, como para no interrumpir a l@s compañer@s).</w:t>
            </w:r>
            <w:r>
              <w:rPr>
                <w:sz w:val="24"/>
                <w:szCs w:val="24"/>
              </w:rPr>
              <w:t xml:space="preserve"> Por esto, se dará una ventana de 10 minutos para llegar tarde a cada clase, y luego no se permitirá la entrada.</w:t>
            </w:r>
          </w:p>
        </w:tc>
      </w:tr>
      <w:tr w:rsidR="00656845" w14:paraId="4E0180C5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174D62DA" w14:textId="77777777" w:rsidR="00656845" w:rsidRDefault="00656845" w:rsidP="0065684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17. Palabras Clave</w:t>
            </w:r>
          </w:p>
          <w:p w14:paraId="0ED6148C" w14:textId="77777777" w:rsidR="00656845" w:rsidRDefault="00656845" w:rsidP="00656845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1FA9BE98" w14:textId="31302808" w:rsidR="00656845" w:rsidRPr="00656845" w:rsidRDefault="00656845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>Procrastinación, Autosabotaje, Psicoterapia Humanista, Self Dialógico, Gestalt</w:t>
            </w:r>
          </w:p>
        </w:tc>
      </w:tr>
      <w:tr w:rsidR="00C8089D" w14:paraId="0AB9BB11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28FB1A5" w14:textId="1E1A6C86" w:rsidR="00C8089D" w:rsidRPr="0016261B" w:rsidRDefault="00B347C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16261B">
              <w:rPr>
                <w:b/>
                <w:sz w:val="24"/>
                <w:szCs w:val="24"/>
                <w:lang w:val="en-US"/>
              </w:rPr>
              <w:t>1</w:t>
            </w:r>
            <w:r w:rsidR="00656845">
              <w:rPr>
                <w:b/>
                <w:sz w:val="24"/>
                <w:szCs w:val="24"/>
                <w:lang w:val="en-US"/>
              </w:rPr>
              <w:t>8</w:t>
            </w:r>
            <w:r w:rsidRPr="0016261B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6261B">
              <w:rPr>
                <w:b/>
                <w:sz w:val="24"/>
                <w:szCs w:val="24"/>
                <w:lang w:val="en-US"/>
              </w:rPr>
              <w:t>Bibliografía</w:t>
            </w:r>
            <w:proofErr w:type="spellEnd"/>
            <w:r w:rsidRPr="0016261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61B">
              <w:rPr>
                <w:b/>
                <w:sz w:val="24"/>
                <w:szCs w:val="24"/>
                <w:lang w:val="en-US"/>
              </w:rPr>
              <w:t>Obligatoria</w:t>
            </w:r>
            <w:proofErr w:type="spellEnd"/>
          </w:p>
          <w:p w14:paraId="3D9EE50D" w14:textId="77777777" w:rsidR="00C8089D" w:rsidRPr="0016261B" w:rsidRDefault="00C8089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63DF2594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6261B">
              <w:rPr>
                <w:sz w:val="24"/>
                <w:szCs w:val="24"/>
                <w:lang w:val="en-US"/>
              </w:rPr>
              <w:t>Arkowitz</w:t>
            </w:r>
            <w:proofErr w:type="spellEnd"/>
            <w:r w:rsidRPr="0016261B">
              <w:rPr>
                <w:sz w:val="24"/>
                <w:szCs w:val="24"/>
                <w:lang w:val="en-US"/>
              </w:rPr>
              <w:t>, H. (2002). Toward an integrative perspective on resistance to change</w:t>
            </w:r>
            <w:r w:rsidRPr="0016261B">
              <w:rPr>
                <w:i/>
                <w:sz w:val="24"/>
                <w:szCs w:val="24"/>
                <w:lang w:val="en-US"/>
              </w:rPr>
              <w:t>. Journal of Clinical Psychology</w:t>
            </w:r>
            <w:r w:rsidRPr="0016261B">
              <w:rPr>
                <w:sz w:val="24"/>
                <w:szCs w:val="24"/>
                <w:lang w:val="en-US"/>
              </w:rPr>
              <w:t>, 58(2), 219–227.</w:t>
            </w:r>
          </w:p>
          <w:p w14:paraId="02B17A08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DA34185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6261B">
              <w:rPr>
                <w:sz w:val="24"/>
                <w:szCs w:val="24"/>
                <w:lang w:val="en-US"/>
              </w:rPr>
              <w:t xml:space="preserve">Cowan, E., &amp; </w:t>
            </w:r>
            <w:proofErr w:type="spellStart"/>
            <w:r w:rsidRPr="0016261B">
              <w:rPr>
                <w:sz w:val="24"/>
                <w:szCs w:val="24"/>
                <w:lang w:val="en-US"/>
              </w:rPr>
              <w:t>Presbury</w:t>
            </w:r>
            <w:proofErr w:type="spellEnd"/>
            <w:r w:rsidRPr="0016261B">
              <w:rPr>
                <w:sz w:val="24"/>
                <w:szCs w:val="24"/>
                <w:lang w:val="en-US"/>
              </w:rPr>
              <w:t xml:space="preserve">, J. (2000). Meeting client resistance and reactance with reverence. </w:t>
            </w:r>
            <w:r w:rsidRPr="0016261B">
              <w:rPr>
                <w:i/>
                <w:sz w:val="24"/>
                <w:szCs w:val="24"/>
                <w:lang w:val="en-US"/>
              </w:rPr>
              <w:t>Journal of Counseling &amp; Development</w:t>
            </w:r>
            <w:r w:rsidRPr="0016261B">
              <w:rPr>
                <w:sz w:val="24"/>
                <w:szCs w:val="24"/>
                <w:lang w:val="en-US"/>
              </w:rPr>
              <w:t>, 78, 411–419.</w:t>
            </w:r>
          </w:p>
          <w:p w14:paraId="2B158980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48B98E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6261B">
              <w:rPr>
                <w:sz w:val="24"/>
                <w:szCs w:val="24"/>
                <w:lang w:val="en-US"/>
              </w:rPr>
              <w:t xml:space="preserve">Herrera, P. (2020) “If my Plan Doesn’t Work, I’ll Follow the Doctor’s Orders”. A Dialogical Self Analysis of Chronic Patients’ Medical Treatment Ambivalence, </w:t>
            </w:r>
            <w:r w:rsidRPr="0016261B">
              <w:rPr>
                <w:i/>
                <w:iCs/>
                <w:sz w:val="24"/>
                <w:szCs w:val="24"/>
                <w:lang w:val="en-US"/>
              </w:rPr>
              <w:t>Journal of Constructivist Psychology</w:t>
            </w:r>
            <w:r w:rsidRPr="0016261B">
              <w:rPr>
                <w:sz w:val="24"/>
                <w:szCs w:val="24"/>
                <w:lang w:val="en-US"/>
              </w:rPr>
              <w:t>, DOI: 10.1080/10720537.2020.1864690</w:t>
            </w:r>
          </w:p>
          <w:p w14:paraId="2503766C" w14:textId="77777777" w:rsidR="0016261B" w:rsidRPr="0016261B" w:rsidRDefault="0016261B" w:rsidP="001626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3C602F6" w14:textId="7486A215" w:rsidR="00C8089D" w:rsidRPr="0016261B" w:rsidRDefault="0016261B">
            <w:pPr>
              <w:spacing w:after="0" w:line="240" w:lineRule="auto"/>
              <w:jc w:val="both"/>
              <w:rPr>
                <w:sz w:val="24"/>
                <w:szCs w:val="24"/>
                <w:lang w:val="es-ES_tradnl"/>
              </w:rPr>
            </w:pPr>
            <w:proofErr w:type="spellStart"/>
            <w:r w:rsidRPr="0016261B">
              <w:rPr>
                <w:sz w:val="24"/>
                <w:szCs w:val="24"/>
                <w:lang w:val="es-ES_tradnl"/>
              </w:rPr>
              <w:t>Wachtel</w:t>
            </w:r>
            <w:proofErr w:type="spellEnd"/>
            <w:r w:rsidRPr="0016261B">
              <w:rPr>
                <w:sz w:val="24"/>
                <w:szCs w:val="24"/>
                <w:lang w:val="es-ES_tradnl"/>
              </w:rPr>
              <w:t xml:space="preserve">, P. L. (1996). La comunicación terapéutica. Bilbao: Desclée De Brower. </w:t>
            </w:r>
            <w:r w:rsidRPr="0016261B">
              <w:rPr>
                <w:bCs/>
                <w:sz w:val="24"/>
                <w:szCs w:val="24"/>
                <w:lang w:val="es-ES_tradnl"/>
              </w:rPr>
              <w:t>Capítulo 5: Intervenciones acusatorias y facilitadoras. Crítica y permiso en el diálogo terapéutico</w:t>
            </w:r>
          </w:p>
          <w:p w14:paraId="2E6C45AD" w14:textId="77777777" w:rsidR="00B347CD" w:rsidRDefault="00B347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11D3D66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124A3E04" w14:textId="7D8C6629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Bibliografía Complementaria</w:t>
            </w:r>
            <w:r w:rsidR="00161F1C">
              <w:rPr>
                <w:b/>
                <w:sz w:val="24"/>
                <w:szCs w:val="24"/>
              </w:rPr>
              <w:t xml:space="preserve"> (opcional)</w:t>
            </w:r>
          </w:p>
          <w:p w14:paraId="2887C3BE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</w:rPr>
              <w:t xml:space="preserve">Beutler, L. E., Rocco, F., &amp; Moleiro, C. (2001). </w:t>
            </w: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Resistance. Psychotherapy: Theory, Research, Practice, Training, 34(4), 431–436.</w:t>
            </w:r>
          </w:p>
          <w:p w14:paraId="7B6D1FAB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2464E68C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</w:rPr>
              <w:t xml:space="preserve">Carretero, F., Feixas, G., Pellungrini, I., &amp; Saúl, L. A. (2001). Cuando relacionarse amenaza la identidad. La fobia social desde un enfoque constructivista.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Boletín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Psicología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, 72, 43–55.</w:t>
            </w:r>
          </w:p>
          <w:p w14:paraId="4DED536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24A5D915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Ecker, B., &amp;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Hulley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, L. (1996). Depth-oriented brief therapy. San Francisco: Jossey-Bass.</w:t>
            </w:r>
          </w:p>
          <w:p w14:paraId="0985D0B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6DA517BB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Engle, D. E., &amp;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Holiman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, M. (2002). A gestalt‐experiential perspective on resistance. Journal of Clinical Psychology, 58(2), 175–183.</w:t>
            </w:r>
          </w:p>
          <w:p w14:paraId="718C488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2DC877E2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Ecker, B., &amp;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Hulley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, L. (2007, November 24). Coherence Therapy for Panic Attacks. Www.Coherencetherapy.org. Retrieved October 2012, from </w:t>
            </w:r>
            <w:hyperlink r:id="rId5" w:history="1">
              <w:r w:rsidRPr="0016261B">
                <w:rPr>
                  <w:rStyle w:val="Hipervnculo"/>
                  <w:i/>
                  <w:sz w:val="24"/>
                  <w:szCs w:val="24"/>
                  <w:lang w:val="en-US"/>
                </w:rPr>
                <w:t>http://www.coherencetherapy.org</w:t>
              </w:r>
            </w:hyperlink>
          </w:p>
          <w:p w14:paraId="7EABDC29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222A008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Feixas, G., Montesano, A.,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Compañ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, V., Salla, M., Dada, G.,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Pucurull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, O., et al. (2014). Cognitive conflicts in major depression: Between desired change and personal coherence. The British Journal of Clinical Psychology / the British Psychological Society, 53(4), n/a–n/a. doi:10.1111/bjc.12050</w:t>
            </w:r>
          </w:p>
          <w:p w14:paraId="40637A7C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435EC468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Frankel, Z., &amp; Levitt, H. M. (2006). Postmodern Strategies for Working with Resistance: Problem Resolution or Self-Revolution? Journal of Constructivist Psychology, 19(3), 219–250. doi:10.1080/13854040600689141</w:t>
            </w:r>
          </w:p>
          <w:p w14:paraId="25A1B00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46EC06F7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Greenberg, L. S. (1979). Resolving splits: Use of the </w:t>
            </w:r>
            <w:proofErr w:type="gram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two chair</w:t>
            </w:r>
            <w:proofErr w:type="gram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 technique. Psychotherapy: Theory, Research &amp; Practice, 16(3), 316.</w:t>
            </w:r>
          </w:p>
          <w:p w14:paraId="67D41190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4DB2A75D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Herrera, P. (2013). Cooperation and resistance toward medical treatment in hypertensive patients who require lifestyle changes. (Doctoral Dissertation). Ruprecht-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karls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-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universität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 Heidelberg, Heidelberg.</w:t>
            </w:r>
          </w:p>
          <w:p w14:paraId="59CB83C2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6F8A95AC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 w:rsidRPr="00070A30">
              <w:rPr>
                <w:i/>
                <w:color w:val="535353"/>
                <w:sz w:val="24"/>
                <w:szCs w:val="24"/>
                <w:lang w:val="en-US"/>
              </w:rPr>
              <w:t xml:space="preserve">Herrera, P., Moncada, L., &amp; </w:t>
            </w:r>
            <w:proofErr w:type="spellStart"/>
            <w:r w:rsidRPr="00070A30">
              <w:rPr>
                <w:i/>
                <w:color w:val="535353"/>
                <w:sz w:val="24"/>
                <w:szCs w:val="24"/>
                <w:lang w:val="en-US"/>
              </w:rPr>
              <w:t>Defey</w:t>
            </w:r>
            <w:proofErr w:type="spellEnd"/>
            <w:r w:rsidRPr="00070A30">
              <w:rPr>
                <w:i/>
                <w:color w:val="535353"/>
                <w:sz w:val="24"/>
                <w:szCs w:val="24"/>
                <w:lang w:val="en-US"/>
              </w:rPr>
              <w:t xml:space="preserve">, D. (2016). </w:t>
            </w: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Understanding Non-Adherence </w:t>
            </w:r>
            <w:proofErr w:type="gram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From</w:t>
            </w:r>
            <w:proofErr w:type="gram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 the Inside: Hypertensive Patients' Motivations for Adhering and Not Adhering. </w:t>
            </w:r>
            <w:r w:rsidRPr="0016261B">
              <w:rPr>
                <w:i/>
                <w:iCs/>
                <w:color w:val="535353"/>
                <w:sz w:val="24"/>
                <w:szCs w:val="24"/>
              </w:rPr>
              <w:t>Qualitative Health Research</w:t>
            </w:r>
            <w:r w:rsidRPr="0016261B">
              <w:rPr>
                <w:i/>
                <w:color w:val="535353"/>
                <w:sz w:val="24"/>
                <w:szCs w:val="24"/>
              </w:rPr>
              <w:t>, 1–13. http://doi.org/10.1177/1049732316652529</w:t>
            </w:r>
          </w:p>
          <w:p w14:paraId="329CCC6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445ACBC2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s-ES_tradnl"/>
              </w:rPr>
              <w:t xml:space="preserve">Martínez, A. (2012). Interrupción: La visión Gestáltica de las resistencias. </w:t>
            </w: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Retrieved April 28, 2015, from http://www.gestalt.cl/articulo.php?textoId=10</w:t>
            </w:r>
          </w:p>
          <w:p w14:paraId="6A47B5B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5C13A21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Messer, S. B. (2002). A psychodynamic perspective on resistance in psychotherapy: vive la résistance. Journal of Clinical Psychology, 58(2), 157–163. doi:10.1002/jclp.1139</w:t>
            </w:r>
          </w:p>
          <w:p w14:paraId="783F5B45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319D685E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Moyers, T. B., &amp; Rollnick, S. (2002). A motivational interviewing perspective on resistance in psychotherapy. Journal of Clinical Psychology, 58(2), 185–193. doi:10.1002/jclp.1142</w:t>
            </w:r>
          </w:p>
          <w:p w14:paraId="7EB9B330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351C3EDC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Newman, C. F. (2002). A cognitive perspective on resistance in psychotherapy. </w:t>
            </w:r>
            <w:r w:rsidRPr="0016261B">
              <w:rPr>
                <w:i/>
                <w:color w:val="535353"/>
                <w:sz w:val="24"/>
                <w:szCs w:val="24"/>
              </w:rPr>
              <w:t>Journal of Clinical Psychology, 58(2), 165–174.</w:t>
            </w:r>
          </w:p>
          <w:p w14:paraId="17A452AB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16042E4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</w:rPr>
              <w:t xml:space="preserve">Sassenfeld, A. (sin fecha). La resistencia y los mecanismos de la neurosis en psicoterapia gestáltica. </w:t>
            </w: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Facso.uchile.cl. Retrieved December 8, 2012, from http://www.facso.uchile.cl/psicologia/caps/docs/La_resistencia_y_los_mecanismos_de_la_neurosis_en_la_terapia_gest_ltica.pdf.</w:t>
            </w:r>
          </w:p>
          <w:p w14:paraId="39714B6A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4A66FC9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Seibel, C., &amp; Dowd, E. (1999). Reactance and therapeutic noncompliance. Cognitive Therapy and Research.</w:t>
            </w:r>
          </w:p>
          <w:p w14:paraId="6BF634CE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5F54A2E4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Scent, C. L., &amp;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Boes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, S. R. (2014). Acceptance and Commitment Training: A Brief Intervention to Reduce Procrastination Among College Students. Journal of College Student Psychotherapy, 28(2), 144–156. doi:10.1080/87568225.2014.883887</w:t>
            </w:r>
          </w:p>
          <w:p w14:paraId="4CF9FFEF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2DDC5E60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Steel, P. (2007). The nature of procrastination: A meta-analytic and theoretical review of quintessential self-regulatory failure. Psychological Bulletin, 133(1), 65–94. doi:10.1037/0033-2909.133.1.65</w:t>
            </w:r>
          </w:p>
          <w:p w14:paraId="7A1D4796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  <w:lang w:val="en-US"/>
              </w:rPr>
            </w:pPr>
          </w:p>
          <w:p w14:paraId="505046F8" w14:textId="77777777" w:rsidR="0016261B" w:rsidRPr="0016261B" w:rsidRDefault="0016261B" w:rsidP="0016261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lastRenderedPageBreak/>
              <w:t xml:space="preserve">Van </w:t>
            </w:r>
            <w:proofErr w:type="spellStart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>Denburg</w:t>
            </w:r>
            <w:proofErr w:type="spellEnd"/>
            <w:r w:rsidRPr="0016261B">
              <w:rPr>
                <w:i/>
                <w:color w:val="535353"/>
                <w:sz w:val="24"/>
                <w:szCs w:val="24"/>
                <w:lang w:val="en-US"/>
              </w:rPr>
              <w:t xml:space="preserve">, T. F., &amp; Kiesler, D. J. (2002). An interpersonal communication perspective on resistance in psychotherapy. </w:t>
            </w:r>
            <w:r w:rsidRPr="0016261B">
              <w:rPr>
                <w:i/>
                <w:color w:val="535353"/>
                <w:sz w:val="24"/>
                <w:szCs w:val="24"/>
              </w:rPr>
              <w:t>Journal of Clinical Psychology, 58(2), 195–205. doi:10.1002/jclp.1143</w:t>
            </w:r>
          </w:p>
          <w:p w14:paraId="56804494" w14:textId="77777777" w:rsidR="00C8089D" w:rsidRDefault="00C808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089D" w14:paraId="1B5A2638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06D60CB0" w14:textId="77777777" w:rsidR="00C8089D" w:rsidRDefault="00B347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19. Recursos web </w:t>
            </w:r>
          </w:p>
          <w:p w14:paraId="6757875A" w14:textId="77777777" w:rsidR="00C8089D" w:rsidRDefault="00B347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  <w:p w14:paraId="5CB15D6E" w14:textId="1002EE13" w:rsidR="0016261B" w:rsidRDefault="001626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También se permitirá acceder al material a través de una carpeta de Google Drive, junto con videos de apoyo en Youtube.</w:t>
            </w:r>
          </w:p>
        </w:tc>
      </w:tr>
    </w:tbl>
    <w:p w14:paraId="6C790357" w14:textId="77777777" w:rsidR="00C8089D" w:rsidRDefault="00C8089D">
      <w:pPr>
        <w:spacing w:after="0" w:line="240" w:lineRule="auto"/>
        <w:rPr>
          <w:sz w:val="24"/>
          <w:szCs w:val="24"/>
        </w:rPr>
      </w:pPr>
    </w:p>
    <w:sectPr w:rsidR="00C8089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C047A"/>
    <w:multiLevelType w:val="hybridMultilevel"/>
    <w:tmpl w:val="4410794C"/>
    <w:lvl w:ilvl="0" w:tplc="551805E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31D"/>
    <w:multiLevelType w:val="multilevel"/>
    <w:tmpl w:val="1804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82C42"/>
    <w:multiLevelType w:val="multilevel"/>
    <w:tmpl w:val="20BC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D6BE4"/>
    <w:multiLevelType w:val="hybridMultilevel"/>
    <w:tmpl w:val="70AA90C2"/>
    <w:lvl w:ilvl="0" w:tplc="E236DB3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7E25"/>
    <w:multiLevelType w:val="hybridMultilevel"/>
    <w:tmpl w:val="E53CCF32"/>
    <w:lvl w:ilvl="0" w:tplc="57DA9CE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6666"/>
    <w:multiLevelType w:val="multilevel"/>
    <w:tmpl w:val="3D8C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E7F92"/>
    <w:multiLevelType w:val="multilevel"/>
    <w:tmpl w:val="A98E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52755"/>
    <w:multiLevelType w:val="hybridMultilevel"/>
    <w:tmpl w:val="7B283BB4"/>
    <w:lvl w:ilvl="0" w:tplc="7584D0B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25FD5"/>
    <w:multiLevelType w:val="hybridMultilevel"/>
    <w:tmpl w:val="CE844E04"/>
    <w:lvl w:ilvl="0" w:tplc="DB4EBA2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F2524"/>
    <w:multiLevelType w:val="hybridMultilevel"/>
    <w:tmpl w:val="0100A3E0"/>
    <w:lvl w:ilvl="0" w:tplc="374A6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83468"/>
    <w:multiLevelType w:val="hybridMultilevel"/>
    <w:tmpl w:val="53207B24"/>
    <w:lvl w:ilvl="0" w:tplc="6BE2454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0202D"/>
    <w:multiLevelType w:val="multilevel"/>
    <w:tmpl w:val="1708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954B5"/>
    <w:multiLevelType w:val="hybridMultilevel"/>
    <w:tmpl w:val="CFBE4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31BE6"/>
    <w:multiLevelType w:val="multilevel"/>
    <w:tmpl w:val="F77ABEFE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8912359">
    <w:abstractNumId w:val="14"/>
  </w:num>
  <w:num w:numId="2" w16cid:durableId="1701010482">
    <w:abstractNumId w:val="0"/>
  </w:num>
  <w:num w:numId="3" w16cid:durableId="2027051088">
    <w:abstractNumId w:val="7"/>
  </w:num>
  <w:num w:numId="4" w16cid:durableId="645935242">
    <w:abstractNumId w:val="6"/>
  </w:num>
  <w:num w:numId="5" w16cid:durableId="1520121662">
    <w:abstractNumId w:val="3"/>
  </w:num>
  <w:num w:numId="6" w16cid:durableId="19287002">
    <w:abstractNumId w:val="2"/>
  </w:num>
  <w:num w:numId="7" w16cid:durableId="1833329638">
    <w:abstractNumId w:val="12"/>
  </w:num>
  <w:num w:numId="8" w16cid:durableId="334191847">
    <w:abstractNumId w:val="10"/>
  </w:num>
  <w:num w:numId="9" w16cid:durableId="1503275081">
    <w:abstractNumId w:val="11"/>
  </w:num>
  <w:num w:numId="10" w16cid:durableId="1636135690">
    <w:abstractNumId w:val="13"/>
  </w:num>
  <w:num w:numId="11" w16cid:durableId="1851411168">
    <w:abstractNumId w:val="1"/>
  </w:num>
  <w:num w:numId="12" w16cid:durableId="1090934717">
    <w:abstractNumId w:val="5"/>
  </w:num>
  <w:num w:numId="13" w16cid:durableId="1352686307">
    <w:abstractNumId w:val="4"/>
  </w:num>
  <w:num w:numId="14" w16cid:durableId="1444962162">
    <w:abstractNumId w:val="9"/>
  </w:num>
  <w:num w:numId="15" w16cid:durableId="761026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9D"/>
    <w:rsid w:val="00070A30"/>
    <w:rsid w:val="00161F1C"/>
    <w:rsid w:val="0016261B"/>
    <w:rsid w:val="002C4C1D"/>
    <w:rsid w:val="002E0A24"/>
    <w:rsid w:val="00300E85"/>
    <w:rsid w:val="00417EB4"/>
    <w:rsid w:val="00484586"/>
    <w:rsid w:val="00536602"/>
    <w:rsid w:val="006312FE"/>
    <w:rsid w:val="00656845"/>
    <w:rsid w:val="007225B4"/>
    <w:rsid w:val="00876286"/>
    <w:rsid w:val="00890069"/>
    <w:rsid w:val="0091317E"/>
    <w:rsid w:val="00B347CD"/>
    <w:rsid w:val="00C8089D"/>
    <w:rsid w:val="00E4296C"/>
    <w:rsid w:val="00F17821"/>
    <w:rsid w:val="00F2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01AE"/>
  <w15:docId w15:val="{622ADF67-3031-4649-BE16-2C1F77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F1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782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26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26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5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herencetherap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1788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Herrera Salinas</cp:lastModifiedBy>
  <cp:revision>10</cp:revision>
  <dcterms:created xsi:type="dcterms:W3CDTF">2022-11-18T17:24:00Z</dcterms:created>
  <dcterms:modified xsi:type="dcterms:W3CDTF">2024-12-27T12:55:00Z</dcterms:modified>
</cp:coreProperties>
</file>