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FB7" w:rsidRPr="00C56FB7" w:rsidRDefault="00C56FB7" w:rsidP="00C56FB7">
      <w:pPr>
        <w:jc w:val="both"/>
        <w:rPr>
          <w:rFonts w:ascii="Verdana" w:hAnsi="Verdana"/>
          <w:b/>
          <w:sz w:val="22"/>
          <w:szCs w:val="22"/>
        </w:rPr>
      </w:pPr>
      <w:r w:rsidRPr="00C56FB7">
        <w:rPr>
          <w:rFonts w:ascii="Verdana" w:hAnsi="Verdana" w:cs="Calibri"/>
          <w:b/>
          <w:sz w:val="22"/>
          <w:szCs w:val="22"/>
        </w:rPr>
        <w:t xml:space="preserve">Figueroa, G. (2017). Trastorno conversivo y trastorno </w:t>
      </w:r>
      <w:proofErr w:type="spellStart"/>
      <w:r w:rsidRPr="00C56FB7">
        <w:rPr>
          <w:rFonts w:ascii="Verdana" w:hAnsi="Verdana" w:cs="Calibri"/>
          <w:b/>
          <w:sz w:val="22"/>
          <w:szCs w:val="22"/>
        </w:rPr>
        <w:t>disociativo</w:t>
      </w:r>
      <w:proofErr w:type="spellEnd"/>
      <w:r w:rsidRPr="00C56FB7">
        <w:rPr>
          <w:rFonts w:ascii="Verdana" w:hAnsi="Verdana" w:cs="Calibri"/>
          <w:b/>
          <w:sz w:val="22"/>
          <w:szCs w:val="22"/>
        </w:rPr>
        <w:t xml:space="preserve">. En F. </w:t>
      </w:r>
      <w:proofErr w:type="spellStart"/>
      <w:r w:rsidRPr="00C56FB7">
        <w:rPr>
          <w:rFonts w:ascii="Verdana" w:hAnsi="Verdana" w:cs="Calibri"/>
          <w:b/>
          <w:sz w:val="22"/>
          <w:szCs w:val="22"/>
        </w:rPr>
        <w:t>Ivanovic-Zuvic</w:t>
      </w:r>
      <w:proofErr w:type="spellEnd"/>
      <w:r w:rsidRPr="00C56FB7">
        <w:rPr>
          <w:rFonts w:ascii="Verdana" w:hAnsi="Verdana" w:cs="Calibri"/>
          <w:b/>
          <w:sz w:val="22"/>
          <w:szCs w:val="22"/>
        </w:rPr>
        <w:t xml:space="preserve">, E. Correa y R. </w:t>
      </w:r>
      <w:proofErr w:type="spellStart"/>
      <w:r w:rsidRPr="00C56FB7">
        <w:rPr>
          <w:rFonts w:ascii="Verdana" w:hAnsi="Verdana" w:cs="Calibri"/>
          <w:b/>
          <w:sz w:val="22"/>
          <w:szCs w:val="22"/>
        </w:rPr>
        <w:t>Florenzano</w:t>
      </w:r>
      <w:proofErr w:type="spellEnd"/>
      <w:r w:rsidRPr="00C56FB7">
        <w:rPr>
          <w:rFonts w:ascii="Verdana" w:hAnsi="Verdana" w:cs="Calibri"/>
          <w:b/>
          <w:sz w:val="22"/>
          <w:szCs w:val="22"/>
        </w:rPr>
        <w:t xml:space="preserve"> (Eds.), Texto de Psiquiatría (pp. 398-415). Santiago, Chile: SONEPSYN.</w:t>
      </w:r>
    </w:p>
    <w:p w:rsidR="00C56FB7" w:rsidRPr="00C56FB7" w:rsidRDefault="00C56FB7" w:rsidP="00C56FB7">
      <w:pPr>
        <w:jc w:val="both"/>
        <w:rPr>
          <w:rFonts w:ascii="Verdana" w:hAnsi="Verdana"/>
          <w:sz w:val="22"/>
          <w:szCs w:val="22"/>
        </w:rPr>
      </w:pPr>
    </w:p>
    <w:p w:rsidR="00C56FB7" w:rsidRDefault="00C56FB7" w:rsidP="00C56FB7">
      <w:pPr>
        <w:jc w:val="both"/>
        <w:rPr>
          <w:rFonts w:ascii="Verdana" w:hAnsi="Verdana"/>
          <w:color w:val="FF0000"/>
          <w:sz w:val="22"/>
          <w:szCs w:val="22"/>
        </w:rPr>
      </w:pPr>
      <w:bookmarkStart w:id="0" w:name="bookmark2"/>
      <w:r w:rsidRPr="00C56FB7">
        <w:rPr>
          <w:rFonts w:ascii="Verdana" w:hAnsi="Verdana"/>
          <w:color w:val="FF0000"/>
          <w:sz w:val="22"/>
          <w:szCs w:val="22"/>
        </w:rPr>
        <w:t>Página 398</w:t>
      </w:r>
    </w:p>
    <w:p w:rsidR="00C56FB7" w:rsidRDefault="00C56FB7" w:rsidP="00C56FB7">
      <w:pPr>
        <w:jc w:val="both"/>
        <w:rPr>
          <w:rFonts w:ascii="Verdana" w:hAnsi="Verdana"/>
          <w:color w:val="FF0000"/>
          <w:sz w:val="22"/>
          <w:szCs w:val="22"/>
        </w:rPr>
      </w:pPr>
    </w:p>
    <w:p w:rsidR="00C56FB7" w:rsidRPr="00C56FB7" w:rsidRDefault="00C56FB7" w:rsidP="00C56FB7">
      <w:pPr>
        <w:jc w:val="both"/>
        <w:rPr>
          <w:rFonts w:ascii="Verdana" w:hAnsi="Verdana"/>
          <w:b/>
          <w:color w:val="auto"/>
          <w:sz w:val="22"/>
          <w:szCs w:val="22"/>
        </w:rPr>
      </w:pPr>
      <w:r w:rsidRPr="00C56FB7">
        <w:rPr>
          <w:rFonts w:ascii="Verdana" w:hAnsi="Verdana"/>
          <w:b/>
          <w:color w:val="auto"/>
          <w:sz w:val="22"/>
          <w:szCs w:val="22"/>
        </w:rPr>
        <w:t>Sección III</w:t>
      </w:r>
    </w:p>
    <w:p w:rsidR="00C56FB7" w:rsidRPr="00C56FB7" w:rsidRDefault="00C56FB7" w:rsidP="00C56FB7">
      <w:pPr>
        <w:jc w:val="both"/>
        <w:rPr>
          <w:rFonts w:ascii="Verdana" w:hAnsi="Verdana"/>
          <w:b/>
          <w:sz w:val="22"/>
          <w:szCs w:val="22"/>
        </w:rPr>
      </w:pPr>
    </w:p>
    <w:p w:rsidR="00C56FB7" w:rsidRPr="00C56FB7" w:rsidRDefault="00C56FB7" w:rsidP="00C56FB7">
      <w:pPr>
        <w:pStyle w:val="Ttulo10"/>
        <w:keepNext/>
        <w:keepLines/>
        <w:jc w:val="both"/>
        <w:rPr>
          <w:rFonts w:ascii="Verdana" w:hAnsi="Verdana"/>
          <w:b/>
          <w:sz w:val="22"/>
          <w:szCs w:val="22"/>
        </w:rPr>
      </w:pPr>
      <w:bookmarkStart w:id="1" w:name="bookmark0"/>
      <w:r w:rsidRPr="00C56FB7">
        <w:rPr>
          <w:rFonts w:ascii="Verdana" w:hAnsi="Verdana"/>
          <w:b/>
          <w:sz w:val="22"/>
          <w:szCs w:val="22"/>
        </w:rPr>
        <w:t>TRASTORNO CONVERSIVO Y</w:t>
      </w:r>
      <w:bookmarkEnd w:id="1"/>
      <w:r w:rsidRPr="00C56FB7">
        <w:rPr>
          <w:rFonts w:ascii="Verdana" w:hAnsi="Verdana"/>
          <w:b/>
          <w:sz w:val="22"/>
          <w:szCs w:val="22"/>
        </w:rPr>
        <w:t xml:space="preserve"> TRASTORNO DISOCIATIVO</w:t>
      </w:r>
      <w:bookmarkEnd w:id="0"/>
    </w:p>
    <w:p w:rsidR="00FE2F6C" w:rsidRDefault="004E66DB" w:rsidP="00490188">
      <w:pPr>
        <w:pStyle w:val="Cuerpodeltexto0"/>
        <w:spacing w:after="0" w:line="240" w:lineRule="auto"/>
        <w:ind w:firstLine="0"/>
        <w:rPr>
          <w:rFonts w:ascii="Verdana" w:hAnsi="Verdana"/>
          <w:i/>
          <w:iCs/>
          <w:sz w:val="22"/>
          <w:szCs w:val="22"/>
        </w:rPr>
      </w:pPr>
      <w:r w:rsidRPr="00C56FB7">
        <w:rPr>
          <w:rFonts w:ascii="Verdana" w:hAnsi="Verdana"/>
          <w:i/>
          <w:iCs/>
          <w:sz w:val="22"/>
          <w:szCs w:val="22"/>
        </w:rPr>
        <w:t>Gustavo Figueroa Cave</w:t>
      </w:r>
    </w:p>
    <w:p w:rsidR="00490188" w:rsidRPr="00C56FB7" w:rsidRDefault="00490188" w:rsidP="00490188">
      <w:pPr>
        <w:pStyle w:val="Cuerpodeltexto0"/>
        <w:spacing w:after="0" w:line="240" w:lineRule="auto"/>
        <w:ind w:firstLine="0"/>
        <w:rPr>
          <w:rFonts w:ascii="Verdana" w:hAnsi="Verdana"/>
          <w:sz w:val="22"/>
          <w:szCs w:val="22"/>
        </w:rPr>
      </w:pPr>
    </w:p>
    <w:p w:rsidR="00FE2F6C" w:rsidRDefault="004E66DB" w:rsidP="00C56FB7">
      <w:pPr>
        <w:pStyle w:val="Cuerpodeltexto0"/>
        <w:spacing w:after="0" w:line="240" w:lineRule="auto"/>
        <w:ind w:firstLine="0"/>
        <w:jc w:val="both"/>
        <w:rPr>
          <w:rFonts w:ascii="Verdana" w:hAnsi="Verdana"/>
          <w:b/>
          <w:sz w:val="22"/>
          <w:szCs w:val="22"/>
        </w:rPr>
      </w:pPr>
      <w:r w:rsidRPr="00490188">
        <w:rPr>
          <w:rFonts w:ascii="Verdana" w:hAnsi="Verdana"/>
          <w:b/>
          <w:sz w:val="22"/>
          <w:szCs w:val="22"/>
        </w:rPr>
        <w:t>Bases históricas: la histeria</w:t>
      </w:r>
    </w:p>
    <w:p w:rsidR="00490188" w:rsidRPr="00490188" w:rsidRDefault="00490188" w:rsidP="00490188">
      <w:pPr>
        <w:pStyle w:val="Cuerpodeltexto0"/>
        <w:spacing w:after="0" w:line="240" w:lineRule="auto"/>
        <w:ind w:left="-284" w:firstLine="0"/>
        <w:jc w:val="both"/>
        <w:rPr>
          <w:rFonts w:ascii="Verdana" w:hAnsi="Verdana"/>
          <w:b/>
          <w:sz w:val="22"/>
          <w:szCs w:val="22"/>
        </w:rPr>
      </w:pPr>
    </w:p>
    <w:p w:rsidR="00FE2F6C" w:rsidRPr="00C56FB7"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El nacimiento de la medicina en Grecia coincide con el nacimiento de la histeria. Desde la era </w:t>
      </w:r>
      <w:proofErr w:type="spellStart"/>
      <w:r w:rsidRPr="00C56FB7">
        <w:rPr>
          <w:rFonts w:ascii="Verdana" w:hAnsi="Verdana"/>
          <w:sz w:val="22"/>
          <w:szCs w:val="22"/>
        </w:rPr>
        <w:t>pretécnica</w:t>
      </w:r>
      <w:proofErr w:type="spellEnd"/>
      <w:r w:rsidRPr="00C56FB7">
        <w:rPr>
          <w:rFonts w:ascii="Verdana" w:hAnsi="Verdana"/>
          <w:sz w:val="22"/>
          <w:szCs w:val="22"/>
        </w:rPr>
        <w:t xml:space="preserve">, después en la medicina popular y luego en la medicina científica inaugurada por Hipócrates, la histeria ocupó un lugar central en la patología antigua y desde esas fechas hasta hace muy poco tiempo su papel ha sido decisivo. Proveniente del término griego </w:t>
      </w:r>
      <w:proofErr w:type="spellStart"/>
      <w:r w:rsidRPr="00C56FB7">
        <w:rPr>
          <w:rFonts w:ascii="Verdana" w:hAnsi="Verdana"/>
          <w:i/>
          <w:iCs/>
          <w:sz w:val="22"/>
          <w:szCs w:val="22"/>
        </w:rPr>
        <w:t>hystéra</w:t>
      </w:r>
      <w:proofErr w:type="spellEnd"/>
      <w:r w:rsidRPr="00C56FB7">
        <w:rPr>
          <w:rFonts w:ascii="Verdana" w:hAnsi="Verdana"/>
          <w:i/>
          <w:iCs/>
          <w:sz w:val="22"/>
          <w:szCs w:val="22"/>
        </w:rPr>
        <w:t>,</w:t>
      </w:r>
      <w:r w:rsidRPr="00C56FB7">
        <w:rPr>
          <w:rFonts w:ascii="Verdana" w:hAnsi="Verdana"/>
          <w:sz w:val="22"/>
          <w:szCs w:val="22"/>
        </w:rPr>
        <w:t xml:space="preserve"> que significa útero, expresó aquella afección que se restringe al sexo femenino por cuanto es producto de que el útero no fecundado deambula por las distintas partes de</w:t>
      </w:r>
      <w:r w:rsidR="00490188">
        <w:rPr>
          <w:rFonts w:ascii="Verdana" w:hAnsi="Verdana"/>
          <w:sz w:val="22"/>
          <w:szCs w:val="22"/>
        </w:rPr>
        <w:t>l</w:t>
      </w:r>
      <w:r w:rsidRPr="00C56FB7">
        <w:rPr>
          <w:rFonts w:ascii="Verdana" w:hAnsi="Verdana"/>
          <w:sz w:val="22"/>
          <w:szCs w:val="22"/>
        </w:rPr>
        <w:t xml:space="preserve"> organismo estimulando diferentes órganos internos causando afecciones muy heterogéneas: "si la matriz va hacia el hígado, la mujer pierde inmediatamente la voz, aprieta los dientes y su color se ennegrece..., entre las solteras viejas y las viudas" ("útero errante"). De ahí que sus innumerables quejas sean notablemente cambiantes y sorprendentes: síntomas inexplicables, signos bizarros, parálisis transitorias, crisis convulsivas espectaculares, trances que se tornan colectivos y que hacia la Edad Media se expresan como posesiones, iluminaciones beatíficas y danzas religioso-paganas. Lo central: el desconcierto del médico frente a lo caprichoso, impredecible y emocional de las manifestaciones. </w:t>
      </w:r>
      <w:proofErr w:type="spellStart"/>
      <w:r w:rsidRPr="00C56FB7">
        <w:rPr>
          <w:rFonts w:ascii="Verdana" w:hAnsi="Verdana"/>
          <w:sz w:val="22"/>
          <w:szCs w:val="22"/>
        </w:rPr>
        <w:t>Paracelso</w:t>
      </w:r>
      <w:proofErr w:type="spellEnd"/>
      <w:r w:rsidRPr="00C56FB7">
        <w:rPr>
          <w:rFonts w:ascii="Verdana" w:hAnsi="Verdana"/>
          <w:sz w:val="22"/>
          <w:szCs w:val="22"/>
        </w:rPr>
        <w:t xml:space="preserve"> tratará de referir estos cuadros a la fantasía desbordante de las enfermas, pero un siglo después, en el XVII, Willis buscará la etiología en los órganos afectados, aunque el destacado médico inglés </w:t>
      </w:r>
      <w:proofErr w:type="spellStart"/>
      <w:r w:rsidRPr="00C56FB7">
        <w:rPr>
          <w:rFonts w:ascii="Verdana" w:hAnsi="Verdana"/>
          <w:sz w:val="22"/>
          <w:szCs w:val="22"/>
        </w:rPr>
        <w:t>Sydenham</w:t>
      </w:r>
      <w:proofErr w:type="spellEnd"/>
      <w:r w:rsidRPr="00C56FB7">
        <w:rPr>
          <w:rFonts w:ascii="Verdana" w:hAnsi="Verdana"/>
          <w:sz w:val="22"/>
          <w:szCs w:val="22"/>
        </w:rPr>
        <w:t xml:space="preserve"> se pronunciará a favor de la simulación o engaño con el propósito de desorientar al médico y atribular a los familiares: "de todas las afecciones que padecen los míseros mortales, no hay una que no pueda ser imitada por la histeria".</w:t>
      </w:r>
    </w:p>
    <w:p w:rsidR="00490188"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A finales del siglo XIX se produce un vuelco al intervenir los neurólogos. </w:t>
      </w:r>
      <w:proofErr w:type="spellStart"/>
      <w:r w:rsidRPr="00C56FB7">
        <w:rPr>
          <w:rFonts w:ascii="Verdana" w:hAnsi="Verdana"/>
          <w:sz w:val="22"/>
          <w:szCs w:val="22"/>
        </w:rPr>
        <w:t>Charcot</w:t>
      </w:r>
      <w:proofErr w:type="spellEnd"/>
      <w:r w:rsidRPr="00C56FB7">
        <w:rPr>
          <w:rFonts w:ascii="Verdana" w:hAnsi="Verdana"/>
          <w:sz w:val="22"/>
          <w:szCs w:val="22"/>
        </w:rPr>
        <w:t xml:space="preserve"> defenderá la postura de la condición orgánica de</w:t>
      </w:r>
      <w:r w:rsidR="00490188">
        <w:rPr>
          <w:rFonts w:ascii="Verdana" w:hAnsi="Verdana"/>
          <w:sz w:val="22"/>
          <w:szCs w:val="22"/>
        </w:rPr>
        <w:t xml:space="preserve"> </w:t>
      </w:r>
      <w:r w:rsidRPr="00C56FB7">
        <w:rPr>
          <w:rFonts w:ascii="Verdana" w:hAnsi="Verdana"/>
          <w:sz w:val="22"/>
          <w:szCs w:val="22"/>
        </w:rPr>
        <w:t xml:space="preserve">la sintomatología, aunque de naturaleza funcional y asentada sobre una carga hereditaria del sistema nervioso ("estigmas"). Su ayudante </w:t>
      </w:r>
      <w:proofErr w:type="spellStart"/>
      <w:r w:rsidRPr="00C56FB7">
        <w:rPr>
          <w:rFonts w:ascii="Verdana" w:hAnsi="Verdana"/>
          <w:sz w:val="22"/>
          <w:szCs w:val="22"/>
        </w:rPr>
        <w:t>Babinski</w:t>
      </w:r>
      <w:proofErr w:type="spellEnd"/>
      <w:r w:rsidRPr="00C56FB7">
        <w:rPr>
          <w:rFonts w:ascii="Verdana" w:hAnsi="Verdana"/>
          <w:sz w:val="22"/>
          <w:szCs w:val="22"/>
        </w:rPr>
        <w:t xml:space="preserve"> refutará a su maestro una vez muerto éste: producto de la autosugestión, bautizó a este proceso como "</w:t>
      </w:r>
      <w:proofErr w:type="spellStart"/>
      <w:r w:rsidRPr="00C56FB7">
        <w:rPr>
          <w:rFonts w:ascii="Verdana" w:hAnsi="Verdana"/>
          <w:sz w:val="22"/>
          <w:szCs w:val="22"/>
        </w:rPr>
        <w:t>pitiatismo</w:t>
      </w:r>
      <w:proofErr w:type="spellEnd"/>
      <w:r w:rsidRPr="00C56FB7">
        <w:rPr>
          <w:rFonts w:ascii="Verdana" w:hAnsi="Verdana"/>
          <w:sz w:val="22"/>
          <w:szCs w:val="22"/>
        </w:rPr>
        <w:t xml:space="preserve">", trastorno colindante con la simulación y cuya patogénesis radica en una alteración de la voluntad y que cura mediante la hipnosis o persuasión. Sin embargo, el giro decisivo provendrá de Janet y Freud. Pierre Janet sostendrá que el mal radica en la conciencia cuyo tono basal se reduce -hipotonía-, permitiendo la ruptura entre los lazos de ciertos complejos de ideas con el resto del psiquismo, que se disocian y actúan como ideas fijas y autónomas en el subconsciente, fuera del alcance y dominio de la voluntad. Freud irá más allá y provocará </w:t>
      </w:r>
    </w:p>
    <w:p w:rsidR="00490188" w:rsidRDefault="00490188" w:rsidP="00C56FB7">
      <w:pPr>
        <w:pStyle w:val="Cuerpodeltexto0"/>
        <w:spacing w:after="0" w:line="240" w:lineRule="auto"/>
        <w:jc w:val="both"/>
        <w:rPr>
          <w:rFonts w:ascii="Verdana" w:hAnsi="Verdana"/>
          <w:sz w:val="22"/>
          <w:szCs w:val="22"/>
        </w:rPr>
      </w:pPr>
    </w:p>
    <w:p w:rsidR="00490188" w:rsidRPr="00490188" w:rsidRDefault="00490188" w:rsidP="00490188">
      <w:pPr>
        <w:pStyle w:val="Cuerpodeltexto0"/>
        <w:spacing w:after="0" w:line="240" w:lineRule="auto"/>
        <w:ind w:firstLine="0"/>
        <w:jc w:val="both"/>
        <w:rPr>
          <w:rFonts w:ascii="Verdana" w:hAnsi="Verdana"/>
          <w:color w:val="FF0000"/>
          <w:sz w:val="22"/>
          <w:szCs w:val="22"/>
        </w:rPr>
      </w:pPr>
      <w:r w:rsidRPr="00490188">
        <w:rPr>
          <w:rFonts w:ascii="Verdana" w:hAnsi="Verdana"/>
          <w:color w:val="FF0000"/>
          <w:sz w:val="22"/>
          <w:szCs w:val="22"/>
        </w:rPr>
        <w:t>Página 399</w:t>
      </w:r>
    </w:p>
    <w:p w:rsidR="00490188" w:rsidRDefault="00490188" w:rsidP="00C56FB7">
      <w:pPr>
        <w:pStyle w:val="Cuerpodeltexto0"/>
        <w:spacing w:after="0" w:line="240" w:lineRule="auto"/>
        <w:jc w:val="both"/>
        <w:rPr>
          <w:rFonts w:ascii="Verdana" w:hAnsi="Verdana"/>
          <w:sz w:val="22"/>
          <w:szCs w:val="22"/>
        </w:rPr>
      </w:pPr>
    </w:p>
    <w:p w:rsidR="00FE2F6C" w:rsidRPr="00C56FB7" w:rsidRDefault="004E66DB" w:rsidP="00490188">
      <w:pPr>
        <w:pStyle w:val="Cuerpodeltexto0"/>
        <w:spacing w:after="0" w:line="240" w:lineRule="auto"/>
        <w:ind w:firstLine="0"/>
        <w:jc w:val="both"/>
        <w:rPr>
          <w:rFonts w:ascii="Verdana" w:hAnsi="Verdana"/>
          <w:sz w:val="22"/>
          <w:szCs w:val="22"/>
        </w:rPr>
      </w:pPr>
      <w:proofErr w:type="gramStart"/>
      <w:r w:rsidRPr="00C56FB7">
        <w:rPr>
          <w:rFonts w:ascii="Verdana" w:hAnsi="Verdana"/>
          <w:sz w:val="22"/>
          <w:szCs w:val="22"/>
        </w:rPr>
        <w:t>una</w:t>
      </w:r>
      <w:proofErr w:type="gramEnd"/>
      <w:r w:rsidRPr="00C56FB7">
        <w:rPr>
          <w:rFonts w:ascii="Verdana" w:hAnsi="Verdana"/>
          <w:sz w:val="22"/>
          <w:szCs w:val="22"/>
        </w:rPr>
        <w:t xml:space="preserve"> revolución en la comprensión de la histeria, al entenderla como producto de la represión hacia el inconsciente de los conflictos emocionales profundos, especialmente de naturaleza sexual provenientes de la infancia temprana: "las histéricas sufren de reminiscencias (aunque inconscientes)".</w:t>
      </w:r>
    </w:p>
    <w:p w:rsidR="00FE2F6C" w:rsidRPr="00C56FB7"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Hasta la aparición del DSM-</w:t>
      </w:r>
      <w:proofErr w:type="spellStart"/>
      <w:r w:rsidRPr="00C56FB7">
        <w:rPr>
          <w:rFonts w:ascii="Verdana" w:hAnsi="Verdana"/>
          <w:sz w:val="22"/>
          <w:szCs w:val="22"/>
        </w:rPr>
        <w:t>lll</w:t>
      </w:r>
      <w:proofErr w:type="spellEnd"/>
      <w:r w:rsidRPr="00C56FB7">
        <w:rPr>
          <w:rFonts w:ascii="Verdana" w:hAnsi="Verdana"/>
          <w:sz w:val="22"/>
          <w:szCs w:val="22"/>
        </w:rPr>
        <w:t xml:space="preserve"> de 1980 se entendía por histeria lo siguiente:</w:t>
      </w:r>
    </w:p>
    <w:p w:rsidR="00FE2F6C" w:rsidRPr="00C56FB7" w:rsidRDefault="004E66DB" w:rsidP="00C56FB7">
      <w:pPr>
        <w:pStyle w:val="Cuerpodeltexto0"/>
        <w:numPr>
          <w:ilvl w:val="0"/>
          <w:numId w:val="1"/>
        </w:numPr>
        <w:tabs>
          <w:tab w:val="left" w:pos="248"/>
        </w:tabs>
        <w:spacing w:after="0" w:line="240" w:lineRule="auto"/>
        <w:ind w:firstLine="0"/>
        <w:jc w:val="both"/>
        <w:rPr>
          <w:rFonts w:ascii="Verdana" w:hAnsi="Verdana"/>
          <w:sz w:val="22"/>
          <w:szCs w:val="22"/>
        </w:rPr>
      </w:pPr>
      <w:r w:rsidRPr="00C56FB7">
        <w:rPr>
          <w:rFonts w:ascii="Verdana" w:hAnsi="Verdana"/>
          <w:sz w:val="22"/>
          <w:szCs w:val="22"/>
        </w:rPr>
        <w:lastRenderedPageBreak/>
        <w:t>Manifestaciones clínicas predominantes en el sexo femenino,</w:t>
      </w:r>
    </w:p>
    <w:p w:rsidR="00FE2F6C" w:rsidRPr="00C56FB7" w:rsidRDefault="004E66DB" w:rsidP="00C56FB7">
      <w:pPr>
        <w:pStyle w:val="Cuerpodeltexto0"/>
        <w:numPr>
          <w:ilvl w:val="0"/>
          <w:numId w:val="1"/>
        </w:numPr>
        <w:tabs>
          <w:tab w:val="left" w:pos="262"/>
        </w:tabs>
        <w:spacing w:after="0" w:line="240" w:lineRule="auto"/>
        <w:ind w:left="240" w:hanging="240"/>
        <w:jc w:val="both"/>
        <w:rPr>
          <w:rFonts w:ascii="Verdana" w:hAnsi="Verdana"/>
          <w:sz w:val="22"/>
          <w:szCs w:val="22"/>
        </w:rPr>
      </w:pPr>
      <w:r w:rsidRPr="00C56FB7">
        <w:rPr>
          <w:rFonts w:ascii="Verdana" w:hAnsi="Verdana"/>
          <w:sz w:val="22"/>
          <w:szCs w:val="22"/>
        </w:rPr>
        <w:t>Existencia de factores psicológicos en el desencadenamiento, mantención, exacerba</w:t>
      </w:r>
      <w:r w:rsidRPr="00C56FB7">
        <w:rPr>
          <w:rFonts w:ascii="Verdana" w:hAnsi="Verdana"/>
          <w:sz w:val="22"/>
          <w:szCs w:val="22"/>
        </w:rPr>
        <w:softHyphen/>
        <w:t>ción y término de los síntomas psíquicos y signos físicos,</w:t>
      </w:r>
    </w:p>
    <w:p w:rsidR="00FE2F6C" w:rsidRPr="00C56FB7" w:rsidRDefault="004E66DB" w:rsidP="00C56FB7">
      <w:pPr>
        <w:pStyle w:val="Cuerpodeltexto0"/>
        <w:numPr>
          <w:ilvl w:val="0"/>
          <w:numId w:val="1"/>
        </w:numPr>
        <w:tabs>
          <w:tab w:val="left" w:pos="262"/>
        </w:tabs>
        <w:spacing w:after="0" w:line="240" w:lineRule="auto"/>
        <w:ind w:left="240" w:hanging="240"/>
        <w:jc w:val="both"/>
        <w:rPr>
          <w:rFonts w:ascii="Verdana" w:hAnsi="Verdana"/>
          <w:sz w:val="22"/>
          <w:szCs w:val="22"/>
        </w:rPr>
      </w:pPr>
      <w:r w:rsidRPr="00C56FB7">
        <w:rPr>
          <w:rFonts w:ascii="Verdana" w:hAnsi="Verdana"/>
          <w:sz w:val="22"/>
          <w:szCs w:val="22"/>
        </w:rPr>
        <w:t>Presencia de alteraciones psíquicas bruscas, intensas y alarmantes (</w:t>
      </w:r>
      <w:proofErr w:type="spellStart"/>
      <w:r w:rsidRPr="00C56FB7">
        <w:rPr>
          <w:rFonts w:ascii="Verdana" w:hAnsi="Verdana"/>
          <w:sz w:val="22"/>
          <w:szCs w:val="22"/>
        </w:rPr>
        <w:t>disociativas</w:t>
      </w:r>
      <w:proofErr w:type="spellEnd"/>
      <w:r w:rsidRPr="00C56FB7">
        <w:rPr>
          <w:rFonts w:ascii="Verdana" w:hAnsi="Verdana"/>
          <w:sz w:val="22"/>
          <w:szCs w:val="22"/>
        </w:rPr>
        <w:t>), que hacen indispensable diferenciarías de trastornos psiquiátricos graves (psicosis endó</w:t>
      </w:r>
      <w:r w:rsidRPr="00C56FB7">
        <w:rPr>
          <w:rFonts w:ascii="Verdana" w:hAnsi="Verdana"/>
          <w:sz w:val="22"/>
          <w:szCs w:val="22"/>
        </w:rPr>
        <w:softHyphen/>
        <w:t>genas) y orgánicos cerebrales y sistémicos (psicosis exógenas), donde resalta su alta emocionalidad, presentación espectacular y excesiva petición de ayuda.</w:t>
      </w:r>
    </w:p>
    <w:p w:rsidR="00FE2F6C" w:rsidRPr="00C56FB7" w:rsidRDefault="004E66DB" w:rsidP="00C56FB7">
      <w:pPr>
        <w:pStyle w:val="Cuerpodeltexto0"/>
        <w:numPr>
          <w:ilvl w:val="0"/>
          <w:numId w:val="1"/>
        </w:numPr>
        <w:tabs>
          <w:tab w:val="left" w:pos="262"/>
        </w:tabs>
        <w:spacing w:after="0" w:line="240" w:lineRule="auto"/>
        <w:ind w:left="240" w:hanging="240"/>
        <w:jc w:val="both"/>
        <w:rPr>
          <w:rFonts w:ascii="Verdana" w:hAnsi="Verdana"/>
          <w:sz w:val="22"/>
          <w:szCs w:val="22"/>
        </w:rPr>
      </w:pPr>
      <w:r w:rsidRPr="00C56FB7">
        <w:rPr>
          <w:rFonts w:ascii="Verdana" w:hAnsi="Verdana"/>
          <w:sz w:val="22"/>
          <w:szCs w:val="22"/>
        </w:rPr>
        <w:t>Irrupción de signos corporales (conversivos) que recuerdan a enfermedades propias de la medicina, especialmente de tipo neurológico (cegueras, parálisis, crisis convul</w:t>
      </w:r>
      <w:r w:rsidRPr="00C56FB7">
        <w:rPr>
          <w:rFonts w:ascii="Verdana" w:hAnsi="Verdana"/>
          <w:sz w:val="22"/>
          <w:szCs w:val="22"/>
        </w:rPr>
        <w:softHyphen/>
        <w:t>sivas), que no siguen las reglas anatómicas ni fisiopatológicas establecidas, de curso inesperado, pronóstico azaroso y respuesta terapéutica inconstante.</w:t>
      </w:r>
    </w:p>
    <w:p w:rsidR="00FE2F6C" w:rsidRPr="00C56FB7" w:rsidRDefault="004E66DB" w:rsidP="00C56FB7">
      <w:pPr>
        <w:pStyle w:val="Cuerpodeltexto0"/>
        <w:numPr>
          <w:ilvl w:val="0"/>
          <w:numId w:val="1"/>
        </w:numPr>
        <w:tabs>
          <w:tab w:val="left" w:pos="255"/>
        </w:tabs>
        <w:spacing w:after="0" w:line="240" w:lineRule="auto"/>
        <w:ind w:left="240" w:hanging="240"/>
        <w:jc w:val="both"/>
        <w:rPr>
          <w:rFonts w:ascii="Verdana" w:hAnsi="Verdana"/>
          <w:sz w:val="22"/>
          <w:szCs w:val="22"/>
        </w:rPr>
      </w:pPr>
      <w:r w:rsidRPr="00C56FB7">
        <w:rPr>
          <w:rFonts w:ascii="Verdana" w:hAnsi="Verdana"/>
          <w:sz w:val="22"/>
          <w:szCs w:val="22"/>
        </w:rPr>
        <w:t xml:space="preserve">Las expresiones patológicas no son producidas de manera consciente o voluntaria, pero con frecuencia generan la sospecha que se manipulan, extreman o conducen al </w:t>
      </w:r>
      <w:proofErr w:type="spellStart"/>
      <w:r w:rsidRPr="00C56FB7">
        <w:rPr>
          <w:rFonts w:ascii="Verdana" w:hAnsi="Verdana"/>
          <w:sz w:val="22"/>
          <w:szCs w:val="22"/>
        </w:rPr>
        <w:t>autoconvenc</w:t>
      </w:r>
      <w:r w:rsidR="00490188">
        <w:rPr>
          <w:rFonts w:ascii="Verdana" w:hAnsi="Verdana"/>
          <w:sz w:val="22"/>
          <w:szCs w:val="22"/>
        </w:rPr>
        <w:t>i</w:t>
      </w:r>
      <w:r w:rsidRPr="00C56FB7">
        <w:rPr>
          <w:rFonts w:ascii="Verdana" w:hAnsi="Verdana"/>
          <w:sz w:val="22"/>
          <w:szCs w:val="22"/>
        </w:rPr>
        <w:t>miento</w:t>
      </w:r>
      <w:proofErr w:type="spellEnd"/>
      <w:r w:rsidRPr="00C56FB7">
        <w:rPr>
          <w:rFonts w:ascii="Verdana" w:hAnsi="Verdana"/>
          <w:sz w:val="22"/>
          <w:szCs w:val="22"/>
        </w:rPr>
        <w:t>, de modo que se mitigan o desaparecen al no ser observadas por terceros.</w:t>
      </w:r>
    </w:p>
    <w:p w:rsidR="00FE2F6C" w:rsidRPr="00C56FB7" w:rsidRDefault="004E66DB" w:rsidP="00C56FB7">
      <w:pPr>
        <w:pStyle w:val="Cuerpodeltexto0"/>
        <w:numPr>
          <w:ilvl w:val="0"/>
          <w:numId w:val="1"/>
        </w:numPr>
        <w:tabs>
          <w:tab w:val="left" w:pos="255"/>
        </w:tabs>
        <w:spacing w:after="0" w:line="240" w:lineRule="auto"/>
        <w:ind w:left="240" w:hanging="240"/>
        <w:jc w:val="both"/>
        <w:rPr>
          <w:rFonts w:ascii="Verdana" w:hAnsi="Verdana"/>
          <w:sz w:val="22"/>
          <w:szCs w:val="22"/>
        </w:rPr>
      </w:pPr>
      <w:r w:rsidRPr="00C56FB7">
        <w:rPr>
          <w:rFonts w:ascii="Verdana" w:hAnsi="Verdana"/>
          <w:sz w:val="22"/>
          <w:szCs w:val="22"/>
        </w:rPr>
        <w:t>Posible existencia de propósitos de obtener ganancias secundarias indirectas y afec</w:t>
      </w:r>
      <w:r w:rsidRPr="00C56FB7">
        <w:rPr>
          <w:rFonts w:ascii="Verdana" w:hAnsi="Verdana"/>
          <w:sz w:val="22"/>
          <w:szCs w:val="22"/>
        </w:rPr>
        <w:softHyphen/>
        <w:t>tivas frente a sus seres queridos, pecuniarias ante el trabajo o la ley, de posición en la vida social, lo que conduce a la desconfianza del medio.</w:t>
      </w:r>
    </w:p>
    <w:p w:rsidR="00FE2F6C" w:rsidRPr="00C56FB7" w:rsidRDefault="004E66DB" w:rsidP="00C56FB7">
      <w:pPr>
        <w:pStyle w:val="Cuerpodeltexto0"/>
        <w:numPr>
          <w:ilvl w:val="0"/>
          <w:numId w:val="1"/>
        </w:numPr>
        <w:tabs>
          <w:tab w:val="left" w:pos="262"/>
        </w:tabs>
        <w:spacing w:after="0" w:line="240" w:lineRule="auto"/>
        <w:ind w:left="240" w:hanging="240"/>
        <w:jc w:val="both"/>
        <w:rPr>
          <w:rFonts w:ascii="Verdana" w:hAnsi="Verdana"/>
          <w:sz w:val="22"/>
          <w:szCs w:val="22"/>
        </w:rPr>
      </w:pPr>
      <w:r w:rsidRPr="00C56FB7">
        <w:rPr>
          <w:rFonts w:ascii="Verdana" w:hAnsi="Verdana"/>
          <w:sz w:val="22"/>
          <w:szCs w:val="22"/>
        </w:rPr>
        <w:t>Con cierta regularidad existen a la base rasgos personales característicos: demandan</w:t>
      </w:r>
      <w:r w:rsidRPr="00C56FB7">
        <w:rPr>
          <w:rFonts w:ascii="Verdana" w:hAnsi="Verdana"/>
          <w:sz w:val="22"/>
          <w:szCs w:val="22"/>
        </w:rPr>
        <w:softHyphen/>
        <w:t xml:space="preserve">tes, inmaduros en relación a su edad, necesitados de estimación, alta insatisfacción emocional hacia sus cercanos, oscilaciones bruscas entre expresiones desmesuradas de cariño y raptos de odio, rabia y desconsideración, alta </w:t>
      </w:r>
      <w:proofErr w:type="spellStart"/>
      <w:r w:rsidRPr="00C56FB7">
        <w:rPr>
          <w:rFonts w:ascii="Verdana" w:hAnsi="Verdana"/>
          <w:sz w:val="22"/>
          <w:szCs w:val="22"/>
        </w:rPr>
        <w:t>sugestibilidad</w:t>
      </w:r>
      <w:proofErr w:type="spellEnd"/>
      <w:r w:rsidRPr="00C56FB7">
        <w:rPr>
          <w:rFonts w:ascii="Verdana" w:hAnsi="Verdana"/>
          <w:sz w:val="22"/>
          <w:szCs w:val="22"/>
        </w:rPr>
        <w:t xml:space="preserve"> y pasividad,</w:t>
      </w:r>
    </w:p>
    <w:p w:rsidR="00FE2F6C" w:rsidRDefault="004E66DB" w:rsidP="00C56FB7">
      <w:pPr>
        <w:pStyle w:val="Cuerpodeltexto0"/>
        <w:numPr>
          <w:ilvl w:val="0"/>
          <w:numId w:val="1"/>
        </w:numPr>
        <w:tabs>
          <w:tab w:val="left" w:pos="255"/>
        </w:tabs>
        <w:spacing w:after="0" w:line="240" w:lineRule="auto"/>
        <w:ind w:left="240" w:hanging="240"/>
        <w:jc w:val="both"/>
        <w:rPr>
          <w:rFonts w:ascii="Verdana" w:hAnsi="Verdana"/>
          <w:sz w:val="22"/>
          <w:szCs w:val="22"/>
        </w:rPr>
      </w:pPr>
      <w:r w:rsidRPr="00C56FB7">
        <w:rPr>
          <w:rFonts w:ascii="Verdana" w:hAnsi="Verdana"/>
          <w:sz w:val="22"/>
          <w:szCs w:val="22"/>
        </w:rPr>
        <w:t xml:space="preserve">Creación muy rápida de un vínculo terapéutico de naturaleza afectiva, petitoria, </w:t>
      </w:r>
      <w:proofErr w:type="spellStart"/>
      <w:r w:rsidRPr="00C56FB7">
        <w:rPr>
          <w:rFonts w:ascii="Verdana" w:hAnsi="Verdana"/>
          <w:sz w:val="22"/>
          <w:szCs w:val="22"/>
        </w:rPr>
        <w:t>absorvente</w:t>
      </w:r>
      <w:proofErr w:type="spellEnd"/>
      <w:r w:rsidRPr="00C56FB7">
        <w:rPr>
          <w:rFonts w:ascii="Verdana" w:hAnsi="Verdana"/>
          <w:sz w:val="22"/>
          <w:szCs w:val="22"/>
        </w:rPr>
        <w:t xml:space="preserve">, durante períodos incontrolable; desencadena en el profesional sentimientos encontrados de rechazo o precipitación imperiosa por ayudarla a todo evento, que puede conducir al desgaste interno acompañado de rabia y sensación de fracaso y, en casos opuestos, a trasgredir los límites y arrastrar a </w:t>
      </w:r>
      <w:proofErr w:type="spellStart"/>
      <w:r w:rsidRPr="00C56FB7">
        <w:rPr>
          <w:rFonts w:ascii="Verdana" w:hAnsi="Verdana"/>
          <w:i/>
          <w:iCs/>
          <w:sz w:val="22"/>
          <w:szCs w:val="22"/>
        </w:rPr>
        <w:t>malpract</w:t>
      </w:r>
      <w:r w:rsidR="0039685F">
        <w:rPr>
          <w:rFonts w:ascii="Verdana" w:hAnsi="Verdana"/>
          <w:i/>
          <w:iCs/>
          <w:sz w:val="22"/>
          <w:szCs w:val="22"/>
        </w:rPr>
        <w:t>i</w:t>
      </w:r>
      <w:r w:rsidRPr="00C56FB7">
        <w:rPr>
          <w:rFonts w:ascii="Verdana" w:hAnsi="Verdana"/>
          <w:i/>
          <w:iCs/>
          <w:sz w:val="22"/>
          <w:szCs w:val="22"/>
        </w:rPr>
        <w:t>ce</w:t>
      </w:r>
      <w:proofErr w:type="spellEnd"/>
      <w:r w:rsidRPr="00C56FB7">
        <w:rPr>
          <w:rFonts w:ascii="Verdana" w:hAnsi="Verdana"/>
          <w:sz w:val="22"/>
          <w:szCs w:val="22"/>
        </w:rPr>
        <w:t xml:space="preserve"> con repercusiones importantes en la vida personal.</w:t>
      </w:r>
    </w:p>
    <w:p w:rsidR="0039685F" w:rsidRPr="00C56FB7" w:rsidRDefault="0039685F" w:rsidP="0039685F">
      <w:pPr>
        <w:pStyle w:val="Cuerpodeltexto0"/>
        <w:tabs>
          <w:tab w:val="left" w:pos="255"/>
        </w:tabs>
        <w:spacing w:after="0" w:line="240" w:lineRule="auto"/>
        <w:ind w:left="240" w:firstLine="0"/>
        <w:jc w:val="both"/>
        <w:rPr>
          <w:rFonts w:ascii="Verdana" w:hAnsi="Verdana"/>
          <w:sz w:val="22"/>
          <w:szCs w:val="22"/>
        </w:rPr>
      </w:pPr>
    </w:p>
    <w:p w:rsidR="00FE2F6C" w:rsidRPr="00C56FB7"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El DSM-5 profundiza intentos anteriores por modificar, reducir, fragmentar y suprimir el histórico concepto de histeria: eliminación del término histeria por considerarlo peyorativo, separación de sus componentes basada en estudios empíricos, reducción de la importancia de los mecanismos psicológicos, intento de explicar sus manifestaciones por supuestos procesos fis</w:t>
      </w:r>
      <w:r w:rsidR="0039685F">
        <w:rPr>
          <w:rFonts w:ascii="Verdana" w:hAnsi="Verdana"/>
          <w:sz w:val="22"/>
          <w:szCs w:val="22"/>
        </w:rPr>
        <w:t>i</w:t>
      </w:r>
      <w:r w:rsidRPr="00C56FB7">
        <w:rPr>
          <w:rFonts w:ascii="Verdana" w:hAnsi="Verdana"/>
          <w:sz w:val="22"/>
          <w:szCs w:val="22"/>
        </w:rPr>
        <w:t>opatológicos, acentuación de validadores externos y pretensión de entender todas las manifestaciones a partir del modelo dimensional (Figura 1)</w:t>
      </w:r>
      <w:r w:rsidR="0039685F">
        <w:rPr>
          <w:rFonts w:ascii="Verdana" w:hAnsi="Verdana"/>
          <w:sz w:val="22"/>
          <w:szCs w:val="22"/>
        </w:rPr>
        <w:t>.</w:t>
      </w:r>
    </w:p>
    <w:p w:rsidR="0039685F" w:rsidRDefault="0039685F" w:rsidP="00C56FB7">
      <w:pPr>
        <w:pStyle w:val="Cuerpodeltexto0"/>
        <w:spacing w:after="0" w:line="240" w:lineRule="auto"/>
        <w:ind w:firstLine="0"/>
        <w:jc w:val="both"/>
        <w:rPr>
          <w:rFonts w:ascii="Verdana" w:hAnsi="Verdana"/>
          <w:sz w:val="22"/>
          <w:szCs w:val="22"/>
        </w:rPr>
      </w:pPr>
    </w:p>
    <w:p w:rsidR="00FE2F6C" w:rsidRDefault="004E66DB" w:rsidP="00C56FB7">
      <w:pPr>
        <w:pStyle w:val="Cuerpodeltexto0"/>
        <w:spacing w:after="0" w:line="240" w:lineRule="auto"/>
        <w:ind w:firstLine="0"/>
        <w:jc w:val="both"/>
        <w:rPr>
          <w:rFonts w:ascii="Verdana" w:hAnsi="Verdana"/>
          <w:b/>
          <w:sz w:val="22"/>
          <w:szCs w:val="22"/>
        </w:rPr>
      </w:pPr>
      <w:r w:rsidRPr="0039685F">
        <w:rPr>
          <w:rFonts w:ascii="Verdana" w:hAnsi="Verdana"/>
          <w:b/>
          <w:sz w:val="22"/>
          <w:szCs w:val="22"/>
        </w:rPr>
        <w:t xml:space="preserve">Trastornos </w:t>
      </w:r>
      <w:proofErr w:type="spellStart"/>
      <w:r w:rsidRPr="0039685F">
        <w:rPr>
          <w:rFonts w:ascii="Verdana" w:hAnsi="Verdana"/>
          <w:b/>
          <w:sz w:val="22"/>
          <w:szCs w:val="22"/>
        </w:rPr>
        <w:t>disociativos</w:t>
      </w:r>
      <w:proofErr w:type="spellEnd"/>
    </w:p>
    <w:p w:rsidR="0039685F" w:rsidRPr="0039685F" w:rsidRDefault="0039685F" w:rsidP="00C56FB7">
      <w:pPr>
        <w:pStyle w:val="Cuerpodeltexto0"/>
        <w:spacing w:after="0" w:line="240" w:lineRule="auto"/>
        <w:ind w:firstLine="0"/>
        <w:jc w:val="both"/>
        <w:rPr>
          <w:rFonts w:ascii="Verdana" w:hAnsi="Verdana"/>
          <w:b/>
          <w:sz w:val="22"/>
          <w:szCs w:val="22"/>
        </w:rPr>
      </w:pPr>
    </w:p>
    <w:p w:rsidR="0039685F"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El proceso psicológico central consiste en la disociación o escisión de la conciencia, expresado en el aislamiento y falta de conexión ulterior entre componentes de la psiqu</w:t>
      </w:r>
      <w:r w:rsidR="0039685F">
        <w:rPr>
          <w:rFonts w:ascii="Verdana" w:hAnsi="Verdana"/>
          <w:sz w:val="22"/>
          <w:szCs w:val="22"/>
        </w:rPr>
        <w:t>i</w:t>
      </w:r>
      <w:r w:rsidRPr="00C56FB7">
        <w:rPr>
          <w:rFonts w:ascii="Verdana" w:hAnsi="Verdana"/>
          <w:sz w:val="22"/>
          <w:szCs w:val="22"/>
        </w:rPr>
        <w:t>s</w:t>
      </w:r>
    </w:p>
    <w:p w:rsidR="0039685F" w:rsidRDefault="0039685F" w:rsidP="00C56FB7">
      <w:pPr>
        <w:pStyle w:val="Cuerpodeltexto0"/>
        <w:spacing w:after="0" w:line="240" w:lineRule="auto"/>
        <w:ind w:firstLine="260"/>
        <w:jc w:val="both"/>
        <w:rPr>
          <w:rFonts w:ascii="Verdana" w:hAnsi="Verdana"/>
          <w:sz w:val="22"/>
          <w:szCs w:val="22"/>
        </w:rPr>
      </w:pPr>
    </w:p>
    <w:p w:rsidR="00FE2F6C" w:rsidRDefault="0039685F" w:rsidP="0039685F">
      <w:pPr>
        <w:pStyle w:val="Cuerpodeltexto0"/>
        <w:spacing w:after="0" w:line="240" w:lineRule="auto"/>
        <w:ind w:firstLine="0"/>
        <w:jc w:val="both"/>
        <w:rPr>
          <w:rFonts w:ascii="Verdana" w:hAnsi="Verdana"/>
          <w:color w:val="FF0000"/>
          <w:sz w:val="22"/>
          <w:szCs w:val="22"/>
        </w:rPr>
      </w:pPr>
      <w:r w:rsidRPr="0039685F">
        <w:rPr>
          <w:rFonts w:ascii="Verdana" w:hAnsi="Verdana"/>
          <w:color w:val="FF0000"/>
          <w:sz w:val="22"/>
          <w:szCs w:val="22"/>
        </w:rPr>
        <w:t>Página 400</w:t>
      </w:r>
    </w:p>
    <w:p w:rsidR="0039685F" w:rsidRDefault="0039685F" w:rsidP="0039685F">
      <w:pPr>
        <w:pStyle w:val="Cuerpodeltexto0"/>
        <w:spacing w:after="0" w:line="240" w:lineRule="auto"/>
        <w:ind w:firstLine="0"/>
        <w:jc w:val="both"/>
        <w:rPr>
          <w:rFonts w:ascii="Verdana" w:hAnsi="Verdana"/>
          <w:color w:val="FF0000"/>
          <w:sz w:val="22"/>
          <w:szCs w:val="22"/>
        </w:rPr>
      </w:pPr>
    </w:p>
    <w:p w:rsidR="0039685F" w:rsidRPr="0039685F" w:rsidRDefault="0039685F" w:rsidP="0039685F">
      <w:pPr>
        <w:pStyle w:val="Cuerpodeltexto0"/>
        <w:spacing w:after="0" w:line="240" w:lineRule="auto"/>
        <w:ind w:firstLine="0"/>
        <w:jc w:val="both"/>
        <w:rPr>
          <w:rFonts w:ascii="Verdana" w:hAnsi="Verdana"/>
          <w:b/>
          <w:sz w:val="22"/>
          <w:szCs w:val="22"/>
        </w:rPr>
      </w:pPr>
      <w:r w:rsidRPr="0039685F">
        <w:rPr>
          <w:rFonts w:ascii="Verdana" w:hAnsi="Verdana"/>
          <w:b/>
          <w:color w:val="FF0000"/>
          <w:sz w:val="22"/>
          <w:szCs w:val="22"/>
        </w:rPr>
        <w:t>FALTA EXPLICAR DIAGRAMA</w:t>
      </w:r>
    </w:p>
    <w:p w:rsidR="00FE2F6C" w:rsidRPr="00C56FB7" w:rsidRDefault="004E66DB" w:rsidP="00C56FB7">
      <w:pPr>
        <w:jc w:val="both"/>
        <w:rPr>
          <w:rFonts w:ascii="Verdana" w:hAnsi="Verdana"/>
          <w:sz w:val="22"/>
          <w:szCs w:val="22"/>
        </w:rPr>
      </w:pPr>
      <w:r w:rsidRPr="00C56FB7">
        <w:rPr>
          <w:rFonts w:ascii="Verdana" w:hAnsi="Verdana"/>
          <w:noProof/>
          <w:sz w:val="22"/>
          <w:szCs w:val="22"/>
          <w:lang w:val="es-CL" w:eastAsia="es-CL" w:bidi="ar-SA"/>
        </w:rPr>
        <w:lastRenderedPageBreak/>
        <w:drawing>
          <wp:inline distT="0" distB="0" distL="0" distR="0">
            <wp:extent cx="3620770" cy="274320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pic:blipFill>
                  <pic:spPr>
                    <a:xfrm>
                      <a:off x="0" y="0"/>
                      <a:ext cx="3620770" cy="2743200"/>
                    </a:xfrm>
                    <a:prstGeom prst="rect">
                      <a:avLst/>
                    </a:prstGeom>
                  </pic:spPr>
                </pic:pic>
              </a:graphicData>
            </a:graphic>
          </wp:inline>
        </w:drawing>
      </w:r>
    </w:p>
    <w:p w:rsidR="00FE2F6C" w:rsidRPr="00C56FB7" w:rsidRDefault="004E66DB" w:rsidP="00C56FB7">
      <w:pPr>
        <w:pStyle w:val="Leyendadelaimagen0"/>
        <w:jc w:val="both"/>
        <w:rPr>
          <w:rFonts w:ascii="Verdana" w:hAnsi="Verdana"/>
          <w:sz w:val="22"/>
          <w:szCs w:val="22"/>
        </w:rPr>
      </w:pPr>
      <w:r w:rsidRPr="00C56FB7">
        <w:rPr>
          <w:rFonts w:ascii="Verdana" w:hAnsi="Verdana"/>
          <w:b/>
          <w:bCs/>
          <w:sz w:val="22"/>
          <w:szCs w:val="22"/>
        </w:rPr>
        <w:t xml:space="preserve">Figura 1. </w:t>
      </w:r>
      <w:r w:rsidRPr="00C56FB7">
        <w:rPr>
          <w:rFonts w:ascii="Verdana" w:hAnsi="Verdana"/>
          <w:sz w:val="22"/>
          <w:szCs w:val="22"/>
        </w:rPr>
        <w:t>La histeria en el DSM-5.</w:t>
      </w:r>
    </w:p>
    <w:p w:rsidR="00FE2F6C" w:rsidRPr="0039685F" w:rsidRDefault="0039685F" w:rsidP="00C56FB7">
      <w:pPr>
        <w:jc w:val="both"/>
        <w:rPr>
          <w:rFonts w:ascii="Verdana" w:hAnsi="Verdana"/>
          <w:b/>
          <w:color w:val="FF0000"/>
          <w:sz w:val="22"/>
          <w:szCs w:val="22"/>
        </w:rPr>
      </w:pPr>
      <w:r w:rsidRPr="0039685F">
        <w:rPr>
          <w:rFonts w:ascii="Verdana" w:hAnsi="Verdana"/>
          <w:b/>
          <w:color w:val="FF0000"/>
          <w:sz w:val="22"/>
          <w:szCs w:val="22"/>
        </w:rPr>
        <w:t>FIN FIGURA 1</w:t>
      </w:r>
    </w:p>
    <w:p w:rsidR="0039685F" w:rsidRDefault="0039685F" w:rsidP="00C56FB7">
      <w:pPr>
        <w:pStyle w:val="Cuerpodeltexto0"/>
        <w:spacing w:after="0" w:line="240" w:lineRule="auto"/>
        <w:ind w:firstLine="0"/>
        <w:jc w:val="both"/>
        <w:rPr>
          <w:rFonts w:ascii="Verdana" w:hAnsi="Verdana"/>
          <w:sz w:val="22"/>
          <w:szCs w:val="22"/>
        </w:rPr>
      </w:pPr>
    </w:p>
    <w:p w:rsidR="00FE2F6C" w:rsidRDefault="004E66DB" w:rsidP="00C56FB7">
      <w:pPr>
        <w:pStyle w:val="Cuerpodeltexto0"/>
        <w:spacing w:after="0" w:line="240" w:lineRule="auto"/>
        <w:ind w:firstLine="0"/>
        <w:jc w:val="both"/>
        <w:rPr>
          <w:rFonts w:ascii="Verdana" w:hAnsi="Verdana"/>
          <w:sz w:val="22"/>
          <w:szCs w:val="22"/>
        </w:rPr>
      </w:pPr>
      <w:proofErr w:type="gramStart"/>
      <w:r w:rsidRPr="00C56FB7">
        <w:rPr>
          <w:rFonts w:ascii="Verdana" w:hAnsi="Verdana"/>
          <w:sz w:val="22"/>
          <w:szCs w:val="22"/>
        </w:rPr>
        <w:t>que</w:t>
      </w:r>
      <w:proofErr w:type="gramEnd"/>
      <w:r w:rsidRPr="00C56FB7">
        <w:rPr>
          <w:rFonts w:ascii="Verdana" w:hAnsi="Verdana"/>
          <w:sz w:val="22"/>
          <w:szCs w:val="22"/>
        </w:rPr>
        <w:t xml:space="preserve"> normalmente están integrados (cognición, afectividad, voluntad, memoria, identidad y actividad motora), con la consecuencia de que aspectos o partes empiezan a funcionar independiente y autónomamente de la conciencia personal y del dominio voluntario, </w:t>
      </w:r>
      <w:proofErr w:type="spellStart"/>
      <w:r w:rsidRPr="00C56FB7">
        <w:rPr>
          <w:rFonts w:ascii="Verdana" w:hAnsi="Verdana"/>
          <w:sz w:val="22"/>
          <w:szCs w:val="22"/>
        </w:rPr>
        <w:t>aún</w:t>
      </w:r>
      <w:proofErr w:type="spellEnd"/>
      <w:r w:rsidRPr="00C56FB7">
        <w:rPr>
          <w:rFonts w:ascii="Verdana" w:hAnsi="Verdana"/>
          <w:sz w:val="22"/>
          <w:szCs w:val="22"/>
        </w:rPr>
        <w:t xml:space="preserve"> constituyendo un quiebre o déficit que pueden sorprender, o, contrariamente, pasar desapercibido -la "bella indiferencia”- al propio sujeto. Los trastornos </w:t>
      </w:r>
      <w:proofErr w:type="spellStart"/>
      <w:r w:rsidRPr="00C56FB7">
        <w:rPr>
          <w:rFonts w:ascii="Verdana" w:hAnsi="Verdana"/>
          <w:sz w:val="22"/>
          <w:szCs w:val="22"/>
        </w:rPr>
        <w:t>disociativos</w:t>
      </w:r>
      <w:proofErr w:type="spellEnd"/>
      <w:r w:rsidRPr="00C56FB7">
        <w:rPr>
          <w:rFonts w:ascii="Verdana" w:hAnsi="Verdana"/>
          <w:sz w:val="22"/>
          <w:szCs w:val="22"/>
        </w:rPr>
        <w:t xml:space="preserve"> son: amnesia </w:t>
      </w:r>
      <w:proofErr w:type="spellStart"/>
      <w:r w:rsidRPr="00C56FB7">
        <w:rPr>
          <w:rFonts w:ascii="Verdana" w:hAnsi="Verdana"/>
          <w:sz w:val="22"/>
          <w:szCs w:val="22"/>
        </w:rPr>
        <w:t>disociativa</w:t>
      </w:r>
      <w:proofErr w:type="spellEnd"/>
      <w:r w:rsidRPr="00C56FB7">
        <w:rPr>
          <w:rFonts w:ascii="Verdana" w:hAnsi="Verdana"/>
          <w:sz w:val="22"/>
          <w:szCs w:val="22"/>
        </w:rPr>
        <w:t xml:space="preserve">, trastorno de la identidad </w:t>
      </w:r>
      <w:proofErr w:type="spellStart"/>
      <w:r w:rsidRPr="00C56FB7">
        <w:rPr>
          <w:rFonts w:ascii="Verdana" w:hAnsi="Verdana"/>
          <w:sz w:val="22"/>
          <w:szCs w:val="22"/>
        </w:rPr>
        <w:t>disociativa</w:t>
      </w:r>
      <w:proofErr w:type="spellEnd"/>
      <w:r w:rsidRPr="00C56FB7">
        <w:rPr>
          <w:rFonts w:ascii="Verdana" w:hAnsi="Verdana"/>
          <w:sz w:val="22"/>
          <w:szCs w:val="22"/>
        </w:rPr>
        <w:t xml:space="preserve">, trastorno por </w:t>
      </w:r>
      <w:proofErr w:type="spellStart"/>
      <w:r w:rsidRPr="00C56FB7">
        <w:rPr>
          <w:rFonts w:ascii="Verdana" w:hAnsi="Verdana"/>
          <w:sz w:val="22"/>
          <w:szCs w:val="22"/>
        </w:rPr>
        <w:t>despersonaiización</w:t>
      </w:r>
      <w:proofErr w:type="spellEnd"/>
      <w:r w:rsidRPr="00C56FB7">
        <w:rPr>
          <w:rFonts w:ascii="Verdana" w:hAnsi="Verdana"/>
          <w:sz w:val="22"/>
          <w:szCs w:val="22"/>
        </w:rPr>
        <w:t>/</w:t>
      </w:r>
      <w:proofErr w:type="spellStart"/>
      <w:r w:rsidRPr="00C56FB7">
        <w:rPr>
          <w:rFonts w:ascii="Verdana" w:hAnsi="Verdana"/>
          <w:sz w:val="22"/>
          <w:szCs w:val="22"/>
        </w:rPr>
        <w:t>desrealización</w:t>
      </w:r>
      <w:proofErr w:type="spellEnd"/>
      <w:r w:rsidRPr="00C56FB7">
        <w:rPr>
          <w:rFonts w:ascii="Verdana" w:hAnsi="Verdana"/>
          <w:sz w:val="22"/>
          <w:szCs w:val="22"/>
        </w:rPr>
        <w:t xml:space="preserve"> y trance </w:t>
      </w:r>
      <w:proofErr w:type="spellStart"/>
      <w:r w:rsidRPr="00C56FB7">
        <w:rPr>
          <w:rFonts w:ascii="Verdana" w:hAnsi="Verdana"/>
          <w:sz w:val="22"/>
          <w:szCs w:val="22"/>
        </w:rPr>
        <w:t>disociativo</w:t>
      </w:r>
      <w:proofErr w:type="spellEnd"/>
      <w:r w:rsidRPr="00C56FB7">
        <w:rPr>
          <w:rFonts w:ascii="Verdana" w:hAnsi="Verdana"/>
          <w:sz w:val="22"/>
          <w:szCs w:val="22"/>
        </w:rPr>
        <w:t>.</w:t>
      </w:r>
    </w:p>
    <w:p w:rsidR="0039685F" w:rsidRDefault="0039685F" w:rsidP="00C56FB7">
      <w:pPr>
        <w:pStyle w:val="Cuerpodeltexto0"/>
        <w:spacing w:after="0" w:line="240" w:lineRule="auto"/>
        <w:ind w:firstLine="0"/>
        <w:jc w:val="both"/>
        <w:rPr>
          <w:rFonts w:ascii="Verdana" w:hAnsi="Verdana"/>
          <w:sz w:val="22"/>
          <w:szCs w:val="22"/>
        </w:rPr>
      </w:pPr>
    </w:p>
    <w:p w:rsidR="0039685F" w:rsidRPr="0039685F" w:rsidRDefault="0039685F" w:rsidP="00C56FB7">
      <w:pPr>
        <w:pStyle w:val="Cuerpodeltexto0"/>
        <w:spacing w:after="0" w:line="240" w:lineRule="auto"/>
        <w:ind w:firstLine="0"/>
        <w:jc w:val="both"/>
        <w:rPr>
          <w:rFonts w:ascii="Verdana" w:hAnsi="Verdana"/>
          <w:b/>
          <w:sz w:val="22"/>
          <w:szCs w:val="22"/>
        </w:rPr>
      </w:pPr>
      <w:r w:rsidRPr="0039685F">
        <w:rPr>
          <w:rFonts w:ascii="Verdana" w:hAnsi="Verdana"/>
          <w:b/>
          <w:sz w:val="22"/>
          <w:szCs w:val="22"/>
        </w:rPr>
        <w:t xml:space="preserve">¿Cuándo plantear clínicamente un </w:t>
      </w:r>
      <w:proofErr w:type="spellStart"/>
      <w:r w:rsidRPr="0039685F">
        <w:rPr>
          <w:rFonts w:ascii="Verdana" w:hAnsi="Verdana"/>
          <w:b/>
          <w:sz w:val="22"/>
          <w:szCs w:val="22"/>
        </w:rPr>
        <w:t>transtorno</w:t>
      </w:r>
      <w:proofErr w:type="spellEnd"/>
      <w:r w:rsidRPr="0039685F">
        <w:rPr>
          <w:rFonts w:ascii="Verdana" w:hAnsi="Verdana"/>
          <w:b/>
          <w:sz w:val="22"/>
          <w:szCs w:val="22"/>
        </w:rPr>
        <w:t xml:space="preserve"> </w:t>
      </w:r>
      <w:proofErr w:type="spellStart"/>
      <w:r w:rsidRPr="0039685F">
        <w:rPr>
          <w:rFonts w:ascii="Verdana" w:hAnsi="Verdana"/>
          <w:b/>
          <w:sz w:val="22"/>
          <w:szCs w:val="22"/>
        </w:rPr>
        <w:t>disociativo</w:t>
      </w:r>
      <w:proofErr w:type="spellEnd"/>
      <w:r w:rsidRPr="0039685F">
        <w:rPr>
          <w:rFonts w:ascii="Verdana" w:hAnsi="Verdana"/>
          <w:b/>
          <w:sz w:val="22"/>
          <w:szCs w:val="22"/>
        </w:rPr>
        <w:t>?</w:t>
      </w:r>
    </w:p>
    <w:p w:rsidR="00FE2F6C" w:rsidRPr="00C56FB7" w:rsidRDefault="004E66DB" w:rsidP="00C56FB7">
      <w:pPr>
        <w:pStyle w:val="Cuerpodeltexto0"/>
        <w:numPr>
          <w:ilvl w:val="0"/>
          <w:numId w:val="2"/>
        </w:numPr>
        <w:tabs>
          <w:tab w:val="left" w:pos="241"/>
        </w:tabs>
        <w:spacing w:after="0" w:line="240" w:lineRule="auto"/>
        <w:ind w:left="240" w:hanging="240"/>
        <w:jc w:val="both"/>
        <w:rPr>
          <w:rFonts w:ascii="Verdana" w:hAnsi="Verdana"/>
          <w:sz w:val="22"/>
          <w:szCs w:val="22"/>
        </w:rPr>
      </w:pPr>
      <w:r w:rsidRPr="00C56FB7">
        <w:rPr>
          <w:rFonts w:ascii="Verdana" w:hAnsi="Verdana"/>
          <w:sz w:val="22"/>
          <w:szCs w:val="22"/>
        </w:rPr>
        <w:t>Repentina irrupción de síntomas psíquicos especialmente graves o aún impresionan</w:t>
      </w:r>
      <w:r w:rsidRPr="00C56FB7">
        <w:rPr>
          <w:rFonts w:ascii="Verdana" w:hAnsi="Verdana"/>
          <w:sz w:val="22"/>
          <w:szCs w:val="22"/>
        </w:rPr>
        <w:softHyphen/>
        <w:t>tes, que implican una mutación de la manera de ser habitual (personalidad), del con</w:t>
      </w:r>
      <w:r w:rsidRPr="00C56FB7">
        <w:rPr>
          <w:rFonts w:ascii="Verdana" w:hAnsi="Verdana"/>
          <w:sz w:val="22"/>
          <w:szCs w:val="22"/>
        </w:rPr>
        <w:softHyphen/>
        <w:t>ducirse (fugarse, estado de trance), del funcionamiento mental (intelecto, memoria) o de su conexión con la realidad habitual (psicosis).</w:t>
      </w:r>
    </w:p>
    <w:p w:rsidR="00FE2F6C" w:rsidRPr="00C56FB7" w:rsidRDefault="004E66DB" w:rsidP="00C56FB7">
      <w:pPr>
        <w:pStyle w:val="Cuerpodeltexto0"/>
        <w:numPr>
          <w:ilvl w:val="0"/>
          <w:numId w:val="2"/>
        </w:numPr>
        <w:tabs>
          <w:tab w:val="left" w:pos="255"/>
        </w:tabs>
        <w:spacing w:after="0" w:line="240" w:lineRule="auto"/>
        <w:ind w:left="240" w:hanging="240"/>
        <w:jc w:val="both"/>
        <w:rPr>
          <w:rFonts w:ascii="Verdana" w:hAnsi="Verdana"/>
          <w:sz w:val="22"/>
          <w:szCs w:val="22"/>
        </w:rPr>
      </w:pPr>
      <w:r w:rsidRPr="00C56FB7">
        <w:rPr>
          <w:rFonts w:ascii="Verdana" w:hAnsi="Verdana"/>
          <w:sz w:val="22"/>
          <w:szCs w:val="22"/>
        </w:rPr>
        <w:t>Desbordamientos causados por conflictos emocionales severos o situaciones inso</w:t>
      </w:r>
      <w:r w:rsidRPr="00C56FB7">
        <w:rPr>
          <w:rFonts w:ascii="Verdana" w:hAnsi="Verdana"/>
          <w:sz w:val="22"/>
          <w:szCs w:val="22"/>
        </w:rPr>
        <w:softHyphen/>
        <w:t xml:space="preserve">portables previas al cuadro, que implican una herida a la </w:t>
      </w:r>
      <w:proofErr w:type="spellStart"/>
      <w:r w:rsidRPr="00C56FB7">
        <w:rPr>
          <w:rFonts w:ascii="Verdana" w:hAnsi="Verdana"/>
          <w:sz w:val="22"/>
          <w:szCs w:val="22"/>
        </w:rPr>
        <w:t>autovalía</w:t>
      </w:r>
      <w:proofErr w:type="spellEnd"/>
      <w:r w:rsidRPr="00C56FB7">
        <w:rPr>
          <w:rFonts w:ascii="Verdana" w:hAnsi="Verdana"/>
          <w:sz w:val="22"/>
          <w:szCs w:val="22"/>
        </w:rPr>
        <w:t xml:space="preserve"> o a la seguridad psicológica o física (consciente o inconsciente).</w:t>
      </w:r>
    </w:p>
    <w:p w:rsidR="00FE2F6C" w:rsidRPr="00C56FB7" w:rsidRDefault="004E66DB" w:rsidP="00C56FB7">
      <w:pPr>
        <w:pStyle w:val="Cuerpodeltexto0"/>
        <w:numPr>
          <w:ilvl w:val="0"/>
          <w:numId w:val="2"/>
        </w:numPr>
        <w:tabs>
          <w:tab w:val="left" w:pos="255"/>
        </w:tabs>
        <w:spacing w:after="0" w:line="240" w:lineRule="auto"/>
        <w:ind w:left="240" w:hanging="240"/>
        <w:jc w:val="both"/>
        <w:rPr>
          <w:rFonts w:ascii="Verdana" w:hAnsi="Verdana"/>
          <w:sz w:val="22"/>
          <w:szCs w:val="22"/>
        </w:rPr>
      </w:pPr>
      <w:r w:rsidRPr="00C56FB7">
        <w:rPr>
          <w:rFonts w:ascii="Verdana" w:hAnsi="Verdana"/>
          <w:sz w:val="22"/>
          <w:szCs w:val="22"/>
        </w:rPr>
        <w:t xml:space="preserve">Cuadro </w:t>
      </w:r>
      <w:proofErr w:type="spellStart"/>
      <w:r w:rsidRPr="00C56FB7">
        <w:rPr>
          <w:rFonts w:ascii="Verdana" w:hAnsi="Verdana"/>
          <w:sz w:val="22"/>
          <w:szCs w:val="22"/>
        </w:rPr>
        <w:t>presentacional</w:t>
      </w:r>
      <w:proofErr w:type="spellEnd"/>
      <w:r w:rsidRPr="00C56FB7">
        <w:rPr>
          <w:rFonts w:ascii="Verdana" w:hAnsi="Verdana"/>
          <w:sz w:val="22"/>
          <w:szCs w:val="22"/>
        </w:rPr>
        <w:t xml:space="preserve"> con características dramáticas o, por lo contrario, "bella indi</w:t>
      </w:r>
      <w:r w:rsidRPr="00C56FB7">
        <w:rPr>
          <w:rFonts w:ascii="Verdana" w:hAnsi="Verdana"/>
          <w:sz w:val="22"/>
          <w:szCs w:val="22"/>
        </w:rPr>
        <w:softHyphen/>
        <w:t>ferencia" frente a síntomas aparentemente severos, preocupantes o aún peligrosos, especie de serenidad o ecuanimidad discordante.</w:t>
      </w:r>
    </w:p>
    <w:p w:rsidR="00FE2F6C" w:rsidRDefault="004E66DB" w:rsidP="00C56FB7">
      <w:pPr>
        <w:pStyle w:val="Cuerpodeltexto0"/>
        <w:numPr>
          <w:ilvl w:val="0"/>
          <w:numId w:val="2"/>
        </w:numPr>
        <w:tabs>
          <w:tab w:val="left" w:pos="255"/>
        </w:tabs>
        <w:spacing w:after="0" w:line="240" w:lineRule="auto"/>
        <w:ind w:left="240" w:hanging="240"/>
        <w:jc w:val="both"/>
        <w:rPr>
          <w:rFonts w:ascii="Verdana" w:hAnsi="Verdana"/>
          <w:sz w:val="22"/>
          <w:szCs w:val="22"/>
        </w:rPr>
      </w:pPr>
      <w:r w:rsidRPr="00C56FB7">
        <w:rPr>
          <w:rFonts w:ascii="Verdana" w:hAnsi="Verdana"/>
          <w:sz w:val="22"/>
          <w:szCs w:val="22"/>
        </w:rPr>
        <w:t>Historia anterior de ajuste o adaptación a la vida emocional, familiar y de trabajo, pero que se puede haber visto interrumpida por uno o varios episodios similares.</w:t>
      </w:r>
    </w:p>
    <w:p w:rsidR="0039685F" w:rsidRDefault="0039685F" w:rsidP="0039685F">
      <w:pPr>
        <w:pStyle w:val="Cuerpodeltexto0"/>
        <w:tabs>
          <w:tab w:val="left" w:pos="255"/>
        </w:tabs>
        <w:spacing w:after="0" w:line="240" w:lineRule="auto"/>
        <w:ind w:left="240" w:firstLine="0"/>
        <w:jc w:val="both"/>
        <w:rPr>
          <w:rFonts w:ascii="Verdana" w:hAnsi="Verdana"/>
          <w:sz w:val="22"/>
          <w:szCs w:val="22"/>
        </w:rPr>
      </w:pPr>
    </w:p>
    <w:p w:rsidR="0039685F" w:rsidRDefault="0039685F" w:rsidP="0039685F">
      <w:pPr>
        <w:pStyle w:val="Cuerpodeltexto0"/>
        <w:tabs>
          <w:tab w:val="left" w:pos="255"/>
        </w:tabs>
        <w:spacing w:after="0" w:line="240" w:lineRule="auto"/>
        <w:ind w:left="240" w:hanging="240"/>
        <w:jc w:val="both"/>
        <w:rPr>
          <w:rFonts w:ascii="Verdana" w:hAnsi="Verdana"/>
          <w:color w:val="FF0000"/>
          <w:sz w:val="22"/>
          <w:szCs w:val="22"/>
        </w:rPr>
      </w:pPr>
      <w:r w:rsidRPr="0039685F">
        <w:rPr>
          <w:rFonts w:ascii="Verdana" w:hAnsi="Verdana"/>
          <w:color w:val="FF0000"/>
          <w:sz w:val="22"/>
          <w:szCs w:val="22"/>
        </w:rPr>
        <w:t>Página 401</w:t>
      </w:r>
    </w:p>
    <w:p w:rsidR="0039685F" w:rsidRPr="0039685F" w:rsidRDefault="0039685F" w:rsidP="0039685F">
      <w:pPr>
        <w:pStyle w:val="Cuerpodeltexto0"/>
        <w:tabs>
          <w:tab w:val="left" w:pos="255"/>
        </w:tabs>
        <w:spacing w:after="0" w:line="240" w:lineRule="auto"/>
        <w:ind w:left="240" w:hanging="240"/>
        <w:jc w:val="both"/>
        <w:rPr>
          <w:rFonts w:ascii="Verdana" w:hAnsi="Verdana"/>
          <w:color w:val="FF0000"/>
          <w:sz w:val="22"/>
          <w:szCs w:val="22"/>
        </w:rPr>
      </w:pPr>
    </w:p>
    <w:p w:rsidR="00FE2F6C" w:rsidRPr="00C56FB7" w:rsidRDefault="004E66DB" w:rsidP="00C56FB7">
      <w:pPr>
        <w:pStyle w:val="Cuerpodeltexto0"/>
        <w:numPr>
          <w:ilvl w:val="0"/>
          <w:numId w:val="2"/>
        </w:numPr>
        <w:tabs>
          <w:tab w:val="left" w:pos="255"/>
        </w:tabs>
        <w:spacing w:after="0" w:line="240" w:lineRule="auto"/>
        <w:ind w:left="260" w:hanging="260"/>
        <w:jc w:val="both"/>
        <w:rPr>
          <w:rFonts w:ascii="Verdana" w:hAnsi="Verdana"/>
          <w:sz w:val="22"/>
          <w:szCs w:val="22"/>
        </w:rPr>
      </w:pPr>
      <w:r w:rsidRPr="00C56FB7">
        <w:rPr>
          <w:rFonts w:ascii="Verdana" w:hAnsi="Verdana"/>
          <w:sz w:val="22"/>
          <w:szCs w:val="22"/>
        </w:rPr>
        <w:t>La aparición de las molestias perturba afectivamente a familiares o a su medio social, de modo que éstos frecuentemente acompañan angustiados a la paciente a sus controles médicos.</w:t>
      </w:r>
    </w:p>
    <w:p w:rsidR="00FE2F6C" w:rsidRDefault="004E66DB" w:rsidP="00C56FB7">
      <w:pPr>
        <w:pStyle w:val="Cuerpodeltexto0"/>
        <w:numPr>
          <w:ilvl w:val="0"/>
          <w:numId w:val="2"/>
        </w:numPr>
        <w:tabs>
          <w:tab w:val="left" w:pos="255"/>
        </w:tabs>
        <w:spacing w:after="0" w:line="240" w:lineRule="auto"/>
        <w:ind w:left="260" w:hanging="260"/>
        <w:jc w:val="both"/>
        <w:rPr>
          <w:rFonts w:ascii="Verdana" w:hAnsi="Verdana"/>
          <w:sz w:val="22"/>
          <w:szCs w:val="22"/>
        </w:rPr>
      </w:pPr>
      <w:r w:rsidRPr="00C56FB7">
        <w:rPr>
          <w:rFonts w:ascii="Verdana" w:hAnsi="Verdana"/>
          <w:sz w:val="22"/>
          <w:szCs w:val="22"/>
        </w:rPr>
        <w:t>Exámenes físicos y de laboratorio resultan normales o son incapaces de explicar las quejas.</w:t>
      </w:r>
    </w:p>
    <w:p w:rsidR="0039685F" w:rsidRPr="00C56FB7" w:rsidRDefault="0039685F" w:rsidP="0039685F">
      <w:pPr>
        <w:pStyle w:val="Cuerpodeltexto0"/>
        <w:tabs>
          <w:tab w:val="left" w:pos="255"/>
        </w:tabs>
        <w:spacing w:after="0" w:line="240" w:lineRule="auto"/>
        <w:ind w:left="260" w:firstLine="0"/>
        <w:jc w:val="both"/>
        <w:rPr>
          <w:rFonts w:ascii="Verdana" w:hAnsi="Verdana"/>
          <w:sz w:val="22"/>
          <w:szCs w:val="22"/>
        </w:rPr>
      </w:pPr>
    </w:p>
    <w:p w:rsidR="00FE2F6C" w:rsidRPr="00C56FB7"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Brusca incapacidad para rememorar sucesos importantes de su existencia persona</w:t>
      </w:r>
      <w:r w:rsidR="00793E59">
        <w:rPr>
          <w:rFonts w:ascii="Verdana" w:hAnsi="Verdana"/>
          <w:sz w:val="22"/>
          <w:szCs w:val="22"/>
        </w:rPr>
        <w:t>l</w:t>
      </w:r>
      <w:r w:rsidRPr="00C56FB7">
        <w:rPr>
          <w:rFonts w:ascii="Verdana" w:hAnsi="Verdana"/>
          <w:sz w:val="22"/>
          <w:szCs w:val="22"/>
        </w:rPr>
        <w:t xml:space="preserve">, por lo general de características traumáticas o estresantes, que excede con mucho los olvidos corrientes. No recuerda episodios personales antes que información general, se expresa </w:t>
      </w:r>
      <w:r w:rsidRPr="00C56FB7">
        <w:rPr>
          <w:rFonts w:ascii="Verdana" w:hAnsi="Verdana"/>
          <w:sz w:val="22"/>
          <w:szCs w:val="22"/>
        </w:rPr>
        <w:lastRenderedPageBreak/>
        <w:t xml:space="preserve">de forma dramática y consulta impelida por temor a padecer una afección cerebral severa. La "amnesia localizada" representa una falla para rememorar períodos circunscritos de tiempo; en la "amnesia selectiva" se comprometen parcialmente ciertos episodios, pero no todos, de un lapso delimitado; y en la "amnesia generalizada", </w:t>
      </w:r>
      <w:proofErr w:type="gramStart"/>
      <w:r w:rsidRPr="00C56FB7">
        <w:rPr>
          <w:rFonts w:ascii="Verdana" w:hAnsi="Verdana"/>
          <w:sz w:val="22"/>
          <w:szCs w:val="22"/>
        </w:rPr>
        <w:t>complica</w:t>
      </w:r>
      <w:proofErr w:type="gramEnd"/>
      <w:r w:rsidRPr="00C56FB7">
        <w:rPr>
          <w:rFonts w:ascii="Verdana" w:hAnsi="Verdana"/>
          <w:sz w:val="22"/>
          <w:szCs w:val="22"/>
        </w:rPr>
        <w:t xml:space="preserve"> la biografía del individuo, aún su identidad personal, pero es poco frecuente.</w:t>
      </w:r>
    </w:p>
    <w:p w:rsidR="00793E59" w:rsidRDefault="00793E59" w:rsidP="00C56FB7">
      <w:pPr>
        <w:pStyle w:val="Cuerpodeltexto0"/>
        <w:spacing w:after="0" w:line="240" w:lineRule="auto"/>
        <w:ind w:firstLine="0"/>
        <w:jc w:val="both"/>
        <w:rPr>
          <w:rFonts w:ascii="Verdana" w:hAnsi="Verdana"/>
          <w:i/>
          <w:iCs/>
          <w:sz w:val="22"/>
          <w:szCs w:val="22"/>
        </w:rPr>
      </w:pPr>
    </w:p>
    <w:p w:rsidR="00FE2F6C" w:rsidRPr="00793E59" w:rsidRDefault="004E66DB" w:rsidP="00C56FB7">
      <w:pPr>
        <w:pStyle w:val="Cuerpodeltexto0"/>
        <w:spacing w:after="0" w:line="240" w:lineRule="auto"/>
        <w:ind w:firstLine="0"/>
        <w:jc w:val="both"/>
        <w:rPr>
          <w:rFonts w:ascii="Verdana" w:hAnsi="Verdana"/>
          <w:b/>
          <w:sz w:val="22"/>
          <w:szCs w:val="22"/>
        </w:rPr>
      </w:pPr>
      <w:r w:rsidRPr="00793E59">
        <w:rPr>
          <w:rFonts w:ascii="Verdana" w:hAnsi="Verdana"/>
          <w:b/>
          <w:i/>
          <w:iCs/>
          <w:sz w:val="22"/>
          <w:szCs w:val="22"/>
        </w:rPr>
        <w:t>Epidemiología</w:t>
      </w:r>
    </w:p>
    <w:p w:rsidR="00FE2F6C" w:rsidRPr="00C56FB7"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 xml:space="preserve">Es poco fiable por la dificultad de obtener muestras representativas; en comunidades pequeñas, la prevalencia a 12 meses es 1,8% (2,6% mujeres y 1,0% varones), aunque en la población general sería posiblemente del 6%; es habitual que se </w:t>
      </w:r>
      <w:proofErr w:type="gramStart"/>
      <w:r w:rsidRPr="00C56FB7">
        <w:rPr>
          <w:rFonts w:ascii="Verdana" w:hAnsi="Verdana"/>
          <w:sz w:val="22"/>
          <w:szCs w:val="22"/>
        </w:rPr>
        <w:t>presente</w:t>
      </w:r>
      <w:proofErr w:type="gramEnd"/>
      <w:r w:rsidRPr="00C56FB7">
        <w:rPr>
          <w:rFonts w:ascii="Verdana" w:hAnsi="Verdana"/>
          <w:sz w:val="22"/>
          <w:szCs w:val="22"/>
        </w:rPr>
        <w:t xml:space="preserve"> a partir de la adolescencia.</w:t>
      </w:r>
    </w:p>
    <w:p w:rsidR="00793E59" w:rsidRDefault="00793E59" w:rsidP="00C56FB7">
      <w:pPr>
        <w:pStyle w:val="Cuerpodeltexto0"/>
        <w:spacing w:after="0" w:line="240" w:lineRule="auto"/>
        <w:ind w:firstLine="0"/>
        <w:jc w:val="both"/>
        <w:rPr>
          <w:rFonts w:ascii="Verdana" w:hAnsi="Verdana"/>
          <w:i/>
          <w:iCs/>
          <w:sz w:val="22"/>
          <w:szCs w:val="22"/>
        </w:rPr>
      </w:pPr>
    </w:p>
    <w:p w:rsidR="00FE2F6C" w:rsidRPr="00793E59" w:rsidRDefault="004E66DB" w:rsidP="00C56FB7">
      <w:pPr>
        <w:pStyle w:val="Cuerpodeltexto0"/>
        <w:spacing w:after="0" w:line="240" w:lineRule="auto"/>
        <w:ind w:firstLine="0"/>
        <w:jc w:val="both"/>
        <w:rPr>
          <w:rFonts w:ascii="Verdana" w:hAnsi="Verdana"/>
          <w:b/>
          <w:sz w:val="22"/>
          <w:szCs w:val="22"/>
        </w:rPr>
      </w:pPr>
      <w:r w:rsidRPr="00793E59">
        <w:rPr>
          <w:rFonts w:ascii="Verdana" w:hAnsi="Verdana"/>
          <w:b/>
          <w:i/>
          <w:iCs/>
          <w:sz w:val="22"/>
          <w:szCs w:val="22"/>
        </w:rPr>
        <w:t>Etiología</w:t>
      </w:r>
    </w:p>
    <w:p w:rsidR="00FE2F6C" w:rsidRPr="00C56FB7"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Se relaciona con sucesos estresantes intensos externos (duelo, separación, asalto, violación) o con conflictos inconscientes cargados emocionalmente, de tipo sexual o agresivo, que se gatillan con ocasión de hechos actuales que reavivan los pasados de manera simbólica, a veces en personas predispuestas por una infancia tormentosa. De importancia son los factores educacionales, sociales y culturales.</w:t>
      </w:r>
    </w:p>
    <w:p w:rsidR="00681ABE" w:rsidRDefault="00681ABE" w:rsidP="00C56FB7">
      <w:pPr>
        <w:pStyle w:val="Cuerpodeltexto0"/>
        <w:spacing w:after="0" w:line="240" w:lineRule="auto"/>
        <w:ind w:firstLine="0"/>
        <w:jc w:val="both"/>
        <w:rPr>
          <w:rFonts w:ascii="Verdana" w:hAnsi="Verdana"/>
          <w:i/>
          <w:iCs/>
          <w:sz w:val="22"/>
          <w:szCs w:val="22"/>
        </w:rPr>
      </w:pPr>
    </w:p>
    <w:p w:rsidR="00FE2F6C" w:rsidRPr="00793E59" w:rsidRDefault="004E66DB" w:rsidP="00C56FB7">
      <w:pPr>
        <w:pStyle w:val="Cuerpodeltexto0"/>
        <w:spacing w:after="0" w:line="240" w:lineRule="auto"/>
        <w:ind w:firstLine="0"/>
        <w:jc w:val="both"/>
        <w:rPr>
          <w:rFonts w:ascii="Verdana" w:hAnsi="Verdana"/>
          <w:b/>
          <w:sz w:val="22"/>
          <w:szCs w:val="22"/>
        </w:rPr>
      </w:pPr>
      <w:r w:rsidRPr="00793E59">
        <w:rPr>
          <w:rFonts w:ascii="Verdana" w:hAnsi="Verdana"/>
          <w:b/>
          <w:i/>
          <w:iCs/>
          <w:sz w:val="22"/>
          <w:szCs w:val="22"/>
        </w:rPr>
        <w:t>Clínica</w:t>
      </w:r>
    </w:p>
    <w:p w:rsidR="00793E59"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 xml:space="preserve">Lo súbito del inicio, acompañado de ansiedad y perplejidad mostrados de manera llamativa y exagerada, contrasta con el discurso de la paciente que se centra especialmente más que en el olvido en sí mismo en la ansiedad, en la dificultad para concentrarse, en la torpeza para ejecutar ciertos actos o aún en </w:t>
      </w:r>
      <w:proofErr w:type="gramStart"/>
      <w:r w:rsidRPr="00C56FB7">
        <w:rPr>
          <w:rFonts w:ascii="Verdana" w:hAnsi="Verdana"/>
          <w:sz w:val="22"/>
          <w:szCs w:val="22"/>
        </w:rPr>
        <w:t>el</w:t>
      </w:r>
      <w:proofErr w:type="gramEnd"/>
      <w:r w:rsidRPr="00C56FB7">
        <w:rPr>
          <w:rFonts w:ascii="Verdana" w:hAnsi="Verdana"/>
          <w:sz w:val="22"/>
          <w:szCs w:val="22"/>
        </w:rPr>
        <w:t xml:space="preserve"> desánimo para levantarse en las mañanas. En ocasiones utiliza un lenguaje poco preciso que escamotea el tópico doloroso y puede tabular para rellenar los vacíos, o, contrariamente, se ayuda de apuntes intrascendentes por recomendación de amigos. Una </w:t>
      </w:r>
      <w:proofErr w:type="spellStart"/>
      <w:r w:rsidRPr="00C56FB7">
        <w:rPr>
          <w:rFonts w:ascii="Verdana" w:hAnsi="Verdana"/>
          <w:sz w:val="22"/>
          <w:szCs w:val="22"/>
        </w:rPr>
        <w:t>semisonrisa</w:t>
      </w:r>
      <w:proofErr w:type="spellEnd"/>
      <w:r w:rsidRPr="00C56FB7">
        <w:rPr>
          <w:rFonts w:ascii="Verdana" w:hAnsi="Verdana"/>
          <w:sz w:val="22"/>
          <w:szCs w:val="22"/>
        </w:rPr>
        <w:t xml:space="preserve"> suele acompañar la descripción de sus lagunas mentales o, ante sus allegados, relata como chascarros las faltas cometidas. Responde bien a todas las preguntas sobre su persona y solo vacila ante ciertos hechos graves (¿choqué con el auto? ¿</w:t>
      </w:r>
      <w:proofErr w:type="gramStart"/>
      <w:r w:rsidRPr="00C56FB7">
        <w:rPr>
          <w:rFonts w:ascii="Verdana" w:hAnsi="Verdana"/>
          <w:sz w:val="22"/>
          <w:szCs w:val="22"/>
        </w:rPr>
        <w:t>me</w:t>
      </w:r>
      <w:proofErr w:type="gramEnd"/>
      <w:r w:rsidRPr="00C56FB7">
        <w:rPr>
          <w:rFonts w:ascii="Verdana" w:hAnsi="Verdana"/>
          <w:sz w:val="22"/>
          <w:szCs w:val="22"/>
        </w:rPr>
        <w:t xml:space="preserve"> asaltaron en la calle?) </w:t>
      </w:r>
      <w:proofErr w:type="gramStart"/>
      <w:r w:rsidRPr="00C56FB7">
        <w:rPr>
          <w:rFonts w:ascii="Verdana" w:hAnsi="Verdana"/>
          <w:sz w:val="22"/>
          <w:szCs w:val="22"/>
        </w:rPr>
        <w:t>que</w:t>
      </w:r>
      <w:proofErr w:type="gramEnd"/>
      <w:r w:rsidRPr="00C56FB7">
        <w:rPr>
          <w:rFonts w:ascii="Verdana" w:hAnsi="Verdana"/>
          <w:sz w:val="22"/>
          <w:szCs w:val="22"/>
        </w:rPr>
        <w:t xml:space="preserve"> discrepan con la adecuación del comportamiento en la entrevista. En el diálogo surgen con facilidad los motivos que desequilibraron su existencia y, al señalárselos, le cuesta reconocerlos y, finalmente, al terminar aceptándolos, no existe una repercusión o no capta a cabalidad que estos sucesos fueron los que provocaron sus síntomas. Los familiares se muestran más interesados en los motivos psicológicos de su afección y llegan a reprenderla porque ellos ya se los habían explicado reiteradamente antes de la consulta. Generalmente es transitorio y en pocos minutos u horas retorna a la</w:t>
      </w:r>
    </w:p>
    <w:p w:rsidR="00793E59" w:rsidRDefault="00793E59" w:rsidP="00C56FB7">
      <w:pPr>
        <w:pStyle w:val="Cuerpodeltexto0"/>
        <w:spacing w:after="0" w:line="240" w:lineRule="auto"/>
        <w:ind w:firstLine="260"/>
        <w:jc w:val="both"/>
        <w:rPr>
          <w:rFonts w:ascii="Verdana" w:hAnsi="Verdana"/>
          <w:sz w:val="22"/>
          <w:szCs w:val="22"/>
        </w:rPr>
      </w:pPr>
    </w:p>
    <w:p w:rsidR="00793E59" w:rsidRDefault="00793E59" w:rsidP="00793E59">
      <w:pPr>
        <w:pStyle w:val="Cuerpodeltexto0"/>
        <w:spacing w:after="0" w:line="240" w:lineRule="auto"/>
        <w:ind w:firstLine="0"/>
        <w:jc w:val="both"/>
        <w:rPr>
          <w:rFonts w:ascii="Verdana" w:hAnsi="Verdana"/>
          <w:color w:val="FF0000"/>
          <w:sz w:val="22"/>
          <w:szCs w:val="22"/>
        </w:rPr>
      </w:pPr>
      <w:r w:rsidRPr="00793E59">
        <w:rPr>
          <w:rFonts w:ascii="Verdana" w:hAnsi="Verdana"/>
          <w:color w:val="FF0000"/>
          <w:sz w:val="22"/>
          <w:szCs w:val="22"/>
        </w:rPr>
        <w:t>Página 402</w:t>
      </w:r>
    </w:p>
    <w:p w:rsidR="00793E59" w:rsidRDefault="00793E59" w:rsidP="00793E59">
      <w:pPr>
        <w:pStyle w:val="Cuerpodeltexto0"/>
        <w:spacing w:after="0" w:line="240" w:lineRule="auto"/>
        <w:ind w:firstLine="0"/>
        <w:jc w:val="both"/>
        <w:rPr>
          <w:rFonts w:ascii="Verdana" w:hAnsi="Verdana"/>
          <w:color w:val="FF0000"/>
          <w:sz w:val="22"/>
          <w:szCs w:val="22"/>
        </w:rPr>
      </w:pPr>
    </w:p>
    <w:p w:rsidR="00FE2F6C" w:rsidRPr="00C56FB7" w:rsidRDefault="004E66DB" w:rsidP="00793E59">
      <w:pPr>
        <w:pStyle w:val="Cuerpodeltexto0"/>
        <w:spacing w:after="0" w:line="240" w:lineRule="auto"/>
        <w:ind w:firstLine="0"/>
        <w:jc w:val="both"/>
        <w:rPr>
          <w:rFonts w:ascii="Verdana" w:hAnsi="Verdana"/>
          <w:sz w:val="22"/>
          <w:szCs w:val="22"/>
        </w:rPr>
      </w:pPr>
      <w:proofErr w:type="gramStart"/>
      <w:r w:rsidRPr="00C56FB7">
        <w:rPr>
          <w:rFonts w:ascii="Verdana" w:hAnsi="Verdana"/>
          <w:sz w:val="22"/>
          <w:szCs w:val="22"/>
        </w:rPr>
        <w:t>normalidad</w:t>
      </w:r>
      <w:proofErr w:type="gramEnd"/>
      <w:r w:rsidRPr="00C56FB7">
        <w:rPr>
          <w:rFonts w:ascii="Verdana" w:hAnsi="Verdana"/>
          <w:sz w:val="22"/>
          <w:szCs w:val="22"/>
        </w:rPr>
        <w:t xml:space="preserve">; si se prolonga, hace necesario plantear el diagnóstico diferencial con una patología orgánica. Si se acompaña de fuga </w:t>
      </w:r>
      <w:proofErr w:type="spellStart"/>
      <w:r w:rsidRPr="00C56FB7">
        <w:rPr>
          <w:rFonts w:ascii="Verdana" w:hAnsi="Verdana"/>
          <w:sz w:val="22"/>
          <w:szCs w:val="22"/>
        </w:rPr>
        <w:t>disociativa</w:t>
      </w:r>
      <w:proofErr w:type="spellEnd"/>
      <w:r w:rsidRPr="00C56FB7">
        <w:rPr>
          <w:rFonts w:ascii="Verdana" w:hAnsi="Verdana"/>
          <w:sz w:val="22"/>
          <w:szCs w:val="22"/>
        </w:rPr>
        <w:t xml:space="preserve">, la persona olvida su identidad personal y emprende un viaje brusco, inesperado y sin una finalidad, aunque conserva su memoria procedimental puesto que puede conducir vehículos, ejercer un trabajo ocasional o asistir a eventos públicos; habla y se conduce adecuadamente, pero sin recordar su pasado aunque sin inquietarse por sus déficits, por lo que no llama la atención hasta que comete un error grave y es conducida a la policía o se enfrasca en una riña producto de emociones que estrechan su campo de conciencia (estado crepuscular). Lo complejo de los actos ejecutados </w:t>
      </w:r>
      <w:proofErr w:type="gramStart"/>
      <w:r w:rsidRPr="00C56FB7">
        <w:rPr>
          <w:rFonts w:ascii="Verdana" w:hAnsi="Verdana"/>
          <w:sz w:val="22"/>
          <w:szCs w:val="22"/>
        </w:rPr>
        <w:t>ponen</w:t>
      </w:r>
      <w:proofErr w:type="gramEnd"/>
      <w:r w:rsidRPr="00C56FB7">
        <w:rPr>
          <w:rFonts w:ascii="Verdana" w:hAnsi="Verdana"/>
          <w:sz w:val="22"/>
          <w:szCs w:val="22"/>
        </w:rPr>
        <w:t xml:space="preserve"> en duda su realidad y plantean la posibilidad de la existencia de una simulación, especialmente al haber recompensas emocionales o pecuniarias. En cualquier caso, se debe efectuar un detenido análisis para diferenciar este cuadro de la amnesia orgánica (Tabla 1).</w:t>
      </w:r>
    </w:p>
    <w:p w:rsidR="00FE2F6C" w:rsidRPr="00793E59" w:rsidRDefault="004E66DB" w:rsidP="00C56FB7">
      <w:pPr>
        <w:pStyle w:val="Cuerpodeltexto0"/>
        <w:spacing w:after="0" w:line="240" w:lineRule="auto"/>
        <w:ind w:firstLine="0"/>
        <w:jc w:val="both"/>
        <w:rPr>
          <w:rFonts w:ascii="Verdana" w:hAnsi="Verdana"/>
          <w:b/>
          <w:sz w:val="22"/>
          <w:szCs w:val="22"/>
        </w:rPr>
      </w:pPr>
      <w:r w:rsidRPr="00793E59">
        <w:rPr>
          <w:rFonts w:ascii="Verdana" w:hAnsi="Verdana"/>
          <w:b/>
          <w:i/>
          <w:iCs/>
          <w:sz w:val="22"/>
          <w:szCs w:val="22"/>
        </w:rPr>
        <w:lastRenderedPageBreak/>
        <w:t>Diagnóstico diferencial</w:t>
      </w:r>
    </w:p>
    <w:p w:rsidR="00FE2F6C"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Se debe realizar tanto con patología orgánica (cerebral, infecciosa, convulsiva, catatón</w:t>
      </w:r>
      <w:r w:rsidR="00793E59">
        <w:rPr>
          <w:rFonts w:ascii="Verdana" w:hAnsi="Verdana"/>
          <w:sz w:val="22"/>
          <w:szCs w:val="22"/>
        </w:rPr>
        <w:t>i</w:t>
      </w:r>
      <w:r w:rsidRPr="00C56FB7">
        <w:rPr>
          <w:rFonts w:ascii="Verdana" w:hAnsi="Verdana"/>
          <w:sz w:val="22"/>
          <w:szCs w:val="22"/>
        </w:rPr>
        <w:t xml:space="preserve">ca, intoxicación por drogas o alcohol) como psicológica (psicosis mayores, trastorno por estrés agudo o postraumático o por síntomas somáticos, trastorno facticio, simulación). Sin embargo, presenta una comorbilidad con la </w:t>
      </w:r>
      <w:proofErr w:type="spellStart"/>
      <w:r w:rsidRPr="00C56FB7">
        <w:rPr>
          <w:rFonts w:ascii="Verdana" w:hAnsi="Verdana"/>
          <w:sz w:val="22"/>
          <w:szCs w:val="22"/>
        </w:rPr>
        <w:t>distimía</w:t>
      </w:r>
      <w:proofErr w:type="spellEnd"/>
      <w:r w:rsidRPr="00C56FB7">
        <w:rPr>
          <w:rFonts w:ascii="Verdana" w:hAnsi="Verdana"/>
          <w:sz w:val="22"/>
          <w:szCs w:val="22"/>
        </w:rPr>
        <w:t xml:space="preserve">, depresión mayor, trastorno de ajuste con ánimo depresivo, personalidades histriónica, dependiente y </w:t>
      </w:r>
      <w:proofErr w:type="spellStart"/>
      <w:r w:rsidRPr="00C56FB7">
        <w:rPr>
          <w:rFonts w:ascii="Verdana" w:hAnsi="Verdana"/>
          <w:sz w:val="22"/>
          <w:szCs w:val="22"/>
        </w:rPr>
        <w:t>evitadora</w:t>
      </w:r>
      <w:proofErr w:type="spellEnd"/>
      <w:r w:rsidRPr="00C56FB7">
        <w:rPr>
          <w:rFonts w:ascii="Verdana" w:hAnsi="Verdana"/>
          <w:sz w:val="22"/>
          <w:szCs w:val="22"/>
        </w:rPr>
        <w:t xml:space="preserve"> (Tabla 2).</w:t>
      </w:r>
    </w:p>
    <w:p w:rsidR="00793E59" w:rsidRPr="00C56FB7" w:rsidRDefault="00793E59" w:rsidP="00C56FB7">
      <w:pPr>
        <w:pStyle w:val="Cuerpodeltexto0"/>
        <w:spacing w:after="0" w:line="240" w:lineRule="auto"/>
        <w:jc w:val="both"/>
        <w:rPr>
          <w:rFonts w:ascii="Verdana" w:hAnsi="Verdana"/>
          <w:sz w:val="22"/>
          <w:szCs w:val="22"/>
        </w:rPr>
      </w:pPr>
    </w:p>
    <w:p w:rsidR="00FE2F6C" w:rsidRDefault="004E66DB" w:rsidP="00C56FB7">
      <w:pPr>
        <w:pStyle w:val="Cuerpodeltexto20"/>
        <w:spacing w:line="240" w:lineRule="auto"/>
        <w:ind w:left="0"/>
        <w:jc w:val="both"/>
        <w:rPr>
          <w:rFonts w:ascii="Verdana" w:hAnsi="Verdana"/>
          <w:b/>
          <w:bCs/>
          <w:sz w:val="22"/>
          <w:szCs w:val="22"/>
        </w:rPr>
      </w:pPr>
      <w:r w:rsidRPr="00C56FB7">
        <w:rPr>
          <w:rFonts w:ascii="Verdana" w:hAnsi="Verdana"/>
          <w:b/>
          <w:bCs/>
          <w:sz w:val="22"/>
          <w:szCs w:val="22"/>
        </w:rPr>
        <w:t xml:space="preserve">Tabla 1. Diferencias entre amnesia </w:t>
      </w:r>
      <w:proofErr w:type="spellStart"/>
      <w:r w:rsidRPr="00C56FB7">
        <w:rPr>
          <w:rFonts w:ascii="Verdana" w:hAnsi="Verdana"/>
          <w:b/>
          <w:bCs/>
          <w:sz w:val="22"/>
          <w:szCs w:val="22"/>
        </w:rPr>
        <w:t>disociativa</w:t>
      </w:r>
      <w:proofErr w:type="spellEnd"/>
      <w:r w:rsidR="00793E59">
        <w:rPr>
          <w:rFonts w:ascii="Verdana" w:hAnsi="Verdana"/>
          <w:b/>
          <w:bCs/>
          <w:sz w:val="22"/>
          <w:szCs w:val="22"/>
        </w:rPr>
        <w:t xml:space="preserve"> (AD)</w:t>
      </w:r>
      <w:r w:rsidRPr="00C56FB7">
        <w:rPr>
          <w:rFonts w:ascii="Verdana" w:hAnsi="Verdana"/>
          <w:b/>
          <w:bCs/>
          <w:sz w:val="22"/>
          <w:szCs w:val="22"/>
        </w:rPr>
        <w:t xml:space="preserve"> y amnesia orgánica</w:t>
      </w:r>
      <w:r w:rsidR="00793E59">
        <w:rPr>
          <w:rFonts w:ascii="Verdana" w:hAnsi="Verdana"/>
          <w:b/>
          <w:bCs/>
          <w:sz w:val="22"/>
          <w:szCs w:val="22"/>
        </w:rPr>
        <w:t xml:space="preserve"> (AO)</w:t>
      </w:r>
    </w:p>
    <w:p w:rsidR="00793E59" w:rsidRPr="00C56FB7" w:rsidRDefault="00793E59" w:rsidP="00C56FB7">
      <w:pPr>
        <w:pStyle w:val="Cuerpodeltexto20"/>
        <w:spacing w:line="240" w:lineRule="auto"/>
        <w:ind w:left="0"/>
        <w:jc w:val="both"/>
        <w:rPr>
          <w:rFonts w:ascii="Verdana" w:hAnsi="Verdana"/>
          <w:sz w:val="22"/>
          <w:szCs w:val="22"/>
        </w:rPr>
      </w:pPr>
    </w:p>
    <w:p w:rsidR="00FE2F6C" w:rsidRDefault="004E66DB" w:rsidP="00C56FB7">
      <w:pPr>
        <w:pStyle w:val="Cuerpodeltexto20"/>
        <w:spacing w:line="240" w:lineRule="auto"/>
        <w:ind w:left="0"/>
        <w:jc w:val="both"/>
        <w:rPr>
          <w:rFonts w:ascii="Verdana" w:hAnsi="Verdana"/>
          <w:sz w:val="22"/>
          <w:szCs w:val="22"/>
        </w:rPr>
      </w:pPr>
      <w:r w:rsidRPr="00793E59">
        <w:rPr>
          <w:rFonts w:ascii="Verdana" w:hAnsi="Verdana"/>
          <w:bCs/>
          <w:sz w:val="22"/>
          <w:szCs w:val="22"/>
        </w:rPr>
        <w:t>A</w:t>
      </w:r>
      <w:r w:rsidR="00793E59">
        <w:rPr>
          <w:rFonts w:ascii="Verdana" w:hAnsi="Verdana"/>
          <w:bCs/>
          <w:sz w:val="22"/>
          <w:szCs w:val="22"/>
        </w:rPr>
        <w:t>D/</w:t>
      </w:r>
      <w:r w:rsidR="00793E59" w:rsidRPr="00C56FB7">
        <w:rPr>
          <w:rFonts w:ascii="Verdana" w:hAnsi="Verdana"/>
          <w:sz w:val="22"/>
          <w:szCs w:val="22"/>
        </w:rPr>
        <w:t>Circunscrita al conflicto psicológicamente significativo</w:t>
      </w:r>
      <w:r w:rsidR="00793E59">
        <w:rPr>
          <w:rFonts w:ascii="Verdana" w:hAnsi="Verdana"/>
          <w:sz w:val="22"/>
          <w:szCs w:val="22"/>
        </w:rPr>
        <w:t>; AO/Pérdida de lo significativo y también no importante.</w:t>
      </w:r>
    </w:p>
    <w:p w:rsidR="00737C13" w:rsidRDefault="00737C13" w:rsidP="00C56FB7">
      <w:pPr>
        <w:pStyle w:val="Cuerpodeltexto20"/>
        <w:spacing w:line="240" w:lineRule="auto"/>
        <w:ind w:left="0"/>
        <w:jc w:val="both"/>
        <w:rPr>
          <w:rFonts w:ascii="Verdana" w:hAnsi="Verdana"/>
          <w:sz w:val="22"/>
          <w:szCs w:val="22"/>
        </w:rPr>
      </w:pPr>
    </w:p>
    <w:p w:rsidR="00793E59" w:rsidRDefault="00793E59" w:rsidP="00793E59">
      <w:pPr>
        <w:pStyle w:val="Cuerpodeltexto20"/>
        <w:spacing w:line="240" w:lineRule="auto"/>
        <w:ind w:left="0"/>
        <w:jc w:val="both"/>
        <w:rPr>
          <w:rFonts w:ascii="Verdana" w:hAnsi="Verdana"/>
          <w:sz w:val="22"/>
          <w:szCs w:val="22"/>
        </w:rPr>
      </w:pPr>
      <w:r>
        <w:rPr>
          <w:rFonts w:ascii="Verdana" w:hAnsi="Verdana"/>
          <w:sz w:val="22"/>
          <w:szCs w:val="22"/>
        </w:rPr>
        <w:t>AD/</w:t>
      </w:r>
      <w:r w:rsidRPr="00C56FB7">
        <w:rPr>
          <w:rFonts w:ascii="Verdana" w:hAnsi="Verdana"/>
          <w:sz w:val="22"/>
          <w:szCs w:val="22"/>
        </w:rPr>
        <w:t xml:space="preserve">Memoria a corto y largo plazo comprometidas por </w:t>
      </w:r>
      <w:proofErr w:type="spellStart"/>
      <w:r w:rsidRPr="00C56FB7">
        <w:rPr>
          <w:rFonts w:ascii="Verdana" w:hAnsi="Verdana"/>
          <w:sz w:val="22"/>
          <w:szCs w:val="22"/>
        </w:rPr>
        <w:t>igual</w:t>
      </w:r>
      <w:proofErr w:type="gramStart"/>
      <w:r>
        <w:rPr>
          <w:rFonts w:ascii="Verdana" w:hAnsi="Verdana"/>
          <w:sz w:val="22"/>
          <w:szCs w:val="22"/>
        </w:rPr>
        <w:t>;AO</w:t>
      </w:r>
      <w:proofErr w:type="spellEnd"/>
      <w:proofErr w:type="gramEnd"/>
      <w:r>
        <w:rPr>
          <w:rFonts w:ascii="Verdana" w:hAnsi="Verdana"/>
          <w:sz w:val="22"/>
          <w:szCs w:val="22"/>
        </w:rPr>
        <w:t>/Memoria a corto plazo más deteriorada.</w:t>
      </w:r>
    </w:p>
    <w:p w:rsidR="00737C13" w:rsidRDefault="00737C13" w:rsidP="00793E59">
      <w:pPr>
        <w:pStyle w:val="Cuerpodeltexto20"/>
        <w:spacing w:line="240" w:lineRule="auto"/>
        <w:ind w:left="0"/>
        <w:jc w:val="both"/>
        <w:rPr>
          <w:rFonts w:ascii="Verdana" w:hAnsi="Verdana"/>
          <w:sz w:val="22"/>
          <w:szCs w:val="22"/>
        </w:rPr>
      </w:pPr>
    </w:p>
    <w:p w:rsidR="00793E59" w:rsidRDefault="00793E59" w:rsidP="00793E59">
      <w:pPr>
        <w:pStyle w:val="Cuerpodeltexto20"/>
        <w:spacing w:line="240" w:lineRule="auto"/>
        <w:ind w:left="0"/>
        <w:jc w:val="both"/>
        <w:rPr>
          <w:rFonts w:ascii="Verdana" w:hAnsi="Verdana"/>
          <w:sz w:val="22"/>
          <w:szCs w:val="22"/>
        </w:rPr>
      </w:pPr>
      <w:r>
        <w:rPr>
          <w:rFonts w:ascii="Verdana" w:hAnsi="Verdana"/>
          <w:sz w:val="22"/>
          <w:szCs w:val="22"/>
        </w:rPr>
        <w:t>AD/</w:t>
      </w:r>
      <w:r w:rsidRPr="00C56FB7">
        <w:rPr>
          <w:rFonts w:ascii="Verdana" w:hAnsi="Verdana"/>
          <w:sz w:val="22"/>
          <w:szCs w:val="22"/>
        </w:rPr>
        <w:t xml:space="preserve">Ausencia de desorientación </w:t>
      </w:r>
      <w:proofErr w:type="spellStart"/>
      <w:r w:rsidRPr="00C56FB7">
        <w:rPr>
          <w:rFonts w:ascii="Verdana" w:hAnsi="Verdana"/>
          <w:sz w:val="22"/>
          <w:szCs w:val="22"/>
        </w:rPr>
        <w:t>témporo</w:t>
      </w:r>
      <w:proofErr w:type="spellEnd"/>
      <w:r w:rsidRPr="00C56FB7">
        <w:rPr>
          <w:rFonts w:ascii="Verdana" w:hAnsi="Verdana"/>
          <w:sz w:val="22"/>
          <w:szCs w:val="22"/>
        </w:rPr>
        <w:t>-espacial</w:t>
      </w:r>
      <w:r>
        <w:rPr>
          <w:rFonts w:ascii="Verdana" w:hAnsi="Verdana"/>
          <w:sz w:val="22"/>
          <w:szCs w:val="22"/>
        </w:rPr>
        <w:t xml:space="preserve">; AO/Desorientación </w:t>
      </w:r>
      <w:proofErr w:type="spellStart"/>
      <w:r w:rsidRPr="00C56FB7">
        <w:rPr>
          <w:rFonts w:ascii="Verdana" w:hAnsi="Verdana"/>
          <w:sz w:val="22"/>
          <w:szCs w:val="22"/>
        </w:rPr>
        <w:t>témporo</w:t>
      </w:r>
      <w:proofErr w:type="spellEnd"/>
      <w:r w:rsidRPr="00C56FB7">
        <w:rPr>
          <w:rFonts w:ascii="Verdana" w:hAnsi="Verdana"/>
          <w:sz w:val="22"/>
          <w:szCs w:val="22"/>
        </w:rPr>
        <w:t>-espacial</w:t>
      </w:r>
      <w:r>
        <w:rPr>
          <w:rFonts w:ascii="Verdana" w:hAnsi="Verdana"/>
          <w:sz w:val="22"/>
          <w:szCs w:val="22"/>
        </w:rPr>
        <w:t>.</w:t>
      </w:r>
    </w:p>
    <w:p w:rsidR="00793E59" w:rsidRDefault="00793E59" w:rsidP="00793E59">
      <w:pPr>
        <w:pStyle w:val="Cuerpodeltexto20"/>
        <w:spacing w:line="240" w:lineRule="auto"/>
        <w:ind w:left="0"/>
        <w:jc w:val="both"/>
        <w:rPr>
          <w:rFonts w:ascii="Verdana" w:hAnsi="Verdana"/>
          <w:sz w:val="22"/>
          <w:szCs w:val="22"/>
        </w:rPr>
      </w:pPr>
    </w:p>
    <w:p w:rsidR="00737C13" w:rsidRDefault="00737C13" w:rsidP="00793E59">
      <w:pPr>
        <w:pStyle w:val="Cuerpodeltexto20"/>
        <w:spacing w:line="240" w:lineRule="auto"/>
        <w:ind w:left="0"/>
        <w:jc w:val="both"/>
        <w:rPr>
          <w:rFonts w:ascii="Verdana" w:hAnsi="Verdana"/>
          <w:sz w:val="22"/>
          <w:szCs w:val="22"/>
        </w:rPr>
      </w:pPr>
      <w:r>
        <w:rPr>
          <w:rFonts w:ascii="Verdana" w:hAnsi="Verdana"/>
          <w:sz w:val="22"/>
          <w:szCs w:val="22"/>
        </w:rPr>
        <w:t>AD/</w:t>
      </w:r>
      <w:r w:rsidRPr="00C56FB7">
        <w:rPr>
          <w:rFonts w:ascii="Verdana" w:hAnsi="Verdana"/>
          <w:sz w:val="22"/>
          <w:szCs w:val="22"/>
        </w:rPr>
        <w:t>Pérdida de identidad personal</w:t>
      </w:r>
      <w:r>
        <w:rPr>
          <w:rFonts w:ascii="Verdana" w:hAnsi="Verdana"/>
          <w:sz w:val="22"/>
          <w:szCs w:val="22"/>
        </w:rPr>
        <w:t>; AO/Identidad personal mantenida hasta el final.</w:t>
      </w:r>
    </w:p>
    <w:p w:rsidR="00737C13" w:rsidRDefault="00737C13" w:rsidP="00793E59">
      <w:pPr>
        <w:pStyle w:val="Cuerpodeltexto20"/>
        <w:spacing w:line="240" w:lineRule="auto"/>
        <w:ind w:left="0"/>
        <w:jc w:val="both"/>
        <w:rPr>
          <w:rFonts w:ascii="Verdana" w:hAnsi="Verdana"/>
          <w:sz w:val="22"/>
          <w:szCs w:val="22"/>
        </w:rPr>
      </w:pPr>
    </w:p>
    <w:p w:rsidR="00737C13" w:rsidRDefault="00737C13" w:rsidP="00793E59">
      <w:pPr>
        <w:pStyle w:val="Cuerpodeltexto20"/>
        <w:spacing w:line="240" w:lineRule="auto"/>
        <w:ind w:left="0"/>
        <w:jc w:val="both"/>
        <w:rPr>
          <w:rFonts w:ascii="Verdana" w:hAnsi="Verdana"/>
          <w:sz w:val="22"/>
          <w:szCs w:val="22"/>
        </w:rPr>
      </w:pPr>
      <w:r>
        <w:rPr>
          <w:rFonts w:ascii="Verdana" w:hAnsi="Verdana"/>
          <w:sz w:val="22"/>
          <w:szCs w:val="22"/>
        </w:rPr>
        <w:t>AD/</w:t>
      </w:r>
      <w:r w:rsidRPr="00C56FB7">
        <w:rPr>
          <w:rFonts w:ascii="Verdana" w:hAnsi="Verdana"/>
          <w:sz w:val="22"/>
          <w:szCs w:val="22"/>
        </w:rPr>
        <w:t>Fluctuación de síntomas según factores emocionales</w:t>
      </w:r>
      <w:r>
        <w:rPr>
          <w:rFonts w:ascii="Verdana" w:hAnsi="Verdana"/>
          <w:sz w:val="22"/>
          <w:szCs w:val="22"/>
        </w:rPr>
        <w:t>; AO/</w:t>
      </w:r>
      <w:r w:rsidRPr="00737C13">
        <w:rPr>
          <w:rFonts w:ascii="Verdana" w:hAnsi="Verdana"/>
          <w:sz w:val="22"/>
          <w:szCs w:val="22"/>
        </w:rPr>
        <w:t xml:space="preserve"> </w:t>
      </w:r>
      <w:r w:rsidRPr="00C56FB7">
        <w:rPr>
          <w:rFonts w:ascii="Verdana" w:hAnsi="Verdana"/>
          <w:sz w:val="22"/>
          <w:szCs w:val="22"/>
        </w:rPr>
        <w:t>Fluctuación de síntomas</w:t>
      </w:r>
      <w:r>
        <w:rPr>
          <w:rFonts w:ascii="Verdana" w:hAnsi="Verdana"/>
          <w:sz w:val="22"/>
          <w:szCs w:val="22"/>
        </w:rPr>
        <w:t xml:space="preserve"> impredecible.</w:t>
      </w:r>
    </w:p>
    <w:p w:rsidR="00737C13" w:rsidRDefault="00737C13" w:rsidP="00793E59">
      <w:pPr>
        <w:pStyle w:val="Cuerpodeltexto20"/>
        <w:spacing w:line="240" w:lineRule="auto"/>
        <w:ind w:left="0"/>
        <w:jc w:val="both"/>
        <w:rPr>
          <w:rFonts w:ascii="Verdana" w:hAnsi="Verdana"/>
          <w:sz w:val="22"/>
          <w:szCs w:val="22"/>
        </w:rPr>
      </w:pPr>
    </w:p>
    <w:p w:rsidR="00737C13" w:rsidRDefault="00737C13" w:rsidP="00793E59">
      <w:pPr>
        <w:pStyle w:val="Cuerpodeltexto20"/>
        <w:spacing w:line="240" w:lineRule="auto"/>
        <w:ind w:left="0"/>
        <w:jc w:val="both"/>
        <w:rPr>
          <w:rFonts w:ascii="Verdana" w:hAnsi="Verdana"/>
          <w:sz w:val="22"/>
          <w:szCs w:val="22"/>
        </w:rPr>
      </w:pPr>
      <w:r>
        <w:rPr>
          <w:rFonts w:ascii="Verdana" w:hAnsi="Verdana"/>
          <w:sz w:val="22"/>
          <w:szCs w:val="22"/>
        </w:rPr>
        <w:t>AD/</w:t>
      </w:r>
      <w:r w:rsidRPr="00C56FB7">
        <w:rPr>
          <w:rFonts w:ascii="Verdana" w:hAnsi="Verdana"/>
          <w:sz w:val="22"/>
          <w:szCs w:val="22"/>
        </w:rPr>
        <w:t>Aparición en contexto de estrés emocional intenso</w:t>
      </w:r>
      <w:r>
        <w:rPr>
          <w:rFonts w:ascii="Verdana" w:hAnsi="Verdana"/>
          <w:sz w:val="22"/>
          <w:szCs w:val="22"/>
        </w:rPr>
        <w:t>; AO/</w:t>
      </w:r>
      <w:r w:rsidRPr="00737C13">
        <w:rPr>
          <w:rFonts w:ascii="Verdana" w:hAnsi="Verdana"/>
          <w:sz w:val="22"/>
          <w:szCs w:val="22"/>
        </w:rPr>
        <w:t xml:space="preserve"> </w:t>
      </w:r>
      <w:r w:rsidRPr="00C56FB7">
        <w:rPr>
          <w:rFonts w:ascii="Verdana" w:hAnsi="Verdana"/>
          <w:sz w:val="22"/>
          <w:szCs w:val="22"/>
        </w:rPr>
        <w:t>Aparición en contexto de</w:t>
      </w:r>
      <w:r>
        <w:rPr>
          <w:rFonts w:ascii="Verdana" w:hAnsi="Verdana"/>
          <w:sz w:val="22"/>
          <w:szCs w:val="22"/>
        </w:rPr>
        <w:t xml:space="preserve"> afección orgánica.</w:t>
      </w:r>
    </w:p>
    <w:p w:rsidR="00737C13" w:rsidRDefault="00737C13" w:rsidP="00793E59">
      <w:pPr>
        <w:pStyle w:val="Cuerpodeltexto20"/>
        <w:spacing w:line="240" w:lineRule="auto"/>
        <w:ind w:left="0"/>
        <w:jc w:val="both"/>
        <w:rPr>
          <w:rFonts w:ascii="Verdana" w:hAnsi="Verdana"/>
          <w:sz w:val="22"/>
          <w:szCs w:val="22"/>
        </w:rPr>
      </w:pPr>
    </w:p>
    <w:p w:rsidR="00FE2F6C" w:rsidRDefault="00737C13" w:rsidP="00737C13">
      <w:pPr>
        <w:pStyle w:val="Cuerpodeltexto20"/>
        <w:spacing w:line="240" w:lineRule="auto"/>
        <w:ind w:left="0"/>
        <w:jc w:val="both"/>
        <w:rPr>
          <w:rFonts w:ascii="Verdana" w:hAnsi="Verdana"/>
          <w:sz w:val="22"/>
          <w:szCs w:val="22"/>
        </w:rPr>
      </w:pPr>
      <w:r>
        <w:rPr>
          <w:rFonts w:ascii="Verdana" w:hAnsi="Verdana"/>
          <w:sz w:val="22"/>
          <w:szCs w:val="22"/>
        </w:rPr>
        <w:t>AD/</w:t>
      </w:r>
      <w:r w:rsidR="00793E59" w:rsidRPr="00793E59">
        <w:rPr>
          <w:rFonts w:ascii="Verdana" w:hAnsi="Verdana"/>
          <w:noProof/>
          <w:sz w:val="22"/>
          <w:szCs w:val="22"/>
          <w:lang w:val="es-CL" w:eastAsia="es-CL" w:bidi="ar-SA"/>
        </w:rPr>
        <mc:AlternateContent>
          <mc:Choice Requires="wps">
            <w:drawing>
              <wp:anchor distT="0" distB="0" distL="38100" distR="38100" simplePos="0" relativeHeight="125829378" behindDoc="0" locked="0" layoutInCell="1" allowOverlap="1" wp14:anchorId="1A57615C" wp14:editId="253ECE48">
                <wp:simplePos x="0" y="0"/>
                <wp:positionH relativeFrom="page">
                  <wp:posOffset>4486275</wp:posOffset>
                </wp:positionH>
                <wp:positionV relativeFrom="paragraph">
                  <wp:posOffset>177800</wp:posOffset>
                </wp:positionV>
                <wp:extent cx="110490" cy="117475"/>
                <wp:effectExtent l="0" t="0" r="0" b="0"/>
                <wp:wrapSquare wrapText="left"/>
                <wp:docPr id="14" name="Shape 14"/>
                <wp:cNvGraphicFramePr/>
                <a:graphic xmlns:a="http://schemas.openxmlformats.org/drawingml/2006/main">
                  <a:graphicData uri="http://schemas.microsoft.com/office/word/2010/wordprocessingShape">
                    <wps:wsp>
                      <wps:cNvSpPr txBox="1"/>
                      <wps:spPr>
                        <a:xfrm>
                          <a:off x="0" y="0"/>
                          <a:ext cx="110490" cy="117475"/>
                        </a:xfrm>
                        <a:prstGeom prst="rect">
                          <a:avLst/>
                        </a:prstGeom>
                        <a:noFill/>
                      </wps:spPr>
                      <wps:txbx>
                        <w:txbxContent>
                          <w:p w:rsidR="004E66DB" w:rsidRDefault="004E66DB">
                            <w:pPr>
                              <w:pStyle w:val="Cuerpodeltexto20"/>
                              <w:spacing w:after="40" w:line="398" w:lineRule="auto"/>
                              <w:ind w:left="0"/>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A57615C" id="_x0000_t202" coordsize="21600,21600" o:spt="202" path="m,l,21600r21600,l21600,xe">
                <v:stroke joinstyle="miter"/>
                <v:path gradientshapeok="t" o:connecttype="rect"/>
              </v:shapetype>
              <v:shape id="Shape 14" o:spid="_x0000_s1026" type="#_x0000_t202" style="position:absolute;left:0;text-align:left;margin-left:353.25pt;margin-top:14pt;width:8.7pt;height:9.25pt;z-index:125829378;visibility:visible;mso-wrap-style:square;mso-width-percent:0;mso-height-percent:0;mso-wrap-distance-left:3pt;mso-wrap-distance-top:0;mso-wrap-distance-right:3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" filled="f" stroked="f">
                <v:textbox inset="0,0,0,0">
                  <w:txbxContent>
                    <w:p w:rsidR="004E66DB" w:rsidRDefault="004E66DB">
                      <w:pPr>
                        <w:pStyle w:val="Cuerpodeltexto20"/>
                        <w:spacing w:after="40" w:line="398" w:lineRule="auto"/>
                        <w:ind w:left="0"/>
                      </w:pPr>
                    </w:p>
                  </w:txbxContent>
                </v:textbox>
                <w10:wrap type="square" side="left" anchorx="page"/>
              </v:shape>
            </w:pict>
          </mc:Fallback>
        </mc:AlternateContent>
      </w:r>
      <w:r w:rsidR="004E66DB" w:rsidRPr="00C56FB7">
        <w:rPr>
          <w:rFonts w:ascii="Verdana" w:hAnsi="Verdana"/>
          <w:sz w:val="22"/>
          <w:szCs w:val="22"/>
        </w:rPr>
        <w:t>Historia anterior de amnesias circunscritas</w:t>
      </w:r>
      <w:r>
        <w:rPr>
          <w:rFonts w:ascii="Verdana" w:hAnsi="Verdana"/>
          <w:sz w:val="22"/>
          <w:szCs w:val="22"/>
        </w:rPr>
        <w:t xml:space="preserve"> </w:t>
      </w:r>
      <w:r w:rsidR="004E66DB" w:rsidRPr="00C56FB7">
        <w:rPr>
          <w:rFonts w:ascii="Verdana" w:hAnsi="Verdana"/>
          <w:sz w:val="22"/>
          <w:szCs w:val="22"/>
        </w:rPr>
        <w:t>psicógenas</w:t>
      </w:r>
      <w:r>
        <w:rPr>
          <w:rFonts w:ascii="Verdana" w:hAnsi="Verdana"/>
          <w:sz w:val="22"/>
          <w:szCs w:val="22"/>
        </w:rPr>
        <w:t>; AO/Sin historia de patología de la memoria.</w:t>
      </w:r>
    </w:p>
    <w:p w:rsidR="00737C13" w:rsidRPr="00737C13" w:rsidRDefault="00737C13" w:rsidP="00737C13">
      <w:pPr>
        <w:pStyle w:val="Cuerpodeltexto20"/>
        <w:spacing w:line="240" w:lineRule="auto"/>
        <w:ind w:left="0"/>
        <w:jc w:val="both"/>
        <w:rPr>
          <w:rFonts w:ascii="Verdana" w:hAnsi="Verdana"/>
          <w:b/>
          <w:color w:val="FF0000"/>
          <w:sz w:val="22"/>
          <w:szCs w:val="22"/>
        </w:rPr>
      </w:pPr>
      <w:r w:rsidRPr="00737C13">
        <w:rPr>
          <w:rFonts w:ascii="Verdana" w:hAnsi="Verdana"/>
          <w:b/>
          <w:color w:val="FF0000"/>
          <w:sz w:val="22"/>
          <w:szCs w:val="22"/>
        </w:rPr>
        <w:t>FIN TABLA 1</w:t>
      </w:r>
    </w:p>
    <w:p w:rsidR="00737C13" w:rsidRDefault="00737C13" w:rsidP="00737C13">
      <w:pPr>
        <w:pStyle w:val="Cuerpodeltexto20"/>
        <w:spacing w:line="240" w:lineRule="auto"/>
        <w:ind w:left="0"/>
        <w:jc w:val="both"/>
        <w:rPr>
          <w:rFonts w:ascii="Verdana" w:hAnsi="Verdana"/>
          <w:sz w:val="22"/>
          <w:szCs w:val="22"/>
        </w:rPr>
      </w:pPr>
    </w:p>
    <w:p w:rsidR="00FE2F6C" w:rsidRPr="00681ABE" w:rsidRDefault="004E66DB" w:rsidP="00C56FB7">
      <w:pPr>
        <w:pStyle w:val="Cuerpodeltexto20"/>
        <w:spacing w:line="240" w:lineRule="auto"/>
        <w:ind w:left="0"/>
        <w:jc w:val="both"/>
        <w:rPr>
          <w:rFonts w:ascii="Verdana" w:hAnsi="Verdana"/>
          <w:b/>
          <w:sz w:val="22"/>
          <w:szCs w:val="22"/>
        </w:rPr>
      </w:pPr>
      <w:r w:rsidRPr="00681ABE">
        <w:rPr>
          <w:rFonts w:ascii="Verdana" w:hAnsi="Verdana"/>
          <w:b/>
          <w:bCs/>
          <w:sz w:val="22"/>
          <w:szCs w:val="22"/>
        </w:rPr>
        <w:t>Tab</w:t>
      </w:r>
      <w:r w:rsidR="00681ABE" w:rsidRPr="00681ABE">
        <w:rPr>
          <w:rFonts w:ascii="Verdana" w:hAnsi="Verdana"/>
          <w:b/>
          <w:bCs/>
          <w:sz w:val="22"/>
          <w:szCs w:val="22"/>
        </w:rPr>
        <w:t>l</w:t>
      </w:r>
      <w:r w:rsidRPr="00681ABE">
        <w:rPr>
          <w:rFonts w:ascii="Verdana" w:hAnsi="Verdana"/>
          <w:b/>
          <w:bCs/>
          <w:sz w:val="22"/>
          <w:szCs w:val="22"/>
        </w:rPr>
        <w:t xml:space="preserve">a </w:t>
      </w:r>
      <w:r w:rsidRPr="00681ABE">
        <w:rPr>
          <w:rFonts w:ascii="Verdana" w:hAnsi="Verdana"/>
          <w:b/>
          <w:i/>
          <w:iCs/>
          <w:sz w:val="22"/>
          <w:szCs w:val="22"/>
        </w:rPr>
        <w:t>2.</w:t>
      </w:r>
      <w:r w:rsidRPr="00681ABE">
        <w:rPr>
          <w:rFonts w:ascii="Verdana" w:hAnsi="Verdana"/>
          <w:b/>
          <w:bCs/>
          <w:sz w:val="22"/>
          <w:szCs w:val="22"/>
        </w:rPr>
        <w:t xml:space="preserve"> Amnesia </w:t>
      </w:r>
      <w:proofErr w:type="spellStart"/>
      <w:r w:rsidRPr="00681ABE">
        <w:rPr>
          <w:rFonts w:ascii="Verdana" w:hAnsi="Verdana"/>
          <w:b/>
          <w:bCs/>
          <w:sz w:val="22"/>
          <w:szCs w:val="22"/>
        </w:rPr>
        <w:t>disociativa</w:t>
      </w:r>
      <w:proofErr w:type="spellEnd"/>
      <w:r w:rsidRPr="00681ABE">
        <w:rPr>
          <w:rFonts w:ascii="Verdana" w:hAnsi="Verdana"/>
          <w:b/>
          <w:bCs/>
          <w:sz w:val="22"/>
          <w:szCs w:val="22"/>
        </w:rPr>
        <w:t>*</w:t>
      </w:r>
    </w:p>
    <w:p w:rsidR="00FE2F6C" w:rsidRPr="00C56FB7" w:rsidRDefault="004E66DB" w:rsidP="00681ABE">
      <w:pPr>
        <w:pStyle w:val="Cuerpodeltexto20"/>
        <w:numPr>
          <w:ilvl w:val="0"/>
          <w:numId w:val="14"/>
        </w:numPr>
        <w:spacing w:line="240" w:lineRule="auto"/>
        <w:jc w:val="both"/>
        <w:rPr>
          <w:rFonts w:ascii="Verdana" w:hAnsi="Verdana"/>
          <w:sz w:val="22"/>
          <w:szCs w:val="22"/>
        </w:rPr>
      </w:pPr>
      <w:r w:rsidRPr="00C56FB7">
        <w:rPr>
          <w:rFonts w:ascii="Verdana" w:hAnsi="Verdana"/>
          <w:sz w:val="22"/>
          <w:szCs w:val="22"/>
        </w:rPr>
        <w:t xml:space="preserve">Incapacidad de recordar información autobiográfica </w:t>
      </w:r>
      <w:r w:rsidR="00681ABE">
        <w:rPr>
          <w:rFonts w:ascii="Verdana" w:hAnsi="Verdana"/>
          <w:sz w:val="22"/>
          <w:szCs w:val="22"/>
        </w:rPr>
        <w:t xml:space="preserve">  </w:t>
      </w:r>
      <w:r w:rsidRPr="00C56FB7">
        <w:rPr>
          <w:rFonts w:ascii="Verdana" w:hAnsi="Verdana"/>
          <w:sz w:val="22"/>
          <w:szCs w:val="22"/>
        </w:rPr>
        <w:t>importante, generalmente de naturaleza traumática o estresante, que es incompatible con el olvido ordinario</w:t>
      </w:r>
      <w:r w:rsidR="00681ABE">
        <w:rPr>
          <w:rFonts w:ascii="Verdana" w:hAnsi="Verdana"/>
          <w:sz w:val="22"/>
          <w:szCs w:val="22"/>
        </w:rPr>
        <w:t>.</w:t>
      </w:r>
    </w:p>
    <w:p w:rsidR="00FE2F6C" w:rsidRDefault="004E66DB" w:rsidP="00C56FB7">
      <w:pPr>
        <w:pStyle w:val="Cuerpodeltexto20"/>
        <w:spacing w:line="240" w:lineRule="auto"/>
        <w:ind w:left="0"/>
        <w:jc w:val="both"/>
        <w:rPr>
          <w:rFonts w:ascii="Verdana" w:hAnsi="Verdana"/>
          <w:sz w:val="22"/>
          <w:szCs w:val="22"/>
        </w:rPr>
      </w:pPr>
      <w:r w:rsidRPr="00C56FB7">
        <w:rPr>
          <w:rFonts w:ascii="Verdana" w:hAnsi="Verdana"/>
          <w:sz w:val="22"/>
          <w:szCs w:val="22"/>
        </w:rPr>
        <w:t xml:space="preserve">Nota: La amnesia </w:t>
      </w:r>
      <w:proofErr w:type="spellStart"/>
      <w:r w:rsidRPr="00C56FB7">
        <w:rPr>
          <w:rFonts w:ascii="Verdana" w:hAnsi="Verdana"/>
          <w:sz w:val="22"/>
          <w:szCs w:val="22"/>
        </w:rPr>
        <w:t>disociativa</w:t>
      </w:r>
      <w:proofErr w:type="spellEnd"/>
      <w:r w:rsidRPr="00C56FB7">
        <w:rPr>
          <w:rFonts w:ascii="Verdana" w:hAnsi="Verdana"/>
          <w:sz w:val="22"/>
          <w:szCs w:val="22"/>
        </w:rPr>
        <w:t xml:space="preserve"> consiste, la mayor</w:t>
      </w:r>
      <w:r w:rsidRPr="00C56FB7">
        <w:rPr>
          <w:rFonts w:ascii="Verdana" w:hAnsi="Verdana" w:cs="Verdana"/>
          <w:sz w:val="22"/>
          <w:szCs w:val="22"/>
        </w:rPr>
        <w:t>í</w:t>
      </w:r>
      <w:r w:rsidRPr="00C56FB7">
        <w:rPr>
          <w:rFonts w:ascii="Verdana" w:hAnsi="Verdana"/>
          <w:sz w:val="22"/>
          <w:szCs w:val="22"/>
        </w:rPr>
        <w:t>a de veces, en amnesia localizada o selectiva de un</w:t>
      </w:r>
      <w:r w:rsidR="00681ABE">
        <w:rPr>
          <w:rFonts w:ascii="Verdana" w:hAnsi="Verdana"/>
          <w:sz w:val="22"/>
          <w:szCs w:val="22"/>
        </w:rPr>
        <w:t xml:space="preserve"> </w:t>
      </w:r>
      <w:r w:rsidRPr="00C56FB7">
        <w:rPr>
          <w:rFonts w:ascii="Verdana" w:hAnsi="Verdana"/>
          <w:sz w:val="22"/>
          <w:szCs w:val="22"/>
        </w:rPr>
        <w:t>suceso o sucesos específicos; o amnesia generalizada de la identidad y la historia de vida</w:t>
      </w:r>
      <w:r w:rsidR="00681ABE">
        <w:rPr>
          <w:rFonts w:ascii="Verdana" w:hAnsi="Verdana"/>
          <w:sz w:val="22"/>
          <w:szCs w:val="22"/>
        </w:rPr>
        <w:t>.</w:t>
      </w:r>
    </w:p>
    <w:p w:rsidR="00681ABE" w:rsidRPr="00C56FB7" w:rsidRDefault="00681ABE" w:rsidP="00C56FB7">
      <w:pPr>
        <w:pStyle w:val="Cuerpodeltexto20"/>
        <w:spacing w:line="240" w:lineRule="auto"/>
        <w:ind w:left="0"/>
        <w:jc w:val="both"/>
        <w:rPr>
          <w:rFonts w:ascii="Verdana" w:hAnsi="Verdana"/>
          <w:sz w:val="22"/>
          <w:szCs w:val="22"/>
        </w:rPr>
      </w:pPr>
    </w:p>
    <w:p w:rsidR="00FE2F6C" w:rsidRPr="00C56FB7" w:rsidRDefault="004E66DB" w:rsidP="00C56FB7">
      <w:pPr>
        <w:pStyle w:val="Cuerpodeltexto20"/>
        <w:spacing w:line="240" w:lineRule="auto"/>
        <w:ind w:left="0"/>
        <w:jc w:val="both"/>
        <w:rPr>
          <w:rFonts w:ascii="Verdana" w:hAnsi="Verdana"/>
          <w:sz w:val="22"/>
          <w:szCs w:val="22"/>
        </w:rPr>
      </w:pPr>
      <w:r w:rsidRPr="00C56FB7">
        <w:rPr>
          <w:rFonts w:ascii="Verdana" w:hAnsi="Verdana"/>
          <w:i/>
          <w:iCs/>
          <w:sz w:val="22"/>
          <w:szCs w:val="22"/>
        </w:rPr>
        <w:t>Especificar si:</w:t>
      </w:r>
    </w:p>
    <w:p w:rsidR="00FE2F6C" w:rsidRPr="00C56FB7" w:rsidRDefault="004E66DB" w:rsidP="00C56FB7">
      <w:pPr>
        <w:pStyle w:val="Cuerpodeltexto20"/>
        <w:spacing w:line="240" w:lineRule="auto"/>
        <w:ind w:left="0"/>
        <w:jc w:val="both"/>
        <w:rPr>
          <w:rFonts w:ascii="Verdana" w:hAnsi="Verdana"/>
          <w:sz w:val="22"/>
          <w:szCs w:val="22"/>
        </w:rPr>
      </w:pPr>
      <w:r w:rsidRPr="00C56FB7">
        <w:rPr>
          <w:rFonts w:ascii="Verdana" w:hAnsi="Verdana"/>
          <w:i/>
          <w:iCs/>
          <w:sz w:val="22"/>
          <w:szCs w:val="22"/>
        </w:rPr>
        <w:t xml:space="preserve">Con fuga </w:t>
      </w:r>
      <w:proofErr w:type="spellStart"/>
      <w:r w:rsidRPr="00C56FB7">
        <w:rPr>
          <w:rFonts w:ascii="Verdana" w:hAnsi="Verdana"/>
          <w:i/>
          <w:iCs/>
          <w:sz w:val="22"/>
          <w:szCs w:val="22"/>
        </w:rPr>
        <w:t>disociativa</w:t>
      </w:r>
      <w:proofErr w:type="spellEnd"/>
      <w:r w:rsidRPr="00C56FB7">
        <w:rPr>
          <w:rFonts w:ascii="Verdana" w:hAnsi="Verdana"/>
          <w:i/>
          <w:iCs/>
          <w:sz w:val="22"/>
          <w:szCs w:val="22"/>
        </w:rPr>
        <w:t>:</w:t>
      </w:r>
      <w:r w:rsidRPr="00C56FB7">
        <w:rPr>
          <w:rFonts w:ascii="Verdana" w:hAnsi="Verdana"/>
          <w:sz w:val="22"/>
          <w:szCs w:val="22"/>
        </w:rPr>
        <w:t xml:space="preserve"> Deambular aparentemente con un propósito o vagabundeo desorientado que se asocia a amnesia de la identidad o por otra información autobiográfica importante</w:t>
      </w:r>
    </w:p>
    <w:p w:rsidR="00681ABE" w:rsidRDefault="004E66DB" w:rsidP="00C56FB7">
      <w:pPr>
        <w:pStyle w:val="Cuerpodeltexto20"/>
        <w:spacing w:line="240" w:lineRule="auto"/>
        <w:ind w:left="0"/>
        <w:jc w:val="both"/>
        <w:rPr>
          <w:rFonts w:ascii="Verdana" w:hAnsi="Verdana"/>
          <w:sz w:val="22"/>
          <w:szCs w:val="22"/>
        </w:rPr>
      </w:pPr>
      <w:r w:rsidRPr="00C56FB7">
        <w:rPr>
          <w:rFonts w:ascii="Verdana" w:hAnsi="Verdana"/>
          <w:sz w:val="22"/>
          <w:szCs w:val="22"/>
        </w:rPr>
        <w:t xml:space="preserve">*American </w:t>
      </w:r>
      <w:proofErr w:type="spellStart"/>
      <w:r w:rsidRPr="00C56FB7">
        <w:rPr>
          <w:rFonts w:ascii="Verdana" w:hAnsi="Verdana"/>
          <w:sz w:val="22"/>
          <w:szCs w:val="22"/>
        </w:rPr>
        <w:t>Psychiatric</w:t>
      </w:r>
      <w:proofErr w:type="spellEnd"/>
      <w:r w:rsidRPr="00C56FB7">
        <w:rPr>
          <w:rFonts w:ascii="Verdana" w:hAnsi="Verdana"/>
          <w:sz w:val="22"/>
          <w:szCs w:val="22"/>
        </w:rPr>
        <w:t xml:space="preserve"> </w:t>
      </w:r>
      <w:proofErr w:type="spellStart"/>
      <w:r w:rsidRPr="00C56FB7">
        <w:rPr>
          <w:rFonts w:ascii="Verdana" w:hAnsi="Verdana"/>
          <w:sz w:val="22"/>
          <w:szCs w:val="22"/>
        </w:rPr>
        <w:t>Association</w:t>
      </w:r>
      <w:proofErr w:type="spellEnd"/>
      <w:r w:rsidRPr="00C56FB7">
        <w:rPr>
          <w:rFonts w:ascii="Verdana" w:hAnsi="Verdana"/>
          <w:sz w:val="22"/>
          <w:szCs w:val="22"/>
        </w:rPr>
        <w:t xml:space="preserve">. </w:t>
      </w:r>
      <w:proofErr w:type="spellStart"/>
      <w:r w:rsidRPr="00C56FB7">
        <w:rPr>
          <w:rFonts w:ascii="Verdana" w:hAnsi="Verdana"/>
          <w:sz w:val="22"/>
          <w:szCs w:val="22"/>
        </w:rPr>
        <w:t>Diagnostic</w:t>
      </w:r>
      <w:proofErr w:type="spellEnd"/>
      <w:r w:rsidRPr="00C56FB7">
        <w:rPr>
          <w:rFonts w:ascii="Verdana" w:hAnsi="Verdana"/>
          <w:sz w:val="22"/>
          <w:szCs w:val="22"/>
        </w:rPr>
        <w:t xml:space="preserve"> and </w:t>
      </w:r>
      <w:proofErr w:type="spellStart"/>
      <w:r w:rsidRPr="00C56FB7">
        <w:rPr>
          <w:rFonts w:ascii="Verdana" w:hAnsi="Verdana"/>
          <w:sz w:val="22"/>
          <w:szCs w:val="22"/>
        </w:rPr>
        <w:t>Statistical</w:t>
      </w:r>
      <w:proofErr w:type="spellEnd"/>
      <w:r w:rsidRPr="00C56FB7">
        <w:rPr>
          <w:rFonts w:ascii="Verdana" w:hAnsi="Verdana"/>
          <w:sz w:val="22"/>
          <w:szCs w:val="22"/>
        </w:rPr>
        <w:t xml:space="preserve"> Manual. DSM-5. 5</w:t>
      </w:r>
      <w:r w:rsidR="00681ABE">
        <w:rPr>
          <w:rFonts w:ascii="Verdana" w:hAnsi="Verdana"/>
          <w:sz w:val="22"/>
          <w:szCs w:val="22"/>
          <w:vertAlign w:val="superscript"/>
        </w:rPr>
        <w:t>t</w:t>
      </w:r>
      <w:r w:rsidRPr="00C56FB7">
        <w:rPr>
          <w:rFonts w:ascii="Verdana" w:hAnsi="Verdana"/>
          <w:sz w:val="22"/>
          <w:szCs w:val="22"/>
          <w:vertAlign w:val="superscript"/>
        </w:rPr>
        <w:t>h</w:t>
      </w:r>
      <w:r w:rsidRPr="00C56FB7">
        <w:rPr>
          <w:rFonts w:ascii="Verdana" w:hAnsi="Verdana"/>
          <w:sz w:val="22"/>
          <w:szCs w:val="22"/>
        </w:rPr>
        <w:t xml:space="preserve"> </w:t>
      </w:r>
      <w:proofErr w:type="spellStart"/>
      <w:r w:rsidRPr="00C56FB7">
        <w:rPr>
          <w:rFonts w:ascii="Verdana" w:hAnsi="Verdana"/>
          <w:sz w:val="22"/>
          <w:szCs w:val="22"/>
        </w:rPr>
        <w:t>Edition</w:t>
      </w:r>
      <w:proofErr w:type="spellEnd"/>
      <w:r w:rsidRPr="00C56FB7">
        <w:rPr>
          <w:rFonts w:ascii="Verdana" w:hAnsi="Verdana"/>
          <w:sz w:val="22"/>
          <w:szCs w:val="22"/>
        </w:rPr>
        <w:t xml:space="preserve">. Washington, DC: American </w:t>
      </w:r>
      <w:proofErr w:type="spellStart"/>
      <w:r w:rsidRPr="00C56FB7">
        <w:rPr>
          <w:rFonts w:ascii="Verdana" w:hAnsi="Verdana"/>
          <w:sz w:val="22"/>
          <w:szCs w:val="22"/>
        </w:rPr>
        <w:t>Psychiatric</w:t>
      </w:r>
      <w:proofErr w:type="spellEnd"/>
      <w:r w:rsidRPr="00C56FB7">
        <w:rPr>
          <w:rFonts w:ascii="Verdana" w:hAnsi="Verdana"/>
          <w:sz w:val="22"/>
          <w:szCs w:val="22"/>
        </w:rPr>
        <w:t xml:space="preserve"> </w:t>
      </w:r>
      <w:proofErr w:type="spellStart"/>
      <w:r w:rsidRPr="00C56FB7">
        <w:rPr>
          <w:rFonts w:ascii="Verdana" w:hAnsi="Verdana"/>
          <w:sz w:val="22"/>
          <w:szCs w:val="22"/>
        </w:rPr>
        <w:t>Association</w:t>
      </w:r>
      <w:proofErr w:type="spellEnd"/>
      <w:r w:rsidRPr="00C56FB7">
        <w:rPr>
          <w:rFonts w:ascii="Verdana" w:hAnsi="Verdana"/>
          <w:sz w:val="22"/>
          <w:szCs w:val="22"/>
        </w:rPr>
        <w:t>, 2013.</w:t>
      </w:r>
    </w:p>
    <w:p w:rsidR="00681ABE" w:rsidRDefault="00681ABE" w:rsidP="00C56FB7">
      <w:pPr>
        <w:pStyle w:val="Cuerpodeltexto20"/>
        <w:spacing w:line="240" w:lineRule="auto"/>
        <w:ind w:left="0"/>
        <w:jc w:val="both"/>
        <w:rPr>
          <w:rFonts w:ascii="Verdana" w:hAnsi="Verdana"/>
          <w:b/>
          <w:color w:val="FF0000"/>
          <w:sz w:val="22"/>
          <w:szCs w:val="22"/>
        </w:rPr>
      </w:pPr>
      <w:r w:rsidRPr="00681ABE">
        <w:rPr>
          <w:rFonts w:ascii="Verdana" w:hAnsi="Verdana"/>
          <w:b/>
          <w:color w:val="FF0000"/>
          <w:sz w:val="22"/>
          <w:szCs w:val="22"/>
        </w:rPr>
        <w:t>FIN TABLA 2</w:t>
      </w:r>
    </w:p>
    <w:p w:rsidR="00681ABE" w:rsidRDefault="00681ABE" w:rsidP="00C56FB7">
      <w:pPr>
        <w:pStyle w:val="Cuerpodeltexto20"/>
        <w:spacing w:line="240" w:lineRule="auto"/>
        <w:ind w:left="0"/>
        <w:jc w:val="both"/>
        <w:rPr>
          <w:rFonts w:ascii="Verdana" w:hAnsi="Verdana"/>
          <w:b/>
          <w:color w:val="FF0000"/>
          <w:sz w:val="22"/>
          <w:szCs w:val="22"/>
        </w:rPr>
      </w:pPr>
    </w:p>
    <w:p w:rsidR="00681ABE" w:rsidRDefault="00681ABE" w:rsidP="00C56FB7">
      <w:pPr>
        <w:pStyle w:val="Cuerpodeltexto20"/>
        <w:spacing w:line="240" w:lineRule="auto"/>
        <w:ind w:left="0"/>
        <w:jc w:val="both"/>
        <w:rPr>
          <w:rFonts w:ascii="Verdana" w:hAnsi="Verdana"/>
          <w:color w:val="FF0000"/>
          <w:sz w:val="22"/>
          <w:szCs w:val="22"/>
        </w:rPr>
      </w:pPr>
      <w:r w:rsidRPr="00681ABE">
        <w:rPr>
          <w:rFonts w:ascii="Verdana" w:hAnsi="Verdana"/>
          <w:color w:val="FF0000"/>
          <w:sz w:val="22"/>
          <w:szCs w:val="22"/>
        </w:rPr>
        <w:t>Página  403</w:t>
      </w:r>
    </w:p>
    <w:p w:rsidR="00681ABE" w:rsidRDefault="00681ABE" w:rsidP="00C56FB7">
      <w:pPr>
        <w:pStyle w:val="Cuerpodeltexto20"/>
        <w:spacing w:line="240" w:lineRule="auto"/>
        <w:ind w:left="0"/>
        <w:jc w:val="both"/>
        <w:rPr>
          <w:rFonts w:ascii="Verdana" w:hAnsi="Verdana"/>
          <w:color w:val="FF0000"/>
          <w:sz w:val="22"/>
          <w:szCs w:val="22"/>
        </w:rPr>
      </w:pPr>
    </w:p>
    <w:p w:rsidR="00681ABE" w:rsidRPr="00681ABE" w:rsidRDefault="00681ABE" w:rsidP="00C56FB7">
      <w:pPr>
        <w:pStyle w:val="Cuerpodeltexto20"/>
        <w:spacing w:line="240" w:lineRule="auto"/>
        <w:ind w:left="0"/>
        <w:jc w:val="both"/>
        <w:rPr>
          <w:rFonts w:ascii="Verdana" w:hAnsi="Verdana"/>
          <w:b/>
          <w:color w:val="auto"/>
          <w:sz w:val="22"/>
          <w:szCs w:val="22"/>
        </w:rPr>
      </w:pPr>
      <w:r w:rsidRPr="00681ABE">
        <w:rPr>
          <w:rFonts w:ascii="Verdana" w:hAnsi="Verdana"/>
          <w:b/>
          <w:color w:val="auto"/>
          <w:sz w:val="22"/>
          <w:szCs w:val="22"/>
        </w:rPr>
        <w:t xml:space="preserve">Trastorno de identidad </w:t>
      </w:r>
      <w:proofErr w:type="spellStart"/>
      <w:r w:rsidRPr="00681ABE">
        <w:rPr>
          <w:rFonts w:ascii="Verdana" w:hAnsi="Verdana"/>
          <w:b/>
          <w:color w:val="auto"/>
          <w:sz w:val="22"/>
          <w:szCs w:val="22"/>
        </w:rPr>
        <w:t>dis</w:t>
      </w:r>
      <w:r w:rsidR="00ED5395">
        <w:rPr>
          <w:rFonts w:ascii="Verdana" w:hAnsi="Verdana"/>
          <w:b/>
          <w:color w:val="auto"/>
          <w:sz w:val="22"/>
          <w:szCs w:val="22"/>
        </w:rPr>
        <w:t>o</w:t>
      </w:r>
      <w:r w:rsidRPr="00681ABE">
        <w:rPr>
          <w:rFonts w:ascii="Verdana" w:hAnsi="Verdana"/>
          <w:b/>
          <w:color w:val="auto"/>
          <w:sz w:val="22"/>
          <w:szCs w:val="22"/>
        </w:rPr>
        <w:t>ciativa</w:t>
      </w:r>
      <w:proofErr w:type="spellEnd"/>
    </w:p>
    <w:p w:rsidR="00FE2F6C" w:rsidRPr="00C56FB7"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 xml:space="preserve">Conocida históricamente como "personalidad múltiple", la persona vive dos o más personalidades simultánea o alternativamente que pueden o no saberse entre sí. Cada personalidad tiene sus propios rasgos que son independientes, constituyéndose en agentes que comandan su actuar y sentir pero que, en oportunidades, representan polos opuestos </w:t>
      </w:r>
      <w:r w:rsidRPr="00C56FB7">
        <w:rPr>
          <w:rFonts w:ascii="Verdana" w:hAnsi="Verdana"/>
          <w:sz w:val="22"/>
          <w:szCs w:val="22"/>
        </w:rPr>
        <w:lastRenderedPageBreak/>
        <w:t xml:space="preserve">(buena y mala) y, en consecuencia, </w:t>
      </w:r>
      <w:r w:rsidR="00561314">
        <w:rPr>
          <w:rFonts w:ascii="Verdana" w:hAnsi="Verdana"/>
          <w:sz w:val="22"/>
          <w:szCs w:val="22"/>
        </w:rPr>
        <w:t>l</w:t>
      </w:r>
      <w:r w:rsidRPr="00C56FB7">
        <w:rPr>
          <w:rFonts w:ascii="Verdana" w:hAnsi="Verdana"/>
          <w:sz w:val="22"/>
          <w:szCs w:val="22"/>
        </w:rPr>
        <w:t>a una le hace cometer actos a la otra contrarios a sus propios valores por sentirse como poseída, en abierta discontinuidad con su personalidad y valores anteriores.</w:t>
      </w:r>
    </w:p>
    <w:p w:rsidR="00ED5395" w:rsidRDefault="00ED5395" w:rsidP="00C56FB7">
      <w:pPr>
        <w:pStyle w:val="Cuerpodeltexto0"/>
        <w:spacing w:after="0" w:line="240" w:lineRule="auto"/>
        <w:ind w:firstLine="0"/>
        <w:jc w:val="both"/>
        <w:rPr>
          <w:rFonts w:ascii="Verdana" w:hAnsi="Verdana"/>
          <w:i/>
          <w:iCs/>
          <w:sz w:val="22"/>
          <w:szCs w:val="22"/>
        </w:rPr>
      </w:pPr>
    </w:p>
    <w:p w:rsidR="00FE2F6C" w:rsidRPr="00ED5395" w:rsidRDefault="004E66DB" w:rsidP="00C56FB7">
      <w:pPr>
        <w:pStyle w:val="Cuerpodeltexto0"/>
        <w:spacing w:after="0" w:line="240" w:lineRule="auto"/>
        <w:ind w:firstLine="0"/>
        <w:jc w:val="both"/>
        <w:rPr>
          <w:rFonts w:ascii="Verdana" w:hAnsi="Verdana"/>
          <w:b/>
          <w:sz w:val="22"/>
          <w:szCs w:val="22"/>
        </w:rPr>
      </w:pPr>
      <w:r w:rsidRPr="00ED5395">
        <w:rPr>
          <w:rFonts w:ascii="Verdana" w:hAnsi="Verdana"/>
          <w:b/>
          <w:i/>
          <w:iCs/>
          <w:sz w:val="22"/>
          <w:szCs w:val="22"/>
        </w:rPr>
        <w:t>Epidemiología</w:t>
      </w:r>
    </w:p>
    <w:p w:rsidR="00FE2F6C" w:rsidRPr="00C56FB7"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Ha sido muy discutida la realidad de su existencia por la psiquiatría europea, aunque en los últimos años la literatura americana ha encontrado una prevalencia de 12 meses de 1,5% en pequeñas comunidades.</w:t>
      </w:r>
    </w:p>
    <w:p w:rsidR="00ED5395" w:rsidRDefault="00ED5395" w:rsidP="00C56FB7">
      <w:pPr>
        <w:pStyle w:val="Cuerpodeltexto0"/>
        <w:spacing w:after="0" w:line="240" w:lineRule="auto"/>
        <w:ind w:firstLine="0"/>
        <w:jc w:val="both"/>
        <w:rPr>
          <w:rFonts w:ascii="Verdana" w:hAnsi="Verdana"/>
          <w:i/>
          <w:iCs/>
          <w:sz w:val="22"/>
          <w:szCs w:val="22"/>
        </w:rPr>
      </w:pPr>
    </w:p>
    <w:p w:rsidR="00FE2F6C" w:rsidRPr="00ED5395" w:rsidRDefault="004E66DB" w:rsidP="00C56FB7">
      <w:pPr>
        <w:pStyle w:val="Cuerpodeltexto0"/>
        <w:spacing w:after="0" w:line="240" w:lineRule="auto"/>
        <w:ind w:firstLine="0"/>
        <w:jc w:val="both"/>
        <w:rPr>
          <w:rFonts w:ascii="Verdana" w:hAnsi="Verdana"/>
          <w:b/>
          <w:sz w:val="22"/>
          <w:szCs w:val="22"/>
        </w:rPr>
      </w:pPr>
      <w:r w:rsidRPr="00ED5395">
        <w:rPr>
          <w:rFonts w:ascii="Verdana" w:hAnsi="Verdana"/>
          <w:b/>
          <w:i/>
          <w:iCs/>
          <w:sz w:val="22"/>
          <w:szCs w:val="22"/>
        </w:rPr>
        <w:t>Etiología</w:t>
      </w:r>
    </w:p>
    <w:p w:rsidR="00FE2F6C" w:rsidRPr="00C56FB7"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El trasfondo cultural y social juega un rol preponderante, aunque se debe diferenciar de las manifestaciones propias de ciertas prácticas religiosas o concepciones espirituales. Se ha postulado la existencia de traumas infantiles severos con una preponderancia de abusos sexuales y físicos, cuyas cifras son tan altas (85%) que las hacen poco creíbles en consideración a su carácter retrospectivo y la baja prevalencia del cuadro.</w:t>
      </w:r>
    </w:p>
    <w:p w:rsidR="00ED5395" w:rsidRDefault="00ED5395" w:rsidP="00C56FB7">
      <w:pPr>
        <w:pStyle w:val="Cuerpodeltexto0"/>
        <w:spacing w:after="0" w:line="240" w:lineRule="auto"/>
        <w:ind w:firstLine="0"/>
        <w:jc w:val="both"/>
        <w:rPr>
          <w:rFonts w:ascii="Verdana" w:hAnsi="Verdana"/>
          <w:i/>
          <w:iCs/>
          <w:sz w:val="22"/>
          <w:szCs w:val="22"/>
        </w:rPr>
      </w:pPr>
    </w:p>
    <w:p w:rsidR="00FE2F6C" w:rsidRPr="00B70B66" w:rsidRDefault="004E66DB" w:rsidP="00C56FB7">
      <w:pPr>
        <w:pStyle w:val="Cuerpodeltexto0"/>
        <w:spacing w:after="0" w:line="240" w:lineRule="auto"/>
        <w:ind w:firstLine="0"/>
        <w:jc w:val="both"/>
        <w:rPr>
          <w:rFonts w:ascii="Verdana" w:hAnsi="Verdana"/>
          <w:b/>
          <w:sz w:val="22"/>
          <w:szCs w:val="22"/>
        </w:rPr>
      </w:pPr>
      <w:r w:rsidRPr="00B70B66">
        <w:rPr>
          <w:rFonts w:ascii="Verdana" w:hAnsi="Verdana"/>
          <w:b/>
          <w:i/>
          <w:iCs/>
          <w:sz w:val="22"/>
          <w:szCs w:val="22"/>
        </w:rPr>
        <w:t>Clínica</w:t>
      </w:r>
    </w:p>
    <w:p w:rsidR="00FE2F6C" w:rsidRPr="00C56FB7"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La aparición está relacionada con eventos traumáticos, lo que permite suponer su carácter defensivo. Empieza a hablar en plural o con distintos tonos de voz o se refiere a sí en tercera persona o por su nombre. Puede verse como desde afuera o sentirse incapaz de comandar sus acciones o mostrarse perpleja, mientras su cuerpo lleva a cabo actos de los que no se siente capaz de detener; también percibe como extraño su comportamiento, como si estuviera poseída y no fuera suyo, o ella estuviera en el interior de un ente sobrenatural o fuera la reencarnación de personas fallecidas hace ya tiempo y, así, comienza a comportase y hablar como ellas. Ocasionalmente escucha voces que son de espíritus o pensamientos contradictorios que disputan entre sí, sin que pueda intervenir o detenerlas. Las amnesias que padece son de tres tipos: lagunas de la memoria remota, olvidos de hechos recientes y descubrir que ha ejecutado actos que no sabía (encontrar un paquete en su cartera que ignora cómo llegó hasta allí). Durante la entrevista suele experimentar cambios: estar confusa, interrumpirse y no saber con quién estaba hablando, irritarse ante preguntas sobre su pasado inmediato, quejarse con violencia de que no se la cree, adoptar súbitamente una voz diferente, gimotear que está como en un sueño, abandonar bruscamente la sala. Los sentimientos del terapeuta son encontrados así como los de sus parientes y amigos. Se conoce muy poco de su evolución y en ocasiones se ha supuesto que algunas se dedican a actividades delictivas o mueren por conductas de riesgo.</w:t>
      </w:r>
    </w:p>
    <w:p w:rsidR="00561314" w:rsidRDefault="00561314" w:rsidP="00C56FB7">
      <w:pPr>
        <w:pStyle w:val="Cuerpodeltexto0"/>
        <w:spacing w:after="0" w:line="240" w:lineRule="auto"/>
        <w:ind w:firstLine="0"/>
        <w:jc w:val="both"/>
        <w:rPr>
          <w:rFonts w:ascii="Verdana" w:hAnsi="Verdana"/>
          <w:i/>
          <w:iCs/>
          <w:sz w:val="22"/>
          <w:szCs w:val="22"/>
        </w:rPr>
      </w:pPr>
    </w:p>
    <w:p w:rsidR="00FE2F6C" w:rsidRPr="00561314" w:rsidRDefault="004E66DB" w:rsidP="00C56FB7">
      <w:pPr>
        <w:pStyle w:val="Cuerpodeltexto0"/>
        <w:spacing w:after="0" w:line="240" w:lineRule="auto"/>
        <w:ind w:firstLine="0"/>
        <w:jc w:val="both"/>
        <w:rPr>
          <w:rFonts w:ascii="Verdana" w:hAnsi="Verdana"/>
          <w:b/>
          <w:sz w:val="22"/>
          <w:szCs w:val="22"/>
        </w:rPr>
      </w:pPr>
      <w:r w:rsidRPr="00561314">
        <w:rPr>
          <w:rFonts w:ascii="Verdana" w:hAnsi="Verdana"/>
          <w:b/>
          <w:i/>
          <w:iCs/>
          <w:sz w:val="22"/>
          <w:szCs w:val="22"/>
        </w:rPr>
        <w:t>Diagnóstico diferencial</w:t>
      </w:r>
    </w:p>
    <w:p w:rsidR="00561314"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 xml:space="preserve">Con los demás cuadros del trastorno </w:t>
      </w:r>
      <w:proofErr w:type="spellStart"/>
      <w:r w:rsidRPr="00C56FB7">
        <w:rPr>
          <w:rFonts w:ascii="Verdana" w:hAnsi="Verdana"/>
          <w:sz w:val="22"/>
          <w:szCs w:val="22"/>
        </w:rPr>
        <w:t>disociativo</w:t>
      </w:r>
      <w:proofErr w:type="spellEnd"/>
      <w:r w:rsidRPr="00C56FB7">
        <w:rPr>
          <w:rFonts w:ascii="Verdana" w:hAnsi="Verdana"/>
          <w:sz w:val="22"/>
          <w:szCs w:val="22"/>
        </w:rPr>
        <w:t xml:space="preserve">, trastorno por estrés postraumático, trastorno depresivo mayor, desorden bipolar, psicosis endógenas y exógenas, trastornos por abuso de sustancias y alcohol, desórdenes convulsivos, personalidades limítrofe </w:t>
      </w:r>
    </w:p>
    <w:p w:rsidR="00561314" w:rsidRDefault="00561314" w:rsidP="00561314">
      <w:pPr>
        <w:pStyle w:val="Cuerpodeltexto0"/>
        <w:spacing w:after="0" w:line="240" w:lineRule="auto"/>
        <w:ind w:firstLine="0"/>
        <w:jc w:val="both"/>
        <w:rPr>
          <w:rFonts w:ascii="Verdana" w:hAnsi="Verdana"/>
          <w:sz w:val="22"/>
          <w:szCs w:val="22"/>
        </w:rPr>
      </w:pPr>
    </w:p>
    <w:p w:rsidR="00561314" w:rsidRDefault="00561314" w:rsidP="00561314">
      <w:pPr>
        <w:pStyle w:val="Cuerpodeltexto0"/>
        <w:spacing w:after="0" w:line="240" w:lineRule="auto"/>
        <w:ind w:firstLine="0"/>
        <w:jc w:val="both"/>
        <w:rPr>
          <w:rFonts w:ascii="Verdana" w:hAnsi="Verdana"/>
          <w:color w:val="FF0000"/>
          <w:sz w:val="22"/>
          <w:szCs w:val="22"/>
        </w:rPr>
      </w:pPr>
      <w:r w:rsidRPr="00561314">
        <w:rPr>
          <w:rFonts w:ascii="Verdana" w:hAnsi="Verdana"/>
          <w:color w:val="FF0000"/>
          <w:sz w:val="22"/>
          <w:szCs w:val="22"/>
        </w:rPr>
        <w:t>Página 404</w:t>
      </w:r>
    </w:p>
    <w:p w:rsidR="00561314" w:rsidRPr="00561314" w:rsidRDefault="00561314" w:rsidP="00561314">
      <w:pPr>
        <w:pStyle w:val="Cuerpodeltexto0"/>
        <w:spacing w:after="0" w:line="240" w:lineRule="auto"/>
        <w:ind w:firstLine="0"/>
        <w:jc w:val="both"/>
        <w:rPr>
          <w:rFonts w:ascii="Verdana" w:hAnsi="Verdana"/>
          <w:color w:val="FF0000"/>
          <w:sz w:val="22"/>
          <w:szCs w:val="22"/>
        </w:rPr>
      </w:pPr>
    </w:p>
    <w:p w:rsidR="00FE2F6C" w:rsidRDefault="00561314" w:rsidP="00561314">
      <w:pPr>
        <w:pStyle w:val="Cuerpodeltexto0"/>
        <w:spacing w:after="0" w:line="240" w:lineRule="auto"/>
        <w:ind w:firstLine="0"/>
        <w:jc w:val="both"/>
        <w:rPr>
          <w:rFonts w:ascii="Verdana" w:hAnsi="Verdana"/>
          <w:sz w:val="22"/>
          <w:szCs w:val="22"/>
        </w:rPr>
      </w:pPr>
      <w:proofErr w:type="gramStart"/>
      <w:r w:rsidRPr="00C56FB7">
        <w:rPr>
          <w:rFonts w:ascii="Verdana" w:hAnsi="Verdana"/>
          <w:sz w:val="22"/>
          <w:szCs w:val="22"/>
        </w:rPr>
        <w:t>histriónica</w:t>
      </w:r>
      <w:proofErr w:type="gramEnd"/>
      <w:r w:rsidR="004E66DB" w:rsidRPr="00C56FB7">
        <w:rPr>
          <w:rFonts w:ascii="Verdana" w:hAnsi="Verdana"/>
          <w:sz w:val="22"/>
          <w:szCs w:val="22"/>
        </w:rPr>
        <w:t xml:space="preserve">, trastorno facticio y simulación. Al igual que con la amnesia </w:t>
      </w:r>
      <w:proofErr w:type="spellStart"/>
      <w:r w:rsidR="004E66DB" w:rsidRPr="00C56FB7">
        <w:rPr>
          <w:rFonts w:ascii="Verdana" w:hAnsi="Verdana"/>
          <w:sz w:val="22"/>
          <w:szCs w:val="22"/>
        </w:rPr>
        <w:t>disociativa</w:t>
      </w:r>
      <w:proofErr w:type="spellEnd"/>
      <w:r w:rsidR="004E66DB" w:rsidRPr="00C56FB7">
        <w:rPr>
          <w:rFonts w:ascii="Verdana" w:hAnsi="Verdana"/>
          <w:sz w:val="22"/>
          <w:szCs w:val="22"/>
        </w:rPr>
        <w:t xml:space="preserve">, la diferenciación se hace difícil por la presencia de una alta comorbilidad con trastornos depresivos, trastornos de la serie conversiva, trastornos del comer, trastornos por abuso de sustancias, personalidades </w:t>
      </w:r>
      <w:proofErr w:type="spellStart"/>
      <w:r w:rsidR="004E66DB" w:rsidRPr="00C56FB7">
        <w:rPr>
          <w:rFonts w:ascii="Verdana" w:hAnsi="Verdana"/>
          <w:sz w:val="22"/>
          <w:szCs w:val="22"/>
        </w:rPr>
        <w:t>evitadoras</w:t>
      </w:r>
      <w:proofErr w:type="spellEnd"/>
      <w:r w:rsidR="004E66DB" w:rsidRPr="00C56FB7">
        <w:rPr>
          <w:rFonts w:ascii="Verdana" w:hAnsi="Verdana"/>
          <w:sz w:val="22"/>
          <w:szCs w:val="22"/>
        </w:rPr>
        <w:t xml:space="preserve"> y limítrofes y desórdenes del sueño (Tabla 3).</w:t>
      </w:r>
    </w:p>
    <w:p w:rsidR="00561314" w:rsidRPr="00C56FB7" w:rsidRDefault="00561314" w:rsidP="00561314">
      <w:pPr>
        <w:pStyle w:val="Cuerpodeltexto0"/>
        <w:spacing w:after="0" w:line="240" w:lineRule="auto"/>
        <w:ind w:firstLine="0"/>
        <w:jc w:val="both"/>
        <w:rPr>
          <w:rFonts w:ascii="Verdana" w:hAnsi="Verdana"/>
          <w:sz w:val="22"/>
          <w:szCs w:val="22"/>
        </w:rPr>
      </w:pPr>
    </w:p>
    <w:p w:rsidR="00FE2F6C" w:rsidRPr="00C56FB7"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La persona tiene un profundo sentimiento de alejamiento o irrealidad de sí misma, como si se hubiese convertido en un extraño o espectador de sus pensamientos o sus actos, aunque sabe a la perfección quién es y su contacto con la realidad se mantiene intacto. </w:t>
      </w:r>
      <w:r w:rsidRPr="00C56FB7">
        <w:rPr>
          <w:rFonts w:ascii="Verdana" w:hAnsi="Verdana"/>
          <w:sz w:val="22"/>
          <w:szCs w:val="22"/>
        </w:rPr>
        <w:lastRenderedPageBreak/>
        <w:t>Con enorme desazón refiere que está convertida en un cadáver o que partes de su organismo le son ajenos. La experiencia se puede o no acompañar de cambio del mundo externo o éste volvérsele irreal: el ambiente se asemeja a un sueño, distante, sin consistencia firme, los objetos parecen estar dispuestos detrás de una niebla, no puede agarrarlos porque es como si no poseyeran consistencia, aunque el sentido de la realidad permanece normal.</w:t>
      </w:r>
    </w:p>
    <w:p w:rsidR="00561314" w:rsidRDefault="00561314" w:rsidP="00C56FB7">
      <w:pPr>
        <w:pStyle w:val="Cuerpodeltexto0"/>
        <w:spacing w:after="0" w:line="240" w:lineRule="auto"/>
        <w:ind w:firstLine="0"/>
        <w:jc w:val="both"/>
        <w:rPr>
          <w:rFonts w:ascii="Verdana" w:hAnsi="Verdana"/>
          <w:i/>
          <w:iCs/>
          <w:sz w:val="22"/>
          <w:szCs w:val="22"/>
        </w:rPr>
      </w:pPr>
    </w:p>
    <w:p w:rsidR="00FE2F6C" w:rsidRPr="00561314" w:rsidRDefault="004E66DB" w:rsidP="00C56FB7">
      <w:pPr>
        <w:pStyle w:val="Cuerpodeltexto0"/>
        <w:spacing w:after="0" w:line="240" w:lineRule="auto"/>
        <w:ind w:firstLine="0"/>
        <w:jc w:val="both"/>
        <w:rPr>
          <w:rFonts w:ascii="Verdana" w:hAnsi="Verdana"/>
          <w:b/>
          <w:sz w:val="22"/>
          <w:szCs w:val="22"/>
        </w:rPr>
      </w:pPr>
      <w:r w:rsidRPr="00561314">
        <w:rPr>
          <w:rFonts w:ascii="Verdana" w:hAnsi="Verdana"/>
          <w:b/>
          <w:i/>
          <w:iCs/>
          <w:sz w:val="22"/>
          <w:szCs w:val="22"/>
        </w:rPr>
        <w:t>Epidemiología</w:t>
      </w:r>
    </w:p>
    <w:p w:rsidR="00FE2F6C" w:rsidRPr="00C56FB7"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Los episodios de despersonalización/</w:t>
      </w:r>
      <w:proofErr w:type="spellStart"/>
      <w:r w:rsidRPr="00C56FB7">
        <w:rPr>
          <w:rFonts w:ascii="Verdana" w:hAnsi="Verdana"/>
          <w:sz w:val="22"/>
          <w:szCs w:val="22"/>
        </w:rPr>
        <w:t>desrealización</w:t>
      </w:r>
      <w:proofErr w:type="spellEnd"/>
      <w:r w:rsidRPr="00C56FB7">
        <w:rPr>
          <w:rFonts w:ascii="Verdana" w:hAnsi="Verdana"/>
          <w:sz w:val="22"/>
          <w:szCs w:val="22"/>
        </w:rPr>
        <w:t xml:space="preserve"> son extraordinariamente comunes y transitorios. Es desconocida la cantidad que se transforma en un trastorno, pero en ciertos estudios se estima que la prevalencia de vida es del 2%, aunque se debe remarcar que está obtenida en comunidades rurales.</w:t>
      </w:r>
    </w:p>
    <w:p w:rsidR="00561314" w:rsidRDefault="00561314" w:rsidP="00C56FB7">
      <w:pPr>
        <w:pStyle w:val="Cuerpodeltexto0"/>
        <w:spacing w:after="0" w:line="240" w:lineRule="auto"/>
        <w:ind w:firstLine="0"/>
        <w:jc w:val="both"/>
        <w:rPr>
          <w:rFonts w:ascii="Verdana" w:hAnsi="Verdana"/>
          <w:i/>
          <w:iCs/>
          <w:sz w:val="22"/>
          <w:szCs w:val="22"/>
        </w:rPr>
      </w:pPr>
    </w:p>
    <w:p w:rsidR="00FE2F6C" w:rsidRPr="00561314" w:rsidRDefault="004E66DB" w:rsidP="00C56FB7">
      <w:pPr>
        <w:pStyle w:val="Cuerpodeltexto0"/>
        <w:spacing w:after="0" w:line="240" w:lineRule="auto"/>
        <w:ind w:firstLine="0"/>
        <w:jc w:val="both"/>
        <w:rPr>
          <w:rFonts w:ascii="Verdana" w:hAnsi="Verdana"/>
          <w:b/>
          <w:sz w:val="22"/>
          <w:szCs w:val="22"/>
        </w:rPr>
      </w:pPr>
      <w:r w:rsidRPr="00561314">
        <w:rPr>
          <w:rFonts w:ascii="Verdana" w:hAnsi="Verdana"/>
          <w:b/>
          <w:i/>
          <w:iCs/>
          <w:sz w:val="22"/>
          <w:szCs w:val="22"/>
        </w:rPr>
        <w:t>Etiología</w:t>
      </w:r>
    </w:p>
    <w:p w:rsidR="00FE2F6C"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Se ha señalado que los procesos psicóticos se inician con una desintegración del yo y/o del mundo, por lo que se postula que es un potente mecanismo defensivo del yo ante la angustia que provoca la invasión de las pulsiones agresivas o sexuales primitivas inconscientes. Por otra parte, se conoce que el sistema </w:t>
      </w:r>
      <w:proofErr w:type="spellStart"/>
      <w:r w:rsidRPr="00C56FB7">
        <w:rPr>
          <w:rFonts w:ascii="Verdana" w:hAnsi="Verdana"/>
          <w:sz w:val="22"/>
          <w:szCs w:val="22"/>
        </w:rPr>
        <w:t>serotoninérgico</w:t>
      </w:r>
      <w:proofErr w:type="spellEnd"/>
      <w:r w:rsidRPr="00C56FB7">
        <w:rPr>
          <w:rFonts w:ascii="Verdana" w:hAnsi="Verdana"/>
          <w:sz w:val="22"/>
          <w:szCs w:val="22"/>
        </w:rPr>
        <w:t xml:space="preserve"> está comprometido puesto que la depleción de L-triptófano, un precursor de la </w:t>
      </w:r>
      <w:proofErr w:type="spellStart"/>
      <w:r w:rsidRPr="00C56FB7">
        <w:rPr>
          <w:rFonts w:ascii="Verdana" w:hAnsi="Verdana"/>
          <w:sz w:val="22"/>
          <w:szCs w:val="22"/>
        </w:rPr>
        <w:t>serotonína</w:t>
      </w:r>
      <w:proofErr w:type="spellEnd"/>
      <w:r w:rsidRPr="00C56FB7">
        <w:rPr>
          <w:rFonts w:ascii="Verdana" w:hAnsi="Verdana"/>
          <w:sz w:val="22"/>
          <w:szCs w:val="22"/>
        </w:rPr>
        <w:t xml:space="preserve">, provoca síntomas de despersonalización, así como existe una respuesta favorable a la administración de fármacos inhibidores de su </w:t>
      </w:r>
      <w:proofErr w:type="spellStart"/>
      <w:r w:rsidRPr="00C56FB7">
        <w:rPr>
          <w:rFonts w:ascii="Verdana" w:hAnsi="Verdana"/>
          <w:sz w:val="22"/>
          <w:szCs w:val="22"/>
        </w:rPr>
        <w:t>recaptación</w:t>
      </w:r>
      <w:proofErr w:type="spellEnd"/>
      <w:r w:rsidRPr="00C56FB7">
        <w:rPr>
          <w:rFonts w:ascii="Verdana" w:hAnsi="Verdana"/>
          <w:sz w:val="22"/>
          <w:szCs w:val="22"/>
        </w:rPr>
        <w:t xml:space="preserve"> (ISRS).</w:t>
      </w:r>
    </w:p>
    <w:p w:rsidR="00906031" w:rsidRDefault="00906031" w:rsidP="00C56FB7">
      <w:pPr>
        <w:pStyle w:val="Cuerpodeltexto0"/>
        <w:spacing w:after="0" w:line="240" w:lineRule="auto"/>
        <w:jc w:val="both"/>
        <w:rPr>
          <w:rFonts w:ascii="Verdana" w:hAnsi="Verdana"/>
          <w:sz w:val="22"/>
          <w:szCs w:val="22"/>
        </w:rPr>
      </w:pPr>
    </w:p>
    <w:p w:rsidR="00906031" w:rsidRDefault="00906031" w:rsidP="00C56FB7">
      <w:pPr>
        <w:pStyle w:val="Cuerpodeltexto20"/>
        <w:pBdr>
          <w:top w:val="single" w:sz="4" w:space="0" w:color="auto"/>
        </w:pBdr>
        <w:spacing w:line="240" w:lineRule="auto"/>
        <w:ind w:left="0"/>
        <w:jc w:val="both"/>
        <w:rPr>
          <w:rFonts w:ascii="Verdana" w:hAnsi="Verdana"/>
          <w:b/>
          <w:bCs/>
          <w:sz w:val="22"/>
          <w:szCs w:val="22"/>
        </w:rPr>
      </w:pPr>
    </w:p>
    <w:p w:rsidR="00FE2F6C" w:rsidRPr="00C56FB7" w:rsidRDefault="004E66DB" w:rsidP="00C56FB7">
      <w:pPr>
        <w:pStyle w:val="Cuerpodeltexto20"/>
        <w:pBdr>
          <w:top w:val="single" w:sz="4" w:space="0" w:color="auto"/>
        </w:pBdr>
        <w:spacing w:line="240" w:lineRule="auto"/>
        <w:ind w:left="0"/>
        <w:jc w:val="both"/>
        <w:rPr>
          <w:rFonts w:ascii="Verdana" w:hAnsi="Verdana"/>
          <w:sz w:val="22"/>
          <w:szCs w:val="22"/>
        </w:rPr>
      </w:pPr>
      <w:r w:rsidRPr="00C56FB7">
        <w:rPr>
          <w:rFonts w:ascii="Verdana" w:hAnsi="Verdana"/>
          <w:b/>
          <w:bCs/>
          <w:sz w:val="22"/>
          <w:szCs w:val="22"/>
        </w:rPr>
        <w:t xml:space="preserve">Tabla 3. Trastorno de identidad </w:t>
      </w:r>
      <w:proofErr w:type="spellStart"/>
      <w:r w:rsidRPr="00C56FB7">
        <w:rPr>
          <w:rFonts w:ascii="Verdana" w:hAnsi="Verdana"/>
          <w:b/>
          <w:bCs/>
          <w:sz w:val="22"/>
          <w:szCs w:val="22"/>
        </w:rPr>
        <w:t>disociativo</w:t>
      </w:r>
      <w:proofErr w:type="spellEnd"/>
      <w:r w:rsidRPr="00C56FB7">
        <w:rPr>
          <w:rFonts w:ascii="Verdana" w:hAnsi="Verdana"/>
          <w:b/>
          <w:bCs/>
          <w:sz w:val="22"/>
          <w:szCs w:val="22"/>
        </w:rPr>
        <w:t>*</w:t>
      </w:r>
    </w:p>
    <w:p w:rsidR="00FE2F6C" w:rsidRPr="00C56FB7" w:rsidRDefault="004E66DB" w:rsidP="00C56FB7">
      <w:pPr>
        <w:pStyle w:val="Cuerpodeltexto20"/>
        <w:numPr>
          <w:ilvl w:val="0"/>
          <w:numId w:val="3"/>
        </w:numPr>
        <w:tabs>
          <w:tab w:val="left" w:pos="255"/>
        </w:tabs>
        <w:spacing w:line="240" w:lineRule="auto"/>
        <w:ind w:left="360" w:hanging="360"/>
        <w:jc w:val="both"/>
        <w:rPr>
          <w:rFonts w:ascii="Verdana" w:hAnsi="Verdana"/>
          <w:sz w:val="22"/>
          <w:szCs w:val="22"/>
        </w:rPr>
      </w:pPr>
      <w:r w:rsidRPr="00C56FB7">
        <w:rPr>
          <w:rFonts w:ascii="Verdana" w:hAnsi="Verdana"/>
          <w:sz w:val="22"/>
          <w:szCs w:val="22"/>
        </w:rPr>
        <w:t>Perturbación de la identidad que se caracteriza por dos o más estados de la personalidad bien definidos, que se puede describir en algunas culturas como una experiencia de posesión. La perturbación de la identidad implica una discontinuidad importante del sentido del yo y del sentido de entidad, acompañado de alteraciones relacionadas del afecto, el comportamiento, la conciencia, la memoria, la percepción, el conocimiento y/o el funcionamiento sensitivo-motor: Estos signos y síntomas pueden ser observados por parte de otras personas o comunicados por  el individuo</w:t>
      </w:r>
    </w:p>
    <w:p w:rsidR="00FE2F6C" w:rsidRPr="00C56FB7" w:rsidRDefault="004E66DB" w:rsidP="00C56FB7">
      <w:pPr>
        <w:pStyle w:val="Cuerpodeltexto20"/>
        <w:numPr>
          <w:ilvl w:val="0"/>
          <w:numId w:val="3"/>
        </w:numPr>
        <w:tabs>
          <w:tab w:val="left" w:pos="252"/>
        </w:tabs>
        <w:spacing w:line="240" w:lineRule="auto"/>
        <w:ind w:left="360" w:hanging="360"/>
        <w:jc w:val="both"/>
        <w:rPr>
          <w:rFonts w:ascii="Verdana" w:hAnsi="Verdana"/>
          <w:sz w:val="22"/>
          <w:szCs w:val="22"/>
        </w:rPr>
      </w:pPr>
      <w:r w:rsidRPr="00C56FB7">
        <w:rPr>
          <w:rFonts w:ascii="Verdana" w:hAnsi="Verdana"/>
          <w:sz w:val="22"/>
          <w:szCs w:val="22"/>
        </w:rPr>
        <w:t>Lapsos recurrentes en la memoria de acontecimientos cotidianos, información personal impor</w:t>
      </w:r>
      <w:r w:rsidRPr="00C56FB7">
        <w:rPr>
          <w:rFonts w:ascii="Verdana" w:hAnsi="Verdana"/>
          <w:sz w:val="22"/>
          <w:szCs w:val="22"/>
        </w:rPr>
        <w:softHyphen/>
        <w:t>tante, y/o sucesos traumáticos incompatibles con el olvido ordinario</w:t>
      </w:r>
    </w:p>
    <w:p w:rsidR="00561314" w:rsidRDefault="00561314" w:rsidP="00C56FB7">
      <w:pPr>
        <w:pStyle w:val="Cuerpodeltexto20"/>
        <w:tabs>
          <w:tab w:val="left" w:pos="5825"/>
        </w:tabs>
        <w:spacing w:line="240" w:lineRule="auto"/>
        <w:ind w:left="0"/>
        <w:jc w:val="both"/>
        <w:rPr>
          <w:rFonts w:ascii="Verdana" w:hAnsi="Verdana"/>
          <w:i/>
          <w:iCs/>
          <w:sz w:val="22"/>
          <w:szCs w:val="22"/>
        </w:rPr>
      </w:pPr>
    </w:p>
    <w:p w:rsidR="00561314" w:rsidRDefault="004E66DB" w:rsidP="00C56FB7">
      <w:pPr>
        <w:pStyle w:val="Cuerpodeltexto20"/>
        <w:tabs>
          <w:tab w:val="left" w:pos="5825"/>
        </w:tabs>
        <w:spacing w:line="240" w:lineRule="auto"/>
        <w:ind w:left="0"/>
        <w:jc w:val="both"/>
        <w:rPr>
          <w:rFonts w:ascii="Verdana" w:hAnsi="Verdana"/>
          <w:sz w:val="22"/>
          <w:szCs w:val="22"/>
        </w:rPr>
      </w:pPr>
      <w:r w:rsidRPr="00C56FB7">
        <w:rPr>
          <w:rFonts w:ascii="Verdana" w:hAnsi="Verdana"/>
          <w:i/>
          <w:iCs/>
          <w:sz w:val="22"/>
          <w:szCs w:val="22"/>
        </w:rPr>
        <w:t>Nota:</w:t>
      </w:r>
      <w:r w:rsidRPr="00C56FB7">
        <w:rPr>
          <w:rFonts w:ascii="Verdana" w:hAnsi="Verdana"/>
          <w:sz w:val="22"/>
          <w:szCs w:val="22"/>
        </w:rPr>
        <w:t xml:space="preserve"> En los niños, los síntomas no deben confundirse con la presencia de amigos imaginarios u otros juegos de fantasía</w:t>
      </w:r>
      <w:r w:rsidRPr="00C56FB7">
        <w:rPr>
          <w:rFonts w:ascii="Verdana" w:hAnsi="Verdana"/>
          <w:sz w:val="22"/>
          <w:szCs w:val="22"/>
        </w:rPr>
        <w:tab/>
      </w:r>
    </w:p>
    <w:p w:rsidR="00561314" w:rsidRDefault="004E66DB" w:rsidP="00C56FB7">
      <w:pPr>
        <w:pStyle w:val="Cuerpodeltexto20"/>
        <w:tabs>
          <w:tab w:val="left" w:pos="5825"/>
        </w:tabs>
        <w:spacing w:line="240" w:lineRule="auto"/>
        <w:ind w:left="0"/>
        <w:jc w:val="both"/>
        <w:rPr>
          <w:rFonts w:ascii="Verdana" w:hAnsi="Verdana"/>
          <w:b/>
          <w:color w:val="FF0000"/>
          <w:sz w:val="22"/>
          <w:szCs w:val="22"/>
        </w:rPr>
      </w:pPr>
      <w:r w:rsidRPr="00C56FB7">
        <w:rPr>
          <w:rFonts w:ascii="Verdana" w:hAnsi="Verdana"/>
          <w:sz w:val="22"/>
          <w:szCs w:val="22"/>
        </w:rPr>
        <w:t xml:space="preserve">*American </w:t>
      </w:r>
      <w:proofErr w:type="spellStart"/>
      <w:r w:rsidRPr="00C56FB7">
        <w:rPr>
          <w:rFonts w:ascii="Verdana" w:hAnsi="Verdana"/>
          <w:sz w:val="22"/>
          <w:szCs w:val="22"/>
        </w:rPr>
        <w:t>Psychiatric</w:t>
      </w:r>
      <w:proofErr w:type="spellEnd"/>
      <w:r w:rsidRPr="00C56FB7">
        <w:rPr>
          <w:rFonts w:ascii="Verdana" w:hAnsi="Verdana"/>
          <w:sz w:val="22"/>
          <w:szCs w:val="22"/>
        </w:rPr>
        <w:t xml:space="preserve"> </w:t>
      </w:r>
      <w:proofErr w:type="spellStart"/>
      <w:r w:rsidRPr="00C56FB7">
        <w:rPr>
          <w:rFonts w:ascii="Verdana" w:hAnsi="Verdana"/>
          <w:sz w:val="22"/>
          <w:szCs w:val="22"/>
        </w:rPr>
        <w:t>Association</w:t>
      </w:r>
      <w:proofErr w:type="spellEnd"/>
      <w:r w:rsidRPr="00C56FB7">
        <w:rPr>
          <w:rFonts w:ascii="Verdana" w:hAnsi="Verdana"/>
          <w:sz w:val="22"/>
          <w:szCs w:val="22"/>
        </w:rPr>
        <w:t xml:space="preserve">. </w:t>
      </w:r>
      <w:proofErr w:type="spellStart"/>
      <w:r w:rsidRPr="00C56FB7">
        <w:rPr>
          <w:rFonts w:ascii="Verdana" w:hAnsi="Verdana"/>
          <w:sz w:val="22"/>
          <w:szCs w:val="22"/>
        </w:rPr>
        <w:t>Diagnostic</w:t>
      </w:r>
      <w:proofErr w:type="spellEnd"/>
      <w:r w:rsidRPr="00C56FB7">
        <w:rPr>
          <w:rFonts w:ascii="Verdana" w:hAnsi="Verdana"/>
          <w:sz w:val="22"/>
          <w:szCs w:val="22"/>
        </w:rPr>
        <w:t xml:space="preserve"> and </w:t>
      </w:r>
      <w:proofErr w:type="spellStart"/>
      <w:r w:rsidRPr="00C56FB7">
        <w:rPr>
          <w:rFonts w:ascii="Verdana" w:hAnsi="Verdana"/>
          <w:sz w:val="22"/>
          <w:szCs w:val="22"/>
        </w:rPr>
        <w:t>Statistical</w:t>
      </w:r>
      <w:proofErr w:type="spellEnd"/>
      <w:r w:rsidRPr="00C56FB7">
        <w:rPr>
          <w:rFonts w:ascii="Verdana" w:hAnsi="Verdana"/>
          <w:sz w:val="22"/>
          <w:szCs w:val="22"/>
        </w:rPr>
        <w:t xml:space="preserve"> Manual. DSM-5. 5</w:t>
      </w:r>
      <w:r w:rsidRPr="00C56FB7">
        <w:rPr>
          <w:rFonts w:ascii="Verdana" w:hAnsi="Verdana"/>
          <w:sz w:val="22"/>
          <w:szCs w:val="22"/>
          <w:vertAlign w:val="superscript"/>
        </w:rPr>
        <w:t>th</w:t>
      </w:r>
      <w:r w:rsidRPr="00C56FB7">
        <w:rPr>
          <w:rFonts w:ascii="Verdana" w:hAnsi="Verdana"/>
          <w:sz w:val="22"/>
          <w:szCs w:val="22"/>
        </w:rPr>
        <w:t xml:space="preserve"> </w:t>
      </w:r>
      <w:proofErr w:type="spellStart"/>
      <w:r w:rsidRPr="00C56FB7">
        <w:rPr>
          <w:rFonts w:ascii="Verdana" w:hAnsi="Verdana"/>
          <w:sz w:val="22"/>
          <w:szCs w:val="22"/>
        </w:rPr>
        <w:t>Edition</w:t>
      </w:r>
      <w:proofErr w:type="spellEnd"/>
      <w:r w:rsidRPr="00C56FB7">
        <w:rPr>
          <w:rFonts w:ascii="Verdana" w:hAnsi="Verdana"/>
          <w:sz w:val="22"/>
          <w:szCs w:val="22"/>
        </w:rPr>
        <w:t>. Washington,</w:t>
      </w:r>
      <w:r w:rsidR="00561314">
        <w:rPr>
          <w:rFonts w:ascii="Verdana" w:hAnsi="Verdana"/>
          <w:sz w:val="22"/>
          <w:szCs w:val="22"/>
        </w:rPr>
        <w:t xml:space="preserve"> </w:t>
      </w:r>
      <w:r w:rsidRPr="00C56FB7">
        <w:rPr>
          <w:rFonts w:ascii="Verdana" w:hAnsi="Verdana"/>
          <w:sz w:val="22"/>
          <w:szCs w:val="22"/>
        </w:rPr>
        <w:t xml:space="preserve">DC: American </w:t>
      </w:r>
      <w:proofErr w:type="spellStart"/>
      <w:r w:rsidRPr="00C56FB7">
        <w:rPr>
          <w:rFonts w:ascii="Verdana" w:hAnsi="Verdana"/>
          <w:sz w:val="22"/>
          <w:szCs w:val="22"/>
        </w:rPr>
        <w:t>Psychiatric</w:t>
      </w:r>
      <w:proofErr w:type="spellEnd"/>
      <w:r w:rsidRPr="00C56FB7">
        <w:rPr>
          <w:rFonts w:ascii="Verdana" w:hAnsi="Verdana"/>
          <w:sz w:val="22"/>
          <w:szCs w:val="22"/>
        </w:rPr>
        <w:t xml:space="preserve"> </w:t>
      </w:r>
      <w:proofErr w:type="spellStart"/>
      <w:r w:rsidRPr="00C56FB7">
        <w:rPr>
          <w:rFonts w:ascii="Verdana" w:hAnsi="Verdana"/>
          <w:sz w:val="22"/>
          <w:szCs w:val="22"/>
        </w:rPr>
        <w:t>Association</w:t>
      </w:r>
      <w:proofErr w:type="spellEnd"/>
      <w:r w:rsidRPr="00C56FB7">
        <w:rPr>
          <w:rFonts w:ascii="Verdana" w:hAnsi="Verdana"/>
          <w:sz w:val="22"/>
          <w:szCs w:val="22"/>
        </w:rPr>
        <w:t>, 2013.</w:t>
      </w:r>
      <w:r w:rsidR="00561314">
        <w:rPr>
          <w:rFonts w:ascii="Verdana" w:hAnsi="Verdana"/>
          <w:sz w:val="22"/>
          <w:szCs w:val="22"/>
        </w:rPr>
        <w:t xml:space="preserve">  </w:t>
      </w:r>
      <w:r w:rsidR="00561314" w:rsidRPr="00561314">
        <w:rPr>
          <w:rFonts w:ascii="Verdana" w:hAnsi="Verdana"/>
          <w:b/>
          <w:color w:val="FF0000"/>
          <w:sz w:val="22"/>
          <w:szCs w:val="22"/>
        </w:rPr>
        <w:t>FIN TABLA 3</w:t>
      </w:r>
    </w:p>
    <w:p w:rsidR="00561314" w:rsidRDefault="00561314" w:rsidP="00C56FB7">
      <w:pPr>
        <w:pStyle w:val="Cuerpodeltexto20"/>
        <w:tabs>
          <w:tab w:val="left" w:pos="5825"/>
        </w:tabs>
        <w:spacing w:line="240" w:lineRule="auto"/>
        <w:ind w:left="0"/>
        <w:jc w:val="both"/>
        <w:rPr>
          <w:rFonts w:ascii="Verdana" w:hAnsi="Verdana"/>
          <w:b/>
          <w:color w:val="FF0000"/>
          <w:sz w:val="22"/>
          <w:szCs w:val="22"/>
        </w:rPr>
      </w:pPr>
    </w:p>
    <w:p w:rsidR="00561314" w:rsidRDefault="00561314" w:rsidP="00C56FB7">
      <w:pPr>
        <w:pStyle w:val="Cuerpodeltexto20"/>
        <w:tabs>
          <w:tab w:val="left" w:pos="5825"/>
        </w:tabs>
        <w:spacing w:line="240" w:lineRule="auto"/>
        <w:ind w:left="0"/>
        <w:jc w:val="both"/>
        <w:rPr>
          <w:rFonts w:ascii="Verdana" w:hAnsi="Verdana"/>
          <w:sz w:val="22"/>
          <w:szCs w:val="22"/>
        </w:rPr>
      </w:pPr>
      <w:r w:rsidRPr="00561314">
        <w:rPr>
          <w:rFonts w:ascii="Verdana" w:hAnsi="Verdana"/>
          <w:color w:val="FF0000"/>
          <w:sz w:val="22"/>
          <w:szCs w:val="22"/>
        </w:rPr>
        <w:t>Página 405</w:t>
      </w:r>
    </w:p>
    <w:p w:rsidR="00561314" w:rsidRDefault="00561314" w:rsidP="00C56FB7">
      <w:pPr>
        <w:pStyle w:val="Cuerpodeltexto20"/>
        <w:tabs>
          <w:tab w:val="left" w:pos="5825"/>
        </w:tabs>
        <w:spacing w:line="240" w:lineRule="auto"/>
        <w:ind w:left="0"/>
        <w:jc w:val="both"/>
        <w:rPr>
          <w:rFonts w:ascii="Verdana" w:hAnsi="Verdana"/>
          <w:sz w:val="22"/>
          <w:szCs w:val="22"/>
        </w:rPr>
      </w:pPr>
    </w:p>
    <w:p w:rsidR="00FE2F6C" w:rsidRPr="00561314" w:rsidRDefault="004E66DB" w:rsidP="00C56FB7">
      <w:pPr>
        <w:pStyle w:val="Cuerpodeltexto0"/>
        <w:spacing w:after="0" w:line="240" w:lineRule="auto"/>
        <w:ind w:firstLine="0"/>
        <w:jc w:val="both"/>
        <w:rPr>
          <w:rFonts w:ascii="Verdana" w:hAnsi="Verdana"/>
          <w:b/>
          <w:sz w:val="22"/>
          <w:szCs w:val="22"/>
        </w:rPr>
      </w:pPr>
      <w:r w:rsidRPr="00561314">
        <w:rPr>
          <w:rFonts w:ascii="Verdana" w:hAnsi="Verdana"/>
          <w:b/>
          <w:i/>
          <w:iCs/>
          <w:sz w:val="22"/>
          <w:szCs w:val="22"/>
        </w:rPr>
        <w:t>Clínica</w:t>
      </w:r>
    </w:p>
    <w:p w:rsidR="00FE2F6C"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En la entrevista se aprecia una paciente abrumada por su ansiedad, que de manera repetida busca asegurarse que no se trastornará o que no </w:t>
      </w:r>
      <w:proofErr w:type="gramStart"/>
      <w:r w:rsidRPr="00C56FB7">
        <w:rPr>
          <w:rFonts w:ascii="Verdana" w:hAnsi="Verdana"/>
          <w:sz w:val="22"/>
          <w:szCs w:val="22"/>
        </w:rPr>
        <w:t>!</w:t>
      </w:r>
      <w:proofErr w:type="gramEnd"/>
      <w:r w:rsidRPr="00C56FB7">
        <w:rPr>
          <w:rFonts w:ascii="Verdana" w:hAnsi="Verdana"/>
          <w:sz w:val="22"/>
          <w:szCs w:val="22"/>
        </w:rPr>
        <w:t xml:space="preserve">e pasará nada grave a su mente. Pendiente de las expresiones y gestos del terapeuta, intenta aferrarse a sus palabras de apoyo y, aunque estas la calman, duran pocos instantes porque vuelve a repetir las mismas incertidumbres sobre si todo terminará en una locura irreversible. Sus sentimientos son falsos, su cuerpo está sin vida, el ambiente está lejano y descolorido, los parientes hacen como si nada pasara pero ella sabe que solo actúan así para calmarla, es como aspirina para una enfermedad irreversible. El tiempo trascurre muy rápido o demasiado lento, sus recuerdos son lejanos y no le dicen nada porque parece que pertenecieran a otra persona. Cualquier vacilación o un tono de voz inseguro del terapeuta </w:t>
      </w:r>
      <w:proofErr w:type="gramStart"/>
      <w:r w:rsidRPr="00C56FB7">
        <w:rPr>
          <w:rFonts w:ascii="Verdana" w:hAnsi="Verdana"/>
          <w:sz w:val="22"/>
          <w:szCs w:val="22"/>
        </w:rPr>
        <w:lastRenderedPageBreak/>
        <w:t>desencadena</w:t>
      </w:r>
      <w:proofErr w:type="gramEnd"/>
      <w:r w:rsidRPr="00C56FB7">
        <w:rPr>
          <w:rFonts w:ascii="Verdana" w:hAnsi="Verdana"/>
          <w:sz w:val="22"/>
          <w:szCs w:val="22"/>
        </w:rPr>
        <w:t xml:space="preserve"> un inmediato aumento de su angustia y de sus síntomas agudos, como dolor de cabeza, sensación de abombamiento en el cerebro, mareo, inestabilidad.</w:t>
      </w:r>
    </w:p>
    <w:p w:rsidR="00561314" w:rsidRPr="00C56FB7" w:rsidRDefault="00561314" w:rsidP="00C56FB7">
      <w:pPr>
        <w:pStyle w:val="Cuerpodeltexto0"/>
        <w:spacing w:after="0" w:line="240" w:lineRule="auto"/>
        <w:jc w:val="both"/>
        <w:rPr>
          <w:rFonts w:ascii="Verdana" w:hAnsi="Verdana"/>
          <w:sz w:val="22"/>
          <w:szCs w:val="22"/>
        </w:rPr>
      </w:pPr>
    </w:p>
    <w:p w:rsidR="00FE2F6C" w:rsidRPr="00561314" w:rsidRDefault="004E66DB" w:rsidP="00C56FB7">
      <w:pPr>
        <w:pStyle w:val="Cuerpodeltexto0"/>
        <w:spacing w:after="0" w:line="240" w:lineRule="auto"/>
        <w:ind w:firstLine="0"/>
        <w:jc w:val="both"/>
        <w:rPr>
          <w:rFonts w:ascii="Verdana" w:hAnsi="Verdana"/>
          <w:b/>
          <w:sz w:val="22"/>
          <w:szCs w:val="22"/>
        </w:rPr>
      </w:pPr>
      <w:r w:rsidRPr="00561314">
        <w:rPr>
          <w:rFonts w:ascii="Verdana" w:hAnsi="Verdana"/>
          <w:b/>
          <w:i/>
          <w:iCs/>
          <w:sz w:val="22"/>
          <w:szCs w:val="22"/>
        </w:rPr>
        <w:t>Diagnóstico diferencial</w:t>
      </w:r>
    </w:p>
    <w:p w:rsidR="00FE2F6C"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Trastornos de angustia y pánico, trastorno depresivo mayor, trastorno obsesivo compulsivo, trastornos psicóticos, trastornos provocados por alcohol y sustancias, enfermedades médicas generales, trastornos convulsivos y neurológicos, trastorno facticio y simulación. Los estudios sugieren una </w:t>
      </w:r>
      <w:proofErr w:type="spellStart"/>
      <w:r w:rsidRPr="00C56FB7">
        <w:rPr>
          <w:rFonts w:ascii="Verdana" w:hAnsi="Verdana"/>
          <w:sz w:val="22"/>
          <w:szCs w:val="22"/>
        </w:rPr>
        <w:t>comorbilídad</w:t>
      </w:r>
      <w:proofErr w:type="spellEnd"/>
      <w:r w:rsidRPr="00C56FB7">
        <w:rPr>
          <w:rFonts w:ascii="Verdana" w:hAnsi="Verdana"/>
          <w:sz w:val="22"/>
          <w:szCs w:val="22"/>
        </w:rPr>
        <w:t xml:space="preserve"> con la depresión unipolar y el desorden generalizado de angustia, estrés postraumático y </w:t>
      </w:r>
      <w:proofErr w:type="gramStart"/>
      <w:r w:rsidRPr="00C56FB7">
        <w:rPr>
          <w:rFonts w:ascii="Verdana" w:hAnsi="Verdana"/>
          <w:sz w:val="22"/>
          <w:szCs w:val="22"/>
        </w:rPr>
        <w:t>las personalidades limítrofe</w:t>
      </w:r>
      <w:proofErr w:type="gramEnd"/>
      <w:r w:rsidRPr="00C56FB7">
        <w:rPr>
          <w:rFonts w:ascii="Verdana" w:hAnsi="Verdana"/>
          <w:sz w:val="22"/>
          <w:szCs w:val="22"/>
        </w:rPr>
        <w:t xml:space="preserve">, </w:t>
      </w:r>
      <w:proofErr w:type="spellStart"/>
      <w:r w:rsidRPr="00C56FB7">
        <w:rPr>
          <w:rFonts w:ascii="Verdana" w:hAnsi="Verdana"/>
          <w:sz w:val="22"/>
          <w:szCs w:val="22"/>
        </w:rPr>
        <w:t>evitadora</w:t>
      </w:r>
      <w:proofErr w:type="spellEnd"/>
      <w:r w:rsidRPr="00C56FB7">
        <w:rPr>
          <w:rFonts w:ascii="Verdana" w:hAnsi="Verdana"/>
          <w:sz w:val="22"/>
          <w:szCs w:val="22"/>
        </w:rPr>
        <w:t xml:space="preserve"> y obsesivo-compulsiva (Tabla 4).</w:t>
      </w:r>
    </w:p>
    <w:p w:rsidR="007406E7" w:rsidRPr="00C56FB7" w:rsidRDefault="007406E7" w:rsidP="00C56FB7">
      <w:pPr>
        <w:pStyle w:val="Cuerpodeltexto0"/>
        <w:spacing w:after="0" w:line="240" w:lineRule="auto"/>
        <w:jc w:val="both"/>
        <w:rPr>
          <w:rFonts w:ascii="Verdana" w:hAnsi="Verdana"/>
          <w:sz w:val="22"/>
          <w:szCs w:val="22"/>
        </w:rPr>
      </w:pPr>
    </w:p>
    <w:p w:rsidR="00FE2F6C"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Se inicia de un instante a otro con un estrechamiento del campo de su conciencia: no responde a una multitud de estímulos, personas o situaciones. Se puede poner en contextos de riesgo por falta de atención unida a una lentitud de las respuestas y de los movimientos. Lo contrario acontece con aquello que le interesa: se focaliza en demasía p</w:t>
      </w:r>
      <w:r w:rsidR="007406E7">
        <w:rPr>
          <w:rFonts w:ascii="Verdana" w:hAnsi="Verdana"/>
          <w:sz w:val="22"/>
          <w:szCs w:val="22"/>
        </w:rPr>
        <w:t>u</w:t>
      </w:r>
      <w:r w:rsidRPr="00C56FB7">
        <w:rPr>
          <w:rFonts w:ascii="Verdana" w:hAnsi="Verdana"/>
          <w:sz w:val="22"/>
          <w:szCs w:val="22"/>
        </w:rPr>
        <w:t xml:space="preserve">diendo aparecer alucinaciones, ilusiones, distorsiones de imágenes visuales e ideas sobrevaloradas en concordancia con su estado de ánimo. Por momentos su postura se vuelve solemne, los gestos amanerados, la voz grandilocuente aunque </w:t>
      </w:r>
      <w:proofErr w:type="spellStart"/>
      <w:r w:rsidRPr="00C56FB7">
        <w:rPr>
          <w:rFonts w:ascii="Verdana" w:hAnsi="Verdana"/>
          <w:sz w:val="22"/>
          <w:szCs w:val="22"/>
        </w:rPr>
        <w:t>farfullante</w:t>
      </w:r>
      <w:proofErr w:type="spellEnd"/>
      <w:r w:rsidRPr="00C56FB7">
        <w:rPr>
          <w:rFonts w:ascii="Verdana" w:hAnsi="Verdana"/>
          <w:sz w:val="22"/>
          <w:szCs w:val="22"/>
        </w:rPr>
        <w:t>,</w:t>
      </w:r>
    </w:p>
    <w:p w:rsidR="007406E7" w:rsidRPr="00C56FB7" w:rsidRDefault="007406E7" w:rsidP="00C56FB7">
      <w:pPr>
        <w:pStyle w:val="Cuerpodeltexto0"/>
        <w:spacing w:after="0" w:line="240" w:lineRule="auto"/>
        <w:jc w:val="both"/>
        <w:rPr>
          <w:rFonts w:ascii="Verdana" w:hAnsi="Verdana"/>
          <w:sz w:val="22"/>
          <w:szCs w:val="22"/>
        </w:rPr>
      </w:pPr>
    </w:p>
    <w:p w:rsidR="00FE2F6C" w:rsidRPr="00C56FB7" w:rsidRDefault="004E66DB" w:rsidP="007406E7">
      <w:pPr>
        <w:pStyle w:val="Cuerpodeltexto20"/>
        <w:pBdr>
          <w:top w:val="single" w:sz="4" w:space="0" w:color="auto"/>
        </w:pBdr>
        <w:spacing w:line="240" w:lineRule="auto"/>
        <w:ind w:left="0"/>
        <w:rPr>
          <w:rFonts w:ascii="Verdana" w:hAnsi="Verdana"/>
          <w:sz w:val="22"/>
          <w:szCs w:val="22"/>
        </w:rPr>
      </w:pPr>
      <w:r w:rsidRPr="00C56FB7">
        <w:rPr>
          <w:rFonts w:ascii="Verdana" w:hAnsi="Verdana"/>
          <w:b/>
          <w:bCs/>
          <w:sz w:val="22"/>
          <w:szCs w:val="22"/>
        </w:rPr>
        <w:t>Tabla</w:t>
      </w:r>
      <w:r w:rsidR="007406E7">
        <w:rPr>
          <w:rFonts w:ascii="Verdana" w:hAnsi="Verdana"/>
          <w:b/>
          <w:bCs/>
          <w:sz w:val="22"/>
          <w:szCs w:val="22"/>
        </w:rPr>
        <w:t xml:space="preserve"> </w:t>
      </w:r>
      <w:r w:rsidRPr="00C56FB7">
        <w:rPr>
          <w:rFonts w:ascii="Verdana" w:hAnsi="Verdana"/>
          <w:b/>
          <w:bCs/>
          <w:sz w:val="22"/>
          <w:szCs w:val="22"/>
        </w:rPr>
        <w:t>4, Trastorno de despersonalizac</w:t>
      </w:r>
      <w:r w:rsidR="007406E7">
        <w:rPr>
          <w:rFonts w:ascii="Verdana" w:hAnsi="Verdana"/>
          <w:b/>
          <w:bCs/>
          <w:sz w:val="22"/>
          <w:szCs w:val="22"/>
        </w:rPr>
        <w:t>i</w:t>
      </w:r>
      <w:r w:rsidRPr="00C56FB7">
        <w:rPr>
          <w:rFonts w:ascii="Verdana" w:hAnsi="Verdana"/>
          <w:b/>
          <w:bCs/>
          <w:sz w:val="22"/>
          <w:szCs w:val="22"/>
        </w:rPr>
        <w:t>ón</w:t>
      </w:r>
      <w:r w:rsidR="007406E7">
        <w:rPr>
          <w:rFonts w:ascii="Verdana" w:hAnsi="Verdana"/>
          <w:b/>
          <w:bCs/>
          <w:sz w:val="22"/>
          <w:szCs w:val="22"/>
        </w:rPr>
        <w:t xml:space="preserve"> </w:t>
      </w:r>
      <w:r w:rsidRPr="00C56FB7">
        <w:rPr>
          <w:rFonts w:ascii="Verdana" w:hAnsi="Verdana"/>
          <w:b/>
          <w:bCs/>
          <w:sz w:val="22"/>
          <w:szCs w:val="22"/>
        </w:rPr>
        <w:t>/</w:t>
      </w:r>
      <w:r w:rsidR="007406E7">
        <w:rPr>
          <w:rFonts w:ascii="Verdana" w:hAnsi="Verdana"/>
          <w:b/>
          <w:bCs/>
          <w:sz w:val="22"/>
          <w:szCs w:val="22"/>
        </w:rPr>
        <w:t xml:space="preserve"> </w:t>
      </w:r>
      <w:proofErr w:type="spellStart"/>
      <w:r w:rsidRPr="00C56FB7">
        <w:rPr>
          <w:rFonts w:ascii="Verdana" w:hAnsi="Verdana"/>
          <w:b/>
          <w:bCs/>
          <w:sz w:val="22"/>
          <w:szCs w:val="22"/>
        </w:rPr>
        <w:t>desrealización</w:t>
      </w:r>
      <w:proofErr w:type="spellEnd"/>
      <w:r w:rsidR="007406E7">
        <w:rPr>
          <w:rFonts w:ascii="Verdana" w:hAnsi="Verdana"/>
          <w:b/>
          <w:bCs/>
          <w:sz w:val="22"/>
          <w:szCs w:val="22"/>
        </w:rPr>
        <w:t xml:space="preserve"> </w:t>
      </w:r>
      <w:r w:rsidRPr="00C56FB7">
        <w:rPr>
          <w:rFonts w:ascii="Verdana" w:hAnsi="Verdana"/>
          <w:b/>
          <w:bCs/>
          <w:sz w:val="22"/>
          <w:szCs w:val="22"/>
        </w:rPr>
        <w:t>*</w:t>
      </w:r>
    </w:p>
    <w:p w:rsidR="00FE2F6C" w:rsidRPr="00C56FB7" w:rsidRDefault="004E66DB" w:rsidP="00C56FB7">
      <w:pPr>
        <w:pStyle w:val="Cuerpodeltexto20"/>
        <w:numPr>
          <w:ilvl w:val="0"/>
          <w:numId w:val="4"/>
        </w:numPr>
        <w:tabs>
          <w:tab w:val="left" w:pos="252"/>
        </w:tabs>
        <w:spacing w:line="240" w:lineRule="auto"/>
        <w:ind w:left="360" w:hanging="360"/>
        <w:jc w:val="both"/>
        <w:rPr>
          <w:rFonts w:ascii="Verdana" w:hAnsi="Verdana"/>
          <w:sz w:val="22"/>
          <w:szCs w:val="22"/>
        </w:rPr>
      </w:pPr>
      <w:r w:rsidRPr="00C56FB7">
        <w:rPr>
          <w:rFonts w:ascii="Verdana" w:hAnsi="Verdana"/>
          <w:sz w:val="22"/>
          <w:szCs w:val="22"/>
        </w:rPr>
        <w:t xml:space="preserve">Presencia de experiencias persistentes o recurrentes de despersonalización, </w:t>
      </w:r>
      <w:proofErr w:type="spellStart"/>
      <w:r w:rsidRPr="00C56FB7">
        <w:rPr>
          <w:rFonts w:ascii="Verdana" w:hAnsi="Verdana"/>
          <w:sz w:val="22"/>
          <w:szCs w:val="22"/>
        </w:rPr>
        <w:t>desrealización</w:t>
      </w:r>
      <w:proofErr w:type="spellEnd"/>
      <w:r w:rsidRPr="00C56FB7">
        <w:rPr>
          <w:rFonts w:ascii="Verdana" w:hAnsi="Verdana"/>
          <w:sz w:val="22"/>
          <w:szCs w:val="22"/>
        </w:rPr>
        <w:t xml:space="preserve"> o ambas.</w:t>
      </w:r>
    </w:p>
    <w:p w:rsidR="00FE2F6C" w:rsidRPr="00C56FB7" w:rsidRDefault="004E66DB" w:rsidP="00C56FB7">
      <w:pPr>
        <w:pStyle w:val="Cuerpodeltexto20"/>
        <w:numPr>
          <w:ilvl w:val="0"/>
          <w:numId w:val="5"/>
        </w:numPr>
        <w:tabs>
          <w:tab w:val="left" w:pos="606"/>
        </w:tabs>
        <w:spacing w:line="240" w:lineRule="auto"/>
        <w:ind w:left="600" w:hanging="220"/>
        <w:jc w:val="both"/>
        <w:rPr>
          <w:rFonts w:ascii="Verdana" w:hAnsi="Verdana"/>
          <w:sz w:val="22"/>
          <w:szCs w:val="22"/>
        </w:rPr>
      </w:pPr>
      <w:r w:rsidRPr="00C56FB7">
        <w:rPr>
          <w:rFonts w:ascii="Verdana" w:hAnsi="Verdana"/>
          <w:sz w:val="22"/>
          <w:szCs w:val="22"/>
        </w:rPr>
        <w:t>Des personalización: Experiencias de irrealidad, distancia miento o de ser un observador exter</w:t>
      </w:r>
      <w:r w:rsidRPr="00C56FB7">
        <w:rPr>
          <w:rFonts w:ascii="Verdana" w:hAnsi="Verdana"/>
          <w:sz w:val="22"/>
          <w:szCs w:val="22"/>
        </w:rPr>
        <w:softHyphen/>
        <w:t>no respecto a los pensamientos, los sentimientos, las sensaciones, el cuerpo o las acciones de uno mismo (p. ej. alteraciones de la percepción, sentido distorsionado del tiempo, irrealidad o ausencia del yo, embotamiento emocional y/o físico)</w:t>
      </w:r>
    </w:p>
    <w:p w:rsidR="00FE2F6C" w:rsidRPr="00C56FB7" w:rsidRDefault="004E66DB" w:rsidP="00C56FB7">
      <w:pPr>
        <w:pStyle w:val="Cuerpodeltexto20"/>
        <w:numPr>
          <w:ilvl w:val="0"/>
          <w:numId w:val="5"/>
        </w:numPr>
        <w:tabs>
          <w:tab w:val="left" w:pos="614"/>
        </w:tabs>
        <w:spacing w:line="240" w:lineRule="auto"/>
        <w:ind w:left="600" w:hanging="220"/>
        <w:jc w:val="both"/>
        <w:rPr>
          <w:rFonts w:ascii="Verdana" w:hAnsi="Verdana"/>
          <w:sz w:val="22"/>
          <w:szCs w:val="22"/>
        </w:rPr>
      </w:pPr>
      <w:proofErr w:type="spellStart"/>
      <w:r w:rsidRPr="00C56FB7">
        <w:rPr>
          <w:rFonts w:ascii="Verdana" w:hAnsi="Verdana"/>
          <w:sz w:val="22"/>
          <w:szCs w:val="22"/>
        </w:rPr>
        <w:t>Desrealización</w:t>
      </w:r>
      <w:proofErr w:type="spellEnd"/>
      <w:r w:rsidRPr="00C56FB7">
        <w:rPr>
          <w:rFonts w:ascii="Verdana" w:hAnsi="Verdana"/>
          <w:sz w:val="22"/>
          <w:szCs w:val="22"/>
        </w:rPr>
        <w:t>: Experiencias de irrealidad o distancia miento respecto al entorno (p. ej. las personas o los objetos se experimentan como irreales, como en un sueño, nebulosos, sin vida o visualmente distorsionados)</w:t>
      </w:r>
    </w:p>
    <w:p w:rsidR="00FE2F6C" w:rsidRPr="00C56FB7" w:rsidRDefault="004E66DB" w:rsidP="00C56FB7">
      <w:pPr>
        <w:pStyle w:val="Cuerpodeltexto20"/>
        <w:numPr>
          <w:ilvl w:val="0"/>
          <w:numId w:val="4"/>
        </w:numPr>
        <w:tabs>
          <w:tab w:val="left" w:pos="252"/>
        </w:tabs>
        <w:spacing w:line="240" w:lineRule="auto"/>
        <w:ind w:left="360" w:hanging="360"/>
        <w:jc w:val="both"/>
        <w:rPr>
          <w:rFonts w:ascii="Verdana" w:hAnsi="Verdana"/>
          <w:sz w:val="22"/>
          <w:szCs w:val="22"/>
        </w:rPr>
      </w:pPr>
      <w:r w:rsidRPr="00C56FB7">
        <w:rPr>
          <w:rFonts w:ascii="Verdana" w:hAnsi="Verdana"/>
          <w:sz w:val="22"/>
          <w:szCs w:val="22"/>
        </w:rPr>
        <w:t xml:space="preserve">Durante las experiencias de despersonalización o </w:t>
      </w:r>
      <w:proofErr w:type="spellStart"/>
      <w:r w:rsidRPr="00C56FB7">
        <w:rPr>
          <w:rFonts w:ascii="Verdana" w:hAnsi="Verdana"/>
          <w:sz w:val="22"/>
          <w:szCs w:val="22"/>
        </w:rPr>
        <w:t>desrealización</w:t>
      </w:r>
      <w:proofErr w:type="spellEnd"/>
      <w:r w:rsidRPr="00C56FB7">
        <w:rPr>
          <w:rFonts w:ascii="Verdana" w:hAnsi="Verdana"/>
          <w:sz w:val="22"/>
          <w:szCs w:val="22"/>
        </w:rPr>
        <w:t>, las pruebas de realidad se man</w:t>
      </w:r>
      <w:r w:rsidRPr="00C56FB7">
        <w:rPr>
          <w:rFonts w:ascii="Verdana" w:hAnsi="Verdana"/>
          <w:sz w:val="22"/>
          <w:szCs w:val="22"/>
        </w:rPr>
        <w:softHyphen/>
        <w:t>tienen intactas</w:t>
      </w:r>
    </w:p>
    <w:p w:rsidR="00FE2F6C" w:rsidRDefault="004E66DB" w:rsidP="00C56FB7">
      <w:pPr>
        <w:pStyle w:val="Cuerpodeltexto20"/>
        <w:spacing w:line="240" w:lineRule="auto"/>
        <w:ind w:left="0"/>
        <w:jc w:val="both"/>
        <w:rPr>
          <w:rFonts w:ascii="Verdana" w:hAnsi="Verdana"/>
          <w:b/>
          <w:color w:val="FF0000"/>
          <w:sz w:val="22"/>
          <w:szCs w:val="22"/>
        </w:rPr>
      </w:pPr>
      <w:r w:rsidRPr="00C56FB7">
        <w:rPr>
          <w:rFonts w:ascii="Verdana" w:hAnsi="Verdana"/>
          <w:sz w:val="22"/>
          <w:szCs w:val="22"/>
        </w:rPr>
        <w:t>*Ame</w:t>
      </w:r>
      <w:r w:rsidR="007406E7">
        <w:rPr>
          <w:rFonts w:ascii="Verdana" w:hAnsi="Verdana"/>
          <w:sz w:val="22"/>
          <w:szCs w:val="22"/>
        </w:rPr>
        <w:t>ri</w:t>
      </w:r>
      <w:r w:rsidRPr="00C56FB7">
        <w:rPr>
          <w:rFonts w:ascii="Verdana" w:hAnsi="Verdana"/>
          <w:sz w:val="22"/>
          <w:szCs w:val="22"/>
        </w:rPr>
        <w:t xml:space="preserve">can </w:t>
      </w:r>
      <w:proofErr w:type="spellStart"/>
      <w:r w:rsidRPr="00C56FB7">
        <w:rPr>
          <w:rFonts w:ascii="Verdana" w:hAnsi="Verdana"/>
          <w:sz w:val="22"/>
          <w:szCs w:val="22"/>
        </w:rPr>
        <w:t>Psychiatric</w:t>
      </w:r>
      <w:proofErr w:type="spellEnd"/>
      <w:r w:rsidRPr="00C56FB7">
        <w:rPr>
          <w:rFonts w:ascii="Verdana" w:hAnsi="Verdana"/>
          <w:sz w:val="22"/>
          <w:szCs w:val="22"/>
        </w:rPr>
        <w:t xml:space="preserve"> </w:t>
      </w:r>
      <w:proofErr w:type="spellStart"/>
      <w:r w:rsidRPr="00C56FB7">
        <w:rPr>
          <w:rFonts w:ascii="Verdana" w:hAnsi="Verdana"/>
          <w:sz w:val="22"/>
          <w:szCs w:val="22"/>
        </w:rPr>
        <w:t>Association</w:t>
      </w:r>
      <w:proofErr w:type="spellEnd"/>
      <w:r w:rsidRPr="00C56FB7">
        <w:rPr>
          <w:rFonts w:ascii="Verdana" w:hAnsi="Verdana"/>
          <w:sz w:val="22"/>
          <w:szCs w:val="22"/>
        </w:rPr>
        <w:t xml:space="preserve">. </w:t>
      </w:r>
      <w:proofErr w:type="spellStart"/>
      <w:r w:rsidRPr="00C56FB7">
        <w:rPr>
          <w:rFonts w:ascii="Verdana" w:hAnsi="Verdana"/>
          <w:sz w:val="22"/>
          <w:szCs w:val="22"/>
        </w:rPr>
        <w:t>Diagnostic</w:t>
      </w:r>
      <w:proofErr w:type="spellEnd"/>
      <w:r w:rsidRPr="00C56FB7">
        <w:rPr>
          <w:rFonts w:ascii="Verdana" w:hAnsi="Verdana"/>
          <w:sz w:val="22"/>
          <w:szCs w:val="22"/>
        </w:rPr>
        <w:t xml:space="preserve"> and </w:t>
      </w:r>
      <w:proofErr w:type="spellStart"/>
      <w:r w:rsidRPr="00C56FB7">
        <w:rPr>
          <w:rFonts w:ascii="Verdana" w:hAnsi="Verdana"/>
          <w:sz w:val="22"/>
          <w:szCs w:val="22"/>
        </w:rPr>
        <w:t>Statistical</w:t>
      </w:r>
      <w:proofErr w:type="spellEnd"/>
      <w:r w:rsidRPr="00C56FB7">
        <w:rPr>
          <w:rFonts w:ascii="Verdana" w:hAnsi="Verdana"/>
          <w:sz w:val="22"/>
          <w:szCs w:val="22"/>
        </w:rPr>
        <w:t xml:space="preserve"> Manual. DSM-5. 5</w:t>
      </w:r>
      <w:r w:rsidR="007406E7">
        <w:rPr>
          <w:rFonts w:ascii="Verdana" w:hAnsi="Verdana"/>
          <w:sz w:val="22"/>
          <w:szCs w:val="22"/>
          <w:vertAlign w:val="superscript"/>
        </w:rPr>
        <w:t>th</w:t>
      </w:r>
      <w:r w:rsidRPr="00C56FB7">
        <w:rPr>
          <w:rFonts w:ascii="Verdana" w:hAnsi="Verdana"/>
          <w:sz w:val="22"/>
          <w:szCs w:val="22"/>
        </w:rPr>
        <w:t xml:space="preserve"> </w:t>
      </w:r>
      <w:proofErr w:type="spellStart"/>
      <w:r w:rsidRPr="00C56FB7">
        <w:rPr>
          <w:rFonts w:ascii="Verdana" w:hAnsi="Verdana"/>
          <w:sz w:val="22"/>
          <w:szCs w:val="22"/>
        </w:rPr>
        <w:t>Edition</w:t>
      </w:r>
      <w:proofErr w:type="spellEnd"/>
      <w:r w:rsidRPr="00C56FB7">
        <w:rPr>
          <w:rFonts w:ascii="Verdana" w:hAnsi="Verdana"/>
          <w:sz w:val="22"/>
          <w:szCs w:val="22"/>
        </w:rPr>
        <w:t xml:space="preserve">. Washington, DC: American </w:t>
      </w:r>
      <w:proofErr w:type="spellStart"/>
      <w:r w:rsidRPr="00C56FB7">
        <w:rPr>
          <w:rFonts w:ascii="Verdana" w:hAnsi="Verdana"/>
          <w:sz w:val="22"/>
          <w:szCs w:val="22"/>
        </w:rPr>
        <w:t>Psychiatric</w:t>
      </w:r>
      <w:proofErr w:type="spellEnd"/>
      <w:r w:rsidRPr="00C56FB7">
        <w:rPr>
          <w:rFonts w:ascii="Verdana" w:hAnsi="Verdana"/>
          <w:sz w:val="22"/>
          <w:szCs w:val="22"/>
        </w:rPr>
        <w:t xml:space="preserve"> </w:t>
      </w:r>
      <w:proofErr w:type="spellStart"/>
      <w:r w:rsidRPr="00C56FB7">
        <w:rPr>
          <w:rFonts w:ascii="Verdana" w:hAnsi="Verdana"/>
          <w:sz w:val="22"/>
          <w:szCs w:val="22"/>
        </w:rPr>
        <w:t>Association</w:t>
      </w:r>
      <w:proofErr w:type="spellEnd"/>
      <w:r w:rsidRPr="00C56FB7">
        <w:rPr>
          <w:rFonts w:ascii="Verdana" w:hAnsi="Verdana"/>
          <w:sz w:val="22"/>
          <w:szCs w:val="22"/>
        </w:rPr>
        <w:t>, 2013.</w:t>
      </w:r>
      <w:r w:rsidR="007406E7">
        <w:rPr>
          <w:rFonts w:ascii="Verdana" w:hAnsi="Verdana"/>
          <w:sz w:val="22"/>
          <w:szCs w:val="22"/>
        </w:rPr>
        <w:t xml:space="preserve"> </w:t>
      </w:r>
      <w:r w:rsidR="007406E7" w:rsidRPr="007406E7">
        <w:rPr>
          <w:rFonts w:ascii="Verdana" w:hAnsi="Verdana"/>
          <w:b/>
          <w:color w:val="FF0000"/>
          <w:sz w:val="22"/>
          <w:szCs w:val="22"/>
        </w:rPr>
        <w:t>FIN TABLA 4</w:t>
      </w:r>
    </w:p>
    <w:p w:rsidR="007406E7" w:rsidRDefault="007406E7" w:rsidP="00C56FB7">
      <w:pPr>
        <w:pStyle w:val="Cuerpodeltexto20"/>
        <w:spacing w:line="240" w:lineRule="auto"/>
        <w:ind w:left="0"/>
        <w:jc w:val="both"/>
        <w:rPr>
          <w:rFonts w:ascii="Verdana" w:hAnsi="Verdana"/>
          <w:b/>
          <w:color w:val="FF0000"/>
          <w:sz w:val="22"/>
          <w:szCs w:val="22"/>
        </w:rPr>
      </w:pPr>
    </w:p>
    <w:p w:rsidR="007406E7" w:rsidRDefault="007406E7" w:rsidP="00C56FB7">
      <w:pPr>
        <w:pStyle w:val="Cuerpodeltexto20"/>
        <w:spacing w:line="240" w:lineRule="auto"/>
        <w:ind w:left="0"/>
        <w:jc w:val="both"/>
        <w:rPr>
          <w:rFonts w:ascii="Verdana" w:hAnsi="Verdana"/>
          <w:color w:val="FF0000"/>
          <w:sz w:val="22"/>
          <w:szCs w:val="22"/>
        </w:rPr>
      </w:pPr>
      <w:r w:rsidRPr="007406E7">
        <w:rPr>
          <w:rFonts w:ascii="Verdana" w:hAnsi="Verdana"/>
          <w:color w:val="FF0000"/>
          <w:sz w:val="22"/>
          <w:szCs w:val="22"/>
        </w:rPr>
        <w:t>Página 406</w:t>
      </w:r>
    </w:p>
    <w:p w:rsidR="007406E7" w:rsidRPr="007406E7" w:rsidRDefault="007406E7" w:rsidP="00C56FB7">
      <w:pPr>
        <w:pStyle w:val="Cuerpodeltexto20"/>
        <w:spacing w:line="240" w:lineRule="auto"/>
        <w:ind w:left="0"/>
        <w:jc w:val="both"/>
        <w:rPr>
          <w:rFonts w:ascii="Verdana" w:hAnsi="Verdana"/>
          <w:sz w:val="22"/>
          <w:szCs w:val="22"/>
        </w:rPr>
      </w:pPr>
    </w:p>
    <w:p w:rsidR="00FE2F6C" w:rsidRDefault="004E66DB" w:rsidP="00C56FB7">
      <w:pPr>
        <w:pStyle w:val="Cuerpodeltexto0"/>
        <w:spacing w:after="0" w:line="240" w:lineRule="auto"/>
        <w:ind w:firstLine="0"/>
        <w:jc w:val="both"/>
        <w:rPr>
          <w:rFonts w:ascii="Verdana" w:hAnsi="Verdana"/>
          <w:sz w:val="22"/>
          <w:szCs w:val="22"/>
        </w:rPr>
      </w:pPr>
      <w:proofErr w:type="gramStart"/>
      <w:r w:rsidRPr="00C56FB7">
        <w:rPr>
          <w:rFonts w:ascii="Verdana" w:hAnsi="Verdana"/>
          <w:sz w:val="22"/>
          <w:szCs w:val="22"/>
        </w:rPr>
        <w:t>grita</w:t>
      </w:r>
      <w:proofErr w:type="gramEnd"/>
      <w:r w:rsidRPr="00C56FB7">
        <w:rPr>
          <w:rFonts w:ascii="Verdana" w:hAnsi="Verdana"/>
          <w:sz w:val="22"/>
          <w:szCs w:val="22"/>
        </w:rPr>
        <w:t xml:space="preserve">, canta, se araña, cae al suelo, las vestimentas están desordenadas pero en concordancia con su afectividad. El tacto social se pierde y se sumerge en expresiones groseras y desajustadas, en discrepancia con su biografía, o, contrariamente, habla como una iluminada. Aunque hay que diferenciar estas manifestaciones con las cultural y religiosamente adoptadas por seguidores de cultos y sectas, puede experimentar el fenómeno de la posesión: surge una personalidad completamente nueva que la siente como introducida subrepticiamente desde el exterior, que la invade, y se concretiza como demonio, deidad especial, antepasado, espíritu benigno, alma maligna, personaje histórico descollante, celebridad trágicamente muerta. Se conduce como hechizada: habla lógicamente de acuerdo a la nueva identidad, su conducta es coherente, los afectos trascurren en conformidad con su personaje, razona con perspicacia aunque atenta a las manifestaciones de incredulidad de las personas que la rodean para contraatacarías con argumentos y raciocinios alambicados. Trascurre en horas o días aunque, por excepción, se prolonga por semanas o meses, lo que coloca en alerta al clínico por la posibilidad de una patología orgánica de base; además, se puede repetir en más de una oportunidad. El </w:t>
      </w:r>
      <w:r w:rsidRPr="00C56FB7">
        <w:rPr>
          <w:rFonts w:ascii="Verdana" w:hAnsi="Verdana"/>
          <w:sz w:val="22"/>
          <w:szCs w:val="22"/>
        </w:rPr>
        <w:lastRenderedPageBreak/>
        <w:t xml:space="preserve">diagnóstico diferencial es difícil en contextos sociales religiosos, esotéricos o Ideológicos: trastornos </w:t>
      </w:r>
      <w:proofErr w:type="spellStart"/>
      <w:r w:rsidRPr="00C56FB7">
        <w:rPr>
          <w:rFonts w:ascii="Verdana" w:hAnsi="Verdana"/>
          <w:sz w:val="22"/>
          <w:szCs w:val="22"/>
        </w:rPr>
        <w:t>disociativos</w:t>
      </w:r>
      <w:proofErr w:type="spellEnd"/>
      <w:r w:rsidRPr="00C56FB7">
        <w:rPr>
          <w:rFonts w:ascii="Verdana" w:hAnsi="Verdana"/>
          <w:sz w:val="22"/>
          <w:szCs w:val="22"/>
        </w:rPr>
        <w:t>, estrés postraumático, intoxicación por drogas, cuadros convulsivos, patología cerebral, trastornos de personalidad, simulación (Tabla 5).</w:t>
      </w:r>
    </w:p>
    <w:p w:rsidR="007406E7" w:rsidRPr="00C56FB7" w:rsidRDefault="007406E7" w:rsidP="00C56FB7">
      <w:pPr>
        <w:pStyle w:val="Cuerpodeltexto0"/>
        <w:spacing w:after="0" w:line="240" w:lineRule="auto"/>
        <w:ind w:firstLine="0"/>
        <w:jc w:val="both"/>
        <w:rPr>
          <w:rFonts w:ascii="Verdana" w:hAnsi="Verdana"/>
          <w:sz w:val="22"/>
          <w:szCs w:val="22"/>
        </w:rPr>
      </w:pPr>
    </w:p>
    <w:p w:rsidR="00FE2F6C" w:rsidRDefault="004E66DB" w:rsidP="00C56FB7">
      <w:pPr>
        <w:pStyle w:val="Cuerpodeltexto0"/>
        <w:spacing w:after="0" w:line="240" w:lineRule="auto"/>
        <w:ind w:firstLine="0"/>
        <w:jc w:val="both"/>
        <w:rPr>
          <w:rFonts w:ascii="Verdana" w:hAnsi="Verdana"/>
          <w:b/>
          <w:sz w:val="22"/>
          <w:szCs w:val="22"/>
        </w:rPr>
      </w:pPr>
      <w:r w:rsidRPr="007406E7">
        <w:rPr>
          <w:rFonts w:ascii="Verdana" w:hAnsi="Verdana"/>
          <w:b/>
          <w:sz w:val="22"/>
          <w:szCs w:val="22"/>
        </w:rPr>
        <w:t>Trastorno de conversión (trastorno de síntomas neurológicos funcionales)</w:t>
      </w:r>
    </w:p>
    <w:p w:rsidR="007406E7" w:rsidRPr="007406E7" w:rsidRDefault="007406E7" w:rsidP="00C56FB7">
      <w:pPr>
        <w:pStyle w:val="Cuerpodeltexto0"/>
        <w:spacing w:after="0" w:line="240" w:lineRule="auto"/>
        <w:ind w:firstLine="0"/>
        <w:jc w:val="both"/>
        <w:rPr>
          <w:rFonts w:ascii="Verdana" w:hAnsi="Verdana"/>
          <w:b/>
          <w:sz w:val="22"/>
          <w:szCs w:val="22"/>
        </w:rPr>
      </w:pPr>
    </w:p>
    <w:p w:rsidR="00FE2F6C" w:rsidRDefault="004E66DB" w:rsidP="004E66DB">
      <w:pPr>
        <w:pStyle w:val="Cuerpodeltexto0"/>
        <w:tabs>
          <w:tab w:val="left" w:pos="5387"/>
        </w:tabs>
        <w:spacing w:after="0" w:line="240" w:lineRule="auto"/>
        <w:ind w:firstLine="260"/>
        <w:jc w:val="both"/>
        <w:rPr>
          <w:rFonts w:ascii="Verdana" w:hAnsi="Verdana"/>
          <w:sz w:val="22"/>
          <w:szCs w:val="22"/>
        </w:rPr>
      </w:pPr>
      <w:r w:rsidRPr="00C56FB7">
        <w:rPr>
          <w:rFonts w:ascii="Verdana" w:hAnsi="Verdana"/>
          <w:sz w:val="22"/>
          <w:szCs w:val="22"/>
        </w:rPr>
        <w:t xml:space="preserve">El atributo decisivo y el mecanismo </w:t>
      </w:r>
      <w:proofErr w:type="spellStart"/>
      <w:r w:rsidRPr="00C56FB7">
        <w:rPr>
          <w:rFonts w:ascii="Verdana" w:hAnsi="Verdana"/>
          <w:sz w:val="22"/>
          <w:szCs w:val="22"/>
        </w:rPr>
        <w:t>psicopatogénico</w:t>
      </w:r>
      <w:proofErr w:type="spellEnd"/>
      <w:r w:rsidRPr="00C56FB7">
        <w:rPr>
          <w:rFonts w:ascii="Verdana" w:hAnsi="Verdana"/>
          <w:sz w:val="22"/>
          <w:szCs w:val="22"/>
        </w:rPr>
        <w:t xml:space="preserve"> propio y característico lo constituye la conversión, según la describió Freud en sus primeros trabajos. Vale decir, la transformación (conversión) de un conflicto emocional en un síntoma somático. Ciertos núcleos cargados con tensiones afectivas profundas o problemas severos y agudos, algunos preconscientes pero generalmente inconscientes, se trasladan, descargan y transmutan en manifestaciones corporales. Estos signos corporales generalmente expresan los conflictos de modo simbólico de modo tal que requieren ser interpretados por el observador externo, porque al sujeto como a su ambiente le es difícil captar este sentido codificado. Al limitar los trastornos al campo neurológ</w:t>
      </w:r>
      <w:r w:rsidR="007406E7">
        <w:rPr>
          <w:rFonts w:ascii="Verdana" w:hAnsi="Verdana"/>
          <w:sz w:val="22"/>
          <w:szCs w:val="22"/>
        </w:rPr>
        <w:t>i</w:t>
      </w:r>
      <w:r w:rsidRPr="00C56FB7">
        <w:rPr>
          <w:rFonts w:ascii="Verdana" w:hAnsi="Verdana"/>
          <w:sz w:val="22"/>
          <w:szCs w:val="22"/>
        </w:rPr>
        <w:t>co, el DSM-5 excluyó arbitrariamente los cuadros médicos que comprometen otros órganos o funciones (</w:t>
      </w:r>
      <w:proofErr w:type="spellStart"/>
      <w:r w:rsidRPr="00C56FB7">
        <w:rPr>
          <w:rFonts w:ascii="Verdana" w:hAnsi="Verdana"/>
          <w:sz w:val="22"/>
          <w:szCs w:val="22"/>
        </w:rPr>
        <w:t>pseudociesis</w:t>
      </w:r>
      <w:proofErr w:type="spellEnd"/>
      <w:r w:rsidRPr="00C56FB7">
        <w:rPr>
          <w:rFonts w:ascii="Verdana" w:hAnsi="Verdana"/>
          <w:sz w:val="22"/>
          <w:szCs w:val="22"/>
        </w:rPr>
        <w:t>, por ejemplo) y que obedecen a igual mecanismo psicológico.</w:t>
      </w:r>
    </w:p>
    <w:p w:rsidR="007406E7" w:rsidRDefault="007406E7" w:rsidP="00C56FB7">
      <w:pPr>
        <w:pStyle w:val="Cuerpodeltexto0"/>
        <w:spacing w:after="0" w:line="240" w:lineRule="auto"/>
        <w:ind w:firstLine="260"/>
        <w:jc w:val="both"/>
        <w:rPr>
          <w:rFonts w:ascii="Verdana" w:hAnsi="Verdana"/>
          <w:sz w:val="22"/>
          <w:szCs w:val="22"/>
        </w:rPr>
      </w:pPr>
    </w:p>
    <w:p w:rsidR="007406E7" w:rsidRPr="00C56FB7" w:rsidRDefault="007406E7" w:rsidP="00C56FB7">
      <w:pPr>
        <w:pStyle w:val="Cuerpodeltexto0"/>
        <w:spacing w:after="0" w:line="240" w:lineRule="auto"/>
        <w:ind w:firstLine="260"/>
        <w:jc w:val="both"/>
        <w:rPr>
          <w:rFonts w:ascii="Verdana" w:hAnsi="Verdana"/>
          <w:sz w:val="22"/>
          <w:szCs w:val="22"/>
        </w:rPr>
      </w:pPr>
    </w:p>
    <w:p w:rsidR="00FE2F6C" w:rsidRPr="00C56FB7" w:rsidRDefault="004E66DB" w:rsidP="007406E7">
      <w:pPr>
        <w:pStyle w:val="Cuerpodeltexto20"/>
        <w:spacing w:line="240" w:lineRule="auto"/>
        <w:ind w:left="142"/>
        <w:jc w:val="both"/>
        <w:rPr>
          <w:rFonts w:ascii="Verdana" w:hAnsi="Verdana"/>
          <w:sz w:val="22"/>
          <w:szCs w:val="22"/>
        </w:rPr>
      </w:pPr>
      <w:r w:rsidRPr="00C56FB7">
        <w:rPr>
          <w:rFonts w:ascii="Verdana" w:hAnsi="Verdana"/>
          <w:b/>
          <w:bCs/>
          <w:sz w:val="22"/>
          <w:szCs w:val="22"/>
        </w:rPr>
        <w:t xml:space="preserve">Tabla 5. Trance </w:t>
      </w:r>
      <w:proofErr w:type="spellStart"/>
      <w:r w:rsidRPr="00C56FB7">
        <w:rPr>
          <w:rFonts w:ascii="Verdana" w:hAnsi="Verdana"/>
          <w:b/>
          <w:bCs/>
          <w:sz w:val="22"/>
          <w:szCs w:val="22"/>
        </w:rPr>
        <w:t>disociativo</w:t>
      </w:r>
      <w:proofErr w:type="spellEnd"/>
      <w:r w:rsidRPr="00C56FB7">
        <w:rPr>
          <w:rFonts w:ascii="Verdana" w:hAnsi="Verdana"/>
          <w:b/>
          <w:bCs/>
          <w:sz w:val="22"/>
          <w:szCs w:val="22"/>
        </w:rPr>
        <w:t>*</w:t>
      </w:r>
    </w:p>
    <w:p w:rsidR="00FE2F6C" w:rsidRDefault="004E66DB" w:rsidP="00C56FB7">
      <w:pPr>
        <w:pStyle w:val="Cuerpodeltexto20"/>
        <w:spacing w:line="240" w:lineRule="auto"/>
        <w:ind w:left="0" w:firstLine="140"/>
        <w:jc w:val="both"/>
        <w:rPr>
          <w:rFonts w:ascii="Verdana" w:hAnsi="Verdana"/>
          <w:i/>
          <w:iCs/>
          <w:sz w:val="22"/>
          <w:szCs w:val="22"/>
        </w:rPr>
      </w:pPr>
      <w:r w:rsidRPr="00C56FB7">
        <w:rPr>
          <w:rFonts w:ascii="Verdana" w:hAnsi="Verdana"/>
          <w:sz w:val="22"/>
          <w:szCs w:val="22"/>
        </w:rPr>
        <w:t xml:space="preserve">Otro </w:t>
      </w:r>
      <w:r w:rsidRPr="00C56FB7">
        <w:rPr>
          <w:rFonts w:ascii="Verdana" w:hAnsi="Verdana"/>
          <w:i/>
          <w:iCs/>
          <w:sz w:val="22"/>
          <w:szCs w:val="22"/>
        </w:rPr>
        <w:t xml:space="preserve">trastorno </w:t>
      </w:r>
      <w:proofErr w:type="spellStart"/>
      <w:r w:rsidRPr="00C56FB7">
        <w:rPr>
          <w:rFonts w:ascii="Verdana" w:hAnsi="Verdana"/>
          <w:i/>
          <w:iCs/>
          <w:sz w:val="22"/>
          <w:szCs w:val="22"/>
        </w:rPr>
        <w:t>disociativo</w:t>
      </w:r>
      <w:proofErr w:type="spellEnd"/>
      <w:r w:rsidRPr="00C56FB7">
        <w:rPr>
          <w:rFonts w:ascii="Verdana" w:hAnsi="Verdana"/>
          <w:i/>
          <w:iCs/>
          <w:sz w:val="22"/>
          <w:szCs w:val="22"/>
        </w:rPr>
        <w:t xml:space="preserve"> especificado</w:t>
      </w:r>
    </w:p>
    <w:p w:rsidR="007406E7" w:rsidRPr="00C56FB7" w:rsidRDefault="007406E7" w:rsidP="00C56FB7">
      <w:pPr>
        <w:pStyle w:val="Cuerpodeltexto20"/>
        <w:spacing w:line="240" w:lineRule="auto"/>
        <w:ind w:left="0" w:firstLine="140"/>
        <w:jc w:val="both"/>
        <w:rPr>
          <w:rFonts w:ascii="Verdana" w:hAnsi="Verdana"/>
          <w:sz w:val="22"/>
          <w:szCs w:val="22"/>
        </w:rPr>
      </w:pPr>
    </w:p>
    <w:p w:rsidR="00FE2F6C" w:rsidRPr="00C56FB7" w:rsidRDefault="004E66DB" w:rsidP="00C56FB7">
      <w:pPr>
        <w:pStyle w:val="Cuerpodeltexto20"/>
        <w:spacing w:line="240" w:lineRule="auto"/>
        <w:jc w:val="both"/>
        <w:rPr>
          <w:rFonts w:ascii="Verdana" w:hAnsi="Verdana"/>
          <w:sz w:val="22"/>
          <w:szCs w:val="22"/>
        </w:rPr>
      </w:pPr>
      <w:r w:rsidRPr="00C56FB7">
        <w:rPr>
          <w:rFonts w:ascii="Verdana" w:hAnsi="Verdana"/>
          <w:i/>
          <w:iCs/>
          <w:sz w:val="22"/>
          <w:szCs w:val="22"/>
        </w:rPr>
        <w:t xml:space="preserve">Trance </w:t>
      </w:r>
      <w:proofErr w:type="spellStart"/>
      <w:r w:rsidRPr="00C56FB7">
        <w:rPr>
          <w:rFonts w:ascii="Verdana" w:hAnsi="Verdana"/>
          <w:i/>
          <w:iCs/>
          <w:sz w:val="22"/>
          <w:szCs w:val="22"/>
        </w:rPr>
        <w:t>disociativo</w:t>
      </w:r>
      <w:proofErr w:type="spellEnd"/>
      <w:r w:rsidRPr="00C56FB7">
        <w:rPr>
          <w:rFonts w:ascii="Verdana" w:hAnsi="Verdana"/>
          <w:i/>
          <w:iCs/>
          <w:sz w:val="22"/>
          <w:szCs w:val="22"/>
        </w:rPr>
        <w:t>:</w:t>
      </w:r>
      <w:r w:rsidRPr="00C56FB7">
        <w:rPr>
          <w:rFonts w:ascii="Verdana" w:hAnsi="Verdana"/>
          <w:sz w:val="22"/>
          <w:szCs w:val="22"/>
        </w:rPr>
        <w:t xml:space="preserve"> Esta afección se caracteriza por la reducción aguda o la pérdida completa de la consciencia del entorno inmediato que se manifiesta como apatía o insensibilidad intensa a los estí</w:t>
      </w:r>
      <w:r w:rsidRPr="00C56FB7">
        <w:rPr>
          <w:rFonts w:ascii="Verdana" w:hAnsi="Verdana"/>
          <w:sz w:val="22"/>
          <w:szCs w:val="22"/>
        </w:rPr>
        <w:softHyphen/>
        <w:t>mulos de</w:t>
      </w:r>
      <w:r w:rsidR="007406E7">
        <w:rPr>
          <w:rFonts w:ascii="Verdana" w:hAnsi="Verdana"/>
          <w:sz w:val="22"/>
          <w:szCs w:val="22"/>
        </w:rPr>
        <w:t>l</w:t>
      </w:r>
      <w:r w:rsidRPr="00C56FB7">
        <w:rPr>
          <w:rFonts w:ascii="Verdana" w:hAnsi="Verdana"/>
          <w:sz w:val="22"/>
          <w:szCs w:val="22"/>
        </w:rPr>
        <w:t xml:space="preserve"> entorno. La apatía puede ir acompañada de comportamientos estereotipados mínimos (p. ej. movimientos de los dedos) de los que el individuo no es consciente y/o que no controla, así como de parálisis transitoria o pérdida de la consciencia La alteración no es una parte normal de ninguna práctica cultural o religiosa ampliamente aceptada</w:t>
      </w:r>
    </w:p>
    <w:p w:rsidR="00FE2F6C" w:rsidRDefault="004E66DB" w:rsidP="00C56FB7">
      <w:pPr>
        <w:pStyle w:val="Cuerpodeltexto20"/>
        <w:spacing w:line="240" w:lineRule="auto"/>
        <w:jc w:val="both"/>
        <w:rPr>
          <w:rFonts w:ascii="Verdana" w:hAnsi="Verdana"/>
          <w:b/>
          <w:color w:val="FF0000"/>
          <w:sz w:val="22"/>
          <w:szCs w:val="22"/>
        </w:rPr>
      </w:pPr>
      <w:r>
        <w:rPr>
          <w:rFonts w:ascii="Verdana" w:hAnsi="Verdana"/>
          <w:sz w:val="22"/>
          <w:szCs w:val="22"/>
        </w:rPr>
        <w:t>*</w:t>
      </w:r>
      <w:r w:rsidRPr="00C56FB7">
        <w:rPr>
          <w:rFonts w:ascii="Verdana" w:hAnsi="Verdana"/>
          <w:sz w:val="22"/>
          <w:szCs w:val="22"/>
        </w:rPr>
        <w:t xml:space="preserve">American </w:t>
      </w:r>
      <w:proofErr w:type="spellStart"/>
      <w:r w:rsidRPr="00C56FB7">
        <w:rPr>
          <w:rFonts w:ascii="Verdana" w:hAnsi="Verdana"/>
          <w:sz w:val="22"/>
          <w:szCs w:val="22"/>
        </w:rPr>
        <w:t>Psychiatric</w:t>
      </w:r>
      <w:proofErr w:type="spellEnd"/>
      <w:r w:rsidRPr="00C56FB7">
        <w:rPr>
          <w:rFonts w:ascii="Verdana" w:hAnsi="Verdana"/>
          <w:sz w:val="22"/>
          <w:szCs w:val="22"/>
        </w:rPr>
        <w:t xml:space="preserve"> </w:t>
      </w:r>
      <w:proofErr w:type="spellStart"/>
      <w:r w:rsidRPr="00C56FB7">
        <w:rPr>
          <w:rFonts w:ascii="Verdana" w:hAnsi="Verdana"/>
          <w:sz w:val="22"/>
          <w:szCs w:val="22"/>
        </w:rPr>
        <w:t>Association</w:t>
      </w:r>
      <w:proofErr w:type="spellEnd"/>
      <w:r w:rsidRPr="00C56FB7">
        <w:rPr>
          <w:rFonts w:ascii="Verdana" w:hAnsi="Verdana"/>
          <w:sz w:val="22"/>
          <w:szCs w:val="22"/>
        </w:rPr>
        <w:t xml:space="preserve">. </w:t>
      </w:r>
      <w:proofErr w:type="spellStart"/>
      <w:r w:rsidRPr="00C56FB7">
        <w:rPr>
          <w:rFonts w:ascii="Verdana" w:hAnsi="Verdana"/>
          <w:sz w:val="22"/>
          <w:szCs w:val="22"/>
        </w:rPr>
        <w:t>Diagnostic</w:t>
      </w:r>
      <w:proofErr w:type="spellEnd"/>
      <w:r w:rsidRPr="00C56FB7">
        <w:rPr>
          <w:rFonts w:ascii="Verdana" w:hAnsi="Verdana"/>
          <w:sz w:val="22"/>
          <w:szCs w:val="22"/>
        </w:rPr>
        <w:t xml:space="preserve"> and </w:t>
      </w:r>
      <w:proofErr w:type="spellStart"/>
      <w:r w:rsidRPr="00C56FB7">
        <w:rPr>
          <w:rFonts w:ascii="Verdana" w:hAnsi="Verdana"/>
          <w:sz w:val="22"/>
          <w:szCs w:val="22"/>
        </w:rPr>
        <w:t>Statistical</w:t>
      </w:r>
      <w:proofErr w:type="spellEnd"/>
      <w:r w:rsidRPr="00C56FB7">
        <w:rPr>
          <w:rFonts w:ascii="Verdana" w:hAnsi="Verdana"/>
          <w:sz w:val="22"/>
          <w:szCs w:val="22"/>
        </w:rPr>
        <w:t xml:space="preserve"> Manual. DSM-5. 5</w:t>
      </w:r>
      <w:r>
        <w:rPr>
          <w:rFonts w:ascii="Verdana" w:hAnsi="Verdana"/>
          <w:sz w:val="22"/>
          <w:szCs w:val="22"/>
          <w:vertAlign w:val="superscript"/>
        </w:rPr>
        <w:t>th</w:t>
      </w:r>
      <w:r w:rsidRPr="00C56FB7">
        <w:rPr>
          <w:rFonts w:ascii="Verdana" w:hAnsi="Verdana"/>
          <w:sz w:val="22"/>
          <w:szCs w:val="22"/>
        </w:rPr>
        <w:t xml:space="preserve"> </w:t>
      </w:r>
      <w:proofErr w:type="spellStart"/>
      <w:r w:rsidRPr="00C56FB7">
        <w:rPr>
          <w:rFonts w:ascii="Verdana" w:hAnsi="Verdana"/>
          <w:sz w:val="22"/>
          <w:szCs w:val="22"/>
        </w:rPr>
        <w:t>Edition</w:t>
      </w:r>
      <w:proofErr w:type="spellEnd"/>
      <w:r w:rsidRPr="00C56FB7">
        <w:rPr>
          <w:rFonts w:ascii="Verdana" w:hAnsi="Verdana"/>
          <w:sz w:val="22"/>
          <w:szCs w:val="22"/>
        </w:rPr>
        <w:t xml:space="preserve">. Washington, DC: American </w:t>
      </w:r>
      <w:proofErr w:type="spellStart"/>
      <w:r w:rsidRPr="00C56FB7">
        <w:rPr>
          <w:rFonts w:ascii="Verdana" w:hAnsi="Verdana"/>
          <w:sz w:val="22"/>
          <w:szCs w:val="22"/>
        </w:rPr>
        <w:t>Psychiatric</w:t>
      </w:r>
      <w:proofErr w:type="spellEnd"/>
      <w:r w:rsidRPr="00C56FB7">
        <w:rPr>
          <w:rFonts w:ascii="Verdana" w:hAnsi="Verdana"/>
          <w:sz w:val="22"/>
          <w:szCs w:val="22"/>
        </w:rPr>
        <w:t xml:space="preserve"> </w:t>
      </w:r>
      <w:proofErr w:type="spellStart"/>
      <w:r w:rsidRPr="00C56FB7">
        <w:rPr>
          <w:rFonts w:ascii="Verdana" w:hAnsi="Verdana"/>
          <w:sz w:val="22"/>
          <w:szCs w:val="22"/>
        </w:rPr>
        <w:t>Association</w:t>
      </w:r>
      <w:proofErr w:type="spellEnd"/>
      <w:r w:rsidRPr="00C56FB7">
        <w:rPr>
          <w:rFonts w:ascii="Verdana" w:hAnsi="Verdana"/>
          <w:sz w:val="22"/>
          <w:szCs w:val="22"/>
        </w:rPr>
        <w:t>, 2013.</w:t>
      </w:r>
      <w:r>
        <w:rPr>
          <w:rFonts w:ascii="Verdana" w:hAnsi="Verdana"/>
          <w:sz w:val="22"/>
          <w:szCs w:val="22"/>
        </w:rPr>
        <w:t xml:space="preserve">  </w:t>
      </w:r>
      <w:r w:rsidRPr="004E66DB">
        <w:rPr>
          <w:rFonts w:ascii="Verdana" w:hAnsi="Verdana"/>
          <w:b/>
          <w:color w:val="FF0000"/>
          <w:sz w:val="22"/>
          <w:szCs w:val="22"/>
        </w:rPr>
        <w:t>FIN TABLA 5</w:t>
      </w:r>
    </w:p>
    <w:p w:rsidR="004E66DB" w:rsidRPr="004E66DB" w:rsidRDefault="004E66DB" w:rsidP="00C56FB7">
      <w:pPr>
        <w:pStyle w:val="Cuerpodeltexto20"/>
        <w:spacing w:line="240" w:lineRule="auto"/>
        <w:jc w:val="both"/>
        <w:rPr>
          <w:rFonts w:ascii="Verdana" w:hAnsi="Verdana"/>
          <w:color w:val="FF0000"/>
          <w:sz w:val="22"/>
          <w:szCs w:val="22"/>
        </w:rPr>
      </w:pPr>
    </w:p>
    <w:p w:rsidR="004E66DB" w:rsidRDefault="004E66DB" w:rsidP="00C56FB7">
      <w:pPr>
        <w:pStyle w:val="Cuerpodeltexto20"/>
        <w:spacing w:line="240" w:lineRule="auto"/>
        <w:jc w:val="both"/>
        <w:rPr>
          <w:rFonts w:ascii="Verdana" w:hAnsi="Verdana"/>
          <w:color w:val="FF0000"/>
          <w:sz w:val="22"/>
          <w:szCs w:val="22"/>
        </w:rPr>
      </w:pPr>
      <w:r w:rsidRPr="004E66DB">
        <w:rPr>
          <w:rFonts w:ascii="Verdana" w:hAnsi="Verdana"/>
          <w:color w:val="FF0000"/>
          <w:sz w:val="22"/>
          <w:szCs w:val="22"/>
        </w:rPr>
        <w:t>Página 407</w:t>
      </w:r>
    </w:p>
    <w:p w:rsidR="004E66DB" w:rsidRDefault="004E66DB" w:rsidP="00C56FB7">
      <w:pPr>
        <w:pStyle w:val="Cuerpodeltexto20"/>
        <w:spacing w:line="240" w:lineRule="auto"/>
        <w:jc w:val="both"/>
        <w:rPr>
          <w:rFonts w:ascii="Verdana" w:hAnsi="Verdana"/>
          <w:color w:val="FF0000"/>
          <w:sz w:val="22"/>
          <w:szCs w:val="22"/>
        </w:rPr>
      </w:pPr>
    </w:p>
    <w:p w:rsidR="004E66DB" w:rsidRPr="004E66DB" w:rsidRDefault="004E66DB" w:rsidP="00C56FB7">
      <w:pPr>
        <w:pStyle w:val="Cuerpodeltexto20"/>
        <w:spacing w:line="240" w:lineRule="auto"/>
        <w:jc w:val="both"/>
        <w:rPr>
          <w:rFonts w:ascii="Verdana" w:hAnsi="Verdana"/>
          <w:b/>
          <w:color w:val="auto"/>
          <w:sz w:val="22"/>
          <w:szCs w:val="22"/>
        </w:rPr>
      </w:pPr>
      <w:r w:rsidRPr="004E66DB">
        <w:rPr>
          <w:rFonts w:ascii="Verdana" w:hAnsi="Verdana"/>
          <w:b/>
          <w:color w:val="auto"/>
          <w:sz w:val="22"/>
          <w:szCs w:val="22"/>
        </w:rPr>
        <w:t>¿Cuándo se sospecha un trastorno conversivo?</w:t>
      </w:r>
    </w:p>
    <w:p w:rsidR="00FE2F6C" w:rsidRPr="00C56FB7" w:rsidRDefault="004E66DB" w:rsidP="00C56FB7">
      <w:pPr>
        <w:pStyle w:val="Cuerpodeltexto0"/>
        <w:numPr>
          <w:ilvl w:val="0"/>
          <w:numId w:val="6"/>
        </w:numPr>
        <w:tabs>
          <w:tab w:val="left" w:pos="241"/>
        </w:tabs>
        <w:spacing w:after="0" w:line="240" w:lineRule="auto"/>
        <w:ind w:left="240" w:hanging="240"/>
        <w:jc w:val="both"/>
        <w:rPr>
          <w:rFonts w:ascii="Verdana" w:hAnsi="Verdana"/>
          <w:sz w:val="22"/>
          <w:szCs w:val="22"/>
        </w:rPr>
      </w:pPr>
      <w:r w:rsidRPr="00C56FB7">
        <w:rPr>
          <w:rFonts w:ascii="Verdana" w:hAnsi="Verdana"/>
          <w:sz w:val="22"/>
          <w:szCs w:val="22"/>
        </w:rPr>
        <w:t>Existencia de síntomas somáticos graves de apariencia neuro</w:t>
      </w:r>
      <w:r>
        <w:rPr>
          <w:rFonts w:ascii="Verdana" w:hAnsi="Verdana"/>
          <w:sz w:val="22"/>
          <w:szCs w:val="22"/>
        </w:rPr>
        <w:t>l</w:t>
      </w:r>
      <w:r w:rsidRPr="00C56FB7">
        <w:rPr>
          <w:rFonts w:ascii="Verdana" w:hAnsi="Verdana"/>
          <w:sz w:val="22"/>
          <w:szCs w:val="22"/>
        </w:rPr>
        <w:t>ógica (¿o médica?) que compromete la mot</w:t>
      </w:r>
      <w:r>
        <w:rPr>
          <w:rFonts w:ascii="Verdana" w:hAnsi="Verdana"/>
          <w:sz w:val="22"/>
          <w:szCs w:val="22"/>
        </w:rPr>
        <w:t>i</w:t>
      </w:r>
      <w:r w:rsidRPr="00C56FB7">
        <w:rPr>
          <w:rFonts w:ascii="Verdana" w:hAnsi="Verdana"/>
          <w:sz w:val="22"/>
          <w:szCs w:val="22"/>
        </w:rPr>
        <w:t>lidad o sensibilidad, pero que no son producidos intencional ni voluntariamente.</w:t>
      </w:r>
    </w:p>
    <w:p w:rsidR="00FE2F6C" w:rsidRPr="00C56FB7" w:rsidRDefault="004E66DB" w:rsidP="00C56FB7">
      <w:pPr>
        <w:pStyle w:val="Cuerpodeltexto0"/>
        <w:numPr>
          <w:ilvl w:val="0"/>
          <w:numId w:val="6"/>
        </w:numPr>
        <w:tabs>
          <w:tab w:val="left" w:pos="255"/>
        </w:tabs>
        <w:spacing w:after="0" w:line="240" w:lineRule="auto"/>
        <w:ind w:left="240" w:hanging="240"/>
        <w:jc w:val="both"/>
        <w:rPr>
          <w:rFonts w:ascii="Verdana" w:hAnsi="Verdana"/>
          <w:sz w:val="22"/>
          <w:szCs w:val="22"/>
        </w:rPr>
      </w:pPr>
      <w:r w:rsidRPr="00C56FB7">
        <w:rPr>
          <w:rFonts w:ascii="Verdana" w:hAnsi="Verdana"/>
          <w:sz w:val="22"/>
          <w:szCs w:val="22"/>
        </w:rPr>
        <w:t>La s</w:t>
      </w:r>
      <w:r>
        <w:rPr>
          <w:rFonts w:ascii="Verdana" w:hAnsi="Verdana"/>
          <w:sz w:val="22"/>
          <w:szCs w:val="22"/>
        </w:rPr>
        <w:t>i</w:t>
      </w:r>
      <w:r w:rsidRPr="00C56FB7">
        <w:rPr>
          <w:rFonts w:ascii="Verdana" w:hAnsi="Verdana"/>
          <w:sz w:val="22"/>
          <w:szCs w:val="22"/>
        </w:rPr>
        <w:t>ntomato</w:t>
      </w:r>
      <w:r>
        <w:rPr>
          <w:rFonts w:ascii="Verdana" w:hAnsi="Verdana"/>
          <w:sz w:val="22"/>
          <w:szCs w:val="22"/>
        </w:rPr>
        <w:t>l</w:t>
      </w:r>
      <w:r w:rsidRPr="00C56FB7">
        <w:rPr>
          <w:rFonts w:ascii="Verdana" w:hAnsi="Verdana"/>
          <w:sz w:val="22"/>
          <w:szCs w:val="22"/>
        </w:rPr>
        <w:t>ogía es una representación imperfecta o contradictoria de una en</w:t>
      </w:r>
      <w:r w:rsidRPr="00C56FB7">
        <w:rPr>
          <w:rFonts w:ascii="Verdana" w:hAnsi="Verdana"/>
          <w:sz w:val="22"/>
          <w:szCs w:val="22"/>
        </w:rPr>
        <w:softHyphen/>
        <w:t>fermedad neurológica, esto es, obedece a la idea popular que las personas tienen sobre el trastorno y, por ello, no sigue las leyes de la anatomía (la parálisis del brazo es total a partir del hombro mismo sin la diferencia de movilidad entre lo proximal y distal, la anestesia de la mano es "en guante" como si la pérdida de la sensibilidad se detuviera de pronto en el antebrazo).</w:t>
      </w:r>
    </w:p>
    <w:p w:rsidR="00FE2F6C" w:rsidRPr="00C56FB7" w:rsidRDefault="004E66DB" w:rsidP="00C56FB7">
      <w:pPr>
        <w:pStyle w:val="Cuerpodeltexto0"/>
        <w:numPr>
          <w:ilvl w:val="0"/>
          <w:numId w:val="6"/>
        </w:numPr>
        <w:tabs>
          <w:tab w:val="left" w:pos="255"/>
        </w:tabs>
        <w:spacing w:after="0" w:line="240" w:lineRule="auto"/>
        <w:ind w:left="240" w:hanging="240"/>
        <w:jc w:val="both"/>
        <w:rPr>
          <w:rFonts w:ascii="Verdana" w:hAnsi="Verdana"/>
          <w:sz w:val="22"/>
          <w:szCs w:val="22"/>
        </w:rPr>
      </w:pPr>
      <w:r w:rsidRPr="00C56FB7">
        <w:rPr>
          <w:rFonts w:ascii="Verdana" w:hAnsi="Verdana"/>
          <w:sz w:val="22"/>
          <w:szCs w:val="22"/>
        </w:rPr>
        <w:t>Presencia de conflictos o estrés emocionales importantes-previos que, la mayoría de las veces, es inconsciente para la persona misma o ésta no los relaciona con sus padecimientos,</w:t>
      </w:r>
    </w:p>
    <w:p w:rsidR="00FE2F6C" w:rsidRPr="00C56FB7" w:rsidRDefault="004E66DB" w:rsidP="00C56FB7">
      <w:pPr>
        <w:pStyle w:val="Cuerpodeltexto0"/>
        <w:numPr>
          <w:ilvl w:val="0"/>
          <w:numId w:val="6"/>
        </w:numPr>
        <w:tabs>
          <w:tab w:val="left" w:pos="262"/>
        </w:tabs>
        <w:spacing w:after="0" w:line="240" w:lineRule="auto"/>
        <w:ind w:left="240" w:hanging="240"/>
        <w:jc w:val="both"/>
        <w:rPr>
          <w:rFonts w:ascii="Verdana" w:hAnsi="Verdana"/>
          <w:sz w:val="22"/>
          <w:szCs w:val="22"/>
        </w:rPr>
      </w:pPr>
      <w:r w:rsidRPr="00C56FB7">
        <w:rPr>
          <w:rFonts w:ascii="Verdana" w:hAnsi="Verdana"/>
          <w:sz w:val="22"/>
          <w:szCs w:val="22"/>
        </w:rPr>
        <w:t>No se constata una causa orgánica o abuso de sustancia que los explique satisfacto</w:t>
      </w:r>
      <w:r w:rsidRPr="00C56FB7">
        <w:rPr>
          <w:rFonts w:ascii="Verdana" w:hAnsi="Verdana"/>
          <w:sz w:val="22"/>
          <w:szCs w:val="22"/>
        </w:rPr>
        <w:softHyphen/>
        <w:t>riamente.</w:t>
      </w:r>
    </w:p>
    <w:p w:rsidR="00FE2F6C" w:rsidRPr="00C56FB7" w:rsidRDefault="004E66DB" w:rsidP="00C56FB7">
      <w:pPr>
        <w:pStyle w:val="Cuerpodeltexto0"/>
        <w:numPr>
          <w:ilvl w:val="0"/>
          <w:numId w:val="6"/>
        </w:numPr>
        <w:tabs>
          <w:tab w:val="left" w:pos="248"/>
        </w:tabs>
        <w:spacing w:after="0" w:line="240" w:lineRule="auto"/>
        <w:ind w:left="240" w:hanging="240"/>
        <w:jc w:val="both"/>
        <w:rPr>
          <w:rFonts w:ascii="Verdana" w:hAnsi="Verdana"/>
          <w:sz w:val="22"/>
          <w:szCs w:val="22"/>
        </w:rPr>
      </w:pPr>
      <w:r w:rsidRPr="00C56FB7">
        <w:rPr>
          <w:rFonts w:ascii="Verdana" w:hAnsi="Verdana"/>
          <w:sz w:val="22"/>
          <w:szCs w:val="22"/>
        </w:rPr>
        <w:t xml:space="preserve">Por </w:t>
      </w:r>
      <w:r>
        <w:rPr>
          <w:rFonts w:ascii="Verdana" w:hAnsi="Verdana"/>
          <w:sz w:val="22"/>
          <w:szCs w:val="22"/>
        </w:rPr>
        <w:t>l</w:t>
      </w:r>
      <w:r w:rsidRPr="00C56FB7">
        <w:rPr>
          <w:rFonts w:ascii="Verdana" w:hAnsi="Verdana"/>
          <w:sz w:val="22"/>
          <w:szCs w:val="22"/>
        </w:rPr>
        <w:t>o general, se descubre un significado simbólico en las manifestaciones corpo</w:t>
      </w:r>
      <w:r w:rsidRPr="00C56FB7">
        <w:rPr>
          <w:rFonts w:ascii="Verdana" w:hAnsi="Verdana"/>
          <w:sz w:val="22"/>
          <w:szCs w:val="22"/>
        </w:rPr>
        <w:softHyphen/>
        <w:t xml:space="preserve">rales (parálisis de la mano después de experimentar una rabia intensa ante una hija insolente a la que se quería abofetear, ceguera a continuación de haber presenciado la infidelidad </w:t>
      </w:r>
      <w:r w:rsidRPr="00C56FB7">
        <w:rPr>
          <w:rFonts w:ascii="Verdana" w:hAnsi="Verdana"/>
          <w:sz w:val="22"/>
          <w:szCs w:val="22"/>
        </w:rPr>
        <w:lastRenderedPageBreak/>
        <w:t>del esposo con su íntima amiga).</w:t>
      </w:r>
    </w:p>
    <w:p w:rsidR="00FE2F6C" w:rsidRPr="00C56FB7" w:rsidRDefault="004E66DB" w:rsidP="00C56FB7">
      <w:pPr>
        <w:pStyle w:val="Cuerpodeltexto0"/>
        <w:numPr>
          <w:ilvl w:val="0"/>
          <w:numId w:val="6"/>
        </w:numPr>
        <w:tabs>
          <w:tab w:val="left" w:pos="255"/>
        </w:tabs>
        <w:spacing w:after="0" w:line="240" w:lineRule="auto"/>
        <w:ind w:left="240" w:hanging="240"/>
        <w:jc w:val="both"/>
        <w:rPr>
          <w:rFonts w:ascii="Verdana" w:hAnsi="Verdana"/>
          <w:sz w:val="22"/>
          <w:szCs w:val="22"/>
        </w:rPr>
      </w:pPr>
      <w:r w:rsidRPr="00C56FB7">
        <w:rPr>
          <w:rFonts w:ascii="Verdana" w:hAnsi="Verdana"/>
          <w:sz w:val="22"/>
          <w:szCs w:val="22"/>
        </w:rPr>
        <w:t>Impresión fuerte de "bella indiferencia", especie de lejanía emocional, ecuanimidad y serenidad ante sus síntomas, que no concuerda con la gravedad evidente de las manifestaciones clínicas.</w:t>
      </w:r>
    </w:p>
    <w:p w:rsidR="00FE2F6C" w:rsidRPr="00C56FB7" w:rsidRDefault="004E66DB" w:rsidP="00C56FB7">
      <w:pPr>
        <w:pStyle w:val="Cuerpodeltexto0"/>
        <w:numPr>
          <w:ilvl w:val="0"/>
          <w:numId w:val="6"/>
        </w:numPr>
        <w:tabs>
          <w:tab w:val="left" w:pos="255"/>
        </w:tabs>
        <w:spacing w:after="0" w:line="240" w:lineRule="auto"/>
        <w:ind w:left="240" w:hanging="240"/>
        <w:jc w:val="both"/>
        <w:rPr>
          <w:rFonts w:ascii="Verdana" w:hAnsi="Verdana"/>
          <w:sz w:val="22"/>
          <w:szCs w:val="22"/>
        </w:rPr>
      </w:pPr>
      <w:r w:rsidRPr="00C56FB7">
        <w:rPr>
          <w:rFonts w:ascii="Verdana" w:hAnsi="Verdana"/>
          <w:sz w:val="22"/>
          <w:szCs w:val="22"/>
        </w:rPr>
        <w:t>Sospecha de "ganancia secundaria", esto es, beneficio emocional, social o econó</w:t>
      </w:r>
      <w:r w:rsidRPr="00C56FB7">
        <w:rPr>
          <w:rFonts w:ascii="Verdana" w:hAnsi="Verdana"/>
          <w:sz w:val="22"/>
          <w:szCs w:val="22"/>
        </w:rPr>
        <w:softHyphen/>
        <w:t>mico, que se obtiene del medio ambiente inmediato por el hecho de estar enferma (atención, cariño, dependencia, triunfo por la superación de rivales).</w:t>
      </w:r>
    </w:p>
    <w:p w:rsidR="00FE2F6C" w:rsidRPr="00C56FB7" w:rsidRDefault="004E66DB" w:rsidP="00C56FB7">
      <w:pPr>
        <w:pStyle w:val="Cuerpodeltexto0"/>
        <w:numPr>
          <w:ilvl w:val="0"/>
          <w:numId w:val="6"/>
        </w:numPr>
        <w:tabs>
          <w:tab w:val="left" w:pos="259"/>
        </w:tabs>
        <w:spacing w:after="0" w:line="240" w:lineRule="auto"/>
        <w:ind w:left="240" w:hanging="240"/>
        <w:jc w:val="both"/>
        <w:rPr>
          <w:rFonts w:ascii="Verdana" w:hAnsi="Verdana"/>
          <w:sz w:val="22"/>
          <w:szCs w:val="22"/>
        </w:rPr>
      </w:pPr>
      <w:r w:rsidRPr="00C56FB7">
        <w:rPr>
          <w:rFonts w:ascii="Verdana" w:hAnsi="Verdana"/>
          <w:sz w:val="22"/>
          <w:szCs w:val="22"/>
        </w:rPr>
        <w:t>Crisis significativa de la vida personal, familiar y social como consecuencia del tras</w:t>
      </w:r>
      <w:r w:rsidRPr="00C56FB7">
        <w:rPr>
          <w:rFonts w:ascii="Verdana" w:hAnsi="Verdana"/>
          <w:sz w:val="22"/>
          <w:szCs w:val="22"/>
        </w:rPr>
        <w:softHyphen/>
        <w:t>torno y que puede ocasionar preocupación intensa de los cercanos o importantes desembolsos de dinero.</w:t>
      </w:r>
    </w:p>
    <w:p w:rsidR="00FE2F6C" w:rsidRPr="00C56FB7" w:rsidRDefault="004E66DB" w:rsidP="00C56FB7">
      <w:pPr>
        <w:pStyle w:val="Cuerpodeltexto0"/>
        <w:numPr>
          <w:ilvl w:val="0"/>
          <w:numId w:val="6"/>
        </w:numPr>
        <w:tabs>
          <w:tab w:val="left" w:pos="259"/>
        </w:tabs>
        <w:spacing w:after="0" w:line="240" w:lineRule="auto"/>
        <w:ind w:firstLine="0"/>
        <w:jc w:val="both"/>
        <w:rPr>
          <w:rFonts w:ascii="Verdana" w:hAnsi="Verdana"/>
          <w:sz w:val="22"/>
          <w:szCs w:val="22"/>
        </w:rPr>
      </w:pPr>
      <w:r w:rsidRPr="00C56FB7">
        <w:rPr>
          <w:rFonts w:ascii="Verdana" w:hAnsi="Verdana"/>
          <w:sz w:val="22"/>
          <w:szCs w:val="22"/>
        </w:rPr>
        <w:t>Antecedentes de cuadros similares en el pasado.</w:t>
      </w:r>
    </w:p>
    <w:p w:rsidR="004E66DB" w:rsidRDefault="004E66DB" w:rsidP="00C56FB7">
      <w:pPr>
        <w:pStyle w:val="Ttulo20"/>
        <w:keepNext/>
        <w:keepLines/>
        <w:spacing w:line="240" w:lineRule="auto"/>
        <w:jc w:val="both"/>
        <w:rPr>
          <w:rFonts w:ascii="Verdana" w:hAnsi="Verdana"/>
          <w:sz w:val="22"/>
          <w:szCs w:val="22"/>
        </w:rPr>
      </w:pPr>
      <w:bookmarkStart w:id="2" w:name="bookmark4"/>
    </w:p>
    <w:p w:rsidR="00FE2F6C" w:rsidRPr="004E66DB" w:rsidRDefault="004E66DB" w:rsidP="00C56FB7">
      <w:pPr>
        <w:pStyle w:val="Ttulo20"/>
        <w:keepNext/>
        <w:keepLines/>
        <w:spacing w:line="240" w:lineRule="auto"/>
        <w:jc w:val="both"/>
        <w:rPr>
          <w:rFonts w:ascii="Verdana" w:hAnsi="Verdana"/>
          <w:b/>
          <w:sz w:val="22"/>
          <w:szCs w:val="22"/>
        </w:rPr>
      </w:pPr>
      <w:r w:rsidRPr="004E66DB">
        <w:rPr>
          <w:rFonts w:ascii="Verdana" w:hAnsi="Verdana"/>
          <w:b/>
          <w:sz w:val="22"/>
          <w:szCs w:val="22"/>
        </w:rPr>
        <w:t>Epidemiología</w:t>
      </w:r>
      <w:bookmarkEnd w:id="2"/>
    </w:p>
    <w:p w:rsidR="00FE2F6C" w:rsidRPr="00C56FB7"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Se postula que hasta un tercio de la población puede sufrir un trastorno en su vida aunque de manera transitoria, pero esta cifra es estimativa y depende del lugar donde se efectúe (atención primaria o secundaria). En la población general oscila entre 11 a 300 casos por 100.000 habitantes. En las unidades de atención primaria se propone una cifra de 5%, al igual que en servicios de emergencia. En servicios de medicina se estima que entre el 10 al 15% de sus enfermos han padecido el trastorno durante su existencia. La preponderancia del sexo femenino es de 2:1 y puede llegar a ser de 10:1 durante la infancia y en </w:t>
      </w:r>
      <w:proofErr w:type="gramStart"/>
      <w:r w:rsidRPr="00C56FB7">
        <w:rPr>
          <w:rFonts w:ascii="Verdana" w:hAnsi="Verdana"/>
          <w:sz w:val="22"/>
          <w:szCs w:val="22"/>
        </w:rPr>
        <w:t>los hombre</w:t>
      </w:r>
      <w:proofErr w:type="gramEnd"/>
      <w:r w:rsidRPr="00C56FB7">
        <w:rPr>
          <w:rFonts w:ascii="Verdana" w:hAnsi="Verdana"/>
          <w:sz w:val="22"/>
          <w:szCs w:val="22"/>
        </w:rPr>
        <w:t xml:space="preserve"> se correlaciona con accidentes laborales o militares.</w:t>
      </w:r>
    </w:p>
    <w:p w:rsidR="004E66DB" w:rsidRDefault="004E66DB" w:rsidP="00C56FB7">
      <w:pPr>
        <w:pStyle w:val="Ttulo20"/>
        <w:keepNext/>
        <w:keepLines/>
        <w:spacing w:line="240" w:lineRule="auto"/>
        <w:jc w:val="both"/>
        <w:rPr>
          <w:rFonts w:ascii="Verdana" w:hAnsi="Verdana"/>
          <w:sz w:val="22"/>
          <w:szCs w:val="22"/>
        </w:rPr>
      </w:pPr>
      <w:bookmarkStart w:id="3" w:name="bookmark6"/>
    </w:p>
    <w:p w:rsidR="00FE2F6C" w:rsidRPr="004E66DB" w:rsidRDefault="004E66DB" w:rsidP="00C56FB7">
      <w:pPr>
        <w:pStyle w:val="Ttulo20"/>
        <w:keepNext/>
        <w:keepLines/>
        <w:spacing w:line="240" w:lineRule="auto"/>
        <w:jc w:val="both"/>
        <w:rPr>
          <w:rFonts w:ascii="Verdana" w:hAnsi="Verdana"/>
          <w:b/>
          <w:sz w:val="22"/>
          <w:szCs w:val="22"/>
        </w:rPr>
      </w:pPr>
      <w:r w:rsidRPr="004E66DB">
        <w:rPr>
          <w:rFonts w:ascii="Verdana" w:hAnsi="Verdana"/>
          <w:b/>
          <w:sz w:val="22"/>
          <w:szCs w:val="22"/>
        </w:rPr>
        <w:t>Etiología</w:t>
      </w:r>
      <w:bookmarkEnd w:id="3"/>
    </w:p>
    <w:p w:rsidR="004E66DB"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Freud constató en sus pacientes que los conflictos emocionales, especialmente del período </w:t>
      </w:r>
      <w:proofErr w:type="spellStart"/>
      <w:r w:rsidRPr="00C56FB7">
        <w:rPr>
          <w:rFonts w:ascii="Verdana" w:hAnsi="Verdana"/>
          <w:sz w:val="22"/>
          <w:szCs w:val="22"/>
        </w:rPr>
        <w:t>edípico</w:t>
      </w:r>
      <w:proofErr w:type="spellEnd"/>
      <w:r w:rsidRPr="00C56FB7">
        <w:rPr>
          <w:rFonts w:ascii="Verdana" w:hAnsi="Verdana"/>
          <w:sz w:val="22"/>
          <w:szCs w:val="22"/>
        </w:rPr>
        <w:t>, se convertían en somáticos al hacerse intolerables para la conciencia pero que, a</w:t>
      </w:r>
      <w:r>
        <w:rPr>
          <w:rFonts w:ascii="Verdana" w:hAnsi="Verdana"/>
          <w:sz w:val="22"/>
          <w:szCs w:val="22"/>
        </w:rPr>
        <w:t>l</w:t>
      </w:r>
      <w:r w:rsidRPr="00C56FB7">
        <w:rPr>
          <w:rFonts w:ascii="Verdana" w:hAnsi="Verdana"/>
          <w:sz w:val="22"/>
          <w:szCs w:val="22"/>
        </w:rPr>
        <w:t xml:space="preserve"> devenir inconscientes, se expresaban simbólicamente en el cuerpo logrando, de esta manera, una formación de compromiso entre las fuerzas represoras y las pulsiones sexuales; denominó a este proceso ganancia primaria, que se diferencia </w:t>
      </w:r>
    </w:p>
    <w:p w:rsidR="004E66DB" w:rsidRDefault="004E66DB" w:rsidP="004E66DB">
      <w:pPr>
        <w:pStyle w:val="Cuerpodeltexto0"/>
        <w:spacing w:after="0" w:line="240" w:lineRule="auto"/>
        <w:ind w:firstLine="0"/>
        <w:jc w:val="both"/>
        <w:rPr>
          <w:rFonts w:ascii="Verdana" w:hAnsi="Verdana"/>
          <w:sz w:val="22"/>
          <w:szCs w:val="22"/>
        </w:rPr>
      </w:pPr>
    </w:p>
    <w:p w:rsidR="004E66DB" w:rsidRPr="004E66DB" w:rsidRDefault="004E66DB" w:rsidP="004E66DB">
      <w:pPr>
        <w:pStyle w:val="Cuerpodeltexto0"/>
        <w:spacing w:after="0" w:line="240" w:lineRule="auto"/>
        <w:ind w:firstLine="0"/>
        <w:jc w:val="both"/>
        <w:rPr>
          <w:rFonts w:ascii="Verdana" w:hAnsi="Verdana"/>
          <w:color w:val="FF0000"/>
          <w:sz w:val="22"/>
          <w:szCs w:val="22"/>
        </w:rPr>
      </w:pPr>
      <w:r w:rsidRPr="004E66DB">
        <w:rPr>
          <w:rFonts w:ascii="Verdana" w:hAnsi="Verdana"/>
          <w:color w:val="FF0000"/>
          <w:sz w:val="22"/>
          <w:szCs w:val="22"/>
        </w:rPr>
        <w:t>Página 408</w:t>
      </w:r>
    </w:p>
    <w:p w:rsidR="004E66DB" w:rsidRDefault="004E66DB" w:rsidP="004E66DB">
      <w:pPr>
        <w:pStyle w:val="Cuerpodeltexto0"/>
        <w:spacing w:after="0" w:line="240" w:lineRule="auto"/>
        <w:ind w:firstLine="0"/>
        <w:jc w:val="both"/>
        <w:rPr>
          <w:rFonts w:ascii="Verdana" w:hAnsi="Verdana"/>
          <w:sz w:val="22"/>
          <w:szCs w:val="22"/>
        </w:rPr>
      </w:pPr>
    </w:p>
    <w:p w:rsidR="00FE2F6C" w:rsidRDefault="004E66DB" w:rsidP="004E66DB">
      <w:pPr>
        <w:pStyle w:val="Cuerpodeltexto0"/>
        <w:spacing w:after="0" w:line="240" w:lineRule="auto"/>
        <w:ind w:firstLine="0"/>
        <w:jc w:val="both"/>
        <w:rPr>
          <w:rFonts w:ascii="Verdana" w:hAnsi="Verdana"/>
          <w:sz w:val="22"/>
          <w:szCs w:val="22"/>
        </w:rPr>
      </w:pPr>
      <w:proofErr w:type="gramStart"/>
      <w:r w:rsidRPr="00C56FB7">
        <w:rPr>
          <w:rFonts w:ascii="Verdana" w:hAnsi="Verdana"/>
          <w:sz w:val="22"/>
          <w:szCs w:val="22"/>
        </w:rPr>
        <w:t>de</w:t>
      </w:r>
      <w:proofErr w:type="gramEnd"/>
      <w:r w:rsidRPr="00C56FB7">
        <w:rPr>
          <w:rFonts w:ascii="Verdana" w:hAnsi="Verdana"/>
          <w:sz w:val="22"/>
          <w:szCs w:val="22"/>
        </w:rPr>
        <w:t xml:space="preserve"> la secundaria porque esta última consigue ganancias de atención, apoyo, control o materiales del medio ambiente. Por su parte el condicionamiento clásico ha postulado que un síntoma de conversión resulta del aprendizaje de conductas, durante la infancia, que le sirven como herramienta para enfrentar un ambiente adverso, dañino o francamente peligroso. Neurobiológicamente se ha encontrado un desbalance entre los hemisferios y, por tanto, una pérdida de comunicación entre ellos. Por otro lado, los síntomas pueden surgir por activación cortical excesiva que desencadena una retroalimentación negativa entre la corteza cerebral y la formación reticular del tronco encefálico. Ahora se está comenzando a estudiar factores genéticos.</w:t>
      </w:r>
    </w:p>
    <w:p w:rsidR="004E66DB" w:rsidRPr="00C56FB7" w:rsidRDefault="004E66DB" w:rsidP="004E66DB">
      <w:pPr>
        <w:pStyle w:val="Cuerpodeltexto0"/>
        <w:spacing w:after="0" w:line="240" w:lineRule="auto"/>
        <w:ind w:firstLine="0"/>
        <w:jc w:val="both"/>
        <w:rPr>
          <w:rFonts w:ascii="Verdana" w:hAnsi="Verdana"/>
          <w:sz w:val="22"/>
          <w:szCs w:val="22"/>
        </w:rPr>
      </w:pPr>
    </w:p>
    <w:p w:rsidR="00FE2F6C"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Acude sin conciencia al servicio de urgencia acompañada de familiares angustiados que rodean con cuidados excesivos a la paciente y que, como antecedente, se informa de una discusión acalorada o pelea previas. Al recuperar lentamente la conciencia aparece algo desorientada, lenguaje traposo y lento, llorosa, respiración entrecortada, ropas desarregladas, cooperadora. Busca apoyo emocional en el examinador y no puede describir, aunque a veces esbozar, su pérdida de conocimiento por la amnesia sufrida. Existe una discrepancia entre lo grave del cuadro y la manera de narrarlo y, a menudo, recurre a sus allegados para que informen de lo acontecido. No se interesa por la gravedad de su condición sino por lo costoso del tratamiento o la necesidad de descansar en paz o el desarreglo del maquillaje. Al examen llama la atención el silencio o el escabullir hablar sobre el desencadenante emocional. Con frecuencia este tipo de crisis se ha producido con </w:t>
      </w:r>
      <w:r w:rsidRPr="00C56FB7">
        <w:rPr>
          <w:rFonts w:ascii="Verdana" w:hAnsi="Verdana"/>
          <w:sz w:val="22"/>
          <w:szCs w:val="22"/>
        </w:rPr>
        <w:lastRenderedPageBreak/>
        <w:t>anterioridad y con características similares (Tabla 6).</w:t>
      </w:r>
    </w:p>
    <w:p w:rsidR="004E66DB" w:rsidRDefault="004E66DB" w:rsidP="00C56FB7">
      <w:pPr>
        <w:pStyle w:val="Cuerpodeltexto0"/>
        <w:spacing w:after="0" w:line="240" w:lineRule="auto"/>
        <w:jc w:val="both"/>
        <w:rPr>
          <w:rFonts w:ascii="Verdana" w:hAnsi="Verdana"/>
          <w:sz w:val="22"/>
          <w:szCs w:val="22"/>
        </w:rPr>
      </w:pPr>
    </w:p>
    <w:p w:rsidR="004E66DB" w:rsidRPr="00C56FB7" w:rsidRDefault="004E66DB" w:rsidP="00C56FB7">
      <w:pPr>
        <w:pStyle w:val="Cuerpodeltexto0"/>
        <w:spacing w:after="0" w:line="240" w:lineRule="auto"/>
        <w:jc w:val="both"/>
        <w:rPr>
          <w:rFonts w:ascii="Verdana" w:hAnsi="Verdana"/>
          <w:sz w:val="22"/>
          <w:szCs w:val="22"/>
        </w:rPr>
      </w:pPr>
    </w:p>
    <w:p w:rsidR="00FE2F6C" w:rsidRDefault="004E66DB" w:rsidP="00906031">
      <w:pPr>
        <w:pStyle w:val="Leyendadelatabla0"/>
        <w:jc w:val="both"/>
        <w:rPr>
          <w:rFonts w:ascii="Verdana" w:hAnsi="Verdana"/>
          <w:sz w:val="22"/>
          <w:szCs w:val="22"/>
        </w:rPr>
      </w:pPr>
      <w:r w:rsidRPr="00C56FB7">
        <w:rPr>
          <w:rFonts w:ascii="Verdana" w:hAnsi="Verdana"/>
          <w:sz w:val="22"/>
          <w:szCs w:val="22"/>
        </w:rPr>
        <w:t>Tabla 6. Diferencias entre crisis epiléptica</w:t>
      </w:r>
      <w:r w:rsidR="00906031">
        <w:rPr>
          <w:rFonts w:ascii="Verdana" w:hAnsi="Verdana"/>
          <w:sz w:val="22"/>
          <w:szCs w:val="22"/>
        </w:rPr>
        <w:t xml:space="preserve"> (CE)</w:t>
      </w:r>
      <w:r w:rsidRPr="00C56FB7">
        <w:rPr>
          <w:rFonts w:ascii="Verdana" w:hAnsi="Verdana"/>
          <w:sz w:val="22"/>
          <w:szCs w:val="22"/>
        </w:rPr>
        <w:t xml:space="preserve"> gran mal y crisis conversiva</w:t>
      </w:r>
      <w:r w:rsidR="00906031">
        <w:rPr>
          <w:rFonts w:ascii="Verdana" w:hAnsi="Verdana"/>
          <w:sz w:val="22"/>
          <w:szCs w:val="22"/>
        </w:rPr>
        <w:t xml:space="preserve"> (CC)</w:t>
      </w:r>
    </w:p>
    <w:p w:rsidR="00906031" w:rsidRDefault="00906031" w:rsidP="00C56FB7">
      <w:pPr>
        <w:pStyle w:val="Leyendadelatabla0"/>
        <w:ind w:left="716"/>
        <w:jc w:val="both"/>
        <w:rPr>
          <w:rFonts w:ascii="Verdana" w:hAnsi="Verdana"/>
          <w:sz w:val="22"/>
          <w:szCs w:val="22"/>
        </w:rPr>
      </w:pPr>
    </w:p>
    <w:p w:rsidR="00906031" w:rsidRDefault="00906031" w:rsidP="00906031">
      <w:pPr>
        <w:pStyle w:val="Leyendadelatabla0"/>
        <w:jc w:val="both"/>
        <w:rPr>
          <w:rFonts w:ascii="Verdana" w:hAnsi="Verdana"/>
          <w:b w:val="0"/>
          <w:sz w:val="22"/>
          <w:szCs w:val="22"/>
        </w:rPr>
      </w:pPr>
      <w:r>
        <w:rPr>
          <w:rFonts w:ascii="Verdana" w:hAnsi="Verdana"/>
          <w:b w:val="0"/>
          <w:sz w:val="22"/>
          <w:szCs w:val="22"/>
        </w:rPr>
        <w:t>Desencadenamiento; CE/En cualquier circunstancia; CC/Presencia de terceros.</w:t>
      </w:r>
    </w:p>
    <w:p w:rsidR="00906031" w:rsidRDefault="00906031" w:rsidP="00906031">
      <w:pPr>
        <w:pStyle w:val="Leyendadelatabla0"/>
        <w:jc w:val="both"/>
        <w:rPr>
          <w:rFonts w:ascii="Verdana" w:hAnsi="Verdana"/>
          <w:b w:val="0"/>
          <w:sz w:val="22"/>
          <w:szCs w:val="22"/>
        </w:rPr>
      </w:pPr>
    </w:p>
    <w:p w:rsidR="00906031" w:rsidRDefault="00906031" w:rsidP="00906031">
      <w:pPr>
        <w:pStyle w:val="Leyendadelatabla0"/>
        <w:jc w:val="both"/>
        <w:rPr>
          <w:rFonts w:ascii="Verdana" w:hAnsi="Verdana"/>
          <w:b w:val="0"/>
          <w:sz w:val="22"/>
          <w:szCs w:val="22"/>
        </w:rPr>
      </w:pPr>
      <w:r>
        <w:rPr>
          <w:rFonts w:ascii="Verdana" w:hAnsi="Verdana"/>
          <w:b w:val="0"/>
          <w:sz w:val="22"/>
          <w:szCs w:val="22"/>
        </w:rPr>
        <w:t>Inicio; CE/Aura; CC/Ausencia de aura.</w:t>
      </w:r>
    </w:p>
    <w:p w:rsidR="00906031" w:rsidRDefault="00906031" w:rsidP="00906031">
      <w:pPr>
        <w:pStyle w:val="Leyendadelatabla0"/>
        <w:jc w:val="both"/>
        <w:rPr>
          <w:rFonts w:ascii="Verdana" w:hAnsi="Verdana"/>
          <w:b w:val="0"/>
          <w:sz w:val="22"/>
          <w:szCs w:val="22"/>
        </w:rPr>
      </w:pPr>
    </w:p>
    <w:p w:rsidR="00906031" w:rsidRDefault="00906031" w:rsidP="00906031">
      <w:pPr>
        <w:pStyle w:val="Leyendadelatabla0"/>
        <w:jc w:val="both"/>
        <w:rPr>
          <w:rFonts w:ascii="Verdana" w:hAnsi="Verdana"/>
          <w:b w:val="0"/>
          <w:sz w:val="22"/>
          <w:szCs w:val="22"/>
        </w:rPr>
      </w:pPr>
      <w:r>
        <w:rPr>
          <w:rFonts w:ascii="Verdana" w:hAnsi="Verdana"/>
          <w:b w:val="0"/>
          <w:sz w:val="22"/>
          <w:szCs w:val="22"/>
        </w:rPr>
        <w:t>Comienza; CE/Grito; CC/Sin grito (murmullos, sollozos).</w:t>
      </w:r>
    </w:p>
    <w:p w:rsidR="00906031" w:rsidRDefault="00906031" w:rsidP="00906031">
      <w:pPr>
        <w:pStyle w:val="Leyendadelatabla0"/>
        <w:jc w:val="both"/>
        <w:rPr>
          <w:rFonts w:ascii="Verdana" w:hAnsi="Verdana"/>
          <w:b w:val="0"/>
          <w:sz w:val="22"/>
          <w:szCs w:val="22"/>
        </w:rPr>
      </w:pPr>
    </w:p>
    <w:p w:rsidR="00906031" w:rsidRDefault="00906031" w:rsidP="00906031">
      <w:pPr>
        <w:pStyle w:val="Leyendadelatabla0"/>
        <w:jc w:val="both"/>
        <w:rPr>
          <w:rFonts w:ascii="Verdana" w:hAnsi="Verdana"/>
          <w:b w:val="0"/>
          <w:sz w:val="22"/>
          <w:szCs w:val="22"/>
        </w:rPr>
      </w:pPr>
      <w:r>
        <w:rPr>
          <w:rFonts w:ascii="Verdana" w:hAnsi="Verdana"/>
          <w:b w:val="0"/>
          <w:sz w:val="22"/>
          <w:szCs w:val="22"/>
        </w:rPr>
        <w:t>Caída; CE/Brusca y violenta; CC/</w:t>
      </w:r>
      <w:r w:rsidR="00495094">
        <w:rPr>
          <w:rFonts w:ascii="Verdana" w:hAnsi="Verdana"/>
          <w:b w:val="0"/>
          <w:sz w:val="22"/>
          <w:szCs w:val="22"/>
        </w:rPr>
        <w:t>Lenta y en sitios adecuados.</w:t>
      </w:r>
    </w:p>
    <w:p w:rsidR="00495094" w:rsidRDefault="00495094" w:rsidP="00906031">
      <w:pPr>
        <w:pStyle w:val="Leyendadelatabla0"/>
        <w:jc w:val="both"/>
        <w:rPr>
          <w:rFonts w:ascii="Verdana" w:hAnsi="Verdana"/>
          <w:b w:val="0"/>
          <w:sz w:val="22"/>
          <w:szCs w:val="22"/>
        </w:rPr>
      </w:pPr>
    </w:p>
    <w:p w:rsidR="00495094" w:rsidRDefault="00495094" w:rsidP="00906031">
      <w:pPr>
        <w:pStyle w:val="Leyendadelatabla0"/>
        <w:jc w:val="both"/>
        <w:rPr>
          <w:rFonts w:ascii="Verdana" w:hAnsi="Verdana"/>
          <w:b w:val="0"/>
          <w:sz w:val="22"/>
          <w:szCs w:val="22"/>
        </w:rPr>
      </w:pPr>
      <w:r>
        <w:rPr>
          <w:rFonts w:ascii="Verdana" w:hAnsi="Verdana"/>
          <w:b w:val="0"/>
          <w:sz w:val="22"/>
          <w:szCs w:val="22"/>
        </w:rPr>
        <w:t>Crisis; CE/Secuencia tónico-</w:t>
      </w:r>
      <w:proofErr w:type="spellStart"/>
      <w:r>
        <w:rPr>
          <w:rFonts w:ascii="Verdana" w:hAnsi="Verdana"/>
          <w:b w:val="0"/>
          <w:sz w:val="22"/>
          <w:szCs w:val="22"/>
        </w:rPr>
        <w:t>dónica</w:t>
      </w:r>
      <w:proofErr w:type="spellEnd"/>
      <w:r>
        <w:rPr>
          <w:rFonts w:ascii="Verdana" w:hAnsi="Verdana"/>
          <w:b w:val="0"/>
          <w:sz w:val="22"/>
          <w:szCs w:val="22"/>
        </w:rPr>
        <w:t>; CC/Desordenada y cambiante.</w:t>
      </w:r>
    </w:p>
    <w:p w:rsidR="00495094" w:rsidRDefault="00495094" w:rsidP="00906031">
      <w:pPr>
        <w:pStyle w:val="Leyendadelatabla0"/>
        <w:jc w:val="both"/>
        <w:rPr>
          <w:rFonts w:ascii="Verdana" w:hAnsi="Verdana"/>
          <w:b w:val="0"/>
          <w:sz w:val="22"/>
          <w:szCs w:val="22"/>
        </w:rPr>
      </w:pPr>
    </w:p>
    <w:p w:rsidR="00495094" w:rsidRDefault="00495094" w:rsidP="00906031">
      <w:pPr>
        <w:pStyle w:val="Leyendadelatabla0"/>
        <w:jc w:val="both"/>
        <w:rPr>
          <w:rFonts w:ascii="Verdana" w:hAnsi="Verdana"/>
          <w:b w:val="0"/>
          <w:sz w:val="22"/>
          <w:szCs w:val="22"/>
        </w:rPr>
      </w:pPr>
      <w:r>
        <w:rPr>
          <w:rFonts w:ascii="Verdana" w:hAnsi="Verdana"/>
          <w:b w:val="0"/>
          <w:sz w:val="22"/>
          <w:szCs w:val="22"/>
        </w:rPr>
        <w:t>Daño cuerpo; CE/Bordes de lengua y heridas peligrosas; CC/Rasguños o magulladuras.</w:t>
      </w:r>
    </w:p>
    <w:p w:rsidR="00495094" w:rsidRDefault="00495094" w:rsidP="00906031">
      <w:pPr>
        <w:pStyle w:val="Leyendadelatabla0"/>
        <w:jc w:val="both"/>
        <w:rPr>
          <w:rFonts w:ascii="Verdana" w:hAnsi="Verdana"/>
          <w:b w:val="0"/>
          <w:sz w:val="22"/>
          <w:szCs w:val="22"/>
        </w:rPr>
      </w:pPr>
    </w:p>
    <w:p w:rsidR="00495094" w:rsidRDefault="00495094" w:rsidP="00906031">
      <w:pPr>
        <w:pStyle w:val="Leyendadelatabla0"/>
        <w:jc w:val="both"/>
        <w:rPr>
          <w:rFonts w:ascii="Verdana" w:hAnsi="Verdana"/>
          <w:b w:val="0"/>
          <w:sz w:val="22"/>
          <w:szCs w:val="22"/>
        </w:rPr>
      </w:pPr>
      <w:r>
        <w:rPr>
          <w:rFonts w:ascii="Verdana" w:hAnsi="Verdana"/>
          <w:b w:val="0"/>
          <w:sz w:val="22"/>
          <w:szCs w:val="22"/>
        </w:rPr>
        <w:t>Cianosis; CE/Presente; CC/Ausente.</w:t>
      </w:r>
    </w:p>
    <w:p w:rsidR="00495094" w:rsidRDefault="00495094" w:rsidP="00906031">
      <w:pPr>
        <w:pStyle w:val="Leyendadelatabla0"/>
        <w:jc w:val="both"/>
        <w:rPr>
          <w:rFonts w:ascii="Verdana" w:hAnsi="Verdana"/>
          <w:b w:val="0"/>
          <w:sz w:val="22"/>
          <w:szCs w:val="22"/>
        </w:rPr>
      </w:pPr>
    </w:p>
    <w:p w:rsidR="00495094" w:rsidRDefault="00495094" w:rsidP="00906031">
      <w:pPr>
        <w:pStyle w:val="Leyendadelatabla0"/>
        <w:jc w:val="both"/>
        <w:rPr>
          <w:rFonts w:ascii="Verdana" w:hAnsi="Verdana"/>
          <w:b w:val="0"/>
          <w:sz w:val="22"/>
          <w:szCs w:val="22"/>
        </w:rPr>
      </w:pPr>
      <w:r>
        <w:rPr>
          <w:rFonts w:ascii="Verdana" w:hAnsi="Verdana"/>
          <w:b w:val="0"/>
          <w:sz w:val="22"/>
          <w:szCs w:val="22"/>
        </w:rPr>
        <w:t>Duración; CE/3 a 6 minutos; CC/Prolongada (aún horas).</w:t>
      </w:r>
    </w:p>
    <w:p w:rsidR="00495094" w:rsidRDefault="00495094" w:rsidP="00906031">
      <w:pPr>
        <w:pStyle w:val="Leyendadelatabla0"/>
        <w:jc w:val="both"/>
        <w:rPr>
          <w:rFonts w:ascii="Verdana" w:hAnsi="Verdana"/>
          <w:b w:val="0"/>
          <w:sz w:val="22"/>
          <w:szCs w:val="22"/>
        </w:rPr>
      </w:pPr>
    </w:p>
    <w:p w:rsidR="00495094" w:rsidRDefault="00495094" w:rsidP="00906031">
      <w:pPr>
        <w:pStyle w:val="Leyendadelatabla0"/>
        <w:jc w:val="both"/>
        <w:rPr>
          <w:rFonts w:ascii="Verdana" w:hAnsi="Verdana"/>
          <w:b w:val="0"/>
          <w:sz w:val="22"/>
          <w:szCs w:val="22"/>
        </w:rPr>
      </w:pPr>
      <w:r>
        <w:rPr>
          <w:rFonts w:ascii="Verdana" w:hAnsi="Verdana"/>
          <w:b w:val="0"/>
          <w:sz w:val="22"/>
          <w:szCs w:val="22"/>
        </w:rPr>
        <w:t>Esfínteres; CE/Relajación vejiga o intestino; CC/Ausente.</w:t>
      </w:r>
    </w:p>
    <w:p w:rsidR="00495094" w:rsidRDefault="00495094" w:rsidP="00906031">
      <w:pPr>
        <w:pStyle w:val="Leyendadelatabla0"/>
        <w:jc w:val="both"/>
        <w:rPr>
          <w:rFonts w:ascii="Verdana" w:hAnsi="Verdana"/>
          <w:b w:val="0"/>
          <w:sz w:val="22"/>
          <w:szCs w:val="22"/>
        </w:rPr>
      </w:pPr>
    </w:p>
    <w:p w:rsidR="00495094" w:rsidRDefault="00495094" w:rsidP="00906031">
      <w:pPr>
        <w:pStyle w:val="Leyendadelatabla0"/>
        <w:jc w:val="both"/>
        <w:rPr>
          <w:rFonts w:ascii="Verdana" w:hAnsi="Verdana"/>
          <w:b w:val="0"/>
          <w:sz w:val="22"/>
          <w:szCs w:val="22"/>
        </w:rPr>
      </w:pPr>
      <w:r>
        <w:rPr>
          <w:rFonts w:ascii="Verdana" w:hAnsi="Verdana"/>
          <w:b w:val="0"/>
          <w:sz w:val="22"/>
          <w:szCs w:val="22"/>
        </w:rPr>
        <w:t>Término; CE/</w:t>
      </w:r>
      <w:r w:rsidR="00B22F74">
        <w:rPr>
          <w:rFonts w:ascii="Verdana" w:hAnsi="Verdana"/>
          <w:b w:val="0"/>
          <w:sz w:val="22"/>
          <w:szCs w:val="22"/>
        </w:rPr>
        <w:t>Sueño profundo breve; CC/Somnolencia o incoherencia.</w:t>
      </w:r>
    </w:p>
    <w:p w:rsidR="00B22F74" w:rsidRDefault="00B22F74" w:rsidP="00906031">
      <w:pPr>
        <w:pStyle w:val="Leyendadelatabla0"/>
        <w:jc w:val="both"/>
        <w:rPr>
          <w:rFonts w:ascii="Verdana" w:hAnsi="Verdana"/>
          <w:b w:val="0"/>
          <w:sz w:val="22"/>
          <w:szCs w:val="22"/>
        </w:rPr>
      </w:pPr>
    </w:p>
    <w:p w:rsidR="00B22F74" w:rsidRDefault="00B22F74" w:rsidP="00906031">
      <w:pPr>
        <w:pStyle w:val="Leyendadelatabla0"/>
        <w:jc w:val="both"/>
        <w:rPr>
          <w:rFonts w:ascii="Verdana" w:hAnsi="Verdana"/>
          <w:b w:val="0"/>
          <w:sz w:val="22"/>
          <w:szCs w:val="22"/>
        </w:rPr>
      </w:pPr>
      <w:r>
        <w:rPr>
          <w:rFonts w:ascii="Verdana" w:hAnsi="Verdana"/>
          <w:b w:val="0"/>
          <w:sz w:val="22"/>
          <w:szCs w:val="22"/>
        </w:rPr>
        <w:t>Horario; CE/Puede ocurrir durante el dormir; CC/Durante la vigilia.</w:t>
      </w:r>
    </w:p>
    <w:p w:rsidR="00B22F74" w:rsidRDefault="00B22F74" w:rsidP="00906031">
      <w:pPr>
        <w:pStyle w:val="Leyendadelatabla0"/>
        <w:jc w:val="both"/>
        <w:rPr>
          <w:rFonts w:ascii="Verdana" w:hAnsi="Verdana"/>
          <w:b w:val="0"/>
          <w:sz w:val="22"/>
          <w:szCs w:val="22"/>
        </w:rPr>
      </w:pPr>
    </w:p>
    <w:p w:rsidR="00B22F74" w:rsidRDefault="00B22F74" w:rsidP="00906031">
      <w:pPr>
        <w:pStyle w:val="Leyendadelatabla0"/>
        <w:jc w:val="both"/>
        <w:rPr>
          <w:rFonts w:ascii="Verdana" w:hAnsi="Verdana"/>
          <w:b w:val="0"/>
          <w:sz w:val="22"/>
          <w:szCs w:val="22"/>
        </w:rPr>
      </w:pPr>
      <w:r>
        <w:rPr>
          <w:rFonts w:ascii="Verdana" w:hAnsi="Verdana"/>
          <w:b w:val="0"/>
          <w:sz w:val="22"/>
          <w:szCs w:val="22"/>
        </w:rPr>
        <w:t>Memoria; CE/Ausencia de todo recuerdo; CC/A veces recuerdo parcial.</w:t>
      </w:r>
    </w:p>
    <w:p w:rsidR="00B22F74" w:rsidRDefault="00B22F74" w:rsidP="00906031">
      <w:pPr>
        <w:pStyle w:val="Leyendadelatabla0"/>
        <w:jc w:val="both"/>
        <w:rPr>
          <w:rFonts w:ascii="Verdana" w:hAnsi="Verdana"/>
          <w:b w:val="0"/>
          <w:sz w:val="22"/>
          <w:szCs w:val="22"/>
        </w:rPr>
      </w:pPr>
    </w:p>
    <w:p w:rsidR="00B22F74" w:rsidRDefault="00B22F74" w:rsidP="00906031">
      <w:pPr>
        <w:pStyle w:val="Leyendadelatabla0"/>
        <w:jc w:val="both"/>
        <w:rPr>
          <w:rFonts w:ascii="Verdana" w:hAnsi="Verdana"/>
          <w:b w:val="0"/>
          <w:sz w:val="22"/>
          <w:szCs w:val="22"/>
        </w:rPr>
      </w:pPr>
      <w:r>
        <w:rPr>
          <w:rFonts w:ascii="Verdana" w:hAnsi="Verdana"/>
          <w:b w:val="0"/>
          <w:sz w:val="22"/>
          <w:szCs w:val="22"/>
        </w:rPr>
        <w:t>EEG; CE/Alterado; CC/Normal o de tensión.</w:t>
      </w:r>
    </w:p>
    <w:p w:rsidR="00B22F74" w:rsidRPr="00B22F74" w:rsidRDefault="00B22F74" w:rsidP="00906031">
      <w:pPr>
        <w:pStyle w:val="Leyendadelatabla0"/>
        <w:jc w:val="both"/>
        <w:rPr>
          <w:rFonts w:ascii="Verdana" w:hAnsi="Verdana"/>
          <w:color w:val="FF0000"/>
          <w:sz w:val="22"/>
          <w:szCs w:val="22"/>
        </w:rPr>
      </w:pPr>
      <w:r w:rsidRPr="00B22F74">
        <w:rPr>
          <w:rFonts w:ascii="Verdana" w:hAnsi="Verdana"/>
          <w:color w:val="FF0000"/>
          <w:sz w:val="22"/>
          <w:szCs w:val="22"/>
        </w:rPr>
        <w:t>FIN TABLA 6</w:t>
      </w:r>
    </w:p>
    <w:p w:rsidR="00906031" w:rsidRDefault="00906031" w:rsidP="00C56FB7">
      <w:pPr>
        <w:pStyle w:val="Leyendadelatabla0"/>
        <w:ind w:left="716"/>
        <w:jc w:val="both"/>
        <w:rPr>
          <w:rFonts w:ascii="Verdana" w:hAnsi="Verdana"/>
          <w:sz w:val="22"/>
          <w:szCs w:val="22"/>
        </w:rPr>
      </w:pPr>
    </w:p>
    <w:p w:rsidR="00906031" w:rsidRPr="00B22F74" w:rsidRDefault="00B22F74" w:rsidP="00B22F74">
      <w:pPr>
        <w:pStyle w:val="Leyendadelatabla0"/>
        <w:jc w:val="both"/>
        <w:rPr>
          <w:rFonts w:ascii="Verdana" w:hAnsi="Verdana"/>
          <w:b w:val="0"/>
          <w:color w:val="FF0000"/>
          <w:sz w:val="22"/>
          <w:szCs w:val="22"/>
        </w:rPr>
      </w:pPr>
      <w:r w:rsidRPr="00B22F74">
        <w:rPr>
          <w:rFonts w:ascii="Verdana" w:hAnsi="Verdana"/>
          <w:b w:val="0"/>
          <w:color w:val="FF0000"/>
          <w:sz w:val="22"/>
          <w:szCs w:val="22"/>
        </w:rPr>
        <w:t>Página 409</w:t>
      </w:r>
    </w:p>
    <w:p w:rsidR="00B22F74" w:rsidRDefault="00B22F74" w:rsidP="00B22F74">
      <w:pPr>
        <w:pStyle w:val="Leyendadelatabla0"/>
        <w:jc w:val="both"/>
        <w:rPr>
          <w:rFonts w:ascii="Verdana" w:hAnsi="Verdana"/>
          <w:sz w:val="22"/>
          <w:szCs w:val="22"/>
        </w:rPr>
      </w:pPr>
    </w:p>
    <w:p w:rsidR="00FE2F6C" w:rsidRDefault="004E66DB" w:rsidP="00C56FB7">
      <w:pPr>
        <w:pStyle w:val="Cuerpodeltexto0"/>
        <w:spacing w:after="0" w:line="240" w:lineRule="auto"/>
        <w:ind w:firstLine="280"/>
        <w:jc w:val="both"/>
        <w:rPr>
          <w:rFonts w:ascii="Verdana" w:hAnsi="Verdana"/>
          <w:sz w:val="22"/>
          <w:szCs w:val="22"/>
        </w:rPr>
      </w:pPr>
      <w:r w:rsidRPr="00C56FB7">
        <w:rPr>
          <w:rFonts w:ascii="Verdana" w:hAnsi="Verdana"/>
          <w:sz w:val="22"/>
          <w:szCs w:val="22"/>
        </w:rPr>
        <w:t xml:space="preserve">Marcada debilidad para ejecutar movimientos voluntarios, acompañada de tics, temblores erráticos, astasia-abasia unido a una alta </w:t>
      </w:r>
      <w:proofErr w:type="spellStart"/>
      <w:r w:rsidRPr="00C56FB7">
        <w:rPr>
          <w:rFonts w:ascii="Verdana" w:hAnsi="Verdana"/>
          <w:sz w:val="22"/>
          <w:szCs w:val="22"/>
        </w:rPr>
        <w:t>sugestibilidad</w:t>
      </w:r>
      <w:proofErr w:type="spellEnd"/>
      <w:r w:rsidRPr="00C56FB7">
        <w:rPr>
          <w:rFonts w:ascii="Verdana" w:hAnsi="Verdana"/>
          <w:sz w:val="22"/>
          <w:szCs w:val="22"/>
        </w:rPr>
        <w:t xml:space="preserve">. Lo central lo constituye una </w:t>
      </w:r>
      <w:proofErr w:type="spellStart"/>
      <w:r w:rsidRPr="00C56FB7">
        <w:rPr>
          <w:rFonts w:ascii="Verdana" w:hAnsi="Verdana"/>
          <w:sz w:val="22"/>
          <w:szCs w:val="22"/>
        </w:rPr>
        <w:t>hemiparesia</w:t>
      </w:r>
      <w:proofErr w:type="spellEnd"/>
      <w:r w:rsidRPr="00C56FB7">
        <w:rPr>
          <w:rFonts w:ascii="Verdana" w:hAnsi="Verdana"/>
          <w:sz w:val="22"/>
          <w:szCs w:val="22"/>
        </w:rPr>
        <w:t xml:space="preserve"> o parálisis total que tiene a la paciente postrada en cama, con la mirada tranquila, amable, que responde con tino a las preguntas, que charla de otros asuntos ajenos hasta que se le interroga por su problema físico. Su cooperación es total y se aprecia la serie de maniobras complejas que debe realizar para llevar a cabo su vida cotidiana (alcanzar un vaso de agua, comer con una mano), así como la amabilidad con que trata de hacer agradable la estadía del examinador. Escucha con paciencia las explicaciones y no indaga con angustia ni profundidad sobre el pronóstico de su cuadro. Sus familiares siguen con atención y desazón todas las maniobras del procedimiento y sus exigencias son calmadas por la paciente, que prefiere atenerse a otros hechos del momento, como que si está bien maquillada o hace demasiado calor en la pieza. Al examen físico resalta la discordancia en los síntomas físicos que no se rigen de acuerdo a la anatomía del sistema nervioso sino a una concepción corriente de lo que es una parálisis orgánica: no hay alteración de los reflejos, la comisura bucal no se encuentra desviada, los hallazgos el </w:t>
      </w:r>
      <w:proofErr w:type="spellStart"/>
      <w:r w:rsidRPr="00C56FB7">
        <w:rPr>
          <w:rFonts w:ascii="Verdana" w:hAnsi="Verdana"/>
          <w:sz w:val="22"/>
          <w:szCs w:val="22"/>
        </w:rPr>
        <w:t>ectromiográficos</w:t>
      </w:r>
      <w:proofErr w:type="spellEnd"/>
      <w:r w:rsidRPr="00C56FB7">
        <w:rPr>
          <w:rFonts w:ascii="Verdana" w:hAnsi="Verdana"/>
          <w:sz w:val="22"/>
          <w:szCs w:val="22"/>
        </w:rPr>
        <w:t xml:space="preserve"> son normales, etc.</w:t>
      </w:r>
    </w:p>
    <w:p w:rsidR="00B22F74" w:rsidRDefault="00B22F74" w:rsidP="00C56FB7">
      <w:pPr>
        <w:pStyle w:val="Cuerpodeltexto0"/>
        <w:spacing w:after="0" w:line="240" w:lineRule="auto"/>
        <w:ind w:firstLine="280"/>
        <w:jc w:val="both"/>
        <w:rPr>
          <w:rFonts w:ascii="Verdana" w:hAnsi="Verdana"/>
          <w:sz w:val="22"/>
          <w:szCs w:val="22"/>
        </w:rPr>
      </w:pPr>
    </w:p>
    <w:p w:rsidR="00B22F74" w:rsidRDefault="00B22F74" w:rsidP="00C56FB7">
      <w:pPr>
        <w:pStyle w:val="Cuerpodeltexto0"/>
        <w:spacing w:after="0" w:line="240" w:lineRule="auto"/>
        <w:ind w:firstLine="280"/>
        <w:jc w:val="both"/>
        <w:rPr>
          <w:rFonts w:ascii="Verdana" w:hAnsi="Verdana"/>
          <w:sz w:val="22"/>
          <w:szCs w:val="22"/>
        </w:rPr>
      </w:pPr>
    </w:p>
    <w:p w:rsidR="00B22F74" w:rsidRPr="00B22F74" w:rsidRDefault="00B22F74" w:rsidP="00B22F74">
      <w:pPr>
        <w:pStyle w:val="Cuerpodeltexto0"/>
        <w:spacing w:after="0" w:line="240" w:lineRule="auto"/>
        <w:ind w:firstLine="0"/>
        <w:jc w:val="both"/>
        <w:rPr>
          <w:rFonts w:ascii="Verdana" w:hAnsi="Verdana"/>
          <w:b/>
          <w:sz w:val="22"/>
          <w:szCs w:val="22"/>
        </w:rPr>
      </w:pPr>
      <w:r w:rsidRPr="00B22F74">
        <w:rPr>
          <w:rFonts w:ascii="Verdana" w:hAnsi="Verdana"/>
          <w:b/>
          <w:sz w:val="22"/>
          <w:szCs w:val="22"/>
        </w:rPr>
        <w:lastRenderedPageBreak/>
        <w:t>Trastorno de conversión con síntoma sensitivo especial</w:t>
      </w:r>
    </w:p>
    <w:p w:rsidR="00FE2F6C" w:rsidRDefault="004E66DB" w:rsidP="00C56FB7">
      <w:pPr>
        <w:pStyle w:val="Cuerpodeltexto0"/>
        <w:spacing w:after="0" w:line="240" w:lineRule="auto"/>
        <w:ind w:firstLine="280"/>
        <w:jc w:val="both"/>
        <w:rPr>
          <w:rFonts w:ascii="Verdana" w:hAnsi="Verdana"/>
          <w:sz w:val="22"/>
          <w:szCs w:val="22"/>
        </w:rPr>
      </w:pPr>
      <w:r w:rsidRPr="00C56FB7">
        <w:rPr>
          <w:rFonts w:ascii="Verdana" w:hAnsi="Verdana"/>
          <w:sz w:val="22"/>
          <w:szCs w:val="22"/>
        </w:rPr>
        <w:t>El trastorno puede afectar la visión, la audición o el habla. La paciente ciega se acompaña de familiares para que la sostengan, se apoya en un bastón, esconde sus ojos tras anteojos oscuros. Se disculpa por su torpeza para dar la mano, niega la seriedad del problema, se adapta para realizar todas sus labores corrientes, no se queja de los tropiezos experimentados en la calle. No entiende el motivo de visitar a psiquiatras por estar segura que su cuadro se sana con oftalmólogos, aunque no se hayan encontrado cambios orgánicos en sus ojos hasta la fecha. Admira la paciencia que sus familiares demuestran hacia ella y rehúsa o elude hablar sobre conflictos emocionales desencadenantes. Algo similar ocurre cuando afecta a la audición o el habla.</w:t>
      </w:r>
    </w:p>
    <w:p w:rsidR="00B22F74" w:rsidRDefault="00B22F74" w:rsidP="00C56FB7">
      <w:pPr>
        <w:pStyle w:val="Cuerpodeltexto0"/>
        <w:spacing w:after="0" w:line="240" w:lineRule="auto"/>
        <w:ind w:firstLine="280"/>
        <w:jc w:val="both"/>
        <w:rPr>
          <w:rFonts w:ascii="Verdana" w:hAnsi="Verdana"/>
          <w:sz w:val="22"/>
          <w:szCs w:val="22"/>
        </w:rPr>
      </w:pPr>
    </w:p>
    <w:p w:rsidR="00B22F74" w:rsidRPr="00B22F74" w:rsidRDefault="00B22F74" w:rsidP="00B22F74">
      <w:pPr>
        <w:pStyle w:val="Cuerpodeltexto0"/>
        <w:spacing w:after="0" w:line="240" w:lineRule="auto"/>
        <w:ind w:firstLine="0"/>
        <w:jc w:val="both"/>
        <w:rPr>
          <w:rFonts w:ascii="Verdana" w:hAnsi="Verdana"/>
          <w:b/>
          <w:sz w:val="22"/>
          <w:szCs w:val="22"/>
        </w:rPr>
      </w:pPr>
      <w:proofErr w:type="spellStart"/>
      <w:r w:rsidRPr="00B22F74">
        <w:rPr>
          <w:rFonts w:ascii="Verdana" w:hAnsi="Verdana"/>
          <w:b/>
          <w:sz w:val="22"/>
          <w:szCs w:val="22"/>
        </w:rPr>
        <w:t>Diagnostico</w:t>
      </w:r>
      <w:proofErr w:type="spellEnd"/>
      <w:r w:rsidRPr="00B22F74">
        <w:rPr>
          <w:rFonts w:ascii="Verdana" w:hAnsi="Verdana"/>
          <w:b/>
          <w:sz w:val="22"/>
          <w:szCs w:val="22"/>
        </w:rPr>
        <w:t xml:space="preserve"> diferencial</w:t>
      </w:r>
    </w:p>
    <w:p w:rsidR="00FE2F6C" w:rsidRDefault="004E66DB" w:rsidP="00C56FB7">
      <w:pPr>
        <w:pStyle w:val="Cuerpodeltexto0"/>
        <w:spacing w:after="0" w:line="240" w:lineRule="auto"/>
        <w:ind w:firstLine="280"/>
        <w:jc w:val="both"/>
        <w:rPr>
          <w:rFonts w:ascii="Verdana" w:hAnsi="Verdana"/>
          <w:sz w:val="22"/>
          <w:szCs w:val="22"/>
        </w:rPr>
      </w:pPr>
      <w:r w:rsidRPr="00C56FB7">
        <w:rPr>
          <w:rFonts w:ascii="Verdana" w:hAnsi="Verdana"/>
          <w:sz w:val="22"/>
          <w:szCs w:val="22"/>
        </w:rPr>
        <w:t xml:space="preserve">El trastorno conversivo plantea especiales problemas porque puede ser provocado por afecciones somáticas graves, como enfermedades neurológicas o sistémicas, en alrededor del 18 al 61% de los casos (demencia, trastornos degenerativos, tumores cerebrales, afecciones de los ganglios básales, </w:t>
      </w:r>
      <w:proofErr w:type="spellStart"/>
      <w:r w:rsidRPr="00C56FB7">
        <w:rPr>
          <w:rFonts w:ascii="Verdana" w:hAnsi="Verdana"/>
          <w:sz w:val="22"/>
          <w:szCs w:val="22"/>
        </w:rPr>
        <w:t>Creutzfeldt</w:t>
      </w:r>
      <w:proofErr w:type="spellEnd"/>
      <w:r w:rsidRPr="00C56FB7">
        <w:rPr>
          <w:rFonts w:ascii="Verdana" w:hAnsi="Verdana"/>
          <w:sz w:val="22"/>
          <w:szCs w:val="22"/>
        </w:rPr>
        <w:t xml:space="preserve">-Jakob); además, trastorno de síntoma somático, trastornos </w:t>
      </w:r>
      <w:proofErr w:type="spellStart"/>
      <w:r w:rsidRPr="00C56FB7">
        <w:rPr>
          <w:rFonts w:ascii="Verdana" w:hAnsi="Verdana"/>
          <w:sz w:val="22"/>
          <w:szCs w:val="22"/>
        </w:rPr>
        <w:t>disociativos</w:t>
      </w:r>
      <w:proofErr w:type="spellEnd"/>
      <w:r w:rsidRPr="00C56FB7">
        <w:rPr>
          <w:rFonts w:ascii="Verdana" w:hAnsi="Verdana"/>
          <w:sz w:val="22"/>
          <w:szCs w:val="22"/>
        </w:rPr>
        <w:t xml:space="preserve">, trastorno </w:t>
      </w:r>
      <w:proofErr w:type="spellStart"/>
      <w:r w:rsidRPr="00C56FB7">
        <w:rPr>
          <w:rFonts w:ascii="Verdana" w:hAnsi="Verdana"/>
          <w:sz w:val="22"/>
          <w:szCs w:val="22"/>
        </w:rPr>
        <w:t>dismórfico</w:t>
      </w:r>
      <w:proofErr w:type="spellEnd"/>
      <w:r w:rsidRPr="00C56FB7">
        <w:rPr>
          <w:rFonts w:ascii="Verdana" w:hAnsi="Verdana"/>
          <w:sz w:val="22"/>
          <w:szCs w:val="22"/>
        </w:rPr>
        <w:t xml:space="preserve"> corporal, trastornos depresivos, abuso de sustancias, trastorno facticio y simulación. No debe pasar por alto la elevada comorbilidad co</w:t>
      </w:r>
      <w:r w:rsidR="00B22F74">
        <w:rPr>
          <w:rFonts w:ascii="Verdana" w:hAnsi="Verdana"/>
          <w:sz w:val="22"/>
          <w:szCs w:val="22"/>
        </w:rPr>
        <w:t>n</w:t>
      </w:r>
      <w:r w:rsidRPr="00C56FB7">
        <w:rPr>
          <w:rFonts w:ascii="Verdana" w:hAnsi="Verdana"/>
          <w:sz w:val="22"/>
          <w:szCs w:val="22"/>
        </w:rPr>
        <w:t xml:space="preserve"> afecciones como trastornos de angustia (pánico), trastornos depresivos, trastorno por abuso de sustancias, trastornos de personalidad especialmente limítrofe y </w:t>
      </w:r>
      <w:proofErr w:type="gramStart"/>
      <w:r w:rsidRPr="00C56FB7">
        <w:rPr>
          <w:rFonts w:ascii="Verdana" w:hAnsi="Verdana"/>
          <w:sz w:val="22"/>
          <w:szCs w:val="22"/>
        </w:rPr>
        <w:t>obsesivo</w:t>
      </w:r>
      <w:proofErr w:type="gramEnd"/>
      <w:r w:rsidRPr="00C56FB7">
        <w:rPr>
          <w:rFonts w:ascii="Verdana" w:hAnsi="Verdana"/>
          <w:sz w:val="22"/>
          <w:szCs w:val="22"/>
        </w:rPr>
        <w:t xml:space="preserve"> compulsivo.</w:t>
      </w:r>
    </w:p>
    <w:p w:rsidR="00B22F74" w:rsidRDefault="00B22F74" w:rsidP="00B22F74">
      <w:pPr>
        <w:pStyle w:val="Cuerpodeltexto0"/>
        <w:spacing w:after="0" w:line="240" w:lineRule="auto"/>
        <w:ind w:firstLine="0"/>
        <w:jc w:val="both"/>
        <w:rPr>
          <w:rFonts w:ascii="Verdana" w:hAnsi="Verdana"/>
          <w:sz w:val="22"/>
          <w:szCs w:val="22"/>
        </w:rPr>
      </w:pPr>
    </w:p>
    <w:p w:rsidR="00B22F74" w:rsidRPr="00B22F74" w:rsidRDefault="00B22F74" w:rsidP="00B22F74">
      <w:pPr>
        <w:pStyle w:val="Cuerpodeltexto0"/>
        <w:spacing w:after="0" w:line="240" w:lineRule="auto"/>
        <w:ind w:firstLine="0"/>
        <w:jc w:val="both"/>
        <w:rPr>
          <w:rFonts w:ascii="Verdana" w:hAnsi="Verdana"/>
          <w:b/>
          <w:sz w:val="22"/>
          <w:szCs w:val="22"/>
        </w:rPr>
      </w:pPr>
      <w:r w:rsidRPr="00B22F74">
        <w:rPr>
          <w:rFonts w:ascii="Verdana" w:hAnsi="Verdana"/>
          <w:b/>
          <w:sz w:val="22"/>
          <w:szCs w:val="22"/>
        </w:rPr>
        <w:t>Evolución y pronóstico</w:t>
      </w:r>
    </w:p>
    <w:p w:rsidR="005A112C" w:rsidRDefault="004E66DB" w:rsidP="005A112C">
      <w:pPr>
        <w:pStyle w:val="Cuerpodeltexto0"/>
        <w:spacing w:after="0" w:line="240" w:lineRule="auto"/>
        <w:ind w:firstLine="0"/>
        <w:jc w:val="both"/>
        <w:rPr>
          <w:rFonts w:ascii="Verdana" w:hAnsi="Verdana"/>
          <w:sz w:val="22"/>
          <w:szCs w:val="22"/>
        </w:rPr>
      </w:pPr>
      <w:r w:rsidRPr="00C56FB7">
        <w:rPr>
          <w:rFonts w:ascii="Verdana" w:hAnsi="Verdana"/>
          <w:sz w:val="22"/>
          <w:szCs w:val="22"/>
        </w:rPr>
        <w:t xml:space="preserve">El trastorno conversivo surge desde la temprana edad, se inicia de manera brusca, por lo general dura pocos días y termina con </w:t>
      </w:r>
      <w:proofErr w:type="spellStart"/>
      <w:r w:rsidRPr="00C56FB7">
        <w:rPr>
          <w:rFonts w:ascii="Verdana" w:hAnsi="Verdana"/>
          <w:i/>
          <w:iCs/>
          <w:sz w:val="22"/>
          <w:szCs w:val="22"/>
        </w:rPr>
        <w:t>restitut</w:t>
      </w:r>
      <w:r w:rsidR="005A112C">
        <w:rPr>
          <w:rFonts w:ascii="Verdana" w:hAnsi="Verdana"/>
          <w:i/>
          <w:iCs/>
          <w:sz w:val="22"/>
          <w:szCs w:val="22"/>
        </w:rPr>
        <w:t>i</w:t>
      </w:r>
      <w:r w:rsidRPr="00C56FB7">
        <w:rPr>
          <w:rFonts w:ascii="Verdana" w:hAnsi="Verdana"/>
          <w:i/>
          <w:iCs/>
          <w:sz w:val="22"/>
          <w:szCs w:val="22"/>
        </w:rPr>
        <w:t>o</w:t>
      </w:r>
      <w:proofErr w:type="spellEnd"/>
      <w:r w:rsidRPr="00C56FB7">
        <w:rPr>
          <w:rFonts w:ascii="Verdana" w:hAnsi="Verdana"/>
          <w:i/>
          <w:iCs/>
          <w:sz w:val="22"/>
          <w:szCs w:val="22"/>
        </w:rPr>
        <w:t xml:space="preserve"> ad </w:t>
      </w:r>
      <w:proofErr w:type="spellStart"/>
      <w:r w:rsidRPr="00C56FB7">
        <w:rPr>
          <w:rFonts w:ascii="Verdana" w:hAnsi="Verdana"/>
          <w:i/>
          <w:iCs/>
          <w:sz w:val="22"/>
          <w:szCs w:val="22"/>
        </w:rPr>
        <w:t>integrum</w:t>
      </w:r>
      <w:proofErr w:type="spellEnd"/>
      <w:r w:rsidRPr="00C56FB7">
        <w:rPr>
          <w:rFonts w:ascii="Verdana" w:hAnsi="Verdana"/>
          <w:i/>
          <w:iCs/>
          <w:sz w:val="22"/>
          <w:szCs w:val="22"/>
        </w:rPr>
        <w:t>.</w:t>
      </w:r>
      <w:r w:rsidRPr="00C56FB7">
        <w:rPr>
          <w:rFonts w:ascii="Verdana" w:hAnsi="Verdana"/>
          <w:sz w:val="22"/>
          <w:szCs w:val="22"/>
        </w:rPr>
        <w:t xml:space="preserve"> Sí continúa más allá de seis meses, la recuperación se reduce al 50% y un cuarto de ellos recae durante el primer año. Marcadores de buen pronóstico son:</w:t>
      </w:r>
    </w:p>
    <w:p w:rsidR="005A112C" w:rsidRDefault="005A112C" w:rsidP="005A112C">
      <w:pPr>
        <w:pStyle w:val="Cuerpodeltexto0"/>
        <w:spacing w:after="0" w:line="240" w:lineRule="auto"/>
        <w:ind w:firstLine="0"/>
        <w:jc w:val="both"/>
        <w:rPr>
          <w:rFonts w:ascii="Verdana" w:hAnsi="Verdana"/>
          <w:sz w:val="22"/>
          <w:szCs w:val="22"/>
        </w:rPr>
      </w:pPr>
    </w:p>
    <w:p w:rsidR="005A112C" w:rsidRDefault="005A112C" w:rsidP="005A112C">
      <w:pPr>
        <w:pStyle w:val="Cuerpodeltexto0"/>
        <w:spacing w:after="0" w:line="240" w:lineRule="auto"/>
        <w:ind w:firstLine="0"/>
        <w:jc w:val="both"/>
        <w:rPr>
          <w:rFonts w:ascii="Verdana" w:hAnsi="Verdana"/>
          <w:color w:val="FF0000"/>
          <w:sz w:val="22"/>
          <w:szCs w:val="22"/>
        </w:rPr>
      </w:pPr>
      <w:r w:rsidRPr="00094108">
        <w:rPr>
          <w:rFonts w:ascii="Verdana" w:hAnsi="Verdana"/>
          <w:color w:val="FF0000"/>
          <w:sz w:val="22"/>
          <w:szCs w:val="22"/>
        </w:rPr>
        <w:t>Página 410</w:t>
      </w:r>
    </w:p>
    <w:p w:rsidR="00094108" w:rsidRDefault="00094108" w:rsidP="005A112C">
      <w:pPr>
        <w:pStyle w:val="Cuerpodeltexto0"/>
        <w:spacing w:after="0" w:line="240" w:lineRule="auto"/>
        <w:ind w:firstLine="0"/>
        <w:jc w:val="both"/>
        <w:rPr>
          <w:rFonts w:ascii="Verdana" w:hAnsi="Verdana"/>
          <w:color w:val="FF0000"/>
          <w:sz w:val="22"/>
          <w:szCs w:val="22"/>
        </w:rPr>
      </w:pPr>
    </w:p>
    <w:p w:rsidR="00FE2F6C" w:rsidRPr="00C56FB7" w:rsidRDefault="004E66DB" w:rsidP="00C56FB7">
      <w:pPr>
        <w:pStyle w:val="Cuerpodeltexto0"/>
        <w:numPr>
          <w:ilvl w:val="0"/>
          <w:numId w:val="7"/>
        </w:numPr>
        <w:tabs>
          <w:tab w:val="left" w:pos="278"/>
        </w:tabs>
        <w:spacing w:after="0" w:line="240" w:lineRule="auto"/>
        <w:ind w:firstLine="0"/>
        <w:jc w:val="both"/>
        <w:rPr>
          <w:rFonts w:ascii="Verdana" w:hAnsi="Verdana"/>
          <w:sz w:val="22"/>
          <w:szCs w:val="22"/>
        </w:rPr>
      </w:pPr>
      <w:r w:rsidRPr="00C56FB7">
        <w:rPr>
          <w:rFonts w:ascii="Verdana" w:hAnsi="Verdana"/>
          <w:sz w:val="22"/>
          <w:szCs w:val="22"/>
        </w:rPr>
        <w:t>Inicio agudo.</w:t>
      </w:r>
    </w:p>
    <w:p w:rsidR="00FE2F6C" w:rsidRPr="00C56FB7" w:rsidRDefault="004E66DB" w:rsidP="00C56FB7">
      <w:pPr>
        <w:pStyle w:val="Cuerpodeltexto0"/>
        <w:numPr>
          <w:ilvl w:val="0"/>
          <w:numId w:val="7"/>
        </w:numPr>
        <w:tabs>
          <w:tab w:val="left" w:pos="286"/>
        </w:tabs>
        <w:spacing w:after="0" w:line="240" w:lineRule="auto"/>
        <w:ind w:firstLine="0"/>
        <w:jc w:val="both"/>
        <w:rPr>
          <w:rFonts w:ascii="Verdana" w:hAnsi="Verdana"/>
          <w:sz w:val="22"/>
          <w:szCs w:val="22"/>
        </w:rPr>
      </w:pPr>
      <w:r w:rsidRPr="00C56FB7">
        <w:rPr>
          <w:rFonts w:ascii="Verdana" w:hAnsi="Verdana"/>
          <w:sz w:val="22"/>
          <w:szCs w:val="22"/>
        </w:rPr>
        <w:t>Presencia de agentes estresantes claramente identificables</w:t>
      </w:r>
      <w:r w:rsidR="00094108">
        <w:rPr>
          <w:rFonts w:ascii="Verdana" w:hAnsi="Verdana"/>
          <w:sz w:val="22"/>
          <w:szCs w:val="22"/>
        </w:rPr>
        <w:t>.</w:t>
      </w:r>
    </w:p>
    <w:p w:rsidR="00FE2F6C" w:rsidRPr="00C56FB7" w:rsidRDefault="004E66DB" w:rsidP="00C56FB7">
      <w:pPr>
        <w:pStyle w:val="Cuerpodeltexto0"/>
        <w:numPr>
          <w:ilvl w:val="0"/>
          <w:numId w:val="7"/>
        </w:numPr>
        <w:tabs>
          <w:tab w:val="left" w:pos="271"/>
        </w:tabs>
        <w:spacing w:after="0" w:line="240" w:lineRule="auto"/>
        <w:ind w:firstLine="0"/>
        <w:jc w:val="both"/>
        <w:rPr>
          <w:rFonts w:ascii="Verdana" w:hAnsi="Verdana"/>
          <w:sz w:val="22"/>
          <w:szCs w:val="22"/>
        </w:rPr>
      </w:pPr>
      <w:r w:rsidRPr="00C56FB7">
        <w:rPr>
          <w:rFonts w:ascii="Verdana" w:hAnsi="Verdana"/>
          <w:sz w:val="22"/>
          <w:szCs w:val="22"/>
        </w:rPr>
        <w:t>Salud emocional equilibrada previa.</w:t>
      </w:r>
    </w:p>
    <w:p w:rsidR="00FE2F6C" w:rsidRPr="00C56FB7" w:rsidRDefault="004E66DB" w:rsidP="00C56FB7">
      <w:pPr>
        <w:pStyle w:val="Cuerpodeltexto0"/>
        <w:numPr>
          <w:ilvl w:val="0"/>
          <w:numId w:val="7"/>
        </w:numPr>
        <w:tabs>
          <w:tab w:val="left" w:pos="289"/>
        </w:tabs>
        <w:spacing w:after="0" w:line="240" w:lineRule="auto"/>
        <w:ind w:firstLine="0"/>
        <w:jc w:val="both"/>
        <w:rPr>
          <w:rFonts w:ascii="Verdana" w:hAnsi="Verdana"/>
          <w:sz w:val="22"/>
          <w:szCs w:val="22"/>
        </w:rPr>
      </w:pPr>
      <w:r w:rsidRPr="00C56FB7">
        <w:rPr>
          <w:rFonts w:ascii="Verdana" w:hAnsi="Verdana"/>
          <w:sz w:val="22"/>
          <w:szCs w:val="22"/>
        </w:rPr>
        <w:t>Inteligencia igual o sobre el promedio.</w:t>
      </w:r>
    </w:p>
    <w:p w:rsidR="00FE2F6C" w:rsidRPr="00C56FB7" w:rsidRDefault="004E66DB" w:rsidP="00C56FB7">
      <w:pPr>
        <w:pStyle w:val="Cuerpodeltexto0"/>
        <w:numPr>
          <w:ilvl w:val="0"/>
          <w:numId w:val="7"/>
        </w:numPr>
        <w:tabs>
          <w:tab w:val="left" w:pos="286"/>
        </w:tabs>
        <w:spacing w:after="0" w:line="240" w:lineRule="auto"/>
        <w:ind w:firstLine="0"/>
        <w:jc w:val="both"/>
        <w:rPr>
          <w:rFonts w:ascii="Verdana" w:hAnsi="Verdana"/>
          <w:sz w:val="22"/>
          <w:szCs w:val="22"/>
        </w:rPr>
      </w:pPr>
      <w:r w:rsidRPr="00C56FB7">
        <w:rPr>
          <w:rFonts w:ascii="Verdana" w:hAnsi="Verdana"/>
          <w:sz w:val="22"/>
          <w:szCs w:val="22"/>
        </w:rPr>
        <w:t>Ausencia de compensaciones económicas o legales (litigios).</w:t>
      </w:r>
    </w:p>
    <w:p w:rsidR="00FE2F6C" w:rsidRPr="00C56FB7" w:rsidRDefault="004E66DB" w:rsidP="00C56FB7">
      <w:pPr>
        <w:pStyle w:val="Cuerpodeltexto0"/>
        <w:numPr>
          <w:ilvl w:val="0"/>
          <w:numId w:val="7"/>
        </w:numPr>
        <w:tabs>
          <w:tab w:val="left" w:pos="268"/>
        </w:tabs>
        <w:spacing w:after="0" w:line="240" w:lineRule="auto"/>
        <w:ind w:firstLine="0"/>
        <w:jc w:val="both"/>
        <w:rPr>
          <w:rFonts w:ascii="Verdana" w:hAnsi="Verdana"/>
          <w:sz w:val="22"/>
          <w:szCs w:val="22"/>
        </w:rPr>
      </w:pPr>
      <w:r w:rsidRPr="00C56FB7">
        <w:rPr>
          <w:rFonts w:ascii="Verdana" w:hAnsi="Verdana"/>
          <w:sz w:val="22"/>
          <w:szCs w:val="22"/>
        </w:rPr>
        <w:t xml:space="preserve">Falta de patología orgánica </w:t>
      </w:r>
      <w:proofErr w:type="spellStart"/>
      <w:r w:rsidRPr="00C56FB7">
        <w:rPr>
          <w:rFonts w:ascii="Verdana" w:hAnsi="Verdana"/>
          <w:sz w:val="22"/>
          <w:szCs w:val="22"/>
        </w:rPr>
        <w:t>comórbida</w:t>
      </w:r>
      <w:proofErr w:type="spellEnd"/>
      <w:r w:rsidRPr="00C56FB7">
        <w:rPr>
          <w:rFonts w:ascii="Verdana" w:hAnsi="Verdana"/>
          <w:sz w:val="22"/>
          <w:szCs w:val="22"/>
        </w:rPr>
        <w:t>.</w:t>
      </w:r>
    </w:p>
    <w:p w:rsidR="00FE2F6C" w:rsidRDefault="004E66DB" w:rsidP="00C56FB7">
      <w:pPr>
        <w:pStyle w:val="Cuerpodeltexto0"/>
        <w:numPr>
          <w:ilvl w:val="0"/>
          <w:numId w:val="7"/>
        </w:numPr>
        <w:tabs>
          <w:tab w:val="left" w:pos="286"/>
        </w:tabs>
        <w:spacing w:after="0" w:line="240" w:lineRule="auto"/>
        <w:ind w:firstLine="0"/>
        <w:jc w:val="both"/>
        <w:rPr>
          <w:rFonts w:ascii="Verdana" w:hAnsi="Verdana"/>
          <w:sz w:val="22"/>
          <w:szCs w:val="22"/>
        </w:rPr>
      </w:pPr>
      <w:r w:rsidRPr="00C56FB7">
        <w:rPr>
          <w:rFonts w:ascii="Verdana" w:hAnsi="Verdana"/>
          <w:sz w:val="22"/>
          <w:szCs w:val="22"/>
        </w:rPr>
        <w:t>Instauración temprana del tratamiento (Tabla 7).</w:t>
      </w:r>
    </w:p>
    <w:p w:rsidR="00094108" w:rsidRPr="00C56FB7" w:rsidRDefault="00094108" w:rsidP="00094108">
      <w:pPr>
        <w:pStyle w:val="Cuerpodeltexto0"/>
        <w:tabs>
          <w:tab w:val="left" w:pos="286"/>
        </w:tabs>
        <w:spacing w:after="0" w:line="240" w:lineRule="auto"/>
        <w:ind w:firstLine="0"/>
        <w:jc w:val="both"/>
        <w:rPr>
          <w:rFonts w:ascii="Verdana" w:hAnsi="Verdana"/>
          <w:sz w:val="22"/>
          <w:szCs w:val="22"/>
        </w:rPr>
      </w:pPr>
    </w:p>
    <w:p w:rsidR="00094108" w:rsidRDefault="00094108" w:rsidP="00C56FB7">
      <w:pPr>
        <w:pStyle w:val="Cuerpodeltexto0"/>
        <w:spacing w:after="0" w:line="240" w:lineRule="auto"/>
        <w:ind w:firstLine="0"/>
        <w:jc w:val="both"/>
        <w:rPr>
          <w:rFonts w:ascii="Verdana" w:hAnsi="Verdana"/>
          <w:b/>
          <w:sz w:val="22"/>
          <w:szCs w:val="22"/>
        </w:rPr>
      </w:pPr>
    </w:p>
    <w:p w:rsidR="00FE2F6C" w:rsidRDefault="004E66DB" w:rsidP="00C56FB7">
      <w:pPr>
        <w:pStyle w:val="Cuerpodeltexto0"/>
        <w:spacing w:after="0" w:line="240" w:lineRule="auto"/>
        <w:ind w:firstLine="0"/>
        <w:jc w:val="both"/>
        <w:rPr>
          <w:rFonts w:ascii="Verdana" w:hAnsi="Verdana"/>
          <w:b/>
          <w:sz w:val="22"/>
          <w:szCs w:val="22"/>
        </w:rPr>
      </w:pPr>
      <w:r w:rsidRPr="00094108">
        <w:rPr>
          <w:rFonts w:ascii="Verdana" w:hAnsi="Verdana"/>
          <w:b/>
          <w:sz w:val="22"/>
          <w:szCs w:val="22"/>
        </w:rPr>
        <w:t xml:space="preserve">Tratamiento de los trastornos </w:t>
      </w:r>
      <w:proofErr w:type="spellStart"/>
      <w:r w:rsidRPr="00094108">
        <w:rPr>
          <w:rFonts w:ascii="Verdana" w:hAnsi="Verdana"/>
          <w:b/>
          <w:sz w:val="22"/>
          <w:szCs w:val="22"/>
        </w:rPr>
        <w:t>disociativos</w:t>
      </w:r>
      <w:proofErr w:type="spellEnd"/>
      <w:r w:rsidRPr="00094108">
        <w:rPr>
          <w:rFonts w:ascii="Verdana" w:hAnsi="Verdana"/>
          <w:b/>
          <w:sz w:val="22"/>
          <w:szCs w:val="22"/>
        </w:rPr>
        <w:t xml:space="preserve"> y conversivos</w:t>
      </w:r>
    </w:p>
    <w:p w:rsidR="00094108" w:rsidRDefault="00094108" w:rsidP="00C56FB7">
      <w:pPr>
        <w:pStyle w:val="Cuerpodeltexto0"/>
        <w:spacing w:after="0" w:line="240" w:lineRule="auto"/>
        <w:ind w:firstLine="0"/>
        <w:jc w:val="both"/>
        <w:rPr>
          <w:rFonts w:ascii="Verdana" w:hAnsi="Verdana"/>
          <w:b/>
          <w:sz w:val="22"/>
          <w:szCs w:val="22"/>
        </w:rPr>
      </w:pPr>
    </w:p>
    <w:p w:rsidR="00094108" w:rsidRPr="00C56FB7" w:rsidRDefault="00094108" w:rsidP="00C56FB7">
      <w:pPr>
        <w:pStyle w:val="Cuerpodeltexto0"/>
        <w:spacing w:after="0" w:line="240" w:lineRule="auto"/>
        <w:ind w:firstLine="0"/>
        <w:jc w:val="both"/>
        <w:rPr>
          <w:rFonts w:ascii="Verdana" w:hAnsi="Verdana"/>
          <w:sz w:val="22"/>
          <w:szCs w:val="22"/>
        </w:rPr>
      </w:pPr>
      <w:r>
        <w:rPr>
          <w:rFonts w:ascii="Verdana" w:hAnsi="Verdana"/>
          <w:b/>
          <w:sz w:val="22"/>
          <w:szCs w:val="22"/>
        </w:rPr>
        <w:t>Entrevista clínica</w:t>
      </w:r>
    </w:p>
    <w:p w:rsidR="00FE2F6C" w:rsidRPr="00C56FB7"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 xml:space="preserve">La persona que sufre un trastorno </w:t>
      </w:r>
      <w:proofErr w:type="spellStart"/>
      <w:r w:rsidRPr="00C56FB7">
        <w:rPr>
          <w:rFonts w:ascii="Verdana" w:hAnsi="Verdana"/>
          <w:sz w:val="22"/>
          <w:szCs w:val="22"/>
        </w:rPr>
        <w:t>disociativo</w:t>
      </w:r>
      <w:proofErr w:type="spellEnd"/>
      <w:r w:rsidRPr="00C56FB7">
        <w:rPr>
          <w:rFonts w:ascii="Verdana" w:hAnsi="Verdana"/>
          <w:sz w:val="22"/>
          <w:szCs w:val="22"/>
        </w:rPr>
        <w:t xml:space="preserve"> o conversivo está inundada por conflictos emocionales profundos que desconoce por completo, la agobian síntomas que irrumpen como amenazadores y padece signos que parecen colocar en peligro inminente su vida personal o integridad física. Sus seres queridos -esposo, hijos, madre, pareja- por momentos no la entienden ni la soportan en sus quejas, dolores e inseguridades y, así, se siente injustamente rechazada. Por otro lado, vislumbra que genera en el equipo terapéutico emociones profundas, contradictorias y aún hostiles, que en oportunidades no consigue calmar a pesar de su intento de cooperación, porque supone que el tratamiento es tarea del médico y ella solo debe acatar sus órdenes e indicaciones. Esto hace ineludible distinguir tres funciones simultáneas que deben realizarse desde el primer encuentro: </w:t>
      </w:r>
      <w:r w:rsidRPr="00C56FB7">
        <w:rPr>
          <w:rFonts w:ascii="Verdana" w:hAnsi="Verdana"/>
          <w:sz w:val="22"/>
          <w:szCs w:val="22"/>
        </w:rPr>
        <w:lastRenderedPageBreak/>
        <w:t xml:space="preserve">creación de vínculo, obtención de datos para el diagnóstico y </w:t>
      </w:r>
      <w:proofErr w:type="spellStart"/>
      <w:r w:rsidRPr="00C56FB7">
        <w:rPr>
          <w:rFonts w:ascii="Verdana" w:hAnsi="Verdana"/>
          <w:sz w:val="22"/>
          <w:szCs w:val="22"/>
        </w:rPr>
        <w:t>psicoeducación</w:t>
      </w:r>
      <w:proofErr w:type="spellEnd"/>
      <w:r w:rsidRPr="00C56FB7">
        <w:rPr>
          <w:rFonts w:ascii="Verdana" w:hAnsi="Verdana"/>
          <w:sz w:val="22"/>
          <w:szCs w:val="22"/>
        </w:rPr>
        <w:t xml:space="preserve"> junto a manejo.</w:t>
      </w:r>
    </w:p>
    <w:p w:rsidR="00094108" w:rsidRDefault="00094108" w:rsidP="00C56FB7">
      <w:pPr>
        <w:pStyle w:val="Cuerpodeltexto20"/>
        <w:spacing w:line="240" w:lineRule="auto"/>
        <w:ind w:left="0" w:firstLine="240"/>
        <w:jc w:val="both"/>
        <w:rPr>
          <w:rFonts w:ascii="Verdana" w:hAnsi="Verdana"/>
          <w:b/>
          <w:bCs/>
          <w:sz w:val="22"/>
          <w:szCs w:val="22"/>
        </w:rPr>
      </w:pPr>
    </w:p>
    <w:p w:rsidR="00FE2F6C" w:rsidRDefault="004E66DB" w:rsidP="00094108">
      <w:pPr>
        <w:pStyle w:val="Cuerpodeltexto20"/>
        <w:spacing w:line="240" w:lineRule="auto"/>
        <w:ind w:left="0"/>
        <w:jc w:val="both"/>
        <w:rPr>
          <w:rFonts w:ascii="Verdana" w:hAnsi="Verdana"/>
          <w:b/>
          <w:bCs/>
          <w:sz w:val="22"/>
          <w:szCs w:val="22"/>
        </w:rPr>
      </w:pPr>
      <w:r w:rsidRPr="00C56FB7">
        <w:rPr>
          <w:rFonts w:ascii="Verdana" w:hAnsi="Verdana"/>
          <w:b/>
          <w:bCs/>
          <w:sz w:val="22"/>
          <w:szCs w:val="22"/>
        </w:rPr>
        <w:t>Tabla 7. Trastorno de conversión (trastorno de síntomas neurológicos funcionales)</w:t>
      </w:r>
      <w:r w:rsidRPr="00C56FB7">
        <w:rPr>
          <w:rFonts w:ascii="Verdana" w:hAnsi="Verdana"/>
          <w:b/>
          <w:bCs/>
          <w:sz w:val="22"/>
          <w:szCs w:val="22"/>
        </w:rPr>
        <w:footnoteReference w:id="1"/>
      </w:r>
    </w:p>
    <w:p w:rsidR="00094108" w:rsidRPr="00C56FB7" w:rsidRDefault="00094108" w:rsidP="00094108">
      <w:pPr>
        <w:pStyle w:val="Cuerpodeltexto20"/>
        <w:spacing w:line="240" w:lineRule="auto"/>
        <w:ind w:left="0"/>
        <w:jc w:val="both"/>
        <w:rPr>
          <w:rFonts w:ascii="Verdana" w:hAnsi="Verdana"/>
          <w:sz w:val="22"/>
          <w:szCs w:val="22"/>
        </w:rPr>
      </w:pPr>
    </w:p>
    <w:p w:rsidR="00094108" w:rsidRDefault="004E66DB" w:rsidP="009924CC">
      <w:pPr>
        <w:pStyle w:val="Cuerpodeltexto20"/>
        <w:numPr>
          <w:ilvl w:val="0"/>
          <w:numId w:val="8"/>
        </w:numPr>
        <w:tabs>
          <w:tab w:val="left" w:pos="286"/>
        </w:tabs>
        <w:spacing w:line="240" w:lineRule="auto"/>
        <w:ind w:left="0" w:hanging="240"/>
        <w:jc w:val="both"/>
        <w:rPr>
          <w:rFonts w:ascii="Verdana" w:hAnsi="Verdana"/>
          <w:sz w:val="22"/>
          <w:szCs w:val="22"/>
        </w:rPr>
      </w:pPr>
      <w:r w:rsidRPr="00094108">
        <w:rPr>
          <w:rFonts w:ascii="Verdana" w:hAnsi="Verdana"/>
          <w:sz w:val="22"/>
          <w:szCs w:val="22"/>
        </w:rPr>
        <w:t>Uno o más síntomas de alteración de la función motora o sensitiva voluntaria</w:t>
      </w:r>
    </w:p>
    <w:p w:rsidR="00FE2F6C" w:rsidRDefault="004E66DB" w:rsidP="009924CC">
      <w:pPr>
        <w:pStyle w:val="Cuerpodeltexto20"/>
        <w:numPr>
          <w:ilvl w:val="0"/>
          <w:numId w:val="8"/>
        </w:numPr>
        <w:tabs>
          <w:tab w:val="left" w:pos="286"/>
        </w:tabs>
        <w:spacing w:line="240" w:lineRule="auto"/>
        <w:ind w:left="0" w:hanging="240"/>
        <w:jc w:val="both"/>
        <w:rPr>
          <w:rFonts w:ascii="Verdana" w:hAnsi="Verdana"/>
          <w:sz w:val="22"/>
          <w:szCs w:val="22"/>
        </w:rPr>
      </w:pPr>
      <w:r w:rsidRPr="00094108">
        <w:rPr>
          <w:rFonts w:ascii="Verdana" w:hAnsi="Verdana"/>
          <w:sz w:val="22"/>
          <w:szCs w:val="22"/>
        </w:rPr>
        <w:t>Los hallazgos clínicos aportan pruebas de la incompatibilidad entre el síntoma y las afecciones neurológicas o médicas reconocidas.</w:t>
      </w:r>
    </w:p>
    <w:p w:rsidR="00094108" w:rsidRPr="00094108" w:rsidRDefault="00094108" w:rsidP="00094108">
      <w:pPr>
        <w:pStyle w:val="Cuerpodeltexto20"/>
        <w:tabs>
          <w:tab w:val="left" w:pos="286"/>
        </w:tabs>
        <w:spacing w:line="240" w:lineRule="auto"/>
        <w:ind w:left="0"/>
        <w:jc w:val="both"/>
        <w:rPr>
          <w:rFonts w:ascii="Verdana" w:hAnsi="Verdana"/>
          <w:sz w:val="22"/>
          <w:szCs w:val="22"/>
        </w:rPr>
      </w:pPr>
    </w:p>
    <w:p w:rsidR="00FE2F6C" w:rsidRPr="00C56FB7" w:rsidRDefault="004E66DB" w:rsidP="00C56FB7">
      <w:pPr>
        <w:pStyle w:val="Cuerpodeltexto20"/>
        <w:spacing w:line="240" w:lineRule="auto"/>
        <w:ind w:left="0" w:firstLine="380"/>
        <w:jc w:val="both"/>
        <w:rPr>
          <w:rFonts w:ascii="Verdana" w:hAnsi="Verdana"/>
          <w:sz w:val="22"/>
          <w:szCs w:val="22"/>
        </w:rPr>
      </w:pPr>
      <w:r w:rsidRPr="00C56FB7">
        <w:rPr>
          <w:rFonts w:ascii="Verdana" w:hAnsi="Verdana"/>
          <w:i/>
          <w:iCs/>
          <w:sz w:val="22"/>
          <w:szCs w:val="22"/>
        </w:rPr>
        <w:t>Especificar e</w:t>
      </w:r>
      <w:r w:rsidR="00094108">
        <w:rPr>
          <w:rFonts w:ascii="Verdana" w:hAnsi="Verdana"/>
          <w:i/>
          <w:iCs/>
          <w:sz w:val="22"/>
          <w:szCs w:val="22"/>
        </w:rPr>
        <w:t>l</w:t>
      </w:r>
      <w:r w:rsidRPr="00C56FB7">
        <w:rPr>
          <w:rFonts w:ascii="Verdana" w:hAnsi="Verdana"/>
          <w:i/>
          <w:iCs/>
          <w:sz w:val="22"/>
          <w:szCs w:val="22"/>
        </w:rPr>
        <w:t xml:space="preserve"> tipo de síntoma:</w:t>
      </w:r>
    </w:p>
    <w:p w:rsidR="00FE2F6C" w:rsidRPr="00C56FB7" w:rsidRDefault="004E66DB" w:rsidP="00C56FB7">
      <w:pPr>
        <w:pStyle w:val="Cuerpodeltexto20"/>
        <w:spacing w:line="240" w:lineRule="auto"/>
        <w:ind w:left="0" w:firstLine="380"/>
        <w:jc w:val="both"/>
        <w:rPr>
          <w:rFonts w:ascii="Verdana" w:hAnsi="Verdana"/>
          <w:sz w:val="22"/>
          <w:szCs w:val="22"/>
        </w:rPr>
      </w:pPr>
      <w:r w:rsidRPr="00C56FB7">
        <w:rPr>
          <w:rFonts w:ascii="Verdana" w:hAnsi="Verdana"/>
          <w:sz w:val="22"/>
          <w:szCs w:val="22"/>
        </w:rPr>
        <w:t xml:space="preserve">(F44.4) </w:t>
      </w:r>
      <w:r w:rsidRPr="00C56FB7">
        <w:rPr>
          <w:rFonts w:ascii="Verdana" w:hAnsi="Verdana"/>
          <w:i/>
          <w:iCs/>
          <w:sz w:val="22"/>
          <w:szCs w:val="22"/>
        </w:rPr>
        <w:t>Con</w:t>
      </w:r>
      <w:r w:rsidRPr="00C56FB7">
        <w:rPr>
          <w:rFonts w:ascii="Verdana" w:hAnsi="Verdana"/>
          <w:sz w:val="22"/>
          <w:szCs w:val="22"/>
        </w:rPr>
        <w:t xml:space="preserve"> debilidad o parálisis</w:t>
      </w:r>
    </w:p>
    <w:p w:rsidR="00FE2F6C" w:rsidRPr="00C56FB7" w:rsidRDefault="004E66DB" w:rsidP="00C56FB7">
      <w:pPr>
        <w:pStyle w:val="Cuerpodeltexto20"/>
        <w:spacing w:line="240" w:lineRule="auto"/>
        <w:ind w:left="900" w:hanging="500"/>
        <w:jc w:val="both"/>
        <w:rPr>
          <w:rFonts w:ascii="Verdana" w:hAnsi="Verdana"/>
          <w:sz w:val="22"/>
          <w:szCs w:val="22"/>
        </w:rPr>
      </w:pPr>
      <w:r w:rsidRPr="00C56FB7">
        <w:rPr>
          <w:rFonts w:ascii="Verdana" w:hAnsi="Verdana"/>
          <w:sz w:val="22"/>
          <w:szCs w:val="22"/>
        </w:rPr>
        <w:t xml:space="preserve">(F44.4) Con movimiento anómalo (p. ej. temblor, movimiento </w:t>
      </w:r>
      <w:proofErr w:type="spellStart"/>
      <w:r w:rsidRPr="00C56FB7">
        <w:rPr>
          <w:rFonts w:ascii="Verdana" w:hAnsi="Verdana"/>
          <w:sz w:val="22"/>
          <w:szCs w:val="22"/>
        </w:rPr>
        <w:t>distónico</w:t>
      </w:r>
      <w:proofErr w:type="spellEnd"/>
      <w:r w:rsidRPr="00C56FB7">
        <w:rPr>
          <w:rFonts w:ascii="Verdana" w:hAnsi="Verdana"/>
          <w:sz w:val="22"/>
          <w:szCs w:val="22"/>
        </w:rPr>
        <w:t xml:space="preserve">, </w:t>
      </w:r>
      <w:proofErr w:type="spellStart"/>
      <w:r w:rsidRPr="00C56FB7">
        <w:rPr>
          <w:rFonts w:ascii="Verdana" w:hAnsi="Verdana"/>
          <w:sz w:val="22"/>
          <w:szCs w:val="22"/>
        </w:rPr>
        <w:t>m</w:t>
      </w:r>
      <w:r w:rsidR="00094108">
        <w:rPr>
          <w:rFonts w:ascii="Verdana" w:hAnsi="Verdana"/>
          <w:sz w:val="22"/>
          <w:szCs w:val="22"/>
        </w:rPr>
        <w:t>i</w:t>
      </w:r>
      <w:r w:rsidRPr="00C56FB7">
        <w:rPr>
          <w:rFonts w:ascii="Verdana" w:hAnsi="Verdana"/>
          <w:sz w:val="22"/>
          <w:szCs w:val="22"/>
        </w:rPr>
        <w:t>oclonía</w:t>
      </w:r>
      <w:proofErr w:type="spellEnd"/>
      <w:r w:rsidRPr="00C56FB7">
        <w:rPr>
          <w:rFonts w:ascii="Verdana" w:hAnsi="Verdana"/>
          <w:sz w:val="22"/>
          <w:szCs w:val="22"/>
        </w:rPr>
        <w:t xml:space="preserve">, </w:t>
      </w:r>
      <w:r w:rsidR="00094108">
        <w:rPr>
          <w:rFonts w:ascii="Verdana" w:hAnsi="Verdana"/>
          <w:sz w:val="22"/>
          <w:szCs w:val="22"/>
        </w:rPr>
        <w:t xml:space="preserve">  </w:t>
      </w:r>
      <w:r w:rsidRPr="00C56FB7">
        <w:rPr>
          <w:rFonts w:ascii="Verdana" w:hAnsi="Verdana"/>
          <w:sz w:val="22"/>
          <w:szCs w:val="22"/>
        </w:rPr>
        <w:t>trastorno de la marcha)</w:t>
      </w:r>
    </w:p>
    <w:p w:rsidR="00FE2F6C" w:rsidRPr="00C56FB7" w:rsidRDefault="004E66DB" w:rsidP="00C56FB7">
      <w:pPr>
        <w:pStyle w:val="Cuerpodeltexto20"/>
        <w:spacing w:line="240" w:lineRule="auto"/>
        <w:ind w:left="0" w:firstLine="380"/>
        <w:jc w:val="both"/>
        <w:rPr>
          <w:rFonts w:ascii="Verdana" w:hAnsi="Verdana"/>
          <w:sz w:val="22"/>
          <w:szCs w:val="22"/>
        </w:rPr>
      </w:pPr>
      <w:r w:rsidRPr="00C56FB7">
        <w:rPr>
          <w:rFonts w:ascii="Verdana" w:hAnsi="Verdana"/>
          <w:sz w:val="22"/>
          <w:szCs w:val="22"/>
        </w:rPr>
        <w:t>(F44.4) Con síntomas de la deglución</w:t>
      </w:r>
    </w:p>
    <w:p w:rsidR="00FE2F6C" w:rsidRPr="00C56FB7" w:rsidRDefault="004E66DB" w:rsidP="00C56FB7">
      <w:pPr>
        <w:pStyle w:val="Tabladecontenidos0"/>
        <w:tabs>
          <w:tab w:val="left" w:pos="5964"/>
        </w:tabs>
        <w:spacing w:line="240" w:lineRule="auto"/>
        <w:jc w:val="both"/>
        <w:rPr>
          <w:rFonts w:ascii="Verdana" w:hAnsi="Verdana"/>
          <w:sz w:val="22"/>
          <w:szCs w:val="22"/>
        </w:rPr>
      </w:pPr>
      <w:r w:rsidRPr="00C56FB7">
        <w:rPr>
          <w:rFonts w:ascii="Verdana" w:hAnsi="Verdana"/>
          <w:sz w:val="22"/>
          <w:szCs w:val="22"/>
        </w:rPr>
        <w:fldChar w:fldCharType="begin"/>
      </w:r>
      <w:r w:rsidRPr="00C56FB7">
        <w:rPr>
          <w:rFonts w:ascii="Verdana" w:hAnsi="Verdana"/>
          <w:sz w:val="22"/>
          <w:szCs w:val="22"/>
        </w:rPr>
        <w:instrText xml:space="preserve"> TOC \o "1-5" \h \z </w:instrText>
      </w:r>
      <w:r w:rsidRPr="00C56FB7">
        <w:rPr>
          <w:rFonts w:ascii="Verdana" w:hAnsi="Verdana"/>
          <w:sz w:val="22"/>
          <w:szCs w:val="22"/>
        </w:rPr>
        <w:fldChar w:fldCharType="separate"/>
      </w:r>
      <w:r w:rsidRPr="00C56FB7">
        <w:rPr>
          <w:rFonts w:ascii="Verdana" w:hAnsi="Verdana"/>
          <w:sz w:val="22"/>
          <w:szCs w:val="22"/>
        </w:rPr>
        <w:t>(F44.4) Con síntoma del habla (p. ej. disfonía, mala articulación)</w:t>
      </w:r>
      <w:r w:rsidRPr="00C56FB7">
        <w:rPr>
          <w:rFonts w:ascii="Verdana" w:hAnsi="Verdana"/>
          <w:sz w:val="22"/>
          <w:szCs w:val="22"/>
        </w:rPr>
        <w:tab/>
      </w:r>
    </w:p>
    <w:p w:rsidR="00FE2F6C" w:rsidRPr="00C56FB7" w:rsidRDefault="004E66DB" w:rsidP="00C56FB7">
      <w:pPr>
        <w:pStyle w:val="Tabladecontenidos0"/>
        <w:tabs>
          <w:tab w:val="left" w:pos="5964"/>
        </w:tabs>
        <w:spacing w:line="240" w:lineRule="auto"/>
        <w:jc w:val="both"/>
        <w:rPr>
          <w:rFonts w:ascii="Verdana" w:hAnsi="Verdana"/>
          <w:sz w:val="22"/>
          <w:szCs w:val="22"/>
        </w:rPr>
      </w:pPr>
      <w:r w:rsidRPr="00C56FB7">
        <w:rPr>
          <w:rFonts w:ascii="Verdana" w:hAnsi="Verdana"/>
          <w:sz w:val="22"/>
          <w:szCs w:val="22"/>
        </w:rPr>
        <w:t>(F44.5) Con ataques o convulsiones</w:t>
      </w:r>
      <w:r w:rsidRPr="00C56FB7">
        <w:rPr>
          <w:rFonts w:ascii="Verdana" w:hAnsi="Verdana"/>
          <w:sz w:val="22"/>
          <w:szCs w:val="22"/>
        </w:rPr>
        <w:tab/>
      </w:r>
    </w:p>
    <w:p w:rsidR="00FE2F6C" w:rsidRPr="00C56FB7" w:rsidRDefault="004E66DB" w:rsidP="00C56FB7">
      <w:pPr>
        <w:pStyle w:val="Tabladecontenidos0"/>
        <w:spacing w:line="240" w:lineRule="auto"/>
        <w:jc w:val="both"/>
        <w:rPr>
          <w:rFonts w:ascii="Verdana" w:hAnsi="Verdana"/>
          <w:sz w:val="22"/>
          <w:szCs w:val="22"/>
        </w:rPr>
      </w:pPr>
      <w:r w:rsidRPr="00C56FB7">
        <w:rPr>
          <w:rFonts w:ascii="Verdana" w:hAnsi="Verdana"/>
          <w:sz w:val="22"/>
          <w:szCs w:val="22"/>
        </w:rPr>
        <w:t>(F44.6) Con anestesia o pérdida sensitiva</w:t>
      </w:r>
    </w:p>
    <w:p w:rsidR="00FE2F6C" w:rsidRPr="00C56FB7" w:rsidRDefault="004E66DB" w:rsidP="00C56FB7">
      <w:pPr>
        <w:pStyle w:val="Tabladecontenidos0"/>
        <w:tabs>
          <w:tab w:val="left" w:pos="5964"/>
        </w:tabs>
        <w:spacing w:line="240" w:lineRule="auto"/>
        <w:jc w:val="both"/>
        <w:rPr>
          <w:rFonts w:ascii="Verdana" w:hAnsi="Verdana"/>
          <w:sz w:val="22"/>
          <w:szCs w:val="22"/>
        </w:rPr>
      </w:pPr>
      <w:r w:rsidRPr="00C56FB7">
        <w:rPr>
          <w:rFonts w:ascii="Verdana" w:hAnsi="Verdana"/>
          <w:sz w:val="22"/>
          <w:szCs w:val="22"/>
        </w:rPr>
        <w:t>(F44.6) Con síntoma sensitivo especial (p. ej. alteración visual, olfativa o auditiva)</w:t>
      </w:r>
      <w:r w:rsidRPr="00C56FB7">
        <w:rPr>
          <w:rFonts w:ascii="Verdana" w:hAnsi="Verdana"/>
          <w:sz w:val="22"/>
          <w:szCs w:val="22"/>
        </w:rPr>
        <w:tab/>
      </w:r>
    </w:p>
    <w:p w:rsidR="00FE2F6C" w:rsidRPr="00C56FB7" w:rsidRDefault="004E66DB" w:rsidP="00C56FB7">
      <w:pPr>
        <w:pStyle w:val="Tabladecontenidos0"/>
        <w:tabs>
          <w:tab w:val="left" w:pos="5964"/>
        </w:tabs>
        <w:spacing w:line="240" w:lineRule="auto"/>
        <w:jc w:val="both"/>
        <w:rPr>
          <w:rFonts w:ascii="Verdana" w:hAnsi="Verdana"/>
          <w:sz w:val="22"/>
          <w:szCs w:val="22"/>
        </w:rPr>
      </w:pPr>
      <w:r w:rsidRPr="00C56FB7">
        <w:rPr>
          <w:rFonts w:ascii="Verdana" w:hAnsi="Verdana"/>
          <w:sz w:val="22"/>
          <w:szCs w:val="22"/>
        </w:rPr>
        <w:t>(F44.7) Con síntomas mixtos</w:t>
      </w:r>
      <w:r w:rsidRPr="00C56FB7">
        <w:rPr>
          <w:rFonts w:ascii="Verdana" w:hAnsi="Verdana"/>
          <w:sz w:val="22"/>
          <w:szCs w:val="22"/>
        </w:rPr>
        <w:tab/>
      </w:r>
      <w:r w:rsidRPr="00C56FB7">
        <w:rPr>
          <w:rFonts w:ascii="Verdana" w:hAnsi="Verdana"/>
          <w:sz w:val="22"/>
          <w:szCs w:val="22"/>
        </w:rPr>
        <w:fldChar w:fldCharType="end"/>
      </w:r>
    </w:p>
    <w:p w:rsidR="00094108" w:rsidRDefault="00094108" w:rsidP="00C56FB7">
      <w:pPr>
        <w:pStyle w:val="Cuerpodeltexto20"/>
        <w:spacing w:line="240" w:lineRule="auto"/>
        <w:ind w:left="0"/>
        <w:jc w:val="both"/>
        <w:rPr>
          <w:rFonts w:ascii="Verdana" w:eastAsia="Tahoma" w:hAnsi="Verdana" w:cs="Tahoma"/>
          <w:sz w:val="22"/>
          <w:szCs w:val="22"/>
        </w:rPr>
      </w:pPr>
      <w:r>
        <w:rPr>
          <w:rFonts w:ascii="Verdana" w:eastAsia="Tahoma" w:hAnsi="Verdana" w:cs="Tahoma"/>
          <w:sz w:val="22"/>
          <w:szCs w:val="22"/>
        </w:rPr>
        <w:t xml:space="preserve">    </w:t>
      </w:r>
    </w:p>
    <w:p w:rsidR="00FE2F6C" w:rsidRPr="00C56FB7" w:rsidRDefault="00094108" w:rsidP="00C56FB7">
      <w:pPr>
        <w:pStyle w:val="Cuerpodeltexto20"/>
        <w:spacing w:line="240" w:lineRule="auto"/>
        <w:ind w:left="0"/>
        <w:jc w:val="both"/>
        <w:rPr>
          <w:rFonts w:ascii="Verdana" w:hAnsi="Verdana"/>
          <w:sz w:val="22"/>
          <w:szCs w:val="22"/>
        </w:rPr>
      </w:pPr>
      <w:r>
        <w:rPr>
          <w:rFonts w:ascii="Verdana" w:eastAsia="Tahoma" w:hAnsi="Verdana" w:cs="Tahoma"/>
          <w:sz w:val="22"/>
          <w:szCs w:val="22"/>
        </w:rPr>
        <w:t xml:space="preserve">    </w:t>
      </w:r>
      <w:r w:rsidR="004E66DB" w:rsidRPr="00C56FB7">
        <w:rPr>
          <w:rFonts w:ascii="Verdana" w:eastAsia="Tahoma" w:hAnsi="Verdana" w:cs="Tahoma"/>
          <w:sz w:val="22"/>
          <w:szCs w:val="22"/>
        </w:rPr>
        <w:t xml:space="preserve"> </w:t>
      </w:r>
      <w:r w:rsidR="004E66DB" w:rsidRPr="00C56FB7">
        <w:rPr>
          <w:rFonts w:ascii="Verdana" w:hAnsi="Verdana"/>
          <w:i/>
          <w:iCs/>
          <w:sz w:val="22"/>
          <w:szCs w:val="22"/>
        </w:rPr>
        <w:t>Especificar sí:</w:t>
      </w:r>
    </w:p>
    <w:p w:rsidR="00FE2F6C" w:rsidRPr="00C56FB7" w:rsidRDefault="004E66DB" w:rsidP="00C56FB7">
      <w:pPr>
        <w:pStyle w:val="Cuerpodeltexto20"/>
        <w:spacing w:line="240" w:lineRule="auto"/>
        <w:ind w:left="0" w:firstLine="380"/>
        <w:jc w:val="both"/>
        <w:rPr>
          <w:rFonts w:ascii="Verdana" w:hAnsi="Verdana"/>
          <w:sz w:val="22"/>
          <w:szCs w:val="22"/>
        </w:rPr>
      </w:pPr>
      <w:r w:rsidRPr="00C56FB7">
        <w:rPr>
          <w:rFonts w:ascii="Verdana" w:hAnsi="Verdana"/>
          <w:sz w:val="22"/>
          <w:szCs w:val="22"/>
        </w:rPr>
        <w:t>Episodio agudo: Síntomas presentes durante menos de seis meses</w:t>
      </w:r>
    </w:p>
    <w:p w:rsidR="00FE2F6C" w:rsidRPr="00C56FB7" w:rsidRDefault="004E66DB" w:rsidP="00C56FB7">
      <w:pPr>
        <w:pStyle w:val="Cuerpodeltexto20"/>
        <w:spacing w:line="240" w:lineRule="auto"/>
        <w:ind w:left="0" w:firstLine="380"/>
        <w:jc w:val="both"/>
        <w:rPr>
          <w:rFonts w:ascii="Verdana" w:hAnsi="Verdana"/>
          <w:sz w:val="22"/>
          <w:szCs w:val="22"/>
        </w:rPr>
      </w:pPr>
      <w:r w:rsidRPr="00C56FB7">
        <w:rPr>
          <w:rFonts w:ascii="Verdana" w:hAnsi="Verdana"/>
          <w:sz w:val="22"/>
          <w:szCs w:val="22"/>
        </w:rPr>
        <w:t>Persistente: Síntomas durante seis meses o más</w:t>
      </w:r>
    </w:p>
    <w:p w:rsidR="00094108" w:rsidRDefault="00094108" w:rsidP="00C56FB7">
      <w:pPr>
        <w:pStyle w:val="Cuerpodeltexto20"/>
        <w:spacing w:line="240" w:lineRule="auto"/>
        <w:ind w:left="0" w:firstLine="380"/>
        <w:jc w:val="both"/>
        <w:rPr>
          <w:rFonts w:ascii="Verdana" w:hAnsi="Verdana"/>
          <w:i/>
          <w:iCs/>
          <w:sz w:val="22"/>
          <w:szCs w:val="22"/>
        </w:rPr>
      </w:pPr>
    </w:p>
    <w:p w:rsidR="00FE2F6C" w:rsidRPr="00C56FB7" w:rsidRDefault="004E66DB" w:rsidP="00C56FB7">
      <w:pPr>
        <w:pStyle w:val="Cuerpodeltexto20"/>
        <w:spacing w:line="240" w:lineRule="auto"/>
        <w:ind w:left="0" w:firstLine="380"/>
        <w:jc w:val="both"/>
        <w:rPr>
          <w:rFonts w:ascii="Verdana" w:hAnsi="Verdana"/>
          <w:sz w:val="22"/>
          <w:szCs w:val="22"/>
        </w:rPr>
      </w:pPr>
      <w:r w:rsidRPr="00C56FB7">
        <w:rPr>
          <w:rFonts w:ascii="Verdana" w:hAnsi="Verdana"/>
          <w:i/>
          <w:iCs/>
          <w:sz w:val="22"/>
          <w:szCs w:val="22"/>
        </w:rPr>
        <w:t>Especificar si:</w:t>
      </w:r>
    </w:p>
    <w:p w:rsidR="00FE2F6C" w:rsidRPr="00C56FB7" w:rsidRDefault="004E66DB" w:rsidP="00C56FB7">
      <w:pPr>
        <w:pStyle w:val="Cuerpodeltexto20"/>
        <w:spacing w:line="240" w:lineRule="auto"/>
        <w:ind w:left="0" w:firstLine="380"/>
        <w:jc w:val="both"/>
        <w:rPr>
          <w:rFonts w:ascii="Verdana" w:hAnsi="Verdana"/>
          <w:sz w:val="22"/>
          <w:szCs w:val="22"/>
        </w:rPr>
      </w:pPr>
      <w:r w:rsidRPr="00C56FB7">
        <w:rPr>
          <w:rFonts w:ascii="Verdana" w:hAnsi="Verdana"/>
          <w:sz w:val="22"/>
          <w:szCs w:val="22"/>
        </w:rPr>
        <w:t>Con factor de estrés psicológico (especificar el factor de estrés)</w:t>
      </w:r>
    </w:p>
    <w:p w:rsidR="00094108" w:rsidRDefault="004E66DB" w:rsidP="00094108">
      <w:pPr>
        <w:pStyle w:val="Cuerpodeltexto20"/>
        <w:spacing w:line="240" w:lineRule="auto"/>
        <w:ind w:left="0" w:firstLine="380"/>
        <w:jc w:val="both"/>
        <w:rPr>
          <w:rFonts w:ascii="Verdana" w:hAnsi="Verdana"/>
          <w:sz w:val="22"/>
          <w:szCs w:val="22"/>
        </w:rPr>
      </w:pPr>
      <w:r w:rsidRPr="00C56FB7">
        <w:rPr>
          <w:rFonts w:ascii="Verdana" w:hAnsi="Verdana"/>
          <w:sz w:val="22"/>
          <w:szCs w:val="22"/>
        </w:rPr>
        <w:t>Sin factor de estrés psicológico</w:t>
      </w:r>
    </w:p>
    <w:p w:rsidR="00E01DAE" w:rsidRDefault="00094108" w:rsidP="00E01DAE">
      <w:pPr>
        <w:pStyle w:val="Cuerpodeltexto20"/>
        <w:spacing w:line="240" w:lineRule="auto"/>
        <w:ind w:left="0"/>
        <w:jc w:val="both"/>
        <w:rPr>
          <w:rFonts w:ascii="Verdana" w:hAnsi="Verdana"/>
          <w:sz w:val="22"/>
          <w:szCs w:val="22"/>
        </w:rPr>
      </w:pPr>
      <w:r w:rsidRPr="00094108">
        <w:rPr>
          <w:sz w:val="22"/>
          <w:szCs w:val="22"/>
        </w:rPr>
        <w:t xml:space="preserve"> </w:t>
      </w:r>
      <w:r w:rsidRPr="00E01DAE">
        <w:rPr>
          <w:rFonts w:ascii="Verdana" w:hAnsi="Verdana"/>
          <w:sz w:val="22"/>
          <w:szCs w:val="22"/>
        </w:rPr>
        <w:footnoteRef/>
      </w:r>
      <w:r w:rsidRPr="00E01DAE">
        <w:rPr>
          <w:rFonts w:ascii="Verdana" w:hAnsi="Verdana"/>
          <w:sz w:val="22"/>
          <w:szCs w:val="22"/>
        </w:rPr>
        <w:t xml:space="preserve">American </w:t>
      </w:r>
      <w:proofErr w:type="spellStart"/>
      <w:r w:rsidRPr="00E01DAE">
        <w:rPr>
          <w:rFonts w:ascii="Verdana" w:hAnsi="Verdana"/>
          <w:sz w:val="22"/>
          <w:szCs w:val="22"/>
        </w:rPr>
        <w:t>Psychiatric</w:t>
      </w:r>
      <w:proofErr w:type="spellEnd"/>
      <w:r w:rsidRPr="00E01DAE">
        <w:rPr>
          <w:rFonts w:ascii="Verdana" w:hAnsi="Verdana"/>
          <w:sz w:val="22"/>
          <w:szCs w:val="22"/>
        </w:rPr>
        <w:t xml:space="preserve"> </w:t>
      </w:r>
      <w:proofErr w:type="spellStart"/>
      <w:r w:rsidRPr="00E01DAE">
        <w:rPr>
          <w:rFonts w:ascii="Verdana" w:hAnsi="Verdana"/>
          <w:sz w:val="22"/>
          <w:szCs w:val="22"/>
        </w:rPr>
        <w:t>Associatlon</w:t>
      </w:r>
      <w:proofErr w:type="spellEnd"/>
      <w:r w:rsidRPr="00E01DAE">
        <w:rPr>
          <w:rFonts w:ascii="Verdana" w:hAnsi="Verdana"/>
          <w:sz w:val="22"/>
          <w:szCs w:val="22"/>
        </w:rPr>
        <w:t xml:space="preserve">. </w:t>
      </w:r>
      <w:proofErr w:type="spellStart"/>
      <w:r w:rsidRPr="00E01DAE">
        <w:rPr>
          <w:rFonts w:ascii="Verdana" w:hAnsi="Verdana"/>
          <w:sz w:val="22"/>
          <w:szCs w:val="22"/>
        </w:rPr>
        <w:t>Diagnostic</w:t>
      </w:r>
      <w:proofErr w:type="spellEnd"/>
      <w:r w:rsidRPr="00E01DAE">
        <w:rPr>
          <w:rFonts w:ascii="Verdana" w:hAnsi="Verdana"/>
          <w:sz w:val="22"/>
          <w:szCs w:val="22"/>
        </w:rPr>
        <w:t xml:space="preserve"> and </w:t>
      </w:r>
      <w:proofErr w:type="spellStart"/>
      <w:r w:rsidRPr="00E01DAE">
        <w:rPr>
          <w:rFonts w:ascii="Verdana" w:hAnsi="Verdana"/>
          <w:sz w:val="22"/>
          <w:szCs w:val="22"/>
        </w:rPr>
        <w:t>Statistical</w:t>
      </w:r>
      <w:proofErr w:type="spellEnd"/>
      <w:r w:rsidRPr="00E01DAE">
        <w:rPr>
          <w:rFonts w:ascii="Verdana" w:hAnsi="Verdana"/>
          <w:sz w:val="22"/>
          <w:szCs w:val="22"/>
        </w:rPr>
        <w:t xml:space="preserve"> Manual. DSM-5. </w:t>
      </w:r>
      <w:r w:rsidR="00E01DAE" w:rsidRPr="00E01DAE">
        <w:rPr>
          <w:rFonts w:ascii="Verdana" w:hAnsi="Verdana"/>
          <w:sz w:val="22"/>
          <w:szCs w:val="22"/>
        </w:rPr>
        <w:t>5</w:t>
      </w:r>
      <w:r w:rsidR="00E01DAE" w:rsidRPr="00E01DAE">
        <w:rPr>
          <w:rFonts w:ascii="Verdana" w:hAnsi="Verdana"/>
          <w:sz w:val="22"/>
          <w:szCs w:val="22"/>
          <w:vertAlign w:val="superscript"/>
        </w:rPr>
        <w:t>th</w:t>
      </w:r>
      <w:r w:rsidRPr="00E01DAE">
        <w:rPr>
          <w:rFonts w:ascii="Verdana" w:hAnsi="Verdana"/>
          <w:sz w:val="22"/>
          <w:szCs w:val="22"/>
        </w:rPr>
        <w:t xml:space="preserve"> </w:t>
      </w:r>
      <w:proofErr w:type="spellStart"/>
      <w:r w:rsidRPr="00E01DAE">
        <w:rPr>
          <w:rFonts w:ascii="Verdana" w:hAnsi="Verdana"/>
          <w:sz w:val="22"/>
          <w:szCs w:val="22"/>
        </w:rPr>
        <w:t>Edition</w:t>
      </w:r>
      <w:proofErr w:type="spellEnd"/>
      <w:r w:rsidRPr="00E01DAE">
        <w:rPr>
          <w:rFonts w:ascii="Verdana" w:hAnsi="Verdana"/>
          <w:sz w:val="22"/>
          <w:szCs w:val="22"/>
        </w:rPr>
        <w:t>.</w:t>
      </w:r>
    </w:p>
    <w:p w:rsidR="00094108" w:rsidRDefault="00094108" w:rsidP="00E01DAE">
      <w:pPr>
        <w:pStyle w:val="Cuerpodeltexto20"/>
        <w:spacing w:line="240" w:lineRule="auto"/>
        <w:ind w:left="0"/>
        <w:jc w:val="both"/>
        <w:rPr>
          <w:rFonts w:ascii="Verdana" w:hAnsi="Verdana"/>
          <w:b/>
          <w:color w:val="FF0000"/>
          <w:sz w:val="22"/>
          <w:szCs w:val="22"/>
        </w:rPr>
      </w:pPr>
      <w:r w:rsidRPr="00E01DAE">
        <w:rPr>
          <w:rFonts w:ascii="Verdana" w:hAnsi="Verdana"/>
          <w:sz w:val="22"/>
          <w:szCs w:val="22"/>
        </w:rPr>
        <w:t xml:space="preserve"> </w:t>
      </w:r>
      <w:r w:rsidR="00E01DAE">
        <w:rPr>
          <w:rFonts w:ascii="Verdana" w:hAnsi="Verdana"/>
          <w:sz w:val="22"/>
          <w:szCs w:val="22"/>
        </w:rPr>
        <w:t xml:space="preserve">  </w:t>
      </w:r>
      <w:r w:rsidRPr="00E01DAE">
        <w:rPr>
          <w:rFonts w:ascii="Verdana" w:hAnsi="Verdana"/>
          <w:sz w:val="22"/>
          <w:szCs w:val="22"/>
        </w:rPr>
        <w:t xml:space="preserve">Washington, DC: American </w:t>
      </w:r>
      <w:proofErr w:type="spellStart"/>
      <w:r w:rsidRPr="00E01DAE">
        <w:rPr>
          <w:rFonts w:ascii="Verdana" w:hAnsi="Verdana"/>
          <w:sz w:val="22"/>
          <w:szCs w:val="22"/>
        </w:rPr>
        <w:t>Psychiatric</w:t>
      </w:r>
      <w:proofErr w:type="spellEnd"/>
      <w:r w:rsidRPr="00E01DAE">
        <w:rPr>
          <w:rFonts w:ascii="Verdana" w:hAnsi="Verdana"/>
          <w:sz w:val="22"/>
          <w:szCs w:val="22"/>
        </w:rPr>
        <w:t xml:space="preserve"> </w:t>
      </w:r>
      <w:proofErr w:type="spellStart"/>
      <w:r w:rsidRPr="00E01DAE">
        <w:rPr>
          <w:rFonts w:ascii="Verdana" w:hAnsi="Verdana"/>
          <w:sz w:val="22"/>
          <w:szCs w:val="22"/>
        </w:rPr>
        <w:t>Associatlon</w:t>
      </w:r>
      <w:proofErr w:type="spellEnd"/>
      <w:r w:rsidRPr="00E01DAE">
        <w:rPr>
          <w:rFonts w:ascii="Verdana" w:hAnsi="Verdana"/>
          <w:sz w:val="22"/>
          <w:szCs w:val="22"/>
        </w:rPr>
        <w:t>, 2013.</w:t>
      </w:r>
      <w:r w:rsidR="00E01DAE">
        <w:rPr>
          <w:sz w:val="22"/>
          <w:szCs w:val="22"/>
        </w:rPr>
        <w:t xml:space="preserve">  </w:t>
      </w:r>
      <w:r w:rsidR="00E01DAE" w:rsidRPr="00E01DAE">
        <w:rPr>
          <w:rFonts w:ascii="Verdana" w:hAnsi="Verdana"/>
          <w:b/>
          <w:color w:val="FF0000"/>
          <w:sz w:val="22"/>
          <w:szCs w:val="22"/>
        </w:rPr>
        <w:t>FIN TABLA 7</w:t>
      </w:r>
    </w:p>
    <w:p w:rsidR="00E01DAE" w:rsidRDefault="00E01DAE" w:rsidP="00E01DAE">
      <w:pPr>
        <w:pStyle w:val="Cuerpodeltexto20"/>
        <w:spacing w:line="240" w:lineRule="auto"/>
        <w:ind w:left="0"/>
        <w:jc w:val="both"/>
        <w:rPr>
          <w:rFonts w:ascii="Verdana" w:hAnsi="Verdana"/>
          <w:b/>
          <w:color w:val="FF0000"/>
          <w:sz w:val="22"/>
          <w:szCs w:val="22"/>
        </w:rPr>
      </w:pPr>
    </w:p>
    <w:p w:rsidR="00E01DAE" w:rsidRDefault="00E01DAE" w:rsidP="00E01DAE">
      <w:pPr>
        <w:pStyle w:val="Cuerpodeltexto20"/>
        <w:spacing w:line="240" w:lineRule="auto"/>
        <w:ind w:left="0"/>
        <w:jc w:val="both"/>
        <w:rPr>
          <w:rFonts w:ascii="Verdana" w:hAnsi="Verdana"/>
          <w:color w:val="FF0000"/>
          <w:sz w:val="22"/>
          <w:szCs w:val="22"/>
        </w:rPr>
      </w:pPr>
      <w:r>
        <w:rPr>
          <w:rFonts w:ascii="Verdana" w:hAnsi="Verdana"/>
          <w:color w:val="FF0000"/>
          <w:sz w:val="22"/>
          <w:szCs w:val="22"/>
        </w:rPr>
        <w:t>Página 411</w:t>
      </w:r>
    </w:p>
    <w:p w:rsidR="00E01DAE" w:rsidRDefault="00E01DAE" w:rsidP="00E01DAE">
      <w:pPr>
        <w:pStyle w:val="Cuerpodeltexto20"/>
        <w:spacing w:line="240" w:lineRule="auto"/>
        <w:ind w:left="0"/>
        <w:jc w:val="both"/>
        <w:rPr>
          <w:rFonts w:ascii="Verdana" w:hAnsi="Verdana"/>
          <w:color w:val="FF0000"/>
          <w:sz w:val="22"/>
          <w:szCs w:val="22"/>
        </w:rPr>
      </w:pPr>
    </w:p>
    <w:p w:rsidR="00FE2F6C" w:rsidRPr="00E01DAE" w:rsidRDefault="004E66DB" w:rsidP="00E01DAE">
      <w:pPr>
        <w:pStyle w:val="Cuerpodeltexto0"/>
        <w:numPr>
          <w:ilvl w:val="0"/>
          <w:numId w:val="9"/>
        </w:numPr>
        <w:tabs>
          <w:tab w:val="left" w:pos="0"/>
        </w:tabs>
        <w:spacing w:after="0" w:line="240" w:lineRule="auto"/>
        <w:ind w:firstLine="0"/>
        <w:jc w:val="both"/>
        <w:rPr>
          <w:rFonts w:ascii="Verdana" w:hAnsi="Verdana"/>
          <w:b/>
          <w:sz w:val="22"/>
          <w:szCs w:val="22"/>
        </w:rPr>
      </w:pPr>
      <w:r w:rsidRPr="00E01DAE">
        <w:rPr>
          <w:rFonts w:ascii="Verdana" w:hAnsi="Verdana"/>
          <w:b/>
          <w:iCs/>
          <w:sz w:val="22"/>
          <w:szCs w:val="22"/>
        </w:rPr>
        <w:t>Creación de un vínculo viable o alianza terapéutica</w:t>
      </w:r>
    </w:p>
    <w:p w:rsidR="00FE2F6C"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Es la tarea primera, más urgente y representa la herramienta dotada de una doble función: fomentar que tolere ponerse en las manos del terapeuta de manera distinta a como se vincula con </w:t>
      </w:r>
      <w:r w:rsidR="00E01DAE">
        <w:rPr>
          <w:rFonts w:ascii="Verdana" w:hAnsi="Verdana"/>
          <w:sz w:val="22"/>
          <w:szCs w:val="22"/>
        </w:rPr>
        <w:t>l</w:t>
      </w:r>
      <w:r w:rsidRPr="00C56FB7">
        <w:rPr>
          <w:rFonts w:ascii="Verdana" w:hAnsi="Verdana"/>
          <w:sz w:val="22"/>
          <w:szCs w:val="22"/>
        </w:rPr>
        <w:t>os demás, y, por otro lado, evitar rabias, seducción o huida por medio de la enfermedad. Por parte del terapeuta, éste precisa de un genuino deseo de ayudar, exhibir una calidez auténtica, respeto frente a la diversidad evidente de la paciente, actitud empática que le permita abrirse y escucharla antes que se contamine con los prejuicios que puede tener con anterioridad por este tipo de enferma; esto significa: estar atento a sus propias emociones internas a fin de no caer en intervenciones movidas por el apremio por resolver al instante las quejas, tolerancia a las frustraciones que inevitablemente surgirán y saber compartir funciones (diagnósticas y terapéuticas) con los demás miembros del equipo terapéutico.</w:t>
      </w:r>
    </w:p>
    <w:p w:rsidR="00E01DAE" w:rsidRPr="00C56FB7" w:rsidRDefault="00E01DAE" w:rsidP="00C56FB7">
      <w:pPr>
        <w:pStyle w:val="Cuerpodeltexto0"/>
        <w:spacing w:after="0" w:line="240" w:lineRule="auto"/>
        <w:jc w:val="both"/>
        <w:rPr>
          <w:rFonts w:ascii="Verdana" w:hAnsi="Verdana"/>
          <w:sz w:val="22"/>
          <w:szCs w:val="22"/>
        </w:rPr>
      </w:pPr>
    </w:p>
    <w:p w:rsidR="00FE2F6C" w:rsidRPr="00E01DAE" w:rsidRDefault="00E01DAE" w:rsidP="00C56FB7">
      <w:pPr>
        <w:pStyle w:val="Cuerpodeltexto0"/>
        <w:numPr>
          <w:ilvl w:val="0"/>
          <w:numId w:val="9"/>
        </w:numPr>
        <w:tabs>
          <w:tab w:val="left" w:pos="255"/>
        </w:tabs>
        <w:spacing w:after="0" w:line="240" w:lineRule="auto"/>
        <w:ind w:firstLine="0"/>
        <w:jc w:val="both"/>
        <w:rPr>
          <w:rFonts w:ascii="Verdana" w:hAnsi="Verdana"/>
          <w:b/>
          <w:sz w:val="22"/>
          <w:szCs w:val="22"/>
        </w:rPr>
      </w:pPr>
      <w:r>
        <w:rPr>
          <w:rFonts w:ascii="Verdana" w:hAnsi="Verdana"/>
          <w:b/>
          <w:iCs/>
          <w:sz w:val="22"/>
          <w:szCs w:val="22"/>
        </w:rPr>
        <w:t xml:space="preserve">     </w:t>
      </w:r>
      <w:r w:rsidR="004E66DB" w:rsidRPr="00E01DAE">
        <w:rPr>
          <w:rFonts w:ascii="Verdana" w:hAnsi="Verdana"/>
          <w:b/>
          <w:iCs/>
          <w:sz w:val="22"/>
          <w:szCs w:val="22"/>
        </w:rPr>
        <w:t>Obtención de datos para el diagnóstico</w:t>
      </w:r>
    </w:p>
    <w:p w:rsidR="00FE2F6C"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El encuentro precisa oscilar entre una entrevista directiva (búsqueda sistemática de síntomas y signos, preguntas cerradas, conducción por el terapeuta, centrada en la enfermedad) y una entrevista no directiva (escuchar, permitir que el paciente exponga </w:t>
      </w:r>
      <w:r w:rsidRPr="00C56FB7">
        <w:rPr>
          <w:rFonts w:ascii="Verdana" w:hAnsi="Verdana"/>
          <w:sz w:val="22"/>
          <w:szCs w:val="22"/>
        </w:rPr>
        <w:lastRenderedPageBreak/>
        <w:t>libremente sus vivencias, preguntas abiertas, orientada a la persona y sus conflictos íntimos),</w:t>
      </w:r>
    </w:p>
    <w:p w:rsidR="00E01DAE" w:rsidRPr="00C56FB7" w:rsidRDefault="00E01DAE" w:rsidP="00C56FB7">
      <w:pPr>
        <w:pStyle w:val="Cuerpodeltexto0"/>
        <w:spacing w:after="0" w:line="240" w:lineRule="auto"/>
        <w:jc w:val="both"/>
        <w:rPr>
          <w:rFonts w:ascii="Verdana" w:hAnsi="Verdana"/>
          <w:sz w:val="22"/>
          <w:szCs w:val="22"/>
        </w:rPr>
      </w:pPr>
    </w:p>
    <w:p w:rsidR="00FE2F6C" w:rsidRPr="00E01DAE" w:rsidRDefault="00E01DAE" w:rsidP="00C56FB7">
      <w:pPr>
        <w:pStyle w:val="Cuerpodeltexto0"/>
        <w:numPr>
          <w:ilvl w:val="0"/>
          <w:numId w:val="9"/>
        </w:numPr>
        <w:tabs>
          <w:tab w:val="left" w:pos="255"/>
        </w:tabs>
        <w:spacing w:after="0" w:line="240" w:lineRule="auto"/>
        <w:ind w:firstLine="0"/>
        <w:jc w:val="both"/>
        <w:rPr>
          <w:rFonts w:ascii="Verdana" w:hAnsi="Verdana"/>
          <w:b/>
          <w:sz w:val="22"/>
          <w:szCs w:val="22"/>
        </w:rPr>
      </w:pPr>
      <w:r>
        <w:rPr>
          <w:rFonts w:ascii="Verdana" w:hAnsi="Verdana"/>
          <w:i/>
          <w:iCs/>
          <w:sz w:val="22"/>
          <w:szCs w:val="22"/>
        </w:rPr>
        <w:t xml:space="preserve">      </w:t>
      </w:r>
      <w:r w:rsidR="004E66DB" w:rsidRPr="00E01DAE">
        <w:rPr>
          <w:rFonts w:ascii="Verdana" w:hAnsi="Verdana"/>
          <w:b/>
          <w:iCs/>
          <w:sz w:val="22"/>
          <w:szCs w:val="22"/>
        </w:rPr>
        <w:t xml:space="preserve">Encuadre, </w:t>
      </w:r>
      <w:proofErr w:type="spellStart"/>
      <w:r w:rsidR="004E66DB" w:rsidRPr="00E01DAE">
        <w:rPr>
          <w:rFonts w:ascii="Verdana" w:hAnsi="Verdana"/>
          <w:b/>
          <w:iCs/>
          <w:sz w:val="22"/>
          <w:szCs w:val="22"/>
        </w:rPr>
        <w:t>psicoeducación</w:t>
      </w:r>
      <w:proofErr w:type="spellEnd"/>
      <w:r w:rsidR="004E66DB" w:rsidRPr="00E01DAE">
        <w:rPr>
          <w:rFonts w:ascii="Verdana" w:hAnsi="Verdana"/>
          <w:b/>
          <w:iCs/>
          <w:sz w:val="22"/>
          <w:szCs w:val="22"/>
        </w:rPr>
        <w:t xml:space="preserve"> y manejo</w:t>
      </w:r>
    </w:p>
    <w:p w:rsidR="00FE2F6C" w:rsidRPr="00C56FB7"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El primer encuentro es decisivo porque tiene metas precisas y determina el futuro del tratamiento. Por un lado, se establecen los límites que es necesario respetar: duración de la sesión, confidencialidad, presencia de familiares cuando es indispensable obtener datos, advertir que no se permitirán expresiones violentas durante la sesión. Por otro, comienza la </w:t>
      </w:r>
      <w:proofErr w:type="spellStart"/>
      <w:r w:rsidRPr="00C56FB7">
        <w:rPr>
          <w:rFonts w:ascii="Verdana" w:hAnsi="Verdana"/>
          <w:sz w:val="22"/>
          <w:szCs w:val="22"/>
        </w:rPr>
        <w:t>psicoeducación</w:t>
      </w:r>
      <w:proofErr w:type="spellEnd"/>
      <w:r w:rsidRPr="00C56FB7">
        <w:rPr>
          <w:rFonts w:ascii="Verdana" w:hAnsi="Verdana"/>
          <w:sz w:val="22"/>
          <w:szCs w:val="22"/>
        </w:rPr>
        <w:t xml:space="preserve"> del enfermo sobre su condición, enfatizando la importancia fundamental de los factores emocionales, de su interioridad y de la relación paciente- terapeuta. Por último, el manejo se encamina a prestarse atención mutuamente, comprender antes de juzgar, aceptar con mesura, conservar la calma antes de intervenir, ejecutar el examen físico a veces en presencia de familiares asegurándose de la ausencia de patología orgánica y solicitar los exámenes pertinentes. Lo que se busca es alcanzar un diagnóstico probable en conjunto con ella para así fomentar la adherencia pero, a su vez y simultáneamente, todas estas medidas y procedimientos son terapéuticos porque enseñan prácticamente a la paciente cómo va a proceder la terapia en el futuro</w:t>
      </w:r>
    </w:p>
    <w:p w:rsidR="00E01DAE" w:rsidRDefault="00E01DAE" w:rsidP="00C56FB7">
      <w:pPr>
        <w:pStyle w:val="Ttulo20"/>
        <w:keepNext/>
        <w:keepLines/>
        <w:spacing w:line="240" w:lineRule="auto"/>
        <w:jc w:val="both"/>
        <w:rPr>
          <w:rFonts w:ascii="Verdana" w:hAnsi="Verdana"/>
          <w:sz w:val="22"/>
          <w:szCs w:val="22"/>
        </w:rPr>
      </w:pPr>
      <w:bookmarkStart w:id="4" w:name="bookmark8"/>
    </w:p>
    <w:p w:rsidR="00FE2F6C" w:rsidRPr="00E01DAE" w:rsidRDefault="00E01DAE" w:rsidP="00C56FB7">
      <w:pPr>
        <w:pStyle w:val="Ttulo20"/>
        <w:keepNext/>
        <w:keepLines/>
        <w:spacing w:line="240" w:lineRule="auto"/>
        <w:jc w:val="both"/>
        <w:rPr>
          <w:rFonts w:ascii="Verdana" w:hAnsi="Verdana"/>
          <w:b/>
          <w:i w:val="0"/>
          <w:sz w:val="22"/>
          <w:szCs w:val="22"/>
        </w:rPr>
      </w:pPr>
      <w:r w:rsidRPr="00E01DAE">
        <w:rPr>
          <w:rFonts w:ascii="Verdana" w:hAnsi="Verdana"/>
          <w:b/>
          <w:i w:val="0"/>
          <w:sz w:val="22"/>
          <w:szCs w:val="22"/>
        </w:rPr>
        <w:t>I</w:t>
      </w:r>
      <w:r w:rsidR="004E66DB" w:rsidRPr="00E01DAE">
        <w:rPr>
          <w:rFonts w:ascii="Verdana" w:hAnsi="Verdana"/>
          <w:b/>
          <w:i w:val="0"/>
          <w:sz w:val="22"/>
          <w:szCs w:val="22"/>
        </w:rPr>
        <w:t>mportantes "</w:t>
      </w:r>
      <w:bookmarkEnd w:id="4"/>
      <w:r w:rsidRPr="00E01DAE">
        <w:rPr>
          <w:rFonts w:ascii="Verdana" w:hAnsi="Verdana"/>
          <w:b/>
          <w:i w:val="0"/>
          <w:sz w:val="22"/>
          <w:szCs w:val="22"/>
        </w:rPr>
        <w:t>NO”</w:t>
      </w:r>
    </w:p>
    <w:p w:rsidR="00FE2F6C" w:rsidRPr="00C56FB7"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No existen procedimientos estandarizados ni avalados empíricamente que aseguren el éxito del</w:t>
      </w:r>
      <w:r w:rsidR="00E01DAE">
        <w:rPr>
          <w:rFonts w:ascii="Verdana" w:hAnsi="Verdana"/>
          <w:sz w:val="22"/>
          <w:szCs w:val="22"/>
        </w:rPr>
        <w:t xml:space="preserve"> </w:t>
      </w:r>
      <w:r w:rsidRPr="00C56FB7">
        <w:rPr>
          <w:rFonts w:ascii="Verdana" w:hAnsi="Verdana"/>
          <w:sz w:val="22"/>
          <w:szCs w:val="22"/>
        </w:rPr>
        <w:t>tratamiento ni siquiera garanticen la permanencia de la paciente en la terapia. Sin embargo, la experiencia enseña la conveniencia de evitar ciertas conductas, no emplear determinadas tácticas o no aplicar algunas técnicas.</w:t>
      </w:r>
    </w:p>
    <w:p w:rsidR="00FE2F6C" w:rsidRPr="00C56FB7" w:rsidRDefault="004E66DB" w:rsidP="00C56FB7">
      <w:pPr>
        <w:pStyle w:val="Cuerpodeltexto0"/>
        <w:numPr>
          <w:ilvl w:val="0"/>
          <w:numId w:val="10"/>
        </w:numPr>
        <w:tabs>
          <w:tab w:val="left" w:pos="212"/>
        </w:tabs>
        <w:spacing w:after="0" w:line="240" w:lineRule="auto"/>
        <w:ind w:firstLine="0"/>
        <w:jc w:val="both"/>
        <w:rPr>
          <w:rFonts w:ascii="Verdana" w:hAnsi="Verdana"/>
          <w:sz w:val="22"/>
          <w:szCs w:val="22"/>
        </w:rPr>
      </w:pPr>
      <w:r w:rsidRPr="00C56FB7">
        <w:rPr>
          <w:rFonts w:ascii="Verdana" w:hAnsi="Verdana"/>
          <w:sz w:val="22"/>
          <w:szCs w:val="22"/>
        </w:rPr>
        <w:t>No se apure en obtener todos los datos para llegar a un diagnóstico inmediato.</w:t>
      </w:r>
    </w:p>
    <w:p w:rsidR="00FE2F6C" w:rsidRPr="00C56FB7" w:rsidRDefault="004E66DB" w:rsidP="00C56FB7">
      <w:pPr>
        <w:pStyle w:val="Cuerpodeltexto0"/>
        <w:numPr>
          <w:ilvl w:val="0"/>
          <w:numId w:val="10"/>
        </w:numPr>
        <w:tabs>
          <w:tab w:val="left" w:pos="212"/>
        </w:tabs>
        <w:spacing w:after="0" w:line="240" w:lineRule="auto"/>
        <w:ind w:left="240" w:hanging="240"/>
        <w:jc w:val="both"/>
        <w:rPr>
          <w:rFonts w:ascii="Verdana" w:hAnsi="Verdana"/>
          <w:sz w:val="22"/>
          <w:szCs w:val="22"/>
        </w:rPr>
      </w:pPr>
      <w:r w:rsidRPr="00C56FB7">
        <w:rPr>
          <w:rFonts w:ascii="Verdana" w:hAnsi="Verdana"/>
          <w:sz w:val="22"/>
          <w:szCs w:val="22"/>
        </w:rPr>
        <w:t>No trate de convencer a la paciente que no tiene "nada" y que es cosa de "los ner</w:t>
      </w:r>
      <w:r w:rsidRPr="00C56FB7">
        <w:rPr>
          <w:rFonts w:ascii="Verdana" w:hAnsi="Verdana"/>
          <w:sz w:val="22"/>
          <w:szCs w:val="22"/>
        </w:rPr>
        <w:softHyphen/>
        <w:t>vios".</w:t>
      </w:r>
    </w:p>
    <w:p w:rsidR="00FE2F6C" w:rsidRPr="00C56FB7" w:rsidRDefault="004E66DB" w:rsidP="00C56FB7">
      <w:pPr>
        <w:pStyle w:val="Cuerpodeltexto0"/>
        <w:numPr>
          <w:ilvl w:val="0"/>
          <w:numId w:val="10"/>
        </w:numPr>
        <w:tabs>
          <w:tab w:val="left" w:pos="212"/>
        </w:tabs>
        <w:spacing w:after="0" w:line="240" w:lineRule="auto"/>
        <w:ind w:firstLine="0"/>
        <w:jc w:val="both"/>
        <w:rPr>
          <w:rFonts w:ascii="Verdana" w:hAnsi="Verdana"/>
          <w:sz w:val="22"/>
          <w:szCs w:val="22"/>
        </w:rPr>
      </w:pPr>
      <w:r w:rsidRPr="00C56FB7">
        <w:rPr>
          <w:rFonts w:ascii="Verdana" w:hAnsi="Verdana"/>
          <w:sz w:val="22"/>
          <w:szCs w:val="22"/>
        </w:rPr>
        <w:t>No intente calmar o apoyar al instante asegurándole que se va a mejorar rápido.</w:t>
      </w:r>
    </w:p>
    <w:p w:rsidR="00FE2F6C" w:rsidRPr="00C56FB7" w:rsidRDefault="004E66DB" w:rsidP="00C56FB7">
      <w:pPr>
        <w:pStyle w:val="Cuerpodeltexto0"/>
        <w:numPr>
          <w:ilvl w:val="0"/>
          <w:numId w:val="10"/>
        </w:numPr>
        <w:tabs>
          <w:tab w:val="left" w:pos="212"/>
        </w:tabs>
        <w:spacing w:after="0" w:line="240" w:lineRule="auto"/>
        <w:ind w:firstLine="0"/>
        <w:jc w:val="both"/>
        <w:rPr>
          <w:rFonts w:ascii="Verdana" w:hAnsi="Verdana"/>
          <w:sz w:val="22"/>
          <w:szCs w:val="22"/>
        </w:rPr>
      </w:pPr>
      <w:r w:rsidRPr="00C56FB7">
        <w:rPr>
          <w:rFonts w:ascii="Verdana" w:hAnsi="Verdana"/>
          <w:sz w:val="22"/>
          <w:szCs w:val="22"/>
        </w:rPr>
        <w:t>No se precipite en culpar a los otros de sus molestias.</w:t>
      </w:r>
    </w:p>
    <w:p w:rsidR="00FE2F6C" w:rsidRDefault="004E66DB" w:rsidP="00C56FB7">
      <w:pPr>
        <w:pStyle w:val="Cuerpodeltexto0"/>
        <w:numPr>
          <w:ilvl w:val="0"/>
          <w:numId w:val="10"/>
        </w:numPr>
        <w:tabs>
          <w:tab w:val="left" w:pos="212"/>
        </w:tabs>
        <w:spacing w:after="0" w:line="240" w:lineRule="auto"/>
        <w:ind w:firstLine="0"/>
        <w:jc w:val="both"/>
        <w:rPr>
          <w:rFonts w:ascii="Verdana" w:hAnsi="Verdana"/>
          <w:sz w:val="22"/>
          <w:szCs w:val="22"/>
        </w:rPr>
      </w:pPr>
      <w:r w:rsidRPr="00C56FB7">
        <w:rPr>
          <w:rFonts w:ascii="Verdana" w:hAnsi="Verdana"/>
          <w:sz w:val="22"/>
          <w:szCs w:val="22"/>
        </w:rPr>
        <w:t>No tome partido por su paciente transformándola en víctima de su medio.</w:t>
      </w:r>
    </w:p>
    <w:p w:rsidR="00E01DAE" w:rsidRDefault="00E01DAE" w:rsidP="00E01DAE">
      <w:pPr>
        <w:pStyle w:val="Cuerpodeltexto0"/>
        <w:tabs>
          <w:tab w:val="left" w:pos="212"/>
        </w:tabs>
        <w:spacing w:after="0" w:line="240" w:lineRule="auto"/>
        <w:jc w:val="both"/>
        <w:rPr>
          <w:rFonts w:ascii="Verdana" w:hAnsi="Verdana"/>
          <w:sz w:val="22"/>
          <w:szCs w:val="22"/>
        </w:rPr>
      </w:pPr>
    </w:p>
    <w:p w:rsidR="00E01DAE" w:rsidRDefault="00E01DAE" w:rsidP="00E01DAE">
      <w:pPr>
        <w:pStyle w:val="Cuerpodeltexto0"/>
        <w:tabs>
          <w:tab w:val="left" w:pos="212"/>
        </w:tabs>
        <w:spacing w:after="0" w:line="240" w:lineRule="auto"/>
        <w:ind w:firstLine="0"/>
        <w:jc w:val="both"/>
        <w:rPr>
          <w:rFonts w:ascii="Verdana" w:hAnsi="Verdana"/>
          <w:color w:val="FF0000"/>
          <w:sz w:val="22"/>
          <w:szCs w:val="22"/>
        </w:rPr>
      </w:pPr>
      <w:r w:rsidRPr="00E01DAE">
        <w:rPr>
          <w:rFonts w:ascii="Verdana" w:hAnsi="Verdana"/>
          <w:color w:val="FF0000"/>
          <w:sz w:val="22"/>
          <w:szCs w:val="22"/>
        </w:rPr>
        <w:t>Página 412</w:t>
      </w:r>
    </w:p>
    <w:p w:rsidR="00E01DAE" w:rsidRPr="00E01DAE" w:rsidRDefault="00E01DAE" w:rsidP="00E01DAE">
      <w:pPr>
        <w:pStyle w:val="Cuerpodeltexto0"/>
        <w:tabs>
          <w:tab w:val="left" w:pos="212"/>
        </w:tabs>
        <w:spacing w:after="0" w:line="240" w:lineRule="auto"/>
        <w:ind w:firstLine="0"/>
        <w:jc w:val="both"/>
        <w:rPr>
          <w:rFonts w:ascii="Verdana" w:hAnsi="Verdana"/>
          <w:color w:val="FF0000"/>
          <w:sz w:val="22"/>
          <w:szCs w:val="22"/>
        </w:rPr>
      </w:pPr>
    </w:p>
    <w:p w:rsidR="00FE2F6C" w:rsidRPr="00C56FB7" w:rsidRDefault="004E66DB" w:rsidP="00C56FB7">
      <w:pPr>
        <w:pStyle w:val="Cuerpodeltexto0"/>
        <w:numPr>
          <w:ilvl w:val="0"/>
          <w:numId w:val="10"/>
        </w:numPr>
        <w:tabs>
          <w:tab w:val="left" w:pos="242"/>
        </w:tabs>
        <w:spacing w:after="0" w:line="240" w:lineRule="auto"/>
        <w:ind w:firstLine="0"/>
        <w:jc w:val="both"/>
        <w:rPr>
          <w:rFonts w:ascii="Verdana" w:hAnsi="Verdana"/>
          <w:sz w:val="22"/>
          <w:szCs w:val="22"/>
        </w:rPr>
      </w:pPr>
      <w:r w:rsidRPr="00C56FB7">
        <w:rPr>
          <w:rFonts w:ascii="Verdana" w:hAnsi="Verdana"/>
          <w:sz w:val="22"/>
          <w:szCs w:val="22"/>
        </w:rPr>
        <w:t xml:space="preserve">No </w:t>
      </w:r>
      <w:proofErr w:type="spellStart"/>
      <w:r w:rsidRPr="00C56FB7">
        <w:rPr>
          <w:rFonts w:ascii="Verdana" w:hAnsi="Verdana"/>
          <w:sz w:val="22"/>
          <w:szCs w:val="22"/>
        </w:rPr>
        <w:t>de</w:t>
      </w:r>
      <w:proofErr w:type="spellEnd"/>
      <w:r w:rsidRPr="00C56FB7">
        <w:rPr>
          <w:rFonts w:ascii="Verdana" w:hAnsi="Verdana"/>
          <w:sz w:val="22"/>
          <w:szCs w:val="22"/>
        </w:rPr>
        <w:t xml:space="preserve"> una explicación psicológica de sus síntomas sin tener fundamentos claros.</w:t>
      </w:r>
    </w:p>
    <w:p w:rsidR="00FE2F6C" w:rsidRPr="00C56FB7" w:rsidRDefault="004E66DB" w:rsidP="00C56FB7">
      <w:pPr>
        <w:pStyle w:val="Cuerpodeltexto0"/>
        <w:numPr>
          <w:ilvl w:val="0"/>
          <w:numId w:val="10"/>
        </w:numPr>
        <w:tabs>
          <w:tab w:val="left" w:pos="242"/>
        </w:tabs>
        <w:spacing w:after="0" w:line="240" w:lineRule="auto"/>
        <w:ind w:firstLine="0"/>
        <w:jc w:val="both"/>
        <w:rPr>
          <w:rFonts w:ascii="Verdana" w:hAnsi="Verdana"/>
          <w:sz w:val="22"/>
          <w:szCs w:val="22"/>
        </w:rPr>
      </w:pPr>
      <w:r w:rsidRPr="00C56FB7">
        <w:rPr>
          <w:rFonts w:ascii="Verdana" w:hAnsi="Verdana"/>
          <w:sz w:val="22"/>
          <w:szCs w:val="22"/>
        </w:rPr>
        <w:t>No imponga la presencia de la pareja (hija) si la paciente no lo desea.</w:t>
      </w:r>
    </w:p>
    <w:p w:rsidR="00FE2F6C" w:rsidRPr="00C56FB7" w:rsidRDefault="004E66DB" w:rsidP="00C56FB7">
      <w:pPr>
        <w:pStyle w:val="Cuerpodeltexto0"/>
        <w:numPr>
          <w:ilvl w:val="0"/>
          <w:numId w:val="10"/>
        </w:numPr>
        <w:tabs>
          <w:tab w:val="left" w:pos="242"/>
        </w:tabs>
        <w:spacing w:after="0" w:line="240" w:lineRule="auto"/>
        <w:ind w:firstLine="0"/>
        <w:jc w:val="both"/>
        <w:rPr>
          <w:rFonts w:ascii="Verdana" w:hAnsi="Verdana"/>
          <w:sz w:val="22"/>
          <w:szCs w:val="22"/>
        </w:rPr>
      </w:pPr>
      <w:r w:rsidRPr="00C56FB7">
        <w:rPr>
          <w:rFonts w:ascii="Verdana" w:hAnsi="Verdana"/>
          <w:sz w:val="22"/>
          <w:szCs w:val="22"/>
        </w:rPr>
        <w:t>No excluya a la pareja (hija) si la paciente desea que esté presente.</w:t>
      </w:r>
    </w:p>
    <w:p w:rsidR="00FE2F6C" w:rsidRPr="00C56FB7" w:rsidRDefault="004E66DB" w:rsidP="00C56FB7">
      <w:pPr>
        <w:pStyle w:val="Cuerpodeltexto0"/>
        <w:numPr>
          <w:ilvl w:val="0"/>
          <w:numId w:val="10"/>
        </w:numPr>
        <w:tabs>
          <w:tab w:val="left" w:pos="242"/>
        </w:tabs>
        <w:spacing w:after="0" w:line="240" w:lineRule="auto"/>
        <w:ind w:firstLine="0"/>
        <w:jc w:val="both"/>
        <w:rPr>
          <w:rFonts w:ascii="Verdana" w:hAnsi="Verdana"/>
          <w:sz w:val="22"/>
          <w:szCs w:val="22"/>
        </w:rPr>
      </w:pPr>
      <w:r w:rsidRPr="00C56FB7">
        <w:rPr>
          <w:rFonts w:ascii="Verdana" w:hAnsi="Verdana"/>
          <w:sz w:val="22"/>
          <w:szCs w:val="22"/>
        </w:rPr>
        <w:t>No pida una interconsulta si no concurren motivos precisos para solicitarla.</w:t>
      </w:r>
    </w:p>
    <w:p w:rsidR="00FE2F6C" w:rsidRPr="00C56FB7" w:rsidRDefault="004E66DB" w:rsidP="00C56FB7">
      <w:pPr>
        <w:pStyle w:val="Cuerpodeltexto0"/>
        <w:numPr>
          <w:ilvl w:val="0"/>
          <w:numId w:val="10"/>
        </w:numPr>
        <w:tabs>
          <w:tab w:val="left" w:pos="242"/>
        </w:tabs>
        <w:spacing w:after="0" w:line="240" w:lineRule="auto"/>
        <w:ind w:firstLine="0"/>
        <w:jc w:val="both"/>
        <w:rPr>
          <w:rFonts w:ascii="Verdana" w:hAnsi="Verdana"/>
          <w:sz w:val="22"/>
          <w:szCs w:val="22"/>
        </w:rPr>
      </w:pPr>
      <w:r w:rsidRPr="00C56FB7">
        <w:rPr>
          <w:rFonts w:ascii="Verdana" w:hAnsi="Verdana"/>
          <w:sz w:val="22"/>
          <w:szCs w:val="22"/>
        </w:rPr>
        <w:t xml:space="preserve">No deje de investigar </w:t>
      </w:r>
      <w:r w:rsidR="00E01DAE">
        <w:rPr>
          <w:rFonts w:ascii="Verdana" w:hAnsi="Verdana"/>
          <w:sz w:val="22"/>
          <w:szCs w:val="22"/>
        </w:rPr>
        <w:t>l</w:t>
      </w:r>
      <w:r w:rsidRPr="00C56FB7">
        <w:rPr>
          <w:rFonts w:ascii="Verdana" w:hAnsi="Verdana"/>
          <w:sz w:val="22"/>
          <w:szCs w:val="22"/>
        </w:rPr>
        <w:t>os diferentes sentimientos de la paciente durante la sesión.</w:t>
      </w:r>
    </w:p>
    <w:p w:rsidR="00FE2F6C" w:rsidRPr="00C56FB7" w:rsidRDefault="004E66DB" w:rsidP="00C56FB7">
      <w:pPr>
        <w:pStyle w:val="Cuerpodeltexto0"/>
        <w:numPr>
          <w:ilvl w:val="0"/>
          <w:numId w:val="10"/>
        </w:numPr>
        <w:tabs>
          <w:tab w:val="left" w:pos="242"/>
        </w:tabs>
        <w:spacing w:after="0" w:line="240" w:lineRule="auto"/>
        <w:ind w:firstLine="0"/>
        <w:jc w:val="both"/>
        <w:rPr>
          <w:rFonts w:ascii="Verdana" w:hAnsi="Verdana"/>
          <w:sz w:val="22"/>
          <w:szCs w:val="22"/>
        </w:rPr>
      </w:pPr>
      <w:r w:rsidRPr="00C56FB7">
        <w:rPr>
          <w:rFonts w:ascii="Verdana" w:hAnsi="Verdana"/>
          <w:sz w:val="22"/>
          <w:szCs w:val="22"/>
        </w:rPr>
        <w:t>No deje de preguntarse por sus propios sentimientos (rabia, desdén, seducción).</w:t>
      </w:r>
    </w:p>
    <w:p w:rsidR="00FE2F6C" w:rsidRPr="00C56FB7" w:rsidRDefault="004E66DB" w:rsidP="00C56FB7">
      <w:pPr>
        <w:pStyle w:val="Cuerpodeltexto0"/>
        <w:numPr>
          <w:ilvl w:val="0"/>
          <w:numId w:val="10"/>
        </w:numPr>
        <w:tabs>
          <w:tab w:val="left" w:pos="242"/>
        </w:tabs>
        <w:spacing w:after="0" w:line="240" w:lineRule="auto"/>
        <w:ind w:firstLine="0"/>
        <w:jc w:val="both"/>
        <w:rPr>
          <w:rFonts w:ascii="Verdana" w:hAnsi="Verdana"/>
          <w:sz w:val="22"/>
          <w:szCs w:val="22"/>
        </w:rPr>
      </w:pPr>
      <w:r w:rsidRPr="00C56FB7">
        <w:rPr>
          <w:rFonts w:ascii="Verdana" w:hAnsi="Verdana"/>
          <w:sz w:val="22"/>
          <w:szCs w:val="22"/>
        </w:rPr>
        <w:t>No trate repetidamente de argumentar o convencer durante una misma sesión.</w:t>
      </w:r>
    </w:p>
    <w:p w:rsidR="00FE2F6C" w:rsidRPr="00C56FB7" w:rsidRDefault="004E66DB" w:rsidP="00C56FB7">
      <w:pPr>
        <w:pStyle w:val="Cuerpodeltexto0"/>
        <w:numPr>
          <w:ilvl w:val="0"/>
          <w:numId w:val="10"/>
        </w:numPr>
        <w:tabs>
          <w:tab w:val="left" w:pos="242"/>
        </w:tabs>
        <w:spacing w:after="0" w:line="240" w:lineRule="auto"/>
        <w:ind w:firstLine="0"/>
        <w:jc w:val="both"/>
        <w:rPr>
          <w:rFonts w:ascii="Verdana" w:hAnsi="Verdana"/>
          <w:sz w:val="22"/>
          <w:szCs w:val="22"/>
        </w:rPr>
      </w:pPr>
      <w:r w:rsidRPr="00C56FB7">
        <w:rPr>
          <w:rFonts w:ascii="Verdana" w:hAnsi="Verdana"/>
          <w:sz w:val="22"/>
          <w:szCs w:val="22"/>
        </w:rPr>
        <w:t>No prolongue ni acorte una sesión sin preguntarse el motivo de su proceder.</w:t>
      </w:r>
    </w:p>
    <w:p w:rsidR="00FE2F6C" w:rsidRPr="00C56FB7" w:rsidRDefault="004E66DB" w:rsidP="00C56FB7">
      <w:pPr>
        <w:pStyle w:val="Cuerpodeltexto0"/>
        <w:numPr>
          <w:ilvl w:val="0"/>
          <w:numId w:val="10"/>
        </w:numPr>
        <w:tabs>
          <w:tab w:val="left" w:pos="242"/>
        </w:tabs>
        <w:spacing w:after="0" w:line="240" w:lineRule="auto"/>
        <w:ind w:firstLine="0"/>
        <w:jc w:val="both"/>
        <w:rPr>
          <w:rFonts w:ascii="Verdana" w:hAnsi="Verdana"/>
          <w:sz w:val="22"/>
          <w:szCs w:val="22"/>
        </w:rPr>
      </w:pPr>
      <w:r w:rsidRPr="00C56FB7">
        <w:rPr>
          <w:rFonts w:ascii="Verdana" w:hAnsi="Verdana"/>
          <w:sz w:val="22"/>
          <w:szCs w:val="22"/>
        </w:rPr>
        <w:t xml:space="preserve">No excluya </w:t>
      </w:r>
      <w:proofErr w:type="gramStart"/>
      <w:r w:rsidRPr="00C56FB7">
        <w:rPr>
          <w:rFonts w:ascii="Verdana" w:hAnsi="Verdana"/>
          <w:sz w:val="22"/>
          <w:szCs w:val="22"/>
        </w:rPr>
        <w:t>¡</w:t>
      </w:r>
      <w:proofErr w:type="gramEnd"/>
      <w:r w:rsidRPr="00C56FB7">
        <w:rPr>
          <w:rFonts w:ascii="Verdana" w:hAnsi="Verdana"/>
          <w:sz w:val="22"/>
          <w:szCs w:val="22"/>
        </w:rPr>
        <w:t>a posibilidad de la exageración, engaño o fingimiento.</w:t>
      </w:r>
    </w:p>
    <w:p w:rsidR="00FE2F6C" w:rsidRPr="00C56FB7" w:rsidRDefault="004E66DB" w:rsidP="00C56FB7">
      <w:pPr>
        <w:pStyle w:val="Cuerpodeltexto0"/>
        <w:numPr>
          <w:ilvl w:val="0"/>
          <w:numId w:val="10"/>
        </w:numPr>
        <w:tabs>
          <w:tab w:val="left" w:pos="242"/>
        </w:tabs>
        <w:spacing w:after="0" w:line="240" w:lineRule="auto"/>
        <w:ind w:firstLine="0"/>
        <w:jc w:val="both"/>
        <w:rPr>
          <w:rFonts w:ascii="Verdana" w:hAnsi="Verdana"/>
          <w:sz w:val="22"/>
          <w:szCs w:val="22"/>
        </w:rPr>
      </w:pPr>
      <w:r w:rsidRPr="00C56FB7">
        <w:rPr>
          <w:rFonts w:ascii="Verdana" w:hAnsi="Verdana"/>
          <w:sz w:val="22"/>
          <w:szCs w:val="22"/>
        </w:rPr>
        <w:t>No dude en pedir ayuda cuando se siente sobrepasado o a punto de estallar.</w:t>
      </w:r>
    </w:p>
    <w:p w:rsidR="00FE2F6C" w:rsidRDefault="004E66DB" w:rsidP="00C56FB7">
      <w:pPr>
        <w:pStyle w:val="Cuerpodeltexto0"/>
        <w:numPr>
          <w:ilvl w:val="0"/>
          <w:numId w:val="10"/>
        </w:numPr>
        <w:tabs>
          <w:tab w:val="left" w:pos="242"/>
        </w:tabs>
        <w:spacing w:after="0" w:line="240" w:lineRule="auto"/>
        <w:ind w:firstLine="0"/>
        <w:jc w:val="both"/>
        <w:rPr>
          <w:rFonts w:ascii="Verdana" w:hAnsi="Verdana"/>
          <w:sz w:val="22"/>
          <w:szCs w:val="22"/>
        </w:rPr>
      </w:pPr>
      <w:r w:rsidRPr="00C56FB7">
        <w:rPr>
          <w:rFonts w:ascii="Verdana" w:hAnsi="Verdana"/>
          <w:sz w:val="22"/>
          <w:szCs w:val="22"/>
        </w:rPr>
        <w:t xml:space="preserve">No olvide que su </w:t>
      </w:r>
      <w:proofErr w:type="spellStart"/>
      <w:r w:rsidRPr="00C56FB7">
        <w:rPr>
          <w:rFonts w:ascii="Verdana" w:hAnsi="Verdana"/>
          <w:sz w:val="22"/>
          <w:szCs w:val="22"/>
        </w:rPr>
        <w:t>autovalía</w:t>
      </w:r>
      <w:proofErr w:type="spellEnd"/>
      <w:r w:rsidRPr="00C56FB7">
        <w:rPr>
          <w:rFonts w:ascii="Verdana" w:hAnsi="Verdana"/>
          <w:sz w:val="22"/>
          <w:szCs w:val="22"/>
        </w:rPr>
        <w:t xml:space="preserve"> o sentimientos de capacidad profesional son cuestionados.</w:t>
      </w:r>
    </w:p>
    <w:p w:rsidR="00E01DAE" w:rsidRPr="00C56FB7" w:rsidRDefault="00E01DAE" w:rsidP="00E01DAE">
      <w:pPr>
        <w:pStyle w:val="Cuerpodeltexto0"/>
        <w:tabs>
          <w:tab w:val="left" w:pos="242"/>
        </w:tabs>
        <w:spacing w:after="0" w:line="240" w:lineRule="auto"/>
        <w:ind w:firstLine="0"/>
        <w:jc w:val="both"/>
        <w:rPr>
          <w:rFonts w:ascii="Verdana" w:hAnsi="Verdana"/>
          <w:sz w:val="22"/>
          <w:szCs w:val="22"/>
        </w:rPr>
      </w:pPr>
    </w:p>
    <w:p w:rsidR="00E01DAE"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Existe poca evidencia comprobada empíricamente sobre la eficacia y efectividad de los distintos tratamientos, y las publicaciones se basan en experiencias con casos individuales, aunque ciertas orientaciones han trabajado en cuadros específicos por interés teórico-práctico. Se pueden sintetizar provisoriamente los principales hallazgos: </w:t>
      </w:r>
    </w:p>
    <w:p w:rsidR="00E01DAE" w:rsidRDefault="004E66DB" w:rsidP="00E01DAE">
      <w:pPr>
        <w:pStyle w:val="Cuerpodeltexto0"/>
        <w:numPr>
          <w:ilvl w:val="0"/>
          <w:numId w:val="15"/>
        </w:numPr>
        <w:spacing w:after="0" w:line="240" w:lineRule="auto"/>
        <w:ind w:left="284" w:hanging="284"/>
        <w:jc w:val="both"/>
        <w:rPr>
          <w:rFonts w:ascii="Verdana" w:hAnsi="Verdana"/>
          <w:sz w:val="22"/>
          <w:szCs w:val="22"/>
        </w:rPr>
      </w:pPr>
      <w:r w:rsidRPr="00C56FB7">
        <w:rPr>
          <w:rFonts w:ascii="Verdana" w:hAnsi="Verdana"/>
          <w:sz w:val="22"/>
          <w:szCs w:val="22"/>
        </w:rPr>
        <w:t xml:space="preserve">Los psicofármacos no resultan especialmente indicados salvo que se procurara curar </w:t>
      </w:r>
      <w:r w:rsidR="00E01DAE">
        <w:rPr>
          <w:rFonts w:ascii="Verdana" w:hAnsi="Verdana"/>
          <w:sz w:val="22"/>
          <w:szCs w:val="22"/>
        </w:rPr>
        <w:t xml:space="preserve"> </w:t>
      </w:r>
    </w:p>
    <w:p w:rsidR="00FE2F6C" w:rsidRDefault="004E66DB" w:rsidP="00E01DAE">
      <w:pPr>
        <w:pStyle w:val="Cuerpodeltexto0"/>
        <w:spacing w:after="0" w:line="240" w:lineRule="auto"/>
        <w:ind w:left="284" w:firstLine="0"/>
        <w:jc w:val="both"/>
        <w:rPr>
          <w:rFonts w:ascii="Verdana" w:hAnsi="Verdana"/>
          <w:sz w:val="22"/>
          <w:szCs w:val="22"/>
        </w:rPr>
      </w:pPr>
      <w:proofErr w:type="gramStart"/>
      <w:r w:rsidRPr="00C56FB7">
        <w:rPr>
          <w:rFonts w:ascii="Verdana" w:hAnsi="Verdana"/>
          <w:sz w:val="22"/>
          <w:szCs w:val="22"/>
        </w:rPr>
        <w:t>algunos</w:t>
      </w:r>
      <w:proofErr w:type="gramEnd"/>
      <w:r w:rsidRPr="00C56FB7">
        <w:rPr>
          <w:rFonts w:ascii="Verdana" w:hAnsi="Verdana"/>
          <w:sz w:val="22"/>
          <w:szCs w:val="22"/>
        </w:rPr>
        <w:t xml:space="preserve"> síntomas específicos (irritabilidad, descontrol, depresión severa, presencia de manifestaciones psicóticas transitorias).</w:t>
      </w:r>
    </w:p>
    <w:p w:rsidR="00FE2F6C" w:rsidRPr="00C56FB7" w:rsidRDefault="004E66DB" w:rsidP="00C56FB7">
      <w:pPr>
        <w:pStyle w:val="Cuerpodeltexto0"/>
        <w:numPr>
          <w:ilvl w:val="0"/>
          <w:numId w:val="11"/>
        </w:numPr>
        <w:tabs>
          <w:tab w:val="left" w:pos="255"/>
        </w:tabs>
        <w:spacing w:after="0" w:line="240" w:lineRule="auto"/>
        <w:ind w:left="220" w:hanging="220"/>
        <w:jc w:val="both"/>
        <w:rPr>
          <w:rFonts w:ascii="Verdana" w:hAnsi="Verdana"/>
          <w:sz w:val="22"/>
          <w:szCs w:val="22"/>
        </w:rPr>
      </w:pPr>
      <w:r w:rsidRPr="00C56FB7">
        <w:rPr>
          <w:rFonts w:ascii="Verdana" w:hAnsi="Verdana"/>
          <w:sz w:val="22"/>
          <w:szCs w:val="22"/>
        </w:rPr>
        <w:t>Con frecuencia la paciente ya acude habiendo utilizado múltiples psicofármacos, lo que refuerza la sospecha sobre la eficacia reducida de este procedimiento.</w:t>
      </w:r>
    </w:p>
    <w:p w:rsidR="00FE2F6C" w:rsidRPr="00C56FB7" w:rsidRDefault="004E66DB" w:rsidP="00C56FB7">
      <w:pPr>
        <w:pStyle w:val="Cuerpodeltexto0"/>
        <w:numPr>
          <w:ilvl w:val="0"/>
          <w:numId w:val="11"/>
        </w:numPr>
        <w:tabs>
          <w:tab w:val="left" w:pos="255"/>
        </w:tabs>
        <w:spacing w:after="0" w:line="240" w:lineRule="auto"/>
        <w:ind w:left="220" w:hanging="220"/>
        <w:jc w:val="both"/>
        <w:rPr>
          <w:rFonts w:ascii="Verdana" w:hAnsi="Verdana"/>
          <w:sz w:val="22"/>
          <w:szCs w:val="22"/>
        </w:rPr>
      </w:pPr>
      <w:r w:rsidRPr="00C56FB7">
        <w:rPr>
          <w:rFonts w:ascii="Verdana" w:hAnsi="Verdana"/>
          <w:sz w:val="22"/>
          <w:szCs w:val="22"/>
        </w:rPr>
        <w:lastRenderedPageBreak/>
        <w:t>Se deben considerar los potenciales efectos colaterales de ciertos fármacos (intento de suicidio, dependencia).</w:t>
      </w:r>
    </w:p>
    <w:p w:rsidR="00FE2F6C" w:rsidRPr="00C56FB7" w:rsidRDefault="004E66DB" w:rsidP="00C56FB7">
      <w:pPr>
        <w:pStyle w:val="Cuerpodeltexto0"/>
        <w:numPr>
          <w:ilvl w:val="0"/>
          <w:numId w:val="11"/>
        </w:numPr>
        <w:tabs>
          <w:tab w:val="left" w:pos="262"/>
        </w:tabs>
        <w:spacing w:after="0" w:line="240" w:lineRule="auto"/>
        <w:ind w:left="220" w:hanging="220"/>
        <w:jc w:val="both"/>
        <w:rPr>
          <w:rFonts w:ascii="Verdana" w:hAnsi="Verdana"/>
          <w:sz w:val="22"/>
          <w:szCs w:val="22"/>
        </w:rPr>
      </w:pPr>
      <w:r w:rsidRPr="00C56FB7">
        <w:rPr>
          <w:rFonts w:ascii="Verdana" w:hAnsi="Verdana"/>
          <w:sz w:val="22"/>
          <w:szCs w:val="22"/>
        </w:rPr>
        <w:t xml:space="preserve">El efecto placebo es elevado tanto al emplear fármacos como </w:t>
      </w:r>
      <w:proofErr w:type="spellStart"/>
      <w:r w:rsidRPr="00C56FB7">
        <w:rPr>
          <w:rFonts w:ascii="Verdana" w:hAnsi="Verdana"/>
          <w:sz w:val="22"/>
          <w:szCs w:val="22"/>
        </w:rPr>
        <w:t>ai</w:t>
      </w:r>
      <w:proofErr w:type="spellEnd"/>
      <w:r w:rsidRPr="00C56FB7">
        <w:rPr>
          <w:rFonts w:ascii="Verdana" w:hAnsi="Verdana"/>
          <w:sz w:val="22"/>
          <w:szCs w:val="22"/>
        </w:rPr>
        <w:t xml:space="preserve"> utilizar técnicas psicoterapéuticas.</w:t>
      </w:r>
    </w:p>
    <w:p w:rsidR="00FE2F6C" w:rsidRPr="00C56FB7" w:rsidRDefault="004E66DB" w:rsidP="00C56FB7">
      <w:pPr>
        <w:pStyle w:val="Cuerpodeltexto0"/>
        <w:numPr>
          <w:ilvl w:val="0"/>
          <w:numId w:val="11"/>
        </w:numPr>
        <w:tabs>
          <w:tab w:val="left" w:pos="255"/>
        </w:tabs>
        <w:spacing w:after="0" w:line="240" w:lineRule="auto"/>
        <w:ind w:left="220" w:hanging="220"/>
        <w:jc w:val="both"/>
        <w:rPr>
          <w:rFonts w:ascii="Verdana" w:hAnsi="Verdana"/>
          <w:sz w:val="22"/>
          <w:szCs w:val="22"/>
        </w:rPr>
      </w:pPr>
      <w:r w:rsidRPr="00C56FB7">
        <w:rPr>
          <w:rFonts w:ascii="Verdana" w:hAnsi="Verdana"/>
          <w:sz w:val="22"/>
          <w:szCs w:val="22"/>
        </w:rPr>
        <w:t>La psicoterapia, en sus distintas variedades, continúa siendo el tratamiento de elec</w:t>
      </w:r>
      <w:r w:rsidRPr="00C56FB7">
        <w:rPr>
          <w:rFonts w:ascii="Verdana" w:hAnsi="Verdana"/>
          <w:sz w:val="22"/>
          <w:szCs w:val="22"/>
        </w:rPr>
        <w:softHyphen/>
        <w:t>ción.</w:t>
      </w:r>
    </w:p>
    <w:p w:rsidR="00FE2F6C" w:rsidRPr="00C56FB7" w:rsidRDefault="004E66DB" w:rsidP="00C56FB7">
      <w:pPr>
        <w:pStyle w:val="Cuerpodeltexto0"/>
        <w:numPr>
          <w:ilvl w:val="0"/>
          <w:numId w:val="11"/>
        </w:numPr>
        <w:tabs>
          <w:tab w:val="left" w:pos="255"/>
        </w:tabs>
        <w:spacing w:after="0" w:line="240" w:lineRule="auto"/>
        <w:ind w:left="220" w:hanging="220"/>
        <w:jc w:val="both"/>
        <w:rPr>
          <w:rFonts w:ascii="Verdana" w:hAnsi="Verdana"/>
          <w:sz w:val="22"/>
          <w:szCs w:val="22"/>
        </w:rPr>
      </w:pPr>
      <w:r w:rsidRPr="00C56FB7">
        <w:rPr>
          <w:rFonts w:ascii="Verdana" w:hAnsi="Verdana"/>
          <w:sz w:val="22"/>
          <w:szCs w:val="22"/>
        </w:rPr>
        <w:t>No se ha demostrado superioridad de ninguna de ellas de manera concluyente sino todas alcanzan resultados semejantes.</w:t>
      </w:r>
    </w:p>
    <w:p w:rsidR="00FE2F6C" w:rsidRPr="00C56FB7" w:rsidRDefault="004E66DB" w:rsidP="00C56FB7">
      <w:pPr>
        <w:pStyle w:val="Cuerpodeltexto0"/>
        <w:numPr>
          <w:ilvl w:val="0"/>
          <w:numId w:val="11"/>
        </w:numPr>
        <w:tabs>
          <w:tab w:val="left" w:pos="252"/>
        </w:tabs>
        <w:spacing w:after="0" w:line="240" w:lineRule="auto"/>
        <w:ind w:left="220" w:hanging="220"/>
        <w:jc w:val="both"/>
        <w:rPr>
          <w:rFonts w:ascii="Verdana" w:hAnsi="Verdana"/>
          <w:sz w:val="22"/>
          <w:szCs w:val="22"/>
        </w:rPr>
      </w:pPr>
      <w:r w:rsidRPr="00C56FB7">
        <w:rPr>
          <w:rFonts w:ascii="Verdana" w:hAnsi="Verdana"/>
          <w:sz w:val="22"/>
          <w:szCs w:val="22"/>
        </w:rPr>
        <w:t>Las psicoterapias más empleadas son la psicodinámica, cognitivo-conductual, ínter- personal, experiencia</w:t>
      </w:r>
      <w:proofErr w:type="gramStart"/>
      <w:r w:rsidRPr="00C56FB7">
        <w:rPr>
          <w:rFonts w:ascii="Verdana" w:hAnsi="Verdana"/>
          <w:sz w:val="22"/>
          <w:szCs w:val="22"/>
        </w:rPr>
        <w:t>!</w:t>
      </w:r>
      <w:proofErr w:type="gramEnd"/>
      <w:r w:rsidRPr="00C56FB7">
        <w:rPr>
          <w:rFonts w:ascii="Verdana" w:hAnsi="Verdana"/>
          <w:sz w:val="22"/>
          <w:szCs w:val="22"/>
        </w:rPr>
        <w:t>, hipnosis, de pareja y de grupo.</w:t>
      </w:r>
    </w:p>
    <w:p w:rsidR="00FE2F6C" w:rsidRPr="00C56FB7" w:rsidRDefault="004E66DB" w:rsidP="00C56FB7">
      <w:pPr>
        <w:pStyle w:val="Cuerpodeltexto0"/>
        <w:numPr>
          <w:ilvl w:val="0"/>
          <w:numId w:val="11"/>
        </w:numPr>
        <w:tabs>
          <w:tab w:val="left" w:pos="255"/>
        </w:tabs>
        <w:spacing w:after="0" w:line="240" w:lineRule="auto"/>
        <w:ind w:left="220" w:hanging="220"/>
        <w:jc w:val="both"/>
        <w:rPr>
          <w:rFonts w:ascii="Verdana" w:hAnsi="Verdana"/>
          <w:sz w:val="22"/>
          <w:szCs w:val="22"/>
        </w:rPr>
      </w:pPr>
      <w:r w:rsidRPr="00C56FB7">
        <w:rPr>
          <w:rFonts w:ascii="Verdana" w:hAnsi="Verdana"/>
          <w:sz w:val="22"/>
          <w:szCs w:val="22"/>
        </w:rPr>
        <w:t>Por la naturaleza de los cuadros sintomatológicos, las metas psicoterapéuticas son más bien circunscritas y por ello de corta duración, superar una emergencia, resolver una crisis o ayudar a readaptarse a las nuevas circunstancias ambientales.</w:t>
      </w:r>
    </w:p>
    <w:p w:rsidR="00FE2F6C" w:rsidRPr="00C56FB7" w:rsidRDefault="004E66DB" w:rsidP="00C56FB7">
      <w:pPr>
        <w:pStyle w:val="Cuerpodeltexto0"/>
        <w:numPr>
          <w:ilvl w:val="0"/>
          <w:numId w:val="11"/>
        </w:numPr>
        <w:tabs>
          <w:tab w:val="left" w:pos="242"/>
        </w:tabs>
        <w:spacing w:after="0" w:line="240" w:lineRule="auto"/>
        <w:ind w:left="220" w:hanging="220"/>
        <w:jc w:val="both"/>
        <w:rPr>
          <w:rFonts w:ascii="Verdana" w:hAnsi="Verdana"/>
          <w:sz w:val="22"/>
          <w:szCs w:val="22"/>
        </w:rPr>
      </w:pPr>
      <w:r w:rsidRPr="00C56FB7">
        <w:rPr>
          <w:rFonts w:ascii="Verdana" w:hAnsi="Verdana"/>
          <w:sz w:val="22"/>
          <w:szCs w:val="22"/>
        </w:rPr>
        <w:t>. Cuando se indica una psicoterapia prolongada, debe ser evaluada cuidadosamente por la baja adherencia al tratamiento y la presencia de ganancias secundarias gene</w:t>
      </w:r>
      <w:r w:rsidRPr="00C56FB7">
        <w:rPr>
          <w:rFonts w:ascii="Verdana" w:hAnsi="Verdana"/>
          <w:sz w:val="22"/>
          <w:szCs w:val="22"/>
        </w:rPr>
        <w:softHyphen/>
        <w:t>ralmente importantes.</w:t>
      </w:r>
    </w:p>
    <w:p w:rsidR="00E01DAE" w:rsidRDefault="00E01DAE" w:rsidP="00C56FB7">
      <w:pPr>
        <w:pStyle w:val="Cuerpodeltexto40"/>
        <w:spacing w:line="240" w:lineRule="auto"/>
        <w:jc w:val="both"/>
        <w:rPr>
          <w:rFonts w:ascii="Verdana" w:hAnsi="Verdana"/>
          <w:sz w:val="22"/>
          <w:szCs w:val="22"/>
        </w:rPr>
      </w:pPr>
    </w:p>
    <w:p w:rsidR="00E01DAE" w:rsidRPr="00E01DAE" w:rsidRDefault="00E01DAE" w:rsidP="00E01DAE">
      <w:pPr>
        <w:pStyle w:val="Cuerpodeltexto40"/>
        <w:spacing w:line="240" w:lineRule="auto"/>
        <w:jc w:val="both"/>
        <w:rPr>
          <w:rFonts w:ascii="Verdana" w:hAnsi="Verdana"/>
          <w:b/>
          <w:sz w:val="22"/>
          <w:szCs w:val="22"/>
        </w:rPr>
      </w:pPr>
      <w:r w:rsidRPr="00E01DAE">
        <w:rPr>
          <w:rFonts w:ascii="Verdana" w:hAnsi="Verdana"/>
          <w:b/>
          <w:sz w:val="22"/>
          <w:szCs w:val="22"/>
        </w:rPr>
        <w:t>Manejo clínico</w:t>
      </w:r>
    </w:p>
    <w:p w:rsidR="00FE2F6C" w:rsidRDefault="004E66DB" w:rsidP="00E01DAE">
      <w:pPr>
        <w:pStyle w:val="Cuerpodeltexto40"/>
        <w:spacing w:line="240" w:lineRule="auto"/>
        <w:ind w:firstLine="240"/>
        <w:jc w:val="both"/>
        <w:rPr>
          <w:rFonts w:ascii="Verdana" w:hAnsi="Verdana"/>
          <w:sz w:val="22"/>
          <w:szCs w:val="22"/>
        </w:rPr>
      </w:pPr>
      <w:r w:rsidRPr="00C56FB7">
        <w:rPr>
          <w:rFonts w:ascii="Verdana" w:hAnsi="Verdana"/>
          <w:sz w:val="22"/>
          <w:szCs w:val="22"/>
        </w:rPr>
        <w:t xml:space="preserve">Desde los estudios de la depresión por el Instituto de Salud Mental de Estados Unidos, se ha implementado un acercamiento hacia los pacientes que puede ser utilizado por cualquier terapeuta aunque pertenezca a una corriente psicoterapéutica, pero es especialmente apropiada para médicos generales, psicólogos y profesionales en formación. Este </w:t>
      </w:r>
      <w:proofErr w:type="spellStart"/>
      <w:r w:rsidRPr="00C56FB7">
        <w:rPr>
          <w:rFonts w:ascii="Verdana" w:hAnsi="Verdana"/>
          <w:i/>
          <w:iCs/>
          <w:sz w:val="22"/>
          <w:szCs w:val="22"/>
        </w:rPr>
        <w:t>clinical</w:t>
      </w:r>
      <w:proofErr w:type="spellEnd"/>
      <w:r w:rsidRPr="00C56FB7">
        <w:rPr>
          <w:rFonts w:ascii="Verdana" w:hAnsi="Verdana"/>
          <w:i/>
          <w:iCs/>
          <w:sz w:val="22"/>
          <w:szCs w:val="22"/>
        </w:rPr>
        <w:t xml:space="preserve"> </w:t>
      </w:r>
      <w:proofErr w:type="spellStart"/>
      <w:r w:rsidRPr="00C56FB7">
        <w:rPr>
          <w:rFonts w:ascii="Verdana" w:hAnsi="Verdana"/>
          <w:i/>
          <w:iCs/>
          <w:sz w:val="22"/>
          <w:szCs w:val="22"/>
        </w:rPr>
        <w:t>management</w:t>
      </w:r>
      <w:proofErr w:type="spellEnd"/>
      <w:r w:rsidRPr="00C56FB7">
        <w:rPr>
          <w:rFonts w:ascii="Verdana" w:hAnsi="Verdana"/>
          <w:sz w:val="22"/>
          <w:szCs w:val="22"/>
        </w:rPr>
        <w:t xml:space="preserve"> adaptado a estas pacientes consiste en lo siguiente:</w:t>
      </w:r>
    </w:p>
    <w:p w:rsidR="00E01DAE" w:rsidRDefault="00E01DAE" w:rsidP="00E01DAE">
      <w:pPr>
        <w:pStyle w:val="Cuerpodeltexto40"/>
        <w:spacing w:line="240" w:lineRule="auto"/>
        <w:ind w:firstLine="240"/>
        <w:jc w:val="both"/>
        <w:rPr>
          <w:rFonts w:ascii="Verdana" w:hAnsi="Verdana"/>
          <w:sz w:val="22"/>
          <w:szCs w:val="22"/>
        </w:rPr>
      </w:pPr>
    </w:p>
    <w:p w:rsidR="00E01DAE" w:rsidRDefault="00E01DAE" w:rsidP="00E01DAE">
      <w:pPr>
        <w:pStyle w:val="Cuerpodeltexto40"/>
        <w:spacing w:line="240" w:lineRule="auto"/>
        <w:jc w:val="both"/>
        <w:rPr>
          <w:rFonts w:ascii="Verdana" w:hAnsi="Verdana"/>
          <w:color w:val="FF0000"/>
          <w:sz w:val="22"/>
          <w:szCs w:val="22"/>
        </w:rPr>
      </w:pPr>
      <w:r w:rsidRPr="00E01DAE">
        <w:rPr>
          <w:rFonts w:ascii="Verdana" w:hAnsi="Verdana"/>
          <w:color w:val="FF0000"/>
          <w:sz w:val="22"/>
          <w:szCs w:val="22"/>
        </w:rPr>
        <w:t>Página 413</w:t>
      </w:r>
    </w:p>
    <w:p w:rsidR="00E01DAE" w:rsidRPr="00E01DAE" w:rsidRDefault="00E01DAE" w:rsidP="00E01DAE">
      <w:pPr>
        <w:pStyle w:val="Cuerpodeltexto40"/>
        <w:spacing w:line="240" w:lineRule="auto"/>
        <w:jc w:val="both"/>
        <w:rPr>
          <w:rFonts w:ascii="Verdana" w:hAnsi="Verdana"/>
          <w:color w:val="FF0000"/>
          <w:sz w:val="22"/>
          <w:szCs w:val="22"/>
        </w:rPr>
      </w:pPr>
    </w:p>
    <w:p w:rsidR="00FE2F6C" w:rsidRPr="00C56FB7" w:rsidRDefault="004E66DB" w:rsidP="00C56FB7">
      <w:pPr>
        <w:pStyle w:val="Cuerpodeltexto0"/>
        <w:numPr>
          <w:ilvl w:val="0"/>
          <w:numId w:val="12"/>
        </w:numPr>
        <w:tabs>
          <w:tab w:val="left" w:pos="245"/>
        </w:tabs>
        <w:spacing w:after="0" w:line="240" w:lineRule="auto"/>
        <w:ind w:left="240" w:hanging="240"/>
        <w:jc w:val="both"/>
        <w:rPr>
          <w:rFonts w:ascii="Verdana" w:hAnsi="Verdana"/>
          <w:sz w:val="22"/>
          <w:szCs w:val="22"/>
        </w:rPr>
      </w:pPr>
      <w:r w:rsidRPr="00C56FB7">
        <w:rPr>
          <w:rFonts w:ascii="Verdana" w:hAnsi="Verdana"/>
          <w:sz w:val="22"/>
          <w:szCs w:val="22"/>
        </w:rPr>
        <w:t>Atención preferente y constante a la relación terapéutica, poniendo particular aten</w:t>
      </w:r>
      <w:r w:rsidRPr="00C56FB7">
        <w:rPr>
          <w:rFonts w:ascii="Verdana" w:hAnsi="Verdana"/>
          <w:sz w:val="22"/>
          <w:szCs w:val="22"/>
        </w:rPr>
        <w:softHyphen/>
        <w:t>ción a las modificaciones sutiles del estado de ánimo.</w:t>
      </w:r>
    </w:p>
    <w:p w:rsidR="00FE2F6C" w:rsidRPr="00C56FB7" w:rsidRDefault="004E66DB" w:rsidP="00C56FB7">
      <w:pPr>
        <w:pStyle w:val="Cuerpodeltexto0"/>
        <w:numPr>
          <w:ilvl w:val="0"/>
          <w:numId w:val="12"/>
        </w:numPr>
        <w:tabs>
          <w:tab w:val="left" w:pos="245"/>
        </w:tabs>
        <w:spacing w:after="0" w:line="240" w:lineRule="auto"/>
        <w:ind w:firstLine="0"/>
        <w:jc w:val="both"/>
        <w:rPr>
          <w:rFonts w:ascii="Verdana" w:hAnsi="Verdana"/>
          <w:sz w:val="22"/>
          <w:szCs w:val="22"/>
        </w:rPr>
      </w:pPr>
      <w:r w:rsidRPr="00C56FB7">
        <w:rPr>
          <w:rFonts w:ascii="Verdana" w:hAnsi="Verdana"/>
          <w:sz w:val="22"/>
          <w:szCs w:val="22"/>
        </w:rPr>
        <w:t>Facilitar la expresión de sus pensamientos y especialmente afectos que la invaden</w:t>
      </w:r>
    </w:p>
    <w:p w:rsidR="00FE2F6C" w:rsidRPr="00C56FB7" w:rsidRDefault="004E66DB" w:rsidP="00C56FB7">
      <w:pPr>
        <w:pStyle w:val="Cuerpodeltexto0"/>
        <w:numPr>
          <w:ilvl w:val="0"/>
          <w:numId w:val="12"/>
        </w:numPr>
        <w:tabs>
          <w:tab w:val="left" w:pos="245"/>
        </w:tabs>
        <w:spacing w:after="0" w:line="240" w:lineRule="auto"/>
        <w:ind w:left="240" w:hanging="240"/>
        <w:jc w:val="both"/>
        <w:rPr>
          <w:rFonts w:ascii="Verdana" w:hAnsi="Verdana"/>
          <w:sz w:val="22"/>
          <w:szCs w:val="22"/>
        </w:rPr>
      </w:pPr>
      <w:r w:rsidRPr="00C56FB7">
        <w:rPr>
          <w:rFonts w:ascii="Verdana" w:hAnsi="Verdana"/>
          <w:sz w:val="22"/>
          <w:szCs w:val="22"/>
        </w:rPr>
        <w:t>Entrega de apoyo y soporte psicológicos prudentes, que consideren las fortalezas antes que las debilidades y carencias de su persona. Recurrir a ejemplos concretos (preocupación por sus hijos, afecto hacia su pareja).</w:t>
      </w:r>
    </w:p>
    <w:p w:rsidR="00FE2F6C" w:rsidRPr="00C56FB7" w:rsidRDefault="004E66DB" w:rsidP="00C56FB7">
      <w:pPr>
        <w:pStyle w:val="Cuerpodeltexto0"/>
        <w:numPr>
          <w:ilvl w:val="0"/>
          <w:numId w:val="12"/>
        </w:numPr>
        <w:tabs>
          <w:tab w:val="left" w:pos="245"/>
        </w:tabs>
        <w:spacing w:after="0" w:line="240" w:lineRule="auto"/>
        <w:ind w:firstLine="0"/>
        <w:jc w:val="both"/>
        <w:rPr>
          <w:rFonts w:ascii="Verdana" w:hAnsi="Verdana"/>
          <w:sz w:val="22"/>
          <w:szCs w:val="22"/>
        </w:rPr>
      </w:pPr>
      <w:r w:rsidRPr="00C56FB7">
        <w:rPr>
          <w:rFonts w:ascii="Verdana" w:hAnsi="Verdana"/>
          <w:sz w:val="22"/>
          <w:szCs w:val="22"/>
        </w:rPr>
        <w:t>Proponer metas razonables: reducción de síntomas y educación sobre su trastorno.</w:t>
      </w:r>
    </w:p>
    <w:p w:rsidR="00FE2F6C" w:rsidRPr="00C56FB7" w:rsidRDefault="004E66DB" w:rsidP="00C56FB7">
      <w:pPr>
        <w:pStyle w:val="Cuerpodeltexto0"/>
        <w:numPr>
          <w:ilvl w:val="0"/>
          <w:numId w:val="12"/>
        </w:numPr>
        <w:tabs>
          <w:tab w:val="left" w:pos="245"/>
        </w:tabs>
        <w:spacing w:after="0" w:line="240" w:lineRule="auto"/>
        <w:ind w:left="240" w:hanging="240"/>
        <w:jc w:val="both"/>
        <w:rPr>
          <w:rFonts w:ascii="Verdana" w:hAnsi="Verdana"/>
          <w:sz w:val="22"/>
          <w:szCs w:val="22"/>
        </w:rPr>
      </w:pPr>
      <w:proofErr w:type="spellStart"/>
      <w:r w:rsidRPr="00C56FB7">
        <w:rPr>
          <w:rFonts w:ascii="Verdana" w:hAnsi="Verdana"/>
          <w:sz w:val="22"/>
          <w:szCs w:val="22"/>
        </w:rPr>
        <w:t>Psicoeducación</w:t>
      </w:r>
      <w:proofErr w:type="spellEnd"/>
      <w:r w:rsidRPr="00C56FB7">
        <w:rPr>
          <w:rFonts w:ascii="Verdana" w:hAnsi="Verdana"/>
          <w:sz w:val="22"/>
          <w:szCs w:val="22"/>
        </w:rPr>
        <w:t xml:space="preserve"> acerca de los efectos que tienen las emociones en el cuerpo, después de haberle explicado con detención los exámenes efectuados. Enfatizar que sus molestias surgen en personas sometidas a estrés severos o extremos (palpitaciones y sudoración antes de los exámenes, dolor de estómago al tener que hablar frente al público),</w:t>
      </w:r>
    </w:p>
    <w:p w:rsidR="00FE2F6C" w:rsidRPr="00C56FB7" w:rsidRDefault="004E66DB" w:rsidP="00C56FB7">
      <w:pPr>
        <w:pStyle w:val="Cuerpodeltexto0"/>
        <w:numPr>
          <w:ilvl w:val="0"/>
          <w:numId w:val="12"/>
        </w:numPr>
        <w:tabs>
          <w:tab w:val="left" w:pos="245"/>
        </w:tabs>
        <w:spacing w:after="0" w:line="240" w:lineRule="auto"/>
        <w:ind w:left="240" w:hanging="240"/>
        <w:jc w:val="both"/>
        <w:rPr>
          <w:rFonts w:ascii="Verdana" w:hAnsi="Verdana"/>
          <w:sz w:val="22"/>
          <w:szCs w:val="22"/>
        </w:rPr>
      </w:pPr>
      <w:r w:rsidRPr="00C56FB7">
        <w:rPr>
          <w:rFonts w:ascii="Verdana" w:hAnsi="Verdana"/>
          <w:sz w:val="22"/>
          <w:szCs w:val="22"/>
        </w:rPr>
        <w:t>Clarificación del conflicto emocional central que la abruma en su vertiente más evidente y superficial, que la alivie para enfrentar mejor la crisis actual (embarazo inesperado de la hija adolescente, diagnóstico reciente de cáncer de la madre).</w:t>
      </w:r>
    </w:p>
    <w:p w:rsidR="00FE2F6C" w:rsidRPr="00C56FB7" w:rsidRDefault="004E66DB" w:rsidP="00C56FB7">
      <w:pPr>
        <w:pStyle w:val="Cuerpodeltexto0"/>
        <w:numPr>
          <w:ilvl w:val="0"/>
          <w:numId w:val="12"/>
        </w:numPr>
        <w:tabs>
          <w:tab w:val="left" w:pos="245"/>
        </w:tabs>
        <w:spacing w:after="0" w:line="240" w:lineRule="auto"/>
        <w:ind w:left="240" w:hanging="240"/>
        <w:jc w:val="both"/>
        <w:rPr>
          <w:rFonts w:ascii="Verdana" w:hAnsi="Verdana"/>
          <w:sz w:val="22"/>
          <w:szCs w:val="22"/>
        </w:rPr>
      </w:pPr>
      <w:r w:rsidRPr="00C56FB7">
        <w:rPr>
          <w:rFonts w:ascii="Verdana" w:hAnsi="Verdana"/>
          <w:sz w:val="22"/>
          <w:szCs w:val="22"/>
        </w:rPr>
        <w:t>Consejo limitado sobre situaciones que la aquejan sin obligarla a que ella lo eje</w:t>
      </w:r>
      <w:r w:rsidRPr="00C56FB7">
        <w:rPr>
          <w:rFonts w:ascii="Verdana" w:hAnsi="Verdana"/>
          <w:sz w:val="22"/>
          <w:szCs w:val="22"/>
        </w:rPr>
        <w:softHyphen/>
        <w:t>cute (dirigirse a un obstetra para que oriente a su hija que presenta promiscuidad sexual).</w:t>
      </w:r>
    </w:p>
    <w:p w:rsidR="00FE2F6C" w:rsidRPr="00C56FB7" w:rsidRDefault="004E66DB" w:rsidP="00C56FB7">
      <w:pPr>
        <w:pStyle w:val="Cuerpodeltexto0"/>
        <w:numPr>
          <w:ilvl w:val="0"/>
          <w:numId w:val="12"/>
        </w:numPr>
        <w:tabs>
          <w:tab w:val="left" w:pos="245"/>
        </w:tabs>
        <w:spacing w:after="0" w:line="240" w:lineRule="auto"/>
        <w:ind w:left="240" w:hanging="240"/>
        <w:jc w:val="both"/>
        <w:rPr>
          <w:rFonts w:ascii="Verdana" w:hAnsi="Verdana"/>
          <w:sz w:val="22"/>
          <w:szCs w:val="22"/>
        </w:rPr>
      </w:pPr>
      <w:r w:rsidRPr="00C56FB7">
        <w:rPr>
          <w:rFonts w:ascii="Verdana" w:hAnsi="Verdana"/>
          <w:sz w:val="22"/>
          <w:szCs w:val="22"/>
        </w:rPr>
        <w:t>Fomento de la adherencia destacando los avances alcanzados y planificando en conjunto las próximas sesiones (mostrar la disminución de las molestias, analizar la mejor manera de ayudar en el futuro a un hijo que ha caído en el abuso de alcohol).</w:t>
      </w:r>
    </w:p>
    <w:p w:rsidR="00FE2F6C" w:rsidRPr="00C56FB7" w:rsidRDefault="004E66DB" w:rsidP="00C56FB7">
      <w:pPr>
        <w:pStyle w:val="Cuerpodeltexto0"/>
        <w:numPr>
          <w:ilvl w:val="0"/>
          <w:numId w:val="12"/>
        </w:numPr>
        <w:tabs>
          <w:tab w:val="left" w:pos="245"/>
        </w:tabs>
        <w:spacing w:after="0" w:line="240" w:lineRule="auto"/>
        <w:ind w:left="240" w:hanging="240"/>
        <w:jc w:val="both"/>
        <w:rPr>
          <w:rFonts w:ascii="Verdana" w:hAnsi="Verdana"/>
          <w:sz w:val="22"/>
          <w:szCs w:val="22"/>
        </w:rPr>
      </w:pPr>
      <w:r w:rsidRPr="00C56FB7">
        <w:rPr>
          <w:rFonts w:ascii="Verdana" w:hAnsi="Verdana"/>
          <w:sz w:val="22"/>
          <w:szCs w:val="22"/>
        </w:rPr>
        <w:t>La inclusión de pareja, familiares y allegados es compleja y no hay una respuesta unívoca. Al comienzo es indispensable su presencia para calmarlos, obtener datos fidedignos y comprometerlos en su cooperación. Lo que se intenta es reducir la presión familiar, disminuir sus expectativas hada la paciente y promover una mayor tolerancia hacia ella. Sin embargo, hay que estar atento a que lentamente se puede trasformar en fuente de constantes enfrentamientos, disputas y búsqueda de un juez que tome partido por una de las partes. No se debe olvidar que la paciente es la pri</w:t>
      </w:r>
      <w:r w:rsidRPr="00C56FB7">
        <w:rPr>
          <w:rFonts w:ascii="Verdana" w:hAnsi="Verdana"/>
          <w:sz w:val="22"/>
          <w:szCs w:val="22"/>
        </w:rPr>
        <w:softHyphen/>
        <w:t xml:space="preserve">mera prioridad aunque sea necesario que otros participen, por lo que se recomienda en esas circunstancias </w:t>
      </w:r>
      <w:r w:rsidRPr="00C56FB7">
        <w:rPr>
          <w:rFonts w:ascii="Verdana" w:hAnsi="Verdana"/>
          <w:sz w:val="22"/>
          <w:szCs w:val="22"/>
        </w:rPr>
        <w:lastRenderedPageBreak/>
        <w:t>recurrir a una terapia de distinta orientación (pareja, familiar).</w:t>
      </w:r>
    </w:p>
    <w:p w:rsidR="00FE2F6C" w:rsidRPr="00C56FB7" w:rsidRDefault="004E66DB" w:rsidP="00C56FB7">
      <w:pPr>
        <w:pStyle w:val="Cuerpodeltexto0"/>
        <w:numPr>
          <w:ilvl w:val="0"/>
          <w:numId w:val="12"/>
        </w:numPr>
        <w:tabs>
          <w:tab w:val="left" w:pos="245"/>
        </w:tabs>
        <w:spacing w:after="0" w:line="240" w:lineRule="auto"/>
        <w:ind w:firstLine="0"/>
        <w:jc w:val="both"/>
        <w:rPr>
          <w:rFonts w:ascii="Verdana" w:hAnsi="Verdana"/>
          <w:sz w:val="22"/>
          <w:szCs w:val="22"/>
        </w:rPr>
      </w:pPr>
      <w:r w:rsidRPr="00C56FB7">
        <w:rPr>
          <w:rFonts w:ascii="Verdana" w:hAnsi="Verdana"/>
          <w:sz w:val="22"/>
          <w:szCs w:val="22"/>
        </w:rPr>
        <w:t>Utilizar las sesiones frecuentes pero cortas antes que las prolongadas pero espaciadas.</w:t>
      </w:r>
    </w:p>
    <w:p w:rsidR="00FE2F6C" w:rsidRDefault="004E66DB" w:rsidP="00C56FB7">
      <w:pPr>
        <w:pStyle w:val="Cuerpodeltexto0"/>
        <w:numPr>
          <w:ilvl w:val="0"/>
          <w:numId w:val="12"/>
        </w:numPr>
        <w:tabs>
          <w:tab w:val="left" w:pos="245"/>
        </w:tabs>
        <w:spacing w:after="0" w:line="240" w:lineRule="auto"/>
        <w:ind w:left="240" w:hanging="240"/>
        <w:jc w:val="both"/>
        <w:rPr>
          <w:rFonts w:ascii="Verdana" w:hAnsi="Verdana"/>
          <w:sz w:val="22"/>
          <w:szCs w:val="22"/>
        </w:rPr>
      </w:pPr>
      <w:r w:rsidRPr="00C56FB7">
        <w:rPr>
          <w:rFonts w:ascii="Verdana" w:hAnsi="Verdana"/>
          <w:sz w:val="22"/>
          <w:szCs w:val="22"/>
        </w:rPr>
        <w:t>Recurrir a la visita domiciliaria, derivación a instituciones comunales de apoyo, capa</w:t>
      </w:r>
      <w:r w:rsidRPr="00C56FB7">
        <w:rPr>
          <w:rFonts w:ascii="Verdana" w:hAnsi="Verdana"/>
          <w:sz w:val="22"/>
          <w:szCs w:val="22"/>
        </w:rPr>
        <w:softHyphen/>
        <w:t>citación laboral, talleres de aprendizaje.</w:t>
      </w:r>
    </w:p>
    <w:p w:rsidR="0037280D" w:rsidRPr="00C56FB7" w:rsidRDefault="0037280D" w:rsidP="0037280D">
      <w:pPr>
        <w:pStyle w:val="Cuerpodeltexto0"/>
        <w:tabs>
          <w:tab w:val="left" w:pos="245"/>
        </w:tabs>
        <w:spacing w:after="0" w:line="240" w:lineRule="auto"/>
        <w:ind w:left="240" w:firstLine="0"/>
        <w:jc w:val="both"/>
        <w:rPr>
          <w:rFonts w:ascii="Verdana" w:hAnsi="Verdana"/>
          <w:sz w:val="22"/>
          <w:szCs w:val="22"/>
        </w:rPr>
      </w:pPr>
    </w:p>
    <w:p w:rsidR="00FE2F6C" w:rsidRPr="0037280D" w:rsidRDefault="0037280D" w:rsidP="00C56FB7">
      <w:pPr>
        <w:pStyle w:val="Cuerpodeltexto30"/>
        <w:tabs>
          <w:tab w:val="left" w:pos="1186"/>
          <w:tab w:val="left" w:pos="2263"/>
        </w:tabs>
        <w:spacing w:after="0"/>
        <w:jc w:val="both"/>
        <w:rPr>
          <w:rFonts w:ascii="Verdana" w:hAnsi="Verdana"/>
          <w:b/>
          <w:sz w:val="22"/>
          <w:szCs w:val="22"/>
        </w:rPr>
      </w:pPr>
      <w:r w:rsidRPr="0037280D">
        <w:rPr>
          <w:rFonts w:ascii="Verdana" w:hAnsi="Verdana"/>
          <w:b/>
          <w:sz w:val="22"/>
          <w:szCs w:val="22"/>
        </w:rPr>
        <w:t>Dificultades emocionales del equipo terapéutico</w:t>
      </w:r>
    </w:p>
    <w:p w:rsidR="00FE2F6C" w:rsidRPr="00C56FB7" w:rsidRDefault="004E66DB" w:rsidP="00C56FB7">
      <w:pPr>
        <w:pStyle w:val="Cuerpodeltexto0"/>
        <w:spacing w:after="0" w:line="240" w:lineRule="auto"/>
        <w:jc w:val="both"/>
        <w:rPr>
          <w:rFonts w:ascii="Verdana" w:hAnsi="Verdana"/>
          <w:sz w:val="22"/>
          <w:szCs w:val="22"/>
        </w:rPr>
      </w:pPr>
      <w:r w:rsidRPr="00C56FB7">
        <w:rPr>
          <w:rFonts w:ascii="Verdana" w:hAnsi="Verdana"/>
          <w:sz w:val="22"/>
          <w:szCs w:val="22"/>
        </w:rPr>
        <w:t xml:space="preserve">Ya se ha subrayado que estas pacientes someten al equipo a situaciones de enorme carga afectiva, repetidas frustraciones terapéuticas y desgaste personal. Conviene tener presente lo siguiente. </w:t>
      </w:r>
    </w:p>
    <w:p w:rsidR="00FE2F6C" w:rsidRPr="00C56FB7" w:rsidRDefault="004E66DB" w:rsidP="00C56FB7">
      <w:pPr>
        <w:pStyle w:val="Cuerpodeltexto0"/>
        <w:numPr>
          <w:ilvl w:val="0"/>
          <w:numId w:val="12"/>
        </w:numPr>
        <w:tabs>
          <w:tab w:val="left" w:pos="245"/>
        </w:tabs>
        <w:spacing w:after="0" w:line="240" w:lineRule="auto"/>
        <w:ind w:left="240" w:hanging="240"/>
        <w:jc w:val="both"/>
        <w:rPr>
          <w:rFonts w:ascii="Verdana" w:hAnsi="Verdana"/>
          <w:sz w:val="22"/>
          <w:szCs w:val="22"/>
        </w:rPr>
      </w:pPr>
      <w:r w:rsidRPr="00C56FB7">
        <w:rPr>
          <w:rFonts w:ascii="Verdana" w:hAnsi="Verdana"/>
          <w:sz w:val="22"/>
          <w:szCs w:val="22"/>
        </w:rPr>
        <w:t>Se deben especificar los roles de cada miembro al inicio para no entrar en conflictos de profesiones o malos entendidos.</w:t>
      </w:r>
    </w:p>
    <w:p w:rsidR="00FE2F6C" w:rsidRPr="00C56FB7" w:rsidRDefault="004E66DB" w:rsidP="00C56FB7">
      <w:pPr>
        <w:pStyle w:val="Cuerpodeltexto0"/>
        <w:numPr>
          <w:ilvl w:val="0"/>
          <w:numId w:val="12"/>
        </w:numPr>
        <w:tabs>
          <w:tab w:val="left" w:pos="245"/>
        </w:tabs>
        <w:spacing w:after="0" w:line="240" w:lineRule="auto"/>
        <w:ind w:left="240" w:hanging="240"/>
        <w:jc w:val="both"/>
        <w:rPr>
          <w:rFonts w:ascii="Verdana" w:hAnsi="Verdana"/>
          <w:sz w:val="22"/>
          <w:szCs w:val="22"/>
        </w:rPr>
      </w:pPr>
      <w:r w:rsidRPr="00C56FB7">
        <w:rPr>
          <w:rFonts w:ascii="Verdana" w:hAnsi="Verdana"/>
          <w:sz w:val="22"/>
          <w:szCs w:val="22"/>
        </w:rPr>
        <w:t>Compartir información sobre lo que está sucediendo en la terapia para poner fin a los "secretos" entre la paciente y uno de los terapeutas.</w:t>
      </w:r>
    </w:p>
    <w:p w:rsidR="00FE2F6C" w:rsidRPr="00C56FB7" w:rsidRDefault="004E66DB" w:rsidP="00C56FB7">
      <w:pPr>
        <w:pStyle w:val="Cuerpodeltexto0"/>
        <w:numPr>
          <w:ilvl w:val="0"/>
          <w:numId w:val="12"/>
        </w:numPr>
        <w:tabs>
          <w:tab w:val="left" w:pos="245"/>
        </w:tabs>
        <w:spacing w:after="0" w:line="240" w:lineRule="auto"/>
        <w:ind w:left="240" w:hanging="240"/>
        <w:jc w:val="both"/>
        <w:rPr>
          <w:rFonts w:ascii="Verdana" w:hAnsi="Verdana"/>
          <w:sz w:val="22"/>
          <w:szCs w:val="22"/>
        </w:rPr>
      </w:pPr>
      <w:r w:rsidRPr="00C56FB7">
        <w:rPr>
          <w:rFonts w:ascii="Verdana" w:hAnsi="Verdana"/>
          <w:sz w:val="22"/>
          <w:szCs w:val="22"/>
        </w:rPr>
        <w:t>Discutir abiertamente las quejas expresadas por la enferma que afecten a cualquiera de los involucrados en su tratamiento.</w:t>
      </w:r>
    </w:p>
    <w:p w:rsidR="00FE2F6C" w:rsidRDefault="004E66DB" w:rsidP="00C56FB7">
      <w:pPr>
        <w:pStyle w:val="Cuerpodeltexto0"/>
        <w:numPr>
          <w:ilvl w:val="0"/>
          <w:numId w:val="12"/>
        </w:numPr>
        <w:tabs>
          <w:tab w:val="left" w:pos="245"/>
        </w:tabs>
        <w:spacing w:after="0" w:line="240" w:lineRule="auto"/>
        <w:ind w:left="240" w:hanging="240"/>
        <w:jc w:val="both"/>
        <w:rPr>
          <w:rFonts w:ascii="Verdana" w:hAnsi="Verdana"/>
          <w:sz w:val="22"/>
          <w:szCs w:val="22"/>
        </w:rPr>
      </w:pPr>
      <w:r w:rsidRPr="00C56FB7">
        <w:rPr>
          <w:rFonts w:ascii="Verdana" w:hAnsi="Verdana"/>
          <w:sz w:val="22"/>
          <w:szCs w:val="22"/>
        </w:rPr>
        <w:t>Recordar a cada miembro que la meta no es solucionar la vida de la paciente sino una más modesta: ayudarla a superar sus molestias y crisis inmediatas.</w:t>
      </w:r>
    </w:p>
    <w:p w:rsidR="0037280D" w:rsidRDefault="0037280D" w:rsidP="0037280D">
      <w:pPr>
        <w:pStyle w:val="Cuerpodeltexto0"/>
        <w:tabs>
          <w:tab w:val="left" w:pos="245"/>
        </w:tabs>
        <w:spacing w:after="0" w:line="240" w:lineRule="auto"/>
        <w:ind w:firstLine="0"/>
        <w:jc w:val="both"/>
        <w:rPr>
          <w:rFonts w:ascii="Verdana" w:hAnsi="Verdana"/>
          <w:sz w:val="22"/>
          <w:szCs w:val="22"/>
        </w:rPr>
      </w:pPr>
    </w:p>
    <w:p w:rsidR="0037280D" w:rsidRDefault="0037280D" w:rsidP="0037280D">
      <w:pPr>
        <w:pStyle w:val="Cuerpodeltexto0"/>
        <w:tabs>
          <w:tab w:val="left" w:pos="245"/>
        </w:tabs>
        <w:spacing w:after="0" w:line="240" w:lineRule="auto"/>
        <w:ind w:firstLine="0"/>
        <w:jc w:val="both"/>
        <w:rPr>
          <w:rFonts w:ascii="Verdana" w:hAnsi="Verdana"/>
          <w:sz w:val="22"/>
          <w:szCs w:val="22"/>
        </w:rPr>
      </w:pPr>
    </w:p>
    <w:p w:rsidR="0037280D" w:rsidRDefault="0037280D" w:rsidP="0037280D">
      <w:pPr>
        <w:pStyle w:val="Cuerpodeltexto0"/>
        <w:tabs>
          <w:tab w:val="left" w:pos="245"/>
        </w:tabs>
        <w:spacing w:after="0" w:line="240" w:lineRule="auto"/>
        <w:ind w:firstLine="0"/>
        <w:jc w:val="both"/>
        <w:rPr>
          <w:rFonts w:ascii="Verdana" w:hAnsi="Verdana"/>
          <w:color w:val="FF0000"/>
          <w:sz w:val="22"/>
          <w:szCs w:val="22"/>
        </w:rPr>
      </w:pPr>
      <w:r w:rsidRPr="0037280D">
        <w:rPr>
          <w:rFonts w:ascii="Verdana" w:hAnsi="Verdana"/>
          <w:color w:val="FF0000"/>
          <w:sz w:val="22"/>
          <w:szCs w:val="22"/>
        </w:rPr>
        <w:t>Página 414</w:t>
      </w:r>
    </w:p>
    <w:p w:rsidR="0037280D" w:rsidRDefault="0037280D" w:rsidP="0037280D">
      <w:pPr>
        <w:pStyle w:val="Cuerpodeltexto0"/>
        <w:tabs>
          <w:tab w:val="left" w:pos="245"/>
        </w:tabs>
        <w:spacing w:after="0" w:line="240" w:lineRule="auto"/>
        <w:ind w:firstLine="0"/>
        <w:jc w:val="both"/>
        <w:rPr>
          <w:rFonts w:ascii="Verdana" w:hAnsi="Verdana"/>
          <w:color w:val="FF0000"/>
          <w:sz w:val="22"/>
          <w:szCs w:val="22"/>
        </w:rPr>
      </w:pPr>
    </w:p>
    <w:p w:rsidR="0037280D" w:rsidRPr="0037280D" w:rsidRDefault="0037280D" w:rsidP="0037280D">
      <w:pPr>
        <w:pStyle w:val="Cuerpodeltexto0"/>
        <w:tabs>
          <w:tab w:val="left" w:pos="245"/>
        </w:tabs>
        <w:spacing w:after="0" w:line="240" w:lineRule="auto"/>
        <w:ind w:firstLine="0"/>
        <w:jc w:val="both"/>
        <w:rPr>
          <w:rFonts w:ascii="Verdana" w:hAnsi="Verdana"/>
          <w:color w:val="FF0000"/>
          <w:sz w:val="22"/>
          <w:szCs w:val="22"/>
        </w:rPr>
        <w:sectPr w:rsidR="0037280D" w:rsidRPr="0037280D" w:rsidSect="00906031">
          <w:footerReference w:type="even" r:id="rId8"/>
          <w:footerReference w:type="default" r:id="rId9"/>
          <w:footerReference w:type="first" r:id="rId10"/>
          <w:footnotePr>
            <w:numFmt w:val="chicago"/>
          </w:footnotePr>
          <w:pgSz w:w="12240" w:h="15840" w:code="1"/>
          <w:pgMar w:top="928" w:right="1046" w:bottom="924" w:left="1238" w:header="0" w:footer="3" w:gutter="0"/>
          <w:pgNumType w:start="410"/>
          <w:cols w:space="720"/>
          <w:noEndnote/>
          <w:titlePg/>
          <w:docGrid w:linePitch="360"/>
          <w15:footnoteColumns w:val="1"/>
        </w:sectPr>
      </w:pPr>
    </w:p>
    <w:p w:rsidR="00FE2F6C" w:rsidRDefault="004E66DB" w:rsidP="00C56FB7">
      <w:pPr>
        <w:pStyle w:val="Cuerpodeltexto0"/>
        <w:numPr>
          <w:ilvl w:val="0"/>
          <w:numId w:val="12"/>
        </w:numPr>
        <w:tabs>
          <w:tab w:val="left" w:pos="252"/>
        </w:tabs>
        <w:spacing w:after="0" w:line="240" w:lineRule="auto"/>
        <w:ind w:left="260" w:hanging="260"/>
        <w:jc w:val="both"/>
        <w:rPr>
          <w:rFonts w:ascii="Verdana" w:hAnsi="Verdana"/>
          <w:sz w:val="22"/>
          <w:szCs w:val="22"/>
        </w:rPr>
      </w:pPr>
      <w:r w:rsidRPr="00C56FB7">
        <w:rPr>
          <w:rFonts w:ascii="Verdana" w:hAnsi="Verdana"/>
          <w:sz w:val="22"/>
          <w:szCs w:val="22"/>
        </w:rPr>
        <w:lastRenderedPageBreak/>
        <w:t>Buscar ayuda en un terapeuta externo cuando se sospecha que todo el equipo está agotado, susceptible, irritable, enrabiado o escindido en bandos antagónicos.</w:t>
      </w:r>
    </w:p>
    <w:p w:rsidR="0037280D" w:rsidRPr="0037280D" w:rsidRDefault="0037280D" w:rsidP="0037280D">
      <w:pPr>
        <w:pStyle w:val="Cuerpodeltexto0"/>
        <w:tabs>
          <w:tab w:val="left" w:pos="252"/>
        </w:tabs>
        <w:spacing w:after="0" w:line="240" w:lineRule="auto"/>
        <w:jc w:val="both"/>
        <w:rPr>
          <w:rFonts w:ascii="Verdana" w:hAnsi="Verdana"/>
          <w:b/>
          <w:sz w:val="22"/>
          <w:szCs w:val="22"/>
        </w:rPr>
      </w:pPr>
    </w:p>
    <w:p w:rsidR="0037280D" w:rsidRPr="0037280D" w:rsidRDefault="0037280D" w:rsidP="0037280D">
      <w:pPr>
        <w:pStyle w:val="Cuerpodeltexto0"/>
        <w:tabs>
          <w:tab w:val="left" w:pos="252"/>
        </w:tabs>
        <w:spacing w:after="0" w:line="240" w:lineRule="auto"/>
        <w:ind w:firstLine="0"/>
        <w:jc w:val="both"/>
        <w:rPr>
          <w:rFonts w:ascii="Verdana" w:hAnsi="Verdana"/>
          <w:b/>
          <w:sz w:val="22"/>
          <w:szCs w:val="22"/>
        </w:rPr>
      </w:pPr>
      <w:r w:rsidRPr="0037280D">
        <w:rPr>
          <w:rFonts w:ascii="Verdana" w:hAnsi="Verdana"/>
          <w:b/>
          <w:sz w:val="22"/>
          <w:szCs w:val="22"/>
        </w:rPr>
        <w:t>Intervención psicosocial de grupo</w:t>
      </w:r>
    </w:p>
    <w:p w:rsidR="00FE2F6C" w:rsidRPr="00C56FB7"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En numerosos establecimientos de Atención Primaria se han organizado grupos educativos y grupos de apoyo que intervienen psicosocialmente con el fin de orientar y dar apoyo a personas que sufren trastornos emocionales (depresión). Por los resultados positivos alcanzados y la buena valoración obtenida, están indicados en este tipo de pacientes.</w:t>
      </w:r>
    </w:p>
    <w:p w:rsidR="00FE2F6C" w:rsidRPr="00C56FB7"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No existe experiencia en los trastornos conversivo-</w:t>
      </w:r>
      <w:proofErr w:type="spellStart"/>
      <w:r w:rsidRPr="00C56FB7">
        <w:rPr>
          <w:rFonts w:ascii="Verdana" w:hAnsi="Verdana"/>
          <w:sz w:val="22"/>
          <w:szCs w:val="22"/>
        </w:rPr>
        <w:t>disocíativos</w:t>
      </w:r>
      <w:proofErr w:type="spellEnd"/>
      <w:r w:rsidRPr="00C56FB7">
        <w:rPr>
          <w:rFonts w:ascii="Verdana" w:hAnsi="Verdana"/>
          <w:sz w:val="22"/>
          <w:szCs w:val="22"/>
        </w:rPr>
        <w:t xml:space="preserve">, en parte porque </w:t>
      </w:r>
      <w:proofErr w:type="gramStart"/>
      <w:r w:rsidRPr="00C56FB7">
        <w:rPr>
          <w:rFonts w:ascii="Verdana" w:hAnsi="Verdana"/>
          <w:sz w:val="22"/>
          <w:szCs w:val="22"/>
        </w:rPr>
        <w:t>¡</w:t>
      </w:r>
      <w:proofErr w:type="gramEnd"/>
      <w:r w:rsidRPr="00C56FB7">
        <w:rPr>
          <w:rFonts w:ascii="Verdana" w:hAnsi="Verdana"/>
          <w:sz w:val="22"/>
          <w:szCs w:val="22"/>
        </w:rPr>
        <w:t xml:space="preserve">os pacientes superan la crisis con rapidez o tienen una baja adherencia. Sin embargo, podrían ingresar a diferentes grupos por su adaptabilidad a otros contextos, les facilitaría para reflexionar sobre sus conflictos y estimularía a los restantes participantes. Los grupos constarían de 10 personas con un total de 6 a 10 sesiones como máximo y cada encuentro precisaría estructurarse en forma estricta, para evitar protagonismos excesivos y uso desmesurado de </w:t>
      </w:r>
      <w:proofErr w:type="spellStart"/>
      <w:r w:rsidRPr="00C56FB7">
        <w:rPr>
          <w:rFonts w:ascii="Verdana" w:hAnsi="Verdana"/>
          <w:sz w:val="22"/>
          <w:szCs w:val="22"/>
        </w:rPr>
        <w:t>autorrevelación</w:t>
      </w:r>
      <w:proofErr w:type="spellEnd"/>
      <w:r w:rsidRPr="00C56FB7">
        <w:rPr>
          <w:rFonts w:ascii="Verdana" w:hAnsi="Verdana"/>
          <w:sz w:val="22"/>
          <w:szCs w:val="22"/>
        </w:rPr>
        <w:t xml:space="preserve"> (relato de sus intimidades con todo detalle buscando una ganancia secundaria). El conductor no propondría la elaboración de conflictos inconscientes, sino que aprendieran a manejar de otra manera sus emociones con las personas que la rodean.</w:t>
      </w:r>
    </w:p>
    <w:p w:rsidR="00FE2F6C"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Además, promovería la creación de vínculos con el personal de la Atención Primaria, necesarios no solo porque sus tratamientos requieren un control periódico debido a su labilidad psicológica y amenaza permanente de recaídas, sino porque se impide el aislamiento social y se facilita tomar consciencia de los factores desencadenantes de sus trastornos.</w:t>
      </w:r>
    </w:p>
    <w:p w:rsidR="0037280D" w:rsidRPr="00C56FB7" w:rsidRDefault="0037280D" w:rsidP="00C56FB7">
      <w:pPr>
        <w:pStyle w:val="Cuerpodeltexto0"/>
        <w:spacing w:after="0" w:line="240" w:lineRule="auto"/>
        <w:ind w:firstLine="260"/>
        <w:jc w:val="both"/>
        <w:rPr>
          <w:rFonts w:ascii="Verdana" w:hAnsi="Verdana"/>
          <w:sz w:val="22"/>
          <w:szCs w:val="22"/>
        </w:rPr>
      </w:pPr>
    </w:p>
    <w:p w:rsidR="00FE2F6C" w:rsidRPr="0037280D" w:rsidRDefault="004E66DB" w:rsidP="00C56FB7">
      <w:pPr>
        <w:pStyle w:val="Ttulo20"/>
        <w:keepNext/>
        <w:keepLines/>
        <w:spacing w:line="240" w:lineRule="auto"/>
        <w:jc w:val="both"/>
        <w:rPr>
          <w:rFonts w:ascii="Verdana" w:hAnsi="Verdana"/>
          <w:b/>
          <w:i w:val="0"/>
          <w:sz w:val="22"/>
          <w:szCs w:val="22"/>
        </w:rPr>
      </w:pPr>
      <w:bookmarkStart w:id="5" w:name="bookmark10"/>
      <w:r w:rsidRPr="0037280D">
        <w:rPr>
          <w:rFonts w:ascii="Verdana" w:hAnsi="Verdana"/>
          <w:b/>
          <w:i w:val="0"/>
          <w:sz w:val="22"/>
          <w:szCs w:val="22"/>
        </w:rPr>
        <w:t>Criterio</w:t>
      </w:r>
      <w:r w:rsidR="0037280D" w:rsidRPr="0037280D">
        <w:rPr>
          <w:rFonts w:ascii="Verdana" w:hAnsi="Verdana"/>
          <w:b/>
          <w:i w:val="0"/>
          <w:sz w:val="22"/>
          <w:szCs w:val="22"/>
        </w:rPr>
        <w:t>s</w:t>
      </w:r>
      <w:r w:rsidRPr="0037280D">
        <w:rPr>
          <w:rFonts w:ascii="Verdana" w:hAnsi="Verdana"/>
          <w:b/>
          <w:i w:val="0"/>
          <w:sz w:val="22"/>
          <w:szCs w:val="22"/>
        </w:rPr>
        <w:t xml:space="preserve"> de derivación</w:t>
      </w:r>
      <w:bookmarkEnd w:id="5"/>
    </w:p>
    <w:p w:rsidR="00FE2F6C" w:rsidRPr="00C56FB7" w:rsidRDefault="004E66DB" w:rsidP="00C56FB7">
      <w:pPr>
        <w:pStyle w:val="Cuerpodeltexto0"/>
        <w:spacing w:after="0" w:line="240" w:lineRule="auto"/>
        <w:ind w:firstLine="260"/>
        <w:jc w:val="both"/>
        <w:rPr>
          <w:rFonts w:ascii="Verdana" w:hAnsi="Verdana"/>
          <w:sz w:val="22"/>
          <w:szCs w:val="22"/>
        </w:rPr>
      </w:pPr>
      <w:r w:rsidRPr="00C56FB7">
        <w:rPr>
          <w:rFonts w:ascii="Verdana" w:hAnsi="Verdana"/>
          <w:sz w:val="22"/>
          <w:szCs w:val="22"/>
        </w:rPr>
        <w:t>Algunas condiciones hacen recomendable su referencia a un centro especializado.</w:t>
      </w:r>
    </w:p>
    <w:p w:rsidR="00FE2F6C" w:rsidRPr="00C56FB7" w:rsidRDefault="0037280D" w:rsidP="00C56FB7">
      <w:pPr>
        <w:pStyle w:val="Cuerpodeltexto0"/>
        <w:spacing w:after="0" w:line="240" w:lineRule="auto"/>
        <w:ind w:left="260" w:hanging="260"/>
        <w:jc w:val="both"/>
        <w:rPr>
          <w:rFonts w:ascii="Verdana" w:hAnsi="Verdana"/>
          <w:sz w:val="22"/>
          <w:szCs w:val="22"/>
        </w:rPr>
      </w:pPr>
      <w:r>
        <w:rPr>
          <w:rFonts w:ascii="Verdana" w:hAnsi="Verdana"/>
          <w:sz w:val="22"/>
          <w:szCs w:val="22"/>
        </w:rPr>
        <w:t>-</w:t>
      </w:r>
      <w:r w:rsidR="004E66DB" w:rsidRPr="00C56FB7">
        <w:rPr>
          <w:rFonts w:ascii="Verdana" w:hAnsi="Verdana"/>
          <w:sz w:val="22"/>
          <w:szCs w:val="22"/>
        </w:rPr>
        <w:t xml:space="preserve"> Duda diagnóstica sobre posible cuadro orgánico que requiera los conocimientos y experiencia de un especialista.</w:t>
      </w:r>
    </w:p>
    <w:p w:rsidR="00FE2F6C" w:rsidRPr="00C56FB7" w:rsidRDefault="004E66DB" w:rsidP="00C56FB7">
      <w:pPr>
        <w:pStyle w:val="Cuerpodeltexto0"/>
        <w:numPr>
          <w:ilvl w:val="0"/>
          <w:numId w:val="12"/>
        </w:numPr>
        <w:tabs>
          <w:tab w:val="left" w:pos="252"/>
        </w:tabs>
        <w:spacing w:after="0" w:line="240" w:lineRule="auto"/>
        <w:ind w:firstLine="0"/>
        <w:jc w:val="both"/>
        <w:rPr>
          <w:rFonts w:ascii="Verdana" w:hAnsi="Verdana"/>
          <w:sz w:val="22"/>
          <w:szCs w:val="22"/>
        </w:rPr>
      </w:pPr>
      <w:r w:rsidRPr="00C56FB7">
        <w:rPr>
          <w:rFonts w:ascii="Verdana" w:hAnsi="Verdana"/>
          <w:sz w:val="22"/>
          <w:szCs w:val="22"/>
        </w:rPr>
        <w:t>Necesidad de ejecución de procedimientos complejos (orgánicos o psicométricos).</w:t>
      </w:r>
    </w:p>
    <w:p w:rsidR="00FE2F6C" w:rsidRPr="00C56FB7" w:rsidRDefault="004E66DB" w:rsidP="00C56FB7">
      <w:pPr>
        <w:pStyle w:val="Cuerpodeltexto0"/>
        <w:numPr>
          <w:ilvl w:val="0"/>
          <w:numId w:val="12"/>
        </w:numPr>
        <w:tabs>
          <w:tab w:val="left" w:pos="252"/>
        </w:tabs>
        <w:spacing w:after="0" w:line="240" w:lineRule="auto"/>
        <w:ind w:firstLine="0"/>
        <w:jc w:val="both"/>
        <w:rPr>
          <w:rFonts w:ascii="Verdana" w:hAnsi="Verdana"/>
          <w:sz w:val="22"/>
          <w:szCs w:val="22"/>
        </w:rPr>
      </w:pPr>
      <w:r w:rsidRPr="00C56FB7">
        <w:rPr>
          <w:rFonts w:ascii="Verdana" w:hAnsi="Verdana"/>
          <w:sz w:val="22"/>
          <w:szCs w:val="22"/>
        </w:rPr>
        <w:t>Riesgo inminente de suicidio.</w:t>
      </w:r>
    </w:p>
    <w:p w:rsidR="00FE2F6C" w:rsidRPr="00C56FB7" w:rsidRDefault="004E66DB" w:rsidP="00C56FB7">
      <w:pPr>
        <w:pStyle w:val="Cuerpodeltexto0"/>
        <w:numPr>
          <w:ilvl w:val="0"/>
          <w:numId w:val="12"/>
        </w:numPr>
        <w:tabs>
          <w:tab w:val="left" w:pos="252"/>
        </w:tabs>
        <w:spacing w:after="0" w:line="240" w:lineRule="auto"/>
        <w:ind w:left="260" w:hanging="260"/>
        <w:jc w:val="both"/>
        <w:rPr>
          <w:rFonts w:ascii="Verdana" w:hAnsi="Verdana"/>
          <w:sz w:val="22"/>
          <w:szCs w:val="22"/>
        </w:rPr>
      </w:pPr>
      <w:r w:rsidRPr="00C56FB7">
        <w:rPr>
          <w:rFonts w:ascii="Verdana" w:hAnsi="Verdana"/>
          <w:sz w:val="22"/>
          <w:szCs w:val="22"/>
        </w:rPr>
        <w:lastRenderedPageBreak/>
        <w:t>Presencia de patología psiquiátrica acompañante severa (episodio depresivo mayor grave, trastorno de personalidad significativo, crisis familiar).</w:t>
      </w:r>
    </w:p>
    <w:p w:rsidR="00FE2F6C" w:rsidRPr="00C56FB7" w:rsidRDefault="004E66DB" w:rsidP="00C56FB7">
      <w:pPr>
        <w:pStyle w:val="Cuerpodeltexto0"/>
        <w:numPr>
          <w:ilvl w:val="0"/>
          <w:numId w:val="12"/>
        </w:numPr>
        <w:tabs>
          <w:tab w:val="left" w:pos="252"/>
        </w:tabs>
        <w:spacing w:after="0" w:line="240" w:lineRule="auto"/>
        <w:ind w:firstLine="0"/>
        <w:jc w:val="both"/>
        <w:rPr>
          <w:rFonts w:ascii="Verdana" w:hAnsi="Verdana"/>
          <w:sz w:val="22"/>
          <w:szCs w:val="22"/>
        </w:rPr>
      </w:pPr>
      <w:r w:rsidRPr="00C56FB7">
        <w:rPr>
          <w:rFonts w:ascii="Verdana" w:hAnsi="Verdana"/>
          <w:sz w:val="22"/>
          <w:szCs w:val="22"/>
        </w:rPr>
        <w:t>Indicación de hospitalización.</w:t>
      </w:r>
    </w:p>
    <w:p w:rsidR="00FE2F6C" w:rsidRPr="00C56FB7" w:rsidRDefault="004E66DB" w:rsidP="00C56FB7">
      <w:pPr>
        <w:pStyle w:val="Cuerpodeltexto0"/>
        <w:numPr>
          <w:ilvl w:val="0"/>
          <w:numId w:val="12"/>
        </w:numPr>
        <w:tabs>
          <w:tab w:val="left" w:pos="252"/>
        </w:tabs>
        <w:spacing w:after="0" w:line="240" w:lineRule="auto"/>
        <w:ind w:firstLine="0"/>
        <w:jc w:val="both"/>
        <w:rPr>
          <w:rFonts w:ascii="Verdana" w:hAnsi="Verdana"/>
          <w:sz w:val="22"/>
          <w:szCs w:val="22"/>
        </w:rPr>
      </w:pPr>
      <w:r w:rsidRPr="00C56FB7">
        <w:rPr>
          <w:rFonts w:ascii="Verdana" w:hAnsi="Verdana"/>
          <w:sz w:val="22"/>
          <w:szCs w:val="22"/>
        </w:rPr>
        <w:t>Necesidad de efectuar psicoterapia formal.</w:t>
      </w:r>
    </w:p>
    <w:p w:rsidR="00FE2F6C" w:rsidRPr="00C56FB7" w:rsidRDefault="004E66DB" w:rsidP="00C56FB7">
      <w:pPr>
        <w:pStyle w:val="Cuerpodeltexto0"/>
        <w:numPr>
          <w:ilvl w:val="0"/>
          <w:numId w:val="12"/>
        </w:numPr>
        <w:tabs>
          <w:tab w:val="left" w:pos="252"/>
        </w:tabs>
        <w:spacing w:after="0" w:line="240" w:lineRule="auto"/>
        <w:ind w:firstLine="0"/>
        <w:jc w:val="both"/>
        <w:rPr>
          <w:rFonts w:ascii="Verdana" w:hAnsi="Verdana"/>
          <w:sz w:val="22"/>
          <w:szCs w:val="22"/>
        </w:rPr>
      </w:pPr>
      <w:r w:rsidRPr="00C56FB7">
        <w:rPr>
          <w:rFonts w:ascii="Verdana" w:hAnsi="Verdana"/>
          <w:sz w:val="22"/>
          <w:szCs w:val="22"/>
        </w:rPr>
        <w:t>Ejecución de procedimientos sugestivo-hipnóticos (incluida relajación).</w:t>
      </w:r>
    </w:p>
    <w:p w:rsidR="00FE2F6C" w:rsidRPr="00C56FB7" w:rsidRDefault="004E66DB" w:rsidP="00C56FB7">
      <w:pPr>
        <w:pStyle w:val="Cuerpodeltexto0"/>
        <w:numPr>
          <w:ilvl w:val="0"/>
          <w:numId w:val="12"/>
        </w:numPr>
        <w:tabs>
          <w:tab w:val="left" w:pos="252"/>
        </w:tabs>
        <w:spacing w:after="0" w:line="240" w:lineRule="auto"/>
        <w:ind w:firstLine="0"/>
        <w:jc w:val="both"/>
        <w:rPr>
          <w:rFonts w:ascii="Verdana" w:hAnsi="Verdana"/>
          <w:sz w:val="22"/>
          <w:szCs w:val="22"/>
        </w:rPr>
      </w:pPr>
      <w:r w:rsidRPr="00C56FB7">
        <w:rPr>
          <w:rFonts w:ascii="Verdana" w:hAnsi="Verdana"/>
          <w:sz w:val="22"/>
          <w:szCs w:val="22"/>
        </w:rPr>
        <w:t>Recaídas repetidas a pesar de los tratamientos bien planificados.</w:t>
      </w:r>
    </w:p>
    <w:p w:rsidR="00FE2F6C" w:rsidRPr="00C56FB7" w:rsidRDefault="004E66DB" w:rsidP="00C56FB7">
      <w:pPr>
        <w:pStyle w:val="Cuerpodeltexto0"/>
        <w:numPr>
          <w:ilvl w:val="0"/>
          <w:numId w:val="12"/>
        </w:numPr>
        <w:tabs>
          <w:tab w:val="left" w:pos="252"/>
        </w:tabs>
        <w:spacing w:after="0" w:line="240" w:lineRule="auto"/>
        <w:ind w:firstLine="0"/>
        <w:jc w:val="both"/>
        <w:rPr>
          <w:rFonts w:ascii="Verdana" w:hAnsi="Verdana"/>
          <w:sz w:val="22"/>
          <w:szCs w:val="22"/>
        </w:rPr>
      </w:pPr>
      <w:r w:rsidRPr="00C56FB7">
        <w:rPr>
          <w:rFonts w:ascii="Verdana" w:hAnsi="Verdana"/>
          <w:sz w:val="22"/>
          <w:szCs w:val="22"/>
        </w:rPr>
        <w:t>Existencia de simulación acompañada de problemas legales.</w:t>
      </w:r>
    </w:p>
    <w:p w:rsidR="0037280D" w:rsidRDefault="0037280D" w:rsidP="00C56FB7">
      <w:pPr>
        <w:pStyle w:val="Cuerpodeltexto0"/>
        <w:spacing w:after="0" w:line="240" w:lineRule="auto"/>
        <w:ind w:firstLine="0"/>
        <w:jc w:val="both"/>
        <w:rPr>
          <w:rFonts w:ascii="Verdana" w:hAnsi="Verdana"/>
          <w:sz w:val="22"/>
          <w:szCs w:val="22"/>
        </w:rPr>
      </w:pPr>
    </w:p>
    <w:p w:rsidR="0037280D" w:rsidRDefault="0037280D" w:rsidP="00C56FB7">
      <w:pPr>
        <w:pStyle w:val="Cuerpodeltexto0"/>
        <w:spacing w:after="0" w:line="240" w:lineRule="auto"/>
        <w:ind w:firstLine="0"/>
        <w:jc w:val="both"/>
        <w:rPr>
          <w:rFonts w:ascii="Verdana" w:hAnsi="Verdana"/>
          <w:sz w:val="22"/>
          <w:szCs w:val="22"/>
        </w:rPr>
      </w:pPr>
    </w:p>
    <w:p w:rsidR="0037280D" w:rsidRPr="0037280D" w:rsidRDefault="0037280D" w:rsidP="00C56FB7">
      <w:pPr>
        <w:pStyle w:val="Cuerpodeltexto0"/>
        <w:spacing w:after="0" w:line="240" w:lineRule="auto"/>
        <w:ind w:firstLine="0"/>
        <w:jc w:val="both"/>
        <w:rPr>
          <w:rFonts w:ascii="Verdana" w:hAnsi="Verdana"/>
          <w:b/>
          <w:sz w:val="22"/>
          <w:szCs w:val="22"/>
        </w:rPr>
      </w:pPr>
    </w:p>
    <w:p w:rsidR="00FE2F6C" w:rsidRPr="0037280D" w:rsidRDefault="004E66DB" w:rsidP="00C56FB7">
      <w:pPr>
        <w:pStyle w:val="Cuerpodeltexto0"/>
        <w:spacing w:after="0" w:line="240" w:lineRule="auto"/>
        <w:ind w:firstLine="0"/>
        <w:jc w:val="both"/>
        <w:rPr>
          <w:rFonts w:ascii="Verdana" w:hAnsi="Verdana"/>
          <w:b/>
          <w:sz w:val="22"/>
          <w:szCs w:val="22"/>
        </w:rPr>
      </w:pPr>
      <w:r w:rsidRPr="0037280D">
        <w:rPr>
          <w:rFonts w:ascii="Verdana" w:hAnsi="Verdana"/>
          <w:b/>
          <w:sz w:val="22"/>
          <w:szCs w:val="22"/>
        </w:rPr>
        <w:t>Referencias</w:t>
      </w:r>
    </w:p>
    <w:p w:rsidR="00FE2F6C" w:rsidRPr="00C56FB7" w:rsidRDefault="004E66DB" w:rsidP="00C56FB7">
      <w:pPr>
        <w:pStyle w:val="Cuerpodeltexto20"/>
        <w:numPr>
          <w:ilvl w:val="0"/>
          <w:numId w:val="13"/>
        </w:numPr>
        <w:tabs>
          <w:tab w:val="left" w:pos="252"/>
        </w:tabs>
        <w:spacing w:line="240" w:lineRule="auto"/>
        <w:ind w:left="320" w:hanging="320"/>
        <w:jc w:val="both"/>
        <w:rPr>
          <w:rFonts w:ascii="Verdana" w:hAnsi="Verdana"/>
          <w:sz w:val="22"/>
          <w:szCs w:val="22"/>
        </w:rPr>
      </w:pPr>
      <w:r w:rsidRPr="00C56FB7">
        <w:rPr>
          <w:rFonts w:ascii="Verdana" w:hAnsi="Verdana"/>
          <w:sz w:val="22"/>
          <w:szCs w:val="22"/>
        </w:rPr>
        <w:t xml:space="preserve">American </w:t>
      </w:r>
      <w:proofErr w:type="spellStart"/>
      <w:r w:rsidRPr="00C56FB7">
        <w:rPr>
          <w:rFonts w:ascii="Verdana" w:hAnsi="Verdana"/>
          <w:sz w:val="22"/>
          <w:szCs w:val="22"/>
        </w:rPr>
        <w:t>Psychiatric</w:t>
      </w:r>
      <w:proofErr w:type="spellEnd"/>
      <w:r w:rsidRPr="00C56FB7">
        <w:rPr>
          <w:rFonts w:ascii="Verdana" w:hAnsi="Verdana"/>
          <w:sz w:val="22"/>
          <w:szCs w:val="22"/>
        </w:rPr>
        <w:t xml:space="preserve"> </w:t>
      </w:r>
      <w:proofErr w:type="spellStart"/>
      <w:r w:rsidRPr="00C56FB7">
        <w:rPr>
          <w:rFonts w:ascii="Verdana" w:hAnsi="Verdana"/>
          <w:sz w:val="22"/>
          <w:szCs w:val="22"/>
        </w:rPr>
        <w:t>Association</w:t>
      </w:r>
      <w:proofErr w:type="spellEnd"/>
      <w:r w:rsidRPr="00C56FB7">
        <w:rPr>
          <w:rFonts w:ascii="Verdana" w:hAnsi="Verdana"/>
          <w:sz w:val="22"/>
          <w:szCs w:val="22"/>
        </w:rPr>
        <w:t xml:space="preserve">. </w:t>
      </w:r>
      <w:proofErr w:type="spellStart"/>
      <w:r w:rsidRPr="00C56FB7">
        <w:rPr>
          <w:rFonts w:ascii="Verdana" w:hAnsi="Verdana"/>
          <w:sz w:val="22"/>
          <w:szCs w:val="22"/>
        </w:rPr>
        <w:t>Diagnostic</w:t>
      </w:r>
      <w:proofErr w:type="spellEnd"/>
      <w:r w:rsidRPr="00C56FB7">
        <w:rPr>
          <w:rFonts w:ascii="Verdana" w:hAnsi="Verdana"/>
          <w:sz w:val="22"/>
          <w:szCs w:val="22"/>
        </w:rPr>
        <w:t xml:space="preserve"> and </w:t>
      </w:r>
      <w:proofErr w:type="spellStart"/>
      <w:r w:rsidRPr="00C56FB7">
        <w:rPr>
          <w:rFonts w:ascii="Verdana" w:hAnsi="Verdana"/>
          <w:sz w:val="22"/>
          <w:szCs w:val="22"/>
        </w:rPr>
        <w:t>Statistical</w:t>
      </w:r>
      <w:proofErr w:type="spellEnd"/>
      <w:r w:rsidRPr="00C56FB7">
        <w:rPr>
          <w:rFonts w:ascii="Verdana" w:hAnsi="Verdana"/>
          <w:sz w:val="22"/>
          <w:szCs w:val="22"/>
        </w:rPr>
        <w:t xml:space="preserve"> Manual. 5</w:t>
      </w:r>
      <w:r w:rsidRPr="00C56FB7">
        <w:rPr>
          <w:rFonts w:ascii="Verdana" w:hAnsi="Verdana"/>
          <w:sz w:val="22"/>
          <w:szCs w:val="22"/>
          <w:vertAlign w:val="superscript"/>
        </w:rPr>
        <w:t>th</w:t>
      </w:r>
      <w:r w:rsidRPr="00C56FB7">
        <w:rPr>
          <w:rFonts w:ascii="Verdana" w:hAnsi="Verdana"/>
          <w:sz w:val="22"/>
          <w:szCs w:val="22"/>
        </w:rPr>
        <w:t xml:space="preserve"> </w:t>
      </w:r>
      <w:proofErr w:type="spellStart"/>
      <w:r w:rsidRPr="00C56FB7">
        <w:rPr>
          <w:rFonts w:ascii="Verdana" w:hAnsi="Verdana"/>
          <w:sz w:val="22"/>
          <w:szCs w:val="22"/>
        </w:rPr>
        <w:t>Edition</w:t>
      </w:r>
      <w:proofErr w:type="spellEnd"/>
      <w:r w:rsidRPr="00C56FB7">
        <w:rPr>
          <w:rFonts w:ascii="Verdana" w:hAnsi="Verdana"/>
          <w:sz w:val="22"/>
          <w:szCs w:val="22"/>
        </w:rPr>
        <w:t xml:space="preserve">. DSM-5. Arlington, VA: American </w:t>
      </w:r>
      <w:proofErr w:type="spellStart"/>
      <w:r w:rsidRPr="00C56FB7">
        <w:rPr>
          <w:rFonts w:ascii="Verdana" w:hAnsi="Verdana"/>
          <w:sz w:val="22"/>
          <w:szCs w:val="22"/>
        </w:rPr>
        <w:t>Psychiatric</w:t>
      </w:r>
      <w:proofErr w:type="spellEnd"/>
      <w:r w:rsidRPr="00C56FB7">
        <w:rPr>
          <w:rFonts w:ascii="Verdana" w:hAnsi="Verdana"/>
          <w:sz w:val="22"/>
          <w:szCs w:val="22"/>
        </w:rPr>
        <w:t xml:space="preserve"> Publishing, 2013.</w:t>
      </w:r>
    </w:p>
    <w:p w:rsidR="00FE2F6C" w:rsidRPr="00C56FB7" w:rsidRDefault="004E66DB" w:rsidP="00C56FB7">
      <w:pPr>
        <w:pStyle w:val="Cuerpodeltexto20"/>
        <w:numPr>
          <w:ilvl w:val="0"/>
          <w:numId w:val="13"/>
        </w:numPr>
        <w:tabs>
          <w:tab w:val="left" w:pos="252"/>
        </w:tabs>
        <w:spacing w:line="240" w:lineRule="auto"/>
        <w:ind w:left="320" w:hanging="320"/>
        <w:jc w:val="both"/>
        <w:rPr>
          <w:rFonts w:ascii="Verdana" w:hAnsi="Verdana"/>
          <w:sz w:val="22"/>
          <w:szCs w:val="22"/>
        </w:rPr>
      </w:pPr>
      <w:proofErr w:type="spellStart"/>
      <w:r w:rsidRPr="00C56FB7">
        <w:rPr>
          <w:rFonts w:ascii="Verdana" w:hAnsi="Verdana"/>
          <w:sz w:val="22"/>
          <w:szCs w:val="22"/>
        </w:rPr>
        <w:t>Auxéméry</w:t>
      </w:r>
      <w:proofErr w:type="spellEnd"/>
      <w:r w:rsidRPr="00C56FB7">
        <w:rPr>
          <w:rFonts w:ascii="Verdana" w:hAnsi="Verdana"/>
          <w:sz w:val="22"/>
          <w:szCs w:val="22"/>
        </w:rPr>
        <w:t xml:space="preserve"> Y. La </w:t>
      </w:r>
      <w:proofErr w:type="spellStart"/>
      <w:r w:rsidRPr="00C56FB7">
        <w:rPr>
          <w:rFonts w:ascii="Verdana" w:hAnsi="Verdana"/>
          <w:sz w:val="22"/>
          <w:szCs w:val="22"/>
        </w:rPr>
        <w:t>nécessaíre</w:t>
      </w:r>
      <w:proofErr w:type="spellEnd"/>
      <w:r w:rsidRPr="00C56FB7">
        <w:rPr>
          <w:rFonts w:ascii="Verdana" w:hAnsi="Verdana"/>
          <w:sz w:val="22"/>
          <w:szCs w:val="22"/>
        </w:rPr>
        <w:t xml:space="preserve"> </w:t>
      </w:r>
      <w:proofErr w:type="spellStart"/>
      <w:r w:rsidRPr="00C56FB7">
        <w:rPr>
          <w:rFonts w:ascii="Verdana" w:hAnsi="Verdana"/>
          <w:sz w:val="22"/>
          <w:szCs w:val="22"/>
        </w:rPr>
        <w:t>évolution</w:t>
      </w:r>
      <w:proofErr w:type="spellEnd"/>
      <w:r w:rsidRPr="00C56FB7">
        <w:rPr>
          <w:rFonts w:ascii="Verdana" w:hAnsi="Verdana"/>
          <w:sz w:val="22"/>
          <w:szCs w:val="22"/>
        </w:rPr>
        <w:t xml:space="preserve"> de </w:t>
      </w:r>
      <w:proofErr w:type="spellStart"/>
      <w:r w:rsidRPr="00C56FB7">
        <w:rPr>
          <w:rFonts w:ascii="Verdana" w:hAnsi="Verdana"/>
          <w:sz w:val="22"/>
          <w:szCs w:val="22"/>
        </w:rPr>
        <w:t>definition</w:t>
      </w:r>
      <w:proofErr w:type="spellEnd"/>
      <w:r w:rsidRPr="00C56FB7">
        <w:rPr>
          <w:rFonts w:ascii="Verdana" w:hAnsi="Verdana"/>
          <w:sz w:val="22"/>
          <w:szCs w:val="22"/>
        </w:rPr>
        <w:t xml:space="preserve"> de la "conversión </w:t>
      </w:r>
      <w:proofErr w:type="spellStart"/>
      <w:r w:rsidRPr="00C56FB7">
        <w:rPr>
          <w:rFonts w:ascii="Verdana" w:hAnsi="Verdana"/>
          <w:sz w:val="22"/>
          <w:szCs w:val="22"/>
        </w:rPr>
        <w:t>hystérique</w:t>
      </w:r>
      <w:proofErr w:type="spellEnd"/>
      <w:r w:rsidRPr="00C56FB7">
        <w:rPr>
          <w:rFonts w:ascii="Verdana" w:hAnsi="Verdana"/>
          <w:sz w:val="22"/>
          <w:szCs w:val="22"/>
        </w:rPr>
        <w:t xml:space="preserve">". </w:t>
      </w:r>
      <w:proofErr w:type="spellStart"/>
      <w:r w:rsidRPr="00C56FB7">
        <w:rPr>
          <w:rFonts w:ascii="Verdana" w:hAnsi="Verdana"/>
          <w:sz w:val="22"/>
          <w:szCs w:val="22"/>
        </w:rPr>
        <w:t>Evol</w:t>
      </w:r>
      <w:proofErr w:type="spellEnd"/>
      <w:r w:rsidRPr="00C56FB7">
        <w:rPr>
          <w:rFonts w:ascii="Verdana" w:hAnsi="Verdana"/>
          <w:sz w:val="22"/>
          <w:szCs w:val="22"/>
        </w:rPr>
        <w:t xml:space="preserve"> </w:t>
      </w:r>
      <w:proofErr w:type="spellStart"/>
      <w:r w:rsidRPr="00C56FB7">
        <w:rPr>
          <w:rFonts w:ascii="Verdana" w:hAnsi="Verdana"/>
          <w:sz w:val="22"/>
          <w:szCs w:val="22"/>
        </w:rPr>
        <w:t>Psychiatr</w:t>
      </w:r>
      <w:proofErr w:type="spellEnd"/>
      <w:r w:rsidRPr="00C56FB7">
        <w:rPr>
          <w:rFonts w:ascii="Verdana" w:hAnsi="Verdana"/>
          <w:sz w:val="22"/>
          <w:szCs w:val="22"/>
        </w:rPr>
        <w:t xml:space="preserve"> 2014; 79; 287-94.</w:t>
      </w:r>
    </w:p>
    <w:p w:rsidR="00FE2F6C" w:rsidRDefault="004E66DB" w:rsidP="00C56FB7">
      <w:pPr>
        <w:pStyle w:val="Cuerpodeltexto20"/>
        <w:numPr>
          <w:ilvl w:val="0"/>
          <w:numId w:val="13"/>
        </w:numPr>
        <w:tabs>
          <w:tab w:val="left" w:pos="252"/>
        </w:tabs>
        <w:spacing w:line="240" w:lineRule="auto"/>
        <w:ind w:left="0"/>
        <w:jc w:val="both"/>
        <w:rPr>
          <w:rFonts w:ascii="Verdana" w:hAnsi="Verdana"/>
          <w:sz w:val="22"/>
          <w:szCs w:val="22"/>
        </w:rPr>
      </w:pPr>
      <w:r w:rsidRPr="00C56FB7">
        <w:rPr>
          <w:rFonts w:ascii="Verdana" w:hAnsi="Verdana"/>
          <w:sz w:val="22"/>
          <w:szCs w:val="22"/>
        </w:rPr>
        <w:t xml:space="preserve">Brunner R. </w:t>
      </w:r>
      <w:proofErr w:type="spellStart"/>
      <w:r w:rsidRPr="00C56FB7">
        <w:rPr>
          <w:rFonts w:ascii="Verdana" w:hAnsi="Verdana"/>
          <w:sz w:val="22"/>
          <w:szCs w:val="22"/>
        </w:rPr>
        <w:t>Dissoziative</w:t>
      </w:r>
      <w:proofErr w:type="spellEnd"/>
      <w:r w:rsidRPr="00C56FB7">
        <w:rPr>
          <w:rFonts w:ascii="Verdana" w:hAnsi="Verdana"/>
          <w:sz w:val="22"/>
          <w:szCs w:val="22"/>
        </w:rPr>
        <w:t xml:space="preserve"> </w:t>
      </w:r>
      <w:proofErr w:type="spellStart"/>
      <w:r w:rsidRPr="00C56FB7">
        <w:rPr>
          <w:rFonts w:ascii="Verdana" w:hAnsi="Verdana"/>
          <w:sz w:val="22"/>
          <w:szCs w:val="22"/>
        </w:rPr>
        <w:t>und</w:t>
      </w:r>
      <w:proofErr w:type="spellEnd"/>
      <w:r w:rsidRPr="00C56FB7">
        <w:rPr>
          <w:rFonts w:ascii="Verdana" w:hAnsi="Verdana"/>
          <w:sz w:val="22"/>
          <w:szCs w:val="22"/>
        </w:rPr>
        <w:t xml:space="preserve"> </w:t>
      </w:r>
      <w:proofErr w:type="spellStart"/>
      <w:r w:rsidRPr="00C56FB7">
        <w:rPr>
          <w:rFonts w:ascii="Verdana" w:hAnsi="Verdana"/>
          <w:sz w:val="22"/>
          <w:szCs w:val="22"/>
        </w:rPr>
        <w:t>Konversíonsstorungen</w:t>
      </w:r>
      <w:proofErr w:type="spellEnd"/>
      <w:r w:rsidRPr="00C56FB7">
        <w:rPr>
          <w:rFonts w:ascii="Verdana" w:hAnsi="Verdana"/>
          <w:sz w:val="22"/>
          <w:szCs w:val="22"/>
        </w:rPr>
        <w:t xml:space="preserve">. Berlín: </w:t>
      </w:r>
      <w:proofErr w:type="spellStart"/>
      <w:r w:rsidRPr="00C56FB7">
        <w:rPr>
          <w:rFonts w:ascii="Verdana" w:hAnsi="Verdana"/>
          <w:sz w:val="22"/>
          <w:szCs w:val="22"/>
        </w:rPr>
        <w:t>Springer</w:t>
      </w:r>
      <w:proofErr w:type="spellEnd"/>
      <w:r w:rsidRPr="00C56FB7">
        <w:rPr>
          <w:rFonts w:ascii="Verdana" w:hAnsi="Verdana"/>
          <w:sz w:val="22"/>
          <w:szCs w:val="22"/>
        </w:rPr>
        <w:t>, 2012.</w:t>
      </w:r>
    </w:p>
    <w:p w:rsidR="0037280D" w:rsidRDefault="0037280D" w:rsidP="0037280D">
      <w:pPr>
        <w:pStyle w:val="Cuerpodeltexto20"/>
        <w:tabs>
          <w:tab w:val="left" w:pos="252"/>
        </w:tabs>
        <w:spacing w:line="240" w:lineRule="auto"/>
        <w:ind w:left="0"/>
        <w:jc w:val="both"/>
        <w:rPr>
          <w:rFonts w:ascii="Verdana" w:hAnsi="Verdana"/>
          <w:sz w:val="22"/>
          <w:szCs w:val="22"/>
        </w:rPr>
      </w:pPr>
    </w:p>
    <w:p w:rsidR="0037280D" w:rsidRDefault="0037280D" w:rsidP="0037280D">
      <w:pPr>
        <w:pStyle w:val="Cuerpodeltexto20"/>
        <w:tabs>
          <w:tab w:val="left" w:pos="252"/>
        </w:tabs>
        <w:spacing w:line="240" w:lineRule="auto"/>
        <w:ind w:left="0"/>
        <w:jc w:val="both"/>
        <w:rPr>
          <w:rFonts w:ascii="Verdana" w:hAnsi="Verdana"/>
          <w:color w:val="FF0000"/>
          <w:sz w:val="22"/>
          <w:szCs w:val="22"/>
        </w:rPr>
      </w:pPr>
      <w:r w:rsidRPr="0037280D">
        <w:rPr>
          <w:rFonts w:ascii="Verdana" w:hAnsi="Verdana"/>
          <w:color w:val="FF0000"/>
          <w:sz w:val="22"/>
          <w:szCs w:val="22"/>
        </w:rPr>
        <w:t>Página 415</w:t>
      </w:r>
    </w:p>
    <w:p w:rsidR="0037280D" w:rsidRPr="0037280D" w:rsidRDefault="0037280D" w:rsidP="0037280D">
      <w:pPr>
        <w:pStyle w:val="Cuerpodeltexto20"/>
        <w:tabs>
          <w:tab w:val="left" w:pos="252"/>
        </w:tabs>
        <w:spacing w:line="240" w:lineRule="auto"/>
        <w:ind w:left="0"/>
        <w:jc w:val="both"/>
        <w:rPr>
          <w:rFonts w:ascii="Verdana" w:hAnsi="Verdana"/>
          <w:color w:val="FF0000"/>
          <w:sz w:val="22"/>
          <w:szCs w:val="22"/>
        </w:rPr>
      </w:pPr>
    </w:p>
    <w:p w:rsidR="00FE2F6C" w:rsidRPr="00C56FB7" w:rsidRDefault="004E66DB" w:rsidP="00C56FB7">
      <w:pPr>
        <w:pStyle w:val="Cuerpodeltexto20"/>
        <w:numPr>
          <w:ilvl w:val="0"/>
          <w:numId w:val="13"/>
        </w:numPr>
        <w:tabs>
          <w:tab w:val="left" w:pos="274"/>
        </w:tabs>
        <w:spacing w:line="240" w:lineRule="auto"/>
        <w:ind w:left="280" w:hanging="280"/>
        <w:jc w:val="both"/>
        <w:rPr>
          <w:rFonts w:ascii="Verdana" w:hAnsi="Verdana"/>
          <w:sz w:val="22"/>
          <w:szCs w:val="22"/>
        </w:rPr>
      </w:pPr>
      <w:proofErr w:type="spellStart"/>
      <w:r w:rsidRPr="00C56FB7">
        <w:rPr>
          <w:rFonts w:ascii="Verdana" w:hAnsi="Verdana"/>
          <w:sz w:val="22"/>
          <w:szCs w:val="22"/>
        </w:rPr>
        <w:t>Chefetz</w:t>
      </w:r>
      <w:proofErr w:type="spellEnd"/>
      <w:r w:rsidRPr="00C56FB7">
        <w:rPr>
          <w:rFonts w:ascii="Verdana" w:hAnsi="Verdana"/>
          <w:sz w:val="22"/>
          <w:szCs w:val="22"/>
        </w:rPr>
        <w:t xml:space="preserve"> RA, editor. </w:t>
      </w:r>
      <w:proofErr w:type="spellStart"/>
      <w:r w:rsidRPr="00C56FB7">
        <w:rPr>
          <w:rFonts w:ascii="Verdana" w:hAnsi="Verdana"/>
          <w:sz w:val="22"/>
          <w:szCs w:val="22"/>
        </w:rPr>
        <w:t>Dissoclative</w:t>
      </w:r>
      <w:proofErr w:type="spellEnd"/>
      <w:r w:rsidRPr="00C56FB7">
        <w:rPr>
          <w:rFonts w:ascii="Verdana" w:hAnsi="Verdana"/>
          <w:sz w:val="22"/>
          <w:szCs w:val="22"/>
        </w:rPr>
        <w:t xml:space="preserve"> </w:t>
      </w:r>
      <w:proofErr w:type="spellStart"/>
      <w:r w:rsidRPr="00C56FB7">
        <w:rPr>
          <w:rFonts w:ascii="Verdana" w:hAnsi="Verdana"/>
          <w:sz w:val="22"/>
          <w:szCs w:val="22"/>
        </w:rPr>
        <w:t>disorders</w:t>
      </w:r>
      <w:proofErr w:type="spellEnd"/>
      <w:r w:rsidRPr="00C56FB7">
        <w:rPr>
          <w:rFonts w:ascii="Verdana" w:hAnsi="Verdana"/>
          <w:sz w:val="22"/>
          <w:szCs w:val="22"/>
        </w:rPr>
        <w:t xml:space="preserve">: </w:t>
      </w:r>
      <w:proofErr w:type="spellStart"/>
      <w:r w:rsidRPr="00C56FB7">
        <w:rPr>
          <w:rFonts w:ascii="Verdana" w:hAnsi="Verdana"/>
          <w:sz w:val="22"/>
          <w:szCs w:val="22"/>
        </w:rPr>
        <w:t>an</w:t>
      </w:r>
      <w:proofErr w:type="spellEnd"/>
      <w:r w:rsidRPr="00C56FB7">
        <w:rPr>
          <w:rFonts w:ascii="Verdana" w:hAnsi="Verdana"/>
          <w:sz w:val="22"/>
          <w:szCs w:val="22"/>
        </w:rPr>
        <w:t xml:space="preserve"> </w:t>
      </w:r>
      <w:proofErr w:type="spellStart"/>
      <w:r w:rsidRPr="00C56FB7">
        <w:rPr>
          <w:rFonts w:ascii="Verdana" w:hAnsi="Verdana"/>
          <w:sz w:val="22"/>
          <w:szCs w:val="22"/>
        </w:rPr>
        <w:t>expanding</w:t>
      </w:r>
      <w:proofErr w:type="spellEnd"/>
      <w:r w:rsidRPr="00C56FB7">
        <w:rPr>
          <w:rFonts w:ascii="Verdana" w:hAnsi="Verdana"/>
          <w:sz w:val="22"/>
          <w:szCs w:val="22"/>
        </w:rPr>
        <w:t xml:space="preserve"> </w:t>
      </w:r>
      <w:proofErr w:type="spellStart"/>
      <w:r w:rsidRPr="00C56FB7">
        <w:rPr>
          <w:rFonts w:ascii="Verdana" w:hAnsi="Verdana"/>
          <w:sz w:val="22"/>
          <w:szCs w:val="22"/>
        </w:rPr>
        <w:t>window</w:t>
      </w:r>
      <w:proofErr w:type="spellEnd"/>
      <w:r w:rsidRPr="00C56FB7">
        <w:rPr>
          <w:rFonts w:ascii="Verdana" w:hAnsi="Verdana"/>
          <w:sz w:val="22"/>
          <w:szCs w:val="22"/>
        </w:rPr>
        <w:t xml:space="preserve"> </w:t>
      </w:r>
      <w:proofErr w:type="spellStart"/>
      <w:r w:rsidRPr="00C56FB7">
        <w:rPr>
          <w:rFonts w:ascii="Verdana" w:hAnsi="Verdana"/>
          <w:sz w:val="22"/>
          <w:szCs w:val="22"/>
        </w:rPr>
        <w:t>inte</w:t>
      </w:r>
      <w:proofErr w:type="spellEnd"/>
      <w:r w:rsidRPr="00C56FB7">
        <w:rPr>
          <w:rFonts w:ascii="Verdana" w:hAnsi="Verdana"/>
          <w:sz w:val="22"/>
          <w:szCs w:val="22"/>
        </w:rPr>
        <w:t xml:space="preserve"> </w:t>
      </w:r>
      <w:proofErr w:type="spellStart"/>
      <w:r w:rsidRPr="00C56FB7">
        <w:rPr>
          <w:rFonts w:ascii="Verdana" w:hAnsi="Verdana"/>
          <w:sz w:val="22"/>
          <w:szCs w:val="22"/>
        </w:rPr>
        <w:t>the</w:t>
      </w:r>
      <w:proofErr w:type="spellEnd"/>
      <w:r w:rsidRPr="00C56FB7">
        <w:rPr>
          <w:rFonts w:ascii="Verdana" w:hAnsi="Verdana"/>
          <w:sz w:val="22"/>
          <w:szCs w:val="22"/>
        </w:rPr>
        <w:t xml:space="preserve"> </w:t>
      </w:r>
      <w:proofErr w:type="spellStart"/>
      <w:r w:rsidRPr="00C56FB7">
        <w:rPr>
          <w:rFonts w:ascii="Verdana" w:hAnsi="Verdana"/>
          <w:sz w:val="22"/>
          <w:szCs w:val="22"/>
        </w:rPr>
        <w:t>psychobiology</w:t>
      </w:r>
      <w:proofErr w:type="spellEnd"/>
      <w:r w:rsidRPr="00C56FB7">
        <w:rPr>
          <w:rFonts w:ascii="Verdana" w:hAnsi="Verdana"/>
          <w:sz w:val="22"/>
          <w:szCs w:val="22"/>
        </w:rPr>
        <w:t xml:space="preserve"> of </w:t>
      </w:r>
      <w:proofErr w:type="spellStart"/>
      <w:r w:rsidRPr="00C56FB7">
        <w:rPr>
          <w:rFonts w:ascii="Verdana" w:hAnsi="Verdana"/>
          <w:sz w:val="22"/>
          <w:szCs w:val="22"/>
        </w:rPr>
        <w:t>the</w:t>
      </w:r>
      <w:proofErr w:type="spellEnd"/>
      <w:r w:rsidRPr="00C56FB7">
        <w:rPr>
          <w:rFonts w:ascii="Verdana" w:hAnsi="Verdana"/>
          <w:sz w:val="22"/>
          <w:szCs w:val="22"/>
        </w:rPr>
        <w:t xml:space="preserve"> </w:t>
      </w:r>
      <w:proofErr w:type="spellStart"/>
      <w:r w:rsidRPr="00C56FB7">
        <w:rPr>
          <w:rFonts w:ascii="Verdana" w:hAnsi="Verdana"/>
          <w:sz w:val="22"/>
          <w:szCs w:val="22"/>
        </w:rPr>
        <w:t>mind</w:t>
      </w:r>
      <w:proofErr w:type="spellEnd"/>
      <w:r w:rsidRPr="00C56FB7">
        <w:rPr>
          <w:rFonts w:ascii="Verdana" w:hAnsi="Verdana"/>
          <w:sz w:val="22"/>
          <w:szCs w:val="22"/>
        </w:rPr>
        <w:t xml:space="preserve">. </w:t>
      </w:r>
      <w:proofErr w:type="spellStart"/>
      <w:r w:rsidRPr="00C56FB7">
        <w:rPr>
          <w:rFonts w:ascii="Verdana" w:hAnsi="Verdana"/>
          <w:sz w:val="22"/>
          <w:szCs w:val="22"/>
        </w:rPr>
        <w:t>Psychiatr</w:t>
      </w:r>
      <w:proofErr w:type="spellEnd"/>
      <w:r w:rsidRPr="00C56FB7">
        <w:rPr>
          <w:rFonts w:ascii="Verdana" w:hAnsi="Verdana"/>
          <w:sz w:val="22"/>
          <w:szCs w:val="22"/>
        </w:rPr>
        <w:t xml:space="preserve"> </w:t>
      </w:r>
      <w:proofErr w:type="spellStart"/>
      <w:r w:rsidRPr="00C56FB7">
        <w:rPr>
          <w:rFonts w:ascii="Verdana" w:hAnsi="Verdana"/>
          <w:sz w:val="22"/>
          <w:szCs w:val="22"/>
        </w:rPr>
        <w:t>Clin</w:t>
      </w:r>
      <w:proofErr w:type="spellEnd"/>
      <w:r w:rsidRPr="00C56FB7">
        <w:rPr>
          <w:rFonts w:ascii="Verdana" w:hAnsi="Verdana"/>
          <w:sz w:val="22"/>
          <w:szCs w:val="22"/>
        </w:rPr>
        <w:t xml:space="preserve"> North Am 2006; 29: 1-342.</w:t>
      </w:r>
    </w:p>
    <w:p w:rsidR="00FE2F6C" w:rsidRPr="00C56FB7" w:rsidRDefault="004E66DB" w:rsidP="00C56FB7">
      <w:pPr>
        <w:pStyle w:val="Cuerpodeltexto20"/>
        <w:numPr>
          <w:ilvl w:val="0"/>
          <w:numId w:val="13"/>
        </w:numPr>
        <w:tabs>
          <w:tab w:val="left" w:pos="274"/>
        </w:tabs>
        <w:spacing w:line="240" w:lineRule="auto"/>
        <w:ind w:left="280" w:hanging="280"/>
        <w:jc w:val="both"/>
        <w:rPr>
          <w:rFonts w:ascii="Verdana" w:hAnsi="Verdana"/>
          <w:sz w:val="22"/>
          <w:szCs w:val="22"/>
        </w:rPr>
      </w:pPr>
      <w:proofErr w:type="spellStart"/>
      <w:r w:rsidRPr="00C56FB7">
        <w:rPr>
          <w:rFonts w:ascii="Verdana" w:hAnsi="Verdana"/>
          <w:sz w:val="22"/>
          <w:szCs w:val="22"/>
        </w:rPr>
        <w:t>Cottencin</w:t>
      </w:r>
      <w:proofErr w:type="spellEnd"/>
      <w:r w:rsidRPr="00C56FB7">
        <w:rPr>
          <w:rFonts w:ascii="Verdana" w:hAnsi="Verdana"/>
          <w:sz w:val="22"/>
          <w:szCs w:val="22"/>
        </w:rPr>
        <w:t xml:space="preserve"> O. Conversión </w:t>
      </w:r>
      <w:proofErr w:type="spellStart"/>
      <w:r w:rsidRPr="00C56FB7">
        <w:rPr>
          <w:rFonts w:ascii="Verdana" w:hAnsi="Verdana"/>
          <w:sz w:val="22"/>
          <w:szCs w:val="22"/>
        </w:rPr>
        <w:t>disorders</w:t>
      </w:r>
      <w:proofErr w:type="spellEnd"/>
      <w:r w:rsidRPr="00C56FB7">
        <w:rPr>
          <w:rFonts w:ascii="Verdana" w:hAnsi="Verdana"/>
          <w:sz w:val="22"/>
          <w:szCs w:val="22"/>
        </w:rPr>
        <w:t xml:space="preserve">: </w:t>
      </w:r>
      <w:proofErr w:type="spellStart"/>
      <w:r w:rsidRPr="00C56FB7">
        <w:rPr>
          <w:rFonts w:ascii="Verdana" w:hAnsi="Verdana"/>
          <w:sz w:val="22"/>
          <w:szCs w:val="22"/>
        </w:rPr>
        <w:t>psychiatric</w:t>
      </w:r>
      <w:proofErr w:type="spellEnd"/>
      <w:r w:rsidRPr="00C56FB7">
        <w:rPr>
          <w:rFonts w:ascii="Verdana" w:hAnsi="Verdana"/>
          <w:sz w:val="22"/>
          <w:szCs w:val="22"/>
        </w:rPr>
        <w:t xml:space="preserve"> and </w:t>
      </w:r>
      <w:proofErr w:type="spellStart"/>
      <w:r w:rsidRPr="00C56FB7">
        <w:rPr>
          <w:rFonts w:ascii="Verdana" w:hAnsi="Verdana"/>
          <w:sz w:val="22"/>
          <w:szCs w:val="22"/>
        </w:rPr>
        <w:t>psychotherapeutic</w:t>
      </w:r>
      <w:proofErr w:type="spellEnd"/>
      <w:r w:rsidRPr="00C56FB7">
        <w:rPr>
          <w:rFonts w:ascii="Verdana" w:hAnsi="Verdana"/>
          <w:sz w:val="22"/>
          <w:szCs w:val="22"/>
        </w:rPr>
        <w:t xml:space="preserve"> </w:t>
      </w:r>
      <w:proofErr w:type="spellStart"/>
      <w:r w:rsidRPr="00C56FB7">
        <w:rPr>
          <w:rFonts w:ascii="Verdana" w:hAnsi="Verdana"/>
          <w:sz w:val="22"/>
          <w:szCs w:val="22"/>
        </w:rPr>
        <w:t>aspects</w:t>
      </w:r>
      <w:proofErr w:type="spellEnd"/>
      <w:r w:rsidRPr="00C56FB7">
        <w:rPr>
          <w:rFonts w:ascii="Verdana" w:hAnsi="Verdana"/>
          <w:sz w:val="22"/>
          <w:szCs w:val="22"/>
        </w:rPr>
        <w:t xml:space="preserve">. </w:t>
      </w:r>
      <w:proofErr w:type="spellStart"/>
      <w:r w:rsidRPr="00C56FB7">
        <w:rPr>
          <w:rFonts w:ascii="Verdana" w:hAnsi="Verdana"/>
          <w:sz w:val="22"/>
          <w:szCs w:val="22"/>
        </w:rPr>
        <w:t>Neurophysiol</w:t>
      </w:r>
      <w:proofErr w:type="spellEnd"/>
      <w:r w:rsidRPr="00C56FB7">
        <w:rPr>
          <w:rFonts w:ascii="Verdana" w:hAnsi="Verdana"/>
          <w:sz w:val="22"/>
          <w:szCs w:val="22"/>
        </w:rPr>
        <w:t xml:space="preserve"> </w:t>
      </w:r>
      <w:proofErr w:type="spellStart"/>
      <w:r w:rsidRPr="00C56FB7">
        <w:rPr>
          <w:rFonts w:ascii="Verdana" w:hAnsi="Verdana"/>
          <w:sz w:val="22"/>
          <w:szCs w:val="22"/>
        </w:rPr>
        <w:t>Clin</w:t>
      </w:r>
      <w:proofErr w:type="spellEnd"/>
      <w:r w:rsidRPr="00C56FB7">
        <w:rPr>
          <w:rFonts w:ascii="Verdana" w:hAnsi="Verdana"/>
          <w:sz w:val="22"/>
          <w:szCs w:val="22"/>
        </w:rPr>
        <w:t xml:space="preserve"> 2014; 44:405-10.</w:t>
      </w:r>
    </w:p>
    <w:p w:rsidR="00FE2F6C" w:rsidRPr="00C56FB7" w:rsidRDefault="004E66DB" w:rsidP="00C56FB7">
      <w:pPr>
        <w:pStyle w:val="Cuerpodeltexto20"/>
        <w:numPr>
          <w:ilvl w:val="0"/>
          <w:numId w:val="13"/>
        </w:numPr>
        <w:tabs>
          <w:tab w:val="left" w:pos="274"/>
        </w:tabs>
        <w:spacing w:line="240" w:lineRule="auto"/>
        <w:ind w:left="280" w:hanging="280"/>
        <w:jc w:val="both"/>
        <w:rPr>
          <w:rFonts w:ascii="Verdana" w:hAnsi="Verdana"/>
          <w:sz w:val="22"/>
          <w:szCs w:val="22"/>
        </w:rPr>
      </w:pPr>
      <w:r w:rsidRPr="00C56FB7">
        <w:rPr>
          <w:rFonts w:ascii="Verdana" w:hAnsi="Verdana"/>
          <w:sz w:val="22"/>
          <w:szCs w:val="22"/>
        </w:rPr>
        <w:t xml:space="preserve">Elkin I. </w:t>
      </w:r>
      <w:proofErr w:type="spellStart"/>
      <w:r w:rsidRPr="00C56FB7">
        <w:rPr>
          <w:rFonts w:ascii="Verdana" w:hAnsi="Verdana"/>
          <w:sz w:val="22"/>
          <w:szCs w:val="22"/>
        </w:rPr>
        <w:t>The</w:t>
      </w:r>
      <w:proofErr w:type="spellEnd"/>
      <w:r w:rsidRPr="00C56FB7">
        <w:rPr>
          <w:rFonts w:ascii="Verdana" w:hAnsi="Verdana"/>
          <w:sz w:val="22"/>
          <w:szCs w:val="22"/>
        </w:rPr>
        <w:t xml:space="preserve"> NIMH </w:t>
      </w:r>
      <w:proofErr w:type="spellStart"/>
      <w:r w:rsidRPr="00C56FB7">
        <w:rPr>
          <w:rFonts w:ascii="Verdana" w:hAnsi="Verdana"/>
          <w:sz w:val="22"/>
          <w:szCs w:val="22"/>
        </w:rPr>
        <w:t>treatment</w:t>
      </w:r>
      <w:proofErr w:type="spellEnd"/>
      <w:r w:rsidRPr="00C56FB7">
        <w:rPr>
          <w:rFonts w:ascii="Verdana" w:hAnsi="Verdana"/>
          <w:sz w:val="22"/>
          <w:szCs w:val="22"/>
        </w:rPr>
        <w:t xml:space="preserve"> of </w:t>
      </w:r>
      <w:proofErr w:type="spellStart"/>
      <w:r w:rsidRPr="00C56FB7">
        <w:rPr>
          <w:rFonts w:ascii="Verdana" w:hAnsi="Verdana"/>
          <w:sz w:val="22"/>
          <w:szCs w:val="22"/>
        </w:rPr>
        <w:t>depression</w:t>
      </w:r>
      <w:proofErr w:type="spellEnd"/>
      <w:r w:rsidRPr="00C56FB7">
        <w:rPr>
          <w:rFonts w:ascii="Verdana" w:hAnsi="Verdana"/>
          <w:sz w:val="22"/>
          <w:szCs w:val="22"/>
        </w:rPr>
        <w:t xml:space="preserve"> </w:t>
      </w:r>
      <w:proofErr w:type="spellStart"/>
      <w:r w:rsidRPr="00C56FB7">
        <w:rPr>
          <w:rFonts w:ascii="Verdana" w:hAnsi="Verdana"/>
          <w:sz w:val="22"/>
          <w:szCs w:val="22"/>
        </w:rPr>
        <w:t>collaborative</w:t>
      </w:r>
      <w:proofErr w:type="spellEnd"/>
      <w:r w:rsidRPr="00C56FB7">
        <w:rPr>
          <w:rFonts w:ascii="Verdana" w:hAnsi="Verdana"/>
          <w:sz w:val="22"/>
          <w:szCs w:val="22"/>
        </w:rPr>
        <w:t xml:space="preserve"> </w:t>
      </w:r>
      <w:proofErr w:type="spellStart"/>
      <w:r w:rsidRPr="00C56FB7">
        <w:rPr>
          <w:rFonts w:ascii="Verdana" w:hAnsi="Verdana"/>
          <w:sz w:val="22"/>
          <w:szCs w:val="22"/>
        </w:rPr>
        <w:t>research</w:t>
      </w:r>
      <w:proofErr w:type="spellEnd"/>
      <w:r w:rsidRPr="00C56FB7">
        <w:rPr>
          <w:rFonts w:ascii="Verdana" w:hAnsi="Verdana"/>
          <w:sz w:val="22"/>
          <w:szCs w:val="22"/>
        </w:rPr>
        <w:t xml:space="preserve"> </w:t>
      </w:r>
      <w:proofErr w:type="spellStart"/>
      <w:r w:rsidRPr="00C56FB7">
        <w:rPr>
          <w:rFonts w:ascii="Verdana" w:hAnsi="Verdana"/>
          <w:sz w:val="22"/>
          <w:szCs w:val="22"/>
        </w:rPr>
        <w:t>program</w:t>
      </w:r>
      <w:proofErr w:type="spellEnd"/>
      <w:r w:rsidRPr="00C56FB7">
        <w:rPr>
          <w:rFonts w:ascii="Verdana" w:hAnsi="Verdana"/>
          <w:sz w:val="22"/>
          <w:szCs w:val="22"/>
        </w:rPr>
        <w:t xml:space="preserve">. </w:t>
      </w:r>
      <w:proofErr w:type="spellStart"/>
      <w:r w:rsidRPr="00C56FB7">
        <w:rPr>
          <w:rFonts w:ascii="Verdana" w:hAnsi="Verdana"/>
          <w:sz w:val="22"/>
          <w:szCs w:val="22"/>
        </w:rPr>
        <w:t>Where</w:t>
      </w:r>
      <w:proofErr w:type="spellEnd"/>
      <w:r w:rsidRPr="00C56FB7">
        <w:rPr>
          <w:rFonts w:ascii="Verdana" w:hAnsi="Verdana"/>
          <w:sz w:val="22"/>
          <w:szCs w:val="22"/>
        </w:rPr>
        <w:t xml:space="preserve"> </w:t>
      </w:r>
      <w:proofErr w:type="spellStart"/>
      <w:r w:rsidRPr="00C56FB7">
        <w:rPr>
          <w:rFonts w:ascii="Verdana" w:hAnsi="Verdana"/>
          <w:sz w:val="22"/>
          <w:szCs w:val="22"/>
        </w:rPr>
        <w:t>we</w:t>
      </w:r>
      <w:proofErr w:type="spellEnd"/>
      <w:r w:rsidRPr="00C56FB7">
        <w:rPr>
          <w:rFonts w:ascii="Verdana" w:hAnsi="Verdana"/>
          <w:sz w:val="22"/>
          <w:szCs w:val="22"/>
        </w:rPr>
        <w:t xml:space="preserve"> </w:t>
      </w:r>
      <w:proofErr w:type="spellStart"/>
      <w:r w:rsidRPr="00C56FB7">
        <w:rPr>
          <w:rFonts w:ascii="Verdana" w:hAnsi="Verdana"/>
          <w:sz w:val="22"/>
          <w:szCs w:val="22"/>
        </w:rPr>
        <w:t>began</w:t>
      </w:r>
      <w:proofErr w:type="spellEnd"/>
      <w:r w:rsidRPr="00C56FB7">
        <w:rPr>
          <w:rFonts w:ascii="Verdana" w:hAnsi="Verdana"/>
          <w:sz w:val="22"/>
          <w:szCs w:val="22"/>
        </w:rPr>
        <w:t xml:space="preserve"> and </w:t>
      </w:r>
      <w:proofErr w:type="spellStart"/>
      <w:r w:rsidRPr="00C56FB7">
        <w:rPr>
          <w:rFonts w:ascii="Verdana" w:hAnsi="Verdana"/>
          <w:sz w:val="22"/>
          <w:szCs w:val="22"/>
        </w:rPr>
        <w:t>where</w:t>
      </w:r>
      <w:proofErr w:type="spellEnd"/>
      <w:r w:rsidRPr="00C56FB7">
        <w:rPr>
          <w:rFonts w:ascii="Verdana" w:hAnsi="Verdana"/>
          <w:sz w:val="22"/>
          <w:szCs w:val="22"/>
        </w:rPr>
        <w:t xml:space="preserve"> </w:t>
      </w:r>
      <w:proofErr w:type="spellStart"/>
      <w:r w:rsidRPr="00C56FB7">
        <w:rPr>
          <w:rFonts w:ascii="Verdana" w:hAnsi="Verdana"/>
          <w:sz w:val="22"/>
          <w:szCs w:val="22"/>
        </w:rPr>
        <w:t>we</w:t>
      </w:r>
      <w:proofErr w:type="spellEnd"/>
      <w:r w:rsidRPr="00C56FB7">
        <w:rPr>
          <w:rFonts w:ascii="Verdana" w:hAnsi="Verdana"/>
          <w:sz w:val="22"/>
          <w:szCs w:val="22"/>
        </w:rPr>
        <w:t xml:space="preserve"> are. En: </w:t>
      </w:r>
      <w:proofErr w:type="spellStart"/>
      <w:r w:rsidRPr="00C56FB7">
        <w:rPr>
          <w:rFonts w:ascii="Verdana" w:hAnsi="Verdana"/>
          <w:sz w:val="22"/>
          <w:szCs w:val="22"/>
        </w:rPr>
        <w:t>Bergin</w:t>
      </w:r>
      <w:proofErr w:type="spellEnd"/>
      <w:r w:rsidRPr="00C56FB7">
        <w:rPr>
          <w:rFonts w:ascii="Verdana" w:hAnsi="Verdana"/>
          <w:sz w:val="22"/>
          <w:szCs w:val="22"/>
        </w:rPr>
        <w:t xml:space="preserve"> AE &amp; Garfield 5L, </w:t>
      </w:r>
      <w:proofErr w:type="spellStart"/>
      <w:r w:rsidRPr="00C56FB7">
        <w:rPr>
          <w:rFonts w:ascii="Verdana" w:hAnsi="Verdana"/>
          <w:sz w:val="22"/>
          <w:szCs w:val="22"/>
        </w:rPr>
        <w:t>editors</w:t>
      </w:r>
      <w:proofErr w:type="spellEnd"/>
      <w:r w:rsidRPr="00C56FB7">
        <w:rPr>
          <w:rFonts w:ascii="Verdana" w:hAnsi="Verdana"/>
          <w:sz w:val="22"/>
          <w:szCs w:val="22"/>
        </w:rPr>
        <w:t xml:space="preserve">. </w:t>
      </w:r>
      <w:proofErr w:type="spellStart"/>
      <w:r w:rsidRPr="00C56FB7">
        <w:rPr>
          <w:rFonts w:ascii="Verdana" w:hAnsi="Verdana"/>
          <w:sz w:val="22"/>
          <w:szCs w:val="22"/>
        </w:rPr>
        <w:t>Handbook</w:t>
      </w:r>
      <w:proofErr w:type="spellEnd"/>
      <w:r w:rsidRPr="00C56FB7">
        <w:rPr>
          <w:rFonts w:ascii="Verdana" w:hAnsi="Verdana"/>
          <w:sz w:val="22"/>
          <w:szCs w:val="22"/>
        </w:rPr>
        <w:t xml:space="preserve"> of </w:t>
      </w:r>
      <w:proofErr w:type="spellStart"/>
      <w:r w:rsidRPr="00C56FB7">
        <w:rPr>
          <w:rFonts w:ascii="Verdana" w:hAnsi="Verdana"/>
          <w:sz w:val="22"/>
          <w:szCs w:val="22"/>
        </w:rPr>
        <w:t>psychotherapy</w:t>
      </w:r>
      <w:proofErr w:type="spellEnd"/>
      <w:r w:rsidRPr="00C56FB7">
        <w:rPr>
          <w:rFonts w:ascii="Verdana" w:hAnsi="Verdana"/>
          <w:sz w:val="22"/>
          <w:szCs w:val="22"/>
        </w:rPr>
        <w:t xml:space="preserve"> and </w:t>
      </w:r>
      <w:proofErr w:type="spellStart"/>
      <w:r w:rsidRPr="00C56FB7">
        <w:rPr>
          <w:rFonts w:ascii="Verdana" w:hAnsi="Verdana"/>
          <w:sz w:val="22"/>
          <w:szCs w:val="22"/>
        </w:rPr>
        <w:t>behavior</w:t>
      </w:r>
      <w:proofErr w:type="spellEnd"/>
      <w:r w:rsidRPr="00C56FB7">
        <w:rPr>
          <w:rFonts w:ascii="Verdana" w:hAnsi="Verdana"/>
          <w:sz w:val="22"/>
          <w:szCs w:val="22"/>
        </w:rPr>
        <w:t xml:space="preserve"> </w:t>
      </w:r>
      <w:proofErr w:type="spellStart"/>
      <w:r w:rsidRPr="00C56FB7">
        <w:rPr>
          <w:rFonts w:ascii="Verdana" w:hAnsi="Verdana"/>
          <w:sz w:val="22"/>
          <w:szCs w:val="22"/>
        </w:rPr>
        <w:t>change</w:t>
      </w:r>
      <w:proofErr w:type="spellEnd"/>
      <w:r w:rsidRPr="00C56FB7">
        <w:rPr>
          <w:rFonts w:ascii="Verdana" w:hAnsi="Verdana"/>
          <w:sz w:val="22"/>
          <w:szCs w:val="22"/>
        </w:rPr>
        <w:t>. 4'</w:t>
      </w:r>
      <w:r w:rsidRPr="00C56FB7">
        <w:rPr>
          <w:rFonts w:ascii="Verdana" w:hAnsi="Verdana"/>
          <w:sz w:val="22"/>
          <w:szCs w:val="22"/>
          <w:vertAlign w:val="superscript"/>
        </w:rPr>
        <w:t>h</w:t>
      </w:r>
      <w:r w:rsidRPr="00C56FB7">
        <w:rPr>
          <w:rFonts w:ascii="Verdana" w:hAnsi="Verdana"/>
          <w:sz w:val="22"/>
          <w:szCs w:val="22"/>
        </w:rPr>
        <w:t xml:space="preserve"> </w:t>
      </w:r>
      <w:proofErr w:type="spellStart"/>
      <w:r w:rsidRPr="00C56FB7">
        <w:rPr>
          <w:rFonts w:ascii="Verdana" w:hAnsi="Verdana"/>
          <w:sz w:val="22"/>
          <w:szCs w:val="22"/>
        </w:rPr>
        <w:t>edition</w:t>
      </w:r>
      <w:proofErr w:type="spellEnd"/>
      <w:r w:rsidRPr="00C56FB7">
        <w:rPr>
          <w:rFonts w:ascii="Verdana" w:hAnsi="Verdana"/>
          <w:sz w:val="22"/>
          <w:szCs w:val="22"/>
        </w:rPr>
        <w:t xml:space="preserve">. New York: John </w:t>
      </w:r>
      <w:proofErr w:type="spellStart"/>
      <w:r w:rsidRPr="00C56FB7">
        <w:rPr>
          <w:rFonts w:ascii="Verdana" w:hAnsi="Verdana"/>
          <w:sz w:val="22"/>
          <w:szCs w:val="22"/>
        </w:rPr>
        <w:t>Wiley</w:t>
      </w:r>
      <w:proofErr w:type="spellEnd"/>
      <w:r w:rsidRPr="00C56FB7">
        <w:rPr>
          <w:rFonts w:ascii="Verdana" w:hAnsi="Verdana"/>
          <w:sz w:val="22"/>
          <w:szCs w:val="22"/>
        </w:rPr>
        <w:t xml:space="preserve"> &amp; </w:t>
      </w:r>
      <w:proofErr w:type="spellStart"/>
      <w:r w:rsidRPr="00C56FB7">
        <w:rPr>
          <w:rFonts w:ascii="Verdana" w:hAnsi="Verdana"/>
          <w:sz w:val="22"/>
          <w:szCs w:val="22"/>
        </w:rPr>
        <w:t>Sons</w:t>
      </w:r>
      <w:proofErr w:type="spellEnd"/>
      <w:r w:rsidRPr="00C56FB7">
        <w:rPr>
          <w:rFonts w:ascii="Verdana" w:hAnsi="Verdana"/>
          <w:sz w:val="22"/>
          <w:szCs w:val="22"/>
        </w:rPr>
        <w:t xml:space="preserve">, </w:t>
      </w:r>
      <w:proofErr w:type="spellStart"/>
      <w:r w:rsidRPr="00C56FB7">
        <w:rPr>
          <w:rFonts w:ascii="Verdana" w:hAnsi="Verdana"/>
          <w:sz w:val="22"/>
          <w:szCs w:val="22"/>
        </w:rPr>
        <w:t>Inc</w:t>
      </w:r>
      <w:proofErr w:type="spellEnd"/>
      <w:r w:rsidRPr="00C56FB7">
        <w:rPr>
          <w:rFonts w:ascii="Verdana" w:hAnsi="Verdana"/>
          <w:sz w:val="22"/>
          <w:szCs w:val="22"/>
        </w:rPr>
        <w:t>, 1994.</w:t>
      </w:r>
    </w:p>
    <w:p w:rsidR="00FE2F6C" w:rsidRPr="00C56FB7" w:rsidRDefault="004E66DB" w:rsidP="00C56FB7">
      <w:pPr>
        <w:pStyle w:val="Cuerpodeltexto20"/>
        <w:numPr>
          <w:ilvl w:val="0"/>
          <w:numId w:val="13"/>
        </w:numPr>
        <w:tabs>
          <w:tab w:val="left" w:pos="274"/>
        </w:tabs>
        <w:spacing w:line="240" w:lineRule="auto"/>
        <w:ind w:left="280" w:hanging="280"/>
        <w:jc w:val="both"/>
        <w:rPr>
          <w:rFonts w:ascii="Verdana" w:hAnsi="Verdana"/>
          <w:sz w:val="22"/>
          <w:szCs w:val="22"/>
        </w:rPr>
      </w:pPr>
      <w:proofErr w:type="spellStart"/>
      <w:r w:rsidRPr="00C56FB7">
        <w:rPr>
          <w:rFonts w:ascii="Verdana" w:hAnsi="Verdana"/>
          <w:sz w:val="22"/>
          <w:szCs w:val="22"/>
        </w:rPr>
        <w:t>Ellenberguer</w:t>
      </w:r>
      <w:proofErr w:type="spellEnd"/>
      <w:r w:rsidRPr="00C56FB7">
        <w:rPr>
          <w:rFonts w:ascii="Verdana" w:hAnsi="Verdana"/>
          <w:sz w:val="22"/>
          <w:szCs w:val="22"/>
        </w:rPr>
        <w:t xml:space="preserve"> HF. </w:t>
      </w:r>
      <w:proofErr w:type="spellStart"/>
      <w:r w:rsidRPr="00C56FB7">
        <w:rPr>
          <w:rFonts w:ascii="Verdana" w:hAnsi="Verdana"/>
          <w:sz w:val="22"/>
          <w:szCs w:val="22"/>
        </w:rPr>
        <w:t>The</w:t>
      </w:r>
      <w:proofErr w:type="spellEnd"/>
      <w:r w:rsidRPr="00C56FB7">
        <w:rPr>
          <w:rFonts w:ascii="Verdana" w:hAnsi="Verdana"/>
          <w:sz w:val="22"/>
          <w:szCs w:val="22"/>
        </w:rPr>
        <w:t xml:space="preserve"> </w:t>
      </w:r>
      <w:proofErr w:type="spellStart"/>
      <w:r w:rsidRPr="00C56FB7">
        <w:rPr>
          <w:rFonts w:ascii="Verdana" w:hAnsi="Verdana"/>
          <w:sz w:val="22"/>
          <w:szCs w:val="22"/>
        </w:rPr>
        <w:t>discovery</w:t>
      </w:r>
      <w:proofErr w:type="spellEnd"/>
      <w:r w:rsidRPr="00C56FB7">
        <w:rPr>
          <w:rFonts w:ascii="Verdana" w:hAnsi="Verdana"/>
          <w:sz w:val="22"/>
          <w:szCs w:val="22"/>
        </w:rPr>
        <w:t xml:space="preserve"> of </w:t>
      </w:r>
      <w:proofErr w:type="spellStart"/>
      <w:r w:rsidRPr="00C56FB7">
        <w:rPr>
          <w:rFonts w:ascii="Verdana" w:hAnsi="Verdana"/>
          <w:sz w:val="22"/>
          <w:szCs w:val="22"/>
        </w:rPr>
        <w:t>the</w:t>
      </w:r>
      <w:proofErr w:type="spellEnd"/>
      <w:r w:rsidRPr="00C56FB7">
        <w:rPr>
          <w:rFonts w:ascii="Verdana" w:hAnsi="Verdana"/>
          <w:sz w:val="22"/>
          <w:szCs w:val="22"/>
        </w:rPr>
        <w:t xml:space="preserve"> </w:t>
      </w:r>
      <w:proofErr w:type="spellStart"/>
      <w:r w:rsidRPr="00C56FB7">
        <w:rPr>
          <w:rFonts w:ascii="Verdana" w:hAnsi="Verdana"/>
          <w:sz w:val="22"/>
          <w:szCs w:val="22"/>
        </w:rPr>
        <w:t>unconscious</w:t>
      </w:r>
      <w:proofErr w:type="spellEnd"/>
      <w:r w:rsidRPr="00C56FB7">
        <w:rPr>
          <w:rFonts w:ascii="Verdana" w:hAnsi="Verdana"/>
          <w:sz w:val="22"/>
          <w:szCs w:val="22"/>
        </w:rPr>
        <w:t xml:space="preserve">. </w:t>
      </w:r>
      <w:proofErr w:type="spellStart"/>
      <w:r w:rsidRPr="00C56FB7">
        <w:rPr>
          <w:rFonts w:ascii="Verdana" w:hAnsi="Verdana"/>
          <w:sz w:val="22"/>
          <w:szCs w:val="22"/>
        </w:rPr>
        <w:t>The</w:t>
      </w:r>
      <w:proofErr w:type="spellEnd"/>
      <w:r w:rsidRPr="00C56FB7">
        <w:rPr>
          <w:rFonts w:ascii="Verdana" w:hAnsi="Verdana"/>
          <w:sz w:val="22"/>
          <w:szCs w:val="22"/>
        </w:rPr>
        <w:t xml:space="preserve"> </w:t>
      </w:r>
      <w:proofErr w:type="spellStart"/>
      <w:r w:rsidRPr="00C56FB7">
        <w:rPr>
          <w:rFonts w:ascii="Verdana" w:hAnsi="Verdana"/>
          <w:sz w:val="22"/>
          <w:szCs w:val="22"/>
        </w:rPr>
        <w:t>history</w:t>
      </w:r>
      <w:proofErr w:type="spellEnd"/>
      <w:r w:rsidRPr="00C56FB7">
        <w:rPr>
          <w:rFonts w:ascii="Verdana" w:hAnsi="Verdana"/>
          <w:sz w:val="22"/>
          <w:szCs w:val="22"/>
        </w:rPr>
        <w:t xml:space="preserve"> and </w:t>
      </w:r>
      <w:proofErr w:type="spellStart"/>
      <w:r w:rsidRPr="00C56FB7">
        <w:rPr>
          <w:rFonts w:ascii="Verdana" w:hAnsi="Verdana"/>
          <w:sz w:val="22"/>
          <w:szCs w:val="22"/>
        </w:rPr>
        <w:t>evolution</w:t>
      </w:r>
      <w:proofErr w:type="spellEnd"/>
      <w:r w:rsidRPr="00C56FB7">
        <w:rPr>
          <w:rFonts w:ascii="Verdana" w:hAnsi="Verdana"/>
          <w:sz w:val="22"/>
          <w:szCs w:val="22"/>
        </w:rPr>
        <w:t xml:space="preserve"> of </w:t>
      </w:r>
      <w:proofErr w:type="spellStart"/>
      <w:r w:rsidRPr="00C56FB7">
        <w:rPr>
          <w:rFonts w:ascii="Verdana" w:hAnsi="Verdana"/>
          <w:sz w:val="22"/>
          <w:szCs w:val="22"/>
        </w:rPr>
        <w:t>dynamic</w:t>
      </w:r>
      <w:proofErr w:type="spellEnd"/>
      <w:r w:rsidRPr="00C56FB7">
        <w:rPr>
          <w:rFonts w:ascii="Verdana" w:hAnsi="Verdana"/>
          <w:sz w:val="22"/>
          <w:szCs w:val="22"/>
        </w:rPr>
        <w:t xml:space="preserve"> </w:t>
      </w:r>
      <w:proofErr w:type="spellStart"/>
      <w:r w:rsidRPr="00C56FB7">
        <w:rPr>
          <w:rFonts w:ascii="Verdana" w:hAnsi="Verdana"/>
          <w:sz w:val="22"/>
          <w:szCs w:val="22"/>
        </w:rPr>
        <w:t>psychiatry</w:t>
      </w:r>
      <w:proofErr w:type="spellEnd"/>
      <w:r w:rsidRPr="00C56FB7">
        <w:rPr>
          <w:rFonts w:ascii="Verdana" w:hAnsi="Verdana"/>
          <w:sz w:val="22"/>
          <w:szCs w:val="22"/>
        </w:rPr>
        <w:t xml:space="preserve">. London: </w:t>
      </w:r>
      <w:proofErr w:type="spellStart"/>
      <w:r w:rsidRPr="00C56FB7">
        <w:rPr>
          <w:rFonts w:ascii="Verdana" w:hAnsi="Verdana"/>
          <w:sz w:val="22"/>
          <w:szCs w:val="22"/>
        </w:rPr>
        <w:t>The</w:t>
      </w:r>
      <w:proofErr w:type="spellEnd"/>
      <w:r w:rsidRPr="00C56FB7">
        <w:rPr>
          <w:rFonts w:ascii="Verdana" w:hAnsi="Verdana"/>
          <w:sz w:val="22"/>
          <w:szCs w:val="22"/>
        </w:rPr>
        <w:t xml:space="preserve"> </w:t>
      </w:r>
      <w:proofErr w:type="spellStart"/>
      <w:r w:rsidRPr="00C56FB7">
        <w:rPr>
          <w:rFonts w:ascii="Verdana" w:hAnsi="Verdana"/>
          <w:sz w:val="22"/>
          <w:szCs w:val="22"/>
        </w:rPr>
        <w:t>Penguin</w:t>
      </w:r>
      <w:proofErr w:type="spellEnd"/>
      <w:r w:rsidRPr="00C56FB7">
        <w:rPr>
          <w:rFonts w:ascii="Verdana" w:hAnsi="Verdana"/>
          <w:sz w:val="22"/>
          <w:szCs w:val="22"/>
        </w:rPr>
        <w:t xml:space="preserve"> </w:t>
      </w:r>
      <w:proofErr w:type="spellStart"/>
      <w:r w:rsidRPr="00C56FB7">
        <w:rPr>
          <w:rFonts w:ascii="Verdana" w:hAnsi="Verdana"/>
          <w:sz w:val="22"/>
          <w:szCs w:val="22"/>
        </w:rPr>
        <w:t>Press</w:t>
      </w:r>
      <w:proofErr w:type="spellEnd"/>
      <w:r w:rsidRPr="00C56FB7">
        <w:rPr>
          <w:rFonts w:ascii="Verdana" w:hAnsi="Verdana"/>
          <w:sz w:val="22"/>
          <w:szCs w:val="22"/>
        </w:rPr>
        <w:t>, 1970,</w:t>
      </w:r>
    </w:p>
    <w:p w:rsidR="00FE2F6C" w:rsidRPr="00C56FB7" w:rsidRDefault="004E66DB" w:rsidP="00C56FB7">
      <w:pPr>
        <w:pStyle w:val="Cuerpodeltexto20"/>
        <w:numPr>
          <w:ilvl w:val="0"/>
          <w:numId w:val="13"/>
        </w:numPr>
        <w:tabs>
          <w:tab w:val="left" w:pos="274"/>
        </w:tabs>
        <w:spacing w:line="240" w:lineRule="auto"/>
        <w:ind w:left="280" w:hanging="280"/>
        <w:jc w:val="both"/>
        <w:rPr>
          <w:rFonts w:ascii="Verdana" w:hAnsi="Verdana"/>
          <w:sz w:val="22"/>
          <w:szCs w:val="22"/>
        </w:rPr>
      </w:pPr>
      <w:proofErr w:type="spellStart"/>
      <w:r w:rsidRPr="00C56FB7">
        <w:rPr>
          <w:rFonts w:ascii="Verdana" w:hAnsi="Verdana"/>
          <w:sz w:val="22"/>
          <w:szCs w:val="22"/>
        </w:rPr>
        <w:t>Fígueroa</w:t>
      </w:r>
      <w:proofErr w:type="spellEnd"/>
      <w:r w:rsidRPr="00C56FB7">
        <w:rPr>
          <w:rFonts w:ascii="Verdana" w:hAnsi="Verdana"/>
          <w:sz w:val="22"/>
          <w:szCs w:val="22"/>
        </w:rPr>
        <w:t xml:space="preserve"> G. Histeria, trastorno </w:t>
      </w:r>
      <w:proofErr w:type="spellStart"/>
      <w:r w:rsidRPr="00C56FB7">
        <w:rPr>
          <w:rFonts w:ascii="Verdana" w:hAnsi="Verdana"/>
          <w:sz w:val="22"/>
          <w:szCs w:val="22"/>
        </w:rPr>
        <w:t>disociativo</w:t>
      </w:r>
      <w:proofErr w:type="spellEnd"/>
      <w:r w:rsidRPr="00C56FB7">
        <w:rPr>
          <w:rFonts w:ascii="Verdana" w:hAnsi="Verdana"/>
          <w:sz w:val="22"/>
          <w:szCs w:val="22"/>
        </w:rPr>
        <w:t xml:space="preserve"> y trastorno conversivo. En: Riquelme R y Quijada M, edi</w:t>
      </w:r>
      <w:r w:rsidRPr="00C56FB7">
        <w:rPr>
          <w:rFonts w:ascii="Verdana" w:hAnsi="Verdana"/>
          <w:sz w:val="22"/>
          <w:szCs w:val="22"/>
        </w:rPr>
        <w:softHyphen/>
        <w:t>tores. Psiquiatría y salud mental. Santiago de Chile: Ediciones Sociedad Chilena de Salud Mental, 2007.</w:t>
      </w:r>
    </w:p>
    <w:p w:rsidR="00FE2F6C" w:rsidRPr="00C56FB7" w:rsidRDefault="004E66DB" w:rsidP="00C56FB7">
      <w:pPr>
        <w:pStyle w:val="Cuerpodeltexto20"/>
        <w:numPr>
          <w:ilvl w:val="0"/>
          <w:numId w:val="13"/>
        </w:numPr>
        <w:tabs>
          <w:tab w:val="left" w:pos="274"/>
        </w:tabs>
        <w:spacing w:line="240" w:lineRule="auto"/>
        <w:ind w:left="0"/>
        <w:jc w:val="both"/>
        <w:rPr>
          <w:rFonts w:ascii="Verdana" w:hAnsi="Verdana"/>
          <w:sz w:val="22"/>
          <w:szCs w:val="22"/>
        </w:rPr>
      </w:pPr>
      <w:r w:rsidRPr="00C56FB7">
        <w:rPr>
          <w:rFonts w:ascii="Verdana" w:hAnsi="Verdana"/>
          <w:sz w:val="22"/>
          <w:szCs w:val="22"/>
        </w:rPr>
        <w:t xml:space="preserve">Freud S. </w:t>
      </w:r>
      <w:proofErr w:type="spellStart"/>
      <w:r w:rsidRPr="00C56FB7">
        <w:rPr>
          <w:rFonts w:ascii="Verdana" w:hAnsi="Verdana"/>
          <w:sz w:val="22"/>
          <w:szCs w:val="22"/>
        </w:rPr>
        <w:t>Studien</w:t>
      </w:r>
      <w:proofErr w:type="spellEnd"/>
      <w:r w:rsidRPr="00C56FB7">
        <w:rPr>
          <w:rFonts w:ascii="Verdana" w:hAnsi="Verdana"/>
          <w:sz w:val="22"/>
          <w:szCs w:val="22"/>
        </w:rPr>
        <w:t xml:space="preserve"> </w:t>
      </w:r>
      <w:proofErr w:type="spellStart"/>
      <w:r w:rsidRPr="00C56FB7">
        <w:rPr>
          <w:rFonts w:ascii="Verdana" w:hAnsi="Verdana"/>
          <w:sz w:val="22"/>
          <w:szCs w:val="22"/>
        </w:rPr>
        <w:t>über</w:t>
      </w:r>
      <w:proofErr w:type="spellEnd"/>
      <w:r w:rsidRPr="00C56FB7">
        <w:rPr>
          <w:rFonts w:ascii="Verdana" w:hAnsi="Verdana"/>
          <w:sz w:val="22"/>
          <w:szCs w:val="22"/>
        </w:rPr>
        <w:t xml:space="preserve"> </w:t>
      </w:r>
      <w:proofErr w:type="spellStart"/>
      <w:r w:rsidRPr="00C56FB7">
        <w:rPr>
          <w:rFonts w:ascii="Verdana" w:hAnsi="Verdana"/>
          <w:sz w:val="22"/>
          <w:szCs w:val="22"/>
        </w:rPr>
        <w:t>Hysterie</w:t>
      </w:r>
      <w:proofErr w:type="spellEnd"/>
      <w:r w:rsidRPr="00C56FB7">
        <w:rPr>
          <w:rFonts w:ascii="Verdana" w:hAnsi="Verdana"/>
          <w:sz w:val="22"/>
          <w:szCs w:val="22"/>
        </w:rPr>
        <w:t xml:space="preserve">. </w:t>
      </w:r>
      <w:proofErr w:type="spellStart"/>
      <w:r w:rsidRPr="00C56FB7">
        <w:rPr>
          <w:rFonts w:ascii="Verdana" w:hAnsi="Verdana"/>
          <w:sz w:val="22"/>
          <w:szCs w:val="22"/>
        </w:rPr>
        <w:t>Gesammelte</w:t>
      </w:r>
      <w:proofErr w:type="spellEnd"/>
      <w:r w:rsidRPr="00C56FB7">
        <w:rPr>
          <w:rFonts w:ascii="Verdana" w:hAnsi="Verdana"/>
          <w:sz w:val="22"/>
          <w:szCs w:val="22"/>
        </w:rPr>
        <w:t xml:space="preserve"> </w:t>
      </w:r>
      <w:proofErr w:type="spellStart"/>
      <w:r w:rsidRPr="00C56FB7">
        <w:rPr>
          <w:rFonts w:ascii="Verdana" w:hAnsi="Verdana"/>
          <w:sz w:val="22"/>
          <w:szCs w:val="22"/>
        </w:rPr>
        <w:t>Werke</w:t>
      </w:r>
      <w:proofErr w:type="spellEnd"/>
      <w:r w:rsidRPr="00C56FB7">
        <w:rPr>
          <w:rFonts w:ascii="Verdana" w:hAnsi="Verdana"/>
          <w:sz w:val="22"/>
          <w:szCs w:val="22"/>
        </w:rPr>
        <w:t xml:space="preserve"> I. Frankfurt: Fischer, 1895.</w:t>
      </w:r>
    </w:p>
    <w:p w:rsidR="00FE2F6C" w:rsidRPr="00C56FB7" w:rsidRDefault="0037280D" w:rsidP="0037280D">
      <w:pPr>
        <w:pStyle w:val="Cuerpodeltexto20"/>
        <w:tabs>
          <w:tab w:val="left" w:pos="298"/>
        </w:tabs>
        <w:spacing w:line="240" w:lineRule="auto"/>
        <w:ind w:left="0"/>
        <w:jc w:val="both"/>
        <w:rPr>
          <w:rFonts w:ascii="Verdana" w:hAnsi="Verdana"/>
          <w:sz w:val="22"/>
          <w:szCs w:val="22"/>
        </w:rPr>
      </w:pPr>
      <w:r>
        <w:rPr>
          <w:rFonts w:ascii="Verdana" w:hAnsi="Verdana"/>
          <w:sz w:val="22"/>
          <w:szCs w:val="22"/>
        </w:rPr>
        <w:t>10</w:t>
      </w:r>
      <w:proofErr w:type="gramStart"/>
      <w:r>
        <w:rPr>
          <w:rFonts w:ascii="Verdana" w:hAnsi="Verdana"/>
          <w:sz w:val="22"/>
          <w:szCs w:val="22"/>
        </w:rPr>
        <w:t>.</w:t>
      </w:r>
      <w:r w:rsidR="004E66DB" w:rsidRPr="00C56FB7">
        <w:rPr>
          <w:rFonts w:ascii="Verdana" w:hAnsi="Verdana"/>
          <w:sz w:val="22"/>
          <w:szCs w:val="22"/>
        </w:rPr>
        <w:t>Freyberger</w:t>
      </w:r>
      <w:proofErr w:type="gramEnd"/>
      <w:r w:rsidR="004E66DB" w:rsidRPr="00C56FB7">
        <w:rPr>
          <w:rFonts w:ascii="Verdana" w:hAnsi="Verdana"/>
          <w:sz w:val="22"/>
          <w:szCs w:val="22"/>
        </w:rPr>
        <w:t xml:space="preserve"> HJ </w:t>
      </w:r>
      <w:proofErr w:type="spellStart"/>
      <w:r w:rsidR="004E66DB" w:rsidRPr="00C56FB7">
        <w:rPr>
          <w:rFonts w:ascii="Verdana" w:hAnsi="Verdana"/>
          <w:sz w:val="22"/>
          <w:szCs w:val="22"/>
        </w:rPr>
        <w:t>und</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Spitzer</w:t>
      </w:r>
      <w:proofErr w:type="spellEnd"/>
      <w:r w:rsidR="004E66DB" w:rsidRPr="00C56FB7">
        <w:rPr>
          <w:rFonts w:ascii="Verdana" w:hAnsi="Verdana"/>
          <w:sz w:val="22"/>
          <w:szCs w:val="22"/>
        </w:rPr>
        <w:t xml:space="preserve"> C. </w:t>
      </w:r>
      <w:proofErr w:type="spellStart"/>
      <w:r w:rsidR="004E66DB" w:rsidRPr="00C56FB7">
        <w:rPr>
          <w:rFonts w:ascii="Verdana" w:hAnsi="Verdana"/>
          <w:sz w:val="22"/>
          <w:szCs w:val="22"/>
        </w:rPr>
        <w:t>Dissoziative</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Stórungen</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Nervenartzt</w:t>
      </w:r>
      <w:proofErr w:type="spellEnd"/>
      <w:r w:rsidR="004E66DB" w:rsidRPr="00C56FB7">
        <w:rPr>
          <w:rFonts w:ascii="Verdana" w:hAnsi="Verdana"/>
          <w:sz w:val="22"/>
          <w:szCs w:val="22"/>
        </w:rPr>
        <w:t xml:space="preserve"> 2005; 7: 893-900. </w:t>
      </w:r>
    </w:p>
    <w:p w:rsidR="00FE2F6C" w:rsidRDefault="0037280D" w:rsidP="0037280D">
      <w:pPr>
        <w:pStyle w:val="Cuerpodeltexto20"/>
        <w:tabs>
          <w:tab w:val="left" w:pos="309"/>
        </w:tabs>
        <w:spacing w:line="240" w:lineRule="auto"/>
        <w:ind w:left="280" w:hanging="280"/>
        <w:jc w:val="both"/>
        <w:rPr>
          <w:rFonts w:ascii="Verdana" w:hAnsi="Verdana"/>
          <w:sz w:val="22"/>
          <w:szCs w:val="22"/>
        </w:rPr>
      </w:pPr>
      <w:r>
        <w:rPr>
          <w:rFonts w:ascii="Verdana" w:hAnsi="Verdana"/>
          <w:sz w:val="22"/>
          <w:szCs w:val="22"/>
        </w:rPr>
        <w:t>11</w:t>
      </w:r>
      <w:proofErr w:type="gramStart"/>
      <w:r>
        <w:rPr>
          <w:rFonts w:ascii="Verdana" w:hAnsi="Verdana"/>
          <w:sz w:val="22"/>
          <w:szCs w:val="22"/>
        </w:rPr>
        <w:t>.</w:t>
      </w:r>
      <w:r w:rsidR="004E66DB" w:rsidRPr="00C56FB7">
        <w:rPr>
          <w:rFonts w:ascii="Verdana" w:hAnsi="Verdana"/>
          <w:sz w:val="22"/>
          <w:szCs w:val="22"/>
        </w:rPr>
        <w:t>Hales</w:t>
      </w:r>
      <w:proofErr w:type="gramEnd"/>
      <w:r w:rsidR="004E66DB" w:rsidRPr="00C56FB7">
        <w:rPr>
          <w:rFonts w:ascii="Verdana" w:hAnsi="Verdana"/>
          <w:sz w:val="22"/>
          <w:szCs w:val="22"/>
        </w:rPr>
        <w:t xml:space="preserve"> RE, </w:t>
      </w:r>
      <w:proofErr w:type="spellStart"/>
      <w:r w:rsidR="004E66DB" w:rsidRPr="00C56FB7">
        <w:rPr>
          <w:rFonts w:ascii="Verdana" w:hAnsi="Verdana"/>
          <w:sz w:val="22"/>
          <w:szCs w:val="22"/>
        </w:rPr>
        <w:t>Yudofsky</w:t>
      </w:r>
      <w:proofErr w:type="spellEnd"/>
      <w:r w:rsidR="004E66DB" w:rsidRPr="00C56FB7">
        <w:rPr>
          <w:rFonts w:ascii="Verdana" w:hAnsi="Verdana"/>
          <w:sz w:val="22"/>
          <w:szCs w:val="22"/>
        </w:rPr>
        <w:t xml:space="preserve"> SC, Roberts LW, </w:t>
      </w:r>
      <w:proofErr w:type="spellStart"/>
      <w:r w:rsidR="004E66DB" w:rsidRPr="00C56FB7">
        <w:rPr>
          <w:rFonts w:ascii="Verdana" w:hAnsi="Verdana"/>
          <w:sz w:val="22"/>
          <w:szCs w:val="22"/>
        </w:rPr>
        <w:t>editors</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The</w:t>
      </w:r>
      <w:proofErr w:type="spellEnd"/>
      <w:r w:rsidR="004E66DB" w:rsidRPr="00C56FB7">
        <w:rPr>
          <w:rFonts w:ascii="Verdana" w:hAnsi="Verdana"/>
          <w:sz w:val="22"/>
          <w:szCs w:val="22"/>
        </w:rPr>
        <w:t xml:space="preserve"> American </w:t>
      </w:r>
      <w:proofErr w:type="spellStart"/>
      <w:r w:rsidR="004E66DB" w:rsidRPr="00C56FB7">
        <w:rPr>
          <w:rFonts w:ascii="Verdana" w:hAnsi="Verdana"/>
          <w:sz w:val="22"/>
          <w:szCs w:val="22"/>
        </w:rPr>
        <w:t>Psychiatric</w:t>
      </w:r>
      <w:proofErr w:type="spellEnd"/>
      <w:r w:rsidR="004E66DB" w:rsidRPr="00C56FB7">
        <w:rPr>
          <w:rFonts w:ascii="Verdana" w:hAnsi="Verdana"/>
          <w:sz w:val="22"/>
          <w:szCs w:val="22"/>
        </w:rPr>
        <w:t xml:space="preserve"> Publishing </w:t>
      </w:r>
      <w:r>
        <w:rPr>
          <w:rFonts w:ascii="Verdana" w:hAnsi="Verdana"/>
          <w:sz w:val="22"/>
          <w:szCs w:val="22"/>
        </w:rPr>
        <w:t xml:space="preserve">  </w:t>
      </w:r>
      <w:proofErr w:type="spellStart"/>
      <w:r w:rsidR="004E66DB" w:rsidRPr="00C56FB7">
        <w:rPr>
          <w:rFonts w:ascii="Verdana" w:hAnsi="Verdana"/>
          <w:sz w:val="22"/>
          <w:szCs w:val="22"/>
        </w:rPr>
        <w:t>Taxtbook</w:t>
      </w:r>
      <w:proofErr w:type="spellEnd"/>
      <w:r w:rsidR="004E66DB" w:rsidRPr="00C56FB7">
        <w:rPr>
          <w:rFonts w:ascii="Verdana" w:hAnsi="Verdana"/>
          <w:sz w:val="22"/>
          <w:szCs w:val="22"/>
        </w:rPr>
        <w:t xml:space="preserve"> of </w:t>
      </w:r>
      <w:proofErr w:type="spellStart"/>
      <w:r w:rsidR="004E66DB" w:rsidRPr="00C56FB7">
        <w:rPr>
          <w:rFonts w:ascii="Verdana" w:hAnsi="Verdana"/>
          <w:sz w:val="22"/>
          <w:szCs w:val="22"/>
        </w:rPr>
        <w:t>Psychiatry</w:t>
      </w:r>
      <w:proofErr w:type="spellEnd"/>
      <w:r w:rsidR="004E66DB" w:rsidRPr="00C56FB7">
        <w:rPr>
          <w:rFonts w:ascii="Verdana" w:hAnsi="Verdana"/>
          <w:sz w:val="22"/>
          <w:szCs w:val="22"/>
        </w:rPr>
        <w:t>. 6</w:t>
      </w:r>
      <w:r w:rsidR="004E66DB" w:rsidRPr="00C56FB7">
        <w:rPr>
          <w:rFonts w:ascii="Verdana" w:hAnsi="Verdana"/>
          <w:sz w:val="22"/>
          <w:szCs w:val="22"/>
          <w:vertAlign w:val="superscript"/>
        </w:rPr>
        <w:t>a1</w:t>
      </w:r>
      <w:r w:rsidR="004E66DB" w:rsidRPr="00C56FB7">
        <w:rPr>
          <w:rFonts w:ascii="Verdana" w:hAnsi="Verdana"/>
          <w:sz w:val="22"/>
          <w:szCs w:val="22"/>
        </w:rPr>
        <w:t xml:space="preserve"> </w:t>
      </w:r>
      <w:proofErr w:type="spellStart"/>
      <w:r w:rsidR="004E66DB" w:rsidRPr="00C56FB7">
        <w:rPr>
          <w:rFonts w:ascii="Verdana" w:hAnsi="Verdana"/>
          <w:sz w:val="22"/>
          <w:szCs w:val="22"/>
        </w:rPr>
        <w:t>edition</w:t>
      </w:r>
      <w:proofErr w:type="spellEnd"/>
      <w:r w:rsidR="004E66DB" w:rsidRPr="00C56FB7">
        <w:rPr>
          <w:rFonts w:ascii="Verdana" w:hAnsi="Verdana"/>
          <w:sz w:val="22"/>
          <w:szCs w:val="22"/>
        </w:rPr>
        <w:t xml:space="preserve">. Washington, DC: American </w:t>
      </w:r>
      <w:proofErr w:type="spellStart"/>
      <w:r w:rsidR="004E66DB" w:rsidRPr="00C56FB7">
        <w:rPr>
          <w:rFonts w:ascii="Verdana" w:hAnsi="Verdana"/>
          <w:sz w:val="22"/>
          <w:szCs w:val="22"/>
        </w:rPr>
        <w:t>Psychiatric</w:t>
      </w:r>
      <w:proofErr w:type="spellEnd"/>
      <w:r w:rsidR="004E66DB" w:rsidRPr="00C56FB7">
        <w:rPr>
          <w:rFonts w:ascii="Verdana" w:hAnsi="Verdana"/>
          <w:sz w:val="22"/>
          <w:szCs w:val="22"/>
        </w:rPr>
        <w:t xml:space="preserve"> Publishing, 2014</w:t>
      </w:r>
      <w:r>
        <w:rPr>
          <w:rFonts w:ascii="Verdana" w:hAnsi="Verdana"/>
          <w:sz w:val="22"/>
          <w:szCs w:val="22"/>
        </w:rPr>
        <w:t>.</w:t>
      </w:r>
    </w:p>
    <w:p w:rsidR="00FE2F6C" w:rsidRDefault="0037280D" w:rsidP="0037280D">
      <w:pPr>
        <w:pStyle w:val="Cuerpodeltexto20"/>
        <w:tabs>
          <w:tab w:val="left" w:pos="302"/>
        </w:tabs>
        <w:spacing w:line="240" w:lineRule="auto"/>
        <w:ind w:left="280" w:hanging="280"/>
        <w:jc w:val="both"/>
        <w:rPr>
          <w:rFonts w:ascii="Verdana" w:hAnsi="Verdana"/>
          <w:sz w:val="22"/>
          <w:szCs w:val="22"/>
        </w:rPr>
      </w:pPr>
      <w:r>
        <w:rPr>
          <w:rFonts w:ascii="Verdana" w:hAnsi="Verdana"/>
          <w:sz w:val="22"/>
          <w:szCs w:val="22"/>
        </w:rPr>
        <w:t>12</w:t>
      </w:r>
      <w:proofErr w:type="gramStart"/>
      <w:r>
        <w:rPr>
          <w:rFonts w:ascii="Verdana" w:hAnsi="Verdana"/>
          <w:sz w:val="22"/>
          <w:szCs w:val="22"/>
        </w:rPr>
        <w:t>.</w:t>
      </w:r>
      <w:r w:rsidR="004E66DB" w:rsidRPr="00C56FB7">
        <w:rPr>
          <w:rFonts w:ascii="Verdana" w:hAnsi="Verdana"/>
          <w:sz w:val="22"/>
          <w:szCs w:val="22"/>
        </w:rPr>
        <w:t>Hipócrates</w:t>
      </w:r>
      <w:proofErr w:type="gramEnd"/>
      <w:r w:rsidR="004E66DB" w:rsidRPr="00C56FB7">
        <w:rPr>
          <w:rFonts w:ascii="Verdana" w:hAnsi="Verdana"/>
          <w:sz w:val="22"/>
          <w:szCs w:val="22"/>
        </w:rPr>
        <w:t xml:space="preserve"> de </w:t>
      </w:r>
      <w:proofErr w:type="spellStart"/>
      <w:r w:rsidR="004E66DB" w:rsidRPr="00C56FB7">
        <w:rPr>
          <w:rFonts w:ascii="Verdana" w:hAnsi="Verdana"/>
          <w:sz w:val="22"/>
          <w:szCs w:val="22"/>
        </w:rPr>
        <w:t>Cos</w:t>
      </w:r>
      <w:proofErr w:type="spellEnd"/>
      <w:r w:rsidR="004E66DB" w:rsidRPr="00C56FB7">
        <w:rPr>
          <w:rFonts w:ascii="Verdana" w:hAnsi="Verdana"/>
          <w:sz w:val="22"/>
          <w:szCs w:val="22"/>
        </w:rPr>
        <w:t>. Sobre la naturaleza de la mujer. En: Tratados hipocráticos. Vol</w:t>
      </w:r>
      <w:r>
        <w:rPr>
          <w:rFonts w:ascii="Verdana" w:hAnsi="Verdana"/>
          <w:sz w:val="22"/>
          <w:szCs w:val="22"/>
        </w:rPr>
        <w:t>.</w:t>
      </w:r>
      <w:r w:rsidR="004E66DB" w:rsidRPr="00C56FB7">
        <w:rPr>
          <w:rFonts w:ascii="Verdana" w:hAnsi="Verdana"/>
          <w:sz w:val="22"/>
          <w:szCs w:val="22"/>
        </w:rPr>
        <w:t>4. Madrid: Gredos, 1990.</w:t>
      </w:r>
    </w:p>
    <w:p w:rsidR="00FE2F6C" w:rsidRDefault="0037280D" w:rsidP="0037280D">
      <w:pPr>
        <w:pStyle w:val="Cuerpodeltexto20"/>
        <w:tabs>
          <w:tab w:val="left" w:pos="298"/>
        </w:tabs>
        <w:spacing w:line="240" w:lineRule="auto"/>
        <w:ind w:left="280" w:hanging="280"/>
        <w:jc w:val="both"/>
        <w:rPr>
          <w:rFonts w:ascii="Verdana" w:hAnsi="Verdana"/>
          <w:sz w:val="22"/>
          <w:szCs w:val="22"/>
        </w:rPr>
      </w:pPr>
      <w:r>
        <w:rPr>
          <w:rFonts w:ascii="Verdana" w:hAnsi="Verdana"/>
          <w:sz w:val="22"/>
          <w:szCs w:val="22"/>
        </w:rPr>
        <w:t>13</w:t>
      </w:r>
      <w:proofErr w:type="gramStart"/>
      <w:r>
        <w:rPr>
          <w:rFonts w:ascii="Verdana" w:hAnsi="Verdana"/>
          <w:sz w:val="22"/>
          <w:szCs w:val="22"/>
        </w:rPr>
        <w:t>.</w:t>
      </w:r>
      <w:r w:rsidR="004E66DB" w:rsidRPr="00C56FB7">
        <w:rPr>
          <w:rFonts w:ascii="Verdana" w:hAnsi="Verdana"/>
          <w:sz w:val="22"/>
          <w:szCs w:val="22"/>
        </w:rPr>
        <w:t>Lambert</w:t>
      </w:r>
      <w:proofErr w:type="gramEnd"/>
      <w:r w:rsidR="004E66DB" w:rsidRPr="00C56FB7">
        <w:rPr>
          <w:rFonts w:ascii="Verdana" w:hAnsi="Verdana"/>
          <w:sz w:val="22"/>
          <w:szCs w:val="22"/>
        </w:rPr>
        <w:t xml:space="preserve"> MJ, editor. </w:t>
      </w:r>
      <w:proofErr w:type="spellStart"/>
      <w:r w:rsidR="004E66DB" w:rsidRPr="00C56FB7">
        <w:rPr>
          <w:rFonts w:ascii="Verdana" w:hAnsi="Verdana"/>
          <w:sz w:val="22"/>
          <w:szCs w:val="22"/>
        </w:rPr>
        <w:t>Bergin</w:t>
      </w:r>
      <w:proofErr w:type="spellEnd"/>
      <w:r w:rsidR="004E66DB" w:rsidRPr="00C56FB7">
        <w:rPr>
          <w:rFonts w:ascii="Verdana" w:hAnsi="Verdana"/>
          <w:sz w:val="22"/>
          <w:szCs w:val="22"/>
        </w:rPr>
        <w:t xml:space="preserve"> and </w:t>
      </w:r>
      <w:proofErr w:type="spellStart"/>
      <w:r w:rsidR="004E66DB" w:rsidRPr="00C56FB7">
        <w:rPr>
          <w:rFonts w:ascii="Verdana" w:hAnsi="Verdana"/>
          <w:sz w:val="22"/>
          <w:szCs w:val="22"/>
        </w:rPr>
        <w:t>Garfield's</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Handbook</w:t>
      </w:r>
      <w:proofErr w:type="spellEnd"/>
      <w:r w:rsidR="004E66DB" w:rsidRPr="00C56FB7">
        <w:rPr>
          <w:rFonts w:ascii="Verdana" w:hAnsi="Verdana"/>
          <w:sz w:val="22"/>
          <w:szCs w:val="22"/>
        </w:rPr>
        <w:t xml:space="preserve"> of </w:t>
      </w:r>
      <w:proofErr w:type="spellStart"/>
      <w:r w:rsidR="004E66DB" w:rsidRPr="00C56FB7">
        <w:rPr>
          <w:rFonts w:ascii="Verdana" w:hAnsi="Verdana"/>
          <w:sz w:val="22"/>
          <w:szCs w:val="22"/>
        </w:rPr>
        <w:t>psychotherapy</w:t>
      </w:r>
      <w:proofErr w:type="spellEnd"/>
      <w:r w:rsidR="004E66DB" w:rsidRPr="00C56FB7">
        <w:rPr>
          <w:rFonts w:ascii="Verdana" w:hAnsi="Verdana"/>
          <w:sz w:val="22"/>
          <w:szCs w:val="22"/>
        </w:rPr>
        <w:t xml:space="preserve"> and </w:t>
      </w:r>
      <w:proofErr w:type="spellStart"/>
      <w:r w:rsidR="004E66DB" w:rsidRPr="00C56FB7">
        <w:rPr>
          <w:rFonts w:ascii="Verdana" w:hAnsi="Verdana"/>
          <w:sz w:val="22"/>
          <w:szCs w:val="22"/>
        </w:rPr>
        <w:t>behavior</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change</w:t>
      </w:r>
      <w:proofErr w:type="spellEnd"/>
      <w:r w:rsidR="004E66DB" w:rsidRPr="00C56FB7">
        <w:rPr>
          <w:rFonts w:ascii="Verdana" w:hAnsi="Verdana"/>
          <w:sz w:val="22"/>
          <w:szCs w:val="22"/>
        </w:rPr>
        <w:t>. ó</w:t>
      </w:r>
      <w:r w:rsidR="004E66DB" w:rsidRPr="00C56FB7">
        <w:rPr>
          <w:rFonts w:ascii="Verdana" w:hAnsi="Verdana"/>
          <w:sz w:val="22"/>
          <w:szCs w:val="22"/>
          <w:vertAlign w:val="superscript"/>
        </w:rPr>
        <w:t>1</w:t>
      </w:r>
      <w:r w:rsidR="004E66DB" w:rsidRPr="00C56FB7">
        <w:rPr>
          <w:rFonts w:ascii="Verdana" w:hAnsi="Verdana"/>
          <w:sz w:val="22"/>
          <w:szCs w:val="22"/>
        </w:rPr>
        <w:t xml:space="preserve">" </w:t>
      </w:r>
      <w:proofErr w:type="spellStart"/>
      <w:r w:rsidR="004E66DB" w:rsidRPr="00C56FB7">
        <w:rPr>
          <w:rFonts w:ascii="Verdana" w:hAnsi="Verdana"/>
          <w:sz w:val="22"/>
          <w:szCs w:val="22"/>
        </w:rPr>
        <w:t>edition</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Hoboken</w:t>
      </w:r>
      <w:proofErr w:type="spellEnd"/>
      <w:r w:rsidR="004E66DB" w:rsidRPr="00C56FB7">
        <w:rPr>
          <w:rFonts w:ascii="Verdana" w:hAnsi="Verdana"/>
          <w:sz w:val="22"/>
          <w:szCs w:val="22"/>
        </w:rPr>
        <w:t xml:space="preserve">, New Jersey: John </w:t>
      </w:r>
      <w:proofErr w:type="spellStart"/>
      <w:r w:rsidR="004E66DB" w:rsidRPr="00C56FB7">
        <w:rPr>
          <w:rFonts w:ascii="Verdana" w:hAnsi="Verdana"/>
          <w:sz w:val="22"/>
          <w:szCs w:val="22"/>
        </w:rPr>
        <w:t>Wiley</w:t>
      </w:r>
      <w:proofErr w:type="spellEnd"/>
      <w:r w:rsidR="004E66DB" w:rsidRPr="00C56FB7">
        <w:rPr>
          <w:rFonts w:ascii="Verdana" w:hAnsi="Verdana"/>
          <w:sz w:val="22"/>
          <w:szCs w:val="22"/>
        </w:rPr>
        <w:t xml:space="preserve"> &amp; </w:t>
      </w:r>
      <w:proofErr w:type="spellStart"/>
      <w:r w:rsidR="004E66DB" w:rsidRPr="00C56FB7">
        <w:rPr>
          <w:rFonts w:ascii="Verdana" w:hAnsi="Verdana"/>
          <w:sz w:val="22"/>
          <w:szCs w:val="22"/>
        </w:rPr>
        <w:t>Sons</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lnc</w:t>
      </w:r>
      <w:proofErr w:type="spellEnd"/>
      <w:r w:rsidR="004E66DB" w:rsidRPr="00C56FB7">
        <w:rPr>
          <w:rFonts w:ascii="Verdana" w:hAnsi="Verdana"/>
          <w:sz w:val="22"/>
          <w:szCs w:val="22"/>
        </w:rPr>
        <w:t>„ 2013.</w:t>
      </w:r>
    </w:p>
    <w:p w:rsidR="00FE2F6C" w:rsidRDefault="0037280D" w:rsidP="0037280D">
      <w:pPr>
        <w:pStyle w:val="Cuerpodeltexto20"/>
        <w:tabs>
          <w:tab w:val="left" w:pos="298"/>
        </w:tabs>
        <w:spacing w:line="240" w:lineRule="auto"/>
        <w:ind w:left="280" w:hanging="280"/>
        <w:jc w:val="both"/>
        <w:rPr>
          <w:rFonts w:ascii="Verdana" w:hAnsi="Verdana"/>
          <w:sz w:val="22"/>
          <w:szCs w:val="22"/>
        </w:rPr>
      </w:pPr>
      <w:r>
        <w:rPr>
          <w:rFonts w:ascii="Verdana" w:hAnsi="Verdana"/>
          <w:sz w:val="22"/>
          <w:szCs w:val="22"/>
        </w:rPr>
        <w:t>14</w:t>
      </w:r>
      <w:proofErr w:type="gramStart"/>
      <w:r>
        <w:rPr>
          <w:rFonts w:ascii="Verdana" w:hAnsi="Verdana"/>
          <w:sz w:val="22"/>
          <w:szCs w:val="22"/>
        </w:rPr>
        <w:t>.</w:t>
      </w:r>
      <w:r w:rsidR="004E66DB" w:rsidRPr="00C56FB7">
        <w:rPr>
          <w:rFonts w:ascii="Verdana" w:hAnsi="Verdana"/>
          <w:sz w:val="22"/>
          <w:szCs w:val="22"/>
        </w:rPr>
        <w:t>Leonard</w:t>
      </w:r>
      <w:proofErr w:type="gramEnd"/>
      <w:r w:rsidR="004E66DB" w:rsidRPr="00C56FB7">
        <w:rPr>
          <w:rFonts w:ascii="Verdana" w:hAnsi="Verdana"/>
          <w:sz w:val="22"/>
          <w:szCs w:val="22"/>
        </w:rPr>
        <w:t xml:space="preserve"> DL, </w:t>
      </w:r>
      <w:proofErr w:type="spellStart"/>
      <w:r w:rsidR="004E66DB" w:rsidRPr="00C56FB7">
        <w:rPr>
          <w:rFonts w:ascii="Verdana" w:hAnsi="Verdana"/>
          <w:sz w:val="22"/>
          <w:szCs w:val="22"/>
        </w:rPr>
        <w:t>Brann</w:t>
      </w:r>
      <w:proofErr w:type="spellEnd"/>
      <w:r w:rsidR="004E66DB" w:rsidRPr="00C56FB7">
        <w:rPr>
          <w:rFonts w:ascii="Verdana" w:hAnsi="Verdana"/>
          <w:sz w:val="22"/>
          <w:szCs w:val="22"/>
        </w:rPr>
        <w:t xml:space="preserve"> S, </w:t>
      </w:r>
      <w:proofErr w:type="spellStart"/>
      <w:r w:rsidR="004E66DB" w:rsidRPr="00C56FB7">
        <w:rPr>
          <w:rFonts w:ascii="Verdana" w:hAnsi="Verdana"/>
          <w:sz w:val="22"/>
          <w:szCs w:val="22"/>
        </w:rPr>
        <w:t>Tiller</w:t>
      </w:r>
      <w:proofErr w:type="spellEnd"/>
      <w:r w:rsidR="004E66DB" w:rsidRPr="00C56FB7">
        <w:rPr>
          <w:rFonts w:ascii="Verdana" w:hAnsi="Verdana"/>
          <w:sz w:val="22"/>
          <w:szCs w:val="22"/>
        </w:rPr>
        <w:t xml:space="preserve"> J. </w:t>
      </w:r>
      <w:proofErr w:type="spellStart"/>
      <w:r w:rsidR="004E66DB" w:rsidRPr="00C56FB7">
        <w:rPr>
          <w:rFonts w:ascii="Verdana" w:hAnsi="Verdana"/>
          <w:sz w:val="22"/>
          <w:szCs w:val="22"/>
        </w:rPr>
        <w:t>Dissocíative</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disorders</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pathway</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to</w:t>
      </w:r>
      <w:proofErr w:type="spellEnd"/>
      <w:r w:rsidR="004E66DB" w:rsidRPr="00C56FB7">
        <w:rPr>
          <w:rFonts w:ascii="Verdana" w:hAnsi="Verdana"/>
          <w:sz w:val="22"/>
          <w:szCs w:val="22"/>
        </w:rPr>
        <w:t xml:space="preserve"> diagnosis, </w:t>
      </w:r>
      <w:proofErr w:type="spellStart"/>
      <w:r w:rsidR="004E66DB" w:rsidRPr="00C56FB7">
        <w:rPr>
          <w:rFonts w:ascii="Verdana" w:hAnsi="Verdana"/>
          <w:sz w:val="22"/>
          <w:szCs w:val="22"/>
        </w:rPr>
        <w:t>clinician</w:t>
      </w:r>
      <w:proofErr w:type="spellEnd"/>
      <w:r w:rsidR="004E66DB" w:rsidRPr="00C56FB7">
        <w:rPr>
          <w:rFonts w:ascii="Verdana" w:hAnsi="Verdana"/>
          <w:sz w:val="22"/>
          <w:szCs w:val="22"/>
        </w:rPr>
        <w:t xml:space="preserve"> altitudes and </w:t>
      </w:r>
      <w:proofErr w:type="spellStart"/>
      <w:r w:rsidR="004E66DB" w:rsidRPr="00C56FB7">
        <w:rPr>
          <w:rFonts w:ascii="Verdana" w:hAnsi="Verdana"/>
          <w:sz w:val="22"/>
          <w:szCs w:val="22"/>
        </w:rPr>
        <w:t>their</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impact</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Aust</w:t>
      </w:r>
      <w:proofErr w:type="spellEnd"/>
      <w:r w:rsidR="004E66DB" w:rsidRPr="00C56FB7">
        <w:rPr>
          <w:rFonts w:ascii="Verdana" w:hAnsi="Verdana"/>
          <w:sz w:val="22"/>
          <w:szCs w:val="22"/>
        </w:rPr>
        <w:t xml:space="preserve"> N </w:t>
      </w:r>
      <w:proofErr w:type="spellStart"/>
      <w:r w:rsidR="004E66DB" w:rsidRPr="00C56FB7">
        <w:rPr>
          <w:rFonts w:ascii="Verdana" w:hAnsi="Verdana"/>
          <w:sz w:val="22"/>
          <w:szCs w:val="22"/>
        </w:rPr>
        <w:t>Zea</w:t>
      </w:r>
      <w:r w:rsidR="00DC7109">
        <w:rPr>
          <w:rFonts w:ascii="Verdana" w:hAnsi="Verdana"/>
          <w:sz w:val="22"/>
          <w:szCs w:val="22"/>
        </w:rPr>
        <w:t>l</w:t>
      </w:r>
      <w:proofErr w:type="spellEnd"/>
      <w:r w:rsidR="004E66DB" w:rsidRPr="00C56FB7">
        <w:rPr>
          <w:rFonts w:ascii="Verdana" w:hAnsi="Verdana"/>
          <w:sz w:val="22"/>
          <w:szCs w:val="22"/>
        </w:rPr>
        <w:t xml:space="preserve"> J </w:t>
      </w:r>
      <w:proofErr w:type="spellStart"/>
      <w:r w:rsidR="004E66DB" w:rsidRPr="00C56FB7">
        <w:rPr>
          <w:rFonts w:ascii="Verdana" w:hAnsi="Verdana"/>
          <w:sz w:val="22"/>
          <w:szCs w:val="22"/>
        </w:rPr>
        <w:t>Psychy</w:t>
      </w:r>
      <w:proofErr w:type="spellEnd"/>
      <w:r w:rsidR="004E66DB" w:rsidRPr="00C56FB7">
        <w:rPr>
          <w:rFonts w:ascii="Verdana" w:hAnsi="Verdana"/>
          <w:sz w:val="22"/>
          <w:szCs w:val="22"/>
        </w:rPr>
        <w:t xml:space="preserve"> 2005; 39:940-6</w:t>
      </w:r>
      <w:r w:rsidR="00DC7109">
        <w:rPr>
          <w:rFonts w:ascii="Verdana" w:hAnsi="Verdana"/>
          <w:sz w:val="22"/>
          <w:szCs w:val="22"/>
        </w:rPr>
        <w:t>.</w:t>
      </w:r>
    </w:p>
    <w:p w:rsidR="00FE2F6C" w:rsidRDefault="00DC7109" w:rsidP="00DC7109">
      <w:pPr>
        <w:pStyle w:val="Cuerpodeltexto20"/>
        <w:tabs>
          <w:tab w:val="left" w:pos="298"/>
        </w:tabs>
        <w:spacing w:line="240" w:lineRule="auto"/>
        <w:ind w:left="280" w:hanging="280"/>
        <w:jc w:val="both"/>
        <w:rPr>
          <w:rFonts w:ascii="Verdana" w:hAnsi="Verdana"/>
          <w:sz w:val="22"/>
          <w:szCs w:val="22"/>
        </w:rPr>
      </w:pPr>
      <w:r>
        <w:rPr>
          <w:rFonts w:ascii="Verdana" w:hAnsi="Verdana"/>
          <w:sz w:val="22"/>
          <w:szCs w:val="22"/>
        </w:rPr>
        <w:t>15</w:t>
      </w:r>
      <w:proofErr w:type="gramStart"/>
      <w:r>
        <w:rPr>
          <w:rFonts w:ascii="Verdana" w:hAnsi="Verdana"/>
          <w:sz w:val="22"/>
          <w:szCs w:val="22"/>
        </w:rPr>
        <w:t>.</w:t>
      </w:r>
      <w:r w:rsidR="004E66DB" w:rsidRPr="00C56FB7">
        <w:rPr>
          <w:rFonts w:ascii="Verdana" w:hAnsi="Verdana"/>
          <w:sz w:val="22"/>
          <w:szCs w:val="22"/>
        </w:rPr>
        <w:t>López</w:t>
      </w:r>
      <w:proofErr w:type="gramEnd"/>
      <w:r w:rsidR="004E66DB" w:rsidRPr="00C56FB7">
        <w:rPr>
          <w:rFonts w:ascii="Verdana" w:hAnsi="Verdana"/>
          <w:sz w:val="22"/>
          <w:szCs w:val="22"/>
        </w:rPr>
        <w:t xml:space="preserve"> JM. Del hipnotismo a Freud. Orígenes históricos de la psicoterapia. Madrid; Alianza, 2002.</w:t>
      </w:r>
    </w:p>
    <w:p w:rsidR="00FE2F6C" w:rsidRDefault="00DC7109" w:rsidP="00DC7109">
      <w:pPr>
        <w:pStyle w:val="Cuerpodeltexto20"/>
        <w:tabs>
          <w:tab w:val="left" w:pos="302"/>
        </w:tabs>
        <w:spacing w:line="240" w:lineRule="auto"/>
        <w:ind w:left="280" w:hanging="280"/>
        <w:jc w:val="both"/>
        <w:rPr>
          <w:rFonts w:ascii="Verdana" w:hAnsi="Verdana"/>
          <w:sz w:val="22"/>
          <w:szCs w:val="22"/>
        </w:rPr>
      </w:pPr>
      <w:r>
        <w:rPr>
          <w:rFonts w:ascii="Verdana" w:hAnsi="Verdana"/>
          <w:sz w:val="22"/>
          <w:szCs w:val="22"/>
        </w:rPr>
        <w:t>16</w:t>
      </w:r>
      <w:proofErr w:type="gramStart"/>
      <w:r>
        <w:rPr>
          <w:rFonts w:ascii="Verdana" w:hAnsi="Verdana"/>
          <w:sz w:val="22"/>
          <w:szCs w:val="22"/>
        </w:rPr>
        <w:t>.</w:t>
      </w:r>
      <w:r w:rsidR="004E66DB" w:rsidRPr="00C56FB7">
        <w:rPr>
          <w:rFonts w:ascii="Verdana" w:hAnsi="Verdana"/>
          <w:sz w:val="22"/>
          <w:szCs w:val="22"/>
        </w:rPr>
        <w:t>López</w:t>
      </w:r>
      <w:proofErr w:type="gramEnd"/>
      <w:r w:rsidR="004E66DB" w:rsidRPr="00C56FB7">
        <w:rPr>
          <w:rFonts w:ascii="Verdana" w:hAnsi="Verdana"/>
          <w:sz w:val="22"/>
          <w:szCs w:val="22"/>
        </w:rPr>
        <w:t xml:space="preserve"> JM y Morales JM. Neurosis y psicoterapia. Un estudio histórico. Madrid: Espasa-Calpe, 1970.</w:t>
      </w:r>
    </w:p>
    <w:p w:rsidR="00FE2F6C" w:rsidRDefault="00DC7109" w:rsidP="00DC7109">
      <w:pPr>
        <w:pStyle w:val="Cuerpodeltexto20"/>
        <w:tabs>
          <w:tab w:val="left" w:pos="291"/>
        </w:tabs>
        <w:spacing w:line="240" w:lineRule="auto"/>
        <w:ind w:left="280" w:hanging="280"/>
        <w:jc w:val="both"/>
        <w:rPr>
          <w:rFonts w:ascii="Verdana" w:hAnsi="Verdana"/>
          <w:sz w:val="22"/>
          <w:szCs w:val="22"/>
        </w:rPr>
      </w:pPr>
      <w:r>
        <w:rPr>
          <w:rFonts w:ascii="Verdana" w:hAnsi="Verdana"/>
          <w:sz w:val="22"/>
          <w:szCs w:val="22"/>
        </w:rPr>
        <w:t>17</w:t>
      </w:r>
      <w:proofErr w:type="gramStart"/>
      <w:r>
        <w:rPr>
          <w:rFonts w:ascii="Verdana" w:hAnsi="Verdana"/>
          <w:sz w:val="22"/>
          <w:szCs w:val="22"/>
        </w:rPr>
        <w:t>.</w:t>
      </w:r>
      <w:r w:rsidR="004E66DB" w:rsidRPr="00C56FB7">
        <w:rPr>
          <w:rFonts w:ascii="Verdana" w:hAnsi="Verdana"/>
          <w:sz w:val="22"/>
          <w:szCs w:val="22"/>
        </w:rPr>
        <w:t>Sadock</w:t>
      </w:r>
      <w:proofErr w:type="gramEnd"/>
      <w:r w:rsidR="004E66DB" w:rsidRPr="00C56FB7">
        <w:rPr>
          <w:rFonts w:ascii="Verdana" w:hAnsi="Verdana"/>
          <w:sz w:val="22"/>
          <w:szCs w:val="22"/>
        </w:rPr>
        <w:t xml:space="preserve"> BJ, </w:t>
      </w:r>
      <w:proofErr w:type="spellStart"/>
      <w:r w:rsidR="004E66DB" w:rsidRPr="00C56FB7">
        <w:rPr>
          <w:rFonts w:ascii="Verdana" w:hAnsi="Verdana"/>
          <w:sz w:val="22"/>
          <w:szCs w:val="22"/>
        </w:rPr>
        <w:t>Sadock</w:t>
      </w:r>
      <w:proofErr w:type="spellEnd"/>
      <w:r w:rsidR="004E66DB" w:rsidRPr="00C56FB7">
        <w:rPr>
          <w:rFonts w:ascii="Verdana" w:hAnsi="Verdana"/>
          <w:sz w:val="22"/>
          <w:szCs w:val="22"/>
        </w:rPr>
        <w:t xml:space="preserve"> VA, Ruiz P, </w:t>
      </w:r>
      <w:proofErr w:type="spellStart"/>
      <w:r w:rsidR="004E66DB" w:rsidRPr="00C56FB7">
        <w:rPr>
          <w:rFonts w:ascii="Verdana" w:hAnsi="Verdana"/>
          <w:sz w:val="22"/>
          <w:szCs w:val="22"/>
        </w:rPr>
        <w:t>editors</w:t>
      </w:r>
      <w:proofErr w:type="spellEnd"/>
      <w:r w:rsidR="004E66DB" w:rsidRPr="00C56FB7">
        <w:rPr>
          <w:rFonts w:ascii="Verdana" w:hAnsi="Verdana"/>
          <w:sz w:val="22"/>
          <w:szCs w:val="22"/>
        </w:rPr>
        <w:t xml:space="preserve">. Kaplan &amp; </w:t>
      </w:r>
      <w:proofErr w:type="spellStart"/>
      <w:r w:rsidR="004E66DB" w:rsidRPr="00C56FB7">
        <w:rPr>
          <w:rFonts w:ascii="Verdana" w:hAnsi="Verdana"/>
          <w:sz w:val="22"/>
          <w:szCs w:val="22"/>
        </w:rPr>
        <w:t>Sadock's</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Comprehensive</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Textbook</w:t>
      </w:r>
      <w:proofErr w:type="spellEnd"/>
      <w:r w:rsidR="004E66DB" w:rsidRPr="00C56FB7">
        <w:rPr>
          <w:rFonts w:ascii="Verdana" w:hAnsi="Verdana"/>
          <w:sz w:val="22"/>
          <w:szCs w:val="22"/>
        </w:rPr>
        <w:t xml:space="preserve"> of </w:t>
      </w:r>
      <w:proofErr w:type="spellStart"/>
      <w:r w:rsidR="004E66DB" w:rsidRPr="00C56FB7">
        <w:rPr>
          <w:rFonts w:ascii="Verdana" w:hAnsi="Verdana"/>
          <w:sz w:val="22"/>
          <w:szCs w:val="22"/>
        </w:rPr>
        <w:t>Psychiatry</w:t>
      </w:r>
      <w:proofErr w:type="spellEnd"/>
      <w:r w:rsidR="004E66DB" w:rsidRPr="00C56FB7">
        <w:rPr>
          <w:rFonts w:ascii="Verdana" w:hAnsi="Verdana"/>
          <w:sz w:val="22"/>
          <w:szCs w:val="22"/>
        </w:rPr>
        <w:t>. 9</w:t>
      </w:r>
      <w:r w:rsidR="004E66DB" w:rsidRPr="00C56FB7">
        <w:rPr>
          <w:rFonts w:ascii="Verdana" w:hAnsi="Verdana"/>
          <w:sz w:val="22"/>
          <w:szCs w:val="22"/>
          <w:vertAlign w:val="superscript"/>
        </w:rPr>
        <w:t>th</w:t>
      </w:r>
      <w:r w:rsidR="004E66DB" w:rsidRPr="00C56FB7">
        <w:rPr>
          <w:rFonts w:ascii="Verdana" w:hAnsi="Verdana"/>
          <w:sz w:val="22"/>
          <w:szCs w:val="22"/>
        </w:rPr>
        <w:t xml:space="preserve"> </w:t>
      </w:r>
      <w:proofErr w:type="spellStart"/>
      <w:r w:rsidR="004E66DB" w:rsidRPr="00C56FB7">
        <w:rPr>
          <w:rFonts w:ascii="Verdana" w:hAnsi="Verdana"/>
          <w:sz w:val="22"/>
          <w:szCs w:val="22"/>
        </w:rPr>
        <w:t>edition</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Philadelphia</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Wolters</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Kruwer</w:t>
      </w:r>
      <w:proofErr w:type="spellEnd"/>
      <w:r w:rsidR="004E66DB" w:rsidRPr="00C56FB7">
        <w:rPr>
          <w:rFonts w:ascii="Verdana" w:hAnsi="Verdana"/>
          <w:sz w:val="22"/>
          <w:szCs w:val="22"/>
        </w:rPr>
        <w:t>/</w:t>
      </w:r>
      <w:proofErr w:type="spellStart"/>
      <w:r w:rsidR="004E66DB" w:rsidRPr="00C56FB7">
        <w:rPr>
          <w:rFonts w:ascii="Verdana" w:hAnsi="Verdana"/>
          <w:sz w:val="22"/>
          <w:szCs w:val="22"/>
        </w:rPr>
        <w:t>Lippincott</w:t>
      </w:r>
      <w:proofErr w:type="spellEnd"/>
      <w:r w:rsidR="004E66DB" w:rsidRPr="00C56FB7">
        <w:rPr>
          <w:rFonts w:ascii="Verdana" w:hAnsi="Verdana"/>
          <w:sz w:val="22"/>
          <w:szCs w:val="22"/>
        </w:rPr>
        <w:t xml:space="preserve"> Williams &amp; </w:t>
      </w:r>
      <w:proofErr w:type="spellStart"/>
      <w:r w:rsidR="004E66DB" w:rsidRPr="00C56FB7">
        <w:rPr>
          <w:rFonts w:ascii="Verdana" w:hAnsi="Verdana"/>
          <w:sz w:val="22"/>
          <w:szCs w:val="22"/>
        </w:rPr>
        <w:t>Wilkins</w:t>
      </w:r>
      <w:proofErr w:type="spellEnd"/>
      <w:r w:rsidR="004E66DB" w:rsidRPr="00C56FB7">
        <w:rPr>
          <w:rFonts w:ascii="Verdana" w:hAnsi="Verdana"/>
          <w:sz w:val="22"/>
          <w:szCs w:val="22"/>
        </w:rPr>
        <w:t>, 2009.</w:t>
      </w:r>
    </w:p>
    <w:p w:rsidR="00FE2F6C" w:rsidRDefault="00DC7109" w:rsidP="00DC7109">
      <w:pPr>
        <w:pStyle w:val="Cuerpodeltexto20"/>
        <w:tabs>
          <w:tab w:val="left" w:pos="298"/>
        </w:tabs>
        <w:spacing w:line="240" w:lineRule="auto"/>
        <w:ind w:left="280" w:hanging="280"/>
        <w:jc w:val="both"/>
        <w:rPr>
          <w:rFonts w:ascii="Verdana" w:hAnsi="Verdana"/>
          <w:sz w:val="22"/>
          <w:szCs w:val="22"/>
        </w:rPr>
      </w:pPr>
      <w:r>
        <w:rPr>
          <w:rFonts w:ascii="Verdana" w:hAnsi="Verdana"/>
          <w:sz w:val="22"/>
          <w:szCs w:val="22"/>
        </w:rPr>
        <w:t>18</w:t>
      </w:r>
      <w:proofErr w:type="gramStart"/>
      <w:r>
        <w:rPr>
          <w:rFonts w:ascii="Verdana" w:hAnsi="Verdana"/>
          <w:sz w:val="22"/>
          <w:szCs w:val="22"/>
        </w:rPr>
        <w:t>.</w:t>
      </w:r>
      <w:r w:rsidR="004E66DB" w:rsidRPr="00C56FB7">
        <w:rPr>
          <w:rFonts w:ascii="Verdana" w:hAnsi="Verdana"/>
          <w:sz w:val="22"/>
          <w:szCs w:val="22"/>
        </w:rPr>
        <w:t>Stonnington</w:t>
      </w:r>
      <w:proofErr w:type="gramEnd"/>
      <w:r w:rsidR="004E66DB" w:rsidRPr="00C56FB7">
        <w:rPr>
          <w:rFonts w:ascii="Verdana" w:hAnsi="Verdana"/>
          <w:sz w:val="22"/>
          <w:szCs w:val="22"/>
        </w:rPr>
        <w:t xml:space="preserve"> CM, </w:t>
      </w:r>
      <w:proofErr w:type="spellStart"/>
      <w:r w:rsidR="004E66DB" w:rsidRPr="00C56FB7">
        <w:rPr>
          <w:rFonts w:ascii="Verdana" w:hAnsi="Verdana"/>
          <w:sz w:val="22"/>
          <w:szCs w:val="22"/>
        </w:rPr>
        <w:t>Barray</w:t>
      </w:r>
      <w:proofErr w:type="spellEnd"/>
      <w:r w:rsidR="004E66DB" w:rsidRPr="00C56FB7">
        <w:rPr>
          <w:rFonts w:ascii="Verdana" w:hAnsi="Verdana"/>
          <w:sz w:val="22"/>
          <w:szCs w:val="22"/>
        </w:rPr>
        <w:t xml:space="preserve"> JJ and Fisher RS. Conversión </w:t>
      </w:r>
      <w:proofErr w:type="spellStart"/>
      <w:r w:rsidR="004E66DB" w:rsidRPr="00C56FB7">
        <w:rPr>
          <w:rFonts w:ascii="Verdana" w:hAnsi="Verdana"/>
          <w:sz w:val="22"/>
          <w:szCs w:val="22"/>
        </w:rPr>
        <w:t>disorder</w:t>
      </w:r>
      <w:proofErr w:type="spellEnd"/>
      <w:r w:rsidR="004E66DB" w:rsidRPr="00C56FB7">
        <w:rPr>
          <w:rFonts w:ascii="Verdana" w:hAnsi="Verdana"/>
          <w:sz w:val="22"/>
          <w:szCs w:val="22"/>
        </w:rPr>
        <w:t xml:space="preserve">. Am J </w:t>
      </w:r>
      <w:proofErr w:type="spellStart"/>
      <w:r w:rsidR="004E66DB" w:rsidRPr="00C56FB7">
        <w:rPr>
          <w:rFonts w:ascii="Verdana" w:hAnsi="Verdana"/>
          <w:sz w:val="22"/>
          <w:szCs w:val="22"/>
        </w:rPr>
        <w:t>Psychiatry</w:t>
      </w:r>
      <w:proofErr w:type="spellEnd"/>
      <w:r w:rsidR="004E66DB" w:rsidRPr="00C56FB7">
        <w:rPr>
          <w:rFonts w:ascii="Verdana" w:hAnsi="Verdana"/>
          <w:sz w:val="22"/>
          <w:szCs w:val="22"/>
        </w:rPr>
        <w:t xml:space="preserve"> 2006; 163:1510-7.</w:t>
      </w:r>
    </w:p>
    <w:p w:rsidR="00DC7109" w:rsidRDefault="00DC7109" w:rsidP="00DC7109">
      <w:pPr>
        <w:pStyle w:val="Cuerpodeltexto20"/>
        <w:tabs>
          <w:tab w:val="left" w:pos="298"/>
        </w:tabs>
        <w:spacing w:line="240" w:lineRule="auto"/>
        <w:ind w:left="280" w:hanging="280"/>
        <w:jc w:val="both"/>
        <w:rPr>
          <w:rFonts w:ascii="Verdana" w:hAnsi="Verdana"/>
          <w:sz w:val="22"/>
          <w:szCs w:val="22"/>
        </w:rPr>
      </w:pPr>
    </w:p>
    <w:p w:rsidR="00FE2F6C" w:rsidRDefault="00DC7109" w:rsidP="00DC7109">
      <w:pPr>
        <w:pStyle w:val="Cuerpodeltexto20"/>
        <w:tabs>
          <w:tab w:val="left" w:pos="306"/>
        </w:tabs>
        <w:spacing w:line="240" w:lineRule="auto"/>
        <w:ind w:left="280" w:hanging="280"/>
        <w:jc w:val="both"/>
        <w:rPr>
          <w:rFonts w:ascii="Verdana" w:hAnsi="Verdana"/>
          <w:sz w:val="22"/>
          <w:szCs w:val="22"/>
        </w:rPr>
      </w:pPr>
      <w:r>
        <w:rPr>
          <w:rFonts w:ascii="Verdana" w:hAnsi="Verdana"/>
          <w:sz w:val="22"/>
          <w:szCs w:val="22"/>
        </w:rPr>
        <w:lastRenderedPageBreak/>
        <w:t>19</w:t>
      </w:r>
      <w:proofErr w:type="gramStart"/>
      <w:r>
        <w:rPr>
          <w:rFonts w:ascii="Verdana" w:hAnsi="Verdana"/>
          <w:sz w:val="22"/>
          <w:szCs w:val="22"/>
        </w:rPr>
        <w:t>.</w:t>
      </w:r>
      <w:r w:rsidR="004E66DB" w:rsidRPr="00C56FB7">
        <w:rPr>
          <w:rFonts w:ascii="Verdana" w:hAnsi="Verdana"/>
          <w:sz w:val="22"/>
          <w:szCs w:val="22"/>
        </w:rPr>
        <w:t>Vicente</w:t>
      </w:r>
      <w:proofErr w:type="gramEnd"/>
      <w:r w:rsidR="004E66DB" w:rsidRPr="00C56FB7">
        <w:rPr>
          <w:rFonts w:ascii="Verdana" w:hAnsi="Verdana"/>
          <w:sz w:val="22"/>
          <w:szCs w:val="22"/>
        </w:rPr>
        <w:t xml:space="preserve"> B, </w:t>
      </w:r>
      <w:proofErr w:type="spellStart"/>
      <w:r w:rsidR="004E66DB" w:rsidRPr="00C56FB7">
        <w:rPr>
          <w:rFonts w:ascii="Verdana" w:hAnsi="Verdana"/>
          <w:sz w:val="22"/>
          <w:szCs w:val="22"/>
        </w:rPr>
        <w:t>Kohn</w:t>
      </w:r>
      <w:proofErr w:type="spellEnd"/>
      <w:r w:rsidR="004E66DB" w:rsidRPr="00C56FB7">
        <w:rPr>
          <w:rFonts w:ascii="Verdana" w:hAnsi="Verdana"/>
          <w:sz w:val="22"/>
          <w:szCs w:val="22"/>
        </w:rPr>
        <w:t xml:space="preserve"> R, </w:t>
      </w:r>
      <w:proofErr w:type="spellStart"/>
      <w:r w:rsidR="004E66DB" w:rsidRPr="00C56FB7">
        <w:rPr>
          <w:rFonts w:ascii="Verdana" w:hAnsi="Verdana"/>
          <w:sz w:val="22"/>
          <w:szCs w:val="22"/>
        </w:rPr>
        <w:t>Rioseco</w:t>
      </w:r>
      <w:proofErr w:type="spellEnd"/>
      <w:r w:rsidR="004E66DB" w:rsidRPr="00C56FB7">
        <w:rPr>
          <w:rFonts w:ascii="Verdana" w:hAnsi="Verdana"/>
          <w:sz w:val="22"/>
          <w:szCs w:val="22"/>
        </w:rPr>
        <w:t xml:space="preserve"> P, </w:t>
      </w:r>
      <w:proofErr w:type="spellStart"/>
      <w:r w:rsidR="004E66DB" w:rsidRPr="00C56FB7">
        <w:rPr>
          <w:rFonts w:ascii="Verdana" w:hAnsi="Verdana"/>
          <w:sz w:val="22"/>
          <w:szCs w:val="22"/>
        </w:rPr>
        <w:t>Saldívia</w:t>
      </w:r>
      <w:proofErr w:type="spellEnd"/>
      <w:r w:rsidR="004E66DB" w:rsidRPr="00C56FB7">
        <w:rPr>
          <w:rFonts w:ascii="Verdana" w:hAnsi="Verdana"/>
          <w:sz w:val="22"/>
          <w:szCs w:val="22"/>
        </w:rPr>
        <w:t xml:space="preserve"> S, </w:t>
      </w:r>
      <w:proofErr w:type="spellStart"/>
      <w:r w:rsidR="004E66DB" w:rsidRPr="00C56FB7">
        <w:rPr>
          <w:rFonts w:ascii="Verdana" w:hAnsi="Verdana"/>
          <w:sz w:val="22"/>
          <w:szCs w:val="22"/>
        </w:rPr>
        <w:t>Levav</w:t>
      </w:r>
      <w:proofErr w:type="spellEnd"/>
      <w:r w:rsidR="004E66DB" w:rsidRPr="00C56FB7">
        <w:rPr>
          <w:rFonts w:ascii="Verdana" w:hAnsi="Verdana"/>
          <w:sz w:val="22"/>
          <w:szCs w:val="22"/>
        </w:rPr>
        <w:t xml:space="preserve"> I, Torres S. </w:t>
      </w:r>
      <w:proofErr w:type="spellStart"/>
      <w:r w:rsidR="004E66DB" w:rsidRPr="00C56FB7">
        <w:rPr>
          <w:rFonts w:ascii="Verdana" w:hAnsi="Verdana"/>
          <w:sz w:val="22"/>
          <w:szCs w:val="22"/>
        </w:rPr>
        <w:t>Lifetime</w:t>
      </w:r>
      <w:proofErr w:type="spellEnd"/>
      <w:r w:rsidR="004E66DB" w:rsidRPr="00C56FB7">
        <w:rPr>
          <w:rFonts w:ascii="Verdana" w:hAnsi="Verdana"/>
          <w:sz w:val="22"/>
          <w:szCs w:val="22"/>
        </w:rPr>
        <w:t xml:space="preserve"> and 12-month </w:t>
      </w:r>
      <w:proofErr w:type="spellStart"/>
      <w:r w:rsidR="004E66DB" w:rsidRPr="00C56FB7">
        <w:rPr>
          <w:rFonts w:ascii="Verdana" w:hAnsi="Verdana"/>
          <w:sz w:val="22"/>
          <w:szCs w:val="22"/>
        </w:rPr>
        <w:t>prevalence</w:t>
      </w:r>
      <w:proofErr w:type="spellEnd"/>
      <w:r w:rsidR="004E66DB" w:rsidRPr="00C56FB7">
        <w:rPr>
          <w:rFonts w:ascii="Verdana" w:hAnsi="Verdana"/>
          <w:sz w:val="22"/>
          <w:szCs w:val="22"/>
        </w:rPr>
        <w:t xml:space="preserve"> of DSM-</w:t>
      </w:r>
      <w:proofErr w:type="spellStart"/>
      <w:r w:rsidR="004E66DB" w:rsidRPr="00C56FB7">
        <w:rPr>
          <w:rFonts w:ascii="Verdana" w:hAnsi="Verdana"/>
          <w:sz w:val="22"/>
          <w:szCs w:val="22"/>
        </w:rPr>
        <w:t>lll</w:t>
      </w:r>
      <w:proofErr w:type="spellEnd"/>
      <w:r w:rsidR="004E66DB" w:rsidRPr="00C56FB7">
        <w:rPr>
          <w:rFonts w:ascii="Verdana" w:hAnsi="Verdana"/>
          <w:sz w:val="22"/>
          <w:szCs w:val="22"/>
        </w:rPr>
        <w:t xml:space="preserve">-R </w:t>
      </w:r>
      <w:proofErr w:type="spellStart"/>
      <w:r w:rsidR="004E66DB" w:rsidRPr="00C56FB7">
        <w:rPr>
          <w:rFonts w:ascii="Verdana" w:hAnsi="Verdana"/>
          <w:sz w:val="22"/>
          <w:szCs w:val="22"/>
        </w:rPr>
        <w:t>disorders</w:t>
      </w:r>
      <w:proofErr w:type="spellEnd"/>
      <w:r w:rsidR="004E66DB" w:rsidRPr="00C56FB7">
        <w:rPr>
          <w:rFonts w:ascii="Verdana" w:hAnsi="Verdana"/>
          <w:sz w:val="22"/>
          <w:szCs w:val="22"/>
        </w:rPr>
        <w:t xml:space="preserve"> ¡n </w:t>
      </w:r>
      <w:proofErr w:type="spellStart"/>
      <w:r w:rsidR="004E66DB" w:rsidRPr="00C56FB7">
        <w:rPr>
          <w:rFonts w:ascii="Verdana" w:hAnsi="Verdana"/>
          <w:sz w:val="22"/>
          <w:szCs w:val="22"/>
        </w:rPr>
        <w:t>the</w:t>
      </w:r>
      <w:proofErr w:type="spellEnd"/>
      <w:r w:rsidR="004E66DB" w:rsidRPr="00C56FB7">
        <w:rPr>
          <w:rFonts w:ascii="Verdana" w:hAnsi="Verdana"/>
          <w:sz w:val="22"/>
          <w:szCs w:val="22"/>
        </w:rPr>
        <w:t xml:space="preserve"> Chile </w:t>
      </w:r>
      <w:proofErr w:type="spellStart"/>
      <w:r w:rsidR="004E66DB" w:rsidRPr="00C56FB7">
        <w:rPr>
          <w:rFonts w:ascii="Verdana" w:hAnsi="Verdana"/>
          <w:sz w:val="22"/>
          <w:szCs w:val="22"/>
        </w:rPr>
        <w:t>psychiatric</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prevalence</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disorder</w:t>
      </w:r>
      <w:proofErr w:type="spellEnd"/>
      <w:r w:rsidR="004E66DB" w:rsidRPr="00C56FB7">
        <w:rPr>
          <w:rFonts w:ascii="Verdana" w:hAnsi="Verdana"/>
          <w:sz w:val="22"/>
          <w:szCs w:val="22"/>
        </w:rPr>
        <w:t xml:space="preserve">. Am J </w:t>
      </w:r>
      <w:proofErr w:type="spellStart"/>
      <w:r w:rsidR="004E66DB" w:rsidRPr="00C56FB7">
        <w:rPr>
          <w:rFonts w:ascii="Verdana" w:hAnsi="Verdana"/>
          <w:sz w:val="22"/>
          <w:szCs w:val="22"/>
        </w:rPr>
        <w:t>Psychiatry</w:t>
      </w:r>
      <w:proofErr w:type="spellEnd"/>
      <w:r w:rsidR="004E66DB" w:rsidRPr="00C56FB7">
        <w:rPr>
          <w:rFonts w:ascii="Verdana" w:hAnsi="Verdana"/>
          <w:sz w:val="22"/>
          <w:szCs w:val="22"/>
        </w:rPr>
        <w:t xml:space="preserve"> 2006; 163:1362-70.</w:t>
      </w:r>
    </w:p>
    <w:p w:rsidR="00FE2F6C" w:rsidRPr="00C56FB7" w:rsidRDefault="00DC7109" w:rsidP="00DC7109">
      <w:pPr>
        <w:pStyle w:val="Cuerpodeltexto20"/>
        <w:tabs>
          <w:tab w:val="left" w:pos="313"/>
        </w:tabs>
        <w:spacing w:line="240" w:lineRule="auto"/>
        <w:ind w:left="280" w:hanging="280"/>
        <w:jc w:val="both"/>
        <w:rPr>
          <w:rFonts w:ascii="Verdana" w:hAnsi="Verdana"/>
          <w:sz w:val="22"/>
          <w:szCs w:val="22"/>
        </w:rPr>
      </w:pPr>
      <w:r>
        <w:rPr>
          <w:rFonts w:ascii="Verdana" w:hAnsi="Verdana"/>
          <w:sz w:val="22"/>
          <w:szCs w:val="22"/>
        </w:rPr>
        <w:t>20</w:t>
      </w:r>
      <w:proofErr w:type="gramStart"/>
      <w:r>
        <w:rPr>
          <w:rFonts w:ascii="Verdana" w:hAnsi="Verdana"/>
          <w:sz w:val="22"/>
          <w:szCs w:val="22"/>
        </w:rPr>
        <w:t>.</w:t>
      </w:r>
      <w:r w:rsidR="004E66DB" w:rsidRPr="00C56FB7">
        <w:rPr>
          <w:rFonts w:ascii="Verdana" w:hAnsi="Verdana"/>
          <w:sz w:val="22"/>
          <w:szCs w:val="22"/>
        </w:rPr>
        <w:t>World</w:t>
      </w:r>
      <w:proofErr w:type="gramEnd"/>
      <w:r w:rsidR="004E66DB" w:rsidRPr="00C56FB7">
        <w:rPr>
          <w:rFonts w:ascii="Verdana" w:hAnsi="Verdana"/>
          <w:sz w:val="22"/>
          <w:szCs w:val="22"/>
        </w:rPr>
        <w:t xml:space="preserve"> </w:t>
      </w:r>
      <w:proofErr w:type="spellStart"/>
      <w:r w:rsidR="004E66DB" w:rsidRPr="00C56FB7">
        <w:rPr>
          <w:rFonts w:ascii="Verdana" w:hAnsi="Verdana"/>
          <w:sz w:val="22"/>
          <w:szCs w:val="22"/>
        </w:rPr>
        <w:t>Health</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Organization</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The</w:t>
      </w:r>
      <w:proofErr w:type="spellEnd"/>
      <w:r w:rsidR="004E66DB" w:rsidRPr="00C56FB7">
        <w:rPr>
          <w:rFonts w:ascii="Verdana" w:hAnsi="Verdana"/>
          <w:sz w:val="22"/>
          <w:szCs w:val="22"/>
        </w:rPr>
        <w:t xml:space="preserve"> ICD-10 </w:t>
      </w:r>
      <w:proofErr w:type="spellStart"/>
      <w:r w:rsidR="004E66DB" w:rsidRPr="00C56FB7">
        <w:rPr>
          <w:rFonts w:ascii="Verdana" w:hAnsi="Verdana"/>
          <w:sz w:val="22"/>
          <w:szCs w:val="22"/>
        </w:rPr>
        <w:t>classification</w:t>
      </w:r>
      <w:proofErr w:type="spellEnd"/>
      <w:r w:rsidR="004E66DB" w:rsidRPr="00C56FB7">
        <w:rPr>
          <w:rFonts w:ascii="Verdana" w:hAnsi="Verdana"/>
          <w:sz w:val="22"/>
          <w:szCs w:val="22"/>
        </w:rPr>
        <w:t xml:space="preserve"> of mental and </w:t>
      </w:r>
      <w:proofErr w:type="spellStart"/>
      <w:r w:rsidR="004E66DB" w:rsidRPr="00C56FB7">
        <w:rPr>
          <w:rFonts w:ascii="Verdana" w:hAnsi="Verdana"/>
          <w:sz w:val="22"/>
          <w:szCs w:val="22"/>
        </w:rPr>
        <w:t>behavioural</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disorders</w:t>
      </w:r>
      <w:proofErr w:type="spellEnd"/>
      <w:r w:rsidR="004E66DB" w:rsidRPr="00C56FB7">
        <w:rPr>
          <w:rFonts w:ascii="Verdana" w:hAnsi="Verdana"/>
          <w:sz w:val="22"/>
          <w:szCs w:val="22"/>
        </w:rPr>
        <w:t>. Clínica</w:t>
      </w:r>
      <w:r>
        <w:rPr>
          <w:rFonts w:ascii="Verdana" w:hAnsi="Verdana"/>
          <w:sz w:val="22"/>
          <w:szCs w:val="22"/>
        </w:rPr>
        <w:t>l</w:t>
      </w:r>
      <w:bookmarkStart w:id="6" w:name="_GoBack"/>
      <w:bookmarkEnd w:id="6"/>
      <w:r w:rsidR="004E66DB" w:rsidRPr="00C56FB7">
        <w:rPr>
          <w:rFonts w:ascii="Verdana" w:hAnsi="Verdana"/>
          <w:sz w:val="22"/>
          <w:szCs w:val="22"/>
        </w:rPr>
        <w:t xml:space="preserve"> </w:t>
      </w:r>
      <w:proofErr w:type="spellStart"/>
      <w:r w:rsidR="004E66DB" w:rsidRPr="00C56FB7">
        <w:rPr>
          <w:rFonts w:ascii="Verdana" w:hAnsi="Verdana"/>
          <w:sz w:val="22"/>
          <w:szCs w:val="22"/>
        </w:rPr>
        <w:t>descriptions</w:t>
      </w:r>
      <w:proofErr w:type="spellEnd"/>
      <w:r w:rsidR="004E66DB" w:rsidRPr="00C56FB7">
        <w:rPr>
          <w:rFonts w:ascii="Verdana" w:hAnsi="Verdana"/>
          <w:sz w:val="22"/>
          <w:szCs w:val="22"/>
        </w:rPr>
        <w:t xml:space="preserve"> and </w:t>
      </w:r>
      <w:proofErr w:type="spellStart"/>
      <w:r w:rsidR="004E66DB" w:rsidRPr="00C56FB7">
        <w:rPr>
          <w:rFonts w:ascii="Verdana" w:hAnsi="Verdana"/>
          <w:sz w:val="22"/>
          <w:szCs w:val="22"/>
        </w:rPr>
        <w:t>diagnostic</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guide</w:t>
      </w:r>
      <w:r>
        <w:rPr>
          <w:rFonts w:ascii="Verdana" w:hAnsi="Verdana"/>
          <w:sz w:val="22"/>
          <w:szCs w:val="22"/>
        </w:rPr>
        <w:t>l</w:t>
      </w:r>
      <w:r w:rsidR="004E66DB" w:rsidRPr="00C56FB7">
        <w:rPr>
          <w:rFonts w:ascii="Verdana" w:hAnsi="Verdana"/>
          <w:sz w:val="22"/>
          <w:szCs w:val="22"/>
        </w:rPr>
        <w:t>ines</w:t>
      </w:r>
      <w:proofErr w:type="spellEnd"/>
      <w:r w:rsidR="004E66DB" w:rsidRPr="00C56FB7">
        <w:rPr>
          <w:rFonts w:ascii="Verdana" w:hAnsi="Verdana"/>
          <w:sz w:val="22"/>
          <w:szCs w:val="22"/>
        </w:rPr>
        <w:t xml:space="preserve">, 10* </w:t>
      </w:r>
      <w:proofErr w:type="spellStart"/>
      <w:r w:rsidR="004E66DB" w:rsidRPr="00C56FB7">
        <w:rPr>
          <w:rFonts w:ascii="Verdana" w:hAnsi="Verdana"/>
          <w:sz w:val="22"/>
          <w:szCs w:val="22"/>
        </w:rPr>
        <w:t>edition</w:t>
      </w:r>
      <w:proofErr w:type="spellEnd"/>
      <w:r w:rsidR="004E66DB" w:rsidRPr="00C56FB7">
        <w:rPr>
          <w:rFonts w:ascii="Verdana" w:hAnsi="Verdana"/>
          <w:sz w:val="22"/>
          <w:szCs w:val="22"/>
        </w:rPr>
        <w:t xml:space="preserve">, Geneva: </w:t>
      </w:r>
      <w:proofErr w:type="spellStart"/>
      <w:r w:rsidR="004E66DB" w:rsidRPr="00C56FB7">
        <w:rPr>
          <w:rFonts w:ascii="Verdana" w:hAnsi="Verdana"/>
          <w:sz w:val="22"/>
          <w:szCs w:val="22"/>
        </w:rPr>
        <w:t>World</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Health</w:t>
      </w:r>
      <w:proofErr w:type="spellEnd"/>
      <w:r w:rsidR="004E66DB" w:rsidRPr="00C56FB7">
        <w:rPr>
          <w:rFonts w:ascii="Verdana" w:hAnsi="Verdana"/>
          <w:sz w:val="22"/>
          <w:szCs w:val="22"/>
        </w:rPr>
        <w:t xml:space="preserve"> </w:t>
      </w:r>
      <w:proofErr w:type="spellStart"/>
      <w:r w:rsidR="004E66DB" w:rsidRPr="00C56FB7">
        <w:rPr>
          <w:rFonts w:ascii="Verdana" w:hAnsi="Verdana"/>
          <w:sz w:val="22"/>
          <w:szCs w:val="22"/>
        </w:rPr>
        <w:t>Organization</w:t>
      </w:r>
      <w:proofErr w:type="spellEnd"/>
      <w:r w:rsidR="004E66DB" w:rsidRPr="00C56FB7">
        <w:rPr>
          <w:rFonts w:ascii="Verdana" w:hAnsi="Verdana"/>
          <w:sz w:val="22"/>
          <w:szCs w:val="22"/>
        </w:rPr>
        <w:t>, 1992.</w:t>
      </w:r>
    </w:p>
    <w:sectPr w:rsidR="00FE2F6C" w:rsidRPr="00C56FB7" w:rsidSect="00906031">
      <w:headerReference w:type="even" r:id="rId11"/>
      <w:headerReference w:type="default" r:id="rId12"/>
      <w:footerReference w:type="even" r:id="rId13"/>
      <w:footerReference w:type="default" r:id="rId14"/>
      <w:footnotePr>
        <w:numFmt w:val="chicago"/>
      </w:footnotePr>
      <w:type w:val="continuous"/>
      <w:pgSz w:w="12240" w:h="15840" w:code="1"/>
      <w:pgMar w:top="928" w:right="1046" w:bottom="924" w:left="1238" w:header="0" w:footer="3" w:gutter="0"/>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16D" w:rsidRDefault="0084116D">
      <w:r>
        <w:separator/>
      </w:r>
    </w:p>
  </w:endnote>
  <w:endnote w:type="continuationSeparator" w:id="0">
    <w:p w:rsidR="0084116D" w:rsidRDefault="0084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DB" w:rsidRDefault="004E66D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DB" w:rsidRDefault="004E66DB">
    <w:pPr>
      <w:spacing w:line="1" w:lineRule="exact"/>
    </w:pPr>
    <w:r>
      <w:rPr>
        <w:noProof/>
        <w:lang w:val="es-CL" w:eastAsia="es-CL" w:bidi="ar-SA"/>
      </w:rPr>
      <mc:AlternateContent>
        <mc:Choice Requires="wps">
          <w:drawing>
            <wp:anchor distT="0" distB="0" distL="0" distR="0" simplePos="0" relativeHeight="251671552" behindDoc="1" locked="0" layoutInCell="1" allowOverlap="1">
              <wp:simplePos x="0" y="0"/>
              <wp:positionH relativeFrom="page">
                <wp:posOffset>4489450</wp:posOffset>
              </wp:positionH>
              <wp:positionV relativeFrom="page">
                <wp:posOffset>7221220</wp:posOffset>
              </wp:positionV>
              <wp:extent cx="123190" cy="77470"/>
              <wp:effectExtent l="0" t="0" r="0" b="0"/>
              <wp:wrapNone/>
              <wp:docPr id="55" name="Shape 55"/>
              <wp:cNvGraphicFramePr/>
              <a:graphic xmlns:a="http://schemas.openxmlformats.org/drawingml/2006/main">
                <a:graphicData uri="http://schemas.microsoft.com/office/word/2010/wordprocessingShape">
                  <wps:wsp>
                    <wps:cNvSpPr txBox="1"/>
                    <wps:spPr>
                      <a:xfrm>
                        <a:off x="0" y="0"/>
                        <a:ext cx="123190" cy="77470"/>
                      </a:xfrm>
                      <a:prstGeom prst="rect">
                        <a:avLst/>
                      </a:prstGeom>
                      <a:noFill/>
                    </wps:spPr>
                    <wps:txbx>
                      <w:txbxContent>
                        <w:p w:rsidR="004E66DB" w:rsidRDefault="004E66DB">
                          <w:pPr>
                            <w:pStyle w:val="Encabezadoopiedepgina20"/>
                            <w:rPr>
                              <w:sz w:val="12"/>
                              <w:szCs w:val="12"/>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27" type="#_x0000_t202" style="position:absolute;margin-left:353.5pt;margin-top:568.6pt;width:9.7pt;height:6.1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" filled="f" stroked="f">
              <v:textbox style="mso-fit-shape-to-text:t" inset="0,0,0,0">
                <w:txbxContent>
                  <w:p w:rsidR="004E66DB" w:rsidRDefault="004E66DB">
                    <w:pPr>
                      <w:pStyle w:val="Encabezadoopiedepgina20"/>
                      <w:rPr>
                        <w:sz w:val="12"/>
                        <w:szCs w:val="12"/>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DB" w:rsidRDefault="004E66DB">
    <w:pPr>
      <w:spacing w:line="1" w:lineRule="exact"/>
    </w:pPr>
    <w:r>
      <w:rPr>
        <w:noProof/>
        <w:lang w:val="es-CL" w:eastAsia="es-CL" w:bidi="ar-SA"/>
      </w:rPr>
      <mc:AlternateContent>
        <mc:Choice Requires="wps">
          <w:drawing>
            <wp:anchor distT="0" distB="0" distL="0" distR="0" simplePos="0" relativeHeight="251675648" behindDoc="1" locked="0" layoutInCell="1" allowOverlap="1">
              <wp:simplePos x="0" y="0"/>
              <wp:positionH relativeFrom="page">
                <wp:posOffset>840740</wp:posOffset>
              </wp:positionH>
              <wp:positionV relativeFrom="page">
                <wp:posOffset>7234555</wp:posOffset>
              </wp:positionV>
              <wp:extent cx="123190" cy="77470"/>
              <wp:effectExtent l="0" t="0" r="0" b="0"/>
              <wp:wrapNone/>
              <wp:docPr id="65" name="Shape 65"/>
              <wp:cNvGraphicFramePr/>
              <a:graphic xmlns:a="http://schemas.openxmlformats.org/drawingml/2006/main">
                <a:graphicData uri="http://schemas.microsoft.com/office/word/2010/wordprocessingShape">
                  <wps:wsp>
                    <wps:cNvSpPr txBox="1"/>
                    <wps:spPr>
                      <a:xfrm>
                        <a:off x="0" y="0"/>
                        <a:ext cx="123190" cy="77470"/>
                      </a:xfrm>
                      <a:prstGeom prst="rect">
                        <a:avLst/>
                      </a:prstGeom>
                      <a:noFill/>
                    </wps:spPr>
                    <wps:txbx>
                      <w:txbxContent>
                        <w:p w:rsidR="004E66DB" w:rsidRDefault="004E66DB">
                          <w:pPr>
                            <w:pStyle w:val="Encabezadoopiedepgina20"/>
                            <w:rPr>
                              <w:sz w:val="12"/>
                              <w:szCs w:val="12"/>
                            </w:rPr>
                          </w:pPr>
                          <w:r>
                            <w:fldChar w:fldCharType="begin"/>
                          </w:r>
                          <w:r>
                            <w:instrText xml:space="preserve"> PAGE \* MERGEFORMAT </w:instrText>
                          </w:r>
                          <w:r>
                            <w:fldChar w:fldCharType="separate"/>
                          </w:r>
                          <w:r w:rsidR="00DC7109" w:rsidRPr="00DC7109">
                            <w:rPr>
                              <w:rFonts w:ascii="Arial" w:eastAsia="Arial" w:hAnsi="Arial" w:cs="Arial"/>
                              <w:b/>
                              <w:bCs/>
                              <w:noProof/>
                              <w:sz w:val="12"/>
                              <w:szCs w:val="12"/>
                            </w:rPr>
                            <w:t>410</w:t>
                          </w:r>
                          <w:r>
                            <w:rPr>
                              <w:rFonts w:ascii="Arial" w:eastAsia="Arial" w:hAnsi="Arial" w:cs="Arial"/>
                              <w:b/>
                              <w:bCs/>
                              <w:sz w:val="12"/>
                              <w:szCs w:val="1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28" type="#_x0000_t202" style="position:absolute;margin-left:66.2pt;margin-top:569.65pt;width:9.7pt;height:6.1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" filled="f" stroked="f">
              <v:textbox style="mso-fit-shape-to-text:t" inset="0,0,0,0">
                <w:txbxContent>
                  <w:p w:rsidR="004E66DB" w:rsidRDefault="004E66DB">
                    <w:pPr>
                      <w:pStyle w:val="Encabezadoopiedepgina20"/>
                      <w:rPr>
                        <w:sz w:val="12"/>
                        <w:szCs w:val="12"/>
                      </w:rPr>
                    </w:pPr>
                    <w:r>
                      <w:fldChar w:fldCharType="begin"/>
                    </w:r>
                    <w:r>
                      <w:instrText xml:space="preserve"> PAGE \* MERGEFORMAT </w:instrText>
                    </w:r>
                    <w:r>
                      <w:fldChar w:fldCharType="separate"/>
                    </w:r>
                    <w:r w:rsidR="00DC7109" w:rsidRPr="00DC7109">
                      <w:rPr>
                        <w:rFonts w:ascii="Arial" w:eastAsia="Arial" w:hAnsi="Arial" w:cs="Arial"/>
                        <w:b/>
                        <w:bCs/>
                        <w:noProof/>
                        <w:sz w:val="12"/>
                        <w:szCs w:val="12"/>
                      </w:rPr>
                      <w:t>410</w:t>
                    </w:r>
                    <w:r>
                      <w:rPr>
                        <w:rFonts w:ascii="Arial" w:eastAsia="Arial" w:hAnsi="Arial" w:cs="Arial"/>
                        <w:b/>
                        <w:bCs/>
                        <w:sz w:val="12"/>
                        <w:szCs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DB" w:rsidRDefault="004E66DB">
    <w:pPr>
      <w:spacing w:line="1" w:lineRule="exact"/>
    </w:pPr>
    <w:r>
      <w:rPr>
        <w:noProof/>
        <w:lang w:val="es-CL" w:eastAsia="es-CL" w:bidi="ar-SA"/>
      </w:rPr>
      <mc:AlternateContent>
        <mc:Choice Requires="wps">
          <w:drawing>
            <wp:anchor distT="0" distB="0" distL="0" distR="0" simplePos="0" relativeHeight="251679744" behindDoc="1" locked="0" layoutInCell="1" allowOverlap="1">
              <wp:simplePos x="0" y="0"/>
              <wp:positionH relativeFrom="page">
                <wp:posOffset>840740</wp:posOffset>
              </wp:positionH>
              <wp:positionV relativeFrom="page">
                <wp:posOffset>7234555</wp:posOffset>
              </wp:positionV>
              <wp:extent cx="123190" cy="77470"/>
              <wp:effectExtent l="0" t="0" r="0" b="0"/>
              <wp:wrapNone/>
              <wp:docPr id="75" name="Shape 75"/>
              <wp:cNvGraphicFramePr/>
              <a:graphic xmlns:a="http://schemas.openxmlformats.org/drawingml/2006/main">
                <a:graphicData uri="http://schemas.microsoft.com/office/word/2010/wordprocessingShape">
                  <wps:wsp>
                    <wps:cNvSpPr txBox="1"/>
                    <wps:spPr>
                      <a:xfrm>
                        <a:off x="0" y="0"/>
                        <a:ext cx="123190" cy="77470"/>
                      </a:xfrm>
                      <a:prstGeom prst="rect">
                        <a:avLst/>
                      </a:prstGeom>
                      <a:noFill/>
                    </wps:spPr>
                    <wps:txbx>
                      <w:txbxContent>
                        <w:p w:rsidR="004E66DB" w:rsidRDefault="004E66DB">
                          <w:pPr>
                            <w:pStyle w:val="Encabezadoopiedepgina20"/>
                            <w:rPr>
                              <w:sz w:val="12"/>
                              <w:szCs w:val="12"/>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5" o:spid="_x0000_s1029" type="#_x0000_t202" style="position:absolute;margin-left:66.2pt;margin-top:569.65pt;width:9.7pt;height:6.1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" filled="f" stroked="f">
              <v:textbox style="mso-fit-shape-to-text:t" inset="0,0,0,0">
                <w:txbxContent>
                  <w:p w:rsidR="004E66DB" w:rsidRDefault="004E66DB">
                    <w:pPr>
                      <w:pStyle w:val="Encabezadoopiedepgina20"/>
                      <w:rPr>
                        <w:sz w:val="12"/>
                        <w:szCs w:val="12"/>
                      </w:rPr>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DB" w:rsidRDefault="004E66DB">
    <w:pPr>
      <w:spacing w:line="1" w:lineRule="exact"/>
    </w:pPr>
    <w:r>
      <w:rPr>
        <w:noProof/>
        <w:lang w:val="es-CL" w:eastAsia="es-CL" w:bidi="ar-SA"/>
      </w:rPr>
      <mc:AlternateContent>
        <mc:Choice Requires="wps">
          <w:drawing>
            <wp:anchor distT="0" distB="0" distL="0" distR="0" simplePos="0" relativeHeight="251677696" behindDoc="1" locked="0" layoutInCell="1" allowOverlap="1">
              <wp:simplePos x="0" y="0"/>
              <wp:positionH relativeFrom="page">
                <wp:posOffset>4489450</wp:posOffset>
              </wp:positionH>
              <wp:positionV relativeFrom="page">
                <wp:posOffset>7221220</wp:posOffset>
              </wp:positionV>
              <wp:extent cx="123190" cy="77470"/>
              <wp:effectExtent l="0" t="0" r="0" b="0"/>
              <wp:wrapNone/>
              <wp:docPr id="70" name="Shape 70"/>
              <wp:cNvGraphicFramePr/>
              <a:graphic xmlns:a="http://schemas.openxmlformats.org/drawingml/2006/main">
                <a:graphicData uri="http://schemas.microsoft.com/office/word/2010/wordprocessingShape">
                  <wps:wsp>
                    <wps:cNvSpPr txBox="1"/>
                    <wps:spPr>
                      <a:xfrm>
                        <a:off x="0" y="0"/>
                        <a:ext cx="123190" cy="77470"/>
                      </a:xfrm>
                      <a:prstGeom prst="rect">
                        <a:avLst/>
                      </a:prstGeom>
                      <a:noFill/>
                    </wps:spPr>
                    <wps:txbx>
                      <w:txbxContent>
                        <w:p w:rsidR="004E66DB" w:rsidRDefault="004E66DB">
                          <w:pPr>
                            <w:pStyle w:val="Encabezadoopiedepgina20"/>
                            <w:rPr>
                              <w:sz w:val="12"/>
                              <w:szCs w:val="12"/>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0" o:spid="_x0000_s1030" type="#_x0000_t202" style="position:absolute;margin-left:353.5pt;margin-top:568.6pt;width:9.7pt;height:6.1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" filled="f" stroked="f">
              <v:textbox style="mso-fit-shape-to-text:t" inset="0,0,0,0">
                <w:txbxContent>
                  <w:p w:rsidR="004E66DB" w:rsidRDefault="004E66DB">
                    <w:pPr>
                      <w:pStyle w:val="Encabezadoopiedepgina20"/>
                      <w:rPr>
                        <w:sz w:val="12"/>
                        <w:szCs w:val="12"/>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16D" w:rsidRDefault="0084116D"/>
  </w:footnote>
  <w:footnote w:type="continuationSeparator" w:id="0">
    <w:p w:rsidR="0084116D" w:rsidRDefault="0084116D"/>
  </w:footnote>
  <w:footnote w:id="1">
    <w:p w:rsidR="004E66DB" w:rsidRDefault="004E66DB">
      <w:pPr>
        <w:pStyle w:val="Notaalpie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DB" w:rsidRPr="0037280D" w:rsidRDefault="004E66DB" w:rsidP="003728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6DB" w:rsidRPr="0037280D" w:rsidRDefault="004E66DB" w:rsidP="003728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277F8"/>
    <w:multiLevelType w:val="multilevel"/>
    <w:tmpl w:val="BEB6C99E"/>
    <w:lvl w:ilvl="0">
      <w:start w:val="2"/>
      <w:numFmt w:val="decimal"/>
      <w:lvlText w:val="%1."/>
      <w:lvlJc w:val="left"/>
      <w:rPr>
        <w:rFonts w:ascii="Verdana" w:eastAsia="Tahoma" w:hAnsi="Verdana" w:cs="Tahoma" w:hint="default"/>
        <w:b w:val="0"/>
        <w:bCs w:val="0"/>
        <w:i w:val="0"/>
        <w:iCs w:val="0"/>
        <w:smallCaps w:val="0"/>
        <w:strike w:val="0"/>
        <w:color w:val="000000"/>
        <w:spacing w:val="0"/>
        <w:w w:val="100"/>
        <w:position w:val="0"/>
        <w:sz w:val="22"/>
        <w:szCs w:val="22"/>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CE6FE4"/>
    <w:multiLevelType w:val="multilevel"/>
    <w:tmpl w:val="6CE2842C"/>
    <w:lvl w:ilvl="0">
      <w:start w:val="1"/>
      <w:numFmt w:val="decimal"/>
      <w:lvlText w:val="%1."/>
      <w:lvlJc w:val="left"/>
      <w:rPr>
        <w:rFonts w:ascii="Verdana" w:eastAsia="Tahoma" w:hAnsi="Verdana" w:cs="Tahoma" w:hint="default"/>
        <w:b/>
        <w:bCs w:val="0"/>
        <w:i w:val="0"/>
        <w:iCs/>
        <w:smallCaps w:val="0"/>
        <w:strike w:val="0"/>
        <w:color w:val="000000"/>
        <w:spacing w:val="0"/>
        <w:w w:val="100"/>
        <w:position w:val="0"/>
        <w:sz w:val="22"/>
        <w:szCs w:val="22"/>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1159E9"/>
    <w:multiLevelType w:val="multilevel"/>
    <w:tmpl w:val="FDC2C43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352004"/>
    <w:multiLevelType w:val="multilevel"/>
    <w:tmpl w:val="C03061E6"/>
    <w:lvl w:ilvl="0">
      <w:start w:val="1"/>
      <w:numFmt w:val="decimal"/>
      <w:lvlText w:val="%1."/>
      <w:lvlJc w:val="left"/>
      <w:rPr>
        <w:rFonts w:ascii="Verdana" w:eastAsia="Tahoma" w:hAnsi="Verdana" w:cs="Tahoma" w:hint="default"/>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B01891"/>
    <w:multiLevelType w:val="multilevel"/>
    <w:tmpl w:val="00DA279C"/>
    <w:lvl w:ilvl="0">
      <w:start w:val="1"/>
      <w:numFmt w:val="decimal"/>
      <w:lvlText w:val="%1."/>
      <w:lvlJc w:val="left"/>
      <w:rPr>
        <w:rFonts w:ascii="Verdana" w:eastAsia="Tahoma" w:hAnsi="Verdana" w:cs="Tahoma" w:hint="default"/>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213072"/>
    <w:multiLevelType w:val="hybridMultilevel"/>
    <w:tmpl w:val="77C8A724"/>
    <w:lvl w:ilvl="0" w:tplc="340A0015">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27982E9A"/>
    <w:multiLevelType w:val="multilevel"/>
    <w:tmpl w:val="3CA61460"/>
    <w:lvl w:ilvl="0">
      <w:start w:val="1"/>
      <w:numFmt w:val="upperLetter"/>
      <w:lvlText w:val="%1."/>
      <w:lvlJc w:val="left"/>
      <w:rPr>
        <w:rFonts w:ascii="Verdana" w:eastAsia="Segoe UI" w:hAnsi="Verdana" w:cs="Segoe UI" w:hint="default"/>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3B7128"/>
    <w:multiLevelType w:val="multilevel"/>
    <w:tmpl w:val="76841F94"/>
    <w:lvl w:ilvl="0">
      <w:start w:val="1"/>
      <w:numFmt w:val="decimal"/>
      <w:lvlText w:val="%1."/>
      <w:lvlJc w:val="left"/>
      <w:rPr>
        <w:rFonts w:ascii="Verdana" w:eastAsia="Segoe UI" w:hAnsi="Verdana" w:cs="Segoe UI" w:hint="default"/>
        <w:b w:val="0"/>
        <w:bCs w:val="0"/>
        <w:i w:val="0"/>
        <w:iCs w:val="0"/>
        <w:smallCaps w:val="0"/>
        <w:strike w:val="0"/>
        <w:color w:val="000000"/>
        <w:spacing w:val="0"/>
        <w:w w:val="100"/>
        <w:position w:val="0"/>
        <w:sz w:val="22"/>
        <w:szCs w:val="22"/>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B33970"/>
    <w:multiLevelType w:val="multilevel"/>
    <w:tmpl w:val="F314E314"/>
    <w:lvl w:ilvl="0">
      <w:start w:val="1"/>
      <w:numFmt w:val="upperLetter"/>
      <w:lvlText w:val="%1."/>
      <w:lvlJc w:val="left"/>
      <w:rPr>
        <w:rFonts w:ascii="Verdana" w:eastAsia="Segoe UI" w:hAnsi="Verdana" w:cs="Segoe UI" w:hint="default"/>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973776"/>
    <w:multiLevelType w:val="hybridMultilevel"/>
    <w:tmpl w:val="4FC838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525E3639"/>
    <w:multiLevelType w:val="multilevel"/>
    <w:tmpl w:val="EFF6578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4377BA"/>
    <w:multiLevelType w:val="multilevel"/>
    <w:tmpl w:val="D57CA28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210044"/>
    <w:multiLevelType w:val="multilevel"/>
    <w:tmpl w:val="92BA65FA"/>
    <w:lvl w:ilvl="0">
      <w:start w:val="1"/>
      <w:numFmt w:val="upperLetter"/>
      <w:lvlText w:val="%1."/>
      <w:lvlJc w:val="left"/>
      <w:rPr>
        <w:rFonts w:ascii="Verdana" w:eastAsia="Segoe UI" w:hAnsi="Verdana" w:cs="Segoe UI" w:hint="default"/>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6D12DD"/>
    <w:multiLevelType w:val="multilevel"/>
    <w:tmpl w:val="912CF172"/>
    <w:lvl w:ilvl="0">
      <w:start w:val="1"/>
      <w:numFmt w:val="decimal"/>
      <w:lvlText w:val="%1."/>
      <w:lvlJc w:val="left"/>
      <w:rPr>
        <w:rFonts w:ascii="Verdana" w:eastAsia="Segoe UI" w:hAnsi="Verdana" w:cs="Segoe UI" w:hint="default"/>
        <w:b w:val="0"/>
        <w:bCs w:val="0"/>
        <w:i/>
        <w:iCs/>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6369AD"/>
    <w:multiLevelType w:val="multilevel"/>
    <w:tmpl w:val="409ADE70"/>
    <w:lvl w:ilvl="0">
      <w:start w:val="1"/>
      <w:numFmt w:val="lowerLetter"/>
      <w:lvlText w:val="%1."/>
      <w:lvlJc w:val="left"/>
      <w:rPr>
        <w:rFonts w:ascii="Verdana" w:eastAsia="Tahoma" w:hAnsi="Verdana" w:cs="Tahoma" w:hint="default"/>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6"/>
  </w:num>
  <w:num w:numId="4">
    <w:abstractNumId w:val="8"/>
  </w:num>
  <w:num w:numId="5">
    <w:abstractNumId w:val="13"/>
  </w:num>
  <w:num w:numId="6">
    <w:abstractNumId w:val="4"/>
  </w:num>
  <w:num w:numId="7">
    <w:abstractNumId w:val="14"/>
  </w:num>
  <w:num w:numId="8">
    <w:abstractNumId w:val="12"/>
  </w:num>
  <w:num w:numId="9">
    <w:abstractNumId w:val="1"/>
  </w:num>
  <w:num w:numId="10">
    <w:abstractNumId w:val="10"/>
  </w:num>
  <w:num w:numId="11">
    <w:abstractNumId w:val="0"/>
  </w:num>
  <w:num w:numId="12">
    <w:abstractNumId w:val="2"/>
  </w:num>
  <w:num w:numId="13">
    <w:abstractNumId w:val="7"/>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6C"/>
    <w:rsid w:val="00094108"/>
    <w:rsid w:val="0037280D"/>
    <w:rsid w:val="0039685F"/>
    <w:rsid w:val="003D7615"/>
    <w:rsid w:val="00490188"/>
    <w:rsid w:val="00495094"/>
    <w:rsid w:val="004E66DB"/>
    <w:rsid w:val="00561314"/>
    <w:rsid w:val="005A112C"/>
    <w:rsid w:val="00681ABE"/>
    <w:rsid w:val="00737C13"/>
    <w:rsid w:val="007406E7"/>
    <w:rsid w:val="00793E59"/>
    <w:rsid w:val="0084116D"/>
    <w:rsid w:val="00906031"/>
    <w:rsid w:val="00B22F74"/>
    <w:rsid w:val="00B70B66"/>
    <w:rsid w:val="00C56FB7"/>
    <w:rsid w:val="00DC7109"/>
    <w:rsid w:val="00E01DAE"/>
    <w:rsid w:val="00ED5395"/>
    <w:rsid w:val="00FE2F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7C0473-B149-4A49-9924-5B2DA1F8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Pr>
      <w:rFonts w:ascii="Segoe UI" w:eastAsia="Segoe UI" w:hAnsi="Segoe UI" w:cs="Segoe UI"/>
      <w:b w:val="0"/>
      <w:bCs w:val="0"/>
      <w:i w:val="0"/>
      <w:iCs w:val="0"/>
      <w:smallCaps w:val="0"/>
      <w:strike w:val="0"/>
      <w:sz w:val="12"/>
      <w:szCs w:val="12"/>
      <w:u w:val="none"/>
    </w:rPr>
  </w:style>
  <w:style w:type="character" w:customStyle="1" w:styleId="Cuerpodeltexto5">
    <w:name w:val="Cuerpo del texto (5)_"/>
    <w:basedOn w:val="Fuentedeprrafopredeter"/>
    <w:link w:val="Cuerpodeltexto50"/>
    <w:rPr>
      <w:rFonts w:ascii="Arial" w:eastAsia="Arial" w:hAnsi="Arial" w:cs="Arial"/>
      <w:b/>
      <w:bCs/>
      <w:i w:val="0"/>
      <w:iCs w:val="0"/>
      <w:smallCaps w:val="0"/>
      <w:strike w:val="0"/>
      <w:w w:val="100"/>
      <w:sz w:val="12"/>
      <w:szCs w:val="12"/>
      <w:u w:val="none"/>
    </w:rPr>
  </w:style>
  <w:style w:type="character" w:customStyle="1" w:styleId="Ttulo1">
    <w:name w:val="Título #1_"/>
    <w:basedOn w:val="Fuentedeprrafopredeter"/>
    <w:link w:val="Ttulo10"/>
    <w:rPr>
      <w:rFonts w:ascii="Segoe UI" w:eastAsia="Segoe UI" w:hAnsi="Segoe UI" w:cs="Segoe UI"/>
      <w:b w:val="0"/>
      <w:bCs w:val="0"/>
      <w:i w:val="0"/>
      <w:iCs w:val="0"/>
      <w:smallCaps w:val="0"/>
      <w:strike w:val="0"/>
      <w:w w:val="100"/>
      <w:sz w:val="26"/>
      <w:szCs w:val="26"/>
      <w:u w:val="none"/>
    </w:rPr>
  </w:style>
  <w:style w:type="character" w:customStyle="1" w:styleId="Encabezadoopiedepgina2">
    <w:name w:val="Encabezado o pie de página (2)_"/>
    <w:basedOn w:val="Fuentedeprrafopredeter"/>
    <w:link w:val="Encabezadoopiedepgina20"/>
    <w:rPr>
      <w:rFonts w:ascii="Times New Roman" w:eastAsia="Times New Roman" w:hAnsi="Times New Roman" w:cs="Times New Roman"/>
      <w:b w:val="0"/>
      <w:bCs w:val="0"/>
      <w:i w:val="0"/>
      <w:iCs w:val="0"/>
      <w:smallCaps w:val="0"/>
      <w:strike w:val="0"/>
      <w:sz w:val="20"/>
      <w:szCs w:val="20"/>
      <w:u w:val="none"/>
    </w:rPr>
  </w:style>
  <w:style w:type="character" w:customStyle="1" w:styleId="Cuerpodeltexto2">
    <w:name w:val="Cuerpo del texto (2)_"/>
    <w:basedOn w:val="Fuentedeprrafopredeter"/>
    <w:link w:val="Cuerpodeltexto20"/>
    <w:rPr>
      <w:rFonts w:ascii="Segoe UI" w:eastAsia="Segoe UI" w:hAnsi="Segoe UI" w:cs="Segoe UI"/>
      <w:b w:val="0"/>
      <w:bCs w:val="0"/>
      <w:i w:val="0"/>
      <w:iCs w:val="0"/>
      <w:smallCaps w:val="0"/>
      <w:strike w:val="0"/>
      <w:sz w:val="12"/>
      <w:szCs w:val="12"/>
      <w:u w:val="none"/>
    </w:rPr>
  </w:style>
  <w:style w:type="character" w:customStyle="1" w:styleId="Cuerpodeltexto">
    <w:name w:val="Cuerpo del texto_"/>
    <w:basedOn w:val="Fuentedeprrafopredeter"/>
    <w:link w:val="Cuerpodeltexto0"/>
    <w:rPr>
      <w:rFonts w:ascii="Tahoma" w:eastAsia="Tahoma" w:hAnsi="Tahoma" w:cs="Tahoma"/>
      <w:b w:val="0"/>
      <w:bCs w:val="0"/>
      <w:i w:val="0"/>
      <w:iCs w:val="0"/>
      <w:smallCaps w:val="0"/>
      <w:strike w:val="0"/>
      <w:sz w:val="15"/>
      <w:szCs w:val="15"/>
      <w:u w:val="none"/>
    </w:rPr>
  </w:style>
  <w:style w:type="character" w:customStyle="1" w:styleId="Leyendadelaimagen">
    <w:name w:val="Leyenda de la imagen_"/>
    <w:basedOn w:val="Fuentedeprrafopredeter"/>
    <w:link w:val="Leyendadelaimagen0"/>
    <w:rPr>
      <w:rFonts w:ascii="Segoe UI" w:eastAsia="Segoe UI" w:hAnsi="Segoe UI" w:cs="Segoe UI"/>
      <w:b w:val="0"/>
      <w:bCs w:val="0"/>
      <w:i w:val="0"/>
      <w:iCs w:val="0"/>
      <w:smallCaps w:val="0"/>
      <w:strike w:val="0"/>
      <w:sz w:val="12"/>
      <w:szCs w:val="12"/>
      <w:u w:val="none"/>
    </w:rPr>
  </w:style>
  <w:style w:type="character" w:customStyle="1" w:styleId="Ttulo2">
    <w:name w:val="Título #2_"/>
    <w:basedOn w:val="Fuentedeprrafopredeter"/>
    <w:link w:val="Ttulo20"/>
    <w:rPr>
      <w:rFonts w:ascii="Segoe UI" w:eastAsia="Segoe UI" w:hAnsi="Segoe UI" w:cs="Segoe UI"/>
      <w:b w:val="0"/>
      <w:bCs w:val="0"/>
      <w:i/>
      <w:iCs/>
      <w:smallCaps w:val="0"/>
      <w:strike w:val="0"/>
      <w:sz w:val="18"/>
      <w:szCs w:val="18"/>
      <w:u w:val="none"/>
    </w:rPr>
  </w:style>
  <w:style w:type="character" w:customStyle="1" w:styleId="Leyendadelatabla">
    <w:name w:val="Leyenda de la tabla_"/>
    <w:basedOn w:val="Fuentedeprrafopredeter"/>
    <w:link w:val="Leyendadelatabla0"/>
    <w:rPr>
      <w:rFonts w:ascii="Segoe UI" w:eastAsia="Segoe UI" w:hAnsi="Segoe UI" w:cs="Segoe UI"/>
      <w:b/>
      <w:bCs/>
      <w:i w:val="0"/>
      <w:iCs w:val="0"/>
      <w:smallCaps w:val="0"/>
      <w:strike w:val="0"/>
      <w:sz w:val="13"/>
      <w:szCs w:val="13"/>
      <w:u w:val="none"/>
    </w:rPr>
  </w:style>
  <w:style w:type="character" w:customStyle="1" w:styleId="Otro">
    <w:name w:val="Otro_"/>
    <w:basedOn w:val="Fuentedeprrafopredeter"/>
    <w:link w:val="Otro0"/>
    <w:rPr>
      <w:rFonts w:ascii="Tahoma" w:eastAsia="Tahoma" w:hAnsi="Tahoma" w:cs="Tahoma"/>
      <w:b w:val="0"/>
      <w:bCs w:val="0"/>
      <w:i w:val="0"/>
      <w:iCs w:val="0"/>
      <w:smallCaps w:val="0"/>
      <w:strike w:val="0"/>
      <w:sz w:val="15"/>
      <w:szCs w:val="15"/>
      <w:u w:val="none"/>
    </w:rPr>
  </w:style>
  <w:style w:type="character" w:customStyle="1" w:styleId="Cuerpodeltexto6">
    <w:name w:val="Cuerpo del texto (6)_"/>
    <w:basedOn w:val="Fuentedeprrafopredeter"/>
    <w:link w:val="Cuerpodeltexto60"/>
    <w:rPr>
      <w:rFonts w:ascii="Times New Roman" w:eastAsia="Times New Roman" w:hAnsi="Times New Roman" w:cs="Times New Roman"/>
      <w:b w:val="0"/>
      <w:bCs w:val="0"/>
      <w:i w:val="0"/>
      <w:iCs w:val="0"/>
      <w:smallCaps w:val="0"/>
      <w:strike w:val="0"/>
      <w:sz w:val="12"/>
      <w:szCs w:val="12"/>
      <w:u w:val="none"/>
    </w:rPr>
  </w:style>
  <w:style w:type="character" w:customStyle="1" w:styleId="Tabladecontenidos">
    <w:name w:val="Tabla de contenidos_"/>
    <w:basedOn w:val="Fuentedeprrafopredeter"/>
    <w:link w:val="Tabladecontenidos0"/>
    <w:rPr>
      <w:rFonts w:ascii="Segoe UI" w:eastAsia="Segoe UI" w:hAnsi="Segoe UI" w:cs="Segoe UI"/>
      <w:b w:val="0"/>
      <w:bCs w:val="0"/>
      <w:i w:val="0"/>
      <w:iCs w:val="0"/>
      <w:smallCaps w:val="0"/>
      <w:strike w:val="0"/>
      <w:sz w:val="12"/>
      <w:szCs w:val="12"/>
      <w:u w:val="none"/>
    </w:rPr>
  </w:style>
  <w:style w:type="character" w:customStyle="1" w:styleId="Cuerpodeltexto4">
    <w:name w:val="Cuerpo del texto (4)_"/>
    <w:basedOn w:val="Fuentedeprrafopredeter"/>
    <w:link w:val="Cuerpodeltexto40"/>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Cuerpodeltexto3">
    <w:name w:val="Cuerpo del texto (3)_"/>
    <w:basedOn w:val="Fuentedeprrafopredeter"/>
    <w:link w:val="Cuerpodeltexto30"/>
    <w:rPr>
      <w:rFonts w:ascii="Arial" w:eastAsia="Arial" w:hAnsi="Arial" w:cs="Arial"/>
      <w:b w:val="0"/>
      <w:bCs w:val="0"/>
      <w:i w:val="0"/>
      <w:iCs w:val="0"/>
      <w:smallCaps w:val="0"/>
      <w:strike w:val="0"/>
      <w:sz w:val="8"/>
      <w:szCs w:val="8"/>
      <w:u w:val="none"/>
    </w:rPr>
  </w:style>
  <w:style w:type="paragraph" w:customStyle="1" w:styleId="Notaalpie0">
    <w:name w:val="Nota al pie"/>
    <w:basedOn w:val="Normal"/>
    <w:link w:val="Notaalpie"/>
    <w:pPr>
      <w:spacing w:line="276" w:lineRule="auto"/>
      <w:ind w:firstLine="140"/>
    </w:pPr>
    <w:rPr>
      <w:rFonts w:ascii="Segoe UI" w:eastAsia="Segoe UI" w:hAnsi="Segoe UI" w:cs="Segoe UI"/>
      <w:sz w:val="12"/>
      <w:szCs w:val="12"/>
    </w:rPr>
  </w:style>
  <w:style w:type="paragraph" w:customStyle="1" w:styleId="Cuerpodeltexto50">
    <w:name w:val="Cuerpo del texto (5)"/>
    <w:basedOn w:val="Normal"/>
    <w:link w:val="Cuerpodeltexto5"/>
    <w:rPr>
      <w:rFonts w:ascii="Arial" w:eastAsia="Arial" w:hAnsi="Arial" w:cs="Arial"/>
      <w:b/>
      <w:bCs/>
      <w:sz w:val="12"/>
      <w:szCs w:val="12"/>
    </w:rPr>
  </w:style>
  <w:style w:type="paragraph" w:customStyle="1" w:styleId="Ttulo10">
    <w:name w:val="Título #1"/>
    <w:basedOn w:val="Normal"/>
    <w:link w:val="Ttulo1"/>
    <w:pPr>
      <w:outlineLvl w:val="0"/>
    </w:pPr>
    <w:rPr>
      <w:rFonts w:ascii="Segoe UI" w:eastAsia="Segoe UI" w:hAnsi="Segoe UI" w:cs="Segoe UI"/>
      <w:sz w:val="26"/>
      <w:szCs w:val="26"/>
    </w:rPr>
  </w:style>
  <w:style w:type="paragraph" w:customStyle="1" w:styleId="Encabezadoopiedepgina20">
    <w:name w:val="Encabezado o pie de página (2)"/>
    <w:basedOn w:val="Normal"/>
    <w:link w:val="Encabezadoopiedepgina2"/>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pacing w:line="266" w:lineRule="auto"/>
      <w:ind w:left="140"/>
    </w:pPr>
    <w:rPr>
      <w:rFonts w:ascii="Segoe UI" w:eastAsia="Segoe UI" w:hAnsi="Segoe UI" w:cs="Segoe UI"/>
      <w:sz w:val="12"/>
      <w:szCs w:val="12"/>
    </w:rPr>
  </w:style>
  <w:style w:type="paragraph" w:customStyle="1" w:styleId="Cuerpodeltexto0">
    <w:name w:val="Cuerpo del texto"/>
    <w:basedOn w:val="Normal"/>
    <w:link w:val="Cuerpodeltexto"/>
    <w:pPr>
      <w:spacing w:after="160" w:line="288" w:lineRule="auto"/>
      <w:ind w:firstLine="240"/>
    </w:pPr>
    <w:rPr>
      <w:rFonts w:ascii="Tahoma" w:eastAsia="Tahoma" w:hAnsi="Tahoma" w:cs="Tahoma"/>
      <w:sz w:val="15"/>
      <w:szCs w:val="15"/>
    </w:rPr>
  </w:style>
  <w:style w:type="paragraph" w:customStyle="1" w:styleId="Leyendadelaimagen0">
    <w:name w:val="Leyenda de la imagen"/>
    <w:basedOn w:val="Normal"/>
    <w:link w:val="Leyendadelaimagen"/>
    <w:rPr>
      <w:rFonts w:ascii="Segoe UI" w:eastAsia="Segoe UI" w:hAnsi="Segoe UI" w:cs="Segoe UI"/>
      <w:sz w:val="12"/>
      <w:szCs w:val="12"/>
    </w:rPr>
  </w:style>
  <w:style w:type="paragraph" w:customStyle="1" w:styleId="Ttulo20">
    <w:name w:val="Título #2"/>
    <w:basedOn w:val="Normal"/>
    <w:link w:val="Ttulo2"/>
    <w:pPr>
      <w:spacing w:line="216" w:lineRule="auto"/>
      <w:outlineLvl w:val="1"/>
    </w:pPr>
    <w:rPr>
      <w:rFonts w:ascii="Segoe UI" w:eastAsia="Segoe UI" w:hAnsi="Segoe UI" w:cs="Segoe UI"/>
      <w:i/>
      <w:iCs/>
      <w:sz w:val="18"/>
      <w:szCs w:val="18"/>
    </w:rPr>
  </w:style>
  <w:style w:type="paragraph" w:customStyle="1" w:styleId="Leyendadelatabla0">
    <w:name w:val="Leyenda de la tabla"/>
    <w:basedOn w:val="Normal"/>
    <w:link w:val="Leyendadelatabla"/>
    <w:rPr>
      <w:rFonts w:ascii="Segoe UI" w:eastAsia="Segoe UI" w:hAnsi="Segoe UI" w:cs="Segoe UI"/>
      <w:b/>
      <w:bCs/>
      <w:sz w:val="13"/>
      <w:szCs w:val="13"/>
    </w:rPr>
  </w:style>
  <w:style w:type="paragraph" w:customStyle="1" w:styleId="Otro0">
    <w:name w:val="Otro"/>
    <w:basedOn w:val="Normal"/>
    <w:link w:val="Otro"/>
    <w:pPr>
      <w:spacing w:after="160" w:line="288" w:lineRule="auto"/>
      <w:ind w:firstLine="240"/>
    </w:pPr>
    <w:rPr>
      <w:rFonts w:ascii="Tahoma" w:eastAsia="Tahoma" w:hAnsi="Tahoma" w:cs="Tahoma"/>
      <w:sz w:val="15"/>
      <w:szCs w:val="15"/>
    </w:rPr>
  </w:style>
  <w:style w:type="paragraph" w:customStyle="1" w:styleId="Cuerpodeltexto60">
    <w:name w:val="Cuerpo del texto (6)"/>
    <w:basedOn w:val="Normal"/>
    <w:link w:val="Cuerpodeltexto6"/>
    <w:pPr>
      <w:spacing w:line="307" w:lineRule="auto"/>
      <w:ind w:firstLine="820"/>
    </w:pPr>
    <w:rPr>
      <w:rFonts w:ascii="Times New Roman" w:eastAsia="Times New Roman" w:hAnsi="Times New Roman" w:cs="Times New Roman"/>
      <w:sz w:val="12"/>
      <w:szCs w:val="12"/>
    </w:rPr>
  </w:style>
  <w:style w:type="paragraph" w:customStyle="1" w:styleId="Tabladecontenidos0">
    <w:name w:val="Tabla de contenidos"/>
    <w:basedOn w:val="Normal"/>
    <w:link w:val="Tabladecontenidos"/>
    <w:pPr>
      <w:spacing w:line="266" w:lineRule="auto"/>
      <w:ind w:firstLine="380"/>
    </w:pPr>
    <w:rPr>
      <w:rFonts w:ascii="Segoe UI" w:eastAsia="Segoe UI" w:hAnsi="Segoe UI" w:cs="Segoe UI"/>
      <w:sz w:val="12"/>
      <w:szCs w:val="12"/>
    </w:rPr>
  </w:style>
  <w:style w:type="paragraph" w:customStyle="1" w:styleId="Cuerpodeltexto40">
    <w:name w:val="Cuerpo del texto (4)"/>
    <w:basedOn w:val="Normal"/>
    <w:link w:val="Cuerpodeltexto4"/>
    <w:pPr>
      <w:spacing w:line="214" w:lineRule="auto"/>
    </w:pPr>
    <w:rPr>
      <w:rFonts w:ascii="Lucida Sans Unicode" w:eastAsia="Lucida Sans Unicode" w:hAnsi="Lucida Sans Unicode" w:cs="Lucida Sans Unicode"/>
      <w:sz w:val="16"/>
      <w:szCs w:val="16"/>
    </w:rPr>
  </w:style>
  <w:style w:type="paragraph" w:customStyle="1" w:styleId="Cuerpodeltexto30">
    <w:name w:val="Cuerpo del texto (3)"/>
    <w:basedOn w:val="Normal"/>
    <w:link w:val="Cuerpodeltexto3"/>
    <w:pPr>
      <w:spacing w:after="80"/>
      <w:ind w:firstLine="200"/>
    </w:pPr>
    <w:rPr>
      <w:rFonts w:ascii="Arial" w:eastAsia="Arial" w:hAnsi="Arial" w:cs="Arial"/>
      <w:sz w:val="8"/>
      <w:szCs w:val="8"/>
    </w:rPr>
  </w:style>
  <w:style w:type="paragraph" w:styleId="Encabezado">
    <w:name w:val="header"/>
    <w:basedOn w:val="Normal"/>
    <w:link w:val="EncabezadoCar"/>
    <w:uiPriority w:val="99"/>
    <w:unhideWhenUsed/>
    <w:rsid w:val="00C56FB7"/>
    <w:pPr>
      <w:tabs>
        <w:tab w:val="center" w:pos="4419"/>
        <w:tab w:val="right" w:pos="8838"/>
      </w:tabs>
    </w:pPr>
  </w:style>
  <w:style w:type="character" w:customStyle="1" w:styleId="EncabezadoCar">
    <w:name w:val="Encabezado Car"/>
    <w:basedOn w:val="Fuentedeprrafopredeter"/>
    <w:link w:val="Encabezado"/>
    <w:uiPriority w:val="99"/>
    <w:rsid w:val="00C56FB7"/>
    <w:rPr>
      <w:color w:val="000000"/>
    </w:rPr>
  </w:style>
  <w:style w:type="paragraph" w:styleId="Piedepgina">
    <w:name w:val="footer"/>
    <w:basedOn w:val="Normal"/>
    <w:link w:val="PiedepginaCar"/>
    <w:uiPriority w:val="99"/>
    <w:unhideWhenUsed/>
    <w:rsid w:val="00490188"/>
    <w:pPr>
      <w:widowControl/>
      <w:tabs>
        <w:tab w:val="center" w:pos="4680"/>
        <w:tab w:val="right" w:pos="9360"/>
      </w:tabs>
    </w:pPr>
    <w:rPr>
      <w:rFonts w:asciiTheme="minorHAnsi" w:eastAsiaTheme="minorEastAsia" w:hAnsiTheme="minorHAnsi" w:cs="Times New Roman"/>
      <w:color w:val="auto"/>
      <w:sz w:val="22"/>
      <w:szCs w:val="22"/>
      <w:lang w:val="es-CL" w:eastAsia="es-CL" w:bidi="ar-SA"/>
    </w:rPr>
  </w:style>
  <w:style w:type="character" w:customStyle="1" w:styleId="PiedepginaCar">
    <w:name w:val="Pie de página Car"/>
    <w:basedOn w:val="Fuentedeprrafopredeter"/>
    <w:link w:val="Piedepgina"/>
    <w:uiPriority w:val="99"/>
    <w:rsid w:val="00490188"/>
    <w:rPr>
      <w:rFonts w:asciiTheme="minorHAnsi" w:eastAsiaTheme="minorEastAsia" w:hAnsiTheme="minorHAnsi" w:cs="Times New Roman"/>
      <w:sz w:val="22"/>
      <w:szCs w:val="22"/>
      <w:lang w:val="es-CL" w:eastAsia="es-C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18</Pages>
  <Words>8113</Words>
  <Characters>44623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5</cp:revision>
  <dcterms:created xsi:type="dcterms:W3CDTF">2020-11-18T12:55:00Z</dcterms:created>
  <dcterms:modified xsi:type="dcterms:W3CDTF">2020-11-18T23:06:00Z</dcterms:modified>
</cp:coreProperties>
</file>