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6F1AE" w14:textId="77777777" w:rsidR="0038150F" w:rsidRDefault="0038150F" w:rsidP="0038150F">
      <w:pPr>
        <w:shd w:val="clear" w:color="auto" w:fill="E4C9FF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Guía 3</w:t>
      </w:r>
    </w:p>
    <w:p w14:paraId="1AA25663" w14:textId="77777777" w:rsidR="0038150F" w:rsidRDefault="0038150F" w:rsidP="0038150F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60D8D3F4" w14:textId="77777777" w:rsidR="0038150F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Identificación anatómica </w:t>
      </w:r>
      <w:r>
        <w:rPr>
          <w:rFonts w:ascii="Times New Roman" w:hAnsi="Times New Roman" w:cs="Times New Roman"/>
          <w:sz w:val="24"/>
          <w:szCs w:val="24"/>
          <w:lang w:val="es-ES"/>
        </w:rPr>
        <w:t>es la identificación de especímenes óseos particulares determinada a partir de la observación directa</w:t>
      </w:r>
    </w:p>
    <w:p w14:paraId="7948161F" w14:textId="77777777" w:rsidR="0038150F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Los especímenes óseos son referidos a alguna unidad del esqueleto</w:t>
      </w:r>
    </w:p>
    <w:p w14:paraId="5D85A556" w14:textId="77777777" w:rsidR="0038150F" w:rsidRDefault="0038150F" w:rsidP="0038150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Un hueso particular</w:t>
      </w:r>
    </w:p>
    <w:p w14:paraId="6B24BAAB" w14:textId="77777777" w:rsidR="0038150F" w:rsidRDefault="0038150F" w:rsidP="0038150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Segmento o porción de un hueso</w:t>
      </w:r>
    </w:p>
    <w:p w14:paraId="7B1A1792" w14:textId="77777777" w:rsidR="0038150F" w:rsidRDefault="0038150F" w:rsidP="0038150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Zona en general</w:t>
      </w:r>
    </w:p>
    <w:p w14:paraId="33073A25" w14:textId="77777777" w:rsidR="0038150F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 especificidad de la identificación depende de las características de cada muestra que está siendo observada (si </w:t>
      </w:r>
      <w:r w:rsidR="003B64CE">
        <w:rPr>
          <w:rFonts w:ascii="Times New Roman" w:hAnsi="Times New Roman" w:cs="Times New Roman"/>
          <w:sz w:val="24"/>
          <w:szCs w:val="24"/>
          <w:lang w:val="es-ES"/>
        </w:rPr>
        <w:t>está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completa o no, si es un fragmento, si esta erosionado, etc</w:t>
      </w:r>
      <w:r w:rsidR="003B64CE">
        <w:rPr>
          <w:rFonts w:ascii="Times New Roman" w:hAnsi="Times New Roman" w:cs="Times New Roman"/>
          <w:sz w:val="24"/>
          <w:szCs w:val="24"/>
          <w:lang w:val="es-ES"/>
        </w:rPr>
        <w:t>.</w:t>
      </w:r>
      <w:r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374E6BE4" w14:textId="77777777" w:rsidR="0038150F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El Esqueleto </w:t>
      </w:r>
      <w:r>
        <w:rPr>
          <w:rFonts w:ascii="Times New Roman" w:hAnsi="Times New Roman" w:cs="Times New Roman"/>
          <w:sz w:val="24"/>
          <w:szCs w:val="24"/>
          <w:lang w:val="es-ES"/>
        </w:rPr>
        <w:t>es el conjunto de huesos que le proporciona la forma característica al cuerpo de un vertebrado, además sirve como elemento de soporte esencial para la biomecánica del movimiento y reposo</w:t>
      </w:r>
    </w:p>
    <w:p w14:paraId="568DEA7C" w14:textId="77777777" w:rsidR="0038150F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1D697D07" w14:textId="77777777" w:rsidR="0038150F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  <w:sectPr w:rsidR="0038150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2EE312F" w14:textId="77777777" w:rsidR="0038150F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38150F"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 wp14:anchorId="5A6103FE" wp14:editId="56E306BB">
            <wp:extent cx="2059388" cy="3402976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034" cy="341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C865" w14:textId="77777777" w:rsidR="0038150F" w:rsidRPr="0018062C" w:rsidRDefault="0038150F" w:rsidP="0038150F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0ED188F6" w14:textId="77777777" w:rsidR="0038150F" w:rsidRDefault="0038150F" w:rsidP="0038150F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177FF6AC" w14:textId="77777777" w:rsidR="0038150F" w:rsidRDefault="0038150F" w:rsidP="0038150F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2326EBE5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8150F">
        <w:rPr>
          <w:rFonts w:ascii="Times New Roman" w:hAnsi="Times New Roman" w:cs="Times New Roman"/>
          <w:b/>
          <w:sz w:val="24"/>
          <w:szCs w:val="24"/>
          <w:lang w:val="es-ES"/>
        </w:rPr>
        <w:t>Periostio</w:t>
      </w:r>
      <w:r>
        <w:rPr>
          <w:rFonts w:ascii="Times New Roman" w:hAnsi="Times New Roman" w:cs="Times New Roman"/>
          <w:sz w:val="24"/>
          <w:szCs w:val="24"/>
          <w:lang w:val="es-ES"/>
        </w:rPr>
        <w:t>: Membrana que recubre la superficie externa del hueso.</w:t>
      </w:r>
    </w:p>
    <w:p w14:paraId="273467A4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8150F">
        <w:rPr>
          <w:rFonts w:ascii="Times New Roman" w:hAnsi="Times New Roman" w:cs="Times New Roman"/>
          <w:b/>
          <w:sz w:val="24"/>
          <w:szCs w:val="24"/>
          <w:lang w:val="es-ES"/>
        </w:rPr>
        <w:t>Endostio</w:t>
      </w:r>
      <w:r>
        <w:rPr>
          <w:rFonts w:ascii="Times New Roman" w:hAnsi="Times New Roman" w:cs="Times New Roman"/>
          <w:sz w:val="24"/>
          <w:szCs w:val="24"/>
          <w:lang w:val="es-ES"/>
        </w:rPr>
        <w:t>: Membrana fibrosa que recubre la superficie interna del hueso.</w:t>
      </w:r>
    </w:p>
    <w:p w14:paraId="2078C1F1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8150F">
        <w:rPr>
          <w:rFonts w:ascii="Times New Roman" w:hAnsi="Times New Roman" w:cs="Times New Roman"/>
          <w:b/>
          <w:sz w:val="24"/>
          <w:szCs w:val="24"/>
          <w:lang w:val="es-ES"/>
        </w:rPr>
        <w:t>Sustancia Compacta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: Masa compacta en la periferia de cada hueso y atravesada por conductos vasculares. También se denomina: Tejido cortical o tejido compacto. </w:t>
      </w:r>
    </w:p>
    <w:p w14:paraId="53B4F957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8150F">
        <w:rPr>
          <w:rFonts w:ascii="Times New Roman" w:hAnsi="Times New Roman" w:cs="Times New Roman"/>
          <w:b/>
          <w:sz w:val="24"/>
          <w:szCs w:val="24"/>
          <w:lang w:val="es-ES"/>
        </w:rPr>
        <w:t>Sustancia esponjosa: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finas laminillas y espículas que se entrecruzan en distintas direcciones. Se ubican en los extremos de los huesos largos (epífisis), dentro de huesos cortos y huesos planos. Siempre se encuentra recubierto por tejido compacto. También se denomina: tejido trabecular o tejido compacto. También se denomina: tejido trabecular o tejido esponjoso. </w:t>
      </w:r>
    </w:p>
    <w:p w14:paraId="60CE60AF" w14:textId="77777777" w:rsidR="0038150F" w:rsidRDefault="0038150F" w:rsidP="0038150F">
      <w:pPr>
        <w:jc w:val="center"/>
        <w:rPr>
          <w:rFonts w:ascii="Times New Roman" w:hAnsi="Times New Roman" w:cs="Times New Roman"/>
          <w:sz w:val="24"/>
          <w:szCs w:val="24"/>
          <w:lang w:val="es-ES"/>
        </w:rPr>
        <w:sectPr w:rsidR="0038150F" w:rsidSect="003815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686010DC" w14:textId="77777777" w:rsidR="0038150F" w:rsidRDefault="0038150F" w:rsidP="0038150F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*el tejido compacto al ser el más el duro tiende a conservarse mejor. Y el tejido esponjoso tiende a romperse y degradarse volviéndose polvito</w:t>
      </w:r>
    </w:p>
    <w:p w14:paraId="4873A85B" w14:textId="77777777" w:rsidR="0038150F" w:rsidRDefault="0038150F" w:rsidP="0038150F">
      <w:pPr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180E7C22" w14:textId="77777777" w:rsidR="0038150F" w:rsidRDefault="0038150F" w:rsidP="0038150F">
      <w:pPr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7EBCEC5B" w14:textId="77777777" w:rsidR="0038150F" w:rsidRDefault="0038150F" w:rsidP="00546E2F">
      <w:pP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Tipos de huesos</w:t>
      </w:r>
    </w:p>
    <w:p w14:paraId="30C44E41" w14:textId="77777777" w:rsidR="0038150F" w:rsidRDefault="00546E2F" w:rsidP="0038150F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46E2F"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1" locked="0" layoutInCell="1" allowOverlap="1" wp14:anchorId="5E861D82" wp14:editId="5A26DB71">
            <wp:simplePos x="0" y="0"/>
            <wp:positionH relativeFrom="margin">
              <wp:posOffset>3984349</wp:posOffset>
            </wp:positionH>
            <wp:positionV relativeFrom="paragraph">
              <wp:posOffset>5080</wp:posOffset>
            </wp:positionV>
            <wp:extent cx="2009837" cy="1558456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37" cy="1558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0F">
        <w:rPr>
          <w:rFonts w:ascii="Times New Roman" w:hAnsi="Times New Roman" w:cs="Times New Roman"/>
          <w:b/>
          <w:sz w:val="24"/>
          <w:szCs w:val="24"/>
          <w:lang w:val="es-ES"/>
        </w:rPr>
        <w:t>Huesos largos</w:t>
      </w:r>
    </w:p>
    <w:p w14:paraId="75FADC5E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  <w:lang w:val="es-ES"/>
        </w:rPr>
        <w:t>Predomina el largo sobre el ancho y grosor.</w:t>
      </w:r>
      <w:r w:rsidR="00546E2F" w:rsidRPr="00546E2F">
        <w:rPr>
          <w:noProof/>
          <w:lang w:eastAsia="es-CL"/>
        </w:rPr>
        <w:t xml:space="preserve"> </w:t>
      </w:r>
    </w:p>
    <w:p w14:paraId="33E4EA4D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>- Actúan como columnas de soporte y palancas.</w:t>
      </w:r>
    </w:p>
    <w:p w14:paraId="6FFD5207" w14:textId="77777777" w:rsidR="0038150F" w:rsidRDefault="003B64CE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Ejemplo</w:t>
      </w:r>
      <w:r w:rsidR="0038150F">
        <w:rPr>
          <w:rFonts w:ascii="Times New Roman" w:hAnsi="Times New Roman" w:cs="Times New Roman"/>
          <w:sz w:val="24"/>
          <w:szCs w:val="24"/>
          <w:lang w:val="es-ES"/>
        </w:rPr>
        <w:t>: fémur, humero, tibia, falanges, etc.</w:t>
      </w:r>
    </w:p>
    <w:p w14:paraId="6440D060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586DA34" w14:textId="77777777" w:rsidR="0038150F" w:rsidRDefault="0038150F" w:rsidP="0038150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416DC2E0" w14:textId="77777777" w:rsidR="0038150F" w:rsidRDefault="0038150F" w:rsidP="0038150F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Hueso planos</w:t>
      </w:r>
    </w:p>
    <w:p w14:paraId="2AD9D7E1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F3A61">
        <w:rPr>
          <w:rFonts w:ascii="Times New Roman" w:hAnsi="Times New Roman" w:cs="Times New Roman"/>
          <w:sz w:val="24"/>
          <w:szCs w:val="24"/>
          <w:lang w:val="es-ES"/>
        </w:rPr>
        <w:t>Predomina el ancho y largo sobre el grosor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023B97AD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Están formados por hueso diploe.</w:t>
      </w:r>
    </w:p>
    <w:p w14:paraId="43367F85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Carecen de cavidad medular.</w:t>
      </w:r>
    </w:p>
    <w:p w14:paraId="1CC6E996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Presentan caras, bordes y ángulos.</w:t>
      </w:r>
    </w:p>
    <w:p w14:paraId="15FBE8ED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Protegen a los órganos que cubren.</w:t>
      </w:r>
    </w:p>
    <w:p w14:paraId="7C237FDF" w14:textId="77777777" w:rsidR="0038150F" w:rsidRPr="005F3A61" w:rsidRDefault="003B64CE" w:rsidP="003B64CE">
      <w:pPr>
        <w:pStyle w:val="Prrafodelista"/>
        <w:ind w:left="1065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Ejemplo: </w:t>
      </w:r>
      <w:r w:rsidR="0038150F">
        <w:rPr>
          <w:rFonts w:ascii="Times New Roman" w:hAnsi="Times New Roman" w:cs="Times New Roman"/>
          <w:sz w:val="24"/>
          <w:szCs w:val="24"/>
          <w:lang w:val="es-ES"/>
        </w:rPr>
        <w:t>escapula, costillas, etc.</w:t>
      </w:r>
    </w:p>
    <w:p w14:paraId="78ED7B8E" w14:textId="77777777" w:rsidR="0038150F" w:rsidRDefault="0038150F" w:rsidP="0038150F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Huesos cortos</w:t>
      </w:r>
    </w:p>
    <w:p w14:paraId="49A9E601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L</w:t>
      </w:r>
      <w:r w:rsidRPr="005F3A61">
        <w:rPr>
          <w:rFonts w:ascii="Times New Roman" w:hAnsi="Times New Roman" w:cs="Times New Roman"/>
          <w:sz w:val="24"/>
          <w:szCs w:val="24"/>
          <w:lang w:val="es-ES"/>
        </w:rPr>
        <w:t>as dimensiones de largo y ancho y grosor son similares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5E9921A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Carecen de cavidad medular.</w:t>
      </w:r>
    </w:p>
    <w:p w14:paraId="3C96ABD7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Presentan caras, bordes y ángulos.</w:t>
      </w:r>
    </w:p>
    <w:p w14:paraId="7B4B1A03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Funcionan como amortiguadores ante impacto.</w:t>
      </w:r>
    </w:p>
    <w:p w14:paraId="0B31ED2A" w14:textId="77777777" w:rsidR="0038150F" w:rsidRDefault="003B64CE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Ejemplo</w:t>
      </w:r>
      <w:r w:rsidR="0038150F">
        <w:rPr>
          <w:rFonts w:ascii="Times New Roman" w:hAnsi="Times New Roman" w:cs="Times New Roman"/>
          <w:sz w:val="24"/>
          <w:szCs w:val="24"/>
          <w:lang w:val="es-ES"/>
        </w:rPr>
        <w:t>: huesos del tarso y carpo.</w:t>
      </w:r>
    </w:p>
    <w:p w14:paraId="15641257" w14:textId="77777777" w:rsidR="0038150F" w:rsidRDefault="0038150F" w:rsidP="0038150F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Huesos irregulares</w:t>
      </w:r>
    </w:p>
    <w:p w14:paraId="3B206248" w14:textId="77777777" w:rsidR="0038150F" w:rsidRDefault="0038150F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F3A61">
        <w:rPr>
          <w:rFonts w:ascii="Times New Roman" w:hAnsi="Times New Roman" w:cs="Times New Roman"/>
          <w:sz w:val="24"/>
          <w:szCs w:val="24"/>
          <w:lang w:val="es-ES"/>
        </w:rPr>
        <w:t>Tienen forma irregular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6467335B" w14:textId="77777777" w:rsidR="0038150F" w:rsidRDefault="003B64CE" w:rsidP="0038150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Ejemplo: </w:t>
      </w:r>
      <w:r w:rsidR="0038150F">
        <w:rPr>
          <w:rFonts w:ascii="Times New Roman" w:hAnsi="Times New Roman" w:cs="Times New Roman"/>
          <w:sz w:val="24"/>
          <w:szCs w:val="24"/>
          <w:lang w:val="es-ES"/>
        </w:rPr>
        <w:t>Cráneo, vertebras.</w:t>
      </w:r>
    </w:p>
    <w:p w14:paraId="662A03AC" w14:textId="77777777" w:rsidR="000E25C5" w:rsidRDefault="000E25C5" w:rsidP="000E25C5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74DBC09D" w14:textId="77777777" w:rsidR="000E25C5" w:rsidRDefault="000E25C5" w:rsidP="000E25C5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D792CCA" w14:textId="77777777" w:rsidR="000E25C5" w:rsidRDefault="000E25C5" w:rsidP="000E25C5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CB80EA3" w14:textId="77777777" w:rsidR="000E25C5" w:rsidRDefault="000E25C5" w:rsidP="000E25C5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C16411B" w14:textId="77777777" w:rsidR="000E25C5" w:rsidRDefault="000E25C5" w:rsidP="000E25C5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CCC83FF" w14:textId="77777777" w:rsidR="000E25C5" w:rsidRDefault="000E25C5" w:rsidP="000E25C5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CF0A9A6" w14:textId="77777777" w:rsidR="000E25C5" w:rsidRPr="000E25C5" w:rsidRDefault="000E25C5" w:rsidP="000E25C5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7A9213E" w14:textId="77777777" w:rsidR="0038150F" w:rsidRDefault="0038150F" w:rsidP="0038150F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1E6D1C7F" w14:textId="77777777" w:rsidR="0038150F" w:rsidRPr="00A535AF" w:rsidRDefault="0038150F" w:rsidP="00546E2F">
      <w:pP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DISTRIBUCION ESQUELETAL</w:t>
      </w:r>
    </w:p>
    <w:p w14:paraId="5AEAE6DD" w14:textId="77777777" w:rsidR="003A6047" w:rsidRDefault="003A6047" w:rsidP="003A6047">
      <w:pPr>
        <w:jc w:val="center"/>
        <w:rPr>
          <w:b/>
        </w:rPr>
      </w:pPr>
    </w:p>
    <w:p w14:paraId="00A78501" w14:textId="77777777" w:rsidR="003A6047" w:rsidRDefault="00477C62" w:rsidP="003A6047">
      <w:pPr>
        <w:jc w:val="center"/>
        <w:rPr>
          <w:b/>
        </w:rPr>
      </w:pPr>
      <w:r w:rsidRPr="003A6047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D6860" wp14:editId="4059FB0C">
                <wp:simplePos x="0" y="0"/>
                <wp:positionH relativeFrom="column">
                  <wp:posOffset>4644555</wp:posOffset>
                </wp:positionH>
                <wp:positionV relativeFrom="paragraph">
                  <wp:posOffset>9138</wp:posOffset>
                </wp:positionV>
                <wp:extent cx="1645920" cy="1208598"/>
                <wp:effectExtent l="0" t="0" r="11430" b="107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20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FB85E" w14:textId="77777777" w:rsidR="00477C62" w:rsidRPr="00477C62" w:rsidRDefault="00477C62" w:rsidP="00477C6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77C62">
                              <w:rPr>
                                <w:b/>
                              </w:rPr>
                              <w:t>Axial</w:t>
                            </w:r>
                          </w:p>
                          <w:p w14:paraId="23B0E031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-Cráneo</w:t>
                            </w:r>
                          </w:p>
                          <w:p w14:paraId="53957CF5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-Columna vertebral o espina dorsal</w:t>
                            </w:r>
                          </w:p>
                          <w:p w14:paraId="28E7B5F2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 xml:space="preserve">-Costillas </w:t>
                            </w:r>
                          </w:p>
                          <w:p w14:paraId="5C3BD0D1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-Esternón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D6860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365.7pt;margin-top:.7pt;width:129.6pt;height:9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" fillcolor="white [3201]" strokeweight=".5pt">
                <v:textbox>
                  <w:txbxContent>
                    <w:p w14:paraId="6ADFB85E" w14:textId="77777777" w:rsidR="00477C62" w:rsidRPr="00477C62" w:rsidRDefault="00477C62" w:rsidP="00477C6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77C62">
                        <w:rPr>
                          <w:b/>
                        </w:rPr>
                        <w:t>Axial</w:t>
                      </w:r>
                    </w:p>
                    <w:p w14:paraId="23B0E031" w14:textId="77777777" w:rsidR="00477C62" w:rsidRDefault="00477C62" w:rsidP="00477C62">
                      <w:pPr>
                        <w:spacing w:after="0"/>
                      </w:pPr>
                      <w:r>
                        <w:t>-Cráneo</w:t>
                      </w:r>
                    </w:p>
                    <w:p w14:paraId="53957CF5" w14:textId="77777777" w:rsidR="00477C62" w:rsidRDefault="00477C62" w:rsidP="00477C62">
                      <w:pPr>
                        <w:spacing w:after="0"/>
                      </w:pPr>
                      <w:r>
                        <w:t>-Columna vertebral o espina dorsal</w:t>
                      </w:r>
                    </w:p>
                    <w:p w14:paraId="28E7B5F2" w14:textId="77777777" w:rsidR="00477C62" w:rsidRDefault="00477C62" w:rsidP="00477C62">
                      <w:pPr>
                        <w:spacing w:after="0"/>
                      </w:pPr>
                      <w:r>
                        <w:t xml:space="preserve">-Costillas </w:t>
                      </w:r>
                    </w:p>
                    <w:p w14:paraId="5C3BD0D1" w14:textId="77777777" w:rsidR="00477C62" w:rsidRDefault="00477C62" w:rsidP="00477C62">
                      <w:pPr>
                        <w:spacing w:after="0"/>
                      </w:pPr>
                      <w:r>
                        <w:t>-Esternón</w:t>
                      </w:r>
                    </w:p>
                  </w:txbxContent>
                </v:textbox>
              </v:shape>
            </w:pict>
          </mc:Fallback>
        </mc:AlternateContent>
      </w:r>
      <w:r w:rsidRPr="003A6047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700E2D6" wp14:editId="580AFFA9">
            <wp:simplePos x="0" y="0"/>
            <wp:positionH relativeFrom="column">
              <wp:posOffset>517083</wp:posOffset>
            </wp:positionH>
            <wp:positionV relativeFrom="paragraph">
              <wp:posOffset>255215</wp:posOffset>
            </wp:positionV>
            <wp:extent cx="3864610" cy="2786380"/>
            <wp:effectExtent l="0" t="0" r="254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047" w:rsidRPr="003A6047">
        <w:rPr>
          <w:b/>
        </w:rPr>
        <w:t>Esqueleto Axial y Apendicular</w:t>
      </w:r>
    </w:p>
    <w:p w14:paraId="35A62D3D" w14:textId="77777777" w:rsidR="003A6047" w:rsidRDefault="003A6047" w:rsidP="003A6047">
      <w:pPr>
        <w:jc w:val="center"/>
      </w:pPr>
    </w:p>
    <w:p w14:paraId="432247A4" w14:textId="77777777" w:rsidR="003A6047" w:rsidRDefault="003A6047"/>
    <w:p w14:paraId="152332A7" w14:textId="77777777" w:rsidR="003A6047" w:rsidRPr="003A6047" w:rsidRDefault="003A6047" w:rsidP="003A6047"/>
    <w:p w14:paraId="025ADC81" w14:textId="77777777" w:rsidR="003A6047" w:rsidRPr="003A6047" w:rsidRDefault="003A6047" w:rsidP="003A6047"/>
    <w:p w14:paraId="72C9FE4D" w14:textId="77777777" w:rsidR="003A6047" w:rsidRPr="003A6047" w:rsidRDefault="003A6047" w:rsidP="003A6047"/>
    <w:p w14:paraId="4A2DCE14" w14:textId="77777777" w:rsidR="003A6047" w:rsidRPr="003A6047" w:rsidRDefault="003A6047" w:rsidP="003A6047"/>
    <w:p w14:paraId="5A47BAA4" w14:textId="77777777" w:rsidR="003A6047" w:rsidRPr="003A6047" w:rsidRDefault="003A6047" w:rsidP="003A6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EE105" wp14:editId="250B4280">
                <wp:simplePos x="0" y="0"/>
                <wp:positionH relativeFrom="column">
                  <wp:posOffset>-753524</wp:posOffset>
                </wp:positionH>
                <wp:positionV relativeFrom="paragraph">
                  <wp:posOffset>289919</wp:posOffset>
                </wp:positionV>
                <wp:extent cx="1327868" cy="1549979"/>
                <wp:effectExtent l="0" t="0" r="24765" b="127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1549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0FFBF" w14:textId="77777777" w:rsidR="00477C62" w:rsidRPr="00477C62" w:rsidRDefault="00477C62" w:rsidP="00477C6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Apendicular</w:t>
                            </w:r>
                          </w:p>
                          <w:p w14:paraId="290017BB" w14:textId="77777777" w:rsidR="00477C62" w:rsidRDefault="003A6047" w:rsidP="00477C62">
                            <w:pPr>
                              <w:spacing w:after="0"/>
                            </w:pPr>
                            <w:r>
                              <w:t>-Cintura E</w:t>
                            </w:r>
                            <w:r w:rsidR="00477C62">
                              <w:t>scapular</w:t>
                            </w:r>
                          </w:p>
                          <w:p w14:paraId="039B3681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-Húmero</w:t>
                            </w:r>
                          </w:p>
                          <w:p w14:paraId="7486B6F8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-Radio</w:t>
                            </w:r>
                          </w:p>
                          <w:p w14:paraId="6F264C90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-Ulna</w:t>
                            </w:r>
                          </w:p>
                          <w:p w14:paraId="2B5435E9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-Carpianos</w:t>
                            </w:r>
                          </w:p>
                          <w:p w14:paraId="58A50063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-Metacarpos</w:t>
                            </w:r>
                          </w:p>
                          <w:p w14:paraId="4D0CC083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-Falanges</w:t>
                            </w:r>
                          </w:p>
                          <w:p w14:paraId="7D4246AA" w14:textId="77777777" w:rsidR="00477C62" w:rsidRDefault="00477C62" w:rsidP="00477C6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E105" id="Cuadro de texto 14" o:spid="_x0000_s1027" type="#_x0000_t202" style="position:absolute;margin-left:-59.35pt;margin-top:22.85pt;width:104.55pt;height:12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DnOwIAAIQ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" fillcolor="white [3201]" strokeweight=".5pt">
                <v:textbox>
                  <w:txbxContent>
                    <w:p w14:paraId="4C20FFBF" w14:textId="77777777" w:rsidR="00477C62" w:rsidRPr="00477C62" w:rsidRDefault="00477C62" w:rsidP="00477C6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Apendicular</w:t>
                      </w:r>
                    </w:p>
                    <w:p w14:paraId="290017BB" w14:textId="77777777" w:rsidR="00477C62" w:rsidRDefault="003A6047" w:rsidP="00477C62">
                      <w:pPr>
                        <w:spacing w:after="0"/>
                      </w:pPr>
                      <w:r>
                        <w:t>-Cintura E</w:t>
                      </w:r>
                      <w:r w:rsidR="00477C62">
                        <w:t>scapular</w:t>
                      </w:r>
                    </w:p>
                    <w:p w14:paraId="039B3681" w14:textId="77777777" w:rsidR="00477C62" w:rsidRDefault="00477C62" w:rsidP="00477C62">
                      <w:pPr>
                        <w:spacing w:after="0"/>
                      </w:pPr>
                      <w:r>
                        <w:t>-Húmero</w:t>
                      </w:r>
                    </w:p>
                    <w:p w14:paraId="7486B6F8" w14:textId="77777777" w:rsidR="00477C62" w:rsidRDefault="00477C62" w:rsidP="00477C62">
                      <w:pPr>
                        <w:spacing w:after="0"/>
                      </w:pPr>
                      <w:r>
                        <w:t>-Radio</w:t>
                      </w:r>
                    </w:p>
                    <w:p w14:paraId="6F264C90" w14:textId="77777777" w:rsidR="00477C62" w:rsidRDefault="00477C62" w:rsidP="00477C62">
                      <w:pPr>
                        <w:spacing w:after="0"/>
                      </w:pPr>
                      <w:r>
                        <w:t>-Ulna</w:t>
                      </w:r>
                    </w:p>
                    <w:p w14:paraId="2B5435E9" w14:textId="77777777" w:rsidR="00477C62" w:rsidRDefault="00477C62" w:rsidP="00477C62">
                      <w:pPr>
                        <w:spacing w:after="0"/>
                      </w:pPr>
                      <w:r>
                        <w:t>-Carpianos</w:t>
                      </w:r>
                    </w:p>
                    <w:p w14:paraId="58A50063" w14:textId="77777777" w:rsidR="00477C62" w:rsidRDefault="00477C62" w:rsidP="00477C62">
                      <w:pPr>
                        <w:spacing w:after="0"/>
                      </w:pPr>
                      <w:r>
                        <w:t>-Metacarpos</w:t>
                      </w:r>
                    </w:p>
                    <w:p w14:paraId="4D0CC083" w14:textId="77777777" w:rsidR="00477C62" w:rsidRDefault="00477C62" w:rsidP="00477C62">
                      <w:pPr>
                        <w:spacing w:after="0"/>
                      </w:pPr>
                      <w:r>
                        <w:t>-Falanges</w:t>
                      </w:r>
                    </w:p>
                    <w:p w14:paraId="7D4246AA" w14:textId="77777777" w:rsidR="00477C62" w:rsidRDefault="00477C62" w:rsidP="00477C6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0CD01C91" w14:textId="77777777" w:rsidR="003A6047" w:rsidRPr="003A6047" w:rsidRDefault="003A6047" w:rsidP="003A6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02FF7E" wp14:editId="5A105A31">
                <wp:simplePos x="0" y="0"/>
                <wp:positionH relativeFrom="column">
                  <wp:posOffset>4777657</wp:posOffset>
                </wp:positionH>
                <wp:positionV relativeFrom="paragraph">
                  <wp:posOffset>98149</wp:posOffset>
                </wp:positionV>
                <wp:extent cx="1327868" cy="1549979"/>
                <wp:effectExtent l="0" t="0" r="24765" b="127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1549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977D8" w14:textId="77777777" w:rsidR="00477C62" w:rsidRPr="00477C62" w:rsidRDefault="00477C62" w:rsidP="00477C6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Apendicular</w:t>
                            </w:r>
                          </w:p>
                          <w:p w14:paraId="1947533E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 xml:space="preserve">-Cintura </w:t>
                            </w:r>
                            <w:r w:rsidR="003A6047">
                              <w:t>Pélvica</w:t>
                            </w:r>
                          </w:p>
                          <w:p w14:paraId="605126B9" w14:textId="77777777" w:rsidR="00477C62" w:rsidRDefault="003A6047" w:rsidP="00477C62">
                            <w:pPr>
                              <w:spacing w:after="0"/>
                            </w:pPr>
                            <w:r>
                              <w:t>-Fémur</w:t>
                            </w:r>
                          </w:p>
                          <w:p w14:paraId="24475FB3" w14:textId="77777777" w:rsidR="00477C62" w:rsidRDefault="003A6047" w:rsidP="00477C62">
                            <w:pPr>
                              <w:spacing w:after="0"/>
                            </w:pPr>
                            <w:r>
                              <w:t>-Tibia</w:t>
                            </w:r>
                          </w:p>
                          <w:p w14:paraId="612F1D5B" w14:textId="77777777" w:rsidR="003A6047" w:rsidRDefault="003A6047" w:rsidP="00477C62">
                            <w:pPr>
                              <w:spacing w:after="0"/>
                            </w:pPr>
                            <w:r>
                              <w:t>-Fíbula</w:t>
                            </w:r>
                          </w:p>
                          <w:p w14:paraId="67862943" w14:textId="77777777" w:rsidR="003A6047" w:rsidRDefault="00477C62" w:rsidP="00477C62">
                            <w:pPr>
                              <w:spacing w:after="0"/>
                            </w:pPr>
                            <w:r>
                              <w:t>-</w:t>
                            </w:r>
                            <w:r w:rsidR="003A6047">
                              <w:t>Tarsianos</w:t>
                            </w:r>
                          </w:p>
                          <w:p w14:paraId="20E9DD30" w14:textId="77777777" w:rsidR="00477C62" w:rsidRDefault="003A6047" w:rsidP="00477C62">
                            <w:pPr>
                              <w:spacing w:after="0"/>
                            </w:pPr>
                            <w:r>
                              <w:t xml:space="preserve"> -Metatarsos</w:t>
                            </w:r>
                          </w:p>
                          <w:p w14:paraId="46D738DA" w14:textId="77777777" w:rsidR="00477C62" w:rsidRDefault="00477C62" w:rsidP="00477C62">
                            <w:pPr>
                              <w:spacing w:after="0"/>
                            </w:pPr>
                            <w:r>
                              <w:t>-Falanges</w:t>
                            </w:r>
                          </w:p>
                          <w:p w14:paraId="49ACE8CC" w14:textId="77777777" w:rsidR="00477C62" w:rsidRDefault="00477C62" w:rsidP="00477C6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FF7E" id="Cuadro de texto 16" o:spid="_x0000_s1028" type="#_x0000_t202" style="position:absolute;margin-left:376.2pt;margin-top:7.75pt;width:104.55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FDPQIAAIQ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" fillcolor="white [3201]" strokeweight=".5pt">
                <v:textbox>
                  <w:txbxContent>
                    <w:p w14:paraId="2F0977D8" w14:textId="77777777" w:rsidR="00477C62" w:rsidRPr="00477C62" w:rsidRDefault="00477C62" w:rsidP="00477C6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Apendicular</w:t>
                      </w:r>
                    </w:p>
                    <w:p w14:paraId="1947533E" w14:textId="77777777" w:rsidR="00477C62" w:rsidRDefault="00477C62" w:rsidP="00477C62">
                      <w:pPr>
                        <w:spacing w:after="0"/>
                      </w:pPr>
                      <w:r>
                        <w:t xml:space="preserve">-Cintura </w:t>
                      </w:r>
                      <w:r w:rsidR="003A6047">
                        <w:t>Pélvica</w:t>
                      </w:r>
                    </w:p>
                    <w:p w14:paraId="605126B9" w14:textId="77777777" w:rsidR="00477C62" w:rsidRDefault="003A6047" w:rsidP="00477C62">
                      <w:pPr>
                        <w:spacing w:after="0"/>
                      </w:pPr>
                      <w:r>
                        <w:t>-Fémur</w:t>
                      </w:r>
                    </w:p>
                    <w:p w14:paraId="24475FB3" w14:textId="77777777" w:rsidR="00477C62" w:rsidRDefault="003A6047" w:rsidP="00477C62">
                      <w:pPr>
                        <w:spacing w:after="0"/>
                      </w:pPr>
                      <w:r>
                        <w:t>-Tibia</w:t>
                      </w:r>
                    </w:p>
                    <w:p w14:paraId="612F1D5B" w14:textId="77777777" w:rsidR="003A6047" w:rsidRDefault="003A6047" w:rsidP="00477C62">
                      <w:pPr>
                        <w:spacing w:after="0"/>
                      </w:pPr>
                      <w:r>
                        <w:t>-Fíbula</w:t>
                      </w:r>
                    </w:p>
                    <w:p w14:paraId="67862943" w14:textId="77777777" w:rsidR="003A6047" w:rsidRDefault="00477C62" w:rsidP="00477C62">
                      <w:pPr>
                        <w:spacing w:after="0"/>
                      </w:pPr>
                      <w:r>
                        <w:t>-</w:t>
                      </w:r>
                      <w:r w:rsidR="003A6047">
                        <w:t>Tarsianos</w:t>
                      </w:r>
                    </w:p>
                    <w:p w14:paraId="20E9DD30" w14:textId="77777777" w:rsidR="00477C62" w:rsidRDefault="003A6047" w:rsidP="00477C62">
                      <w:pPr>
                        <w:spacing w:after="0"/>
                      </w:pPr>
                      <w:r>
                        <w:t xml:space="preserve"> -Metatarsos</w:t>
                      </w:r>
                    </w:p>
                    <w:p w14:paraId="46D738DA" w14:textId="77777777" w:rsidR="00477C62" w:rsidRDefault="00477C62" w:rsidP="00477C62">
                      <w:pPr>
                        <w:spacing w:after="0"/>
                      </w:pPr>
                      <w:r>
                        <w:t>-Falanges</w:t>
                      </w:r>
                    </w:p>
                    <w:p w14:paraId="49ACE8CC" w14:textId="77777777" w:rsidR="00477C62" w:rsidRDefault="00477C62" w:rsidP="00477C6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26E4AB3D" w14:textId="77777777" w:rsidR="003A6047" w:rsidRPr="003A6047" w:rsidRDefault="003A6047" w:rsidP="003A6047"/>
    <w:p w14:paraId="2D89FE5B" w14:textId="77777777" w:rsidR="003A6047" w:rsidRPr="003A6047" w:rsidRDefault="003A6047" w:rsidP="003A6047"/>
    <w:p w14:paraId="21EFAF91" w14:textId="77777777" w:rsidR="003A6047" w:rsidRPr="003A6047" w:rsidRDefault="003A6047" w:rsidP="003A6047"/>
    <w:p w14:paraId="032F2499" w14:textId="77777777" w:rsidR="003A6047" w:rsidRPr="003A6047" w:rsidRDefault="003A6047" w:rsidP="003A6047"/>
    <w:p w14:paraId="429BA9AB" w14:textId="77777777" w:rsidR="003A6047" w:rsidRDefault="003A6047" w:rsidP="003A6047"/>
    <w:p w14:paraId="68C8E5C7" w14:textId="77777777" w:rsidR="003A6047" w:rsidRDefault="003A6047" w:rsidP="003A6047">
      <w:pPr>
        <w:tabs>
          <w:tab w:val="left" w:pos="1903"/>
        </w:tabs>
      </w:pPr>
      <w:r>
        <w:tab/>
      </w:r>
    </w:p>
    <w:p w14:paraId="7E240045" w14:textId="77777777" w:rsidR="00477C62" w:rsidRDefault="003A6047" w:rsidP="003A6047">
      <w:pPr>
        <w:tabs>
          <w:tab w:val="left" w:pos="1903"/>
        </w:tabs>
      </w:pPr>
      <w:r>
        <w:t xml:space="preserve"> Fuente : </w:t>
      </w:r>
      <w:hyperlink r:id="rId9" w:history="1">
        <w:r w:rsidRPr="008F17AA">
          <w:rPr>
            <w:rStyle w:val="Hipervnculo"/>
          </w:rPr>
          <w:t>https://www.udocz.com/apuntes/456774/esqueleto-del-perro</w:t>
        </w:r>
      </w:hyperlink>
    </w:p>
    <w:p w14:paraId="462B565F" w14:textId="77777777" w:rsidR="003A6047" w:rsidRPr="00D13857" w:rsidRDefault="003A6047" w:rsidP="003A6047">
      <w:pPr>
        <w:shd w:val="clear" w:color="auto" w:fill="FBE4D5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D13857">
        <w:rPr>
          <w:rFonts w:ascii="Times New Roman" w:hAnsi="Times New Roman" w:cs="Times New Roman"/>
          <w:b/>
          <w:sz w:val="24"/>
          <w:szCs w:val="24"/>
          <w:lang w:val="es-ES"/>
        </w:rPr>
        <w:t>Posición anatómica</w:t>
      </w:r>
    </w:p>
    <w:p w14:paraId="079D455E" w14:textId="77777777" w:rsidR="003A6047" w:rsidRDefault="003A6047" w:rsidP="003A6047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77AEC3C" w14:textId="77777777" w:rsidR="003A6047" w:rsidRPr="003A6047" w:rsidRDefault="003A6047" w:rsidP="003A6047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3A6047">
        <w:rPr>
          <w:noProof/>
          <w:lang w:eastAsia="es-CL"/>
        </w:rPr>
        <w:drawing>
          <wp:inline distT="0" distB="0" distL="0" distR="0" wp14:anchorId="4060E656" wp14:editId="60715798">
            <wp:extent cx="2973473" cy="2010811"/>
            <wp:effectExtent l="0" t="0" r="0" b="8890"/>
            <wp:docPr id="17" name="Imagen 17" descr="Anatomía de animales silves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tomía de animales silvest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03" cy="20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7F69" w14:textId="77777777" w:rsidR="003A6047" w:rsidRDefault="003A6047" w:rsidP="0018274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A6047">
        <w:rPr>
          <w:rFonts w:ascii="Times New Roman" w:hAnsi="Times New Roman" w:cs="Times New Roman"/>
          <w:sz w:val="24"/>
          <w:szCs w:val="24"/>
          <w:lang w:val="es-ES"/>
        </w:rPr>
        <w:t xml:space="preserve">El estudio de la estructura del cuerpo tiene su propio vocabulario que se deriva de los idiomas latín y griego. Para evitar confusiones, los expertos en anatomía de todo el mundo han </w:t>
      </w:r>
      <w:r w:rsidRPr="003A6047"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acordado utilizar una medida convencional que se refiere a la posición anatómica del cuerpo como punto de referencia. Es esencial comprender estos términos ya que se utilizan para describir la ubicación de diferentes estructuras del cuerpo en relación a otras. Para comprender mejor estos términos, </w:t>
      </w:r>
      <w:r w:rsidRPr="0018274C">
        <w:rPr>
          <w:rFonts w:ascii="Times New Roman" w:hAnsi="Times New Roman" w:cs="Times New Roman"/>
          <w:b/>
          <w:sz w:val="24"/>
          <w:szCs w:val="24"/>
          <w:lang w:val="es-ES"/>
        </w:rPr>
        <w:t>es necesario imaginar a un animal cuadrúpedo en posición vertical</w:t>
      </w:r>
      <w:r w:rsidRPr="003A6047">
        <w:rPr>
          <w:rFonts w:ascii="Times New Roman" w:hAnsi="Times New Roman" w:cs="Times New Roman"/>
          <w:sz w:val="24"/>
          <w:szCs w:val="24"/>
          <w:lang w:val="es-ES"/>
        </w:rPr>
        <w:t xml:space="preserve">, lo que se conoce como posición </w:t>
      </w:r>
      <w:r w:rsidR="0018274C">
        <w:rPr>
          <w:rFonts w:ascii="Times New Roman" w:hAnsi="Times New Roman" w:cs="Times New Roman"/>
          <w:sz w:val="24"/>
          <w:szCs w:val="24"/>
          <w:lang w:val="es-ES"/>
        </w:rPr>
        <w:t>anatómica</w:t>
      </w:r>
      <w:r w:rsidRPr="003A6047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0B588CF" w14:textId="77777777" w:rsidR="0018274C" w:rsidRDefault="0018274C" w:rsidP="0018274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F4E2061" w14:textId="77777777" w:rsidR="0018274C" w:rsidRDefault="0018274C" w:rsidP="0018274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Fuente: </w:t>
      </w:r>
      <w:r w:rsidRPr="0018274C">
        <w:rPr>
          <w:rFonts w:ascii="Times New Roman" w:hAnsi="Times New Roman" w:cs="Times New Roman"/>
          <w:sz w:val="24"/>
          <w:szCs w:val="24"/>
          <w:lang w:val="es-ES"/>
        </w:rPr>
        <w:t>https://multimedia.uned.ac.cr/pem/anatomia_especies_silvestres/pant/generalidades/posiciones.html</w:t>
      </w:r>
    </w:p>
    <w:p w14:paraId="133CF60B" w14:textId="77777777" w:rsidR="0018274C" w:rsidRDefault="0018274C" w:rsidP="0018274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4B7BE71" w14:textId="77777777" w:rsidR="0018274C" w:rsidRDefault="0018274C" w:rsidP="0018274C">
      <w:pPr>
        <w:shd w:val="clear" w:color="auto" w:fill="FBE4D5" w:themeFill="accent2" w:themeFillTint="33"/>
        <w:spacing w:after="0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b/>
          <w:sz w:val="24"/>
          <w:szCs w:val="24"/>
          <w:lang w:val="es-ES"/>
        </w:rPr>
        <w:t>Términos direccionales</w:t>
      </w:r>
    </w:p>
    <w:p w14:paraId="3811C29A" w14:textId="77777777" w:rsidR="0018274C" w:rsidRPr="006C0BBB" w:rsidRDefault="0018274C" w:rsidP="0018274C">
      <w:pPr>
        <w:spacing w:after="0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1C6367B6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Ventral: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superficie cercana hacia el vientre</w:t>
      </w:r>
    </w:p>
    <w:p w14:paraId="2C8E7BD2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Dorsal: </w:t>
      </w:r>
      <w:r w:rsidRPr="006C0BBB">
        <w:rPr>
          <w:rFonts w:ascii="Times New Roman" w:hAnsi="Times New Roman" w:cs="Times New Roman"/>
          <w:sz w:val="24"/>
          <w:szCs w:val="24"/>
          <w:lang w:val="es-ES"/>
        </w:rPr>
        <w:t>Superficie cercana al dorso</w:t>
      </w:r>
    </w:p>
    <w:p w14:paraId="713104CC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</w:p>
    <w:p w14:paraId="0091FA54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Craneal: </w:t>
      </w:r>
      <w:r>
        <w:rPr>
          <w:rFonts w:ascii="Times New Roman" w:hAnsi="Times New Roman" w:cs="Times New Roman"/>
          <w:sz w:val="24"/>
          <w:szCs w:val="24"/>
          <w:lang w:val="es-ES"/>
        </w:rPr>
        <w:t>Denomina una estructura cercana a la cabeza</w:t>
      </w:r>
    </w:p>
    <w:p w14:paraId="7B3D1180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Caudal: </w:t>
      </w:r>
      <w:r>
        <w:rPr>
          <w:rFonts w:ascii="Times New Roman" w:hAnsi="Times New Roman" w:cs="Times New Roman"/>
          <w:sz w:val="24"/>
          <w:szCs w:val="24"/>
          <w:lang w:val="es-ES"/>
        </w:rPr>
        <w:t>Denomina una estructura cercana a la cola</w:t>
      </w:r>
    </w:p>
    <w:p w14:paraId="70D5430D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</w:p>
    <w:p w14:paraId="407A3026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b/>
          <w:sz w:val="24"/>
          <w:szCs w:val="24"/>
          <w:lang w:val="es-ES"/>
        </w:rPr>
        <w:t>Distal: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Utilizado en los miembros para estructuras más distantes al tronco</w:t>
      </w:r>
    </w:p>
    <w:p w14:paraId="2A960756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b/>
          <w:sz w:val="24"/>
          <w:szCs w:val="24"/>
          <w:lang w:val="es-ES"/>
        </w:rPr>
        <w:t>Proximal</w:t>
      </w:r>
      <w:r>
        <w:rPr>
          <w:rFonts w:ascii="Times New Roman" w:hAnsi="Times New Roman" w:cs="Times New Roman"/>
          <w:sz w:val="24"/>
          <w:szCs w:val="24"/>
          <w:lang w:val="es-ES"/>
        </w:rPr>
        <w:t>: Utilizado en los miembros para estructuras más próximas al tronco</w:t>
      </w:r>
    </w:p>
    <w:p w14:paraId="58A42670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</w:p>
    <w:p w14:paraId="2C63795F" w14:textId="1737E841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b/>
          <w:sz w:val="24"/>
          <w:szCs w:val="24"/>
          <w:lang w:val="es-ES"/>
        </w:rPr>
        <w:t>Palmar: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usado para la parte posterior de la mano</w:t>
      </w:r>
      <w:r w:rsidR="00E151E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E151E9">
        <w:rPr>
          <w:rFonts w:ascii="Times New Roman" w:hAnsi="Times New Roman" w:cs="Times New Roman"/>
          <w:sz w:val="24"/>
          <w:szCs w:val="24"/>
          <w:lang w:val="es-ES"/>
        </w:rPr>
        <w:t>(contrario a dorsal)</w:t>
      </w:r>
    </w:p>
    <w:p w14:paraId="7F33ED73" w14:textId="098DF5D0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b/>
          <w:sz w:val="24"/>
          <w:szCs w:val="24"/>
          <w:lang w:val="es-ES"/>
        </w:rPr>
        <w:t>Plantar: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usado para la parte posterior del pie</w:t>
      </w:r>
      <w:r w:rsidR="00E151E9">
        <w:rPr>
          <w:rFonts w:ascii="Times New Roman" w:hAnsi="Times New Roman" w:cs="Times New Roman"/>
          <w:sz w:val="24"/>
          <w:szCs w:val="24"/>
          <w:lang w:val="es-ES"/>
        </w:rPr>
        <w:t xml:space="preserve"> (contrario a dorsal)</w:t>
      </w:r>
    </w:p>
    <w:p w14:paraId="062960F9" w14:textId="77777777" w:rsidR="0018274C" w:rsidRPr="006C0BBB" w:rsidRDefault="0018274C" w:rsidP="0018274C">
      <w:pPr>
        <w:spacing w:after="0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7C79DE3C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b/>
          <w:sz w:val="24"/>
          <w:szCs w:val="24"/>
          <w:lang w:val="es-ES"/>
        </w:rPr>
        <w:t>Medial: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hacia el plano mediano</w:t>
      </w:r>
    </w:p>
    <w:p w14:paraId="6A4FA353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b/>
          <w:sz w:val="24"/>
          <w:szCs w:val="24"/>
          <w:lang w:val="es-ES"/>
        </w:rPr>
        <w:t>Lateral: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hacia el lado derecho e izquierdo</w:t>
      </w:r>
    </w:p>
    <w:p w14:paraId="0C3986FD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</w:p>
    <w:p w14:paraId="15FC579A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 w:rsidRPr="006C0BBB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773A40B3" wp14:editId="10D1151B">
            <wp:extent cx="5454032" cy="3267606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135" cy="32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718F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</w:p>
    <w:p w14:paraId="414640C8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36CDF" wp14:editId="2A148C77">
                <wp:simplePos x="0" y="0"/>
                <wp:positionH relativeFrom="column">
                  <wp:posOffset>511304</wp:posOffset>
                </wp:positionH>
                <wp:positionV relativeFrom="paragraph">
                  <wp:posOffset>490254</wp:posOffset>
                </wp:positionV>
                <wp:extent cx="509798" cy="217985"/>
                <wp:effectExtent l="38100" t="152400" r="5080" b="14414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77177">
                          <a:off x="0" y="0"/>
                          <a:ext cx="509798" cy="217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3AEC7" w14:textId="77777777" w:rsidR="0018274C" w:rsidRPr="004808DD" w:rsidRDefault="0018274C" w:rsidP="0018274C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6CDF" id="Cuadro de texto 15" o:spid="_x0000_s1029" type="#_x0000_t202" style="position:absolute;margin-left:40.25pt;margin-top:38.6pt;width:40.15pt;height:17.15pt;rotation:-231868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" filled="f" strokeweight=".5pt">
                <v:textbox>
                  <w:txbxContent>
                    <w:p w14:paraId="05A3AEC7" w14:textId="77777777" w:rsidR="0018274C" w:rsidRPr="004808DD" w:rsidRDefault="0018274C" w:rsidP="0018274C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D88D2" wp14:editId="2C56C718">
                <wp:simplePos x="0" y="0"/>
                <wp:positionH relativeFrom="column">
                  <wp:posOffset>100965</wp:posOffset>
                </wp:positionH>
                <wp:positionV relativeFrom="paragraph">
                  <wp:posOffset>450850</wp:posOffset>
                </wp:positionV>
                <wp:extent cx="509798" cy="217985"/>
                <wp:effectExtent l="19050" t="171450" r="24130" b="16319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8605">
                          <a:off x="0" y="0"/>
                          <a:ext cx="509798" cy="217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776FA" w14:textId="77777777" w:rsidR="0018274C" w:rsidRPr="004808DD" w:rsidRDefault="0018274C" w:rsidP="0018274C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4808DD">
                              <w:rPr>
                                <w:sz w:val="16"/>
                                <w:szCs w:val="16"/>
                                <w:lang w:val="es-ES"/>
                              </w:rPr>
                              <w:t>nasal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88D2" id="Cuadro de texto 18" o:spid="_x0000_s1030" type="#_x0000_t202" style="position:absolute;margin-left:7.95pt;margin-top:35.5pt;width:40.15pt;height:17.15pt;rotation:-280864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" filled="f" strokeweight=".5pt">
                <v:textbox>
                  <w:txbxContent>
                    <w:p w14:paraId="61A776FA" w14:textId="77777777" w:rsidR="0018274C" w:rsidRPr="004808DD" w:rsidRDefault="0018274C" w:rsidP="0018274C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4808DD">
                        <w:rPr>
                          <w:sz w:val="16"/>
                          <w:szCs w:val="16"/>
                          <w:lang w:val="es-ES"/>
                        </w:rPr>
                        <w:t>nasal</w:t>
                      </w:r>
                    </w:p>
                  </w:txbxContent>
                </v:textbox>
              </v:shape>
            </w:pict>
          </mc:Fallback>
        </mc:AlternateContent>
      </w:r>
      <w:r w:rsidRPr="004808D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18209F4A" wp14:editId="368B9CDF">
            <wp:extent cx="5612130" cy="4238625"/>
            <wp:effectExtent l="0" t="0" r="762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1D96" w14:textId="77777777" w:rsidR="0018274C" w:rsidRDefault="0018274C" w:rsidP="0018274C">
      <w:pPr>
        <w:spacing w:after="0"/>
        <w:rPr>
          <w:rFonts w:ascii="Times New Roman" w:hAnsi="Times New Roman" w:cs="Times New Roman"/>
          <w:sz w:val="24"/>
          <w:szCs w:val="24"/>
          <w:lang w:val="es-ES"/>
        </w:rPr>
      </w:pPr>
    </w:p>
    <w:p w14:paraId="33EBD0AB" w14:textId="77777777" w:rsidR="0018274C" w:rsidRPr="003A6047" w:rsidRDefault="0018274C" w:rsidP="0018274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78B10D67" w14:textId="77777777" w:rsidR="003A6047" w:rsidRPr="003A6047" w:rsidRDefault="0018274C" w:rsidP="0018274C">
      <w:pPr>
        <w:tabs>
          <w:tab w:val="left" w:pos="1903"/>
        </w:tabs>
        <w:jc w:val="both"/>
      </w:pPr>
      <w:r w:rsidRPr="00AE4C7A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250DD953" wp14:editId="1F57157A">
            <wp:extent cx="5637475" cy="4205462"/>
            <wp:effectExtent l="0" t="0" r="190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2545" cy="42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2E17" w14:textId="77777777" w:rsidR="003A6047" w:rsidRPr="003A6047" w:rsidRDefault="003A6047">
      <w:pPr>
        <w:tabs>
          <w:tab w:val="left" w:pos="1903"/>
        </w:tabs>
      </w:pPr>
    </w:p>
    <w:sectPr w:rsidR="003A6047" w:rsidRPr="003A6047" w:rsidSect="0038150F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D43145"/>
    <w:multiLevelType w:val="hybridMultilevel"/>
    <w:tmpl w:val="C74EA05C"/>
    <w:lvl w:ilvl="0" w:tplc="0D48F3DC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34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768623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50F"/>
    <w:rsid w:val="000E25C5"/>
    <w:rsid w:val="0018274C"/>
    <w:rsid w:val="0038150F"/>
    <w:rsid w:val="003A6047"/>
    <w:rsid w:val="003B64CE"/>
    <w:rsid w:val="00477C62"/>
    <w:rsid w:val="00546E2F"/>
    <w:rsid w:val="0065748B"/>
    <w:rsid w:val="00A1272E"/>
    <w:rsid w:val="00E1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10D15"/>
  <w15:chartTrackingRefBased/>
  <w15:docId w15:val="{60D8F1E7-8A7F-4751-9DC7-C1B5A978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5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15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60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udocz.com/apuntes/456774/esqueleto-del-perr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EF1A6-C855-4B54-8152-2BF1AD3A4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570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Kathya Nuñez</dc:creator>
  <cp:keywords/>
  <dc:description/>
  <cp:lastModifiedBy>Francisca Andrea Lobos Sanzana (francisca.lobos.s)</cp:lastModifiedBy>
  <cp:revision>2</cp:revision>
  <dcterms:created xsi:type="dcterms:W3CDTF">2023-04-26T19:23:00Z</dcterms:created>
  <dcterms:modified xsi:type="dcterms:W3CDTF">2023-04-26T19:23:00Z</dcterms:modified>
</cp:coreProperties>
</file>