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6E426A" w:rsidRPr="007F35DD" w14:paraId="01EA0DA0" w14:textId="77777777" w:rsidTr="006E426A">
        <w:trPr>
          <w:trHeight w:val="277"/>
        </w:trPr>
        <w:tc>
          <w:tcPr>
            <w:tcW w:w="3331" w:type="dxa"/>
          </w:tcPr>
          <w:p w14:paraId="7D4CAF32" w14:textId="5B4C4FD2" w:rsidR="006E426A" w:rsidRPr="006E426A" w:rsidRDefault="006E426A" w:rsidP="007F35DD">
            <w:pPr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</w:pPr>
            <w:r w:rsidRPr="006E426A"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>Professeur Gladys Machuca Canales</w:t>
            </w:r>
            <w:r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 xml:space="preserve">   </w:t>
            </w:r>
            <w:r w:rsidRPr="006E426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                                                         </w:t>
            </w:r>
            <w:r w:rsidR="00476587"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 xml:space="preserve">Objectif : </w:t>
            </w:r>
            <w:r w:rsidR="009C0525"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>La négation pour le</w:t>
            </w:r>
            <w:r w:rsidR="00476587"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 xml:space="preserve"> Passé Composé</w:t>
            </w:r>
            <w:r>
              <w:rPr>
                <w:rStyle w:val="Hipervnculo"/>
                <w:rFonts w:asciiTheme="majorHAnsi" w:hAnsiTheme="majorHAnsi"/>
                <w:color w:val="auto"/>
                <w:sz w:val="20"/>
                <w:szCs w:val="20"/>
                <w:u w:val="none"/>
                <w:lang w:val="fr-FR"/>
              </w:rPr>
              <w:t xml:space="preserve">    </w:t>
            </w:r>
          </w:p>
        </w:tc>
      </w:tr>
    </w:tbl>
    <w:p w14:paraId="05A5A861" w14:textId="77777777" w:rsidR="007F35DD" w:rsidRDefault="0070353C" w:rsidP="007F35DD">
      <w:pPr>
        <w:rPr>
          <w:rStyle w:val="Hipervnculo"/>
          <w:rFonts w:asciiTheme="majorHAnsi" w:hAnsiTheme="majorHAnsi"/>
          <w:b/>
          <w:color w:val="auto"/>
          <w:lang w:val="fr-FR"/>
        </w:rPr>
      </w:pPr>
      <w:r w:rsidRPr="0070353C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C7FDCE0" wp14:editId="704939B1">
            <wp:simplePos x="0" y="0"/>
            <wp:positionH relativeFrom="column">
              <wp:posOffset>-89535</wp:posOffset>
            </wp:positionH>
            <wp:positionV relativeFrom="paragraph">
              <wp:posOffset>-235585</wp:posOffset>
            </wp:positionV>
            <wp:extent cx="2346325" cy="7143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26A">
        <w:rPr>
          <w:rStyle w:val="Hipervnculo"/>
          <w:color w:val="auto"/>
          <w:u w:val="none"/>
          <w:lang w:val="fr-FR"/>
        </w:rPr>
        <w:br w:type="textWrapping" w:clear="all"/>
      </w:r>
    </w:p>
    <w:p w14:paraId="66D2C704" w14:textId="3F393C66" w:rsidR="0070353C" w:rsidRPr="003E0B91" w:rsidRDefault="009C0525" w:rsidP="007F35DD">
      <w:pPr>
        <w:rPr>
          <w:rStyle w:val="Hipervnculo"/>
          <w:rFonts w:asciiTheme="majorHAnsi" w:hAnsiTheme="majorHAnsi"/>
          <w:b/>
          <w:color w:val="auto"/>
          <w:lang w:val="fr-FR"/>
        </w:rPr>
      </w:pPr>
      <w:r w:rsidRPr="003E0B91">
        <w:rPr>
          <w:rStyle w:val="Hipervnculo"/>
          <w:rFonts w:asciiTheme="majorHAnsi" w:hAnsiTheme="majorHAnsi"/>
          <w:b/>
          <w:color w:val="auto"/>
          <w:lang w:val="fr-FR"/>
        </w:rPr>
        <w:t>LA NÉGATION ET</w:t>
      </w:r>
      <w:r w:rsidR="0070353C" w:rsidRPr="003E0B91">
        <w:rPr>
          <w:rStyle w:val="Hipervnculo"/>
          <w:rFonts w:asciiTheme="majorHAnsi" w:hAnsiTheme="majorHAnsi"/>
          <w:b/>
          <w:color w:val="auto"/>
          <w:lang w:val="fr-FR"/>
        </w:rPr>
        <w:t xml:space="preserve"> LE PASSÉ COMPOSSÉ</w:t>
      </w:r>
      <w:r w:rsidR="00303FF1" w:rsidRPr="003E0B91">
        <w:rPr>
          <w:rStyle w:val="Hipervnculo"/>
          <w:rFonts w:asciiTheme="majorHAnsi" w:hAnsiTheme="majorHAnsi"/>
          <w:b/>
          <w:color w:val="auto"/>
          <w:lang w:val="fr-FR"/>
        </w:rPr>
        <w:t xml:space="preserve"> </w:t>
      </w:r>
    </w:p>
    <w:p w14:paraId="0887D730" w14:textId="160148D3" w:rsidR="009C0525" w:rsidRDefault="009C0525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  <w:r w:rsidRPr="003E0B91">
        <w:rPr>
          <w:rStyle w:val="Hipervnculo"/>
          <w:rFonts w:asciiTheme="majorHAnsi" w:hAnsiTheme="majorHAnsi"/>
          <w:color w:val="auto"/>
          <w:lang w:val="fr-FR"/>
        </w:rPr>
        <w:t>Règle</w:t>
      </w:r>
      <w:r w:rsidRPr="009C0525">
        <w:rPr>
          <w:rStyle w:val="Hipervnculo"/>
          <w:rFonts w:asciiTheme="majorHAnsi" w:hAnsiTheme="majorHAnsi"/>
          <w:color w:val="auto"/>
          <w:u w:val="none"/>
          <w:lang w:val="fr-FR"/>
        </w:rPr>
        <w:t>: La négation se place avant et après l’auxiliaire.</w:t>
      </w:r>
    </w:p>
    <w:tbl>
      <w:tblPr>
        <w:tblW w:w="0" w:type="auto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9"/>
      </w:tblGrid>
      <w:tr w:rsidR="003E0B91" w:rsidRPr="007F35DD" w14:paraId="54DD4717" w14:textId="77777777" w:rsidTr="003E0B91">
        <w:trPr>
          <w:trHeight w:val="576"/>
        </w:trPr>
        <w:tc>
          <w:tcPr>
            <w:tcW w:w="6399" w:type="dxa"/>
            <w:shd w:val="clear" w:color="auto" w:fill="E5B8B7" w:themeFill="accent2" w:themeFillTint="66"/>
          </w:tcPr>
          <w:p w14:paraId="2BDE3936" w14:textId="77777777" w:rsidR="003E0B91" w:rsidRDefault="003E0B91" w:rsidP="003E0B91">
            <w:pPr>
              <w:jc w:val="center"/>
              <w:rPr>
                <w:rStyle w:val="Hipervnculo"/>
                <w:rFonts w:asciiTheme="majorHAnsi" w:hAnsiTheme="majorHAnsi"/>
                <w:color w:val="auto"/>
                <w:u w:val="none"/>
                <w:shd w:val="clear" w:color="auto" w:fill="E5B8B7" w:themeFill="accent2" w:themeFillTint="66"/>
                <w:lang w:val="fr-FR"/>
              </w:rPr>
            </w:pPr>
          </w:p>
          <w:p w14:paraId="29C06487" w14:textId="26D0276E" w:rsidR="003E0B91" w:rsidRDefault="003E0B91" w:rsidP="003E0B91">
            <w:pPr>
              <w:jc w:val="center"/>
              <w:rPr>
                <w:rStyle w:val="Hipervnculo"/>
                <w:rFonts w:asciiTheme="majorHAnsi" w:hAnsiTheme="majorHAnsi"/>
                <w:color w:val="auto"/>
                <w:u w:val="none"/>
                <w:shd w:val="clear" w:color="auto" w:fill="E5B8B7" w:themeFill="accent2" w:themeFillTint="66"/>
                <w:lang w:val="fr-FR"/>
              </w:rPr>
            </w:pPr>
            <w:r w:rsidRPr="003E0B91">
              <w:rPr>
                <w:rStyle w:val="Hipervnculo"/>
                <w:rFonts w:asciiTheme="majorHAnsi" w:hAnsiTheme="majorHAnsi"/>
                <w:color w:val="auto"/>
                <w:u w:val="none"/>
                <w:shd w:val="clear" w:color="auto" w:fill="E5B8B7" w:themeFill="accent2" w:themeFillTint="66"/>
                <w:lang w:val="fr-FR"/>
              </w:rPr>
              <w:t>NE (N’) + VERBE + PAS + PARTICIPE PASSÉ-VERBE PRINCIPALE</w:t>
            </w:r>
          </w:p>
        </w:tc>
      </w:tr>
    </w:tbl>
    <w:p w14:paraId="0745A616" w14:textId="77777777" w:rsidR="003E0B91" w:rsidRDefault="003E0B91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</w:p>
    <w:p w14:paraId="3C86812A" w14:textId="0A108615" w:rsidR="009C0525" w:rsidRDefault="009C0525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  <w:r w:rsidRPr="009C0525"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Le voyage a été long. </w:t>
      </w:r>
      <w:r w:rsidRPr="009C0525">
        <w:rPr>
          <w:rStyle w:val="Hipervnculo"/>
          <w:rFonts w:asciiTheme="majorHAnsi" w:hAnsiTheme="majorHAnsi"/>
          <w:color w:val="auto"/>
          <w:u w:val="none"/>
          <w:lang w:val="fr-FR"/>
        </w:rPr>
        <w:sym w:font="Wingdings" w:char="F0E0"/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Le voyage </w:t>
      </w:r>
      <w:r w:rsidRPr="007F35DD">
        <w:rPr>
          <w:rStyle w:val="Hipervnculo"/>
          <w:rFonts w:asciiTheme="majorHAnsi" w:hAnsiTheme="majorHAnsi"/>
          <w:color w:val="auto"/>
          <w:lang w:val="fr-FR"/>
        </w:rPr>
        <w:t>n’a pas</w:t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été long.</w:t>
      </w:r>
    </w:p>
    <w:p w14:paraId="32E804E5" w14:textId="7B38323D" w:rsidR="009C0525" w:rsidRDefault="009C0525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Nous avons acheté des souvenirs </w:t>
      </w:r>
      <w:r w:rsidRPr="009C0525">
        <w:rPr>
          <w:rStyle w:val="Hipervnculo"/>
          <w:rFonts w:asciiTheme="majorHAnsi" w:hAnsiTheme="majorHAnsi"/>
          <w:color w:val="auto"/>
          <w:u w:val="none"/>
          <w:lang w:val="fr-FR"/>
        </w:rPr>
        <w:sym w:font="Wingdings" w:char="F0E0"/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Nous </w:t>
      </w:r>
      <w:r w:rsidRPr="007F35DD">
        <w:rPr>
          <w:rStyle w:val="Hipervnculo"/>
          <w:rFonts w:asciiTheme="majorHAnsi" w:hAnsiTheme="majorHAnsi"/>
          <w:color w:val="auto"/>
          <w:lang w:val="fr-FR"/>
        </w:rPr>
        <w:t>n’avons pas</w:t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acheté des souvenirs.</w:t>
      </w:r>
    </w:p>
    <w:p w14:paraId="258BB1FE" w14:textId="2312F253" w:rsidR="009C0525" w:rsidRDefault="00BD58E2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Nous sommes allés au volcan. </w:t>
      </w:r>
      <w:r w:rsidRPr="00BD58E2">
        <w:rPr>
          <w:rStyle w:val="Hipervnculo"/>
          <w:rFonts w:asciiTheme="majorHAnsi" w:hAnsiTheme="majorHAnsi"/>
          <w:color w:val="auto"/>
          <w:u w:val="none"/>
          <w:lang w:val="fr-FR"/>
        </w:rPr>
        <w:sym w:font="Wingdings" w:char="F0E0"/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Nous </w:t>
      </w:r>
      <w:r w:rsidRPr="007F35DD">
        <w:rPr>
          <w:rStyle w:val="Hipervnculo"/>
          <w:rFonts w:asciiTheme="majorHAnsi" w:hAnsiTheme="majorHAnsi"/>
          <w:color w:val="auto"/>
          <w:lang w:val="fr-FR"/>
        </w:rPr>
        <w:t>ne sommes pas</w:t>
      </w:r>
      <w:r>
        <w:rPr>
          <w:rStyle w:val="Hipervnculo"/>
          <w:rFonts w:asciiTheme="majorHAnsi" w:hAnsiTheme="majorHAnsi"/>
          <w:color w:val="auto"/>
          <w:u w:val="none"/>
          <w:lang w:val="fr-FR"/>
        </w:rPr>
        <w:t xml:space="preserve"> allés au volcan.</w:t>
      </w:r>
    </w:p>
    <w:p w14:paraId="6258E690" w14:textId="77777777" w:rsidR="00BD58E2" w:rsidRPr="009C0525" w:rsidRDefault="00BD58E2" w:rsidP="0070353C">
      <w:pPr>
        <w:jc w:val="center"/>
        <w:rPr>
          <w:rStyle w:val="Hipervnculo"/>
          <w:rFonts w:asciiTheme="majorHAnsi" w:hAnsiTheme="majorHAnsi"/>
          <w:color w:val="auto"/>
          <w:u w:val="none"/>
          <w:lang w:val="fr-FR"/>
        </w:rPr>
      </w:pPr>
    </w:p>
    <w:p w14:paraId="3F29D92F" w14:textId="523BFCAA" w:rsidR="008C5288" w:rsidRPr="00BD58E2" w:rsidRDefault="0070353C" w:rsidP="0070353C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/>
          <w:color w:val="000000" w:themeColor="text1"/>
          <w:sz w:val="24"/>
          <w:szCs w:val="24"/>
          <w:lang w:val="fr-FR"/>
        </w:rPr>
      </w:pPr>
      <w:r w:rsidRPr="00BD58E2">
        <w:rPr>
          <w:rStyle w:val="Hipervnculo"/>
          <w:color w:val="auto"/>
          <w:lang w:val="fr-FR"/>
        </w:rPr>
        <w:t xml:space="preserve">Lisez le texte </w:t>
      </w:r>
      <w:r w:rsidR="00BD58E2" w:rsidRPr="00BD58E2">
        <w:rPr>
          <w:rStyle w:val="Hipervnculo"/>
          <w:color w:val="auto"/>
          <w:lang w:val="fr-FR"/>
        </w:rPr>
        <w:t>à voix haute et après dites le contraire avec la phrase négative.</w:t>
      </w:r>
    </w:p>
    <w:p w14:paraId="50D80FEB" w14:textId="7CBE1E8B" w:rsidR="00C41B1A" w:rsidRDefault="0075287F" w:rsidP="0075287F">
      <w:pPr>
        <w:rPr>
          <w:rStyle w:val="Hipervnculo"/>
          <w:color w:val="auto"/>
          <w:u w:val="none"/>
          <w:lang w:val="fr-FR"/>
        </w:rPr>
      </w:pPr>
      <w:r>
        <w:rPr>
          <w:rStyle w:val="Hipervnculo"/>
          <w:color w:val="auto"/>
          <w:u w:val="none"/>
          <w:lang w:val="fr-FR"/>
        </w:rPr>
        <w:t>-</w:t>
      </w:r>
      <w:r w:rsidR="00075AD9">
        <w:rPr>
          <w:rStyle w:val="Hipervnculo"/>
          <w:color w:val="auto"/>
          <w:u w:val="none"/>
          <w:lang w:val="fr-FR"/>
        </w:rPr>
        <w:t>il est allé</w:t>
      </w:r>
      <w:r w:rsidR="00612A40" w:rsidRPr="00612A40">
        <w:rPr>
          <w:rStyle w:val="Hipervnculo"/>
          <w:color w:val="auto"/>
          <w:u w:val="none"/>
          <w:lang w:val="fr-FR"/>
        </w:rPr>
        <w:t xml:space="preserve"> au nord du Chili</w:t>
      </w:r>
      <w:r>
        <w:rPr>
          <w:rStyle w:val="Hipervnculo"/>
          <w:color w:val="auto"/>
          <w:u w:val="none"/>
          <w:lang w:val="fr-FR"/>
        </w:rPr>
        <w:t xml:space="preserve">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   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</w:t>
      </w:r>
      <w:r w:rsidR="00075AD9">
        <w:rPr>
          <w:rStyle w:val="Hipervnculo"/>
          <w:color w:val="auto"/>
          <w:u w:val="none"/>
          <w:lang w:val="fr-FR"/>
        </w:rPr>
        <w:t xml:space="preserve">                -il a</w:t>
      </w:r>
      <w:r w:rsidR="00612A40" w:rsidRPr="00612A40">
        <w:rPr>
          <w:rStyle w:val="Hipervnculo"/>
          <w:color w:val="auto"/>
          <w:u w:val="none"/>
          <w:lang w:val="fr-FR"/>
        </w:rPr>
        <w:t xml:space="preserve"> voyagé en bus</w:t>
      </w:r>
      <w:r>
        <w:rPr>
          <w:rStyle w:val="Hipervnculo"/>
          <w:color w:val="auto"/>
          <w:u w:val="none"/>
          <w:lang w:val="fr-FR"/>
        </w:rPr>
        <w:t xml:space="preserve">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     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>il a</w:t>
      </w:r>
      <w:r w:rsidR="00C41B1A" w:rsidRPr="00C41B1A">
        <w:rPr>
          <w:rStyle w:val="Hipervnculo"/>
          <w:color w:val="auto"/>
          <w:u w:val="none"/>
          <w:lang w:val="fr-FR"/>
        </w:rPr>
        <w:t xml:space="preserve"> fait une pause à La Serena</w:t>
      </w:r>
      <w:r>
        <w:rPr>
          <w:rStyle w:val="Hipervnculo"/>
          <w:color w:val="auto"/>
          <w:u w:val="none"/>
          <w:lang w:val="fr-FR"/>
        </w:rPr>
        <w:t xml:space="preserve">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  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>il a</w:t>
      </w:r>
      <w:r w:rsidR="00C41B1A" w:rsidRPr="00C41B1A">
        <w:rPr>
          <w:rStyle w:val="Hipervnculo"/>
          <w:color w:val="auto"/>
          <w:u w:val="none"/>
          <w:lang w:val="fr-FR"/>
        </w:rPr>
        <w:t xml:space="preserve"> connu des amis très sympas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>il est</w:t>
      </w:r>
      <w:r w:rsidRPr="0075287F">
        <w:rPr>
          <w:rStyle w:val="Hipervnculo"/>
          <w:color w:val="auto"/>
          <w:u w:val="none"/>
          <w:lang w:val="fr-FR"/>
        </w:rPr>
        <w:t xml:space="preserve"> allé à une discothèque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 xml:space="preserve">Il a </w:t>
      </w:r>
      <w:r w:rsidRPr="0075287F">
        <w:rPr>
          <w:rStyle w:val="Hipervnculo"/>
          <w:color w:val="auto"/>
          <w:u w:val="none"/>
          <w:lang w:val="fr-FR"/>
        </w:rPr>
        <w:t xml:space="preserve"> dansé </w:t>
      </w:r>
      <w:r w:rsidR="00A2366B">
        <w:rPr>
          <w:rStyle w:val="Hipervnculo"/>
          <w:color w:val="auto"/>
          <w:u w:val="none"/>
          <w:lang w:val="fr-FR"/>
        </w:rPr>
        <w:t>avec des amis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 xml:space="preserve">Il a </w:t>
      </w:r>
      <w:r w:rsidRPr="0075287F">
        <w:rPr>
          <w:rStyle w:val="Hipervnculo"/>
          <w:color w:val="auto"/>
          <w:u w:val="none"/>
          <w:lang w:val="fr-FR"/>
        </w:rPr>
        <w:t xml:space="preserve">passé </w:t>
      </w:r>
      <w:r>
        <w:rPr>
          <w:rStyle w:val="Hipervnculo"/>
          <w:color w:val="auto"/>
          <w:u w:val="none"/>
          <w:lang w:val="fr-FR"/>
        </w:rPr>
        <w:t xml:space="preserve">trois jours </w:t>
      </w:r>
      <w:r w:rsidRPr="0075287F">
        <w:rPr>
          <w:rStyle w:val="Hipervnculo"/>
          <w:color w:val="auto"/>
          <w:u w:val="none"/>
          <w:lang w:val="fr-FR"/>
        </w:rPr>
        <w:t>à San Pedro de Atacama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</w:t>
      </w:r>
      <w:r w:rsidRPr="0075287F">
        <w:rPr>
          <w:rStyle w:val="Hipervnculo"/>
          <w:color w:val="auto"/>
          <w:u w:val="none"/>
          <w:lang w:val="fr-FR"/>
        </w:rPr>
        <w:t xml:space="preserve"> </w:t>
      </w:r>
      <w:r w:rsidR="00075AD9">
        <w:rPr>
          <w:rStyle w:val="Hipervnculo"/>
          <w:color w:val="auto"/>
          <w:u w:val="none"/>
          <w:lang w:val="fr-FR"/>
        </w:rPr>
        <w:t xml:space="preserve">-il a </w:t>
      </w:r>
      <w:r w:rsidRPr="0075287F">
        <w:rPr>
          <w:rStyle w:val="Hipervnculo"/>
          <w:color w:val="auto"/>
          <w:u w:val="none"/>
          <w:lang w:val="fr-FR"/>
        </w:rPr>
        <w:t xml:space="preserve">commencé par découvrir le village </w:t>
      </w:r>
      <w:r>
        <w:rPr>
          <w:rStyle w:val="Hipervnculo"/>
          <w:color w:val="auto"/>
          <w:u w:val="none"/>
          <w:lang w:val="fr-FR"/>
        </w:rPr>
        <w:t xml:space="preserve">    </w:t>
      </w:r>
      <w:r w:rsidR="003E0B91"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>il a découvert le village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</w:t>
      </w:r>
      <w:r w:rsidR="003E0B91">
        <w:rPr>
          <w:rStyle w:val="Hipervnculo"/>
          <w:color w:val="auto"/>
          <w:u w:val="none"/>
          <w:lang w:val="fr-FR"/>
        </w:rPr>
        <w:t xml:space="preserve">                                               </w:t>
      </w:r>
      <w:r>
        <w:rPr>
          <w:rStyle w:val="Hipervnculo"/>
          <w:color w:val="auto"/>
          <w:u w:val="none"/>
          <w:lang w:val="fr-FR"/>
        </w:rPr>
        <w:t>-</w:t>
      </w:r>
      <w:r w:rsidR="00075AD9">
        <w:rPr>
          <w:rStyle w:val="Hipervnculo"/>
          <w:color w:val="auto"/>
          <w:u w:val="none"/>
          <w:lang w:val="fr-FR"/>
        </w:rPr>
        <w:t>il a</w:t>
      </w:r>
      <w:r w:rsidRPr="0075287F">
        <w:rPr>
          <w:rStyle w:val="Hipervnculo"/>
          <w:color w:val="auto"/>
          <w:u w:val="none"/>
          <w:lang w:val="fr-FR"/>
        </w:rPr>
        <w:t xml:space="preserve"> visité un magasin de souvenirs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 </w:t>
      </w:r>
      <w:r>
        <w:rPr>
          <w:rStyle w:val="Hipervnculo"/>
          <w:color w:val="auto"/>
          <w:u w:val="none"/>
          <w:lang w:val="fr-FR"/>
        </w:rPr>
        <w:t xml:space="preserve">                -</w:t>
      </w:r>
      <w:r w:rsidR="00075AD9">
        <w:rPr>
          <w:rStyle w:val="Hipervnculo"/>
          <w:color w:val="auto"/>
          <w:u w:val="none"/>
          <w:lang w:val="fr-FR"/>
        </w:rPr>
        <w:t>il a a</w:t>
      </w:r>
      <w:r w:rsidRPr="0075287F">
        <w:rPr>
          <w:rStyle w:val="Hipervnculo"/>
          <w:color w:val="auto"/>
          <w:u w:val="none"/>
          <w:lang w:val="fr-FR"/>
        </w:rPr>
        <w:t>cheté des c</w:t>
      </w:r>
      <w:r w:rsidR="00A2366B">
        <w:rPr>
          <w:rStyle w:val="Hipervnculo"/>
          <w:color w:val="auto"/>
          <w:u w:val="none"/>
          <w:lang w:val="fr-FR"/>
        </w:rPr>
        <w:t>adeaux pour s</w:t>
      </w:r>
      <w:r>
        <w:rPr>
          <w:rStyle w:val="Hipervnculo"/>
          <w:color w:val="auto"/>
          <w:u w:val="none"/>
          <w:lang w:val="fr-FR"/>
        </w:rPr>
        <w:t xml:space="preserve">es grands-parents </w:t>
      </w:r>
      <w:r w:rsidRPr="0075287F">
        <w:rPr>
          <w:rStyle w:val="Hipervnculo"/>
          <w:color w:val="auto"/>
          <w:u w:val="none"/>
          <w:lang w:val="fr-FR"/>
        </w:rPr>
        <w:t xml:space="preserve">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   </w:t>
      </w:r>
      <w:r>
        <w:rPr>
          <w:rStyle w:val="Hipervnculo"/>
          <w:color w:val="auto"/>
          <w:u w:val="none"/>
          <w:lang w:val="fr-FR"/>
        </w:rPr>
        <w:t xml:space="preserve"> -</w:t>
      </w:r>
      <w:r w:rsidR="00075AD9">
        <w:rPr>
          <w:rStyle w:val="Hipervnculo"/>
          <w:color w:val="auto"/>
          <w:u w:val="none"/>
          <w:lang w:val="fr-FR"/>
        </w:rPr>
        <w:t>il a</w:t>
      </w:r>
      <w:r w:rsidRPr="0075287F">
        <w:rPr>
          <w:rStyle w:val="Hipervnculo"/>
          <w:color w:val="auto"/>
          <w:u w:val="none"/>
          <w:lang w:val="fr-FR"/>
        </w:rPr>
        <w:t xml:space="preserve"> </w:t>
      </w:r>
      <w:r>
        <w:rPr>
          <w:rStyle w:val="Hipervnculo"/>
          <w:color w:val="auto"/>
          <w:u w:val="none"/>
          <w:lang w:val="fr-FR"/>
        </w:rPr>
        <w:t xml:space="preserve">mangé dans un petit restaurant                                                                                                </w:t>
      </w:r>
      <w:r w:rsidR="00075AD9">
        <w:rPr>
          <w:rStyle w:val="Hipervnculo"/>
          <w:color w:val="auto"/>
          <w:u w:val="none"/>
          <w:lang w:val="fr-FR"/>
        </w:rPr>
        <w:t xml:space="preserve">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 </w:t>
      </w:r>
      <w:r w:rsidR="00075AD9">
        <w:rPr>
          <w:rStyle w:val="Hipervnculo"/>
          <w:color w:val="auto"/>
          <w:u w:val="none"/>
          <w:lang w:val="fr-FR"/>
        </w:rPr>
        <w:t xml:space="preserve">-il est </w:t>
      </w:r>
      <w:r w:rsidRPr="0075287F">
        <w:rPr>
          <w:rStyle w:val="Hipervnculo"/>
          <w:color w:val="auto"/>
          <w:u w:val="none"/>
          <w:lang w:val="fr-FR"/>
        </w:rPr>
        <w:t xml:space="preserve">allé en excursion à la Vallée de la Lune.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</w:t>
      </w:r>
      <w:r w:rsidR="00075AD9">
        <w:rPr>
          <w:rStyle w:val="Hipervnculo"/>
          <w:color w:val="auto"/>
          <w:u w:val="none"/>
          <w:lang w:val="fr-FR"/>
        </w:rPr>
        <w:t xml:space="preserve">                   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</w:t>
      </w:r>
      <w:r w:rsidR="00075AD9">
        <w:rPr>
          <w:rStyle w:val="Hipervnculo"/>
          <w:color w:val="auto"/>
          <w:u w:val="none"/>
          <w:lang w:val="fr-FR"/>
        </w:rPr>
        <w:t xml:space="preserve">    -il a </w:t>
      </w:r>
      <w:r w:rsidRPr="0075287F">
        <w:rPr>
          <w:rStyle w:val="Hipervnculo"/>
          <w:color w:val="auto"/>
          <w:u w:val="none"/>
          <w:lang w:val="fr-FR"/>
        </w:rPr>
        <w:t xml:space="preserve">regardé le ciel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                -</w:t>
      </w:r>
      <w:r w:rsidR="00075AD9">
        <w:rPr>
          <w:rStyle w:val="Hipervnculo"/>
          <w:color w:val="auto"/>
          <w:u w:val="none"/>
          <w:lang w:val="fr-FR"/>
        </w:rPr>
        <w:t>Il a</w:t>
      </w:r>
      <w:r w:rsidRPr="0075287F">
        <w:rPr>
          <w:rStyle w:val="Hipervnculo"/>
          <w:color w:val="auto"/>
          <w:u w:val="none"/>
          <w:lang w:val="fr-FR"/>
        </w:rPr>
        <w:t xml:space="preserve"> vu une énorme quantité d’étoiles </w:t>
      </w:r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  </w:t>
      </w:r>
      <w:r>
        <w:rPr>
          <w:rStyle w:val="Hipervnculo"/>
          <w:color w:val="auto"/>
          <w:u w:val="none"/>
          <w:lang w:val="fr-FR"/>
        </w:rPr>
        <w:t xml:space="preserve">   -</w:t>
      </w:r>
      <w:r w:rsidR="00075AD9">
        <w:rPr>
          <w:rStyle w:val="Hipervnculo"/>
          <w:color w:val="auto"/>
          <w:u w:val="none"/>
          <w:lang w:val="fr-FR"/>
        </w:rPr>
        <w:t xml:space="preserve">il est </w:t>
      </w:r>
      <w:r w:rsidRPr="0075287F">
        <w:rPr>
          <w:rStyle w:val="Hipervnculo"/>
          <w:color w:val="auto"/>
          <w:u w:val="none"/>
          <w:lang w:val="fr-FR"/>
        </w:rPr>
        <w:t xml:space="preserve">allé à El </w:t>
      </w:r>
      <w:proofErr w:type="spellStart"/>
      <w:r w:rsidRPr="0075287F">
        <w:rPr>
          <w:rStyle w:val="Hipervnculo"/>
          <w:color w:val="auto"/>
          <w:u w:val="none"/>
          <w:lang w:val="fr-FR"/>
        </w:rPr>
        <w:t>Tatio</w:t>
      </w:r>
      <w:proofErr w:type="spellEnd"/>
      <w:r>
        <w:rPr>
          <w:rStyle w:val="Hipervnculo"/>
          <w:color w:val="auto"/>
          <w:u w:val="none"/>
          <w:lang w:val="fr-FR"/>
        </w:rPr>
        <w:t xml:space="preserve">                                                                                                                                              </w:t>
      </w:r>
      <w:r w:rsidR="00EB65B1">
        <w:rPr>
          <w:rStyle w:val="Hipervnculo"/>
          <w:color w:val="auto"/>
          <w:u w:val="none"/>
          <w:lang w:val="fr-FR"/>
        </w:rPr>
        <w:t xml:space="preserve">             </w:t>
      </w:r>
      <w:r>
        <w:rPr>
          <w:rStyle w:val="Hipervnculo"/>
          <w:color w:val="auto"/>
          <w:u w:val="none"/>
          <w:lang w:val="fr-FR"/>
        </w:rPr>
        <w:t xml:space="preserve">  -</w:t>
      </w:r>
      <w:r w:rsidR="00075AD9">
        <w:rPr>
          <w:rStyle w:val="Hipervnculo"/>
          <w:color w:val="auto"/>
          <w:u w:val="none"/>
          <w:lang w:val="fr-FR"/>
        </w:rPr>
        <w:t>il est allé</w:t>
      </w:r>
      <w:r w:rsidRPr="0075287F">
        <w:rPr>
          <w:rStyle w:val="Hipervnculo"/>
          <w:color w:val="auto"/>
          <w:u w:val="none"/>
          <w:lang w:val="fr-FR"/>
        </w:rPr>
        <w:t xml:space="preserve"> aux Sources thermales de </w:t>
      </w:r>
      <w:proofErr w:type="spellStart"/>
      <w:r w:rsidRPr="0075287F">
        <w:rPr>
          <w:rStyle w:val="Hipervnculo"/>
          <w:color w:val="auto"/>
          <w:u w:val="none"/>
          <w:lang w:val="fr-FR"/>
        </w:rPr>
        <w:t>Puritama</w:t>
      </w:r>
      <w:proofErr w:type="spellEnd"/>
    </w:p>
    <w:p w14:paraId="7C8DB086" w14:textId="2AAB2B20" w:rsidR="00303FF1" w:rsidRPr="00675628" w:rsidRDefault="00305A95" w:rsidP="0075287F">
      <w:pPr>
        <w:rPr>
          <w:rStyle w:val="Hipervnculo"/>
          <w:color w:val="auto"/>
          <w:lang w:val="fr-FR"/>
        </w:rPr>
      </w:pPr>
      <w:r>
        <w:rPr>
          <w:rStyle w:val="Hipervnculo"/>
          <w:color w:val="auto"/>
          <w:lang w:val="fr-FR"/>
        </w:rPr>
        <w:t>EXERCICES EN LIGNE</w:t>
      </w:r>
      <w:r w:rsidR="005301CF" w:rsidRPr="00675628">
        <w:rPr>
          <w:rStyle w:val="Hipervnculo"/>
          <w:color w:val="auto"/>
          <w:lang w:val="fr-FR"/>
        </w:rPr>
        <w:t>: ÉCOUTEZ ET RECONSTITUEZ LES PHRASES EN NÉGATION PASSÉ COMPOSÉ</w:t>
      </w:r>
    </w:p>
    <w:p w14:paraId="28E554FC" w14:textId="53BE7504" w:rsidR="005301CF" w:rsidRDefault="007F35DD" w:rsidP="0075287F">
      <w:pPr>
        <w:rPr>
          <w:rStyle w:val="Hipervnculo"/>
          <w:color w:val="auto"/>
          <w:u w:val="none"/>
          <w:lang w:val="fr-FR"/>
        </w:rPr>
      </w:pPr>
      <w:hyperlink r:id="rId10" w:history="1">
        <w:r w:rsidRPr="008718B8">
          <w:rPr>
            <w:rStyle w:val="Hipervnculo"/>
            <w:lang w:val="fr-FR"/>
          </w:rPr>
          <w:t>https://www.lepointdufle.net/ressources_fle/passe_compose.htm</w:t>
        </w:r>
      </w:hyperlink>
    </w:p>
    <w:p w14:paraId="11CEE083" w14:textId="77777777" w:rsidR="007F35DD" w:rsidRDefault="007F35DD" w:rsidP="0075287F">
      <w:pPr>
        <w:rPr>
          <w:rStyle w:val="Hipervnculo"/>
          <w:color w:val="auto"/>
          <w:u w:val="none"/>
          <w:lang w:val="fr-FR"/>
        </w:rPr>
      </w:pPr>
    </w:p>
    <w:p w14:paraId="3C6B1250" w14:textId="77777777" w:rsidR="005301CF" w:rsidRDefault="00503E2D" w:rsidP="0075287F">
      <w:pPr>
        <w:rPr>
          <w:rStyle w:val="Hipervnculo"/>
          <w:color w:val="auto"/>
          <w:u w:val="none"/>
          <w:lang w:val="fr-FR"/>
        </w:rPr>
      </w:pPr>
      <w:r w:rsidRPr="00675628">
        <w:rPr>
          <w:rStyle w:val="Hipervnculo"/>
          <w:color w:val="auto"/>
          <w:lang w:val="fr-FR"/>
        </w:rPr>
        <w:lastRenderedPageBreak/>
        <w:t>PHONÉTIQUE DES VERBES</w:t>
      </w:r>
      <w:r w:rsidR="005301CF">
        <w:rPr>
          <w:rStyle w:val="Hipervnculo"/>
          <w:color w:val="auto"/>
          <w:u w:val="none"/>
          <w:lang w:val="fr-FR"/>
        </w:rPr>
        <w:t> : Différence entre le présent et le Passé Composé</w:t>
      </w:r>
    </w:p>
    <w:p w14:paraId="7331C07C" w14:textId="5E3C5F8C" w:rsidR="00436045" w:rsidRDefault="00436045" w:rsidP="0075287F">
      <w:pPr>
        <w:rPr>
          <w:rStyle w:val="Hipervnculo"/>
          <w:color w:val="auto"/>
          <w:u w:val="none"/>
          <w:lang w:val="fr-FR"/>
        </w:rPr>
      </w:pPr>
      <w:r w:rsidRPr="00104C0F">
        <w:rPr>
          <w:rStyle w:val="Hipervnculo"/>
          <w:color w:val="auto"/>
          <w:lang w:val="fr-FR"/>
        </w:rPr>
        <w:t>Verbes du premier groupe</w:t>
      </w:r>
      <w:r>
        <w:rPr>
          <w:rStyle w:val="Hipervnculo"/>
          <w:color w:val="auto"/>
          <w:u w:val="none"/>
          <w:lang w:val="fr-FR"/>
        </w:rPr>
        <w:t xml:space="preserve"> (-er)</w:t>
      </w:r>
    </w:p>
    <w:p w14:paraId="62B9FBE4" w14:textId="2CA31649" w:rsidR="00303FF1" w:rsidRDefault="00436045" w:rsidP="0075287F">
      <w:pPr>
        <w:rPr>
          <w:rStyle w:val="Hipervnculo"/>
          <w:color w:val="auto"/>
          <w:u w:val="none"/>
          <w:lang w:val="fr-FR"/>
        </w:rPr>
      </w:pPr>
      <w:r>
        <w:rPr>
          <w:rStyle w:val="Hipervnculo"/>
          <w:color w:val="auto"/>
          <w:u w:val="none"/>
          <w:lang w:val="fr-FR"/>
        </w:rPr>
        <w:t xml:space="preserve">Présent : Pour « je-tu-il-elle-on-ils-elles »  PRONONTIATION FINALE </w:t>
      </w:r>
      <w:r w:rsidRPr="00436045">
        <w:rPr>
          <w:rStyle w:val="Hipervnculo"/>
          <w:color w:val="auto"/>
          <w:u w:val="none"/>
          <w:lang w:val="fr-FR"/>
        </w:rPr>
        <w:t>/ə/</w:t>
      </w:r>
      <w:r>
        <w:rPr>
          <w:rStyle w:val="Hipervnculo"/>
          <w:color w:val="auto"/>
          <w:u w:val="none"/>
          <w:lang w:val="fr-FR"/>
        </w:rPr>
        <w:t xml:space="preserve"> (e muet)</w:t>
      </w:r>
    </w:p>
    <w:p w14:paraId="42B8410E" w14:textId="5FF95782" w:rsidR="005301CF" w:rsidRDefault="00436045" w:rsidP="0075287F">
      <w:pPr>
        <w:rPr>
          <w:rStyle w:val="Hipervnculo"/>
          <w:color w:val="auto"/>
          <w:u w:val="none"/>
          <w:lang w:val="fr-FR"/>
        </w:rPr>
      </w:pPr>
      <w:r>
        <w:rPr>
          <w:rStyle w:val="Hipervnculo"/>
          <w:color w:val="auto"/>
          <w:u w:val="none"/>
          <w:lang w:val="fr-FR"/>
        </w:rPr>
        <w:t xml:space="preserve">Participe Passé : Terminaison finales POUR TOUTES LES PERSONNES </w:t>
      </w:r>
      <w:r w:rsidRPr="00436045">
        <w:rPr>
          <w:rStyle w:val="Hipervnculo"/>
          <w:color w:val="auto"/>
          <w:u w:val="none"/>
          <w:lang w:val="fr-FR"/>
        </w:rPr>
        <w:t>/</w:t>
      </w:r>
      <w:r>
        <w:rPr>
          <w:rStyle w:val="Hipervnculo"/>
          <w:color w:val="auto"/>
          <w:u w:val="none"/>
          <w:lang w:val="fr-FR"/>
        </w:rPr>
        <w:t>e</w:t>
      </w:r>
      <w:r w:rsidRPr="00436045">
        <w:rPr>
          <w:rStyle w:val="Hipervnculo"/>
          <w:color w:val="auto"/>
          <w:u w:val="none"/>
          <w:lang w:val="fr-FR"/>
        </w:rPr>
        <w:t>/</w:t>
      </w:r>
      <w:r>
        <w:rPr>
          <w:rStyle w:val="Hipervnculo"/>
          <w:color w:val="auto"/>
          <w:u w:val="none"/>
          <w:lang w:val="fr-FR"/>
        </w:rPr>
        <w:t xml:space="preserve"> (e sonore, e </w:t>
      </w:r>
      <w:r w:rsidR="003D3440">
        <w:rPr>
          <w:rStyle w:val="Hipervnculo"/>
          <w:color w:val="auto"/>
          <w:u w:val="none"/>
          <w:lang w:val="fr-FR"/>
        </w:rPr>
        <w:t>fermé ou aigu</w:t>
      </w:r>
      <w:r>
        <w:rPr>
          <w:rStyle w:val="Hipervnculo"/>
          <w:color w:val="auto"/>
          <w:u w:val="none"/>
          <w:lang w:val="fr-FR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36045" w:rsidRPr="007F35DD" w14:paraId="2AA7E7B0" w14:textId="77777777" w:rsidTr="00436045">
        <w:tc>
          <w:tcPr>
            <w:tcW w:w="4489" w:type="dxa"/>
            <w:shd w:val="clear" w:color="auto" w:fill="D6E3BC" w:themeFill="accent3" w:themeFillTint="66"/>
          </w:tcPr>
          <w:p w14:paraId="7771308A" w14:textId="77777777" w:rsidR="00436045" w:rsidRDefault="00436045" w:rsidP="00436045">
            <w:pPr>
              <w:rPr>
                <w:rStyle w:val="Hipervnculo"/>
                <w:color w:val="auto"/>
                <w:u w:val="none"/>
                <w:lang w:val="fr-FR"/>
              </w:rPr>
            </w:pPr>
            <w:r w:rsidRPr="00C73167">
              <w:rPr>
                <w:rStyle w:val="Hipervnculo"/>
                <w:b/>
                <w:color w:val="auto"/>
                <w:u w:val="none"/>
                <w:lang w:val="fr-FR"/>
              </w:rPr>
              <w:t>Présent</w:t>
            </w:r>
            <w:r w:rsidRPr="00436045">
              <w:rPr>
                <w:rStyle w:val="Hipervnculo"/>
                <w:color w:val="auto"/>
                <w:u w:val="none"/>
                <w:lang w:val="fr-FR"/>
              </w:rPr>
              <w:t xml:space="preserve"> : PRONONTIATION FINALE </w:t>
            </w:r>
            <w:r w:rsidRPr="00104C0F">
              <w:rPr>
                <w:rStyle w:val="Hipervnculo"/>
                <w:color w:val="auto"/>
                <w:highlight w:val="cyan"/>
                <w:u w:val="none"/>
                <w:lang w:val="fr-FR"/>
              </w:rPr>
              <w:t>/ə/</w:t>
            </w:r>
          </w:p>
          <w:p w14:paraId="4004E974" w14:textId="398D4B05" w:rsidR="00C73167" w:rsidRDefault="00C73167" w:rsidP="00436045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La syllabe forte est la précédente</w:t>
            </w:r>
          </w:p>
        </w:tc>
        <w:tc>
          <w:tcPr>
            <w:tcW w:w="4489" w:type="dxa"/>
            <w:shd w:val="clear" w:color="auto" w:fill="D6E3BC" w:themeFill="accent3" w:themeFillTint="66"/>
          </w:tcPr>
          <w:p w14:paraId="7C83D38F" w14:textId="3BC01B02" w:rsidR="00436045" w:rsidRDefault="00C73167" w:rsidP="00436045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b/>
                <w:color w:val="auto"/>
                <w:u w:val="none"/>
                <w:lang w:val="fr-FR"/>
              </w:rPr>
              <w:t>Passé composé</w:t>
            </w:r>
            <w:r w:rsidR="00436045" w:rsidRPr="00436045">
              <w:rPr>
                <w:rStyle w:val="Hipervnculo"/>
                <w:color w:val="auto"/>
                <w:u w:val="none"/>
                <w:lang w:val="fr-FR"/>
              </w:rPr>
              <w:t xml:space="preserve"> : Terminaison finales </w:t>
            </w:r>
            <w:r w:rsidR="00436045" w:rsidRPr="00104C0F">
              <w:rPr>
                <w:rStyle w:val="Hipervnculo"/>
                <w:color w:val="auto"/>
                <w:highlight w:val="cyan"/>
                <w:u w:val="none"/>
                <w:lang w:val="fr-FR"/>
              </w:rPr>
              <w:t>/e/</w:t>
            </w:r>
          </w:p>
          <w:p w14:paraId="177CD299" w14:textId="12F1905E" w:rsidR="00C73167" w:rsidRDefault="00C73167" w:rsidP="00436045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La syllabe forte est la dernière</w:t>
            </w:r>
          </w:p>
        </w:tc>
      </w:tr>
      <w:tr w:rsidR="005301CF" w14:paraId="3ED8EE0A" w14:textId="77777777" w:rsidTr="005301CF">
        <w:tc>
          <w:tcPr>
            <w:tcW w:w="4489" w:type="dxa"/>
          </w:tcPr>
          <w:p w14:paraId="5B21B2FC" w14:textId="0AA714A6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 xml:space="preserve">Je pense </w:t>
            </w:r>
          </w:p>
        </w:tc>
        <w:tc>
          <w:tcPr>
            <w:tcW w:w="4489" w:type="dxa"/>
          </w:tcPr>
          <w:p w14:paraId="36DC5C97" w14:textId="53691741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J’ai pensé</w:t>
            </w:r>
          </w:p>
        </w:tc>
      </w:tr>
      <w:tr w:rsidR="005301CF" w14:paraId="449180F3" w14:textId="77777777" w:rsidTr="005301CF">
        <w:tc>
          <w:tcPr>
            <w:tcW w:w="4489" w:type="dxa"/>
          </w:tcPr>
          <w:p w14:paraId="2330BFAA" w14:textId="551476C0" w:rsidR="00436045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Tu penses</w:t>
            </w:r>
          </w:p>
        </w:tc>
        <w:tc>
          <w:tcPr>
            <w:tcW w:w="4489" w:type="dxa"/>
          </w:tcPr>
          <w:p w14:paraId="2035A1EB" w14:textId="176A587F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Tu as pensé</w:t>
            </w:r>
          </w:p>
        </w:tc>
      </w:tr>
      <w:tr w:rsidR="005301CF" w14:paraId="5ADDBEC4" w14:textId="77777777" w:rsidTr="005301CF">
        <w:tc>
          <w:tcPr>
            <w:tcW w:w="4489" w:type="dxa"/>
          </w:tcPr>
          <w:p w14:paraId="1D0CB62F" w14:textId="77E747F4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Il pense</w:t>
            </w:r>
          </w:p>
        </w:tc>
        <w:tc>
          <w:tcPr>
            <w:tcW w:w="4489" w:type="dxa"/>
          </w:tcPr>
          <w:p w14:paraId="0BB5DCA1" w14:textId="709DDE68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Il a pensé</w:t>
            </w:r>
          </w:p>
        </w:tc>
      </w:tr>
      <w:tr w:rsidR="005301CF" w14:paraId="724AF02D" w14:textId="77777777" w:rsidTr="005301CF">
        <w:tc>
          <w:tcPr>
            <w:tcW w:w="4489" w:type="dxa"/>
          </w:tcPr>
          <w:p w14:paraId="07EC3A7A" w14:textId="36F0B767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Elle pense</w:t>
            </w:r>
          </w:p>
        </w:tc>
        <w:tc>
          <w:tcPr>
            <w:tcW w:w="4489" w:type="dxa"/>
          </w:tcPr>
          <w:p w14:paraId="0C8C028F" w14:textId="5084B54E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Elle a pensé</w:t>
            </w:r>
          </w:p>
        </w:tc>
      </w:tr>
      <w:tr w:rsidR="005301CF" w14:paraId="157D54C5" w14:textId="77777777" w:rsidTr="005301CF">
        <w:tc>
          <w:tcPr>
            <w:tcW w:w="4489" w:type="dxa"/>
          </w:tcPr>
          <w:p w14:paraId="3FECF272" w14:textId="3445E4DF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On pense</w:t>
            </w:r>
          </w:p>
        </w:tc>
        <w:tc>
          <w:tcPr>
            <w:tcW w:w="4489" w:type="dxa"/>
          </w:tcPr>
          <w:p w14:paraId="001DE240" w14:textId="72984CC9" w:rsidR="005301CF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On a pensé</w:t>
            </w:r>
          </w:p>
        </w:tc>
      </w:tr>
      <w:tr w:rsidR="00436045" w14:paraId="5CEB01B4" w14:textId="77777777" w:rsidTr="005301CF">
        <w:tc>
          <w:tcPr>
            <w:tcW w:w="4489" w:type="dxa"/>
          </w:tcPr>
          <w:p w14:paraId="6E9FA51E" w14:textId="202093C4" w:rsidR="00436045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Elles pensent</w:t>
            </w:r>
          </w:p>
        </w:tc>
        <w:tc>
          <w:tcPr>
            <w:tcW w:w="4489" w:type="dxa"/>
          </w:tcPr>
          <w:p w14:paraId="7D8E7352" w14:textId="3FBAFDCE" w:rsidR="00436045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Ils ont pensé</w:t>
            </w:r>
          </w:p>
        </w:tc>
      </w:tr>
      <w:tr w:rsidR="00436045" w14:paraId="633CBE9C" w14:textId="77777777" w:rsidTr="005301CF">
        <w:tc>
          <w:tcPr>
            <w:tcW w:w="4489" w:type="dxa"/>
          </w:tcPr>
          <w:p w14:paraId="02DB8117" w14:textId="0B842456" w:rsidR="00436045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Ils pensent</w:t>
            </w:r>
          </w:p>
        </w:tc>
        <w:tc>
          <w:tcPr>
            <w:tcW w:w="4489" w:type="dxa"/>
          </w:tcPr>
          <w:p w14:paraId="39F410FE" w14:textId="69A0D43C" w:rsidR="00436045" w:rsidRDefault="00436045" w:rsidP="0075287F">
            <w:pPr>
              <w:rPr>
                <w:rStyle w:val="Hipervnculo"/>
                <w:color w:val="auto"/>
                <w:u w:val="none"/>
                <w:lang w:val="fr-FR"/>
              </w:rPr>
            </w:pPr>
            <w:r>
              <w:rPr>
                <w:rStyle w:val="Hipervnculo"/>
                <w:color w:val="auto"/>
                <w:u w:val="none"/>
                <w:lang w:val="fr-FR"/>
              </w:rPr>
              <w:t>Elles ont pensé</w:t>
            </w:r>
          </w:p>
        </w:tc>
      </w:tr>
    </w:tbl>
    <w:p w14:paraId="31A49D30" w14:textId="77777777" w:rsidR="005301CF" w:rsidRDefault="005301CF" w:rsidP="0075287F">
      <w:pPr>
        <w:rPr>
          <w:rStyle w:val="Hipervnculo"/>
          <w:color w:val="auto"/>
          <w:u w:val="none"/>
          <w:lang w:val="fr-FR"/>
        </w:rPr>
      </w:pPr>
    </w:p>
    <w:p w14:paraId="59FAF962" w14:textId="43CF487E" w:rsidR="00436045" w:rsidRPr="00DB0159" w:rsidRDefault="00436045" w:rsidP="0075287F">
      <w:pPr>
        <w:rPr>
          <w:rStyle w:val="Hipervnculo"/>
          <w:i/>
          <w:color w:val="auto"/>
          <w:u w:val="none"/>
          <w:lang w:val="fr-FR"/>
        </w:rPr>
      </w:pPr>
      <w:r w:rsidRPr="00DE0721">
        <w:rPr>
          <w:rStyle w:val="Hipervnculo"/>
          <w:i/>
          <w:color w:val="632423" w:themeColor="accent2" w:themeShade="80"/>
          <w:u w:val="none"/>
          <w:lang w:val="fr-FR"/>
        </w:rPr>
        <w:t>*</w:t>
      </w:r>
      <w:r w:rsidR="00DE0721" w:rsidRPr="00DE0721">
        <w:rPr>
          <w:rStyle w:val="Hipervnculo"/>
          <w:i/>
          <w:color w:val="632423" w:themeColor="accent2" w:themeShade="80"/>
          <w:u w:val="none"/>
          <w:lang w:val="fr-FR"/>
        </w:rPr>
        <w:t>Les t</w:t>
      </w:r>
      <w:r w:rsidRPr="00DE0721">
        <w:rPr>
          <w:rStyle w:val="Hipervnculo"/>
          <w:i/>
          <w:color w:val="632423" w:themeColor="accent2" w:themeShade="80"/>
          <w:u w:val="none"/>
          <w:lang w:val="fr-FR"/>
        </w:rPr>
        <w:t xml:space="preserve">erminaisons </w:t>
      </w:r>
      <w:r w:rsidRPr="00074912">
        <w:rPr>
          <w:rStyle w:val="Hipervnculo"/>
          <w:i/>
          <w:color w:val="632423" w:themeColor="accent2" w:themeShade="80"/>
          <w:u w:val="none"/>
          <w:lang w:val="fr-FR"/>
        </w:rPr>
        <w:t xml:space="preserve">de « nous et vous » n’ont jamais un </w:t>
      </w:r>
      <w:r w:rsidRPr="007F35DD">
        <w:rPr>
          <w:rStyle w:val="Hipervnculo"/>
          <w:b/>
          <w:i/>
          <w:color w:val="632423" w:themeColor="accent2" w:themeShade="80"/>
          <w:u w:val="none"/>
          <w:lang w:val="fr-FR"/>
        </w:rPr>
        <w:t>/ə/</w:t>
      </w:r>
    </w:p>
    <w:p w14:paraId="64C19FF2" w14:textId="76D4B0FB" w:rsidR="003C09D5" w:rsidRPr="00DB0159" w:rsidRDefault="003C09D5" w:rsidP="0075287F">
      <w:pPr>
        <w:rPr>
          <w:rStyle w:val="Hipervnculo"/>
          <w:i/>
          <w:color w:val="auto"/>
          <w:u w:val="none"/>
          <w:lang w:val="fr-FR"/>
        </w:rPr>
      </w:pPr>
      <w:r w:rsidRPr="00DB0159">
        <w:rPr>
          <w:rStyle w:val="Hipervnculo"/>
          <w:i/>
          <w:color w:val="auto"/>
          <w:u w:val="none"/>
          <w:lang w:val="fr-FR"/>
        </w:rPr>
        <w:t>Nous pensons, vous pensez</w:t>
      </w:r>
    </w:p>
    <w:p w14:paraId="7321E82B" w14:textId="23F741F5" w:rsidR="003C09D5" w:rsidRPr="00DB0159" w:rsidRDefault="003C09D5" w:rsidP="0075287F">
      <w:pPr>
        <w:rPr>
          <w:rStyle w:val="Hipervnculo"/>
          <w:i/>
          <w:color w:val="auto"/>
          <w:u w:val="none"/>
          <w:lang w:val="fr-FR"/>
        </w:rPr>
      </w:pPr>
      <w:r w:rsidRPr="00DB0159">
        <w:rPr>
          <w:rStyle w:val="Hipervnculo"/>
          <w:i/>
          <w:color w:val="auto"/>
          <w:u w:val="none"/>
          <w:lang w:val="fr-FR"/>
        </w:rPr>
        <w:t>Nous avons pensé, vous avez pensé</w:t>
      </w:r>
    </w:p>
    <w:p w14:paraId="6F561DD5" w14:textId="77777777" w:rsidR="00DB0159" w:rsidRDefault="00DB0159" w:rsidP="0075287F">
      <w:pPr>
        <w:rPr>
          <w:rStyle w:val="Hipervnculo"/>
          <w:b/>
          <w:i/>
          <w:color w:val="auto"/>
          <w:lang w:val="fr-FR"/>
        </w:rPr>
      </w:pPr>
    </w:p>
    <w:p w14:paraId="04F6BDEE" w14:textId="44566D9F" w:rsidR="005301CF" w:rsidRPr="003C09D5" w:rsidRDefault="005301CF" w:rsidP="0075287F">
      <w:pPr>
        <w:rPr>
          <w:rStyle w:val="Hipervnculo"/>
          <w:b/>
          <w:i/>
          <w:color w:val="auto"/>
          <w:lang w:val="fr-FR"/>
        </w:rPr>
      </w:pPr>
      <w:r w:rsidRPr="003C09D5">
        <w:rPr>
          <w:rStyle w:val="Hipervnculo"/>
          <w:b/>
          <w:i/>
          <w:color w:val="auto"/>
          <w:lang w:val="fr-FR"/>
        </w:rPr>
        <w:t>S’entraîner en ligne</w:t>
      </w:r>
    </w:p>
    <w:p w14:paraId="3859C19B" w14:textId="66B92D4E" w:rsidR="00104C0F" w:rsidRDefault="007F35DD" w:rsidP="0075287F">
      <w:pPr>
        <w:rPr>
          <w:rStyle w:val="Hipervnculo"/>
          <w:color w:val="auto"/>
          <w:u w:val="none"/>
          <w:lang w:val="fr-FR"/>
        </w:rPr>
      </w:pPr>
      <w:hyperlink r:id="rId11" w:history="1">
        <w:r w:rsidRPr="008718B8">
          <w:rPr>
            <w:rStyle w:val="Hipervnculo"/>
            <w:lang w:val="fr-FR"/>
          </w:rPr>
          <w:t>https://www.lepointdufle.net/ressources_fle/passe_compose.htm</w:t>
        </w:r>
      </w:hyperlink>
    </w:p>
    <w:p w14:paraId="60C3875E" w14:textId="3B79F846" w:rsidR="005301CF" w:rsidRDefault="007F35DD" w:rsidP="0075287F">
      <w:pPr>
        <w:rPr>
          <w:rStyle w:val="Hipervnculo"/>
          <w:color w:val="auto"/>
          <w:u w:val="none"/>
          <w:lang w:val="fr-FR"/>
        </w:rPr>
      </w:pPr>
      <w:hyperlink r:id="rId12" w:history="1">
        <w:r w:rsidRPr="008718B8">
          <w:rPr>
            <w:rStyle w:val="Hipervnculo"/>
            <w:lang w:val="fr-FR"/>
          </w:rPr>
          <w:t>https://www.lepointdufle.net/ressources_fle/terminaisons.htm</w:t>
        </w:r>
      </w:hyperlink>
    </w:p>
    <w:p w14:paraId="690BFCF3" w14:textId="77777777" w:rsidR="007F35DD" w:rsidRDefault="007F35DD" w:rsidP="0075287F">
      <w:pPr>
        <w:rPr>
          <w:rStyle w:val="Hipervnculo"/>
          <w:color w:val="auto"/>
          <w:u w:val="none"/>
          <w:lang w:val="fr-FR"/>
        </w:rPr>
      </w:pPr>
    </w:p>
    <w:p w14:paraId="1401335F" w14:textId="77777777" w:rsidR="00303FF1" w:rsidRDefault="00303FF1" w:rsidP="0075287F">
      <w:pPr>
        <w:rPr>
          <w:rStyle w:val="Hipervnculo"/>
          <w:color w:val="auto"/>
          <w:u w:val="none"/>
          <w:lang w:val="fr-FR"/>
        </w:rPr>
      </w:pPr>
    </w:p>
    <w:p w14:paraId="55C36A51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44D2870F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5B9417EC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5B66B1E4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0DC36D05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1D3A0F97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</w:p>
    <w:p w14:paraId="5774E53A" w14:textId="77777777" w:rsidR="00DB0159" w:rsidRDefault="00DB0159" w:rsidP="0075287F">
      <w:pPr>
        <w:rPr>
          <w:rStyle w:val="Hipervnculo"/>
          <w:color w:val="auto"/>
          <w:u w:val="none"/>
          <w:lang w:val="fr-FR"/>
        </w:rPr>
      </w:pPr>
      <w:bookmarkStart w:id="0" w:name="_GoBack"/>
      <w:bookmarkEnd w:id="0"/>
    </w:p>
    <w:sectPr w:rsidR="00DB0159" w:rsidSect="003D3440">
      <w:pgSz w:w="12240" w:h="15840"/>
      <w:pgMar w:top="1135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9DB2A" w14:textId="77777777" w:rsidR="001649E4" w:rsidRDefault="001649E4" w:rsidP="002339E4">
      <w:pPr>
        <w:spacing w:after="0" w:line="240" w:lineRule="auto"/>
      </w:pPr>
      <w:r>
        <w:separator/>
      </w:r>
    </w:p>
  </w:endnote>
  <w:endnote w:type="continuationSeparator" w:id="0">
    <w:p w14:paraId="58A69B9B" w14:textId="77777777" w:rsidR="001649E4" w:rsidRDefault="001649E4" w:rsidP="0023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964B6" w14:textId="77777777" w:rsidR="001649E4" w:rsidRDefault="001649E4" w:rsidP="002339E4">
      <w:pPr>
        <w:spacing w:after="0" w:line="240" w:lineRule="auto"/>
      </w:pPr>
      <w:r>
        <w:separator/>
      </w:r>
    </w:p>
  </w:footnote>
  <w:footnote w:type="continuationSeparator" w:id="0">
    <w:p w14:paraId="74DC9615" w14:textId="77777777" w:rsidR="001649E4" w:rsidRDefault="001649E4" w:rsidP="0023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D7"/>
    <w:multiLevelType w:val="hybridMultilevel"/>
    <w:tmpl w:val="FA5A103E"/>
    <w:lvl w:ilvl="0" w:tplc="498CE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450B70"/>
    <w:multiLevelType w:val="hybridMultilevel"/>
    <w:tmpl w:val="1E9EE288"/>
    <w:lvl w:ilvl="0" w:tplc="33B2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7544"/>
    <w:multiLevelType w:val="hybridMultilevel"/>
    <w:tmpl w:val="75C0A18A"/>
    <w:lvl w:ilvl="0" w:tplc="7D862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0C4F"/>
    <w:multiLevelType w:val="hybridMultilevel"/>
    <w:tmpl w:val="512A506C"/>
    <w:lvl w:ilvl="0" w:tplc="D97E5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21DD6"/>
    <w:multiLevelType w:val="hybridMultilevel"/>
    <w:tmpl w:val="702237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A6"/>
    <w:rsid w:val="00074912"/>
    <w:rsid w:val="00075AD9"/>
    <w:rsid w:val="000A24CE"/>
    <w:rsid w:val="000B7B82"/>
    <w:rsid w:val="000F375B"/>
    <w:rsid w:val="00104C0F"/>
    <w:rsid w:val="00135C3A"/>
    <w:rsid w:val="00137B39"/>
    <w:rsid w:val="001649E4"/>
    <w:rsid w:val="00171059"/>
    <w:rsid w:val="001720EC"/>
    <w:rsid w:val="001A293C"/>
    <w:rsid w:val="001B708A"/>
    <w:rsid w:val="00217B68"/>
    <w:rsid w:val="002339E4"/>
    <w:rsid w:val="00235254"/>
    <w:rsid w:val="00270B96"/>
    <w:rsid w:val="00273F74"/>
    <w:rsid w:val="00274C71"/>
    <w:rsid w:val="002C18EC"/>
    <w:rsid w:val="002E1593"/>
    <w:rsid w:val="00303FF1"/>
    <w:rsid w:val="00305A95"/>
    <w:rsid w:val="00375D9C"/>
    <w:rsid w:val="003B3647"/>
    <w:rsid w:val="003B5063"/>
    <w:rsid w:val="003C09D5"/>
    <w:rsid w:val="003D343C"/>
    <w:rsid w:val="003D3440"/>
    <w:rsid w:val="003E0B91"/>
    <w:rsid w:val="004149F7"/>
    <w:rsid w:val="0043204C"/>
    <w:rsid w:val="00436045"/>
    <w:rsid w:val="00476587"/>
    <w:rsid w:val="00494F50"/>
    <w:rsid w:val="004D7D3E"/>
    <w:rsid w:val="00503E2D"/>
    <w:rsid w:val="005301CF"/>
    <w:rsid w:val="00540622"/>
    <w:rsid w:val="005F6FCA"/>
    <w:rsid w:val="006103F9"/>
    <w:rsid w:val="00612A40"/>
    <w:rsid w:val="00623D87"/>
    <w:rsid w:val="00633F1C"/>
    <w:rsid w:val="00675628"/>
    <w:rsid w:val="00690252"/>
    <w:rsid w:val="006A5159"/>
    <w:rsid w:val="006D375D"/>
    <w:rsid w:val="006E426A"/>
    <w:rsid w:val="0070353C"/>
    <w:rsid w:val="0072135C"/>
    <w:rsid w:val="0075287F"/>
    <w:rsid w:val="007538DD"/>
    <w:rsid w:val="007C321C"/>
    <w:rsid w:val="007C7803"/>
    <w:rsid w:val="007D3019"/>
    <w:rsid w:val="007F35DD"/>
    <w:rsid w:val="00804D44"/>
    <w:rsid w:val="00831F31"/>
    <w:rsid w:val="00895FFE"/>
    <w:rsid w:val="008B1042"/>
    <w:rsid w:val="008C5288"/>
    <w:rsid w:val="008F027C"/>
    <w:rsid w:val="00920544"/>
    <w:rsid w:val="00963566"/>
    <w:rsid w:val="009B6975"/>
    <w:rsid w:val="009C0525"/>
    <w:rsid w:val="009C1F79"/>
    <w:rsid w:val="009D4F85"/>
    <w:rsid w:val="00A039BE"/>
    <w:rsid w:val="00A2366B"/>
    <w:rsid w:val="00AC572A"/>
    <w:rsid w:val="00AE7C5E"/>
    <w:rsid w:val="00B21DD3"/>
    <w:rsid w:val="00B652A5"/>
    <w:rsid w:val="00B740CC"/>
    <w:rsid w:val="00B84F0B"/>
    <w:rsid w:val="00BD58E2"/>
    <w:rsid w:val="00C41B1A"/>
    <w:rsid w:val="00C525BC"/>
    <w:rsid w:val="00C61702"/>
    <w:rsid w:val="00C64246"/>
    <w:rsid w:val="00C73167"/>
    <w:rsid w:val="00C87DBC"/>
    <w:rsid w:val="00CA275B"/>
    <w:rsid w:val="00D9095C"/>
    <w:rsid w:val="00DB0159"/>
    <w:rsid w:val="00DE0721"/>
    <w:rsid w:val="00DF26F0"/>
    <w:rsid w:val="00DF4ABD"/>
    <w:rsid w:val="00E0697B"/>
    <w:rsid w:val="00E66072"/>
    <w:rsid w:val="00E917A6"/>
    <w:rsid w:val="00EA592A"/>
    <w:rsid w:val="00EB1C79"/>
    <w:rsid w:val="00EB65B1"/>
    <w:rsid w:val="00ED4C17"/>
    <w:rsid w:val="00F126B0"/>
    <w:rsid w:val="00F16730"/>
    <w:rsid w:val="00F52B21"/>
    <w:rsid w:val="00F52B27"/>
    <w:rsid w:val="00F85CAC"/>
    <w:rsid w:val="00FA2642"/>
    <w:rsid w:val="00FB7C75"/>
    <w:rsid w:val="00FC20D0"/>
    <w:rsid w:val="00FD743C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DD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17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C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39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9E4"/>
  </w:style>
  <w:style w:type="paragraph" w:styleId="Piedepgina">
    <w:name w:val="footer"/>
    <w:basedOn w:val="Normal"/>
    <w:link w:val="PiedepginaCar"/>
    <w:uiPriority w:val="99"/>
    <w:unhideWhenUsed/>
    <w:rsid w:val="0023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9E4"/>
  </w:style>
  <w:style w:type="table" w:styleId="Tablaconcuadrcula">
    <w:name w:val="Table Grid"/>
    <w:basedOn w:val="Tablanormal"/>
    <w:uiPriority w:val="59"/>
    <w:rsid w:val="0023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52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8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17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C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39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9E4"/>
  </w:style>
  <w:style w:type="paragraph" w:styleId="Piedepgina">
    <w:name w:val="footer"/>
    <w:basedOn w:val="Normal"/>
    <w:link w:val="PiedepginaCar"/>
    <w:uiPriority w:val="99"/>
    <w:unhideWhenUsed/>
    <w:rsid w:val="00233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9E4"/>
  </w:style>
  <w:style w:type="table" w:styleId="Tablaconcuadrcula">
    <w:name w:val="Table Grid"/>
    <w:basedOn w:val="Tablanormal"/>
    <w:uiPriority w:val="59"/>
    <w:rsid w:val="0023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528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8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8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8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pointdufle.net/ressources_fle/terminaison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pointdufle.net/ressources_fle/passe_compose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epointdufle.net/ressources_fle/passe_compos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C9C9-C2AC-4CD5-ACB1-8C9CE760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dc:description/>
  <cp:lastModifiedBy>Gladys</cp:lastModifiedBy>
  <cp:revision>2</cp:revision>
  <dcterms:created xsi:type="dcterms:W3CDTF">2022-04-28T17:37:00Z</dcterms:created>
  <dcterms:modified xsi:type="dcterms:W3CDTF">2022-04-28T17:37:00Z</dcterms:modified>
</cp:coreProperties>
</file>