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2510"/>
        <w:gridCol w:w="2419"/>
      </w:tblGrid>
      <w:tr w:rsidR="00722209" w:rsidRPr="00722209" w:rsidTr="00722209">
        <w:tc>
          <w:tcPr>
            <w:tcW w:w="9674" w:type="dxa"/>
            <w:gridSpan w:val="3"/>
            <w:shd w:val="clear" w:color="auto" w:fill="D9D9D9"/>
          </w:tcPr>
          <w:p w:rsidR="00722209" w:rsidRDefault="00722209" w:rsidP="00722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PROGRAMA DE CURSO / 1</w:t>
            </w:r>
            <w:r>
              <w:rPr>
                <w:b/>
                <w:sz w:val="24"/>
                <w:szCs w:val="24"/>
                <w:vertAlign w:val="superscript"/>
              </w:rPr>
              <w:t>er</w:t>
            </w:r>
            <w:r>
              <w:rPr>
                <w:b/>
                <w:sz w:val="24"/>
                <w:szCs w:val="24"/>
              </w:rPr>
              <w:t xml:space="preserve"> SEMESTRE 2019</w:t>
            </w:r>
          </w:p>
          <w:p w:rsidR="00722209" w:rsidRPr="00722209" w:rsidRDefault="00722209" w:rsidP="00722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CARRERA PEDAGOGÍA EN EDUCACIÓN PARVULARIA</w:t>
            </w:r>
          </w:p>
        </w:tc>
      </w:tr>
      <w:tr w:rsidR="00722209" w:rsidRPr="00722209" w:rsidTr="00722209">
        <w:tc>
          <w:tcPr>
            <w:tcW w:w="9674" w:type="dxa"/>
            <w:gridSpan w:val="3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>Nombre de la actividad curricular</w:t>
            </w:r>
          </w:p>
          <w:p w:rsidR="00722209" w:rsidRPr="00722209" w:rsidRDefault="00722209" w:rsidP="00722209">
            <w:pPr>
              <w:ind w:left="360"/>
              <w:jc w:val="both"/>
              <w:rPr>
                <w:rFonts w:cs="Calibri"/>
              </w:rPr>
            </w:pPr>
            <w:r w:rsidRPr="00722209">
              <w:rPr>
                <w:rFonts w:eastAsia="Times New Roman" w:cs="Calibri"/>
                <w:lang w:eastAsia="es-CL"/>
              </w:rPr>
              <w:t>Taller metodológico: Producción y análisis de datos cualitativo.</w:t>
            </w:r>
          </w:p>
        </w:tc>
      </w:tr>
      <w:tr w:rsidR="00722209" w:rsidRPr="00722209" w:rsidTr="00722209">
        <w:tc>
          <w:tcPr>
            <w:tcW w:w="9674" w:type="dxa"/>
            <w:gridSpan w:val="3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jc w:val="both"/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>Nombre de la actividad curricular en inglés</w:t>
            </w:r>
          </w:p>
          <w:p w:rsidR="00722209" w:rsidRDefault="00722209" w:rsidP="007222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rPr>
                <w:rFonts w:eastAsia="Times New Roman" w:cs="Calibri"/>
                <w:color w:val="212121"/>
                <w:lang w:val="en" w:eastAsia="es-CL"/>
              </w:rPr>
            </w:pPr>
            <w:r w:rsidRPr="00722209">
              <w:rPr>
                <w:rFonts w:eastAsia="Times New Roman" w:cs="Calibri"/>
                <w:color w:val="212121"/>
                <w:lang w:val="en" w:eastAsia="es-CL"/>
              </w:rPr>
              <w:t>Methodological Workshop: Production and analysis of qualitative data.</w:t>
            </w:r>
          </w:p>
          <w:p w:rsidR="00722209" w:rsidRPr="00722209" w:rsidRDefault="00722209" w:rsidP="007222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rPr>
                <w:rFonts w:eastAsia="Times New Roman" w:cs="Calibri"/>
                <w:color w:val="212121"/>
                <w:lang w:val="en-US" w:eastAsia="es-CL"/>
              </w:rPr>
            </w:pPr>
          </w:p>
        </w:tc>
      </w:tr>
      <w:tr w:rsidR="00722209" w:rsidRPr="00722209" w:rsidTr="00722209">
        <w:trPr>
          <w:trHeight w:val="845"/>
        </w:trPr>
        <w:tc>
          <w:tcPr>
            <w:tcW w:w="9674" w:type="dxa"/>
            <w:gridSpan w:val="3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>Unidad Académica / organismo de la unidad académica que lo desarrolla</w:t>
            </w:r>
          </w:p>
          <w:p w:rsidR="00722209" w:rsidRPr="00722209" w:rsidRDefault="00722209" w:rsidP="00722209">
            <w:pPr>
              <w:ind w:left="360"/>
              <w:rPr>
                <w:rFonts w:cs="Calibri"/>
              </w:rPr>
            </w:pPr>
            <w:r w:rsidRPr="00722209">
              <w:rPr>
                <w:rFonts w:cs="Calibri"/>
              </w:rPr>
              <w:t>Departamento de Educación, Facultad de Ciencias Sociales.</w:t>
            </w:r>
          </w:p>
        </w:tc>
      </w:tr>
      <w:tr w:rsidR="00722209" w:rsidRPr="00722209" w:rsidTr="00722209">
        <w:trPr>
          <w:trHeight w:val="675"/>
        </w:trPr>
        <w:tc>
          <w:tcPr>
            <w:tcW w:w="9674" w:type="dxa"/>
            <w:gridSpan w:val="3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spacing w:after="0"/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 xml:space="preserve"> Ámbito </w:t>
            </w:r>
          </w:p>
          <w:p w:rsidR="00722209" w:rsidRPr="00722209" w:rsidRDefault="00722209" w:rsidP="00722209">
            <w:pPr>
              <w:ind w:left="360"/>
              <w:rPr>
                <w:rFonts w:cs="Calibri"/>
                <w:b/>
              </w:rPr>
            </w:pPr>
            <w:r w:rsidRPr="00722209">
              <w:rPr>
                <w:rFonts w:cs="Calibri"/>
              </w:rPr>
              <w:t>IV: Pensamiento reflexivo y métodos de investigación en el ámbito de la pedagogía.</w:t>
            </w:r>
          </w:p>
        </w:tc>
      </w:tr>
      <w:tr w:rsidR="00722209" w:rsidRPr="00722209" w:rsidTr="00722209">
        <w:tc>
          <w:tcPr>
            <w:tcW w:w="4714" w:type="dxa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 xml:space="preserve"> Horas de trabajo </w:t>
            </w:r>
          </w:p>
        </w:tc>
        <w:tc>
          <w:tcPr>
            <w:tcW w:w="2595" w:type="dxa"/>
          </w:tcPr>
          <w:p w:rsidR="00722209" w:rsidRPr="00722209" w:rsidRDefault="00722209" w:rsidP="00722209">
            <w:pPr>
              <w:ind w:left="360"/>
              <w:rPr>
                <w:rFonts w:cs="Calibri"/>
              </w:rPr>
            </w:pPr>
            <w:r w:rsidRPr="00722209">
              <w:rPr>
                <w:rFonts w:cs="Calibri"/>
              </w:rPr>
              <w:t xml:space="preserve">presencial </w:t>
            </w:r>
          </w:p>
        </w:tc>
        <w:tc>
          <w:tcPr>
            <w:tcW w:w="2365" w:type="dxa"/>
          </w:tcPr>
          <w:p w:rsidR="00722209" w:rsidRPr="00722209" w:rsidRDefault="00722209" w:rsidP="00722209">
            <w:pPr>
              <w:ind w:left="360"/>
              <w:rPr>
                <w:rFonts w:cs="Calibri"/>
              </w:rPr>
            </w:pPr>
            <w:r w:rsidRPr="00722209">
              <w:rPr>
                <w:rFonts w:cs="Calibri"/>
              </w:rPr>
              <w:t>no presencial</w:t>
            </w:r>
          </w:p>
        </w:tc>
      </w:tr>
      <w:tr w:rsidR="00722209" w:rsidRPr="00722209" w:rsidTr="00722209">
        <w:trPr>
          <w:trHeight w:val="596"/>
        </w:trPr>
        <w:tc>
          <w:tcPr>
            <w:tcW w:w="4714" w:type="dxa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 xml:space="preserve"> Número de créditos SCT – Chile</w:t>
            </w:r>
          </w:p>
          <w:p w:rsidR="00722209" w:rsidRPr="00722209" w:rsidRDefault="00722209" w:rsidP="00722209">
            <w:pPr>
              <w:spacing w:after="0" w:line="240" w:lineRule="auto"/>
              <w:ind w:left="360"/>
              <w:jc w:val="center"/>
              <w:rPr>
                <w:rFonts w:cs="Calibri"/>
                <w:bCs/>
                <w:i/>
                <w:lang w:val="es-ES"/>
              </w:rPr>
            </w:pPr>
            <w:r w:rsidRPr="00722209">
              <w:rPr>
                <w:rFonts w:cs="Calibri"/>
                <w:bCs/>
                <w:i/>
                <w:lang w:val="es-ES"/>
              </w:rPr>
              <w:t>SCT</w:t>
            </w:r>
          </w:p>
        </w:tc>
        <w:tc>
          <w:tcPr>
            <w:tcW w:w="2595" w:type="dxa"/>
            <w:vAlign w:val="center"/>
          </w:tcPr>
          <w:p w:rsidR="00722209" w:rsidRPr="00722209" w:rsidRDefault="00722209" w:rsidP="00722209">
            <w:pPr>
              <w:spacing w:after="0" w:line="240" w:lineRule="auto"/>
              <w:ind w:left="720"/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>3</w:t>
            </w:r>
          </w:p>
        </w:tc>
        <w:tc>
          <w:tcPr>
            <w:tcW w:w="2365" w:type="dxa"/>
            <w:vAlign w:val="center"/>
          </w:tcPr>
          <w:p w:rsidR="00722209" w:rsidRPr="00722209" w:rsidRDefault="00722209" w:rsidP="00722209">
            <w:pPr>
              <w:spacing w:after="0" w:line="240" w:lineRule="auto"/>
              <w:ind w:left="360"/>
              <w:jc w:val="center"/>
              <w:rPr>
                <w:rFonts w:cs="Calibri"/>
                <w:b/>
              </w:rPr>
            </w:pPr>
            <w:r w:rsidRPr="00722209">
              <w:rPr>
                <w:rFonts w:cs="Calibri"/>
                <w:i/>
                <w:lang w:val="es-ES"/>
              </w:rPr>
              <w:t>6</w:t>
            </w:r>
          </w:p>
        </w:tc>
      </w:tr>
      <w:tr w:rsidR="00722209" w:rsidRPr="00722209" w:rsidTr="00722209">
        <w:tc>
          <w:tcPr>
            <w:tcW w:w="4714" w:type="dxa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spacing w:after="0"/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 xml:space="preserve"> Requisitos </w:t>
            </w:r>
          </w:p>
        </w:tc>
        <w:tc>
          <w:tcPr>
            <w:tcW w:w="4960" w:type="dxa"/>
            <w:gridSpan w:val="2"/>
          </w:tcPr>
          <w:p w:rsidR="00722209" w:rsidRPr="00722209" w:rsidRDefault="00722209" w:rsidP="00722209">
            <w:pPr>
              <w:spacing w:after="0"/>
              <w:ind w:left="720"/>
              <w:rPr>
                <w:rFonts w:cs="Calibri"/>
              </w:rPr>
            </w:pPr>
            <w:r w:rsidRPr="00722209">
              <w:rPr>
                <w:rFonts w:cs="Calibri"/>
              </w:rPr>
              <w:t>Metodología de la investigación</w:t>
            </w:r>
          </w:p>
        </w:tc>
      </w:tr>
      <w:tr w:rsidR="00722209" w:rsidRPr="00722209" w:rsidTr="00722209">
        <w:tc>
          <w:tcPr>
            <w:tcW w:w="4714" w:type="dxa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spacing w:after="0"/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>Propósito general del curso</w:t>
            </w:r>
          </w:p>
        </w:tc>
        <w:tc>
          <w:tcPr>
            <w:tcW w:w="4960" w:type="dxa"/>
            <w:gridSpan w:val="2"/>
          </w:tcPr>
          <w:p w:rsidR="00722209" w:rsidRPr="00722209" w:rsidRDefault="00722209" w:rsidP="00722209">
            <w:pPr>
              <w:spacing w:after="0"/>
              <w:jc w:val="both"/>
              <w:rPr>
                <w:rFonts w:cs="Calibri"/>
                <w:b/>
              </w:rPr>
            </w:pPr>
            <w:r w:rsidRPr="00722209">
              <w:rPr>
                <w:rFonts w:cs="Calibri"/>
              </w:rPr>
              <w:t xml:space="preserve">Los estudiantes que aprueben esta asignatura conocerán y aplicarán técnicas de producción de datos cualitativos.  Se introducirán en los fundamentos del análisis de discurso (por Teorización anclada y por Análisis crítico de discurso). Estarán en condiciones de usar software de análisis cualitativo. </w:t>
            </w:r>
          </w:p>
        </w:tc>
      </w:tr>
      <w:tr w:rsidR="00722209" w:rsidRPr="00722209" w:rsidTr="00722209">
        <w:tc>
          <w:tcPr>
            <w:tcW w:w="4714" w:type="dxa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spacing w:after="0"/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>Competencias a las que contribuye el curso</w:t>
            </w:r>
          </w:p>
        </w:tc>
        <w:tc>
          <w:tcPr>
            <w:tcW w:w="4960" w:type="dxa"/>
            <w:gridSpan w:val="2"/>
          </w:tcPr>
          <w:p w:rsidR="00722209" w:rsidRPr="00722209" w:rsidRDefault="00722209" w:rsidP="00722209">
            <w:pPr>
              <w:spacing w:after="0"/>
              <w:ind w:left="360"/>
              <w:jc w:val="both"/>
              <w:rPr>
                <w:rFonts w:cs="Calibri"/>
                <w:b/>
              </w:rPr>
            </w:pPr>
            <w:r w:rsidRPr="00722209">
              <w:rPr>
                <w:rFonts w:cs="Calibri"/>
              </w:rPr>
              <w:t>IV.1 Investigar, interpretar y conceptualizar su acción profesional con el propósito de comprender las dinámicas que su propuesta pedagógica genera en interacción con los contextos que encuentra</w:t>
            </w:r>
          </w:p>
        </w:tc>
      </w:tr>
      <w:tr w:rsidR="00722209" w:rsidRPr="00722209" w:rsidTr="00722209">
        <w:tc>
          <w:tcPr>
            <w:tcW w:w="4714" w:type="dxa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spacing w:after="0"/>
              <w:rPr>
                <w:rFonts w:cs="Calibri"/>
                <w:b/>
              </w:rPr>
            </w:pPr>
            <w:proofErr w:type="spellStart"/>
            <w:r w:rsidRPr="00722209">
              <w:rPr>
                <w:rFonts w:cs="Calibri"/>
                <w:b/>
              </w:rPr>
              <w:t>Subcompetencias</w:t>
            </w:r>
            <w:proofErr w:type="spellEnd"/>
          </w:p>
        </w:tc>
        <w:tc>
          <w:tcPr>
            <w:tcW w:w="4960" w:type="dxa"/>
            <w:gridSpan w:val="2"/>
          </w:tcPr>
          <w:p w:rsidR="00722209" w:rsidRPr="00722209" w:rsidRDefault="00722209" w:rsidP="00722209">
            <w:pPr>
              <w:spacing w:after="0" w:line="240" w:lineRule="auto"/>
              <w:ind w:left="360"/>
              <w:jc w:val="both"/>
              <w:rPr>
                <w:rFonts w:cs="Calibri"/>
              </w:rPr>
            </w:pPr>
            <w:r w:rsidRPr="00722209">
              <w:rPr>
                <w:rFonts w:cs="Calibri"/>
              </w:rPr>
              <w:t>IV.1.1 Indagar e identificar características, condiciones, procesos y efectos en los contextos socioculturales en los que desarrolla su práctica pedagógica, a través de diversos enfoques y metodologías que favorecerán la pertinencia de su quehacer pedagógico.</w:t>
            </w:r>
          </w:p>
          <w:p w:rsidR="00722209" w:rsidRPr="00722209" w:rsidRDefault="00722209" w:rsidP="00722209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722209" w:rsidRPr="00722209" w:rsidRDefault="00722209" w:rsidP="00722209">
            <w:pPr>
              <w:spacing w:after="0"/>
              <w:ind w:left="360"/>
              <w:jc w:val="both"/>
              <w:rPr>
                <w:rFonts w:cs="Calibri"/>
                <w:b/>
              </w:rPr>
            </w:pPr>
            <w:r w:rsidRPr="00722209">
              <w:rPr>
                <w:rFonts w:cs="Calibri"/>
              </w:rPr>
              <w:t xml:space="preserve">IV.1.3 Analizar de manera sistemática, crítica y </w:t>
            </w:r>
            <w:r w:rsidRPr="00722209">
              <w:rPr>
                <w:rFonts w:cs="Calibri"/>
              </w:rPr>
              <w:lastRenderedPageBreak/>
              <w:t>continua su quehacer pedagógico a través de diversos enfoques y metodologías de observación y  registro de las interacciones pedagógicas y procesos de aprendizaje para tomar decisiones fundamentadas que retroalimentar su quehacer profesional</w:t>
            </w:r>
          </w:p>
        </w:tc>
      </w:tr>
      <w:tr w:rsidR="00722209" w:rsidRPr="00722209" w:rsidTr="00722209">
        <w:tc>
          <w:tcPr>
            <w:tcW w:w="9674" w:type="dxa"/>
            <w:gridSpan w:val="3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lastRenderedPageBreak/>
              <w:t>Resultados de Aprendizaje</w:t>
            </w:r>
          </w:p>
          <w:p w:rsidR="00722209" w:rsidRPr="00722209" w:rsidRDefault="00722209" w:rsidP="00722209">
            <w:pPr>
              <w:ind w:left="360"/>
              <w:rPr>
                <w:rFonts w:cs="Calibri"/>
              </w:rPr>
            </w:pPr>
            <w:r w:rsidRPr="00722209">
              <w:rPr>
                <w:rFonts w:cs="Calibri"/>
                <w:b/>
              </w:rPr>
              <w:t>Los/as estudiantes serán capaces de</w:t>
            </w:r>
            <w:r w:rsidRPr="00722209">
              <w:rPr>
                <w:rFonts w:cs="Calibri"/>
              </w:rPr>
              <w:t>:</w:t>
            </w:r>
          </w:p>
          <w:p w:rsidR="00722209" w:rsidRPr="00722209" w:rsidRDefault="00722209" w:rsidP="00722209">
            <w:pPr>
              <w:spacing w:after="0"/>
              <w:ind w:left="360"/>
              <w:rPr>
                <w:rFonts w:cs="Calibri"/>
              </w:rPr>
            </w:pPr>
            <w:r w:rsidRPr="00722209">
              <w:rPr>
                <w:rFonts w:cs="Calibri"/>
              </w:rPr>
              <w:t>Observar y problematizar desde su práctica pedagógica</w:t>
            </w:r>
          </w:p>
          <w:p w:rsidR="00722209" w:rsidRPr="00722209" w:rsidRDefault="00722209" w:rsidP="00722209">
            <w:pPr>
              <w:spacing w:after="0"/>
              <w:ind w:left="360"/>
              <w:rPr>
                <w:rFonts w:cs="Calibri"/>
              </w:rPr>
            </w:pPr>
            <w:r w:rsidRPr="00722209">
              <w:rPr>
                <w:rFonts w:cs="Calibri"/>
              </w:rPr>
              <w:t xml:space="preserve">Producir datos a través de entrevista, grupo focal  y observación.  </w:t>
            </w:r>
          </w:p>
          <w:p w:rsidR="00722209" w:rsidRPr="00722209" w:rsidRDefault="00722209" w:rsidP="00722209">
            <w:pPr>
              <w:spacing w:after="0" w:line="240" w:lineRule="auto"/>
              <w:ind w:left="360"/>
              <w:jc w:val="both"/>
              <w:rPr>
                <w:rFonts w:cs="Calibri"/>
              </w:rPr>
            </w:pPr>
            <w:r w:rsidRPr="00722209">
              <w:rPr>
                <w:rFonts w:cs="Calibri"/>
              </w:rPr>
              <w:t xml:space="preserve">Desarrollar competencias para la producción, análisis e interpretación de datos. </w:t>
            </w:r>
          </w:p>
          <w:p w:rsidR="00722209" w:rsidRPr="00722209" w:rsidRDefault="00722209" w:rsidP="00722209">
            <w:pPr>
              <w:spacing w:after="0" w:line="240" w:lineRule="auto"/>
              <w:ind w:left="360"/>
              <w:jc w:val="both"/>
              <w:rPr>
                <w:rFonts w:cs="Calibri"/>
              </w:rPr>
            </w:pPr>
            <w:r w:rsidRPr="00722209">
              <w:rPr>
                <w:rFonts w:cs="Calibri"/>
              </w:rPr>
              <w:t xml:space="preserve">Desarrollar Informes de investigación y artículos orientados a su publicación.   </w:t>
            </w:r>
          </w:p>
          <w:p w:rsidR="00722209" w:rsidRPr="00722209" w:rsidRDefault="00722209" w:rsidP="00722209">
            <w:pPr>
              <w:spacing w:after="0"/>
              <w:rPr>
                <w:rFonts w:cs="Calibri"/>
                <w:lang w:val="es-ES_tradnl"/>
              </w:rPr>
            </w:pPr>
          </w:p>
          <w:p w:rsidR="00722209" w:rsidRPr="00722209" w:rsidRDefault="00722209" w:rsidP="00722209">
            <w:pPr>
              <w:spacing w:after="0"/>
              <w:rPr>
                <w:rFonts w:cs="Calibri"/>
                <w:b/>
              </w:rPr>
            </w:pPr>
          </w:p>
        </w:tc>
      </w:tr>
      <w:tr w:rsidR="00722209" w:rsidRPr="00722209" w:rsidTr="00722209">
        <w:tc>
          <w:tcPr>
            <w:tcW w:w="9674" w:type="dxa"/>
            <w:gridSpan w:val="3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 xml:space="preserve">Saberes y contenidos </w:t>
            </w:r>
          </w:p>
          <w:p w:rsidR="00722209" w:rsidRPr="00722209" w:rsidRDefault="00722209" w:rsidP="00722209">
            <w:pPr>
              <w:ind w:left="360"/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>Unidad 1:  Técnicas cualitativas de producción de datos</w:t>
            </w:r>
          </w:p>
          <w:p w:rsidR="00722209" w:rsidRPr="00722209" w:rsidRDefault="00722209" w:rsidP="00722209">
            <w:pPr>
              <w:numPr>
                <w:ilvl w:val="0"/>
                <w:numId w:val="6"/>
              </w:numPr>
              <w:spacing w:after="0"/>
              <w:rPr>
                <w:rFonts w:cs="Calibri"/>
              </w:rPr>
            </w:pPr>
            <w:r w:rsidRPr="00722209">
              <w:rPr>
                <w:rFonts w:cs="Calibri"/>
              </w:rPr>
              <w:t>Entrevista</w:t>
            </w:r>
          </w:p>
          <w:p w:rsidR="00722209" w:rsidRPr="00722209" w:rsidRDefault="00722209" w:rsidP="00722209">
            <w:pPr>
              <w:numPr>
                <w:ilvl w:val="0"/>
                <w:numId w:val="6"/>
              </w:numPr>
              <w:spacing w:after="0"/>
              <w:rPr>
                <w:rFonts w:cs="Calibri"/>
              </w:rPr>
            </w:pPr>
            <w:r w:rsidRPr="00722209">
              <w:rPr>
                <w:rFonts w:cs="Calibri"/>
              </w:rPr>
              <w:t>Grupo de discusión</w:t>
            </w:r>
          </w:p>
          <w:p w:rsidR="00722209" w:rsidRPr="00722209" w:rsidRDefault="00722209" w:rsidP="00722209">
            <w:pPr>
              <w:numPr>
                <w:ilvl w:val="0"/>
                <w:numId w:val="6"/>
              </w:numPr>
              <w:spacing w:after="0"/>
              <w:rPr>
                <w:rFonts w:cs="Calibri"/>
              </w:rPr>
            </w:pPr>
            <w:r w:rsidRPr="00722209">
              <w:rPr>
                <w:rFonts w:cs="Calibri"/>
              </w:rPr>
              <w:t xml:space="preserve">Observación </w:t>
            </w:r>
          </w:p>
          <w:p w:rsidR="00722209" w:rsidRPr="00722209" w:rsidRDefault="00722209" w:rsidP="00722209">
            <w:pPr>
              <w:spacing w:before="240" w:after="0"/>
              <w:ind w:left="360"/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 xml:space="preserve">Unidad 2: Análisis de datos </w:t>
            </w:r>
          </w:p>
          <w:p w:rsidR="00722209" w:rsidRPr="00722209" w:rsidRDefault="00722209" w:rsidP="00722209">
            <w:pPr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722209">
              <w:rPr>
                <w:rFonts w:cs="Calibri"/>
              </w:rPr>
              <w:t>Análisis de Discurso</w:t>
            </w:r>
          </w:p>
          <w:p w:rsidR="00722209" w:rsidRPr="00722209" w:rsidRDefault="00722209" w:rsidP="00722209">
            <w:pPr>
              <w:numPr>
                <w:ilvl w:val="0"/>
                <w:numId w:val="7"/>
              </w:numPr>
              <w:jc w:val="both"/>
              <w:rPr>
                <w:rFonts w:cs="Calibri"/>
              </w:rPr>
            </w:pPr>
            <w:r w:rsidRPr="00722209">
              <w:rPr>
                <w:rFonts w:cs="Calibri"/>
              </w:rPr>
              <w:t>Uso de software: posibilidades y limitaciones</w:t>
            </w:r>
          </w:p>
        </w:tc>
      </w:tr>
      <w:tr w:rsidR="00722209" w:rsidRPr="00722209" w:rsidTr="00722209">
        <w:tc>
          <w:tcPr>
            <w:tcW w:w="9674" w:type="dxa"/>
            <w:gridSpan w:val="3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 xml:space="preserve">Metodología </w:t>
            </w:r>
          </w:p>
          <w:p w:rsidR="00722209" w:rsidRPr="00722209" w:rsidRDefault="00722209" w:rsidP="00722209">
            <w:pPr>
              <w:autoSpaceDE w:val="0"/>
              <w:autoSpaceDN w:val="0"/>
              <w:adjustRightInd w:val="0"/>
              <w:ind w:left="360"/>
              <w:jc w:val="both"/>
              <w:rPr>
                <w:rFonts w:cs="Calibri"/>
              </w:rPr>
            </w:pPr>
            <w:r w:rsidRPr="00722209">
              <w:rPr>
                <w:rFonts w:cs="Calibri"/>
              </w:rPr>
              <w:t xml:space="preserve">El curso se desarrolla bajo una modalidad presencial, con sesiones de Taller, en que se combinarán la presentación por parte del docente y estudiantes con actividades prácticas de producción y análisis de datos.  Para el análisis de datos se combinarán procedimientos tradicionales y uso de software de análisis cualitativo Atlas-ti y/ </w:t>
            </w:r>
            <w:proofErr w:type="spellStart"/>
            <w:r w:rsidRPr="00722209">
              <w:rPr>
                <w:rFonts w:cs="Calibri"/>
              </w:rPr>
              <w:t>Nvivo</w:t>
            </w:r>
            <w:proofErr w:type="spellEnd"/>
            <w:r w:rsidRPr="00722209">
              <w:rPr>
                <w:rFonts w:cs="Calibri"/>
              </w:rPr>
              <w:t xml:space="preserve">.  </w:t>
            </w:r>
          </w:p>
          <w:p w:rsidR="00722209" w:rsidRPr="00722209" w:rsidRDefault="00722209" w:rsidP="00722209">
            <w:pPr>
              <w:autoSpaceDE w:val="0"/>
              <w:autoSpaceDN w:val="0"/>
              <w:adjustRightInd w:val="0"/>
              <w:spacing w:after="0" w:line="240" w:lineRule="auto"/>
              <w:ind w:left="1080"/>
              <w:contextualSpacing/>
              <w:jc w:val="both"/>
              <w:rPr>
                <w:rFonts w:eastAsia="Times New Roman" w:cs="Calibri"/>
                <w:lang w:val="es-ES_tradnl" w:eastAsia="es-ES"/>
              </w:rPr>
            </w:pPr>
            <w:r w:rsidRPr="00722209">
              <w:rPr>
                <w:rFonts w:eastAsia="Times New Roman" w:cs="Calibri"/>
                <w:lang w:val="es-ES_tradnl" w:eastAsia="es-ES"/>
              </w:rPr>
              <w:t xml:space="preserve">En términos específicos, en el curso de considerarán las siguientes actividades: </w:t>
            </w:r>
          </w:p>
          <w:p w:rsidR="00722209" w:rsidRPr="00722209" w:rsidRDefault="00722209" w:rsidP="00722209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eastAsia="Times New Roman" w:cs="Calibri"/>
                <w:lang w:val="es-ES_tradnl" w:eastAsia="es-ES"/>
              </w:rPr>
            </w:pPr>
            <w:r w:rsidRPr="00722209">
              <w:rPr>
                <w:rFonts w:eastAsia="Times New Roman" w:cs="Calibri"/>
                <w:lang w:val="es-ES_tradnl" w:eastAsia="es-ES"/>
              </w:rPr>
              <w:t>Presentación y discusión de contenidos entre el docente y los/as estudiantes.</w:t>
            </w:r>
          </w:p>
          <w:p w:rsidR="00722209" w:rsidRPr="00722209" w:rsidRDefault="00722209" w:rsidP="00722209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eastAsia="Times New Roman" w:cs="Calibri"/>
                <w:lang w:val="es-ES_tradnl" w:eastAsia="es-ES"/>
              </w:rPr>
            </w:pPr>
            <w:r w:rsidRPr="00722209">
              <w:rPr>
                <w:rFonts w:eastAsia="Times New Roman" w:cs="Calibri"/>
                <w:lang w:val="es-ES_tradnl" w:eastAsia="es-ES"/>
              </w:rPr>
              <w:t>Lectura personal de bibliografía en tiempo externo a las clases por parte de los estudiantes.</w:t>
            </w:r>
          </w:p>
          <w:p w:rsidR="00722209" w:rsidRPr="00722209" w:rsidRDefault="00722209" w:rsidP="00722209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eastAsia="Times New Roman" w:cs="Calibri"/>
                <w:lang w:val="es-ES_tradnl" w:eastAsia="es-ES"/>
              </w:rPr>
            </w:pPr>
            <w:r w:rsidRPr="00722209">
              <w:rPr>
                <w:rFonts w:eastAsia="Times New Roman" w:cs="Calibri"/>
                <w:lang w:val="es-ES_tradnl" w:eastAsia="es-ES"/>
              </w:rPr>
              <w:t>Talleres de desarrollo individual y grupal, realizados en la clase, sobre ejercicios puntales en algunos contenidos claves del curso, que culminarán con plenarios.</w:t>
            </w:r>
          </w:p>
        </w:tc>
      </w:tr>
      <w:tr w:rsidR="00722209" w:rsidRPr="00722209" w:rsidTr="00722209">
        <w:tc>
          <w:tcPr>
            <w:tcW w:w="9674" w:type="dxa"/>
            <w:gridSpan w:val="3"/>
            <w:vAlign w:val="center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lastRenderedPageBreak/>
              <w:t>Evaluación</w:t>
            </w:r>
          </w:p>
          <w:p w:rsidR="00722209" w:rsidRPr="00722209" w:rsidRDefault="00722209" w:rsidP="00722209">
            <w:pPr>
              <w:spacing w:after="0"/>
              <w:ind w:left="360"/>
              <w:rPr>
                <w:rFonts w:cs="Calibri"/>
              </w:rPr>
            </w:pPr>
            <w:r w:rsidRPr="00722209">
              <w:rPr>
                <w:rFonts w:cs="Calibri"/>
              </w:rPr>
              <w:t>Avance 1: Producción de datos (30%)</w:t>
            </w:r>
          </w:p>
          <w:p w:rsidR="00722209" w:rsidRPr="00722209" w:rsidRDefault="00722209" w:rsidP="00722209">
            <w:pPr>
              <w:spacing w:after="0"/>
              <w:ind w:left="360"/>
              <w:rPr>
                <w:rFonts w:cs="Calibri"/>
              </w:rPr>
            </w:pPr>
            <w:r w:rsidRPr="00722209">
              <w:rPr>
                <w:rFonts w:cs="Calibri"/>
              </w:rPr>
              <w:t>Avance 2: Talleres de Análisis de datos (30%)</w:t>
            </w:r>
          </w:p>
          <w:p w:rsidR="00722209" w:rsidRPr="00722209" w:rsidRDefault="00722209" w:rsidP="00722209">
            <w:pPr>
              <w:spacing w:after="0"/>
              <w:ind w:left="360"/>
              <w:rPr>
                <w:rFonts w:cs="Calibri"/>
              </w:rPr>
            </w:pPr>
            <w:r w:rsidRPr="00722209">
              <w:rPr>
                <w:rFonts w:cs="Calibri"/>
              </w:rPr>
              <w:t>Informe Final (40%)</w:t>
            </w:r>
          </w:p>
        </w:tc>
      </w:tr>
      <w:tr w:rsidR="00722209" w:rsidRPr="00722209" w:rsidTr="00722209">
        <w:tc>
          <w:tcPr>
            <w:tcW w:w="9674" w:type="dxa"/>
            <w:gridSpan w:val="3"/>
            <w:vAlign w:val="center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>Requisitos de aprobación</w:t>
            </w:r>
          </w:p>
          <w:p w:rsidR="00722209" w:rsidRPr="00722209" w:rsidRDefault="00722209" w:rsidP="007222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cs="Calibri"/>
                <w:bCs/>
                <w:lang w:val="es-ES"/>
              </w:rPr>
            </w:pPr>
            <w:r w:rsidRPr="00722209">
              <w:rPr>
                <w:rFonts w:cs="Calibri"/>
                <w:bCs/>
                <w:lang w:val="es-ES"/>
              </w:rPr>
              <w:t>Asistencia</w:t>
            </w:r>
            <w:r w:rsidRPr="00722209">
              <w:rPr>
                <w:rFonts w:cs="Calibri"/>
                <w:bCs/>
                <w:i/>
                <w:lang w:val="es-ES"/>
              </w:rPr>
              <w:t xml:space="preserve"> (indique %)</w:t>
            </w:r>
            <w:r w:rsidRPr="00722209">
              <w:rPr>
                <w:rFonts w:cs="Calibri"/>
                <w:bCs/>
                <w:lang w:val="es-ES"/>
              </w:rPr>
              <w:t>: 75% reglamentario</w:t>
            </w:r>
          </w:p>
          <w:p w:rsidR="00722209" w:rsidRPr="00722209" w:rsidRDefault="00722209" w:rsidP="007222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cs="Calibri"/>
                <w:bCs/>
                <w:lang w:val="es-ES"/>
              </w:rPr>
            </w:pPr>
            <w:r w:rsidRPr="00722209">
              <w:rPr>
                <w:rFonts w:cs="Calibri"/>
                <w:bCs/>
                <w:lang w:val="es-ES"/>
              </w:rPr>
              <w:t xml:space="preserve">Nota de aprobación mínima </w:t>
            </w:r>
            <w:r w:rsidRPr="00722209">
              <w:rPr>
                <w:rFonts w:cs="Calibri"/>
                <w:bCs/>
                <w:i/>
                <w:lang w:val="es-ES"/>
              </w:rPr>
              <w:t>(Escala de 1.0 a 7.0)</w:t>
            </w:r>
            <w:r w:rsidRPr="00722209">
              <w:rPr>
                <w:rFonts w:cs="Calibri"/>
                <w:bCs/>
                <w:lang w:val="es-ES"/>
              </w:rPr>
              <w:t>: 4.0</w:t>
            </w:r>
          </w:p>
          <w:p w:rsidR="00722209" w:rsidRPr="00722209" w:rsidRDefault="00722209" w:rsidP="007222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cs="Calibri"/>
                <w:bCs/>
                <w:lang w:val="es-ES"/>
              </w:rPr>
            </w:pPr>
            <w:r w:rsidRPr="00722209">
              <w:rPr>
                <w:rFonts w:cs="Calibri"/>
                <w:bCs/>
                <w:lang w:val="es-ES"/>
              </w:rPr>
              <w:t>Requisitos para presentación a examen: promedio de notas inferior a 5,5.</w:t>
            </w:r>
          </w:p>
        </w:tc>
      </w:tr>
      <w:tr w:rsidR="00722209" w:rsidRPr="00722209" w:rsidTr="00722209">
        <w:tc>
          <w:tcPr>
            <w:tcW w:w="9674" w:type="dxa"/>
            <w:gridSpan w:val="3"/>
            <w:vAlign w:val="center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jc w:val="both"/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>Palabras Clave</w:t>
            </w:r>
          </w:p>
          <w:p w:rsidR="00722209" w:rsidRPr="00722209" w:rsidRDefault="00722209" w:rsidP="00722209">
            <w:pPr>
              <w:ind w:left="360"/>
              <w:jc w:val="both"/>
              <w:rPr>
                <w:rFonts w:cs="Calibri"/>
                <w:lang w:val="es-ES"/>
              </w:rPr>
            </w:pPr>
            <w:r w:rsidRPr="00722209">
              <w:rPr>
                <w:rFonts w:cs="Calibri"/>
                <w:lang w:val="es-ES"/>
              </w:rPr>
              <w:t>Técnicas e instrumentos de Producción de datos, análisis de datos.</w:t>
            </w:r>
          </w:p>
        </w:tc>
      </w:tr>
      <w:tr w:rsidR="00722209" w:rsidRPr="00722209" w:rsidTr="00722209">
        <w:tc>
          <w:tcPr>
            <w:tcW w:w="9674" w:type="dxa"/>
            <w:gridSpan w:val="3"/>
            <w:vAlign w:val="center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 xml:space="preserve"> Bibliografía Obligatoria </w:t>
            </w:r>
          </w:p>
          <w:p w:rsidR="00722209" w:rsidRPr="00722209" w:rsidRDefault="00722209" w:rsidP="00722209">
            <w:pPr>
              <w:shd w:val="clear" w:color="auto" w:fill="FFFFFF"/>
              <w:spacing w:after="0" w:line="285" w:lineRule="atLeast"/>
              <w:ind w:left="567"/>
              <w:textAlignment w:val="baseline"/>
              <w:rPr>
                <w:rFonts w:eastAsia="Times New Roman" w:cs="Calibri"/>
                <w:lang w:val="es-ES_tradnl" w:eastAsia="es-ES_tradnl"/>
              </w:rPr>
            </w:pPr>
            <w:r w:rsidRPr="00722209">
              <w:rPr>
                <w:rFonts w:eastAsia="Times New Roman" w:cs="Calibri"/>
                <w:lang w:val="es-ES_tradnl" w:eastAsia="es-ES_tradnl"/>
              </w:rPr>
              <w:t>CANALES, M. (Editor). Metodologías de Investigación Social: Introducción a los Oficios. LOM.</w:t>
            </w:r>
          </w:p>
          <w:p w:rsidR="00722209" w:rsidRPr="00722209" w:rsidRDefault="00722209" w:rsidP="00722209">
            <w:pPr>
              <w:shd w:val="clear" w:color="auto" w:fill="FFFFFF"/>
              <w:spacing w:after="0" w:line="285" w:lineRule="atLeast"/>
              <w:ind w:left="567"/>
              <w:textAlignment w:val="baseline"/>
              <w:rPr>
                <w:rFonts w:eastAsia="Times New Roman" w:cs="Calibri"/>
                <w:lang w:val="es-ES_tradnl" w:eastAsia="es-ES_tradnl"/>
              </w:rPr>
            </w:pPr>
            <w:r w:rsidRPr="00722209">
              <w:rPr>
                <w:rFonts w:eastAsia="Times New Roman" w:cs="Calibri"/>
                <w:lang w:val="es-ES_tradnl" w:eastAsia="es-ES_tradnl"/>
              </w:rPr>
              <w:t xml:space="preserve">BOURDIEU, PIERRE. La Miseria del Mundo, Ediciones </w:t>
            </w:r>
            <w:proofErr w:type="spellStart"/>
            <w:r w:rsidRPr="00722209">
              <w:rPr>
                <w:rFonts w:eastAsia="Times New Roman" w:cs="Calibri"/>
                <w:lang w:val="es-ES_tradnl" w:eastAsia="es-ES_tradnl"/>
              </w:rPr>
              <w:t>Akal</w:t>
            </w:r>
            <w:proofErr w:type="spellEnd"/>
            <w:r w:rsidRPr="00722209">
              <w:rPr>
                <w:rFonts w:eastAsia="Times New Roman" w:cs="Calibri"/>
                <w:lang w:val="es-ES_tradnl" w:eastAsia="es-ES_tradnl"/>
              </w:rPr>
              <w:t>.</w:t>
            </w:r>
          </w:p>
          <w:p w:rsidR="00722209" w:rsidRPr="00722209" w:rsidRDefault="00722209" w:rsidP="00722209">
            <w:pPr>
              <w:shd w:val="clear" w:color="auto" w:fill="FFFFFF"/>
              <w:spacing w:after="0" w:line="285" w:lineRule="atLeast"/>
              <w:ind w:left="567"/>
              <w:textAlignment w:val="baseline"/>
              <w:rPr>
                <w:rFonts w:eastAsia="Times New Roman" w:cs="Calibri"/>
                <w:lang w:val="es-ES_tradnl" w:eastAsia="es-ES_tradnl"/>
              </w:rPr>
            </w:pPr>
            <w:r w:rsidRPr="00722209">
              <w:rPr>
                <w:rFonts w:eastAsia="Times New Roman" w:cs="Calibri"/>
                <w:lang w:val="es-ES_tradnl" w:eastAsia="es-ES_tradnl"/>
              </w:rPr>
              <w:t xml:space="preserve">CANALES, MANUEL </w:t>
            </w:r>
            <w:hyperlink r:id="rId7" w:history="1">
              <w:r w:rsidRPr="00722209">
                <w:rPr>
                  <w:rFonts w:eastAsia="Times New Roman" w:cs="Calibri"/>
                  <w:lang w:val="es-ES_tradnl" w:eastAsia="es-ES_tradnl"/>
                </w:rPr>
                <w:t>(Coordinador)</w:t>
              </w:r>
            </w:hyperlink>
            <w:r w:rsidRPr="00722209">
              <w:rPr>
                <w:rFonts w:eastAsia="Times New Roman" w:cs="Calibri"/>
                <w:lang w:val="es-ES_tradnl" w:eastAsia="es-ES_tradnl"/>
              </w:rPr>
              <w:t xml:space="preserve">. Escucha de la escucha: Análisis e interpretación en la investigación cualitativa. </w:t>
            </w:r>
            <w:proofErr w:type="spellStart"/>
            <w:r w:rsidRPr="00722209">
              <w:rPr>
                <w:rFonts w:eastAsia="Times New Roman" w:cs="Calibri"/>
                <w:lang w:val="es-ES_tradnl" w:eastAsia="es-ES_tradnl"/>
              </w:rPr>
              <w:t>Lom</w:t>
            </w:r>
            <w:proofErr w:type="spellEnd"/>
            <w:r w:rsidRPr="00722209">
              <w:rPr>
                <w:rFonts w:eastAsia="Times New Roman" w:cs="Calibri"/>
                <w:lang w:val="es-ES_tradnl" w:eastAsia="es-ES_tradnl"/>
              </w:rPr>
              <w:t xml:space="preserve"> Editores, 2014.</w:t>
            </w:r>
          </w:p>
          <w:p w:rsidR="00722209" w:rsidRPr="00722209" w:rsidRDefault="00722209" w:rsidP="00722209">
            <w:pPr>
              <w:shd w:val="clear" w:color="auto" w:fill="FFFFFF"/>
              <w:spacing w:after="0" w:line="285" w:lineRule="atLeast"/>
              <w:ind w:left="567"/>
              <w:textAlignment w:val="baseline"/>
              <w:rPr>
                <w:rFonts w:eastAsia="Times New Roman" w:cs="Calibri"/>
                <w:lang w:val="es-ES_tradnl" w:eastAsia="es-ES_tradnl"/>
              </w:rPr>
            </w:pPr>
            <w:r w:rsidRPr="00722209">
              <w:rPr>
                <w:rFonts w:eastAsia="Times New Roman" w:cs="Calibri"/>
                <w:lang w:val="es-ES_tradnl" w:eastAsia="es-ES_tradnl"/>
              </w:rPr>
              <w:t xml:space="preserve">DELGADO y GUTIERREZ. Métodos y Técnicas de Investigación Cualitativa en Ciencias Sociales. Ed. Síntesis. Madrid. 1995. Leer  Capítulo 8 Sujeto y discurso: el lugar de la entrevista abierta en las prácticas de la sociología cualitativa (Luis Enrique Alonso); Capítulo 11 </w:t>
            </w:r>
            <w:hyperlink r:id="rId8" w:history="1">
              <w:r w:rsidRPr="00722209">
                <w:rPr>
                  <w:rFonts w:eastAsia="Times New Roman" w:cs="Calibri"/>
                  <w:lang w:val="es-ES_tradnl" w:eastAsia="es-ES_tradnl"/>
                </w:rPr>
                <w:t>Grupos de discusión</w:t>
              </w:r>
            </w:hyperlink>
            <w:r w:rsidRPr="00722209">
              <w:rPr>
                <w:rFonts w:eastAsia="Times New Roman" w:cs="Calibri"/>
                <w:lang w:val="es-ES_tradnl" w:eastAsia="es-ES_tradnl"/>
              </w:rPr>
              <w:t xml:space="preserve"> (</w:t>
            </w:r>
            <w:hyperlink r:id="rId9" w:history="1">
              <w:r w:rsidRPr="00722209">
                <w:rPr>
                  <w:rFonts w:eastAsia="Times New Roman" w:cs="Calibri"/>
                  <w:lang w:val="es-ES_tradnl" w:eastAsia="es-ES_tradnl"/>
                </w:rPr>
                <w:t>Manuel Canales</w:t>
              </w:r>
            </w:hyperlink>
            <w:r w:rsidRPr="00722209">
              <w:rPr>
                <w:rFonts w:eastAsia="Times New Roman" w:cs="Calibri"/>
                <w:lang w:val="es-ES_tradnl" w:eastAsia="es-ES_tradnl"/>
              </w:rPr>
              <w:t>, </w:t>
            </w:r>
            <w:hyperlink r:id="rId10" w:history="1">
              <w:r w:rsidRPr="00722209">
                <w:rPr>
                  <w:rFonts w:eastAsia="Times New Roman" w:cs="Calibri"/>
                  <w:lang w:val="es-ES_tradnl" w:eastAsia="es-ES_tradnl"/>
                </w:rPr>
                <w:t>Anselmo Peinado</w:t>
              </w:r>
            </w:hyperlink>
            <w:r w:rsidRPr="00722209">
              <w:rPr>
                <w:rFonts w:eastAsia="Times New Roman" w:cs="Calibri"/>
                <w:lang w:val="es-ES_tradnl" w:eastAsia="es-ES_tradnl"/>
              </w:rPr>
              <w:t>).</w:t>
            </w:r>
          </w:p>
          <w:p w:rsidR="00722209" w:rsidRPr="00722209" w:rsidRDefault="00722209" w:rsidP="00722209">
            <w:pPr>
              <w:shd w:val="clear" w:color="auto" w:fill="FFFFFF"/>
              <w:spacing w:after="0" w:line="285" w:lineRule="atLeast"/>
              <w:ind w:left="567"/>
              <w:textAlignment w:val="baseline"/>
              <w:rPr>
                <w:rFonts w:eastAsia="Times New Roman" w:cs="Calibri"/>
                <w:lang w:val="es-ES_tradnl" w:eastAsia="es-ES_tradnl"/>
              </w:rPr>
            </w:pPr>
            <w:r w:rsidRPr="00722209">
              <w:rPr>
                <w:rFonts w:eastAsia="Times New Roman" w:cs="Calibri"/>
                <w:lang w:val="es-ES_tradnl" w:eastAsia="es-ES_tradnl"/>
              </w:rPr>
              <w:t xml:space="preserve">IBAÑEZ, JESÚS (1991). El Regreso del Sujeto. </w:t>
            </w:r>
            <w:proofErr w:type="spellStart"/>
            <w:r w:rsidRPr="00722209">
              <w:rPr>
                <w:rFonts w:eastAsia="Times New Roman" w:cs="Calibri"/>
                <w:lang w:val="es-ES_tradnl" w:eastAsia="es-ES_tradnl"/>
              </w:rPr>
              <w:t>Amerinda</w:t>
            </w:r>
            <w:proofErr w:type="spellEnd"/>
            <w:r w:rsidRPr="00722209">
              <w:rPr>
                <w:rFonts w:eastAsia="Times New Roman" w:cs="Calibri"/>
                <w:lang w:val="es-ES_tradnl" w:eastAsia="es-ES_tradnl"/>
              </w:rPr>
              <w:t>, Santiago de Chile.</w:t>
            </w:r>
          </w:p>
          <w:p w:rsidR="00722209" w:rsidRPr="00722209" w:rsidRDefault="00722209" w:rsidP="00722209">
            <w:pPr>
              <w:spacing w:after="0" w:line="240" w:lineRule="auto"/>
              <w:ind w:left="567"/>
              <w:jc w:val="both"/>
              <w:rPr>
                <w:rFonts w:cs="Calibri"/>
              </w:rPr>
            </w:pPr>
            <w:r w:rsidRPr="00722209">
              <w:rPr>
                <w:rFonts w:cs="Calibri"/>
              </w:rPr>
              <w:t>MUCCHIELLI, ALEX (2001)  Diccionario de Métodos Cualitativos en Ciencias Humanas y Sociales, Editorial Síntesis.</w:t>
            </w:r>
          </w:p>
          <w:p w:rsidR="00722209" w:rsidRPr="00722209" w:rsidRDefault="00722209" w:rsidP="00722209">
            <w:pPr>
              <w:spacing w:after="0" w:line="240" w:lineRule="auto"/>
              <w:ind w:left="567"/>
              <w:jc w:val="both"/>
              <w:rPr>
                <w:rFonts w:cs="Calibri"/>
              </w:rPr>
            </w:pPr>
            <w:r w:rsidRPr="00722209">
              <w:rPr>
                <w:rFonts w:cs="Calibri"/>
              </w:rPr>
              <w:t xml:space="preserve">RODRÍGUEZ, GREGORIO; GIL FLORES, JAVIER &amp; GARCÍA JIMÉNEZ, EDUARDO.  Metodología de la Investigación Cualitativa Ed. Aljibe, Málaga 1996.  </w:t>
            </w:r>
          </w:p>
        </w:tc>
      </w:tr>
      <w:tr w:rsidR="00722209" w:rsidRPr="00722209" w:rsidTr="00722209">
        <w:tc>
          <w:tcPr>
            <w:tcW w:w="9674" w:type="dxa"/>
            <w:gridSpan w:val="3"/>
            <w:vAlign w:val="center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rPr>
                <w:rFonts w:cs="Calibri"/>
                <w:b/>
              </w:rPr>
            </w:pPr>
            <w:r w:rsidRPr="00722209">
              <w:rPr>
                <w:rFonts w:cs="Calibri"/>
                <w:b/>
              </w:rPr>
              <w:t>Bibliografía Complementaria</w:t>
            </w:r>
          </w:p>
          <w:p w:rsidR="00722209" w:rsidRPr="00722209" w:rsidRDefault="00722209" w:rsidP="00722209">
            <w:pPr>
              <w:spacing w:after="0" w:line="240" w:lineRule="auto"/>
              <w:ind w:left="567"/>
              <w:jc w:val="both"/>
              <w:rPr>
                <w:rFonts w:cs="Calibri"/>
              </w:rPr>
            </w:pPr>
            <w:r w:rsidRPr="00722209">
              <w:rPr>
                <w:rFonts w:cs="Calibri"/>
              </w:rPr>
              <w:t>BRIONES Guillermo. Métodos y Técnicas Avanzadas de Investigación Aplicada a la Investigación y a las Ciencias Sociales. P.I.I.E. 1988</w:t>
            </w:r>
          </w:p>
          <w:p w:rsidR="00722209" w:rsidRPr="00722209" w:rsidRDefault="00722209" w:rsidP="00722209">
            <w:pPr>
              <w:spacing w:after="0" w:line="240" w:lineRule="auto"/>
              <w:ind w:left="567"/>
              <w:jc w:val="both"/>
              <w:rPr>
                <w:rFonts w:cs="Calibri"/>
              </w:rPr>
            </w:pPr>
            <w:r w:rsidRPr="00722209">
              <w:rPr>
                <w:rFonts w:cs="Calibri"/>
              </w:rPr>
              <w:t xml:space="preserve">GARCIA FERRANDO M,  IBAÑEZ J </w:t>
            </w:r>
            <w:hyperlink r:id="rId11" w:tooltip="View Details for  El análisis de la realidad social : métodos y técnicas de investigación" w:history="1">
              <w:r w:rsidRPr="00722209">
                <w:rPr>
                  <w:rFonts w:cs="Calibri"/>
                  <w:color w:val="0000FF"/>
                  <w:u w:val="single"/>
                </w:rPr>
                <w:t xml:space="preserve">El análisis de la realidad social : métodos y técnicas de investigación </w:t>
              </w:r>
            </w:hyperlink>
            <w:r w:rsidRPr="00722209">
              <w:rPr>
                <w:rFonts w:cs="Calibri"/>
              </w:rPr>
              <w:t>, Editorial Alianza, Madrid,  2000.</w:t>
            </w:r>
          </w:p>
          <w:p w:rsidR="00722209" w:rsidRPr="00722209" w:rsidRDefault="00722209" w:rsidP="00722209">
            <w:pPr>
              <w:spacing w:after="0" w:line="240" w:lineRule="auto"/>
              <w:ind w:left="567"/>
              <w:jc w:val="both"/>
              <w:rPr>
                <w:rFonts w:cs="Calibri"/>
                <w:b/>
              </w:rPr>
            </w:pPr>
            <w:r w:rsidRPr="00722209">
              <w:rPr>
                <w:rFonts w:cs="Calibri"/>
              </w:rPr>
              <w:t xml:space="preserve">SHUTZ, A. El problema de la Realidad Social, Ed. </w:t>
            </w:r>
            <w:proofErr w:type="spellStart"/>
            <w:r w:rsidRPr="00722209">
              <w:rPr>
                <w:rFonts w:cs="Calibri"/>
              </w:rPr>
              <w:t>Amorrortu</w:t>
            </w:r>
            <w:proofErr w:type="spellEnd"/>
            <w:r w:rsidRPr="00722209">
              <w:rPr>
                <w:rFonts w:cs="Calibri"/>
              </w:rPr>
              <w:t>, Bs. As, 1974.</w:t>
            </w:r>
          </w:p>
          <w:p w:rsidR="00722209" w:rsidRPr="00722209" w:rsidRDefault="00722209" w:rsidP="00722209">
            <w:pPr>
              <w:spacing w:after="0" w:line="240" w:lineRule="auto"/>
              <w:ind w:left="567"/>
              <w:jc w:val="both"/>
              <w:rPr>
                <w:rFonts w:cs="Calibri"/>
                <w:b/>
              </w:rPr>
            </w:pPr>
            <w:r w:rsidRPr="00722209">
              <w:rPr>
                <w:rFonts w:cs="Calibri"/>
                <w:bCs/>
                <w:lang w:val="es-ES"/>
              </w:rPr>
              <w:t xml:space="preserve">PARDINAS, Felipe, </w:t>
            </w:r>
            <w:r w:rsidRPr="00722209">
              <w:rPr>
                <w:rFonts w:cs="Calibri"/>
              </w:rPr>
              <w:t xml:space="preserve">Metodología y técnicas de investigación en ciencias sociales, Buenos Aires, 2005, Siglo XXI Editores </w:t>
            </w:r>
            <w:r w:rsidRPr="00722209">
              <w:rPr>
                <w:rFonts w:cs="Calibri"/>
                <w:bCs/>
                <w:lang w:val="es-ES"/>
              </w:rPr>
              <w:t xml:space="preserve"> </w:t>
            </w:r>
            <w:proofErr w:type="spellStart"/>
            <w:r w:rsidRPr="00722209">
              <w:rPr>
                <w:rFonts w:cs="Calibri"/>
                <w:bCs/>
                <w:lang w:val="es-ES"/>
              </w:rPr>
              <w:t>pag</w:t>
            </w:r>
            <w:proofErr w:type="spellEnd"/>
            <w:r w:rsidRPr="00722209">
              <w:rPr>
                <w:rFonts w:cs="Calibri"/>
                <w:bCs/>
                <w:lang w:val="es-ES"/>
              </w:rPr>
              <w:t xml:space="preserve">. 117-125.  </w:t>
            </w:r>
            <w:proofErr w:type="spellStart"/>
            <w:r w:rsidRPr="00722209">
              <w:rPr>
                <w:rFonts w:cs="Calibri"/>
                <w:bCs/>
                <w:lang w:val="es-ES"/>
              </w:rPr>
              <w:t>Esta</w:t>
            </w:r>
            <w:proofErr w:type="spellEnd"/>
            <w:r w:rsidRPr="00722209">
              <w:rPr>
                <w:rFonts w:cs="Calibri"/>
                <w:bCs/>
                <w:lang w:val="es-ES"/>
              </w:rPr>
              <w:t xml:space="preserve"> en http://books.google.cl/books?id=PDqKweTKbhUC&amp;printsec=frontcover&amp;hl=es#v=onepage&amp;q&amp;f=false</w:t>
            </w:r>
          </w:p>
          <w:p w:rsidR="00722209" w:rsidRPr="00722209" w:rsidRDefault="00722209" w:rsidP="00722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722209" w:rsidRPr="00722209" w:rsidTr="00722209">
        <w:tc>
          <w:tcPr>
            <w:tcW w:w="9674" w:type="dxa"/>
            <w:gridSpan w:val="3"/>
            <w:vAlign w:val="center"/>
          </w:tcPr>
          <w:p w:rsidR="00722209" w:rsidRPr="00722209" w:rsidRDefault="00722209" w:rsidP="00722209">
            <w:pPr>
              <w:numPr>
                <w:ilvl w:val="0"/>
                <w:numId w:val="5"/>
              </w:numPr>
              <w:jc w:val="both"/>
              <w:rPr>
                <w:rFonts w:cs="Calibri"/>
                <w:b/>
                <w:bCs/>
                <w:lang w:val="es-ES"/>
              </w:rPr>
            </w:pPr>
            <w:r w:rsidRPr="00722209">
              <w:rPr>
                <w:rFonts w:cs="Calibri"/>
                <w:b/>
                <w:bCs/>
                <w:lang w:val="es-ES"/>
              </w:rPr>
              <w:lastRenderedPageBreak/>
              <w:t xml:space="preserve">Recursos web </w:t>
            </w:r>
          </w:p>
          <w:p w:rsidR="00722209" w:rsidRPr="00722209" w:rsidRDefault="00722209" w:rsidP="00722209">
            <w:pPr>
              <w:jc w:val="both"/>
              <w:rPr>
                <w:rFonts w:cs="Calibri"/>
                <w:lang w:val="es-ES"/>
              </w:rPr>
            </w:pPr>
          </w:p>
        </w:tc>
      </w:tr>
    </w:tbl>
    <w:p w:rsidR="007F173C" w:rsidRDefault="007F173C"/>
    <w:p w:rsidR="00722209" w:rsidRPr="00502F7C" w:rsidRDefault="00722209" w:rsidP="00722209">
      <w:pPr>
        <w:rPr>
          <w:rFonts w:cs="Calibri"/>
          <w:b/>
        </w:rPr>
      </w:pPr>
      <w:r w:rsidRPr="00502F7C">
        <w:rPr>
          <w:rFonts w:cs="Calibri"/>
          <w:b/>
        </w:rPr>
        <w:t>Información Adicional</w:t>
      </w:r>
    </w:p>
    <w:p w:rsidR="00722209" w:rsidRPr="00502F7C" w:rsidRDefault="00722209" w:rsidP="00722209">
      <w:pPr>
        <w:rPr>
          <w:rFonts w:eastAsia="Times New Roman" w:cs="Calibri"/>
          <w:lang w:eastAsia="es-CL"/>
        </w:rPr>
      </w:pPr>
      <w:r>
        <w:rPr>
          <w:rFonts w:cs="Calibri"/>
        </w:rPr>
        <w:t xml:space="preserve">Nombre docente responsable: </w:t>
      </w:r>
      <w:r w:rsidRPr="00502F7C">
        <w:rPr>
          <w:rFonts w:eastAsia="Times New Roman" w:cs="Calibri"/>
          <w:lang w:eastAsia="es-CL"/>
        </w:rPr>
        <w:t xml:space="preserve">Fabiola Maldonado- Mónica </w:t>
      </w:r>
      <w:proofErr w:type="spellStart"/>
      <w:r w:rsidRPr="00502F7C">
        <w:rPr>
          <w:rFonts w:eastAsia="Times New Roman" w:cs="Calibri"/>
          <w:lang w:eastAsia="es-CL"/>
        </w:rPr>
        <w:t>Llaña</w:t>
      </w:r>
      <w:proofErr w:type="spellEnd"/>
      <w:r w:rsidRPr="00502F7C">
        <w:rPr>
          <w:rFonts w:eastAsia="Times New Roman" w:cs="Calibri"/>
          <w:lang w:eastAsia="es-CL"/>
        </w:rPr>
        <w:t xml:space="preserve"> </w:t>
      </w:r>
    </w:p>
    <w:p w:rsidR="00722209" w:rsidRDefault="00722209" w:rsidP="00722209">
      <w:pPr>
        <w:jc w:val="center"/>
      </w:pPr>
    </w:p>
    <w:sectPr w:rsidR="00722209" w:rsidSect="007F173C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5D2" w:rsidRDefault="004F25D2" w:rsidP="00760D0A">
      <w:pPr>
        <w:spacing w:after="0" w:line="240" w:lineRule="auto"/>
      </w:pPr>
      <w:r>
        <w:separator/>
      </w:r>
    </w:p>
  </w:endnote>
  <w:endnote w:type="continuationSeparator" w:id="0">
    <w:p w:rsidR="004F25D2" w:rsidRDefault="004F25D2" w:rsidP="0076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5D2" w:rsidRDefault="004F25D2" w:rsidP="00760D0A">
      <w:pPr>
        <w:spacing w:after="0" w:line="240" w:lineRule="auto"/>
      </w:pPr>
      <w:r>
        <w:separator/>
      </w:r>
    </w:p>
  </w:footnote>
  <w:footnote w:type="continuationSeparator" w:id="0">
    <w:p w:rsidR="004F25D2" w:rsidRDefault="004F25D2" w:rsidP="00760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D0A" w:rsidRDefault="007B043F">
    <w:pPr>
      <w:pStyle w:val="Encabezado"/>
    </w:pPr>
    <w:r w:rsidRPr="007B043F"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Descripción: Descripción: C:\Users\Usuario\AppData\Local\Microsoft\Windows\Temporary Internet Files\Content.Outlook\Z1RUSQ0A\logo_CS_educacion.jpg" style="width:244.2pt;height:73.2pt;visibility:visible">
          <v:imagedata r:id="rId1" o:title="logo_CS_educacio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B02A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B719D7"/>
    <w:multiLevelType w:val="hybridMultilevel"/>
    <w:tmpl w:val="EA541E3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A06567"/>
    <w:multiLevelType w:val="hybridMultilevel"/>
    <w:tmpl w:val="D4F4232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43647D"/>
    <w:multiLevelType w:val="hybridMultilevel"/>
    <w:tmpl w:val="0D804810"/>
    <w:lvl w:ilvl="0" w:tplc="82C67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D158D"/>
    <w:multiLevelType w:val="hybridMultilevel"/>
    <w:tmpl w:val="AA8684CC"/>
    <w:lvl w:ilvl="0" w:tplc="340A000F">
      <w:start w:val="1"/>
      <w:numFmt w:val="decimal"/>
      <w:lvlText w:val="%1."/>
      <w:lvlJc w:val="left"/>
      <w:pPr>
        <w:ind w:left="927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289"/>
    <w:rsid w:val="00045325"/>
    <w:rsid w:val="00193474"/>
    <w:rsid w:val="002A48E8"/>
    <w:rsid w:val="00304CC0"/>
    <w:rsid w:val="00335F1D"/>
    <w:rsid w:val="00340377"/>
    <w:rsid w:val="003414D4"/>
    <w:rsid w:val="0034478E"/>
    <w:rsid w:val="00345C66"/>
    <w:rsid w:val="0037639A"/>
    <w:rsid w:val="003A5F85"/>
    <w:rsid w:val="003C27A3"/>
    <w:rsid w:val="003C7311"/>
    <w:rsid w:val="003D2559"/>
    <w:rsid w:val="003D4CF6"/>
    <w:rsid w:val="00411861"/>
    <w:rsid w:val="004276EC"/>
    <w:rsid w:val="0044373D"/>
    <w:rsid w:val="004A4563"/>
    <w:rsid w:val="004C7415"/>
    <w:rsid w:val="004D5A84"/>
    <w:rsid w:val="004F25D2"/>
    <w:rsid w:val="00544684"/>
    <w:rsid w:val="005F4F4D"/>
    <w:rsid w:val="00651ABA"/>
    <w:rsid w:val="00674FD7"/>
    <w:rsid w:val="007212A4"/>
    <w:rsid w:val="00722209"/>
    <w:rsid w:val="00760D0A"/>
    <w:rsid w:val="00773062"/>
    <w:rsid w:val="007A3A68"/>
    <w:rsid w:val="007B043F"/>
    <w:rsid w:val="007F173C"/>
    <w:rsid w:val="00825B62"/>
    <w:rsid w:val="0083379E"/>
    <w:rsid w:val="0085397E"/>
    <w:rsid w:val="00862542"/>
    <w:rsid w:val="008D7289"/>
    <w:rsid w:val="00981ED8"/>
    <w:rsid w:val="009F4C6F"/>
    <w:rsid w:val="00A41979"/>
    <w:rsid w:val="00A641A4"/>
    <w:rsid w:val="00A65298"/>
    <w:rsid w:val="00AF724A"/>
    <w:rsid w:val="00B62773"/>
    <w:rsid w:val="00BC4684"/>
    <w:rsid w:val="00C11CEE"/>
    <w:rsid w:val="00C52C74"/>
    <w:rsid w:val="00C6602C"/>
    <w:rsid w:val="00C97671"/>
    <w:rsid w:val="00D32A26"/>
    <w:rsid w:val="00D35D28"/>
    <w:rsid w:val="00D6484F"/>
    <w:rsid w:val="00D74B93"/>
    <w:rsid w:val="00DA6A08"/>
    <w:rsid w:val="00DE457B"/>
    <w:rsid w:val="00E153D4"/>
    <w:rsid w:val="00E842F3"/>
    <w:rsid w:val="00EE316F"/>
    <w:rsid w:val="00EE78D5"/>
    <w:rsid w:val="00F111B5"/>
    <w:rsid w:val="00F9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A01065-AE60-482B-925E-01143132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379E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link w:val="Encabezado"/>
    <w:uiPriority w:val="99"/>
    <w:rsid w:val="0083379E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760D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60D0A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641A4"/>
    <w:pPr>
      <w:ind w:left="720"/>
      <w:contextualSpacing/>
    </w:pPr>
  </w:style>
  <w:style w:type="character" w:styleId="Hipervnculo">
    <w:name w:val="Hyperlink"/>
    <w:uiPriority w:val="99"/>
    <w:unhideWhenUsed/>
    <w:rsid w:val="00DE4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net.unirioja.es/servlet/articulo?codigo=38800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m.cl/a/30ccbe86-8ca7-4a45-b135-b6e730b059fa/Manuel-Canales-(Coordinador).asp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talogo.uchile.cl/uhtbin/cgisirsi/x/0/0/57/5?searchdata1=metodos%20de%20investigacion%20social&amp;srchfield1=GENERAL%5ESUBJECT%5EGENERAL%5E%5ETodos&amp;searchoper1=&amp;thesaurus1=GENERAL&amp;search_entries1=GENERAL&amp;search_type1=SUBJECT&amp;special_proc1=Todos&amp;library=ALL&amp;match_on=KEYWORD&amp;user_id=WEBSERVE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alnet.unirioja.es/servlet/autor?codigo=30420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net.unirioja.es/servlet/autor?codigo=303898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5927</CharactersWithSpaces>
  <SharedDoc>false</SharedDoc>
  <HLinks>
    <vt:vector size="30" baseType="variant">
      <vt:variant>
        <vt:i4>5439598</vt:i4>
      </vt:variant>
      <vt:variant>
        <vt:i4>12</vt:i4>
      </vt:variant>
      <vt:variant>
        <vt:i4>0</vt:i4>
      </vt:variant>
      <vt:variant>
        <vt:i4>5</vt:i4>
      </vt:variant>
      <vt:variant>
        <vt:lpwstr>http://catalogo.uchile.cl/uhtbin/cgisirsi/x/0/0/57/5?searchdata1=metodos%20de%20investigacion%20social&amp;srchfield1=GENERAL%5ESUBJECT%5EGENERAL%5E%5ETodos&amp;searchoper1=&amp;thesaurus1=GENERAL&amp;search_entries1=GENERAL&amp;search_type1=SUBJECT&amp;special_proc1=Todos&amp;library=ALL&amp;match_on=KEYWORD&amp;user_id=WEBSERVER</vt:lpwstr>
      </vt:variant>
      <vt:variant>
        <vt:lpwstr/>
      </vt:variant>
      <vt:variant>
        <vt:i4>1835016</vt:i4>
      </vt:variant>
      <vt:variant>
        <vt:i4>9</vt:i4>
      </vt:variant>
      <vt:variant>
        <vt:i4>0</vt:i4>
      </vt:variant>
      <vt:variant>
        <vt:i4>5</vt:i4>
      </vt:variant>
      <vt:variant>
        <vt:lpwstr>https://dialnet.unirioja.es/servlet/autor?codigo=3042049</vt:lpwstr>
      </vt:variant>
      <vt:variant>
        <vt:lpwstr/>
      </vt:variant>
      <vt:variant>
        <vt:i4>1572878</vt:i4>
      </vt:variant>
      <vt:variant>
        <vt:i4>6</vt:i4>
      </vt:variant>
      <vt:variant>
        <vt:i4>0</vt:i4>
      </vt:variant>
      <vt:variant>
        <vt:i4>5</vt:i4>
      </vt:variant>
      <vt:variant>
        <vt:lpwstr>https://dialnet.unirioja.es/servlet/autor?codigo=3038983</vt:lpwstr>
      </vt:variant>
      <vt:variant>
        <vt:lpwstr/>
      </vt:variant>
      <vt:variant>
        <vt:i4>3276915</vt:i4>
      </vt:variant>
      <vt:variant>
        <vt:i4>3</vt:i4>
      </vt:variant>
      <vt:variant>
        <vt:i4>0</vt:i4>
      </vt:variant>
      <vt:variant>
        <vt:i4>5</vt:i4>
      </vt:variant>
      <vt:variant>
        <vt:lpwstr>https://dialnet.unirioja.es/servlet/articulo?codigo=3880084</vt:lpwstr>
      </vt:variant>
      <vt:variant>
        <vt:lpwstr/>
      </vt:variant>
      <vt:variant>
        <vt:i4>7995500</vt:i4>
      </vt:variant>
      <vt:variant>
        <vt:i4>0</vt:i4>
      </vt:variant>
      <vt:variant>
        <vt:i4>0</vt:i4>
      </vt:variant>
      <vt:variant>
        <vt:i4>5</vt:i4>
      </vt:variant>
      <vt:variant>
        <vt:lpwstr>http://www.lom.cl/a/30ccbe86-8ca7-4a45-b135-b6e730b059fa/Manuel-Canales-(Coordinador).aspx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Moraga</dc:creator>
  <cp:keywords/>
  <cp:lastModifiedBy>Usuario</cp:lastModifiedBy>
  <cp:revision>2</cp:revision>
  <cp:lastPrinted>2015-04-09T17:55:00Z</cp:lastPrinted>
  <dcterms:created xsi:type="dcterms:W3CDTF">2019-01-28T12:43:00Z</dcterms:created>
  <dcterms:modified xsi:type="dcterms:W3CDTF">2019-01-28T12:43:00Z</dcterms:modified>
</cp:coreProperties>
</file>