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BA" w:rsidRPr="00096201" w:rsidRDefault="00A04275" w:rsidP="00A04275">
      <w:pPr>
        <w:jc w:val="center"/>
        <w:rPr>
          <w:b/>
        </w:rPr>
      </w:pPr>
      <w:r w:rsidRPr="00096201">
        <w:rPr>
          <w:b/>
        </w:rPr>
        <w:t>DEBATE ENTRE ENFOQUES</w:t>
      </w:r>
    </w:p>
    <w:p w:rsidR="00A04275" w:rsidRDefault="00A04275" w:rsidP="00A04275">
      <w:pPr>
        <w:pStyle w:val="Prrafodelista"/>
        <w:numPr>
          <w:ilvl w:val="0"/>
          <w:numId w:val="1"/>
        </w:numPr>
        <w:jc w:val="both"/>
      </w:pPr>
      <w:r>
        <w:t>¿Cuál es el objetivo?</w:t>
      </w:r>
    </w:p>
    <w:p w:rsidR="00A04275" w:rsidRDefault="00A04275" w:rsidP="00A04275">
      <w:pPr>
        <w:jc w:val="both"/>
      </w:pPr>
      <w:r>
        <w:t>Promover, fortalecer y mejorar habilidades en torno al discurso, la investigación y la argumentación</w:t>
      </w:r>
      <w:r w:rsidR="00D43A29">
        <w:t xml:space="preserve">, haciendo uso del material bibliográfico obligatorio del curso como fuente para la configuración de argumentos vinculados a un determinado enfoque crítico contemporáneo del Trabajo Social. </w:t>
      </w:r>
    </w:p>
    <w:p w:rsidR="00A04275" w:rsidRDefault="00A04275" w:rsidP="00A04275">
      <w:pPr>
        <w:pStyle w:val="Prrafodelista"/>
        <w:numPr>
          <w:ilvl w:val="0"/>
          <w:numId w:val="1"/>
        </w:numPr>
        <w:jc w:val="both"/>
      </w:pPr>
      <w:r>
        <w:t>¿En qué consiste?</w:t>
      </w:r>
    </w:p>
    <w:p w:rsidR="00A04275" w:rsidRDefault="00A04275" w:rsidP="00A04275">
      <w:pPr>
        <w:jc w:val="both"/>
      </w:pPr>
      <w:r>
        <w:t>El debate debe entenderse como una muy particular forma de discusión, caracterizada principalmente por el orden y el respeto previamente acordados entre quienes intercambian sus argumentos.  Particularmente esta actividad se desarrollará de la siguiente forma:</w:t>
      </w:r>
    </w:p>
    <w:p w:rsidR="00A04275" w:rsidRDefault="00A04275" w:rsidP="00DC57E1">
      <w:pPr>
        <w:jc w:val="both"/>
      </w:pPr>
      <w:r>
        <w:t xml:space="preserve">El curso será dividido en equipos de trabajo por enfoque: Funcionalismo, Marxismo, Post-estructuralismo, Hermenéutico, Anti opresivo, </w:t>
      </w:r>
      <w:r w:rsidR="00DC57E1">
        <w:t>Basado en evidencias.</w:t>
      </w:r>
    </w:p>
    <w:p w:rsidR="00DC57E1" w:rsidRDefault="00DC57E1" w:rsidP="00DC57E1">
      <w:pPr>
        <w:jc w:val="both"/>
      </w:pPr>
      <w:r>
        <w:t>Cada equipo tendrá que subdividirse en dos: un grupo de debatientes</w:t>
      </w:r>
      <w:r w:rsidR="00D43A29">
        <w:t xml:space="preserve"> </w:t>
      </w:r>
      <w:r>
        <w:t>(</w:t>
      </w:r>
      <w:r>
        <w:t>i</w:t>
      </w:r>
      <w:r w:rsidR="00D43A29">
        <w:t>ntroducción</w:t>
      </w:r>
      <w:r>
        <w:t>, a</w:t>
      </w:r>
      <w:r w:rsidR="00D43A29">
        <w:t>rgumentación</w:t>
      </w:r>
      <w:r>
        <w:t>, contra argumenta</w:t>
      </w:r>
      <w:r w:rsidR="00D43A29">
        <w:t>ción</w:t>
      </w:r>
      <w:r>
        <w:t>, conclus</w:t>
      </w:r>
      <w:r w:rsidR="00D43A29">
        <w:t>ión</w:t>
      </w:r>
      <w:r>
        <w:t xml:space="preserve">) y un grupo de </w:t>
      </w:r>
      <w:proofErr w:type="spellStart"/>
      <w:r>
        <w:t>investigadorxs</w:t>
      </w:r>
      <w:proofErr w:type="spellEnd"/>
      <w:r w:rsidR="00D43A29">
        <w:t xml:space="preserve"> (roles mixtos)</w:t>
      </w:r>
      <w:r>
        <w:t>.</w:t>
      </w:r>
    </w:p>
    <w:p w:rsidR="00DC57E1" w:rsidRDefault="00DC57E1" w:rsidP="00DC57E1">
      <w:pPr>
        <w:pStyle w:val="Prrafodelista"/>
        <w:numPr>
          <w:ilvl w:val="0"/>
          <w:numId w:val="1"/>
        </w:numPr>
        <w:jc w:val="both"/>
      </w:pPr>
      <w:r>
        <w:t>¿Cómo se llevará a cabo el debate?</w:t>
      </w:r>
    </w:p>
    <w:p w:rsidR="00D43A29" w:rsidRDefault="006B2943" w:rsidP="00D43A29">
      <w:pPr>
        <w:jc w:val="both"/>
      </w:pPr>
      <w:r>
        <w:t xml:space="preserve">PREMISA: </w:t>
      </w:r>
      <w:r w:rsidR="00D43A29">
        <w:t xml:space="preserve">Se les hará saber la premisa con anticipación. Esta premisa estará configurada desde alguno de los dos enfoques en disputa, por lo tanto, a quien le corresponda dicho enfoque tendrá la posición a favor, mientras que el otro equipo estará en contra. </w:t>
      </w:r>
    </w:p>
    <w:p w:rsidR="007B4EB8" w:rsidRDefault="006B2943" w:rsidP="00DC57E1">
      <w:pPr>
        <w:jc w:val="both"/>
      </w:pPr>
      <w:r>
        <w:t xml:space="preserve">DEBATE: </w:t>
      </w:r>
      <w:r w:rsidR="00DC57E1">
        <w:t>Cada orador/a tendrá 7 minutos para enunciar su discurso</w:t>
      </w:r>
      <w:r w:rsidR="00646202">
        <w:rPr>
          <w:rStyle w:val="Refdenotaalpie"/>
        </w:rPr>
        <w:footnoteReference w:id="1"/>
      </w:r>
      <w:r w:rsidR="00DC57E1">
        <w:t>,</w:t>
      </w:r>
      <w:r w:rsidR="007B4EB8">
        <w:t xml:space="preserve"> luego, se le dará </w:t>
      </w:r>
      <w:r w:rsidR="00DC57E1">
        <w:t>1 minuto</w:t>
      </w:r>
      <w:r w:rsidR="007B4EB8">
        <w:t xml:space="preserve"> al </w:t>
      </w:r>
      <w:r w:rsidR="00DC57E1">
        <w:t xml:space="preserve">equipo de </w:t>
      </w:r>
      <w:proofErr w:type="spellStart"/>
      <w:r w:rsidR="00DC57E1">
        <w:t>investigadorxs</w:t>
      </w:r>
      <w:proofErr w:type="spellEnd"/>
      <w:r w:rsidR="00DC57E1">
        <w:t xml:space="preserve"> contrario</w:t>
      </w:r>
      <w:r w:rsidR="007B4EB8">
        <w:t xml:space="preserve"> para formular una pregunta o comentario a modo de réplica, luego,</w:t>
      </w:r>
      <w:r w:rsidR="00DC57E1">
        <w:t xml:space="preserve"> </w:t>
      </w:r>
      <w:r w:rsidR="007B4EB8">
        <w:t>el/la orador/a tendrá 2</w:t>
      </w:r>
      <w:r w:rsidR="00DC57E1">
        <w:t xml:space="preserve"> minutos para responder dicha pregunta. </w:t>
      </w:r>
    </w:p>
    <w:p w:rsidR="00577F06" w:rsidRDefault="00DC57E1" w:rsidP="00DC57E1">
      <w:pPr>
        <w:jc w:val="both"/>
      </w:pPr>
      <w:r>
        <w:t xml:space="preserve">El orden </w:t>
      </w:r>
      <w:r w:rsidR="007B4EB8">
        <w:t>para presentar los discursos es el</w:t>
      </w:r>
      <w:r>
        <w:t xml:space="preserve"> siguiente: </w:t>
      </w:r>
    </w:p>
    <w:p w:rsidR="00DC57E1" w:rsidRDefault="00577F06" w:rsidP="0057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t xml:space="preserve">1) </w:t>
      </w:r>
      <w:r w:rsidR="00DC57E1">
        <w:t xml:space="preserve">Introducción equipo A </w:t>
      </w:r>
      <w:r w:rsidR="00DC57E1">
        <w:rPr>
          <w:rFonts w:cstheme="minorHAnsi"/>
        </w:rPr>
        <w:t>→</w:t>
      </w:r>
      <w:r w:rsidR="00DC57E1">
        <w:t xml:space="preserve"> </w:t>
      </w:r>
      <w:r>
        <w:t xml:space="preserve">2) </w:t>
      </w:r>
      <w:r w:rsidR="00DC57E1">
        <w:t xml:space="preserve">Introducción equipo B </w:t>
      </w:r>
      <w:r w:rsidR="00DC57E1">
        <w:rPr>
          <w:rFonts w:cstheme="minorHAnsi"/>
        </w:rPr>
        <w:t>→</w:t>
      </w:r>
      <w:r w:rsidR="00DC57E1">
        <w:rPr>
          <w:rFonts w:cstheme="minorHAnsi"/>
        </w:rPr>
        <w:t xml:space="preserve"> </w:t>
      </w:r>
      <w:r>
        <w:rPr>
          <w:rFonts w:cstheme="minorHAnsi"/>
        </w:rPr>
        <w:t xml:space="preserve">3) </w:t>
      </w:r>
      <w:r w:rsidR="00DC57E1">
        <w:rPr>
          <w:rFonts w:cstheme="minorHAnsi"/>
        </w:rPr>
        <w:t xml:space="preserve">Argumentación equipo A </w:t>
      </w:r>
      <w:r w:rsidR="00DC57E1">
        <w:rPr>
          <w:rFonts w:cstheme="minorHAnsi"/>
        </w:rPr>
        <w:t>→</w:t>
      </w:r>
      <w:r w:rsidR="00DC57E1">
        <w:rPr>
          <w:rFonts w:cstheme="minorHAnsi"/>
        </w:rPr>
        <w:t xml:space="preserve"> </w:t>
      </w:r>
      <w:r>
        <w:rPr>
          <w:rFonts w:cstheme="minorHAnsi"/>
        </w:rPr>
        <w:t xml:space="preserve">4) </w:t>
      </w:r>
      <w:r w:rsidR="00DC57E1">
        <w:rPr>
          <w:rFonts w:cstheme="minorHAnsi"/>
        </w:rPr>
        <w:t xml:space="preserve">Argumentación equipo B </w:t>
      </w:r>
      <w:r w:rsidR="00DC57E1">
        <w:rPr>
          <w:rFonts w:cstheme="minorHAnsi"/>
        </w:rPr>
        <w:t xml:space="preserve">→ </w:t>
      </w:r>
      <w:r>
        <w:rPr>
          <w:rFonts w:cstheme="minorHAnsi"/>
        </w:rPr>
        <w:t xml:space="preserve">5) </w:t>
      </w:r>
      <w:r w:rsidR="00DC57E1">
        <w:rPr>
          <w:rFonts w:cstheme="minorHAnsi"/>
        </w:rPr>
        <w:t>Contra-a</w:t>
      </w:r>
      <w:r w:rsidR="00DC57E1">
        <w:rPr>
          <w:rFonts w:cstheme="minorHAnsi"/>
        </w:rPr>
        <w:t>rgumentación equipo A</w:t>
      </w:r>
      <w:r w:rsidR="00DC57E1">
        <w:rPr>
          <w:rFonts w:cstheme="minorHAnsi"/>
        </w:rPr>
        <w:t xml:space="preserve"> </w:t>
      </w:r>
      <w:r w:rsidR="00DC57E1">
        <w:rPr>
          <w:rFonts w:cstheme="minorHAnsi"/>
        </w:rPr>
        <w:t xml:space="preserve">→ </w:t>
      </w:r>
      <w:r>
        <w:rPr>
          <w:rFonts w:cstheme="minorHAnsi"/>
        </w:rPr>
        <w:t xml:space="preserve">6) </w:t>
      </w:r>
      <w:r w:rsidR="00DC57E1">
        <w:rPr>
          <w:rFonts w:cstheme="minorHAnsi"/>
        </w:rPr>
        <w:t xml:space="preserve">Contra-argumentación equipo B </w:t>
      </w:r>
      <w:r w:rsidR="00DC57E1">
        <w:rPr>
          <w:rFonts w:cstheme="minorHAnsi"/>
        </w:rPr>
        <w:t xml:space="preserve">→ </w:t>
      </w:r>
      <w:r>
        <w:rPr>
          <w:rFonts w:cstheme="minorHAnsi"/>
        </w:rPr>
        <w:t xml:space="preserve">7) </w:t>
      </w:r>
      <w:r w:rsidR="00DC57E1">
        <w:rPr>
          <w:rFonts w:cstheme="minorHAnsi"/>
        </w:rPr>
        <w:t>Conclusión</w:t>
      </w:r>
      <w:r w:rsidR="00DC57E1">
        <w:rPr>
          <w:rFonts w:cstheme="minorHAnsi"/>
        </w:rPr>
        <w:t xml:space="preserve"> equipo A</w:t>
      </w:r>
      <w:r w:rsidR="00DC57E1">
        <w:rPr>
          <w:rFonts w:cstheme="minorHAnsi"/>
        </w:rPr>
        <w:t xml:space="preserve"> </w:t>
      </w:r>
      <w:r w:rsidR="00DC57E1">
        <w:rPr>
          <w:rFonts w:cstheme="minorHAnsi"/>
        </w:rPr>
        <w:t xml:space="preserve">→ </w:t>
      </w:r>
      <w:r>
        <w:rPr>
          <w:rFonts w:cstheme="minorHAnsi"/>
        </w:rPr>
        <w:t xml:space="preserve">8) </w:t>
      </w:r>
      <w:r w:rsidR="00DC57E1">
        <w:rPr>
          <w:rFonts w:cstheme="minorHAnsi"/>
        </w:rPr>
        <w:t>Conclusión equipo B.</w:t>
      </w:r>
      <w:r>
        <w:rPr>
          <w:rStyle w:val="Refdenotaalpie"/>
          <w:rFonts w:cstheme="minorHAnsi"/>
        </w:rPr>
        <w:footnoteReference w:id="2"/>
      </w:r>
    </w:p>
    <w:p w:rsidR="00DC57E1" w:rsidRDefault="00DC57E1" w:rsidP="00DC57E1">
      <w:pPr>
        <w:jc w:val="both"/>
        <w:rPr>
          <w:rFonts w:cstheme="minorHAnsi"/>
        </w:rPr>
      </w:pPr>
      <w:r>
        <w:rPr>
          <w:rFonts w:cstheme="minorHAnsi"/>
        </w:rPr>
        <w:t>Si cada intervención toma exactamente los 10 minutos de los que se dispone, el debate tendría una duración total de 80 minutos (sólo discursos), sum</w:t>
      </w:r>
      <w:r w:rsidR="00D43A29">
        <w:rPr>
          <w:rFonts w:cstheme="minorHAnsi"/>
        </w:rPr>
        <w:t xml:space="preserve">ado a los tiempos que supone cambiar de orador/a, sentarse o ajustar otros aspectos logísticos. </w:t>
      </w:r>
    </w:p>
    <w:p w:rsidR="00096201" w:rsidRDefault="00D43A29" w:rsidP="003943CC">
      <w:pPr>
        <w:jc w:val="both"/>
        <w:rPr>
          <w:rFonts w:cstheme="minorHAnsi"/>
        </w:rPr>
      </w:pPr>
      <w:r>
        <w:rPr>
          <w:rFonts w:cstheme="minorHAnsi"/>
        </w:rPr>
        <w:t>A cad</w:t>
      </w:r>
      <w:r w:rsidR="00577F06">
        <w:rPr>
          <w:rFonts w:cstheme="minorHAnsi"/>
        </w:rPr>
        <w:t>a orador/a se le indicará con 1</w:t>
      </w:r>
      <w:r>
        <w:rPr>
          <w:rFonts w:cstheme="minorHAnsi"/>
        </w:rPr>
        <w:t xml:space="preserve"> aplau</w:t>
      </w:r>
      <w:r w:rsidR="00577F06">
        <w:rPr>
          <w:rFonts w:cstheme="minorHAnsi"/>
        </w:rPr>
        <w:t xml:space="preserve">so/campana cuando le queden 2 minutos para finalizar, es decir, cuando se cumplan los 5 minutos (lo cual representa el mínimo </w:t>
      </w:r>
    </w:p>
    <w:p w:rsidR="00096201" w:rsidRDefault="00096201" w:rsidP="003943CC">
      <w:pPr>
        <w:jc w:val="both"/>
        <w:rPr>
          <w:rFonts w:cstheme="minorHAnsi"/>
        </w:rPr>
      </w:pPr>
    </w:p>
    <w:p w:rsidR="00096201" w:rsidRDefault="00096201" w:rsidP="003943CC">
      <w:pPr>
        <w:jc w:val="both"/>
        <w:rPr>
          <w:rFonts w:cstheme="minorHAnsi"/>
        </w:rPr>
      </w:pPr>
    </w:p>
    <w:p w:rsidR="00096201" w:rsidRDefault="00096201" w:rsidP="003943CC">
      <w:pPr>
        <w:jc w:val="both"/>
        <w:rPr>
          <w:rFonts w:cstheme="minorHAnsi"/>
        </w:rPr>
      </w:pPr>
    </w:p>
    <w:p w:rsidR="00096201" w:rsidRPr="00096201" w:rsidRDefault="00096201" w:rsidP="00096201">
      <w:pPr>
        <w:jc w:val="center"/>
        <w:rPr>
          <w:b/>
        </w:rPr>
      </w:pPr>
      <w:r w:rsidRPr="00096201">
        <w:rPr>
          <w:b/>
        </w:rPr>
        <w:lastRenderedPageBreak/>
        <w:t>ROLES DEL DEBATE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9E8" w:rsidTr="00DA53FC">
        <w:tc>
          <w:tcPr>
            <w:tcW w:w="8828" w:type="dxa"/>
            <w:gridSpan w:val="2"/>
          </w:tcPr>
          <w:p w:rsidR="003979E8" w:rsidRDefault="003979E8" w:rsidP="003979E8">
            <w:pPr>
              <w:jc w:val="center"/>
              <w:rPr>
                <w:b/>
              </w:rPr>
            </w:pPr>
            <w:r>
              <w:rPr>
                <w:b/>
              </w:rPr>
              <w:t>INTRODUCCIÓN</w:t>
            </w:r>
          </w:p>
        </w:tc>
      </w:tr>
      <w:tr w:rsidR="00D17B98" w:rsidTr="00D17B98">
        <w:tc>
          <w:tcPr>
            <w:tcW w:w="4414" w:type="dxa"/>
          </w:tcPr>
          <w:p w:rsidR="00D17B98" w:rsidRDefault="00D17B98" w:rsidP="003943CC">
            <w:pPr>
              <w:jc w:val="both"/>
              <w:rPr>
                <w:b/>
              </w:rPr>
            </w:pPr>
            <w:r>
              <w:rPr>
                <w:b/>
              </w:rPr>
              <w:t>A FAVOR</w:t>
            </w:r>
          </w:p>
        </w:tc>
        <w:tc>
          <w:tcPr>
            <w:tcW w:w="4414" w:type="dxa"/>
          </w:tcPr>
          <w:p w:rsidR="00D17B98" w:rsidRDefault="00D17B98" w:rsidP="003943CC">
            <w:pPr>
              <w:jc w:val="both"/>
              <w:rPr>
                <w:b/>
              </w:rPr>
            </w:pPr>
            <w:r>
              <w:rPr>
                <w:b/>
              </w:rPr>
              <w:t>EN CONTRA</w:t>
            </w:r>
          </w:p>
        </w:tc>
      </w:tr>
      <w:tr w:rsidR="00D17B98" w:rsidTr="00D17B98">
        <w:tc>
          <w:tcPr>
            <w:tcW w:w="4414" w:type="dxa"/>
          </w:tcPr>
          <w:p w:rsidR="00D17B98" w:rsidRDefault="00D17B98" w:rsidP="00D17B98">
            <w:pPr>
              <w:jc w:val="both"/>
            </w:pPr>
            <w:r>
              <w:t xml:space="preserve">Especificar ciertas definiciones de la premisa que se consideren pertinentes para que el debate tome curso. </w:t>
            </w:r>
          </w:p>
          <w:p w:rsidR="00D17B98" w:rsidRDefault="00D17B98" w:rsidP="003943CC">
            <w:pPr>
              <w:jc w:val="both"/>
              <w:rPr>
                <w:b/>
              </w:rPr>
            </w:pPr>
          </w:p>
        </w:tc>
        <w:tc>
          <w:tcPr>
            <w:tcW w:w="4414" w:type="dxa"/>
          </w:tcPr>
          <w:p w:rsidR="00D17B98" w:rsidRDefault="00D17B98" w:rsidP="00D17B98">
            <w:pPr>
              <w:jc w:val="both"/>
            </w:pPr>
            <w:r>
              <w:t>Impugnar</w:t>
            </w:r>
            <w:r>
              <w:rPr>
                <w:rStyle w:val="Refdenotaalpie"/>
              </w:rPr>
              <w:footnoteReference w:id="3"/>
            </w:r>
            <w:r>
              <w:t xml:space="preserve"> las definiciones de la introducción a favor (sólo si es pertinente y debidamente justificado). </w:t>
            </w:r>
          </w:p>
          <w:p w:rsidR="00D17B98" w:rsidRDefault="00D17B98" w:rsidP="003943CC">
            <w:pPr>
              <w:jc w:val="both"/>
              <w:rPr>
                <w:b/>
              </w:rPr>
            </w:pPr>
          </w:p>
        </w:tc>
      </w:tr>
      <w:tr w:rsidR="00D17B98" w:rsidTr="009F4F70">
        <w:tc>
          <w:tcPr>
            <w:tcW w:w="8828" w:type="dxa"/>
            <w:gridSpan w:val="2"/>
          </w:tcPr>
          <w:p w:rsidR="00D17B98" w:rsidRPr="00D17B98" w:rsidRDefault="00D17B98" w:rsidP="003943CC">
            <w:pPr>
              <w:jc w:val="both"/>
            </w:pPr>
            <w:r>
              <w:t>Enunciar los argumentos que presentará el equipo (con fuentes).</w:t>
            </w:r>
          </w:p>
        </w:tc>
      </w:tr>
      <w:tr w:rsidR="00D17B98" w:rsidTr="00CB3547">
        <w:tc>
          <w:tcPr>
            <w:tcW w:w="8828" w:type="dxa"/>
            <w:gridSpan w:val="2"/>
          </w:tcPr>
          <w:p w:rsidR="00D17B98" w:rsidRDefault="00D17B98" w:rsidP="003943CC">
            <w:pPr>
              <w:jc w:val="both"/>
              <w:rPr>
                <w:b/>
              </w:rPr>
            </w:pPr>
            <w:r>
              <w:t>Explicar cómo se articulan los argumentos escogidos y porqué (coherencia y cohesión).</w:t>
            </w:r>
          </w:p>
        </w:tc>
      </w:tr>
      <w:tr w:rsidR="00D17B98" w:rsidTr="00831F2E">
        <w:tc>
          <w:tcPr>
            <w:tcW w:w="8828" w:type="dxa"/>
            <w:gridSpan w:val="2"/>
          </w:tcPr>
          <w:p w:rsidR="00D17B98" w:rsidRDefault="00D17B98" w:rsidP="003943CC">
            <w:pPr>
              <w:jc w:val="both"/>
              <w:rPr>
                <w:b/>
              </w:rPr>
            </w:pPr>
            <w:r>
              <w:t>Si al finalizar su discurso de 7 minutos se le realiza una pregunta, tendrá 2 minutos para responderla</w:t>
            </w:r>
            <w:r>
              <w:t>.</w:t>
            </w:r>
          </w:p>
        </w:tc>
      </w:tr>
    </w:tbl>
    <w:p w:rsidR="00D17B98" w:rsidRPr="003943CC" w:rsidRDefault="00D17B98" w:rsidP="003943CC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9E8" w:rsidTr="00260614">
        <w:tc>
          <w:tcPr>
            <w:tcW w:w="8828" w:type="dxa"/>
            <w:gridSpan w:val="2"/>
          </w:tcPr>
          <w:p w:rsidR="003979E8" w:rsidRDefault="003979E8" w:rsidP="003979E8">
            <w:pPr>
              <w:jc w:val="center"/>
              <w:rPr>
                <w:b/>
              </w:rPr>
            </w:pPr>
            <w:r>
              <w:rPr>
                <w:b/>
              </w:rPr>
              <w:t>ARGUMENTACIÓN</w:t>
            </w:r>
          </w:p>
        </w:tc>
      </w:tr>
      <w:tr w:rsidR="00D17B98" w:rsidTr="00D17B98">
        <w:tc>
          <w:tcPr>
            <w:tcW w:w="4414" w:type="dxa"/>
          </w:tcPr>
          <w:p w:rsidR="00D17B98" w:rsidRDefault="00D17B98" w:rsidP="00C31FA2">
            <w:pPr>
              <w:jc w:val="both"/>
              <w:rPr>
                <w:b/>
              </w:rPr>
            </w:pPr>
            <w:r>
              <w:rPr>
                <w:b/>
              </w:rPr>
              <w:t>A FAVOR</w:t>
            </w:r>
          </w:p>
        </w:tc>
        <w:tc>
          <w:tcPr>
            <w:tcW w:w="4414" w:type="dxa"/>
          </w:tcPr>
          <w:p w:rsidR="00D17B98" w:rsidRDefault="00D17B98" w:rsidP="00C31FA2">
            <w:pPr>
              <w:jc w:val="both"/>
              <w:rPr>
                <w:b/>
              </w:rPr>
            </w:pPr>
            <w:r>
              <w:rPr>
                <w:b/>
              </w:rPr>
              <w:t>EN CONTRA</w:t>
            </w:r>
          </w:p>
        </w:tc>
      </w:tr>
      <w:tr w:rsidR="00D17B98" w:rsidTr="00D17B98">
        <w:tc>
          <w:tcPr>
            <w:tcW w:w="4414" w:type="dxa"/>
          </w:tcPr>
          <w:p w:rsidR="00D17B98" w:rsidRPr="00D17B98" w:rsidRDefault="00D17B98" w:rsidP="00C31FA2">
            <w:pPr>
              <w:jc w:val="both"/>
            </w:pPr>
            <w:r>
              <w:t>Refutar (si corresponde) al/a la orador/a anterior (por ejemplo, si las impugnaciones están mal justificadas).</w:t>
            </w:r>
          </w:p>
        </w:tc>
        <w:tc>
          <w:tcPr>
            <w:tcW w:w="4414" w:type="dxa"/>
          </w:tcPr>
          <w:p w:rsidR="00D17B98" w:rsidRPr="00D17B98" w:rsidRDefault="00D17B98" w:rsidP="00C31FA2">
            <w:pPr>
              <w:jc w:val="both"/>
            </w:pPr>
            <w:r>
              <w:t xml:space="preserve">Refutar los argumentos del equipo contrario (explicar la controversia entre sus argumentos, </w:t>
            </w:r>
            <w:r w:rsidR="00D6572F">
              <w:rPr>
                <w:b/>
              </w:rPr>
              <w:t>NO</w:t>
            </w:r>
            <w:r w:rsidRPr="00D6572F">
              <w:rPr>
                <w:b/>
              </w:rPr>
              <w:t xml:space="preserve"> contra</w:t>
            </w:r>
            <w:r>
              <w:t xml:space="preserve"> </w:t>
            </w:r>
            <w:r w:rsidRPr="00D6572F">
              <w:rPr>
                <w:b/>
              </w:rPr>
              <w:t>argumentar</w:t>
            </w:r>
            <w:r>
              <w:t>).</w:t>
            </w:r>
          </w:p>
        </w:tc>
      </w:tr>
      <w:tr w:rsidR="00D17B98" w:rsidTr="00E64227">
        <w:tc>
          <w:tcPr>
            <w:tcW w:w="8828" w:type="dxa"/>
            <w:gridSpan w:val="2"/>
          </w:tcPr>
          <w:p w:rsidR="00D17B98" w:rsidRDefault="00D17B98" w:rsidP="00C31FA2">
            <w:pPr>
              <w:jc w:val="both"/>
              <w:rPr>
                <w:b/>
              </w:rPr>
            </w:pPr>
            <w:r>
              <w:t>Explicar los argumentos enunciados en la introducción, sin saltos lógicos ni contradicciones.</w:t>
            </w:r>
          </w:p>
        </w:tc>
      </w:tr>
      <w:tr w:rsidR="00D17B98" w:rsidTr="00A908D1">
        <w:tc>
          <w:tcPr>
            <w:tcW w:w="8828" w:type="dxa"/>
            <w:gridSpan w:val="2"/>
          </w:tcPr>
          <w:p w:rsidR="00D17B98" w:rsidRDefault="00D17B98" w:rsidP="00C31FA2">
            <w:pPr>
              <w:jc w:val="both"/>
              <w:rPr>
                <w:b/>
              </w:rPr>
            </w:pPr>
            <w:r>
              <w:t xml:space="preserve">Utilizar recursos complementarios como gráficos, imágenes, citas, tablas, etc. </w:t>
            </w:r>
          </w:p>
        </w:tc>
      </w:tr>
      <w:tr w:rsidR="00D17B98" w:rsidTr="00E234C6">
        <w:tc>
          <w:tcPr>
            <w:tcW w:w="8828" w:type="dxa"/>
            <w:gridSpan w:val="2"/>
          </w:tcPr>
          <w:p w:rsidR="00D17B98" w:rsidRDefault="00D17B98" w:rsidP="00C31FA2">
            <w:pPr>
              <w:jc w:val="both"/>
              <w:rPr>
                <w:b/>
              </w:rPr>
            </w:pPr>
            <w:r>
              <w:t>Si al finalizar su discurso de 7 minutos se le realiza una pregunta, tendrá 2 minutos para responderla.</w:t>
            </w:r>
          </w:p>
        </w:tc>
      </w:tr>
    </w:tbl>
    <w:p w:rsidR="00D17B98" w:rsidRDefault="00D17B98" w:rsidP="00C31FA2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9E8" w:rsidTr="00613773">
        <w:tc>
          <w:tcPr>
            <w:tcW w:w="8828" w:type="dxa"/>
            <w:gridSpan w:val="2"/>
          </w:tcPr>
          <w:p w:rsidR="003979E8" w:rsidRDefault="003979E8" w:rsidP="003979E8">
            <w:pPr>
              <w:jc w:val="center"/>
              <w:rPr>
                <w:b/>
              </w:rPr>
            </w:pPr>
            <w:r>
              <w:rPr>
                <w:b/>
              </w:rPr>
              <w:t>CONTRA ARGUMENTACIÓN</w:t>
            </w:r>
          </w:p>
        </w:tc>
      </w:tr>
      <w:tr w:rsidR="00D17B98" w:rsidTr="00D17B98">
        <w:tc>
          <w:tcPr>
            <w:tcW w:w="4414" w:type="dxa"/>
          </w:tcPr>
          <w:p w:rsidR="00D17B98" w:rsidRDefault="00D17B98" w:rsidP="00D17B98">
            <w:pPr>
              <w:jc w:val="both"/>
              <w:rPr>
                <w:b/>
              </w:rPr>
            </w:pPr>
            <w:r>
              <w:rPr>
                <w:b/>
              </w:rPr>
              <w:t>A FAVOR</w:t>
            </w:r>
          </w:p>
        </w:tc>
        <w:tc>
          <w:tcPr>
            <w:tcW w:w="4414" w:type="dxa"/>
          </w:tcPr>
          <w:p w:rsidR="00D17B98" w:rsidRDefault="00D17B98" w:rsidP="00D17B98">
            <w:pPr>
              <w:jc w:val="both"/>
              <w:rPr>
                <w:b/>
              </w:rPr>
            </w:pPr>
            <w:r>
              <w:rPr>
                <w:b/>
              </w:rPr>
              <w:t>EN CONTRA</w:t>
            </w:r>
          </w:p>
        </w:tc>
      </w:tr>
      <w:tr w:rsidR="00D17B98" w:rsidTr="00D308D5">
        <w:tc>
          <w:tcPr>
            <w:tcW w:w="8828" w:type="dxa"/>
            <w:gridSpan w:val="2"/>
          </w:tcPr>
          <w:p w:rsidR="00D17B98" w:rsidRDefault="00D17B98" w:rsidP="00D17B98">
            <w:pPr>
              <w:jc w:val="both"/>
              <w:rPr>
                <w:b/>
              </w:rPr>
            </w:pPr>
            <w:r>
              <w:t>Considerando los argumentos del equipo en contra, explicar a través de la argumentación porqué sus argumentos son de mayor peso o relevancia.</w:t>
            </w:r>
          </w:p>
        </w:tc>
      </w:tr>
      <w:tr w:rsidR="00D6572F" w:rsidTr="00384EE0">
        <w:tc>
          <w:tcPr>
            <w:tcW w:w="8828" w:type="dxa"/>
            <w:gridSpan w:val="2"/>
          </w:tcPr>
          <w:p w:rsidR="00D6572F" w:rsidRDefault="00D6572F" w:rsidP="00D17B98">
            <w:pPr>
              <w:jc w:val="both"/>
              <w:rPr>
                <w:b/>
              </w:rPr>
            </w:pPr>
            <w:r>
              <w:t>Reforzar los argumentos del mismo equipo a la luz de los argumentos del equipo contrario</w:t>
            </w:r>
          </w:p>
        </w:tc>
      </w:tr>
      <w:tr w:rsidR="00D6572F" w:rsidTr="008737A6">
        <w:tc>
          <w:tcPr>
            <w:tcW w:w="8828" w:type="dxa"/>
            <w:gridSpan w:val="2"/>
          </w:tcPr>
          <w:p w:rsidR="00D6572F" w:rsidRDefault="00D6572F" w:rsidP="00D17B98">
            <w:pPr>
              <w:jc w:val="both"/>
              <w:rPr>
                <w:b/>
              </w:rPr>
            </w:pPr>
            <w:r>
              <w:t>Utilizar recursos complementarios como gráficos, imágenes, citas, tablas, etc.</w:t>
            </w:r>
          </w:p>
        </w:tc>
      </w:tr>
      <w:tr w:rsidR="00D17B98" w:rsidTr="00D17B98">
        <w:tc>
          <w:tcPr>
            <w:tcW w:w="4414" w:type="dxa"/>
          </w:tcPr>
          <w:p w:rsidR="00D17B98" w:rsidRPr="00D6572F" w:rsidRDefault="00D6572F" w:rsidP="00D17B98">
            <w:pPr>
              <w:jc w:val="both"/>
            </w:pPr>
            <w:r>
              <w:t>Resolver las controversias que pudieron haber quedado pendientes de la refutación del/de la argumentador/a en contra. E</w:t>
            </w:r>
            <w:r>
              <w:t>videnciar falacias, saltos lógicos e incoherencias.</w:t>
            </w:r>
          </w:p>
        </w:tc>
        <w:tc>
          <w:tcPr>
            <w:tcW w:w="4414" w:type="dxa"/>
          </w:tcPr>
          <w:p w:rsidR="00D17B98" w:rsidRPr="00D6572F" w:rsidRDefault="00D6572F" w:rsidP="00D17B98">
            <w:pPr>
              <w:jc w:val="both"/>
            </w:pPr>
            <w:r>
              <w:t>Refutar los contra-argumentos, explicar su falta de pertinencia (si corresponde), evidenciar falacias, saltos lógicos e incoherencias.</w:t>
            </w:r>
          </w:p>
        </w:tc>
      </w:tr>
    </w:tbl>
    <w:p w:rsidR="00D17B98" w:rsidRDefault="00D17B98" w:rsidP="00D17B98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79E8" w:rsidTr="00110EE0">
        <w:tc>
          <w:tcPr>
            <w:tcW w:w="8828" w:type="dxa"/>
            <w:gridSpan w:val="2"/>
          </w:tcPr>
          <w:p w:rsidR="003979E8" w:rsidRDefault="003979E8" w:rsidP="003979E8">
            <w:pPr>
              <w:jc w:val="center"/>
              <w:rPr>
                <w:b/>
              </w:rPr>
            </w:pPr>
            <w:r>
              <w:rPr>
                <w:b/>
              </w:rPr>
              <w:t>CONCLUSIÓN</w:t>
            </w:r>
          </w:p>
        </w:tc>
      </w:tr>
      <w:tr w:rsidR="00D17B98" w:rsidTr="00C418C9">
        <w:tc>
          <w:tcPr>
            <w:tcW w:w="4414" w:type="dxa"/>
          </w:tcPr>
          <w:p w:rsidR="00D17B98" w:rsidRDefault="00D17B98" w:rsidP="00C418C9">
            <w:pPr>
              <w:jc w:val="both"/>
              <w:rPr>
                <w:b/>
              </w:rPr>
            </w:pPr>
            <w:r>
              <w:rPr>
                <w:b/>
              </w:rPr>
              <w:t>A FAVOR</w:t>
            </w:r>
          </w:p>
        </w:tc>
        <w:tc>
          <w:tcPr>
            <w:tcW w:w="4414" w:type="dxa"/>
          </w:tcPr>
          <w:p w:rsidR="00D17B98" w:rsidRDefault="00D17B98" w:rsidP="00C418C9">
            <w:pPr>
              <w:jc w:val="both"/>
              <w:rPr>
                <w:b/>
              </w:rPr>
            </w:pPr>
            <w:r>
              <w:rPr>
                <w:b/>
              </w:rPr>
              <w:t>EN CONTRA</w:t>
            </w:r>
          </w:p>
        </w:tc>
      </w:tr>
      <w:tr w:rsidR="00096201" w:rsidTr="00321C5F">
        <w:tc>
          <w:tcPr>
            <w:tcW w:w="8828" w:type="dxa"/>
            <w:gridSpan w:val="2"/>
          </w:tcPr>
          <w:p w:rsidR="00096201" w:rsidRDefault="00096201" w:rsidP="00C418C9">
            <w:pPr>
              <w:jc w:val="both"/>
              <w:rPr>
                <w:b/>
              </w:rPr>
            </w:pPr>
            <w:r>
              <w:t xml:space="preserve">Presentar un resumen del debate: explicar las principales controversias entre los equipos, referirse a los argumentos, contra-argumentos, fuentes, datos, etc. </w:t>
            </w:r>
          </w:p>
        </w:tc>
      </w:tr>
      <w:tr w:rsidR="00096201" w:rsidTr="00562A99">
        <w:tc>
          <w:tcPr>
            <w:tcW w:w="8828" w:type="dxa"/>
            <w:gridSpan w:val="2"/>
          </w:tcPr>
          <w:p w:rsidR="00096201" w:rsidRDefault="00096201" w:rsidP="00C418C9">
            <w:pPr>
              <w:jc w:val="both"/>
              <w:rPr>
                <w:b/>
              </w:rPr>
            </w:pPr>
            <w:r>
              <w:t xml:space="preserve">Demostrar que los argumentos de su equipo prevalecieron durante todo el debate. </w:t>
            </w:r>
          </w:p>
        </w:tc>
      </w:tr>
    </w:tbl>
    <w:p w:rsidR="003979E8" w:rsidRDefault="003979E8" w:rsidP="00096201">
      <w:pPr>
        <w:jc w:val="center"/>
        <w:rPr>
          <w:b/>
        </w:rPr>
      </w:pPr>
    </w:p>
    <w:p w:rsidR="00096201" w:rsidRDefault="00096201" w:rsidP="00096201">
      <w:pPr>
        <w:jc w:val="center"/>
        <w:rPr>
          <w:b/>
        </w:rPr>
      </w:pPr>
      <w:r>
        <w:rPr>
          <w:b/>
        </w:rPr>
        <w:lastRenderedPageBreak/>
        <w:t>ROLES DEL EQUIPO</w:t>
      </w:r>
      <w:bookmarkStart w:id="0" w:name="_GoBack"/>
      <w:bookmarkEnd w:id="0"/>
      <w:r>
        <w:rPr>
          <w:b/>
        </w:rPr>
        <w:t xml:space="preserve"> DE INVESTIGACIÓN</w:t>
      </w:r>
    </w:p>
    <w:p w:rsidR="00096201" w:rsidRDefault="00096201" w:rsidP="00D17B98">
      <w:pPr>
        <w:jc w:val="both"/>
      </w:pPr>
      <w:r>
        <w:t>El rol del equipo de investigación y de cada investigador/a en particular es transversal a la postura que le fue asignada. A dif</w:t>
      </w:r>
      <w:r w:rsidR="00F20197">
        <w:t xml:space="preserve">erencia del equipo de </w:t>
      </w:r>
      <w:proofErr w:type="spellStart"/>
      <w:r w:rsidR="00F20197">
        <w:t>oradorx</w:t>
      </w:r>
      <w:r>
        <w:t>s</w:t>
      </w:r>
      <w:proofErr w:type="spellEnd"/>
      <w:r>
        <w:t xml:space="preserve">, las funciones no están diferenciadas funcionalmente </w:t>
      </w:r>
      <w:r>
        <w:rPr>
          <w:i/>
        </w:rPr>
        <w:t>per se</w:t>
      </w:r>
      <w:r>
        <w:t>¸ son ustedes quienes decidirán cómo se repartirán las labores, sin embargo, existe un piso de mínimo de labores que tendrán que cumplir</w:t>
      </w:r>
      <w:r w:rsidR="00F20197">
        <w:t xml:space="preserve"> </w:t>
      </w:r>
      <w:proofErr w:type="spellStart"/>
      <w:r w:rsidR="00F20197">
        <w:t>todxs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7208"/>
      </w:tblGrid>
      <w:tr w:rsidR="00096201" w:rsidTr="0060656A">
        <w:tc>
          <w:tcPr>
            <w:tcW w:w="0" w:type="auto"/>
            <w:gridSpan w:val="2"/>
          </w:tcPr>
          <w:p w:rsidR="00096201" w:rsidRPr="00096201" w:rsidRDefault="00096201" w:rsidP="00096201">
            <w:pPr>
              <w:jc w:val="center"/>
              <w:rPr>
                <w:b/>
              </w:rPr>
            </w:pPr>
            <w:r>
              <w:rPr>
                <w:b/>
              </w:rPr>
              <w:t>REPORTE DE INVESTIGACIÓN</w:t>
            </w:r>
          </w:p>
        </w:tc>
      </w:tr>
      <w:tr w:rsidR="00096201" w:rsidTr="0060656A">
        <w:tc>
          <w:tcPr>
            <w:tcW w:w="0" w:type="auto"/>
          </w:tcPr>
          <w:p w:rsidR="00096201" w:rsidRDefault="00096201" w:rsidP="00D17B98">
            <w:pPr>
              <w:jc w:val="both"/>
            </w:pPr>
            <w:r>
              <w:t>¿Qué es?</w:t>
            </w:r>
          </w:p>
        </w:tc>
        <w:tc>
          <w:tcPr>
            <w:tcW w:w="0" w:type="auto"/>
          </w:tcPr>
          <w:p w:rsidR="00096201" w:rsidRDefault="00096201" w:rsidP="00D17B98">
            <w:pPr>
              <w:jc w:val="both"/>
            </w:pPr>
            <w:r>
              <w:t>Es un resumen de los argumentos</w:t>
            </w:r>
            <w:r w:rsidR="00F20197">
              <w:t xml:space="preserve"> (título y breve descripción)</w:t>
            </w:r>
            <w:r>
              <w:t xml:space="preserve"> que serán (o no) utiliz</w:t>
            </w:r>
            <w:r w:rsidR="00F20197">
              <w:t xml:space="preserve">ados por el equipo de </w:t>
            </w:r>
            <w:proofErr w:type="spellStart"/>
            <w:r w:rsidR="00F20197">
              <w:t>oradorx</w:t>
            </w:r>
            <w:r>
              <w:t>s</w:t>
            </w:r>
            <w:proofErr w:type="spellEnd"/>
            <w:r>
              <w:t>. Todos los argumentos deben salir de</w:t>
            </w:r>
            <w:r w:rsidR="00F20197">
              <w:t xml:space="preserve"> esta investigación y deben estar presentes en el reporte,</w:t>
            </w:r>
            <w:r>
              <w:t xml:space="preserve"> al igual que los datos, gráficos, imágenes, fotografías, citas, y cualquier otro material de apoyo.</w:t>
            </w:r>
            <w:r w:rsidR="00F20197">
              <w:t xml:space="preserve"> </w:t>
            </w:r>
            <w:r w:rsidR="00E81A6A" w:rsidRPr="00E81A6A">
              <w:rPr>
                <w:b/>
              </w:rPr>
              <w:t>Cada investigador/a debe aportar con 2 argumentos + 3 materiales complementarios</w:t>
            </w:r>
            <w:r w:rsidR="00F20197" w:rsidRPr="00E81A6A">
              <w:rPr>
                <w:rStyle w:val="Refdenotaalpie"/>
                <w:b/>
              </w:rPr>
              <w:footnoteReference w:id="4"/>
            </w:r>
            <w:r w:rsidR="004977E7">
              <w:rPr>
                <w:b/>
              </w:rPr>
              <w:t>.</w:t>
            </w:r>
            <w:r w:rsidR="00F20197" w:rsidRPr="00E81A6A">
              <w:rPr>
                <w:b/>
              </w:rPr>
              <w:t xml:space="preserve"> </w:t>
            </w:r>
          </w:p>
        </w:tc>
      </w:tr>
      <w:tr w:rsidR="00096201" w:rsidTr="0060656A">
        <w:tc>
          <w:tcPr>
            <w:tcW w:w="0" w:type="auto"/>
          </w:tcPr>
          <w:p w:rsidR="00096201" w:rsidRDefault="00096201" w:rsidP="00D17B98">
            <w:pPr>
              <w:jc w:val="both"/>
            </w:pPr>
            <w:r>
              <w:t>¿Cómo debe presentarse?</w:t>
            </w:r>
          </w:p>
        </w:tc>
        <w:tc>
          <w:tcPr>
            <w:tcW w:w="0" w:type="auto"/>
          </w:tcPr>
          <w:p w:rsidR="00096201" w:rsidRDefault="00F20197" w:rsidP="00D17B98">
            <w:pPr>
              <w:jc w:val="both"/>
            </w:pPr>
            <w:r>
              <w:t xml:space="preserve">Se debe subir a u-cursos como material de </w:t>
            </w:r>
            <w:proofErr w:type="spellStart"/>
            <w:r>
              <w:t>alumnxs</w:t>
            </w:r>
            <w:proofErr w:type="spellEnd"/>
            <w:r>
              <w:t xml:space="preserve"> (1 persona por grupo lo sube). Los aspectos formales son: Máximo 10 planas, mínimo 1, incluyendo bibliografía</w:t>
            </w:r>
            <w:r>
              <w:rPr>
                <w:rStyle w:val="Refdenotaalpie"/>
              </w:rPr>
              <w:footnoteReference w:id="5"/>
            </w:r>
            <w:r>
              <w:t xml:space="preserve"> (se valora la capacidad de síntesis, no la de rellenar). Letra Calibri 11 con espaciado 1.0. Debe incluir los nombres de todo el equipo de </w:t>
            </w:r>
            <w:proofErr w:type="spellStart"/>
            <w:r>
              <w:t>investigadorxs</w:t>
            </w:r>
            <w:proofErr w:type="spellEnd"/>
            <w:r>
              <w:t xml:space="preserve"> + el nombre del equipo de </w:t>
            </w:r>
            <w:proofErr w:type="spellStart"/>
            <w:r>
              <w:t>oradorxs</w:t>
            </w:r>
            <w:proofErr w:type="spellEnd"/>
            <w:r>
              <w:t xml:space="preserve">. </w:t>
            </w:r>
          </w:p>
        </w:tc>
      </w:tr>
      <w:tr w:rsidR="00096201" w:rsidTr="0060656A">
        <w:tc>
          <w:tcPr>
            <w:tcW w:w="0" w:type="auto"/>
          </w:tcPr>
          <w:p w:rsidR="00096201" w:rsidRDefault="00096201" w:rsidP="00D17B98">
            <w:pPr>
              <w:jc w:val="both"/>
            </w:pPr>
            <w:r>
              <w:t>¿Cuándo debe presentarse?</w:t>
            </w:r>
          </w:p>
        </w:tc>
        <w:tc>
          <w:tcPr>
            <w:tcW w:w="0" w:type="auto"/>
          </w:tcPr>
          <w:p w:rsidR="00096201" w:rsidRDefault="00E519D1" w:rsidP="00D17B98">
            <w:pPr>
              <w:jc w:val="both"/>
            </w:pPr>
            <w:r>
              <w:t>3 días antes del debate (si el debate es el día lunes, tendría que presentarse el día viernes)</w:t>
            </w:r>
            <w:r w:rsidR="004977E7">
              <w:t>.</w:t>
            </w:r>
          </w:p>
        </w:tc>
      </w:tr>
      <w:tr w:rsidR="00096201" w:rsidTr="0060656A">
        <w:tc>
          <w:tcPr>
            <w:tcW w:w="0" w:type="auto"/>
          </w:tcPr>
          <w:p w:rsidR="00096201" w:rsidRDefault="00096201" w:rsidP="00D17B98">
            <w:pPr>
              <w:jc w:val="both"/>
            </w:pPr>
            <w:r>
              <w:t>¿Cómo se evalúa?</w:t>
            </w:r>
          </w:p>
        </w:tc>
        <w:tc>
          <w:tcPr>
            <w:tcW w:w="0" w:type="auto"/>
          </w:tcPr>
          <w:p w:rsidR="00096201" w:rsidRDefault="00E519D1" w:rsidP="00D17B98">
            <w:pPr>
              <w:jc w:val="both"/>
            </w:pPr>
            <w:r>
              <w:t>Para que la evaluación sea justa y los motive a trabajar colaborativamente en forma responsable, la evaluación es individual, por lo tanto, cada aporte y argumento debe ser identificado con quien lo aportó. No se evaluará el contenido del argumento o material complementario, sólo que esté justificado a través de la bibliografía obligatoria u otras fuentes</w:t>
            </w:r>
            <w:r>
              <w:rPr>
                <w:rStyle w:val="Refdenotaalpie"/>
              </w:rPr>
              <w:footnoteReference w:id="6"/>
            </w:r>
            <w:r w:rsidR="004977E7">
              <w:t>.</w:t>
            </w:r>
          </w:p>
        </w:tc>
      </w:tr>
    </w:tbl>
    <w:p w:rsidR="00096201" w:rsidRDefault="00096201" w:rsidP="00D17B9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8"/>
        <w:gridCol w:w="7090"/>
      </w:tblGrid>
      <w:tr w:rsidR="0060656A" w:rsidTr="0060656A">
        <w:tc>
          <w:tcPr>
            <w:tcW w:w="0" w:type="auto"/>
            <w:gridSpan w:val="2"/>
          </w:tcPr>
          <w:p w:rsidR="00F20197" w:rsidRPr="00096201" w:rsidRDefault="00F20197" w:rsidP="00C418C9">
            <w:pPr>
              <w:jc w:val="center"/>
              <w:rPr>
                <w:b/>
              </w:rPr>
            </w:pPr>
            <w:r>
              <w:rPr>
                <w:b/>
              </w:rPr>
              <w:t>PUNTOS DE INFORMACIÓN</w:t>
            </w:r>
          </w:p>
        </w:tc>
      </w:tr>
      <w:tr w:rsidR="0060656A" w:rsidTr="0060656A">
        <w:tc>
          <w:tcPr>
            <w:tcW w:w="0" w:type="auto"/>
          </w:tcPr>
          <w:p w:rsidR="00F20197" w:rsidRDefault="00F20197" w:rsidP="00C418C9">
            <w:pPr>
              <w:jc w:val="both"/>
            </w:pPr>
            <w:r>
              <w:t>¿Qué es?</w:t>
            </w:r>
          </w:p>
        </w:tc>
        <w:tc>
          <w:tcPr>
            <w:tcW w:w="0" w:type="auto"/>
          </w:tcPr>
          <w:p w:rsidR="00F20197" w:rsidRDefault="0060656A" w:rsidP="00C418C9">
            <w:pPr>
              <w:jc w:val="both"/>
            </w:pPr>
            <w:r>
              <w:t xml:space="preserve">Durante el discurso en un/a orador/a, el equipo de investigación puede formular una pregunta (o traerla preparada), la cual debe estar vinculada a lo expuesto por dicha persona. </w:t>
            </w:r>
          </w:p>
        </w:tc>
      </w:tr>
      <w:tr w:rsidR="0060656A" w:rsidTr="0060656A">
        <w:tc>
          <w:tcPr>
            <w:tcW w:w="0" w:type="auto"/>
          </w:tcPr>
          <w:p w:rsidR="00F20197" w:rsidRDefault="00F20197" w:rsidP="00C418C9">
            <w:pPr>
              <w:jc w:val="both"/>
            </w:pPr>
            <w:r>
              <w:t>¿Cómo debe presentarse?</w:t>
            </w:r>
          </w:p>
        </w:tc>
        <w:tc>
          <w:tcPr>
            <w:tcW w:w="0" w:type="auto"/>
          </w:tcPr>
          <w:p w:rsidR="00F20197" w:rsidRDefault="0060656A" w:rsidP="00C418C9">
            <w:pPr>
              <w:jc w:val="both"/>
            </w:pPr>
            <w:r>
              <w:t xml:space="preserve">Se enunciará presencialmente. Dispondrán de 1 minuto para esto, por lo que si es necesario contextualizar o justificar la pregunta, podrán tomarse ese tiempo para hacerlo. La pregunta sólo la realiza 1 persona previa coordinación del equipo. </w:t>
            </w:r>
          </w:p>
        </w:tc>
      </w:tr>
      <w:tr w:rsidR="0060656A" w:rsidTr="0060656A">
        <w:tc>
          <w:tcPr>
            <w:tcW w:w="0" w:type="auto"/>
          </w:tcPr>
          <w:p w:rsidR="00F20197" w:rsidRDefault="00F20197" w:rsidP="00C418C9">
            <w:pPr>
              <w:jc w:val="both"/>
            </w:pPr>
            <w:r>
              <w:t>¿Cuándo debe presentarse?</w:t>
            </w:r>
          </w:p>
        </w:tc>
        <w:tc>
          <w:tcPr>
            <w:tcW w:w="0" w:type="auto"/>
          </w:tcPr>
          <w:p w:rsidR="00F20197" w:rsidRDefault="0060656A" w:rsidP="00C418C9">
            <w:pPr>
              <w:jc w:val="both"/>
            </w:pPr>
            <w:r>
              <w:t>Al final del discurso. No se permitirán interrupciones, ruidos molestos u otro tipo de actitudes que puedan distraer la concentración del/de la orador/a que está exponiendo.</w:t>
            </w:r>
          </w:p>
        </w:tc>
      </w:tr>
      <w:tr w:rsidR="0060656A" w:rsidTr="0060656A">
        <w:tc>
          <w:tcPr>
            <w:tcW w:w="0" w:type="auto"/>
          </w:tcPr>
          <w:p w:rsidR="00F20197" w:rsidRDefault="00F20197" w:rsidP="00C418C9">
            <w:pPr>
              <w:jc w:val="both"/>
            </w:pPr>
            <w:r>
              <w:t>¿Cómo se evalúa?</w:t>
            </w:r>
          </w:p>
        </w:tc>
        <w:tc>
          <w:tcPr>
            <w:tcW w:w="0" w:type="auto"/>
          </w:tcPr>
          <w:p w:rsidR="00F20197" w:rsidRDefault="0060656A" w:rsidP="00C418C9">
            <w:pPr>
              <w:jc w:val="both"/>
            </w:pPr>
            <w:r>
              <w:t xml:space="preserve">Tendrán 4 oportunidades para realizar preguntas, lo ideal es formular 3. No se evalúa la calidad de las preguntas, sólo si se las realiza o no. </w:t>
            </w:r>
          </w:p>
        </w:tc>
      </w:tr>
    </w:tbl>
    <w:p w:rsidR="00D43A29" w:rsidRDefault="00D43A29" w:rsidP="00DC57E1">
      <w:pPr>
        <w:jc w:val="both"/>
      </w:pPr>
    </w:p>
    <w:tbl>
      <w:tblPr>
        <w:tblStyle w:val="Tablaconcuadrcula"/>
        <w:tblW w:w="4656" w:type="pct"/>
        <w:tblLook w:val="04A0" w:firstRow="1" w:lastRow="0" w:firstColumn="1" w:lastColumn="0" w:noHBand="0" w:noVBand="1"/>
      </w:tblPr>
      <w:tblGrid>
        <w:gridCol w:w="2830"/>
        <w:gridCol w:w="5383"/>
        <w:gridCol w:w="8"/>
      </w:tblGrid>
      <w:tr w:rsidR="00F20197" w:rsidTr="00C418C9">
        <w:tc>
          <w:tcPr>
            <w:tcW w:w="5000" w:type="pct"/>
            <w:gridSpan w:val="3"/>
          </w:tcPr>
          <w:p w:rsidR="00F20197" w:rsidRPr="00096201" w:rsidRDefault="00F20197" w:rsidP="00C418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FEEDBACK</w:t>
            </w:r>
          </w:p>
        </w:tc>
      </w:tr>
      <w:tr w:rsidR="00F20197" w:rsidTr="00C418C9">
        <w:trPr>
          <w:gridAfter w:val="1"/>
          <w:wAfter w:w="5" w:type="pct"/>
        </w:trPr>
        <w:tc>
          <w:tcPr>
            <w:tcW w:w="1721" w:type="pct"/>
          </w:tcPr>
          <w:p w:rsidR="00F20197" w:rsidRDefault="00F20197" w:rsidP="00C418C9">
            <w:pPr>
              <w:jc w:val="both"/>
            </w:pPr>
            <w:r>
              <w:t>¿Qué es?</w:t>
            </w:r>
          </w:p>
        </w:tc>
        <w:tc>
          <w:tcPr>
            <w:tcW w:w="3274" w:type="pct"/>
          </w:tcPr>
          <w:p w:rsidR="00F20197" w:rsidRDefault="0060656A" w:rsidP="00C418C9">
            <w:pPr>
              <w:jc w:val="both"/>
            </w:pPr>
            <w:r>
              <w:t xml:space="preserve">Es un resumen del debate escrito, debe contener los argumentos expuestos por el equipo propio, los del equipo en contra y </w:t>
            </w:r>
            <w:r w:rsidR="00355BBE">
              <w:t>las intervenciones o preguntas realizadas por los equipos investigadores (además de cómo se respondió a dichas preguntas).</w:t>
            </w:r>
          </w:p>
        </w:tc>
      </w:tr>
      <w:tr w:rsidR="00F20197" w:rsidTr="00C418C9">
        <w:trPr>
          <w:gridAfter w:val="1"/>
          <w:wAfter w:w="5" w:type="pct"/>
        </w:trPr>
        <w:tc>
          <w:tcPr>
            <w:tcW w:w="1721" w:type="pct"/>
          </w:tcPr>
          <w:p w:rsidR="00F20197" w:rsidRDefault="00F20197" w:rsidP="00C418C9">
            <w:pPr>
              <w:jc w:val="both"/>
            </w:pPr>
            <w:r>
              <w:t>¿Cómo debe presentarse?</w:t>
            </w:r>
          </w:p>
        </w:tc>
        <w:tc>
          <w:tcPr>
            <w:tcW w:w="3274" w:type="pct"/>
          </w:tcPr>
          <w:p w:rsidR="00F20197" w:rsidRDefault="004B5414" w:rsidP="00C418C9">
            <w:pPr>
              <w:jc w:val="both"/>
            </w:pPr>
            <w:r>
              <w:t>En una hoja de papel escrita a mano. Se valorará el orden.</w:t>
            </w:r>
          </w:p>
        </w:tc>
      </w:tr>
      <w:tr w:rsidR="00F20197" w:rsidTr="00C418C9">
        <w:trPr>
          <w:gridAfter w:val="1"/>
          <w:wAfter w:w="5" w:type="pct"/>
        </w:trPr>
        <w:tc>
          <w:tcPr>
            <w:tcW w:w="1721" w:type="pct"/>
          </w:tcPr>
          <w:p w:rsidR="00F20197" w:rsidRDefault="00F20197" w:rsidP="00C418C9">
            <w:pPr>
              <w:jc w:val="both"/>
            </w:pPr>
            <w:r>
              <w:t>¿Cuándo debe presentarse?</w:t>
            </w:r>
          </w:p>
        </w:tc>
        <w:tc>
          <w:tcPr>
            <w:tcW w:w="3274" w:type="pct"/>
          </w:tcPr>
          <w:p w:rsidR="00F20197" w:rsidRDefault="00282754" w:rsidP="00C418C9">
            <w:pPr>
              <w:jc w:val="both"/>
            </w:pPr>
            <w:r>
              <w:t xml:space="preserve">Al final del debate. </w:t>
            </w:r>
          </w:p>
        </w:tc>
      </w:tr>
      <w:tr w:rsidR="00F20197" w:rsidTr="00C418C9">
        <w:trPr>
          <w:gridAfter w:val="1"/>
          <w:wAfter w:w="5" w:type="pct"/>
        </w:trPr>
        <w:tc>
          <w:tcPr>
            <w:tcW w:w="1721" w:type="pct"/>
          </w:tcPr>
          <w:p w:rsidR="00F20197" w:rsidRDefault="00F20197" w:rsidP="00C418C9">
            <w:pPr>
              <w:jc w:val="both"/>
            </w:pPr>
            <w:r>
              <w:t>¿Cómo se evalúa?</w:t>
            </w:r>
          </w:p>
        </w:tc>
        <w:tc>
          <w:tcPr>
            <w:tcW w:w="3274" w:type="pct"/>
          </w:tcPr>
          <w:p w:rsidR="00F20197" w:rsidRDefault="00A22D63" w:rsidP="00C418C9">
            <w:pPr>
              <w:jc w:val="both"/>
            </w:pPr>
            <w:r>
              <w:t>Se evaluará</w:t>
            </w:r>
            <w:r w:rsidR="00131535">
              <w:t xml:space="preserve"> la capacidad de síntesis, reflexión y atención.</w:t>
            </w:r>
            <w:r>
              <w:t xml:space="preserve"> </w:t>
            </w:r>
          </w:p>
        </w:tc>
      </w:tr>
    </w:tbl>
    <w:p w:rsidR="00F20197" w:rsidRDefault="00F20197" w:rsidP="00DC57E1">
      <w:pPr>
        <w:jc w:val="both"/>
      </w:pPr>
    </w:p>
    <w:sectPr w:rsidR="00F20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74" w:rsidRDefault="00187C74" w:rsidP="00646202">
      <w:pPr>
        <w:spacing w:after="0" w:line="240" w:lineRule="auto"/>
      </w:pPr>
      <w:r>
        <w:separator/>
      </w:r>
    </w:p>
  </w:endnote>
  <w:endnote w:type="continuationSeparator" w:id="0">
    <w:p w:rsidR="00187C74" w:rsidRDefault="00187C74" w:rsidP="0064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74" w:rsidRDefault="00187C74" w:rsidP="00646202">
      <w:pPr>
        <w:spacing w:after="0" w:line="240" w:lineRule="auto"/>
      </w:pPr>
      <w:r>
        <w:separator/>
      </w:r>
    </w:p>
  </w:footnote>
  <w:footnote w:type="continuationSeparator" w:id="0">
    <w:p w:rsidR="00187C74" w:rsidRDefault="00187C74" w:rsidP="00646202">
      <w:pPr>
        <w:spacing w:after="0" w:line="240" w:lineRule="auto"/>
      </w:pPr>
      <w:r>
        <w:continuationSeparator/>
      </w:r>
    </w:p>
  </w:footnote>
  <w:footnote w:id="1">
    <w:p w:rsidR="00646202" w:rsidRDefault="00646202">
      <w:pPr>
        <w:pStyle w:val="Textonotapie"/>
      </w:pPr>
      <w:r>
        <w:rPr>
          <w:rStyle w:val="Refdenotaalpie"/>
        </w:rPr>
        <w:footnoteRef/>
      </w:r>
      <w:r>
        <w:t xml:space="preserve"> E</w:t>
      </w:r>
      <w:r>
        <w:t>l mínimo para una evaluación “sobresaliente”</w:t>
      </w:r>
      <w:r w:rsidR="00577F06">
        <w:t xml:space="preserve"> es cumplir a lo menos con 5 de los 7</w:t>
      </w:r>
      <w:r>
        <w:t xml:space="preserve"> minutos</w:t>
      </w:r>
    </w:p>
  </w:footnote>
  <w:footnote w:id="2">
    <w:p w:rsidR="00577F06" w:rsidRDefault="00577F06">
      <w:pPr>
        <w:pStyle w:val="Textonotapie"/>
      </w:pPr>
      <w:r>
        <w:rPr>
          <w:rStyle w:val="Refdenotaalpie"/>
        </w:rPr>
        <w:footnoteRef/>
      </w:r>
      <w:r>
        <w:t xml:space="preserve"> Equipo A = A favor; Equipo B = En contra.</w:t>
      </w:r>
    </w:p>
  </w:footnote>
  <w:footnote w:id="3">
    <w:p w:rsidR="00D17B98" w:rsidRDefault="00D17B98" w:rsidP="00D17B98">
      <w:pPr>
        <w:pStyle w:val="Textonotapie"/>
      </w:pPr>
      <w:r>
        <w:rPr>
          <w:rStyle w:val="Refdenotaalpie"/>
        </w:rPr>
        <w:footnoteRef/>
      </w:r>
      <w:r>
        <w:t xml:space="preserve"> Impugnar: </w:t>
      </w:r>
      <w:r w:rsidRPr="00DC1033">
        <w:rPr>
          <w:i/>
        </w:rPr>
        <w:t xml:space="preserve">1. Solicitar la nulidad de una decisión </w:t>
      </w:r>
      <w:r w:rsidRPr="00DC1033">
        <w:rPr>
          <w:b/>
          <w:i/>
        </w:rPr>
        <w:t>oponiendo razones que demuestren que es injusta o ilegal</w:t>
      </w:r>
      <w:r w:rsidRPr="00DC1033">
        <w:rPr>
          <w:i/>
        </w:rPr>
        <w:t xml:space="preserve">, o que no ha seguido los trámites reglamentados; 2. Rechazar la validez de una idea o afirmación de otra persona </w:t>
      </w:r>
      <w:r w:rsidRPr="00DC1033">
        <w:rPr>
          <w:b/>
          <w:i/>
        </w:rPr>
        <w:t>mediante razones y argumentos</w:t>
      </w:r>
      <w:r w:rsidRPr="00DC1033">
        <w:rPr>
          <w:i/>
        </w:rPr>
        <w:t>.</w:t>
      </w:r>
    </w:p>
  </w:footnote>
  <w:footnote w:id="4">
    <w:p w:rsidR="00F20197" w:rsidRDefault="00F20197">
      <w:pPr>
        <w:pStyle w:val="Textonotapie"/>
      </w:pPr>
      <w:r>
        <w:rPr>
          <w:rStyle w:val="Refdenotaalpie"/>
        </w:rPr>
        <w:footnoteRef/>
      </w:r>
      <w:r>
        <w:t xml:space="preserve"> En la pauta de evaluación está especificado qué son los materiales complementarios y cuál es el mínimo de argumentos y materiales que pueden entregar. </w:t>
      </w:r>
    </w:p>
  </w:footnote>
  <w:footnote w:id="5">
    <w:p w:rsidR="00F20197" w:rsidRDefault="00F20197">
      <w:pPr>
        <w:pStyle w:val="Textonotapie"/>
      </w:pPr>
      <w:r>
        <w:rPr>
          <w:rStyle w:val="Refdenotaalpie"/>
        </w:rPr>
        <w:footnoteRef/>
      </w:r>
      <w:r>
        <w:t xml:space="preserve"> Ojalá en formato APA, recomendamos usar esta herramienta para facilitar la construcción de la bibliografía en diferentes formatos: </w:t>
      </w:r>
      <w:hyperlink r:id="rId1" w:history="1">
        <w:r w:rsidRPr="003806C2">
          <w:rPr>
            <w:rStyle w:val="Hipervnculo"/>
          </w:rPr>
          <w:t>http://www.citethisforme.com/</w:t>
        </w:r>
      </w:hyperlink>
      <w:r>
        <w:t xml:space="preserve"> </w:t>
      </w:r>
    </w:p>
  </w:footnote>
  <w:footnote w:id="6">
    <w:p w:rsidR="00E519D1" w:rsidRDefault="00E519D1">
      <w:pPr>
        <w:pStyle w:val="Textonotapie"/>
      </w:pPr>
      <w:r>
        <w:rPr>
          <w:rStyle w:val="Refdenotaalpie"/>
        </w:rPr>
        <w:footnoteRef/>
      </w:r>
      <w:r>
        <w:t xml:space="preserve"> Recomendamos revisar la pauta de evaluación.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AA46DD"/>
    <w:multiLevelType w:val="hybridMultilevel"/>
    <w:tmpl w:val="8904F27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BE6"/>
    <w:multiLevelType w:val="hybridMultilevel"/>
    <w:tmpl w:val="48BA7928"/>
    <w:lvl w:ilvl="0" w:tplc="FB0215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93D5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A84E6E"/>
    <w:multiLevelType w:val="hybridMultilevel"/>
    <w:tmpl w:val="D10E9B10"/>
    <w:lvl w:ilvl="0" w:tplc="1AC66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3199"/>
    <w:multiLevelType w:val="hybridMultilevel"/>
    <w:tmpl w:val="8E62F050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0D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FE7BFA"/>
    <w:multiLevelType w:val="hybridMultilevel"/>
    <w:tmpl w:val="0A34CF4C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5"/>
    <w:rsid w:val="00084086"/>
    <w:rsid w:val="00096201"/>
    <w:rsid w:val="00131535"/>
    <w:rsid w:val="00157E21"/>
    <w:rsid w:val="00187C74"/>
    <w:rsid w:val="002059C6"/>
    <w:rsid w:val="0022485B"/>
    <w:rsid w:val="00282754"/>
    <w:rsid w:val="00305234"/>
    <w:rsid w:val="00355BBE"/>
    <w:rsid w:val="003943CC"/>
    <w:rsid w:val="003979E8"/>
    <w:rsid w:val="004977E7"/>
    <w:rsid w:val="004A7A7F"/>
    <w:rsid w:val="004B5414"/>
    <w:rsid w:val="00555EA1"/>
    <w:rsid w:val="00577F06"/>
    <w:rsid w:val="005C4BC4"/>
    <w:rsid w:val="0060656A"/>
    <w:rsid w:val="00621A3B"/>
    <w:rsid w:val="00646202"/>
    <w:rsid w:val="006B2943"/>
    <w:rsid w:val="006D1E2C"/>
    <w:rsid w:val="006E1879"/>
    <w:rsid w:val="00776FC2"/>
    <w:rsid w:val="007B4EB8"/>
    <w:rsid w:val="007B5770"/>
    <w:rsid w:val="0081646D"/>
    <w:rsid w:val="00873B4C"/>
    <w:rsid w:val="00956FAF"/>
    <w:rsid w:val="009D6863"/>
    <w:rsid w:val="00A04275"/>
    <w:rsid w:val="00A07340"/>
    <w:rsid w:val="00A22D63"/>
    <w:rsid w:val="00A35BE2"/>
    <w:rsid w:val="00AD5111"/>
    <w:rsid w:val="00B03805"/>
    <w:rsid w:val="00B13247"/>
    <w:rsid w:val="00BC4167"/>
    <w:rsid w:val="00C31FA2"/>
    <w:rsid w:val="00C33FAE"/>
    <w:rsid w:val="00CD5E29"/>
    <w:rsid w:val="00D17B98"/>
    <w:rsid w:val="00D43A29"/>
    <w:rsid w:val="00D6572F"/>
    <w:rsid w:val="00D92CE9"/>
    <w:rsid w:val="00DC1033"/>
    <w:rsid w:val="00DC57E1"/>
    <w:rsid w:val="00DD35F2"/>
    <w:rsid w:val="00E519D1"/>
    <w:rsid w:val="00E81A6A"/>
    <w:rsid w:val="00F021BF"/>
    <w:rsid w:val="00F2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5262"/>
  <w15:chartTrackingRefBased/>
  <w15:docId w15:val="{523752DE-2F1C-4193-A5C1-8CA30F6E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427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C57E1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62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6202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646202"/>
    <w:rPr>
      <w:vertAlign w:val="superscript"/>
    </w:rPr>
  </w:style>
  <w:style w:type="table" w:styleId="Tablaconcuadrcula">
    <w:name w:val="Table Grid"/>
    <w:basedOn w:val="Tablanormal"/>
    <w:uiPriority w:val="39"/>
    <w:rsid w:val="00D1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0197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F2019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ethisform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5C16-A0B3-4DB6-9007-113F491B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Neira</dc:creator>
  <cp:keywords/>
  <dc:description/>
  <cp:lastModifiedBy>Claudio Neira</cp:lastModifiedBy>
  <cp:revision>19</cp:revision>
  <dcterms:created xsi:type="dcterms:W3CDTF">2017-08-29T14:58:00Z</dcterms:created>
  <dcterms:modified xsi:type="dcterms:W3CDTF">2017-08-29T19:15:00Z</dcterms:modified>
</cp:coreProperties>
</file>