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B05" w:rsidRPr="00A860F8" w:rsidRDefault="00476B05" w:rsidP="00476B05">
      <w:pPr>
        <w:spacing w:after="0" w:line="240" w:lineRule="auto"/>
        <w:rPr>
          <w:rFonts w:ascii="Times New Roman" w:hAnsi="Times New Roman"/>
        </w:rPr>
      </w:pPr>
    </w:p>
    <w:p w:rsidR="00476B05" w:rsidRPr="00A860F8" w:rsidRDefault="000B17FE" w:rsidP="000B17FE">
      <w:pPr>
        <w:tabs>
          <w:tab w:val="center" w:pos="4535"/>
          <w:tab w:val="left" w:pos="7200"/>
        </w:tabs>
        <w:spacing w:after="0" w:line="240" w:lineRule="auto"/>
        <w:rPr>
          <w:rFonts w:ascii="Times New Roman" w:hAnsi="Times New Roman"/>
          <w:b/>
        </w:rPr>
      </w:pPr>
      <w:r w:rsidRPr="00A860F8">
        <w:rPr>
          <w:rFonts w:ascii="Times New Roman" w:hAnsi="Times New Roman"/>
          <w:b/>
        </w:rPr>
        <w:tab/>
      </w:r>
      <w:r w:rsidR="00A268CE" w:rsidRPr="00A860F8">
        <w:rPr>
          <w:rFonts w:ascii="Times New Roman" w:hAnsi="Times New Roman"/>
          <w:b/>
        </w:rPr>
        <w:t>ACUERDOS PROFESOR-ALUMNOS EN RELACIÓN AL SEGUNDO SEMESTRE</w:t>
      </w:r>
      <w:r w:rsidRPr="00A860F8">
        <w:rPr>
          <w:rFonts w:ascii="Times New Roman" w:hAnsi="Times New Roman"/>
          <w:b/>
        </w:rPr>
        <w:tab/>
      </w:r>
    </w:p>
    <w:p w:rsidR="00047414" w:rsidRDefault="00047414" w:rsidP="00476B0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76B05" w:rsidRPr="00A860F8" w:rsidRDefault="00047414" w:rsidP="00476B0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PSICOLOGÍA</w:t>
      </w:r>
    </w:p>
    <w:p w:rsidR="00476B05" w:rsidRPr="00A860F8" w:rsidRDefault="00476B05" w:rsidP="00476B0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76B05" w:rsidRPr="00A860F8" w:rsidRDefault="00476B05" w:rsidP="00476B0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75"/>
      </w:tblGrid>
      <w:tr w:rsidR="00476B05" w:rsidRPr="00A860F8" w:rsidTr="00B26DDB">
        <w:trPr>
          <w:trHeight w:val="256"/>
        </w:trPr>
        <w:tc>
          <w:tcPr>
            <w:tcW w:w="9275" w:type="dxa"/>
          </w:tcPr>
          <w:p w:rsidR="00476B05" w:rsidRPr="00A860F8" w:rsidRDefault="00476B05" w:rsidP="00B26DDB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84" w:hanging="295"/>
              <w:jc w:val="both"/>
              <w:rPr>
                <w:rFonts w:ascii="Times New Roman" w:hAnsi="Times New Roman"/>
                <w:b/>
              </w:rPr>
            </w:pPr>
            <w:r w:rsidRPr="00A860F8">
              <w:rPr>
                <w:rFonts w:ascii="Times New Roman" w:hAnsi="Times New Roman"/>
                <w:b/>
              </w:rPr>
              <w:t>Identificación de la actividad curricular</w:t>
            </w:r>
          </w:p>
        </w:tc>
      </w:tr>
      <w:tr w:rsidR="00476B05" w:rsidRPr="00A860F8" w:rsidTr="001C1BB6">
        <w:trPr>
          <w:trHeight w:val="2278"/>
        </w:trPr>
        <w:tc>
          <w:tcPr>
            <w:tcW w:w="9275" w:type="dxa"/>
          </w:tcPr>
          <w:p w:rsidR="00476B05" w:rsidRPr="00A860F8" w:rsidRDefault="00476B05" w:rsidP="00B26DD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860F8">
              <w:rPr>
                <w:rFonts w:ascii="Times New Roman" w:hAnsi="Times New Roman"/>
                <w:b/>
              </w:rPr>
              <w:t>Carrera en que se dicta:</w:t>
            </w:r>
            <w:r w:rsidR="0084365A" w:rsidRPr="00A860F8">
              <w:rPr>
                <w:rFonts w:ascii="Times New Roman" w:hAnsi="Times New Roman"/>
                <w:b/>
              </w:rPr>
              <w:tab/>
            </w:r>
            <w:r w:rsidR="0084365A" w:rsidRPr="00A860F8">
              <w:rPr>
                <w:rFonts w:ascii="Times New Roman" w:hAnsi="Times New Roman"/>
                <w:lang w:val="es-CL"/>
              </w:rPr>
              <w:t>Educación Parvularia y Básica Inicial</w:t>
            </w:r>
          </w:p>
          <w:p w:rsidR="00476B05" w:rsidRPr="00A860F8" w:rsidRDefault="000B17FE" w:rsidP="00B26DD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860F8">
              <w:rPr>
                <w:rFonts w:ascii="Times New Roman" w:hAnsi="Times New Roman"/>
                <w:b/>
              </w:rPr>
              <w:t>Profesor o equipo</w:t>
            </w:r>
            <w:r w:rsidR="00476B05" w:rsidRPr="00A860F8">
              <w:rPr>
                <w:rFonts w:ascii="Times New Roman" w:hAnsi="Times New Roman"/>
                <w:b/>
              </w:rPr>
              <w:t>:</w:t>
            </w:r>
            <w:r w:rsidR="0084365A" w:rsidRPr="00A860F8">
              <w:rPr>
                <w:rFonts w:ascii="Times New Roman" w:hAnsi="Times New Roman"/>
                <w:lang w:val="es-CL"/>
              </w:rPr>
              <w:t xml:space="preserve"> </w:t>
            </w:r>
            <w:r w:rsidR="0084365A" w:rsidRPr="00A860F8">
              <w:rPr>
                <w:rFonts w:ascii="Times New Roman" w:hAnsi="Times New Roman"/>
                <w:lang w:val="es-CL"/>
              </w:rPr>
              <w:tab/>
            </w:r>
            <w:r w:rsidR="0084365A" w:rsidRPr="00A860F8">
              <w:rPr>
                <w:rFonts w:ascii="Times New Roman" w:hAnsi="Times New Roman"/>
                <w:lang w:val="es-CL"/>
              </w:rPr>
              <w:tab/>
              <w:t>Mauricio López Cruz</w:t>
            </w:r>
          </w:p>
          <w:p w:rsidR="00476B05" w:rsidRPr="00A860F8" w:rsidRDefault="00476B05" w:rsidP="00B26DD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860F8">
              <w:rPr>
                <w:rFonts w:ascii="Times New Roman" w:hAnsi="Times New Roman"/>
                <w:b/>
              </w:rPr>
              <w:t xml:space="preserve">Ciclo al que </w:t>
            </w:r>
            <w:r w:rsidR="000B17FE" w:rsidRPr="00A860F8">
              <w:rPr>
                <w:rFonts w:ascii="Times New Roman" w:hAnsi="Times New Roman"/>
                <w:b/>
              </w:rPr>
              <w:t>pertenece</w:t>
            </w:r>
            <w:r w:rsidRPr="00A860F8">
              <w:rPr>
                <w:rFonts w:ascii="Times New Roman" w:hAnsi="Times New Roman"/>
                <w:b/>
              </w:rPr>
              <w:t>:</w:t>
            </w:r>
            <w:r w:rsidR="0084365A" w:rsidRPr="00A860F8">
              <w:rPr>
                <w:rFonts w:ascii="Times New Roman" w:hAnsi="Times New Roman"/>
                <w:b/>
              </w:rPr>
              <w:tab/>
            </w:r>
            <w:r w:rsidR="0084365A" w:rsidRPr="00A860F8">
              <w:rPr>
                <w:rFonts w:ascii="Times New Roman" w:hAnsi="Times New Roman"/>
                <w:lang w:val="es-CL"/>
              </w:rPr>
              <w:t>Básico</w:t>
            </w:r>
          </w:p>
          <w:p w:rsidR="00476B05" w:rsidRPr="00A860F8" w:rsidRDefault="00EF198B" w:rsidP="00B26DD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860F8">
              <w:rPr>
                <w:rFonts w:ascii="Times New Roman" w:hAnsi="Times New Roman"/>
                <w:b/>
              </w:rPr>
              <w:t>S</w:t>
            </w:r>
            <w:r w:rsidR="000B17FE" w:rsidRPr="00A860F8">
              <w:rPr>
                <w:rFonts w:ascii="Times New Roman" w:hAnsi="Times New Roman"/>
                <w:b/>
              </w:rPr>
              <w:t>emestre</w:t>
            </w:r>
            <w:r w:rsidRPr="00A860F8">
              <w:rPr>
                <w:rFonts w:ascii="Times New Roman" w:hAnsi="Times New Roman"/>
                <w:b/>
              </w:rPr>
              <w:t>:</w:t>
            </w:r>
            <w:r w:rsidR="0084365A" w:rsidRPr="00A860F8">
              <w:rPr>
                <w:rFonts w:ascii="Times New Roman" w:hAnsi="Times New Roman"/>
                <w:b/>
              </w:rPr>
              <w:tab/>
            </w:r>
            <w:r w:rsidR="0084365A" w:rsidRPr="00A860F8">
              <w:rPr>
                <w:rFonts w:ascii="Times New Roman" w:hAnsi="Times New Roman"/>
                <w:b/>
              </w:rPr>
              <w:tab/>
            </w:r>
            <w:r w:rsidR="0084365A" w:rsidRPr="00A860F8">
              <w:rPr>
                <w:rFonts w:ascii="Times New Roman" w:hAnsi="Times New Roman"/>
                <w:b/>
              </w:rPr>
              <w:tab/>
            </w:r>
            <w:r w:rsidR="0084365A" w:rsidRPr="00A860F8">
              <w:rPr>
                <w:rFonts w:ascii="Times New Roman" w:hAnsi="Times New Roman"/>
              </w:rPr>
              <w:t>Segundo</w:t>
            </w:r>
          </w:p>
          <w:p w:rsidR="00EF198B" w:rsidRPr="00A860F8" w:rsidRDefault="000B17FE" w:rsidP="00B26DD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860F8">
              <w:rPr>
                <w:rFonts w:ascii="Times New Roman" w:hAnsi="Times New Roman"/>
                <w:b/>
              </w:rPr>
              <w:t>Modalidad</w:t>
            </w:r>
            <w:r w:rsidR="00EF198B" w:rsidRPr="00A860F8">
              <w:rPr>
                <w:rFonts w:ascii="Times New Roman" w:hAnsi="Times New Roman"/>
                <w:b/>
              </w:rPr>
              <w:t>:</w:t>
            </w:r>
            <w:r w:rsidR="003E1E1A" w:rsidRPr="00A860F8">
              <w:rPr>
                <w:rFonts w:ascii="Times New Roman" w:hAnsi="Times New Roman"/>
                <w:b/>
              </w:rPr>
              <w:tab/>
            </w:r>
            <w:r w:rsidR="003E1E1A" w:rsidRPr="00A860F8">
              <w:rPr>
                <w:rFonts w:ascii="Times New Roman" w:hAnsi="Times New Roman"/>
                <w:b/>
              </w:rPr>
              <w:tab/>
            </w:r>
            <w:r w:rsidR="003E1E1A" w:rsidRPr="00A860F8">
              <w:rPr>
                <w:rFonts w:ascii="Times New Roman" w:hAnsi="Times New Roman"/>
                <w:b/>
              </w:rPr>
              <w:tab/>
            </w:r>
            <w:r w:rsidR="003E1E1A" w:rsidRPr="00A860F8">
              <w:rPr>
                <w:rFonts w:ascii="Times New Roman" w:hAnsi="Times New Roman"/>
                <w:lang w:val="es-CL"/>
              </w:rPr>
              <w:t>Presencial</w:t>
            </w:r>
          </w:p>
          <w:p w:rsidR="00EF198B" w:rsidRPr="00A860F8" w:rsidRDefault="000B17FE" w:rsidP="00B26DD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860F8">
              <w:rPr>
                <w:rFonts w:ascii="Times New Roman" w:hAnsi="Times New Roman"/>
                <w:b/>
              </w:rPr>
              <w:t>Carácter</w:t>
            </w:r>
            <w:r w:rsidR="00EF198B" w:rsidRPr="00A860F8">
              <w:rPr>
                <w:rFonts w:ascii="Times New Roman" w:hAnsi="Times New Roman"/>
                <w:b/>
              </w:rPr>
              <w:t>:</w:t>
            </w:r>
            <w:r w:rsidR="003E1E1A" w:rsidRPr="00A860F8">
              <w:rPr>
                <w:rFonts w:ascii="Times New Roman" w:hAnsi="Times New Roman"/>
                <w:b/>
              </w:rPr>
              <w:tab/>
            </w:r>
            <w:r w:rsidR="003E1E1A" w:rsidRPr="00A860F8">
              <w:rPr>
                <w:rFonts w:ascii="Times New Roman" w:hAnsi="Times New Roman"/>
                <w:b/>
              </w:rPr>
              <w:tab/>
            </w:r>
            <w:r w:rsidR="003E1E1A" w:rsidRPr="00A860F8">
              <w:rPr>
                <w:rFonts w:ascii="Times New Roman" w:hAnsi="Times New Roman"/>
                <w:b/>
              </w:rPr>
              <w:tab/>
            </w:r>
            <w:r w:rsidR="003E1E1A" w:rsidRPr="00A860F8">
              <w:rPr>
                <w:rFonts w:ascii="Times New Roman" w:hAnsi="Times New Roman"/>
                <w:lang w:val="es-CL"/>
              </w:rPr>
              <w:t>Obligatorio</w:t>
            </w:r>
          </w:p>
          <w:p w:rsidR="00EF198B" w:rsidRPr="00A860F8" w:rsidRDefault="00EF198B" w:rsidP="00B26DD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860F8">
              <w:rPr>
                <w:rFonts w:ascii="Times New Roman" w:hAnsi="Times New Roman"/>
                <w:b/>
              </w:rPr>
              <w:t>Pre-requis</w:t>
            </w:r>
            <w:r w:rsidR="000B17FE" w:rsidRPr="00A860F8">
              <w:rPr>
                <w:rFonts w:ascii="Times New Roman" w:hAnsi="Times New Roman"/>
                <w:b/>
              </w:rPr>
              <w:t>itos</w:t>
            </w:r>
            <w:r w:rsidRPr="00A860F8">
              <w:rPr>
                <w:rFonts w:ascii="Times New Roman" w:hAnsi="Times New Roman"/>
                <w:b/>
              </w:rPr>
              <w:t>:</w:t>
            </w:r>
            <w:r w:rsidR="003E1E1A" w:rsidRPr="00A860F8">
              <w:rPr>
                <w:rFonts w:ascii="Times New Roman" w:hAnsi="Times New Roman"/>
                <w:b/>
              </w:rPr>
              <w:tab/>
            </w:r>
            <w:r w:rsidR="003E1E1A" w:rsidRPr="00A860F8">
              <w:rPr>
                <w:rFonts w:ascii="Times New Roman" w:hAnsi="Times New Roman"/>
                <w:b/>
              </w:rPr>
              <w:tab/>
            </w:r>
            <w:r w:rsidR="003E1E1A" w:rsidRPr="00A860F8">
              <w:rPr>
                <w:rFonts w:ascii="Times New Roman" w:hAnsi="Times New Roman"/>
                <w:lang w:val="es-CL"/>
              </w:rPr>
              <w:t>Ninguno</w:t>
            </w:r>
          </w:p>
          <w:p w:rsidR="00476B05" w:rsidRPr="00A860F8" w:rsidRDefault="000B17FE" w:rsidP="00B26DD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860F8">
              <w:rPr>
                <w:rFonts w:ascii="Times New Roman" w:hAnsi="Times New Roman"/>
                <w:b/>
              </w:rPr>
              <w:t>Año</w:t>
            </w:r>
            <w:r w:rsidR="00EF198B" w:rsidRPr="00A860F8">
              <w:rPr>
                <w:rFonts w:ascii="Times New Roman" w:hAnsi="Times New Roman"/>
                <w:b/>
              </w:rPr>
              <w:t>:</w:t>
            </w:r>
            <w:r w:rsidR="003E1E1A" w:rsidRPr="00A860F8">
              <w:rPr>
                <w:rFonts w:ascii="Times New Roman" w:hAnsi="Times New Roman"/>
                <w:b/>
              </w:rPr>
              <w:tab/>
            </w:r>
            <w:r w:rsidR="003E1E1A" w:rsidRPr="00A860F8">
              <w:rPr>
                <w:rFonts w:ascii="Times New Roman" w:hAnsi="Times New Roman"/>
                <w:b/>
              </w:rPr>
              <w:tab/>
            </w:r>
            <w:r w:rsidR="003E1E1A" w:rsidRPr="00A860F8">
              <w:rPr>
                <w:rFonts w:ascii="Times New Roman" w:hAnsi="Times New Roman"/>
              </w:rPr>
              <w:t>2011</w:t>
            </w:r>
          </w:p>
          <w:p w:rsidR="00476B05" w:rsidRPr="00A860F8" w:rsidRDefault="00476B05" w:rsidP="00B26DDB">
            <w:pPr>
              <w:spacing w:after="0" w:line="240" w:lineRule="auto"/>
              <w:jc w:val="both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476B05" w:rsidRPr="00A860F8" w:rsidTr="00B26DDB">
        <w:trPr>
          <w:trHeight w:val="271"/>
        </w:trPr>
        <w:tc>
          <w:tcPr>
            <w:tcW w:w="9275" w:type="dxa"/>
          </w:tcPr>
          <w:p w:rsidR="00476B05" w:rsidRPr="00A860F8" w:rsidRDefault="00A268CE" w:rsidP="00B26DDB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/>
              </w:rPr>
            </w:pPr>
            <w:r w:rsidRPr="00A860F8">
              <w:rPr>
                <w:rFonts w:ascii="Times New Roman" w:hAnsi="Times New Roman"/>
                <w:b/>
              </w:rPr>
              <w:t>Focos y contenidos de la actividad curricular</w:t>
            </w:r>
          </w:p>
        </w:tc>
      </w:tr>
      <w:tr w:rsidR="00476B05" w:rsidRPr="00A860F8" w:rsidTr="001C1BB6">
        <w:trPr>
          <w:trHeight w:val="559"/>
        </w:trPr>
        <w:tc>
          <w:tcPr>
            <w:tcW w:w="9275" w:type="dxa"/>
          </w:tcPr>
          <w:p w:rsidR="00EF198B" w:rsidRDefault="002071EC" w:rsidP="00B26D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071EC">
              <w:rPr>
                <w:rFonts w:ascii="Times New Roman" w:hAnsi="Times New Roman"/>
              </w:rPr>
              <w:t xml:space="preserve">Definición, </w:t>
            </w:r>
            <w:r w:rsidR="00DF01E2">
              <w:rPr>
                <w:rFonts w:ascii="Times New Roman" w:hAnsi="Times New Roman"/>
              </w:rPr>
              <w:t xml:space="preserve">orígenes, </w:t>
            </w:r>
            <w:r w:rsidR="00AB1E54">
              <w:rPr>
                <w:rFonts w:ascii="Times New Roman" w:hAnsi="Times New Roman"/>
              </w:rPr>
              <w:t xml:space="preserve">objeto de estudio y aplicaciones </w:t>
            </w:r>
            <w:r w:rsidR="00DF01E2">
              <w:rPr>
                <w:rFonts w:ascii="Times New Roman" w:hAnsi="Times New Roman"/>
              </w:rPr>
              <w:t xml:space="preserve">actuales </w:t>
            </w:r>
            <w:r w:rsidR="00AB1E54">
              <w:rPr>
                <w:rFonts w:ascii="Times New Roman" w:hAnsi="Times New Roman"/>
              </w:rPr>
              <w:t>de la Psicología</w:t>
            </w:r>
          </w:p>
          <w:p w:rsidR="00AB1E54" w:rsidRDefault="00AB1E54" w:rsidP="00B26D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Corrientes teóricas, enfoques y sistemas en Psicología</w:t>
            </w:r>
          </w:p>
          <w:p w:rsidR="00AB1E54" w:rsidRDefault="00AB1E54" w:rsidP="00B26D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Investigación y métodos en Psicología</w:t>
            </w:r>
          </w:p>
          <w:p w:rsidR="00AB1E54" w:rsidRDefault="00BB1D67" w:rsidP="00B26D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Procesos psicológicos básicos: percepción, atención, memoria</w:t>
            </w:r>
          </w:p>
          <w:p w:rsidR="00BB1D67" w:rsidRDefault="00BB1D67" w:rsidP="00B26D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Procesos psicológicos superiores: </w:t>
            </w:r>
            <w:r w:rsidR="000C206F">
              <w:rPr>
                <w:rFonts w:ascii="Times New Roman" w:hAnsi="Times New Roman"/>
              </w:rPr>
              <w:t>Pensamiento y lenguaje</w:t>
            </w:r>
          </w:p>
          <w:p w:rsidR="000C206F" w:rsidRDefault="000C206F" w:rsidP="00B26D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Emociones y desarrollo afectivo</w:t>
            </w:r>
          </w:p>
          <w:p w:rsidR="000C206F" w:rsidRDefault="00DF01E2" w:rsidP="00DF01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Aprendizaje e inteligencias</w:t>
            </w:r>
          </w:p>
          <w:p w:rsidR="00DF01E2" w:rsidRDefault="00DF01E2" w:rsidP="00DF01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Perspectiva sociocultural del desarrollo y el aprendizaje</w:t>
            </w:r>
          </w:p>
          <w:p w:rsidR="00DF01E2" w:rsidRPr="002071EC" w:rsidRDefault="00DF01E2" w:rsidP="00DF01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76B05" w:rsidRPr="00A860F8" w:rsidTr="00B26DDB">
        <w:trPr>
          <w:trHeight w:val="271"/>
        </w:trPr>
        <w:tc>
          <w:tcPr>
            <w:tcW w:w="9275" w:type="dxa"/>
          </w:tcPr>
          <w:p w:rsidR="00476B05" w:rsidRPr="00A860F8" w:rsidRDefault="00A268CE" w:rsidP="00B26DDB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/>
              </w:rPr>
            </w:pPr>
            <w:r w:rsidRPr="00A860F8">
              <w:rPr>
                <w:rFonts w:ascii="Times New Roman" w:hAnsi="Times New Roman"/>
                <w:b/>
              </w:rPr>
              <w:t>Metodología de la actividad curricular</w:t>
            </w:r>
          </w:p>
        </w:tc>
      </w:tr>
      <w:tr w:rsidR="00476B05" w:rsidRPr="00A860F8" w:rsidTr="001C1BB6">
        <w:trPr>
          <w:trHeight w:val="556"/>
        </w:trPr>
        <w:tc>
          <w:tcPr>
            <w:tcW w:w="9275" w:type="dxa"/>
          </w:tcPr>
          <w:p w:rsidR="00EF198B" w:rsidRDefault="00DF01E2" w:rsidP="00B26D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0909">
              <w:rPr>
                <w:rFonts w:ascii="Times New Roman" w:hAnsi="Times New Roman"/>
              </w:rPr>
              <w:t>Presentación</w:t>
            </w:r>
            <w:r w:rsidR="00CA0909">
              <w:rPr>
                <w:rFonts w:ascii="Times New Roman" w:hAnsi="Times New Roman"/>
              </w:rPr>
              <w:t xml:space="preserve"> de contenidos por parte del profesor</w:t>
            </w:r>
          </w:p>
          <w:p w:rsidR="00CA0909" w:rsidRDefault="00CA0909" w:rsidP="00B26D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Debate en grupos y en plenario</w:t>
            </w:r>
          </w:p>
          <w:p w:rsidR="00CA0909" w:rsidRDefault="00CA0909" w:rsidP="00B26D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Análisis de videos</w:t>
            </w:r>
          </w:p>
          <w:p w:rsidR="00CA0909" w:rsidRPr="00CA0909" w:rsidRDefault="006F10E6" w:rsidP="0006325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Trabajo de investigación grupal</w:t>
            </w:r>
          </w:p>
        </w:tc>
      </w:tr>
    </w:tbl>
    <w:p w:rsidR="00EF198B" w:rsidRPr="00A860F8" w:rsidRDefault="00EF198B" w:rsidP="00476B05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40"/>
      </w:tblGrid>
      <w:tr w:rsidR="00EF198B" w:rsidRPr="00A860F8" w:rsidTr="00B26DDB">
        <w:trPr>
          <w:trHeight w:val="255"/>
        </w:trPr>
        <w:tc>
          <w:tcPr>
            <w:tcW w:w="9140" w:type="dxa"/>
          </w:tcPr>
          <w:p w:rsidR="00EF198B" w:rsidRPr="00A860F8" w:rsidRDefault="00EF198B" w:rsidP="00B26DD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860F8">
              <w:rPr>
                <w:rFonts w:ascii="Times New Roman" w:hAnsi="Times New Roman"/>
                <w:b/>
              </w:rPr>
              <w:t xml:space="preserve">VI. </w:t>
            </w:r>
            <w:r w:rsidR="00A268CE" w:rsidRPr="00A860F8">
              <w:rPr>
                <w:rFonts w:ascii="Times New Roman" w:hAnsi="Times New Roman"/>
                <w:b/>
              </w:rPr>
              <w:t>Evaluación de la actividad curricular</w:t>
            </w:r>
          </w:p>
        </w:tc>
      </w:tr>
      <w:tr w:rsidR="00EF198B" w:rsidRPr="00A860F8" w:rsidTr="00EC499E">
        <w:trPr>
          <w:trHeight w:val="728"/>
        </w:trPr>
        <w:tc>
          <w:tcPr>
            <w:tcW w:w="9140" w:type="dxa"/>
          </w:tcPr>
          <w:p w:rsidR="00EF198B" w:rsidRDefault="00063257" w:rsidP="00063257">
            <w:pPr>
              <w:spacing w:after="0" w:line="240" w:lineRule="auto"/>
              <w:rPr>
                <w:rFonts w:ascii="Times New Roman" w:hAnsi="Times New Roman"/>
              </w:rPr>
            </w:pPr>
            <w:r w:rsidRPr="00063257">
              <w:rPr>
                <w:rFonts w:ascii="Times New Roman" w:hAnsi="Times New Roman"/>
              </w:rPr>
              <w:t>Resumen</w:t>
            </w:r>
            <w:r>
              <w:rPr>
                <w:rFonts w:ascii="Times New Roman" w:hAnsi="Times New Roman"/>
              </w:rPr>
              <w:t xml:space="preserve"> de tres textos escogidos de la bibliografía obligatoria del curso (50%)</w:t>
            </w:r>
            <w:r w:rsidR="009044A4">
              <w:rPr>
                <w:rFonts w:ascii="Times New Roman" w:hAnsi="Times New Roman"/>
              </w:rPr>
              <w:t xml:space="preserve">. Entregas: </w:t>
            </w:r>
            <w:r w:rsidR="007D46FD">
              <w:rPr>
                <w:rFonts w:ascii="Times New Roman" w:hAnsi="Times New Roman"/>
              </w:rPr>
              <w:t>12 y 26 de diciembre, 9 de enero.</w:t>
            </w:r>
          </w:p>
          <w:p w:rsidR="00EF198B" w:rsidRPr="00A860F8" w:rsidRDefault="00063257" w:rsidP="00FC2C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Trabajo grupal de investigación sobre un tema escogido por cada grupo, entrega escrita y presentación oral (50%)</w:t>
            </w:r>
            <w:r w:rsidR="00D2112B">
              <w:rPr>
                <w:rFonts w:ascii="Times New Roman" w:hAnsi="Times New Roman"/>
              </w:rPr>
              <w:t>. Entrega y presentaciones: 23 de enero.</w:t>
            </w:r>
          </w:p>
        </w:tc>
      </w:tr>
      <w:tr w:rsidR="00EF198B" w:rsidRPr="00A860F8" w:rsidTr="00EC499E">
        <w:trPr>
          <w:trHeight w:val="70"/>
        </w:trPr>
        <w:tc>
          <w:tcPr>
            <w:tcW w:w="9140" w:type="dxa"/>
          </w:tcPr>
          <w:p w:rsidR="00EF198B" w:rsidRPr="00A860F8" w:rsidRDefault="00EF198B" w:rsidP="00B26DD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860F8">
              <w:rPr>
                <w:rFonts w:ascii="Times New Roman" w:hAnsi="Times New Roman"/>
                <w:b/>
              </w:rPr>
              <w:t xml:space="preserve">VII. </w:t>
            </w:r>
            <w:r w:rsidR="00A268CE" w:rsidRPr="00A860F8">
              <w:rPr>
                <w:rFonts w:ascii="Times New Roman" w:hAnsi="Times New Roman"/>
                <w:b/>
              </w:rPr>
              <w:t>Bibliografía básica y obligatoria de la actividad curricular</w:t>
            </w:r>
          </w:p>
        </w:tc>
      </w:tr>
      <w:tr w:rsidR="00EF198B" w:rsidRPr="00A860F8" w:rsidTr="001C1BB6">
        <w:trPr>
          <w:trHeight w:val="1126"/>
        </w:trPr>
        <w:tc>
          <w:tcPr>
            <w:tcW w:w="9140" w:type="dxa"/>
          </w:tcPr>
          <w:p w:rsidR="00B4059A" w:rsidRPr="00B9664E" w:rsidRDefault="00B4059A" w:rsidP="00B9664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664E">
              <w:rPr>
                <w:rFonts w:ascii="Times New Roman" w:hAnsi="Times New Roman"/>
              </w:rPr>
              <w:t>Bruner, J. (1998), Actos de significado: más allá de la revolución cognitiva, Madrid: Alianza.</w:t>
            </w:r>
          </w:p>
          <w:p w:rsidR="00B4059A" w:rsidRPr="008B194C" w:rsidRDefault="00B4059A" w:rsidP="00B9664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B194C">
              <w:rPr>
                <w:rFonts w:ascii="Times New Roman" w:hAnsi="Times New Roman"/>
              </w:rPr>
              <w:t>Coll, C.; Palacios, J.; Marchesi, A. (2001). “Desarrollo Psicológico y Educación”. Volumen 2: Psicología de la Educación escolar. Madrid: Alianza Editorial. Capítulo 5.</w:t>
            </w:r>
          </w:p>
          <w:p w:rsidR="00B4059A" w:rsidRPr="00B9664E" w:rsidRDefault="00B4059A" w:rsidP="00B9664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664E">
              <w:rPr>
                <w:rFonts w:ascii="Times New Roman" w:hAnsi="Times New Roman"/>
              </w:rPr>
              <w:t>Damasio, A. R. (1996). El error de Descartes: La razón de las emociones. Santiago de Chile: Editorial Andrés Bello.</w:t>
            </w:r>
          </w:p>
          <w:p w:rsidR="00B4059A" w:rsidRPr="00B9664E" w:rsidRDefault="00B4059A" w:rsidP="00B9664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664E">
              <w:rPr>
                <w:rFonts w:ascii="Times New Roman" w:hAnsi="Times New Roman"/>
              </w:rPr>
              <w:t xml:space="preserve">Foucault, M.(1991) Enfermedad mental y personalidad, Barcelona: Paidós. </w:t>
            </w:r>
          </w:p>
          <w:p w:rsidR="00B4059A" w:rsidRPr="00B9664E" w:rsidRDefault="00B4059A" w:rsidP="00B9664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664E">
              <w:rPr>
                <w:rFonts w:ascii="Times New Roman" w:hAnsi="Times New Roman"/>
              </w:rPr>
              <w:t>Gardner, H. (</w:t>
            </w:r>
            <w:r>
              <w:rPr>
                <w:rFonts w:ascii="Times New Roman" w:hAnsi="Times New Roman"/>
              </w:rPr>
              <w:t>1994).</w:t>
            </w:r>
            <w:r w:rsidRPr="00B9664E">
              <w:rPr>
                <w:rFonts w:ascii="Times New Roman" w:hAnsi="Times New Roman"/>
              </w:rPr>
              <w:t xml:space="preserve"> Estructuras de la mente: la teoría de las inteligencias múltiples (2a. ed), </w:t>
            </w:r>
            <w:r w:rsidRPr="00B9664E">
              <w:rPr>
                <w:rFonts w:ascii="Times New Roman" w:hAnsi="Times New Roman"/>
              </w:rPr>
              <w:lastRenderedPageBreak/>
              <w:t>Santiago de Chile: Fondo de Cultura Económica.</w:t>
            </w:r>
            <w:r>
              <w:rPr>
                <w:rFonts w:ascii="Times New Roman" w:hAnsi="Times New Roman"/>
              </w:rPr>
              <w:t xml:space="preserve"> Capítulos I, II, III y IV.</w:t>
            </w:r>
          </w:p>
          <w:p w:rsidR="00B4059A" w:rsidRPr="00B9664E" w:rsidRDefault="00B4059A" w:rsidP="00B9664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664E">
              <w:rPr>
                <w:rFonts w:ascii="Times New Roman" w:hAnsi="Times New Roman"/>
              </w:rPr>
              <w:t xml:space="preserve">Lahey, B. (1999). “Introducción a la Psicología”. </w:t>
            </w:r>
            <w:r>
              <w:rPr>
                <w:rFonts w:ascii="Times New Roman" w:hAnsi="Times New Roman"/>
              </w:rPr>
              <w:t xml:space="preserve"> Capítulos 1, 4 y 5. </w:t>
            </w:r>
            <w:r w:rsidRPr="00B9664E">
              <w:rPr>
                <w:rFonts w:ascii="Times New Roman" w:hAnsi="Times New Roman"/>
              </w:rPr>
              <w:t>Madrid: McGraw Hill.</w:t>
            </w:r>
          </w:p>
          <w:p w:rsidR="00B4059A" w:rsidRPr="00B9664E" w:rsidRDefault="00B4059A" w:rsidP="005456C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664E">
              <w:rPr>
                <w:rFonts w:ascii="Times New Roman" w:hAnsi="Times New Roman"/>
              </w:rPr>
              <w:t>León, O. y Montero, I. (2003) Métodos de investigación en psicología y educación. 3ª edición. Madrid: McGraw Hill.</w:t>
            </w:r>
            <w:r>
              <w:rPr>
                <w:rFonts w:ascii="Times New Roman" w:hAnsi="Times New Roman"/>
              </w:rPr>
              <w:t xml:space="preserve"> </w:t>
            </w:r>
            <w:r w:rsidRPr="00B9664E">
              <w:rPr>
                <w:rFonts w:ascii="Times New Roman" w:hAnsi="Times New Roman"/>
              </w:rPr>
              <w:t>Capítulo 3.</w:t>
            </w:r>
          </w:p>
          <w:p w:rsidR="00B4059A" w:rsidRDefault="00B4059A" w:rsidP="00B9664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664E">
              <w:rPr>
                <w:rFonts w:ascii="Times New Roman" w:hAnsi="Times New Roman"/>
              </w:rPr>
              <w:t xml:space="preserve">Palacios, J.; Marchesi, A. </w:t>
            </w:r>
            <w:r>
              <w:rPr>
                <w:rFonts w:ascii="Times New Roman" w:hAnsi="Times New Roman"/>
              </w:rPr>
              <w:t>y Coll, C.</w:t>
            </w:r>
            <w:r w:rsidRPr="00B9664E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1999).</w:t>
            </w:r>
            <w:r w:rsidRPr="00B9664E">
              <w:rPr>
                <w:rFonts w:ascii="Times New Roman" w:hAnsi="Times New Roman"/>
              </w:rPr>
              <w:t xml:space="preserve"> “Desarrollo Psicológico y Educación” Volumen 1</w:t>
            </w:r>
            <w:r>
              <w:rPr>
                <w:rFonts w:ascii="Times New Roman" w:hAnsi="Times New Roman"/>
              </w:rPr>
              <w:t xml:space="preserve">: Psicología evolutiva. </w:t>
            </w:r>
            <w:r w:rsidRPr="00B9664E">
              <w:rPr>
                <w:rFonts w:ascii="Times New Roman" w:hAnsi="Times New Roman"/>
              </w:rPr>
              <w:t>Madrid: Alianza Editorial</w:t>
            </w:r>
            <w:r>
              <w:rPr>
                <w:rFonts w:ascii="Times New Roman" w:hAnsi="Times New Roman"/>
              </w:rPr>
              <w:t>.</w:t>
            </w:r>
            <w:r w:rsidRPr="00B9664E">
              <w:rPr>
                <w:rFonts w:ascii="Times New Roman" w:hAnsi="Times New Roman"/>
              </w:rPr>
              <w:t xml:space="preserve"> Capítulo 1. </w:t>
            </w:r>
          </w:p>
          <w:p w:rsidR="00B4059A" w:rsidRPr="00B9664E" w:rsidRDefault="00B4059A" w:rsidP="00B9664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664E">
              <w:rPr>
                <w:rFonts w:ascii="Times New Roman" w:hAnsi="Times New Roman"/>
              </w:rPr>
              <w:t>Pozo, J.I. (2008) Aprendices y Maestros. La psicología cognitiva del aprendizaje. 2ª ed. Madrid: Alianza.</w:t>
            </w:r>
            <w:r>
              <w:rPr>
                <w:rFonts w:ascii="Times New Roman" w:hAnsi="Times New Roman"/>
              </w:rPr>
              <w:t xml:space="preserve"> </w:t>
            </w:r>
            <w:r w:rsidRPr="00B9664E">
              <w:rPr>
                <w:rFonts w:ascii="Times New Roman" w:hAnsi="Times New Roman"/>
              </w:rPr>
              <w:t xml:space="preserve">Capítulo. 3. </w:t>
            </w:r>
          </w:p>
          <w:p w:rsidR="00EF198B" w:rsidRPr="00B9664E" w:rsidRDefault="00B4059A" w:rsidP="005456C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Vygotski, L. (1978).</w:t>
            </w:r>
            <w:r w:rsidRPr="00B9664E">
              <w:rPr>
                <w:rFonts w:ascii="Times New Roman" w:hAnsi="Times New Roman"/>
              </w:rPr>
              <w:t xml:space="preserve"> El desarrollo de los procesos psicológicos superiores</w:t>
            </w:r>
            <w:r>
              <w:rPr>
                <w:rFonts w:ascii="Times New Roman" w:hAnsi="Times New Roman"/>
              </w:rPr>
              <w:t>.</w:t>
            </w:r>
            <w:r w:rsidRPr="00B9664E">
              <w:rPr>
                <w:rFonts w:ascii="Times New Roman" w:hAnsi="Times New Roman"/>
              </w:rPr>
              <w:t xml:space="preserve"> Barcelona: Crítica.</w:t>
            </w:r>
            <w:r>
              <w:rPr>
                <w:rFonts w:ascii="Times New Roman" w:hAnsi="Times New Roman"/>
              </w:rPr>
              <w:t xml:space="preserve"> Capítulo VI.</w:t>
            </w:r>
          </w:p>
        </w:tc>
      </w:tr>
      <w:tr w:rsidR="00EF198B" w:rsidRPr="00A860F8" w:rsidTr="00B26DDB">
        <w:trPr>
          <w:trHeight w:val="270"/>
        </w:trPr>
        <w:tc>
          <w:tcPr>
            <w:tcW w:w="9140" w:type="dxa"/>
          </w:tcPr>
          <w:p w:rsidR="00EF198B" w:rsidRPr="00A860F8" w:rsidRDefault="00EF198B" w:rsidP="00B26DD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860F8">
              <w:rPr>
                <w:rFonts w:ascii="Times New Roman" w:hAnsi="Times New Roman"/>
                <w:b/>
              </w:rPr>
              <w:lastRenderedPageBreak/>
              <w:t xml:space="preserve">VIII. </w:t>
            </w:r>
            <w:r w:rsidR="00A268CE" w:rsidRPr="00A860F8">
              <w:rPr>
                <w:rFonts w:ascii="Times New Roman" w:hAnsi="Times New Roman"/>
                <w:b/>
              </w:rPr>
              <w:t>Bibliografía complementaria</w:t>
            </w:r>
          </w:p>
        </w:tc>
      </w:tr>
      <w:tr w:rsidR="00EF198B" w:rsidRPr="00A860F8" w:rsidTr="00B26DDB">
        <w:trPr>
          <w:trHeight w:val="2067"/>
        </w:trPr>
        <w:tc>
          <w:tcPr>
            <w:tcW w:w="9140" w:type="dxa"/>
          </w:tcPr>
          <w:p w:rsidR="00047414" w:rsidRPr="00047414" w:rsidRDefault="00047414" w:rsidP="00047414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47414">
              <w:rPr>
                <w:rFonts w:ascii="Times New Roman" w:hAnsi="Times New Roman"/>
                <w:color w:val="000000"/>
                <w:lang w:val="en-US"/>
              </w:rPr>
              <w:t xml:space="preserve">Darwin, C. (1965). </w:t>
            </w:r>
            <w:r w:rsidRPr="00047414">
              <w:rPr>
                <w:rFonts w:ascii="Times New Roman" w:hAnsi="Times New Roman"/>
                <w:i/>
                <w:color w:val="000000"/>
                <w:lang w:val="en-US"/>
              </w:rPr>
              <w:t>The expression of the emotions in man and animals.</w:t>
            </w:r>
            <w:r w:rsidRPr="00047414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047414">
              <w:rPr>
                <w:rFonts w:ascii="Times New Roman" w:hAnsi="Times New Roman"/>
                <w:color w:val="000000"/>
              </w:rPr>
              <w:t>Chicago: The University of Chicago Press.</w:t>
            </w:r>
          </w:p>
          <w:p w:rsidR="00047414" w:rsidRPr="00047414" w:rsidRDefault="00047414" w:rsidP="00047414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7414">
              <w:rPr>
                <w:rFonts w:ascii="Times New Roman" w:hAnsi="Times New Roman"/>
              </w:rPr>
              <w:t xml:space="preserve">Freud, S. (1990). </w:t>
            </w:r>
            <w:r w:rsidRPr="00047414">
              <w:rPr>
                <w:rFonts w:ascii="Times New Roman" w:hAnsi="Times New Roman"/>
                <w:i/>
              </w:rPr>
              <w:t>Neurosis y Psicosis: La pérdida de realidad en la neurosis y en la psicosis</w:t>
            </w:r>
            <w:r w:rsidRPr="00047414">
              <w:rPr>
                <w:rFonts w:ascii="Times New Roman" w:hAnsi="Times New Roman"/>
              </w:rPr>
              <w:t>. En Obras Completas. Buenos Aires: Amorrortu.</w:t>
            </w:r>
          </w:p>
          <w:p w:rsidR="00047414" w:rsidRPr="00047414" w:rsidRDefault="00047414" w:rsidP="00047414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7414">
              <w:rPr>
                <w:rFonts w:ascii="Times New Roman" w:hAnsi="Times New Roman"/>
              </w:rPr>
              <w:t xml:space="preserve">Freud, S. (1952). </w:t>
            </w:r>
            <w:r w:rsidRPr="00047414">
              <w:rPr>
                <w:rFonts w:ascii="Times New Roman" w:hAnsi="Times New Roman"/>
                <w:i/>
              </w:rPr>
              <w:t>Psicopatología de la vida cotidiana</w:t>
            </w:r>
            <w:r w:rsidRPr="00047414">
              <w:rPr>
                <w:rFonts w:ascii="Times New Roman" w:hAnsi="Times New Roman"/>
              </w:rPr>
              <w:t>. Obras Completas, Vol. 1. Buenos Aires: Santiago Rueda Editor.</w:t>
            </w:r>
          </w:p>
          <w:p w:rsidR="00047414" w:rsidRPr="00047414" w:rsidRDefault="00047414" w:rsidP="00047414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7414">
              <w:rPr>
                <w:rFonts w:ascii="Times New Roman" w:hAnsi="Times New Roman"/>
              </w:rPr>
              <w:t xml:space="preserve">Goffman, E. (1990). </w:t>
            </w:r>
            <w:r w:rsidRPr="00047414">
              <w:rPr>
                <w:rFonts w:ascii="Times New Roman" w:hAnsi="Times New Roman"/>
                <w:i/>
              </w:rPr>
              <w:t>Internados</w:t>
            </w:r>
            <w:r w:rsidRPr="00047414">
              <w:rPr>
                <w:rFonts w:ascii="Times New Roman" w:hAnsi="Times New Roman"/>
              </w:rPr>
              <w:t>. Buenos Aires: Amorrortu</w:t>
            </w:r>
          </w:p>
          <w:p w:rsidR="00047414" w:rsidRPr="00047414" w:rsidRDefault="00047414" w:rsidP="00047414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7414">
              <w:rPr>
                <w:rFonts w:ascii="Times New Roman" w:hAnsi="Times New Roman"/>
              </w:rPr>
              <w:t xml:space="preserve">Echeverría, R. (1997). </w:t>
            </w:r>
            <w:r w:rsidRPr="00047414">
              <w:rPr>
                <w:rFonts w:ascii="Times New Roman" w:hAnsi="Times New Roman"/>
                <w:i/>
              </w:rPr>
              <w:t>Ontología del lenguaje</w:t>
            </w:r>
            <w:r w:rsidRPr="00047414">
              <w:rPr>
                <w:rFonts w:ascii="Times New Roman" w:hAnsi="Times New Roman"/>
              </w:rPr>
              <w:t>. Santiago de Chile: Dolmen Ediciones S. A.</w:t>
            </w:r>
          </w:p>
          <w:p w:rsidR="00047414" w:rsidRPr="00047414" w:rsidRDefault="00047414" w:rsidP="00047414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7414">
              <w:rPr>
                <w:rFonts w:ascii="Times New Roman" w:hAnsi="Times New Roman"/>
              </w:rPr>
              <w:t xml:space="preserve">Kalawski, A., Sepúlveda, P., &amp; Celis, A. (1995). </w:t>
            </w:r>
            <w:r w:rsidRPr="00047414">
              <w:rPr>
                <w:rFonts w:ascii="Times New Roman" w:hAnsi="Times New Roman"/>
                <w:i/>
              </w:rPr>
              <w:t>Humanismo, espiritualidad y Psicoterapia</w:t>
            </w:r>
            <w:r w:rsidRPr="00047414">
              <w:rPr>
                <w:rFonts w:ascii="Times New Roman" w:hAnsi="Times New Roman"/>
              </w:rPr>
              <w:t>. Santiago: Transformación.</w:t>
            </w:r>
          </w:p>
          <w:p w:rsidR="00047414" w:rsidRPr="00047414" w:rsidRDefault="00047414" w:rsidP="00047414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7414">
              <w:rPr>
                <w:rFonts w:ascii="Times New Roman" w:hAnsi="Times New Roman"/>
              </w:rPr>
              <w:t xml:space="preserve">Martí, E (2000),  </w:t>
            </w:r>
            <w:r w:rsidRPr="00047414">
              <w:rPr>
                <w:rFonts w:ascii="Times New Roman" w:hAnsi="Times New Roman"/>
                <w:i/>
              </w:rPr>
              <w:t>Los mecanismos de internalización y externalización del conocimiento en las teorías de Piaget y Vygotsky</w:t>
            </w:r>
            <w:r w:rsidRPr="00047414">
              <w:rPr>
                <w:rFonts w:ascii="Times New Roman" w:hAnsi="Times New Roman"/>
              </w:rPr>
              <w:t xml:space="preserve">. En </w:t>
            </w:r>
            <w:r w:rsidRPr="00047414">
              <w:rPr>
                <w:rFonts w:ascii="Times New Roman" w:hAnsi="Times New Roman"/>
                <w:u w:val="single"/>
              </w:rPr>
              <w:t>Piaget-Vygotsky: la génesis social del pensamiento</w:t>
            </w:r>
            <w:r w:rsidRPr="00047414">
              <w:rPr>
                <w:rFonts w:ascii="Times New Roman" w:hAnsi="Times New Roman"/>
              </w:rPr>
              <w:t>, pp: 81-114,  Buenos Aires: Paidós.</w:t>
            </w:r>
          </w:p>
          <w:p w:rsidR="00047414" w:rsidRPr="00047414" w:rsidRDefault="00047414" w:rsidP="00047414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7414">
              <w:rPr>
                <w:rFonts w:ascii="Times New Roman" w:hAnsi="Times New Roman"/>
                <w:bCs/>
              </w:rPr>
              <w:t>Pozo, J.I.</w:t>
            </w:r>
            <w:r w:rsidRPr="00047414">
              <w:rPr>
                <w:rFonts w:ascii="Times New Roman" w:hAnsi="Times New Roman"/>
              </w:rPr>
              <w:t xml:space="preserve"> (1993), </w:t>
            </w:r>
            <w:r w:rsidRPr="00047414">
              <w:rPr>
                <w:rFonts w:ascii="Times New Roman" w:hAnsi="Times New Roman"/>
                <w:i/>
              </w:rPr>
              <w:t>Teorías cognitivas del aprendizaje</w:t>
            </w:r>
            <w:r w:rsidRPr="00047414">
              <w:rPr>
                <w:rFonts w:ascii="Times New Roman" w:hAnsi="Times New Roman"/>
              </w:rPr>
              <w:t>. Madrid: Editorial Morata.</w:t>
            </w:r>
          </w:p>
          <w:p w:rsidR="00047414" w:rsidRPr="00047414" w:rsidRDefault="00047414" w:rsidP="00047414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lang w:val="es-CL"/>
              </w:rPr>
            </w:pPr>
            <w:r w:rsidRPr="00047414">
              <w:rPr>
                <w:rFonts w:ascii="Times New Roman" w:hAnsi="Times New Roman"/>
                <w:iCs/>
                <w:lang w:val="es-CL"/>
              </w:rPr>
              <w:t xml:space="preserve">Revista Creces (2001), </w:t>
            </w:r>
            <w:r w:rsidRPr="00047414">
              <w:rPr>
                <w:rFonts w:ascii="Times New Roman" w:hAnsi="Times New Roman"/>
                <w:i/>
                <w:lang w:val="es-CL"/>
              </w:rPr>
              <w:t>Medio ambiente y desarrollo cerebral ,</w:t>
            </w:r>
            <w:r w:rsidRPr="00047414">
              <w:rPr>
                <w:rFonts w:ascii="Times New Roman" w:hAnsi="Times New Roman"/>
                <w:lang w:val="es-CL"/>
              </w:rPr>
              <w:t>S</w:t>
            </w:r>
            <w:r w:rsidRPr="00047414">
              <w:rPr>
                <w:rFonts w:ascii="Times New Roman" w:hAnsi="Times New Roman"/>
                <w:iCs/>
                <w:lang w:val="es-CL"/>
              </w:rPr>
              <w:t>eptiembre.</w:t>
            </w:r>
          </w:p>
          <w:p w:rsidR="00047414" w:rsidRPr="00047414" w:rsidRDefault="00047414" w:rsidP="00047414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7414">
              <w:rPr>
                <w:rFonts w:ascii="Times New Roman" w:hAnsi="Times New Roman"/>
              </w:rPr>
              <w:t xml:space="preserve">Rozas, R.: Boetto, P.; Jordán, V. (1999), </w:t>
            </w:r>
            <w:r w:rsidRPr="00047414">
              <w:rPr>
                <w:rFonts w:ascii="Times New Roman" w:hAnsi="Times New Roman"/>
                <w:i/>
              </w:rPr>
              <w:t>Introducción a la psicología de la inteligencia</w:t>
            </w:r>
            <w:r w:rsidRPr="00047414">
              <w:rPr>
                <w:rFonts w:ascii="Times New Roman" w:hAnsi="Times New Roman"/>
              </w:rPr>
              <w:t>. Santiago de Chile: Eds. Universidad Católica.</w:t>
            </w:r>
          </w:p>
          <w:p w:rsidR="00047414" w:rsidRPr="00047414" w:rsidRDefault="00047414" w:rsidP="00047414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7414">
              <w:rPr>
                <w:rFonts w:ascii="Times New Roman" w:hAnsi="Times New Roman"/>
              </w:rPr>
              <w:t xml:space="preserve">Skinner, B. F. (1977). </w:t>
            </w:r>
            <w:r w:rsidRPr="00047414">
              <w:rPr>
                <w:rFonts w:ascii="Times New Roman" w:hAnsi="Times New Roman"/>
                <w:i/>
              </w:rPr>
              <w:t>Las causas del comportamiento</w:t>
            </w:r>
            <w:r w:rsidRPr="00047414">
              <w:rPr>
                <w:rFonts w:ascii="Times New Roman" w:hAnsi="Times New Roman"/>
              </w:rPr>
              <w:t>. En “Sobre el Conductismo”. Barcelona: Fontanella.</w:t>
            </w:r>
          </w:p>
          <w:p w:rsidR="00A268CE" w:rsidRPr="00047414" w:rsidRDefault="00047414" w:rsidP="00047414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</w:pPr>
            <w:r w:rsidRPr="00047414">
              <w:rPr>
                <w:rFonts w:ascii="Times New Roman" w:hAnsi="Times New Roman"/>
              </w:rPr>
              <w:t xml:space="preserve">Smith, L (2000), </w:t>
            </w:r>
            <w:r w:rsidRPr="00047414">
              <w:rPr>
                <w:rFonts w:ascii="Times New Roman" w:hAnsi="Times New Roman"/>
                <w:i/>
              </w:rPr>
              <w:t>La construcción social de la comprensión racional</w:t>
            </w:r>
            <w:r w:rsidRPr="00047414">
              <w:rPr>
                <w:rFonts w:ascii="Times New Roman" w:hAnsi="Times New Roman"/>
              </w:rPr>
              <w:t xml:space="preserve">, En </w:t>
            </w:r>
            <w:r w:rsidRPr="00047414">
              <w:rPr>
                <w:rFonts w:ascii="Times New Roman" w:hAnsi="Times New Roman"/>
                <w:u w:val="single"/>
              </w:rPr>
              <w:t>Piaget-Vygotsky: la génesis social del pensamiento</w:t>
            </w:r>
            <w:r w:rsidRPr="00047414">
              <w:rPr>
                <w:rFonts w:ascii="Times New Roman" w:hAnsi="Times New Roman"/>
              </w:rPr>
              <w:t>, pp: 143 - 166,  Buenos Aires: Paidós.</w:t>
            </w:r>
          </w:p>
        </w:tc>
      </w:tr>
    </w:tbl>
    <w:p w:rsidR="00EF198B" w:rsidRPr="00A860F8" w:rsidRDefault="00EF198B" w:rsidP="00EC499E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sectPr w:rsidR="00EF198B" w:rsidRPr="00A860F8" w:rsidSect="001C1BB6">
      <w:headerReference w:type="default" r:id="rId8"/>
      <w:footerReference w:type="default" r:id="rId9"/>
      <w:pgSz w:w="12242" w:h="15842" w:code="1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237" w:rsidRDefault="00433237" w:rsidP="00476B05">
      <w:pPr>
        <w:spacing w:after="0" w:line="240" w:lineRule="auto"/>
      </w:pPr>
      <w:r>
        <w:separator/>
      </w:r>
    </w:p>
  </w:endnote>
  <w:endnote w:type="continuationSeparator" w:id="1">
    <w:p w:rsidR="00433237" w:rsidRDefault="00433237" w:rsidP="00476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7FE" w:rsidRDefault="0037100F">
    <w:pPr>
      <w:pStyle w:val="Piedepgina"/>
      <w:jc w:val="right"/>
    </w:pPr>
    <w:fldSimple w:instr=" PAGE   \* MERGEFORMAT ">
      <w:r w:rsidR="00047414">
        <w:rPr>
          <w:noProof/>
        </w:rPr>
        <w:t>1</w:t>
      </w:r>
    </w:fldSimple>
  </w:p>
  <w:p w:rsidR="000B17FE" w:rsidRDefault="000B17FE">
    <w:pPr>
      <w:pStyle w:val="Piedepgina"/>
      <w:jc w:val="right"/>
    </w:pPr>
  </w:p>
  <w:p w:rsidR="00A33E05" w:rsidRDefault="00A33E05" w:rsidP="00EC499E">
    <w:pPr>
      <w:pStyle w:val="Piedepgina"/>
    </w:pPr>
  </w:p>
  <w:p w:rsidR="00EF198B" w:rsidRDefault="00EF198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237" w:rsidRDefault="00433237" w:rsidP="00476B05">
      <w:pPr>
        <w:spacing w:after="0" w:line="240" w:lineRule="auto"/>
      </w:pPr>
      <w:r>
        <w:separator/>
      </w:r>
    </w:p>
  </w:footnote>
  <w:footnote w:type="continuationSeparator" w:id="1">
    <w:p w:rsidR="00433237" w:rsidRDefault="00433237" w:rsidP="00476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B05" w:rsidRDefault="005E1AD4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-62230</wp:posOffset>
          </wp:positionH>
          <wp:positionV relativeFrom="margin">
            <wp:posOffset>-1292225</wp:posOffset>
          </wp:positionV>
          <wp:extent cx="523875" cy="1133475"/>
          <wp:effectExtent l="19050" t="0" r="9525" b="0"/>
          <wp:wrapSquare wrapText="bothSides"/>
          <wp:docPr id="1" name="Imagen 1" descr="http://www.uchile.cl/uchile/ImageServlet?idDocumento=7910&amp;indice=0&amp;nocch=20110531172606.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http://www.uchile.cl/uchile/ImageServlet?idDocumento=7910&amp;indice=0&amp;nocch=20110531172606.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1133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76B05" w:rsidRDefault="00476B05" w:rsidP="00476B05">
    <w:pPr>
      <w:spacing w:after="0" w:line="240" w:lineRule="auto"/>
    </w:pPr>
    <w:r>
      <w:t xml:space="preserve">                   Universidad de Chile</w:t>
    </w:r>
  </w:p>
  <w:p w:rsidR="00476B05" w:rsidRDefault="00476B05" w:rsidP="00476B05">
    <w:pPr>
      <w:spacing w:after="0" w:line="240" w:lineRule="auto"/>
    </w:pPr>
    <w:r>
      <w:t xml:space="preserve">                   Facultad de Ciencias Sociales</w:t>
    </w:r>
  </w:p>
  <w:p w:rsidR="00476B05" w:rsidRDefault="00476B05" w:rsidP="00476B05">
    <w:pPr>
      <w:spacing w:after="0" w:line="240" w:lineRule="auto"/>
    </w:pPr>
    <w:r>
      <w:t xml:space="preserve">                   Dirección de Escuela de Pregrado</w:t>
    </w:r>
  </w:p>
  <w:p w:rsidR="00476B05" w:rsidRPr="00476B05" w:rsidRDefault="00476B05" w:rsidP="00476B05">
    <w:pPr>
      <w:spacing w:after="0" w:line="240" w:lineRule="auto"/>
      <w:rPr>
        <w:u w:val="single"/>
      </w:rPr>
    </w:pPr>
    <w:r>
      <w:t xml:space="preserve">                   </w:t>
    </w:r>
    <w:r w:rsidRPr="00476B05">
      <w:rPr>
        <w:u w:val="single"/>
      </w:rPr>
      <w:t>Carrera de ….</w:t>
    </w:r>
  </w:p>
  <w:p w:rsidR="00476B05" w:rsidRDefault="00A33E05">
    <w:pPr>
      <w:pStyle w:val="Encabezado"/>
    </w:pPr>
    <w:r>
      <w:t xml:space="preserve">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7951"/>
    <w:multiLevelType w:val="hybridMultilevel"/>
    <w:tmpl w:val="C2EEA55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F008E0"/>
    <w:multiLevelType w:val="hybridMultilevel"/>
    <w:tmpl w:val="A65A5EDC"/>
    <w:lvl w:ilvl="0" w:tplc="ABDEF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812A2"/>
    <w:multiLevelType w:val="hybridMultilevel"/>
    <w:tmpl w:val="FB78B7BC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B310ECF"/>
    <w:multiLevelType w:val="hybridMultilevel"/>
    <w:tmpl w:val="A6C0A1C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492739"/>
    <w:multiLevelType w:val="hybridMultilevel"/>
    <w:tmpl w:val="15E0ADC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946C6456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hint="default"/>
        <w:b/>
        <w:i w:val="0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476B05"/>
    <w:rsid w:val="00047414"/>
    <w:rsid w:val="00063257"/>
    <w:rsid w:val="000B17FE"/>
    <w:rsid w:val="000C206F"/>
    <w:rsid w:val="00123FCA"/>
    <w:rsid w:val="001C1BB6"/>
    <w:rsid w:val="002071EC"/>
    <w:rsid w:val="002571CC"/>
    <w:rsid w:val="00280967"/>
    <w:rsid w:val="00295F1B"/>
    <w:rsid w:val="0037100F"/>
    <w:rsid w:val="003E1E1A"/>
    <w:rsid w:val="00433237"/>
    <w:rsid w:val="00476B05"/>
    <w:rsid w:val="005456CE"/>
    <w:rsid w:val="005E1AD4"/>
    <w:rsid w:val="0061445D"/>
    <w:rsid w:val="006B0E2C"/>
    <w:rsid w:val="006F10E6"/>
    <w:rsid w:val="007A3FD5"/>
    <w:rsid w:val="007D46FD"/>
    <w:rsid w:val="0084365A"/>
    <w:rsid w:val="008B194C"/>
    <w:rsid w:val="009044A4"/>
    <w:rsid w:val="00A268CE"/>
    <w:rsid w:val="00A33E05"/>
    <w:rsid w:val="00A860F8"/>
    <w:rsid w:val="00AB1E54"/>
    <w:rsid w:val="00B227C4"/>
    <w:rsid w:val="00B26DDB"/>
    <w:rsid w:val="00B4059A"/>
    <w:rsid w:val="00B9664E"/>
    <w:rsid w:val="00BB1D67"/>
    <w:rsid w:val="00CA0909"/>
    <w:rsid w:val="00D2112B"/>
    <w:rsid w:val="00DA418A"/>
    <w:rsid w:val="00DA5821"/>
    <w:rsid w:val="00DF01E2"/>
    <w:rsid w:val="00EC499E"/>
    <w:rsid w:val="00EF198B"/>
    <w:rsid w:val="00FC2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821"/>
    <w:pPr>
      <w:spacing w:after="200" w:line="276" w:lineRule="auto"/>
    </w:pPr>
    <w:rPr>
      <w:sz w:val="22"/>
      <w:szCs w:val="22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76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6B0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76B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76B05"/>
  </w:style>
  <w:style w:type="paragraph" w:styleId="Piedepgina">
    <w:name w:val="footer"/>
    <w:basedOn w:val="Normal"/>
    <w:link w:val="PiedepginaCar"/>
    <w:uiPriority w:val="99"/>
    <w:unhideWhenUsed/>
    <w:rsid w:val="00476B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6B05"/>
  </w:style>
  <w:style w:type="table" w:styleId="Tablaconcuadrcula">
    <w:name w:val="Table Grid"/>
    <w:basedOn w:val="Tablanormal"/>
    <w:uiPriority w:val="59"/>
    <w:rsid w:val="00476B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76B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368AF-1F93-44B9-B974-47626C1EE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622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4039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Dirección Escuela de Pregrado</dc:creator>
  <cp:keywords/>
  <dc:description/>
  <cp:lastModifiedBy>M Lopez</cp:lastModifiedBy>
  <cp:revision>18</cp:revision>
  <cp:lastPrinted>2011-11-16T13:13:00Z</cp:lastPrinted>
  <dcterms:created xsi:type="dcterms:W3CDTF">2011-11-21T17:45:00Z</dcterms:created>
  <dcterms:modified xsi:type="dcterms:W3CDTF">2011-11-28T17:53:00Z</dcterms:modified>
</cp:coreProperties>
</file>